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08A1" w14:textId="4F33B1AD" w:rsidR="00056EC4" w:rsidRDefault="00472D8F" w:rsidP="00056EC4">
      <w:pPr>
        <w:pStyle w:val="Body"/>
      </w:pPr>
      <w:r>
        <w:rPr>
          <w:noProof/>
        </w:rPr>
        <w:drawing>
          <wp:anchor distT="0" distB="0" distL="114300" distR="114300" simplePos="0" relativeHeight="251658240" behindDoc="1" locked="1" layoutInCell="1" allowOverlap="1" wp14:anchorId="48C6BE55" wp14:editId="69F20729">
            <wp:simplePos x="0" y="0"/>
            <wp:positionH relativeFrom="page">
              <wp:posOffset>635</wp:posOffset>
            </wp:positionH>
            <wp:positionV relativeFrom="page">
              <wp:posOffset>-31115</wp:posOffset>
            </wp:positionV>
            <wp:extent cx="7559675" cy="10151745"/>
            <wp:effectExtent l="0" t="0" r="3175" b="1905"/>
            <wp:wrapNone/>
            <wp:docPr id="1" name="Picture 1"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Department of Health"/>
                    <pic:cNvPicPr/>
                  </pic:nvPicPr>
                  <pic:blipFill>
                    <a:blip r:embed="rId11"/>
                    <a:stretch>
                      <a:fillRect/>
                    </a:stretch>
                  </pic:blipFill>
                  <pic:spPr>
                    <a:xfrm>
                      <a:off x="0" y="0"/>
                      <a:ext cx="7559675" cy="1015174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0F3B9F37" w14:textId="77777777" w:rsidTr="00431F42">
        <w:trPr>
          <w:cantSplit/>
        </w:trPr>
        <w:tc>
          <w:tcPr>
            <w:tcW w:w="0" w:type="auto"/>
            <w:tcMar>
              <w:top w:w="0" w:type="dxa"/>
              <w:left w:w="0" w:type="dxa"/>
              <w:right w:w="0" w:type="dxa"/>
            </w:tcMar>
          </w:tcPr>
          <w:p w14:paraId="3B0B1B47" w14:textId="50256294" w:rsidR="00AD784C" w:rsidRDefault="00EB1712" w:rsidP="00431F42">
            <w:pPr>
              <w:pStyle w:val="Documenttitle"/>
            </w:pPr>
            <w:r>
              <w:t xml:space="preserve">Victorian Admitted Episodes Dataset (VAED) manual </w:t>
            </w:r>
            <w:r w:rsidR="00C82DF9">
              <w:t>202</w:t>
            </w:r>
            <w:r w:rsidR="006A0BF8">
              <w:t>6</w:t>
            </w:r>
            <w:r w:rsidR="004D2237">
              <w:t>-</w:t>
            </w:r>
            <w:r w:rsidR="00C82DF9">
              <w:t>2</w:t>
            </w:r>
            <w:r w:rsidR="006A0BF8">
              <w:t>7</w:t>
            </w:r>
          </w:p>
          <w:p w14:paraId="35EAE40D" w14:textId="0B3ADB77" w:rsidR="00EB1712" w:rsidRPr="00431F42" w:rsidRDefault="00EB1712" w:rsidP="00431F42">
            <w:pPr>
              <w:pStyle w:val="Documenttitle"/>
            </w:pPr>
            <w:r>
              <w:t xml:space="preserve">Section </w:t>
            </w:r>
            <w:r w:rsidR="00C24ADB">
              <w:t>3 Data definitions</w:t>
            </w:r>
          </w:p>
        </w:tc>
      </w:tr>
      <w:tr w:rsidR="00AD784C" w14:paraId="2BAC7BE8" w14:textId="77777777" w:rsidTr="00431F42">
        <w:trPr>
          <w:cantSplit/>
        </w:trPr>
        <w:tc>
          <w:tcPr>
            <w:tcW w:w="0" w:type="auto"/>
          </w:tcPr>
          <w:p w14:paraId="7D57C84F" w14:textId="140E02AA" w:rsidR="00386109" w:rsidRPr="00A1389F" w:rsidRDefault="00C82DF9" w:rsidP="009315BE">
            <w:pPr>
              <w:pStyle w:val="Documentsubtitle"/>
            </w:pPr>
            <w:r>
              <w:t>3</w:t>
            </w:r>
            <w:r w:rsidR="006A0BF8">
              <w:t>6</w:t>
            </w:r>
            <w:r w:rsidRPr="004D2237">
              <w:rPr>
                <w:vertAlign w:val="superscript"/>
              </w:rPr>
              <w:t>th</w:t>
            </w:r>
            <w:r>
              <w:t xml:space="preserve"> </w:t>
            </w:r>
            <w:r w:rsidR="00EB1712">
              <w:t>edition</w:t>
            </w:r>
          </w:p>
        </w:tc>
      </w:tr>
      <w:tr w:rsidR="00430393" w14:paraId="70500F7D" w14:textId="77777777" w:rsidTr="00431F42">
        <w:trPr>
          <w:cantSplit/>
        </w:trPr>
        <w:tc>
          <w:tcPr>
            <w:tcW w:w="0" w:type="auto"/>
          </w:tcPr>
          <w:p w14:paraId="131A3AD7" w14:textId="77777777" w:rsidR="00430393" w:rsidRDefault="00117EA8" w:rsidP="00430393">
            <w:pPr>
              <w:pStyle w:val="Bannermarking"/>
            </w:pPr>
            <w:fldSimple w:instr="FILLIN  &quot;Type the protective marking&quot; \d OFFICIAL \o  \* MERGEFORMAT">
              <w:r>
                <w:t>OFFICIAL</w:t>
              </w:r>
            </w:fldSimple>
          </w:p>
        </w:tc>
      </w:tr>
    </w:tbl>
    <w:p w14:paraId="4A6F0FE4" w14:textId="77777777" w:rsidR="00FE4081" w:rsidRDefault="00FE4081" w:rsidP="00FE4081">
      <w:pPr>
        <w:pStyle w:val="Body"/>
      </w:pPr>
    </w:p>
    <w:p w14:paraId="21C183CF" w14:textId="77777777" w:rsidR="00FE4081" w:rsidRPr="00FE4081" w:rsidRDefault="00FE4081" w:rsidP="00FE4081">
      <w:pPr>
        <w:pStyle w:val="Body"/>
        <w:sectPr w:rsidR="00FE4081" w:rsidRPr="00FE4081" w:rsidSect="002C5B7C">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p w14:paraId="0B2830FB" w14:textId="252210FC" w:rsidR="000D2ABA" w:rsidRDefault="000D2ABA" w:rsidP="00431F42">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7C2B8D95" w14:textId="77777777" w:rsidTr="00562507">
        <w:trPr>
          <w:cantSplit/>
          <w:trHeight w:val="5103"/>
        </w:trPr>
        <w:tc>
          <w:tcPr>
            <w:tcW w:w="9288" w:type="dxa"/>
            <w:vAlign w:val="bottom"/>
          </w:tcPr>
          <w:p w14:paraId="5C060767" w14:textId="77777777" w:rsidR="00850DA6" w:rsidRDefault="00850DA6" w:rsidP="00C73520">
            <w:pPr>
              <w:pStyle w:val="Accessibilitypara"/>
            </w:pPr>
          </w:p>
          <w:p w14:paraId="4C921A6D" w14:textId="77777777" w:rsidR="00850DA6" w:rsidRDefault="00850DA6" w:rsidP="00C73520">
            <w:pPr>
              <w:pStyle w:val="Accessibilitypara"/>
            </w:pPr>
          </w:p>
          <w:p w14:paraId="4CA3C1B7" w14:textId="77777777" w:rsidR="00850DA6" w:rsidRDefault="00850DA6" w:rsidP="00C73520">
            <w:pPr>
              <w:pStyle w:val="Accessibilitypara"/>
            </w:pPr>
          </w:p>
          <w:p w14:paraId="496D8B8F" w14:textId="77777777" w:rsidR="00850DA6" w:rsidRDefault="00850DA6" w:rsidP="00C73520">
            <w:pPr>
              <w:pStyle w:val="Accessibilitypara"/>
            </w:pPr>
          </w:p>
          <w:p w14:paraId="503FE3AB" w14:textId="77777777" w:rsidR="00850DA6" w:rsidRDefault="00850DA6" w:rsidP="00C73520">
            <w:pPr>
              <w:pStyle w:val="Accessibilitypara"/>
            </w:pPr>
          </w:p>
          <w:p w14:paraId="0E96D497" w14:textId="77777777" w:rsidR="00850DA6" w:rsidRDefault="00850DA6" w:rsidP="00C73520">
            <w:pPr>
              <w:pStyle w:val="Accessibilitypara"/>
            </w:pPr>
          </w:p>
          <w:p w14:paraId="1A5D772D" w14:textId="77777777" w:rsidR="00850DA6" w:rsidRDefault="00850DA6" w:rsidP="00C73520">
            <w:pPr>
              <w:pStyle w:val="Accessibilitypara"/>
            </w:pPr>
          </w:p>
          <w:p w14:paraId="2F7015C9" w14:textId="77777777" w:rsidR="00850DA6" w:rsidRDefault="00850DA6" w:rsidP="00C73520">
            <w:pPr>
              <w:pStyle w:val="Accessibilitypara"/>
            </w:pPr>
          </w:p>
          <w:p w14:paraId="2E682D3A" w14:textId="77777777" w:rsidR="00850DA6" w:rsidRDefault="00850DA6" w:rsidP="00C73520">
            <w:pPr>
              <w:pStyle w:val="Accessibilitypara"/>
            </w:pPr>
          </w:p>
          <w:p w14:paraId="39B049F5" w14:textId="77777777" w:rsidR="00850DA6" w:rsidRDefault="00850DA6" w:rsidP="00C73520">
            <w:pPr>
              <w:pStyle w:val="Accessibilitypara"/>
            </w:pPr>
          </w:p>
          <w:p w14:paraId="407EBFA3" w14:textId="77777777" w:rsidR="00850DA6" w:rsidRDefault="00850DA6" w:rsidP="00C73520">
            <w:pPr>
              <w:pStyle w:val="Accessibilitypara"/>
            </w:pPr>
          </w:p>
          <w:p w14:paraId="76494EB7" w14:textId="77777777" w:rsidR="00850DA6" w:rsidRDefault="00850DA6" w:rsidP="00C73520">
            <w:pPr>
              <w:pStyle w:val="Accessibilitypara"/>
            </w:pPr>
          </w:p>
          <w:p w14:paraId="3AC1D6CC" w14:textId="77777777" w:rsidR="00850DA6" w:rsidRDefault="00850DA6" w:rsidP="00C73520">
            <w:pPr>
              <w:pStyle w:val="Accessibilitypara"/>
            </w:pPr>
          </w:p>
          <w:p w14:paraId="390E594E" w14:textId="77777777" w:rsidR="00850DA6" w:rsidRDefault="00850DA6" w:rsidP="00C73520">
            <w:pPr>
              <w:pStyle w:val="Accessibilitypara"/>
            </w:pPr>
          </w:p>
          <w:p w14:paraId="52632932" w14:textId="77777777" w:rsidR="00850DA6" w:rsidRDefault="00850DA6" w:rsidP="00C73520">
            <w:pPr>
              <w:pStyle w:val="Accessibilitypara"/>
            </w:pPr>
          </w:p>
          <w:p w14:paraId="335160EE" w14:textId="77777777" w:rsidR="00850DA6" w:rsidRDefault="00850DA6" w:rsidP="00C73520">
            <w:pPr>
              <w:pStyle w:val="Accessibilitypara"/>
            </w:pPr>
          </w:p>
          <w:p w14:paraId="3F2F7BDB" w14:textId="77777777" w:rsidR="00850DA6" w:rsidRDefault="00850DA6" w:rsidP="00C73520">
            <w:pPr>
              <w:pStyle w:val="Accessibilitypara"/>
            </w:pPr>
          </w:p>
          <w:p w14:paraId="4182A117" w14:textId="2C4070AE" w:rsidR="00C73520" w:rsidRDefault="00C73520" w:rsidP="00C73520">
            <w:pPr>
              <w:pStyle w:val="Accessibilitypara"/>
            </w:pPr>
            <w:r>
              <w:t xml:space="preserve">To receive this document in another format, </w:t>
            </w:r>
            <w:hyperlink r:id="rId15" w:history="1">
              <w:r>
                <w:rPr>
                  <w:rStyle w:val="Hyperlink"/>
                </w:rPr>
                <w:t>email HDSS help desk</w:t>
              </w:r>
            </w:hyperlink>
            <w:r>
              <w:rPr>
                <w:color w:val="004C97"/>
              </w:rPr>
              <w:t xml:space="preserve"> </w:t>
            </w:r>
            <w:r>
              <w:t>&lt;HDSS.Helpdesk@</w:t>
            </w:r>
            <w:r w:rsidR="0001289F">
              <w:t>health</w:t>
            </w:r>
            <w:r>
              <w:t>.vic.gov.au&gt;.</w:t>
            </w:r>
          </w:p>
          <w:p w14:paraId="4B6AC0E1" w14:textId="77777777" w:rsidR="00C73520" w:rsidRDefault="00C73520" w:rsidP="00C73520">
            <w:pPr>
              <w:pStyle w:val="Imprint"/>
            </w:pPr>
            <w:r>
              <w:t>Authorised and published by the Victorian Government, 1 Treasury Place, Melbourne.</w:t>
            </w:r>
          </w:p>
          <w:p w14:paraId="4ABEEB99" w14:textId="37B9FA81" w:rsidR="00A51A1C" w:rsidRPr="0062411F" w:rsidRDefault="00C73520" w:rsidP="00C73520">
            <w:pPr>
              <w:pStyle w:val="Imprint"/>
            </w:pPr>
            <w:r>
              <w:t>© State of Victoria, Australia, Department of Health, Ju</w:t>
            </w:r>
            <w:r w:rsidR="008F37AA">
              <w:t>ne</w:t>
            </w:r>
            <w:r>
              <w:t xml:space="preserve"> </w:t>
            </w:r>
            <w:r w:rsidR="00C82DF9">
              <w:t>202</w:t>
            </w:r>
            <w:r w:rsidR="003744DD">
              <w:t>6</w:t>
            </w:r>
            <w:r>
              <w:t>.</w:t>
            </w:r>
          </w:p>
          <w:p w14:paraId="3F1B71C9" w14:textId="2618A964" w:rsidR="00167628" w:rsidRDefault="00CE66AE" w:rsidP="00C73520">
            <w:pPr>
              <w:pStyle w:val="Imprint"/>
            </w:pPr>
            <w:r w:rsidRPr="00CE66AE">
              <w:rPr>
                <w:rFonts w:cs="Arial"/>
                <w:b/>
                <w:bCs/>
                <w:color w:val="000000"/>
              </w:rPr>
              <w:t xml:space="preserve">ISBN </w:t>
            </w:r>
            <w:r w:rsidRPr="00841BCD">
              <w:rPr>
                <w:rFonts w:cs="Arial"/>
                <w:b/>
                <w:bCs/>
                <w:color w:val="000000"/>
              </w:rPr>
              <w:t>978-1-</w:t>
            </w:r>
            <w:r w:rsidR="00841BCD" w:rsidRPr="00841BCD">
              <w:rPr>
                <w:rFonts w:cs="Arial"/>
                <w:b/>
                <w:bCs/>
                <w:color w:val="000000"/>
              </w:rPr>
              <w:t>76195-011</w:t>
            </w:r>
            <w:r w:rsidRPr="00841BCD">
              <w:rPr>
                <w:rFonts w:cs="Arial"/>
                <w:b/>
                <w:bCs/>
                <w:color w:val="000000"/>
              </w:rPr>
              <w:t>-7</w:t>
            </w:r>
            <w:r w:rsidRPr="00CE66AE">
              <w:rPr>
                <w:rFonts w:cs="Arial"/>
                <w:b/>
                <w:bCs/>
                <w:color w:val="000000"/>
              </w:rPr>
              <w:t xml:space="preserve"> (pdf/online/MS word) </w:t>
            </w:r>
          </w:p>
          <w:p w14:paraId="711E65AB" w14:textId="14ACD5C9" w:rsidR="00043284" w:rsidRDefault="00C73520" w:rsidP="00C73520">
            <w:pPr>
              <w:pStyle w:val="Body"/>
              <w:rPr>
                <w:sz w:val="20"/>
              </w:rPr>
            </w:pPr>
            <w:r>
              <w:rPr>
                <w:sz w:val="20"/>
              </w:rPr>
              <w:t xml:space="preserve">Available at </w:t>
            </w:r>
            <w:hyperlink r:id="rId16" w:history="1">
              <w:r w:rsidR="00043284">
                <w:rPr>
                  <w:rStyle w:val="Hyperlink"/>
                  <w:sz w:val="20"/>
                </w:rPr>
                <w:t>HDSS VAED</w:t>
              </w:r>
            </w:hyperlink>
            <w:r w:rsidR="00043284">
              <w:rPr>
                <w:sz w:val="20"/>
              </w:rPr>
              <w:t xml:space="preserve"> &lt;</w:t>
            </w:r>
            <w:r w:rsidR="00043284">
              <w:t xml:space="preserve"> </w:t>
            </w:r>
            <w:r w:rsidR="00043284" w:rsidRPr="00F6591C">
              <w:rPr>
                <w:sz w:val="20"/>
              </w:rPr>
              <w:t xml:space="preserve">https://www.health.vic.gov.au/data-reporting/victorian-admitted-episodes-dataset </w:t>
            </w:r>
            <w:r w:rsidR="00043284">
              <w:rPr>
                <w:sz w:val="20"/>
              </w:rPr>
              <w:t>&gt;</w:t>
            </w:r>
          </w:p>
          <w:p w14:paraId="31649EC4" w14:textId="05210ED6" w:rsidR="009F2182" w:rsidRDefault="009F2182" w:rsidP="00C73520">
            <w:pPr>
              <w:pStyle w:val="Body"/>
            </w:pPr>
          </w:p>
        </w:tc>
      </w:tr>
      <w:tr w:rsidR="0008204A" w14:paraId="0A9E2B11" w14:textId="77777777" w:rsidTr="0008204A">
        <w:trPr>
          <w:cantSplit/>
        </w:trPr>
        <w:tc>
          <w:tcPr>
            <w:tcW w:w="9288" w:type="dxa"/>
          </w:tcPr>
          <w:p w14:paraId="2DE378CD" w14:textId="77777777" w:rsidR="0008204A" w:rsidRPr="0055119B" w:rsidRDefault="0008204A" w:rsidP="0008204A">
            <w:pPr>
              <w:pStyle w:val="Body"/>
            </w:pPr>
          </w:p>
        </w:tc>
      </w:tr>
    </w:tbl>
    <w:p w14:paraId="70E6CF70" w14:textId="77777777" w:rsidR="0008204A" w:rsidRPr="0008204A" w:rsidRDefault="0008204A" w:rsidP="0008204A">
      <w:pPr>
        <w:pStyle w:val="Body"/>
      </w:pPr>
      <w:r w:rsidRPr="0008204A">
        <w:br w:type="page"/>
      </w:r>
    </w:p>
    <w:p w14:paraId="61B0F897" w14:textId="77777777" w:rsidR="00AD784C" w:rsidRPr="00B57329" w:rsidRDefault="00AD784C" w:rsidP="002365B4">
      <w:pPr>
        <w:pStyle w:val="TOCheadingreport"/>
      </w:pPr>
      <w:r w:rsidRPr="00B57329">
        <w:t>Contents</w:t>
      </w:r>
    </w:p>
    <w:p w14:paraId="3B1252A7" w14:textId="4BFCA804" w:rsidR="00101EA1"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5195837" w:history="1">
        <w:r w:rsidR="00101EA1" w:rsidRPr="00852DB9">
          <w:rPr>
            <w:rStyle w:val="Hyperlink"/>
          </w:rPr>
          <w:t>Introduction</w:t>
        </w:r>
        <w:r w:rsidR="00101EA1">
          <w:rPr>
            <w:webHidden/>
          </w:rPr>
          <w:tab/>
        </w:r>
        <w:r w:rsidR="00101EA1">
          <w:rPr>
            <w:webHidden/>
          </w:rPr>
          <w:fldChar w:fldCharType="begin"/>
        </w:r>
        <w:r w:rsidR="00101EA1">
          <w:rPr>
            <w:webHidden/>
          </w:rPr>
          <w:instrText xml:space="preserve"> PAGEREF _Toc235195837 \h </w:instrText>
        </w:r>
        <w:r w:rsidR="00101EA1">
          <w:rPr>
            <w:webHidden/>
          </w:rPr>
        </w:r>
        <w:r w:rsidR="00101EA1">
          <w:rPr>
            <w:webHidden/>
          </w:rPr>
          <w:fldChar w:fldCharType="separate"/>
        </w:r>
        <w:r w:rsidR="00101EA1">
          <w:rPr>
            <w:webHidden/>
          </w:rPr>
          <w:t>6</w:t>
        </w:r>
        <w:r w:rsidR="00101EA1">
          <w:rPr>
            <w:webHidden/>
          </w:rPr>
          <w:fldChar w:fldCharType="end"/>
        </w:r>
      </w:hyperlink>
    </w:p>
    <w:p w14:paraId="48F9924E" w14:textId="7743E01D"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38" w:history="1">
        <w:r w:rsidRPr="00852DB9">
          <w:rPr>
            <w:rStyle w:val="Hyperlink"/>
          </w:rPr>
          <w:t>Data element name</w:t>
        </w:r>
        <w:r>
          <w:rPr>
            <w:webHidden/>
          </w:rPr>
          <w:tab/>
        </w:r>
        <w:r>
          <w:rPr>
            <w:webHidden/>
          </w:rPr>
          <w:fldChar w:fldCharType="begin"/>
        </w:r>
        <w:r>
          <w:rPr>
            <w:webHidden/>
          </w:rPr>
          <w:instrText xml:space="preserve"> PAGEREF _Toc235195838 \h </w:instrText>
        </w:r>
        <w:r>
          <w:rPr>
            <w:webHidden/>
          </w:rPr>
        </w:r>
        <w:r>
          <w:rPr>
            <w:webHidden/>
          </w:rPr>
          <w:fldChar w:fldCharType="separate"/>
        </w:r>
        <w:r>
          <w:rPr>
            <w:webHidden/>
          </w:rPr>
          <w:t>6</w:t>
        </w:r>
        <w:r>
          <w:rPr>
            <w:webHidden/>
          </w:rPr>
          <w:fldChar w:fldCharType="end"/>
        </w:r>
      </w:hyperlink>
    </w:p>
    <w:p w14:paraId="296E98AC" w14:textId="631FE89E"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39" w:history="1">
        <w:r w:rsidRPr="00852DB9">
          <w:rPr>
            <w:rStyle w:val="Hyperlink"/>
          </w:rPr>
          <w:t>ACAS Status</w:t>
        </w:r>
        <w:r>
          <w:rPr>
            <w:webHidden/>
          </w:rPr>
          <w:tab/>
        </w:r>
        <w:r>
          <w:rPr>
            <w:webHidden/>
          </w:rPr>
          <w:fldChar w:fldCharType="begin"/>
        </w:r>
        <w:r>
          <w:rPr>
            <w:webHidden/>
          </w:rPr>
          <w:instrText xml:space="preserve"> PAGEREF _Toc235195839 \h </w:instrText>
        </w:r>
        <w:r>
          <w:rPr>
            <w:webHidden/>
          </w:rPr>
        </w:r>
        <w:r>
          <w:rPr>
            <w:webHidden/>
          </w:rPr>
          <w:fldChar w:fldCharType="separate"/>
        </w:r>
        <w:r>
          <w:rPr>
            <w:webHidden/>
          </w:rPr>
          <w:t>7</w:t>
        </w:r>
        <w:r>
          <w:rPr>
            <w:webHidden/>
          </w:rPr>
          <w:fldChar w:fldCharType="end"/>
        </w:r>
      </w:hyperlink>
    </w:p>
    <w:p w14:paraId="12E3CC43" w14:textId="5ED6D308"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40" w:history="1">
        <w:r w:rsidRPr="00852DB9">
          <w:rPr>
            <w:rStyle w:val="Hyperlink"/>
          </w:rPr>
          <w:t>Accommodation Type (a)</w:t>
        </w:r>
        <w:r>
          <w:rPr>
            <w:webHidden/>
          </w:rPr>
          <w:tab/>
        </w:r>
        <w:r>
          <w:rPr>
            <w:webHidden/>
          </w:rPr>
          <w:fldChar w:fldCharType="begin"/>
        </w:r>
        <w:r>
          <w:rPr>
            <w:webHidden/>
          </w:rPr>
          <w:instrText xml:space="preserve"> PAGEREF _Toc235195840 \h </w:instrText>
        </w:r>
        <w:r>
          <w:rPr>
            <w:webHidden/>
          </w:rPr>
        </w:r>
        <w:r>
          <w:rPr>
            <w:webHidden/>
          </w:rPr>
          <w:fldChar w:fldCharType="separate"/>
        </w:r>
        <w:r>
          <w:rPr>
            <w:webHidden/>
          </w:rPr>
          <w:t>9</w:t>
        </w:r>
        <w:r>
          <w:rPr>
            <w:webHidden/>
          </w:rPr>
          <w:fldChar w:fldCharType="end"/>
        </w:r>
      </w:hyperlink>
    </w:p>
    <w:p w14:paraId="481FEEA5" w14:textId="032AF04E"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41" w:history="1">
        <w:r w:rsidRPr="00852DB9">
          <w:rPr>
            <w:rStyle w:val="Hyperlink"/>
          </w:rPr>
          <w:t>Accommodation Type on Separation (b)</w:t>
        </w:r>
        <w:r>
          <w:rPr>
            <w:webHidden/>
          </w:rPr>
          <w:tab/>
        </w:r>
        <w:r>
          <w:rPr>
            <w:webHidden/>
          </w:rPr>
          <w:fldChar w:fldCharType="begin"/>
        </w:r>
        <w:r>
          <w:rPr>
            <w:webHidden/>
          </w:rPr>
          <w:instrText xml:space="preserve"> PAGEREF _Toc235195841 \h </w:instrText>
        </w:r>
        <w:r>
          <w:rPr>
            <w:webHidden/>
          </w:rPr>
        </w:r>
        <w:r>
          <w:rPr>
            <w:webHidden/>
          </w:rPr>
          <w:fldChar w:fldCharType="separate"/>
        </w:r>
        <w:r>
          <w:rPr>
            <w:webHidden/>
          </w:rPr>
          <w:t>9</w:t>
        </w:r>
        <w:r>
          <w:rPr>
            <w:webHidden/>
          </w:rPr>
          <w:fldChar w:fldCharType="end"/>
        </w:r>
      </w:hyperlink>
    </w:p>
    <w:p w14:paraId="0C1314A6" w14:textId="4F05823D"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42" w:history="1">
        <w:r w:rsidRPr="00852DB9">
          <w:rPr>
            <w:rStyle w:val="Hyperlink"/>
          </w:rPr>
          <w:t>Account Class (a)</w:t>
        </w:r>
        <w:r>
          <w:rPr>
            <w:webHidden/>
          </w:rPr>
          <w:tab/>
        </w:r>
        <w:r>
          <w:rPr>
            <w:webHidden/>
          </w:rPr>
          <w:fldChar w:fldCharType="begin"/>
        </w:r>
        <w:r>
          <w:rPr>
            <w:webHidden/>
          </w:rPr>
          <w:instrText xml:space="preserve"> PAGEREF _Toc235195842 \h </w:instrText>
        </w:r>
        <w:r>
          <w:rPr>
            <w:webHidden/>
          </w:rPr>
        </w:r>
        <w:r>
          <w:rPr>
            <w:webHidden/>
          </w:rPr>
          <w:fldChar w:fldCharType="separate"/>
        </w:r>
        <w:r>
          <w:rPr>
            <w:webHidden/>
          </w:rPr>
          <w:t>15</w:t>
        </w:r>
        <w:r>
          <w:rPr>
            <w:webHidden/>
          </w:rPr>
          <w:fldChar w:fldCharType="end"/>
        </w:r>
      </w:hyperlink>
    </w:p>
    <w:p w14:paraId="530BDC93" w14:textId="52F967EB"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43" w:history="1">
        <w:r w:rsidRPr="00852DB9">
          <w:rPr>
            <w:rStyle w:val="Hyperlink"/>
          </w:rPr>
          <w:t>Account Class on Separation (b)</w:t>
        </w:r>
        <w:r>
          <w:rPr>
            <w:webHidden/>
          </w:rPr>
          <w:tab/>
        </w:r>
        <w:r>
          <w:rPr>
            <w:webHidden/>
          </w:rPr>
          <w:fldChar w:fldCharType="begin"/>
        </w:r>
        <w:r>
          <w:rPr>
            <w:webHidden/>
          </w:rPr>
          <w:instrText xml:space="preserve"> PAGEREF _Toc235195843 \h </w:instrText>
        </w:r>
        <w:r>
          <w:rPr>
            <w:webHidden/>
          </w:rPr>
        </w:r>
        <w:r>
          <w:rPr>
            <w:webHidden/>
          </w:rPr>
          <w:fldChar w:fldCharType="separate"/>
        </w:r>
        <w:r>
          <w:rPr>
            <w:webHidden/>
          </w:rPr>
          <w:t>15</w:t>
        </w:r>
        <w:r>
          <w:rPr>
            <w:webHidden/>
          </w:rPr>
          <w:fldChar w:fldCharType="end"/>
        </w:r>
      </w:hyperlink>
    </w:p>
    <w:p w14:paraId="0919DD0E" w14:textId="3DA61886"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44" w:history="1">
        <w:r w:rsidRPr="00852DB9">
          <w:rPr>
            <w:rStyle w:val="Hyperlink"/>
          </w:rPr>
          <w:t>Admission Date</w:t>
        </w:r>
        <w:r>
          <w:rPr>
            <w:webHidden/>
          </w:rPr>
          <w:tab/>
        </w:r>
        <w:r>
          <w:rPr>
            <w:webHidden/>
          </w:rPr>
          <w:fldChar w:fldCharType="begin"/>
        </w:r>
        <w:r>
          <w:rPr>
            <w:webHidden/>
          </w:rPr>
          <w:instrText xml:space="preserve"> PAGEREF _Toc235195844 \h </w:instrText>
        </w:r>
        <w:r>
          <w:rPr>
            <w:webHidden/>
          </w:rPr>
        </w:r>
        <w:r>
          <w:rPr>
            <w:webHidden/>
          </w:rPr>
          <w:fldChar w:fldCharType="separate"/>
        </w:r>
        <w:r>
          <w:rPr>
            <w:webHidden/>
          </w:rPr>
          <w:t>21</w:t>
        </w:r>
        <w:r>
          <w:rPr>
            <w:webHidden/>
          </w:rPr>
          <w:fldChar w:fldCharType="end"/>
        </w:r>
      </w:hyperlink>
    </w:p>
    <w:p w14:paraId="404219E8" w14:textId="46AC0396"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45" w:history="1">
        <w:r w:rsidRPr="00852DB9">
          <w:rPr>
            <w:rStyle w:val="Hyperlink"/>
          </w:rPr>
          <w:t>Admission Source</w:t>
        </w:r>
        <w:r>
          <w:rPr>
            <w:webHidden/>
          </w:rPr>
          <w:tab/>
        </w:r>
        <w:r>
          <w:rPr>
            <w:webHidden/>
          </w:rPr>
          <w:fldChar w:fldCharType="begin"/>
        </w:r>
        <w:r>
          <w:rPr>
            <w:webHidden/>
          </w:rPr>
          <w:instrText xml:space="preserve"> PAGEREF _Toc235195845 \h </w:instrText>
        </w:r>
        <w:r>
          <w:rPr>
            <w:webHidden/>
          </w:rPr>
        </w:r>
        <w:r>
          <w:rPr>
            <w:webHidden/>
          </w:rPr>
          <w:fldChar w:fldCharType="separate"/>
        </w:r>
        <w:r>
          <w:rPr>
            <w:webHidden/>
          </w:rPr>
          <w:t>24</w:t>
        </w:r>
        <w:r>
          <w:rPr>
            <w:webHidden/>
          </w:rPr>
          <w:fldChar w:fldCharType="end"/>
        </w:r>
      </w:hyperlink>
    </w:p>
    <w:p w14:paraId="42E8BF7C" w14:textId="6D421255"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46" w:history="1">
        <w:r w:rsidRPr="00852DB9">
          <w:rPr>
            <w:rStyle w:val="Hyperlink"/>
          </w:rPr>
          <w:t>Admission Time</w:t>
        </w:r>
        <w:r>
          <w:rPr>
            <w:webHidden/>
          </w:rPr>
          <w:tab/>
        </w:r>
        <w:r>
          <w:rPr>
            <w:webHidden/>
          </w:rPr>
          <w:fldChar w:fldCharType="begin"/>
        </w:r>
        <w:r>
          <w:rPr>
            <w:webHidden/>
          </w:rPr>
          <w:instrText xml:space="preserve"> PAGEREF _Toc235195846 \h </w:instrText>
        </w:r>
        <w:r>
          <w:rPr>
            <w:webHidden/>
          </w:rPr>
        </w:r>
        <w:r>
          <w:rPr>
            <w:webHidden/>
          </w:rPr>
          <w:fldChar w:fldCharType="separate"/>
        </w:r>
        <w:r>
          <w:rPr>
            <w:webHidden/>
          </w:rPr>
          <w:t>29</w:t>
        </w:r>
        <w:r>
          <w:rPr>
            <w:webHidden/>
          </w:rPr>
          <w:fldChar w:fldCharType="end"/>
        </w:r>
      </w:hyperlink>
    </w:p>
    <w:p w14:paraId="7606C898" w14:textId="436B24C2"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47" w:history="1">
        <w:r w:rsidRPr="00852DB9">
          <w:rPr>
            <w:rStyle w:val="Hyperlink"/>
          </w:rPr>
          <w:t>Admission Type</w:t>
        </w:r>
        <w:r>
          <w:rPr>
            <w:webHidden/>
          </w:rPr>
          <w:tab/>
        </w:r>
        <w:r>
          <w:rPr>
            <w:webHidden/>
          </w:rPr>
          <w:fldChar w:fldCharType="begin"/>
        </w:r>
        <w:r>
          <w:rPr>
            <w:webHidden/>
          </w:rPr>
          <w:instrText xml:space="preserve"> PAGEREF _Toc235195847 \h </w:instrText>
        </w:r>
        <w:r>
          <w:rPr>
            <w:webHidden/>
          </w:rPr>
        </w:r>
        <w:r>
          <w:rPr>
            <w:webHidden/>
          </w:rPr>
          <w:fldChar w:fldCharType="separate"/>
        </w:r>
        <w:r>
          <w:rPr>
            <w:webHidden/>
          </w:rPr>
          <w:t>31</w:t>
        </w:r>
        <w:r>
          <w:rPr>
            <w:webHidden/>
          </w:rPr>
          <w:fldChar w:fldCharType="end"/>
        </w:r>
      </w:hyperlink>
    </w:p>
    <w:p w14:paraId="7D4A532B" w14:textId="173A1329"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48" w:history="1">
        <w:r w:rsidRPr="00852DB9">
          <w:rPr>
            <w:rStyle w:val="Hyperlink"/>
          </w:rPr>
          <w:t>Admitting Unit/Specialty (a)</w:t>
        </w:r>
        <w:r>
          <w:rPr>
            <w:webHidden/>
          </w:rPr>
          <w:tab/>
        </w:r>
        <w:r>
          <w:rPr>
            <w:webHidden/>
          </w:rPr>
          <w:fldChar w:fldCharType="begin"/>
        </w:r>
        <w:r>
          <w:rPr>
            <w:webHidden/>
          </w:rPr>
          <w:instrText xml:space="preserve"> PAGEREF _Toc235195848 \h </w:instrText>
        </w:r>
        <w:r>
          <w:rPr>
            <w:webHidden/>
          </w:rPr>
        </w:r>
        <w:r>
          <w:rPr>
            <w:webHidden/>
          </w:rPr>
          <w:fldChar w:fldCharType="separate"/>
        </w:r>
        <w:r>
          <w:rPr>
            <w:webHidden/>
          </w:rPr>
          <w:t>34</w:t>
        </w:r>
        <w:r>
          <w:rPr>
            <w:webHidden/>
          </w:rPr>
          <w:fldChar w:fldCharType="end"/>
        </w:r>
      </w:hyperlink>
    </w:p>
    <w:p w14:paraId="2765A4D0" w14:textId="08CE43BB"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49" w:history="1">
        <w:r w:rsidRPr="00852DB9">
          <w:rPr>
            <w:rStyle w:val="Hyperlink"/>
          </w:rPr>
          <w:t>Discharging Unit/Specialty (b)</w:t>
        </w:r>
        <w:r>
          <w:rPr>
            <w:webHidden/>
          </w:rPr>
          <w:tab/>
        </w:r>
        <w:r>
          <w:rPr>
            <w:webHidden/>
          </w:rPr>
          <w:fldChar w:fldCharType="begin"/>
        </w:r>
        <w:r>
          <w:rPr>
            <w:webHidden/>
          </w:rPr>
          <w:instrText xml:space="preserve"> PAGEREF _Toc235195849 \h </w:instrText>
        </w:r>
        <w:r>
          <w:rPr>
            <w:webHidden/>
          </w:rPr>
        </w:r>
        <w:r>
          <w:rPr>
            <w:webHidden/>
          </w:rPr>
          <w:fldChar w:fldCharType="separate"/>
        </w:r>
        <w:r>
          <w:rPr>
            <w:webHidden/>
          </w:rPr>
          <w:t>34</w:t>
        </w:r>
        <w:r>
          <w:rPr>
            <w:webHidden/>
          </w:rPr>
          <w:fldChar w:fldCharType="end"/>
        </w:r>
      </w:hyperlink>
    </w:p>
    <w:p w14:paraId="017093B6" w14:textId="30B225CF"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50" w:history="1">
        <w:r w:rsidRPr="00852DB9">
          <w:rPr>
            <w:rStyle w:val="Hyperlink"/>
          </w:rPr>
          <w:t>Admission Weight</w:t>
        </w:r>
        <w:r>
          <w:rPr>
            <w:webHidden/>
          </w:rPr>
          <w:tab/>
        </w:r>
        <w:r>
          <w:rPr>
            <w:webHidden/>
          </w:rPr>
          <w:fldChar w:fldCharType="begin"/>
        </w:r>
        <w:r>
          <w:rPr>
            <w:webHidden/>
          </w:rPr>
          <w:instrText xml:space="preserve"> PAGEREF _Toc235195850 \h </w:instrText>
        </w:r>
        <w:r>
          <w:rPr>
            <w:webHidden/>
          </w:rPr>
        </w:r>
        <w:r>
          <w:rPr>
            <w:webHidden/>
          </w:rPr>
          <w:fldChar w:fldCharType="separate"/>
        </w:r>
        <w:r>
          <w:rPr>
            <w:webHidden/>
          </w:rPr>
          <w:t>37</w:t>
        </w:r>
        <w:r>
          <w:rPr>
            <w:webHidden/>
          </w:rPr>
          <w:fldChar w:fldCharType="end"/>
        </w:r>
      </w:hyperlink>
    </w:p>
    <w:p w14:paraId="56DF5FEB" w14:textId="55EFC7D8"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51" w:history="1">
        <w:r w:rsidRPr="00852DB9">
          <w:rPr>
            <w:rStyle w:val="Hyperlink"/>
            <w:rFonts w:eastAsia="Times"/>
          </w:rPr>
          <w:t>Advance Care Directive Alert</w:t>
        </w:r>
        <w:r>
          <w:rPr>
            <w:webHidden/>
          </w:rPr>
          <w:tab/>
        </w:r>
        <w:r>
          <w:rPr>
            <w:webHidden/>
          </w:rPr>
          <w:fldChar w:fldCharType="begin"/>
        </w:r>
        <w:r>
          <w:rPr>
            <w:webHidden/>
          </w:rPr>
          <w:instrText xml:space="preserve"> PAGEREF _Toc235195851 \h </w:instrText>
        </w:r>
        <w:r>
          <w:rPr>
            <w:webHidden/>
          </w:rPr>
        </w:r>
        <w:r>
          <w:rPr>
            <w:webHidden/>
          </w:rPr>
          <w:fldChar w:fldCharType="separate"/>
        </w:r>
        <w:r>
          <w:rPr>
            <w:webHidden/>
          </w:rPr>
          <w:t>38</w:t>
        </w:r>
        <w:r>
          <w:rPr>
            <w:webHidden/>
          </w:rPr>
          <w:fldChar w:fldCharType="end"/>
        </w:r>
      </w:hyperlink>
    </w:p>
    <w:p w14:paraId="526F9A0E" w14:textId="29043F5F"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52" w:history="1">
        <w:r w:rsidRPr="00852DB9">
          <w:rPr>
            <w:rStyle w:val="Hyperlink"/>
          </w:rPr>
          <w:t>Campus Code</w:t>
        </w:r>
        <w:r>
          <w:rPr>
            <w:webHidden/>
          </w:rPr>
          <w:tab/>
        </w:r>
        <w:r>
          <w:rPr>
            <w:webHidden/>
          </w:rPr>
          <w:fldChar w:fldCharType="begin"/>
        </w:r>
        <w:r>
          <w:rPr>
            <w:webHidden/>
          </w:rPr>
          <w:instrText xml:space="preserve"> PAGEREF _Toc235195852 \h </w:instrText>
        </w:r>
        <w:r>
          <w:rPr>
            <w:webHidden/>
          </w:rPr>
        </w:r>
        <w:r>
          <w:rPr>
            <w:webHidden/>
          </w:rPr>
          <w:fldChar w:fldCharType="separate"/>
        </w:r>
        <w:r>
          <w:rPr>
            <w:webHidden/>
          </w:rPr>
          <w:t>39</w:t>
        </w:r>
        <w:r>
          <w:rPr>
            <w:webHidden/>
          </w:rPr>
          <w:fldChar w:fldCharType="end"/>
        </w:r>
      </w:hyperlink>
    </w:p>
    <w:p w14:paraId="1E75EEAB" w14:textId="510243E2"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53" w:history="1">
        <w:r w:rsidRPr="00852DB9">
          <w:rPr>
            <w:rStyle w:val="Hyperlink"/>
          </w:rPr>
          <w:t>Care Plan Documented Date</w:t>
        </w:r>
        <w:r>
          <w:rPr>
            <w:webHidden/>
          </w:rPr>
          <w:tab/>
        </w:r>
        <w:r>
          <w:rPr>
            <w:webHidden/>
          </w:rPr>
          <w:fldChar w:fldCharType="begin"/>
        </w:r>
        <w:r>
          <w:rPr>
            <w:webHidden/>
          </w:rPr>
          <w:instrText xml:space="preserve"> PAGEREF _Toc235195853 \h </w:instrText>
        </w:r>
        <w:r>
          <w:rPr>
            <w:webHidden/>
          </w:rPr>
        </w:r>
        <w:r>
          <w:rPr>
            <w:webHidden/>
          </w:rPr>
          <w:fldChar w:fldCharType="separate"/>
        </w:r>
        <w:r>
          <w:rPr>
            <w:webHidden/>
          </w:rPr>
          <w:t>40</w:t>
        </w:r>
        <w:r>
          <w:rPr>
            <w:webHidden/>
          </w:rPr>
          <w:fldChar w:fldCharType="end"/>
        </w:r>
      </w:hyperlink>
    </w:p>
    <w:p w14:paraId="2D51D8F5" w14:textId="2FF8298C"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54" w:history="1">
        <w:r w:rsidRPr="00852DB9">
          <w:rPr>
            <w:rStyle w:val="Hyperlink"/>
          </w:rPr>
          <w:t>Care Type</w:t>
        </w:r>
        <w:r>
          <w:rPr>
            <w:webHidden/>
          </w:rPr>
          <w:tab/>
        </w:r>
        <w:r>
          <w:rPr>
            <w:webHidden/>
          </w:rPr>
          <w:fldChar w:fldCharType="begin"/>
        </w:r>
        <w:r>
          <w:rPr>
            <w:webHidden/>
          </w:rPr>
          <w:instrText xml:space="preserve"> PAGEREF _Toc235195854 \h </w:instrText>
        </w:r>
        <w:r>
          <w:rPr>
            <w:webHidden/>
          </w:rPr>
        </w:r>
        <w:r>
          <w:rPr>
            <w:webHidden/>
          </w:rPr>
          <w:fldChar w:fldCharType="separate"/>
        </w:r>
        <w:r>
          <w:rPr>
            <w:webHidden/>
          </w:rPr>
          <w:t>41</w:t>
        </w:r>
        <w:r>
          <w:rPr>
            <w:webHidden/>
          </w:rPr>
          <w:fldChar w:fldCharType="end"/>
        </w:r>
      </w:hyperlink>
    </w:p>
    <w:p w14:paraId="37FD09BE" w14:textId="7306D9B2"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55" w:history="1">
        <w:r w:rsidRPr="00852DB9">
          <w:rPr>
            <w:rStyle w:val="Hyperlink"/>
          </w:rPr>
          <w:t>Carer Availability</w:t>
        </w:r>
        <w:r>
          <w:rPr>
            <w:webHidden/>
          </w:rPr>
          <w:tab/>
        </w:r>
        <w:r>
          <w:rPr>
            <w:webHidden/>
          </w:rPr>
          <w:fldChar w:fldCharType="begin"/>
        </w:r>
        <w:r>
          <w:rPr>
            <w:webHidden/>
          </w:rPr>
          <w:instrText xml:space="preserve"> PAGEREF _Toc235195855 \h </w:instrText>
        </w:r>
        <w:r>
          <w:rPr>
            <w:webHidden/>
          </w:rPr>
        </w:r>
        <w:r>
          <w:rPr>
            <w:webHidden/>
          </w:rPr>
          <w:fldChar w:fldCharType="separate"/>
        </w:r>
        <w:r>
          <w:rPr>
            <w:webHidden/>
          </w:rPr>
          <w:t>47</w:t>
        </w:r>
        <w:r>
          <w:rPr>
            <w:webHidden/>
          </w:rPr>
          <w:fldChar w:fldCharType="end"/>
        </w:r>
      </w:hyperlink>
    </w:p>
    <w:p w14:paraId="016B9698" w14:textId="21A3B42C"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56" w:history="1">
        <w:r w:rsidRPr="00852DB9">
          <w:rPr>
            <w:rStyle w:val="Hyperlink"/>
          </w:rPr>
          <w:t>Clinical group</w:t>
        </w:r>
        <w:r>
          <w:rPr>
            <w:webHidden/>
          </w:rPr>
          <w:tab/>
        </w:r>
        <w:r>
          <w:rPr>
            <w:webHidden/>
          </w:rPr>
          <w:fldChar w:fldCharType="begin"/>
        </w:r>
        <w:r>
          <w:rPr>
            <w:webHidden/>
          </w:rPr>
          <w:instrText xml:space="preserve"> PAGEREF _Toc235195856 \h </w:instrText>
        </w:r>
        <w:r>
          <w:rPr>
            <w:webHidden/>
          </w:rPr>
        </w:r>
        <w:r>
          <w:rPr>
            <w:webHidden/>
          </w:rPr>
          <w:fldChar w:fldCharType="separate"/>
        </w:r>
        <w:r>
          <w:rPr>
            <w:webHidden/>
          </w:rPr>
          <w:t>49</w:t>
        </w:r>
        <w:r>
          <w:rPr>
            <w:webHidden/>
          </w:rPr>
          <w:fldChar w:fldCharType="end"/>
        </w:r>
      </w:hyperlink>
    </w:p>
    <w:p w14:paraId="177CED29" w14:textId="645DBD9C"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57" w:history="1">
        <w:r w:rsidRPr="00852DB9">
          <w:rPr>
            <w:rStyle w:val="Hyperlink"/>
          </w:rPr>
          <w:t>Clinically Ready for Discharge Date</w:t>
        </w:r>
        <w:r>
          <w:rPr>
            <w:webHidden/>
          </w:rPr>
          <w:tab/>
        </w:r>
        <w:r>
          <w:rPr>
            <w:webHidden/>
          </w:rPr>
          <w:fldChar w:fldCharType="begin"/>
        </w:r>
        <w:r>
          <w:rPr>
            <w:webHidden/>
          </w:rPr>
          <w:instrText xml:space="preserve"> PAGEREF _Toc235195857 \h </w:instrText>
        </w:r>
        <w:r>
          <w:rPr>
            <w:webHidden/>
          </w:rPr>
        </w:r>
        <w:r>
          <w:rPr>
            <w:webHidden/>
          </w:rPr>
          <w:fldChar w:fldCharType="separate"/>
        </w:r>
        <w:r>
          <w:rPr>
            <w:webHidden/>
          </w:rPr>
          <w:t>50</w:t>
        </w:r>
        <w:r>
          <w:rPr>
            <w:webHidden/>
          </w:rPr>
          <w:fldChar w:fldCharType="end"/>
        </w:r>
      </w:hyperlink>
    </w:p>
    <w:p w14:paraId="2EA2EA41" w14:textId="5E247D75"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58" w:history="1">
        <w:r w:rsidRPr="00852DB9">
          <w:rPr>
            <w:rStyle w:val="Hyperlink"/>
          </w:rPr>
          <w:t>Contract Leave Days Financial Year-to-Date</w:t>
        </w:r>
        <w:r>
          <w:rPr>
            <w:webHidden/>
          </w:rPr>
          <w:tab/>
        </w:r>
        <w:r>
          <w:rPr>
            <w:webHidden/>
          </w:rPr>
          <w:fldChar w:fldCharType="begin"/>
        </w:r>
        <w:r>
          <w:rPr>
            <w:webHidden/>
          </w:rPr>
          <w:instrText xml:space="preserve"> PAGEREF _Toc235195858 \h </w:instrText>
        </w:r>
        <w:r>
          <w:rPr>
            <w:webHidden/>
          </w:rPr>
        </w:r>
        <w:r>
          <w:rPr>
            <w:webHidden/>
          </w:rPr>
          <w:fldChar w:fldCharType="separate"/>
        </w:r>
        <w:r>
          <w:rPr>
            <w:webHidden/>
          </w:rPr>
          <w:t>52</w:t>
        </w:r>
        <w:r>
          <w:rPr>
            <w:webHidden/>
          </w:rPr>
          <w:fldChar w:fldCharType="end"/>
        </w:r>
      </w:hyperlink>
    </w:p>
    <w:p w14:paraId="3B0192F9" w14:textId="17A9E91B"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59" w:history="1">
        <w:r w:rsidRPr="00852DB9">
          <w:rPr>
            <w:rStyle w:val="Hyperlink"/>
          </w:rPr>
          <w:t>Contract Leave Days Month-to-Date</w:t>
        </w:r>
        <w:r>
          <w:rPr>
            <w:webHidden/>
          </w:rPr>
          <w:tab/>
        </w:r>
        <w:r>
          <w:rPr>
            <w:webHidden/>
          </w:rPr>
          <w:fldChar w:fldCharType="begin"/>
        </w:r>
        <w:r>
          <w:rPr>
            <w:webHidden/>
          </w:rPr>
          <w:instrText xml:space="preserve"> PAGEREF _Toc235195859 \h </w:instrText>
        </w:r>
        <w:r>
          <w:rPr>
            <w:webHidden/>
          </w:rPr>
        </w:r>
        <w:r>
          <w:rPr>
            <w:webHidden/>
          </w:rPr>
          <w:fldChar w:fldCharType="separate"/>
        </w:r>
        <w:r>
          <w:rPr>
            <w:webHidden/>
          </w:rPr>
          <w:t>53</w:t>
        </w:r>
        <w:r>
          <w:rPr>
            <w:webHidden/>
          </w:rPr>
          <w:fldChar w:fldCharType="end"/>
        </w:r>
      </w:hyperlink>
    </w:p>
    <w:p w14:paraId="46702400" w14:textId="4B77F939"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60" w:history="1">
        <w:r w:rsidRPr="00852DB9">
          <w:rPr>
            <w:rStyle w:val="Hyperlink"/>
          </w:rPr>
          <w:t>Contract Leave Days Total</w:t>
        </w:r>
        <w:r>
          <w:rPr>
            <w:webHidden/>
          </w:rPr>
          <w:tab/>
        </w:r>
        <w:r>
          <w:rPr>
            <w:webHidden/>
          </w:rPr>
          <w:fldChar w:fldCharType="begin"/>
        </w:r>
        <w:r>
          <w:rPr>
            <w:webHidden/>
          </w:rPr>
          <w:instrText xml:space="preserve"> PAGEREF _Toc235195860 \h </w:instrText>
        </w:r>
        <w:r>
          <w:rPr>
            <w:webHidden/>
          </w:rPr>
        </w:r>
        <w:r>
          <w:rPr>
            <w:webHidden/>
          </w:rPr>
          <w:fldChar w:fldCharType="separate"/>
        </w:r>
        <w:r>
          <w:rPr>
            <w:webHidden/>
          </w:rPr>
          <w:t>54</w:t>
        </w:r>
        <w:r>
          <w:rPr>
            <w:webHidden/>
          </w:rPr>
          <w:fldChar w:fldCharType="end"/>
        </w:r>
      </w:hyperlink>
    </w:p>
    <w:p w14:paraId="5721E55F" w14:textId="395F2630"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61" w:history="1">
        <w:r w:rsidRPr="00852DB9">
          <w:rPr>
            <w:rStyle w:val="Hyperlink"/>
          </w:rPr>
          <w:t>Contract Role</w:t>
        </w:r>
        <w:r>
          <w:rPr>
            <w:webHidden/>
          </w:rPr>
          <w:tab/>
        </w:r>
        <w:r>
          <w:rPr>
            <w:webHidden/>
          </w:rPr>
          <w:fldChar w:fldCharType="begin"/>
        </w:r>
        <w:r>
          <w:rPr>
            <w:webHidden/>
          </w:rPr>
          <w:instrText xml:space="preserve"> PAGEREF _Toc235195861 \h </w:instrText>
        </w:r>
        <w:r>
          <w:rPr>
            <w:webHidden/>
          </w:rPr>
        </w:r>
        <w:r>
          <w:rPr>
            <w:webHidden/>
          </w:rPr>
          <w:fldChar w:fldCharType="separate"/>
        </w:r>
        <w:r>
          <w:rPr>
            <w:webHidden/>
          </w:rPr>
          <w:t>55</w:t>
        </w:r>
        <w:r>
          <w:rPr>
            <w:webHidden/>
          </w:rPr>
          <w:fldChar w:fldCharType="end"/>
        </w:r>
      </w:hyperlink>
    </w:p>
    <w:p w14:paraId="4A695164" w14:textId="0EEF940A"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62" w:history="1">
        <w:r w:rsidRPr="00852DB9">
          <w:rPr>
            <w:rStyle w:val="Hyperlink"/>
          </w:rPr>
          <w:t>Contract/Spoke Identifier</w:t>
        </w:r>
        <w:r>
          <w:rPr>
            <w:webHidden/>
          </w:rPr>
          <w:tab/>
        </w:r>
        <w:r>
          <w:rPr>
            <w:webHidden/>
          </w:rPr>
          <w:fldChar w:fldCharType="begin"/>
        </w:r>
        <w:r>
          <w:rPr>
            <w:webHidden/>
          </w:rPr>
          <w:instrText xml:space="preserve"> PAGEREF _Toc235195862 \h </w:instrText>
        </w:r>
        <w:r>
          <w:rPr>
            <w:webHidden/>
          </w:rPr>
        </w:r>
        <w:r>
          <w:rPr>
            <w:webHidden/>
          </w:rPr>
          <w:fldChar w:fldCharType="separate"/>
        </w:r>
        <w:r>
          <w:rPr>
            <w:webHidden/>
          </w:rPr>
          <w:t>57</w:t>
        </w:r>
        <w:r>
          <w:rPr>
            <w:webHidden/>
          </w:rPr>
          <w:fldChar w:fldCharType="end"/>
        </w:r>
      </w:hyperlink>
    </w:p>
    <w:p w14:paraId="4564480A" w14:textId="10CEC2FC"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63" w:history="1">
        <w:r w:rsidRPr="00852DB9">
          <w:rPr>
            <w:rStyle w:val="Hyperlink"/>
          </w:rPr>
          <w:t>Contract Type</w:t>
        </w:r>
        <w:r>
          <w:rPr>
            <w:webHidden/>
          </w:rPr>
          <w:tab/>
        </w:r>
        <w:r>
          <w:rPr>
            <w:webHidden/>
          </w:rPr>
          <w:fldChar w:fldCharType="begin"/>
        </w:r>
        <w:r>
          <w:rPr>
            <w:webHidden/>
          </w:rPr>
          <w:instrText xml:space="preserve"> PAGEREF _Toc235195863 \h </w:instrText>
        </w:r>
        <w:r>
          <w:rPr>
            <w:webHidden/>
          </w:rPr>
        </w:r>
        <w:r>
          <w:rPr>
            <w:webHidden/>
          </w:rPr>
          <w:fldChar w:fldCharType="separate"/>
        </w:r>
        <w:r>
          <w:rPr>
            <w:webHidden/>
          </w:rPr>
          <w:t>59</w:t>
        </w:r>
        <w:r>
          <w:rPr>
            <w:webHidden/>
          </w:rPr>
          <w:fldChar w:fldCharType="end"/>
        </w:r>
      </w:hyperlink>
    </w:p>
    <w:p w14:paraId="332C71E3" w14:textId="120FE8A9"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64" w:history="1">
        <w:r w:rsidRPr="00852DB9">
          <w:rPr>
            <w:rStyle w:val="Hyperlink"/>
          </w:rPr>
          <w:t>Country of Birth (SACC code set)</w:t>
        </w:r>
        <w:r>
          <w:rPr>
            <w:webHidden/>
          </w:rPr>
          <w:tab/>
        </w:r>
        <w:r>
          <w:rPr>
            <w:webHidden/>
          </w:rPr>
          <w:fldChar w:fldCharType="begin"/>
        </w:r>
        <w:r>
          <w:rPr>
            <w:webHidden/>
          </w:rPr>
          <w:instrText xml:space="preserve"> PAGEREF _Toc235195864 \h </w:instrText>
        </w:r>
        <w:r>
          <w:rPr>
            <w:webHidden/>
          </w:rPr>
        </w:r>
        <w:r>
          <w:rPr>
            <w:webHidden/>
          </w:rPr>
          <w:fldChar w:fldCharType="separate"/>
        </w:r>
        <w:r>
          <w:rPr>
            <w:webHidden/>
          </w:rPr>
          <w:t>61</w:t>
        </w:r>
        <w:r>
          <w:rPr>
            <w:webHidden/>
          </w:rPr>
          <w:fldChar w:fldCharType="end"/>
        </w:r>
      </w:hyperlink>
    </w:p>
    <w:p w14:paraId="4B19EB87" w14:textId="24EEECEC"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65" w:history="1">
        <w:r w:rsidRPr="00852DB9">
          <w:rPr>
            <w:rStyle w:val="Hyperlink"/>
          </w:rPr>
          <w:t>Criterion for Admission</w:t>
        </w:r>
        <w:r>
          <w:rPr>
            <w:webHidden/>
          </w:rPr>
          <w:tab/>
        </w:r>
        <w:r>
          <w:rPr>
            <w:webHidden/>
          </w:rPr>
          <w:fldChar w:fldCharType="begin"/>
        </w:r>
        <w:r>
          <w:rPr>
            <w:webHidden/>
          </w:rPr>
          <w:instrText xml:space="preserve"> PAGEREF _Toc235195865 \h </w:instrText>
        </w:r>
        <w:r>
          <w:rPr>
            <w:webHidden/>
          </w:rPr>
        </w:r>
        <w:r>
          <w:rPr>
            <w:webHidden/>
          </w:rPr>
          <w:fldChar w:fldCharType="separate"/>
        </w:r>
        <w:r>
          <w:rPr>
            <w:webHidden/>
          </w:rPr>
          <w:t>62</w:t>
        </w:r>
        <w:r>
          <w:rPr>
            <w:webHidden/>
          </w:rPr>
          <w:fldChar w:fldCharType="end"/>
        </w:r>
      </w:hyperlink>
    </w:p>
    <w:p w14:paraId="3C6D809F" w14:textId="1976792B"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66" w:history="1">
        <w:r w:rsidRPr="00852DB9">
          <w:rPr>
            <w:rStyle w:val="Hyperlink"/>
          </w:rPr>
          <w:t>Date of Accident</w:t>
        </w:r>
        <w:r>
          <w:rPr>
            <w:webHidden/>
          </w:rPr>
          <w:tab/>
        </w:r>
        <w:r>
          <w:rPr>
            <w:webHidden/>
          </w:rPr>
          <w:fldChar w:fldCharType="begin"/>
        </w:r>
        <w:r>
          <w:rPr>
            <w:webHidden/>
          </w:rPr>
          <w:instrText xml:space="preserve"> PAGEREF _Toc235195866 \h </w:instrText>
        </w:r>
        <w:r>
          <w:rPr>
            <w:webHidden/>
          </w:rPr>
        </w:r>
        <w:r>
          <w:rPr>
            <w:webHidden/>
          </w:rPr>
          <w:fldChar w:fldCharType="separate"/>
        </w:r>
        <w:r>
          <w:rPr>
            <w:webHidden/>
          </w:rPr>
          <w:t>65</w:t>
        </w:r>
        <w:r>
          <w:rPr>
            <w:webHidden/>
          </w:rPr>
          <w:fldChar w:fldCharType="end"/>
        </w:r>
      </w:hyperlink>
    </w:p>
    <w:p w14:paraId="4FEC20CA" w14:textId="03E00E23"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67" w:history="1">
        <w:r w:rsidRPr="00852DB9">
          <w:rPr>
            <w:rStyle w:val="Hyperlink"/>
          </w:rPr>
          <w:t>Date of Birth</w:t>
        </w:r>
        <w:r>
          <w:rPr>
            <w:webHidden/>
          </w:rPr>
          <w:tab/>
        </w:r>
        <w:r>
          <w:rPr>
            <w:webHidden/>
          </w:rPr>
          <w:fldChar w:fldCharType="begin"/>
        </w:r>
        <w:r>
          <w:rPr>
            <w:webHidden/>
          </w:rPr>
          <w:instrText xml:space="preserve"> PAGEREF _Toc235195867 \h </w:instrText>
        </w:r>
        <w:r>
          <w:rPr>
            <w:webHidden/>
          </w:rPr>
        </w:r>
        <w:r>
          <w:rPr>
            <w:webHidden/>
          </w:rPr>
          <w:fldChar w:fldCharType="separate"/>
        </w:r>
        <w:r>
          <w:rPr>
            <w:webHidden/>
          </w:rPr>
          <w:t>66</w:t>
        </w:r>
        <w:r>
          <w:rPr>
            <w:webHidden/>
          </w:rPr>
          <w:fldChar w:fldCharType="end"/>
        </w:r>
      </w:hyperlink>
    </w:p>
    <w:p w14:paraId="30B2B4BC" w14:textId="045573FE"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68" w:history="1">
        <w:r w:rsidRPr="00852DB9">
          <w:rPr>
            <w:rStyle w:val="Hyperlink"/>
          </w:rPr>
          <w:t>Date of Birth Accuracy</w:t>
        </w:r>
        <w:r>
          <w:rPr>
            <w:webHidden/>
          </w:rPr>
          <w:tab/>
        </w:r>
        <w:r>
          <w:rPr>
            <w:webHidden/>
          </w:rPr>
          <w:fldChar w:fldCharType="begin"/>
        </w:r>
        <w:r>
          <w:rPr>
            <w:webHidden/>
          </w:rPr>
          <w:instrText xml:space="preserve"> PAGEREF _Toc235195868 \h </w:instrText>
        </w:r>
        <w:r>
          <w:rPr>
            <w:webHidden/>
          </w:rPr>
        </w:r>
        <w:r>
          <w:rPr>
            <w:webHidden/>
          </w:rPr>
          <w:fldChar w:fldCharType="separate"/>
        </w:r>
        <w:r>
          <w:rPr>
            <w:webHidden/>
          </w:rPr>
          <w:t>68</w:t>
        </w:r>
        <w:r>
          <w:rPr>
            <w:webHidden/>
          </w:rPr>
          <w:fldChar w:fldCharType="end"/>
        </w:r>
      </w:hyperlink>
    </w:p>
    <w:p w14:paraId="52CC517C" w14:textId="4CA51ACA"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69" w:history="1">
        <w:r w:rsidRPr="00852DB9">
          <w:rPr>
            <w:rStyle w:val="Hyperlink"/>
          </w:rPr>
          <w:t>Diagnosis Codes</w:t>
        </w:r>
        <w:r>
          <w:rPr>
            <w:webHidden/>
          </w:rPr>
          <w:tab/>
        </w:r>
        <w:r>
          <w:rPr>
            <w:webHidden/>
          </w:rPr>
          <w:fldChar w:fldCharType="begin"/>
        </w:r>
        <w:r>
          <w:rPr>
            <w:webHidden/>
          </w:rPr>
          <w:instrText xml:space="preserve"> PAGEREF _Toc235195869 \h </w:instrText>
        </w:r>
        <w:r>
          <w:rPr>
            <w:webHidden/>
          </w:rPr>
        </w:r>
        <w:r>
          <w:rPr>
            <w:webHidden/>
          </w:rPr>
          <w:fldChar w:fldCharType="separate"/>
        </w:r>
        <w:r>
          <w:rPr>
            <w:webHidden/>
          </w:rPr>
          <w:t>71</w:t>
        </w:r>
        <w:r>
          <w:rPr>
            <w:webHidden/>
          </w:rPr>
          <w:fldChar w:fldCharType="end"/>
        </w:r>
      </w:hyperlink>
    </w:p>
    <w:p w14:paraId="035EDCF0" w14:textId="56781D09"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70" w:history="1">
        <w:r w:rsidRPr="00852DB9">
          <w:rPr>
            <w:rStyle w:val="Hyperlink"/>
          </w:rPr>
          <w:t>Diagnosis Cluster Identifier (DCID)</w:t>
        </w:r>
        <w:r>
          <w:rPr>
            <w:webHidden/>
          </w:rPr>
          <w:tab/>
        </w:r>
        <w:r>
          <w:rPr>
            <w:webHidden/>
          </w:rPr>
          <w:fldChar w:fldCharType="begin"/>
        </w:r>
        <w:r>
          <w:rPr>
            <w:webHidden/>
          </w:rPr>
          <w:instrText xml:space="preserve"> PAGEREF _Toc235195870 \h </w:instrText>
        </w:r>
        <w:r>
          <w:rPr>
            <w:webHidden/>
          </w:rPr>
        </w:r>
        <w:r>
          <w:rPr>
            <w:webHidden/>
          </w:rPr>
          <w:fldChar w:fldCharType="separate"/>
        </w:r>
        <w:r>
          <w:rPr>
            <w:webHidden/>
          </w:rPr>
          <w:t>74</w:t>
        </w:r>
        <w:r>
          <w:rPr>
            <w:webHidden/>
          </w:rPr>
          <w:fldChar w:fldCharType="end"/>
        </w:r>
      </w:hyperlink>
    </w:p>
    <w:p w14:paraId="694EA353" w14:textId="415ABAA2"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71" w:history="1">
        <w:r w:rsidRPr="00852DB9">
          <w:rPr>
            <w:rStyle w:val="Hyperlink"/>
          </w:rPr>
          <w:t>Duration of Mechanical Ventilation in ICU/NICU</w:t>
        </w:r>
        <w:r>
          <w:rPr>
            <w:webHidden/>
          </w:rPr>
          <w:tab/>
        </w:r>
        <w:r>
          <w:rPr>
            <w:webHidden/>
          </w:rPr>
          <w:fldChar w:fldCharType="begin"/>
        </w:r>
        <w:r>
          <w:rPr>
            <w:webHidden/>
          </w:rPr>
          <w:instrText xml:space="preserve"> PAGEREF _Toc235195871 \h </w:instrText>
        </w:r>
        <w:r>
          <w:rPr>
            <w:webHidden/>
          </w:rPr>
        </w:r>
        <w:r>
          <w:rPr>
            <w:webHidden/>
          </w:rPr>
          <w:fldChar w:fldCharType="separate"/>
        </w:r>
        <w:r>
          <w:rPr>
            <w:webHidden/>
          </w:rPr>
          <w:t>77</w:t>
        </w:r>
        <w:r>
          <w:rPr>
            <w:webHidden/>
          </w:rPr>
          <w:fldChar w:fldCharType="end"/>
        </w:r>
      </w:hyperlink>
    </w:p>
    <w:p w14:paraId="08DC9394" w14:textId="0E142967"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72" w:history="1">
        <w:r w:rsidRPr="00852DB9">
          <w:rPr>
            <w:rStyle w:val="Hyperlink"/>
          </w:rPr>
          <w:t>Duration of Non-invasive Ventilation (NIV) in ICU</w:t>
        </w:r>
        <w:r>
          <w:rPr>
            <w:webHidden/>
          </w:rPr>
          <w:tab/>
        </w:r>
        <w:r>
          <w:rPr>
            <w:webHidden/>
          </w:rPr>
          <w:fldChar w:fldCharType="begin"/>
        </w:r>
        <w:r>
          <w:rPr>
            <w:webHidden/>
          </w:rPr>
          <w:instrText xml:space="preserve"> PAGEREF _Toc235195872 \h </w:instrText>
        </w:r>
        <w:r>
          <w:rPr>
            <w:webHidden/>
          </w:rPr>
        </w:r>
        <w:r>
          <w:rPr>
            <w:webHidden/>
          </w:rPr>
          <w:fldChar w:fldCharType="separate"/>
        </w:r>
        <w:r>
          <w:rPr>
            <w:webHidden/>
          </w:rPr>
          <w:t>79</w:t>
        </w:r>
        <w:r>
          <w:rPr>
            <w:webHidden/>
          </w:rPr>
          <w:fldChar w:fldCharType="end"/>
        </w:r>
      </w:hyperlink>
    </w:p>
    <w:p w14:paraId="111641E0" w14:textId="2BDF8796"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73" w:history="1">
        <w:r w:rsidRPr="00852DB9">
          <w:rPr>
            <w:rStyle w:val="Hyperlink"/>
          </w:rPr>
          <w:t>Duration of Stay in Cardiac/Coronary Care Unit</w:t>
        </w:r>
        <w:r>
          <w:rPr>
            <w:webHidden/>
          </w:rPr>
          <w:tab/>
        </w:r>
        <w:r>
          <w:rPr>
            <w:webHidden/>
          </w:rPr>
          <w:fldChar w:fldCharType="begin"/>
        </w:r>
        <w:r>
          <w:rPr>
            <w:webHidden/>
          </w:rPr>
          <w:instrText xml:space="preserve"> PAGEREF _Toc235195873 \h </w:instrText>
        </w:r>
        <w:r>
          <w:rPr>
            <w:webHidden/>
          </w:rPr>
        </w:r>
        <w:r>
          <w:rPr>
            <w:webHidden/>
          </w:rPr>
          <w:fldChar w:fldCharType="separate"/>
        </w:r>
        <w:r>
          <w:rPr>
            <w:webHidden/>
          </w:rPr>
          <w:t>81</w:t>
        </w:r>
        <w:r>
          <w:rPr>
            <w:webHidden/>
          </w:rPr>
          <w:fldChar w:fldCharType="end"/>
        </w:r>
      </w:hyperlink>
    </w:p>
    <w:p w14:paraId="1DE9EF31" w14:textId="62ED0717"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74" w:history="1">
        <w:r w:rsidRPr="00852DB9">
          <w:rPr>
            <w:rStyle w:val="Hyperlink"/>
          </w:rPr>
          <w:t>Duration of Stay in Intensive Care Unit</w:t>
        </w:r>
        <w:r>
          <w:rPr>
            <w:webHidden/>
          </w:rPr>
          <w:tab/>
        </w:r>
        <w:r>
          <w:rPr>
            <w:webHidden/>
          </w:rPr>
          <w:fldChar w:fldCharType="begin"/>
        </w:r>
        <w:r>
          <w:rPr>
            <w:webHidden/>
          </w:rPr>
          <w:instrText xml:space="preserve"> PAGEREF _Toc235195874 \h </w:instrText>
        </w:r>
        <w:r>
          <w:rPr>
            <w:webHidden/>
          </w:rPr>
        </w:r>
        <w:r>
          <w:rPr>
            <w:webHidden/>
          </w:rPr>
          <w:fldChar w:fldCharType="separate"/>
        </w:r>
        <w:r>
          <w:rPr>
            <w:webHidden/>
          </w:rPr>
          <w:t>82</w:t>
        </w:r>
        <w:r>
          <w:rPr>
            <w:webHidden/>
          </w:rPr>
          <w:fldChar w:fldCharType="end"/>
        </w:r>
      </w:hyperlink>
    </w:p>
    <w:p w14:paraId="3289E2D9" w14:textId="4133CC51"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75" w:history="1">
        <w:r w:rsidRPr="00852DB9">
          <w:rPr>
            <w:rStyle w:val="Hyperlink"/>
          </w:rPr>
          <w:t>Duration of Stay in Neonatal Intensive Care Unit</w:t>
        </w:r>
        <w:r>
          <w:rPr>
            <w:webHidden/>
          </w:rPr>
          <w:tab/>
        </w:r>
        <w:r>
          <w:rPr>
            <w:webHidden/>
          </w:rPr>
          <w:fldChar w:fldCharType="begin"/>
        </w:r>
        <w:r>
          <w:rPr>
            <w:webHidden/>
          </w:rPr>
          <w:instrText xml:space="preserve"> PAGEREF _Toc235195875 \h </w:instrText>
        </w:r>
        <w:r>
          <w:rPr>
            <w:webHidden/>
          </w:rPr>
        </w:r>
        <w:r>
          <w:rPr>
            <w:webHidden/>
          </w:rPr>
          <w:fldChar w:fldCharType="separate"/>
        </w:r>
        <w:r>
          <w:rPr>
            <w:webHidden/>
          </w:rPr>
          <w:t>84</w:t>
        </w:r>
        <w:r>
          <w:rPr>
            <w:webHidden/>
          </w:rPr>
          <w:fldChar w:fldCharType="end"/>
        </w:r>
      </w:hyperlink>
    </w:p>
    <w:p w14:paraId="6ED07393" w14:textId="49E96F6E"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76" w:history="1">
        <w:r w:rsidRPr="00852DB9">
          <w:rPr>
            <w:rStyle w:val="Hyperlink"/>
          </w:rPr>
          <w:t xml:space="preserve">DVA ID / TAC Claim Number (where Account Class is V- </w:t>
        </w:r>
        <w:r w:rsidRPr="00852DB9">
          <w:rPr>
            <w:rStyle w:val="Hyperlink"/>
            <w:i/>
            <w:iCs/>
          </w:rPr>
          <w:t>DVA</w:t>
        </w:r>
        <w:r w:rsidRPr="00852DB9">
          <w:rPr>
            <w:rStyle w:val="Hyperlink"/>
          </w:rPr>
          <w:t>)</w:t>
        </w:r>
        <w:r>
          <w:rPr>
            <w:webHidden/>
          </w:rPr>
          <w:tab/>
        </w:r>
        <w:r>
          <w:rPr>
            <w:webHidden/>
          </w:rPr>
          <w:fldChar w:fldCharType="begin"/>
        </w:r>
        <w:r>
          <w:rPr>
            <w:webHidden/>
          </w:rPr>
          <w:instrText xml:space="preserve"> PAGEREF _Toc235195876 \h </w:instrText>
        </w:r>
        <w:r>
          <w:rPr>
            <w:webHidden/>
          </w:rPr>
        </w:r>
        <w:r>
          <w:rPr>
            <w:webHidden/>
          </w:rPr>
          <w:fldChar w:fldCharType="separate"/>
        </w:r>
        <w:r>
          <w:rPr>
            <w:webHidden/>
          </w:rPr>
          <w:t>86</w:t>
        </w:r>
        <w:r>
          <w:rPr>
            <w:webHidden/>
          </w:rPr>
          <w:fldChar w:fldCharType="end"/>
        </w:r>
      </w:hyperlink>
    </w:p>
    <w:p w14:paraId="4DEEB8F3" w14:textId="7F7E9436"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77" w:history="1">
        <w:r w:rsidRPr="00852DB9">
          <w:rPr>
            <w:rStyle w:val="Hyperlink"/>
          </w:rPr>
          <w:t xml:space="preserve">DVA ID / TAC Claim Number (where Account Class is T- </w:t>
        </w:r>
        <w:r w:rsidRPr="00852DB9">
          <w:rPr>
            <w:rStyle w:val="Hyperlink"/>
            <w:i/>
            <w:iCs/>
          </w:rPr>
          <w:t>TAC</w:t>
        </w:r>
        <w:r w:rsidRPr="00852DB9">
          <w:rPr>
            <w:rStyle w:val="Hyperlink"/>
          </w:rPr>
          <w:t>)</w:t>
        </w:r>
        <w:r>
          <w:rPr>
            <w:webHidden/>
          </w:rPr>
          <w:tab/>
        </w:r>
        <w:r>
          <w:rPr>
            <w:webHidden/>
          </w:rPr>
          <w:fldChar w:fldCharType="begin"/>
        </w:r>
        <w:r>
          <w:rPr>
            <w:webHidden/>
          </w:rPr>
          <w:instrText xml:space="preserve"> PAGEREF _Toc235195877 \h </w:instrText>
        </w:r>
        <w:r>
          <w:rPr>
            <w:webHidden/>
          </w:rPr>
        </w:r>
        <w:r>
          <w:rPr>
            <w:webHidden/>
          </w:rPr>
          <w:fldChar w:fldCharType="separate"/>
        </w:r>
        <w:r>
          <w:rPr>
            <w:webHidden/>
          </w:rPr>
          <w:t>87</w:t>
        </w:r>
        <w:r>
          <w:rPr>
            <w:webHidden/>
          </w:rPr>
          <w:fldChar w:fldCharType="end"/>
        </w:r>
      </w:hyperlink>
    </w:p>
    <w:p w14:paraId="5A3A2781" w14:textId="0B36AC70"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78" w:history="1">
        <w:r w:rsidRPr="00852DB9">
          <w:rPr>
            <w:rStyle w:val="Hyperlink"/>
          </w:rPr>
          <w:t>FIM Score on Admission (a)</w:t>
        </w:r>
        <w:r>
          <w:rPr>
            <w:webHidden/>
          </w:rPr>
          <w:tab/>
        </w:r>
        <w:r>
          <w:rPr>
            <w:webHidden/>
          </w:rPr>
          <w:fldChar w:fldCharType="begin"/>
        </w:r>
        <w:r>
          <w:rPr>
            <w:webHidden/>
          </w:rPr>
          <w:instrText xml:space="preserve"> PAGEREF _Toc235195878 \h </w:instrText>
        </w:r>
        <w:r>
          <w:rPr>
            <w:webHidden/>
          </w:rPr>
        </w:r>
        <w:r>
          <w:rPr>
            <w:webHidden/>
          </w:rPr>
          <w:fldChar w:fldCharType="separate"/>
        </w:r>
        <w:r>
          <w:rPr>
            <w:webHidden/>
          </w:rPr>
          <w:t>88</w:t>
        </w:r>
        <w:r>
          <w:rPr>
            <w:webHidden/>
          </w:rPr>
          <w:fldChar w:fldCharType="end"/>
        </w:r>
      </w:hyperlink>
    </w:p>
    <w:p w14:paraId="040A68EB" w14:textId="55BB022D"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79" w:history="1">
        <w:r w:rsidRPr="00852DB9">
          <w:rPr>
            <w:rStyle w:val="Hyperlink"/>
          </w:rPr>
          <w:t>FIM Score on Separation (b)</w:t>
        </w:r>
        <w:r>
          <w:rPr>
            <w:webHidden/>
          </w:rPr>
          <w:tab/>
        </w:r>
        <w:r>
          <w:rPr>
            <w:webHidden/>
          </w:rPr>
          <w:fldChar w:fldCharType="begin"/>
        </w:r>
        <w:r>
          <w:rPr>
            <w:webHidden/>
          </w:rPr>
          <w:instrText xml:space="preserve"> PAGEREF _Toc235195879 \h </w:instrText>
        </w:r>
        <w:r>
          <w:rPr>
            <w:webHidden/>
          </w:rPr>
        </w:r>
        <w:r>
          <w:rPr>
            <w:webHidden/>
          </w:rPr>
          <w:fldChar w:fldCharType="separate"/>
        </w:r>
        <w:r>
          <w:rPr>
            <w:webHidden/>
          </w:rPr>
          <w:t>88</w:t>
        </w:r>
        <w:r>
          <w:rPr>
            <w:webHidden/>
          </w:rPr>
          <w:fldChar w:fldCharType="end"/>
        </w:r>
      </w:hyperlink>
    </w:p>
    <w:p w14:paraId="1E67A5D0" w14:textId="3A6F51D2"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80" w:history="1">
        <w:r w:rsidRPr="00852DB9">
          <w:rPr>
            <w:rStyle w:val="Hyperlink"/>
          </w:rPr>
          <w:t>Functional Assessment Date on Admission (a)</w:t>
        </w:r>
        <w:r>
          <w:rPr>
            <w:webHidden/>
          </w:rPr>
          <w:tab/>
        </w:r>
        <w:r>
          <w:rPr>
            <w:webHidden/>
          </w:rPr>
          <w:fldChar w:fldCharType="begin"/>
        </w:r>
        <w:r>
          <w:rPr>
            <w:webHidden/>
          </w:rPr>
          <w:instrText xml:space="preserve"> PAGEREF _Toc235195880 \h </w:instrText>
        </w:r>
        <w:r>
          <w:rPr>
            <w:webHidden/>
          </w:rPr>
        </w:r>
        <w:r>
          <w:rPr>
            <w:webHidden/>
          </w:rPr>
          <w:fldChar w:fldCharType="separate"/>
        </w:r>
        <w:r>
          <w:rPr>
            <w:webHidden/>
          </w:rPr>
          <w:t>90</w:t>
        </w:r>
        <w:r>
          <w:rPr>
            <w:webHidden/>
          </w:rPr>
          <w:fldChar w:fldCharType="end"/>
        </w:r>
      </w:hyperlink>
    </w:p>
    <w:p w14:paraId="0950D703" w14:textId="0F658854"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81" w:history="1">
        <w:r w:rsidRPr="00852DB9">
          <w:rPr>
            <w:rStyle w:val="Hyperlink"/>
          </w:rPr>
          <w:t>Functional Assessment Date on Separation (b)</w:t>
        </w:r>
        <w:r>
          <w:rPr>
            <w:webHidden/>
          </w:rPr>
          <w:tab/>
        </w:r>
        <w:r>
          <w:rPr>
            <w:webHidden/>
          </w:rPr>
          <w:fldChar w:fldCharType="begin"/>
        </w:r>
        <w:r>
          <w:rPr>
            <w:webHidden/>
          </w:rPr>
          <w:instrText xml:space="preserve"> PAGEREF _Toc235195881 \h </w:instrText>
        </w:r>
        <w:r>
          <w:rPr>
            <w:webHidden/>
          </w:rPr>
        </w:r>
        <w:r>
          <w:rPr>
            <w:webHidden/>
          </w:rPr>
          <w:fldChar w:fldCharType="separate"/>
        </w:r>
        <w:r>
          <w:rPr>
            <w:webHidden/>
          </w:rPr>
          <w:t>90</w:t>
        </w:r>
        <w:r>
          <w:rPr>
            <w:webHidden/>
          </w:rPr>
          <w:fldChar w:fldCharType="end"/>
        </w:r>
      </w:hyperlink>
    </w:p>
    <w:p w14:paraId="7D553546" w14:textId="38806D23"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82" w:history="1">
        <w:r w:rsidRPr="00852DB9">
          <w:rPr>
            <w:rStyle w:val="Hyperlink"/>
          </w:rPr>
          <w:t>Funding Arrangement</w:t>
        </w:r>
        <w:r>
          <w:rPr>
            <w:webHidden/>
          </w:rPr>
          <w:tab/>
        </w:r>
        <w:r>
          <w:rPr>
            <w:webHidden/>
          </w:rPr>
          <w:fldChar w:fldCharType="begin"/>
        </w:r>
        <w:r>
          <w:rPr>
            <w:webHidden/>
          </w:rPr>
          <w:instrText xml:space="preserve"> PAGEREF _Toc235195882 \h </w:instrText>
        </w:r>
        <w:r>
          <w:rPr>
            <w:webHidden/>
          </w:rPr>
        </w:r>
        <w:r>
          <w:rPr>
            <w:webHidden/>
          </w:rPr>
          <w:fldChar w:fldCharType="separate"/>
        </w:r>
        <w:r>
          <w:rPr>
            <w:webHidden/>
          </w:rPr>
          <w:t>92</w:t>
        </w:r>
        <w:r>
          <w:rPr>
            <w:webHidden/>
          </w:rPr>
          <w:fldChar w:fldCharType="end"/>
        </w:r>
      </w:hyperlink>
    </w:p>
    <w:p w14:paraId="48E9BE8F" w14:textId="1D9C8867"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83" w:history="1">
        <w:r w:rsidRPr="00852DB9">
          <w:rPr>
            <w:rStyle w:val="Hyperlink"/>
          </w:rPr>
          <w:t>Gender</w:t>
        </w:r>
        <w:r>
          <w:rPr>
            <w:webHidden/>
          </w:rPr>
          <w:tab/>
        </w:r>
        <w:r>
          <w:rPr>
            <w:webHidden/>
          </w:rPr>
          <w:fldChar w:fldCharType="begin"/>
        </w:r>
        <w:r>
          <w:rPr>
            <w:webHidden/>
          </w:rPr>
          <w:instrText xml:space="preserve"> PAGEREF _Toc235195883 \h </w:instrText>
        </w:r>
        <w:r>
          <w:rPr>
            <w:webHidden/>
          </w:rPr>
        </w:r>
        <w:r>
          <w:rPr>
            <w:webHidden/>
          </w:rPr>
          <w:fldChar w:fldCharType="separate"/>
        </w:r>
        <w:r>
          <w:rPr>
            <w:webHidden/>
          </w:rPr>
          <w:t>95</w:t>
        </w:r>
        <w:r>
          <w:rPr>
            <w:webHidden/>
          </w:rPr>
          <w:fldChar w:fldCharType="end"/>
        </w:r>
      </w:hyperlink>
    </w:p>
    <w:p w14:paraId="4A403ECD" w14:textId="6BC1EDD7"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84" w:history="1">
        <w:r w:rsidRPr="00852DB9">
          <w:rPr>
            <w:rStyle w:val="Hyperlink"/>
          </w:rPr>
          <w:t>Given Name(s)</w:t>
        </w:r>
        <w:r>
          <w:rPr>
            <w:webHidden/>
          </w:rPr>
          <w:tab/>
        </w:r>
        <w:r>
          <w:rPr>
            <w:webHidden/>
          </w:rPr>
          <w:fldChar w:fldCharType="begin"/>
        </w:r>
        <w:r>
          <w:rPr>
            <w:webHidden/>
          </w:rPr>
          <w:instrText xml:space="preserve"> PAGEREF _Toc235195884 \h </w:instrText>
        </w:r>
        <w:r>
          <w:rPr>
            <w:webHidden/>
          </w:rPr>
        </w:r>
        <w:r>
          <w:rPr>
            <w:webHidden/>
          </w:rPr>
          <w:fldChar w:fldCharType="separate"/>
        </w:r>
        <w:r>
          <w:rPr>
            <w:webHidden/>
          </w:rPr>
          <w:t>97</w:t>
        </w:r>
        <w:r>
          <w:rPr>
            <w:webHidden/>
          </w:rPr>
          <w:fldChar w:fldCharType="end"/>
        </w:r>
      </w:hyperlink>
    </w:p>
    <w:p w14:paraId="1DB629EC" w14:textId="4A4E9E3D"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85" w:history="1">
        <w:r w:rsidRPr="00852DB9">
          <w:rPr>
            <w:rStyle w:val="Hyperlink"/>
          </w:rPr>
          <w:t>Hospital Generated DRG</w:t>
        </w:r>
        <w:r>
          <w:rPr>
            <w:webHidden/>
          </w:rPr>
          <w:tab/>
        </w:r>
        <w:r>
          <w:rPr>
            <w:webHidden/>
          </w:rPr>
          <w:fldChar w:fldCharType="begin"/>
        </w:r>
        <w:r>
          <w:rPr>
            <w:webHidden/>
          </w:rPr>
          <w:instrText xml:space="preserve"> PAGEREF _Toc235195885 \h </w:instrText>
        </w:r>
        <w:r>
          <w:rPr>
            <w:webHidden/>
          </w:rPr>
        </w:r>
        <w:r>
          <w:rPr>
            <w:webHidden/>
          </w:rPr>
          <w:fldChar w:fldCharType="separate"/>
        </w:r>
        <w:r>
          <w:rPr>
            <w:webHidden/>
          </w:rPr>
          <w:t>98</w:t>
        </w:r>
        <w:r>
          <w:rPr>
            <w:webHidden/>
          </w:rPr>
          <w:fldChar w:fldCharType="end"/>
        </w:r>
      </w:hyperlink>
    </w:p>
    <w:p w14:paraId="70730857" w14:textId="7CD8A63E"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86" w:history="1">
        <w:r w:rsidRPr="00852DB9">
          <w:rPr>
            <w:rStyle w:val="Hyperlink"/>
          </w:rPr>
          <w:t>Hospital Insurance Status</w:t>
        </w:r>
        <w:r>
          <w:rPr>
            <w:webHidden/>
          </w:rPr>
          <w:tab/>
        </w:r>
        <w:r>
          <w:rPr>
            <w:webHidden/>
          </w:rPr>
          <w:fldChar w:fldCharType="begin"/>
        </w:r>
        <w:r>
          <w:rPr>
            <w:webHidden/>
          </w:rPr>
          <w:instrText xml:space="preserve"> PAGEREF _Toc235195886 \h </w:instrText>
        </w:r>
        <w:r>
          <w:rPr>
            <w:webHidden/>
          </w:rPr>
        </w:r>
        <w:r>
          <w:rPr>
            <w:webHidden/>
          </w:rPr>
          <w:fldChar w:fldCharType="separate"/>
        </w:r>
        <w:r>
          <w:rPr>
            <w:webHidden/>
          </w:rPr>
          <w:t>99</w:t>
        </w:r>
        <w:r>
          <w:rPr>
            <w:webHidden/>
          </w:rPr>
          <w:fldChar w:fldCharType="end"/>
        </w:r>
      </w:hyperlink>
    </w:p>
    <w:p w14:paraId="0813E7FF" w14:textId="133C50E0"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87" w:history="1">
        <w:r w:rsidRPr="00852DB9">
          <w:rPr>
            <w:rStyle w:val="Hyperlink"/>
          </w:rPr>
          <w:t>Impairment - adult</w:t>
        </w:r>
        <w:r>
          <w:rPr>
            <w:webHidden/>
          </w:rPr>
          <w:tab/>
        </w:r>
        <w:r>
          <w:rPr>
            <w:webHidden/>
          </w:rPr>
          <w:fldChar w:fldCharType="begin"/>
        </w:r>
        <w:r>
          <w:rPr>
            <w:webHidden/>
          </w:rPr>
          <w:instrText xml:space="preserve"> PAGEREF _Toc235195887 \h </w:instrText>
        </w:r>
        <w:r>
          <w:rPr>
            <w:webHidden/>
          </w:rPr>
        </w:r>
        <w:r>
          <w:rPr>
            <w:webHidden/>
          </w:rPr>
          <w:fldChar w:fldCharType="separate"/>
        </w:r>
        <w:r>
          <w:rPr>
            <w:webHidden/>
          </w:rPr>
          <w:t>100</w:t>
        </w:r>
        <w:r>
          <w:rPr>
            <w:webHidden/>
          </w:rPr>
          <w:fldChar w:fldCharType="end"/>
        </w:r>
      </w:hyperlink>
    </w:p>
    <w:p w14:paraId="7EB7D4CF" w14:textId="2C5F0B45"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88" w:history="1">
        <w:r w:rsidRPr="00852DB9">
          <w:rPr>
            <w:rStyle w:val="Hyperlink"/>
          </w:rPr>
          <w:t>Impairment – paediatric</w:t>
        </w:r>
        <w:r>
          <w:rPr>
            <w:webHidden/>
          </w:rPr>
          <w:tab/>
        </w:r>
        <w:r>
          <w:rPr>
            <w:webHidden/>
          </w:rPr>
          <w:fldChar w:fldCharType="begin"/>
        </w:r>
        <w:r>
          <w:rPr>
            <w:webHidden/>
          </w:rPr>
          <w:instrText xml:space="preserve"> PAGEREF _Toc235195888 \h </w:instrText>
        </w:r>
        <w:r>
          <w:rPr>
            <w:webHidden/>
          </w:rPr>
        </w:r>
        <w:r>
          <w:rPr>
            <w:webHidden/>
          </w:rPr>
          <w:fldChar w:fldCharType="separate"/>
        </w:r>
        <w:r>
          <w:rPr>
            <w:webHidden/>
          </w:rPr>
          <w:t>104</w:t>
        </w:r>
        <w:r>
          <w:rPr>
            <w:webHidden/>
          </w:rPr>
          <w:fldChar w:fldCharType="end"/>
        </w:r>
      </w:hyperlink>
    </w:p>
    <w:p w14:paraId="6D6C0BB9" w14:textId="1AC285B9"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89" w:history="1">
        <w:r w:rsidRPr="00852DB9">
          <w:rPr>
            <w:rStyle w:val="Hyperlink"/>
          </w:rPr>
          <w:t>Indigenous Status</w:t>
        </w:r>
        <w:r>
          <w:rPr>
            <w:webHidden/>
          </w:rPr>
          <w:tab/>
        </w:r>
        <w:r>
          <w:rPr>
            <w:webHidden/>
          </w:rPr>
          <w:fldChar w:fldCharType="begin"/>
        </w:r>
        <w:r>
          <w:rPr>
            <w:webHidden/>
          </w:rPr>
          <w:instrText xml:space="preserve"> PAGEREF _Toc235195889 \h </w:instrText>
        </w:r>
        <w:r>
          <w:rPr>
            <w:webHidden/>
          </w:rPr>
        </w:r>
        <w:r>
          <w:rPr>
            <w:webHidden/>
          </w:rPr>
          <w:fldChar w:fldCharType="separate"/>
        </w:r>
        <w:r>
          <w:rPr>
            <w:webHidden/>
          </w:rPr>
          <w:t>107</w:t>
        </w:r>
        <w:r>
          <w:rPr>
            <w:webHidden/>
          </w:rPr>
          <w:fldChar w:fldCharType="end"/>
        </w:r>
      </w:hyperlink>
    </w:p>
    <w:p w14:paraId="650AA23B" w14:textId="54874033"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90" w:history="1">
        <w:r w:rsidRPr="00852DB9">
          <w:rPr>
            <w:rStyle w:val="Hyperlink"/>
          </w:rPr>
          <w:t>Intended Duration of Stay</w:t>
        </w:r>
        <w:r>
          <w:rPr>
            <w:webHidden/>
          </w:rPr>
          <w:tab/>
        </w:r>
        <w:r>
          <w:rPr>
            <w:webHidden/>
          </w:rPr>
          <w:fldChar w:fldCharType="begin"/>
        </w:r>
        <w:r>
          <w:rPr>
            <w:webHidden/>
          </w:rPr>
          <w:instrText xml:space="preserve"> PAGEREF _Toc235195890 \h </w:instrText>
        </w:r>
        <w:r>
          <w:rPr>
            <w:webHidden/>
          </w:rPr>
        </w:r>
        <w:r>
          <w:rPr>
            <w:webHidden/>
          </w:rPr>
          <w:fldChar w:fldCharType="separate"/>
        </w:r>
        <w:r>
          <w:rPr>
            <w:webHidden/>
          </w:rPr>
          <w:t>108</w:t>
        </w:r>
        <w:r>
          <w:rPr>
            <w:webHidden/>
          </w:rPr>
          <w:fldChar w:fldCharType="end"/>
        </w:r>
      </w:hyperlink>
    </w:p>
    <w:p w14:paraId="63FE8C2B" w14:textId="76A33772"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91" w:history="1">
        <w:r w:rsidRPr="00852DB9">
          <w:rPr>
            <w:rStyle w:val="Hyperlink"/>
          </w:rPr>
          <w:t>Intention to Re-Admit</w:t>
        </w:r>
        <w:r>
          <w:rPr>
            <w:webHidden/>
          </w:rPr>
          <w:tab/>
        </w:r>
        <w:r>
          <w:rPr>
            <w:webHidden/>
          </w:rPr>
          <w:fldChar w:fldCharType="begin"/>
        </w:r>
        <w:r>
          <w:rPr>
            <w:webHidden/>
          </w:rPr>
          <w:instrText xml:space="preserve"> PAGEREF _Toc235195891 \h </w:instrText>
        </w:r>
        <w:r>
          <w:rPr>
            <w:webHidden/>
          </w:rPr>
        </w:r>
        <w:r>
          <w:rPr>
            <w:webHidden/>
          </w:rPr>
          <w:fldChar w:fldCharType="separate"/>
        </w:r>
        <w:r>
          <w:rPr>
            <w:webHidden/>
          </w:rPr>
          <w:t>109</w:t>
        </w:r>
        <w:r>
          <w:rPr>
            <w:webHidden/>
          </w:rPr>
          <w:fldChar w:fldCharType="end"/>
        </w:r>
      </w:hyperlink>
    </w:p>
    <w:p w14:paraId="37544C8D" w14:textId="178496AB"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92" w:history="1">
        <w:r w:rsidRPr="00852DB9">
          <w:rPr>
            <w:rStyle w:val="Hyperlink"/>
          </w:rPr>
          <w:t>Interpreter Required</w:t>
        </w:r>
        <w:r>
          <w:rPr>
            <w:webHidden/>
          </w:rPr>
          <w:tab/>
        </w:r>
        <w:r>
          <w:rPr>
            <w:webHidden/>
          </w:rPr>
          <w:fldChar w:fldCharType="begin"/>
        </w:r>
        <w:r>
          <w:rPr>
            <w:webHidden/>
          </w:rPr>
          <w:instrText xml:space="preserve"> PAGEREF _Toc235195892 \h </w:instrText>
        </w:r>
        <w:r>
          <w:rPr>
            <w:webHidden/>
          </w:rPr>
        </w:r>
        <w:r>
          <w:rPr>
            <w:webHidden/>
          </w:rPr>
          <w:fldChar w:fldCharType="separate"/>
        </w:r>
        <w:r>
          <w:rPr>
            <w:webHidden/>
          </w:rPr>
          <w:t>111</w:t>
        </w:r>
        <w:r>
          <w:rPr>
            <w:webHidden/>
          </w:rPr>
          <w:fldChar w:fldCharType="end"/>
        </w:r>
      </w:hyperlink>
    </w:p>
    <w:p w14:paraId="38098B86" w14:textId="6CE6247E"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93" w:history="1">
        <w:r w:rsidRPr="00852DB9">
          <w:rPr>
            <w:rStyle w:val="Hyperlink"/>
          </w:rPr>
          <w:t>Leave days – Phase of Care on Admission (a)</w:t>
        </w:r>
        <w:r>
          <w:rPr>
            <w:webHidden/>
          </w:rPr>
          <w:tab/>
        </w:r>
        <w:r>
          <w:rPr>
            <w:webHidden/>
          </w:rPr>
          <w:fldChar w:fldCharType="begin"/>
        </w:r>
        <w:r>
          <w:rPr>
            <w:webHidden/>
          </w:rPr>
          <w:instrText xml:space="preserve"> PAGEREF _Toc235195893 \h </w:instrText>
        </w:r>
        <w:r>
          <w:rPr>
            <w:webHidden/>
          </w:rPr>
        </w:r>
        <w:r>
          <w:rPr>
            <w:webHidden/>
          </w:rPr>
          <w:fldChar w:fldCharType="separate"/>
        </w:r>
        <w:r>
          <w:rPr>
            <w:webHidden/>
          </w:rPr>
          <w:t>113</w:t>
        </w:r>
        <w:r>
          <w:rPr>
            <w:webHidden/>
          </w:rPr>
          <w:fldChar w:fldCharType="end"/>
        </w:r>
      </w:hyperlink>
    </w:p>
    <w:p w14:paraId="613A6666" w14:textId="73D2A7D4"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94" w:history="1">
        <w:r w:rsidRPr="00852DB9">
          <w:rPr>
            <w:rStyle w:val="Hyperlink"/>
          </w:rPr>
          <w:t>Leave days – Phase of Care Change (b)</w:t>
        </w:r>
        <w:r>
          <w:rPr>
            <w:webHidden/>
          </w:rPr>
          <w:tab/>
        </w:r>
        <w:r>
          <w:rPr>
            <w:webHidden/>
          </w:rPr>
          <w:fldChar w:fldCharType="begin"/>
        </w:r>
        <w:r>
          <w:rPr>
            <w:webHidden/>
          </w:rPr>
          <w:instrText xml:space="preserve"> PAGEREF _Toc235195894 \h </w:instrText>
        </w:r>
        <w:r>
          <w:rPr>
            <w:webHidden/>
          </w:rPr>
        </w:r>
        <w:r>
          <w:rPr>
            <w:webHidden/>
          </w:rPr>
          <w:fldChar w:fldCharType="separate"/>
        </w:r>
        <w:r>
          <w:rPr>
            <w:webHidden/>
          </w:rPr>
          <w:t>113</w:t>
        </w:r>
        <w:r>
          <w:rPr>
            <w:webHidden/>
          </w:rPr>
          <w:fldChar w:fldCharType="end"/>
        </w:r>
      </w:hyperlink>
    </w:p>
    <w:p w14:paraId="18774547" w14:textId="2A4A73EE"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95" w:history="1">
        <w:r w:rsidRPr="00852DB9">
          <w:rPr>
            <w:rStyle w:val="Hyperlink"/>
          </w:rPr>
          <w:t>Leave days – Final Phase of Care (c)</w:t>
        </w:r>
        <w:r>
          <w:rPr>
            <w:webHidden/>
          </w:rPr>
          <w:tab/>
        </w:r>
        <w:r>
          <w:rPr>
            <w:webHidden/>
          </w:rPr>
          <w:fldChar w:fldCharType="begin"/>
        </w:r>
        <w:r>
          <w:rPr>
            <w:webHidden/>
          </w:rPr>
          <w:instrText xml:space="preserve"> PAGEREF _Toc235195895 \h </w:instrText>
        </w:r>
        <w:r>
          <w:rPr>
            <w:webHidden/>
          </w:rPr>
        </w:r>
        <w:r>
          <w:rPr>
            <w:webHidden/>
          </w:rPr>
          <w:fldChar w:fldCharType="separate"/>
        </w:r>
        <w:r>
          <w:rPr>
            <w:webHidden/>
          </w:rPr>
          <w:t>113</w:t>
        </w:r>
        <w:r>
          <w:rPr>
            <w:webHidden/>
          </w:rPr>
          <w:fldChar w:fldCharType="end"/>
        </w:r>
      </w:hyperlink>
    </w:p>
    <w:p w14:paraId="32A96FB0" w14:textId="22A3D496"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96" w:history="1">
        <w:r w:rsidRPr="00852DB9">
          <w:rPr>
            <w:rStyle w:val="Hyperlink"/>
          </w:rPr>
          <w:t>Leave with Permission Days Financial Year-to-Date</w:t>
        </w:r>
        <w:r>
          <w:rPr>
            <w:webHidden/>
          </w:rPr>
          <w:tab/>
        </w:r>
        <w:r>
          <w:rPr>
            <w:webHidden/>
          </w:rPr>
          <w:fldChar w:fldCharType="begin"/>
        </w:r>
        <w:r>
          <w:rPr>
            <w:webHidden/>
          </w:rPr>
          <w:instrText xml:space="preserve"> PAGEREF _Toc235195896 \h </w:instrText>
        </w:r>
        <w:r>
          <w:rPr>
            <w:webHidden/>
          </w:rPr>
        </w:r>
        <w:r>
          <w:rPr>
            <w:webHidden/>
          </w:rPr>
          <w:fldChar w:fldCharType="separate"/>
        </w:r>
        <w:r>
          <w:rPr>
            <w:webHidden/>
          </w:rPr>
          <w:t>114</w:t>
        </w:r>
        <w:r>
          <w:rPr>
            <w:webHidden/>
          </w:rPr>
          <w:fldChar w:fldCharType="end"/>
        </w:r>
      </w:hyperlink>
    </w:p>
    <w:p w14:paraId="292E83F0" w14:textId="02738145"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97" w:history="1">
        <w:r w:rsidRPr="00852DB9">
          <w:rPr>
            <w:rStyle w:val="Hyperlink"/>
          </w:rPr>
          <w:t>Leave with Permission Days Month-to-Date</w:t>
        </w:r>
        <w:r>
          <w:rPr>
            <w:webHidden/>
          </w:rPr>
          <w:tab/>
        </w:r>
        <w:r>
          <w:rPr>
            <w:webHidden/>
          </w:rPr>
          <w:fldChar w:fldCharType="begin"/>
        </w:r>
        <w:r>
          <w:rPr>
            <w:webHidden/>
          </w:rPr>
          <w:instrText xml:space="preserve"> PAGEREF _Toc235195897 \h </w:instrText>
        </w:r>
        <w:r>
          <w:rPr>
            <w:webHidden/>
          </w:rPr>
        </w:r>
        <w:r>
          <w:rPr>
            <w:webHidden/>
          </w:rPr>
          <w:fldChar w:fldCharType="separate"/>
        </w:r>
        <w:r>
          <w:rPr>
            <w:webHidden/>
          </w:rPr>
          <w:t>115</w:t>
        </w:r>
        <w:r>
          <w:rPr>
            <w:webHidden/>
          </w:rPr>
          <w:fldChar w:fldCharType="end"/>
        </w:r>
      </w:hyperlink>
    </w:p>
    <w:p w14:paraId="78884F39" w14:textId="4E853834"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98" w:history="1">
        <w:r w:rsidRPr="00852DB9">
          <w:rPr>
            <w:rStyle w:val="Hyperlink"/>
          </w:rPr>
          <w:t>Leave with Permission Days Total</w:t>
        </w:r>
        <w:r>
          <w:rPr>
            <w:webHidden/>
          </w:rPr>
          <w:tab/>
        </w:r>
        <w:r>
          <w:rPr>
            <w:webHidden/>
          </w:rPr>
          <w:fldChar w:fldCharType="begin"/>
        </w:r>
        <w:r>
          <w:rPr>
            <w:webHidden/>
          </w:rPr>
          <w:instrText xml:space="preserve"> PAGEREF _Toc235195898 \h </w:instrText>
        </w:r>
        <w:r>
          <w:rPr>
            <w:webHidden/>
          </w:rPr>
        </w:r>
        <w:r>
          <w:rPr>
            <w:webHidden/>
          </w:rPr>
          <w:fldChar w:fldCharType="separate"/>
        </w:r>
        <w:r>
          <w:rPr>
            <w:webHidden/>
          </w:rPr>
          <w:t>116</w:t>
        </w:r>
        <w:r>
          <w:rPr>
            <w:webHidden/>
          </w:rPr>
          <w:fldChar w:fldCharType="end"/>
        </w:r>
      </w:hyperlink>
    </w:p>
    <w:p w14:paraId="20543106" w14:textId="4A368C03"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899" w:history="1">
        <w:r w:rsidRPr="00852DB9">
          <w:rPr>
            <w:rStyle w:val="Hyperlink"/>
          </w:rPr>
          <w:t>Leave without Permission Days Financial Year-to-Date</w:t>
        </w:r>
        <w:r>
          <w:rPr>
            <w:webHidden/>
          </w:rPr>
          <w:tab/>
        </w:r>
        <w:r>
          <w:rPr>
            <w:webHidden/>
          </w:rPr>
          <w:fldChar w:fldCharType="begin"/>
        </w:r>
        <w:r>
          <w:rPr>
            <w:webHidden/>
          </w:rPr>
          <w:instrText xml:space="preserve"> PAGEREF _Toc235195899 \h </w:instrText>
        </w:r>
        <w:r>
          <w:rPr>
            <w:webHidden/>
          </w:rPr>
        </w:r>
        <w:r>
          <w:rPr>
            <w:webHidden/>
          </w:rPr>
          <w:fldChar w:fldCharType="separate"/>
        </w:r>
        <w:r>
          <w:rPr>
            <w:webHidden/>
          </w:rPr>
          <w:t>117</w:t>
        </w:r>
        <w:r>
          <w:rPr>
            <w:webHidden/>
          </w:rPr>
          <w:fldChar w:fldCharType="end"/>
        </w:r>
      </w:hyperlink>
    </w:p>
    <w:p w14:paraId="58E97BA2" w14:textId="6651E612"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00" w:history="1">
        <w:r w:rsidRPr="00852DB9">
          <w:rPr>
            <w:rStyle w:val="Hyperlink"/>
          </w:rPr>
          <w:t>Leave without Permission Days Month-to-Date</w:t>
        </w:r>
        <w:r>
          <w:rPr>
            <w:webHidden/>
          </w:rPr>
          <w:tab/>
        </w:r>
        <w:r>
          <w:rPr>
            <w:webHidden/>
          </w:rPr>
          <w:fldChar w:fldCharType="begin"/>
        </w:r>
        <w:r>
          <w:rPr>
            <w:webHidden/>
          </w:rPr>
          <w:instrText xml:space="preserve"> PAGEREF _Toc235195900 \h </w:instrText>
        </w:r>
        <w:r>
          <w:rPr>
            <w:webHidden/>
          </w:rPr>
        </w:r>
        <w:r>
          <w:rPr>
            <w:webHidden/>
          </w:rPr>
          <w:fldChar w:fldCharType="separate"/>
        </w:r>
        <w:r>
          <w:rPr>
            <w:webHidden/>
          </w:rPr>
          <w:t>118</w:t>
        </w:r>
        <w:r>
          <w:rPr>
            <w:webHidden/>
          </w:rPr>
          <w:fldChar w:fldCharType="end"/>
        </w:r>
      </w:hyperlink>
    </w:p>
    <w:p w14:paraId="1038E87F" w14:textId="29174535"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01" w:history="1">
        <w:r w:rsidRPr="00852DB9">
          <w:rPr>
            <w:rStyle w:val="Hyperlink"/>
          </w:rPr>
          <w:t>Leave without Permission Days Total</w:t>
        </w:r>
        <w:r>
          <w:rPr>
            <w:webHidden/>
          </w:rPr>
          <w:tab/>
        </w:r>
        <w:r>
          <w:rPr>
            <w:webHidden/>
          </w:rPr>
          <w:fldChar w:fldCharType="begin"/>
        </w:r>
        <w:r>
          <w:rPr>
            <w:webHidden/>
          </w:rPr>
          <w:instrText xml:space="preserve"> PAGEREF _Toc235195901 \h </w:instrText>
        </w:r>
        <w:r>
          <w:rPr>
            <w:webHidden/>
          </w:rPr>
        </w:r>
        <w:r>
          <w:rPr>
            <w:webHidden/>
          </w:rPr>
          <w:fldChar w:fldCharType="separate"/>
        </w:r>
        <w:r>
          <w:rPr>
            <w:webHidden/>
          </w:rPr>
          <w:t>119</w:t>
        </w:r>
        <w:r>
          <w:rPr>
            <w:webHidden/>
          </w:rPr>
          <w:fldChar w:fldCharType="end"/>
        </w:r>
      </w:hyperlink>
    </w:p>
    <w:p w14:paraId="723C002A" w14:textId="7407959D"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02" w:history="1">
        <w:r w:rsidRPr="00852DB9">
          <w:rPr>
            <w:rStyle w:val="Hyperlink"/>
          </w:rPr>
          <w:t>Locality</w:t>
        </w:r>
        <w:r>
          <w:rPr>
            <w:webHidden/>
          </w:rPr>
          <w:tab/>
        </w:r>
        <w:r>
          <w:rPr>
            <w:webHidden/>
          </w:rPr>
          <w:fldChar w:fldCharType="begin"/>
        </w:r>
        <w:r>
          <w:rPr>
            <w:webHidden/>
          </w:rPr>
          <w:instrText xml:space="preserve"> PAGEREF _Toc235195902 \h </w:instrText>
        </w:r>
        <w:r>
          <w:rPr>
            <w:webHidden/>
          </w:rPr>
        </w:r>
        <w:r>
          <w:rPr>
            <w:webHidden/>
          </w:rPr>
          <w:fldChar w:fldCharType="separate"/>
        </w:r>
        <w:r>
          <w:rPr>
            <w:webHidden/>
          </w:rPr>
          <w:t>120</w:t>
        </w:r>
        <w:r>
          <w:rPr>
            <w:webHidden/>
          </w:rPr>
          <w:fldChar w:fldCharType="end"/>
        </w:r>
      </w:hyperlink>
    </w:p>
    <w:p w14:paraId="02DF35A9" w14:textId="3D94295C"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03" w:history="1">
        <w:r w:rsidRPr="00852DB9">
          <w:rPr>
            <w:rStyle w:val="Hyperlink"/>
          </w:rPr>
          <w:t>Marital Status</w:t>
        </w:r>
        <w:r>
          <w:rPr>
            <w:webHidden/>
          </w:rPr>
          <w:tab/>
        </w:r>
        <w:r>
          <w:rPr>
            <w:webHidden/>
          </w:rPr>
          <w:fldChar w:fldCharType="begin"/>
        </w:r>
        <w:r>
          <w:rPr>
            <w:webHidden/>
          </w:rPr>
          <w:instrText xml:space="preserve"> PAGEREF _Toc235195903 \h </w:instrText>
        </w:r>
        <w:r>
          <w:rPr>
            <w:webHidden/>
          </w:rPr>
        </w:r>
        <w:r>
          <w:rPr>
            <w:webHidden/>
          </w:rPr>
          <w:fldChar w:fldCharType="separate"/>
        </w:r>
        <w:r>
          <w:rPr>
            <w:webHidden/>
          </w:rPr>
          <w:t>121</w:t>
        </w:r>
        <w:r>
          <w:rPr>
            <w:webHidden/>
          </w:rPr>
          <w:fldChar w:fldCharType="end"/>
        </w:r>
      </w:hyperlink>
    </w:p>
    <w:p w14:paraId="481A452C" w14:textId="3C13528E"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04" w:history="1">
        <w:r w:rsidRPr="00852DB9">
          <w:rPr>
            <w:rStyle w:val="Hyperlink"/>
          </w:rPr>
          <w:t>Medicare Number</w:t>
        </w:r>
        <w:r>
          <w:rPr>
            <w:webHidden/>
          </w:rPr>
          <w:tab/>
        </w:r>
        <w:r>
          <w:rPr>
            <w:webHidden/>
          </w:rPr>
          <w:fldChar w:fldCharType="begin"/>
        </w:r>
        <w:r>
          <w:rPr>
            <w:webHidden/>
          </w:rPr>
          <w:instrText xml:space="preserve"> PAGEREF _Toc235195904 \h </w:instrText>
        </w:r>
        <w:r>
          <w:rPr>
            <w:webHidden/>
          </w:rPr>
        </w:r>
        <w:r>
          <w:rPr>
            <w:webHidden/>
          </w:rPr>
          <w:fldChar w:fldCharType="separate"/>
        </w:r>
        <w:r>
          <w:rPr>
            <w:webHidden/>
          </w:rPr>
          <w:t>122</w:t>
        </w:r>
        <w:r>
          <w:rPr>
            <w:webHidden/>
          </w:rPr>
          <w:fldChar w:fldCharType="end"/>
        </w:r>
      </w:hyperlink>
    </w:p>
    <w:p w14:paraId="32DC8C58" w14:textId="212D6828"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05" w:history="1">
        <w:r w:rsidRPr="00852DB9">
          <w:rPr>
            <w:rStyle w:val="Hyperlink"/>
          </w:rPr>
          <w:t>Medicare Suffix</w:t>
        </w:r>
        <w:r>
          <w:rPr>
            <w:webHidden/>
          </w:rPr>
          <w:tab/>
        </w:r>
        <w:r>
          <w:rPr>
            <w:webHidden/>
          </w:rPr>
          <w:fldChar w:fldCharType="begin"/>
        </w:r>
        <w:r>
          <w:rPr>
            <w:webHidden/>
          </w:rPr>
          <w:instrText xml:space="preserve"> PAGEREF _Toc235195905 \h </w:instrText>
        </w:r>
        <w:r>
          <w:rPr>
            <w:webHidden/>
          </w:rPr>
        </w:r>
        <w:r>
          <w:rPr>
            <w:webHidden/>
          </w:rPr>
          <w:fldChar w:fldCharType="separate"/>
        </w:r>
        <w:r>
          <w:rPr>
            <w:webHidden/>
          </w:rPr>
          <w:t>124</w:t>
        </w:r>
        <w:r>
          <w:rPr>
            <w:webHidden/>
          </w:rPr>
          <w:fldChar w:fldCharType="end"/>
        </w:r>
      </w:hyperlink>
    </w:p>
    <w:p w14:paraId="5200D0E7" w14:textId="6275E79A"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06" w:history="1">
        <w:r w:rsidRPr="00852DB9">
          <w:rPr>
            <w:rStyle w:val="Hyperlink"/>
          </w:rPr>
          <w:t>Mental Health State Wide Patient Identifier</w:t>
        </w:r>
        <w:r>
          <w:rPr>
            <w:webHidden/>
          </w:rPr>
          <w:tab/>
        </w:r>
        <w:r>
          <w:rPr>
            <w:webHidden/>
          </w:rPr>
          <w:fldChar w:fldCharType="begin"/>
        </w:r>
        <w:r>
          <w:rPr>
            <w:webHidden/>
          </w:rPr>
          <w:instrText xml:space="preserve"> PAGEREF _Toc235195906 \h </w:instrText>
        </w:r>
        <w:r>
          <w:rPr>
            <w:webHidden/>
          </w:rPr>
        </w:r>
        <w:r>
          <w:rPr>
            <w:webHidden/>
          </w:rPr>
          <w:fldChar w:fldCharType="separate"/>
        </w:r>
        <w:r>
          <w:rPr>
            <w:webHidden/>
          </w:rPr>
          <w:t>126</w:t>
        </w:r>
        <w:r>
          <w:rPr>
            <w:webHidden/>
          </w:rPr>
          <w:fldChar w:fldCharType="end"/>
        </w:r>
      </w:hyperlink>
    </w:p>
    <w:p w14:paraId="045B0BF5" w14:textId="03717B6E"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07" w:history="1">
        <w:r w:rsidRPr="00852DB9">
          <w:rPr>
            <w:rStyle w:val="Hyperlink"/>
          </w:rPr>
          <w:t>Mother’s UR</w:t>
        </w:r>
        <w:r>
          <w:rPr>
            <w:webHidden/>
          </w:rPr>
          <w:tab/>
        </w:r>
        <w:r>
          <w:rPr>
            <w:webHidden/>
          </w:rPr>
          <w:fldChar w:fldCharType="begin"/>
        </w:r>
        <w:r>
          <w:rPr>
            <w:webHidden/>
          </w:rPr>
          <w:instrText xml:space="preserve"> PAGEREF _Toc235195907 \h </w:instrText>
        </w:r>
        <w:r>
          <w:rPr>
            <w:webHidden/>
          </w:rPr>
        </w:r>
        <w:r>
          <w:rPr>
            <w:webHidden/>
          </w:rPr>
          <w:fldChar w:fldCharType="separate"/>
        </w:r>
        <w:r>
          <w:rPr>
            <w:webHidden/>
          </w:rPr>
          <w:t>127</w:t>
        </w:r>
        <w:r>
          <w:rPr>
            <w:webHidden/>
          </w:rPr>
          <w:fldChar w:fldCharType="end"/>
        </w:r>
      </w:hyperlink>
    </w:p>
    <w:p w14:paraId="33E667E8" w14:textId="0CD9267F"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08" w:history="1">
        <w:r w:rsidRPr="00852DB9">
          <w:rPr>
            <w:rStyle w:val="Hyperlink"/>
          </w:rPr>
          <w:t>NDIS Participant Flag</w:t>
        </w:r>
        <w:r>
          <w:rPr>
            <w:webHidden/>
          </w:rPr>
          <w:tab/>
        </w:r>
        <w:r>
          <w:rPr>
            <w:webHidden/>
          </w:rPr>
          <w:fldChar w:fldCharType="begin"/>
        </w:r>
        <w:r>
          <w:rPr>
            <w:webHidden/>
          </w:rPr>
          <w:instrText xml:space="preserve"> PAGEREF _Toc235195908 \h </w:instrText>
        </w:r>
        <w:r>
          <w:rPr>
            <w:webHidden/>
          </w:rPr>
        </w:r>
        <w:r>
          <w:rPr>
            <w:webHidden/>
          </w:rPr>
          <w:fldChar w:fldCharType="separate"/>
        </w:r>
        <w:r>
          <w:rPr>
            <w:webHidden/>
          </w:rPr>
          <w:t>128</w:t>
        </w:r>
        <w:r>
          <w:rPr>
            <w:webHidden/>
          </w:rPr>
          <w:fldChar w:fldCharType="end"/>
        </w:r>
      </w:hyperlink>
    </w:p>
    <w:p w14:paraId="292D0813" w14:textId="6FDFBC57"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09" w:history="1">
        <w:r w:rsidRPr="00852DB9">
          <w:rPr>
            <w:rStyle w:val="Hyperlink"/>
            <w:lang w:val="fr-FR"/>
          </w:rPr>
          <w:t>NDIS Participant Identifier</w:t>
        </w:r>
        <w:r>
          <w:rPr>
            <w:webHidden/>
          </w:rPr>
          <w:tab/>
        </w:r>
        <w:r>
          <w:rPr>
            <w:webHidden/>
          </w:rPr>
          <w:fldChar w:fldCharType="begin"/>
        </w:r>
        <w:r>
          <w:rPr>
            <w:webHidden/>
          </w:rPr>
          <w:instrText xml:space="preserve"> PAGEREF _Toc235195909 \h </w:instrText>
        </w:r>
        <w:r>
          <w:rPr>
            <w:webHidden/>
          </w:rPr>
        </w:r>
        <w:r>
          <w:rPr>
            <w:webHidden/>
          </w:rPr>
          <w:fldChar w:fldCharType="separate"/>
        </w:r>
        <w:r>
          <w:rPr>
            <w:webHidden/>
          </w:rPr>
          <w:t>129</w:t>
        </w:r>
        <w:r>
          <w:rPr>
            <w:webHidden/>
          </w:rPr>
          <w:fldChar w:fldCharType="end"/>
        </w:r>
      </w:hyperlink>
    </w:p>
    <w:p w14:paraId="3F9B7DBF" w14:textId="15407399"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10" w:history="1">
        <w:r w:rsidRPr="00852DB9">
          <w:rPr>
            <w:rStyle w:val="Hyperlink"/>
          </w:rPr>
          <w:t>Onset Date</w:t>
        </w:r>
        <w:r>
          <w:rPr>
            <w:webHidden/>
          </w:rPr>
          <w:tab/>
        </w:r>
        <w:r>
          <w:rPr>
            <w:webHidden/>
          </w:rPr>
          <w:fldChar w:fldCharType="begin"/>
        </w:r>
        <w:r>
          <w:rPr>
            <w:webHidden/>
          </w:rPr>
          <w:instrText xml:space="preserve"> PAGEREF _Toc235195910 \h </w:instrText>
        </w:r>
        <w:r>
          <w:rPr>
            <w:webHidden/>
          </w:rPr>
        </w:r>
        <w:r>
          <w:rPr>
            <w:webHidden/>
          </w:rPr>
          <w:fldChar w:fldCharType="separate"/>
        </w:r>
        <w:r>
          <w:rPr>
            <w:webHidden/>
          </w:rPr>
          <w:t>130</w:t>
        </w:r>
        <w:r>
          <w:rPr>
            <w:webHidden/>
          </w:rPr>
          <w:fldChar w:fldCharType="end"/>
        </w:r>
      </w:hyperlink>
    </w:p>
    <w:p w14:paraId="4B33CEBE" w14:textId="53031223"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11" w:history="1">
        <w:r w:rsidRPr="00852DB9">
          <w:rPr>
            <w:rStyle w:val="Hyperlink"/>
          </w:rPr>
          <w:t>Patient Days Financial Year-to-Date</w:t>
        </w:r>
        <w:r>
          <w:rPr>
            <w:webHidden/>
          </w:rPr>
          <w:tab/>
        </w:r>
        <w:r>
          <w:rPr>
            <w:webHidden/>
          </w:rPr>
          <w:fldChar w:fldCharType="begin"/>
        </w:r>
        <w:r>
          <w:rPr>
            <w:webHidden/>
          </w:rPr>
          <w:instrText xml:space="preserve"> PAGEREF _Toc235195911 \h </w:instrText>
        </w:r>
        <w:r>
          <w:rPr>
            <w:webHidden/>
          </w:rPr>
        </w:r>
        <w:r>
          <w:rPr>
            <w:webHidden/>
          </w:rPr>
          <w:fldChar w:fldCharType="separate"/>
        </w:r>
        <w:r>
          <w:rPr>
            <w:webHidden/>
          </w:rPr>
          <w:t>131</w:t>
        </w:r>
        <w:r>
          <w:rPr>
            <w:webHidden/>
          </w:rPr>
          <w:fldChar w:fldCharType="end"/>
        </w:r>
      </w:hyperlink>
    </w:p>
    <w:p w14:paraId="1D8F3E5F" w14:textId="010BE6D9"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12" w:history="1">
        <w:r w:rsidRPr="00852DB9">
          <w:rPr>
            <w:rStyle w:val="Hyperlink"/>
          </w:rPr>
          <w:t>Patient Days Month-to-Date</w:t>
        </w:r>
        <w:r>
          <w:rPr>
            <w:webHidden/>
          </w:rPr>
          <w:tab/>
        </w:r>
        <w:r>
          <w:rPr>
            <w:webHidden/>
          </w:rPr>
          <w:fldChar w:fldCharType="begin"/>
        </w:r>
        <w:r>
          <w:rPr>
            <w:webHidden/>
          </w:rPr>
          <w:instrText xml:space="preserve"> PAGEREF _Toc235195912 \h </w:instrText>
        </w:r>
        <w:r>
          <w:rPr>
            <w:webHidden/>
          </w:rPr>
        </w:r>
        <w:r>
          <w:rPr>
            <w:webHidden/>
          </w:rPr>
          <w:fldChar w:fldCharType="separate"/>
        </w:r>
        <w:r>
          <w:rPr>
            <w:webHidden/>
          </w:rPr>
          <w:t>132</w:t>
        </w:r>
        <w:r>
          <w:rPr>
            <w:webHidden/>
          </w:rPr>
          <w:fldChar w:fldCharType="end"/>
        </w:r>
      </w:hyperlink>
    </w:p>
    <w:p w14:paraId="1B5872D8" w14:textId="641E6BD7"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13" w:history="1">
        <w:r w:rsidRPr="00852DB9">
          <w:rPr>
            <w:rStyle w:val="Hyperlink"/>
          </w:rPr>
          <w:t>Patient Days Total</w:t>
        </w:r>
        <w:r>
          <w:rPr>
            <w:webHidden/>
          </w:rPr>
          <w:tab/>
        </w:r>
        <w:r>
          <w:rPr>
            <w:webHidden/>
          </w:rPr>
          <w:fldChar w:fldCharType="begin"/>
        </w:r>
        <w:r>
          <w:rPr>
            <w:webHidden/>
          </w:rPr>
          <w:instrText xml:space="preserve"> PAGEREF _Toc235195913 \h </w:instrText>
        </w:r>
        <w:r>
          <w:rPr>
            <w:webHidden/>
          </w:rPr>
        </w:r>
        <w:r>
          <w:rPr>
            <w:webHidden/>
          </w:rPr>
          <w:fldChar w:fldCharType="separate"/>
        </w:r>
        <w:r>
          <w:rPr>
            <w:webHidden/>
          </w:rPr>
          <w:t>133</w:t>
        </w:r>
        <w:r>
          <w:rPr>
            <w:webHidden/>
          </w:rPr>
          <w:fldChar w:fldCharType="end"/>
        </w:r>
      </w:hyperlink>
    </w:p>
    <w:p w14:paraId="2B3A8204" w14:textId="11A69DB3"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14" w:history="1">
        <w:r w:rsidRPr="00852DB9">
          <w:rPr>
            <w:rStyle w:val="Hyperlink"/>
          </w:rPr>
          <w:t>Patient Identifier</w:t>
        </w:r>
        <w:r>
          <w:rPr>
            <w:webHidden/>
          </w:rPr>
          <w:tab/>
        </w:r>
        <w:r>
          <w:rPr>
            <w:webHidden/>
          </w:rPr>
          <w:fldChar w:fldCharType="begin"/>
        </w:r>
        <w:r>
          <w:rPr>
            <w:webHidden/>
          </w:rPr>
          <w:instrText xml:space="preserve"> PAGEREF _Toc235195914 \h </w:instrText>
        </w:r>
        <w:r>
          <w:rPr>
            <w:webHidden/>
          </w:rPr>
        </w:r>
        <w:r>
          <w:rPr>
            <w:webHidden/>
          </w:rPr>
          <w:fldChar w:fldCharType="separate"/>
        </w:r>
        <w:r>
          <w:rPr>
            <w:webHidden/>
          </w:rPr>
          <w:t>134</w:t>
        </w:r>
        <w:r>
          <w:rPr>
            <w:webHidden/>
          </w:rPr>
          <w:fldChar w:fldCharType="end"/>
        </w:r>
      </w:hyperlink>
    </w:p>
    <w:p w14:paraId="7E9A9A1B" w14:textId="599DFC91"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15" w:history="1">
        <w:r w:rsidRPr="00852DB9">
          <w:rPr>
            <w:rStyle w:val="Hyperlink"/>
          </w:rPr>
          <w:t>Phase of Care Change Date (a)</w:t>
        </w:r>
        <w:r>
          <w:rPr>
            <w:webHidden/>
          </w:rPr>
          <w:tab/>
        </w:r>
        <w:r>
          <w:rPr>
            <w:webHidden/>
          </w:rPr>
          <w:fldChar w:fldCharType="begin"/>
        </w:r>
        <w:r>
          <w:rPr>
            <w:webHidden/>
          </w:rPr>
          <w:instrText xml:space="preserve"> PAGEREF _Toc235195915 \h </w:instrText>
        </w:r>
        <w:r>
          <w:rPr>
            <w:webHidden/>
          </w:rPr>
        </w:r>
        <w:r>
          <w:rPr>
            <w:webHidden/>
          </w:rPr>
          <w:fldChar w:fldCharType="separate"/>
        </w:r>
        <w:r>
          <w:rPr>
            <w:webHidden/>
          </w:rPr>
          <w:t>135</w:t>
        </w:r>
        <w:r>
          <w:rPr>
            <w:webHidden/>
          </w:rPr>
          <w:fldChar w:fldCharType="end"/>
        </w:r>
      </w:hyperlink>
    </w:p>
    <w:p w14:paraId="0C170907" w14:textId="1C51FE8B"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16" w:history="1">
        <w:r w:rsidRPr="00852DB9">
          <w:rPr>
            <w:rStyle w:val="Hyperlink"/>
          </w:rPr>
          <w:t>Final Phase of Care Start Date (b)</w:t>
        </w:r>
        <w:r>
          <w:rPr>
            <w:webHidden/>
          </w:rPr>
          <w:tab/>
        </w:r>
        <w:r>
          <w:rPr>
            <w:webHidden/>
          </w:rPr>
          <w:fldChar w:fldCharType="begin"/>
        </w:r>
        <w:r>
          <w:rPr>
            <w:webHidden/>
          </w:rPr>
          <w:instrText xml:space="preserve"> PAGEREF _Toc235195916 \h </w:instrText>
        </w:r>
        <w:r>
          <w:rPr>
            <w:webHidden/>
          </w:rPr>
        </w:r>
        <w:r>
          <w:rPr>
            <w:webHidden/>
          </w:rPr>
          <w:fldChar w:fldCharType="separate"/>
        </w:r>
        <w:r>
          <w:rPr>
            <w:webHidden/>
          </w:rPr>
          <w:t>135</w:t>
        </w:r>
        <w:r>
          <w:rPr>
            <w:webHidden/>
          </w:rPr>
          <w:fldChar w:fldCharType="end"/>
        </w:r>
      </w:hyperlink>
    </w:p>
    <w:p w14:paraId="6AC217E6" w14:textId="37B81679"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17" w:history="1">
        <w:r w:rsidRPr="00852DB9">
          <w:rPr>
            <w:rStyle w:val="Hyperlink"/>
          </w:rPr>
          <w:t>Phase of Care on Admission (a)</w:t>
        </w:r>
        <w:r>
          <w:rPr>
            <w:webHidden/>
          </w:rPr>
          <w:tab/>
        </w:r>
        <w:r>
          <w:rPr>
            <w:webHidden/>
          </w:rPr>
          <w:fldChar w:fldCharType="begin"/>
        </w:r>
        <w:r>
          <w:rPr>
            <w:webHidden/>
          </w:rPr>
          <w:instrText xml:space="preserve"> PAGEREF _Toc235195917 \h </w:instrText>
        </w:r>
        <w:r>
          <w:rPr>
            <w:webHidden/>
          </w:rPr>
        </w:r>
        <w:r>
          <w:rPr>
            <w:webHidden/>
          </w:rPr>
          <w:fldChar w:fldCharType="separate"/>
        </w:r>
        <w:r>
          <w:rPr>
            <w:webHidden/>
          </w:rPr>
          <w:t>136</w:t>
        </w:r>
        <w:r>
          <w:rPr>
            <w:webHidden/>
          </w:rPr>
          <w:fldChar w:fldCharType="end"/>
        </w:r>
      </w:hyperlink>
    </w:p>
    <w:p w14:paraId="331BC1E6" w14:textId="212810C4"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18" w:history="1">
        <w:r w:rsidRPr="00852DB9">
          <w:rPr>
            <w:rStyle w:val="Hyperlink"/>
          </w:rPr>
          <w:t>Final Phase of Care (b)</w:t>
        </w:r>
        <w:r>
          <w:rPr>
            <w:webHidden/>
          </w:rPr>
          <w:tab/>
        </w:r>
        <w:r>
          <w:rPr>
            <w:webHidden/>
          </w:rPr>
          <w:fldChar w:fldCharType="begin"/>
        </w:r>
        <w:r>
          <w:rPr>
            <w:webHidden/>
          </w:rPr>
          <w:instrText xml:space="preserve"> PAGEREF _Toc235195918 \h </w:instrText>
        </w:r>
        <w:r>
          <w:rPr>
            <w:webHidden/>
          </w:rPr>
        </w:r>
        <w:r>
          <w:rPr>
            <w:webHidden/>
          </w:rPr>
          <w:fldChar w:fldCharType="separate"/>
        </w:r>
        <w:r>
          <w:rPr>
            <w:webHidden/>
          </w:rPr>
          <w:t>136</w:t>
        </w:r>
        <w:r>
          <w:rPr>
            <w:webHidden/>
          </w:rPr>
          <w:fldChar w:fldCharType="end"/>
        </w:r>
      </w:hyperlink>
    </w:p>
    <w:p w14:paraId="4AEA6B3F" w14:textId="4642E928"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19" w:history="1">
        <w:r w:rsidRPr="00852DB9">
          <w:rPr>
            <w:rStyle w:val="Hyperlink"/>
          </w:rPr>
          <w:t>Phase of Care on Phase Change (c)</w:t>
        </w:r>
        <w:r>
          <w:rPr>
            <w:webHidden/>
          </w:rPr>
          <w:tab/>
        </w:r>
        <w:r>
          <w:rPr>
            <w:webHidden/>
          </w:rPr>
          <w:fldChar w:fldCharType="begin"/>
        </w:r>
        <w:r>
          <w:rPr>
            <w:webHidden/>
          </w:rPr>
          <w:instrText xml:space="preserve"> PAGEREF _Toc235195919 \h </w:instrText>
        </w:r>
        <w:r>
          <w:rPr>
            <w:webHidden/>
          </w:rPr>
        </w:r>
        <w:r>
          <w:rPr>
            <w:webHidden/>
          </w:rPr>
          <w:fldChar w:fldCharType="separate"/>
        </w:r>
        <w:r>
          <w:rPr>
            <w:webHidden/>
          </w:rPr>
          <w:t>136</w:t>
        </w:r>
        <w:r>
          <w:rPr>
            <w:webHidden/>
          </w:rPr>
          <w:fldChar w:fldCharType="end"/>
        </w:r>
      </w:hyperlink>
    </w:p>
    <w:p w14:paraId="1E212FCC" w14:textId="243B3B11"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20" w:history="1">
        <w:r w:rsidRPr="00852DB9">
          <w:rPr>
            <w:rStyle w:val="Hyperlink"/>
          </w:rPr>
          <w:t>Postcode</w:t>
        </w:r>
        <w:r>
          <w:rPr>
            <w:webHidden/>
          </w:rPr>
          <w:tab/>
        </w:r>
        <w:r>
          <w:rPr>
            <w:webHidden/>
          </w:rPr>
          <w:fldChar w:fldCharType="begin"/>
        </w:r>
        <w:r>
          <w:rPr>
            <w:webHidden/>
          </w:rPr>
          <w:instrText xml:space="preserve"> PAGEREF _Toc235195920 \h </w:instrText>
        </w:r>
        <w:r>
          <w:rPr>
            <w:webHidden/>
          </w:rPr>
        </w:r>
        <w:r>
          <w:rPr>
            <w:webHidden/>
          </w:rPr>
          <w:fldChar w:fldCharType="separate"/>
        </w:r>
        <w:r>
          <w:rPr>
            <w:webHidden/>
          </w:rPr>
          <w:t>139</w:t>
        </w:r>
        <w:r>
          <w:rPr>
            <w:webHidden/>
          </w:rPr>
          <w:fldChar w:fldCharType="end"/>
        </w:r>
      </w:hyperlink>
    </w:p>
    <w:p w14:paraId="7A336BC3" w14:textId="6650805F"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21" w:history="1">
        <w:r w:rsidRPr="00852DB9">
          <w:rPr>
            <w:rStyle w:val="Hyperlink"/>
          </w:rPr>
          <w:t>Preferred Death Place</w:t>
        </w:r>
        <w:r>
          <w:rPr>
            <w:webHidden/>
          </w:rPr>
          <w:tab/>
        </w:r>
        <w:r>
          <w:rPr>
            <w:webHidden/>
          </w:rPr>
          <w:fldChar w:fldCharType="begin"/>
        </w:r>
        <w:r>
          <w:rPr>
            <w:webHidden/>
          </w:rPr>
          <w:instrText xml:space="preserve"> PAGEREF _Toc235195921 \h </w:instrText>
        </w:r>
        <w:r>
          <w:rPr>
            <w:webHidden/>
          </w:rPr>
        </w:r>
        <w:r>
          <w:rPr>
            <w:webHidden/>
          </w:rPr>
          <w:fldChar w:fldCharType="separate"/>
        </w:r>
        <w:r>
          <w:rPr>
            <w:webHidden/>
          </w:rPr>
          <w:t>140</w:t>
        </w:r>
        <w:r>
          <w:rPr>
            <w:webHidden/>
          </w:rPr>
          <w:fldChar w:fldCharType="end"/>
        </w:r>
      </w:hyperlink>
    </w:p>
    <w:p w14:paraId="21BA230F" w14:textId="3F22F2C3"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22" w:history="1">
        <w:r w:rsidRPr="00852DB9">
          <w:rPr>
            <w:rStyle w:val="Hyperlink"/>
          </w:rPr>
          <w:t>Preferred Language</w:t>
        </w:r>
        <w:r>
          <w:rPr>
            <w:webHidden/>
          </w:rPr>
          <w:tab/>
        </w:r>
        <w:r>
          <w:rPr>
            <w:webHidden/>
          </w:rPr>
          <w:fldChar w:fldCharType="begin"/>
        </w:r>
        <w:r>
          <w:rPr>
            <w:webHidden/>
          </w:rPr>
          <w:instrText xml:space="preserve"> PAGEREF _Toc235195922 \h </w:instrText>
        </w:r>
        <w:r>
          <w:rPr>
            <w:webHidden/>
          </w:rPr>
        </w:r>
        <w:r>
          <w:rPr>
            <w:webHidden/>
          </w:rPr>
          <w:fldChar w:fldCharType="separate"/>
        </w:r>
        <w:r>
          <w:rPr>
            <w:webHidden/>
          </w:rPr>
          <w:t>141</w:t>
        </w:r>
        <w:r>
          <w:rPr>
            <w:webHidden/>
          </w:rPr>
          <w:fldChar w:fldCharType="end"/>
        </w:r>
      </w:hyperlink>
    </w:p>
    <w:p w14:paraId="7CDFBCCE" w14:textId="23978382"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23" w:history="1">
        <w:r w:rsidRPr="00852DB9">
          <w:rPr>
            <w:rStyle w:val="Hyperlink"/>
          </w:rPr>
          <w:t>Proceduralist ID</w:t>
        </w:r>
        <w:r>
          <w:rPr>
            <w:webHidden/>
          </w:rPr>
          <w:tab/>
        </w:r>
        <w:r>
          <w:rPr>
            <w:webHidden/>
          </w:rPr>
          <w:fldChar w:fldCharType="begin"/>
        </w:r>
        <w:r>
          <w:rPr>
            <w:webHidden/>
          </w:rPr>
          <w:instrText xml:space="preserve"> PAGEREF _Toc235195923 \h </w:instrText>
        </w:r>
        <w:r>
          <w:rPr>
            <w:webHidden/>
          </w:rPr>
        </w:r>
        <w:r>
          <w:rPr>
            <w:webHidden/>
          </w:rPr>
          <w:fldChar w:fldCharType="separate"/>
        </w:r>
        <w:r>
          <w:rPr>
            <w:webHidden/>
          </w:rPr>
          <w:t>143</w:t>
        </w:r>
        <w:r>
          <w:rPr>
            <w:webHidden/>
          </w:rPr>
          <w:fldChar w:fldCharType="end"/>
        </w:r>
      </w:hyperlink>
    </w:p>
    <w:p w14:paraId="2E5B1A2E" w14:textId="49F9FDCD"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24" w:history="1">
        <w:r w:rsidRPr="00852DB9">
          <w:rPr>
            <w:rStyle w:val="Hyperlink"/>
          </w:rPr>
          <w:t>Procedure Codes</w:t>
        </w:r>
        <w:r>
          <w:rPr>
            <w:webHidden/>
          </w:rPr>
          <w:tab/>
        </w:r>
        <w:r>
          <w:rPr>
            <w:webHidden/>
          </w:rPr>
          <w:fldChar w:fldCharType="begin"/>
        </w:r>
        <w:r>
          <w:rPr>
            <w:webHidden/>
          </w:rPr>
          <w:instrText xml:space="preserve"> PAGEREF _Toc235195924 \h </w:instrText>
        </w:r>
        <w:r>
          <w:rPr>
            <w:webHidden/>
          </w:rPr>
        </w:r>
        <w:r>
          <w:rPr>
            <w:webHidden/>
          </w:rPr>
          <w:fldChar w:fldCharType="separate"/>
        </w:r>
        <w:r>
          <w:rPr>
            <w:webHidden/>
          </w:rPr>
          <w:t>144</w:t>
        </w:r>
        <w:r>
          <w:rPr>
            <w:webHidden/>
          </w:rPr>
          <w:fldChar w:fldCharType="end"/>
        </w:r>
      </w:hyperlink>
    </w:p>
    <w:p w14:paraId="78082D8D" w14:textId="58CF0790"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25" w:history="1">
        <w:r w:rsidRPr="00852DB9">
          <w:rPr>
            <w:rStyle w:val="Hyperlink"/>
          </w:rPr>
          <w:t>Procedure Start Date Time</w:t>
        </w:r>
        <w:r>
          <w:rPr>
            <w:webHidden/>
          </w:rPr>
          <w:tab/>
        </w:r>
        <w:r>
          <w:rPr>
            <w:webHidden/>
          </w:rPr>
          <w:fldChar w:fldCharType="begin"/>
        </w:r>
        <w:r>
          <w:rPr>
            <w:webHidden/>
          </w:rPr>
          <w:instrText xml:space="preserve"> PAGEREF _Toc235195925 \h </w:instrText>
        </w:r>
        <w:r>
          <w:rPr>
            <w:webHidden/>
          </w:rPr>
        </w:r>
        <w:r>
          <w:rPr>
            <w:webHidden/>
          </w:rPr>
          <w:fldChar w:fldCharType="separate"/>
        </w:r>
        <w:r>
          <w:rPr>
            <w:webHidden/>
          </w:rPr>
          <w:t>146</w:t>
        </w:r>
        <w:r>
          <w:rPr>
            <w:webHidden/>
          </w:rPr>
          <w:fldChar w:fldCharType="end"/>
        </w:r>
      </w:hyperlink>
    </w:p>
    <w:p w14:paraId="6CC86811" w14:textId="5F8054C0"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26" w:history="1">
        <w:r w:rsidRPr="00852DB9">
          <w:rPr>
            <w:rStyle w:val="Hyperlink"/>
          </w:rPr>
          <w:t>Program Identifier</w:t>
        </w:r>
        <w:r>
          <w:rPr>
            <w:webHidden/>
          </w:rPr>
          <w:tab/>
        </w:r>
        <w:r>
          <w:rPr>
            <w:webHidden/>
          </w:rPr>
          <w:fldChar w:fldCharType="begin"/>
        </w:r>
        <w:r>
          <w:rPr>
            <w:webHidden/>
          </w:rPr>
          <w:instrText xml:space="preserve"> PAGEREF _Toc235195926 \h </w:instrText>
        </w:r>
        <w:r>
          <w:rPr>
            <w:webHidden/>
          </w:rPr>
        </w:r>
        <w:r>
          <w:rPr>
            <w:webHidden/>
          </w:rPr>
          <w:fldChar w:fldCharType="separate"/>
        </w:r>
        <w:r>
          <w:rPr>
            <w:webHidden/>
          </w:rPr>
          <w:t>147</w:t>
        </w:r>
        <w:r>
          <w:rPr>
            <w:webHidden/>
          </w:rPr>
          <w:fldChar w:fldCharType="end"/>
        </w:r>
      </w:hyperlink>
    </w:p>
    <w:p w14:paraId="5F4D391A" w14:textId="1023012E"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27" w:history="1">
        <w:r w:rsidRPr="00852DB9">
          <w:rPr>
            <w:rStyle w:val="Hyperlink"/>
          </w:rPr>
          <w:t>Qualification Status</w:t>
        </w:r>
        <w:r>
          <w:rPr>
            <w:webHidden/>
          </w:rPr>
          <w:tab/>
        </w:r>
        <w:r>
          <w:rPr>
            <w:webHidden/>
          </w:rPr>
          <w:fldChar w:fldCharType="begin"/>
        </w:r>
        <w:r>
          <w:rPr>
            <w:webHidden/>
          </w:rPr>
          <w:instrText xml:space="preserve"> PAGEREF _Toc235195927 \h </w:instrText>
        </w:r>
        <w:r>
          <w:rPr>
            <w:webHidden/>
          </w:rPr>
        </w:r>
        <w:r>
          <w:rPr>
            <w:webHidden/>
          </w:rPr>
          <w:fldChar w:fldCharType="separate"/>
        </w:r>
        <w:r>
          <w:rPr>
            <w:webHidden/>
          </w:rPr>
          <w:t>149</w:t>
        </w:r>
        <w:r>
          <w:rPr>
            <w:webHidden/>
          </w:rPr>
          <w:fldChar w:fldCharType="end"/>
        </w:r>
      </w:hyperlink>
    </w:p>
    <w:p w14:paraId="30948E10" w14:textId="1EB2A4D1" w:rsidR="00101EA1" w:rsidRDefault="00101EA1">
      <w:pPr>
        <w:pStyle w:val="TOC1"/>
        <w:rPr>
          <w:rFonts w:asciiTheme="minorHAnsi" w:eastAsiaTheme="minorEastAsia" w:hAnsiTheme="minorHAnsi" w:cstheme="minorBidi"/>
          <w:b w:val="0"/>
          <w:kern w:val="2"/>
          <w:sz w:val="24"/>
          <w:szCs w:val="24"/>
          <w:lang w:eastAsia="en-AU"/>
          <w14:ligatures w14:val="standardContextual"/>
        </w:rPr>
      </w:pPr>
      <w:hyperlink w:anchor="_Toc235195928" w:history="1">
        <w:r w:rsidRPr="00852DB9">
          <w:rPr>
            <w:rStyle w:val="Hyperlink"/>
          </w:rPr>
          <w:t>Reason for Discharge Delay</w:t>
        </w:r>
        <w:r>
          <w:rPr>
            <w:webHidden/>
          </w:rPr>
          <w:tab/>
        </w:r>
        <w:r>
          <w:rPr>
            <w:webHidden/>
          </w:rPr>
          <w:fldChar w:fldCharType="begin"/>
        </w:r>
        <w:r>
          <w:rPr>
            <w:webHidden/>
          </w:rPr>
          <w:instrText xml:space="preserve"> PAGEREF _Toc235195928 \h </w:instrText>
        </w:r>
        <w:r>
          <w:rPr>
            <w:webHidden/>
          </w:rPr>
        </w:r>
        <w:r>
          <w:rPr>
            <w:webHidden/>
          </w:rPr>
          <w:fldChar w:fldCharType="separate"/>
        </w:r>
        <w:r>
          <w:rPr>
            <w:webHidden/>
          </w:rPr>
          <w:t>151</w:t>
        </w:r>
        <w:r>
          <w:rPr>
            <w:webHidden/>
          </w:rPr>
          <w:fldChar w:fldCharType="end"/>
        </w:r>
      </w:hyperlink>
    </w:p>
    <w:p w14:paraId="4E1AB9B4" w14:textId="5C23569B"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29" w:history="1">
        <w:r w:rsidRPr="00852DB9">
          <w:rPr>
            <w:rStyle w:val="Hyperlink"/>
          </w:rPr>
          <w:t>RUG ADL on Admission (a)</w:t>
        </w:r>
        <w:r>
          <w:rPr>
            <w:webHidden/>
          </w:rPr>
          <w:tab/>
        </w:r>
        <w:r>
          <w:rPr>
            <w:webHidden/>
          </w:rPr>
          <w:fldChar w:fldCharType="begin"/>
        </w:r>
        <w:r>
          <w:rPr>
            <w:webHidden/>
          </w:rPr>
          <w:instrText xml:space="preserve"> PAGEREF _Toc235195929 \h </w:instrText>
        </w:r>
        <w:r>
          <w:rPr>
            <w:webHidden/>
          </w:rPr>
        </w:r>
        <w:r>
          <w:rPr>
            <w:webHidden/>
          </w:rPr>
          <w:fldChar w:fldCharType="separate"/>
        </w:r>
        <w:r>
          <w:rPr>
            <w:webHidden/>
          </w:rPr>
          <w:t>153</w:t>
        </w:r>
        <w:r>
          <w:rPr>
            <w:webHidden/>
          </w:rPr>
          <w:fldChar w:fldCharType="end"/>
        </w:r>
      </w:hyperlink>
    </w:p>
    <w:p w14:paraId="72530993" w14:textId="6CC971CC"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30" w:history="1">
        <w:r w:rsidRPr="00852DB9">
          <w:rPr>
            <w:rStyle w:val="Hyperlink"/>
          </w:rPr>
          <w:t>RUG ADL on Separation (b)</w:t>
        </w:r>
        <w:r>
          <w:rPr>
            <w:webHidden/>
          </w:rPr>
          <w:tab/>
        </w:r>
        <w:r>
          <w:rPr>
            <w:webHidden/>
          </w:rPr>
          <w:fldChar w:fldCharType="begin"/>
        </w:r>
        <w:r>
          <w:rPr>
            <w:webHidden/>
          </w:rPr>
          <w:instrText xml:space="preserve"> PAGEREF _Toc235195930 \h </w:instrText>
        </w:r>
        <w:r>
          <w:rPr>
            <w:webHidden/>
          </w:rPr>
        </w:r>
        <w:r>
          <w:rPr>
            <w:webHidden/>
          </w:rPr>
          <w:fldChar w:fldCharType="separate"/>
        </w:r>
        <w:r>
          <w:rPr>
            <w:webHidden/>
          </w:rPr>
          <w:t>153</w:t>
        </w:r>
        <w:r>
          <w:rPr>
            <w:webHidden/>
          </w:rPr>
          <w:fldChar w:fldCharType="end"/>
        </w:r>
      </w:hyperlink>
    </w:p>
    <w:p w14:paraId="76A34EC6" w14:textId="632F91CF"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31" w:history="1">
        <w:r w:rsidRPr="00852DB9">
          <w:rPr>
            <w:rStyle w:val="Hyperlink"/>
          </w:rPr>
          <w:t>RUG ADL on Phase Change (c)</w:t>
        </w:r>
        <w:r>
          <w:rPr>
            <w:webHidden/>
          </w:rPr>
          <w:tab/>
        </w:r>
        <w:r>
          <w:rPr>
            <w:webHidden/>
          </w:rPr>
          <w:fldChar w:fldCharType="begin"/>
        </w:r>
        <w:r>
          <w:rPr>
            <w:webHidden/>
          </w:rPr>
          <w:instrText xml:space="preserve"> PAGEREF _Toc235195931 \h </w:instrText>
        </w:r>
        <w:r>
          <w:rPr>
            <w:webHidden/>
          </w:rPr>
        </w:r>
        <w:r>
          <w:rPr>
            <w:webHidden/>
          </w:rPr>
          <w:fldChar w:fldCharType="separate"/>
        </w:r>
        <w:r>
          <w:rPr>
            <w:webHidden/>
          </w:rPr>
          <w:t>153</w:t>
        </w:r>
        <w:r>
          <w:rPr>
            <w:webHidden/>
          </w:rPr>
          <w:fldChar w:fldCharType="end"/>
        </w:r>
      </w:hyperlink>
    </w:p>
    <w:p w14:paraId="7212043A" w14:textId="2B78420E"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32" w:history="1">
        <w:r w:rsidRPr="00852DB9">
          <w:rPr>
            <w:rStyle w:val="Hyperlink"/>
          </w:rPr>
          <w:t>RUG ADL on start Final Phase of Care (d)</w:t>
        </w:r>
        <w:r>
          <w:rPr>
            <w:webHidden/>
          </w:rPr>
          <w:tab/>
        </w:r>
        <w:r>
          <w:rPr>
            <w:webHidden/>
          </w:rPr>
          <w:fldChar w:fldCharType="begin"/>
        </w:r>
        <w:r>
          <w:rPr>
            <w:webHidden/>
          </w:rPr>
          <w:instrText xml:space="preserve"> PAGEREF _Toc235195932 \h </w:instrText>
        </w:r>
        <w:r>
          <w:rPr>
            <w:webHidden/>
          </w:rPr>
        </w:r>
        <w:r>
          <w:rPr>
            <w:webHidden/>
          </w:rPr>
          <w:fldChar w:fldCharType="separate"/>
        </w:r>
        <w:r>
          <w:rPr>
            <w:webHidden/>
          </w:rPr>
          <w:t>153</w:t>
        </w:r>
        <w:r>
          <w:rPr>
            <w:webHidden/>
          </w:rPr>
          <w:fldChar w:fldCharType="end"/>
        </w:r>
      </w:hyperlink>
    </w:p>
    <w:p w14:paraId="3839207A" w14:textId="4DA20970"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33" w:history="1">
        <w:r w:rsidRPr="00852DB9">
          <w:rPr>
            <w:rStyle w:val="Hyperlink"/>
          </w:rPr>
          <w:t>Separation Date</w:t>
        </w:r>
        <w:r>
          <w:rPr>
            <w:webHidden/>
          </w:rPr>
          <w:tab/>
        </w:r>
        <w:r>
          <w:rPr>
            <w:webHidden/>
          </w:rPr>
          <w:fldChar w:fldCharType="begin"/>
        </w:r>
        <w:r>
          <w:rPr>
            <w:webHidden/>
          </w:rPr>
          <w:instrText xml:space="preserve"> PAGEREF _Toc235195933 \h </w:instrText>
        </w:r>
        <w:r>
          <w:rPr>
            <w:webHidden/>
          </w:rPr>
        </w:r>
        <w:r>
          <w:rPr>
            <w:webHidden/>
          </w:rPr>
          <w:fldChar w:fldCharType="separate"/>
        </w:r>
        <w:r>
          <w:rPr>
            <w:webHidden/>
          </w:rPr>
          <w:t>155</w:t>
        </w:r>
        <w:r>
          <w:rPr>
            <w:webHidden/>
          </w:rPr>
          <w:fldChar w:fldCharType="end"/>
        </w:r>
      </w:hyperlink>
    </w:p>
    <w:p w14:paraId="029FC875" w14:textId="24C6AF20"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34" w:history="1">
        <w:r w:rsidRPr="00852DB9">
          <w:rPr>
            <w:rStyle w:val="Hyperlink"/>
          </w:rPr>
          <w:t>Separation Mode</w:t>
        </w:r>
        <w:r>
          <w:rPr>
            <w:webHidden/>
          </w:rPr>
          <w:tab/>
        </w:r>
        <w:r>
          <w:rPr>
            <w:webHidden/>
          </w:rPr>
          <w:fldChar w:fldCharType="begin"/>
        </w:r>
        <w:r>
          <w:rPr>
            <w:webHidden/>
          </w:rPr>
          <w:instrText xml:space="preserve"> PAGEREF _Toc235195934 \h </w:instrText>
        </w:r>
        <w:r>
          <w:rPr>
            <w:webHidden/>
          </w:rPr>
        </w:r>
        <w:r>
          <w:rPr>
            <w:webHidden/>
          </w:rPr>
          <w:fldChar w:fldCharType="separate"/>
        </w:r>
        <w:r>
          <w:rPr>
            <w:webHidden/>
          </w:rPr>
          <w:t>157</w:t>
        </w:r>
        <w:r>
          <w:rPr>
            <w:webHidden/>
          </w:rPr>
          <w:fldChar w:fldCharType="end"/>
        </w:r>
      </w:hyperlink>
    </w:p>
    <w:p w14:paraId="46D9E5B4" w14:textId="2BF3848A"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35" w:history="1">
        <w:r w:rsidRPr="00852DB9">
          <w:rPr>
            <w:rStyle w:val="Hyperlink"/>
          </w:rPr>
          <w:t>Separation Referral</w:t>
        </w:r>
        <w:r>
          <w:rPr>
            <w:webHidden/>
          </w:rPr>
          <w:tab/>
        </w:r>
        <w:r>
          <w:rPr>
            <w:webHidden/>
          </w:rPr>
          <w:fldChar w:fldCharType="begin"/>
        </w:r>
        <w:r>
          <w:rPr>
            <w:webHidden/>
          </w:rPr>
          <w:instrText xml:space="preserve"> PAGEREF _Toc235195935 \h </w:instrText>
        </w:r>
        <w:r>
          <w:rPr>
            <w:webHidden/>
          </w:rPr>
        </w:r>
        <w:r>
          <w:rPr>
            <w:webHidden/>
          </w:rPr>
          <w:fldChar w:fldCharType="separate"/>
        </w:r>
        <w:r>
          <w:rPr>
            <w:webHidden/>
          </w:rPr>
          <w:t>162</w:t>
        </w:r>
        <w:r>
          <w:rPr>
            <w:webHidden/>
          </w:rPr>
          <w:fldChar w:fldCharType="end"/>
        </w:r>
      </w:hyperlink>
    </w:p>
    <w:p w14:paraId="304E02E2" w14:textId="32C102CB"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36" w:history="1">
        <w:r w:rsidRPr="00852DB9">
          <w:rPr>
            <w:rStyle w:val="Hyperlink"/>
          </w:rPr>
          <w:t>Separation Time</w:t>
        </w:r>
        <w:r>
          <w:rPr>
            <w:webHidden/>
          </w:rPr>
          <w:tab/>
        </w:r>
        <w:r>
          <w:rPr>
            <w:webHidden/>
          </w:rPr>
          <w:fldChar w:fldCharType="begin"/>
        </w:r>
        <w:r>
          <w:rPr>
            <w:webHidden/>
          </w:rPr>
          <w:instrText xml:space="preserve"> PAGEREF _Toc235195936 \h </w:instrText>
        </w:r>
        <w:r>
          <w:rPr>
            <w:webHidden/>
          </w:rPr>
        </w:r>
        <w:r>
          <w:rPr>
            <w:webHidden/>
          </w:rPr>
          <w:fldChar w:fldCharType="separate"/>
        </w:r>
        <w:r>
          <w:rPr>
            <w:webHidden/>
          </w:rPr>
          <w:t>166</w:t>
        </w:r>
        <w:r>
          <w:rPr>
            <w:webHidden/>
          </w:rPr>
          <w:fldChar w:fldCharType="end"/>
        </w:r>
      </w:hyperlink>
    </w:p>
    <w:p w14:paraId="3BD17670" w14:textId="37BCE19A"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37" w:history="1">
        <w:r w:rsidRPr="00852DB9">
          <w:rPr>
            <w:rStyle w:val="Hyperlink"/>
          </w:rPr>
          <w:t>Sex at birth</w:t>
        </w:r>
        <w:r>
          <w:rPr>
            <w:webHidden/>
          </w:rPr>
          <w:tab/>
        </w:r>
        <w:r>
          <w:rPr>
            <w:webHidden/>
          </w:rPr>
          <w:fldChar w:fldCharType="begin"/>
        </w:r>
        <w:r>
          <w:rPr>
            <w:webHidden/>
          </w:rPr>
          <w:instrText xml:space="preserve"> PAGEREF _Toc235195937 \h </w:instrText>
        </w:r>
        <w:r>
          <w:rPr>
            <w:webHidden/>
          </w:rPr>
        </w:r>
        <w:r>
          <w:rPr>
            <w:webHidden/>
          </w:rPr>
          <w:fldChar w:fldCharType="separate"/>
        </w:r>
        <w:r>
          <w:rPr>
            <w:webHidden/>
          </w:rPr>
          <w:t>167</w:t>
        </w:r>
        <w:r>
          <w:rPr>
            <w:webHidden/>
          </w:rPr>
          <w:fldChar w:fldCharType="end"/>
        </w:r>
      </w:hyperlink>
    </w:p>
    <w:p w14:paraId="6DB97476" w14:textId="60233A73"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38" w:history="1">
        <w:r w:rsidRPr="00852DB9">
          <w:rPr>
            <w:rStyle w:val="Hyperlink"/>
          </w:rPr>
          <w:t>Source of Referral to Palliative Care</w:t>
        </w:r>
        <w:r>
          <w:rPr>
            <w:webHidden/>
          </w:rPr>
          <w:tab/>
        </w:r>
        <w:r>
          <w:rPr>
            <w:webHidden/>
          </w:rPr>
          <w:fldChar w:fldCharType="begin"/>
        </w:r>
        <w:r>
          <w:rPr>
            <w:webHidden/>
          </w:rPr>
          <w:instrText xml:space="preserve"> PAGEREF _Toc235195938 \h </w:instrText>
        </w:r>
        <w:r>
          <w:rPr>
            <w:webHidden/>
          </w:rPr>
        </w:r>
        <w:r>
          <w:rPr>
            <w:webHidden/>
          </w:rPr>
          <w:fldChar w:fldCharType="separate"/>
        </w:r>
        <w:r>
          <w:rPr>
            <w:webHidden/>
          </w:rPr>
          <w:t>169</w:t>
        </w:r>
        <w:r>
          <w:rPr>
            <w:webHidden/>
          </w:rPr>
          <w:fldChar w:fldCharType="end"/>
        </w:r>
      </w:hyperlink>
    </w:p>
    <w:p w14:paraId="7EB5C188" w14:textId="3228CD5C"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39" w:history="1">
        <w:r w:rsidRPr="00852DB9">
          <w:rPr>
            <w:rStyle w:val="Hyperlink"/>
          </w:rPr>
          <w:t>Surname</w:t>
        </w:r>
        <w:r>
          <w:rPr>
            <w:webHidden/>
          </w:rPr>
          <w:tab/>
        </w:r>
        <w:r>
          <w:rPr>
            <w:webHidden/>
          </w:rPr>
          <w:fldChar w:fldCharType="begin"/>
        </w:r>
        <w:r>
          <w:rPr>
            <w:webHidden/>
          </w:rPr>
          <w:instrText xml:space="preserve"> PAGEREF _Toc235195939 \h </w:instrText>
        </w:r>
        <w:r>
          <w:rPr>
            <w:webHidden/>
          </w:rPr>
        </w:r>
        <w:r>
          <w:rPr>
            <w:webHidden/>
          </w:rPr>
          <w:fldChar w:fldCharType="separate"/>
        </w:r>
        <w:r>
          <w:rPr>
            <w:webHidden/>
          </w:rPr>
          <w:t>170</w:t>
        </w:r>
        <w:r>
          <w:rPr>
            <w:webHidden/>
          </w:rPr>
          <w:fldChar w:fldCharType="end"/>
        </w:r>
      </w:hyperlink>
    </w:p>
    <w:p w14:paraId="1DCE898D" w14:textId="5D26FEB3"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40" w:history="1">
        <w:r w:rsidRPr="00852DB9">
          <w:rPr>
            <w:rStyle w:val="Hyperlink"/>
            <w:lang w:val="fr-FR"/>
          </w:rPr>
          <w:t>Transfer Destination</w:t>
        </w:r>
        <w:r>
          <w:rPr>
            <w:webHidden/>
          </w:rPr>
          <w:tab/>
        </w:r>
        <w:r>
          <w:rPr>
            <w:webHidden/>
          </w:rPr>
          <w:fldChar w:fldCharType="begin"/>
        </w:r>
        <w:r>
          <w:rPr>
            <w:webHidden/>
          </w:rPr>
          <w:instrText xml:space="preserve"> PAGEREF _Toc235195940 \h </w:instrText>
        </w:r>
        <w:r>
          <w:rPr>
            <w:webHidden/>
          </w:rPr>
        </w:r>
        <w:r>
          <w:rPr>
            <w:webHidden/>
          </w:rPr>
          <w:fldChar w:fldCharType="separate"/>
        </w:r>
        <w:r>
          <w:rPr>
            <w:webHidden/>
          </w:rPr>
          <w:t>171</w:t>
        </w:r>
        <w:r>
          <w:rPr>
            <w:webHidden/>
          </w:rPr>
          <w:fldChar w:fldCharType="end"/>
        </w:r>
      </w:hyperlink>
    </w:p>
    <w:p w14:paraId="177FA58A" w14:textId="4CB8AF82"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41" w:history="1">
        <w:r w:rsidRPr="00852DB9">
          <w:rPr>
            <w:rStyle w:val="Hyperlink"/>
          </w:rPr>
          <w:t>Transfer Source</w:t>
        </w:r>
        <w:r>
          <w:rPr>
            <w:webHidden/>
          </w:rPr>
          <w:tab/>
        </w:r>
        <w:r>
          <w:rPr>
            <w:webHidden/>
          </w:rPr>
          <w:fldChar w:fldCharType="begin"/>
        </w:r>
        <w:r>
          <w:rPr>
            <w:webHidden/>
          </w:rPr>
          <w:instrText xml:space="preserve"> PAGEREF _Toc235195941 \h </w:instrText>
        </w:r>
        <w:r>
          <w:rPr>
            <w:webHidden/>
          </w:rPr>
        </w:r>
        <w:r>
          <w:rPr>
            <w:webHidden/>
          </w:rPr>
          <w:fldChar w:fldCharType="separate"/>
        </w:r>
        <w:r>
          <w:rPr>
            <w:webHidden/>
          </w:rPr>
          <w:t>173</w:t>
        </w:r>
        <w:r>
          <w:rPr>
            <w:webHidden/>
          </w:rPr>
          <w:fldChar w:fldCharType="end"/>
        </w:r>
      </w:hyperlink>
    </w:p>
    <w:p w14:paraId="16FE6545" w14:textId="69C3244B"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42" w:history="1">
        <w:r w:rsidRPr="00852DB9">
          <w:rPr>
            <w:rStyle w:val="Hyperlink"/>
          </w:rPr>
          <w:t>Triage Score on Admission</w:t>
        </w:r>
        <w:r>
          <w:rPr>
            <w:webHidden/>
          </w:rPr>
          <w:tab/>
        </w:r>
        <w:r>
          <w:rPr>
            <w:webHidden/>
          </w:rPr>
          <w:fldChar w:fldCharType="begin"/>
        </w:r>
        <w:r>
          <w:rPr>
            <w:webHidden/>
          </w:rPr>
          <w:instrText xml:space="preserve"> PAGEREF _Toc235195942 \h </w:instrText>
        </w:r>
        <w:r>
          <w:rPr>
            <w:webHidden/>
          </w:rPr>
        </w:r>
        <w:r>
          <w:rPr>
            <w:webHidden/>
          </w:rPr>
          <w:fldChar w:fldCharType="separate"/>
        </w:r>
        <w:r>
          <w:rPr>
            <w:webHidden/>
          </w:rPr>
          <w:t>175</w:t>
        </w:r>
        <w:r>
          <w:rPr>
            <w:webHidden/>
          </w:rPr>
          <w:fldChar w:fldCharType="end"/>
        </w:r>
      </w:hyperlink>
    </w:p>
    <w:p w14:paraId="387FBC24" w14:textId="020ACE5F"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43" w:history="1">
        <w:r w:rsidRPr="00852DB9">
          <w:rPr>
            <w:rStyle w:val="Hyperlink"/>
          </w:rPr>
          <w:t>Unique Key</w:t>
        </w:r>
        <w:r>
          <w:rPr>
            <w:webHidden/>
          </w:rPr>
          <w:tab/>
        </w:r>
        <w:r>
          <w:rPr>
            <w:webHidden/>
          </w:rPr>
          <w:fldChar w:fldCharType="begin"/>
        </w:r>
        <w:r>
          <w:rPr>
            <w:webHidden/>
          </w:rPr>
          <w:instrText xml:space="preserve"> PAGEREF _Toc235195943 \h </w:instrText>
        </w:r>
        <w:r>
          <w:rPr>
            <w:webHidden/>
          </w:rPr>
        </w:r>
        <w:r>
          <w:rPr>
            <w:webHidden/>
          </w:rPr>
          <w:fldChar w:fldCharType="separate"/>
        </w:r>
        <w:r>
          <w:rPr>
            <w:webHidden/>
          </w:rPr>
          <w:t>176</w:t>
        </w:r>
        <w:r>
          <w:rPr>
            <w:webHidden/>
          </w:rPr>
          <w:fldChar w:fldCharType="end"/>
        </w:r>
      </w:hyperlink>
    </w:p>
    <w:p w14:paraId="17619423" w14:textId="37556BA0" w:rsidR="00101EA1" w:rsidRDefault="00101EA1">
      <w:pPr>
        <w:pStyle w:val="TOC2"/>
        <w:rPr>
          <w:rFonts w:asciiTheme="minorHAnsi" w:eastAsiaTheme="minorEastAsia" w:hAnsiTheme="minorHAnsi" w:cstheme="minorBidi"/>
          <w:kern w:val="2"/>
          <w:sz w:val="24"/>
          <w:szCs w:val="24"/>
          <w:lang w:eastAsia="en-AU"/>
          <w14:ligatures w14:val="standardContextual"/>
        </w:rPr>
      </w:pPr>
      <w:hyperlink w:anchor="_Toc235195944" w:history="1">
        <w:r w:rsidRPr="00852DB9">
          <w:rPr>
            <w:rStyle w:val="Hyperlink"/>
          </w:rPr>
          <w:t>Unplanned return to theatre</w:t>
        </w:r>
        <w:r>
          <w:rPr>
            <w:webHidden/>
          </w:rPr>
          <w:tab/>
        </w:r>
        <w:r>
          <w:rPr>
            <w:webHidden/>
          </w:rPr>
          <w:fldChar w:fldCharType="begin"/>
        </w:r>
        <w:r>
          <w:rPr>
            <w:webHidden/>
          </w:rPr>
          <w:instrText xml:space="preserve"> PAGEREF _Toc235195944 \h </w:instrText>
        </w:r>
        <w:r>
          <w:rPr>
            <w:webHidden/>
          </w:rPr>
        </w:r>
        <w:r>
          <w:rPr>
            <w:webHidden/>
          </w:rPr>
          <w:fldChar w:fldCharType="separate"/>
        </w:r>
        <w:r>
          <w:rPr>
            <w:webHidden/>
          </w:rPr>
          <w:t>178</w:t>
        </w:r>
        <w:r>
          <w:rPr>
            <w:webHidden/>
          </w:rPr>
          <w:fldChar w:fldCharType="end"/>
        </w:r>
      </w:hyperlink>
    </w:p>
    <w:p w14:paraId="05933ACD" w14:textId="157CBB24" w:rsidR="00FB1F6E" w:rsidRDefault="00AD784C" w:rsidP="00C24ADB">
      <w:pPr>
        <w:pStyle w:val="Body"/>
      </w:pPr>
      <w:r>
        <w:fldChar w:fldCharType="end"/>
      </w:r>
    </w:p>
    <w:p w14:paraId="7C437C5F" w14:textId="77777777" w:rsidR="007173CA" w:rsidRDefault="007173CA" w:rsidP="00D079AA">
      <w:pPr>
        <w:pStyle w:val="Body"/>
      </w:pPr>
    </w:p>
    <w:p w14:paraId="440747AA" w14:textId="77777777" w:rsidR="00580394" w:rsidRPr="00B519CD" w:rsidRDefault="00580394" w:rsidP="007173CA">
      <w:pPr>
        <w:pStyle w:val="Body"/>
        <w:sectPr w:rsidR="00580394" w:rsidRPr="00B519CD" w:rsidSect="002C5B7C">
          <w:footerReference w:type="default" r:id="rId17"/>
          <w:pgSz w:w="11906" w:h="16838" w:code="9"/>
          <w:pgMar w:top="1701" w:right="1304" w:bottom="1418" w:left="1304" w:header="680" w:footer="851" w:gutter="0"/>
          <w:cols w:space="340"/>
          <w:docGrid w:linePitch="360"/>
        </w:sectPr>
      </w:pPr>
    </w:p>
    <w:p w14:paraId="056D525B" w14:textId="77777777" w:rsidR="00C24ADB" w:rsidRPr="00642022" w:rsidRDefault="00C24ADB" w:rsidP="00C24ADB">
      <w:pPr>
        <w:pStyle w:val="Heading1"/>
      </w:pPr>
      <w:bookmarkStart w:id="0" w:name="_Toc257281518"/>
      <w:bookmarkStart w:id="1" w:name="_Toc410293302"/>
      <w:bookmarkStart w:id="2" w:name="_Toc28680534"/>
      <w:bookmarkStart w:id="3" w:name="_Toc42769137"/>
      <w:bookmarkStart w:id="4" w:name="_Toc483817151"/>
      <w:bookmarkStart w:id="5" w:name="_Hlk28681161"/>
      <w:bookmarkStart w:id="6" w:name="_Toc235195837"/>
      <w:r w:rsidRPr="00642022">
        <w:t>Introduction</w:t>
      </w:r>
      <w:bookmarkEnd w:id="0"/>
      <w:bookmarkEnd w:id="1"/>
      <w:bookmarkEnd w:id="2"/>
      <w:bookmarkEnd w:id="3"/>
      <w:bookmarkEnd w:id="6"/>
    </w:p>
    <w:p w14:paraId="4DFD204F" w14:textId="1DD69391" w:rsidR="00C24ADB" w:rsidRDefault="00C24ADB" w:rsidP="00C24ADB">
      <w:pPr>
        <w:pStyle w:val="Body"/>
      </w:pPr>
      <w:r w:rsidRPr="00642022">
        <w:t xml:space="preserve">This section provides the specifications </w:t>
      </w:r>
      <w:r>
        <w:t xml:space="preserve">for each data </w:t>
      </w:r>
      <w:r w:rsidR="00187A2E">
        <w:t>element</w:t>
      </w:r>
      <w:r>
        <w:t xml:space="preserve"> submit</w:t>
      </w:r>
      <w:r w:rsidRPr="00642022">
        <w:t xml:space="preserve">ted to </w:t>
      </w:r>
      <w:r>
        <w:t>the VAED</w:t>
      </w:r>
      <w:r w:rsidRPr="00642022">
        <w:t>.</w:t>
      </w:r>
      <w:r>
        <w:t xml:space="preserve"> </w:t>
      </w:r>
      <w:r w:rsidRPr="00642022">
        <w:t xml:space="preserve">Information about each data </w:t>
      </w:r>
      <w:r w:rsidR="00187A2E">
        <w:t>element</w:t>
      </w:r>
      <w:r w:rsidRPr="00642022">
        <w:t xml:space="preserve"> is presented in the following structured format:</w:t>
      </w:r>
    </w:p>
    <w:p w14:paraId="02CD59D5" w14:textId="6556C16D" w:rsidR="00C24ADB" w:rsidRDefault="00C24ADB" w:rsidP="00C24ADB">
      <w:pPr>
        <w:pStyle w:val="Heading2"/>
      </w:pPr>
      <w:bookmarkStart w:id="7" w:name="DataItemName"/>
      <w:bookmarkStart w:id="8" w:name="_Hlk28682363"/>
      <w:bookmarkStart w:id="9" w:name="_Toc235195838"/>
      <w:r w:rsidRPr="00041BFF">
        <w:t xml:space="preserve">Data </w:t>
      </w:r>
      <w:r w:rsidR="00187A2E">
        <w:t>e</w:t>
      </w:r>
      <w:r>
        <w:t>lement</w:t>
      </w:r>
      <w:r w:rsidRPr="00041BFF">
        <w:t xml:space="preserve"> </w:t>
      </w:r>
      <w:r w:rsidR="00187A2E">
        <w:t>n</w:t>
      </w:r>
      <w:r w:rsidRPr="00041BFF">
        <w:t>ame</w:t>
      </w:r>
      <w:bookmarkEnd w:id="9"/>
    </w:p>
    <w:p w14:paraId="1AFBFFC5" w14:textId="77777777" w:rsidR="00C24ADB" w:rsidRPr="006A4B6A" w:rsidRDefault="00C24ADB" w:rsidP="00C76AB3">
      <w:pPr>
        <w:pStyle w:val="Heading3"/>
      </w:pPr>
      <w:bookmarkStart w:id="10" w:name="_Hlk14787649"/>
      <w:bookmarkStart w:id="11" w:name="_Hlk14783888"/>
      <w:bookmarkEnd w:id="7"/>
      <w:r w:rsidRPr="00C76AB3">
        <w:t>Specification</w:t>
      </w:r>
    </w:p>
    <w:tbl>
      <w:tblPr>
        <w:tblW w:w="9648" w:type="dxa"/>
        <w:tblLayout w:type="fixed"/>
        <w:tblLook w:val="0000" w:firstRow="0" w:lastRow="0" w:firstColumn="0" w:lastColumn="0" w:noHBand="0" w:noVBand="0"/>
      </w:tblPr>
      <w:tblGrid>
        <w:gridCol w:w="2093"/>
        <w:gridCol w:w="7555"/>
      </w:tblGrid>
      <w:tr w:rsidR="00C24ADB" w:rsidRPr="00642022" w14:paraId="04F55F6B" w14:textId="77777777" w:rsidTr="00C24ADB">
        <w:trPr>
          <w:cantSplit/>
        </w:trPr>
        <w:tc>
          <w:tcPr>
            <w:tcW w:w="2093" w:type="dxa"/>
            <w:tcBorders>
              <w:top w:val="nil"/>
              <w:left w:val="nil"/>
              <w:bottom w:val="nil"/>
              <w:right w:val="nil"/>
            </w:tcBorders>
          </w:tcPr>
          <w:p w14:paraId="508FF5AB" w14:textId="77777777" w:rsidR="00C24ADB" w:rsidRPr="00642022" w:rsidRDefault="00C24ADB" w:rsidP="00187A2E">
            <w:pPr>
              <w:pStyle w:val="Tablecolhead"/>
              <w:rPr>
                <w:rFonts w:eastAsia="Times"/>
              </w:rPr>
            </w:pPr>
            <w:r w:rsidRPr="00642022">
              <w:rPr>
                <w:rFonts w:eastAsia="Times"/>
              </w:rPr>
              <w:t>Definition</w:t>
            </w:r>
          </w:p>
        </w:tc>
        <w:tc>
          <w:tcPr>
            <w:tcW w:w="7555" w:type="dxa"/>
            <w:tcBorders>
              <w:top w:val="nil"/>
              <w:left w:val="nil"/>
              <w:bottom w:val="nil"/>
              <w:right w:val="nil"/>
            </w:tcBorders>
          </w:tcPr>
          <w:p w14:paraId="3DD08E71" w14:textId="72B3EB1C" w:rsidR="00C24ADB" w:rsidRPr="00BA72E9" w:rsidRDefault="00C24ADB" w:rsidP="00187A2E">
            <w:pPr>
              <w:pStyle w:val="Tabletext"/>
            </w:pPr>
            <w:r>
              <w:rPr>
                <w:shd w:val="clear" w:color="auto" w:fill="FFFFFF"/>
              </w:rPr>
              <w:t xml:space="preserve">A concise statement that expresses the essential nature of the data </w:t>
            </w:r>
            <w:r w:rsidR="00187A2E">
              <w:rPr>
                <w:shd w:val="clear" w:color="auto" w:fill="FFFFFF"/>
              </w:rPr>
              <w:t>element</w:t>
            </w:r>
            <w:r>
              <w:rPr>
                <w:shd w:val="clear" w:color="auto" w:fill="FFFFFF"/>
              </w:rPr>
              <w:t xml:space="preserve"> and its differentiation from other data </w:t>
            </w:r>
            <w:r w:rsidR="00187A2E">
              <w:rPr>
                <w:shd w:val="clear" w:color="auto" w:fill="FFFFFF"/>
              </w:rPr>
              <w:t>elements</w:t>
            </w:r>
          </w:p>
        </w:tc>
      </w:tr>
      <w:tr w:rsidR="00C24ADB" w:rsidRPr="00642022" w14:paraId="1E1C677A" w14:textId="77777777" w:rsidTr="00C24ADB">
        <w:trPr>
          <w:cantSplit/>
        </w:trPr>
        <w:tc>
          <w:tcPr>
            <w:tcW w:w="2093" w:type="dxa"/>
            <w:tcBorders>
              <w:top w:val="nil"/>
              <w:left w:val="nil"/>
              <w:bottom w:val="nil"/>
              <w:right w:val="nil"/>
            </w:tcBorders>
          </w:tcPr>
          <w:p w14:paraId="545A4198" w14:textId="77777777" w:rsidR="00C24ADB" w:rsidRPr="00642022" w:rsidRDefault="00C24ADB" w:rsidP="00187A2E">
            <w:pPr>
              <w:pStyle w:val="Tablecolhead"/>
              <w:rPr>
                <w:rFonts w:eastAsia="Times"/>
              </w:rPr>
            </w:pPr>
            <w:r w:rsidRPr="00642022">
              <w:rPr>
                <w:rFonts w:eastAsia="Times"/>
              </w:rPr>
              <w:t>Field size</w:t>
            </w:r>
          </w:p>
        </w:tc>
        <w:tc>
          <w:tcPr>
            <w:tcW w:w="7555" w:type="dxa"/>
            <w:tcBorders>
              <w:top w:val="nil"/>
              <w:left w:val="nil"/>
              <w:bottom w:val="nil"/>
              <w:right w:val="nil"/>
            </w:tcBorders>
          </w:tcPr>
          <w:p w14:paraId="25934720" w14:textId="77777777" w:rsidR="00C24ADB" w:rsidRPr="00BA72E9" w:rsidRDefault="00C24ADB" w:rsidP="00187A2E">
            <w:pPr>
              <w:pStyle w:val="Tabletext"/>
            </w:pPr>
            <w:r w:rsidRPr="00642022">
              <w:t>The maximum number of charac</w:t>
            </w:r>
            <w:r>
              <w:t>ters accommodated by this field</w:t>
            </w:r>
          </w:p>
        </w:tc>
      </w:tr>
      <w:tr w:rsidR="00C24ADB" w:rsidRPr="00642022" w14:paraId="5EE7CD97" w14:textId="77777777" w:rsidTr="00C24ADB">
        <w:trPr>
          <w:cantSplit/>
        </w:trPr>
        <w:tc>
          <w:tcPr>
            <w:tcW w:w="2093" w:type="dxa"/>
            <w:tcBorders>
              <w:top w:val="nil"/>
              <w:left w:val="nil"/>
              <w:bottom w:val="nil"/>
              <w:right w:val="nil"/>
            </w:tcBorders>
          </w:tcPr>
          <w:p w14:paraId="42BA666C" w14:textId="77777777" w:rsidR="00C24ADB" w:rsidRPr="00642022" w:rsidRDefault="00C24ADB" w:rsidP="00187A2E">
            <w:pPr>
              <w:pStyle w:val="Tablecolhead"/>
              <w:rPr>
                <w:rFonts w:eastAsia="Times"/>
              </w:rPr>
            </w:pPr>
            <w:r w:rsidRPr="00642022">
              <w:rPr>
                <w:rFonts w:eastAsia="Times"/>
              </w:rPr>
              <w:t>Layout</w:t>
            </w:r>
          </w:p>
        </w:tc>
        <w:tc>
          <w:tcPr>
            <w:tcW w:w="7555" w:type="dxa"/>
            <w:tcBorders>
              <w:top w:val="nil"/>
              <w:left w:val="nil"/>
              <w:bottom w:val="nil"/>
              <w:right w:val="nil"/>
            </w:tcBorders>
          </w:tcPr>
          <w:p w14:paraId="03F8126F" w14:textId="544EF08F" w:rsidR="00C24ADB" w:rsidRPr="00BA72E9" w:rsidRDefault="00C24ADB" w:rsidP="00187A2E">
            <w:pPr>
              <w:pStyle w:val="Tabletext"/>
            </w:pPr>
            <w:r w:rsidRPr="00642022">
              <w:t>The layout of</w:t>
            </w:r>
            <w:r>
              <w:t xml:space="preserve"> characters for the data </w:t>
            </w:r>
            <w:r w:rsidR="00187A2E">
              <w:t>element</w:t>
            </w:r>
            <w:r w:rsidRPr="00642022">
              <w:t>, expressed by a c</w:t>
            </w:r>
            <w:r>
              <w:t>haracter string representation</w:t>
            </w:r>
          </w:p>
        </w:tc>
      </w:tr>
      <w:tr w:rsidR="00C24ADB" w:rsidRPr="00642022" w14:paraId="4813A17B" w14:textId="77777777" w:rsidTr="00C24ADB">
        <w:trPr>
          <w:cantSplit/>
        </w:trPr>
        <w:tc>
          <w:tcPr>
            <w:tcW w:w="2093" w:type="dxa"/>
            <w:tcBorders>
              <w:top w:val="nil"/>
              <w:left w:val="nil"/>
              <w:bottom w:val="nil"/>
              <w:right w:val="nil"/>
            </w:tcBorders>
          </w:tcPr>
          <w:p w14:paraId="7DC70C91" w14:textId="77777777" w:rsidR="00C24ADB" w:rsidRPr="00642022" w:rsidRDefault="00C24ADB" w:rsidP="00187A2E">
            <w:pPr>
              <w:pStyle w:val="Tablecolhead"/>
              <w:rPr>
                <w:rFonts w:eastAsia="Times"/>
              </w:rPr>
            </w:pPr>
            <w:r w:rsidRPr="00642022">
              <w:rPr>
                <w:rFonts w:eastAsia="Times"/>
              </w:rPr>
              <w:t>Location</w:t>
            </w:r>
          </w:p>
        </w:tc>
        <w:tc>
          <w:tcPr>
            <w:tcW w:w="7555" w:type="dxa"/>
            <w:tcBorders>
              <w:top w:val="nil"/>
              <w:left w:val="nil"/>
              <w:bottom w:val="nil"/>
              <w:right w:val="nil"/>
            </w:tcBorders>
          </w:tcPr>
          <w:p w14:paraId="583A1A66" w14:textId="72607538" w:rsidR="00C24ADB" w:rsidRPr="00BA72E9" w:rsidRDefault="00C24ADB" w:rsidP="00187A2E">
            <w:pPr>
              <w:pStyle w:val="Tabletext"/>
            </w:pPr>
            <w:r w:rsidRPr="00642022">
              <w:t xml:space="preserve">The Transaction Record in which this </w:t>
            </w:r>
            <w:r w:rsidR="00187A2E">
              <w:t>data element</w:t>
            </w:r>
            <w:r w:rsidRPr="00642022">
              <w:t xml:space="preserve"> is </w:t>
            </w:r>
            <w:r>
              <w:t>submitted to the VAED</w:t>
            </w:r>
          </w:p>
        </w:tc>
      </w:tr>
      <w:tr w:rsidR="00C24ADB" w:rsidRPr="00642022" w14:paraId="29B5AE24" w14:textId="77777777" w:rsidTr="00C24ADB">
        <w:trPr>
          <w:cantSplit/>
        </w:trPr>
        <w:tc>
          <w:tcPr>
            <w:tcW w:w="2093" w:type="dxa"/>
            <w:tcBorders>
              <w:top w:val="nil"/>
              <w:left w:val="nil"/>
              <w:bottom w:val="nil"/>
              <w:right w:val="nil"/>
            </w:tcBorders>
          </w:tcPr>
          <w:p w14:paraId="3426D123" w14:textId="77777777" w:rsidR="00C24ADB" w:rsidRPr="00642022" w:rsidRDefault="00C24ADB" w:rsidP="00187A2E">
            <w:pPr>
              <w:pStyle w:val="Tablecolhead"/>
              <w:rPr>
                <w:rFonts w:eastAsia="Times"/>
              </w:rPr>
            </w:pPr>
            <w:r w:rsidRPr="00642022">
              <w:rPr>
                <w:rFonts w:eastAsia="Times"/>
              </w:rPr>
              <w:t>Reported by</w:t>
            </w:r>
          </w:p>
        </w:tc>
        <w:tc>
          <w:tcPr>
            <w:tcW w:w="7555" w:type="dxa"/>
            <w:tcBorders>
              <w:top w:val="nil"/>
              <w:left w:val="nil"/>
              <w:bottom w:val="nil"/>
              <w:right w:val="nil"/>
            </w:tcBorders>
          </w:tcPr>
          <w:p w14:paraId="5032034E" w14:textId="12291358" w:rsidR="00C24ADB" w:rsidRPr="00642022" w:rsidRDefault="00C24ADB" w:rsidP="00187A2E">
            <w:pPr>
              <w:pStyle w:val="Tabletext"/>
            </w:pPr>
            <w:r>
              <w:t xml:space="preserve">Criteria for reporting data </w:t>
            </w:r>
            <w:r w:rsidR="00187A2E">
              <w:t>element</w:t>
            </w:r>
          </w:p>
        </w:tc>
      </w:tr>
      <w:tr w:rsidR="00C24ADB" w:rsidRPr="00642022" w14:paraId="3B4DBC8F" w14:textId="77777777" w:rsidTr="00C24ADB">
        <w:trPr>
          <w:cantSplit/>
        </w:trPr>
        <w:tc>
          <w:tcPr>
            <w:tcW w:w="2093" w:type="dxa"/>
            <w:tcBorders>
              <w:top w:val="nil"/>
              <w:left w:val="nil"/>
              <w:bottom w:val="nil"/>
              <w:right w:val="nil"/>
            </w:tcBorders>
          </w:tcPr>
          <w:p w14:paraId="39E656A6" w14:textId="77777777" w:rsidR="00C24ADB" w:rsidRPr="00642022" w:rsidRDefault="00C24ADB" w:rsidP="00187A2E">
            <w:pPr>
              <w:pStyle w:val="Tablecolhead"/>
              <w:rPr>
                <w:rFonts w:eastAsia="Times"/>
              </w:rPr>
            </w:pPr>
            <w:r w:rsidRPr="00642022">
              <w:rPr>
                <w:rFonts w:eastAsia="Times"/>
              </w:rPr>
              <w:t>Reported for</w:t>
            </w:r>
          </w:p>
        </w:tc>
        <w:tc>
          <w:tcPr>
            <w:tcW w:w="7555" w:type="dxa"/>
            <w:tcBorders>
              <w:top w:val="nil"/>
              <w:left w:val="nil"/>
              <w:bottom w:val="nil"/>
              <w:right w:val="nil"/>
            </w:tcBorders>
          </w:tcPr>
          <w:p w14:paraId="5496E14A" w14:textId="2B2C3D53" w:rsidR="00C24ADB" w:rsidRPr="00642022" w:rsidRDefault="00C24ADB" w:rsidP="00187A2E">
            <w:pPr>
              <w:pStyle w:val="Tabletext"/>
            </w:pPr>
            <w:r w:rsidRPr="00642022">
              <w:t>The specific circumstances when th</w:t>
            </w:r>
            <w:r>
              <w:t xml:space="preserve">is data </w:t>
            </w:r>
            <w:r w:rsidR="00187A2E">
              <w:t>element</w:t>
            </w:r>
            <w:r>
              <w:t xml:space="preserve"> must be reported</w:t>
            </w:r>
          </w:p>
        </w:tc>
      </w:tr>
      <w:tr w:rsidR="00C24ADB" w:rsidRPr="00642022" w14:paraId="16EB305D" w14:textId="77777777" w:rsidTr="00C24ADB">
        <w:trPr>
          <w:cantSplit/>
        </w:trPr>
        <w:tc>
          <w:tcPr>
            <w:tcW w:w="2093" w:type="dxa"/>
            <w:tcBorders>
              <w:top w:val="nil"/>
              <w:left w:val="nil"/>
              <w:bottom w:val="nil"/>
              <w:right w:val="nil"/>
            </w:tcBorders>
          </w:tcPr>
          <w:p w14:paraId="30478A46" w14:textId="77777777" w:rsidR="00C24ADB" w:rsidRPr="00642022" w:rsidRDefault="00C24ADB" w:rsidP="00187A2E">
            <w:pPr>
              <w:pStyle w:val="Tablecolhead"/>
              <w:rPr>
                <w:rFonts w:eastAsia="Times"/>
              </w:rPr>
            </w:pPr>
            <w:r w:rsidRPr="00642022">
              <w:rPr>
                <w:rFonts w:eastAsia="Times"/>
              </w:rPr>
              <w:t>Reported when</w:t>
            </w:r>
          </w:p>
        </w:tc>
        <w:tc>
          <w:tcPr>
            <w:tcW w:w="7555" w:type="dxa"/>
            <w:tcBorders>
              <w:top w:val="nil"/>
              <w:left w:val="nil"/>
              <w:bottom w:val="nil"/>
              <w:right w:val="nil"/>
            </w:tcBorders>
          </w:tcPr>
          <w:p w14:paraId="43906E7B" w14:textId="50AC862C" w:rsidR="00C24ADB" w:rsidRPr="00BA72E9" w:rsidRDefault="00C24ADB" w:rsidP="00187A2E">
            <w:pPr>
              <w:pStyle w:val="Tabletext"/>
            </w:pPr>
            <w:r w:rsidRPr="00642022">
              <w:t>The stage in the episode/data su</w:t>
            </w:r>
            <w:r>
              <w:t xml:space="preserve">bmission cycle when this data </w:t>
            </w:r>
            <w:r w:rsidR="00187A2E">
              <w:t>element</w:t>
            </w:r>
            <w:r>
              <w:t xml:space="preserve"> is reported </w:t>
            </w:r>
          </w:p>
        </w:tc>
      </w:tr>
      <w:tr w:rsidR="00C24ADB" w:rsidRPr="00642022" w14:paraId="72B8EDE4" w14:textId="77777777" w:rsidTr="00C24ADB">
        <w:trPr>
          <w:cantSplit/>
        </w:trPr>
        <w:tc>
          <w:tcPr>
            <w:tcW w:w="2093" w:type="dxa"/>
            <w:tcBorders>
              <w:top w:val="nil"/>
              <w:left w:val="nil"/>
              <w:bottom w:val="nil"/>
              <w:right w:val="nil"/>
            </w:tcBorders>
          </w:tcPr>
          <w:p w14:paraId="57AB24CB" w14:textId="77777777" w:rsidR="00C24ADB" w:rsidRPr="00642022" w:rsidRDefault="00C24ADB" w:rsidP="00187A2E">
            <w:pPr>
              <w:pStyle w:val="Tablecolhead"/>
              <w:rPr>
                <w:rFonts w:eastAsia="Times"/>
              </w:rPr>
            </w:pPr>
            <w:r w:rsidRPr="00642022">
              <w:rPr>
                <w:rFonts w:eastAsia="Times"/>
              </w:rPr>
              <w:t>Code set</w:t>
            </w:r>
          </w:p>
        </w:tc>
        <w:tc>
          <w:tcPr>
            <w:tcW w:w="7555" w:type="dxa"/>
            <w:tcBorders>
              <w:top w:val="nil"/>
              <w:left w:val="nil"/>
              <w:bottom w:val="nil"/>
              <w:right w:val="nil"/>
            </w:tcBorders>
          </w:tcPr>
          <w:p w14:paraId="5BAF64C0" w14:textId="4A3E695A" w:rsidR="00C24ADB" w:rsidRPr="00BA72E9" w:rsidRDefault="00C24ADB" w:rsidP="00187A2E">
            <w:pPr>
              <w:pStyle w:val="Tabletext"/>
            </w:pPr>
            <w:r w:rsidRPr="00642022">
              <w:t xml:space="preserve">The set of </w:t>
            </w:r>
            <w:r>
              <w:t xml:space="preserve">valid values for the data </w:t>
            </w:r>
            <w:r w:rsidR="00187A2E">
              <w:t>element</w:t>
            </w:r>
          </w:p>
        </w:tc>
      </w:tr>
      <w:tr w:rsidR="00C24ADB" w:rsidRPr="00642022" w14:paraId="70EAE5E1" w14:textId="77777777" w:rsidTr="00C24ADB">
        <w:trPr>
          <w:cantSplit/>
        </w:trPr>
        <w:tc>
          <w:tcPr>
            <w:tcW w:w="2093" w:type="dxa"/>
            <w:tcBorders>
              <w:top w:val="nil"/>
              <w:left w:val="nil"/>
              <w:bottom w:val="nil"/>
              <w:right w:val="nil"/>
            </w:tcBorders>
          </w:tcPr>
          <w:p w14:paraId="3B8B435B" w14:textId="77777777" w:rsidR="00C24ADB" w:rsidRPr="00642022" w:rsidRDefault="00C24ADB" w:rsidP="00187A2E">
            <w:pPr>
              <w:pStyle w:val="Tablecolhead"/>
              <w:rPr>
                <w:rFonts w:eastAsia="Times"/>
              </w:rPr>
            </w:pPr>
            <w:r w:rsidRPr="00642022">
              <w:rPr>
                <w:rFonts w:eastAsia="Times"/>
              </w:rPr>
              <w:t>Reporting guide</w:t>
            </w:r>
          </w:p>
        </w:tc>
        <w:tc>
          <w:tcPr>
            <w:tcW w:w="7555" w:type="dxa"/>
            <w:tcBorders>
              <w:top w:val="nil"/>
              <w:left w:val="nil"/>
              <w:bottom w:val="nil"/>
              <w:right w:val="nil"/>
            </w:tcBorders>
          </w:tcPr>
          <w:p w14:paraId="68A3D9E4" w14:textId="3983745E" w:rsidR="00C24ADB" w:rsidRPr="00BA72E9" w:rsidRDefault="00C24ADB" w:rsidP="00187A2E">
            <w:pPr>
              <w:pStyle w:val="Tabletext"/>
            </w:pPr>
            <w:r w:rsidRPr="00642022">
              <w:t xml:space="preserve">Additional comments or advice on </w:t>
            </w:r>
            <w:r>
              <w:t xml:space="preserve">reporting the data </w:t>
            </w:r>
            <w:r w:rsidR="00187A2E">
              <w:t>element</w:t>
            </w:r>
          </w:p>
        </w:tc>
      </w:tr>
      <w:tr w:rsidR="00C24ADB" w:rsidRPr="00642022" w14:paraId="0A5C04F1" w14:textId="77777777" w:rsidTr="00C24ADB">
        <w:trPr>
          <w:cantSplit/>
        </w:trPr>
        <w:tc>
          <w:tcPr>
            <w:tcW w:w="2093" w:type="dxa"/>
            <w:tcBorders>
              <w:top w:val="nil"/>
              <w:left w:val="nil"/>
              <w:bottom w:val="nil"/>
              <w:right w:val="nil"/>
            </w:tcBorders>
          </w:tcPr>
          <w:p w14:paraId="7E81D1B6" w14:textId="77777777" w:rsidR="00C24ADB" w:rsidRPr="00642022" w:rsidRDefault="00C24ADB" w:rsidP="00187A2E">
            <w:pPr>
              <w:pStyle w:val="Tablecolhead"/>
              <w:rPr>
                <w:rFonts w:eastAsia="Times"/>
              </w:rPr>
            </w:pPr>
            <w:r w:rsidRPr="00642022">
              <w:rPr>
                <w:rFonts w:eastAsia="Times"/>
              </w:rPr>
              <w:t>Validations</w:t>
            </w:r>
          </w:p>
        </w:tc>
        <w:tc>
          <w:tcPr>
            <w:tcW w:w="7555" w:type="dxa"/>
            <w:tcBorders>
              <w:top w:val="nil"/>
              <w:left w:val="nil"/>
              <w:bottom w:val="nil"/>
              <w:right w:val="nil"/>
            </w:tcBorders>
          </w:tcPr>
          <w:p w14:paraId="55571F63" w14:textId="1FAB8AF2" w:rsidR="00C24ADB" w:rsidRPr="00BA72E9" w:rsidRDefault="00C24ADB" w:rsidP="00187A2E">
            <w:pPr>
              <w:pStyle w:val="Tabletext"/>
            </w:pPr>
            <w:r w:rsidRPr="00642022">
              <w:t xml:space="preserve">A </w:t>
            </w:r>
            <w:r>
              <w:t>list of validations (numbers and titles</w:t>
            </w:r>
            <w:r w:rsidRPr="00642022">
              <w:t>) t</w:t>
            </w:r>
            <w:r>
              <w:t xml:space="preserve">hat relate to this data </w:t>
            </w:r>
            <w:r w:rsidR="00187A2E">
              <w:t>element</w:t>
            </w:r>
          </w:p>
        </w:tc>
      </w:tr>
      <w:tr w:rsidR="00C24ADB" w:rsidRPr="00642022" w14:paraId="4597BAB1" w14:textId="77777777" w:rsidTr="00C24ADB">
        <w:trPr>
          <w:cantSplit/>
        </w:trPr>
        <w:tc>
          <w:tcPr>
            <w:tcW w:w="2093" w:type="dxa"/>
            <w:tcBorders>
              <w:top w:val="nil"/>
              <w:left w:val="nil"/>
              <w:bottom w:val="nil"/>
              <w:right w:val="nil"/>
            </w:tcBorders>
          </w:tcPr>
          <w:p w14:paraId="07363B37" w14:textId="77777777" w:rsidR="00C24ADB" w:rsidRPr="00642022" w:rsidRDefault="00C24ADB" w:rsidP="00187A2E">
            <w:pPr>
              <w:pStyle w:val="Tablecolhead"/>
              <w:rPr>
                <w:rFonts w:eastAsia="Times"/>
              </w:rPr>
            </w:pPr>
            <w:r w:rsidRPr="00642022">
              <w:rPr>
                <w:rFonts w:eastAsia="Times"/>
              </w:rPr>
              <w:t>Related items</w:t>
            </w:r>
          </w:p>
        </w:tc>
        <w:tc>
          <w:tcPr>
            <w:tcW w:w="7555" w:type="dxa"/>
            <w:tcBorders>
              <w:top w:val="nil"/>
              <w:left w:val="nil"/>
              <w:bottom w:val="nil"/>
              <w:right w:val="nil"/>
            </w:tcBorders>
          </w:tcPr>
          <w:p w14:paraId="468A6028" w14:textId="1BCD9F02" w:rsidR="00C24ADB" w:rsidRPr="00BA72E9" w:rsidRDefault="00C24ADB" w:rsidP="00187A2E">
            <w:pPr>
              <w:pStyle w:val="Tabletext"/>
            </w:pPr>
            <w:r>
              <w:t xml:space="preserve">Other data </w:t>
            </w:r>
            <w:r w:rsidR="00187A2E">
              <w:t>elements</w:t>
            </w:r>
            <w:r>
              <w:t xml:space="preserve"> that relate to this data </w:t>
            </w:r>
            <w:r w:rsidR="00187A2E">
              <w:t>element</w:t>
            </w:r>
          </w:p>
        </w:tc>
      </w:tr>
    </w:tbl>
    <w:p w14:paraId="68E2022C" w14:textId="77777777" w:rsidR="00C24ADB" w:rsidRPr="00642022" w:rsidRDefault="00C24ADB" w:rsidP="00C24ADB">
      <w:pPr>
        <w:spacing w:line="270" w:lineRule="atLeast"/>
        <w:rPr>
          <w:rFonts w:eastAsia="Times"/>
        </w:rPr>
      </w:pPr>
    </w:p>
    <w:p w14:paraId="417A4513"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6A2B830D" w14:textId="77777777" w:rsidTr="00C24ADB">
        <w:tc>
          <w:tcPr>
            <w:tcW w:w="2093" w:type="dxa"/>
            <w:tcBorders>
              <w:top w:val="nil"/>
              <w:left w:val="nil"/>
              <w:bottom w:val="nil"/>
              <w:right w:val="nil"/>
            </w:tcBorders>
          </w:tcPr>
          <w:p w14:paraId="0AB8C3BF" w14:textId="77777777" w:rsidR="00C24ADB" w:rsidRPr="00642022" w:rsidRDefault="00C24ADB" w:rsidP="00187A2E">
            <w:pPr>
              <w:pStyle w:val="Tablecolhead"/>
              <w:rPr>
                <w:rFonts w:eastAsia="Times"/>
              </w:rPr>
            </w:pPr>
            <w:r w:rsidRPr="00642022">
              <w:rPr>
                <w:rFonts w:eastAsia="Times"/>
              </w:rPr>
              <w:t>Purpose</w:t>
            </w:r>
          </w:p>
        </w:tc>
        <w:tc>
          <w:tcPr>
            <w:tcW w:w="7555" w:type="dxa"/>
            <w:tcBorders>
              <w:top w:val="nil"/>
              <w:left w:val="nil"/>
              <w:bottom w:val="nil"/>
              <w:right w:val="nil"/>
            </w:tcBorders>
          </w:tcPr>
          <w:p w14:paraId="6D3A21B1" w14:textId="44380527" w:rsidR="00C24ADB" w:rsidRPr="00BA72E9" w:rsidRDefault="00C24ADB" w:rsidP="00187A2E">
            <w:pPr>
              <w:pStyle w:val="Tabletext"/>
            </w:pPr>
            <w:r w:rsidRPr="00642022">
              <w:t>The main reason/s for t</w:t>
            </w:r>
            <w:r>
              <w:t xml:space="preserve">he collection of this data </w:t>
            </w:r>
            <w:r w:rsidR="00187A2E">
              <w:t>element</w:t>
            </w:r>
          </w:p>
        </w:tc>
      </w:tr>
      <w:tr w:rsidR="00C24ADB" w:rsidRPr="00642022" w14:paraId="31931DCC" w14:textId="77777777" w:rsidTr="00C24ADB">
        <w:tc>
          <w:tcPr>
            <w:tcW w:w="2093" w:type="dxa"/>
            <w:tcBorders>
              <w:top w:val="nil"/>
              <w:left w:val="nil"/>
              <w:bottom w:val="nil"/>
              <w:right w:val="nil"/>
            </w:tcBorders>
          </w:tcPr>
          <w:p w14:paraId="224F7E63" w14:textId="77777777" w:rsidR="00C24ADB" w:rsidRPr="00642022" w:rsidRDefault="00C24ADB" w:rsidP="00187A2E">
            <w:pPr>
              <w:pStyle w:val="Tablecolhead"/>
              <w:rPr>
                <w:rFonts w:eastAsia="Times"/>
              </w:rPr>
            </w:pPr>
            <w:r w:rsidRPr="00642022">
              <w:rPr>
                <w:rFonts w:eastAsia="Times"/>
              </w:rPr>
              <w:t>Principal data users</w:t>
            </w:r>
          </w:p>
        </w:tc>
        <w:tc>
          <w:tcPr>
            <w:tcW w:w="7555" w:type="dxa"/>
            <w:tcBorders>
              <w:top w:val="nil"/>
              <w:left w:val="nil"/>
              <w:bottom w:val="nil"/>
              <w:right w:val="nil"/>
            </w:tcBorders>
          </w:tcPr>
          <w:p w14:paraId="5EB06EAF" w14:textId="77777777" w:rsidR="00C24ADB" w:rsidRPr="00BA72E9" w:rsidRDefault="00C24ADB" w:rsidP="00187A2E">
            <w:pPr>
              <w:pStyle w:val="Tabletext"/>
            </w:pPr>
            <w:r w:rsidRPr="00642022">
              <w:t>Identifies the prima</w:t>
            </w:r>
            <w:r>
              <w:t>ry user/s of the data collected</w:t>
            </w:r>
          </w:p>
        </w:tc>
      </w:tr>
      <w:tr w:rsidR="00C24ADB" w:rsidRPr="00642022" w14:paraId="68DA71E5" w14:textId="77777777" w:rsidTr="00C24ADB">
        <w:tc>
          <w:tcPr>
            <w:tcW w:w="2093" w:type="dxa"/>
            <w:tcBorders>
              <w:top w:val="nil"/>
              <w:left w:val="nil"/>
              <w:bottom w:val="nil"/>
              <w:right w:val="nil"/>
            </w:tcBorders>
          </w:tcPr>
          <w:p w14:paraId="73EAD600" w14:textId="77777777" w:rsidR="00C24ADB" w:rsidRPr="00642022" w:rsidRDefault="00C24ADB" w:rsidP="00187A2E">
            <w:pPr>
              <w:pStyle w:val="Tablecolhead"/>
              <w:rPr>
                <w:rFonts w:eastAsia="Times"/>
              </w:rPr>
            </w:pPr>
            <w:r w:rsidRPr="00642022">
              <w:rPr>
                <w:rFonts w:eastAsia="Times"/>
              </w:rPr>
              <w:t>Collection start</w:t>
            </w:r>
          </w:p>
        </w:tc>
        <w:tc>
          <w:tcPr>
            <w:tcW w:w="7555" w:type="dxa"/>
            <w:tcBorders>
              <w:top w:val="nil"/>
              <w:left w:val="nil"/>
              <w:bottom w:val="nil"/>
              <w:right w:val="nil"/>
            </w:tcBorders>
          </w:tcPr>
          <w:p w14:paraId="1320B55D" w14:textId="0ACAD772" w:rsidR="00C24ADB" w:rsidRPr="00BA72E9" w:rsidRDefault="00C24ADB" w:rsidP="00187A2E">
            <w:pPr>
              <w:pStyle w:val="Tabletext"/>
            </w:pPr>
            <w:r w:rsidRPr="00642022">
              <w:t>The year the collection of thi</w:t>
            </w:r>
            <w:r>
              <w:t xml:space="preserve">s data </w:t>
            </w:r>
            <w:r w:rsidR="00187A2E">
              <w:t>element</w:t>
            </w:r>
            <w:r>
              <w:t xml:space="preserve"> commenced</w:t>
            </w:r>
          </w:p>
        </w:tc>
      </w:tr>
      <w:tr w:rsidR="00C24ADB" w:rsidRPr="00642022" w14:paraId="203F8DD1" w14:textId="77777777" w:rsidTr="00C24ADB">
        <w:tc>
          <w:tcPr>
            <w:tcW w:w="2093" w:type="dxa"/>
            <w:tcBorders>
              <w:top w:val="nil"/>
              <w:left w:val="nil"/>
              <w:bottom w:val="nil"/>
              <w:right w:val="nil"/>
            </w:tcBorders>
          </w:tcPr>
          <w:p w14:paraId="1F50587A" w14:textId="77777777" w:rsidR="00C24ADB" w:rsidRPr="00642022" w:rsidRDefault="00C24ADB" w:rsidP="00187A2E">
            <w:pPr>
              <w:pStyle w:val="Tablecolhead"/>
              <w:rPr>
                <w:rFonts w:eastAsia="Times"/>
              </w:rPr>
            </w:pPr>
            <w:r w:rsidRPr="00642022">
              <w:rPr>
                <w:rFonts w:eastAsia="Times"/>
              </w:rPr>
              <w:t>Definition source</w:t>
            </w:r>
          </w:p>
        </w:tc>
        <w:tc>
          <w:tcPr>
            <w:tcW w:w="7555" w:type="dxa"/>
            <w:tcBorders>
              <w:top w:val="nil"/>
              <w:left w:val="nil"/>
              <w:bottom w:val="nil"/>
              <w:right w:val="nil"/>
            </w:tcBorders>
          </w:tcPr>
          <w:p w14:paraId="685F0494" w14:textId="0E5BA86E" w:rsidR="00C24ADB" w:rsidRPr="00BA72E9" w:rsidRDefault="00C24ADB" w:rsidP="00187A2E">
            <w:pPr>
              <w:pStyle w:val="Tabletext"/>
            </w:pPr>
            <w:r w:rsidRPr="00642022">
              <w:t>Identifies the author</w:t>
            </w:r>
            <w:r>
              <w:t xml:space="preserve">ity that defined this data </w:t>
            </w:r>
            <w:r w:rsidR="00187A2E">
              <w:t>element</w:t>
            </w:r>
          </w:p>
        </w:tc>
      </w:tr>
      <w:tr w:rsidR="00C24ADB" w:rsidRPr="00642022" w14:paraId="562CDEE6" w14:textId="77777777" w:rsidTr="00C24ADB">
        <w:tc>
          <w:tcPr>
            <w:tcW w:w="2093" w:type="dxa"/>
            <w:tcBorders>
              <w:top w:val="nil"/>
              <w:left w:val="nil"/>
              <w:bottom w:val="nil"/>
              <w:right w:val="nil"/>
            </w:tcBorders>
          </w:tcPr>
          <w:p w14:paraId="41303B8E" w14:textId="77777777" w:rsidR="00C24ADB" w:rsidRPr="00642022" w:rsidRDefault="00C24ADB" w:rsidP="00187A2E">
            <w:pPr>
              <w:pStyle w:val="Tablecolhead"/>
              <w:rPr>
                <w:rFonts w:eastAsia="Times"/>
              </w:rPr>
            </w:pPr>
            <w:r w:rsidRPr="00642022">
              <w:rPr>
                <w:rFonts w:eastAsia="Times"/>
              </w:rPr>
              <w:t>Code set source</w:t>
            </w:r>
          </w:p>
        </w:tc>
        <w:tc>
          <w:tcPr>
            <w:tcW w:w="7555" w:type="dxa"/>
            <w:tcBorders>
              <w:top w:val="nil"/>
              <w:left w:val="nil"/>
              <w:bottom w:val="nil"/>
              <w:right w:val="nil"/>
            </w:tcBorders>
          </w:tcPr>
          <w:p w14:paraId="72698C00" w14:textId="796E281A" w:rsidR="00C24ADB" w:rsidRPr="00642022" w:rsidRDefault="00C24ADB" w:rsidP="00187A2E">
            <w:pPr>
              <w:pStyle w:val="Tabletext"/>
            </w:pPr>
            <w:r w:rsidRPr="00642022">
              <w:t xml:space="preserve">Identifies the authority that developed </w:t>
            </w:r>
            <w:r>
              <w:t xml:space="preserve">the code set for this data </w:t>
            </w:r>
            <w:r w:rsidR="00187A2E">
              <w:t>element</w:t>
            </w:r>
          </w:p>
        </w:tc>
      </w:tr>
    </w:tbl>
    <w:p w14:paraId="127003FC" w14:textId="2DECE4EF" w:rsidR="00C24ADB" w:rsidRPr="00642022" w:rsidRDefault="00C24ADB" w:rsidP="00C24ADB">
      <w:pPr>
        <w:pStyle w:val="Heading1"/>
      </w:pPr>
      <w:bookmarkStart w:id="12" w:name="_Toc257281519"/>
      <w:bookmarkEnd w:id="10"/>
      <w:r w:rsidRPr="00642022">
        <w:br w:type="page"/>
      </w:r>
      <w:bookmarkEnd w:id="8"/>
      <w:bookmarkEnd w:id="11"/>
      <w:bookmarkEnd w:id="12"/>
    </w:p>
    <w:p w14:paraId="6E5599A2" w14:textId="77777777" w:rsidR="00C24ADB" w:rsidRDefault="00C24ADB" w:rsidP="00C24ADB">
      <w:pPr>
        <w:pStyle w:val="Heading2"/>
      </w:pPr>
      <w:bookmarkStart w:id="13" w:name="_Toc24356010"/>
      <w:bookmarkStart w:id="14" w:name="_Toc34191904"/>
      <w:bookmarkStart w:id="15" w:name="_Toc257281520"/>
      <w:bookmarkStart w:id="16" w:name="_Toc410293304"/>
      <w:bookmarkStart w:id="17" w:name="_Toc28680536"/>
      <w:bookmarkStart w:id="18" w:name="_Toc42769139"/>
      <w:bookmarkStart w:id="19" w:name="ACAS"/>
      <w:bookmarkStart w:id="20" w:name="_Toc235195839"/>
      <w:r w:rsidRPr="00642022">
        <w:t>ACAS Status</w:t>
      </w:r>
      <w:bookmarkEnd w:id="13"/>
      <w:bookmarkEnd w:id="14"/>
      <w:bookmarkEnd w:id="15"/>
      <w:bookmarkEnd w:id="16"/>
      <w:bookmarkEnd w:id="17"/>
      <w:bookmarkEnd w:id="18"/>
      <w:bookmarkEnd w:id="20"/>
    </w:p>
    <w:p w14:paraId="64F3D9CE"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65BA7BAE" w14:textId="77777777" w:rsidTr="00C24ADB">
        <w:trPr>
          <w:cantSplit/>
        </w:trPr>
        <w:tc>
          <w:tcPr>
            <w:tcW w:w="2093" w:type="dxa"/>
            <w:tcBorders>
              <w:top w:val="nil"/>
              <w:left w:val="nil"/>
              <w:bottom w:val="nil"/>
              <w:right w:val="nil"/>
            </w:tcBorders>
          </w:tcPr>
          <w:p w14:paraId="79F79AB6" w14:textId="77777777" w:rsidR="00C24ADB" w:rsidRPr="005418CD" w:rsidRDefault="00C24ADB" w:rsidP="00187A2E">
            <w:pPr>
              <w:pStyle w:val="Tablecolhead"/>
            </w:pPr>
            <w:r w:rsidRPr="005418CD">
              <w:t>Definition</w:t>
            </w:r>
          </w:p>
        </w:tc>
        <w:tc>
          <w:tcPr>
            <w:tcW w:w="7555" w:type="dxa"/>
            <w:tcBorders>
              <w:top w:val="nil"/>
              <w:left w:val="nil"/>
              <w:bottom w:val="nil"/>
              <w:right w:val="nil"/>
            </w:tcBorders>
          </w:tcPr>
          <w:p w14:paraId="2AF72105" w14:textId="77777777" w:rsidR="00C24ADB" w:rsidRPr="00B7040F" w:rsidRDefault="00C24ADB" w:rsidP="005418CD">
            <w:pPr>
              <w:pStyle w:val="Body"/>
            </w:pPr>
            <w:r w:rsidRPr="00B7040F">
              <w:t>The type of involvement of the Aged Care Assessment Service (ACAS) in patient separation</w:t>
            </w:r>
          </w:p>
        </w:tc>
      </w:tr>
      <w:tr w:rsidR="00C24ADB" w:rsidRPr="00642022" w14:paraId="01ACA3E4" w14:textId="77777777" w:rsidTr="00C24ADB">
        <w:trPr>
          <w:cantSplit/>
        </w:trPr>
        <w:tc>
          <w:tcPr>
            <w:tcW w:w="2093" w:type="dxa"/>
            <w:tcBorders>
              <w:top w:val="nil"/>
              <w:left w:val="nil"/>
              <w:bottom w:val="nil"/>
              <w:right w:val="nil"/>
            </w:tcBorders>
          </w:tcPr>
          <w:p w14:paraId="3E27AB43" w14:textId="77777777" w:rsidR="00C24ADB" w:rsidRPr="005418CD" w:rsidRDefault="00C24ADB" w:rsidP="00187A2E">
            <w:pPr>
              <w:pStyle w:val="Tablecolhead"/>
            </w:pPr>
            <w:r w:rsidRPr="005418CD">
              <w:t>Field size</w:t>
            </w:r>
          </w:p>
        </w:tc>
        <w:tc>
          <w:tcPr>
            <w:tcW w:w="7555" w:type="dxa"/>
            <w:tcBorders>
              <w:top w:val="nil"/>
              <w:left w:val="nil"/>
              <w:bottom w:val="nil"/>
              <w:right w:val="nil"/>
            </w:tcBorders>
          </w:tcPr>
          <w:p w14:paraId="12E1F625" w14:textId="77777777" w:rsidR="00C24ADB" w:rsidRPr="00BA72E9" w:rsidRDefault="00C24ADB" w:rsidP="005418CD">
            <w:pPr>
              <w:pStyle w:val="Body"/>
            </w:pPr>
            <w:r>
              <w:t>1</w:t>
            </w:r>
          </w:p>
        </w:tc>
      </w:tr>
      <w:tr w:rsidR="00C24ADB" w:rsidRPr="00642022" w14:paraId="458E1E0D" w14:textId="77777777" w:rsidTr="00C24ADB">
        <w:trPr>
          <w:cantSplit/>
        </w:trPr>
        <w:tc>
          <w:tcPr>
            <w:tcW w:w="2093" w:type="dxa"/>
            <w:tcBorders>
              <w:top w:val="nil"/>
              <w:left w:val="nil"/>
              <w:bottom w:val="nil"/>
              <w:right w:val="nil"/>
            </w:tcBorders>
          </w:tcPr>
          <w:p w14:paraId="57180904" w14:textId="77777777" w:rsidR="00C24ADB" w:rsidRPr="005418CD" w:rsidRDefault="00C24ADB" w:rsidP="00187A2E">
            <w:pPr>
              <w:pStyle w:val="Tablecolhead"/>
            </w:pPr>
            <w:r w:rsidRPr="005418CD">
              <w:t>Layout</w:t>
            </w:r>
          </w:p>
        </w:tc>
        <w:tc>
          <w:tcPr>
            <w:tcW w:w="7555" w:type="dxa"/>
            <w:tcBorders>
              <w:top w:val="nil"/>
              <w:left w:val="nil"/>
              <w:bottom w:val="nil"/>
              <w:right w:val="nil"/>
            </w:tcBorders>
          </w:tcPr>
          <w:p w14:paraId="501EB838" w14:textId="77777777" w:rsidR="00C24ADB" w:rsidRPr="00BA72E9" w:rsidRDefault="00C24ADB" w:rsidP="005418CD">
            <w:pPr>
              <w:pStyle w:val="Body"/>
            </w:pPr>
            <w:r>
              <w:t>N or space</w:t>
            </w:r>
          </w:p>
        </w:tc>
      </w:tr>
      <w:tr w:rsidR="00C24ADB" w:rsidRPr="00642022" w14:paraId="0A5247F6" w14:textId="77777777" w:rsidTr="00C24ADB">
        <w:trPr>
          <w:cantSplit/>
        </w:trPr>
        <w:tc>
          <w:tcPr>
            <w:tcW w:w="2093" w:type="dxa"/>
            <w:tcBorders>
              <w:top w:val="nil"/>
              <w:left w:val="nil"/>
              <w:bottom w:val="nil"/>
              <w:right w:val="nil"/>
            </w:tcBorders>
          </w:tcPr>
          <w:p w14:paraId="7823AD2A" w14:textId="77777777" w:rsidR="00C24ADB" w:rsidRPr="005418CD" w:rsidRDefault="00C24ADB" w:rsidP="00187A2E">
            <w:pPr>
              <w:pStyle w:val="Tablecolhead"/>
            </w:pPr>
            <w:r w:rsidRPr="005418CD">
              <w:t>Location</w:t>
            </w:r>
          </w:p>
        </w:tc>
        <w:tc>
          <w:tcPr>
            <w:tcW w:w="7555" w:type="dxa"/>
            <w:tcBorders>
              <w:top w:val="nil"/>
              <w:left w:val="nil"/>
              <w:bottom w:val="nil"/>
              <w:right w:val="nil"/>
            </w:tcBorders>
          </w:tcPr>
          <w:p w14:paraId="0BB7194D" w14:textId="77777777" w:rsidR="00C24ADB" w:rsidRPr="00BA72E9" w:rsidRDefault="00C24ADB" w:rsidP="005418CD">
            <w:pPr>
              <w:pStyle w:val="Body"/>
            </w:pPr>
            <w:r>
              <w:t>Episode Record</w:t>
            </w:r>
          </w:p>
        </w:tc>
      </w:tr>
      <w:tr w:rsidR="00C24ADB" w:rsidRPr="00642022" w14:paraId="5CA01BEC" w14:textId="77777777" w:rsidTr="00C24ADB">
        <w:trPr>
          <w:cantSplit/>
        </w:trPr>
        <w:tc>
          <w:tcPr>
            <w:tcW w:w="2093" w:type="dxa"/>
            <w:tcBorders>
              <w:top w:val="nil"/>
              <w:left w:val="nil"/>
              <w:bottom w:val="nil"/>
              <w:right w:val="nil"/>
            </w:tcBorders>
          </w:tcPr>
          <w:p w14:paraId="119F698F" w14:textId="77777777" w:rsidR="00C24ADB" w:rsidRPr="005418CD" w:rsidRDefault="00C24ADB" w:rsidP="00187A2E">
            <w:pPr>
              <w:pStyle w:val="Tablecolhead"/>
            </w:pPr>
            <w:r w:rsidRPr="005418CD">
              <w:t>Reported by</w:t>
            </w:r>
          </w:p>
        </w:tc>
        <w:tc>
          <w:tcPr>
            <w:tcW w:w="7555" w:type="dxa"/>
            <w:tcBorders>
              <w:top w:val="nil"/>
              <w:left w:val="nil"/>
              <w:bottom w:val="nil"/>
              <w:right w:val="nil"/>
            </w:tcBorders>
          </w:tcPr>
          <w:p w14:paraId="2BA1477A" w14:textId="77777777" w:rsidR="00C24ADB" w:rsidRPr="00642022" w:rsidRDefault="00C24ADB" w:rsidP="005418CD">
            <w:pPr>
              <w:pStyle w:val="Tabletext"/>
            </w:pPr>
            <w:r w:rsidRPr="00642022">
              <w:t>Public hospitals</w:t>
            </w:r>
          </w:p>
          <w:p w14:paraId="653FD375" w14:textId="77777777" w:rsidR="00C24ADB" w:rsidRPr="00642022" w:rsidRDefault="00C24ADB" w:rsidP="005418CD">
            <w:pPr>
              <w:pStyle w:val="Tabletext"/>
            </w:pPr>
            <w:r w:rsidRPr="00642022">
              <w:t>Private hospitals – Optional</w:t>
            </w:r>
          </w:p>
        </w:tc>
      </w:tr>
      <w:tr w:rsidR="00C24ADB" w:rsidRPr="00642022" w14:paraId="51229EA1" w14:textId="77777777" w:rsidTr="00C24ADB">
        <w:trPr>
          <w:cantSplit/>
        </w:trPr>
        <w:tc>
          <w:tcPr>
            <w:tcW w:w="2093" w:type="dxa"/>
            <w:tcBorders>
              <w:top w:val="nil"/>
              <w:left w:val="nil"/>
              <w:bottom w:val="nil"/>
              <w:right w:val="nil"/>
            </w:tcBorders>
          </w:tcPr>
          <w:p w14:paraId="055C2692" w14:textId="77777777" w:rsidR="00C24ADB" w:rsidRPr="005418CD" w:rsidRDefault="00C24ADB" w:rsidP="00187A2E">
            <w:pPr>
              <w:pStyle w:val="Tablecolhead"/>
            </w:pPr>
            <w:r w:rsidRPr="005418CD">
              <w:t>Reported for</w:t>
            </w:r>
          </w:p>
        </w:tc>
        <w:tc>
          <w:tcPr>
            <w:tcW w:w="7555" w:type="dxa"/>
            <w:tcBorders>
              <w:top w:val="nil"/>
              <w:left w:val="nil"/>
              <w:bottom w:val="nil"/>
              <w:right w:val="nil"/>
            </w:tcBorders>
          </w:tcPr>
          <w:p w14:paraId="3B406FDA" w14:textId="77777777" w:rsidR="00C24ADB" w:rsidRDefault="00C24ADB" w:rsidP="00B7040F">
            <w:pPr>
              <w:pStyle w:val="DHHSbody"/>
            </w:pPr>
            <w:r w:rsidRPr="00642022">
              <w:t>Episodes with</w:t>
            </w:r>
            <w:r>
              <w:t>:</w:t>
            </w:r>
            <w:r w:rsidRPr="00642022">
              <w:t xml:space="preserve"> </w:t>
            </w:r>
          </w:p>
          <w:p w14:paraId="320FDC9B" w14:textId="77777777" w:rsidR="00C24ADB" w:rsidRPr="00642022" w:rsidRDefault="00C24ADB" w:rsidP="00187A2E">
            <w:pPr>
              <w:pStyle w:val="Tablebullet1"/>
              <w:rPr>
                <w:b/>
              </w:rPr>
            </w:pPr>
            <w:r w:rsidRPr="00642022">
              <w:t xml:space="preserve">Care Type 1, 4, 6, 8, 9, or MC, </w:t>
            </w:r>
            <w:r w:rsidRPr="00642022">
              <w:rPr>
                <w:b/>
              </w:rPr>
              <w:t>and</w:t>
            </w:r>
          </w:p>
          <w:p w14:paraId="258EFB0E" w14:textId="77777777" w:rsidR="00C24ADB" w:rsidRPr="00642022" w:rsidRDefault="00C24ADB" w:rsidP="00187A2E">
            <w:pPr>
              <w:pStyle w:val="Tablebullet1"/>
            </w:pPr>
            <w:r w:rsidRPr="00642022">
              <w:t xml:space="preserve">Where the patient’s age is equal to or greater than 50, </w:t>
            </w:r>
            <w:r w:rsidRPr="00642022">
              <w:rPr>
                <w:b/>
              </w:rPr>
              <w:t>and</w:t>
            </w:r>
          </w:p>
          <w:p w14:paraId="79420C44" w14:textId="77777777" w:rsidR="00C24ADB" w:rsidRDefault="00C24ADB" w:rsidP="00187A2E">
            <w:pPr>
              <w:pStyle w:val="Tablebullet1"/>
            </w:pPr>
            <w:r w:rsidRPr="00642022">
              <w:t>Where the epi</w:t>
            </w:r>
            <w:r>
              <w:t>sode is not a same day episode.</w:t>
            </w:r>
          </w:p>
          <w:p w14:paraId="75DD9824" w14:textId="77777777" w:rsidR="00C24ADB" w:rsidRPr="00642022" w:rsidRDefault="00C24ADB" w:rsidP="00B7040F">
            <w:pPr>
              <w:pStyle w:val="DHHSbody"/>
            </w:pPr>
            <w:r w:rsidRPr="00642022">
              <w:t>For Care Types P, 0, 5x, 10 and U, report spaces in this field.</w:t>
            </w:r>
          </w:p>
        </w:tc>
      </w:tr>
      <w:tr w:rsidR="00C24ADB" w:rsidRPr="00642022" w14:paraId="22B69B8D" w14:textId="77777777" w:rsidTr="00C24ADB">
        <w:trPr>
          <w:cantSplit/>
        </w:trPr>
        <w:tc>
          <w:tcPr>
            <w:tcW w:w="2093" w:type="dxa"/>
            <w:tcBorders>
              <w:top w:val="nil"/>
              <w:left w:val="nil"/>
              <w:bottom w:val="nil"/>
              <w:right w:val="nil"/>
            </w:tcBorders>
          </w:tcPr>
          <w:p w14:paraId="382C6293" w14:textId="77777777" w:rsidR="00C24ADB" w:rsidRPr="005418CD" w:rsidRDefault="00C24ADB" w:rsidP="00187A2E">
            <w:pPr>
              <w:pStyle w:val="Tablecolhead"/>
            </w:pPr>
            <w:r w:rsidRPr="005418CD">
              <w:t>Reported when</w:t>
            </w:r>
          </w:p>
        </w:tc>
        <w:tc>
          <w:tcPr>
            <w:tcW w:w="7555" w:type="dxa"/>
            <w:tcBorders>
              <w:top w:val="nil"/>
              <w:left w:val="nil"/>
              <w:bottom w:val="nil"/>
              <w:right w:val="nil"/>
            </w:tcBorders>
          </w:tcPr>
          <w:p w14:paraId="19CE844F" w14:textId="77777777" w:rsidR="00C24ADB" w:rsidRPr="00BA72E9" w:rsidRDefault="00C24ADB" w:rsidP="00B7040F">
            <w:pPr>
              <w:pStyle w:val="DHHSbody"/>
            </w:pPr>
            <w:r>
              <w:t>A Separation Date is reported in the Episode Record</w:t>
            </w:r>
          </w:p>
        </w:tc>
      </w:tr>
      <w:tr w:rsidR="00C24ADB" w:rsidRPr="00642022" w14:paraId="3F5933F4" w14:textId="77777777" w:rsidTr="00C24ADB">
        <w:trPr>
          <w:cantSplit/>
        </w:trPr>
        <w:tc>
          <w:tcPr>
            <w:tcW w:w="2093" w:type="dxa"/>
            <w:tcBorders>
              <w:top w:val="nil"/>
              <w:left w:val="nil"/>
              <w:bottom w:val="nil"/>
              <w:right w:val="nil"/>
            </w:tcBorders>
          </w:tcPr>
          <w:p w14:paraId="527A2353" w14:textId="77777777" w:rsidR="00C24ADB" w:rsidRPr="005418CD" w:rsidRDefault="00C24ADB" w:rsidP="00187A2E">
            <w:pPr>
              <w:pStyle w:val="Tablecolhead"/>
            </w:pPr>
            <w:r w:rsidRPr="005418CD">
              <w:t>Codes / descriptors</w:t>
            </w:r>
          </w:p>
        </w:tc>
        <w:tc>
          <w:tcPr>
            <w:tcW w:w="7555" w:type="dxa"/>
            <w:tcBorders>
              <w:top w:val="nil"/>
              <w:left w:val="nil"/>
              <w:bottom w:val="nil"/>
              <w:right w:val="nil"/>
            </w:tcBorders>
          </w:tcPr>
          <w:p w14:paraId="32A9FC59" w14:textId="77777777" w:rsidR="00C24ADB" w:rsidRDefault="00C24ADB" w:rsidP="005418CD">
            <w:pPr>
              <w:pStyle w:val="Tabletext"/>
            </w:pPr>
            <w:r>
              <w:t>1</w:t>
            </w:r>
            <w:r w:rsidRPr="00642022">
              <w:tab/>
              <w:t xml:space="preserve">ACAS </w:t>
            </w:r>
            <w:r w:rsidRPr="00680BD1">
              <w:t>Assessment</w:t>
            </w:r>
            <w:r w:rsidRPr="00642022">
              <w:t xml:space="preserve"> completed during this episode</w:t>
            </w:r>
          </w:p>
          <w:p w14:paraId="3E42A9F7" w14:textId="77777777" w:rsidR="00C24ADB" w:rsidRDefault="00C24ADB" w:rsidP="005418CD">
            <w:pPr>
              <w:pStyle w:val="Tabletext"/>
            </w:pPr>
            <w:r>
              <w:t>2</w:t>
            </w:r>
            <w:r w:rsidRPr="00642022">
              <w:tab/>
              <w:t>ACAS Assessment incomplete: referral to Subacute services</w:t>
            </w:r>
          </w:p>
          <w:p w14:paraId="1E7F3516" w14:textId="77777777" w:rsidR="00C24ADB" w:rsidRDefault="00C24ADB" w:rsidP="005418CD">
            <w:pPr>
              <w:pStyle w:val="Tabletext"/>
            </w:pPr>
            <w:r>
              <w:t>3</w:t>
            </w:r>
            <w:r w:rsidRPr="00642022">
              <w:tab/>
              <w:t>ACAS Assessment incomplete: other reason</w:t>
            </w:r>
          </w:p>
          <w:p w14:paraId="112443FE" w14:textId="77777777" w:rsidR="00C24ADB" w:rsidRDefault="00C24ADB" w:rsidP="005418CD">
            <w:pPr>
              <w:pStyle w:val="Tabletext"/>
            </w:pPr>
            <w:r>
              <w:t>4</w:t>
            </w:r>
            <w:r w:rsidRPr="00642022">
              <w:tab/>
              <w:t>ACAS Consultation only during this episode</w:t>
            </w:r>
          </w:p>
          <w:p w14:paraId="37512730" w14:textId="77777777" w:rsidR="00C24ADB" w:rsidRPr="00642022" w:rsidRDefault="00C24ADB" w:rsidP="005418CD">
            <w:pPr>
              <w:pStyle w:val="Tabletext"/>
            </w:pPr>
            <w:r>
              <w:t>5</w:t>
            </w:r>
            <w:r w:rsidRPr="00642022">
              <w:tab/>
            </w:r>
            <w:r w:rsidRPr="000E7ED5">
              <w:t>No ACAS involvement during this episode</w:t>
            </w:r>
          </w:p>
        </w:tc>
      </w:tr>
      <w:tr w:rsidR="00C24ADB" w:rsidRPr="00642022" w14:paraId="712E53B4" w14:textId="77777777" w:rsidTr="00C24ADB">
        <w:trPr>
          <w:cantSplit/>
        </w:trPr>
        <w:tc>
          <w:tcPr>
            <w:tcW w:w="2093" w:type="dxa"/>
            <w:tcBorders>
              <w:top w:val="nil"/>
              <w:left w:val="nil"/>
              <w:bottom w:val="nil"/>
              <w:right w:val="nil"/>
            </w:tcBorders>
          </w:tcPr>
          <w:p w14:paraId="5C2AF779" w14:textId="77777777" w:rsidR="00C24ADB" w:rsidRPr="005418CD" w:rsidRDefault="00C24ADB" w:rsidP="00187A2E">
            <w:pPr>
              <w:pStyle w:val="Tablecolhead"/>
            </w:pPr>
            <w:r w:rsidRPr="005418CD">
              <w:t>Reporting guide</w:t>
            </w:r>
          </w:p>
        </w:tc>
        <w:tc>
          <w:tcPr>
            <w:tcW w:w="7555" w:type="dxa"/>
            <w:tcBorders>
              <w:top w:val="nil"/>
              <w:left w:val="nil"/>
              <w:bottom w:val="nil"/>
              <w:right w:val="nil"/>
            </w:tcBorders>
          </w:tcPr>
          <w:p w14:paraId="7764C302" w14:textId="77777777" w:rsidR="00C24ADB" w:rsidRDefault="00C24ADB" w:rsidP="00187A2E">
            <w:pPr>
              <w:pStyle w:val="Tabletext"/>
            </w:pPr>
            <w:r>
              <w:t>Select the first appropriate code</w:t>
            </w:r>
          </w:p>
          <w:p w14:paraId="6F9A0CB3" w14:textId="77777777" w:rsidR="00C24ADB" w:rsidRDefault="00C24ADB" w:rsidP="00187A2E">
            <w:pPr>
              <w:pStyle w:val="Tabletext"/>
            </w:pPr>
            <w:r w:rsidRPr="00642022">
              <w:t>This information should be noted in the patient’s health record by staff members or by ACAS.</w:t>
            </w:r>
          </w:p>
          <w:p w14:paraId="03E61B4D" w14:textId="77777777" w:rsidR="00C24ADB" w:rsidRPr="00187A2E" w:rsidRDefault="00C24ADB" w:rsidP="00187A2E">
            <w:pPr>
              <w:pStyle w:val="Body"/>
              <w:rPr>
                <w:rStyle w:val="Strong"/>
              </w:rPr>
            </w:pPr>
            <w:r w:rsidRPr="00187A2E">
              <w:rPr>
                <w:rStyle w:val="Strong"/>
              </w:rPr>
              <w:t>1</w:t>
            </w:r>
            <w:r w:rsidRPr="00187A2E">
              <w:rPr>
                <w:rStyle w:val="Strong"/>
              </w:rPr>
              <w:tab/>
              <w:t>ACAS Assessment completed during this episode</w:t>
            </w:r>
          </w:p>
          <w:p w14:paraId="3FFF23FF" w14:textId="0089A756" w:rsidR="00C24ADB" w:rsidRDefault="00C24ADB" w:rsidP="00187A2E">
            <w:pPr>
              <w:pStyle w:val="Tabletext"/>
            </w:pPr>
            <w:r>
              <w:t>T</w:t>
            </w:r>
            <w:r w:rsidRPr="00642022">
              <w:t xml:space="preserve">he patient has received a comprehensive assessment by a member of the ACAS of their physical, medical, psychological, </w:t>
            </w:r>
            <w:r w:rsidR="00197BB4" w:rsidRPr="00642022">
              <w:t>social,</w:t>
            </w:r>
            <w:r w:rsidRPr="00642022">
              <w:t xml:space="preserve"> and restorative care needs with a recommendation for the patient’s long-term care setting and all the relevant paperwork completed (for example, 2624 certificate completed and signed if required).</w:t>
            </w:r>
          </w:p>
          <w:p w14:paraId="0297E0C8" w14:textId="77777777" w:rsidR="00612902" w:rsidRPr="00187A2E" w:rsidRDefault="00612902" w:rsidP="00612902">
            <w:pPr>
              <w:pStyle w:val="Body"/>
              <w:rPr>
                <w:rStyle w:val="Strong"/>
              </w:rPr>
            </w:pPr>
            <w:r w:rsidRPr="00187A2E">
              <w:rPr>
                <w:rStyle w:val="Strong"/>
              </w:rPr>
              <w:t>2</w:t>
            </w:r>
            <w:r w:rsidRPr="00187A2E">
              <w:rPr>
                <w:rStyle w:val="Strong"/>
              </w:rPr>
              <w:tab/>
              <w:t>ACAS Assessment incomplete: referral to Subacute services</w:t>
            </w:r>
          </w:p>
          <w:p w14:paraId="17971341" w14:textId="77777777" w:rsidR="00612902" w:rsidRPr="00642022" w:rsidRDefault="00612902" w:rsidP="00187A2E">
            <w:pPr>
              <w:pStyle w:val="Tabletext"/>
            </w:pPr>
            <w:r>
              <w:t>T</w:t>
            </w:r>
            <w:r w:rsidRPr="00642022">
              <w:t>he patient was seen by the ACAS who referred the patient to sub-acute services (for example, GEM or rehabilitation) at this hospital or another campus/hospital.</w:t>
            </w:r>
          </w:p>
          <w:p w14:paraId="3C20E4D2" w14:textId="77777777" w:rsidR="00612902" w:rsidRPr="00642022" w:rsidRDefault="00612902" w:rsidP="00187A2E">
            <w:pPr>
              <w:pStyle w:val="Tabletext"/>
            </w:pPr>
            <w:r w:rsidRPr="00642022">
              <w:t>Excludes when the assessment was not completed because the patient:</w:t>
            </w:r>
          </w:p>
          <w:p w14:paraId="54F70E9A" w14:textId="77777777" w:rsidR="00612902" w:rsidRPr="00642022" w:rsidRDefault="00612902" w:rsidP="00187A2E">
            <w:pPr>
              <w:pStyle w:val="Tablebullet1"/>
            </w:pPr>
            <w:r w:rsidRPr="00642022">
              <w:t>Required further acute care to become medically stable (use 3)</w:t>
            </w:r>
          </w:p>
          <w:p w14:paraId="52692D53" w14:textId="62B2DB8E" w:rsidR="005418CD" w:rsidRDefault="00612902" w:rsidP="00187A2E">
            <w:pPr>
              <w:pStyle w:val="Tablebullet1"/>
            </w:pPr>
            <w:r w:rsidRPr="00642022">
              <w:t>Began an assessment that was completed in a subsequent statistical episode (use 3)</w:t>
            </w:r>
          </w:p>
          <w:p w14:paraId="254C0A27" w14:textId="6949E1D2" w:rsidR="005418CD" w:rsidRDefault="005418CD" w:rsidP="005418CD">
            <w:pPr>
              <w:pStyle w:val="Body"/>
            </w:pPr>
          </w:p>
        </w:tc>
      </w:tr>
      <w:tr w:rsidR="00C24ADB" w:rsidRPr="00642022" w14:paraId="2D8AB8B3" w14:textId="77777777" w:rsidTr="00C24ADB">
        <w:trPr>
          <w:cantSplit/>
        </w:trPr>
        <w:tc>
          <w:tcPr>
            <w:tcW w:w="2093" w:type="dxa"/>
            <w:tcBorders>
              <w:top w:val="nil"/>
              <w:left w:val="nil"/>
              <w:bottom w:val="nil"/>
              <w:right w:val="nil"/>
            </w:tcBorders>
          </w:tcPr>
          <w:p w14:paraId="194E22EB" w14:textId="77777777" w:rsidR="00C24ADB" w:rsidRPr="005418CD" w:rsidRDefault="00C24ADB" w:rsidP="00187A2E">
            <w:pPr>
              <w:pStyle w:val="Tablecolhead"/>
            </w:pPr>
            <w:r w:rsidRPr="005418CD">
              <w:t>Reporting guide</w:t>
            </w:r>
          </w:p>
        </w:tc>
        <w:tc>
          <w:tcPr>
            <w:tcW w:w="7555" w:type="dxa"/>
            <w:tcBorders>
              <w:top w:val="nil"/>
              <w:left w:val="nil"/>
              <w:bottom w:val="nil"/>
              <w:right w:val="nil"/>
            </w:tcBorders>
          </w:tcPr>
          <w:p w14:paraId="263781B1" w14:textId="77777777" w:rsidR="00C24ADB" w:rsidRPr="00642022" w:rsidRDefault="00C24ADB" w:rsidP="00187A2E">
            <w:pPr>
              <w:pStyle w:val="Tablebullet1"/>
            </w:pPr>
            <w:r w:rsidRPr="00642022">
              <w:t>Died (use 3)</w:t>
            </w:r>
          </w:p>
          <w:p w14:paraId="3A7732CD" w14:textId="77777777" w:rsidR="00C24ADB" w:rsidRDefault="00C24ADB" w:rsidP="00187A2E">
            <w:pPr>
              <w:pStyle w:val="Tablebullet1"/>
            </w:pPr>
            <w:r w:rsidRPr="00642022">
              <w:t>Left against medical advice (use 3)</w:t>
            </w:r>
          </w:p>
          <w:p w14:paraId="09E4B19A" w14:textId="77777777" w:rsidR="00C24ADB" w:rsidRPr="00187A2E" w:rsidRDefault="00C24ADB" w:rsidP="005418CD">
            <w:pPr>
              <w:pStyle w:val="Body"/>
              <w:rPr>
                <w:rStyle w:val="Strong"/>
              </w:rPr>
            </w:pPr>
            <w:r w:rsidRPr="00187A2E">
              <w:rPr>
                <w:rStyle w:val="Strong"/>
              </w:rPr>
              <w:t>3</w:t>
            </w:r>
            <w:r w:rsidRPr="00187A2E">
              <w:rPr>
                <w:rStyle w:val="Strong"/>
              </w:rPr>
              <w:tab/>
              <w:t>ACAS Assessment incomplete: other reason</w:t>
            </w:r>
          </w:p>
          <w:p w14:paraId="257E0D3B" w14:textId="2939C8AE" w:rsidR="00C24ADB" w:rsidRPr="00642022" w:rsidRDefault="00C24ADB" w:rsidP="00187A2E">
            <w:pPr>
              <w:pStyle w:val="Tabletext"/>
            </w:pPr>
            <w:r>
              <w:t>T</w:t>
            </w:r>
            <w:r w:rsidRPr="00642022">
              <w:t xml:space="preserve">he patient was seen by the </w:t>
            </w:r>
            <w:r w:rsidR="00197BB4" w:rsidRPr="00642022">
              <w:t>ACAS,</w:t>
            </w:r>
            <w:r w:rsidRPr="00642022">
              <w:t xml:space="preserve"> but a final care plan and long-term care setting recommendation could not be made.</w:t>
            </w:r>
          </w:p>
          <w:p w14:paraId="6FCE5152" w14:textId="77777777" w:rsidR="00C24ADB" w:rsidRPr="00642022" w:rsidRDefault="00C24ADB" w:rsidP="00187A2E">
            <w:pPr>
              <w:pStyle w:val="Tabletext"/>
            </w:pPr>
            <w:r w:rsidRPr="00642022">
              <w:t>Includes when the assessment was not completed because the patient:</w:t>
            </w:r>
          </w:p>
          <w:p w14:paraId="59129C2A" w14:textId="77777777" w:rsidR="00C24ADB" w:rsidRPr="00642022" w:rsidRDefault="00C24ADB" w:rsidP="00187A2E">
            <w:pPr>
              <w:pStyle w:val="Tablebullet1"/>
            </w:pPr>
            <w:r w:rsidRPr="00642022">
              <w:t>Required further acute care to become medically stable.</w:t>
            </w:r>
          </w:p>
          <w:p w14:paraId="39FDEE52" w14:textId="77777777" w:rsidR="00C24ADB" w:rsidRPr="00642022" w:rsidRDefault="00C24ADB" w:rsidP="00187A2E">
            <w:pPr>
              <w:pStyle w:val="Tablebullet1"/>
            </w:pPr>
            <w:r w:rsidRPr="00642022">
              <w:t>Began an assessment that was completed in a subsequent statistical episode.</w:t>
            </w:r>
          </w:p>
          <w:p w14:paraId="5DAC8B51" w14:textId="77777777" w:rsidR="00C24ADB" w:rsidRPr="00642022" w:rsidRDefault="00C24ADB" w:rsidP="00187A2E">
            <w:pPr>
              <w:pStyle w:val="Tablebullet1"/>
            </w:pPr>
            <w:r w:rsidRPr="00642022">
              <w:t>Died.</w:t>
            </w:r>
          </w:p>
          <w:p w14:paraId="3F697FDD" w14:textId="77777777" w:rsidR="00C24ADB" w:rsidRPr="00642022" w:rsidRDefault="00C24ADB" w:rsidP="00187A2E">
            <w:pPr>
              <w:pStyle w:val="Tablebullet1"/>
              <w:rPr>
                <w:spacing w:val="-2"/>
              </w:rPr>
            </w:pPr>
            <w:r w:rsidRPr="00642022">
              <w:t>Left against medical advice</w:t>
            </w:r>
          </w:p>
          <w:p w14:paraId="4D5B082B" w14:textId="77777777" w:rsidR="00C24ADB" w:rsidRPr="00642022" w:rsidRDefault="00C24ADB" w:rsidP="00187A2E">
            <w:pPr>
              <w:pStyle w:val="Tabletext"/>
              <w:rPr>
                <w:rFonts w:ascii="Verdana" w:hAnsi="Verdana"/>
                <w:sz w:val="18"/>
              </w:rPr>
            </w:pPr>
            <w:r w:rsidRPr="00642022">
              <w:t>Excludes</w:t>
            </w:r>
            <w:r w:rsidRPr="00642022">
              <w:rPr>
                <w:rFonts w:ascii="Verdana" w:hAnsi="Verdana"/>
                <w:sz w:val="18"/>
              </w:rPr>
              <w:t xml:space="preserve"> </w:t>
            </w:r>
            <w:r w:rsidRPr="00642022">
              <w:t>when the assessment was not completed because the patient:</w:t>
            </w:r>
          </w:p>
          <w:p w14:paraId="38552D04" w14:textId="77777777" w:rsidR="00C24ADB" w:rsidRDefault="00C24ADB" w:rsidP="00187A2E">
            <w:pPr>
              <w:pStyle w:val="Tabletext"/>
            </w:pPr>
            <w:r w:rsidRPr="00642022">
              <w:t>Was referred to sub-acute services (eg GEM or rehabilitation) (use 2)</w:t>
            </w:r>
          </w:p>
          <w:p w14:paraId="36ACD2A9" w14:textId="77777777" w:rsidR="00C24ADB" w:rsidRPr="00187A2E" w:rsidRDefault="00C24ADB" w:rsidP="00B7040F">
            <w:pPr>
              <w:pStyle w:val="DHHSbody"/>
              <w:rPr>
                <w:rStyle w:val="Strong"/>
              </w:rPr>
            </w:pPr>
            <w:r w:rsidRPr="00187A2E">
              <w:rPr>
                <w:rStyle w:val="Strong"/>
              </w:rPr>
              <w:t>4</w:t>
            </w:r>
            <w:r w:rsidRPr="00187A2E">
              <w:rPr>
                <w:rStyle w:val="Strong"/>
              </w:rPr>
              <w:tab/>
              <w:t>ACAS Consultation only during this episode</w:t>
            </w:r>
          </w:p>
          <w:p w14:paraId="1F1A7FED" w14:textId="77777777" w:rsidR="00C24ADB" w:rsidRDefault="00C24ADB" w:rsidP="00187A2E">
            <w:pPr>
              <w:pStyle w:val="Tabletext"/>
            </w:pPr>
            <w:r w:rsidRPr="008A32D6">
              <w:t xml:space="preserve">ACAS were consulted or gave advice to the </w:t>
            </w:r>
            <w:r>
              <w:t>h</w:t>
            </w:r>
            <w:r w:rsidRPr="008A32D6">
              <w:t>ospital staff (discharge planner, social worker) about a patient’s discharge and long-term care setting and care plan options but did not conduct a full assessment.</w:t>
            </w:r>
          </w:p>
          <w:p w14:paraId="56AA7B77" w14:textId="77777777" w:rsidR="00C24ADB" w:rsidRPr="00187A2E" w:rsidRDefault="00C24ADB" w:rsidP="005418CD">
            <w:pPr>
              <w:pStyle w:val="Body"/>
              <w:rPr>
                <w:rStyle w:val="Strong"/>
              </w:rPr>
            </w:pPr>
            <w:r w:rsidRPr="00187A2E">
              <w:rPr>
                <w:rStyle w:val="Strong"/>
              </w:rPr>
              <w:t>5</w:t>
            </w:r>
            <w:r w:rsidRPr="00187A2E">
              <w:rPr>
                <w:rStyle w:val="Strong"/>
              </w:rPr>
              <w:tab/>
              <w:t>No ACAS involvement during this episode</w:t>
            </w:r>
          </w:p>
          <w:p w14:paraId="654F724C" w14:textId="77777777" w:rsidR="00C24ADB" w:rsidRPr="00642022" w:rsidRDefault="00C24ADB" w:rsidP="00187A2E">
            <w:pPr>
              <w:pStyle w:val="Tabletext"/>
            </w:pPr>
            <w:r>
              <w:t>When</w:t>
            </w:r>
            <w:r w:rsidRPr="00642022">
              <w:t xml:space="preserve"> ACAS was not involved with the patient.</w:t>
            </w:r>
          </w:p>
          <w:p w14:paraId="33E0C74B" w14:textId="77777777" w:rsidR="00C24ADB" w:rsidRPr="00642022" w:rsidRDefault="00C24ADB" w:rsidP="00187A2E">
            <w:pPr>
              <w:pStyle w:val="Tabletext"/>
            </w:pPr>
            <w:r w:rsidRPr="00642022">
              <w:t>Includes:</w:t>
            </w:r>
          </w:p>
          <w:p w14:paraId="514A617C" w14:textId="77777777" w:rsidR="00C24ADB" w:rsidRDefault="00C24ADB" w:rsidP="00187A2E">
            <w:pPr>
              <w:pStyle w:val="Tabletext"/>
            </w:pPr>
            <w:r w:rsidRPr="00642022">
              <w:t>Patient referred to ACAS for a home-based assessment (</w:t>
            </w:r>
            <w:r>
              <w:t>report in</w:t>
            </w:r>
            <w:r w:rsidRPr="00642022">
              <w:t xml:space="preserve"> Separation Referral).</w:t>
            </w:r>
          </w:p>
        </w:tc>
      </w:tr>
      <w:tr w:rsidR="00C24ADB" w:rsidRPr="00642022" w14:paraId="31D19BD4" w14:textId="77777777" w:rsidTr="00C24ADB">
        <w:trPr>
          <w:cantSplit/>
        </w:trPr>
        <w:tc>
          <w:tcPr>
            <w:tcW w:w="2093" w:type="dxa"/>
            <w:tcBorders>
              <w:top w:val="nil"/>
              <w:left w:val="nil"/>
              <w:bottom w:val="nil"/>
              <w:right w:val="nil"/>
            </w:tcBorders>
          </w:tcPr>
          <w:p w14:paraId="3DDC7F06" w14:textId="77777777" w:rsidR="00C24ADB" w:rsidRPr="005418CD" w:rsidRDefault="00C24ADB" w:rsidP="00187A2E">
            <w:pPr>
              <w:pStyle w:val="Tablecolhead"/>
            </w:pPr>
            <w:r w:rsidRPr="005418CD">
              <w:t>Validations</w:t>
            </w:r>
          </w:p>
        </w:tc>
        <w:tc>
          <w:tcPr>
            <w:tcW w:w="7555" w:type="dxa"/>
            <w:tcBorders>
              <w:top w:val="nil"/>
              <w:left w:val="nil"/>
              <w:bottom w:val="nil"/>
              <w:right w:val="nil"/>
            </w:tcBorders>
          </w:tcPr>
          <w:p w14:paraId="4F01D468" w14:textId="77777777" w:rsidR="00C24ADB" w:rsidRPr="00642022" w:rsidRDefault="00C24ADB" w:rsidP="005418CD">
            <w:pPr>
              <w:pStyle w:val="Tabletext"/>
              <w:rPr>
                <w:rFonts w:eastAsia="Times"/>
              </w:rPr>
            </w:pPr>
            <w:bookmarkStart w:id="21" w:name="_Toc33327776"/>
            <w:bookmarkStart w:id="22" w:name="_Toc33846093"/>
            <w:bookmarkStart w:id="23" w:name="OLE_LINK25"/>
            <w:r w:rsidRPr="00642022">
              <w:rPr>
                <w:rFonts w:eastAsia="Times"/>
              </w:rPr>
              <w:t>460</w:t>
            </w:r>
            <w:r w:rsidRPr="00642022">
              <w:rPr>
                <w:rFonts w:eastAsia="Times"/>
              </w:rPr>
              <w:tab/>
              <w:t>Invalid ACAS Status</w:t>
            </w:r>
          </w:p>
          <w:p w14:paraId="143E81B6" w14:textId="77777777" w:rsidR="00C24ADB" w:rsidRPr="00642022" w:rsidRDefault="00C24ADB" w:rsidP="005418CD">
            <w:pPr>
              <w:pStyle w:val="Tabletext"/>
              <w:rPr>
                <w:rFonts w:eastAsia="Times"/>
              </w:rPr>
            </w:pPr>
            <w:r w:rsidRPr="00642022">
              <w:rPr>
                <w:rFonts w:eastAsia="Times"/>
              </w:rPr>
              <w:t>461</w:t>
            </w:r>
            <w:r w:rsidRPr="00642022">
              <w:rPr>
                <w:rFonts w:eastAsia="Times"/>
              </w:rPr>
              <w:tab/>
              <w:t>ACAS Status not Required</w:t>
            </w:r>
          </w:p>
          <w:p w14:paraId="3D02D41F" w14:textId="77777777" w:rsidR="00C24ADB" w:rsidRPr="00642022" w:rsidRDefault="00C24ADB" w:rsidP="005418CD">
            <w:pPr>
              <w:pStyle w:val="Tabletext"/>
              <w:rPr>
                <w:rFonts w:eastAsia="Times"/>
              </w:rPr>
            </w:pPr>
            <w:r w:rsidRPr="00642022">
              <w:rPr>
                <w:rFonts w:eastAsia="Times"/>
              </w:rPr>
              <w:t>462</w:t>
            </w:r>
            <w:r w:rsidRPr="00642022">
              <w:rPr>
                <w:rFonts w:eastAsia="Times"/>
              </w:rPr>
              <w:tab/>
              <w:t>Incompat ACAS Status and Sep Referral</w:t>
            </w:r>
            <w:bookmarkEnd w:id="21"/>
            <w:bookmarkEnd w:id="22"/>
          </w:p>
          <w:p w14:paraId="30907B29" w14:textId="77777777" w:rsidR="00C24ADB" w:rsidRPr="00C749EF" w:rsidRDefault="00C24ADB" w:rsidP="005418CD">
            <w:pPr>
              <w:pStyle w:val="Tabletext"/>
              <w:rPr>
                <w:b/>
                <w:bCs/>
              </w:rPr>
            </w:pPr>
            <w:r w:rsidRPr="00642022">
              <w:t>533</w:t>
            </w:r>
            <w:r w:rsidRPr="00642022">
              <w:tab/>
              <w:t>ACAS Status Code Required</w:t>
            </w:r>
            <w:bookmarkEnd w:id="23"/>
          </w:p>
        </w:tc>
      </w:tr>
    </w:tbl>
    <w:p w14:paraId="1840E59E"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325F656A" w14:textId="77777777" w:rsidTr="00C24ADB">
        <w:tc>
          <w:tcPr>
            <w:tcW w:w="2093" w:type="dxa"/>
            <w:tcBorders>
              <w:top w:val="nil"/>
              <w:left w:val="nil"/>
              <w:bottom w:val="nil"/>
              <w:right w:val="nil"/>
            </w:tcBorders>
          </w:tcPr>
          <w:p w14:paraId="0CB59FD0" w14:textId="77777777" w:rsidR="00C24ADB" w:rsidRPr="005418CD" w:rsidRDefault="00C24ADB" w:rsidP="00187A2E">
            <w:pPr>
              <w:pStyle w:val="Tablecolhead"/>
            </w:pPr>
            <w:r w:rsidRPr="005418CD">
              <w:t>Purpose</w:t>
            </w:r>
          </w:p>
        </w:tc>
        <w:tc>
          <w:tcPr>
            <w:tcW w:w="7555" w:type="dxa"/>
            <w:tcBorders>
              <w:top w:val="nil"/>
              <w:left w:val="nil"/>
              <w:bottom w:val="nil"/>
              <w:right w:val="nil"/>
            </w:tcBorders>
          </w:tcPr>
          <w:p w14:paraId="2EC0B7FE" w14:textId="77777777" w:rsidR="00C24ADB" w:rsidRPr="00BA72E9" w:rsidRDefault="00C24ADB" w:rsidP="00187A2E">
            <w:pPr>
              <w:pStyle w:val="Tabletext"/>
            </w:pPr>
            <w:r w:rsidRPr="00642022">
              <w:t>Assist in measuring demand, and for planning of future services</w:t>
            </w:r>
          </w:p>
        </w:tc>
      </w:tr>
      <w:tr w:rsidR="00C24ADB" w:rsidRPr="00642022" w14:paraId="19211DFB" w14:textId="77777777" w:rsidTr="00C24ADB">
        <w:tc>
          <w:tcPr>
            <w:tcW w:w="2093" w:type="dxa"/>
            <w:tcBorders>
              <w:top w:val="nil"/>
              <w:left w:val="nil"/>
              <w:bottom w:val="nil"/>
              <w:right w:val="nil"/>
            </w:tcBorders>
          </w:tcPr>
          <w:p w14:paraId="10C25AB1" w14:textId="77777777" w:rsidR="00C24ADB" w:rsidRPr="005418CD" w:rsidRDefault="00C24ADB" w:rsidP="00187A2E">
            <w:pPr>
              <w:pStyle w:val="Tablecolhead"/>
            </w:pPr>
            <w:r w:rsidRPr="005418CD">
              <w:t>Principal data users</w:t>
            </w:r>
          </w:p>
        </w:tc>
        <w:tc>
          <w:tcPr>
            <w:tcW w:w="7555" w:type="dxa"/>
            <w:tcBorders>
              <w:top w:val="nil"/>
              <w:left w:val="nil"/>
              <w:bottom w:val="nil"/>
              <w:right w:val="nil"/>
            </w:tcBorders>
          </w:tcPr>
          <w:p w14:paraId="0B1E0136" w14:textId="3301BDF5" w:rsidR="00C24ADB" w:rsidRPr="00BA72E9" w:rsidRDefault="00A13D42" w:rsidP="00187A2E">
            <w:pPr>
              <w:pStyle w:val="Tabletext"/>
            </w:pPr>
            <w:r>
              <w:t>Department of Health</w:t>
            </w:r>
          </w:p>
        </w:tc>
      </w:tr>
      <w:tr w:rsidR="00C24ADB" w:rsidRPr="00642022" w14:paraId="29AF78B2" w14:textId="77777777" w:rsidTr="00C24ADB">
        <w:tc>
          <w:tcPr>
            <w:tcW w:w="2093" w:type="dxa"/>
            <w:tcBorders>
              <w:top w:val="nil"/>
              <w:left w:val="nil"/>
              <w:bottom w:val="nil"/>
              <w:right w:val="nil"/>
            </w:tcBorders>
          </w:tcPr>
          <w:p w14:paraId="2687E3DA" w14:textId="77777777" w:rsidR="00C24ADB" w:rsidRPr="005418CD" w:rsidRDefault="00C24ADB" w:rsidP="00187A2E">
            <w:pPr>
              <w:pStyle w:val="Tablecolhead"/>
            </w:pPr>
            <w:r w:rsidRPr="005418CD">
              <w:t>Collection start</w:t>
            </w:r>
          </w:p>
        </w:tc>
        <w:tc>
          <w:tcPr>
            <w:tcW w:w="7555" w:type="dxa"/>
            <w:tcBorders>
              <w:top w:val="nil"/>
              <w:left w:val="nil"/>
              <w:bottom w:val="nil"/>
              <w:right w:val="nil"/>
            </w:tcBorders>
          </w:tcPr>
          <w:p w14:paraId="463CE87A" w14:textId="77777777" w:rsidR="00C24ADB" w:rsidRPr="00BA72E9" w:rsidRDefault="00C24ADB" w:rsidP="00187A2E">
            <w:pPr>
              <w:pStyle w:val="Tabletext"/>
            </w:pPr>
            <w:r>
              <w:t>2003-04</w:t>
            </w:r>
          </w:p>
        </w:tc>
      </w:tr>
      <w:tr w:rsidR="00C24ADB" w:rsidRPr="00642022" w14:paraId="1D2A1DBD" w14:textId="77777777" w:rsidTr="00C24ADB">
        <w:tc>
          <w:tcPr>
            <w:tcW w:w="2093" w:type="dxa"/>
            <w:tcBorders>
              <w:top w:val="nil"/>
              <w:left w:val="nil"/>
              <w:bottom w:val="nil"/>
              <w:right w:val="nil"/>
            </w:tcBorders>
          </w:tcPr>
          <w:p w14:paraId="4BB61F7A" w14:textId="77777777" w:rsidR="00C24ADB" w:rsidRPr="005418CD" w:rsidRDefault="00C24ADB" w:rsidP="00187A2E">
            <w:pPr>
              <w:pStyle w:val="Tablecolhead"/>
            </w:pPr>
            <w:r w:rsidRPr="005418CD">
              <w:t>Definition source</w:t>
            </w:r>
          </w:p>
        </w:tc>
        <w:tc>
          <w:tcPr>
            <w:tcW w:w="7555" w:type="dxa"/>
            <w:tcBorders>
              <w:top w:val="nil"/>
              <w:left w:val="nil"/>
              <w:bottom w:val="nil"/>
              <w:right w:val="nil"/>
            </w:tcBorders>
          </w:tcPr>
          <w:p w14:paraId="24E26ADB" w14:textId="2D080114" w:rsidR="00C24ADB" w:rsidRPr="00BA72E9" w:rsidRDefault="00A13D42" w:rsidP="00187A2E">
            <w:pPr>
              <w:pStyle w:val="Tabletext"/>
            </w:pPr>
            <w:r>
              <w:t>Department of Health</w:t>
            </w:r>
          </w:p>
        </w:tc>
      </w:tr>
      <w:tr w:rsidR="00C24ADB" w:rsidRPr="00642022" w14:paraId="5D3C5436" w14:textId="77777777" w:rsidTr="00C24ADB">
        <w:tc>
          <w:tcPr>
            <w:tcW w:w="2093" w:type="dxa"/>
            <w:tcBorders>
              <w:top w:val="nil"/>
              <w:left w:val="nil"/>
              <w:bottom w:val="nil"/>
              <w:right w:val="nil"/>
            </w:tcBorders>
          </w:tcPr>
          <w:p w14:paraId="73C3AEC1" w14:textId="77777777" w:rsidR="00C24ADB" w:rsidRPr="005418CD" w:rsidRDefault="00C24ADB" w:rsidP="00187A2E">
            <w:pPr>
              <w:pStyle w:val="Tablecolhead"/>
            </w:pPr>
            <w:r w:rsidRPr="005418CD">
              <w:t>Code set source</w:t>
            </w:r>
          </w:p>
        </w:tc>
        <w:tc>
          <w:tcPr>
            <w:tcW w:w="7555" w:type="dxa"/>
            <w:tcBorders>
              <w:top w:val="nil"/>
              <w:left w:val="nil"/>
              <w:bottom w:val="nil"/>
              <w:right w:val="nil"/>
            </w:tcBorders>
          </w:tcPr>
          <w:p w14:paraId="35140CD0" w14:textId="48687105" w:rsidR="00C24ADB" w:rsidRPr="00642022" w:rsidRDefault="00A13D42" w:rsidP="00187A2E">
            <w:pPr>
              <w:pStyle w:val="Tabletext"/>
            </w:pPr>
            <w:r>
              <w:t>Department of Health</w:t>
            </w:r>
          </w:p>
        </w:tc>
      </w:tr>
    </w:tbl>
    <w:p w14:paraId="6E7794D9" w14:textId="77777777" w:rsidR="00C24ADB" w:rsidRPr="00642022" w:rsidRDefault="00C24ADB" w:rsidP="00C24ADB">
      <w:pPr>
        <w:pStyle w:val="Heading2"/>
      </w:pPr>
      <w:bookmarkStart w:id="24" w:name="_Toc257281521"/>
      <w:bookmarkStart w:id="25" w:name="_Toc410293305"/>
      <w:bookmarkEnd w:id="19"/>
      <w:r>
        <w:br w:type="page"/>
      </w:r>
      <w:bookmarkStart w:id="26" w:name="_Toc28680537"/>
      <w:bookmarkStart w:id="27" w:name="_Toc42769140"/>
      <w:bookmarkStart w:id="28" w:name="_Hlk28690282"/>
      <w:bookmarkStart w:id="29" w:name="_Toc235195840"/>
      <w:r w:rsidRPr="00642022">
        <w:t>Accommodation Type (a)</w:t>
      </w:r>
      <w:bookmarkStart w:id="30" w:name="_Toc483817152"/>
      <w:bookmarkEnd w:id="4"/>
      <w:bookmarkEnd w:id="24"/>
      <w:bookmarkEnd w:id="25"/>
      <w:bookmarkEnd w:id="26"/>
      <w:bookmarkEnd w:id="27"/>
      <w:bookmarkEnd w:id="29"/>
    </w:p>
    <w:p w14:paraId="7C9644FC" w14:textId="77777777" w:rsidR="00C24ADB" w:rsidRDefault="00C24ADB" w:rsidP="00C24ADB">
      <w:pPr>
        <w:pStyle w:val="Heading2"/>
      </w:pPr>
      <w:bookmarkStart w:id="31" w:name="_Toc257281522"/>
      <w:bookmarkStart w:id="32" w:name="_Toc410293306"/>
      <w:bookmarkStart w:id="33" w:name="_Toc28680538"/>
      <w:bookmarkStart w:id="34" w:name="_Toc42769141"/>
      <w:bookmarkStart w:id="35" w:name="_Toc235195841"/>
      <w:r w:rsidRPr="00642022">
        <w:t>Accommodation Type on Separation (b)</w:t>
      </w:r>
      <w:bookmarkEnd w:id="30"/>
      <w:bookmarkEnd w:id="31"/>
      <w:bookmarkEnd w:id="32"/>
      <w:bookmarkEnd w:id="33"/>
      <w:bookmarkEnd w:id="34"/>
      <w:bookmarkEnd w:id="35"/>
    </w:p>
    <w:p w14:paraId="2BE17700"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439938F6" w14:textId="77777777" w:rsidTr="00C24ADB">
        <w:trPr>
          <w:cantSplit/>
        </w:trPr>
        <w:tc>
          <w:tcPr>
            <w:tcW w:w="2093" w:type="dxa"/>
            <w:tcBorders>
              <w:top w:val="nil"/>
              <w:left w:val="nil"/>
              <w:bottom w:val="nil"/>
              <w:right w:val="nil"/>
            </w:tcBorders>
          </w:tcPr>
          <w:p w14:paraId="039F13CB" w14:textId="77777777" w:rsidR="00C24ADB" w:rsidRPr="001E7AB1" w:rsidRDefault="00C24ADB" w:rsidP="001E7AB1">
            <w:pPr>
              <w:pStyle w:val="Tablecolhead"/>
              <w:rPr>
                <w:rFonts w:eastAsia="Times"/>
              </w:rPr>
            </w:pPr>
            <w:r w:rsidRPr="001E7AB1">
              <w:rPr>
                <w:rFonts w:eastAsia="Times"/>
              </w:rPr>
              <w:t>Definition</w:t>
            </w:r>
          </w:p>
        </w:tc>
        <w:tc>
          <w:tcPr>
            <w:tcW w:w="7555" w:type="dxa"/>
            <w:tcBorders>
              <w:top w:val="nil"/>
              <w:left w:val="nil"/>
              <w:bottom w:val="nil"/>
              <w:right w:val="nil"/>
            </w:tcBorders>
          </w:tcPr>
          <w:p w14:paraId="08C70F97" w14:textId="77777777" w:rsidR="00C24ADB" w:rsidRPr="00642022" w:rsidRDefault="00C24ADB" w:rsidP="00A85A3C">
            <w:pPr>
              <w:pStyle w:val="Tabletext"/>
            </w:pPr>
            <w:r w:rsidRPr="00642022">
              <w:t>(a) The accommodation type or types occupied by the patient during their admission, including changes to this item during the episode</w:t>
            </w:r>
          </w:p>
          <w:p w14:paraId="57ADDA36" w14:textId="77777777" w:rsidR="00C24ADB" w:rsidRPr="00BA72E9" w:rsidRDefault="00C24ADB" w:rsidP="00A85A3C">
            <w:pPr>
              <w:pStyle w:val="Tabletext"/>
            </w:pPr>
            <w:r w:rsidRPr="00642022">
              <w:t>(b) The accommodation type last occupied by the patient on the day of separation</w:t>
            </w:r>
          </w:p>
        </w:tc>
      </w:tr>
      <w:tr w:rsidR="00C24ADB" w:rsidRPr="00642022" w14:paraId="33DB3F15" w14:textId="77777777" w:rsidTr="00C24ADB">
        <w:trPr>
          <w:cantSplit/>
        </w:trPr>
        <w:tc>
          <w:tcPr>
            <w:tcW w:w="2093" w:type="dxa"/>
            <w:tcBorders>
              <w:top w:val="nil"/>
              <w:left w:val="nil"/>
              <w:bottom w:val="nil"/>
              <w:right w:val="nil"/>
            </w:tcBorders>
          </w:tcPr>
          <w:p w14:paraId="682B0C0F" w14:textId="77777777" w:rsidR="00C24ADB" w:rsidRPr="001E7AB1" w:rsidRDefault="00C24ADB" w:rsidP="001E7AB1">
            <w:pPr>
              <w:pStyle w:val="Tablecolhead"/>
              <w:rPr>
                <w:rFonts w:eastAsia="Times"/>
              </w:rPr>
            </w:pPr>
            <w:r w:rsidRPr="001E7AB1">
              <w:rPr>
                <w:rFonts w:eastAsia="Times"/>
              </w:rPr>
              <w:t>Field size</w:t>
            </w:r>
          </w:p>
        </w:tc>
        <w:tc>
          <w:tcPr>
            <w:tcW w:w="7555" w:type="dxa"/>
            <w:tcBorders>
              <w:top w:val="nil"/>
              <w:left w:val="nil"/>
              <w:bottom w:val="nil"/>
              <w:right w:val="nil"/>
            </w:tcBorders>
          </w:tcPr>
          <w:p w14:paraId="567A7B5B" w14:textId="77777777" w:rsidR="00C24ADB" w:rsidRPr="00BA72E9" w:rsidRDefault="00C24ADB" w:rsidP="00A85A3C">
            <w:pPr>
              <w:pStyle w:val="Tabletext"/>
              <w:rPr>
                <w:rFonts w:eastAsia="Times"/>
              </w:rPr>
            </w:pPr>
            <w:r>
              <w:rPr>
                <w:rFonts w:eastAsia="Times"/>
              </w:rPr>
              <w:t>1</w:t>
            </w:r>
          </w:p>
        </w:tc>
      </w:tr>
      <w:tr w:rsidR="00C24ADB" w:rsidRPr="00642022" w14:paraId="56A2FB13" w14:textId="77777777" w:rsidTr="00C24ADB">
        <w:trPr>
          <w:cantSplit/>
        </w:trPr>
        <w:tc>
          <w:tcPr>
            <w:tcW w:w="2093" w:type="dxa"/>
            <w:tcBorders>
              <w:top w:val="nil"/>
              <w:left w:val="nil"/>
              <w:bottom w:val="nil"/>
              <w:right w:val="nil"/>
            </w:tcBorders>
          </w:tcPr>
          <w:p w14:paraId="7D0FC71E" w14:textId="77777777" w:rsidR="00C24ADB" w:rsidRPr="001E7AB1" w:rsidRDefault="00C24ADB" w:rsidP="001E7AB1">
            <w:pPr>
              <w:pStyle w:val="Tablecolhead"/>
              <w:rPr>
                <w:rFonts w:eastAsia="Times"/>
              </w:rPr>
            </w:pPr>
            <w:r w:rsidRPr="001E7AB1">
              <w:rPr>
                <w:rFonts w:eastAsia="Times"/>
              </w:rPr>
              <w:t>Layout</w:t>
            </w:r>
          </w:p>
        </w:tc>
        <w:tc>
          <w:tcPr>
            <w:tcW w:w="7555" w:type="dxa"/>
            <w:tcBorders>
              <w:top w:val="nil"/>
              <w:left w:val="nil"/>
              <w:bottom w:val="nil"/>
              <w:right w:val="nil"/>
            </w:tcBorders>
          </w:tcPr>
          <w:p w14:paraId="6156B678" w14:textId="77777777" w:rsidR="00C24ADB" w:rsidRPr="00BA72E9" w:rsidRDefault="00C24ADB" w:rsidP="00A85A3C">
            <w:pPr>
              <w:pStyle w:val="Tabletext"/>
              <w:rPr>
                <w:rFonts w:eastAsia="Times"/>
              </w:rPr>
            </w:pPr>
            <w:r>
              <w:rPr>
                <w:rFonts w:eastAsia="Times"/>
              </w:rPr>
              <w:t>N or A</w:t>
            </w:r>
          </w:p>
        </w:tc>
      </w:tr>
      <w:tr w:rsidR="00C24ADB" w:rsidRPr="00642022" w14:paraId="1CC484F5" w14:textId="77777777" w:rsidTr="00C24ADB">
        <w:trPr>
          <w:cantSplit/>
        </w:trPr>
        <w:tc>
          <w:tcPr>
            <w:tcW w:w="2093" w:type="dxa"/>
            <w:tcBorders>
              <w:top w:val="nil"/>
              <w:left w:val="nil"/>
              <w:bottom w:val="nil"/>
              <w:right w:val="nil"/>
            </w:tcBorders>
          </w:tcPr>
          <w:p w14:paraId="4586EDCE" w14:textId="77777777" w:rsidR="00C24ADB" w:rsidRPr="001E7AB1" w:rsidRDefault="00C24ADB" w:rsidP="001E7AB1">
            <w:pPr>
              <w:pStyle w:val="Tablecolhead"/>
              <w:rPr>
                <w:rFonts w:eastAsia="Times"/>
              </w:rPr>
            </w:pPr>
            <w:r w:rsidRPr="001E7AB1">
              <w:rPr>
                <w:rFonts w:eastAsia="Times"/>
              </w:rPr>
              <w:t>Location</w:t>
            </w:r>
          </w:p>
        </w:tc>
        <w:tc>
          <w:tcPr>
            <w:tcW w:w="7555" w:type="dxa"/>
            <w:tcBorders>
              <w:top w:val="nil"/>
              <w:left w:val="nil"/>
              <w:bottom w:val="nil"/>
              <w:right w:val="nil"/>
            </w:tcBorders>
          </w:tcPr>
          <w:p w14:paraId="645DD2DF" w14:textId="77777777" w:rsidR="00C24ADB" w:rsidRPr="00642022" w:rsidRDefault="00C24ADB" w:rsidP="00A85A3C">
            <w:pPr>
              <w:pStyle w:val="Tabletext"/>
            </w:pPr>
            <w:r w:rsidRPr="00642022">
              <w:t>(a) Status Segments of the Episode Record</w:t>
            </w:r>
          </w:p>
          <w:p w14:paraId="7E6FA972" w14:textId="77777777" w:rsidR="00C24ADB" w:rsidRPr="00BA72E9" w:rsidRDefault="00C24ADB" w:rsidP="00A85A3C">
            <w:pPr>
              <w:pStyle w:val="Tabletext"/>
            </w:pPr>
            <w:r w:rsidRPr="00642022">
              <w:t>(b) Episode Record</w:t>
            </w:r>
          </w:p>
        </w:tc>
      </w:tr>
      <w:tr w:rsidR="00C24ADB" w:rsidRPr="00642022" w14:paraId="1372B690" w14:textId="77777777" w:rsidTr="00C24ADB">
        <w:trPr>
          <w:cantSplit/>
        </w:trPr>
        <w:tc>
          <w:tcPr>
            <w:tcW w:w="2093" w:type="dxa"/>
            <w:tcBorders>
              <w:top w:val="nil"/>
              <w:left w:val="nil"/>
              <w:bottom w:val="nil"/>
              <w:right w:val="nil"/>
            </w:tcBorders>
          </w:tcPr>
          <w:p w14:paraId="3A2D7F4D" w14:textId="77777777" w:rsidR="00C24ADB" w:rsidRPr="001E7AB1" w:rsidRDefault="00C24ADB" w:rsidP="001E7AB1">
            <w:pPr>
              <w:pStyle w:val="Tablecolhead"/>
              <w:rPr>
                <w:rFonts w:eastAsia="Times"/>
              </w:rPr>
            </w:pPr>
            <w:r w:rsidRPr="001E7AB1">
              <w:rPr>
                <w:rFonts w:eastAsia="Times"/>
              </w:rPr>
              <w:t>Reported by</w:t>
            </w:r>
          </w:p>
        </w:tc>
        <w:tc>
          <w:tcPr>
            <w:tcW w:w="7555" w:type="dxa"/>
            <w:tcBorders>
              <w:top w:val="nil"/>
              <w:left w:val="nil"/>
              <w:bottom w:val="nil"/>
              <w:right w:val="nil"/>
            </w:tcBorders>
          </w:tcPr>
          <w:p w14:paraId="7E796DB5" w14:textId="77777777" w:rsidR="00C24ADB" w:rsidRPr="00642022" w:rsidRDefault="00C24ADB" w:rsidP="00A85A3C">
            <w:pPr>
              <w:pStyle w:val="Tabletext"/>
            </w:pPr>
            <w:r w:rsidRPr="00642022">
              <w:t>All Victorian hospitals (public and private)</w:t>
            </w:r>
          </w:p>
        </w:tc>
      </w:tr>
      <w:tr w:rsidR="00C24ADB" w:rsidRPr="00642022" w14:paraId="4A95A3CA" w14:textId="77777777" w:rsidTr="00C24ADB">
        <w:trPr>
          <w:cantSplit/>
        </w:trPr>
        <w:tc>
          <w:tcPr>
            <w:tcW w:w="2093" w:type="dxa"/>
            <w:tcBorders>
              <w:top w:val="nil"/>
              <w:left w:val="nil"/>
              <w:bottom w:val="nil"/>
              <w:right w:val="nil"/>
            </w:tcBorders>
          </w:tcPr>
          <w:p w14:paraId="32D264E4" w14:textId="77777777" w:rsidR="00C24ADB" w:rsidRPr="001E7AB1" w:rsidRDefault="00C24ADB" w:rsidP="001E7AB1">
            <w:pPr>
              <w:pStyle w:val="Tablecolhead"/>
              <w:rPr>
                <w:rFonts w:eastAsia="Times"/>
              </w:rPr>
            </w:pPr>
            <w:r w:rsidRPr="001E7AB1">
              <w:rPr>
                <w:rFonts w:eastAsia="Times"/>
              </w:rPr>
              <w:t>Reported for</w:t>
            </w:r>
          </w:p>
        </w:tc>
        <w:tc>
          <w:tcPr>
            <w:tcW w:w="7555" w:type="dxa"/>
            <w:tcBorders>
              <w:top w:val="nil"/>
              <w:left w:val="nil"/>
              <w:bottom w:val="nil"/>
              <w:right w:val="nil"/>
            </w:tcBorders>
          </w:tcPr>
          <w:p w14:paraId="4C75499B" w14:textId="77777777" w:rsidR="00C24ADB" w:rsidRPr="00642022" w:rsidRDefault="00C24ADB" w:rsidP="00A85A3C">
            <w:pPr>
              <w:pStyle w:val="Tabletext"/>
            </w:pPr>
            <w:r w:rsidRPr="00642022">
              <w:t>All admitted episodes of care</w:t>
            </w:r>
          </w:p>
        </w:tc>
      </w:tr>
      <w:tr w:rsidR="00C24ADB" w:rsidRPr="00642022" w14:paraId="2A0C171F" w14:textId="77777777" w:rsidTr="00C24ADB">
        <w:trPr>
          <w:cantSplit/>
        </w:trPr>
        <w:tc>
          <w:tcPr>
            <w:tcW w:w="2093" w:type="dxa"/>
            <w:tcBorders>
              <w:top w:val="nil"/>
              <w:left w:val="nil"/>
              <w:bottom w:val="nil"/>
              <w:right w:val="nil"/>
            </w:tcBorders>
          </w:tcPr>
          <w:p w14:paraId="69B9461C" w14:textId="77777777" w:rsidR="00C24ADB" w:rsidRPr="001E7AB1" w:rsidRDefault="00C24ADB" w:rsidP="001E7AB1">
            <w:pPr>
              <w:pStyle w:val="Tablecolhead"/>
              <w:rPr>
                <w:rFonts w:eastAsia="Times"/>
              </w:rPr>
            </w:pPr>
            <w:r w:rsidRPr="001E7AB1">
              <w:rPr>
                <w:rFonts w:eastAsia="Times"/>
              </w:rPr>
              <w:t>Reported when</w:t>
            </w:r>
          </w:p>
        </w:tc>
        <w:tc>
          <w:tcPr>
            <w:tcW w:w="7555" w:type="dxa"/>
            <w:tcBorders>
              <w:top w:val="nil"/>
              <w:left w:val="nil"/>
              <w:bottom w:val="nil"/>
              <w:right w:val="nil"/>
            </w:tcBorders>
          </w:tcPr>
          <w:p w14:paraId="03C39630" w14:textId="77777777" w:rsidR="00C24ADB" w:rsidRPr="00041BFF" w:rsidRDefault="00C24ADB" w:rsidP="00A85A3C">
            <w:pPr>
              <w:pStyle w:val="Tabletext"/>
            </w:pPr>
            <w:r w:rsidRPr="00041BFF">
              <w:t>(a) The Episode Record is reported</w:t>
            </w:r>
          </w:p>
          <w:p w14:paraId="01656624" w14:textId="77777777" w:rsidR="00C24ADB" w:rsidRPr="00BA72E9" w:rsidRDefault="00C24ADB" w:rsidP="00A85A3C">
            <w:pPr>
              <w:pStyle w:val="Tabletext"/>
            </w:pPr>
            <w:r w:rsidRPr="00041BFF">
              <w:t>(b) A Separation Date is reported in the Episode Record</w:t>
            </w:r>
          </w:p>
        </w:tc>
      </w:tr>
      <w:tr w:rsidR="00C24ADB" w:rsidRPr="00642022" w14:paraId="69EC058B" w14:textId="77777777" w:rsidTr="00C24ADB">
        <w:trPr>
          <w:cantSplit/>
          <w:trHeight w:val="4563"/>
        </w:trPr>
        <w:tc>
          <w:tcPr>
            <w:tcW w:w="2093" w:type="dxa"/>
            <w:tcBorders>
              <w:top w:val="nil"/>
              <w:left w:val="nil"/>
              <w:bottom w:val="nil"/>
              <w:right w:val="nil"/>
            </w:tcBorders>
          </w:tcPr>
          <w:p w14:paraId="2CDFC1E7" w14:textId="77777777" w:rsidR="00C24ADB" w:rsidRPr="001E7AB1" w:rsidRDefault="00C24ADB" w:rsidP="001E7AB1">
            <w:pPr>
              <w:pStyle w:val="Tablecolhead"/>
              <w:rPr>
                <w:rFonts w:eastAsia="Times"/>
              </w:rPr>
            </w:pPr>
            <w:r w:rsidRPr="001E7AB1">
              <w:rPr>
                <w:rFonts w:eastAsia="Times"/>
              </w:rPr>
              <w:t>Code set</w:t>
            </w:r>
          </w:p>
        </w:tc>
        <w:tc>
          <w:tcPr>
            <w:tcW w:w="7555" w:type="dxa"/>
            <w:tcBorders>
              <w:top w:val="nil"/>
              <w:left w:val="nil"/>
              <w:bottom w:val="nil"/>
              <w:right w:val="nil"/>
            </w:tcBorders>
          </w:tcPr>
          <w:p w14:paraId="1F1E7E65" w14:textId="57CD76D9" w:rsidR="00C24ADB" w:rsidRDefault="00C24ADB" w:rsidP="00A85A3C">
            <w:pPr>
              <w:pStyle w:val="Tabletext"/>
            </w:pPr>
            <w:r w:rsidRPr="00041BFF">
              <w:t xml:space="preserve">For data </w:t>
            </w:r>
            <w:r w:rsidR="00A85A3C">
              <w:t>elements</w:t>
            </w:r>
            <w:r w:rsidRPr="00041BFF">
              <w:t xml:space="preserve"> (a) and (b), select the first appropriate category:</w:t>
            </w:r>
          </w:p>
          <w:p w14:paraId="6FE39EC0" w14:textId="77777777" w:rsidR="00C24ADB" w:rsidRPr="00041BFF" w:rsidRDefault="00C24ADB" w:rsidP="00A85A3C">
            <w:pPr>
              <w:pStyle w:val="Tabletext"/>
            </w:pPr>
            <w:r w:rsidRPr="00041BFF">
              <w:t>R</w:t>
            </w:r>
            <w:r w:rsidRPr="00041BFF">
              <w:tab/>
              <w:t>Off-site</w:t>
            </w:r>
          </w:p>
          <w:p w14:paraId="0A4E1AD6" w14:textId="77777777" w:rsidR="00C24ADB" w:rsidRPr="00041BFF" w:rsidRDefault="00C24ADB" w:rsidP="00A85A3C">
            <w:pPr>
              <w:pStyle w:val="Tabletext"/>
            </w:pPr>
            <w:r w:rsidRPr="00041BFF">
              <w:t>4</w:t>
            </w:r>
            <w:r w:rsidRPr="00041BFF">
              <w:tab/>
              <w:t>In the Home (Hospital - HITH)</w:t>
            </w:r>
          </w:p>
          <w:p w14:paraId="71682EF9" w14:textId="77777777" w:rsidR="00C24ADB" w:rsidRPr="00041BFF" w:rsidRDefault="00C24ADB" w:rsidP="00A85A3C">
            <w:pPr>
              <w:pStyle w:val="Tabletext"/>
            </w:pPr>
            <w:r w:rsidRPr="00041BFF">
              <w:t>7</w:t>
            </w:r>
            <w:r w:rsidRPr="00041BFF">
              <w:tab/>
              <w:t>Ward Based/Medi-Hotel combination</w:t>
            </w:r>
          </w:p>
          <w:p w14:paraId="44DEFF3E" w14:textId="77777777" w:rsidR="00C24ADB" w:rsidRPr="00041BFF" w:rsidRDefault="00C24ADB" w:rsidP="00A85A3C">
            <w:pPr>
              <w:pStyle w:val="Tabletext"/>
            </w:pPr>
            <w:r w:rsidRPr="00041BFF">
              <w:t>S</w:t>
            </w:r>
            <w:r w:rsidRPr="00041BFF">
              <w:tab/>
              <w:t xml:space="preserve">ED Short Stay Unit </w:t>
            </w:r>
          </w:p>
          <w:p w14:paraId="39F2BFDF" w14:textId="77777777" w:rsidR="00C24ADB" w:rsidRPr="00041BFF" w:rsidRDefault="00C24ADB" w:rsidP="00A85A3C">
            <w:pPr>
              <w:pStyle w:val="Tabletext"/>
            </w:pPr>
            <w:r w:rsidRPr="00041BFF">
              <w:t>M</w:t>
            </w:r>
            <w:r w:rsidRPr="00041BFF">
              <w:tab/>
              <w:t xml:space="preserve">Medical Assessment and Planning Unit </w:t>
            </w:r>
          </w:p>
          <w:p w14:paraId="30B79964" w14:textId="77777777" w:rsidR="00C24ADB" w:rsidRPr="00041BFF" w:rsidRDefault="00C24ADB" w:rsidP="00A85A3C">
            <w:pPr>
              <w:pStyle w:val="Tabletext"/>
            </w:pPr>
            <w:r w:rsidRPr="00041BFF">
              <w:t>H</w:t>
            </w:r>
            <w:r w:rsidRPr="00041BFF">
              <w:tab/>
              <w:t>Mental Health and AOD Hub Short Stay Unit</w:t>
            </w:r>
          </w:p>
          <w:p w14:paraId="0E8460D5" w14:textId="77777777" w:rsidR="00C24ADB" w:rsidRPr="00041BFF" w:rsidRDefault="00C24ADB" w:rsidP="00A85A3C">
            <w:pPr>
              <w:pStyle w:val="Tabletext"/>
            </w:pPr>
            <w:r w:rsidRPr="00041BFF">
              <w:t>P</w:t>
            </w:r>
            <w:r w:rsidRPr="00041BFF">
              <w:tab/>
              <w:t>Psychiatric Assessment and Planning Unit</w:t>
            </w:r>
          </w:p>
          <w:p w14:paraId="07837425" w14:textId="7EE52069" w:rsidR="00C24ADB" w:rsidRDefault="00C24ADB" w:rsidP="00A85A3C">
            <w:pPr>
              <w:pStyle w:val="Tabletext"/>
            </w:pPr>
            <w:r w:rsidRPr="00041BFF">
              <w:t>6</w:t>
            </w:r>
            <w:r w:rsidRPr="00041BFF">
              <w:tab/>
              <w:t xml:space="preserve">Emergency Department </w:t>
            </w:r>
          </w:p>
          <w:p w14:paraId="21363F36" w14:textId="77777777" w:rsidR="00A85A3C" w:rsidRPr="00A85A3C" w:rsidRDefault="00A85A3C" w:rsidP="00A85A3C">
            <w:pPr>
              <w:pStyle w:val="Tabletext"/>
            </w:pPr>
            <w:r w:rsidRPr="00A85A3C">
              <w:t>K</w:t>
            </w:r>
            <w:r w:rsidRPr="00A85A3C">
              <w:tab/>
              <w:t>Paediatric Intensive Care Unit (PICU)</w:t>
            </w:r>
          </w:p>
          <w:p w14:paraId="3923CD6A" w14:textId="77777777" w:rsidR="00A85A3C" w:rsidRPr="00A85A3C" w:rsidRDefault="00A85A3C" w:rsidP="00A85A3C">
            <w:pPr>
              <w:pStyle w:val="Tabletext"/>
            </w:pPr>
            <w:r w:rsidRPr="00A85A3C">
              <w:t>U</w:t>
            </w:r>
            <w:r w:rsidRPr="00A85A3C">
              <w:tab/>
              <w:t>Intensive Care Unit (ICU)</w:t>
            </w:r>
          </w:p>
          <w:p w14:paraId="2D8C2A55" w14:textId="77777777" w:rsidR="00A85A3C" w:rsidRPr="00A85A3C" w:rsidRDefault="00A85A3C" w:rsidP="00A85A3C">
            <w:pPr>
              <w:pStyle w:val="Tabletext"/>
            </w:pPr>
            <w:r w:rsidRPr="00A85A3C">
              <w:t>N</w:t>
            </w:r>
            <w:r w:rsidRPr="00A85A3C">
              <w:tab/>
              <w:t>Neonatal Intensive Care Unit</w:t>
            </w:r>
            <w:r w:rsidRPr="00A85A3C">
              <w:rPr>
                <w:rFonts w:eastAsia="Times"/>
              </w:rPr>
              <w:t xml:space="preserve"> (NICU)</w:t>
            </w:r>
          </w:p>
          <w:p w14:paraId="590B5BB9" w14:textId="1D1C32F6" w:rsidR="00C24ADB" w:rsidRPr="00A85A3C" w:rsidRDefault="00A85A3C" w:rsidP="00A85A3C">
            <w:pPr>
              <w:pStyle w:val="Tabletext"/>
              <w:rPr>
                <w:u w:val="single"/>
              </w:rPr>
            </w:pPr>
            <w:r w:rsidRPr="00A85A3C">
              <w:t>A</w:t>
            </w:r>
            <w:r w:rsidRPr="00A85A3C">
              <w:tab/>
              <w:t>Special Care Nursery (SCN)</w:t>
            </w:r>
          </w:p>
          <w:p w14:paraId="23CAAF76" w14:textId="77777777" w:rsidR="00C24ADB" w:rsidRPr="00041BFF" w:rsidRDefault="00C24ADB" w:rsidP="00A85A3C">
            <w:pPr>
              <w:pStyle w:val="Tabletext"/>
            </w:pPr>
            <w:r w:rsidRPr="00041BFF">
              <w:t>B</w:t>
            </w:r>
            <w:r w:rsidRPr="00041BFF">
              <w:tab/>
              <w:t>Other nursery accommodation or mother’s bedside (rooming in)</w:t>
            </w:r>
          </w:p>
          <w:p w14:paraId="31BA00E2" w14:textId="77777777" w:rsidR="00C24ADB" w:rsidRPr="00041BFF" w:rsidRDefault="00C24ADB" w:rsidP="00A85A3C">
            <w:pPr>
              <w:pStyle w:val="Tabletext"/>
            </w:pPr>
            <w:r w:rsidRPr="00041BFF">
              <w:t>3</w:t>
            </w:r>
            <w:r w:rsidRPr="00041BFF">
              <w:tab/>
              <w:t>Same Day accommodation</w:t>
            </w:r>
          </w:p>
          <w:p w14:paraId="47C0AEB9" w14:textId="77777777" w:rsidR="00C24ADB" w:rsidRPr="00041BFF" w:rsidRDefault="00C24ADB" w:rsidP="00A85A3C">
            <w:pPr>
              <w:pStyle w:val="Tabletext"/>
            </w:pPr>
            <w:r w:rsidRPr="00041BFF">
              <w:t>2</w:t>
            </w:r>
            <w:r w:rsidRPr="00041BFF">
              <w:tab/>
              <w:t>Overnight accommodation: single room</w:t>
            </w:r>
          </w:p>
          <w:p w14:paraId="45FBDA21" w14:textId="77777777" w:rsidR="00C24ADB" w:rsidRPr="00BA72E9" w:rsidRDefault="00C24ADB" w:rsidP="00A85A3C">
            <w:pPr>
              <w:pStyle w:val="Tabletext"/>
            </w:pPr>
            <w:r w:rsidRPr="00041BFF">
              <w:t>1</w:t>
            </w:r>
            <w:r w:rsidRPr="00041BFF">
              <w:tab/>
              <w:t>Overnight accommodation: shared room</w:t>
            </w:r>
          </w:p>
        </w:tc>
      </w:tr>
      <w:tr w:rsidR="00C24ADB" w:rsidRPr="00642022" w14:paraId="6D9A6A4E" w14:textId="77777777" w:rsidTr="00C24ADB">
        <w:trPr>
          <w:cantSplit/>
        </w:trPr>
        <w:tc>
          <w:tcPr>
            <w:tcW w:w="2093" w:type="dxa"/>
            <w:tcBorders>
              <w:top w:val="nil"/>
              <w:left w:val="nil"/>
              <w:bottom w:val="nil"/>
              <w:right w:val="nil"/>
            </w:tcBorders>
          </w:tcPr>
          <w:p w14:paraId="1E9D925F" w14:textId="77777777" w:rsidR="00C24ADB" w:rsidRPr="001E7AB1" w:rsidRDefault="00C24ADB" w:rsidP="001E7AB1">
            <w:pPr>
              <w:pStyle w:val="Tablecolhead"/>
              <w:rPr>
                <w:rFonts w:eastAsia="Times"/>
              </w:rPr>
            </w:pPr>
            <w:r w:rsidRPr="001E7AB1">
              <w:rPr>
                <w:rFonts w:eastAsia="Times"/>
              </w:rPr>
              <w:t>Reporting guide</w:t>
            </w:r>
          </w:p>
        </w:tc>
        <w:tc>
          <w:tcPr>
            <w:tcW w:w="7555" w:type="dxa"/>
            <w:tcBorders>
              <w:top w:val="nil"/>
              <w:left w:val="nil"/>
              <w:bottom w:val="nil"/>
              <w:right w:val="nil"/>
            </w:tcBorders>
          </w:tcPr>
          <w:p w14:paraId="1E04F711" w14:textId="77777777" w:rsidR="00C24ADB" w:rsidRDefault="00C24ADB" w:rsidP="00A85A3C">
            <w:pPr>
              <w:pStyle w:val="Tabletext"/>
            </w:pPr>
            <w:bookmarkStart w:id="36" w:name="OLE_LINK2"/>
            <w:r w:rsidRPr="00642022">
              <w:t>Status Segments are used to record changes of Accommodation Type during the episode.</w:t>
            </w:r>
            <w:bookmarkEnd w:id="36"/>
            <w:r w:rsidRPr="00642022">
              <w:t xml:space="preserve"> If more than one change occurs </w:t>
            </w:r>
            <w:r>
              <w:t>on</w:t>
            </w:r>
            <w:r w:rsidRPr="00642022">
              <w:t xml:space="preserve"> the same day, do not report the first change; only report the patient’s status as of midnigh</w:t>
            </w:r>
            <w:r>
              <w:t>t</w:t>
            </w:r>
            <w:r w:rsidRPr="00642022">
              <w:t>.</w:t>
            </w:r>
          </w:p>
          <w:p w14:paraId="3F8715A0" w14:textId="77777777" w:rsidR="00C24ADB" w:rsidRPr="00190E10" w:rsidRDefault="00C24ADB" w:rsidP="00A85A3C">
            <w:pPr>
              <w:pStyle w:val="Tabletext"/>
              <w:rPr>
                <w:b/>
                <w:bCs/>
              </w:rPr>
            </w:pPr>
            <w:r w:rsidRPr="00190E10">
              <w:rPr>
                <w:b/>
                <w:bCs/>
              </w:rPr>
              <w:t>R</w:t>
            </w:r>
            <w:r w:rsidRPr="00190E10">
              <w:rPr>
                <w:b/>
                <w:bCs/>
              </w:rPr>
              <w:tab/>
              <w:t>Off-site</w:t>
            </w:r>
          </w:p>
          <w:p w14:paraId="3C557BC8" w14:textId="77777777" w:rsidR="00C24ADB" w:rsidRPr="00642022" w:rsidRDefault="00C24ADB" w:rsidP="00A85A3C">
            <w:pPr>
              <w:pStyle w:val="Tabletext"/>
            </w:pPr>
            <w:r>
              <w:t>C</w:t>
            </w:r>
            <w:r w:rsidRPr="00642022">
              <w:t>are delivered in an off-site facility which is not the patient’s usual place of residence.</w:t>
            </w:r>
          </w:p>
          <w:p w14:paraId="367A8DA2" w14:textId="77777777" w:rsidR="00C24ADB" w:rsidRPr="00642022" w:rsidRDefault="00C24ADB" w:rsidP="00A85A3C">
            <w:pPr>
              <w:pStyle w:val="Tabletext"/>
            </w:pPr>
            <w:r w:rsidRPr="00642022">
              <w:t>Excludes:</w:t>
            </w:r>
          </w:p>
          <w:p w14:paraId="169861DC" w14:textId="77777777" w:rsidR="00C24ADB" w:rsidRPr="00642022" w:rsidRDefault="00C24ADB" w:rsidP="00612902">
            <w:pPr>
              <w:pStyle w:val="Tablebullet1"/>
            </w:pPr>
            <w:r w:rsidRPr="00642022">
              <w:t>Hospital in the Home (HITH) program (use code 4)</w:t>
            </w:r>
          </w:p>
          <w:p w14:paraId="600E2F47" w14:textId="77777777" w:rsidR="00C24ADB" w:rsidRDefault="00C24ADB" w:rsidP="00612902">
            <w:pPr>
              <w:pStyle w:val="Tablebullet1"/>
            </w:pPr>
            <w:r w:rsidRPr="00642022">
              <w:t>Maintenance care provided in the hospital (use code 1 or 2)</w:t>
            </w:r>
          </w:p>
          <w:p w14:paraId="18EC0728" w14:textId="77777777" w:rsidR="00A85A3C" w:rsidRPr="00612902" w:rsidRDefault="00A85A3C" w:rsidP="00A85A3C">
            <w:pPr>
              <w:pStyle w:val="Tabletext"/>
              <w:rPr>
                <w:b/>
                <w:bCs/>
              </w:rPr>
            </w:pPr>
            <w:r w:rsidRPr="00612902">
              <w:rPr>
                <w:b/>
                <w:bCs/>
              </w:rPr>
              <w:t>4</w:t>
            </w:r>
            <w:r w:rsidRPr="00612902">
              <w:rPr>
                <w:b/>
                <w:bCs/>
              </w:rPr>
              <w:tab/>
              <w:t>In the Home (Hospital - HITH)</w:t>
            </w:r>
          </w:p>
          <w:p w14:paraId="31DB433A" w14:textId="77777777" w:rsidR="00A85A3C" w:rsidRPr="00642022" w:rsidRDefault="00A85A3C" w:rsidP="00A85A3C">
            <w:pPr>
              <w:pStyle w:val="Tabletext"/>
            </w:pPr>
            <w:r>
              <w:t xml:space="preserve">When </w:t>
            </w:r>
            <w:r w:rsidRPr="00642022">
              <w:t>care</w:t>
            </w:r>
            <w:r>
              <w:t xml:space="preserve"> is provided</w:t>
            </w:r>
            <w:r w:rsidRPr="00642022">
              <w:t xml:space="preserve"> to hospital admitted patients in their place of residence as a substitute for traditional hospital accommodation.</w:t>
            </w:r>
          </w:p>
          <w:p w14:paraId="43AEDCAA" w14:textId="77777777" w:rsidR="00A85A3C" w:rsidRPr="00642022" w:rsidRDefault="00A85A3C" w:rsidP="00A85A3C">
            <w:pPr>
              <w:pStyle w:val="Tabletext"/>
              <w:rPr>
                <w:i/>
                <w:iCs/>
              </w:rPr>
            </w:pPr>
            <w:r w:rsidRPr="00642022">
              <w:t>Includes</w:t>
            </w:r>
            <w:r w:rsidRPr="00642022">
              <w:rPr>
                <w:i/>
                <w:iCs/>
              </w:rPr>
              <w:t>:</w:t>
            </w:r>
          </w:p>
          <w:p w14:paraId="2654425F" w14:textId="77777777" w:rsidR="00A85A3C" w:rsidRPr="00642022" w:rsidRDefault="00A85A3C" w:rsidP="00612902">
            <w:pPr>
              <w:pStyle w:val="Tablebullet1"/>
            </w:pPr>
            <w:r w:rsidRPr="00642022">
              <w:t>Under the Hospital in the Home (HITH) program</w:t>
            </w:r>
          </w:p>
          <w:p w14:paraId="0982FD79" w14:textId="77777777" w:rsidR="00A85A3C" w:rsidRPr="00642022" w:rsidRDefault="00A85A3C" w:rsidP="00612902">
            <w:pPr>
              <w:pStyle w:val="Tablebullet1"/>
            </w:pPr>
            <w:r w:rsidRPr="00642022">
              <w:t>Geriatric Evaluation and Management Program (home based)</w:t>
            </w:r>
          </w:p>
          <w:p w14:paraId="0142BEF6" w14:textId="77777777" w:rsidR="00A85A3C" w:rsidRPr="00642022" w:rsidRDefault="00A85A3C" w:rsidP="00A85A3C">
            <w:pPr>
              <w:pStyle w:val="Tabletext"/>
              <w:rPr>
                <w:i/>
                <w:iCs/>
              </w:rPr>
            </w:pPr>
            <w:r w:rsidRPr="00642022">
              <w:t>Excludes</w:t>
            </w:r>
            <w:r w:rsidRPr="00642022">
              <w:rPr>
                <w:i/>
                <w:iCs/>
              </w:rPr>
              <w:t xml:space="preserve">: </w:t>
            </w:r>
          </w:p>
          <w:p w14:paraId="78A49916" w14:textId="77777777" w:rsidR="00A85A3C" w:rsidRDefault="00A85A3C" w:rsidP="00A85A3C">
            <w:pPr>
              <w:pStyle w:val="Tabletext"/>
            </w:pPr>
            <w:r w:rsidRPr="00642022">
              <w:t>Accommodati</w:t>
            </w:r>
            <w:r>
              <w:t>on in a Medi-Hotel (use code 7)</w:t>
            </w:r>
          </w:p>
          <w:p w14:paraId="5D91EA43" w14:textId="77777777" w:rsidR="00A85A3C" w:rsidRPr="00612902" w:rsidRDefault="00A85A3C" w:rsidP="00A85A3C">
            <w:pPr>
              <w:pStyle w:val="Tabletext"/>
              <w:rPr>
                <w:b/>
                <w:bCs/>
              </w:rPr>
            </w:pPr>
            <w:r w:rsidRPr="00612902">
              <w:rPr>
                <w:b/>
                <w:bCs/>
              </w:rPr>
              <w:t>7</w:t>
            </w:r>
            <w:r w:rsidRPr="00612902">
              <w:rPr>
                <w:b/>
                <w:bCs/>
              </w:rPr>
              <w:tab/>
              <w:t>Ward Based/Medi-Hotel combination</w:t>
            </w:r>
          </w:p>
          <w:p w14:paraId="41D4E8BA" w14:textId="77777777" w:rsidR="00A85A3C" w:rsidRDefault="00A85A3C" w:rsidP="00A85A3C">
            <w:pPr>
              <w:pStyle w:val="Tabletext"/>
            </w:pPr>
            <w:r>
              <w:t>For multi-day stay patients, where the patient receives treatment as an inpatient in a traditional hospital setting (ward) during the day and resides in the hospital’s Medi-Hotel overnight.</w:t>
            </w:r>
          </w:p>
          <w:p w14:paraId="1FF0FFFD" w14:textId="77777777" w:rsidR="00A85A3C" w:rsidRDefault="00A85A3C" w:rsidP="00A85A3C">
            <w:pPr>
              <w:pStyle w:val="Tabletext"/>
            </w:pPr>
            <w:r>
              <w:t>Includes:</w:t>
            </w:r>
          </w:p>
          <w:p w14:paraId="7B994D45" w14:textId="77777777" w:rsidR="00A85A3C" w:rsidRDefault="00A85A3C" w:rsidP="00612902">
            <w:pPr>
              <w:pStyle w:val="Tablebullet1"/>
            </w:pPr>
            <w:r>
              <w:t>Accommodation in same day facilities during the day</w:t>
            </w:r>
          </w:p>
          <w:p w14:paraId="43365165" w14:textId="77777777" w:rsidR="00A85A3C" w:rsidRDefault="00A85A3C" w:rsidP="00612902">
            <w:pPr>
              <w:pStyle w:val="Tablebullet1"/>
            </w:pPr>
            <w:r>
              <w:t>Where the patient is cared for in the Medi-Hotel by someone not arranged for, provided by, or paid for by the hospital, such as a relative or other carer</w:t>
            </w:r>
          </w:p>
          <w:p w14:paraId="15DD56F3" w14:textId="77777777" w:rsidR="00A85A3C" w:rsidRDefault="00A85A3C" w:rsidP="00A85A3C">
            <w:pPr>
              <w:pStyle w:val="Tabletext"/>
            </w:pPr>
            <w:r>
              <w:t xml:space="preserve">Excludes: </w:t>
            </w:r>
          </w:p>
          <w:p w14:paraId="675D7826" w14:textId="77777777" w:rsidR="00A85A3C" w:rsidRDefault="00A85A3C" w:rsidP="00A85A3C">
            <w:pPr>
              <w:pStyle w:val="Tabletext"/>
            </w:pPr>
            <w:r>
              <w:t>Accommodation in the Home (HITH) (use code 4)</w:t>
            </w:r>
          </w:p>
          <w:p w14:paraId="66A17218" w14:textId="77777777" w:rsidR="00A85A3C" w:rsidRPr="00612902" w:rsidRDefault="00A85A3C" w:rsidP="00A85A3C">
            <w:pPr>
              <w:pStyle w:val="Tabletext"/>
              <w:rPr>
                <w:b/>
                <w:bCs/>
              </w:rPr>
            </w:pPr>
            <w:r w:rsidRPr="00612902">
              <w:rPr>
                <w:b/>
                <w:bCs/>
              </w:rPr>
              <w:t>S</w:t>
            </w:r>
            <w:r w:rsidRPr="00612902">
              <w:rPr>
                <w:b/>
                <w:bCs/>
              </w:rPr>
              <w:tab/>
              <w:t xml:space="preserve">ED Short Stay Unit </w:t>
            </w:r>
          </w:p>
          <w:p w14:paraId="5AA2E553" w14:textId="57971179" w:rsidR="00A85A3C" w:rsidRPr="00BB4909" w:rsidRDefault="00EE450B" w:rsidP="00A85A3C">
            <w:pPr>
              <w:pStyle w:val="Tabletext"/>
            </w:pPr>
            <w:r>
              <w:t>A</w:t>
            </w:r>
            <w:r w:rsidR="00A85A3C" w:rsidRPr="007E0772">
              <w:t xml:space="preserve">ccommodation within an approved ED Short Stay Unit </w:t>
            </w:r>
            <w:r w:rsidR="00A85A3C">
              <w:t>ED SSU</w:t>
            </w:r>
            <w:r w:rsidR="00A85A3C" w:rsidRPr="007E0772">
              <w:t xml:space="preserve">. Refer to </w:t>
            </w:r>
            <w:r w:rsidR="00A85A3C" w:rsidRPr="00BB4909">
              <w:t>ED Short Stay Unit Guidelines 2017</w:t>
            </w:r>
          </w:p>
          <w:p w14:paraId="36447C7E" w14:textId="77777777" w:rsidR="00A85A3C" w:rsidRPr="007E0772" w:rsidRDefault="00A85A3C" w:rsidP="00A85A3C">
            <w:pPr>
              <w:pStyle w:val="Tabletext"/>
            </w:pPr>
            <w:r w:rsidRPr="007E0772">
              <w:t>Excludes:</w:t>
            </w:r>
          </w:p>
          <w:p w14:paraId="7C68B15B" w14:textId="77777777" w:rsidR="00A85A3C" w:rsidRPr="00387EFE" w:rsidRDefault="00A85A3C" w:rsidP="00612902">
            <w:pPr>
              <w:pStyle w:val="Tablebullet1"/>
            </w:pPr>
            <w:r w:rsidRPr="00387EFE">
              <w:t>Short stay facilities designated specifically for elective surgical and radiological procedures</w:t>
            </w:r>
          </w:p>
          <w:p w14:paraId="5768EA1E" w14:textId="77777777" w:rsidR="00A85A3C" w:rsidRPr="00387EFE" w:rsidRDefault="00A85A3C" w:rsidP="00612902">
            <w:pPr>
              <w:pStyle w:val="Tablebullet1"/>
            </w:pPr>
            <w:r w:rsidRPr="00387EFE">
              <w:t>Medical Assessment and Planning Unit admissions (use code M)</w:t>
            </w:r>
          </w:p>
          <w:p w14:paraId="6EEA56B0" w14:textId="77777777" w:rsidR="00A85A3C" w:rsidRPr="00387EFE" w:rsidRDefault="00A85A3C" w:rsidP="00612902">
            <w:pPr>
              <w:pStyle w:val="Tablebullet1"/>
            </w:pPr>
            <w:r w:rsidRPr="00387EFE">
              <w:t>Mental Health and AOD Hub Short Stay Unit (use code H)</w:t>
            </w:r>
          </w:p>
          <w:p w14:paraId="2F0C9D51" w14:textId="77777777" w:rsidR="00A85A3C" w:rsidRPr="00387EFE" w:rsidRDefault="00A85A3C" w:rsidP="00612902">
            <w:pPr>
              <w:pStyle w:val="Tablebullet1"/>
            </w:pPr>
            <w:r w:rsidRPr="00387EFE">
              <w:t>Psychiatric Assessment and Planning Unit (use code P)</w:t>
            </w:r>
          </w:p>
          <w:p w14:paraId="2FE651C0" w14:textId="77C79C25" w:rsidR="00A85A3C" w:rsidRDefault="00A85A3C" w:rsidP="00612902">
            <w:pPr>
              <w:pStyle w:val="Tablebullet1"/>
            </w:pPr>
            <w:r>
              <w:t>O</w:t>
            </w:r>
            <w:r w:rsidRPr="007E0772">
              <w:t>ther assessment unit such as Ra</w:t>
            </w:r>
            <w:r>
              <w:t>pid Chest Pain Assessment Unit (</w:t>
            </w:r>
            <w:r w:rsidRPr="007E0772">
              <w:t>use code M)</w:t>
            </w:r>
          </w:p>
          <w:p w14:paraId="61B4BBED" w14:textId="0E6E1347" w:rsidR="00A85A3C" w:rsidRPr="00BA72E9" w:rsidRDefault="00A85A3C" w:rsidP="00A85A3C">
            <w:pPr>
              <w:pStyle w:val="Tabletext"/>
            </w:pPr>
          </w:p>
        </w:tc>
      </w:tr>
      <w:tr w:rsidR="00C24ADB" w:rsidRPr="00642022" w14:paraId="010C1743" w14:textId="77777777" w:rsidTr="00C24ADB">
        <w:trPr>
          <w:cantSplit/>
        </w:trPr>
        <w:tc>
          <w:tcPr>
            <w:tcW w:w="2093" w:type="dxa"/>
            <w:tcBorders>
              <w:top w:val="nil"/>
              <w:left w:val="nil"/>
              <w:bottom w:val="nil"/>
              <w:right w:val="nil"/>
            </w:tcBorders>
          </w:tcPr>
          <w:p w14:paraId="57ED322A" w14:textId="77777777" w:rsidR="00C24ADB" w:rsidRPr="001E05D9" w:rsidRDefault="00C24ADB" w:rsidP="00187A2E">
            <w:pPr>
              <w:pStyle w:val="Tablecolhead"/>
            </w:pPr>
          </w:p>
        </w:tc>
        <w:tc>
          <w:tcPr>
            <w:tcW w:w="7555" w:type="dxa"/>
            <w:tcBorders>
              <w:top w:val="nil"/>
              <w:left w:val="nil"/>
              <w:bottom w:val="nil"/>
              <w:right w:val="nil"/>
            </w:tcBorders>
          </w:tcPr>
          <w:p w14:paraId="420217AC" w14:textId="77777777" w:rsidR="00C24ADB" w:rsidRPr="00612902" w:rsidRDefault="00C24ADB" w:rsidP="00A85A3C">
            <w:pPr>
              <w:pStyle w:val="Tabletext"/>
              <w:rPr>
                <w:b/>
                <w:bCs/>
              </w:rPr>
            </w:pPr>
            <w:r w:rsidRPr="00612902">
              <w:rPr>
                <w:b/>
                <w:bCs/>
              </w:rPr>
              <w:t>M</w:t>
            </w:r>
            <w:r w:rsidRPr="00612902">
              <w:rPr>
                <w:b/>
                <w:bCs/>
              </w:rPr>
              <w:tab/>
              <w:t>Medical assessment and Planning Unit</w:t>
            </w:r>
          </w:p>
          <w:p w14:paraId="6552FC8F" w14:textId="0C4A3DB1" w:rsidR="00C24ADB" w:rsidRDefault="00EE450B" w:rsidP="00A85A3C">
            <w:pPr>
              <w:pStyle w:val="Tabletext"/>
            </w:pPr>
            <w:r>
              <w:t>A</w:t>
            </w:r>
            <w:r w:rsidR="00C24ADB" w:rsidRPr="00F5212F">
              <w:t>ccommodation within an approved Medical Assessment and Planning Unit (MAPU). MAPUs concentrate on admissions for general medical conditions in one geographical area to streamline the care planning processes. Planned length of stay in the Medical Assessment and Planning Unit may be up to 48 hours prior to transfer to another Accommodation Type (ward) or separation home.</w:t>
            </w:r>
          </w:p>
          <w:p w14:paraId="3BAFDEA7" w14:textId="77777777" w:rsidR="00C24ADB" w:rsidRDefault="00C24ADB" w:rsidP="00A85A3C">
            <w:pPr>
              <w:pStyle w:val="Tabletext"/>
            </w:pPr>
            <w:r>
              <w:t>Includes:</w:t>
            </w:r>
          </w:p>
          <w:p w14:paraId="64FD8B4D" w14:textId="77777777" w:rsidR="00C24ADB" w:rsidRPr="00387EFE" w:rsidRDefault="00C24ADB" w:rsidP="00A85A3C">
            <w:pPr>
              <w:pStyle w:val="Tabletext"/>
            </w:pPr>
            <w:r w:rsidRPr="00387EFE">
              <w:t>Any other assessment unit such as Rapid Chest Pain Assessment Unit</w:t>
            </w:r>
          </w:p>
          <w:p w14:paraId="6DD5F29E" w14:textId="77777777" w:rsidR="00C24ADB" w:rsidRPr="007E0772" w:rsidRDefault="00C24ADB" w:rsidP="00A85A3C">
            <w:pPr>
              <w:pStyle w:val="Tabletext"/>
            </w:pPr>
            <w:r w:rsidRPr="007E0772">
              <w:t>Excludes:</w:t>
            </w:r>
          </w:p>
          <w:p w14:paraId="43C99BF2" w14:textId="77777777" w:rsidR="00C24ADB" w:rsidRPr="00387EFE" w:rsidRDefault="00C24ADB" w:rsidP="00612902">
            <w:pPr>
              <w:pStyle w:val="Tablebullet1"/>
            </w:pPr>
            <w:r w:rsidRPr="00387EFE">
              <w:t>ED Short Stay Unit (use code S)</w:t>
            </w:r>
          </w:p>
          <w:p w14:paraId="28707931" w14:textId="77777777" w:rsidR="00C24ADB" w:rsidRDefault="00C24ADB" w:rsidP="00612902">
            <w:pPr>
              <w:pStyle w:val="Tablebullet1"/>
            </w:pPr>
            <w:r>
              <w:t>Mental Health and AOD Hub Short Stay Unit (use code H)</w:t>
            </w:r>
          </w:p>
          <w:p w14:paraId="7BC7D814" w14:textId="77777777" w:rsidR="00612902" w:rsidRPr="00612902" w:rsidRDefault="00612902" w:rsidP="00612902">
            <w:pPr>
              <w:pStyle w:val="Tabletext"/>
              <w:rPr>
                <w:b/>
                <w:bCs/>
              </w:rPr>
            </w:pPr>
            <w:r w:rsidRPr="00612902">
              <w:rPr>
                <w:b/>
                <w:bCs/>
              </w:rPr>
              <w:t>H</w:t>
            </w:r>
            <w:r w:rsidRPr="00612902">
              <w:rPr>
                <w:b/>
                <w:bCs/>
              </w:rPr>
              <w:tab/>
              <w:t>Mental health and AOD short Stay Unit</w:t>
            </w:r>
          </w:p>
          <w:p w14:paraId="3CB97572" w14:textId="50B86AF9" w:rsidR="00612902" w:rsidRDefault="00EE450B" w:rsidP="00612902">
            <w:pPr>
              <w:pStyle w:val="Tabletext"/>
            </w:pPr>
            <w:r>
              <w:t>A</w:t>
            </w:r>
            <w:r w:rsidR="00612902" w:rsidRPr="00387EFE">
              <w:t>ccommodation within a Mental Health and AOD Hub Short Stay Unit</w:t>
            </w:r>
          </w:p>
          <w:p w14:paraId="31DB6BC2" w14:textId="77777777" w:rsidR="00612902" w:rsidRPr="00612902" w:rsidRDefault="00612902" w:rsidP="00612902">
            <w:pPr>
              <w:pStyle w:val="Tabletext"/>
              <w:rPr>
                <w:b/>
                <w:bCs/>
              </w:rPr>
            </w:pPr>
            <w:r w:rsidRPr="00612902">
              <w:rPr>
                <w:b/>
                <w:bCs/>
              </w:rPr>
              <w:t>P</w:t>
            </w:r>
            <w:r w:rsidRPr="00612902">
              <w:rPr>
                <w:b/>
                <w:bCs/>
              </w:rPr>
              <w:tab/>
              <w:t>Psychiatric Assessment and Planning Unit</w:t>
            </w:r>
          </w:p>
          <w:p w14:paraId="49C1C70B" w14:textId="4D20C2BD" w:rsidR="00612902" w:rsidRPr="00387EFE" w:rsidRDefault="006B4E31" w:rsidP="00612902">
            <w:pPr>
              <w:pStyle w:val="Tabletext"/>
            </w:pPr>
            <w:r>
              <w:t>A</w:t>
            </w:r>
            <w:r w:rsidR="00612902" w:rsidRPr="00387EFE">
              <w:t>ccommodation within a Psychiatric Assessment and Planning Unit (PAPU)</w:t>
            </w:r>
          </w:p>
          <w:p w14:paraId="29FDDB79" w14:textId="77777777" w:rsidR="00612902" w:rsidRPr="00BF6C5F" w:rsidRDefault="00612902" w:rsidP="00612902">
            <w:pPr>
              <w:pStyle w:val="Tabletext"/>
            </w:pPr>
            <w:r w:rsidRPr="00BF6C5F">
              <w:t>Excludes:</w:t>
            </w:r>
          </w:p>
          <w:p w14:paraId="0AD968B5" w14:textId="77777777" w:rsidR="00612902" w:rsidRDefault="00612902" w:rsidP="00612902">
            <w:pPr>
              <w:pStyle w:val="Tabletext"/>
            </w:pPr>
            <w:r>
              <w:t>Medical Assessment and Planning Unit (use code M)</w:t>
            </w:r>
          </w:p>
          <w:p w14:paraId="5192A0A0" w14:textId="77777777" w:rsidR="00612902" w:rsidRDefault="00612902" w:rsidP="00612902">
            <w:pPr>
              <w:pStyle w:val="Tabletext"/>
            </w:pPr>
            <w:r w:rsidRPr="007E0772">
              <w:t>Any other assessment unit such as Ra</w:t>
            </w:r>
            <w:r>
              <w:t>pid Chest Pain Assessment Unit (use code M)</w:t>
            </w:r>
          </w:p>
          <w:p w14:paraId="7FEDFDCB" w14:textId="77777777" w:rsidR="00612902" w:rsidRDefault="00612902" w:rsidP="00612902">
            <w:pPr>
              <w:pStyle w:val="Tabletext"/>
              <w:rPr>
                <w:b/>
                <w:bCs/>
              </w:rPr>
            </w:pPr>
            <w:r w:rsidRPr="00BB4909">
              <w:rPr>
                <w:b/>
                <w:bCs/>
              </w:rPr>
              <w:t>6</w:t>
            </w:r>
            <w:r w:rsidRPr="00BB4909">
              <w:rPr>
                <w:b/>
                <w:bCs/>
              </w:rPr>
              <w:tab/>
              <w:t xml:space="preserve">Emergency Department </w:t>
            </w:r>
          </w:p>
          <w:p w14:paraId="682E5F49" w14:textId="3161A2AA" w:rsidR="00612902" w:rsidRDefault="006B4E31" w:rsidP="00612902">
            <w:pPr>
              <w:pStyle w:val="Tabletext"/>
            </w:pPr>
            <w:r>
              <w:t>A</w:t>
            </w:r>
            <w:r w:rsidR="00612902" w:rsidRPr="00853275">
              <w:t>ccommodation provided in the emergency department or urgent care centre</w:t>
            </w:r>
          </w:p>
          <w:p w14:paraId="560A6E2D" w14:textId="77777777" w:rsidR="00612902" w:rsidRPr="00612902" w:rsidRDefault="00612902" w:rsidP="00612902">
            <w:pPr>
              <w:pStyle w:val="Tabletext"/>
              <w:rPr>
                <w:b/>
                <w:bCs/>
              </w:rPr>
            </w:pPr>
            <w:r w:rsidRPr="00612902">
              <w:rPr>
                <w:b/>
                <w:bCs/>
              </w:rPr>
              <w:t>K</w:t>
            </w:r>
            <w:r w:rsidRPr="00612902">
              <w:rPr>
                <w:b/>
                <w:bCs/>
              </w:rPr>
              <w:tab/>
              <w:t>Paediatric Intensive Care Unit (PICU)</w:t>
            </w:r>
          </w:p>
          <w:p w14:paraId="69319B72" w14:textId="369FA948" w:rsidR="00612902" w:rsidRDefault="00612902" w:rsidP="00612902">
            <w:pPr>
              <w:pStyle w:val="DHHSbody"/>
            </w:pPr>
            <w:r>
              <w:t>Accommodation provided to critically ill infants, children and young people in a facility approved by the Department of Health for the purpose of provision of dedicated paediatric intensive care</w:t>
            </w:r>
          </w:p>
          <w:p w14:paraId="2F256238" w14:textId="77777777" w:rsidR="00612902" w:rsidRDefault="00612902" w:rsidP="00612902">
            <w:pPr>
              <w:pStyle w:val="Tabletext"/>
            </w:pPr>
            <w:r>
              <w:t>Includes:</w:t>
            </w:r>
          </w:p>
          <w:p w14:paraId="4835D735" w14:textId="77777777" w:rsidR="00612902" w:rsidRDefault="00612902" w:rsidP="00612902">
            <w:pPr>
              <w:pStyle w:val="DHHSbody"/>
            </w:pPr>
            <w:r>
              <w:t>Royal Children’s Hospital and Monash Children’s Hospital</w:t>
            </w:r>
          </w:p>
          <w:p w14:paraId="548DF66D" w14:textId="77777777" w:rsidR="00612902" w:rsidRDefault="00612902" w:rsidP="00612902">
            <w:pPr>
              <w:pStyle w:val="Tabletext"/>
            </w:pPr>
            <w:r>
              <w:t>Excludes:</w:t>
            </w:r>
          </w:p>
          <w:p w14:paraId="65339C32" w14:textId="77777777" w:rsidR="00612902" w:rsidRDefault="00612902" w:rsidP="00612902">
            <w:pPr>
              <w:pStyle w:val="DHHSbody"/>
            </w:pPr>
            <w:r>
              <w:t>Accommodation provided within a combined ICU/PICU services (use code U)</w:t>
            </w:r>
          </w:p>
          <w:p w14:paraId="6C760368" w14:textId="77777777" w:rsidR="00612902" w:rsidRPr="00FF5886" w:rsidRDefault="00612902" w:rsidP="00612902">
            <w:pPr>
              <w:pStyle w:val="DHHSbody"/>
              <w:rPr>
                <w:b/>
                <w:bCs/>
                <w:highlight w:val="green"/>
              </w:rPr>
            </w:pPr>
            <w:r w:rsidRPr="00A85A3C">
              <w:rPr>
                <w:b/>
                <w:bCs/>
              </w:rPr>
              <w:t>U</w:t>
            </w:r>
            <w:r w:rsidRPr="00A85A3C">
              <w:rPr>
                <w:b/>
                <w:bCs/>
              </w:rPr>
              <w:tab/>
              <w:t>Intensive Care Unit (ICU</w:t>
            </w:r>
            <w:r w:rsidRPr="00612902">
              <w:rPr>
                <w:b/>
                <w:bCs/>
              </w:rPr>
              <w:t>)</w:t>
            </w:r>
          </w:p>
          <w:p w14:paraId="066D9F80" w14:textId="037FC579" w:rsidR="00612902" w:rsidRDefault="00612902" w:rsidP="00612902">
            <w:pPr>
              <w:pStyle w:val="Tabletext"/>
            </w:pPr>
            <w:r>
              <w:t>Accommodation provided to critically ill patients in a designated stand-alone adult/general/combined intensive care unit approved by the Department of Healt</w:t>
            </w:r>
            <w:r w:rsidR="006B405E">
              <w:t>h</w:t>
            </w:r>
            <w:r w:rsidR="006B4E31">
              <w:t xml:space="preserve"> </w:t>
            </w:r>
            <w:r>
              <w:t xml:space="preserve">for the purpose of providing intensive care. </w:t>
            </w:r>
          </w:p>
          <w:p w14:paraId="368CA893" w14:textId="77777777" w:rsidR="00612902" w:rsidRDefault="00612902" w:rsidP="00612902">
            <w:pPr>
              <w:pStyle w:val="Tabletext"/>
            </w:pPr>
            <w:r>
              <w:t>Includes:</w:t>
            </w:r>
          </w:p>
          <w:p w14:paraId="4D2BD649" w14:textId="77777777" w:rsidR="00612902" w:rsidRDefault="00612902" w:rsidP="00612902">
            <w:pPr>
              <w:pStyle w:val="Tabletext"/>
            </w:pPr>
            <w:r>
              <w:t>Combined ICU/CCU/HDU and children within combined ICU/</w:t>
            </w:r>
            <w:r w:rsidRPr="00A67486">
              <w:t>PICU</w:t>
            </w:r>
            <w:r w:rsidRPr="00BE0B12">
              <w:rPr>
                <w:color w:val="FF0000"/>
              </w:rPr>
              <w:t xml:space="preserve"> </w:t>
            </w:r>
            <w:r>
              <w:t>services</w:t>
            </w:r>
          </w:p>
          <w:p w14:paraId="25C881EB" w14:textId="77777777" w:rsidR="00612902" w:rsidRDefault="00612902" w:rsidP="00612902">
            <w:pPr>
              <w:pStyle w:val="Tabletext"/>
            </w:pPr>
            <w:r>
              <w:t>Excludes:</w:t>
            </w:r>
          </w:p>
          <w:p w14:paraId="2958D6F7" w14:textId="47604C13" w:rsidR="00612902" w:rsidRDefault="00612902" w:rsidP="00612902">
            <w:pPr>
              <w:pStyle w:val="Tabletext"/>
            </w:pPr>
            <w:r>
              <w:t>Accommodation provided within stand-alone Coronary Care/Acute Cardiology Units</w:t>
            </w:r>
          </w:p>
          <w:p w14:paraId="7DE62450" w14:textId="503B8BFC" w:rsidR="00612902" w:rsidRPr="001E05D9" w:rsidRDefault="00612902" w:rsidP="00B7040F">
            <w:pPr>
              <w:pStyle w:val="DHHSbodyafterbullets"/>
            </w:pPr>
          </w:p>
        </w:tc>
      </w:tr>
      <w:tr w:rsidR="00C24ADB" w:rsidRPr="00642022" w14:paraId="6B336B8C" w14:textId="77777777" w:rsidTr="00C24ADB">
        <w:trPr>
          <w:cantSplit/>
        </w:trPr>
        <w:tc>
          <w:tcPr>
            <w:tcW w:w="2093" w:type="dxa"/>
            <w:tcBorders>
              <w:top w:val="nil"/>
              <w:left w:val="nil"/>
              <w:bottom w:val="nil"/>
              <w:right w:val="nil"/>
            </w:tcBorders>
          </w:tcPr>
          <w:p w14:paraId="47E5251B" w14:textId="77777777" w:rsidR="00C24ADB" w:rsidRPr="00642022" w:rsidRDefault="00C24ADB" w:rsidP="00187A2E">
            <w:pPr>
              <w:pStyle w:val="Tablecolhead"/>
              <w:rPr>
                <w:rFonts w:eastAsia="Times"/>
              </w:rPr>
            </w:pPr>
          </w:p>
        </w:tc>
        <w:tc>
          <w:tcPr>
            <w:tcW w:w="7555" w:type="dxa"/>
            <w:tcBorders>
              <w:top w:val="nil"/>
              <w:left w:val="nil"/>
              <w:bottom w:val="nil"/>
              <w:right w:val="nil"/>
            </w:tcBorders>
          </w:tcPr>
          <w:p w14:paraId="7144ACA2" w14:textId="77777777" w:rsidR="00A85A3C" w:rsidRPr="00612902" w:rsidRDefault="00A85A3C" w:rsidP="00612902">
            <w:pPr>
              <w:pStyle w:val="Tabletext"/>
              <w:rPr>
                <w:b/>
                <w:bCs/>
              </w:rPr>
            </w:pPr>
            <w:r w:rsidRPr="00612902">
              <w:rPr>
                <w:b/>
                <w:bCs/>
              </w:rPr>
              <w:t>N</w:t>
            </w:r>
            <w:r w:rsidRPr="00612902">
              <w:rPr>
                <w:b/>
                <w:bCs/>
              </w:rPr>
              <w:tab/>
              <w:t xml:space="preserve">Neonatal Intensive Care Unit </w:t>
            </w:r>
            <w:r w:rsidRPr="00612902">
              <w:rPr>
                <w:rFonts w:eastAsia="Times"/>
                <w:b/>
                <w:bCs/>
              </w:rPr>
              <w:t>(NICU)</w:t>
            </w:r>
          </w:p>
          <w:p w14:paraId="729FBD49" w14:textId="77777777" w:rsidR="00A85A3C" w:rsidRDefault="00A85A3C" w:rsidP="00612902">
            <w:pPr>
              <w:pStyle w:val="Tabletext"/>
            </w:pPr>
            <w:r>
              <w:t xml:space="preserve">Accommodation provided to any infant in a facility approved by the Commonwealth Minister for the purpose of provision of neonatal intensive care. </w:t>
            </w:r>
          </w:p>
          <w:p w14:paraId="752D82CA" w14:textId="77777777" w:rsidR="00A85A3C" w:rsidRDefault="00A85A3C" w:rsidP="00612902">
            <w:pPr>
              <w:pStyle w:val="Tabletext"/>
            </w:pPr>
            <w:r>
              <w:t>Includes:</w:t>
            </w:r>
          </w:p>
          <w:p w14:paraId="6DFF8786" w14:textId="77777777" w:rsidR="00A85A3C" w:rsidRDefault="00A85A3C" w:rsidP="00612902">
            <w:pPr>
              <w:pStyle w:val="Tabletext"/>
            </w:pPr>
            <w:r>
              <w:t>Combined NICU/SCN</w:t>
            </w:r>
          </w:p>
          <w:p w14:paraId="7EFF2187" w14:textId="77777777" w:rsidR="00A85A3C" w:rsidRDefault="00A85A3C" w:rsidP="00612902">
            <w:pPr>
              <w:pStyle w:val="Tabletext"/>
            </w:pPr>
            <w:r>
              <w:t>Royal Women’s Hospital, Monash Clayton, Royal Children’s Hospital, Mercy Hospital for Women and Sunshine Hospital</w:t>
            </w:r>
          </w:p>
          <w:p w14:paraId="1CB63001" w14:textId="77777777" w:rsidR="00A85A3C" w:rsidRDefault="00A85A3C" w:rsidP="00612902">
            <w:pPr>
              <w:pStyle w:val="Tabletext"/>
            </w:pPr>
            <w:r w:rsidRPr="001763DE">
              <w:t>Excludes</w:t>
            </w:r>
            <w:r>
              <w:t>:</w:t>
            </w:r>
          </w:p>
          <w:p w14:paraId="145C68DD" w14:textId="77777777" w:rsidR="00A85A3C" w:rsidRDefault="00A85A3C" w:rsidP="00612902">
            <w:pPr>
              <w:pStyle w:val="Tabletext"/>
            </w:pPr>
            <w:r>
              <w:t>Accommodation provided within units that provide SCN services only (use code A)</w:t>
            </w:r>
          </w:p>
          <w:p w14:paraId="382F993D" w14:textId="77777777" w:rsidR="00A85A3C" w:rsidRPr="00612902" w:rsidRDefault="00A85A3C" w:rsidP="00612902">
            <w:pPr>
              <w:pStyle w:val="Tabletext"/>
              <w:rPr>
                <w:b/>
                <w:bCs/>
              </w:rPr>
            </w:pPr>
            <w:r w:rsidRPr="00612902">
              <w:rPr>
                <w:b/>
                <w:bCs/>
              </w:rPr>
              <w:t>A</w:t>
            </w:r>
            <w:r w:rsidRPr="00612902">
              <w:rPr>
                <w:b/>
                <w:bCs/>
              </w:rPr>
              <w:tab/>
              <w:t>Special Care Nursery only (SCN)</w:t>
            </w:r>
          </w:p>
          <w:p w14:paraId="1516806B" w14:textId="77777777" w:rsidR="00A85A3C" w:rsidRDefault="00A85A3C" w:rsidP="00612902">
            <w:pPr>
              <w:pStyle w:val="Tabletext"/>
            </w:pPr>
            <w:r>
              <w:t>Accommodation provided to any infant in a facility approved by the Commonwealth Minister for the purpose of provision of special care.</w:t>
            </w:r>
          </w:p>
          <w:p w14:paraId="1B4958BF" w14:textId="77777777" w:rsidR="00A85A3C" w:rsidRDefault="00A85A3C" w:rsidP="00612902">
            <w:pPr>
              <w:pStyle w:val="Tabletext"/>
            </w:pPr>
            <w:r>
              <w:t>Excludes:</w:t>
            </w:r>
          </w:p>
          <w:p w14:paraId="67DE62FD" w14:textId="77777777" w:rsidR="00A85A3C" w:rsidRDefault="00A85A3C" w:rsidP="00612902">
            <w:pPr>
              <w:pStyle w:val="Tabletext"/>
            </w:pPr>
            <w:r>
              <w:t>Accommodation provided within units that provide NICU and SCN services (use code N)</w:t>
            </w:r>
          </w:p>
          <w:p w14:paraId="5B44D53F" w14:textId="77777777" w:rsidR="00C24ADB" w:rsidRPr="00612902" w:rsidRDefault="00C24ADB" w:rsidP="00612902">
            <w:pPr>
              <w:pStyle w:val="Tabletext"/>
              <w:rPr>
                <w:b/>
                <w:bCs/>
              </w:rPr>
            </w:pPr>
            <w:r w:rsidRPr="00612902">
              <w:rPr>
                <w:b/>
                <w:bCs/>
              </w:rPr>
              <w:t>B</w:t>
            </w:r>
            <w:r w:rsidRPr="00612902">
              <w:rPr>
                <w:b/>
                <w:bCs/>
              </w:rPr>
              <w:tab/>
              <w:t>Other nursery accommodation or mother’s bedside (rooming in)</w:t>
            </w:r>
          </w:p>
          <w:p w14:paraId="7AB5C041" w14:textId="433FA186" w:rsidR="00C24ADB" w:rsidRPr="00642022" w:rsidRDefault="00EE450B" w:rsidP="00612902">
            <w:pPr>
              <w:pStyle w:val="Tabletext"/>
            </w:pPr>
            <w:r>
              <w:t>A</w:t>
            </w:r>
            <w:r w:rsidR="00C24ADB" w:rsidRPr="00642022">
              <w:t>ccommodation provided to any infant in a postnatal ward, either in a nursery that is not an approved NICU or SCN or by its mother’s bedside (that is ‘rooming in’)</w:t>
            </w:r>
          </w:p>
          <w:p w14:paraId="299D6CCF" w14:textId="77777777" w:rsidR="00C24ADB" w:rsidRPr="00BB4909" w:rsidRDefault="00C24ADB" w:rsidP="00612902">
            <w:pPr>
              <w:pStyle w:val="Tabletext"/>
            </w:pPr>
            <w:r w:rsidRPr="00642022">
              <w:t>For infants in paediatric wards, report code 1, 2 or 3 as appropriate.</w:t>
            </w:r>
          </w:p>
          <w:p w14:paraId="176409F5" w14:textId="77777777" w:rsidR="00C24ADB" w:rsidRPr="00612902" w:rsidRDefault="00C24ADB" w:rsidP="00612902">
            <w:pPr>
              <w:pStyle w:val="Tabletext"/>
              <w:rPr>
                <w:b/>
                <w:bCs/>
              </w:rPr>
            </w:pPr>
            <w:r w:rsidRPr="00612902">
              <w:rPr>
                <w:b/>
                <w:bCs/>
              </w:rPr>
              <w:t>3</w:t>
            </w:r>
            <w:r w:rsidRPr="00612902">
              <w:rPr>
                <w:b/>
                <w:bCs/>
              </w:rPr>
              <w:tab/>
              <w:t>Same Day accommodation</w:t>
            </w:r>
          </w:p>
          <w:p w14:paraId="73DEBDCA" w14:textId="77777777" w:rsidR="00C24ADB" w:rsidRPr="006B4E31" w:rsidRDefault="00C24ADB" w:rsidP="006B4E31">
            <w:pPr>
              <w:pStyle w:val="Tabletext"/>
            </w:pPr>
            <w:r w:rsidRPr="006B4E31">
              <w:t>Same day bed or accommodation such as a renal dialysis chair, regardless of whether this bed/chair is in a single or shared room.</w:t>
            </w:r>
          </w:p>
          <w:p w14:paraId="4323DAA8" w14:textId="77777777" w:rsidR="00C24ADB" w:rsidRPr="006B4E31" w:rsidRDefault="00C24ADB" w:rsidP="006B4E31">
            <w:pPr>
              <w:pStyle w:val="Tabletext"/>
            </w:pPr>
            <w:r w:rsidRPr="006B4E31">
              <w:t>Excludes:</w:t>
            </w:r>
          </w:p>
          <w:p w14:paraId="518824A4" w14:textId="77777777" w:rsidR="00C24ADB" w:rsidRPr="006B4E31" w:rsidRDefault="00C24ADB" w:rsidP="006B4E31">
            <w:pPr>
              <w:pStyle w:val="Tabletext"/>
            </w:pPr>
            <w:r w:rsidRPr="006B4E31">
              <w:t>Where a same day patient is accommodated in a ward or bed not designated as a same day ward/bed either because the hospital has no such designated accommodation or because that accommodation is full.</w:t>
            </w:r>
          </w:p>
          <w:p w14:paraId="6EF27799" w14:textId="77777777" w:rsidR="00C24ADB" w:rsidRPr="00612902" w:rsidRDefault="00C24ADB" w:rsidP="00612902">
            <w:pPr>
              <w:pStyle w:val="Tabletext"/>
              <w:rPr>
                <w:b/>
                <w:bCs/>
              </w:rPr>
            </w:pPr>
            <w:r w:rsidRPr="00612902">
              <w:rPr>
                <w:b/>
                <w:bCs/>
              </w:rPr>
              <w:t>2</w:t>
            </w:r>
            <w:r w:rsidRPr="00612902">
              <w:rPr>
                <w:b/>
                <w:bCs/>
              </w:rPr>
              <w:tab/>
              <w:t>Overnight accommodation: single room</w:t>
            </w:r>
          </w:p>
          <w:p w14:paraId="66E3287C" w14:textId="77777777" w:rsidR="00C24ADB" w:rsidRPr="00642022" w:rsidRDefault="00C24ADB" w:rsidP="00612902">
            <w:pPr>
              <w:pStyle w:val="Tabletext"/>
            </w:pPr>
            <w:r>
              <w:t>For s</w:t>
            </w:r>
            <w:r w:rsidRPr="00642022">
              <w:t>ole occupation of a room intended for the overnight accommodation of a single patient but only when the patient has requested single accommodation.</w:t>
            </w:r>
          </w:p>
          <w:p w14:paraId="3394F949" w14:textId="77777777" w:rsidR="00C24ADB" w:rsidRPr="00642022" w:rsidRDefault="00C24ADB" w:rsidP="00612902">
            <w:pPr>
              <w:pStyle w:val="Tabletext"/>
            </w:pPr>
            <w:r w:rsidRPr="00642022">
              <w:t>Includes:</w:t>
            </w:r>
          </w:p>
          <w:p w14:paraId="752C2FFF" w14:textId="77777777" w:rsidR="00C24ADB" w:rsidRPr="00102F14" w:rsidRDefault="00C24ADB" w:rsidP="00612902">
            <w:pPr>
              <w:pStyle w:val="Tablebullet1"/>
            </w:pPr>
            <w:r w:rsidRPr="00102F14">
              <w:t>Where the patient has requested single accommodation and occupies a room intended for single occupancy, but her newborn is rooming-in</w:t>
            </w:r>
          </w:p>
          <w:p w14:paraId="3B3A389B" w14:textId="77777777" w:rsidR="00C24ADB" w:rsidRPr="00102F14" w:rsidRDefault="00C24ADB" w:rsidP="00612902">
            <w:pPr>
              <w:pStyle w:val="Tablebullet1"/>
            </w:pPr>
            <w:r w:rsidRPr="00102F14">
              <w:t>Where a same day patient is accommodated in a ward/bed not designated as a same day ward/bed either because the hospital has no such designated accommodation or because that accommodation is full</w:t>
            </w:r>
          </w:p>
          <w:p w14:paraId="439A6C99" w14:textId="77777777" w:rsidR="00C24ADB" w:rsidRPr="00642022" w:rsidRDefault="00C24ADB" w:rsidP="00612902">
            <w:pPr>
              <w:pStyle w:val="Tablebullet1"/>
            </w:pPr>
            <w:r w:rsidRPr="00642022">
              <w:t>Maintenance care delivered in this hospital</w:t>
            </w:r>
          </w:p>
          <w:p w14:paraId="1644FEB4" w14:textId="77777777" w:rsidR="00C24ADB" w:rsidRPr="00642022" w:rsidRDefault="00C24ADB" w:rsidP="00612902">
            <w:pPr>
              <w:pStyle w:val="Tabletext"/>
            </w:pPr>
            <w:r w:rsidRPr="00642022">
              <w:t>Excludes:</w:t>
            </w:r>
          </w:p>
          <w:p w14:paraId="6FEC000D" w14:textId="77777777" w:rsidR="00C24ADB" w:rsidRPr="00102F14" w:rsidRDefault="00C24ADB" w:rsidP="00612902">
            <w:pPr>
              <w:pStyle w:val="Tablebullet1"/>
            </w:pPr>
            <w:r w:rsidRPr="00102F14">
              <w:t>Where the patient is the only person occupying a room intended for shared occupancy, such as the isolation of a patient for medical reasons, or where there is no available shared room (use code 1)</w:t>
            </w:r>
          </w:p>
          <w:p w14:paraId="4BCAE98F" w14:textId="77777777" w:rsidR="00C24ADB" w:rsidRPr="00102F14" w:rsidRDefault="00C24ADB" w:rsidP="00612902">
            <w:pPr>
              <w:pStyle w:val="Tablebullet1"/>
            </w:pPr>
            <w:r w:rsidRPr="00102F14">
              <w:t>Where the patient occupies a single room but has not requested single accommodation (use code 1)</w:t>
            </w:r>
          </w:p>
          <w:p w14:paraId="426EF016" w14:textId="77777777" w:rsidR="00C24ADB" w:rsidRPr="00BB4909" w:rsidRDefault="00C24ADB" w:rsidP="00612902">
            <w:pPr>
              <w:pStyle w:val="Tablebullet1"/>
            </w:pPr>
            <w:r>
              <w:t>Infant by its mother’s bedside, ‘rooming in’ (use code B)</w:t>
            </w:r>
          </w:p>
          <w:p w14:paraId="34FD4D5E" w14:textId="77777777" w:rsidR="00C24ADB" w:rsidRPr="00612902" w:rsidRDefault="00C24ADB" w:rsidP="00A85A3C">
            <w:pPr>
              <w:pStyle w:val="Tabletext"/>
              <w:rPr>
                <w:b/>
                <w:bCs/>
              </w:rPr>
            </w:pPr>
            <w:r w:rsidRPr="00612902">
              <w:rPr>
                <w:b/>
                <w:bCs/>
              </w:rPr>
              <w:t>1</w:t>
            </w:r>
            <w:r w:rsidRPr="00612902">
              <w:rPr>
                <w:b/>
                <w:bCs/>
              </w:rPr>
              <w:tab/>
              <w:t>Overnight accommodation: shared room</w:t>
            </w:r>
          </w:p>
          <w:p w14:paraId="748DCCA9" w14:textId="0B3229D4" w:rsidR="00C24ADB" w:rsidRPr="006B4E31" w:rsidRDefault="00C24ADB" w:rsidP="006B4E31">
            <w:pPr>
              <w:pStyle w:val="Tabletext"/>
            </w:pPr>
            <w:r w:rsidRPr="006B4E31">
              <w:t>For occupation of a room intended for the overnight accommodation of more than one patient.</w:t>
            </w:r>
          </w:p>
          <w:p w14:paraId="7EF17477" w14:textId="77777777" w:rsidR="00C24ADB" w:rsidRPr="006B4E31" w:rsidRDefault="00C24ADB" w:rsidP="006B4E31">
            <w:pPr>
              <w:pStyle w:val="Tabletext"/>
            </w:pPr>
            <w:r w:rsidRPr="006B4E31">
              <w:t>Includes:</w:t>
            </w:r>
          </w:p>
          <w:p w14:paraId="100DE9DA" w14:textId="77777777" w:rsidR="00C24ADB" w:rsidRPr="00102F14" w:rsidRDefault="00C24ADB" w:rsidP="00612902">
            <w:pPr>
              <w:pStyle w:val="Tablebullet1"/>
            </w:pPr>
            <w:r w:rsidRPr="00102F14">
              <w:t>Where the patient is the only person occupying a room intended for shared occupancy</w:t>
            </w:r>
          </w:p>
          <w:p w14:paraId="00D103FA" w14:textId="77777777" w:rsidR="00C24ADB" w:rsidRPr="00102F14" w:rsidRDefault="00C24ADB" w:rsidP="00612902">
            <w:pPr>
              <w:pStyle w:val="Tablebullet1"/>
            </w:pPr>
            <w:r w:rsidRPr="00102F14">
              <w:t>Where the patient and her rooming-in newborn are the only people occupying a room intended for occupancy by more than one adult patient</w:t>
            </w:r>
          </w:p>
          <w:p w14:paraId="6D922EA3" w14:textId="77777777" w:rsidR="00C24ADB" w:rsidRPr="00102F14" w:rsidRDefault="00C24ADB" w:rsidP="00612902">
            <w:pPr>
              <w:pStyle w:val="Tablebullet1"/>
            </w:pPr>
            <w:r w:rsidRPr="00102F14">
              <w:t>Where the patient has not requested single accommodation but occupies a single room because of a clinical decision</w:t>
            </w:r>
          </w:p>
          <w:p w14:paraId="1C14127D" w14:textId="77777777" w:rsidR="00C24ADB" w:rsidRPr="00102F14" w:rsidRDefault="00C24ADB" w:rsidP="00612902">
            <w:pPr>
              <w:pStyle w:val="Tablebullet1"/>
            </w:pPr>
            <w:r w:rsidRPr="00102F14">
              <w:t>Where a same day patient accommodated in a ward/bed not designated as a same day ward/bed either because the hospital has no such designated accommodation or because that accommodation is full</w:t>
            </w:r>
          </w:p>
          <w:p w14:paraId="340DCFD4" w14:textId="77777777" w:rsidR="006B4E31" w:rsidRPr="006B4E31" w:rsidRDefault="00C24ADB" w:rsidP="006B4E31">
            <w:pPr>
              <w:pStyle w:val="Tablebullet1"/>
              <w:rPr>
                <w:b/>
                <w:bCs/>
              </w:rPr>
            </w:pPr>
            <w:r w:rsidRPr="00642022">
              <w:t>Maintenance care delivered in this hospital</w:t>
            </w:r>
          </w:p>
          <w:p w14:paraId="4915FA62" w14:textId="638302C3" w:rsidR="006B4E31" w:rsidRPr="006B4E31" w:rsidRDefault="006B4E31" w:rsidP="006B4E31">
            <w:pPr>
              <w:pStyle w:val="Bodynospace"/>
            </w:pPr>
          </w:p>
        </w:tc>
      </w:tr>
      <w:tr w:rsidR="00C24ADB" w:rsidRPr="00642022" w14:paraId="50C7443F" w14:textId="77777777" w:rsidTr="00C24ADB">
        <w:trPr>
          <w:cantSplit/>
        </w:trPr>
        <w:tc>
          <w:tcPr>
            <w:tcW w:w="2093" w:type="dxa"/>
            <w:tcBorders>
              <w:top w:val="nil"/>
              <w:left w:val="nil"/>
              <w:bottom w:val="nil"/>
              <w:right w:val="nil"/>
            </w:tcBorders>
          </w:tcPr>
          <w:p w14:paraId="2EB1D3EB" w14:textId="77777777" w:rsidR="00C24ADB" w:rsidRPr="001E7AB1" w:rsidRDefault="00C24ADB" w:rsidP="001E7AB1">
            <w:pPr>
              <w:pStyle w:val="Tablecolhead"/>
              <w:rPr>
                <w:rFonts w:eastAsia="Times"/>
              </w:rPr>
            </w:pPr>
            <w:r w:rsidRPr="001E7AB1">
              <w:rPr>
                <w:rFonts w:eastAsia="Times"/>
              </w:rPr>
              <w:t>Validations for (a)</w:t>
            </w:r>
          </w:p>
        </w:tc>
        <w:tc>
          <w:tcPr>
            <w:tcW w:w="7555" w:type="dxa"/>
            <w:tcBorders>
              <w:top w:val="nil"/>
              <w:left w:val="nil"/>
              <w:bottom w:val="nil"/>
              <w:right w:val="nil"/>
            </w:tcBorders>
          </w:tcPr>
          <w:p w14:paraId="771BB429" w14:textId="77777777" w:rsidR="00C24ADB" w:rsidRPr="00102F14" w:rsidRDefault="00C24ADB" w:rsidP="00EE450B">
            <w:pPr>
              <w:pStyle w:val="Tabletext"/>
              <w:rPr>
                <w:rFonts w:eastAsia="Times"/>
              </w:rPr>
            </w:pPr>
            <w:r w:rsidRPr="00102F14">
              <w:rPr>
                <w:rFonts w:eastAsia="Times"/>
              </w:rPr>
              <w:t>076</w:t>
            </w:r>
            <w:r w:rsidRPr="00102F14">
              <w:rPr>
                <w:rFonts w:eastAsia="Times"/>
              </w:rPr>
              <w:tab/>
              <w:t>Not Sufficient Fields First Status</w:t>
            </w:r>
          </w:p>
          <w:p w14:paraId="7CDB8845" w14:textId="77777777" w:rsidR="00C24ADB" w:rsidRPr="00102F14" w:rsidRDefault="00C24ADB" w:rsidP="00EE450B">
            <w:pPr>
              <w:pStyle w:val="Tabletext"/>
              <w:rPr>
                <w:rFonts w:eastAsia="Times"/>
              </w:rPr>
            </w:pPr>
            <w:r w:rsidRPr="00102F14">
              <w:rPr>
                <w:rFonts w:eastAsia="Times"/>
              </w:rPr>
              <w:t>077</w:t>
            </w:r>
            <w:r w:rsidRPr="00102F14">
              <w:rPr>
                <w:rFonts w:eastAsia="Times"/>
              </w:rPr>
              <w:tab/>
              <w:t>Not Sufficient Fields Other Status</w:t>
            </w:r>
          </w:p>
          <w:p w14:paraId="0D07B72E" w14:textId="77777777" w:rsidR="00C24ADB" w:rsidRPr="00102F14" w:rsidRDefault="00C24ADB" w:rsidP="00EE450B">
            <w:pPr>
              <w:pStyle w:val="Tabletext"/>
              <w:rPr>
                <w:rFonts w:eastAsia="Times"/>
              </w:rPr>
            </w:pPr>
            <w:r w:rsidRPr="00102F14">
              <w:rPr>
                <w:rFonts w:eastAsia="Times"/>
              </w:rPr>
              <w:t>084</w:t>
            </w:r>
            <w:r w:rsidRPr="00102F14">
              <w:rPr>
                <w:rFonts w:eastAsia="Times"/>
              </w:rPr>
              <w:tab/>
              <w:t>Invalid Accom Type</w:t>
            </w:r>
          </w:p>
          <w:p w14:paraId="7C0B19C7" w14:textId="77777777" w:rsidR="00C24ADB" w:rsidRPr="00102F14" w:rsidRDefault="00C24ADB" w:rsidP="00EE450B">
            <w:pPr>
              <w:pStyle w:val="Tabletext"/>
              <w:rPr>
                <w:rFonts w:eastAsia="Times"/>
              </w:rPr>
            </w:pPr>
            <w:r w:rsidRPr="00102F14">
              <w:rPr>
                <w:rFonts w:eastAsia="Times"/>
              </w:rPr>
              <w:t>240</w:t>
            </w:r>
            <w:r w:rsidRPr="00102F14">
              <w:rPr>
                <w:rFonts w:eastAsia="Times"/>
              </w:rPr>
              <w:tab/>
              <w:t>Newborn Accom But Over 4 Months</w:t>
            </w:r>
          </w:p>
          <w:p w14:paraId="50E8DEBA" w14:textId="77777777" w:rsidR="00C24ADB" w:rsidRPr="00102F14" w:rsidRDefault="00C24ADB" w:rsidP="00EE450B">
            <w:pPr>
              <w:pStyle w:val="Tabletext"/>
              <w:rPr>
                <w:rFonts w:eastAsia="Times"/>
              </w:rPr>
            </w:pPr>
            <w:r w:rsidRPr="00102F14">
              <w:rPr>
                <w:rFonts w:eastAsia="Times"/>
              </w:rPr>
              <w:t>432</w:t>
            </w:r>
            <w:r w:rsidRPr="00102F14">
              <w:rPr>
                <w:rFonts w:eastAsia="Times"/>
              </w:rPr>
              <w:tab/>
              <w:t>MAPU or ED SSU &gt;48 Hours</w:t>
            </w:r>
          </w:p>
          <w:p w14:paraId="10B57418" w14:textId="3C7C1C9E" w:rsidR="00C24ADB" w:rsidRPr="00102F14" w:rsidRDefault="00C24ADB" w:rsidP="00EE450B">
            <w:pPr>
              <w:pStyle w:val="Tabletext"/>
              <w:rPr>
                <w:rFonts w:eastAsia="Times"/>
              </w:rPr>
            </w:pPr>
            <w:r w:rsidRPr="00102F14">
              <w:rPr>
                <w:rFonts w:eastAsia="Times"/>
              </w:rPr>
              <w:t>434</w:t>
            </w:r>
            <w:r w:rsidRPr="00102F14">
              <w:rPr>
                <w:rFonts w:eastAsia="Times"/>
              </w:rPr>
              <w:tab/>
              <w:t>NICU</w:t>
            </w:r>
            <w:r w:rsidR="00827CC0">
              <w:t xml:space="preserve"> or </w:t>
            </w:r>
            <w:r w:rsidRPr="00102F14">
              <w:rPr>
                <w:rFonts w:eastAsia="Times"/>
              </w:rPr>
              <w:t>SCN Accom But Unqual Newborn</w:t>
            </w:r>
          </w:p>
          <w:p w14:paraId="1C336D20" w14:textId="77777777" w:rsidR="00C24ADB" w:rsidRPr="00102F14" w:rsidRDefault="00C24ADB" w:rsidP="00EE450B">
            <w:pPr>
              <w:pStyle w:val="Tabletext"/>
              <w:rPr>
                <w:rFonts w:eastAsia="Times"/>
              </w:rPr>
            </w:pPr>
            <w:r w:rsidRPr="00102F14">
              <w:rPr>
                <w:rFonts w:eastAsia="Times"/>
              </w:rPr>
              <w:t>455</w:t>
            </w:r>
            <w:r w:rsidRPr="00102F14">
              <w:rPr>
                <w:rFonts w:eastAsia="Times"/>
              </w:rPr>
              <w:tab/>
              <w:t>Inconsist Newborn Transferred/Unqual Data</w:t>
            </w:r>
          </w:p>
          <w:p w14:paraId="7BEE2523" w14:textId="77777777" w:rsidR="00C24ADB" w:rsidRPr="00102F14" w:rsidRDefault="00C24ADB" w:rsidP="00EE450B">
            <w:pPr>
              <w:pStyle w:val="Tabletext"/>
              <w:rPr>
                <w:rFonts w:eastAsia="Times"/>
              </w:rPr>
            </w:pPr>
            <w:r w:rsidRPr="00102F14">
              <w:rPr>
                <w:rFonts w:eastAsia="Times"/>
              </w:rPr>
              <w:t>464</w:t>
            </w:r>
            <w:r w:rsidRPr="00102F14">
              <w:rPr>
                <w:rFonts w:eastAsia="Times"/>
              </w:rPr>
              <w:tab/>
              <w:t>Accom Type 7, not Care Type 4</w:t>
            </w:r>
          </w:p>
          <w:p w14:paraId="7A13989C" w14:textId="77777777" w:rsidR="00C24ADB" w:rsidRPr="00102F14" w:rsidRDefault="00C24ADB" w:rsidP="00EE450B">
            <w:pPr>
              <w:pStyle w:val="Tabletext"/>
              <w:rPr>
                <w:rFonts w:eastAsia="Times"/>
              </w:rPr>
            </w:pPr>
            <w:r w:rsidRPr="00102F14">
              <w:rPr>
                <w:rFonts w:eastAsia="Times"/>
              </w:rPr>
              <w:t>520</w:t>
            </w:r>
            <w:r w:rsidRPr="00102F14">
              <w:rPr>
                <w:rFonts w:eastAsia="Times"/>
              </w:rPr>
              <w:tab/>
              <w:t>Accom Type 7, not approved for Medi-hotel</w:t>
            </w:r>
          </w:p>
          <w:p w14:paraId="5CD2A443" w14:textId="77777777" w:rsidR="00C24ADB" w:rsidRPr="00102F14" w:rsidRDefault="00C24ADB" w:rsidP="00EE450B">
            <w:pPr>
              <w:pStyle w:val="Tabletext"/>
              <w:rPr>
                <w:rFonts w:eastAsia="Times"/>
              </w:rPr>
            </w:pPr>
            <w:r w:rsidRPr="00102F14">
              <w:rPr>
                <w:rFonts w:eastAsia="Times"/>
              </w:rPr>
              <w:t>521</w:t>
            </w:r>
            <w:r w:rsidRPr="00102F14">
              <w:rPr>
                <w:rFonts w:eastAsia="Times"/>
              </w:rPr>
              <w:tab/>
              <w:t>Accom Type M, no registered MAPU</w:t>
            </w:r>
          </w:p>
          <w:p w14:paraId="17F48778" w14:textId="77777777" w:rsidR="00C24ADB" w:rsidRPr="00102F14" w:rsidRDefault="00C24ADB" w:rsidP="00EE450B">
            <w:pPr>
              <w:pStyle w:val="Tabletext"/>
              <w:rPr>
                <w:rFonts w:eastAsia="Times"/>
              </w:rPr>
            </w:pPr>
            <w:r w:rsidRPr="00102F14">
              <w:rPr>
                <w:rFonts w:eastAsia="Times"/>
              </w:rPr>
              <w:t>522</w:t>
            </w:r>
            <w:r w:rsidRPr="00102F14">
              <w:rPr>
                <w:rFonts w:eastAsia="Times"/>
              </w:rPr>
              <w:tab/>
              <w:t>Accom Type S, no registered ED SSU</w:t>
            </w:r>
          </w:p>
          <w:p w14:paraId="1AFDB401" w14:textId="356D257A" w:rsidR="00C24ADB" w:rsidRPr="00102F14" w:rsidRDefault="00C24ADB" w:rsidP="00EE450B">
            <w:pPr>
              <w:pStyle w:val="Tabletext"/>
              <w:rPr>
                <w:rFonts w:eastAsia="Times"/>
              </w:rPr>
            </w:pPr>
            <w:r w:rsidRPr="00102F14">
              <w:rPr>
                <w:rFonts w:eastAsia="Times"/>
              </w:rPr>
              <w:t>602</w:t>
            </w:r>
            <w:r w:rsidRPr="00102F14">
              <w:rPr>
                <w:rFonts w:eastAsia="Times"/>
              </w:rPr>
              <w:tab/>
              <w:t xml:space="preserve">Newborn Accom </w:t>
            </w:r>
            <w:r w:rsidR="00883D86">
              <w:rPr>
                <w:rFonts w:eastAsia="Times"/>
              </w:rPr>
              <w:t>b</w:t>
            </w:r>
            <w:r w:rsidRPr="00102F14">
              <w:rPr>
                <w:rFonts w:eastAsia="Times"/>
              </w:rPr>
              <w:t>ut Over 12 Months</w:t>
            </w:r>
          </w:p>
          <w:p w14:paraId="11EF40B0" w14:textId="77777777" w:rsidR="00C24ADB" w:rsidRPr="00102F14" w:rsidRDefault="00C24ADB" w:rsidP="00EE450B">
            <w:pPr>
              <w:pStyle w:val="Tabletext"/>
              <w:rPr>
                <w:rFonts w:eastAsia="Times"/>
              </w:rPr>
            </w:pPr>
            <w:r w:rsidRPr="00102F14">
              <w:rPr>
                <w:rFonts w:eastAsia="Times"/>
              </w:rPr>
              <w:t>706</w:t>
            </w:r>
            <w:r w:rsidRPr="00102F14">
              <w:rPr>
                <w:rFonts w:eastAsia="Times"/>
              </w:rPr>
              <w:tab/>
              <w:t>Accom Type 7: First Status or Accom on Sep</w:t>
            </w:r>
          </w:p>
          <w:p w14:paraId="22916DDD" w14:textId="77777777" w:rsidR="00C24ADB" w:rsidRPr="00102F14" w:rsidRDefault="00C24ADB" w:rsidP="00EE450B">
            <w:pPr>
              <w:pStyle w:val="Tabletext"/>
              <w:rPr>
                <w:rFonts w:eastAsia="Times"/>
              </w:rPr>
            </w:pPr>
            <w:r w:rsidRPr="00102F14">
              <w:rPr>
                <w:rFonts w:eastAsia="Times"/>
              </w:rPr>
              <w:t>717</w:t>
            </w:r>
            <w:r w:rsidRPr="00102F14">
              <w:rPr>
                <w:rFonts w:eastAsia="Times"/>
              </w:rPr>
              <w:tab/>
              <w:t>Accom Type P, no registered PAPU</w:t>
            </w:r>
          </w:p>
          <w:p w14:paraId="40308D87" w14:textId="77777777" w:rsidR="00C24ADB" w:rsidRPr="00102F14" w:rsidRDefault="00C24ADB" w:rsidP="00EE450B">
            <w:pPr>
              <w:pStyle w:val="Tabletext"/>
              <w:rPr>
                <w:rFonts w:eastAsia="Times"/>
              </w:rPr>
            </w:pPr>
            <w:r w:rsidRPr="00102F14">
              <w:rPr>
                <w:rFonts w:eastAsia="Times"/>
              </w:rPr>
              <w:t>719</w:t>
            </w:r>
            <w:r w:rsidRPr="00102F14">
              <w:rPr>
                <w:rFonts w:eastAsia="Times"/>
              </w:rPr>
              <w:tab/>
              <w:t>Accom Type H, no Mental Health and AOD SSU</w:t>
            </w:r>
          </w:p>
          <w:p w14:paraId="0C725D8B" w14:textId="1EB8CD11" w:rsidR="00C24ADB" w:rsidRDefault="00C24ADB" w:rsidP="00EE450B">
            <w:pPr>
              <w:pStyle w:val="Tabletext"/>
            </w:pPr>
            <w:r w:rsidRPr="00102F14">
              <w:rPr>
                <w:rFonts w:eastAsia="Times"/>
              </w:rPr>
              <w:t>720</w:t>
            </w:r>
            <w:r w:rsidRPr="00102F14">
              <w:rPr>
                <w:rFonts w:eastAsia="Times"/>
              </w:rPr>
              <w:tab/>
              <w:t xml:space="preserve">Accom Type H, Care Type not </w:t>
            </w:r>
            <w:r w:rsidR="00883D86">
              <w:rPr>
                <w:rFonts w:eastAsia="Times"/>
              </w:rPr>
              <w:t>4</w:t>
            </w:r>
          </w:p>
          <w:p w14:paraId="71F7BB29" w14:textId="1064806B" w:rsidR="00827CC0" w:rsidRDefault="00827CC0" w:rsidP="00EE450B">
            <w:pPr>
              <w:pStyle w:val="Tabletext"/>
            </w:pPr>
            <w:r w:rsidRPr="00102F14">
              <w:rPr>
                <w:rFonts w:eastAsia="Times"/>
              </w:rPr>
              <w:t>72</w:t>
            </w:r>
            <w:r>
              <w:t>8</w:t>
            </w:r>
            <w:r w:rsidRPr="00102F14">
              <w:rPr>
                <w:rFonts w:eastAsia="Times"/>
              </w:rPr>
              <w:tab/>
              <w:t xml:space="preserve">Accom Type </w:t>
            </w:r>
            <w:r>
              <w:t>K</w:t>
            </w:r>
            <w:r w:rsidRPr="00102F14">
              <w:rPr>
                <w:rFonts w:eastAsia="Times"/>
              </w:rPr>
              <w:t>,</w:t>
            </w:r>
            <w:r>
              <w:t xml:space="preserve"> no approved PICU</w:t>
            </w:r>
          </w:p>
          <w:p w14:paraId="772E811A" w14:textId="376CC792" w:rsidR="00827CC0" w:rsidRDefault="00827CC0" w:rsidP="00EE450B">
            <w:pPr>
              <w:pStyle w:val="Tabletext"/>
            </w:pPr>
            <w:r w:rsidRPr="00102F14">
              <w:rPr>
                <w:rFonts w:eastAsia="Times"/>
              </w:rPr>
              <w:t>72</w:t>
            </w:r>
            <w:r>
              <w:t>9</w:t>
            </w:r>
            <w:r w:rsidRPr="00102F14">
              <w:rPr>
                <w:rFonts w:eastAsia="Times"/>
              </w:rPr>
              <w:tab/>
              <w:t xml:space="preserve">Accom Type </w:t>
            </w:r>
            <w:r>
              <w:t>U</w:t>
            </w:r>
            <w:r w:rsidRPr="00102F14">
              <w:rPr>
                <w:rFonts w:eastAsia="Times"/>
              </w:rPr>
              <w:t xml:space="preserve">, </w:t>
            </w:r>
            <w:r>
              <w:t>no approved ICU</w:t>
            </w:r>
          </w:p>
          <w:p w14:paraId="5BED0959" w14:textId="0E07B868" w:rsidR="00827CC0" w:rsidRDefault="00827CC0" w:rsidP="00EE450B">
            <w:pPr>
              <w:pStyle w:val="Tabletext"/>
            </w:pPr>
            <w:r w:rsidRPr="00102F14">
              <w:rPr>
                <w:rFonts w:eastAsia="Times"/>
              </w:rPr>
              <w:t>7</w:t>
            </w:r>
            <w:r>
              <w:t>30</w:t>
            </w:r>
            <w:r w:rsidRPr="00102F14">
              <w:rPr>
                <w:rFonts w:eastAsia="Times"/>
              </w:rPr>
              <w:tab/>
              <w:t xml:space="preserve">Accom Type </w:t>
            </w:r>
            <w:r>
              <w:t>N</w:t>
            </w:r>
            <w:r w:rsidRPr="00102F14">
              <w:rPr>
                <w:rFonts w:eastAsia="Times"/>
              </w:rPr>
              <w:t xml:space="preserve">, </w:t>
            </w:r>
            <w:r>
              <w:t>no approved NICU</w:t>
            </w:r>
          </w:p>
          <w:p w14:paraId="2D7165CB" w14:textId="77777777" w:rsidR="00827CC0" w:rsidRDefault="00827CC0" w:rsidP="00EE450B">
            <w:pPr>
              <w:pStyle w:val="Tabletext"/>
            </w:pPr>
            <w:r w:rsidRPr="00102F14">
              <w:rPr>
                <w:rFonts w:eastAsia="Times"/>
              </w:rPr>
              <w:t>7</w:t>
            </w:r>
            <w:r>
              <w:t>31</w:t>
            </w:r>
            <w:r w:rsidRPr="00102F14">
              <w:rPr>
                <w:rFonts w:eastAsia="Times"/>
              </w:rPr>
              <w:tab/>
              <w:t xml:space="preserve">Accom Type </w:t>
            </w:r>
            <w:r>
              <w:t>A</w:t>
            </w:r>
            <w:r w:rsidRPr="00102F14">
              <w:rPr>
                <w:rFonts w:eastAsia="Times"/>
              </w:rPr>
              <w:t xml:space="preserve">, </w:t>
            </w:r>
            <w:r>
              <w:t>no approved SCN</w:t>
            </w:r>
          </w:p>
          <w:p w14:paraId="21B25082" w14:textId="73AF76E7" w:rsidR="006B4E31" w:rsidRPr="00853275" w:rsidRDefault="006B4E31" w:rsidP="00EE450B">
            <w:pPr>
              <w:pStyle w:val="Tabletext"/>
              <w:rPr>
                <w:rFonts w:eastAsia="Times"/>
              </w:rPr>
            </w:pPr>
          </w:p>
        </w:tc>
      </w:tr>
      <w:tr w:rsidR="00C24ADB" w:rsidRPr="00642022" w14:paraId="7BAF80AA" w14:textId="77777777" w:rsidTr="00C24ADB">
        <w:trPr>
          <w:cantSplit/>
        </w:trPr>
        <w:tc>
          <w:tcPr>
            <w:tcW w:w="2093" w:type="dxa"/>
            <w:tcBorders>
              <w:top w:val="nil"/>
              <w:left w:val="nil"/>
              <w:bottom w:val="nil"/>
              <w:right w:val="nil"/>
            </w:tcBorders>
          </w:tcPr>
          <w:p w14:paraId="0792077F" w14:textId="77777777" w:rsidR="00C24ADB" w:rsidRPr="00827CC0" w:rsidRDefault="00C24ADB" w:rsidP="00827CC0">
            <w:pPr>
              <w:pStyle w:val="Tabletext"/>
              <w:rPr>
                <w:rFonts w:eastAsia="Times"/>
                <w:b/>
                <w:bCs/>
              </w:rPr>
            </w:pPr>
            <w:r w:rsidRPr="00827CC0">
              <w:rPr>
                <w:rFonts w:eastAsia="Times"/>
                <w:b/>
                <w:bCs/>
              </w:rPr>
              <w:t>Validations for (b)</w:t>
            </w:r>
          </w:p>
        </w:tc>
        <w:tc>
          <w:tcPr>
            <w:tcW w:w="7555" w:type="dxa"/>
            <w:tcBorders>
              <w:top w:val="nil"/>
              <w:left w:val="nil"/>
              <w:bottom w:val="nil"/>
              <w:right w:val="nil"/>
            </w:tcBorders>
          </w:tcPr>
          <w:p w14:paraId="0836481D" w14:textId="77777777" w:rsidR="00C24ADB" w:rsidRPr="00102F14" w:rsidRDefault="00C24ADB" w:rsidP="00EE450B">
            <w:pPr>
              <w:pStyle w:val="Tabletext"/>
            </w:pPr>
            <w:r w:rsidRPr="00102F14">
              <w:t>106</w:t>
            </w:r>
            <w:r w:rsidRPr="00102F14">
              <w:tab/>
              <w:t>Invalid Sep Accom</w:t>
            </w:r>
          </w:p>
          <w:p w14:paraId="2579441F" w14:textId="77777777" w:rsidR="00C24ADB" w:rsidRPr="00102F14" w:rsidRDefault="00C24ADB" w:rsidP="00EE450B">
            <w:pPr>
              <w:pStyle w:val="Tabletext"/>
            </w:pPr>
            <w:r w:rsidRPr="00102F14">
              <w:t>108</w:t>
            </w:r>
            <w:r w:rsidRPr="00102F14">
              <w:tab/>
              <w:t>Field(s) Missing from Sep</w:t>
            </w:r>
          </w:p>
          <w:p w14:paraId="38372CF5" w14:textId="77777777" w:rsidR="00C24ADB" w:rsidRPr="00102F14" w:rsidRDefault="00C24ADB" w:rsidP="00EE450B">
            <w:pPr>
              <w:pStyle w:val="Tabletext"/>
            </w:pPr>
            <w:r w:rsidRPr="00102F14">
              <w:t>401</w:t>
            </w:r>
            <w:r w:rsidRPr="00102F14">
              <w:tab/>
              <w:t>Accom Type on Sep – Emerg</w:t>
            </w:r>
          </w:p>
          <w:p w14:paraId="37C488B9" w14:textId="77777777" w:rsidR="00C24ADB" w:rsidRPr="00102F14" w:rsidRDefault="00C24ADB" w:rsidP="00EE450B">
            <w:pPr>
              <w:pStyle w:val="Tabletext"/>
            </w:pPr>
            <w:r w:rsidRPr="00102F14">
              <w:t>706</w:t>
            </w:r>
            <w:r w:rsidRPr="00102F14">
              <w:tab/>
              <w:t>Accom Type 7: First Status or Accom on Sep</w:t>
            </w:r>
          </w:p>
          <w:p w14:paraId="09BDF342" w14:textId="77777777" w:rsidR="00C24ADB" w:rsidRPr="00102F14" w:rsidRDefault="00C24ADB" w:rsidP="00EE450B">
            <w:pPr>
              <w:pStyle w:val="Tabletext"/>
            </w:pPr>
            <w:r w:rsidRPr="00102F14">
              <w:t>717</w:t>
            </w:r>
            <w:r w:rsidRPr="00102F14">
              <w:tab/>
              <w:t>Accom Type P, no registered PAPU</w:t>
            </w:r>
          </w:p>
          <w:p w14:paraId="51822C88" w14:textId="30E47FC1" w:rsidR="00C24ADB" w:rsidRDefault="00C24ADB" w:rsidP="00EE450B">
            <w:pPr>
              <w:pStyle w:val="Tabletext"/>
            </w:pPr>
            <w:r w:rsidRPr="00102F14">
              <w:t>719</w:t>
            </w:r>
            <w:r w:rsidRPr="00102F14">
              <w:tab/>
              <w:t>Accom Type H, no Mental Health and AOD SSU</w:t>
            </w:r>
          </w:p>
          <w:p w14:paraId="4905CDAE" w14:textId="4E620840" w:rsidR="00883D86" w:rsidRDefault="00883D86" w:rsidP="00EE450B">
            <w:pPr>
              <w:pStyle w:val="Tabletext"/>
            </w:pPr>
            <w:r w:rsidRPr="00102F14">
              <w:rPr>
                <w:rFonts w:eastAsia="Times"/>
              </w:rPr>
              <w:t>720</w:t>
            </w:r>
            <w:r w:rsidRPr="00102F14">
              <w:rPr>
                <w:rFonts w:eastAsia="Times"/>
              </w:rPr>
              <w:tab/>
              <w:t xml:space="preserve">Accom Type H, Care Type not </w:t>
            </w:r>
            <w:r>
              <w:rPr>
                <w:rFonts w:eastAsia="Times"/>
              </w:rPr>
              <w:t>4</w:t>
            </w:r>
          </w:p>
          <w:p w14:paraId="09F35080" w14:textId="77777777" w:rsidR="00827CC0" w:rsidRDefault="00827CC0" w:rsidP="00EE450B">
            <w:pPr>
              <w:pStyle w:val="Tabletext"/>
            </w:pPr>
            <w:r w:rsidRPr="00102F14">
              <w:t>72</w:t>
            </w:r>
            <w:r>
              <w:t>8</w:t>
            </w:r>
            <w:r w:rsidRPr="00102F14">
              <w:tab/>
              <w:t xml:space="preserve">Accom Type </w:t>
            </w:r>
            <w:r>
              <w:t>K</w:t>
            </w:r>
            <w:r w:rsidRPr="00102F14">
              <w:t>,</w:t>
            </w:r>
            <w:r>
              <w:t xml:space="preserve"> no approved PICU</w:t>
            </w:r>
          </w:p>
          <w:p w14:paraId="5663F1FA" w14:textId="77777777" w:rsidR="00827CC0" w:rsidRDefault="00827CC0" w:rsidP="00EE450B">
            <w:pPr>
              <w:pStyle w:val="Tabletext"/>
            </w:pPr>
            <w:r w:rsidRPr="00102F14">
              <w:t>72</w:t>
            </w:r>
            <w:r>
              <w:t>9</w:t>
            </w:r>
            <w:r w:rsidRPr="00102F14">
              <w:tab/>
              <w:t xml:space="preserve">Accom Type </w:t>
            </w:r>
            <w:r>
              <w:t>U</w:t>
            </w:r>
            <w:r w:rsidRPr="00102F14">
              <w:t xml:space="preserve">, </w:t>
            </w:r>
            <w:r>
              <w:t>no approved ICU</w:t>
            </w:r>
          </w:p>
          <w:p w14:paraId="5346D57E" w14:textId="77777777" w:rsidR="00827CC0" w:rsidRDefault="00827CC0" w:rsidP="00EE450B">
            <w:pPr>
              <w:pStyle w:val="Tabletext"/>
            </w:pPr>
            <w:r w:rsidRPr="00102F14">
              <w:t>7</w:t>
            </w:r>
            <w:r>
              <w:t>30</w:t>
            </w:r>
            <w:r w:rsidRPr="00102F14">
              <w:tab/>
              <w:t xml:space="preserve">Accom Type </w:t>
            </w:r>
            <w:r>
              <w:t>N</w:t>
            </w:r>
            <w:r w:rsidRPr="00102F14">
              <w:t xml:space="preserve">, </w:t>
            </w:r>
            <w:r>
              <w:t>no approved NICU</w:t>
            </w:r>
          </w:p>
          <w:p w14:paraId="5729DA7B" w14:textId="5F791C29" w:rsidR="00827CC0" w:rsidRDefault="00827CC0" w:rsidP="00EE450B">
            <w:pPr>
              <w:pStyle w:val="Tabletext"/>
            </w:pPr>
            <w:r w:rsidRPr="00102F14">
              <w:t>7</w:t>
            </w:r>
            <w:r>
              <w:t>31</w:t>
            </w:r>
            <w:r w:rsidRPr="00102F14">
              <w:tab/>
              <w:t xml:space="preserve">Accom Type </w:t>
            </w:r>
            <w:r>
              <w:t>A</w:t>
            </w:r>
            <w:r w:rsidRPr="00102F14">
              <w:t xml:space="preserve">, </w:t>
            </w:r>
            <w:r>
              <w:t>no approved SCN</w:t>
            </w:r>
          </w:p>
        </w:tc>
      </w:tr>
    </w:tbl>
    <w:p w14:paraId="16E7EDC0"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127"/>
        <w:gridCol w:w="7521"/>
      </w:tblGrid>
      <w:tr w:rsidR="00C24ADB" w:rsidRPr="00642022" w14:paraId="78283C5A" w14:textId="77777777" w:rsidTr="00C24ADB">
        <w:tc>
          <w:tcPr>
            <w:tcW w:w="2127" w:type="dxa"/>
            <w:tcBorders>
              <w:top w:val="nil"/>
              <w:left w:val="nil"/>
              <w:bottom w:val="nil"/>
              <w:right w:val="nil"/>
            </w:tcBorders>
          </w:tcPr>
          <w:p w14:paraId="5A98991E" w14:textId="77777777" w:rsidR="00C24ADB" w:rsidRPr="00827CC0" w:rsidRDefault="00C24ADB" w:rsidP="00187A2E">
            <w:pPr>
              <w:pStyle w:val="Tablecolhead"/>
              <w:rPr>
                <w:rFonts w:eastAsia="Times"/>
              </w:rPr>
            </w:pPr>
            <w:r w:rsidRPr="00827CC0">
              <w:rPr>
                <w:rFonts w:eastAsia="Times"/>
              </w:rPr>
              <w:t>Purpose</w:t>
            </w:r>
          </w:p>
        </w:tc>
        <w:tc>
          <w:tcPr>
            <w:tcW w:w="7521" w:type="dxa"/>
            <w:tcBorders>
              <w:top w:val="nil"/>
              <w:left w:val="nil"/>
              <w:bottom w:val="nil"/>
              <w:right w:val="nil"/>
            </w:tcBorders>
          </w:tcPr>
          <w:p w14:paraId="2B3700D9" w14:textId="77777777" w:rsidR="00C24ADB" w:rsidRPr="00BA72E9" w:rsidRDefault="00C24ADB" w:rsidP="00827CC0">
            <w:pPr>
              <w:pStyle w:val="Tabletext"/>
            </w:pPr>
            <w:r>
              <w:t>For analysis of patient movement during an episode</w:t>
            </w:r>
          </w:p>
        </w:tc>
      </w:tr>
      <w:tr w:rsidR="00C24ADB" w:rsidRPr="00642022" w14:paraId="6A29F817" w14:textId="77777777" w:rsidTr="00C24ADB">
        <w:tc>
          <w:tcPr>
            <w:tcW w:w="2127" w:type="dxa"/>
            <w:tcBorders>
              <w:top w:val="nil"/>
              <w:left w:val="nil"/>
              <w:bottom w:val="nil"/>
              <w:right w:val="nil"/>
            </w:tcBorders>
          </w:tcPr>
          <w:p w14:paraId="3AA03963" w14:textId="77777777" w:rsidR="00C24ADB" w:rsidRPr="00827CC0" w:rsidRDefault="00C24ADB" w:rsidP="00187A2E">
            <w:pPr>
              <w:pStyle w:val="Tablecolhead"/>
              <w:rPr>
                <w:rFonts w:eastAsia="Times"/>
              </w:rPr>
            </w:pPr>
            <w:r w:rsidRPr="00827CC0">
              <w:rPr>
                <w:rFonts w:eastAsia="Times"/>
              </w:rPr>
              <w:t>Principal data users</w:t>
            </w:r>
          </w:p>
        </w:tc>
        <w:tc>
          <w:tcPr>
            <w:tcW w:w="7521" w:type="dxa"/>
            <w:tcBorders>
              <w:top w:val="nil"/>
              <w:left w:val="nil"/>
              <w:bottom w:val="nil"/>
              <w:right w:val="nil"/>
            </w:tcBorders>
          </w:tcPr>
          <w:p w14:paraId="2FC66C00" w14:textId="77777777" w:rsidR="00C24ADB" w:rsidRPr="00BA72E9" w:rsidRDefault="00C24ADB" w:rsidP="00827CC0">
            <w:pPr>
              <w:pStyle w:val="Tabletext"/>
            </w:pPr>
            <w:r w:rsidRPr="00642022">
              <w:t>Multiple internal and external data users</w:t>
            </w:r>
          </w:p>
        </w:tc>
      </w:tr>
      <w:tr w:rsidR="00C24ADB" w:rsidRPr="00642022" w14:paraId="40EC404D" w14:textId="77777777" w:rsidTr="00C24ADB">
        <w:tc>
          <w:tcPr>
            <w:tcW w:w="2127" w:type="dxa"/>
            <w:tcBorders>
              <w:top w:val="nil"/>
              <w:left w:val="nil"/>
              <w:bottom w:val="nil"/>
              <w:right w:val="nil"/>
            </w:tcBorders>
          </w:tcPr>
          <w:p w14:paraId="671F7E1E" w14:textId="77777777" w:rsidR="00C24ADB" w:rsidRPr="00827CC0" w:rsidRDefault="00C24ADB" w:rsidP="00187A2E">
            <w:pPr>
              <w:pStyle w:val="Tablecolhead"/>
              <w:rPr>
                <w:rFonts w:eastAsia="Times"/>
              </w:rPr>
            </w:pPr>
            <w:r w:rsidRPr="00827CC0">
              <w:rPr>
                <w:rFonts w:eastAsia="Times"/>
              </w:rPr>
              <w:t>Collection start</w:t>
            </w:r>
          </w:p>
        </w:tc>
        <w:tc>
          <w:tcPr>
            <w:tcW w:w="7521" w:type="dxa"/>
            <w:tcBorders>
              <w:top w:val="nil"/>
              <w:left w:val="nil"/>
              <w:bottom w:val="nil"/>
              <w:right w:val="nil"/>
            </w:tcBorders>
          </w:tcPr>
          <w:p w14:paraId="3E363717" w14:textId="77777777" w:rsidR="00C24ADB" w:rsidRPr="00BA72E9" w:rsidRDefault="00C24ADB" w:rsidP="00827CC0">
            <w:pPr>
              <w:pStyle w:val="Tabletext"/>
            </w:pPr>
            <w:r>
              <w:t>1991-92</w:t>
            </w:r>
          </w:p>
        </w:tc>
      </w:tr>
      <w:tr w:rsidR="00C24ADB" w:rsidRPr="00642022" w14:paraId="0932DCED" w14:textId="77777777" w:rsidTr="00C24ADB">
        <w:tc>
          <w:tcPr>
            <w:tcW w:w="2127" w:type="dxa"/>
            <w:tcBorders>
              <w:top w:val="nil"/>
              <w:left w:val="nil"/>
              <w:bottom w:val="nil"/>
              <w:right w:val="nil"/>
            </w:tcBorders>
          </w:tcPr>
          <w:p w14:paraId="426BA6BC" w14:textId="77777777" w:rsidR="00C24ADB" w:rsidRPr="00827CC0" w:rsidRDefault="00C24ADB" w:rsidP="00187A2E">
            <w:pPr>
              <w:pStyle w:val="Tablecolhead"/>
              <w:rPr>
                <w:rFonts w:eastAsia="Times"/>
              </w:rPr>
            </w:pPr>
            <w:r w:rsidRPr="00827CC0">
              <w:rPr>
                <w:rFonts w:eastAsia="Times"/>
              </w:rPr>
              <w:t>Definition source</w:t>
            </w:r>
          </w:p>
        </w:tc>
        <w:tc>
          <w:tcPr>
            <w:tcW w:w="7521" w:type="dxa"/>
            <w:tcBorders>
              <w:top w:val="nil"/>
              <w:left w:val="nil"/>
              <w:bottom w:val="nil"/>
              <w:right w:val="nil"/>
            </w:tcBorders>
          </w:tcPr>
          <w:p w14:paraId="36E84F31" w14:textId="3AE0AE2F" w:rsidR="00C24ADB" w:rsidRPr="00BA72E9" w:rsidRDefault="00A13D42" w:rsidP="00827CC0">
            <w:pPr>
              <w:pStyle w:val="Tabletext"/>
            </w:pPr>
            <w:r>
              <w:t>Department of Health</w:t>
            </w:r>
          </w:p>
        </w:tc>
      </w:tr>
      <w:tr w:rsidR="00C24ADB" w:rsidRPr="00642022" w14:paraId="16438E12" w14:textId="77777777" w:rsidTr="00C24ADB">
        <w:tc>
          <w:tcPr>
            <w:tcW w:w="2127" w:type="dxa"/>
            <w:tcBorders>
              <w:top w:val="nil"/>
              <w:left w:val="nil"/>
              <w:bottom w:val="nil"/>
              <w:right w:val="nil"/>
            </w:tcBorders>
          </w:tcPr>
          <w:p w14:paraId="7F522691" w14:textId="77777777" w:rsidR="00C24ADB" w:rsidRPr="00827CC0" w:rsidRDefault="00C24ADB" w:rsidP="00187A2E">
            <w:pPr>
              <w:pStyle w:val="Tablecolhead"/>
              <w:rPr>
                <w:rFonts w:eastAsia="Times"/>
              </w:rPr>
            </w:pPr>
            <w:r w:rsidRPr="00827CC0">
              <w:rPr>
                <w:rFonts w:eastAsia="Times"/>
              </w:rPr>
              <w:t>Code set source</w:t>
            </w:r>
          </w:p>
        </w:tc>
        <w:tc>
          <w:tcPr>
            <w:tcW w:w="7521" w:type="dxa"/>
            <w:tcBorders>
              <w:top w:val="nil"/>
              <w:left w:val="nil"/>
              <w:bottom w:val="nil"/>
              <w:right w:val="nil"/>
            </w:tcBorders>
          </w:tcPr>
          <w:p w14:paraId="0D9E8AE8" w14:textId="5009ACBC" w:rsidR="00C24ADB" w:rsidRPr="00642022" w:rsidRDefault="00A13D42" w:rsidP="00827CC0">
            <w:pPr>
              <w:pStyle w:val="Tabletext"/>
            </w:pPr>
            <w:r>
              <w:t>Department of Health</w:t>
            </w:r>
          </w:p>
        </w:tc>
      </w:tr>
    </w:tbl>
    <w:p w14:paraId="38AE0D53" w14:textId="77777777" w:rsidR="00C24ADB" w:rsidRPr="00642022" w:rsidRDefault="00C24ADB" w:rsidP="00C24ADB">
      <w:pPr>
        <w:pStyle w:val="Heading2"/>
      </w:pPr>
      <w:bookmarkStart w:id="37" w:name="_Ref19423318"/>
      <w:bookmarkStart w:id="38" w:name="_Ref19424591"/>
      <w:bookmarkStart w:id="39" w:name="_Ref19424660"/>
      <w:bookmarkStart w:id="40" w:name="_Ref19438780"/>
      <w:bookmarkStart w:id="41" w:name="_Toc257281523"/>
      <w:r w:rsidRPr="00642022">
        <w:br w:type="page"/>
      </w:r>
      <w:bookmarkStart w:id="42" w:name="_Toc410293307"/>
      <w:bookmarkStart w:id="43" w:name="_Toc28680539"/>
      <w:bookmarkStart w:id="44" w:name="_Toc42769142"/>
      <w:bookmarkStart w:id="45" w:name="_Toc235195842"/>
      <w:bookmarkEnd w:id="28"/>
      <w:r w:rsidRPr="00642022">
        <w:t>Account Class (a)</w:t>
      </w:r>
      <w:bookmarkEnd w:id="37"/>
      <w:bookmarkEnd w:id="38"/>
      <w:bookmarkEnd w:id="39"/>
      <w:bookmarkEnd w:id="40"/>
      <w:bookmarkEnd w:id="41"/>
      <w:bookmarkEnd w:id="42"/>
      <w:bookmarkEnd w:id="43"/>
      <w:bookmarkEnd w:id="44"/>
      <w:bookmarkEnd w:id="45"/>
    </w:p>
    <w:p w14:paraId="0841F941" w14:textId="77777777" w:rsidR="00C24ADB" w:rsidRDefault="00C24ADB" w:rsidP="00C24ADB">
      <w:pPr>
        <w:pStyle w:val="Heading2"/>
      </w:pPr>
      <w:bookmarkStart w:id="46" w:name="_Toc257281524"/>
      <w:bookmarkStart w:id="47" w:name="_Toc410293308"/>
      <w:bookmarkStart w:id="48" w:name="_Toc28680540"/>
      <w:bookmarkStart w:id="49" w:name="_Toc42769143"/>
      <w:bookmarkStart w:id="50" w:name="_Toc235195843"/>
      <w:r w:rsidRPr="00642022">
        <w:t>Account Class on Separation (b)</w:t>
      </w:r>
      <w:bookmarkEnd w:id="46"/>
      <w:bookmarkEnd w:id="47"/>
      <w:bookmarkEnd w:id="48"/>
      <w:bookmarkEnd w:id="49"/>
      <w:bookmarkEnd w:id="50"/>
    </w:p>
    <w:p w14:paraId="6603ECC1"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3F614851" w14:textId="77777777" w:rsidTr="00C24ADB">
        <w:trPr>
          <w:cantSplit/>
        </w:trPr>
        <w:tc>
          <w:tcPr>
            <w:tcW w:w="2093" w:type="dxa"/>
            <w:tcBorders>
              <w:top w:val="nil"/>
              <w:left w:val="nil"/>
              <w:bottom w:val="nil"/>
              <w:right w:val="nil"/>
            </w:tcBorders>
          </w:tcPr>
          <w:p w14:paraId="3F9EA685" w14:textId="77777777" w:rsidR="00C24ADB" w:rsidRPr="00827CC0" w:rsidRDefault="00C24ADB" w:rsidP="00EE450B">
            <w:pPr>
              <w:pStyle w:val="Tablecolhead"/>
              <w:rPr>
                <w:rFonts w:eastAsia="Times"/>
              </w:rPr>
            </w:pPr>
            <w:r w:rsidRPr="00827CC0">
              <w:rPr>
                <w:rFonts w:eastAsia="Times"/>
              </w:rPr>
              <w:t>Definition</w:t>
            </w:r>
          </w:p>
        </w:tc>
        <w:tc>
          <w:tcPr>
            <w:tcW w:w="7555" w:type="dxa"/>
            <w:tcBorders>
              <w:top w:val="nil"/>
              <w:left w:val="nil"/>
              <w:bottom w:val="nil"/>
              <w:right w:val="nil"/>
            </w:tcBorders>
          </w:tcPr>
          <w:p w14:paraId="44670034" w14:textId="77777777" w:rsidR="00C24ADB" w:rsidRDefault="00C24ADB" w:rsidP="00827CC0">
            <w:pPr>
              <w:pStyle w:val="Tabletext"/>
            </w:pPr>
            <w:r>
              <w:t>(a) The agency/individual chargeable for this episode, and associated subcategories, for this episode of care, including changes to this item during the episode</w:t>
            </w:r>
          </w:p>
          <w:p w14:paraId="3E7F9419" w14:textId="77777777" w:rsidR="00C24ADB" w:rsidRPr="00BA72E9" w:rsidRDefault="00C24ADB" w:rsidP="00827CC0">
            <w:pPr>
              <w:pStyle w:val="Tabletext"/>
            </w:pPr>
            <w:r>
              <w:t>(b) The agency/individual chargeable for this episode, and associated subcategories, on the last (counted) patient day</w:t>
            </w:r>
          </w:p>
        </w:tc>
      </w:tr>
      <w:tr w:rsidR="00C24ADB" w:rsidRPr="00642022" w14:paraId="3F364473" w14:textId="77777777" w:rsidTr="00C24ADB">
        <w:trPr>
          <w:cantSplit/>
        </w:trPr>
        <w:tc>
          <w:tcPr>
            <w:tcW w:w="2093" w:type="dxa"/>
            <w:tcBorders>
              <w:top w:val="nil"/>
              <w:left w:val="nil"/>
              <w:bottom w:val="nil"/>
              <w:right w:val="nil"/>
            </w:tcBorders>
          </w:tcPr>
          <w:p w14:paraId="12201EF9" w14:textId="77777777" w:rsidR="00C24ADB" w:rsidRPr="00827CC0" w:rsidRDefault="00C24ADB" w:rsidP="00EE450B">
            <w:pPr>
              <w:pStyle w:val="Tablecolhead"/>
              <w:rPr>
                <w:rFonts w:eastAsia="Times"/>
              </w:rPr>
            </w:pPr>
            <w:r w:rsidRPr="00827CC0">
              <w:rPr>
                <w:rFonts w:eastAsia="Times"/>
              </w:rPr>
              <w:t>Field size</w:t>
            </w:r>
          </w:p>
        </w:tc>
        <w:tc>
          <w:tcPr>
            <w:tcW w:w="7555" w:type="dxa"/>
            <w:tcBorders>
              <w:top w:val="nil"/>
              <w:left w:val="nil"/>
              <w:bottom w:val="nil"/>
              <w:right w:val="nil"/>
            </w:tcBorders>
          </w:tcPr>
          <w:p w14:paraId="7550FE3C" w14:textId="77777777" w:rsidR="00C24ADB" w:rsidRPr="00BA72E9" w:rsidRDefault="00C24ADB" w:rsidP="00827CC0">
            <w:pPr>
              <w:pStyle w:val="Tabletext"/>
              <w:rPr>
                <w:rFonts w:eastAsia="Times"/>
              </w:rPr>
            </w:pPr>
            <w:r>
              <w:rPr>
                <w:rFonts w:eastAsia="Times"/>
              </w:rPr>
              <w:t>2</w:t>
            </w:r>
          </w:p>
        </w:tc>
      </w:tr>
      <w:tr w:rsidR="00C24ADB" w:rsidRPr="00642022" w14:paraId="056CDAB6" w14:textId="77777777" w:rsidTr="00C24ADB">
        <w:trPr>
          <w:cantSplit/>
        </w:trPr>
        <w:tc>
          <w:tcPr>
            <w:tcW w:w="2093" w:type="dxa"/>
            <w:tcBorders>
              <w:top w:val="nil"/>
              <w:left w:val="nil"/>
              <w:bottom w:val="nil"/>
              <w:right w:val="nil"/>
            </w:tcBorders>
          </w:tcPr>
          <w:p w14:paraId="1FECC4F9" w14:textId="77777777" w:rsidR="00C24ADB" w:rsidRPr="00827CC0" w:rsidRDefault="00C24ADB" w:rsidP="00EE450B">
            <w:pPr>
              <w:pStyle w:val="Tablecolhead"/>
              <w:rPr>
                <w:rFonts w:eastAsia="Times"/>
              </w:rPr>
            </w:pPr>
            <w:r w:rsidRPr="00827CC0">
              <w:rPr>
                <w:rFonts w:eastAsia="Times"/>
              </w:rPr>
              <w:t>Layout</w:t>
            </w:r>
          </w:p>
        </w:tc>
        <w:tc>
          <w:tcPr>
            <w:tcW w:w="7555" w:type="dxa"/>
            <w:tcBorders>
              <w:top w:val="nil"/>
              <w:left w:val="nil"/>
              <w:bottom w:val="nil"/>
              <w:right w:val="nil"/>
            </w:tcBorders>
          </w:tcPr>
          <w:p w14:paraId="594D4C16" w14:textId="77777777" w:rsidR="00C24ADB" w:rsidRPr="00BA72E9" w:rsidRDefault="00C24ADB" w:rsidP="00827CC0">
            <w:pPr>
              <w:pStyle w:val="Tabletext"/>
            </w:pPr>
            <w:r>
              <w:t>AA or AN</w:t>
            </w:r>
          </w:p>
        </w:tc>
      </w:tr>
      <w:tr w:rsidR="00C24ADB" w:rsidRPr="00642022" w14:paraId="05D28F1A" w14:textId="77777777" w:rsidTr="00C24ADB">
        <w:trPr>
          <w:cantSplit/>
        </w:trPr>
        <w:tc>
          <w:tcPr>
            <w:tcW w:w="2093" w:type="dxa"/>
            <w:tcBorders>
              <w:top w:val="nil"/>
              <w:left w:val="nil"/>
              <w:bottom w:val="nil"/>
              <w:right w:val="nil"/>
            </w:tcBorders>
          </w:tcPr>
          <w:p w14:paraId="3C0F2F1D" w14:textId="77777777" w:rsidR="00C24ADB" w:rsidRPr="00827CC0" w:rsidRDefault="00C24ADB" w:rsidP="00EE450B">
            <w:pPr>
              <w:pStyle w:val="Tablecolhead"/>
              <w:rPr>
                <w:rFonts w:eastAsia="Times"/>
              </w:rPr>
            </w:pPr>
            <w:r w:rsidRPr="00827CC0">
              <w:rPr>
                <w:rFonts w:eastAsia="Times"/>
              </w:rPr>
              <w:t>Location</w:t>
            </w:r>
          </w:p>
        </w:tc>
        <w:tc>
          <w:tcPr>
            <w:tcW w:w="7555" w:type="dxa"/>
            <w:tcBorders>
              <w:top w:val="nil"/>
              <w:left w:val="nil"/>
              <w:bottom w:val="nil"/>
              <w:right w:val="nil"/>
            </w:tcBorders>
          </w:tcPr>
          <w:p w14:paraId="2D8F51D0" w14:textId="77777777" w:rsidR="00C24ADB" w:rsidRPr="00642022" w:rsidRDefault="00C24ADB" w:rsidP="00827CC0">
            <w:pPr>
              <w:pStyle w:val="Tabletext"/>
            </w:pPr>
            <w:r w:rsidRPr="00642022">
              <w:t>(a) Status Segments of the Episode Record</w:t>
            </w:r>
          </w:p>
          <w:p w14:paraId="6E427014" w14:textId="77777777" w:rsidR="00C24ADB" w:rsidRPr="00BA72E9" w:rsidRDefault="00C24ADB" w:rsidP="00827CC0">
            <w:pPr>
              <w:pStyle w:val="Tabletext"/>
            </w:pPr>
            <w:r w:rsidRPr="00642022">
              <w:t>(b) Episode Record</w:t>
            </w:r>
          </w:p>
        </w:tc>
      </w:tr>
      <w:tr w:rsidR="00C24ADB" w:rsidRPr="00642022" w14:paraId="29C77B64" w14:textId="77777777" w:rsidTr="00C24ADB">
        <w:trPr>
          <w:cantSplit/>
        </w:trPr>
        <w:tc>
          <w:tcPr>
            <w:tcW w:w="2093" w:type="dxa"/>
            <w:tcBorders>
              <w:top w:val="nil"/>
              <w:left w:val="nil"/>
              <w:bottom w:val="nil"/>
              <w:right w:val="nil"/>
            </w:tcBorders>
          </w:tcPr>
          <w:p w14:paraId="79C89835" w14:textId="77777777" w:rsidR="00C24ADB" w:rsidRPr="00827CC0" w:rsidRDefault="00C24ADB" w:rsidP="00EE450B">
            <w:pPr>
              <w:pStyle w:val="Tablecolhead"/>
              <w:rPr>
                <w:rFonts w:eastAsia="Times"/>
              </w:rPr>
            </w:pPr>
            <w:r w:rsidRPr="00827CC0">
              <w:rPr>
                <w:rFonts w:eastAsia="Times"/>
              </w:rPr>
              <w:t>Reported by</w:t>
            </w:r>
          </w:p>
        </w:tc>
        <w:tc>
          <w:tcPr>
            <w:tcW w:w="7555" w:type="dxa"/>
            <w:tcBorders>
              <w:top w:val="nil"/>
              <w:left w:val="nil"/>
              <w:bottom w:val="nil"/>
              <w:right w:val="nil"/>
            </w:tcBorders>
          </w:tcPr>
          <w:p w14:paraId="1F841933" w14:textId="77777777" w:rsidR="00C24ADB" w:rsidRPr="00642022" w:rsidRDefault="00C24ADB" w:rsidP="00827CC0">
            <w:pPr>
              <w:pStyle w:val="Tabletext"/>
            </w:pPr>
            <w:r w:rsidRPr="00642022">
              <w:t>All Victorian hospitals (public and private)</w:t>
            </w:r>
          </w:p>
        </w:tc>
      </w:tr>
      <w:tr w:rsidR="00C24ADB" w:rsidRPr="00642022" w14:paraId="514A4B8D" w14:textId="77777777" w:rsidTr="00C24ADB">
        <w:trPr>
          <w:cantSplit/>
        </w:trPr>
        <w:tc>
          <w:tcPr>
            <w:tcW w:w="2093" w:type="dxa"/>
            <w:tcBorders>
              <w:top w:val="nil"/>
              <w:left w:val="nil"/>
              <w:bottom w:val="nil"/>
              <w:right w:val="nil"/>
            </w:tcBorders>
          </w:tcPr>
          <w:p w14:paraId="64D57834" w14:textId="77777777" w:rsidR="00C24ADB" w:rsidRPr="00827CC0" w:rsidRDefault="00C24ADB" w:rsidP="00EE450B">
            <w:pPr>
              <w:pStyle w:val="Tablecolhead"/>
              <w:rPr>
                <w:rFonts w:eastAsia="Times"/>
              </w:rPr>
            </w:pPr>
            <w:r w:rsidRPr="00827CC0">
              <w:rPr>
                <w:rFonts w:eastAsia="Times"/>
              </w:rPr>
              <w:t>Reported for</w:t>
            </w:r>
          </w:p>
        </w:tc>
        <w:tc>
          <w:tcPr>
            <w:tcW w:w="7555" w:type="dxa"/>
            <w:tcBorders>
              <w:top w:val="nil"/>
              <w:left w:val="nil"/>
              <w:bottom w:val="nil"/>
              <w:right w:val="nil"/>
            </w:tcBorders>
          </w:tcPr>
          <w:p w14:paraId="6C714AAA" w14:textId="77777777" w:rsidR="00C24ADB" w:rsidRPr="00642022" w:rsidRDefault="00C24ADB" w:rsidP="00827CC0">
            <w:pPr>
              <w:pStyle w:val="Tabletext"/>
            </w:pPr>
            <w:r w:rsidRPr="00642022">
              <w:t>All admitted episodes of care</w:t>
            </w:r>
          </w:p>
        </w:tc>
      </w:tr>
      <w:tr w:rsidR="00C24ADB" w:rsidRPr="00642022" w14:paraId="47311EB9" w14:textId="77777777" w:rsidTr="00C24ADB">
        <w:trPr>
          <w:cantSplit/>
        </w:trPr>
        <w:tc>
          <w:tcPr>
            <w:tcW w:w="2093" w:type="dxa"/>
            <w:tcBorders>
              <w:top w:val="nil"/>
              <w:left w:val="nil"/>
              <w:bottom w:val="nil"/>
              <w:right w:val="nil"/>
            </w:tcBorders>
          </w:tcPr>
          <w:p w14:paraId="2A413A5D" w14:textId="77777777" w:rsidR="00C24ADB" w:rsidRPr="00827CC0" w:rsidRDefault="00C24ADB" w:rsidP="00EE450B">
            <w:pPr>
              <w:pStyle w:val="Tablecolhead"/>
              <w:rPr>
                <w:rFonts w:eastAsia="Times"/>
              </w:rPr>
            </w:pPr>
            <w:r w:rsidRPr="00827CC0">
              <w:rPr>
                <w:rFonts w:eastAsia="Times"/>
              </w:rPr>
              <w:t>Reported when</w:t>
            </w:r>
          </w:p>
        </w:tc>
        <w:tc>
          <w:tcPr>
            <w:tcW w:w="7555" w:type="dxa"/>
            <w:tcBorders>
              <w:top w:val="nil"/>
              <w:left w:val="nil"/>
              <w:bottom w:val="nil"/>
              <w:right w:val="nil"/>
            </w:tcBorders>
          </w:tcPr>
          <w:p w14:paraId="2368C8F8" w14:textId="77777777" w:rsidR="00C24ADB" w:rsidRPr="00450D76" w:rsidRDefault="00C24ADB" w:rsidP="00827CC0">
            <w:pPr>
              <w:pStyle w:val="Tabletext"/>
            </w:pPr>
            <w:r w:rsidRPr="00450D76">
              <w:t>(a) The Episode Record is reported</w:t>
            </w:r>
          </w:p>
          <w:p w14:paraId="05F29B01" w14:textId="77777777" w:rsidR="00C24ADB" w:rsidRPr="00BA72E9" w:rsidRDefault="00C24ADB" w:rsidP="00827CC0">
            <w:pPr>
              <w:pStyle w:val="Tabletext"/>
            </w:pPr>
            <w:r w:rsidRPr="00450D76">
              <w:t>(b) Once the Separation Date is reported in the Episode Record</w:t>
            </w:r>
          </w:p>
        </w:tc>
      </w:tr>
      <w:tr w:rsidR="00C24ADB" w:rsidRPr="00642022" w14:paraId="260DE8F1" w14:textId="77777777" w:rsidTr="00C24ADB">
        <w:trPr>
          <w:cantSplit/>
        </w:trPr>
        <w:tc>
          <w:tcPr>
            <w:tcW w:w="2093" w:type="dxa"/>
            <w:tcBorders>
              <w:top w:val="nil"/>
              <w:left w:val="nil"/>
              <w:bottom w:val="nil"/>
              <w:right w:val="nil"/>
            </w:tcBorders>
          </w:tcPr>
          <w:p w14:paraId="4274833D" w14:textId="77777777" w:rsidR="00C24ADB" w:rsidRPr="00A4758A" w:rsidRDefault="00C24ADB" w:rsidP="00EE450B">
            <w:pPr>
              <w:pStyle w:val="Tablecolhead"/>
              <w:rPr>
                <w:rFonts w:eastAsia="Times"/>
              </w:rPr>
            </w:pPr>
            <w:r w:rsidRPr="00A4758A">
              <w:rPr>
                <w:rFonts w:eastAsia="Times"/>
              </w:rPr>
              <w:t>Code set</w:t>
            </w:r>
          </w:p>
        </w:tc>
        <w:tc>
          <w:tcPr>
            <w:tcW w:w="7555" w:type="dxa"/>
            <w:tcBorders>
              <w:top w:val="nil"/>
              <w:left w:val="nil"/>
              <w:bottom w:val="nil"/>
              <w:right w:val="nil"/>
            </w:tcBorders>
          </w:tcPr>
          <w:p w14:paraId="0ADB8172" w14:textId="77777777" w:rsidR="00C24ADB" w:rsidRPr="00A4758A" w:rsidRDefault="00C24ADB" w:rsidP="006C10F1">
            <w:pPr>
              <w:pStyle w:val="Bodynospace"/>
              <w:rPr>
                <w:b/>
                <w:bCs/>
              </w:rPr>
            </w:pPr>
            <w:r w:rsidRPr="00A4758A">
              <w:rPr>
                <w:b/>
                <w:bCs/>
              </w:rPr>
              <w:t>Posthumous Organ Procurement episode</w:t>
            </w:r>
          </w:p>
          <w:p w14:paraId="2201B46E" w14:textId="77777777" w:rsidR="00C24ADB" w:rsidRDefault="00C24ADB" w:rsidP="006C10F1">
            <w:pPr>
              <w:pStyle w:val="Bodynospace"/>
            </w:pPr>
            <w:r>
              <w:t>KK</w:t>
            </w:r>
            <w:r>
              <w:tab/>
              <w:t>Posthumous Organ Procurement episode</w:t>
            </w:r>
          </w:p>
          <w:p w14:paraId="36739469" w14:textId="77777777" w:rsidR="00C24ADB" w:rsidRPr="00A4758A" w:rsidRDefault="00C24ADB" w:rsidP="006C10F1">
            <w:pPr>
              <w:pStyle w:val="Bodynospace"/>
              <w:rPr>
                <w:b/>
                <w:bCs/>
              </w:rPr>
            </w:pPr>
            <w:r w:rsidRPr="00A4758A">
              <w:rPr>
                <w:b/>
                <w:bCs/>
              </w:rPr>
              <w:t>Unqualified Newborns (Not Birth Episode)</w:t>
            </w:r>
          </w:p>
          <w:p w14:paraId="0B115FAF" w14:textId="636612ED" w:rsidR="00C24ADB" w:rsidRDefault="00C24ADB" w:rsidP="006C10F1">
            <w:pPr>
              <w:pStyle w:val="Bodynospace"/>
            </w:pPr>
            <w:r>
              <w:t>NT</w:t>
            </w:r>
            <w:r>
              <w:tab/>
              <w:t xml:space="preserve">Newborn (Unqualified, </w:t>
            </w:r>
            <w:r w:rsidR="00197BB4">
              <w:t>n</w:t>
            </w:r>
            <w:r>
              <w:t>ot birth episode)</w:t>
            </w:r>
          </w:p>
          <w:p w14:paraId="34906064" w14:textId="77777777" w:rsidR="00C24ADB" w:rsidRPr="00A4758A" w:rsidRDefault="00C24ADB" w:rsidP="006C10F1">
            <w:pPr>
              <w:pStyle w:val="Bodynospace"/>
              <w:rPr>
                <w:b/>
                <w:bCs/>
              </w:rPr>
            </w:pPr>
            <w:r w:rsidRPr="00A4758A">
              <w:rPr>
                <w:b/>
                <w:bCs/>
              </w:rPr>
              <w:t>Public (Acute Care) Patient</w:t>
            </w:r>
          </w:p>
          <w:p w14:paraId="21CEAF6D" w14:textId="77777777" w:rsidR="00C24ADB" w:rsidRDefault="00C24ADB" w:rsidP="006C10F1">
            <w:pPr>
              <w:pStyle w:val="Bodynospace"/>
            </w:pPr>
            <w:r>
              <w:t>MP</w:t>
            </w:r>
            <w:r>
              <w:tab/>
              <w:t>Public: Eligible</w:t>
            </w:r>
          </w:p>
          <w:p w14:paraId="112CACEF" w14:textId="77777777" w:rsidR="00C24ADB" w:rsidRDefault="00C24ADB" w:rsidP="006C10F1">
            <w:pPr>
              <w:pStyle w:val="Bodynospace"/>
            </w:pPr>
            <w:r>
              <w:t>ME</w:t>
            </w:r>
            <w:r>
              <w:tab/>
              <w:t>Ineligible: hospital exempt</w:t>
            </w:r>
          </w:p>
          <w:p w14:paraId="79F31979" w14:textId="77777777" w:rsidR="00C24ADB" w:rsidRDefault="00C24ADB" w:rsidP="006C10F1">
            <w:pPr>
              <w:pStyle w:val="Bodynospace"/>
            </w:pPr>
            <w:r>
              <w:t>MF</w:t>
            </w:r>
            <w:r>
              <w:tab/>
              <w:t>Ineligible: Asylum Seeker</w:t>
            </w:r>
          </w:p>
          <w:p w14:paraId="7E253030" w14:textId="77777777" w:rsidR="00C24ADB" w:rsidRDefault="00C24ADB" w:rsidP="006C10F1">
            <w:pPr>
              <w:pStyle w:val="Bodynospace"/>
            </w:pPr>
            <w:r>
              <w:t>MN</w:t>
            </w:r>
            <w:r>
              <w:tab/>
              <w:t>Public NHT – without NH5</w:t>
            </w:r>
          </w:p>
          <w:p w14:paraId="73B69DBE" w14:textId="77777777" w:rsidR="00C24ADB" w:rsidRDefault="00C24ADB" w:rsidP="006C10F1">
            <w:pPr>
              <w:pStyle w:val="Bodynospace"/>
            </w:pPr>
            <w:r>
              <w:t>M5</w:t>
            </w:r>
            <w:r>
              <w:tab/>
              <w:t>Public NHT - with NH5</w:t>
            </w:r>
          </w:p>
          <w:p w14:paraId="3FCE690D" w14:textId="77777777" w:rsidR="00C24ADB" w:rsidRDefault="00C24ADB" w:rsidP="006C10F1">
            <w:pPr>
              <w:pStyle w:val="Bodynospace"/>
            </w:pPr>
            <w:r>
              <w:t>MA</w:t>
            </w:r>
            <w:r>
              <w:tab/>
              <w:t>Reciprocal Health Care Agreement</w:t>
            </w:r>
          </w:p>
          <w:p w14:paraId="6CA0E845" w14:textId="77777777" w:rsidR="00C24ADB" w:rsidRPr="00CF5D69" w:rsidRDefault="00C24ADB" w:rsidP="006C10F1">
            <w:pPr>
              <w:pStyle w:val="Bodynospace"/>
              <w:rPr>
                <w:lang w:val="fr-FR"/>
              </w:rPr>
            </w:pPr>
            <w:r w:rsidRPr="00CF5D69">
              <w:rPr>
                <w:lang w:val="fr-FR"/>
              </w:rPr>
              <w:t>JP</w:t>
            </w:r>
            <w:r w:rsidRPr="00CF5D69">
              <w:rPr>
                <w:lang w:val="fr-FR"/>
              </w:rPr>
              <w:tab/>
              <w:t>Prisoner</w:t>
            </w:r>
          </w:p>
          <w:p w14:paraId="73FB8305" w14:textId="77777777" w:rsidR="00C24ADB" w:rsidRPr="00CF5D69" w:rsidRDefault="00C24ADB" w:rsidP="006C10F1">
            <w:pPr>
              <w:pStyle w:val="Bodynospace"/>
              <w:rPr>
                <w:lang w:val="fr-FR"/>
              </w:rPr>
            </w:pPr>
            <w:r w:rsidRPr="00CF5D69">
              <w:rPr>
                <w:lang w:val="fr-FR"/>
              </w:rPr>
              <w:t>JN</w:t>
            </w:r>
            <w:r w:rsidRPr="00CF5D69">
              <w:rPr>
                <w:lang w:val="fr-FR"/>
              </w:rPr>
              <w:tab/>
              <w:t>Prisoner Non-Acute</w:t>
            </w:r>
          </w:p>
          <w:p w14:paraId="12DE3CA6" w14:textId="77777777" w:rsidR="00C24ADB" w:rsidRPr="00A4758A" w:rsidRDefault="00C24ADB" w:rsidP="006C10F1">
            <w:pPr>
              <w:pStyle w:val="Bodynospace"/>
              <w:rPr>
                <w:b/>
                <w:bCs/>
                <w:lang w:val="fr-FR"/>
              </w:rPr>
            </w:pPr>
            <w:r w:rsidRPr="002D5A07">
              <w:rPr>
                <w:b/>
                <w:bCs/>
                <w:lang w:val="fr-FR"/>
              </w:rPr>
              <w:t>Private</w:t>
            </w:r>
            <w:r w:rsidRPr="00A4758A">
              <w:rPr>
                <w:b/>
                <w:bCs/>
                <w:lang w:val="fr-FR"/>
              </w:rPr>
              <w:t xml:space="preserve"> Patient</w:t>
            </w:r>
          </w:p>
          <w:p w14:paraId="72C95A15" w14:textId="77777777" w:rsidR="00C24ADB" w:rsidRDefault="00C24ADB" w:rsidP="006C10F1">
            <w:pPr>
              <w:pStyle w:val="Bodynospace"/>
            </w:pPr>
            <w:r>
              <w:t>PA</w:t>
            </w:r>
            <w:r>
              <w:tab/>
              <w:t>Advanced surgery 1 (1-14 days)</w:t>
            </w:r>
          </w:p>
          <w:p w14:paraId="3191D728" w14:textId="77777777" w:rsidR="00C24ADB" w:rsidRDefault="00C24ADB" w:rsidP="006C10F1">
            <w:pPr>
              <w:pStyle w:val="Bodynospace"/>
            </w:pPr>
            <w:r>
              <w:t>PB</w:t>
            </w:r>
            <w:r>
              <w:tab/>
              <w:t>Advanced surgery 2 (15+ days)</w:t>
            </w:r>
          </w:p>
          <w:p w14:paraId="42F7F95D" w14:textId="77777777" w:rsidR="00C24ADB" w:rsidRDefault="00C24ADB" w:rsidP="006C10F1">
            <w:pPr>
              <w:pStyle w:val="Bodynospace"/>
            </w:pPr>
            <w:r>
              <w:t>PC</w:t>
            </w:r>
            <w:r>
              <w:tab/>
              <w:t>Surgery (1-14 days)</w:t>
            </w:r>
          </w:p>
          <w:p w14:paraId="3E264AD7" w14:textId="77777777" w:rsidR="00C24ADB" w:rsidRDefault="00C24ADB" w:rsidP="006C10F1">
            <w:pPr>
              <w:pStyle w:val="Bodynospace"/>
            </w:pPr>
            <w:r>
              <w:t>PD</w:t>
            </w:r>
            <w:r>
              <w:tab/>
              <w:t>Surgery 2 (15+ days)</w:t>
            </w:r>
          </w:p>
          <w:p w14:paraId="5E11DCB7" w14:textId="77777777" w:rsidR="00C24ADB" w:rsidRDefault="00C24ADB" w:rsidP="006C10F1">
            <w:pPr>
              <w:pStyle w:val="Bodynospace"/>
            </w:pPr>
            <w:r>
              <w:t>PE</w:t>
            </w:r>
            <w:r>
              <w:tab/>
              <w:t>Medical 1 (1-14 days)</w:t>
            </w:r>
          </w:p>
          <w:p w14:paraId="6E4D44AD" w14:textId="77777777" w:rsidR="00C24ADB" w:rsidRDefault="00C24ADB" w:rsidP="006C10F1">
            <w:pPr>
              <w:pStyle w:val="Bodynospace"/>
            </w:pPr>
            <w:r>
              <w:t>PF</w:t>
            </w:r>
            <w:r>
              <w:tab/>
              <w:t>Medical 2 (15+ days)</w:t>
            </w:r>
          </w:p>
          <w:p w14:paraId="255085C7" w14:textId="77777777" w:rsidR="00C24ADB" w:rsidRDefault="00C24ADB" w:rsidP="006C10F1">
            <w:pPr>
              <w:pStyle w:val="Bodynospace"/>
            </w:pPr>
            <w:r>
              <w:t>PG</w:t>
            </w:r>
            <w:r>
              <w:tab/>
              <w:t>Obstetric 1 (1-14 days)</w:t>
            </w:r>
          </w:p>
          <w:p w14:paraId="46A0E8C0" w14:textId="75AFFFF8" w:rsidR="00C24ADB" w:rsidRPr="00BA72E9" w:rsidRDefault="00C24ADB" w:rsidP="00A4758A">
            <w:pPr>
              <w:pStyle w:val="Bodynospace"/>
            </w:pPr>
            <w:r>
              <w:t>PH</w:t>
            </w:r>
            <w:r>
              <w:tab/>
              <w:t>Obstetric 2 (15+ days)</w:t>
            </w:r>
          </w:p>
        </w:tc>
      </w:tr>
      <w:tr w:rsidR="00C24ADB" w:rsidRPr="00642022" w14:paraId="49F4E0BB" w14:textId="77777777" w:rsidTr="00C24ADB">
        <w:trPr>
          <w:cantSplit/>
        </w:trPr>
        <w:tc>
          <w:tcPr>
            <w:tcW w:w="2093" w:type="dxa"/>
            <w:tcBorders>
              <w:top w:val="nil"/>
              <w:left w:val="nil"/>
              <w:bottom w:val="nil"/>
              <w:right w:val="nil"/>
            </w:tcBorders>
          </w:tcPr>
          <w:p w14:paraId="7EAE1B32" w14:textId="77777777" w:rsidR="00C24ADB" w:rsidRPr="00642022" w:rsidRDefault="00C24ADB" w:rsidP="00827CC0">
            <w:pPr>
              <w:pStyle w:val="Tabletext"/>
              <w:rPr>
                <w:rFonts w:eastAsia="Times"/>
              </w:rPr>
            </w:pPr>
          </w:p>
        </w:tc>
        <w:tc>
          <w:tcPr>
            <w:tcW w:w="7555" w:type="dxa"/>
            <w:tcBorders>
              <w:top w:val="nil"/>
              <w:left w:val="nil"/>
              <w:bottom w:val="nil"/>
              <w:right w:val="nil"/>
            </w:tcBorders>
          </w:tcPr>
          <w:p w14:paraId="78564F76" w14:textId="77777777" w:rsidR="00C24ADB" w:rsidRDefault="00C24ADB" w:rsidP="006C10F1">
            <w:pPr>
              <w:pStyle w:val="Bodynospace"/>
            </w:pPr>
            <w:r>
              <w:t>PI</w:t>
            </w:r>
            <w:r>
              <w:tab/>
              <w:t>Rehabilitation 1 (1-49 days)</w:t>
            </w:r>
          </w:p>
          <w:p w14:paraId="22335D47" w14:textId="77777777" w:rsidR="00C24ADB" w:rsidRDefault="00C24ADB" w:rsidP="006C10F1">
            <w:pPr>
              <w:pStyle w:val="Bodynospace"/>
            </w:pPr>
            <w:r>
              <w:t>PJ</w:t>
            </w:r>
            <w:r>
              <w:tab/>
              <w:t>Rehabilitation 2 (50-65 days)</w:t>
            </w:r>
          </w:p>
          <w:p w14:paraId="278E2691" w14:textId="77777777" w:rsidR="00C24ADB" w:rsidRDefault="00C24ADB" w:rsidP="006C10F1">
            <w:pPr>
              <w:pStyle w:val="Bodynospace"/>
            </w:pPr>
            <w:r>
              <w:t>PK</w:t>
            </w:r>
            <w:r>
              <w:tab/>
              <w:t>Rehabilitation 3 (66+ days)</w:t>
            </w:r>
          </w:p>
          <w:p w14:paraId="136A3DE1" w14:textId="77777777" w:rsidR="00C24ADB" w:rsidRDefault="00C24ADB" w:rsidP="006C10F1">
            <w:pPr>
              <w:pStyle w:val="Bodynospace"/>
            </w:pPr>
            <w:r>
              <w:t>PL</w:t>
            </w:r>
            <w:r>
              <w:tab/>
              <w:t>Psychiatric 1 (1-42 days)</w:t>
            </w:r>
          </w:p>
          <w:p w14:paraId="6DD492DD" w14:textId="77777777" w:rsidR="00C24ADB" w:rsidRDefault="00C24ADB" w:rsidP="006C10F1">
            <w:pPr>
              <w:pStyle w:val="Bodynospace"/>
            </w:pPr>
            <w:r>
              <w:t>PM</w:t>
            </w:r>
            <w:r>
              <w:tab/>
              <w:t>Psychiatric 2 (43-65 days)</w:t>
            </w:r>
          </w:p>
          <w:p w14:paraId="0F1315FC" w14:textId="77777777" w:rsidR="00C24ADB" w:rsidRDefault="00C24ADB" w:rsidP="006C10F1">
            <w:pPr>
              <w:pStyle w:val="Bodynospace"/>
            </w:pPr>
            <w:r>
              <w:t>PN</w:t>
            </w:r>
            <w:r>
              <w:tab/>
              <w:t>Psychiatric 3 (66+ days)</w:t>
            </w:r>
          </w:p>
          <w:p w14:paraId="6A3F1506" w14:textId="77777777" w:rsidR="00C24ADB" w:rsidRDefault="00C24ADB" w:rsidP="006C10F1">
            <w:pPr>
              <w:pStyle w:val="Bodynospace"/>
            </w:pPr>
            <w:r>
              <w:t>PO</w:t>
            </w:r>
            <w:r>
              <w:tab/>
              <w:t>Same Day (Band 1)</w:t>
            </w:r>
          </w:p>
          <w:p w14:paraId="11167507" w14:textId="77777777" w:rsidR="00C24ADB" w:rsidRDefault="00C24ADB" w:rsidP="006C10F1">
            <w:pPr>
              <w:pStyle w:val="Bodynospace"/>
            </w:pPr>
            <w:r>
              <w:t>PP</w:t>
            </w:r>
            <w:r>
              <w:tab/>
              <w:t>Same Day (Band 2)</w:t>
            </w:r>
          </w:p>
          <w:p w14:paraId="25944BF6" w14:textId="77777777" w:rsidR="00C24ADB" w:rsidRDefault="00C24ADB" w:rsidP="006C10F1">
            <w:pPr>
              <w:pStyle w:val="Bodynospace"/>
            </w:pPr>
            <w:r>
              <w:t>PQ</w:t>
            </w:r>
            <w:r>
              <w:tab/>
              <w:t>Same Day (Band 3)</w:t>
            </w:r>
          </w:p>
          <w:p w14:paraId="4532DB9B" w14:textId="77777777" w:rsidR="00C24ADB" w:rsidRDefault="00C24ADB" w:rsidP="006C10F1">
            <w:pPr>
              <w:pStyle w:val="Bodynospace"/>
            </w:pPr>
            <w:r>
              <w:t>PR</w:t>
            </w:r>
            <w:r>
              <w:tab/>
              <w:t>Same Day (Band 4)</w:t>
            </w:r>
          </w:p>
          <w:p w14:paraId="4B1FAED6" w14:textId="77777777" w:rsidR="00C24ADB" w:rsidRDefault="00C24ADB" w:rsidP="006C10F1">
            <w:pPr>
              <w:pStyle w:val="Bodynospace"/>
            </w:pPr>
            <w:r>
              <w:t>PS</w:t>
            </w:r>
            <w:r>
              <w:tab/>
              <w:t>Private NHT - with general care-without NH5</w:t>
            </w:r>
          </w:p>
          <w:p w14:paraId="1983264E" w14:textId="77777777" w:rsidR="00C24ADB" w:rsidRDefault="00C24ADB" w:rsidP="006C10F1">
            <w:pPr>
              <w:pStyle w:val="Bodynospace"/>
            </w:pPr>
            <w:r>
              <w:t>PT</w:t>
            </w:r>
            <w:r>
              <w:tab/>
              <w:t>Private NHT - with general care-with NH5</w:t>
            </w:r>
          </w:p>
          <w:p w14:paraId="57613AA7" w14:textId="77777777" w:rsidR="00C24ADB" w:rsidRDefault="00C24ADB" w:rsidP="006C10F1">
            <w:pPr>
              <w:pStyle w:val="Bodynospace"/>
            </w:pPr>
            <w:r>
              <w:t>PU</w:t>
            </w:r>
            <w:r>
              <w:tab/>
              <w:t>Private NHT - with extensive care-without NH5</w:t>
            </w:r>
          </w:p>
          <w:p w14:paraId="4813FAF9" w14:textId="77777777" w:rsidR="00C24ADB" w:rsidRDefault="00C24ADB" w:rsidP="006C10F1">
            <w:pPr>
              <w:pStyle w:val="Bodynospace"/>
            </w:pPr>
            <w:r>
              <w:t>PV</w:t>
            </w:r>
            <w:r>
              <w:tab/>
              <w:t>Private NHT - with extensive care-with NH5</w:t>
            </w:r>
          </w:p>
          <w:p w14:paraId="41900849" w14:textId="77777777" w:rsidR="00C24ADB" w:rsidRPr="00A4758A" w:rsidRDefault="00C24ADB" w:rsidP="006C10F1">
            <w:pPr>
              <w:pStyle w:val="Bodynospace"/>
              <w:rPr>
                <w:b/>
                <w:bCs/>
              </w:rPr>
            </w:pPr>
            <w:r w:rsidRPr="00A4758A">
              <w:rPr>
                <w:b/>
                <w:bCs/>
              </w:rPr>
              <w:t>Department of Veterans’ Affairs Patient</w:t>
            </w:r>
          </w:p>
          <w:p w14:paraId="4D9AAC97" w14:textId="77777777" w:rsidR="00C24ADB" w:rsidRPr="00E740A6" w:rsidRDefault="00C24ADB" w:rsidP="006C10F1">
            <w:pPr>
              <w:pStyle w:val="Bodynospace"/>
            </w:pPr>
            <w:r w:rsidRPr="00E740A6">
              <w:t>VX</w:t>
            </w:r>
            <w:r w:rsidRPr="00E740A6">
              <w:tab/>
              <w:t>Department of Veterans’ Affairs (DVA)</w:t>
            </w:r>
          </w:p>
          <w:p w14:paraId="41DBEF0D" w14:textId="77777777" w:rsidR="00C24ADB" w:rsidRPr="00E740A6" w:rsidRDefault="00C24ADB" w:rsidP="006C10F1">
            <w:pPr>
              <w:pStyle w:val="Bodynospace"/>
            </w:pPr>
            <w:r w:rsidRPr="00E740A6">
              <w:t>VN</w:t>
            </w:r>
            <w:r w:rsidRPr="00E740A6">
              <w:tab/>
              <w:t>Department of Veterans Affairs NHT-without NH5</w:t>
            </w:r>
          </w:p>
          <w:p w14:paraId="2D6EA987" w14:textId="77777777" w:rsidR="00C24ADB" w:rsidRDefault="00C24ADB" w:rsidP="006C10F1">
            <w:pPr>
              <w:pStyle w:val="Bodynospace"/>
            </w:pPr>
            <w:r w:rsidRPr="00E740A6">
              <w:t>V5</w:t>
            </w:r>
            <w:r w:rsidRPr="00E740A6">
              <w:tab/>
              <w:t>Department</w:t>
            </w:r>
            <w:r>
              <w:t xml:space="preserve"> of Veterans’ Affairs NHT-with NH5</w:t>
            </w:r>
          </w:p>
          <w:p w14:paraId="096A77CA" w14:textId="77777777" w:rsidR="00C24ADB" w:rsidRPr="00A4758A" w:rsidRDefault="00C24ADB" w:rsidP="006C10F1">
            <w:pPr>
              <w:pStyle w:val="Bodynospace"/>
              <w:rPr>
                <w:b/>
                <w:bCs/>
              </w:rPr>
            </w:pPr>
            <w:r w:rsidRPr="00A4758A">
              <w:rPr>
                <w:b/>
                <w:bCs/>
              </w:rPr>
              <w:t>Compensable Patient</w:t>
            </w:r>
          </w:p>
          <w:p w14:paraId="54822865" w14:textId="541644F8" w:rsidR="00C24ADB" w:rsidRDefault="00C24ADB" w:rsidP="006C10F1">
            <w:pPr>
              <w:pStyle w:val="Bodynospace"/>
            </w:pPr>
            <w:r>
              <w:t>WC</w:t>
            </w:r>
            <w:r>
              <w:tab/>
            </w:r>
            <w:r w:rsidR="00117B7E">
              <w:t>WorkSafe Victoria</w:t>
            </w:r>
          </w:p>
          <w:p w14:paraId="20548462" w14:textId="4FDAE810" w:rsidR="00C24ADB" w:rsidRDefault="00C24ADB" w:rsidP="006C10F1">
            <w:pPr>
              <w:pStyle w:val="Bodynospace"/>
            </w:pPr>
            <w:r>
              <w:t>WN</w:t>
            </w:r>
            <w:r>
              <w:tab/>
            </w:r>
            <w:r w:rsidR="00117B7E">
              <w:t>WorkSafe Victoria</w:t>
            </w:r>
            <w:r>
              <w:t xml:space="preserve"> - Non-Acute</w:t>
            </w:r>
          </w:p>
          <w:p w14:paraId="65676756" w14:textId="77777777" w:rsidR="00C24ADB" w:rsidRPr="00E740A6" w:rsidRDefault="00C24ADB" w:rsidP="006C10F1">
            <w:pPr>
              <w:pStyle w:val="Bodynospace"/>
              <w:rPr>
                <w:lang w:val="fr-FR"/>
              </w:rPr>
            </w:pPr>
            <w:r w:rsidRPr="00E740A6">
              <w:rPr>
                <w:lang w:val="fr-FR"/>
              </w:rPr>
              <w:t>TA</w:t>
            </w:r>
            <w:r w:rsidRPr="00E740A6">
              <w:rPr>
                <w:lang w:val="fr-FR"/>
              </w:rPr>
              <w:tab/>
              <w:t>Transport Accident Commission (TAC)</w:t>
            </w:r>
          </w:p>
          <w:p w14:paraId="4AF42FE0" w14:textId="77777777" w:rsidR="00C24ADB" w:rsidRPr="00E740A6" w:rsidRDefault="00C24ADB" w:rsidP="006C10F1">
            <w:pPr>
              <w:pStyle w:val="Bodynospace"/>
              <w:rPr>
                <w:lang w:val="fr-FR"/>
              </w:rPr>
            </w:pPr>
            <w:r w:rsidRPr="00E740A6">
              <w:rPr>
                <w:lang w:val="fr-FR"/>
              </w:rPr>
              <w:t>TN</w:t>
            </w:r>
            <w:r w:rsidRPr="00E740A6">
              <w:rPr>
                <w:lang w:val="fr-FR"/>
              </w:rPr>
              <w:tab/>
              <w:t>Transport Accident Commission (TAC) - Non-Acute</w:t>
            </w:r>
          </w:p>
          <w:p w14:paraId="14DD71DB" w14:textId="77777777" w:rsidR="00C24ADB" w:rsidRDefault="00C24ADB" w:rsidP="006C10F1">
            <w:pPr>
              <w:pStyle w:val="Bodynospace"/>
            </w:pPr>
            <w:r>
              <w:t>AS</w:t>
            </w:r>
            <w:r>
              <w:tab/>
              <w:t>Armed Services</w:t>
            </w:r>
          </w:p>
          <w:p w14:paraId="0E658AFF" w14:textId="77777777" w:rsidR="00C24ADB" w:rsidRDefault="00C24ADB" w:rsidP="006C10F1">
            <w:pPr>
              <w:pStyle w:val="Bodynospace"/>
            </w:pPr>
            <w:r>
              <w:t>AN</w:t>
            </w:r>
            <w:r>
              <w:tab/>
              <w:t>Armed Services - Non-Acute</w:t>
            </w:r>
          </w:p>
          <w:p w14:paraId="68920119" w14:textId="77777777" w:rsidR="00C24ADB" w:rsidRDefault="00C24ADB" w:rsidP="006C10F1">
            <w:pPr>
              <w:pStyle w:val="Bodynospace"/>
            </w:pPr>
            <w:r>
              <w:t>SS</w:t>
            </w:r>
            <w:r>
              <w:tab/>
              <w:t>Seamen</w:t>
            </w:r>
          </w:p>
          <w:p w14:paraId="4440F938" w14:textId="77777777" w:rsidR="00C24ADB" w:rsidRDefault="00C24ADB" w:rsidP="006C10F1">
            <w:pPr>
              <w:pStyle w:val="Bodynospace"/>
            </w:pPr>
            <w:r>
              <w:t>SN</w:t>
            </w:r>
            <w:r>
              <w:tab/>
              <w:t>Seamen - Non-Acute</w:t>
            </w:r>
          </w:p>
          <w:p w14:paraId="0BA5AAB8" w14:textId="77777777" w:rsidR="00C24ADB" w:rsidRDefault="00C24ADB" w:rsidP="006C10F1">
            <w:pPr>
              <w:pStyle w:val="Bodynospace"/>
            </w:pPr>
            <w:r>
              <w:t>CL</w:t>
            </w:r>
            <w:r>
              <w:tab/>
              <w:t>Common Law Recoveries</w:t>
            </w:r>
          </w:p>
          <w:p w14:paraId="6D93125C" w14:textId="77777777" w:rsidR="00C24ADB" w:rsidRDefault="00C24ADB" w:rsidP="006C10F1">
            <w:pPr>
              <w:pStyle w:val="Bodynospace"/>
            </w:pPr>
            <w:r>
              <w:t>CN</w:t>
            </w:r>
            <w:r>
              <w:tab/>
              <w:t>Common Law Recoveries - Non-Acute</w:t>
            </w:r>
          </w:p>
          <w:p w14:paraId="3E343222" w14:textId="77777777" w:rsidR="00C24ADB" w:rsidRDefault="00C24ADB" w:rsidP="006C10F1">
            <w:pPr>
              <w:pStyle w:val="Bodynospace"/>
            </w:pPr>
            <w:r>
              <w:t>OO</w:t>
            </w:r>
            <w:r>
              <w:tab/>
              <w:t>Other compensable</w:t>
            </w:r>
          </w:p>
          <w:p w14:paraId="73740C9A" w14:textId="77777777" w:rsidR="00C24ADB" w:rsidRDefault="00C24ADB" w:rsidP="006C10F1">
            <w:pPr>
              <w:pStyle w:val="Bodynospace"/>
            </w:pPr>
            <w:r>
              <w:t>ON</w:t>
            </w:r>
            <w:r>
              <w:tab/>
              <w:t>Other compensable - Non-Acute</w:t>
            </w:r>
          </w:p>
          <w:p w14:paraId="4614705F" w14:textId="77777777" w:rsidR="00C24ADB" w:rsidRPr="00A4758A" w:rsidRDefault="00C24ADB" w:rsidP="006C10F1">
            <w:pPr>
              <w:pStyle w:val="Bodynospace"/>
              <w:rPr>
                <w:b/>
                <w:bCs/>
              </w:rPr>
            </w:pPr>
            <w:r w:rsidRPr="00A4758A">
              <w:rPr>
                <w:b/>
                <w:bCs/>
              </w:rPr>
              <w:t>Ineligible</w:t>
            </w:r>
          </w:p>
          <w:p w14:paraId="1927D33E" w14:textId="77777777" w:rsidR="00C24ADB" w:rsidRDefault="00C24ADB" w:rsidP="006C10F1">
            <w:pPr>
              <w:pStyle w:val="Bodynospace"/>
            </w:pPr>
            <w:r>
              <w:t>XX</w:t>
            </w:r>
            <w:r>
              <w:tab/>
              <w:t>Ineligible non-Australian residents (not exempted from fees)</w:t>
            </w:r>
          </w:p>
          <w:p w14:paraId="27DFA620" w14:textId="6B609DC9" w:rsidR="00A4758A" w:rsidRPr="00BA72E9" w:rsidRDefault="00C24ADB" w:rsidP="006C10F1">
            <w:pPr>
              <w:pStyle w:val="Bodynospace"/>
            </w:pPr>
            <w:r>
              <w:t>XN</w:t>
            </w:r>
            <w:r>
              <w:tab/>
              <w:t>Ineligible non-Australian residents (not exempted from fees) - Non-Acute</w:t>
            </w:r>
          </w:p>
        </w:tc>
      </w:tr>
      <w:tr w:rsidR="00A4758A" w:rsidRPr="00642022" w14:paraId="25EB2B23" w14:textId="77777777" w:rsidTr="00C24ADB">
        <w:trPr>
          <w:cantSplit/>
        </w:trPr>
        <w:tc>
          <w:tcPr>
            <w:tcW w:w="2093" w:type="dxa"/>
            <w:tcBorders>
              <w:top w:val="nil"/>
              <w:left w:val="nil"/>
              <w:bottom w:val="nil"/>
              <w:right w:val="nil"/>
            </w:tcBorders>
          </w:tcPr>
          <w:p w14:paraId="490FA0B4" w14:textId="0ACD5A8C" w:rsidR="00A4758A" w:rsidRPr="00A4758A" w:rsidRDefault="00A4758A" w:rsidP="00EE450B">
            <w:pPr>
              <w:pStyle w:val="Tablecolhead"/>
              <w:rPr>
                <w:rFonts w:eastAsia="Times"/>
              </w:rPr>
            </w:pPr>
            <w:r w:rsidRPr="00A4758A">
              <w:rPr>
                <w:rFonts w:eastAsia="Times"/>
              </w:rPr>
              <w:t>Reporting guide</w:t>
            </w:r>
          </w:p>
        </w:tc>
        <w:tc>
          <w:tcPr>
            <w:tcW w:w="7555" w:type="dxa"/>
            <w:tcBorders>
              <w:top w:val="nil"/>
              <w:left w:val="nil"/>
              <w:bottom w:val="nil"/>
              <w:right w:val="nil"/>
            </w:tcBorders>
          </w:tcPr>
          <w:p w14:paraId="4B55B018" w14:textId="77777777" w:rsidR="00A4758A" w:rsidRPr="000525C1" w:rsidRDefault="00A4758A" w:rsidP="00A4758A">
            <w:pPr>
              <w:pStyle w:val="Tabletext"/>
              <w:rPr>
                <w:rFonts w:eastAsia="Times"/>
              </w:rPr>
            </w:pPr>
            <w:r w:rsidRPr="000525C1">
              <w:rPr>
                <w:rFonts w:eastAsia="Times"/>
              </w:rPr>
              <w:t xml:space="preserve">Status Segments are used to record changes of Account Class during the episode. </w:t>
            </w:r>
          </w:p>
          <w:p w14:paraId="31516C3A" w14:textId="77777777" w:rsidR="00A4758A" w:rsidRPr="000525C1" w:rsidRDefault="00A4758A" w:rsidP="00A4758A">
            <w:pPr>
              <w:pStyle w:val="Tabletext"/>
              <w:rPr>
                <w:rFonts w:eastAsia="Times"/>
              </w:rPr>
            </w:pPr>
            <w:r w:rsidRPr="000525C1">
              <w:rPr>
                <w:rFonts w:eastAsia="Times"/>
              </w:rPr>
              <w:t>If more than one change occurs within the same day, do not report the first change; only report the patient’s status as of midnight each day.</w:t>
            </w:r>
          </w:p>
          <w:p w14:paraId="1BB1A8F1" w14:textId="77777777" w:rsidR="00A4758A" w:rsidRPr="000525C1" w:rsidRDefault="00A4758A" w:rsidP="00A4758A">
            <w:pPr>
              <w:pStyle w:val="Tabletext"/>
              <w:rPr>
                <w:rFonts w:eastAsia="Times"/>
              </w:rPr>
            </w:pPr>
            <w:r w:rsidRPr="000525C1">
              <w:rPr>
                <w:rFonts w:eastAsia="Times"/>
              </w:rPr>
              <w:t>Note: An episode cannot have both public and compensable Account Classes in different status segments.</w:t>
            </w:r>
          </w:p>
          <w:p w14:paraId="48EFB87B" w14:textId="77777777" w:rsidR="00A4758A" w:rsidRPr="00A4758A" w:rsidRDefault="00A4758A" w:rsidP="00A4758A">
            <w:pPr>
              <w:pStyle w:val="Tabletext"/>
              <w:rPr>
                <w:rFonts w:eastAsia="Times"/>
                <w:b/>
                <w:bCs/>
              </w:rPr>
            </w:pPr>
            <w:r w:rsidRPr="00A4758A">
              <w:rPr>
                <w:rFonts w:eastAsia="Times"/>
                <w:b/>
                <w:bCs/>
              </w:rPr>
              <w:t xml:space="preserve">KK  Posthumous Organ Procurement </w:t>
            </w:r>
          </w:p>
          <w:p w14:paraId="2F852877" w14:textId="77777777" w:rsidR="00A4758A" w:rsidRPr="000525C1" w:rsidRDefault="00A4758A" w:rsidP="00A4758A">
            <w:pPr>
              <w:pStyle w:val="Tabletext"/>
              <w:rPr>
                <w:rFonts w:eastAsia="Times"/>
              </w:rPr>
            </w:pPr>
            <w:r w:rsidRPr="000525C1">
              <w:rPr>
                <w:rFonts w:eastAsia="Times"/>
              </w:rPr>
              <w:t>All Posthumous Organ Procurement episodes in public hospitals.</w:t>
            </w:r>
          </w:p>
          <w:p w14:paraId="226E38A5" w14:textId="77777777" w:rsidR="00A4758A" w:rsidRPr="000525C1" w:rsidRDefault="00A4758A" w:rsidP="00A4758A">
            <w:pPr>
              <w:pStyle w:val="Tabletext"/>
              <w:rPr>
                <w:rFonts w:eastAsia="Times"/>
              </w:rPr>
            </w:pPr>
            <w:r w:rsidRPr="000525C1">
              <w:rPr>
                <w:rFonts w:eastAsia="Times"/>
              </w:rPr>
              <w:t>Use this code only for episodes in which human tissue is to be procured for the purpose of transplantation from a donor who has been declared brain dead prior to the commencement of this episode.</w:t>
            </w:r>
          </w:p>
          <w:p w14:paraId="7794E391" w14:textId="22CEEC05" w:rsidR="00A4758A" w:rsidRDefault="00A4758A" w:rsidP="006C10F1">
            <w:pPr>
              <w:pStyle w:val="Bodynospace"/>
            </w:pPr>
          </w:p>
        </w:tc>
      </w:tr>
      <w:tr w:rsidR="00C24ADB" w:rsidRPr="00642022" w14:paraId="4367E98B" w14:textId="77777777" w:rsidTr="00C24ADB">
        <w:trPr>
          <w:cantSplit/>
        </w:trPr>
        <w:tc>
          <w:tcPr>
            <w:tcW w:w="2093" w:type="dxa"/>
            <w:tcBorders>
              <w:top w:val="nil"/>
              <w:left w:val="nil"/>
              <w:bottom w:val="nil"/>
              <w:right w:val="nil"/>
            </w:tcBorders>
          </w:tcPr>
          <w:p w14:paraId="525E4E3C" w14:textId="77777777" w:rsidR="00C24ADB" w:rsidRPr="00A4758A" w:rsidRDefault="00C24ADB" w:rsidP="00EE450B">
            <w:pPr>
              <w:pStyle w:val="Tablecolhead"/>
              <w:rPr>
                <w:rFonts w:eastAsia="Times"/>
              </w:rPr>
            </w:pPr>
            <w:r w:rsidRPr="00A4758A">
              <w:rPr>
                <w:rFonts w:eastAsia="Times"/>
              </w:rPr>
              <w:t>Reporting guide</w:t>
            </w:r>
          </w:p>
        </w:tc>
        <w:tc>
          <w:tcPr>
            <w:tcW w:w="7555" w:type="dxa"/>
            <w:tcBorders>
              <w:top w:val="nil"/>
              <w:left w:val="nil"/>
              <w:bottom w:val="nil"/>
              <w:right w:val="nil"/>
            </w:tcBorders>
          </w:tcPr>
          <w:p w14:paraId="35F16790" w14:textId="77777777" w:rsidR="00C24ADB" w:rsidRPr="000525C1" w:rsidRDefault="00C24ADB" w:rsidP="00827CC0">
            <w:pPr>
              <w:pStyle w:val="Tabletext"/>
              <w:rPr>
                <w:rFonts w:eastAsia="Times"/>
              </w:rPr>
            </w:pPr>
            <w:r w:rsidRPr="00A4758A">
              <w:rPr>
                <w:rFonts w:eastAsia="Times"/>
                <w:b/>
                <w:bCs/>
              </w:rPr>
              <w:t>Newborns</w:t>
            </w:r>
            <w:r w:rsidRPr="000525C1">
              <w:rPr>
                <w:rFonts w:eastAsia="Times"/>
              </w:rPr>
              <w:t xml:space="preserve"> are expected to have the same Account Class as their mother for the birth episode. In certain circumstances in public hospitals, the mother may be public and the baby private, or the mother private and the baby public. </w:t>
            </w:r>
          </w:p>
          <w:p w14:paraId="091ED842" w14:textId="77777777" w:rsidR="00C24ADB" w:rsidRPr="000525C1" w:rsidRDefault="00C24ADB" w:rsidP="00827CC0">
            <w:pPr>
              <w:pStyle w:val="Tabletext"/>
              <w:rPr>
                <w:rFonts w:eastAsia="Times"/>
              </w:rPr>
            </w:pPr>
            <w:r w:rsidRPr="000525C1">
              <w:rPr>
                <w:rFonts w:eastAsia="Times"/>
              </w:rPr>
              <w:t>For example:</w:t>
            </w:r>
          </w:p>
          <w:p w14:paraId="7F5B0063" w14:textId="77777777" w:rsidR="00C24ADB" w:rsidRPr="000525C1" w:rsidRDefault="00C24ADB" w:rsidP="00827CC0">
            <w:pPr>
              <w:pStyle w:val="Tabletext"/>
            </w:pPr>
            <w:r w:rsidRPr="000525C1">
              <w:t>Where the mother does not have private insurance and elects for the baby to be treated as private and pay all expenses; and</w:t>
            </w:r>
          </w:p>
          <w:p w14:paraId="612AE0CE" w14:textId="77777777" w:rsidR="00C24ADB" w:rsidRPr="000525C1" w:rsidRDefault="00C24ADB" w:rsidP="00827CC0">
            <w:pPr>
              <w:pStyle w:val="Tabletext"/>
            </w:pPr>
            <w:r w:rsidRPr="000525C1">
              <w:t>Where the mother has single private insurance and elects to be private, the baby can be a public patient.</w:t>
            </w:r>
          </w:p>
          <w:p w14:paraId="44FF2F01" w14:textId="77777777" w:rsidR="00C24ADB" w:rsidRPr="000525C1" w:rsidRDefault="00C24ADB" w:rsidP="00827CC0">
            <w:pPr>
              <w:pStyle w:val="Tabletext"/>
            </w:pPr>
            <w:r w:rsidRPr="000525C1">
              <w:t>Where the newborn is unqualified, and it is not the birth episode, report NT</w:t>
            </w:r>
          </w:p>
          <w:p w14:paraId="72DFC30B" w14:textId="01B6400F" w:rsidR="00C24ADB" w:rsidRPr="00A4758A" w:rsidRDefault="00C24ADB" w:rsidP="00827CC0">
            <w:pPr>
              <w:pStyle w:val="Tabletext"/>
              <w:rPr>
                <w:rFonts w:eastAsia="Times"/>
                <w:b/>
                <w:bCs/>
              </w:rPr>
            </w:pPr>
            <w:r w:rsidRPr="00A4758A">
              <w:rPr>
                <w:rFonts w:eastAsia="Times"/>
                <w:b/>
                <w:bCs/>
              </w:rPr>
              <w:t xml:space="preserve">NT  Newborn (Unqualified, </w:t>
            </w:r>
            <w:r w:rsidR="00197BB4">
              <w:rPr>
                <w:rFonts w:eastAsia="Times"/>
                <w:b/>
                <w:bCs/>
              </w:rPr>
              <w:t>n</w:t>
            </w:r>
            <w:r w:rsidRPr="00A4758A">
              <w:rPr>
                <w:rFonts w:eastAsia="Times"/>
                <w:b/>
                <w:bCs/>
              </w:rPr>
              <w:t>ot birth episode)</w:t>
            </w:r>
          </w:p>
          <w:p w14:paraId="0D4A7B07" w14:textId="079CC06E" w:rsidR="00C24ADB" w:rsidRPr="000525C1" w:rsidRDefault="00C24ADB" w:rsidP="00827CC0">
            <w:pPr>
              <w:pStyle w:val="Tabletext"/>
              <w:rPr>
                <w:rFonts w:eastAsia="Times"/>
              </w:rPr>
            </w:pPr>
            <w:r w:rsidRPr="000525C1">
              <w:rPr>
                <w:rFonts w:eastAsia="Times"/>
              </w:rPr>
              <w:t xml:space="preserve">A newborn (under 10 days old at admission), admitted subsequent to the birth episode (where the Account Class should be the same as the mother’s) who does not meet the criteria for a qualified newborn. </w:t>
            </w:r>
            <w:r w:rsidR="00117B7E" w:rsidRPr="000525C1">
              <w:rPr>
                <w:rFonts w:eastAsia="Times"/>
              </w:rPr>
              <w:t>Usually,</w:t>
            </w:r>
            <w:r w:rsidRPr="000525C1">
              <w:rPr>
                <w:rFonts w:eastAsia="Times"/>
              </w:rPr>
              <w:t xml:space="preserve"> these babies are transferred from another hospital.</w:t>
            </w:r>
          </w:p>
          <w:p w14:paraId="7D5E8319" w14:textId="77777777" w:rsidR="00C24ADB" w:rsidRPr="000525C1" w:rsidRDefault="00C24ADB" w:rsidP="00827CC0">
            <w:pPr>
              <w:pStyle w:val="Tabletext"/>
              <w:rPr>
                <w:rFonts w:eastAsia="Times"/>
              </w:rPr>
            </w:pPr>
            <w:r w:rsidRPr="000525C1">
              <w:rPr>
                <w:rFonts w:eastAsia="Times"/>
              </w:rPr>
              <w:t>Note: The newborn may have been reported as qualified or unqualified at a prior hospital</w:t>
            </w:r>
          </w:p>
          <w:p w14:paraId="2DD841D5" w14:textId="77777777" w:rsidR="00C24ADB" w:rsidRPr="00A4758A" w:rsidRDefault="00C24ADB" w:rsidP="00827CC0">
            <w:pPr>
              <w:pStyle w:val="Tabletext"/>
              <w:rPr>
                <w:rFonts w:eastAsia="Times"/>
                <w:b/>
                <w:bCs/>
              </w:rPr>
            </w:pPr>
            <w:r w:rsidRPr="00A4758A">
              <w:rPr>
                <w:rFonts w:eastAsia="Times"/>
                <w:b/>
                <w:bCs/>
              </w:rPr>
              <w:t>MP  Public: Eligible</w:t>
            </w:r>
          </w:p>
          <w:p w14:paraId="5C6243A5" w14:textId="4E01F2D7" w:rsidR="00C24ADB" w:rsidRPr="000525C1" w:rsidRDefault="00C24ADB" w:rsidP="00827CC0">
            <w:pPr>
              <w:pStyle w:val="Tabletext"/>
              <w:rPr>
                <w:rFonts w:eastAsia="Times"/>
              </w:rPr>
            </w:pPr>
            <w:r w:rsidRPr="000525C1">
              <w:rPr>
                <w:rFonts w:eastAsia="Times"/>
              </w:rPr>
              <w:t>An eligible person, who, on admission to a recognised hospital or a private hospital for services provided under contract, or as soon as possible thereafter, elects to be treated as a public patient. The hospital provides comprehensive care including all necessary medical, nursing</w:t>
            </w:r>
            <w:r w:rsidR="00197BB4">
              <w:rPr>
                <w:rFonts w:eastAsia="Times"/>
              </w:rPr>
              <w:t>,</w:t>
            </w:r>
            <w:r w:rsidRPr="000525C1">
              <w:rPr>
                <w:rFonts w:eastAsia="Times"/>
              </w:rPr>
              <w:t xml:space="preserve"> and diagnostic services and, if available, dental</w:t>
            </w:r>
            <w:r w:rsidR="00197BB4">
              <w:rPr>
                <w:rFonts w:eastAsia="Times"/>
              </w:rPr>
              <w:t>,</w:t>
            </w:r>
            <w:r w:rsidRPr="000525C1">
              <w:rPr>
                <w:rFonts w:eastAsia="Times"/>
              </w:rPr>
              <w:t xml:space="preserve"> and paramedical services, by means of its own staff or by other agreed arrangements, without charge to the patient.</w:t>
            </w:r>
          </w:p>
          <w:p w14:paraId="40CA04C8" w14:textId="77777777" w:rsidR="00C24ADB" w:rsidRPr="000525C1" w:rsidRDefault="00C24ADB" w:rsidP="00827CC0">
            <w:pPr>
              <w:pStyle w:val="Tabletext"/>
              <w:rPr>
                <w:rFonts w:eastAsia="Times"/>
              </w:rPr>
            </w:pPr>
            <w:r w:rsidRPr="000525C1">
              <w:rPr>
                <w:rFonts w:eastAsia="Times"/>
              </w:rPr>
              <w:t>Includes:</w:t>
            </w:r>
          </w:p>
          <w:p w14:paraId="21263F74" w14:textId="77777777" w:rsidR="00C24ADB" w:rsidRPr="000525C1" w:rsidRDefault="00C24ADB" w:rsidP="00827CC0">
            <w:pPr>
              <w:pStyle w:val="Tabletext"/>
              <w:rPr>
                <w:rFonts w:eastAsia="Times"/>
              </w:rPr>
            </w:pPr>
            <w:r w:rsidRPr="000525C1">
              <w:rPr>
                <w:rFonts w:eastAsia="Times"/>
              </w:rPr>
              <w:t>Persons holding a current Interim Medicare Card</w:t>
            </w:r>
          </w:p>
          <w:p w14:paraId="535D13F7" w14:textId="77777777" w:rsidR="00C24ADB" w:rsidRPr="000525C1" w:rsidRDefault="00C24ADB" w:rsidP="00827CC0">
            <w:pPr>
              <w:pStyle w:val="Tabletext"/>
              <w:rPr>
                <w:rFonts w:eastAsia="Times"/>
              </w:rPr>
            </w:pPr>
            <w:r w:rsidRPr="000525C1">
              <w:rPr>
                <w:rFonts w:eastAsia="Times"/>
              </w:rPr>
              <w:t>Excludes:</w:t>
            </w:r>
          </w:p>
          <w:p w14:paraId="34D3C7DE" w14:textId="77777777" w:rsidR="00C24ADB" w:rsidRPr="000525C1" w:rsidRDefault="00C24ADB" w:rsidP="00827CC0">
            <w:pPr>
              <w:pStyle w:val="Tabletext"/>
            </w:pPr>
            <w:r w:rsidRPr="000525C1">
              <w:t>Persons holding an expired Interim Medicare Card (report XX Ineligible)</w:t>
            </w:r>
          </w:p>
          <w:p w14:paraId="3BA76105" w14:textId="77777777" w:rsidR="00C24ADB" w:rsidRPr="000525C1" w:rsidRDefault="00C24ADB" w:rsidP="00827CC0">
            <w:pPr>
              <w:pStyle w:val="Tabletext"/>
            </w:pPr>
            <w:r w:rsidRPr="000525C1">
              <w:t>A person admitted to a private facility where the hospital and/or clinician bulk bill Medicare for the patient’s treatment</w:t>
            </w:r>
          </w:p>
          <w:p w14:paraId="1F41E0B3" w14:textId="77777777" w:rsidR="00C24ADB" w:rsidRPr="00A4758A" w:rsidRDefault="00C24ADB" w:rsidP="00827CC0">
            <w:pPr>
              <w:pStyle w:val="Tabletext"/>
              <w:rPr>
                <w:rFonts w:eastAsia="Times"/>
                <w:b/>
                <w:bCs/>
              </w:rPr>
            </w:pPr>
            <w:r w:rsidRPr="00A4758A">
              <w:rPr>
                <w:rFonts w:eastAsia="Times"/>
                <w:b/>
                <w:bCs/>
              </w:rPr>
              <w:t>ME  Ineligible: Hospital Exempt</w:t>
            </w:r>
          </w:p>
          <w:p w14:paraId="3D55EB60" w14:textId="77777777" w:rsidR="00C24ADB" w:rsidRPr="000525C1" w:rsidRDefault="00C24ADB" w:rsidP="00827CC0">
            <w:pPr>
              <w:pStyle w:val="Tabletext"/>
            </w:pPr>
            <w:r w:rsidRPr="000525C1">
              <w:t>An ineligible non-Australian resident:</w:t>
            </w:r>
          </w:p>
          <w:p w14:paraId="24338C22" w14:textId="77777777" w:rsidR="00C24ADB" w:rsidRPr="000525C1" w:rsidRDefault="00C24ADB" w:rsidP="00827CC0">
            <w:pPr>
              <w:pStyle w:val="Tabletext"/>
            </w:pPr>
            <w:r w:rsidRPr="000525C1">
              <w:t>Specifically referred to Australia for hospital services not available in the patient’s own country and for whom the Secretary of the Department has determined that no fee be charged; or</w:t>
            </w:r>
          </w:p>
          <w:p w14:paraId="6893A80D" w14:textId="77777777" w:rsidR="00C24ADB" w:rsidRPr="000525C1" w:rsidRDefault="00C24ADB" w:rsidP="00827CC0">
            <w:pPr>
              <w:pStyle w:val="Tabletext"/>
            </w:pPr>
            <w:r>
              <w:t>D</w:t>
            </w:r>
            <w:r w:rsidRPr="000525C1">
              <w:t>eclared a safe haven resident and whose treatment is provided or arranged by a designated hospital</w:t>
            </w:r>
          </w:p>
          <w:p w14:paraId="03A2E14E" w14:textId="782F0A62" w:rsidR="00C24ADB" w:rsidRPr="00A4758A" w:rsidRDefault="00955FFC" w:rsidP="00827CC0">
            <w:pPr>
              <w:pStyle w:val="Tabletext"/>
              <w:rPr>
                <w:rFonts w:eastAsia="Times"/>
                <w:b/>
                <w:bCs/>
              </w:rPr>
            </w:pPr>
            <w:r w:rsidRPr="00A4758A">
              <w:rPr>
                <w:rFonts w:eastAsia="Times"/>
                <w:b/>
                <w:bCs/>
              </w:rPr>
              <w:t>MF Ineligible</w:t>
            </w:r>
            <w:r w:rsidR="00C24ADB" w:rsidRPr="00A4758A">
              <w:rPr>
                <w:rFonts w:eastAsia="Times"/>
                <w:b/>
                <w:bCs/>
              </w:rPr>
              <w:t>: Asylum Seeker</w:t>
            </w:r>
          </w:p>
          <w:p w14:paraId="1AAA1400" w14:textId="77777777" w:rsidR="00C24ADB" w:rsidRPr="000525C1" w:rsidRDefault="00C24ADB" w:rsidP="00827CC0">
            <w:pPr>
              <w:pStyle w:val="Tabletext"/>
            </w:pPr>
            <w:r w:rsidRPr="000525C1">
              <w:t>A Medicare ineligible asylum seeker.</w:t>
            </w:r>
          </w:p>
          <w:p w14:paraId="09CE135A" w14:textId="77777777" w:rsidR="00C24ADB" w:rsidRPr="000525C1" w:rsidRDefault="00C24ADB" w:rsidP="00827CC0">
            <w:pPr>
              <w:pStyle w:val="Tabletext"/>
            </w:pPr>
            <w:r w:rsidRPr="000525C1">
              <w:t>Admitted for immediately necessary medical treatment (but only as a public patient); and</w:t>
            </w:r>
          </w:p>
          <w:p w14:paraId="41C924E2" w14:textId="77777777" w:rsidR="00C24ADB" w:rsidRPr="000525C1" w:rsidRDefault="00C24ADB" w:rsidP="00827CC0">
            <w:pPr>
              <w:pStyle w:val="Tabletext"/>
            </w:pPr>
            <w:r w:rsidRPr="000525C1">
              <w:t>Has met the criteria for Medicare Ineligible Asylum Seeker</w:t>
            </w:r>
          </w:p>
          <w:p w14:paraId="5C98CCFD" w14:textId="77777777" w:rsidR="00C24ADB" w:rsidRPr="00A4758A" w:rsidRDefault="00C24ADB" w:rsidP="00827CC0">
            <w:pPr>
              <w:pStyle w:val="Tabletext"/>
              <w:rPr>
                <w:rFonts w:eastAsia="Times"/>
                <w:b/>
                <w:bCs/>
              </w:rPr>
            </w:pPr>
            <w:r w:rsidRPr="00A4758A">
              <w:rPr>
                <w:rFonts w:eastAsia="Times"/>
                <w:b/>
                <w:bCs/>
              </w:rPr>
              <w:t>MN  Public NHT – without Aged Care Client Record</w:t>
            </w:r>
          </w:p>
          <w:p w14:paraId="6CFCEC69" w14:textId="77777777" w:rsidR="00C24ADB" w:rsidRPr="000525C1" w:rsidRDefault="00C24ADB" w:rsidP="00827CC0">
            <w:pPr>
              <w:pStyle w:val="Tabletext"/>
              <w:rPr>
                <w:rFonts w:eastAsia="Times"/>
              </w:rPr>
            </w:pPr>
            <w:r w:rsidRPr="000525C1">
              <w:rPr>
                <w:rFonts w:eastAsia="Times"/>
              </w:rPr>
              <w:t>A patient as defined in section 3 of Commonwealth Health Insurance Act: after 35 days continuous hospitalisation, the patient is classified as a NHT patient unless a medical practitioner certifies that the patient is in need of acute care.</w:t>
            </w:r>
          </w:p>
          <w:p w14:paraId="3E066491" w14:textId="77777777" w:rsidR="00C24ADB" w:rsidRPr="000525C1" w:rsidRDefault="00C24ADB" w:rsidP="00827CC0">
            <w:pPr>
              <w:pStyle w:val="Tabletext"/>
              <w:rPr>
                <w:rFonts w:eastAsia="Times"/>
              </w:rPr>
            </w:pPr>
            <w:r w:rsidRPr="000525C1">
              <w:rPr>
                <w:rFonts w:eastAsia="Times"/>
              </w:rPr>
              <w:t>For example:</w:t>
            </w:r>
          </w:p>
          <w:p w14:paraId="164CE239" w14:textId="77777777" w:rsidR="00C24ADB" w:rsidRPr="000525C1" w:rsidRDefault="00C24ADB" w:rsidP="00827CC0">
            <w:pPr>
              <w:pStyle w:val="Tabletext"/>
              <w:rPr>
                <w:rFonts w:eastAsia="Times"/>
              </w:rPr>
            </w:pPr>
            <w:r w:rsidRPr="000525C1">
              <w:rPr>
                <w:rFonts w:eastAsia="Times"/>
              </w:rPr>
              <w:t>Professional attention for an acute phase of the patient’s condition; or</w:t>
            </w:r>
          </w:p>
          <w:p w14:paraId="1E8F6C7E" w14:textId="77777777" w:rsidR="00C24ADB" w:rsidRPr="000525C1" w:rsidRDefault="00C24ADB" w:rsidP="00827CC0">
            <w:pPr>
              <w:pStyle w:val="Tabletext"/>
              <w:rPr>
                <w:rFonts w:eastAsia="Times"/>
              </w:rPr>
            </w:pPr>
            <w:r w:rsidRPr="000525C1">
              <w:rPr>
                <w:rFonts w:eastAsia="Times"/>
              </w:rPr>
              <w:t>Active rehabilitation; or</w:t>
            </w:r>
          </w:p>
          <w:p w14:paraId="7F41D1B2" w14:textId="77777777" w:rsidR="00C24ADB" w:rsidRPr="000525C1" w:rsidRDefault="00C24ADB" w:rsidP="00827CC0">
            <w:pPr>
              <w:pStyle w:val="Tabletext"/>
              <w:rPr>
                <w:rFonts w:eastAsia="Times"/>
              </w:rPr>
            </w:pPr>
            <w:r w:rsidRPr="000525C1">
              <w:rPr>
                <w:rFonts w:eastAsia="Times"/>
              </w:rPr>
              <w:t>Continued management, for medical reasons, as an admitted patient.</w:t>
            </w:r>
          </w:p>
          <w:p w14:paraId="1B169526" w14:textId="61ED706F" w:rsidR="00C24ADB" w:rsidRPr="00A4758A" w:rsidRDefault="00746937" w:rsidP="00827CC0">
            <w:pPr>
              <w:pStyle w:val="Tabletext"/>
              <w:rPr>
                <w:rFonts w:eastAsia="Times"/>
                <w:b/>
                <w:bCs/>
              </w:rPr>
            </w:pPr>
            <w:r w:rsidRPr="00A4758A">
              <w:rPr>
                <w:rFonts w:eastAsia="Times"/>
                <w:b/>
                <w:bCs/>
              </w:rPr>
              <w:t>N Compensable</w:t>
            </w:r>
            <w:r w:rsidR="00C24ADB" w:rsidRPr="00A4758A">
              <w:rPr>
                <w:rFonts w:eastAsia="Times"/>
                <w:b/>
                <w:bCs/>
              </w:rPr>
              <w:t xml:space="preserve"> Non-Acute Patient</w:t>
            </w:r>
          </w:p>
          <w:p w14:paraId="4C649378" w14:textId="77777777" w:rsidR="00C24ADB" w:rsidRPr="000525C1" w:rsidRDefault="00C24ADB" w:rsidP="00827CC0">
            <w:pPr>
              <w:pStyle w:val="Tabletext"/>
              <w:rPr>
                <w:rFonts w:eastAsia="Times"/>
              </w:rPr>
            </w:pPr>
            <w:r w:rsidRPr="000525C1">
              <w:rPr>
                <w:rFonts w:eastAsia="Times"/>
              </w:rPr>
              <w:t>A person, who has been admitted in one or more hospitals (public and private) for a continuous period of more than 35 days with a maximum break of seven consecutive days and who, if not a compensable patient, would be deemed to be a Nursing Home Type patient.</w:t>
            </w:r>
          </w:p>
          <w:p w14:paraId="497A3311" w14:textId="7640C649" w:rsidR="00C24ADB" w:rsidRPr="002D5A07" w:rsidRDefault="00746937" w:rsidP="00827CC0">
            <w:pPr>
              <w:pStyle w:val="Tabletext"/>
              <w:rPr>
                <w:rFonts w:eastAsia="Times"/>
                <w:b/>
                <w:bCs/>
                <w:lang w:val="fr-FR"/>
              </w:rPr>
            </w:pPr>
            <w:r w:rsidRPr="002D5A07">
              <w:rPr>
                <w:rFonts w:eastAsia="Times"/>
                <w:b/>
                <w:bCs/>
                <w:lang w:val="fr-FR"/>
              </w:rPr>
              <w:t>XX Ineligible</w:t>
            </w:r>
            <w:r w:rsidR="00C24ADB" w:rsidRPr="002D5A07">
              <w:rPr>
                <w:rFonts w:eastAsia="Times"/>
                <w:b/>
                <w:bCs/>
                <w:lang w:val="fr-FR"/>
              </w:rPr>
              <w:t xml:space="preserve"> Non-Australian Resident Patient</w:t>
            </w:r>
          </w:p>
          <w:p w14:paraId="7005F029" w14:textId="77777777" w:rsidR="00C24ADB" w:rsidRPr="00EE450B" w:rsidRDefault="00C24ADB" w:rsidP="00827CC0">
            <w:pPr>
              <w:pStyle w:val="Tabletext"/>
              <w:rPr>
                <w:rFonts w:eastAsia="Times"/>
              </w:rPr>
            </w:pPr>
            <w:r w:rsidRPr="00EE450B">
              <w:rPr>
                <w:rFonts w:eastAsia="Times"/>
              </w:rPr>
              <w:t>A person who is an admitted patient but who is not eligible for Medicare and therefore not exempted from fees.</w:t>
            </w:r>
          </w:p>
          <w:p w14:paraId="2EDB3EB2" w14:textId="77777777" w:rsidR="00C24ADB" w:rsidRPr="00EE450B" w:rsidRDefault="00C24ADB" w:rsidP="00827CC0">
            <w:pPr>
              <w:pStyle w:val="Tabletext"/>
              <w:rPr>
                <w:rFonts w:eastAsia="Times"/>
              </w:rPr>
            </w:pPr>
            <w:r w:rsidRPr="00EE450B">
              <w:rPr>
                <w:rFonts w:eastAsia="Times"/>
              </w:rPr>
              <w:t>Includes:</w:t>
            </w:r>
          </w:p>
          <w:p w14:paraId="2C00F86D" w14:textId="77777777" w:rsidR="00C24ADB" w:rsidRPr="00EE450B" w:rsidRDefault="00C24ADB" w:rsidP="00827CC0">
            <w:pPr>
              <w:pStyle w:val="Tabletext"/>
              <w:rPr>
                <w:rFonts w:eastAsia="Times"/>
              </w:rPr>
            </w:pPr>
            <w:r w:rsidRPr="00EE450B">
              <w:rPr>
                <w:rFonts w:eastAsia="Times"/>
              </w:rPr>
              <w:t>Persons holding expired Interim Medicare Cards (should be billed for services)</w:t>
            </w:r>
          </w:p>
          <w:p w14:paraId="3C472532" w14:textId="77777777" w:rsidR="00C24ADB" w:rsidRPr="00A4758A" w:rsidRDefault="00C24ADB" w:rsidP="00827CC0">
            <w:pPr>
              <w:pStyle w:val="Tabletext"/>
              <w:rPr>
                <w:rFonts w:eastAsia="Times"/>
                <w:b/>
                <w:bCs/>
                <w:lang w:val="fr-FR"/>
              </w:rPr>
            </w:pPr>
            <w:r w:rsidRPr="002D5A07">
              <w:rPr>
                <w:rFonts w:eastAsia="Times"/>
                <w:b/>
                <w:bCs/>
                <w:lang w:val="fr-FR"/>
              </w:rPr>
              <w:t>XN  Ineligible Non-Australian Resident - Non Acute</w:t>
            </w:r>
            <w:r w:rsidRPr="00A4758A">
              <w:rPr>
                <w:rFonts w:eastAsia="Times"/>
                <w:b/>
                <w:bCs/>
                <w:lang w:val="fr-FR"/>
              </w:rPr>
              <w:t xml:space="preserve"> Patient</w:t>
            </w:r>
          </w:p>
          <w:p w14:paraId="106AC077" w14:textId="77777777" w:rsidR="00C24ADB" w:rsidRPr="000525C1" w:rsidRDefault="00C24ADB" w:rsidP="00827CC0">
            <w:pPr>
              <w:pStyle w:val="Tabletext"/>
              <w:rPr>
                <w:rFonts w:eastAsia="Times"/>
              </w:rPr>
            </w:pPr>
            <w:r w:rsidRPr="000525C1">
              <w:rPr>
                <w:rFonts w:eastAsia="Times"/>
              </w:rPr>
              <w:t>A person, who has been admitted in one or more hospitals (public and private) for a continuous period of more than 35 days with a maximum break of seven consecutive days and who, if not an ineligible patient, would be deemed to be a Nursing Home Type patient.</w:t>
            </w:r>
          </w:p>
          <w:p w14:paraId="6A664BC7" w14:textId="77777777" w:rsidR="00C24ADB" w:rsidRPr="00067863" w:rsidRDefault="00C24ADB" w:rsidP="00A4758A">
            <w:pPr>
              <w:pStyle w:val="Tabletext"/>
              <w:rPr>
                <w:rFonts w:eastAsia="Times"/>
                <w:b/>
                <w:bCs/>
                <w:sz w:val="24"/>
                <w:szCs w:val="24"/>
              </w:rPr>
            </w:pPr>
            <w:r w:rsidRPr="00067863">
              <w:rPr>
                <w:rFonts w:eastAsia="MS Gothic"/>
                <w:b/>
                <w:bCs/>
                <w:sz w:val="24"/>
                <w:szCs w:val="24"/>
              </w:rPr>
              <w:t>Public hospitals</w:t>
            </w:r>
            <w:r w:rsidRPr="00067863">
              <w:rPr>
                <w:rFonts w:eastAsia="Times"/>
                <w:b/>
                <w:bCs/>
                <w:sz w:val="24"/>
                <w:szCs w:val="24"/>
              </w:rPr>
              <w:t>:</w:t>
            </w:r>
          </w:p>
          <w:p w14:paraId="7175F41F" w14:textId="5DCBBBA9" w:rsidR="00C24ADB" w:rsidRPr="000525C1" w:rsidRDefault="00C24ADB" w:rsidP="00827CC0">
            <w:pPr>
              <w:pStyle w:val="Tabletext"/>
              <w:rPr>
                <w:rFonts w:eastAsia="Times"/>
              </w:rPr>
            </w:pPr>
            <w:r w:rsidRPr="000525C1">
              <w:rPr>
                <w:rFonts w:eastAsia="Times"/>
              </w:rPr>
              <w:t xml:space="preserve">Report the patient’s Account Class according to: </w:t>
            </w:r>
            <w:hyperlink r:id="rId18" w:history="1">
              <w:r w:rsidRPr="000525C1">
                <w:rPr>
                  <w:rFonts w:eastAsia="Times"/>
                  <w:color w:val="0072CE"/>
                  <w:u w:val="dotted"/>
                </w:rPr>
                <w:t>Fees and charges</w:t>
              </w:r>
            </w:hyperlink>
            <w:r w:rsidRPr="000525C1">
              <w:rPr>
                <w:rFonts w:eastAsia="Times"/>
              </w:rPr>
              <w:t xml:space="preserve"> &lt;</w:t>
            </w:r>
            <w:r w:rsidR="00197BB4" w:rsidRPr="00197BB4">
              <w:rPr>
                <w:rFonts w:eastAsia="Times"/>
              </w:rPr>
              <w:t>https://www.health.vic.gov.au/hospitals-and-health-services/patient-fees-and-charges-for-public-health-services</w:t>
            </w:r>
            <w:r w:rsidRPr="000525C1">
              <w:rPr>
                <w:rFonts w:eastAsia="Times"/>
              </w:rPr>
              <w:t>&gt;</w:t>
            </w:r>
          </w:p>
          <w:p w14:paraId="55233981" w14:textId="77777777" w:rsidR="00C24ADB" w:rsidRPr="000525C1" w:rsidRDefault="00C24ADB" w:rsidP="00827CC0">
            <w:pPr>
              <w:pStyle w:val="Tabletext"/>
              <w:rPr>
                <w:rFonts w:eastAsia="Times"/>
              </w:rPr>
            </w:pPr>
            <w:r w:rsidRPr="000525C1">
              <w:rPr>
                <w:rFonts w:eastAsia="Times"/>
              </w:rPr>
              <w:t>The patient elects to be treated as a Public or Private patient or may be eligible for DVA or a compensable class or may be ineligible. Refer to above document for the correct wording for the ‘Form of Election for Admission to Public Hospital’</w:t>
            </w:r>
          </w:p>
          <w:p w14:paraId="4361E799" w14:textId="77777777" w:rsidR="00C24ADB" w:rsidRPr="000525C1" w:rsidRDefault="00C24ADB" w:rsidP="00827CC0">
            <w:pPr>
              <w:pStyle w:val="Tabletext"/>
              <w:rPr>
                <w:rFonts w:eastAsia="Times"/>
              </w:rPr>
            </w:pPr>
            <w:r w:rsidRPr="000525C1">
              <w:rPr>
                <w:rFonts w:eastAsia="Times"/>
              </w:rPr>
              <w:t>After admission and initial election, patient election status can only be changed in the event of unforeseen circumstances. Examples of unforeseen circumstances include, but are not limited to:</w:t>
            </w:r>
          </w:p>
          <w:p w14:paraId="1DFEBB57" w14:textId="4FA47A1A" w:rsidR="00C24ADB" w:rsidRPr="000525C1" w:rsidRDefault="00C24ADB" w:rsidP="00067863">
            <w:pPr>
              <w:pStyle w:val="Tablebullet1"/>
            </w:pPr>
            <w:r w:rsidRPr="000525C1">
              <w:t>Patients who are admitted for a procedure but are found to have complications requiring additional procedures</w:t>
            </w:r>
          </w:p>
          <w:p w14:paraId="5065BB84" w14:textId="0F9DCAF1" w:rsidR="00C24ADB" w:rsidRPr="000525C1" w:rsidRDefault="00C24ADB" w:rsidP="00067863">
            <w:pPr>
              <w:pStyle w:val="Tablebullet1"/>
            </w:pPr>
            <w:r w:rsidRPr="000525C1">
              <w:t>Patients whose length of stay has been extended beyond those originally and reasonably planned by an appropriate health professional</w:t>
            </w:r>
          </w:p>
          <w:p w14:paraId="69D798A8" w14:textId="77777777" w:rsidR="00C24ADB" w:rsidRPr="000525C1" w:rsidRDefault="00C24ADB" w:rsidP="00067863">
            <w:pPr>
              <w:pStyle w:val="Tablebullet1"/>
            </w:pPr>
            <w:r w:rsidRPr="000525C1">
              <w:t>Patients whose social circumstances change while in hospital (for example, loss of job).</w:t>
            </w:r>
          </w:p>
          <w:p w14:paraId="0F085FD8" w14:textId="77777777" w:rsidR="00C24ADB" w:rsidRPr="000525C1" w:rsidRDefault="00C24ADB" w:rsidP="00827CC0">
            <w:pPr>
              <w:pStyle w:val="Tabletext"/>
              <w:rPr>
                <w:rFonts w:eastAsia="Times"/>
              </w:rPr>
            </w:pPr>
            <w:r w:rsidRPr="000525C1">
              <w:rPr>
                <w:rFonts w:eastAsia="Times"/>
              </w:rPr>
              <w:t>Inadequate private health insurance cover is not sufficient reason for changing a patient’s election status.</w:t>
            </w:r>
          </w:p>
          <w:p w14:paraId="4F5189C8" w14:textId="77777777" w:rsidR="00C24ADB" w:rsidRPr="00067863" w:rsidRDefault="00C24ADB" w:rsidP="00067863">
            <w:pPr>
              <w:pStyle w:val="Tabletext"/>
              <w:rPr>
                <w:rFonts w:eastAsia="Times"/>
              </w:rPr>
            </w:pPr>
            <w:r w:rsidRPr="00067863">
              <w:rPr>
                <w:rFonts w:eastAsia="Times"/>
                <w:b/>
                <w:bCs/>
              </w:rPr>
              <w:t>Private</w:t>
            </w:r>
            <w:r w:rsidRPr="00067863">
              <w:rPr>
                <w:rFonts w:eastAsia="Times"/>
              </w:rPr>
              <w:t xml:space="preserve"> </w:t>
            </w:r>
            <w:r w:rsidRPr="00067863">
              <w:rPr>
                <w:rFonts w:eastAsia="Times"/>
                <w:b/>
                <w:bCs/>
              </w:rPr>
              <w:t>Patients:</w:t>
            </w:r>
          </w:p>
          <w:p w14:paraId="061F8CDC" w14:textId="77777777" w:rsidR="00C24ADB" w:rsidRPr="000525C1" w:rsidRDefault="00C24ADB" w:rsidP="00827CC0">
            <w:pPr>
              <w:pStyle w:val="Tabletext"/>
              <w:rPr>
                <w:rFonts w:eastAsia="Times"/>
              </w:rPr>
            </w:pPr>
            <w:r w:rsidRPr="000525C1">
              <w:rPr>
                <w:rFonts w:eastAsia="Times"/>
              </w:rPr>
              <w:t>Within each broad Account Class, categorisation of patients is a medical decision and is performed by medical staff at the hospital or the referring medical practitioner; patients cannot elect to be charged as a particular Account Class as this will depend on what surgery, if any, is performed and complexity of the care.</w:t>
            </w:r>
          </w:p>
          <w:p w14:paraId="036B872D" w14:textId="77777777" w:rsidR="00C24ADB" w:rsidRPr="00067863" w:rsidRDefault="00C24ADB" w:rsidP="00827CC0">
            <w:pPr>
              <w:pStyle w:val="Tabletext"/>
              <w:rPr>
                <w:rFonts w:eastAsia="MS Gothic"/>
                <w:b/>
                <w:bCs/>
                <w:sz w:val="24"/>
                <w:szCs w:val="26"/>
              </w:rPr>
            </w:pPr>
            <w:r w:rsidRPr="00067863">
              <w:rPr>
                <w:rFonts w:eastAsia="MS Gothic"/>
                <w:b/>
                <w:bCs/>
                <w:sz w:val="24"/>
                <w:szCs w:val="26"/>
              </w:rPr>
              <w:t>Private hospitals:</w:t>
            </w:r>
          </w:p>
          <w:p w14:paraId="4F2D861D" w14:textId="77777777" w:rsidR="00C24ADB" w:rsidRPr="000525C1" w:rsidRDefault="00C24ADB" w:rsidP="00827CC0">
            <w:pPr>
              <w:pStyle w:val="Tabletext"/>
              <w:rPr>
                <w:rFonts w:eastAsia="Times"/>
              </w:rPr>
            </w:pPr>
            <w:r w:rsidRPr="000525C1">
              <w:rPr>
                <w:rFonts w:eastAsia="Times"/>
              </w:rPr>
              <w:t xml:space="preserve">Record patient Account Class as ‘best fit’ Account Class according to the Fees and Charges for Acute Health Services in Victoria - A Handbook for Public Hospitals document. </w:t>
            </w:r>
          </w:p>
          <w:p w14:paraId="207EEC4A" w14:textId="77777777" w:rsidR="00C24ADB" w:rsidRPr="000525C1" w:rsidRDefault="00C24ADB" w:rsidP="00827CC0">
            <w:pPr>
              <w:pStyle w:val="Tabletext"/>
              <w:rPr>
                <w:rFonts w:eastAsia="Times"/>
              </w:rPr>
            </w:pPr>
            <w:r w:rsidRPr="000525C1">
              <w:rPr>
                <w:rFonts w:eastAsia="Times"/>
              </w:rPr>
              <w:t>Because of the many patient account options used in private hospitals, and the limited applicability of the comparatively small range of VAED Account Classes, private hospitals and day procedure centres are not required to supply comprehensive Account Class data. Only the following broad categories apply:</w:t>
            </w:r>
          </w:p>
          <w:p w14:paraId="403B9FFC" w14:textId="77777777" w:rsidR="00C24ADB" w:rsidRPr="000525C1" w:rsidRDefault="00C24ADB" w:rsidP="00827CC0">
            <w:pPr>
              <w:pStyle w:val="Tabletext"/>
              <w:rPr>
                <w:rFonts w:eastAsia="Times"/>
              </w:rPr>
            </w:pPr>
            <w:r w:rsidRPr="000525C1">
              <w:rPr>
                <w:rFonts w:eastAsia="Times"/>
              </w:rPr>
              <w:t>Contracted patients: Use the appropriate Account Class from the range of valid codes. Where public patients are admitted under contract, use code MP.</w:t>
            </w:r>
          </w:p>
          <w:p w14:paraId="4A755CDD" w14:textId="77777777" w:rsidR="00C24ADB" w:rsidRPr="000525C1" w:rsidRDefault="00C24ADB" w:rsidP="00827CC0">
            <w:pPr>
              <w:pStyle w:val="Tabletext"/>
              <w:rPr>
                <w:rFonts w:eastAsia="Times"/>
              </w:rPr>
            </w:pPr>
            <w:r w:rsidRPr="000525C1">
              <w:rPr>
                <w:rFonts w:eastAsia="Times"/>
              </w:rPr>
              <w:t>A patient admitted to a private facility where the hospital and/or clinician bulk bill Medicare for the patient’s treatment is not considered to be a public patient. These patients should be reported using an appropriate private account class.</w:t>
            </w:r>
          </w:p>
          <w:p w14:paraId="13786DB8" w14:textId="77777777" w:rsidR="00C24ADB" w:rsidRPr="000525C1" w:rsidRDefault="00C24ADB" w:rsidP="00827CC0">
            <w:pPr>
              <w:pStyle w:val="Tabletext"/>
              <w:rPr>
                <w:rFonts w:eastAsia="Times"/>
              </w:rPr>
            </w:pPr>
            <w:r w:rsidRPr="000525C1">
              <w:rPr>
                <w:rFonts w:eastAsia="Times"/>
              </w:rPr>
              <w:t>For all private acute same day patients, use any code respectively, from the following list:</w:t>
            </w:r>
          </w:p>
          <w:p w14:paraId="0E15E0BF" w14:textId="77777777" w:rsidR="00C24ADB" w:rsidRPr="000525C1" w:rsidRDefault="00C24ADB" w:rsidP="00827CC0">
            <w:pPr>
              <w:pStyle w:val="Tabletext"/>
              <w:rPr>
                <w:rFonts w:eastAsia="Times"/>
              </w:rPr>
            </w:pPr>
            <w:r w:rsidRPr="000525C1">
              <w:rPr>
                <w:rFonts w:eastAsia="Times"/>
              </w:rPr>
              <w:t>PO, PP, PQ, PR</w:t>
            </w:r>
          </w:p>
          <w:p w14:paraId="785BBC00" w14:textId="77777777" w:rsidR="00C24ADB" w:rsidRPr="000525C1" w:rsidRDefault="00C24ADB" w:rsidP="00827CC0">
            <w:pPr>
              <w:pStyle w:val="Tabletext"/>
              <w:rPr>
                <w:rFonts w:eastAsia="Times"/>
              </w:rPr>
            </w:pPr>
            <w:r w:rsidRPr="000525C1">
              <w:rPr>
                <w:rFonts w:eastAsia="Times"/>
              </w:rPr>
              <w:t>For all private acute overnight/multi-day patients, use a code starting P, with any valid combination of second character, from the following list:</w:t>
            </w:r>
          </w:p>
          <w:p w14:paraId="72484A2D" w14:textId="77777777" w:rsidR="00C24ADB" w:rsidRPr="000525C1" w:rsidRDefault="00C24ADB" w:rsidP="00827CC0">
            <w:pPr>
              <w:pStyle w:val="Tabletext"/>
              <w:rPr>
                <w:rFonts w:eastAsia="Times"/>
              </w:rPr>
            </w:pPr>
            <w:r w:rsidRPr="000525C1">
              <w:rPr>
                <w:rFonts w:eastAsia="Times"/>
              </w:rPr>
              <w:t>PA, PB, PC, PD, PE, PF, PG, PH, PI, PJ, PK, PL, PM, PN</w:t>
            </w:r>
          </w:p>
          <w:p w14:paraId="5A529C0E" w14:textId="77777777" w:rsidR="00C24ADB" w:rsidRPr="000525C1" w:rsidRDefault="00C24ADB" w:rsidP="00827CC0">
            <w:pPr>
              <w:pStyle w:val="Tabletext"/>
              <w:rPr>
                <w:rFonts w:eastAsia="Times"/>
              </w:rPr>
            </w:pPr>
            <w:r w:rsidRPr="000525C1">
              <w:rPr>
                <w:rFonts w:eastAsia="Times"/>
              </w:rPr>
              <w:t>Nursing Home Type patients (Private and Department of Veterans’ Affairs) must be classed to the existing range of codes:</w:t>
            </w:r>
          </w:p>
          <w:p w14:paraId="2E399ABB" w14:textId="77777777" w:rsidR="00C24ADB" w:rsidRPr="000525C1" w:rsidRDefault="00C24ADB" w:rsidP="00827CC0">
            <w:pPr>
              <w:pStyle w:val="Tabletext"/>
              <w:rPr>
                <w:rFonts w:eastAsia="Times"/>
                <w:lang w:val="fr-FR"/>
              </w:rPr>
            </w:pPr>
            <w:r w:rsidRPr="000525C1">
              <w:rPr>
                <w:rFonts w:eastAsia="Times"/>
                <w:lang w:val="fr-FR"/>
              </w:rPr>
              <w:t>PS, PT, PU, PV, VN, V5</w:t>
            </w:r>
          </w:p>
          <w:p w14:paraId="72F1C302" w14:textId="77777777" w:rsidR="00C24ADB" w:rsidRPr="000525C1" w:rsidRDefault="00C24ADB" w:rsidP="00827CC0">
            <w:pPr>
              <w:pStyle w:val="Tabletext"/>
              <w:rPr>
                <w:rFonts w:eastAsia="Times"/>
              </w:rPr>
            </w:pPr>
            <w:r w:rsidRPr="000525C1">
              <w:rPr>
                <w:rFonts w:eastAsia="Times"/>
              </w:rPr>
              <w:t>However, accurate specification of general or extensive care level or NH5 status is not required for private hospital NHT or Department of Veterans’ Affairs NHT patients.</w:t>
            </w:r>
          </w:p>
          <w:p w14:paraId="3FD32414" w14:textId="77777777" w:rsidR="00C24ADB" w:rsidRPr="000525C1" w:rsidRDefault="00C24ADB" w:rsidP="00827CC0">
            <w:pPr>
              <w:pStyle w:val="Tabletext"/>
              <w:rPr>
                <w:rFonts w:eastAsia="Times"/>
              </w:rPr>
            </w:pPr>
            <w:r w:rsidRPr="000525C1">
              <w:rPr>
                <w:rFonts w:eastAsia="Times"/>
              </w:rPr>
              <w:t>Compensable or Ineligible patients should be identified as such, including detail of the relevant funder. These patients need only be classified to the following level of detail:</w:t>
            </w:r>
          </w:p>
          <w:p w14:paraId="221BF2F4" w14:textId="77777777" w:rsidR="00C24ADB" w:rsidRPr="000525C1" w:rsidRDefault="00C24ADB" w:rsidP="00827CC0">
            <w:pPr>
              <w:pStyle w:val="Tabletext"/>
              <w:rPr>
                <w:rFonts w:eastAsia="Times"/>
              </w:rPr>
            </w:pPr>
            <w:r w:rsidRPr="000525C1">
              <w:rPr>
                <w:rFonts w:eastAsia="Times"/>
              </w:rPr>
              <w:t>WC, TA, AS, SS, CL, OO, XX</w:t>
            </w:r>
          </w:p>
          <w:p w14:paraId="25442C65" w14:textId="77777777" w:rsidR="00C24ADB" w:rsidRPr="000525C1" w:rsidRDefault="00C24ADB" w:rsidP="00827CC0">
            <w:pPr>
              <w:pStyle w:val="Tabletext"/>
              <w:rPr>
                <w:rFonts w:eastAsia="Times"/>
              </w:rPr>
            </w:pPr>
            <w:r w:rsidRPr="000525C1">
              <w:rPr>
                <w:rFonts w:eastAsia="Times"/>
              </w:rPr>
              <w:t>There is no requirement to use the codes with second-character N.</w:t>
            </w:r>
          </w:p>
        </w:tc>
      </w:tr>
      <w:tr w:rsidR="00067863" w:rsidRPr="00642022" w14:paraId="01139150" w14:textId="77777777" w:rsidTr="00C24ADB">
        <w:trPr>
          <w:cantSplit/>
        </w:trPr>
        <w:tc>
          <w:tcPr>
            <w:tcW w:w="2093" w:type="dxa"/>
            <w:tcBorders>
              <w:top w:val="nil"/>
              <w:left w:val="nil"/>
              <w:bottom w:val="nil"/>
              <w:right w:val="nil"/>
            </w:tcBorders>
          </w:tcPr>
          <w:p w14:paraId="2E6BE9FF" w14:textId="67707AA2" w:rsidR="00067863" w:rsidRPr="00A4758A" w:rsidRDefault="00DA5085" w:rsidP="00EE450B">
            <w:pPr>
              <w:pStyle w:val="Tablecolhead"/>
              <w:rPr>
                <w:rFonts w:eastAsia="Times"/>
              </w:rPr>
            </w:pPr>
            <w:r>
              <w:rPr>
                <w:rFonts w:eastAsia="Times"/>
              </w:rPr>
              <w:t>Validations</w:t>
            </w:r>
            <w:r w:rsidR="00C61916">
              <w:rPr>
                <w:rFonts w:eastAsia="Times"/>
              </w:rPr>
              <w:t xml:space="preserve"> (a)</w:t>
            </w:r>
          </w:p>
        </w:tc>
        <w:tc>
          <w:tcPr>
            <w:tcW w:w="7555" w:type="dxa"/>
            <w:tcBorders>
              <w:top w:val="nil"/>
              <w:left w:val="nil"/>
              <w:bottom w:val="nil"/>
              <w:right w:val="nil"/>
            </w:tcBorders>
          </w:tcPr>
          <w:p w14:paraId="19D398DA" w14:textId="77777777" w:rsidR="00DA5085" w:rsidRPr="009F20BB" w:rsidRDefault="00DA5085" w:rsidP="00DA5085">
            <w:pPr>
              <w:pStyle w:val="Bodynospace"/>
            </w:pPr>
            <w:r w:rsidRPr="009F20BB">
              <w:t>076</w:t>
            </w:r>
            <w:r w:rsidRPr="009F20BB">
              <w:tab/>
              <w:t>Not Sufficient Fields First Status</w:t>
            </w:r>
          </w:p>
          <w:p w14:paraId="659B9F47" w14:textId="77777777" w:rsidR="00DA5085" w:rsidRPr="009F20BB" w:rsidRDefault="00DA5085" w:rsidP="00DA5085">
            <w:pPr>
              <w:pStyle w:val="Bodynospace"/>
            </w:pPr>
            <w:r w:rsidRPr="009F20BB">
              <w:t>077</w:t>
            </w:r>
            <w:r w:rsidRPr="009F20BB">
              <w:tab/>
              <w:t>Not Sufficient Fields Other Status</w:t>
            </w:r>
          </w:p>
          <w:p w14:paraId="1E3A4B50" w14:textId="77777777" w:rsidR="00DA5085" w:rsidRPr="009F20BB" w:rsidRDefault="00DA5085" w:rsidP="00DA5085">
            <w:pPr>
              <w:pStyle w:val="Bodynospace"/>
            </w:pPr>
            <w:r w:rsidRPr="009F20BB">
              <w:t>083</w:t>
            </w:r>
            <w:r w:rsidRPr="009F20BB">
              <w:tab/>
              <w:t>Invalid Account Class</w:t>
            </w:r>
          </w:p>
          <w:p w14:paraId="3D67F60F" w14:textId="77777777" w:rsidR="00DA5085" w:rsidRPr="009F20BB" w:rsidRDefault="00DA5085" w:rsidP="00DA5085">
            <w:pPr>
              <w:pStyle w:val="Bodynospace"/>
            </w:pPr>
            <w:r w:rsidRPr="009F20BB">
              <w:t>094</w:t>
            </w:r>
            <w:r w:rsidRPr="009F20BB">
              <w:tab/>
              <w:t>Invalid Combination A/C Med Suff</w:t>
            </w:r>
          </w:p>
          <w:p w14:paraId="5857678D" w14:textId="77777777" w:rsidR="00DA5085" w:rsidRPr="009F20BB" w:rsidRDefault="00DA5085" w:rsidP="00DA5085">
            <w:pPr>
              <w:pStyle w:val="Bodynospace"/>
            </w:pPr>
            <w:r w:rsidRPr="009F20BB">
              <w:t>111</w:t>
            </w:r>
            <w:r w:rsidRPr="009F20BB">
              <w:tab/>
              <w:t>Same Day A/C Stat Not The Only Status</w:t>
            </w:r>
          </w:p>
          <w:p w14:paraId="2C2C7EB7" w14:textId="77777777" w:rsidR="00DA5085" w:rsidRPr="009F20BB" w:rsidRDefault="00DA5085" w:rsidP="00DA5085">
            <w:pPr>
              <w:pStyle w:val="Bodynospace"/>
            </w:pPr>
            <w:r w:rsidRPr="009F20BB">
              <w:t>113</w:t>
            </w:r>
            <w:r w:rsidRPr="009F20BB">
              <w:tab/>
              <w:t>Same Day Status: Total Pt Days Not 1</w:t>
            </w:r>
          </w:p>
          <w:p w14:paraId="4205FAF0" w14:textId="77777777" w:rsidR="00DA5085" w:rsidRPr="009F20BB" w:rsidRDefault="00DA5085" w:rsidP="00DA5085">
            <w:pPr>
              <w:pStyle w:val="Bodynospace"/>
            </w:pPr>
            <w:r w:rsidRPr="009F20BB">
              <w:t>116</w:t>
            </w:r>
            <w:r w:rsidRPr="009F20BB">
              <w:tab/>
              <w:t>Sep A/C Class Not In A Status Seg</w:t>
            </w:r>
          </w:p>
          <w:p w14:paraId="7A789576" w14:textId="77777777" w:rsidR="00DA5085" w:rsidRPr="009F20BB" w:rsidRDefault="00DA5085" w:rsidP="00DA5085">
            <w:pPr>
              <w:pStyle w:val="Bodynospace"/>
            </w:pPr>
            <w:r w:rsidRPr="009F20BB">
              <w:t>222</w:t>
            </w:r>
            <w:r w:rsidRPr="009F20BB">
              <w:tab/>
              <w:t>Unqual Newborn; Adm Date Not Birth</w:t>
            </w:r>
          </w:p>
          <w:p w14:paraId="7F0ACC9F" w14:textId="77777777" w:rsidR="00DA5085" w:rsidRPr="009F20BB" w:rsidRDefault="00DA5085" w:rsidP="00DA5085">
            <w:pPr>
              <w:pStyle w:val="Bodynospace"/>
            </w:pPr>
            <w:r w:rsidRPr="009F20BB">
              <w:t>324</w:t>
            </w:r>
            <w:r w:rsidRPr="009F20BB">
              <w:tab/>
              <w:t>Incompat ICU Hrs, A/C Class</w:t>
            </w:r>
          </w:p>
          <w:p w14:paraId="5C58DA3C" w14:textId="77777777" w:rsidR="00DA5085" w:rsidRPr="009F20BB" w:rsidRDefault="00DA5085" w:rsidP="00DA5085">
            <w:pPr>
              <w:pStyle w:val="Bodynospace"/>
            </w:pPr>
            <w:r w:rsidRPr="009F20BB">
              <w:t>325</w:t>
            </w:r>
            <w:r w:rsidRPr="009F20BB">
              <w:tab/>
              <w:t>Incompat MV Hrs, Acct Class</w:t>
            </w:r>
          </w:p>
          <w:p w14:paraId="79FDD665" w14:textId="77777777" w:rsidR="00C61916" w:rsidRPr="009F20BB" w:rsidRDefault="00C61916" w:rsidP="00C61916">
            <w:pPr>
              <w:pStyle w:val="Bodynospace"/>
            </w:pPr>
            <w:r w:rsidRPr="009F20BB">
              <w:t>372</w:t>
            </w:r>
            <w:r w:rsidRPr="009F20BB">
              <w:tab/>
              <w:t>Episode Deletion: Multiple Epis Trans</w:t>
            </w:r>
          </w:p>
          <w:p w14:paraId="1A16C912" w14:textId="77777777" w:rsidR="00C61916" w:rsidRPr="009F20BB" w:rsidRDefault="00C61916" w:rsidP="00C61916">
            <w:pPr>
              <w:pStyle w:val="Bodynospace"/>
            </w:pPr>
            <w:r w:rsidRPr="009F20BB">
              <w:t>374</w:t>
            </w:r>
            <w:r w:rsidRPr="009F20BB">
              <w:tab/>
              <w:t>Episode DVA/TAC: No V5 Transaction</w:t>
            </w:r>
          </w:p>
          <w:p w14:paraId="772C6C10" w14:textId="77777777" w:rsidR="00C61916" w:rsidRPr="009F20BB" w:rsidRDefault="00C61916" w:rsidP="00C61916">
            <w:pPr>
              <w:pStyle w:val="Bodynospace"/>
            </w:pPr>
            <w:r w:rsidRPr="009F20BB">
              <w:t>375</w:t>
            </w:r>
            <w:r w:rsidRPr="009F20BB">
              <w:tab/>
              <w:t>Episode DVA/TAC: V5 Trans Rejected</w:t>
            </w:r>
          </w:p>
          <w:p w14:paraId="7E3A8850" w14:textId="77777777" w:rsidR="00C61916" w:rsidRPr="009F20BB" w:rsidRDefault="00C61916" w:rsidP="00C61916">
            <w:pPr>
              <w:pStyle w:val="Bodynospace"/>
            </w:pPr>
            <w:r w:rsidRPr="009F20BB">
              <w:t>377</w:t>
            </w:r>
            <w:r w:rsidRPr="009F20BB">
              <w:tab/>
              <w:t>Episode DVA/TAC: Multiple E5 Trans</w:t>
            </w:r>
          </w:p>
          <w:p w14:paraId="268C517C" w14:textId="77777777" w:rsidR="00C61916" w:rsidRPr="009F20BB" w:rsidRDefault="00C61916" w:rsidP="00C61916">
            <w:pPr>
              <w:pStyle w:val="Bodynospace"/>
            </w:pPr>
            <w:r w:rsidRPr="009F20BB">
              <w:t>378</w:t>
            </w:r>
            <w:r w:rsidRPr="009F20BB">
              <w:tab/>
              <w:t>Episode DVA/TAC: Multiple V5 Trans</w:t>
            </w:r>
          </w:p>
          <w:p w14:paraId="701ED597" w14:textId="77777777" w:rsidR="00C61916" w:rsidRPr="009F20BB" w:rsidRDefault="00C61916" w:rsidP="00C61916">
            <w:pPr>
              <w:pStyle w:val="Bodynospace"/>
            </w:pPr>
            <w:r w:rsidRPr="009F20BB">
              <w:t>379</w:t>
            </w:r>
            <w:r w:rsidRPr="009F20BB">
              <w:tab/>
              <w:t>Epis Not DVA/TAC: V5 Trans Present</w:t>
            </w:r>
          </w:p>
          <w:p w14:paraId="69F4EFFF" w14:textId="77777777" w:rsidR="00C61916" w:rsidRPr="009F20BB" w:rsidRDefault="00C61916" w:rsidP="00C61916">
            <w:pPr>
              <w:pStyle w:val="Bodynospace"/>
            </w:pPr>
            <w:r w:rsidRPr="009F20BB">
              <w:t>380</w:t>
            </w:r>
            <w:r w:rsidRPr="009F20BB">
              <w:tab/>
              <w:t>Epis Not DVA/TAC: V5 Trans: Multiple E5s</w:t>
            </w:r>
          </w:p>
          <w:p w14:paraId="40CFD397" w14:textId="6DA54DBE" w:rsidR="00DA5085" w:rsidRPr="00C61916" w:rsidRDefault="00C61916" w:rsidP="00C61916">
            <w:pPr>
              <w:pStyle w:val="Bodynospace"/>
            </w:pPr>
            <w:r w:rsidRPr="009F20BB">
              <w:t>382</w:t>
            </w:r>
            <w:r w:rsidRPr="009F20BB">
              <w:tab/>
              <w:t>Epis Not DVA/TAC: Multiple V5 Trans</w:t>
            </w:r>
          </w:p>
          <w:p w14:paraId="435CF677" w14:textId="77777777" w:rsidR="00C61916" w:rsidRPr="009F20BB" w:rsidRDefault="00C61916" w:rsidP="00C61916">
            <w:pPr>
              <w:pStyle w:val="Bodynospace"/>
            </w:pPr>
            <w:r w:rsidRPr="009F20BB">
              <w:t>391</w:t>
            </w:r>
            <w:r w:rsidRPr="009F20BB">
              <w:tab/>
              <w:t>Recip HCA Account, Not O/Seas P/Code</w:t>
            </w:r>
          </w:p>
          <w:p w14:paraId="6068184F" w14:textId="77777777" w:rsidR="00C61916" w:rsidRPr="009F20BB" w:rsidRDefault="00C61916" w:rsidP="00C61916">
            <w:pPr>
              <w:pStyle w:val="Bodynospace"/>
            </w:pPr>
            <w:r w:rsidRPr="009F20BB">
              <w:t>392</w:t>
            </w:r>
            <w:r w:rsidRPr="009F20BB">
              <w:tab/>
              <w:t>Recip HCA Account, Not O/Seas Born</w:t>
            </w:r>
          </w:p>
          <w:p w14:paraId="147969D1" w14:textId="77777777" w:rsidR="00C61916" w:rsidRPr="009F20BB" w:rsidRDefault="00C61916" w:rsidP="00C61916">
            <w:pPr>
              <w:pStyle w:val="Bodynospace"/>
            </w:pPr>
            <w:r w:rsidRPr="009F20BB">
              <w:t>393</w:t>
            </w:r>
            <w:r w:rsidRPr="009F20BB">
              <w:tab/>
              <w:t>Recip HCA Account, Indig Stat A or TI</w:t>
            </w:r>
          </w:p>
          <w:p w14:paraId="7CFC9601" w14:textId="153C2E7B" w:rsidR="00DA5085" w:rsidRPr="00A4758A" w:rsidRDefault="00DA5085" w:rsidP="00827CC0">
            <w:pPr>
              <w:pStyle w:val="Tabletext"/>
              <w:rPr>
                <w:rFonts w:eastAsia="Times"/>
                <w:b/>
                <w:bCs/>
              </w:rPr>
            </w:pPr>
          </w:p>
        </w:tc>
      </w:tr>
      <w:tr w:rsidR="00C24ADB" w:rsidRPr="00642022" w14:paraId="709BE2B7" w14:textId="77777777" w:rsidTr="00C24ADB">
        <w:trPr>
          <w:cantSplit/>
        </w:trPr>
        <w:tc>
          <w:tcPr>
            <w:tcW w:w="2093" w:type="dxa"/>
            <w:tcBorders>
              <w:top w:val="nil"/>
              <w:left w:val="nil"/>
              <w:bottom w:val="nil"/>
              <w:right w:val="nil"/>
            </w:tcBorders>
          </w:tcPr>
          <w:p w14:paraId="047764F2" w14:textId="611D862C" w:rsidR="00C24ADB" w:rsidRPr="00067863" w:rsidRDefault="00C24ADB" w:rsidP="00827CC0">
            <w:pPr>
              <w:pStyle w:val="Tabletext"/>
              <w:rPr>
                <w:rFonts w:eastAsia="Times"/>
                <w:b/>
                <w:bCs/>
              </w:rPr>
            </w:pPr>
          </w:p>
        </w:tc>
        <w:tc>
          <w:tcPr>
            <w:tcW w:w="7555" w:type="dxa"/>
            <w:tcBorders>
              <w:top w:val="nil"/>
              <w:left w:val="nil"/>
              <w:bottom w:val="nil"/>
              <w:right w:val="nil"/>
            </w:tcBorders>
          </w:tcPr>
          <w:p w14:paraId="7C3B3E88" w14:textId="77777777" w:rsidR="00C24ADB" w:rsidRPr="009F20BB" w:rsidRDefault="00C24ADB" w:rsidP="00067863">
            <w:pPr>
              <w:pStyle w:val="Bodynospace"/>
            </w:pPr>
            <w:r w:rsidRPr="009F20BB">
              <w:t>491</w:t>
            </w:r>
            <w:r w:rsidRPr="009F20BB">
              <w:tab/>
              <w:t>Incompat Fields for ESAS</w:t>
            </w:r>
          </w:p>
          <w:p w14:paraId="07DADE3F" w14:textId="77777777" w:rsidR="00C24ADB" w:rsidRPr="009F20BB" w:rsidRDefault="00C24ADB" w:rsidP="00067863">
            <w:pPr>
              <w:pStyle w:val="Bodynospace"/>
            </w:pPr>
            <w:r w:rsidRPr="009F20BB">
              <w:t>532</w:t>
            </w:r>
            <w:r w:rsidRPr="009F20BB">
              <w:tab/>
              <w:t>Account Class MA: not 4, 5E, 5K, 5G, 5S, 5A or U</w:t>
            </w:r>
          </w:p>
          <w:p w14:paraId="728CCDA8" w14:textId="77777777" w:rsidR="00C24ADB" w:rsidRPr="009F20BB" w:rsidRDefault="00C24ADB" w:rsidP="00067863">
            <w:pPr>
              <w:pStyle w:val="Bodynospace"/>
            </w:pPr>
            <w:r w:rsidRPr="009F20BB">
              <w:t>571</w:t>
            </w:r>
            <w:r w:rsidRPr="009F20BB">
              <w:tab/>
              <w:t>Acct Recip, Pcode Oseas, Locality Not RHCA</w:t>
            </w:r>
          </w:p>
          <w:p w14:paraId="1EBA9DC5" w14:textId="77777777" w:rsidR="00C24ADB" w:rsidRPr="009F20BB" w:rsidRDefault="00C24ADB" w:rsidP="00067863">
            <w:pPr>
              <w:pStyle w:val="Bodynospace"/>
            </w:pPr>
            <w:r w:rsidRPr="009F20BB">
              <w:t>572</w:t>
            </w:r>
            <w:r w:rsidRPr="009F20BB">
              <w:tab/>
              <w:t>Postcode Overseas, Account Not Recip, or Inelig</w:t>
            </w:r>
          </w:p>
          <w:p w14:paraId="78434C3B" w14:textId="77777777" w:rsidR="00C24ADB" w:rsidRPr="009F20BB" w:rsidRDefault="00C24ADB" w:rsidP="00067863">
            <w:pPr>
              <w:pStyle w:val="Bodynospace"/>
            </w:pPr>
            <w:r w:rsidRPr="009F20BB">
              <w:t>573</w:t>
            </w:r>
            <w:r w:rsidRPr="009F20BB">
              <w:tab/>
              <w:t>Postcode Overseas, Account Public</w:t>
            </w:r>
          </w:p>
          <w:p w14:paraId="48D06014" w14:textId="77777777" w:rsidR="00C24ADB" w:rsidRPr="009F20BB" w:rsidRDefault="00C24ADB" w:rsidP="00067863">
            <w:pPr>
              <w:pStyle w:val="Bodynospace"/>
            </w:pPr>
            <w:r w:rsidRPr="009F20BB">
              <w:t>574</w:t>
            </w:r>
            <w:r w:rsidRPr="009F20BB">
              <w:tab/>
              <w:t>Postcode Overseas, Locality RHCA, Acct Not RHCA</w:t>
            </w:r>
          </w:p>
          <w:p w14:paraId="7D02C7CA" w14:textId="77777777" w:rsidR="00C24ADB" w:rsidRPr="009F20BB" w:rsidRDefault="00C24ADB" w:rsidP="00067863">
            <w:pPr>
              <w:pStyle w:val="Bodynospace"/>
            </w:pPr>
            <w:r w:rsidRPr="009F20BB">
              <w:t>626</w:t>
            </w:r>
            <w:r w:rsidRPr="009F20BB">
              <w:tab/>
              <w:t>Invalid Combination for Funding Arrangement PHESI</w:t>
            </w:r>
          </w:p>
          <w:p w14:paraId="6EB77921" w14:textId="77777777" w:rsidR="00C24ADB" w:rsidRPr="009F20BB" w:rsidRDefault="00C24ADB" w:rsidP="00067863">
            <w:pPr>
              <w:pStyle w:val="Bodynospace"/>
            </w:pPr>
            <w:r w:rsidRPr="009F20BB">
              <w:t>637</w:t>
            </w:r>
            <w:r w:rsidRPr="009F20BB">
              <w:tab/>
              <w:t>Illegal Combination of Account Classes</w:t>
            </w:r>
          </w:p>
          <w:p w14:paraId="0FAEE4CC" w14:textId="77777777" w:rsidR="00C24ADB" w:rsidRDefault="00C24ADB" w:rsidP="00067863">
            <w:pPr>
              <w:pStyle w:val="Bodynospace"/>
            </w:pPr>
            <w:r w:rsidRPr="009F20BB">
              <w:t>638</w:t>
            </w:r>
            <w:r w:rsidRPr="009F20BB">
              <w:tab/>
              <w:t>Private Hosp, Public Account Without Contract</w:t>
            </w:r>
          </w:p>
          <w:p w14:paraId="438C18B0" w14:textId="77777777" w:rsidR="00C24ADB" w:rsidRPr="000525C1" w:rsidRDefault="00C24ADB" w:rsidP="00067863">
            <w:pPr>
              <w:pStyle w:val="Bodynospace"/>
            </w:pPr>
            <w:r>
              <w:t>709</w:t>
            </w:r>
            <w:r w:rsidRPr="009F20BB">
              <w:tab/>
            </w:r>
            <w:r>
              <w:t>NHT Account Class / Care Type mismatch</w:t>
            </w:r>
          </w:p>
        </w:tc>
      </w:tr>
      <w:tr w:rsidR="00C24ADB" w:rsidRPr="00642022" w14:paraId="51EEE918" w14:textId="77777777" w:rsidTr="00C24ADB">
        <w:trPr>
          <w:cantSplit/>
        </w:trPr>
        <w:tc>
          <w:tcPr>
            <w:tcW w:w="2093" w:type="dxa"/>
            <w:tcBorders>
              <w:top w:val="nil"/>
              <w:left w:val="nil"/>
              <w:bottom w:val="nil"/>
              <w:right w:val="nil"/>
            </w:tcBorders>
          </w:tcPr>
          <w:p w14:paraId="27556AF6" w14:textId="77777777" w:rsidR="00C24ADB" w:rsidRPr="00C61916" w:rsidRDefault="00C24ADB" w:rsidP="00827CC0">
            <w:pPr>
              <w:pStyle w:val="Tabletext"/>
              <w:rPr>
                <w:rFonts w:eastAsia="Times"/>
                <w:b/>
                <w:bCs/>
              </w:rPr>
            </w:pPr>
            <w:r w:rsidRPr="00C61916">
              <w:rPr>
                <w:rFonts w:eastAsia="Times"/>
                <w:b/>
                <w:bCs/>
              </w:rPr>
              <w:t>Validations (b)</w:t>
            </w:r>
          </w:p>
        </w:tc>
        <w:tc>
          <w:tcPr>
            <w:tcW w:w="7555" w:type="dxa"/>
            <w:tcBorders>
              <w:top w:val="nil"/>
              <w:left w:val="nil"/>
              <w:bottom w:val="nil"/>
              <w:right w:val="nil"/>
            </w:tcBorders>
          </w:tcPr>
          <w:p w14:paraId="12F5292D" w14:textId="77777777" w:rsidR="00C24ADB" w:rsidRPr="009F20BB" w:rsidRDefault="00C24ADB" w:rsidP="00067863">
            <w:pPr>
              <w:pStyle w:val="Bodynospace"/>
            </w:pPr>
            <w:r w:rsidRPr="009F20BB">
              <w:t>105</w:t>
            </w:r>
            <w:r w:rsidRPr="009F20BB">
              <w:tab/>
              <w:t>Invalid Sep Account Class</w:t>
            </w:r>
          </w:p>
          <w:p w14:paraId="6239539A" w14:textId="77777777" w:rsidR="00C24ADB" w:rsidRPr="009F20BB" w:rsidRDefault="00C24ADB" w:rsidP="00067863">
            <w:pPr>
              <w:pStyle w:val="Bodynospace"/>
            </w:pPr>
            <w:r w:rsidRPr="009F20BB">
              <w:t>108</w:t>
            </w:r>
            <w:r w:rsidRPr="009F20BB">
              <w:tab/>
              <w:t>Field(s) missing From Sep</w:t>
            </w:r>
          </w:p>
          <w:p w14:paraId="4C4913E3" w14:textId="340418AB" w:rsidR="00C24ADB" w:rsidRPr="009F20BB" w:rsidRDefault="00C24ADB" w:rsidP="00067863">
            <w:pPr>
              <w:pStyle w:val="Bodynospace"/>
            </w:pPr>
            <w:r w:rsidRPr="009F20BB">
              <w:t>116</w:t>
            </w:r>
            <w:r w:rsidRPr="009F20BB">
              <w:tab/>
              <w:t xml:space="preserve">Sep A/C Class </w:t>
            </w:r>
            <w:r w:rsidR="00197BB4">
              <w:t>n</w:t>
            </w:r>
            <w:r w:rsidRPr="009F20BB">
              <w:t xml:space="preserve">ot </w:t>
            </w:r>
            <w:r w:rsidR="00197BB4">
              <w:t>i</w:t>
            </w:r>
            <w:r w:rsidRPr="009F20BB">
              <w:t xml:space="preserve">n </w:t>
            </w:r>
            <w:r w:rsidR="00197BB4">
              <w:t>a</w:t>
            </w:r>
            <w:r w:rsidRPr="009F20BB">
              <w:t xml:space="preserve"> Status Seg</w:t>
            </w:r>
          </w:p>
          <w:p w14:paraId="2A8CB63F" w14:textId="77777777" w:rsidR="00C24ADB" w:rsidRDefault="00C24ADB" w:rsidP="00067863">
            <w:pPr>
              <w:pStyle w:val="Bodynospace"/>
            </w:pPr>
            <w:r w:rsidRPr="009F20BB">
              <w:t>455</w:t>
            </w:r>
            <w:r w:rsidRPr="009F20BB">
              <w:tab/>
              <w:t>Inconsist Newborn Transferred/Unqual Data</w:t>
            </w:r>
          </w:p>
          <w:p w14:paraId="73384D00" w14:textId="77777777" w:rsidR="00C24ADB" w:rsidRPr="000525C1" w:rsidRDefault="00C24ADB" w:rsidP="00067863">
            <w:pPr>
              <w:pStyle w:val="Bodynospace"/>
            </w:pPr>
            <w:r>
              <w:t>709</w:t>
            </w:r>
            <w:r w:rsidRPr="009F20BB">
              <w:tab/>
            </w:r>
            <w:r>
              <w:t>NHT Account Class / Care Type mismatch</w:t>
            </w:r>
          </w:p>
        </w:tc>
      </w:tr>
      <w:tr w:rsidR="00C24ADB" w:rsidRPr="00642022" w14:paraId="334D5E06" w14:textId="77777777" w:rsidTr="00C24ADB">
        <w:trPr>
          <w:cantSplit/>
        </w:trPr>
        <w:tc>
          <w:tcPr>
            <w:tcW w:w="2093" w:type="dxa"/>
            <w:tcBorders>
              <w:top w:val="nil"/>
              <w:left w:val="nil"/>
              <w:bottom w:val="nil"/>
              <w:right w:val="nil"/>
            </w:tcBorders>
          </w:tcPr>
          <w:p w14:paraId="55710D5E" w14:textId="77777777" w:rsidR="00C24ADB" w:rsidRPr="00C61916" w:rsidRDefault="00C24ADB" w:rsidP="00EE450B">
            <w:pPr>
              <w:pStyle w:val="Tablecolhead"/>
              <w:rPr>
                <w:rFonts w:eastAsia="Times"/>
              </w:rPr>
            </w:pPr>
            <w:r w:rsidRPr="00C61916">
              <w:rPr>
                <w:rFonts w:eastAsia="Times"/>
              </w:rPr>
              <w:t>Related items</w:t>
            </w:r>
          </w:p>
        </w:tc>
        <w:tc>
          <w:tcPr>
            <w:tcW w:w="7555" w:type="dxa"/>
            <w:tcBorders>
              <w:top w:val="nil"/>
              <w:left w:val="nil"/>
              <w:bottom w:val="nil"/>
              <w:right w:val="nil"/>
            </w:tcBorders>
          </w:tcPr>
          <w:p w14:paraId="6D1AAC35" w14:textId="77777777" w:rsidR="00C24ADB" w:rsidRPr="00F10883" w:rsidRDefault="00C24ADB" w:rsidP="00827CC0">
            <w:pPr>
              <w:pStyle w:val="Tabletext"/>
              <w:rPr>
                <w:rFonts w:eastAsia="Times"/>
              </w:rPr>
            </w:pPr>
            <w:r w:rsidRPr="009F20BB">
              <w:rPr>
                <w:rFonts w:eastAsia="Times"/>
              </w:rPr>
              <w:t>Section 4:</w:t>
            </w:r>
            <w:r>
              <w:rPr>
                <w:rFonts w:eastAsia="Times"/>
              </w:rPr>
              <w:t xml:space="preserve"> </w:t>
            </w:r>
            <w:r w:rsidRPr="009F20BB">
              <w:rPr>
                <w:rFonts w:eastAsia="Times"/>
              </w:rPr>
              <w:t>Newborn Reporting; Posthumous Organ Procurement; Reporting history of code changes – status segments</w:t>
            </w:r>
          </w:p>
        </w:tc>
      </w:tr>
    </w:tbl>
    <w:p w14:paraId="7E138921"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5D14D5A6" w14:textId="77777777" w:rsidTr="00C24ADB">
        <w:tc>
          <w:tcPr>
            <w:tcW w:w="2093" w:type="dxa"/>
            <w:tcBorders>
              <w:top w:val="nil"/>
              <w:left w:val="nil"/>
              <w:bottom w:val="nil"/>
              <w:right w:val="nil"/>
            </w:tcBorders>
          </w:tcPr>
          <w:p w14:paraId="4E80A701" w14:textId="77777777" w:rsidR="00C24ADB" w:rsidRPr="00C61916" w:rsidRDefault="00C24ADB" w:rsidP="00EE450B">
            <w:pPr>
              <w:pStyle w:val="Tablecolhead"/>
              <w:rPr>
                <w:rFonts w:eastAsia="Times"/>
              </w:rPr>
            </w:pPr>
            <w:r w:rsidRPr="00C61916">
              <w:rPr>
                <w:rFonts w:eastAsia="Times"/>
              </w:rPr>
              <w:t>Purpose</w:t>
            </w:r>
          </w:p>
        </w:tc>
        <w:tc>
          <w:tcPr>
            <w:tcW w:w="7555" w:type="dxa"/>
            <w:tcBorders>
              <w:top w:val="nil"/>
              <w:left w:val="nil"/>
              <w:bottom w:val="nil"/>
              <w:right w:val="nil"/>
            </w:tcBorders>
          </w:tcPr>
          <w:p w14:paraId="3893C07C" w14:textId="77777777" w:rsidR="00C24ADB" w:rsidRPr="00642022" w:rsidRDefault="00C24ADB" w:rsidP="00827CC0">
            <w:pPr>
              <w:pStyle w:val="Tabletext"/>
            </w:pPr>
            <w:r>
              <w:t>(a) To d</w:t>
            </w:r>
            <w:r w:rsidRPr="00642022">
              <w:t>istinguish between broad categories (public, private, DVA, compensable)</w:t>
            </w:r>
            <w:r>
              <w:t>; i</w:t>
            </w:r>
            <w:r w:rsidRPr="00642022">
              <w:t>dentify patients with DVA account classes (for accounting purposes)</w:t>
            </w:r>
            <w:r>
              <w:t>; i</w:t>
            </w:r>
            <w:r w:rsidRPr="00642022">
              <w:t>dentify certain compensable patients (so DRG Statements are raised)</w:t>
            </w:r>
            <w:r>
              <w:t>; v</w:t>
            </w:r>
            <w:r w:rsidRPr="00642022">
              <w:t>erify other fields for consistency</w:t>
            </w:r>
          </w:p>
          <w:p w14:paraId="174C16D6" w14:textId="77777777" w:rsidR="00C24ADB" w:rsidRPr="00BA72E9" w:rsidRDefault="00C24ADB" w:rsidP="00827CC0">
            <w:pPr>
              <w:pStyle w:val="Tabletext"/>
            </w:pPr>
            <w:r>
              <w:rPr>
                <w:rFonts w:cs="Arial"/>
                <w:sz w:val="18"/>
              </w:rPr>
              <w:t xml:space="preserve">(b) </w:t>
            </w:r>
            <w:r w:rsidRPr="00AB0400">
              <w:rPr>
                <w:rFonts w:cs="Arial"/>
                <w:sz w:val="18"/>
              </w:rPr>
              <w:t>To</w:t>
            </w:r>
            <w:r>
              <w:t xml:space="preserve"> </w:t>
            </w:r>
            <w:r w:rsidRPr="00AB0400">
              <w:t>identify the Account Class of a patient at separation</w:t>
            </w:r>
            <w:r>
              <w:t xml:space="preserve"> f</w:t>
            </w:r>
            <w:r w:rsidRPr="00642022">
              <w:t>or use in summary analyses</w:t>
            </w:r>
            <w:r>
              <w:t>; t</w:t>
            </w:r>
            <w:r w:rsidRPr="00642022">
              <w:t>o place patients into broad account categories for reporting to the Commonwealth</w:t>
            </w:r>
            <w:r>
              <w:t>; t</w:t>
            </w:r>
            <w:r w:rsidRPr="00642022">
              <w:t>o identify posthum</w:t>
            </w:r>
            <w:r>
              <w:t>ous organ procurement episodes</w:t>
            </w:r>
          </w:p>
        </w:tc>
      </w:tr>
      <w:tr w:rsidR="00C24ADB" w:rsidRPr="00642022" w14:paraId="1295DD94" w14:textId="77777777" w:rsidTr="00C24ADB">
        <w:tc>
          <w:tcPr>
            <w:tcW w:w="2093" w:type="dxa"/>
            <w:tcBorders>
              <w:top w:val="nil"/>
              <w:left w:val="nil"/>
              <w:bottom w:val="nil"/>
              <w:right w:val="nil"/>
            </w:tcBorders>
          </w:tcPr>
          <w:p w14:paraId="03552D35" w14:textId="77777777" w:rsidR="00C24ADB" w:rsidRPr="00C61916" w:rsidRDefault="00C24ADB" w:rsidP="00EE450B">
            <w:pPr>
              <w:pStyle w:val="Tablecolhead"/>
              <w:rPr>
                <w:rFonts w:eastAsia="Times"/>
              </w:rPr>
            </w:pPr>
            <w:r w:rsidRPr="00C61916">
              <w:rPr>
                <w:rFonts w:eastAsia="Times"/>
              </w:rPr>
              <w:t>Principal data users</w:t>
            </w:r>
          </w:p>
        </w:tc>
        <w:tc>
          <w:tcPr>
            <w:tcW w:w="7555" w:type="dxa"/>
            <w:tcBorders>
              <w:top w:val="nil"/>
              <w:left w:val="nil"/>
              <w:bottom w:val="nil"/>
              <w:right w:val="nil"/>
            </w:tcBorders>
          </w:tcPr>
          <w:p w14:paraId="75B3ECF1" w14:textId="5F434C74" w:rsidR="00C24ADB" w:rsidRPr="00BA72E9" w:rsidRDefault="00A13D42" w:rsidP="00827CC0">
            <w:pPr>
              <w:pStyle w:val="Tabletext"/>
            </w:pPr>
            <w:r>
              <w:t>Department of Health</w:t>
            </w:r>
            <w:r w:rsidR="00C24ADB" w:rsidRPr="009F20BB">
              <w:t xml:space="preserve"> (DHHS); Department of Veterans’ Affairs (DVA); Transport Accident Commission (TAC); WorkCover (VWA)</w:t>
            </w:r>
          </w:p>
        </w:tc>
      </w:tr>
      <w:tr w:rsidR="00C24ADB" w:rsidRPr="00642022" w14:paraId="2037A50A" w14:textId="77777777" w:rsidTr="00C24ADB">
        <w:tc>
          <w:tcPr>
            <w:tcW w:w="2093" w:type="dxa"/>
            <w:tcBorders>
              <w:top w:val="nil"/>
              <w:left w:val="nil"/>
              <w:bottom w:val="nil"/>
              <w:right w:val="nil"/>
            </w:tcBorders>
          </w:tcPr>
          <w:p w14:paraId="1A624345" w14:textId="77777777" w:rsidR="00C24ADB" w:rsidRPr="00C61916" w:rsidRDefault="00C24ADB" w:rsidP="00EE450B">
            <w:pPr>
              <w:pStyle w:val="Tablecolhead"/>
              <w:rPr>
                <w:rFonts w:eastAsia="Times"/>
              </w:rPr>
            </w:pPr>
            <w:r w:rsidRPr="00C61916">
              <w:rPr>
                <w:rFonts w:eastAsia="Times"/>
              </w:rPr>
              <w:t>Collection start</w:t>
            </w:r>
          </w:p>
        </w:tc>
        <w:tc>
          <w:tcPr>
            <w:tcW w:w="7555" w:type="dxa"/>
            <w:tcBorders>
              <w:top w:val="nil"/>
              <w:left w:val="nil"/>
              <w:bottom w:val="nil"/>
              <w:right w:val="nil"/>
            </w:tcBorders>
          </w:tcPr>
          <w:p w14:paraId="46BB7300" w14:textId="77777777" w:rsidR="00C24ADB" w:rsidRPr="00BA72E9" w:rsidRDefault="00C24ADB" w:rsidP="00827CC0">
            <w:pPr>
              <w:pStyle w:val="Tabletext"/>
            </w:pPr>
            <w:r>
              <w:t>1979-80</w:t>
            </w:r>
          </w:p>
        </w:tc>
      </w:tr>
      <w:tr w:rsidR="00C24ADB" w:rsidRPr="00642022" w14:paraId="4AD1E327" w14:textId="77777777" w:rsidTr="00C24ADB">
        <w:tc>
          <w:tcPr>
            <w:tcW w:w="2093" w:type="dxa"/>
            <w:tcBorders>
              <w:top w:val="nil"/>
              <w:left w:val="nil"/>
              <w:bottom w:val="nil"/>
              <w:right w:val="nil"/>
            </w:tcBorders>
          </w:tcPr>
          <w:p w14:paraId="11C3228A" w14:textId="77777777" w:rsidR="00C24ADB" w:rsidRPr="00C61916" w:rsidRDefault="00C24ADB" w:rsidP="00EE450B">
            <w:pPr>
              <w:pStyle w:val="Tablecolhead"/>
              <w:rPr>
                <w:rFonts w:eastAsia="Times"/>
              </w:rPr>
            </w:pPr>
            <w:r w:rsidRPr="00C61916">
              <w:rPr>
                <w:rFonts w:eastAsia="Times"/>
              </w:rPr>
              <w:t>Definition source</w:t>
            </w:r>
          </w:p>
        </w:tc>
        <w:tc>
          <w:tcPr>
            <w:tcW w:w="7555" w:type="dxa"/>
            <w:tcBorders>
              <w:top w:val="nil"/>
              <w:left w:val="nil"/>
              <w:bottom w:val="nil"/>
              <w:right w:val="nil"/>
            </w:tcBorders>
          </w:tcPr>
          <w:p w14:paraId="0610BA90" w14:textId="24F31B0B" w:rsidR="00C24ADB" w:rsidRPr="00BA72E9" w:rsidRDefault="00A13D42" w:rsidP="00827CC0">
            <w:pPr>
              <w:pStyle w:val="Tabletext"/>
            </w:pPr>
            <w:r>
              <w:t>Department of Health</w:t>
            </w:r>
          </w:p>
        </w:tc>
      </w:tr>
      <w:tr w:rsidR="00C24ADB" w:rsidRPr="00642022" w14:paraId="542D760A" w14:textId="77777777" w:rsidTr="00C24ADB">
        <w:tc>
          <w:tcPr>
            <w:tcW w:w="2093" w:type="dxa"/>
            <w:tcBorders>
              <w:top w:val="nil"/>
              <w:left w:val="nil"/>
              <w:bottom w:val="nil"/>
              <w:right w:val="nil"/>
            </w:tcBorders>
          </w:tcPr>
          <w:p w14:paraId="71043BE3" w14:textId="77777777" w:rsidR="00C24ADB" w:rsidRPr="00C61916" w:rsidRDefault="00C24ADB" w:rsidP="00EE450B">
            <w:pPr>
              <w:pStyle w:val="Tablecolhead"/>
              <w:rPr>
                <w:rFonts w:eastAsia="Times"/>
              </w:rPr>
            </w:pPr>
            <w:r w:rsidRPr="00C61916">
              <w:rPr>
                <w:rFonts w:eastAsia="Times"/>
              </w:rPr>
              <w:t>Code set source</w:t>
            </w:r>
          </w:p>
        </w:tc>
        <w:tc>
          <w:tcPr>
            <w:tcW w:w="7555" w:type="dxa"/>
            <w:tcBorders>
              <w:top w:val="nil"/>
              <w:left w:val="nil"/>
              <w:bottom w:val="nil"/>
              <w:right w:val="nil"/>
            </w:tcBorders>
          </w:tcPr>
          <w:p w14:paraId="4A7A62CF" w14:textId="33EFF4E8" w:rsidR="00C24ADB" w:rsidRPr="00642022" w:rsidRDefault="00A13D42" w:rsidP="00827CC0">
            <w:pPr>
              <w:pStyle w:val="Tabletext"/>
            </w:pPr>
            <w:r>
              <w:t>Department of Health</w:t>
            </w:r>
          </w:p>
        </w:tc>
      </w:tr>
    </w:tbl>
    <w:p w14:paraId="6F164B7A" w14:textId="77777777" w:rsidR="00C24ADB" w:rsidRDefault="00C24ADB" w:rsidP="00C24ADB"/>
    <w:p w14:paraId="455A6C19" w14:textId="77777777" w:rsidR="00C24ADB" w:rsidRDefault="00C24ADB" w:rsidP="00C61916">
      <w:pPr>
        <w:pStyle w:val="Tablecaption"/>
      </w:pPr>
      <w:r>
        <w:t>Account Classes on Separation mapped to Separation patient type code (derived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6"/>
      </w:tblGrid>
      <w:tr w:rsidR="00C24ADB" w14:paraId="1D7050E6" w14:textId="77777777" w:rsidTr="00C24ADB">
        <w:trPr>
          <w:tblHeader/>
        </w:trPr>
        <w:tc>
          <w:tcPr>
            <w:tcW w:w="2499" w:type="pct"/>
          </w:tcPr>
          <w:p w14:paraId="38F1E0C3" w14:textId="77777777" w:rsidR="00C24ADB" w:rsidRPr="00C2232A" w:rsidRDefault="00C24ADB" w:rsidP="00A9670E">
            <w:pPr>
              <w:pStyle w:val="Tablecolhead"/>
            </w:pPr>
            <w:r>
              <w:t>Account Class on Separation (first character)</w:t>
            </w:r>
          </w:p>
        </w:tc>
        <w:tc>
          <w:tcPr>
            <w:tcW w:w="2501" w:type="pct"/>
          </w:tcPr>
          <w:p w14:paraId="32485EF9" w14:textId="77777777" w:rsidR="00C24ADB" w:rsidRPr="00A157B1" w:rsidRDefault="00C24ADB" w:rsidP="00A9670E">
            <w:pPr>
              <w:pStyle w:val="Tablecolhead"/>
            </w:pPr>
            <w:r>
              <w:t>Separation patient type</w:t>
            </w:r>
          </w:p>
        </w:tc>
      </w:tr>
      <w:tr w:rsidR="00C24ADB" w14:paraId="0120AEC9" w14:textId="77777777" w:rsidTr="00C24ADB">
        <w:tc>
          <w:tcPr>
            <w:tcW w:w="2499" w:type="pct"/>
          </w:tcPr>
          <w:p w14:paraId="78DC443E" w14:textId="77777777" w:rsidR="00C24ADB" w:rsidRDefault="00C24ADB" w:rsidP="00A9670E">
            <w:pPr>
              <w:pStyle w:val="Tabletext"/>
            </w:pPr>
            <w:r>
              <w:t>M, N, J</w:t>
            </w:r>
          </w:p>
        </w:tc>
        <w:tc>
          <w:tcPr>
            <w:tcW w:w="2501" w:type="pct"/>
          </w:tcPr>
          <w:p w14:paraId="353303AC" w14:textId="77777777" w:rsidR="00C24ADB" w:rsidRDefault="00C24ADB" w:rsidP="00A9670E">
            <w:pPr>
              <w:pStyle w:val="Tabletext"/>
            </w:pPr>
            <w:r>
              <w:t>H Public</w:t>
            </w:r>
          </w:p>
        </w:tc>
      </w:tr>
      <w:tr w:rsidR="00C24ADB" w14:paraId="7076FC91" w14:textId="77777777" w:rsidTr="00C24ADB">
        <w:tc>
          <w:tcPr>
            <w:tcW w:w="2499" w:type="pct"/>
          </w:tcPr>
          <w:p w14:paraId="5DDE0B91" w14:textId="77777777" w:rsidR="00C24ADB" w:rsidRDefault="00C24ADB" w:rsidP="00A9670E">
            <w:pPr>
              <w:pStyle w:val="Tabletext"/>
            </w:pPr>
            <w:r>
              <w:t>P</w:t>
            </w:r>
          </w:p>
        </w:tc>
        <w:tc>
          <w:tcPr>
            <w:tcW w:w="2501" w:type="pct"/>
          </w:tcPr>
          <w:p w14:paraId="2A6E9C82" w14:textId="77777777" w:rsidR="00C24ADB" w:rsidRDefault="00C24ADB" w:rsidP="00A9670E">
            <w:pPr>
              <w:pStyle w:val="Tabletext"/>
            </w:pPr>
            <w:r>
              <w:t>P Private</w:t>
            </w:r>
          </w:p>
        </w:tc>
      </w:tr>
      <w:tr w:rsidR="00C24ADB" w14:paraId="687B7C81" w14:textId="77777777" w:rsidTr="00C24ADB">
        <w:tc>
          <w:tcPr>
            <w:tcW w:w="2499" w:type="pct"/>
          </w:tcPr>
          <w:p w14:paraId="1FC4429C" w14:textId="77777777" w:rsidR="00C24ADB" w:rsidRDefault="00C24ADB" w:rsidP="00A9670E">
            <w:pPr>
              <w:pStyle w:val="Tabletext"/>
            </w:pPr>
            <w:r>
              <w:t>V</w:t>
            </w:r>
          </w:p>
        </w:tc>
        <w:tc>
          <w:tcPr>
            <w:tcW w:w="2501" w:type="pct"/>
          </w:tcPr>
          <w:p w14:paraId="473C1EEE" w14:textId="77777777" w:rsidR="00C24ADB" w:rsidRDefault="00C24ADB" w:rsidP="00A9670E">
            <w:pPr>
              <w:pStyle w:val="Tabletext"/>
            </w:pPr>
            <w:r>
              <w:t>V DVA</w:t>
            </w:r>
          </w:p>
        </w:tc>
      </w:tr>
      <w:tr w:rsidR="00C24ADB" w14:paraId="26899861" w14:textId="77777777" w:rsidTr="00C24ADB">
        <w:tc>
          <w:tcPr>
            <w:tcW w:w="2499" w:type="pct"/>
          </w:tcPr>
          <w:p w14:paraId="64645E37" w14:textId="77777777" w:rsidR="00C24ADB" w:rsidRDefault="00C24ADB" w:rsidP="00A9670E">
            <w:pPr>
              <w:pStyle w:val="Tabletext"/>
            </w:pPr>
            <w:r>
              <w:t>W, T, A, S, C, O</w:t>
            </w:r>
          </w:p>
        </w:tc>
        <w:tc>
          <w:tcPr>
            <w:tcW w:w="2501" w:type="pct"/>
          </w:tcPr>
          <w:p w14:paraId="797F5FC2" w14:textId="77777777" w:rsidR="00C24ADB" w:rsidRDefault="00C24ADB" w:rsidP="00A9670E">
            <w:pPr>
              <w:pStyle w:val="Tabletext"/>
            </w:pPr>
            <w:r>
              <w:t>S Compensable</w:t>
            </w:r>
          </w:p>
        </w:tc>
      </w:tr>
      <w:tr w:rsidR="00C24ADB" w14:paraId="7F38C92F" w14:textId="77777777" w:rsidTr="00C24ADB">
        <w:tc>
          <w:tcPr>
            <w:tcW w:w="2499" w:type="pct"/>
          </w:tcPr>
          <w:p w14:paraId="07A7814E" w14:textId="77777777" w:rsidR="00C24ADB" w:rsidRDefault="00C24ADB" w:rsidP="00A9670E">
            <w:pPr>
              <w:pStyle w:val="Tabletext"/>
            </w:pPr>
            <w:r>
              <w:t>X</w:t>
            </w:r>
          </w:p>
        </w:tc>
        <w:tc>
          <w:tcPr>
            <w:tcW w:w="2501" w:type="pct"/>
          </w:tcPr>
          <w:p w14:paraId="40184C6D" w14:textId="77777777" w:rsidR="00C24ADB" w:rsidRDefault="00C24ADB" w:rsidP="00A9670E">
            <w:pPr>
              <w:pStyle w:val="Tabletext"/>
            </w:pPr>
            <w:r>
              <w:t>X Ineligible</w:t>
            </w:r>
          </w:p>
        </w:tc>
      </w:tr>
      <w:tr w:rsidR="00C24ADB" w14:paraId="3B974EB5" w14:textId="77777777" w:rsidTr="00C24ADB">
        <w:tc>
          <w:tcPr>
            <w:tcW w:w="2499" w:type="pct"/>
          </w:tcPr>
          <w:p w14:paraId="408B1D3D" w14:textId="77777777" w:rsidR="00C24ADB" w:rsidRDefault="00C24ADB" w:rsidP="00A9670E">
            <w:pPr>
              <w:pStyle w:val="Tabletext"/>
            </w:pPr>
            <w:r>
              <w:t>K</w:t>
            </w:r>
          </w:p>
        </w:tc>
        <w:tc>
          <w:tcPr>
            <w:tcW w:w="2501" w:type="pct"/>
          </w:tcPr>
          <w:p w14:paraId="33ED8F18" w14:textId="77777777" w:rsidR="00C24ADB" w:rsidRDefault="00C24ADB" w:rsidP="00A9670E">
            <w:pPr>
              <w:pStyle w:val="Tabletext"/>
            </w:pPr>
            <w:r>
              <w:t>K Posthumous organ procurement</w:t>
            </w:r>
          </w:p>
        </w:tc>
      </w:tr>
    </w:tbl>
    <w:p w14:paraId="147AB480" w14:textId="77777777" w:rsidR="00C24ADB" w:rsidRPr="00642022" w:rsidRDefault="00C24ADB" w:rsidP="00C24ADB">
      <w:pPr>
        <w:pStyle w:val="Heading2"/>
      </w:pPr>
      <w:bookmarkStart w:id="51" w:name="_Ref17682948"/>
      <w:bookmarkStart w:id="52" w:name="_Ref17682959"/>
      <w:bookmarkStart w:id="53" w:name="_Toc257281525"/>
      <w:bookmarkStart w:id="54" w:name="_Toc410293309"/>
      <w:r>
        <w:br w:type="page"/>
      </w:r>
      <w:bookmarkStart w:id="55" w:name="_Toc28680541"/>
      <w:bookmarkStart w:id="56" w:name="_Toc42769144"/>
      <w:bookmarkStart w:id="57" w:name="_Toc235195844"/>
      <w:r w:rsidRPr="00642022">
        <w:t>Admission Date</w:t>
      </w:r>
      <w:bookmarkEnd w:id="51"/>
      <w:bookmarkEnd w:id="52"/>
      <w:bookmarkEnd w:id="53"/>
      <w:bookmarkEnd w:id="54"/>
      <w:bookmarkEnd w:id="55"/>
      <w:bookmarkEnd w:id="56"/>
      <w:bookmarkEnd w:id="57"/>
    </w:p>
    <w:p w14:paraId="426B618D"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13B2341B" w14:textId="77777777" w:rsidTr="00C24ADB">
        <w:tc>
          <w:tcPr>
            <w:tcW w:w="2235" w:type="dxa"/>
            <w:tcBorders>
              <w:top w:val="nil"/>
              <w:left w:val="nil"/>
              <w:bottom w:val="nil"/>
              <w:right w:val="nil"/>
            </w:tcBorders>
          </w:tcPr>
          <w:p w14:paraId="2C8A29E7" w14:textId="77777777" w:rsidR="00C24ADB" w:rsidRPr="00806F10" w:rsidRDefault="00C24ADB" w:rsidP="00645261">
            <w:pPr>
              <w:pStyle w:val="Tablecolhead"/>
              <w:rPr>
                <w:rFonts w:eastAsia="Times"/>
              </w:rPr>
            </w:pPr>
            <w:r w:rsidRPr="00806F10">
              <w:rPr>
                <w:rFonts w:eastAsia="Times"/>
              </w:rPr>
              <w:t>Definition</w:t>
            </w:r>
          </w:p>
        </w:tc>
        <w:tc>
          <w:tcPr>
            <w:tcW w:w="7372" w:type="dxa"/>
            <w:tcBorders>
              <w:top w:val="nil"/>
              <w:left w:val="nil"/>
              <w:bottom w:val="nil"/>
              <w:right w:val="nil"/>
            </w:tcBorders>
          </w:tcPr>
          <w:p w14:paraId="4B7647ED" w14:textId="77777777" w:rsidR="00C24ADB" w:rsidRPr="00642022" w:rsidRDefault="00C24ADB" w:rsidP="00C61916">
            <w:pPr>
              <w:pStyle w:val="Tabletext"/>
            </w:pPr>
            <w:r w:rsidRPr="00642022">
              <w:t xml:space="preserve">Date on which an admitted patient commences an episode </w:t>
            </w:r>
            <w:r>
              <w:t>of care (formal or statistical)</w:t>
            </w:r>
          </w:p>
        </w:tc>
      </w:tr>
      <w:tr w:rsidR="00C24ADB" w:rsidRPr="00642022" w14:paraId="51DE3680" w14:textId="77777777" w:rsidTr="00C24ADB">
        <w:tblPrEx>
          <w:tblCellMar>
            <w:left w:w="107" w:type="dxa"/>
            <w:right w:w="107" w:type="dxa"/>
          </w:tblCellMar>
        </w:tblPrEx>
        <w:tc>
          <w:tcPr>
            <w:tcW w:w="2235" w:type="dxa"/>
            <w:tcBorders>
              <w:top w:val="nil"/>
              <w:left w:val="nil"/>
              <w:bottom w:val="nil"/>
              <w:right w:val="nil"/>
            </w:tcBorders>
          </w:tcPr>
          <w:p w14:paraId="36859D97" w14:textId="77777777" w:rsidR="00C24ADB" w:rsidRPr="00806F10" w:rsidRDefault="00C24ADB" w:rsidP="00645261">
            <w:pPr>
              <w:pStyle w:val="Tablecolhead"/>
              <w:rPr>
                <w:rFonts w:eastAsia="Times"/>
              </w:rPr>
            </w:pPr>
            <w:r w:rsidRPr="00806F10">
              <w:rPr>
                <w:rFonts w:eastAsia="Times"/>
              </w:rPr>
              <w:t>Field size</w:t>
            </w:r>
          </w:p>
        </w:tc>
        <w:tc>
          <w:tcPr>
            <w:tcW w:w="7372" w:type="dxa"/>
            <w:tcBorders>
              <w:top w:val="nil"/>
              <w:left w:val="nil"/>
              <w:bottom w:val="nil"/>
              <w:right w:val="nil"/>
            </w:tcBorders>
          </w:tcPr>
          <w:p w14:paraId="3EFB8305" w14:textId="77777777" w:rsidR="00C24ADB" w:rsidRPr="00642022" w:rsidRDefault="00C24ADB" w:rsidP="00C61916">
            <w:pPr>
              <w:pStyle w:val="Tabletext"/>
            </w:pPr>
            <w:r w:rsidRPr="00642022">
              <w:t>8</w:t>
            </w:r>
          </w:p>
        </w:tc>
      </w:tr>
      <w:tr w:rsidR="00C24ADB" w:rsidRPr="00642022" w14:paraId="0A4F3EA4" w14:textId="77777777" w:rsidTr="00C24ADB">
        <w:tc>
          <w:tcPr>
            <w:tcW w:w="2235" w:type="dxa"/>
            <w:tcBorders>
              <w:top w:val="nil"/>
              <w:left w:val="nil"/>
              <w:bottom w:val="nil"/>
              <w:right w:val="nil"/>
            </w:tcBorders>
          </w:tcPr>
          <w:p w14:paraId="54DDA49D" w14:textId="77777777" w:rsidR="00C24ADB" w:rsidRPr="00806F10" w:rsidRDefault="00C24ADB" w:rsidP="00645261">
            <w:pPr>
              <w:pStyle w:val="Tablecolhead"/>
              <w:rPr>
                <w:rFonts w:eastAsia="Times"/>
              </w:rPr>
            </w:pPr>
            <w:r w:rsidRPr="00806F10">
              <w:rPr>
                <w:rFonts w:eastAsia="Times"/>
              </w:rPr>
              <w:t>Location</w:t>
            </w:r>
          </w:p>
        </w:tc>
        <w:tc>
          <w:tcPr>
            <w:tcW w:w="7372" w:type="dxa"/>
            <w:tcBorders>
              <w:top w:val="nil"/>
              <w:left w:val="nil"/>
              <w:bottom w:val="nil"/>
              <w:right w:val="nil"/>
            </w:tcBorders>
          </w:tcPr>
          <w:p w14:paraId="56010C40" w14:textId="77777777" w:rsidR="00C24ADB" w:rsidRPr="00642022" w:rsidRDefault="00C24ADB" w:rsidP="00C61916">
            <w:pPr>
              <w:pStyle w:val="Tabletext"/>
            </w:pPr>
            <w:r w:rsidRPr="00642022">
              <w:t>Episode Record</w:t>
            </w:r>
          </w:p>
          <w:p w14:paraId="013FDEB4" w14:textId="77777777" w:rsidR="00C24ADB" w:rsidRPr="00642022" w:rsidRDefault="00C24ADB" w:rsidP="00C61916">
            <w:pPr>
              <w:pStyle w:val="Tabletext"/>
              <w:rPr>
                <w:sz w:val="18"/>
              </w:rPr>
            </w:pPr>
            <w:r w:rsidRPr="00642022">
              <w:t>DVA and TAC Record</w:t>
            </w:r>
          </w:p>
        </w:tc>
      </w:tr>
      <w:tr w:rsidR="00C24ADB" w:rsidRPr="00642022" w14:paraId="3EADEF57" w14:textId="77777777" w:rsidTr="00C24ADB">
        <w:tc>
          <w:tcPr>
            <w:tcW w:w="2235" w:type="dxa"/>
            <w:tcBorders>
              <w:top w:val="nil"/>
              <w:left w:val="nil"/>
              <w:bottom w:val="nil"/>
              <w:right w:val="nil"/>
            </w:tcBorders>
          </w:tcPr>
          <w:p w14:paraId="1D22C33E" w14:textId="77777777" w:rsidR="00C24ADB" w:rsidRPr="00806F10" w:rsidRDefault="00C24ADB" w:rsidP="00645261">
            <w:pPr>
              <w:pStyle w:val="Tablecolhead"/>
              <w:rPr>
                <w:rFonts w:eastAsia="Times"/>
              </w:rPr>
            </w:pPr>
            <w:r w:rsidRPr="00806F10">
              <w:rPr>
                <w:rFonts w:eastAsia="Times"/>
              </w:rPr>
              <w:t>Layout</w:t>
            </w:r>
          </w:p>
        </w:tc>
        <w:tc>
          <w:tcPr>
            <w:tcW w:w="7372" w:type="dxa"/>
            <w:tcBorders>
              <w:top w:val="nil"/>
              <w:left w:val="nil"/>
              <w:bottom w:val="nil"/>
              <w:right w:val="nil"/>
            </w:tcBorders>
          </w:tcPr>
          <w:p w14:paraId="59A8E033" w14:textId="77777777" w:rsidR="00C24ADB" w:rsidRPr="00642022" w:rsidRDefault="00C24ADB" w:rsidP="00C61916">
            <w:pPr>
              <w:pStyle w:val="Tabletext"/>
            </w:pPr>
            <w:r>
              <w:t>DDMMYYYY</w:t>
            </w:r>
          </w:p>
        </w:tc>
      </w:tr>
      <w:tr w:rsidR="00C24ADB" w:rsidRPr="00642022" w14:paraId="2727106B" w14:textId="77777777" w:rsidTr="00C24ADB">
        <w:tc>
          <w:tcPr>
            <w:tcW w:w="2235" w:type="dxa"/>
            <w:tcBorders>
              <w:top w:val="nil"/>
              <w:left w:val="nil"/>
              <w:bottom w:val="nil"/>
              <w:right w:val="nil"/>
            </w:tcBorders>
          </w:tcPr>
          <w:p w14:paraId="31C3A07E" w14:textId="77777777" w:rsidR="00C24ADB" w:rsidRPr="00806F10" w:rsidRDefault="00C24ADB" w:rsidP="00645261">
            <w:pPr>
              <w:pStyle w:val="Tablecolhead"/>
              <w:rPr>
                <w:rFonts w:eastAsia="Times"/>
              </w:rPr>
            </w:pPr>
            <w:r w:rsidRPr="00806F10">
              <w:rPr>
                <w:rFonts w:eastAsia="Times"/>
              </w:rPr>
              <w:t>Reported by</w:t>
            </w:r>
          </w:p>
        </w:tc>
        <w:tc>
          <w:tcPr>
            <w:tcW w:w="7372" w:type="dxa"/>
            <w:tcBorders>
              <w:top w:val="nil"/>
              <w:left w:val="nil"/>
              <w:bottom w:val="nil"/>
              <w:right w:val="nil"/>
            </w:tcBorders>
          </w:tcPr>
          <w:p w14:paraId="38F0CAFB" w14:textId="77777777" w:rsidR="00C24ADB" w:rsidRPr="00642022" w:rsidRDefault="00C24ADB" w:rsidP="00C61916">
            <w:pPr>
              <w:pStyle w:val="Tabletext"/>
            </w:pPr>
            <w:r w:rsidRPr="00642022">
              <w:t xml:space="preserve">All Victorian </w:t>
            </w:r>
            <w:r>
              <w:t>hospitals (public and private)</w:t>
            </w:r>
          </w:p>
          <w:p w14:paraId="08A7C46C" w14:textId="77777777" w:rsidR="00C24ADB" w:rsidRPr="00642022" w:rsidRDefault="00C24ADB" w:rsidP="00C61916">
            <w:pPr>
              <w:pStyle w:val="Tabletext"/>
            </w:pPr>
            <w:r w:rsidRPr="00642022">
              <w:t>Private hospitals</w:t>
            </w:r>
            <w:r>
              <w:t xml:space="preserve"> do</w:t>
            </w:r>
            <w:r w:rsidRPr="00642022">
              <w:t xml:space="preserve"> not report a DVA and TAC Record</w:t>
            </w:r>
          </w:p>
        </w:tc>
      </w:tr>
      <w:tr w:rsidR="00C24ADB" w:rsidRPr="00642022" w14:paraId="4EA68C1F" w14:textId="77777777" w:rsidTr="00C24ADB">
        <w:tc>
          <w:tcPr>
            <w:tcW w:w="2235" w:type="dxa"/>
            <w:tcBorders>
              <w:top w:val="nil"/>
              <w:left w:val="nil"/>
              <w:bottom w:val="nil"/>
              <w:right w:val="nil"/>
            </w:tcBorders>
          </w:tcPr>
          <w:p w14:paraId="20ADA0A8" w14:textId="77777777" w:rsidR="00C24ADB" w:rsidRPr="00806F10" w:rsidRDefault="00C24ADB" w:rsidP="00645261">
            <w:pPr>
              <w:pStyle w:val="Tablecolhead"/>
              <w:rPr>
                <w:rFonts w:eastAsia="Times"/>
              </w:rPr>
            </w:pPr>
            <w:r w:rsidRPr="00806F10">
              <w:rPr>
                <w:rFonts w:eastAsia="Times"/>
              </w:rPr>
              <w:t>Reported for</w:t>
            </w:r>
          </w:p>
        </w:tc>
        <w:tc>
          <w:tcPr>
            <w:tcW w:w="7372" w:type="dxa"/>
            <w:tcBorders>
              <w:top w:val="nil"/>
              <w:left w:val="nil"/>
              <w:bottom w:val="nil"/>
              <w:right w:val="nil"/>
            </w:tcBorders>
          </w:tcPr>
          <w:p w14:paraId="3FF900F5" w14:textId="77777777" w:rsidR="00C24ADB" w:rsidRPr="00642022" w:rsidRDefault="00C24ADB" w:rsidP="00C61916">
            <w:pPr>
              <w:pStyle w:val="Tabletext"/>
            </w:pPr>
            <w:r w:rsidRPr="00642022">
              <w:t>All admitted episodes of care</w:t>
            </w:r>
          </w:p>
        </w:tc>
      </w:tr>
      <w:tr w:rsidR="00C24ADB" w:rsidRPr="00642022" w14:paraId="32D7130C" w14:textId="77777777" w:rsidTr="00C24ADB">
        <w:tc>
          <w:tcPr>
            <w:tcW w:w="2235" w:type="dxa"/>
            <w:tcBorders>
              <w:top w:val="nil"/>
              <w:left w:val="nil"/>
              <w:bottom w:val="nil"/>
              <w:right w:val="nil"/>
            </w:tcBorders>
          </w:tcPr>
          <w:p w14:paraId="665A6849" w14:textId="77777777" w:rsidR="00C24ADB" w:rsidRPr="00806F10" w:rsidRDefault="00C24ADB" w:rsidP="00645261">
            <w:pPr>
              <w:pStyle w:val="Tablecolhead"/>
              <w:rPr>
                <w:rFonts w:eastAsia="Times"/>
              </w:rPr>
            </w:pPr>
            <w:r w:rsidRPr="00806F10">
              <w:rPr>
                <w:rFonts w:eastAsia="Times"/>
              </w:rPr>
              <w:t>Reported when</w:t>
            </w:r>
          </w:p>
        </w:tc>
        <w:tc>
          <w:tcPr>
            <w:tcW w:w="7372" w:type="dxa"/>
            <w:tcBorders>
              <w:top w:val="nil"/>
              <w:left w:val="nil"/>
              <w:bottom w:val="nil"/>
              <w:right w:val="nil"/>
            </w:tcBorders>
          </w:tcPr>
          <w:p w14:paraId="355FAF5B" w14:textId="77777777" w:rsidR="00C24ADB" w:rsidRPr="00642022" w:rsidRDefault="00C24ADB" w:rsidP="00C61916">
            <w:pPr>
              <w:pStyle w:val="Tabletext"/>
            </w:pPr>
            <w:r w:rsidRPr="00642022">
              <w:t>The Episode Record or DVA and TAC Record is reported</w:t>
            </w:r>
          </w:p>
        </w:tc>
      </w:tr>
      <w:tr w:rsidR="00C24ADB" w:rsidRPr="00642022" w14:paraId="0DC8E217" w14:textId="77777777" w:rsidTr="00C24ADB">
        <w:trPr>
          <w:trHeight w:val="3650"/>
        </w:trPr>
        <w:tc>
          <w:tcPr>
            <w:tcW w:w="2235" w:type="dxa"/>
            <w:tcBorders>
              <w:top w:val="nil"/>
              <w:left w:val="nil"/>
              <w:right w:val="nil"/>
            </w:tcBorders>
          </w:tcPr>
          <w:p w14:paraId="000276CD" w14:textId="77777777" w:rsidR="00C24ADB" w:rsidRPr="00806F10" w:rsidRDefault="00C24ADB" w:rsidP="00645261">
            <w:pPr>
              <w:pStyle w:val="Tablecolhead"/>
              <w:rPr>
                <w:rFonts w:eastAsia="Times"/>
              </w:rPr>
            </w:pPr>
            <w:r w:rsidRPr="00806F10">
              <w:rPr>
                <w:rFonts w:eastAsia="Times"/>
              </w:rPr>
              <w:t>Reporting guide</w:t>
            </w:r>
          </w:p>
        </w:tc>
        <w:tc>
          <w:tcPr>
            <w:tcW w:w="7372" w:type="dxa"/>
            <w:tcBorders>
              <w:top w:val="nil"/>
              <w:left w:val="nil"/>
              <w:right w:val="nil"/>
            </w:tcBorders>
          </w:tcPr>
          <w:p w14:paraId="799435DD" w14:textId="77777777" w:rsidR="00C24ADB" w:rsidRPr="00806F10" w:rsidRDefault="00C24ADB" w:rsidP="00C61916">
            <w:pPr>
              <w:pStyle w:val="Tabletext"/>
              <w:rPr>
                <w:b/>
                <w:bCs/>
              </w:rPr>
            </w:pPr>
            <w:r w:rsidRPr="00806F10">
              <w:rPr>
                <w:b/>
                <w:bCs/>
              </w:rPr>
              <w:t>Admission of Birth Episode</w:t>
            </w:r>
          </w:p>
          <w:p w14:paraId="45E3639C" w14:textId="77777777" w:rsidR="00C24ADB" w:rsidRPr="00642022" w:rsidRDefault="00C24ADB" w:rsidP="00C61916">
            <w:pPr>
              <w:pStyle w:val="Tabletext"/>
            </w:pPr>
            <w:r w:rsidRPr="00642022">
              <w:t>For the first episode of a Newborn, the Admission Date will be the Date of Birth, except in the unusual circumstance where the newborn is born before arrival at this hospital, and where the birth occurs just before midnight and the newborn arrives at this hospital after midnight.</w:t>
            </w:r>
          </w:p>
          <w:p w14:paraId="3F7136E8" w14:textId="77777777" w:rsidR="00C24ADB" w:rsidRPr="00806F10" w:rsidRDefault="00C24ADB" w:rsidP="00C61916">
            <w:pPr>
              <w:pStyle w:val="Tabletext"/>
              <w:rPr>
                <w:b/>
                <w:bCs/>
              </w:rPr>
            </w:pPr>
            <w:r w:rsidRPr="00806F10">
              <w:rPr>
                <w:b/>
                <w:bCs/>
              </w:rPr>
              <w:t>Admission from Non-admitted Services</w:t>
            </w:r>
          </w:p>
          <w:p w14:paraId="755436F3" w14:textId="77777777" w:rsidR="00C24ADB" w:rsidRPr="00642022" w:rsidRDefault="00C24ADB" w:rsidP="00C61916">
            <w:pPr>
              <w:pStyle w:val="Tabletext"/>
            </w:pPr>
            <w:r w:rsidRPr="00642022">
              <w:t xml:space="preserve">Non-admitted (emergency or outpatient) services provided to a patient who is subsequently classified as an admitted patient shall not be regarded as part of the admitted episode. </w:t>
            </w:r>
          </w:p>
          <w:p w14:paraId="3ACCEBDC" w14:textId="77777777" w:rsidR="00C24ADB" w:rsidRPr="00806F10" w:rsidRDefault="00C24ADB" w:rsidP="00C61916">
            <w:pPr>
              <w:pStyle w:val="Tabletext"/>
              <w:rPr>
                <w:b/>
                <w:bCs/>
              </w:rPr>
            </w:pPr>
            <w:r w:rsidRPr="00806F10">
              <w:rPr>
                <w:b/>
                <w:bCs/>
              </w:rPr>
              <w:t>Statistical Admissions</w:t>
            </w:r>
          </w:p>
          <w:p w14:paraId="628119D5" w14:textId="77777777" w:rsidR="00C24ADB" w:rsidRPr="00642022" w:rsidRDefault="00C24ADB" w:rsidP="00C61916">
            <w:pPr>
              <w:pStyle w:val="Tabletext"/>
            </w:pPr>
            <w:r w:rsidRPr="00642022">
              <w:t>Statistical admissions must have an Admission Date equalling the previous episode’s Separation Date. Statistical separations and admissions cannot occur over midnight.</w:t>
            </w:r>
          </w:p>
        </w:tc>
      </w:tr>
      <w:tr w:rsidR="00C24ADB" w:rsidRPr="00642022" w14:paraId="1F3AF7C3" w14:textId="77777777" w:rsidTr="00C24ADB">
        <w:tc>
          <w:tcPr>
            <w:tcW w:w="2235" w:type="dxa"/>
            <w:tcBorders>
              <w:top w:val="nil"/>
              <w:left w:val="nil"/>
              <w:bottom w:val="nil"/>
              <w:right w:val="nil"/>
            </w:tcBorders>
          </w:tcPr>
          <w:p w14:paraId="6E963A6F" w14:textId="77777777" w:rsidR="00C24ADB" w:rsidRPr="00806F10" w:rsidRDefault="00C24ADB" w:rsidP="00645261">
            <w:pPr>
              <w:pStyle w:val="Tablecolhead"/>
              <w:rPr>
                <w:rFonts w:eastAsia="Times"/>
              </w:rPr>
            </w:pPr>
            <w:r w:rsidRPr="00806F10">
              <w:rPr>
                <w:rFonts w:eastAsia="Times"/>
              </w:rPr>
              <w:t>Validations</w:t>
            </w:r>
          </w:p>
        </w:tc>
        <w:tc>
          <w:tcPr>
            <w:tcW w:w="7372" w:type="dxa"/>
            <w:tcBorders>
              <w:top w:val="nil"/>
              <w:left w:val="nil"/>
              <w:bottom w:val="nil"/>
              <w:right w:val="nil"/>
            </w:tcBorders>
          </w:tcPr>
          <w:p w14:paraId="144CA95D" w14:textId="77777777" w:rsidR="00C24ADB" w:rsidRPr="00642022" w:rsidRDefault="00C24ADB" w:rsidP="00645261">
            <w:pPr>
              <w:pStyle w:val="Tabletext"/>
              <w:rPr>
                <w:rFonts w:eastAsia="Times"/>
              </w:rPr>
            </w:pPr>
            <w:bookmarkStart w:id="58" w:name="OLE_LINK29"/>
            <w:r w:rsidRPr="00642022">
              <w:rPr>
                <w:rFonts w:eastAsia="Times"/>
              </w:rPr>
              <w:t>026</w:t>
            </w:r>
            <w:r w:rsidRPr="00642022">
              <w:rPr>
                <w:rFonts w:eastAsia="Times"/>
              </w:rPr>
              <w:tab/>
              <w:t>Zero Sep; Existing Not Discharged</w:t>
            </w:r>
          </w:p>
          <w:p w14:paraId="5C0A2422" w14:textId="77777777" w:rsidR="00C24ADB" w:rsidRPr="00642022" w:rsidRDefault="00C24ADB" w:rsidP="00645261">
            <w:pPr>
              <w:pStyle w:val="Tabletext"/>
              <w:rPr>
                <w:rFonts w:eastAsia="Times"/>
              </w:rPr>
            </w:pPr>
            <w:r w:rsidRPr="00642022">
              <w:rPr>
                <w:rFonts w:eastAsia="Times"/>
              </w:rPr>
              <w:t>027</w:t>
            </w:r>
            <w:r w:rsidRPr="00642022">
              <w:rPr>
                <w:rFonts w:eastAsia="Times"/>
              </w:rPr>
              <w:tab/>
              <w:t>Adm Record; Overlaps Existing</w:t>
            </w:r>
          </w:p>
          <w:p w14:paraId="0C1913E8" w14:textId="77777777" w:rsidR="00C24ADB" w:rsidRPr="00642022" w:rsidRDefault="00C24ADB" w:rsidP="00645261">
            <w:pPr>
              <w:pStyle w:val="Tabletext"/>
              <w:rPr>
                <w:rFonts w:eastAsia="Times"/>
              </w:rPr>
            </w:pPr>
            <w:r w:rsidRPr="00642022">
              <w:rPr>
                <w:rFonts w:eastAsia="Times"/>
              </w:rPr>
              <w:t>028</w:t>
            </w:r>
            <w:r w:rsidRPr="00642022">
              <w:rPr>
                <w:rFonts w:eastAsia="Times"/>
              </w:rPr>
              <w:tab/>
              <w:t>Prior Adm; No Sep Date</w:t>
            </w:r>
          </w:p>
          <w:p w14:paraId="391D5FCF" w14:textId="77777777" w:rsidR="00C24ADB" w:rsidRPr="00642022" w:rsidRDefault="00C24ADB" w:rsidP="00645261">
            <w:pPr>
              <w:pStyle w:val="Tabletext"/>
              <w:rPr>
                <w:rFonts w:eastAsia="Times"/>
              </w:rPr>
            </w:pPr>
            <w:r w:rsidRPr="00642022">
              <w:rPr>
                <w:rFonts w:eastAsia="Times"/>
              </w:rPr>
              <w:t>035</w:t>
            </w:r>
            <w:r w:rsidRPr="00642022">
              <w:rPr>
                <w:rFonts w:eastAsia="Times"/>
              </w:rPr>
              <w:tab/>
              <w:t>Invalid Date of Birth</w:t>
            </w:r>
          </w:p>
          <w:p w14:paraId="36F14857" w14:textId="77777777" w:rsidR="00C24ADB" w:rsidRPr="00642022" w:rsidRDefault="00C24ADB" w:rsidP="00645261">
            <w:pPr>
              <w:pStyle w:val="Tabletext"/>
              <w:rPr>
                <w:rFonts w:eastAsia="Times"/>
              </w:rPr>
            </w:pPr>
            <w:r w:rsidRPr="00642022">
              <w:rPr>
                <w:rFonts w:eastAsia="Times"/>
              </w:rPr>
              <w:t>038</w:t>
            </w:r>
            <w:r w:rsidRPr="00642022">
              <w:rPr>
                <w:rFonts w:eastAsia="Times"/>
              </w:rPr>
              <w:tab/>
              <w:t>Invalid Adm Date</w:t>
            </w:r>
          </w:p>
          <w:p w14:paraId="6170F7A9" w14:textId="77777777" w:rsidR="00C24ADB" w:rsidRPr="00642022" w:rsidRDefault="00C24ADB" w:rsidP="00645261">
            <w:pPr>
              <w:pStyle w:val="Tabletext"/>
              <w:rPr>
                <w:rFonts w:eastAsia="Times"/>
              </w:rPr>
            </w:pPr>
            <w:r w:rsidRPr="00642022">
              <w:rPr>
                <w:rFonts w:eastAsia="Times"/>
              </w:rPr>
              <w:t>039</w:t>
            </w:r>
            <w:r w:rsidRPr="00642022">
              <w:rPr>
                <w:rFonts w:eastAsia="Times"/>
              </w:rPr>
              <w:tab/>
              <w:t>Invalid Adm Date; &gt; Header</w:t>
            </w:r>
          </w:p>
          <w:p w14:paraId="45DA083A" w14:textId="77777777" w:rsidR="00C24ADB" w:rsidRPr="00642022" w:rsidRDefault="00C24ADB" w:rsidP="00645261">
            <w:pPr>
              <w:pStyle w:val="Tabletext"/>
              <w:rPr>
                <w:rFonts w:eastAsia="Times"/>
              </w:rPr>
            </w:pPr>
            <w:r w:rsidRPr="00642022">
              <w:rPr>
                <w:rFonts w:eastAsia="Times"/>
              </w:rPr>
              <w:t>057</w:t>
            </w:r>
            <w:r w:rsidRPr="00642022">
              <w:rPr>
                <w:rFonts w:eastAsia="Times"/>
              </w:rPr>
              <w:tab/>
              <w:t>Incompat Adm Type/Age</w:t>
            </w:r>
          </w:p>
          <w:p w14:paraId="587A803F" w14:textId="77777777" w:rsidR="00C24ADB" w:rsidRPr="00642022" w:rsidRDefault="00C24ADB" w:rsidP="00645261">
            <w:pPr>
              <w:pStyle w:val="Tabletext"/>
              <w:rPr>
                <w:rFonts w:eastAsia="Times"/>
              </w:rPr>
            </w:pPr>
            <w:r w:rsidRPr="00642022">
              <w:rPr>
                <w:rFonts w:eastAsia="Times"/>
              </w:rPr>
              <w:t>062</w:t>
            </w:r>
            <w:r w:rsidRPr="00642022">
              <w:rPr>
                <w:rFonts w:eastAsia="Times"/>
              </w:rPr>
              <w:tab/>
              <w:t>Duplicate Pt ID, Adm Date Time, Diff. Unique</w:t>
            </w:r>
          </w:p>
          <w:p w14:paraId="6E96CF4B" w14:textId="77777777" w:rsidR="00C24ADB" w:rsidRPr="00642022" w:rsidRDefault="00C24ADB" w:rsidP="00645261">
            <w:pPr>
              <w:pStyle w:val="Tabletext"/>
              <w:rPr>
                <w:rFonts w:eastAsia="Times"/>
              </w:rPr>
            </w:pPr>
            <w:r w:rsidRPr="00642022">
              <w:rPr>
                <w:rFonts w:eastAsia="Times"/>
              </w:rPr>
              <w:t>063</w:t>
            </w:r>
            <w:r w:rsidRPr="00642022">
              <w:rPr>
                <w:rFonts w:eastAsia="Times"/>
              </w:rPr>
              <w:tab/>
              <w:t>Prior Not Discharged</w:t>
            </w:r>
          </w:p>
          <w:p w14:paraId="2A9B6B5B" w14:textId="77777777" w:rsidR="00C24ADB" w:rsidRPr="00642022" w:rsidRDefault="00C24ADB" w:rsidP="00645261">
            <w:pPr>
              <w:pStyle w:val="Tabletext"/>
              <w:rPr>
                <w:rFonts w:eastAsia="Times"/>
              </w:rPr>
            </w:pPr>
            <w:r w:rsidRPr="00642022">
              <w:rPr>
                <w:rFonts w:eastAsia="Times"/>
              </w:rPr>
              <w:t>064</w:t>
            </w:r>
            <w:r w:rsidRPr="00642022">
              <w:rPr>
                <w:rFonts w:eastAsia="Times"/>
              </w:rPr>
              <w:tab/>
              <w:t>Duplicate Pt ID, Date Time</w:t>
            </w:r>
          </w:p>
          <w:p w14:paraId="27724652" w14:textId="77777777" w:rsidR="00C24ADB" w:rsidRPr="00642022" w:rsidRDefault="00C24ADB" w:rsidP="00645261">
            <w:pPr>
              <w:pStyle w:val="Tabletext"/>
              <w:rPr>
                <w:rFonts w:eastAsia="Times"/>
              </w:rPr>
            </w:pPr>
            <w:r w:rsidRPr="00642022">
              <w:rPr>
                <w:rFonts w:eastAsia="Times"/>
              </w:rPr>
              <w:t>069</w:t>
            </w:r>
            <w:r w:rsidRPr="00642022">
              <w:rPr>
                <w:rFonts w:eastAsia="Times"/>
              </w:rPr>
              <w:tab/>
              <w:t xml:space="preserve">Newborn </w:t>
            </w:r>
            <w:r>
              <w:rPr>
                <w:rFonts w:eastAsia="Times"/>
              </w:rPr>
              <w:t>f</w:t>
            </w:r>
            <w:r w:rsidRPr="00642022">
              <w:rPr>
                <w:rFonts w:eastAsia="Times"/>
              </w:rPr>
              <w:t>rom Overseas</w:t>
            </w:r>
          </w:p>
          <w:p w14:paraId="3BDA61F3" w14:textId="77777777" w:rsidR="00C24ADB" w:rsidRPr="00642022" w:rsidRDefault="00C24ADB" w:rsidP="00645261">
            <w:pPr>
              <w:pStyle w:val="Tabletext"/>
              <w:rPr>
                <w:rFonts w:eastAsia="Times"/>
              </w:rPr>
            </w:pPr>
            <w:r w:rsidRPr="00642022">
              <w:rPr>
                <w:rFonts w:eastAsia="Times"/>
              </w:rPr>
              <w:t>102</w:t>
            </w:r>
            <w:r w:rsidRPr="00642022">
              <w:rPr>
                <w:rFonts w:eastAsia="Times"/>
              </w:rPr>
              <w:tab/>
              <w:t>Sep Date &lt; Adm Date</w:t>
            </w:r>
          </w:p>
          <w:p w14:paraId="43EC7CB2" w14:textId="77777777" w:rsidR="00C24ADB" w:rsidRPr="00642022" w:rsidRDefault="00C24ADB" w:rsidP="00645261">
            <w:pPr>
              <w:pStyle w:val="Tabletext"/>
              <w:rPr>
                <w:rFonts w:eastAsia="Times"/>
              </w:rPr>
            </w:pPr>
            <w:r w:rsidRPr="00642022">
              <w:rPr>
                <w:rFonts w:eastAsia="Times"/>
              </w:rPr>
              <w:t>112</w:t>
            </w:r>
            <w:r w:rsidRPr="00642022">
              <w:rPr>
                <w:rFonts w:eastAsia="Times"/>
              </w:rPr>
              <w:tab/>
              <w:t>Calc Los + Leave Not = Adm/Sep</w:t>
            </w:r>
          </w:p>
          <w:p w14:paraId="62789533" w14:textId="40EAB701" w:rsidR="00C24ADB" w:rsidRPr="00642022" w:rsidRDefault="00C24ADB" w:rsidP="00645261">
            <w:pPr>
              <w:pStyle w:val="Tabletext"/>
              <w:rPr>
                <w:rFonts w:eastAsia="Times"/>
              </w:rPr>
            </w:pPr>
            <w:r w:rsidRPr="00642022">
              <w:rPr>
                <w:rFonts w:eastAsia="Times"/>
              </w:rPr>
              <w:t>115</w:t>
            </w:r>
            <w:r w:rsidRPr="00642022">
              <w:rPr>
                <w:rFonts w:eastAsia="Times"/>
              </w:rPr>
              <w:tab/>
              <w:t>Adm Time Not</w:t>
            </w:r>
            <w:r w:rsidR="004F67C0">
              <w:rPr>
                <w:rFonts w:eastAsia="Times"/>
              </w:rPr>
              <w:t xml:space="preserve"> </w:t>
            </w:r>
            <w:r w:rsidRPr="00642022">
              <w:rPr>
                <w:rFonts w:eastAsia="Times"/>
              </w:rPr>
              <w:t>&lt; Sep Time</w:t>
            </w:r>
          </w:p>
          <w:p w14:paraId="4700ABE1" w14:textId="77777777" w:rsidR="00C24ADB" w:rsidRPr="00642022" w:rsidRDefault="00C24ADB" w:rsidP="00645261">
            <w:pPr>
              <w:pStyle w:val="Tabletext"/>
              <w:rPr>
                <w:rFonts w:eastAsia="Times"/>
              </w:rPr>
            </w:pPr>
            <w:r w:rsidRPr="00642022">
              <w:rPr>
                <w:rFonts w:eastAsia="Times"/>
              </w:rPr>
              <w:t>122</w:t>
            </w:r>
            <w:r w:rsidRPr="00642022">
              <w:rPr>
                <w:rFonts w:eastAsia="Times"/>
              </w:rPr>
              <w:tab/>
              <w:t>Sameday Adm Source/Sep Mode Mismatch</w:t>
            </w:r>
          </w:p>
          <w:p w14:paraId="7FCEB538" w14:textId="77777777" w:rsidR="00C24ADB" w:rsidRPr="00642022" w:rsidRDefault="00C24ADB" w:rsidP="00645261">
            <w:pPr>
              <w:pStyle w:val="Tabletext"/>
              <w:rPr>
                <w:rFonts w:eastAsia="Times"/>
                <w:lang w:val="fr-FR"/>
              </w:rPr>
            </w:pPr>
            <w:r w:rsidRPr="00642022">
              <w:rPr>
                <w:rFonts w:eastAsia="Times"/>
                <w:lang w:val="fr-FR"/>
              </w:rPr>
              <w:t>127</w:t>
            </w:r>
            <w:r w:rsidRPr="00642022">
              <w:rPr>
                <w:rFonts w:eastAsia="Times"/>
                <w:lang w:val="fr-FR"/>
              </w:rPr>
              <w:tab/>
              <w:t>Nil Value DRG</w:t>
            </w:r>
          </w:p>
          <w:p w14:paraId="380B276C" w14:textId="77777777" w:rsidR="00C24ADB" w:rsidRPr="00642022" w:rsidRDefault="00C24ADB" w:rsidP="00645261">
            <w:pPr>
              <w:pStyle w:val="Tabletext"/>
              <w:rPr>
                <w:rFonts w:eastAsia="Times"/>
                <w:lang w:val="fr-FR"/>
              </w:rPr>
            </w:pPr>
            <w:r w:rsidRPr="00642022">
              <w:rPr>
                <w:rFonts w:eastAsia="Times"/>
                <w:lang w:val="fr-FR"/>
              </w:rPr>
              <w:t>160</w:t>
            </w:r>
            <w:r w:rsidRPr="00642022">
              <w:rPr>
                <w:rFonts w:eastAsia="Times"/>
                <w:lang w:val="fr-FR"/>
              </w:rPr>
              <w:tab/>
              <w:t>AR-DRG Grouper GST Code&gt; Zero</w:t>
            </w:r>
          </w:p>
          <w:p w14:paraId="1EF41A4D" w14:textId="77777777" w:rsidR="00C24ADB" w:rsidRPr="00642022" w:rsidRDefault="00C24ADB" w:rsidP="00645261">
            <w:pPr>
              <w:pStyle w:val="Tabletext"/>
              <w:rPr>
                <w:rFonts w:eastAsia="Times"/>
              </w:rPr>
            </w:pPr>
            <w:r w:rsidRPr="00642022">
              <w:rPr>
                <w:rFonts w:eastAsia="Times"/>
              </w:rPr>
              <w:t>178</w:t>
            </w:r>
            <w:r w:rsidRPr="00642022">
              <w:rPr>
                <w:rFonts w:eastAsia="Times"/>
              </w:rPr>
              <w:tab/>
              <w:t xml:space="preserve">Trans Adm Not Same </w:t>
            </w:r>
            <w:r>
              <w:rPr>
                <w:rFonts w:eastAsia="Times"/>
              </w:rPr>
              <w:t>a</w:t>
            </w:r>
            <w:r w:rsidRPr="00642022">
              <w:rPr>
                <w:rFonts w:eastAsia="Times"/>
              </w:rPr>
              <w:t>s Episode</w:t>
            </w:r>
          </w:p>
          <w:p w14:paraId="15A1BB11" w14:textId="77777777" w:rsidR="00C24ADB" w:rsidRPr="00642022" w:rsidRDefault="00C24ADB" w:rsidP="00645261">
            <w:pPr>
              <w:pStyle w:val="Tabletext"/>
              <w:rPr>
                <w:rFonts w:eastAsia="Times"/>
              </w:rPr>
            </w:pPr>
            <w:r w:rsidRPr="00642022">
              <w:rPr>
                <w:rFonts w:eastAsia="Times"/>
              </w:rPr>
              <w:t>186</w:t>
            </w:r>
            <w:r w:rsidRPr="00642022">
              <w:rPr>
                <w:rFonts w:eastAsia="Times"/>
              </w:rPr>
              <w:tab/>
              <w:t>Neonate MDC But Age &gt; = 28 days</w:t>
            </w:r>
          </w:p>
          <w:p w14:paraId="78922C67" w14:textId="77777777" w:rsidR="00C24ADB" w:rsidRPr="00642022" w:rsidRDefault="00C24ADB" w:rsidP="00645261">
            <w:pPr>
              <w:pStyle w:val="Tabletext"/>
              <w:rPr>
                <w:rFonts w:eastAsia="Times"/>
              </w:rPr>
            </w:pPr>
            <w:r w:rsidRPr="00642022">
              <w:rPr>
                <w:rFonts w:eastAsia="Times"/>
              </w:rPr>
              <w:t>187</w:t>
            </w:r>
            <w:r w:rsidRPr="00642022">
              <w:rPr>
                <w:rFonts w:eastAsia="Times"/>
              </w:rPr>
              <w:tab/>
              <w:t>Adm Weight Too Low</w:t>
            </w:r>
          </w:p>
          <w:p w14:paraId="1ABE5239" w14:textId="77777777" w:rsidR="00C24ADB" w:rsidRPr="00642022" w:rsidRDefault="00C24ADB" w:rsidP="00645261">
            <w:pPr>
              <w:pStyle w:val="Tabletext"/>
              <w:rPr>
                <w:rFonts w:eastAsia="Times"/>
              </w:rPr>
            </w:pPr>
            <w:r w:rsidRPr="00642022">
              <w:rPr>
                <w:rFonts w:eastAsia="Times"/>
              </w:rPr>
              <w:t>188</w:t>
            </w:r>
            <w:r w:rsidRPr="00642022">
              <w:rPr>
                <w:rFonts w:eastAsia="Times"/>
              </w:rPr>
              <w:tab/>
              <w:t>Adm Weight Too High</w:t>
            </w:r>
          </w:p>
          <w:p w14:paraId="12651047" w14:textId="77777777" w:rsidR="00C24ADB" w:rsidRPr="00642022" w:rsidRDefault="00C24ADB" w:rsidP="00645261">
            <w:pPr>
              <w:pStyle w:val="Tabletext"/>
              <w:rPr>
                <w:rFonts w:eastAsia="Times"/>
              </w:rPr>
            </w:pPr>
            <w:r w:rsidRPr="00642022">
              <w:rPr>
                <w:rFonts w:eastAsia="Times"/>
              </w:rPr>
              <w:t>189</w:t>
            </w:r>
            <w:r w:rsidRPr="00642022">
              <w:rPr>
                <w:rFonts w:eastAsia="Times"/>
              </w:rPr>
              <w:tab/>
              <w:t xml:space="preserve">Age &lt; 1 Year </w:t>
            </w:r>
            <w:r>
              <w:rPr>
                <w:rFonts w:eastAsia="Times"/>
              </w:rPr>
              <w:t>b</w:t>
            </w:r>
            <w:r w:rsidRPr="00642022">
              <w:rPr>
                <w:rFonts w:eastAsia="Times"/>
              </w:rPr>
              <w:t>ut Adm Weight Missing</w:t>
            </w:r>
          </w:p>
          <w:p w14:paraId="4A2E36C7" w14:textId="77777777" w:rsidR="00C24ADB" w:rsidRPr="00642022" w:rsidRDefault="00C24ADB" w:rsidP="00645261">
            <w:pPr>
              <w:pStyle w:val="Tabletext"/>
              <w:rPr>
                <w:rFonts w:eastAsia="Times"/>
              </w:rPr>
            </w:pPr>
            <w:r w:rsidRPr="00642022">
              <w:rPr>
                <w:rFonts w:eastAsia="Times"/>
              </w:rPr>
              <w:t>190</w:t>
            </w:r>
            <w:r w:rsidRPr="00642022">
              <w:rPr>
                <w:rFonts w:eastAsia="Times"/>
              </w:rPr>
              <w:tab/>
              <w:t xml:space="preserve">Adm Wt </w:t>
            </w:r>
            <w:r>
              <w:rPr>
                <w:rFonts w:eastAsia="Times"/>
              </w:rPr>
              <w:t>p</w:t>
            </w:r>
            <w:r w:rsidRPr="00642022">
              <w:rPr>
                <w:rFonts w:eastAsia="Times"/>
              </w:rPr>
              <w:t xml:space="preserve">resent </w:t>
            </w:r>
            <w:r>
              <w:rPr>
                <w:rFonts w:eastAsia="Times"/>
              </w:rPr>
              <w:t>b</w:t>
            </w:r>
            <w:r w:rsidRPr="00642022">
              <w:rPr>
                <w:rFonts w:eastAsia="Times"/>
              </w:rPr>
              <w:t xml:space="preserve">ut </w:t>
            </w:r>
            <w:r>
              <w:rPr>
                <w:rFonts w:eastAsia="Times"/>
              </w:rPr>
              <w:t>n</w:t>
            </w:r>
            <w:r w:rsidRPr="00642022">
              <w:rPr>
                <w:rFonts w:eastAsia="Times"/>
              </w:rPr>
              <w:t xml:space="preserve">ot </w:t>
            </w:r>
            <w:r>
              <w:rPr>
                <w:rFonts w:eastAsia="Times"/>
              </w:rPr>
              <w:t>a</w:t>
            </w:r>
            <w:r w:rsidRPr="00642022">
              <w:rPr>
                <w:rFonts w:eastAsia="Times"/>
              </w:rPr>
              <w:t>ged &lt; 1 Year</w:t>
            </w:r>
          </w:p>
          <w:p w14:paraId="7779F26A" w14:textId="77777777" w:rsidR="00C24ADB" w:rsidRPr="00642022" w:rsidRDefault="00C24ADB" w:rsidP="00645261">
            <w:pPr>
              <w:pStyle w:val="Tabletext"/>
              <w:rPr>
                <w:rFonts w:eastAsia="Times"/>
              </w:rPr>
            </w:pPr>
            <w:r w:rsidRPr="00642022">
              <w:rPr>
                <w:rFonts w:eastAsia="Times"/>
              </w:rPr>
              <w:t>222</w:t>
            </w:r>
            <w:r w:rsidRPr="00642022">
              <w:rPr>
                <w:rFonts w:eastAsia="Times"/>
              </w:rPr>
              <w:tab/>
              <w:t>Unqual Newborn; Adm Date Not Birth</w:t>
            </w:r>
          </w:p>
          <w:p w14:paraId="1C55C1EC" w14:textId="77777777" w:rsidR="00C24ADB" w:rsidRPr="00642022" w:rsidRDefault="00C24ADB" w:rsidP="00645261">
            <w:pPr>
              <w:pStyle w:val="Tabletext"/>
              <w:rPr>
                <w:rFonts w:eastAsia="Times"/>
              </w:rPr>
            </w:pPr>
            <w:r w:rsidRPr="00642022">
              <w:rPr>
                <w:rFonts w:eastAsia="Times"/>
              </w:rPr>
              <w:t>226</w:t>
            </w:r>
            <w:r w:rsidRPr="00642022">
              <w:rPr>
                <w:rFonts w:eastAsia="Times"/>
              </w:rPr>
              <w:tab/>
              <w:t>Adm Date Before Birth Date</w:t>
            </w:r>
          </w:p>
          <w:p w14:paraId="20FD467D" w14:textId="77777777" w:rsidR="00C24ADB" w:rsidRPr="00642022" w:rsidRDefault="00C24ADB" w:rsidP="00645261">
            <w:pPr>
              <w:pStyle w:val="Tabletext"/>
              <w:rPr>
                <w:rFonts w:eastAsia="Times"/>
              </w:rPr>
            </w:pPr>
            <w:r w:rsidRPr="00642022">
              <w:rPr>
                <w:rFonts w:eastAsia="Times"/>
              </w:rPr>
              <w:t>227</w:t>
            </w:r>
            <w:r w:rsidRPr="00642022">
              <w:rPr>
                <w:rFonts w:eastAsia="Times"/>
              </w:rPr>
              <w:tab/>
              <w:t>Age Calculated As 120 Years &amp; Over</w:t>
            </w:r>
          </w:p>
          <w:p w14:paraId="2F85F564" w14:textId="77777777" w:rsidR="00C24ADB" w:rsidRPr="00642022" w:rsidRDefault="00C24ADB" w:rsidP="00645261">
            <w:pPr>
              <w:pStyle w:val="Tabletext"/>
              <w:rPr>
                <w:rFonts w:eastAsia="Times"/>
              </w:rPr>
            </w:pPr>
            <w:r w:rsidRPr="00642022">
              <w:rPr>
                <w:rFonts w:eastAsia="Times"/>
              </w:rPr>
              <w:t>240</w:t>
            </w:r>
            <w:r w:rsidRPr="00642022">
              <w:rPr>
                <w:rFonts w:eastAsia="Times"/>
              </w:rPr>
              <w:tab/>
              <w:t>Newborn Accom But Over 4 Months</w:t>
            </w:r>
          </w:p>
          <w:p w14:paraId="4123B7D9" w14:textId="77777777" w:rsidR="00C24ADB" w:rsidRPr="00642022" w:rsidRDefault="00C24ADB" w:rsidP="00645261">
            <w:pPr>
              <w:pStyle w:val="Tabletext"/>
              <w:rPr>
                <w:rFonts w:eastAsia="Times"/>
              </w:rPr>
            </w:pPr>
            <w:r w:rsidRPr="00642022">
              <w:rPr>
                <w:rFonts w:eastAsia="Times"/>
              </w:rPr>
              <w:t>245</w:t>
            </w:r>
            <w:r w:rsidRPr="00642022">
              <w:rPr>
                <w:rFonts w:eastAsia="Times"/>
              </w:rPr>
              <w:tab/>
              <w:t>Adm Wt &gt;=9Kg But Age &gt;=5 Mth</w:t>
            </w:r>
          </w:p>
          <w:p w14:paraId="1250D45B" w14:textId="77777777" w:rsidR="00C24ADB" w:rsidRPr="00642022" w:rsidRDefault="00C24ADB" w:rsidP="00645261">
            <w:pPr>
              <w:pStyle w:val="Tabletext"/>
              <w:rPr>
                <w:rFonts w:eastAsia="Times"/>
              </w:rPr>
            </w:pPr>
            <w:r w:rsidRPr="00642022">
              <w:rPr>
                <w:rFonts w:eastAsia="Times"/>
              </w:rPr>
              <w:t>255</w:t>
            </w:r>
            <w:r w:rsidRPr="00642022">
              <w:rPr>
                <w:rFonts w:eastAsia="Times"/>
              </w:rPr>
              <w:tab/>
              <w:t>Rehab: Invalid Onset Date</w:t>
            </w:r>
          </w:p>
          <w:p w14:paraId="41EF5657" w14:textId="77777777" w:rsidR="00C24ADB" w:rsidRPr="00642022" w:rsidRDefault="00C24ADB" w:rsidP="00645261">
            <w:pPr>
              <w:pStyle w:val="Tabletext"/>
              <w:rPr>
                <w:rFonts w:eastAsia="Times"/>
              </w:rPr>
            </w:pPr>
            <w:r w:rsidRPr="00642022">
              <w:rPr>
                <w:rFonts w:eastAsia="Times"/>
              </w:rPr>
              <w:t>261</w:t>
            </w:r>
            <w:r w:rsidRPr="00642022">
              <w:rPr>
                <w:rFonts w:eastAsia="Times"/>
              </w:rPr>
              <w:tab/>
              <w:t xml:space="preserve">Newborn Care Type </w:t>
            </w:r>
            <w:r>
              <w:rPr>
                <w:rFonts w:eastAsia="Times"/>
              </w:rPr>
              <w:t>b</w:t>
            </w:r>
            <w:r w:rsidRPr="00642022">
              <w:rPr>
                <w:rFonts w:eastAsia="Times"/>
              </w:rPr>
              <w:t xml:space="preserve">ut </w:t>
            </w:r>
            <w:r>
              <w:rPr>
                <w:rFonts w:eastAsia="Times"/>
              </w:rPr>
              <w:t>a</w:t>
            </w:r>
            <w:r w:rsidRPr="00642022">
              <w:rPr>
                <w:rFonts w:eastAsia="Times"/>
              </w:rPr>
              <w:t>ge &gt;9 days</w:t>
            </w:r>
          </w:p>
          <w:p w14:paraId="15D012B0" w14:textId="77777777" w:rsidR="00C24ADB" w:rsidRPr="00642022" w:rsidRDefault="00C24ADB" w:rsidP="00645261">
            <w:pPr>
              <w:pStyle w:val="Tabletext"/>
              <w:rPr>
                <w:rFonts w:eastAsia="Times"/>
              </w:rPr>
            </w:pPr>
            <w:r w:rsidRPr="00642022">
              <w:rPr>
                <w:rFonts w:eastAsia="Times"/>
              </w:rPr>
              <w:t>262</w:t>
            </w:r>
            <w:r w:rsidRPr="00642022">
              <w:rPr>
                <w:rFonts w:eastAsia="Times"/>
              </w:rPr>
              <w:tab/>
              <w:t xml:space="preserve">Invalid Care Type </w:t>
            </w:r>
            <w:r>
              <w:rPr>
                <w:rFonts w:eastAsia="Times"/>
              </w:rPr>
              <w:t>f</w:t>
            </w:r>
            <w:r w:rsidRPr="00642022">
              <w:rPr>
                <w:rFonts w:eastAsia="Times"/>
              </w:rPr>
              <w:t>or Newborn</w:t>
            </w:r>
          </w:p>
          <w:p w14:paraId="6A699D90" w14:textId="77777777" w:rsidR="00C24ADB" w:rsidRPr="00642022" w:rsidRDefault="00C24ADB" w:rsidP="00645261">
            <w:pPr>
              <w:pStyle w:val="Tabletext"/>
              <w:rPr>
                <w:rFonts w:eastAsia="Times"/>
              </w:rPr>
            </w:pPr>
            <w:r w:rsidRPr="00642022">
              <w:rPr>
                <w:rFonts w:eastAsia="Times"/>
              </w:rPr>
              <w:t>289</w:t>
            </w:r>
            <w:r w:rsidRPr="00642022">
              <w:rPr>
                <w:rFonts w:eastAsia="Times"/>
              </w:rPr>
              <w:tab/>
              <w:t>Adm Sc T’fer &amp; Onset =Adm Date</w:t>
            </w:r>
          </w:p>
          <w:p w14:paraId="70CE7CEB" w14:textId="77777777" w:rsidR="00C24ADB" w:rsidRPr="00642022" w:rsidRDefault="00C24ADB" w:rsidP="00645261">
            <w:pPr>
              <w:pStyle w:val="Tabletext"/>
              <w:rPr>
                <w:rFonts w:eastAsia="Times"/>
              </w:rPr>
            </w:pPr>
            <w:r w:rsidRPr="00642022">
              <w:rPr>
                <w:rFonts w:eastAsia="Times"/>
              </w:rPr>
              <w:t>290</w:t>
            </w:r>
            <w:r w:rsidRPr="00642022">
              <w:rPr>
                <w:rFonts w:eastAsia="Times"/>
              </w:rPr>
              <w:tab/>
              <w:t>Stat Adm Sc, &amp; Onset = Adm Date</w:t>
            </w:r>
          </w:p>
          <w:p w14:paraId="3C9B3AE2" w14:textId="4009577D" w:rsidR="00C24ADB" w:rsidRPr="00642022" w:rsidRDefault="00C24ADB" w:rsidP="00645261">
            <w:pPr>
              <w:pStyle w:val="Tabletext"/>
              <w:rPr>
                <w:rFonts w:eastAsia="Times"/>
              </w:rPr>
            </w:pPr>
            <w:r w:rsidRPr="00642022">
              <w:rPr>
                <w:rFonts w:eastAsia="Times"/>
              </w:rPr>
              <w:t>322</w:t>
            </w:r>
            <w:r w:rsidRPr="00642022">
              <w:rPr>
                <w:rFonts w:eastAsia="Times"/>
              </w:rPr>
              <w:tab/>
              <w:t>ICU/CCU</w:t>
            </w:r>
            <w:r w:rsidR="00D61012">
              <w:rPr>
                <w:rFonts w:eastAsia="Times"/>
              </w:rPr>
              <w:t>/NICU</w:t>
            </w:r>
            <w:r w:rsidRPr="00642022">
              <w:rPr>
                <w:rFonts w:eastAsia="Times"/>
              </w:rPr>
              <w:t xml:space="preserve"> Stay &gt; Total Stay</w:t>
            </w:r>
          </w:p>
          <w:p w14:paraId="2A2EBF27" w14:textId="77777777" w:rsidR="00C24ADB" w:rsidRPr="00642022" w:rsidRDefault="00C24ADB" w:rsidP="00645261">
            <w:pPr>
              <w:pStyle w:val="Tabletext"/>
              <w:rPr>
                <w:rFonts w:eastAsia="Times"/>
              </w:rPr>
            </w:pPr>
            <w:r w:rsidRPr="00642022">
              <w:rPr>
                <w:rFonts w:eastAsia="Times"/>
              </w:rPr>
              <w:t>323</w:t>
            </w:r>
            <w:r w:rsidRPr="00642022">
              <w:rPr>
                <w:rFonts w:eastAsia="Times"/>
              </w:rPr>
              <w:tab/>
              <w:t>MV Duration &gt; Total Stay</w:t>
            </w:r>
          </w:p>
          <w:p w14:paraId="5E6806D8" w14:textId="77777777" w:rsidR="00C24ADB" w:rsidRPr="00642022" w:rsidRDefault="00C24ADB" w:rsidP="00645261">
            <w:pPr>
              <w:pStyle w:val="Tabletext"/>
              <w:rPr>
                <w:rFonts w:eastAsia="Times"/>
              </w:rPr>
            </w:pPr>
            <w:r w:rsidRPr="00642022">
              <w:rPr>
                <w:rFonts w:eastAsia="Times"/>
              </w:rPr>
              <w:t>353</w:t>
            </w:r>
            <w:r w:rsidRPr="00642022">
              <w:rPr>
                <w:rFonts w:eastAsia="Times"/>
              </w:rPr>
              <w:tab/>
              <w:t>Code &amp; Age Incompatible</w:t>
            </w:r>
          </w:p>
          <w:p w14:paraId="57DB77D7" w14:textId="230DA377" w:rsidR="00C24ADB" w:rsidRPr="00642022" w:rsidRDefault="00C24ADB" w:rsidP="00645261">
            <w:pPr>
              <w:pStyle w:val="Tabletext"/>
              <w:rPr>
                <w:rFonts w:eastAsia="Times"/>
              </w:rPr>
            </w:pPr>
            <w:r w:rsidRPr="00642022">
              <w:rPr>
                <w:rFonts w:eastAsia="Times"/>
              </w:rPr>
              <w:t>397</w:t>
            </w:r>
            <w:r w:rsidRPr="00642022">
              <w:rPr>
                <w:rFonts w:eastAsia="Times"/>
              </w:rPr>
              <w:tab/>
              <w:t>Sep Referral Postnatal, Incompat Age/Sex</w:t>
            </w:r>
            <w:r w:rsidR="00BA6D04">
              <w:rPr>
                <w:rFonts w:eastAsia="Times"/>
              </w:rPr>
              <w:t xml:space="preserve"> at birth</w:t>
            </w:r>
          </w:p>
          <w:p w14:paraId="1991581D" w14:textId="77777777" w:rsidR="00C24ADB" w:rsidRPr="00642022" w:rsidRDefault="00C24ADB" w:rsidP="00645261">
            <w:pPr>
              <w:pStyle w:val="Tabletext"/>
              <w:rPr>
                <w:rFonts w:eastAsia="Times"/>
              </w:rPr>
            </w:pPr>
            <w:r w:rsidRPr="00642022">
              <w:rPr>
                <w:rFonts w:eastAsia="Times"/>
              </w:rPr>
              <w:t>438</w:t>
            </w:r>
            <w:r w:rsidRPr="00642022">
              <w:rPr>
                <w:rFonts w:eastAsia="Times"/>
              </w:rPr>
              <w:tab/>
              <w:t>NIV Duration &gt; Total Stay</w:t>
            </w:r>
          </w:p>
          <w:p w14:paraId="77EDFE50" w14:textId="77777777" w:rsidR="00C24ADB" w:rsidRPr="00642022" w:rsidRDefault="00C24ADB" w:rsidP="00645261">
            <w:pPr>
              <w:pStyle w:val="Tabletext"/>
              <w:rPr>
                <w:rFonts w:eastAsia="Times"/>
              </w:rPr>
            </w:pPr>
            <w:r w:rsidRPr="00642022">
              <w:rPr>
                <w:rFonts w:eastAsia="Times"/>
              </w:rPr>
              <w:t>447</w:t>
            </w:r>
            <w:r w:rsidRPr="00642022">
              <w:rPr>
                <w:rFonts w:eastAsia="Times"/>
              </w:rPr>
              <w:tab/>
              <w:t>Unqual Newborn; Age at Sep &gt; 10 Days</w:t>
            </w:r>
          </w:p>
          <w:p w14:paraId="00424298" w14:textId="77777777" w:rsidR="00C24ADB" w:rsidRPr="00642022" w:rsidRDefault="00C24ADB" w:rsidP="00645261">
            <w:pPr>
              <w:pStyle w:val="Tabletext"/>
              <w:rPr>
                <w:rFonts w:eastAsia="Times"/>
              </w:rPr>
            </w:pPr>
            <w:r w:rsidRPr="00642022">
              <w:rPr>
                <w:rFonts w:eastAsia="Times"/>
              </w:rPr>
              <w:t>461</w:t>
            </w:r>
            <w:r w:rsidRPr="00642022">
              <w:rPr>
                <w:rFonts w:eastAsia="Times"/>
              </w:rPr>
              <w:tab/>
              <w:t>ACAS Status not Required</w:t>
            </w:r>
          </w:p>
          <w:p w14:paraId="09017AB1" w14:textId="77777777" w:rsidR="00C24ADB" w:rsidRPr="00642022" w:rsidRDefault="00C24ADB" w:rsidP="00645261">
            <w:pPr>
              <w:pStyle w:val="Tabletext"/>
              <w:rPr>
                <w:rFonts w:eastAsia="Times"/>
              </w:rPr>
            </w:pPr>
            <w:r w:rsidRPr="00642022">
              <w:rPr>
                <w:rFonts w:eastAsia="Times"/>
              </w:rPr>
              <w:t>465</w:t>
            </w:r>
            <w:r w:rsidRPr="00642022">
              <w:rPr>
                <w:rFonts w:eastAsia="Times"/>
              </w:rPr>
              <w:tab/>
              <w:t>Adm Duration &lt; 15 Mins</w:t>
            </w:r>
          </w:p>
          <w:p w14:paraId="18CC97FE" w14:textId="77777777" w:rsidR="00C24ADB" w:rsidRPr="00642022" w:rsidRDefault="00C24ADB" w:rsidP="00645261">
            <w:pPr>
              <w:pStyle w:val="Tabletext"/>
              <w:rPr>
                <w:rFonts w:eastAsia="Times"/>
                <w:lang w:val="fr-FR"/>
              </w:rPr>
            </w:pPr>
            <w:r w:rsidRPr="00642022">
              <w:rPr>
                <w:rFonts w:eastAsia="Times"/>
                <w:lang w:val="fr-FR"/>
              </w:rPr>
              <w:t>467</w:t>
            </w:r>
            <w:r w:rsidRPr="00642022">
              <w:rPr>
                <w:rFonts w:eastAsia="Times"/>
                <w:lang w:val="fr-FR"/>
              </w:rPr>
              <w:tab/>
              <w:t xml:space="preserve">Adm Wt &lt;1000g, LOS &lt;28 Days, Sep Mode </w:t>
            </w:r>
            <w:r w:rsidRPr="00642022">
              <w:rPr>
                <w:rFonts w:ascii="Symbol" w:eastAsia="Symbol" w:hAnsi="Symbol" w:cs="Symbol"/>
                <w:szCs w:val="18"/>
              </w:rPr>
              <w:t>¹</w:t>
            </w:r>
            <w:r w:rsidRPr="00642022">
              <w:rPr>
                <w:rFonts w:eastAsia="Times"/>
                <w:lang w:val="fr-FR"/>
              </w:rPr>
              <w:t xml:space="preserve"> T or D</w:t>
            </w:r>
          </w:p>
          <w:p w14:paraId="7BEFBC42" w14:textId="1B5B064C" w:rsidR="00C24ADB" w:rsidRPr="00642022" w:rsidRDefault="00C24ADB" w:rsidP="00645261">
            <w:pPr>
              <w:pStyle w:val="Tabletext"/>
              <w:rPr>
                <w:rFonts w:eastAsia="Times"/>
              </w:rPr>
            </w:pPr>
            <w:r w:rsidRPr="00642022">
              <w:rPr>
                <w:rFonts w:eastAsia="Times"/>
              </w:rPr>
              <w:t>468</w:t>
            </w:r>
            <w:r w:rsidRPr="00642022">
              <w:rPr>
                <w:rFonts w:eastAsia="Times"/>
              </w:rPr>
              <w:tab/>
            </w:r>
            <w:r w:rsidR="000934D9" w:rsidRPr="00DE16AB">
              <w:rPr>
                <w:rFonts w:eastAsia="Times"/>
              </w:rPr>
              <w:t>Care Type</w:t>
            </w:r>
            <w:r w:rsidR="000934D9">
              <w:rPr>
                <w:rFonts w:eastAsia="Times"/>
              </w:rPr>
              <w:t xml:space="preserve"> Not NHT,  </w:t>
            </w:r>
            <w:r w:rsidR="000934D9" w:rsidRPr="00DE16AB">
              <w:rPr>
                <w:rFonts w:eastAsia="Times"/>
              </w:rPr>
              <w:t>LOS &gt;</w:t>
            </w:r>
            <w:r w:rsidR="000934D9">
              <w:rPr>
                <w:rFonts w:eastAsia="Times"/>
              </w:rPr>
              <w:t xml:space="preserve"> </w:t>
            </w:r>
            <w:r w:rsidR="000934D9" w:rsidRPr="00DE16AB">
              <w:rPr>
                <w:rFonts w:eastAsia="Times"/>
              </w:rPr>
              <w:t>365 Days</w:t>
            </w:r>
            <w:r w:rsidR="000934D9" w:rsidRPr="00642022" w:rsidDel="000934D9">
              <w:rPr>
                <w:rFonts w:eastAsia="Times"/>
              </w:rPr>
              <w:t xml:space="preserve"> </w:t>
            </w:r>
          </w:p>
          <w:p w14:paraId="37162E7E" w14:textId="77777777" w:rsidR="00C24ADB" w:rsidRPr="00642022" w:rsidRDefault="00C24ADB" w:rsidP="00645261">
            <w:pPr>
              <w:pStyle w:val="Tabletext"/>
              <w:rPr>
                <w:rFonts w:eastAsia="Times"/>
              </w:rPr>
            </w:pPr>
            <w:r w:rsidRPr="00642022">
              <w:rPr>
                <w:rFonts w:eastAsia="Times"/>
              </w:rPr>
              <w:t>479</w:t>
            </w:r>
            <w:r w:rsidRPr="00642022">
              <w:rPr>
                <w:rFonts w:eastAsia="Times"/>
              </w:rPr>
              <w:tab/>
              <w:t>Incompat Adm Source/Age</w:t>
            </w:r>
          </w:p>
          <w:p w14:paraId="69027967" w14:textId="77777777" w:rsidR="00C24ADB" w:rsidRPr="00642022" w:rsidRDefault="00C24ADB" w:rsidP="00645261">
            <w:pPr>
              <w:pStyle w:val="Tabletext"/>
              <w:rPr>
                <w:rFonts w:eastAsia="Times"/>
              </w:rPr>
            </w:pPr>
            <w:r w:rsidRPr="00642022">
              <w:rPr>
                <w:rFonts w:eastAsia="Times"/>
              </w:rPr>
              <w:t>480</w:t>
            </w:r>
            <w:r w:rsidRPr="00642022">
              <w:rPr>
                <w:rFonts w:eastAsia="Times"/>
              </w:rPr>
              <w:tab/>
              <w:t>Incompat Adm Source/Age &lt;15</w:t>
            </w:r>
          </w:p>
          <w:p w14:paraId="1EF85842" w14:textId="77777777" w:rsidR="00C24ADB" w:rsidRPr="00642022" w:rsidRDefault="00C24ADB" w:rsidP="00645261">
            <w:pPr>
              <w:pStyle w:val="Tabletext"/>
              <w:rPr>
                <w:rFonts w:eastAsia="Times"/>
              </w:rPr>
            </w:pPr>
            <w:r w:rsidRPr="00642022">
              <w:rPr>
                <w:rFonts w:eastAsia="Times"/>
              </w:rPr>
              <w:t>481</w:t>
            </w:r>
            <w:r w:rsidRPr="00642022">
              <w:rPr>
                <w:rFonts w:eastAsia="Times"/>
              </w:rPr>
              <w:tab/>
              <w:t>Incompat Adm Source/Age &lt;55</w:t>
            </w:r>
          </w:p>
          <w:p w14:paraId="385EAEC6" w14:textId="77777777" w:rsidR="00C24ADB" w:rsidRPr="00642022" w:rsidRDefault="00C24ADB" w:rsidP="00645261">
            <w:pPr>
              <w:pStyle w:val="Tabletext"/>
              <w:rPr>
                <w:rFonts w:eastAsia="Times"/>
              </w:rPr>
            </w:pPr>
            <w:r w:rsidRPr="00642022">
              <w:rPr>
                <w:rFonts w:eastAsia="Times"/>
              </w:rPr>
              <w:t>486</w:t>
            </w:r>
            <w:r w:rsidRPr="00642022">
              <w:rPr>
                <w:rFonts w:eastAsia="Times"/>
              </w:rPr>
              <w:tab/>
              <w:t>Incompat Age/Crit for Adm</w:t>
            </w:r>
          </w:p>
          <w:p w14:paraId="2363B0C2" w14:textId="77777777" w:rsidR="00C24ADB" w:rsidRPr="00642022" w:rsidRDefault="00C24ADB" w:rsidP="00645261">
            <w:pPr>
              <w:pStyle w:val="Tabletext"/>
              <w:rPr>
                <w:rFonts w:eastAsia="Times"/>
              </w:rPr>
            </w:pPr>
            <w:r w:rsidRPr="00642022">
              <w:rPr>
                <w:rFonts w:eastAsia="Times"/>
              </w:rPr>
              <w:t>487</w:t>
            </w:r>
            <w:r w:rsidRPr="00642022">
              <w:rPr>
                <w:rFonts w:eastAsia="Times"/>
              </w:rPr>
              <w:tab/>
              <w:t>Incompat Age/Qual Stat</w:t>
            </w:r>
          </w:p>
          <w:p w14:paraId="4280B940" w14:textId="77777777" w:rsidR="00C24ADB" w:rsidRPr="00642022" w:rsidRDefault="00C24ADB" w:rsidP="00645261">
            <w:pPr>
              <w:pStyle w:val="Tabletext"/>
              <w:rPr>
                <w:rFonts w:eastAsia="Times"/>
              </w:rPr>
            </w:pPr>
            <w:r w:rsidRPr="00642022">
              <w:rPr>
                <w:rFonts w:eastAsia="Times"/>
              </w:rPr>
              <w:t>493</w:t>
            </w:r>
            <w:r w:rsidRPr="00642022">
              <w:rPr>
                <w:rFonts w:eastAsia="Times"/>
              </w:rPr>
              <w:tab/>
              <w:t>Incompat Sep Mode/Age &lt;15</w:t>
            </w:r>
          </w:p>
          <w:p w14:paraId="5F4F9D9F" w14:textId="77777777" w:rsidR="00C24ADB" w:rsidRPr="00642022" w:rsidRDefault="00C24ADB" w:rsidP="00645261">
            <w:pPr>
              <w:pStyle w:val="Tabletext"/>
              <w:rPr>
                <w:rFonts w:eastAsia="Times"/>
              </w:rPr>
            </w:pPr>
            <w:r w:rsidRPr="00642022">
              <w:rPr>
                <w:rFonts w:eastAsia="Times"/>
              </w:rPr>
              <w:t>494</w:t>
            </w:r>
            <w:r w:rsidRPr="00642022">
              <w:rPr>
                <w:rFonts w:eastAsia="Times"/>
              </w:rPr>
              <w:tab/>
              <w:t>Incompat Sep Mode/Age &lt;55</w:t>
            </w:r>
          </w:p>
          <w:p w14:paraId="0C5EC0A5" w14:textId="77777777" w:rsidR="00C24ADB" w:rsidRPr="00642022" w:rsidRDefault="00C24ADB" w:rsidP="00645261">
            <w:pPr>
              <w:pStyle w:val="Tabletext"/>
              <w:rPr>
                <w:rFonts w:eastAsia="Times"/>
              </w:rPr>
            </w:pPr>
            <w:r w:rsidRPr="00642022">
              <w:rPr>
                <w:rFonts w:eastAsia="Times"/>
              </w:rPr>
              <w:t>505</w:t>
            </w:r>
            <w:r w:rsidRPr="00642022">
              <w:rPr>
                <w:rFonts w:eastAsia="Times"/>
              </w:rPr>
              <w:tab/>
              <w:t>Stat Episode: Previous Episode &gt; 1 Minute Apart</w:t>
            </w:r>
          </w:p>
          <w:p w14:paraId="2A11324A" w14:textId="77777777" w:rsidR="00C24ADB" w:rsidRPr="00642022" w:rsidRDefault="00C24ADB" w:rsidP="00645261">
            <w:pPr>
              <w:pStyle w:val="Tabletext"/>
              <w:rPr>
                <w:rFonts w:eastAsia="Times"/>
              </w:rPr>
            </w:pPr>
            <w:r w:rsidRPr="00642022">
              <w:rPr>
                <w:rFonts w:eastAsia="Times"/>
              </w:rPr>
              <w:t>518</w:t>
            </w:r>
            <w:r w:rsidRPr="00642022">
              <w:rPr>
                <w:rFonts w:eastAsia="Times"/>
              </w:rPr>
              <w:tab/>
              <w:t xml:space="preserve">Medicare </w:t>
            </w:r>
            <w:r>
              <w:rPr>
                <w:rFonts w:eastAsia="Times"/>
              </w:rPr>
              <w:t>IRN</w:t>
            </w:r>
            <w:r w:rsidRPr="00642022">
              <w:rPr>
                <w:rFonts w:eastAsia="Times"/>
              </w:rPr>
              <w:t xml:space="preserve"> = 0, Age &gt; 6 Months</w:t>
            </w:r>
          </w:p>
          <w:p w14:paraId="70C30B22" w14:textId="77777777" w:rsidR="00C24ADB" w:rsidRPr="00642022" w:rsidRDefault="00C24ADB" w:rsidP="00645261">
            <w:pPr>
              <w:pStyle w:val="Tabletext"/>
              <w:rPr>
                <w:rFonts w:eastAsia="Times"/>
              </w:rPr>
            </w:pPr>
            <w:r w:rsidRPr="00642022">
              <w:rPr>
                <w:rFonts w:eastAsia="Times"/>
              </w:rPr>
              <w:t>519</w:t>
            </w:r>
            <w:r w:rsidRPr="00642022">
              <w:rPr>
                <w:rFonts w:eastAsia="Times"/>
              </w:rPr>
              <w:tab/>
              <w:t xml:space="preserve">Medicare </w:t>
            </w:r>
            <w:r>
              <w:rPr>
                <w:rFonts w:eastAsia="Times"/>
              </w:rPr>
              <w:t>IRN</w:t>
            </w:r>
            <w:r w:rsidRPr="00642022">
              <w:rPr>
                <w:rFonts w:eastAsia="Times"/>
              </w:rPr>
              <w:t xml:space="preserve"> = 0, Age &gt; 12 Months</w:t>
            </w:r>
          </w:p>
          <w:p w14:paraId="058F17C8" w14:textId="77777777" w:rsidR="00C24ADB" w:rsidRPr="00642022" w:rsidRDefault="00C24ADB" w:rsidP="00645261">
            <w:pPr>
              <w:pStyle w:val="Tabletext"/>
              <w:rPr>
                <w:rFonts w:eastAsia="Times"/>
              </w:rPr>
            </w:pPr>
            <w:r w:rsidRPr="00642022">
              <w:rPr>
                <w:rFonts w:eastAsia="Times"/>
              </w:rPr>
              <w:t>533</w:t>
            </w:r>
            <w:r w:rsidRPr="00642022">
              <w:rPr>
                <w:rFonts w:eastAsia="Times"/>
              </w:rPr>
              <w:tab/>
              <w:t>ACAS Status Code Required</w:t>
            </w:r>
          </w:p>
          <w:p w14:paraId="5D901405" w14:textId="77777777" w:rsidR="00C24ADB" w:rsidRPr="00642022" w:rsidRDefault="00C24ADB" w:rsidP="00645261">
            <w:pPr>
              <w:pStyle w:val="Tabletext"/>
              <w:rPr>
                <w:rFonts w:eastAsia="Times"/>
              </w:rPr>
            </w:pPr>
            <w:r w:rsidRPr="00642022">
              <w:rPr>
                <w:rFonts w:eastAsia="Times"/>
              </w:rPr>
              <w:t>549</w:t>
            </w:r>
            <w:r w:rsidRPr="00642022">
              <w:rPr>
                <w:rFonts w:eastAsia="Times"/>
              </w:rPr>
              <w:tab/>
              <w:t>Type B Crit for Adm, LOS &gt;1</w:t>
            </w:r>
          </w:p>
          <w:p w14:paraId="7B5CDEC7" w14:textId="77777777" w:rsidR="00C24ADB" w:rsidRPr="00642022" w:rsidRDefault="00C24ADB" w:rsidP="00645261">
            <w:pPr>
              <w:pStyle w:val="Tabletext"/>
              <w:rPr>
                <w:rFonts w:eastAsia="Times"/>
              </w:rPr>
            </w:pPr>
            <w:r w:rsidRPr="00642022">
              <w:rPr>
                <w:rFonts w:eastAsia="Times"/>
              </w:rPr>
              <w:t>550</w:t>
            </w:r>
            <w:r w:rsidRPr="00642022">
              <w:rPr>
                <w:rFonts w:eastAsia="Times"/>
              </w:rPr>
              <w:tab/>
              <w:t>Type C Crit for Adm, LOS &gt;1</w:t>
            </w:r>
          </w:p>
          <w:p w14:paraId="34DB65C4" w14:textId="77777777" w:rsidR="00C24ADB" w:rsidRPr="00642022" w:rsidRDefault="00C24ADB" w:rsidP="00645261">
            <w:pPr>
              <w:pStyle w:val="Tabletext"/>
              <w:rPr>
                <w:rFonts w:eastAsia="Times"/>
              </w:rPr>
            </w:pPr>
            <w:r w:rsidRPr="00642022">
              <w:rPr>
                <w:rFonts w:eastAsia="Times"/>
              </w:rPr>
              <w:t>551</w:t>
            </w:r>
            <w:r w:rsidRPr="00642022">
              <w:rPr>
                <w:rFonts w:eastAsia="Times"/>
              </w:rPr>
              <w:tab/>
              <w:t>Type C Crit for Adm, LOS &gt;4 hrs</w:t>
            </w:r>
          </w:p>
          <w:p w14:paraId="5FDBD237" w14:textId="77777777" w:rsidR="00C24ADB" w:rsidRPr="00642022" w:rsidRDefault="00C24ADB" w:rsidP="00645261">
            <w:pPr>
              <w:pStyle w:val="Tabletext"/>
              <w:rPr>
                <w:rFonts w:eastAsia="Times"/>
              </w:rPr>
            </w:pPr>
            <w:r w:rsidRPr="00642022">
              <w:rPr>
                <w:rFonts w:eastAsia="Times"/>
              </w:rPr>
              <w:t>552</w:t>
            </w:r>
            <w:r w:rsidRPr="00642022">
              <w:rPr>
                <w:rFonts w:eastAsia="Times"/>
              </w:rPr>
              <w:tab/>
              <w:t>Type E Crit for Adm, LOS &gt;1</w:t>
            </w:r>
          </w:p>
          <w:p w14:paraId="0F1C62CC" w14:textId="77777777" w:rsidR="00C24ADB" w:rsidRPr="00642022" w:rsidRDefault="00C24ADB" w:rsidP="00645261">
            <w:pPr>
              <w:pStyle w:val="Tabletext"/>
              <w:rPr>
                <w:rFonts w:eastAsia="Times"/>
              </w:rPr>
            </w:pPr>
            <w:r w:rsidRPr="00642022">
              <w:rPr>
                <w:rFonts w:eastAsia="Times"/>
              </w:rPr>
              <w:t>553</w:t>
            </w:r>
            <w:r w:rsidRPr="00642022">
              <w:rPr>
                <w:rFonts w:eastAsia="Times"/>
              </w:rPr>
              <w:tab/>
              <w:t>Type E Crit for Adm, LOS &lt;4 hrs</w:t>
            </w:r>
          </w:p>
          <w:p w14:paraId="4F06E547" w14:textId="77777777" w:rsidR="00C24ADB" w:rsidRPr="00642022" w:rsidRDefault="00C24ADB" w:rsidP="00645261">
            <w:pPr>
              <w:pStyle w:val="Tabletext"/>
              <w:rPr>
                <w:rFonts w:eastAsia="Times"/>
              </w:rPr>
            </w:pPr>
            <w:r w:rsidRPr="00642022">
              <w:rPr>
                <w:rFonts w:eastAsia="Times"/>
              </w:rPr>
              <w:t>554</w:t>
            </w:r>
            <w:r w:rsidRPr="00642022">
              <w:rPr>
                <w:rFonts w:eastAsia="Times"/>
              </w:rPr>
              <w:tab/>
              <w:t>Date of Accident &gt; Adm Date</w:t>
            </w:r>
          </w:p>
          <w:p w14:paraId="5696C556" w14:textId="77777777" w:rsidR="00C24ADB" w:rsidRPr="00642022" w:rsidRDefault="00C24ADB" w:rsidP="00645261">
            <w:pPr>
              <w:pStyle w:val="Tabletext"/>
              <w:rPr>
                <w:rFonts w:eastAsia="Times"/>
              </w:rPr>
            </w:pPr>
            <w:r w:rsidRPr="00642022">
              <w:rPr>
                <w:rFonts w:eastAsia="Times"/>
              </w:rPr>
              <w:t>596</w:t>
            </w:r>
            <w:r w:rsidRPr="00642022">
              <w:rPr>
                <w:rFonts w:eastAsia="Times"/>
              </w:rPr>
              <w:tab/>
              <w:t>Same Day ECT: Not in Care Type 4</w:t>
            </w:r>
          </w:p>
          <w:p w14:paraId="711D4756" w14:textId="77777777" w:rsidR="00C24ADB" w:rsidRPr="00642022" w:rsidRDefault="00C24ADB" w:rsidP="00645261">
            <w:pPr>
              <w:pStyle w:val="Tabletext"/>
              <w:rPr>
                <w:rFonts w:eastAsia="Times"/>
              </w:rPr>
            </w:pPr>
            <w:r w:rsidRPr="00642022">
              <w:rPr>
                <w:rFonts w:eastAsia="Times"/>
              </w:rPr>
              <w:t>598</w:t>
            </w:r>
            <w:r w:rsidRPr="00642022">
              <w:rPr>
                <w:rFonts w:eastAsia="Times"/>
              </w:rPr>
              <w:tab/>
              <w:t>Same Day Rehabilitation: Not in Scope</w:t>
            </w:r>
          </w:p>
          <w:p w14:paraId="0B4698F2" w14:textId="77777777" w:rsidR="00C24ADB" w:rsidRPr="00642022" w:rsidRDefault="00C24ADB" w:rsidP="00645261">
            <w:pPr>
              <w:pStyle w:val="Tabletext"/>
              <w:rPr>
                <w:rFonts w:eastAsia="Times"/>
              </w:rPr>
            </w:pPr>
            <w:r w:rsidRPr="00642022">
              <w:rPr>
                <w:rFonts w:eastAsia="Times"/>
              </w:rPr>
              <w:t>602</w:t>
            </w:r>
            <w:r w:rsidRPr="00642022">
              <w:rPr>
                <w:rFonts w:eastAsia="Times"/>
              </w:rPr>
              <w:tab/>
              <w:t xml:space="preserve">Newborn Accom </w:t>
            </w:r>
            <w:r>
              <w:rPr>
                <w:rFonts w:eastAsia="Times"/>
              </w:rPr>
              <w:t>b</w:t>
            </w:r>
            <w:r w:rsidRPr="00642022">
              <w:rPr>
                <w:rFonts w:eastAsia="Times"/>
              </w:rPr>
              <w:t>ut over 12 Months</w:t>
            </w:r>
          </w:p>
          <w:bookmarkEnd w:id="58"/>
          <w:p w14:paraId="2E662234" w14:textId="77777777" w:rsidR="00C24ADB" w:rsidRPr="00642022" w:rsidRDefault="00C24ADB" w:rsidP="00645261">
            <w:pPr>
              <w:pStyle w:val="Tabletext"/>
              <w:rPr>
                <w:rFonts w:ascii="Verdana" w:hAnsi="Verdana"/>
                <w:sz w:val="18"/>
              </w:rPr>
            </w:pPr>
          </w:p>
        </w:tc>
      </w:tr>
      <w:tr w:rsidR="00C24ADB" w:rsidRPr="00642022" w14:paraId="306D450D" w14:textId="77777777" w:rsidTr="00C24ADB">
        <w:trPr>
          <w:cantSplit/>
        </w:trPr>
        <w:tc>
          <w:tcPr>
            <w:tcW w:w="2235" w:type="dxa"/>
            <w:tcBorders>
              <w:top w:val="nil"/>
              <w:left w:val="nil"/>
              <w:bottom w:val="nil"/>
              <w:right w:val="nil"/>
            </w:tcBorders>
          </w:tcPr>
          <w:p w14:paraId="343FC9A2" w14:textId="77777777" w:rsidR="00C24ADB" w:rsidRPr="00806F10" w:rsidRDefault="00C24ADB" w:rsidP="00645261">
            <w:pPr>
              <w:pStyle w:val="Tablecolhead"/>
              <w:rPr>
                <w:rFonts w:eastAsia="Times"/>
              </w:rPr>
            </w:pPr>
            <w:r w:rsidRPr="00806F10">
              <w:rPr>
                <w:rFonts w:eastAsia="Times"/>
              </w:rPr>
              <w:t>Related items</w:t>
            </w:r>
          </w:p>
        </w:tc>
        <w:tc>
          <w:tcPr>
            <w:tcW w:w="7372" w:type="dxa"/>
            <w:tcBorders>
              <w:top w:val="nil"/>
              <w:left w:val="nil"/>
              <w:bottom w:val="nil"/>
              <w:right w:val="nil"/>
            </w:tcBorders>
          </w:tcPr>
          <w:p w14:paraId="0E2724DF" w14:textId="77777777" w:rsidR="00C24ADB" w:rsidRDefault="00C24ADB" w:rsidP="00806F10">
            <w:pPr>
              <w:pStyle w:val="Tabletext"/>
              <w:rPr>
                <w:rFonts w:eastAsia="Times"/>
              </w:rPr>
            </w:pPr>
            <w:r w:rsidRPr="00642022">
              <w:rPr>
                <w:rFonts w:eastAsia="Times"/>
              </w:rPr>
              <w:t>Section 2: Age</w:t>
            </w:r>
          </w:p>
          <w:p w14:paraId="0EBE2A66" w14:textId="77777777" w:rsidR="00C24ADB" w:rsidRPr="00672208" w:rsidRDefault="00C24ADB" w:rsidP="00806F10">
            <w:pPr>
              <w:pStyle w:val="Tabletext"/>
              <w:rPr>
                <w:rFonts w:eastAsia="Times"/>
              </w:rPr>
            </w:pPr>
            <w:r>
              <w:rPr>
                <w:rFonts w:eastAsia="Times"/>
              </w:rPr>
              <w:t>Section 4: Length of Stay</w:t>
            </w:r>
          </w:p>
        </w:tc>
      </w:tr>
    </w:tbl>
    <w:p w14:paraId="6AFECDD3" w14:textId="77777777" w:rsidR="00C24ADB" w:rsidRDefault="00C24ADB" w:rsidP="00C76AB3">
      <w:pPr>
        <w:pStyle w:val="Heading3"/>
      </w:pPr>
      <w:r w:rsidRPr="00AF7B4F">
        <w:t>Administration</w:t>
      </w:r>
    </w:p>
    <w:tbl>
      <w:tblPr>
        <w:tblW w:w="9607" w:type="dxa"/>
        <w:tblLayout w:type="fixed"/>
        <w:tblLook w:val="0000" w:firstRow="0" w:lastRow="0" w:firstColumn="0" w:lastColumn="0" w:noHBand="0" w:noVBand="0"/>
      </w:tblPr>
      <w:tblGrid>
        <w:gridCol w:w="2235"/>
        <w:gridCol w:w="7372"/>
      </w:tblGrid>
      <w:tr w:rsidR="00C24ADB" w:rsidRPr="00642022" w14:paraId="335644D5" w14:textId="77777777" w:rsidTr="00C24ADB">
        <w:tc>
          <w:tcPr>
            <w:tcW w:w="2235" w:type="dxa"/>
            <w:tcBorders>
              <w:top w:val="nil"/>
              <w:left w:val="nil"/>
              <w:bottom w:val="nil"/>
              <w:right w:val="nil"/>
            </w:tcBorders>
          </w:tcPr>
          <w:p w14:paraId="4C2B0A24" w14:textId="77777777" w:rsidR="00C24ADB" w:rsidRPr="00806F10" w:rsidRDefault="00C24ADB" w:rsidP="00645261">
            <w:pPr>
              <w:pStyle w:val="Tablecolhead"/>
              <w:rPr>
                <w:rFonts w:eastAsia="Times"/>
              </w:rPr>
            </w:pPr>
            <w:r w:rsidRPr="00806F10">
              <w:rPr>
                <w:rFonts w:eastAsia="Times"/>
              </w:rPr>
              <w:t>Purpose</w:t>
            </w:r>
          </w:p>
        </w:tc>
        <w:tc>
          <w:tcPr>
            <w:tcW w:w="7372" w:type="dxa"/>
            <w:tcBorders>
              <w:top w:val="nil"/>
              <w:left w:val="nil"/>
              <w:bottom w:val="nil"/>
              <w:right w:val="nil"/>
            </w:tcBorders>
          </w:tcPr>
          <w:p w14:paraId="2A30F5E6" w14:textId="77777777" w:rsidR="00C24ADB" w:rsidRPr="0093405E" w:rsidRDefault="00C24ADB" w:rsidP="00806F10">
            <w:pPr>
              <w:pStyle w:val="Tabletext"/>
            </w:pPr>
            <w:r w:rsidRPr="00642022">
              <w:t xml:space="preserve">To enable </w:t>
            </w:r>
            <w:r>
              <w:t>calculation of length of stay and age</w:t>
            </w:r>
          </w:p>
        </w:tc>
      </w:tr>
      <w:tr w:rsidR="00C24ADB" w:rsidRPr="00642022" w14:paraId="17860AE0" w14:textId="77777777" w:rsidTr="00C24ADB">
        <w:tc>
          <w:tcPr>
            <w:tcW w:w="2235" w:type="dxa"/>
            <w:tcBorders>
              <w:top w:val="nil"/>
              <w:left w:val="nil"/>
              <w:bottom w:val="nil"/>
              <w:right w:val="nil"/>
            </w:tcBorders>
          </w:tcPr>
          <w:p w14:paraId="0F9B75C6" w14:textId="77777777" w:rsidR="00C24ADB" w:rsidRPr="00806F10" w:rsidRDefault="00C24ADB" w:rsidP="00645261">
            <w:pPr>
              <w:pStyle w:val="Tablecolhead"/>
              <w:rPr>
                <w:rFonts w:eastAsia="Times"/>
              </w:rPr>
            </w:pPr>
            <w:r w:rsidRPr="00806F10">
              <w:rPr>
                <w:rFonts w:eastAsia="Times"/>
              </w:rPr>
              <w:t>Principal data users</w:t>
            </w:r>
          </w:p>
        </w:tc>
        <w:tc>
          <w:tcPr>
            <w:tcW w:w="7372" w:type="dxa"/>
            <w:tcBorders>
              <w:top w:val="nil"/>
              <w:left w:val="nil"/>
              <w:bottom w:val="nil"/>
              <w:right w:val="nil"/>
            </w:tcBorders>
          </w:tcPr>
          <w:p w14:paraId="5A01F0F7" w14:textId="77777777" w:rsidR="00C24ADB" w:rsidRPr="00642022" w:rsidRDefault="00C24ADB" w:rsidP="00806F10">
            <w:pPr>
              <w:pStyle w:val="Tabletext"/>
            </w:pPr>
            <w:r w:rsidRPr="00642022">
              <w:t>Multiple internal and external data users.</w:t>
            </w:r>
          </w:p>
        </w:tc>
      </w:tr>
      <w:tr w:rsidR="00C24ADB" w:rsidRPr="00642022" w14:paraId="17004828" w14:textId="77777777" w:rsidTr="00C24ADB">
        <w:trPr>
          <w:cantSplit/>
        </w:trPr>
        <w:tc>
          <w:tcPr>
            <w:tcW w:w="2235" w:type="dxa"/>
            <w:tcBorders>
              <w:top w:val="nil"/>
              <w:left w:val="nil"/>
              <w:bottom w:val="nil"/>
              <w:right w:val="nil"/>
            </w:tcBorders>
          </w:tcPr>
          <w:p w14:paraId="0C5BF05F" w14:textId="77777777" w:rsidR="00C24ADB" w:rsidRPr="00806F10" w:rsidRDefault="00C24ADB" w:rsidP="00645261">
            <w:pPr>
              <w:pStyle w:val="Tablecolhead"/>
              <w:rPr>
                <w:rFonts w:eastAsia="Times"/>
              </w:rPr>
            </w:pPr>
            <w:r w:rsidRPr="00806F10">
              <w:rPr>
                <w:rFonts w:eastAsia="Times"/>
              </w:rPr>
              <w:t>Collection start</w:t>
            </w:r>
          </w:p>
        </w:tc>
        <w:tc>
          <w:tcPr>
            <w:tcW w:w="7372" w:type="dxa"/>
            <w:tcBorders>
              <w:top w:val="nil"/>
              <w:left w:val="nil"/>
              <w:bottom w:val="nil"/>
              <w:right w:val="nil"/>
            </w:tcBorders>
          </w:tcPr>
          <w:p w14:paraId="3E211A71" w14:textId="77777777" w:rsidR="00C24ADB" w:rsidRPr="00C10CF4" w:rsidRDefault="00C24ADB" w:rsidP="00806F10">
            <w:pPr>
              <w:pStyle w:val="Tabletext"/>
            </w:pPr>
            <w:r w:rsidRPr="00642022">
              <w:t>1979-80</w:t>
            </w:r>
          </w:p>
        </w:tc>
      </w:tr>
      <w:tr w:rsidR="00C24ADB" w:rsidRPr="00642022" w14:paraId="78DFF5F1" w14:textId="77777777" w:rsidTr="00C24ADB">
        <w:tc>
          <w:tcPr>
            <w:tcW w:w="2235" w:type="dxa"/>
            <w:tcBorders>
              <w:top w:val="nil"/>
              <w:left w:val="nil"/>
              <w:bottom w:val="nil"/>
              <w:right w:val="nil"/>
            </w:tcBorders>
          </w:tcPr>
          <w:p w14:paraId="00DCD79D" w14:textId="77777777" w:rsidR="00C24ADB" w:rsidRPr="00806F10" w:rsidRDefault="00C24ADB" w:rsidP="00645261">
            <w:pPr>
              <w:pStyle w:val="Tablecolhead"/>
              <w:rPr>
                <w:rFonts w:eastAsia="Times"/>
              </w:rPr>
            </w:pPr>
            <w:r w:rsidRPr="00806F10">
              <w:rPr>
                <w:rFonts w:eastAsia="Times"/>
              </w:rPr>
              <w:t>Definition source</w:t>
            </w:r>
          </w:p>
        </w:tc>
        <w:tc>
          <w:tcPr>
            <w:tcW w:w="7372" w:type="dxa"/>
            <w:tcBorders>
              <w:top w:val="nil"/>
              <w:left w:val="nil"/>
              <w:bottom w:val="nil"/>
              <w:right w:val="nil"/>
            </w:tcBorders>
          </w:tcPr>
          <w:p w14:paraId="3348548A" w14:textId="77777777" w:rsidR="00C24ADB" w:rsidRPr="00642022" w:rsidRDefault="00C24ADB" w:rsidP="00806F10">
            <w:pPr>
              <w:pStyle w:val="Tabletext"/>
              <w:rPr>
                <w:rFonts w:ascii="Verdana" w:hAnsi="Verdana"/>
                <w:sz w:val="18"/>
              </w:rPr>
            </w:pPr>
            <w:r w:rsidRPr="00642022">
              <w:t>NHDD</w:t>
            </w:r>
          </w:p>
        </w:tc>
      </w:tr>
    </w:tbl>
    <w:p w14:paraId="42EB12A7" w14:textId="77777777" w:rsidR="00C24ADB" w:rsidRPr="00642022" w:rsidRDefault="00C24ADB" w:rsidP="00C24ADB">
      <w:pPr>
        <w:pStyle w:val="Heading2"/>
      </w:pPr>
      <w:bookmarkStart w:id="59" w:name="AdmReadmRehab"/>
      <w:bookmarkStart w:id="60" w:name="_Toc257281526"/>
      <w:bookmarkEnd w:id="59"/>
      <w:r w:rsidRPr="00642022">
        <w:br w:type="page"/>
      </w:r>
      <w:bookmarkStart w:id="61" w:name="_Toc257281527"/>
      <w:bookmarkStart w:id="62" w:name="_Toc410293310"/>
      <w:bookmarkStart w:id="63" w:name="_Toc28680542"/>
      <w:bookmarkStart w:id="64" w:name="_Toc42769145"/>
      <w:bookmarkStart w:id="65" w:name="AdmSource"/>
      <w:bookmarkStart w:id="66" w:name="_Toc235195845"/>
      <w:bookmarkEnd w:id="60"/>
      <w:r w:rsidRPr="00642022">
        <w:t>Admission Source</w:t>
      </w:r>
      <w:bookmarkEnd w:id="61"/>
      <w:bookmarkEnd w:id="62"/>
      <w:bookmarkEnd w:id="63"/>
      <w:bookmarkEnd w:id="64"/>
      <w:bookmarkEnd w:id="66"/>
    </w:p>
    <w:bookmarkEnd w:id="65"/>
    <w:p w14:paraId="4F3768B5"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127"/>
        <w:gridCol w:w="7480"/>
      </w:tblGrid>
      <w:tr w:rsidR="00C24ADB" w:rsidRPr="00642022" w14:paraId="3F765B46" w14:textId="77777777" w:rsidTr="00C24ADB">
        <w:trPr>
          <w:cantSplit/>
        </w:trPr>
        <w:tc>
          <w:tcPr>
            <w:tcW w:w="2127" w:type="dxa"/>
            <w:tcBorders>
              <w:top w:val="nil"/>
              <w:left w:val="nil"/>
              <w:bottom w:val="nil"/>
              <w:right w:val="nil"/>
            </w:tcBorders>
          </w:tcPr>
          <w:p w14:paraId="1BB8D201" w14:textId="77777777" w:rsidR="00C24ADB" w:rsidRPr="001E7AB1" w:rsidRDefault="00C24ADB" w:rsidP="001E7AB1">
            <w:pPr>
              <w:pStyle w:val="Tablecolhead"/>
              <w:rPr>
                <w:rFonts w:eastAsia="Times"/>
              </w:rPr>
            </w:pPr>
            <w:r w:rsidRPr="001E7AB1">
              <w:rPr>
                <w:rFonts w:eastAsia="Times"/>
              </w:rPr>
              <w:t>Definition</w:t>
            </w:r>
          </w:p>
        </w:tc>
        <w:tc>
          <w:tcPr>
            <w:tcW w:w="7480" w:type="dxa"/>
            <w:tcBorders>
              <w:top w:val="nil"/>
              <w:left w:val="nil"/>
              <w:bottom w:val="nil"/>
              <w:right w:val="nil"/>
            </w:tcBorders>
          </w:tcPr>
          <w:p w14:paraId="1C5D3992" w14:textId="77777777" w:rsidR="00C24ADB" w:rsidRPr="004D6C5A" w:rsidRDefault="00C24ADB" w:rsidP="00806F10">
            <w:pPr>
              <w:pStyle w:val="Tabletext"/>
              <w:rPr>
                <w:rFonts w:eastAsia="Times"/>
              </w:rPr>
            </w:pPr>
            <w:r w:rsidRPr="00642022">
              <w:rPr>
                <w:rFonts w:eastAsia="Times"/>
              </w:rPr>
              <w:t>Describes where the patient was</w:t>
            </w:r>
            <w:r>
              <w:rPr>
                <w:rFonts w:eastAsia="Times"/>
              </w:rPr>
              <w:t xml:space="preserve"> residing/</w:t>
            </w:r>
            <w:r w:rsidRPr="00642022">
              <w:rPr>
                <w:rFonts w:eastAsia="Times"/>
              </w:rPr>
              <w:t xml:space="preserve">living prior to </w:t>
            </w:r>
            <w:r>
              <w:rPr>
                <w:rFonts w:eastAsia="Times"/>
              </w:rPr>
              <w:t>admission</w:t>
            </w:r>
          </w:p>
        </w:tc>
      </w:tr>
      <w:tr w:rsidR="00C24ADB" w:rsidRPr="00642022" w14:paraId="525E0B3C" w14:textId="77777777" w:rsidTr="00C24ADB">
        <w:tblPrEx>
          <w:tblCellMar>
            <w:left w:w="107" w:type="dxa"/>
            <w:right w:w="107" w:type="dxa"/>
          </w:tblCellMar>
        </w:tblPrEx>
        <w:trPr>
          <w:cantSplit/>
        </w:trPr>
        <w:tc>
          <w:tcPr>
            <w:tcW w:w="2127" w:type="dxa"/>
            <w:tcBorders>
              <w:top w:val="nil"/>
              <w:left w:val="nil"/>
              <w:bottom w:val="nil"/>
              <w:right w:val="nil"/>
            </w:tcBorders>
          </w:tcPr>
          <w:p w14:paraId="3A985FFA" w14:textId="77777777" w:rsidR="00C24ADB" w:rsidRPr="001E7AB1" w:rsidRDefault="00C24ADB" w:rsidP="001E7AB1">
            <w:pPr>
              <w:pStyle w:val="Tablecolhead"/>
              <w:rPr>
                <w:rFonts w:eastAsia="Times"/>
              </w:rPr>
            </w:pPr>
            <w:r w:rsidRPr="001E7AB1">
              <w:rPr>
                <w:rFonts w:eastAsia="Times"/>
              </w:rPr>
              <w:t>Field size</w:t>
            </w:r>
          </w:p>
        </w:tc>
        <w:tc>
          <w:tcPr>
            <w:tcW w:w="7480" w:type="dxa"/>
            <w:tcBorders>
              <w:top w:val="nil"/>
              <w:left w:val="nil"/>
              <w:bottom w:val="nil"/>
              <w:right w:val="nil"/>
            </w:tcBorders>
          </w:tcPr>
          <w:p w14:paraId="02A6C19B" w14:textId="77777777" w:rsidR="00C24ADB" w:rsidRPr="00642022" w:rsidRDefault="00C24ADB" w:rsidP="00806F10">
            <w:pPr>
              <w:pStyle w:val="Tabletext"/>
              <w:rPr>
                <w:rFonts w:eastAsia="Times"/>
              </w:rPr>
            </w:pPr>
            <w:r w:rsidRPr="00642022">
              <w:rPr>
                <w:rFonts w:eastAsia="Times"/>
              </w:rPr>
              <w:t>1</w:t>
            </w:r>
          </w:p>
        </w:tc>
      </w:tr>
      <w:tr w:rsidR="00C24ADB" w:rsidRPr="00642022" w14:paraId="5157D330" w14:textId="77777777" w:rsidTr="00C24ADB">
        <w:trPr>
          <w:cantSplit/>
        </w:trPr>
        <w:tc>
          <w:tcPr>
            <w:tcW w:w="2127" w:type="dxa"/>
            <w:tcBorders>
              <w:top w:val="nil"/>
              <w:left w:val="nil"/>
              <w:bottom w:val="nil"/>
              <w:right w:val="nil"/>
            </w:tcBorders>
          </w:tcPr>
          <w:p w14:paraId="7CE1D1EA" w14:textId="77777777" w:rsidR="00C24ADB" w:rsidRPr="001E7AB1" w:rsidRDefault="00C24ADB" w:rsidP="001E7AB1">
            <w:pPr>
              <w:pStyle w:val="Tablecolhead"/>
              <w:rPr>
                <w:rFonts w:eastAsia="Times"/>
              </w:rPr>
            </w:pPr>
            <w:r w:rsidRPr="001E7AB1">
              <w:rPr>
                <w:rFonts w:eastAsia="Times"/>
              </w:rPr>
              <w:t>Layout</w:t>
            </w:r>
          </w:p>
        </w:tc>
        <w:tc>
          <w:tcPr>
            <w:tcW w:w="7480" w:type="dxa"/>
            <w:tcBorders>
              <w:top w:val="nil"/>
              <w:left w:val="nil"/>
              <w:bottom w:val="nil"/>
              <w:right w:val="nil"/>
            </w:tcBorders>
          </w:tcPr>
          <w:p w14:paraId="7E3EFC09" w14:textId="77777777" w:rsidR="00C24ADB" w:rsidRPr="00642022" w:rsidRDefault="00C24ADB" w:rsidP="00806F10">
            <w:pPr>
              <w:pStyle w:val="Tabletext"/>
              <w:rPr>
                <w:rFonts w:ascii="Verdana" w:hAnsi="Verdana"/>
                <w:sz w:val="18"/>
              </w:rPr>
            </w:pPr>
            <w:r>
              <w:rPr>
                <w:rFonts w:ascii="Verdana" w:hAnsi="Verdana"/>
                <w:sz w:val="18"/>
              </w:rPr>
              <w:t>A</w:t>
            </w:r>
          </w:p>
        </w:tc>
      </w:tr>
      <w:tr w:rsidR="00C24ADB" w:rsidRPr="00642022" w14:paraId="30703761" w14:textId="77777777" w:rsidTr="00C24ADB">
        <w:trPr>
          <w:cantSplit/>
        </w:trPr>
        <w:tc>
          <w:tcPr>
            <w:tcW w:w="2127" w:type="dxa"/>
            <w:tcBorders>
              <w:top w:val="nil"/>
              <w:left w:val="nil"/>
              <w:bottom w:val="nil"/>
              <w:right w:val="nil"/>
            </w:tcBorders>
          </w:tcPr>
          <w:p w14:paraId="314DC443" w14:textId="77777777" w:rsidR="00C24ADB" w:rsidRPr="001E7AB1" w:rsidRDefault="00C24ADB" w:rsidP="001E7AB1">
            <w:pPr>
              <w:pStyle w:val="Tablecolhead"/>
              <w:rPr>
                <w:rFonts w:eastAsia="Times"/>
              </w:rPr>
            </w:pPr>
            <w:r w:rsidRPr="001E7AB1">
              <w:rPr>
                <w:rFonts w:eastAsia="Times"/>
              </w:rPr>
              <w:t>Location</w:t>
            </w:r>
          </w:p>
        </w:tc>
        <w:tc>
          <w:tcPr>
            <w:tcW w:w="7480" w:type="dxa"/>
            <w:tcBorders>
              <w:top w:val="nil"/>
              <w:left w:val="nil"/>
              <w:bottom w:val="nil"/>
              <w:right w:val="nil"/>
            </w:tcBorders>
          </w:tcPr>
          <w:p w14:paraId="0F6F006E" w14:textId="77777777" w:rsidR="00C24ADB" w:rsidRPr="00642022" w:rsidRDefault="00C24ADB" w:rsidP="00806F10">
            <w:pPr>
              <w:pStyle w:val="Tabletext"/>
              <w:rPr>
                <w:rFonts w:ascii="Verdana" w:hAnsi="Verdana"/>
                <w:sz w:val="18"/>
              </w:rPr>
            </w:pPr>
            <w:r w:rsidRPr="00642022">
              <w:rPr>
                <w:rFonts w:eastAsia="Times"/>
              </w:rPr>
              <w:t xml:space="preserve">Episode Record </w:t>
            </w:r>
          </w:p>
        </w:tc>
      </w:tr>
      <w:tr w:rsidR="00C24ADB" w:rsidRPr="00642022" w14:paraId="2456DE48" w14:textId="77777777" w:rsidTr="00C24ADB">
        <w:trPr>
          <w:cantSplit/>
        </w:trPr>
        <w:tc>
          <w:tcPr>
            <w:tcW w:w="2127" w:type="dxa"/>
            <w:tcBorders>
              <w:top w:val="nil"/>
              <w:left w:val="nil"/>
              <w:bottom w:val="nil"/>
              <w:right w:val="nil"/>
            </w:tcBorders>
          </w:tcPr>
          <w:p w14:paraId="5C095FA6" w14:textId="77777777" w:rsidR="00C24ADB" w:rsidRPr="001E7AB1" w:rsidRDefault="00C24ADB" w:rsidP="001E7AB1">
            <w:pPr>
              <w:pStyle w:val="Tablecolhead"/>
              <w:rPr>
                <w:rFonts w:eastAsia="Times"/>
              </w:rPr>
            </w:pPr>
            <w:r w:rsidRPr="001E7AB1">
              <w:rPr>
                <w:rFonts w:eastAsia="Times"/>
              </w:rPr>
              <w:t>Reported by</w:t>
            </w:r>
          </w:p>
        </w:tc>
        <w:tc>
          <w:tcPr>
            <w:tcW w:w="7480" w:type="dxa"/>
            <w:tcBorders>
              <w:top w:val="nil"/>
              <w:left w:val="nil"/>
              <w:bottom w:val="nil"/>
              <w:right w:val="nil"/>
            </w:tcBorders>
          </w:tcPr>
          <w:p w14:paraId="6EA75438" w14:textId="77777777" w:rsidR="00C24ADB" w:rsidRPr="002C3BAF" w:rsidRDefault="00C24ADB" w:rsidP="00806F10">
            <w:pPr>
              <w:pStyle w:val="Tabletext"/>
              <w:rPr>
                <w:rFonts w:eastAsia="Times"/>
              </w:rPr>
            </w:pPr>
            <w:r w:rsidRPr="00642022">
              <w:rPr>
                <w:rFonts w:eastAsia="Times"/>
              </w:rPr>
              <w:t xml:space="preserve">All Victorian </w:t>
            </w:r>
            <w:r>
              <w:rPr>
                <w:rFonts w:eastAsia="Times"/>
              </w:rPr>
              <w:t>hospitals (public and private)</w:t>
            </w:r>
          </w:p>
        </w:tc>
      </w:tr>
      <w:tr w:rsidR="00C24ADB" w:rsidRPr="00642022" w14:paraId="45A70E56" w14:textId="77777777" w:rsidTr="00C24ADB">
        <w:trPr>
          <w:cantSplit/>
        </w:trPr>
        <w:tc>
          <w:tcPr>
            <w:tcW w:w="2127" w:type="dxa"/>
            <w:tcBorders>
              <w:top w:val="nil"/>
              <w:left w:val="nil"/>
              <w:bottom w:val="nil"/>
              <w:right w:val="nil"/>
            </w:tcBorders>
          </w:tcPr>
          <w:p w14:paraId="339A4666" w14:textId="77777777" w:rsidR="00C24ADB" w:rsidRPr="001E7AB1" w:rsidRDefault="00C24ADB" w:rsidP="001E7AB1">
            <w:pPr>
              <w:pStyle w:val="Tablecolhead"/>
              <w:rPr>
                <w:rFonts w:eastAsia="Times"/>
              </w:rPr>
            </w:pPr>
            <w:r w:rsidRPr="001E7AB1">
              <w:rPr>
                <w:rFonts w:eastAsia="Times"/>
              </w:rPr>
              <w:t>Reported for</w:t>
            </w:r>
          </w:p>
        </w:tc>
        <w:tc>
          <w:tcPr>
            <w:tcW w:w="7480" w:type="dxa"/>
            <w:tcBorders>
              <w:top w:val="nil"/>
              <w:left w:val="nil"/>
              <w:bottom w:val="nil"/>
              <w:right w:val="nil"/>
            </w:tcBorders>
          </w:tcPr>
          <w:p w14:paraId="408B9384" w14:textId="77777777" w:rsidR="00C24ADB" w:rsidRPr="002C3BAF" w:rsidRDefault="00C24ADB" w:rsidP="00806F10">
            <w:pPr>
              <w:pStyle w:val="Tabletext"/>
              <w:rPr>
                <w:rFonts w:eastAsia="Times"/>
              </w:rPr>
            </w:pPr>
            <w:r>
              <w:rPr>
                <w:rFonts w:eastAsia="Times"/>
              </w:rPr>
              <w:t>All admitted episodes of care</w:t>
            </w:r>
          </w:p>
        </w:tc>
      </w:tr>
      <w:tr w:rsidR="00C24ADB" w:rsidRPr="00642022" w14:paraId="68AF2E91" w14:textId="77777777" w:rsidTr="00C24ADB">
        <w:trPr>
          <w:cantSplit/>
        </w:trPr>
        <w:tc>
          <w:tcPr>
            <w:tcW w:w="2127" w:type="dxa"/>
            <w:tcBorders>
              <w:top w:val="nil"/>
              <w:left w:val="nil"/>
              <w:bottom w:val="nil"/>
              <w:right w:val="nil"/>
            </w:tcBorders>
          </w:tcPr>
          <w:p w14:paraId="34DDDBD9" w14:textId="77777777" w:rsidR="00C24ADB" w:rsidRPr="001E7AB1" w:rsidRDefault="00C24ADB" w:rsidP="001E7AB1">
            <w:pPr>
              <w:pStyle w:val="Tablecolhead"/>
              <w:rPr>
                <w:rFonts w:eastAsia="Times"/>
              </w:rPr>
            </w:pPr>
            <w:r w:rsidRPr="001E7AB1">
              <w:rPr>
                <w:rFonts w:eastAsia="Times"/>
              </w:rPr>
              <w:t>Reported when</w:t>
            </w:r>
          </w:p>
        </w:tc>
        <w:tc>
          <w:tcPr>
            <w:tcW w:w="7480" w:type="dxa"/>
            <w:tcBorders>
              <w:top w:val="nil"/>
              <w:left w:val="nil"/>
              <w:bottom w:val="nil"/>
              <w:right w:val="nil"/>
            </w:tcBorders>
          </w:tcPr>
          <w:p w14:paraId="3E47EF2C" w14:textId="77777777" w:rsidR="00C24ADB" w:rsidRPr="002C3BAF" w:rsidRDefault="00C24ADB" w:rsidP="00806F10">
            <w:pPr>
              <w:pStyle w:val="Tabletext"/>
              <w:rPr>
                <w:rFonts w:eastAsia="Times"/>
              </w:rPr>
            </w:pPr>
            <w:r w:rsidRPr="00642022">
              <w:rPr>
                <w:rFonts w:eastAsia="Times"/>
              </w:rPr>
              <w:t>The</w:t>
            </w:r>
            <w:r>
              <w:rPr>
                <w:rFonts w:eastAsia="Times"/>
              </w:rPr>
              <w:t xml:space="preserve"> Episode Record is reported</w:t>
            </w:r>
          </w:p>
        </w:tc>
      </w:tr>
      <w:tr w:rsidR="00C24ADB" w:rsidRPr="00642022" w14:paraId="6FF620A6" w14:textId="77777777" w:rsidTr="00C24ADB">
        <w:trPr>
          <w:cantSplit/>
        </w:trPr>
        <w:tc>
          <w:tcPr>
            <w:tcW w:w="2127" w:type="dxa"/>
            <w:tcBorders>
              <w:top w:val="nil"/>
              <w:left w:val="nil"/>
              <w:bottom w:val="nil"/>
              <w:right w:val="nil"/>
            </w:tcBorders>
          </w:tcPr>
          <w:p w14:paraId="239A6ABC" w14:textId="77777777" w:rsidR="00C24ADB" w:rsidRPr="001E7AB1" w:rsidRDefault="00C24ADB" w:rsidP="001E7AB1">
            <w:pPr>
              <w:pStyle w:val="Tablecolhead"/>
              <w:rPr>
                <w:rFonts w:eastAsia="Times"/>
              </w:rPr>
            </w:pPr>
            <w:r w:rsidRPr="001E7AB1">
              <w:rPr>
                <w:rFonts w:eastAsia="Times"/>
              </w:rPr>
              <w:t>Code set</w:t>
            </w:r>
          </w:p>
        </w:tc>
        <w:tc>
          <w:tcPr>
            <w:tcW w:w="7480" w:type="dxa"/>
            <w:tcBorders>
              <w:top w:val="nil"/>
              <w:left w:val="nil"/>
              <w:bottom w:val="nil"/>
              <w:right w:val="nil"/>
            </w:tcBorders>
          </w:tcPr>
          <w:p w14:paraId="75FD8403" w14:textId="77777777" w:rsidR="00C24ADB" w:rsidRDefault="00C24ADB" w:rsidP="00806F10">
            <w:pPr>
              <w:pStyle w:val="Tabletext"/>
            </w:pPr>
            <w:r w:rsidRPr="00642022">
              <w:t>Select the first appropriate category:</w:t>
            </w:r>
          </w:p>
          <w:p w14:paraId="19BE5F81" w14:textId="77777777" w:rsidR="00C24ADB" w:rsidRPr="002D5A07" w:rsidRDefault="00C24ADB" w:rsidP="00806F10">
            <w:pPr>
              <w:pStyle w:val="Bodynospace"/>
              <w:rPr>
                <w:lang w:val="fr-FR"/>
              </w:rPr>
            </w:pPr>
            <w:r w:rsidRPr="00CC174C">
              <w:rPr>
                <w:lang w:val="fr-FR"/>
              </w:rPr>
              <w:t>Code</w:t>
            </w:r>
            <w:r w:rsidRPr="00CC174C">
              <w:rPr>
                <w:lang w:val="fr-FR"/>
              </w:rPr>
              <w:tab/>
            </w:r>
            <w:r w:rsidRPr="002D5A07">
              <w:rPr>
                <w:lang w:val="fr-FR"/>
              </w:rPr>
              <w:t>Descriptor</w:t>
            </w:r>
          </w:p>
          <w:p w14:paraId="37628772" w14:textId="77777777" w:rsidR="00C24ADB" w:rsidRPr="002D5A07" w:rsidRDefault="00C24ADB" w:rsidP="00806F10">
            <w:pPr>
              <w:pStyle w:val="Bodynospace"/>
              <w:rPr>
                <w:lang w:val="fr-FR"/>
              </w:rPr>
            </w:pPr>
            <w:r w:rsidRPr="002D5A07">
              <w:rPr>
                <w:lang w:val="fr-FR"/>
              </w:rPr>
              <w:t>K</w:t>
            </w:r>
            <w:r w:rsidRPr="002D5A07">
              <w:rPr>
                <w:lang w:val="fr-FR"/>
              </w:rPr>
              <w:tab/>
              <w:t>Posthumous Organ Procurement</w:t>
            </w:r>
          </w:p>
          <w:p w14:paraId="59F2E100" w14:textId="77777777" w:rsidR="00C24ADB" w:rsidRPr="00CC174C" w:rsidRDefault="00C24ADB" w:rsidP="00806F10">
            <w:pPr>
              <w:pStyle w:val="Bodynospace"/>
            </w:pPr>
            <w:r w:rsidRPr="00CC174C">
              <w:t>S</w:t>
            </w:r>
            <w:r w:rsidRPr="00CC174C">
              <w:tab/>
              <w:t>Statistical Admission (change in Care Type within the hospital)</w:t>
            </w:r>
          </w:p>
          <w:p w14:paraId="55AEACDE" w14:textId="77777777" w:rsidR="00C24ADB" w:rsidRPr="00CC174C" w:rsidRDefault="00C24ADB" w:rsidP="00806F10">
            <w:pPr>
              <w:pStyle w:val="Bodynospace"/>
            </w:pPr>
            <w:r w:rsidRPr="00CC174C">
              <w:t>Y</w:t>
            </w:r>
            <w:r w:rsidRPr="00CC174C">
              <w:tab/>
              <w:t>Birth episode</w:t>
            </w:r>
          </w:p>
          <w:p w14:paraId="292AA1C2" w14:textId="44F8AC98" w:rsidR="00C24ADB" w:rsidRPr="00CC174C" w:rsidRDefault="00C24ADB" w:rsidP="00806F10">
            <w:pPr>
              <w:pStyle w:val="Bodynospace"/>
            </w:pPr>
            <w:r w:rsidRPr="00CC174C">
              <w:t>T</w:t>
            </w:r>
            <w:r w:rsidRPr="00CC174C">
              <w:tab/>
              <w:t>Transfer from acute hospital</w:t>
            </w:r>
            <w:r w:rsidR="00097625">
              <w:t xml:space="preserve"> </w:t>
            </w:r>
            <w:r w:rsidRPr="00CC174C">
              <w:t>/</w:t>
            </w:r>
            <w:r w:rsidR="00097625">
              <w:t xml:space="preserve"> </w:t>
            </w:r>
            <w:r w:rsidRPr="00CC174C">
              <w:t>extended care</w:t>
            </w:r>
            <w:r w:rsidR="00097625">
              <w:t xml:space="preserve"> </w:t>
            </w:r>
            <w:r w:rsidRPr="00CC174C">
              <w:t>/</w:t>
            </w:r>
            <w:r w:rsidR="00097625">
              <w:t xml:space="preserve"> </w:t>
            </w:r>
            <w:r w:rsidRPr="00CC174C">
              <w:t>rehabilitation</w:t>
            </w:r>
            <w:r w:rsidR="00097625">
              <w:t xml:space="preserve"> </w:t>
            </w:r>
            <w:r w:rsidRPr="00CC174C">
              <w:t>/</w:t>
            </w:r>
            <w:r w:rsidR="00097625">
              <w:t xml:space="preserve"> </w:t>
            </w:r>
            <w:r w:rsidRPr="00CC174C">
              <w:t xml:space="preserve">geriatric </w:t>
            </w:r>
            <w:r w:rsidR="00097625" w:rsidRPr="00CC174C">
              <w:tab/>
            </w:r>
            <w:r w:rsidRPr="00CC174C">
              <w:t>centre</w:t>
            </w:r>
          </w:p>
          <w:p w14:paraId="638C5289" w14:textId="77777777" w:rsidR="00C24ADB" w:rsidRPr="00CC174C" w:rsidRDefault="00C24ADB" w:rsidP="00806F10">
            <w:pPr>
              <w:pStyle w:val="Bodynospace"/>
            </w:pPr>
            <w:r w:rsidRPr="00CC174C">
              <w:t>B</w:t>
            </w:r>
            <w:r w:rsidRPr="00CC174C">
              <w:tab/>
              <w:t>Transfer from Transition Care bed-based program</w:t>
            </w:r>
          </w:p>
          <w:p w14:paraId="1947416A" w14:textId="77777777" w:rsidR="00C24ADB" w:rsidRPr="00CC174C" w:rsidRDefault="00C24ADB" w:rsidP="00806F10">
            <w:pPr>
              <w:pStyle w:val="Bodynospace"/>
            </w:pPr>
            <w:r w:rsidRPr="00CC174C">
              <w:t>A</w:t>
            </w:r>
            <w:r w:rsidRPr="00CC174C">
              <w:tab/>
              <w:t>Transfer from mental health residential facility</w:t>
            </w:r>
          </w:p>
          <w:p w14:paraId="5DA54BB5" w14:textId="77777777" w:rsidR="00C24ADB" w:rsidRPr="00CC174C" w:rsidRDefault="00C24ADB" w:rsidP="00806F10">
            <w:pPr>
              <w:pStyle w:val="Bodynospace"/>
            </w:pPr>
            <w:r w:rsidRPr="00CC174C">
              <w:t>N</w:t>
            </w:r>
            <w:r w:rsidRPr="00CC174C">
              <w:tab/>
              <w:t>Transfer from residential aged care facility</w:t>
            </w:r>
          </w:p>
          <w:p w14:paraId="30C25248" w14:textId="77777777" w:rsidR="00C24ADB" w:rsidRDefault="00C24ADB" w:rsidP="00806F10">
            <w:pPr>
              <w:pStyle w:val="Bodynospace"/>
            </w:pPr>
            <w:r w:rsidRPr="00CC174C">
              <w:t>H</w:t>
            </w:r>
            <w:r w:rsidRPr="00CC174C">
              <w:tab/>
              <w:t>Admission from private residence/accommodation</w:t>
            </w:r>
          </w:p>
          <w:p w14:paraId="0BAC17B3" w14:textId="77777777" w:rsidR="004B6DB6" w:rsidRDefault="00083C35" w:rsidP="00806F10">
            <w:pPr>
              <w:pStyle w:val="Bodynospace"/>
            </w:pPr>
            <w:r>
              <w:t>Q</w:t>
            </w:r>
            <w:r w:rsidRPr="00CC174C">
              <w:tab/>
            </w:r>
            <w:r>
              <w:t>Emergency use</w:t>
            </w:r>
          </w:p>
          <w:p w14:paraId="2956548B" w14:textId="7D323F1C" w:rsidR="002E4C9E" w:rsidRPr="00642022" w:rsidRDefault="002E4C9E" w:rsidP="00806F10">
            <w:pPr>
              <w:pStyle w:val="Bodynospace"/>
            </w:pPr>
          </w:p>
        </w:tc>
      </w:tr>
      <w:tr w:rsidR="00C24ADB" w:rsidRPr="00642022" w14:paraId="674BAD5D" w14:textId="77777777" w:rsidTr="00C24ADB">
        <w:trPr>
          <w:cantSplit/>
          <w:trHeight w:val="5954"/>
        </w:trPr>
        <w:tc>
          <w:tcPr>
            <w:tcW w:w="2127" w:type="dxa"/>
            <w:tcBorders>
              <w:top w:val="nil"/>
              <w:left w:val="nil"/>
              <w:right w:val="nil"/>
            </w:tcBorders>
          </w:tcPr>
          <w:p w14:paraId="504F7D6F" w14:textId="77777777" w:rsidR="00C24ADB" w:rsidRPr="001E7AB1" w:rsidRDefault="00C24ADB" w:rsidP="001E7AB1">
            <w:pPr>
              <w:pStyle w:val="Tablecolhead"/>
              <w:rPr>
                <w:rFonts w:eastAsia="Times"/>
              </w:rPr>
            </w:pPr>
            <w:r w:rsidRPr="001E7AB1">
              <w:rPr>
                <w:rFonts w:eastAsia="Times"/>
              </w:rPr>
              <w:t>Reporting guide</w:t>
            </w:r>
          </w:p>
        </w:tc>
        <w:tc>
          <w:tcPr>
            <w:tcW w:w="7480" w:type="dxa"/>
            <w:tcBorders>
              <w:top w:val="nil"/>
              <w:left w:val="nil"/>
              <w:right w:val="nil"/>
            </w:tcBorders>
          </w:tcPr>
          <w:p w14:paraId="148BF25B" w14:textId="77777777" w:rsidR="00C24ADB" w:rsidRPr="004B6DB6" w:rsidRDefault="00C24ADB" w:rsidP="00806F10">
            <w:pPr>
              <w:pStyle w:val="Tabletext"/>
              <w:rPr>
                <w:rStyle w:val="Strong"/>
                <w:rFonts w:eastAsia="Times"/>
              </w:rPr>
            </w:pPr>
            <w:r w:rsidRPr="004B6DB6">
              <w:rPr>
                <w:rStyle w:val="Strong"/>
                <w:rFonts w:eastAsia="Times"/>
              </w:rPr>
              <w:t>K Posthumous Organ Procurement</w:t>
            </w:r>
          </w:p>
          <w:p w14:paraId="57DD372B" w14:textId="77777777" w:rsidR="00C24ADB" w:rsidRPr="00642022" w:rsidRDefault="00C24ADB" w:rsidP="00806F10">
            <w:pPr>
              <w:pStyle w:val="Tabletext"/>
              <w:rPr>
                <w:rFonts w:eastAsia="Times"/>
              </w:rPr>
            </w:pPr>
            <w:r w:rsidRPr="00642022">
              <w:rPr>
                <w:rFonts w:eastAsia="Times"/>
              </w:rPr>
              <w:t>Assign this code for posthumous organ procurem</w:t>
            </w:r>
            <w:r>
              <w:rPr>
                <w:rFonts w:eastAsia="Times"/>
              </w:rPr>
              <w:t xml:space="preserve">ent episodes (Care Type 10) </w:t>
            </w:r>
          </w:p>
          <w:p w14:paraId="5C9A499B" w14:textId="77777777" w:rsidR="00C24ADB" w:rsidRPr="004B6DB6" w:rsidRDefault="00C24ADB" w:rsidP="00806F10">
            <w:pPr>
              <w:pStyle w:val="Tabletext"/>
              <w:rPr>
                <w:rStyle w:val="Strong"/>
                <w:rFonts w:eastAsia="Times"/>
              </w:rPr>
            </w:pPr>
            <w:r w:rsidRPr="004B6DB6">
              <w:rPr>
                <w:rStyle w:val="Strong"/>
                <w:rFonts w:eastAsia="Times"/>
              </w:rPr>
              <w:t>S Statistical Admission (change in Care Type within this hospital)</w:t>
            </w:r>
          </w:p>
          <w:p w14:paraId="2606A91C" w14:textId="77777777" w:rsidR="00C24ADB" w:rsidRPr="00642022" w:rsidRDefault="00C24ADB" w:rsidP="00806F10">
            <w:pPr>
              <w:pStyle w:val="Tabletext"/>
              <w:rPr>
                <w:rFonts w:eastAsia="Times"/>
              </w:rPr>
            </w:pPr>
            <w:r w:rsidRPr="00642022">
              <w:rPr>
                <w:rFonts w:eastAsia="Times"/>
              </w:rPr>
              <w:t>Assign this code when a new episode of care has commenced within the same hospital stay on the same hospital campus.</w:t>
            </w:r>
          </w:p>
          <w:p w14:paraId="68925CEE" w14:textId="77777777" w:rsidR="00C24ADB" w:rsidRPr="00642022" w:rsidRDefault="00C24ADB" w:rsidP="00806F10">
            <w:pPr>
              <w:pStyle w:val="Tabletext"/>
              <w:rPr>
                <w:rFonts w:eastAsia="Times"/>
              </w:rPr>
            </w:pPr>
            <w:r w:rsidRPr="00642022">
              <w:rPr>
                <w:rFonts w:eastAsia="Times"/>
              </w:rPr>
              <w:t>Excludes:</w:t>
            </w:r>
          </w:p>
          <w:p w14:paraId="5203F46C" w14:textId="77777777" w:rsidR="00C24ADB" w:rsidRPr="00642022" w:rsidRDefault="00C24ADB" w:rsidP="00806F10">
            <w:pPr>
              <w:pStyle w:val="Tabletext"/>
            </w:pPr>
            <w:r w:rsidRPr="00642022">
              <w:t>Patients who die in hospital and a new episode is created for organ procurement (use code K)</w:t>
            </w:r>
          </w:p>
          <w:p w14:paraId="7CC4A487" w14:textId="77777777" w:rsidR="00C24ADB" w:rsidRPr="00642022" w:rsidRDefault="00C24ADB" w:rsidP="00806F10">
            <w:pPr>
              <w:pStyle w:val="Tabletext"/>
            </w:pPr>
            <w:r w:rsidRPr="00642022">
              <w:t>Change from or to Unqualified newborn (Care Type U) as a Statistical Separation or a Statistical Admission. Changes between Qualified and Unqualified status of newborns are recorded in Status Segments using the Qualification Status field. Refer to Section 4: Newborn.</w:t>
            </w:r>
          </w:p>
          <w:p w14:paraId="1EE8D252" w14:textId="77777777" w:rsidR="00C24ADB" w:rsidRPr="00642022" w:rsidRDefault="00C24ADB" w:rsidP="00806F10">
            <w:pPr>
              <w:pStyle w:val="Tabletext"/>
            </w:pPr>
            <w:r w:rsidRPr="00642022">
              <w:t>Change between Rehabilitation Program/Units - Care Types (6, P).</w:t>
            </w:r>
          </w:p>
          <w:p w14:paraId="64D95041" w14:textId="77777777" w:rsidR="00C24ADB" w:rsidRPr="004B6DB6" w:rsidRDefault="00C24ADB" w:rsidP="00806F10">
            <w:pPr>
              <w:pStyle w:val="Tabletext"/>
              <w:rPr>
                <w:rStyle w:val="Strong"/>
                <w:rFonts w:eastAsia="Times"/>
              </w:rPr>
            </w:pPr>
            <w:r w:rsidRPr="004B6DB6">
              <w:rPr>
                <w:rStyle w:val="Strong"/>
                <w:rFonts w:eastAsia="Times"/>
              </w:rPr>
              <w:t>Y Birth episode</w:t>
            </w:r>
          </w:p>
          <w:p w14:paraId="7FE8BDDA" w14:textId="77777777" w:rsidR="00C24ADB" w:rsidRPr="00642022" w:rsidRDefault="00C24ADB" w:rsidP="00806F10">
            <w:pPr>
              <w:pStyle w:val="Tabletext"/>
              <w:rPr>
                <w:rFonts w:eastAsia="Times"/>
              </w:rPr>
            </w:pPr>
            <w:r w:rsidRPr="00642022">
              <w:rPr>
                <w:rFonts w:eastAsia="Times"/>
              </w:rPr>
              <w:t>Admission of newborn at or directly after birth.</w:t>
            </w:r>
          </w:p>
          <w:p w14:paraId="1EC85825" w14:textId="77777777" w:rsidR="00C24ADB" w:rsidRPr="00642022" w:rsidRDefault="00C24ADB" w:rsidP="00806F10">
            <w:pPr>
              <w:pStyle w:val="Tabletext"/>
            </w:pPr>
            <w:r w:rsidRPr="00642022">
              <w:t>Excludes second or subsequent admissions in the newborn period:</w:t>
            </w:r>
          </w:p>
          <w:p w14:paraId="06EA5857" w14:textId="77777777" w:rsidR="00C24ADB" w:rsidRPr="003C53BA" w:rsidRDefault="00C24ADB" w:rsidP="00806F10">
            <w:pPr>
              <w:pStyle w:val="Tabletext"/>
            </w:pPr>
            <w:r w:rsidRPr="00642022">
              <w:t>Newborns admitted after the birth episode, while still nine (9) days old or less (use code T or H).</w:t>
            </w:r>
          </w:p>
        </w:tc>
      </w:tr>
    </w:tbl>
    <w:p w14:paraId="5D46A59F" w14:textId="77777777" w:rsidR="00C24ADB" w:rsidRDefault="00C24ADB" w:rsidP="00C24ADB"/>
    <w:tbl>
      <w:tblPr>
        <w:tblW w:w="9607" w:type="dxa"/>
        <w:tblLayout w:type="fixed"/>
        <w:tblLook w:val="0000" w:firstRow="0" w:lastRow="0" w:firstColumn="0" w:lastColumn="0" w:noHBand="0" w:noVBand="0"/>
      </w:tblPr>
      <w:tblGrid>
        <w:gridCol w:w="2127"/>
        <w:gridCol w:w="7480"/>
      </w:tblGrid>
      <w:tr w:rsidR="00C24ADB" w:rsidRPr="00642022" w14:paraId="3EBBFF06" w14:textId="77777777" w:rsidTr="00C24ADB">
        <w:trPr>
          <w:cantSplit/>
          <w:trHeight w:val="11057"/>
        </w:trPr>
        <w:tc>
          <w:tcPr>
            <w:tcW w:w="2127" w:type="dxa"/>
            <w:tcBorders>
              <w:top w:val="nil"/>
              <w:left w:val="nil"/>
              <w:right w:val="nil"/>
            </w:tcBorders>
          </w:tcPr>
          <w:p w14:paraId="7A4CA09F" w14:textId="77777777" w:rsidR="00C24ADB" w:rsidRPr="00AC3E04" w:rsidRDefault="00C24ADB" w:rsidP="00C24ADB">
            <w:pPr>
              <w:overflowPunct w:val="0"/>
              <w:autoSpaceDE w:val="0"/>
              <w:autoSpaceDN w:val="0"/>
              <w:adjustRightInd w:val="0"/>
              <w:spacing w:line="240" w:lineRule="atLeast"/>
              <w:textAlignment w:val="baseline"/>
              <w:rPr>
                <w:rFonts w:cs="Arial"/>
                <w:b/>
                <w:sz w:val="18"/>
              </w:rPr>
            </w:pPr>
          </w:p>
        </w:tc>
        <w:tc>
          <w:tcPr>
            <w:tcW w:w="7480" w:type="dxa"/>
            <w:vMerge w:val="restart"/>
            <w:tcBorders>
              <w:top w:val="nil"/>
              <w:left w:val="nil"/>
              <w:right w:val="nil"/>
            </w:tcBorders>
          </w:tcPr>
          <w:p w14:paraId="68BAE820" w14:textId="77777777" w:rsidR="00C24ADB" w:rsidRPr="004B6DB6" w:rsidRDefault="00C24ADB" w:rsidP="004B6DB6">
            <w:pPr>
              <w:pStyle w:val="Tabletext"/>
              <w:rPr>
                <w:rStyle w:val="Strong"/>
                <w:rFonts w:eastAsia="Times"/>
              </w:rPr>
            </w:pPr>
            <w:r w:rsidRPr="004B6DB6">
              <w:rPr>
                <w:rStyle w:val="Strong"/>
                <w:rFonts w:eastAsia="Times"/>
              </w:rPr>
              <w:t>T Transfer from acute hospital / extended care / rehabilitation / geriatric centre</w:t>
            </w:r>
          </w:p>
          <w:p w14:paraId="6567F0E9" w14:textId="2CE55170" w:rsidR="00C24ADB" w:rsidRPr="00D96C72" w:rsidRDefault="00C24ADB" w:rsidP="004B6DB6">
            <w:pPr>
              <w:pStyle w:val="Tabletext"/>
            </w:pPr>
            <w:r w:rsidRPr="00D96C72">
              <w:t xml:space="preserve">Admission to this hospital, directly from another acute hospital, extended care, </w:t>
            </w:r>
            <w:r w:rsidR="004B6DB6" w:rsidRPr="00D96C72">
              <w:t>rehabilitation,</w:t>
            </w:r>
            <w:r w:rsidRPr="00D96C72">
              <w:t xml:space="preserve"> or geriatric centre, regardless of whether the patient was admitted or not at the transferring hospital</w:t>
            </w:r>
            <w:r w:rsidR="00877C3D">
              <w:t xml:space="preserve">. </w:t>
            </w:r>
            <w:r w:rsidR="0016071F" w:rsidRPr="0016071F">
              <w:t>Requires</w:t>
            </w:r>
            <w:r w:rsidR="0016071F">
              <w:rPr>
                <w:rStyle w:val="Strong"/>
              </w:rPr>
              <w:t xml:space="preserve"> </w:t>
            </w:r>
            <w:r w:rsidRPr="00D96C72">
              <w:t>Transfer S</w:t>
            </w:r>
            <w:r w:rsidR="0016071F">
              <w:t>ource.</w:t>
            </w:r>
          </w:p>
          <w:p w14:paraId="5F91F9F4" w14:textId="77777777" w:rsidR="00C24ADB" w:rsidRPr="00D96C72" w:rsidRDefault="00C24ADB" w:rsidP="004B6DB6">
            <w:pPr>
              <w:pStyle w:val="Tabletext"/>
            </w:pPr>
            <w:r w:rsidRPr="00D96C72">
              <w:t>Includes:</w:t>
            </w:r>
          </w:p>
          <w:p w14:paraId="7E2EE146" w14:textId="77777777" w:rsidR="00C24ADB" w:rsidRPr="00D96C72" w:rsidRDefault="00C24ADB" w:rsidP="004B6DB6">
            <w:pPr>
              <w:pStyle w:val="Tabletext"/>
            </w:pPr>
            <w:r w:rsidRPr="00D96C72">
              <w:t>Public and private acute, extended care and mental health admitted patient units.</w:t>
            </w:r>
          </w:p>
          <w:p w14:paraId="67854040" w14:textId="77777777" w:rsidR="00C24ADB" w:rsidRPr="00D96C72" w:rsidRDefault="00C24ADB" w:rsidP="004B6DB6">
            <w:pPr>
              <w:pStyle w:val="Tabletext"/>
              <w:rPr>
                <w:rFonts w:eastAsia="Times"/>
              </w:rPr>
            </w:pPr>
            <w:r w:rsidRPr="00D96C72">
              <w:rPr>
                <w:rFonts w:eastAsia="Times"/>
              </w:rPr>
              <w:t>Excludes:</w:t>
            </w:r>
          </w:p>
          <w:p w14:paraId="7DFEC0F8" w14:textId="77777777" w:rsidR="00C24ADB" w:rsidRPr="00D96C72" w:rsidRDefault="00C24ADB" w:rsidP="004B6DB6">
            <w:pPr>
              <w:pStyle w:val="Tablebullet1"/>
            </w:pPr>
            <w:r w:rsidRPr="00D96C72">
              <w:t>Transition Care bed-based program (use code B)</w:t>
            </w:r>
          </w:p>
          <w:p w14:paraId="313DF59D" w14:textId="77777777" w:rsidR="00C24ADB" w:rsidRPr="00D96C72" w:rsidRDefault="00C24ADB" w:rsidP="004B6DB6">
            <w:pPr>
              <w:pStyle w:val="Tablebullet1"/>
            </w:pPr>
            <w:r w:rsidRPr="00D96C72">
              <w:t>Residential aged care facility (use code N)</w:t>
            </w:r>
          </w:p>
          <w:p w14:paraId="310443E7" w14:textId="77777777" w:rsidR="00C24ADB" w:rsidRPr="00D96C72" w:rsidRDefault="00C24ADB" w:rsidP="004B6DB6">
            <w:pPr>
              <w:pStyle w:val="Tablebullet1"/>
            </w:pPr>
            <w:r w:rsidRPr="00D96C72">
              <w:t>Mental health residential facility (use code A).</w:t>
            </w:r>
          </w:p>
          <w:p w14:paraId="0BADD3C8" w14:textId="77777777" w:rsidR="00C24ADB" w:rsidRPr="004B6DB6" w:rsidRDefault="00C24ADB" w:rsidP="004B6DB6">
            <w:pPr>
              <w:pStyle w:val="Tabletext"/>
              <w:rPr>
                <w:rStyle w:val="Strong"/>
                <w:rFonts w:eastAsia="Times"/>
              </w:rPr>
            </w:pPr>
            <w:r w:rsidRPr="004B6DB6">
              <w:rPr>
                <w:rStyle w:val="Strong"/>
                <w:rFonts w:eastAsia="Times"/>
              </w:rPr>
              <w:t>B Transfer from Transition Care bed-based program</w:t>
            </w:r>
          </w:p>
          <w:p w14:paraId="26A2517C" w14:textId="12337F2E" w:rsidR="00C24ADB" w:rsidRPr="00D96C72" w:rsidRDefault="00C24ADB" w:rsidP="004B6DB6">
            <w:pPr>
              <w:pStyle w:val="Tabletext"/>
              <w:rPr>
                <w:rFonts w:eastAsia="Times"/>
              </w:rPr>
            </w:pPr>
            <w:r w:rsidRPr="00D96C72">
              <w:rPr>
                <w:rFonts w:eastAsia="Times"/>
              </w:rPr>
              <w:t>Admission to hospital directly from a Transition Care bed-based program.</w:t>
            </w:r>
          </w:p>
          <w:p w14:paraId="320C549D" w14:textId="77777777" w:rsidR="00877C3D" w:rsidRDefault="00C24ADB" w:rsidP="00877C3D">
            <w:pPr>
              <w:pStyle w:val="Tabletext"/>
              <w:rPr>
                <w:rFonts w:eastAsia="Times"/>
              </w:rPr>
            </w:pPr>
            <w:r w:rsidRPr="00D96C72">
              <w:rPr>
                <w:rFonts w:eastAsia="Times"/>
              </w:rPr>
              <w:t>Excludes:</w:t>
            </w:r>
          </w:p>
          <w:p w14:paraId="38F8D2FA" w14:textId="525F6E03" w:rsidR="00C24ADB" w:rsidRPr="00877C3D" w:rsidRDefault="00C24ADB" w:rsidP="00877C3D">
            <w:pPr>
              <w:pStyle w:val="Tablebullet1"/>
              <w:rPr>
                <w:rFonts w:eastAsia="Times"/>
              </w:rPr>
            </w:pPr>
            <w:r w:rsidRPr="00D96C72">
              <w:t>Home-based Transition Care</w:t>
            </w:r>
          </w:p>
          <w:p w14:paraId="3CC286CE" w14:textId="77777777" w:rsidR="00C24ADB" w:rsidRPr="00877C3D" w:rsidRDefault="00C24ADB" w:rsidP="004B6DB6">
            <w:pPr>
              <w:pStyle w:val="Tabletext"/>
              <w:rPr>
                <w:rStyle w:val="Strong"/>
                <w:rFonts w:eastAsia="Times"/>
              </w:rPr>
            </w:pPr>
            <w:r w:rsidRPr="00877C3D">
              <w:rPr>
                <w:rStyle w:val="Strong"/>
                <w:rFonts w:eastAsia="Times"/>
              </w:rPr>
              <w:t xml:space="preserve">A Transfer from mental health residential facility </w:t>
            </w:r>
          </w:p>
          <w:p w14:paraId="0DBA5957" w14:textId="77563E7A" w:rsidR="00C24ADB" w:rsidRPr="00642022" w:rsidRDefault="00C24ADB" w:rsidP="004B6DB6">
            <w:pPr>
              <w:pStyle w:val="Tabletext"/>
              <w:rPr>
                <w:rFonts w:eastAsia="Times"/>
              </w:rPr>
            </w:pPr>
            <w:r w:rsidRPr="00642022">
              <w:rPr>
                <w:rFonts w:eastAsia="Times"/>
              </w:rPr>
              <w:t>Transfer from mental health residential facility (includes Psychogeriatric nursing homes</w:t>
            </w:r>
            <w:r>
              <w:rPr>
                <w:rFonts w:eastAsia="Times"/>
              </w:rPr>
              <w:t>,</w:t>
            </w:r>
            <w:r w:rsidRPr="00642022">
              <w:rPr>
                <w:rFonts w:eastAsia="Times"/>
              </w:rPr>
              <w:t xml:space="preserve"> community care units</w:t>
            </w:r>
            <w:r>
              <w:rPr>
                <w:rFonts w:eastAsia="Times"/>
              </w:rPr>
              <w:t xml:space="preserve"> </w:t>
            </w:r>
            <w:r w:rsidRPr="00843D9C">
              <w:rPr>
                <w:rFonts w:eastAsia="Times"/>
              </w:rPr>
              <w:t>and prevention and recovery care (PARC) units</w:t>
            </w:r>
            <w:r>
              <w:rPr>
                <w:rFonts w:eastAsia="Times"/>
              </w:rPr>
              <w:t>)</w:t>
            </w:r>
            <w:r w:rsidRPr="00843D9C">
              <w:rPr>
                <w:rFonts w:eastAsia="Times"/>
              </w:rPr>
              <w:t xml:space="preserve"> funded by Mental Health</w:t>
            </w:r>
            <w:r w:rsidRPr="00642022">
              <w:rPr>
                <w:rFonts w:eastAsia="Times"/>
              </w:rPr>
              <w:t xml:space="preserve"> Services.</w:t>
            </w:r>
          </w:p>
          <w:p w14:paraId="4102238A" w14:textId="77777777" w:rsidR="00C24ADB" w:rsidRPr="00642022" w:rsidRDefault="00C24ADB" w:rsidP="004B6DB6">
            <w:pPr>
              <w:pStyle w:val="Tabletext"/>
              <w:rPr>
                <w:rFonts w:eastAsia="Times"/>
              </w:rPr>
            </w:pPr>
            <w:r w:rsidRPr="00642022">
              <w:rPr>
                <w:rFonts w:eastAsia="Times"/>
              </w:rPr>
              <w:t>Includes:</w:t>
            </w:r>
          </w:p>
          <w:p w14:paraId="0A1A432C" w14:textId="77777777" w:rsidR="00C24ADB" w:rsidRPr="00642022" w:rsidRDefault="00C24ADB" w:rsidP="00877C3D">
            <w:pPr>
              <w:pStyle w:val="Tablebullet1"/>
            </w:pPr>
            <w:r w:rsidRPr="00642022">
              <w:t>Mental health aged care residential facility.</w:t>
            </w:r>
          </w:p>
          <w:p w14:paraId="2C8FA0E3" w14:textId="77777777" w:rsidR="00C24ADB" w:rsidRPr="00642022" w:rsidRDefault="00C24ADB" w:rsidP="004B6DB6">
            <w:pPr>
              <w:pStyle w:val="Tabletext"/>
              <w:rPr>
                <w:rFonts w:eastAsia="Times"/>
              </w:rPr>
            </w:pPr>
            <w:r w:rsidRPr="00642022">
              <w:rPr>
                <w:rFonts w:eastAsia="Times"/>
              </w:rPr>
              <w:t>Excludes:</w:t>
            </w:r>
          </w:p>
          <w:p w14:paraId="1D1BFD42" w14:textId="77777777" w:rsidR="00C24ADB" w:rsidRPr="00642022" w:rsidRDefault="00C24ADB" w:rsidP="00877C3D">
            <w:pPr>
              <w:pStyle w:val="Tablebullet1"/>
            </w:pPr>
            <w:r w:rsidRPr="00642022">
              <w:t>Mental health admitted patient units (use code T).</w:t>
            </w:r>
          </w:p>
          <w:p w14:paraId="55CF89D1" w14:textId="77777777" w:rsidR="00C24ADB" w:rsidRPr="00877C3D" w:rsidRDefault="00C24ADB" w:rsidP="004B6DB6">
            <w:pPr>
              <w:pStyle w:val="Tabletext"/>
              <w:rPr>
                <w:rStyle w:val="Strong"/>
                <w:rFonts w:eastAsia="Times"/>
              </w:rPr>
            </w:pPr>
            <w:r w:rsidRPr="00877C3D">
              <w:rPr>
                <w:rStyle w:val="Strong"/>
                <w:rFonts w:eastAsia="Times"/>
              </w:rPr>
              <w:t>N Transfer from residential aged care facility</w:t>
            </w:r>
          </w:p>
          <w:p w14:paraId="15E703A6" w14:textId="77777777" w:rsidR="00C24ADB" w:rsidRDefault="00C24ADB" w:rsidP="004B6DB6">
            <w:pPr>
              <w:pStyle w:val="Tabletext"/>
              <w:rPr>
                <w:rFonts w:eastAsia="Times"/>
              </w:rPr>
            </w:pPr>
            <w:r>
              <w:rPr>
                <w:rFonts w:eastAsia="Times"/>
              </w:rPr>
              <w:t>Includes:</w:t>
            </w:r>
          </w:p>
          <w:p w14:paraId="5A83C049" w14:textId="77777777" w:rsidR="00C24ADB" w:rsidRDefault="00C24ADB" w:rsidP="004B6DB6">
            <w:pPr>
              <w:pStyle w:val="Tabletext"/>
              <w:rPr>
                <w:rFonts w:eastAsia="Times"/>
              </w:rPr>
            </w:pPr>
            <w:r>
              <w:rPr>
                <w:rFonts w:eastAsia="Times"/>
              </w:rPr>
              <w:t>Any of the following terms: nursing home, hostel, high care and low care</w:t>
            </w:r>
          </w:p>
          <w:p w14:paraId="10740287" w14:textId="63B57252" w:rsidR="00C24ADB" w:rsidRPr="00642022" w:rsidRDefault="00C24ADB" w:rsidP="004B6DB6">
            <w:pPr>
              <w:pStyle w:val="Tabletext"/>
              <w:rPr>
                <w:rFonts w:eastAsia="Times"/>
              </w:rPr>
            </w:pPr>
            <w:r>
              <w:rPr>
                <w:rFonts w:eastAsia="Times"/>
              </w:rPr>
              <w:t xml:space="preserve">Only those facilities that are in receipt of subsidies from the Commonwealth Government under the </w:t>
            </w:r>
            <w:r>
              <w:rPr>
                <w:rFonts w:eastAsia="Times"/>
                <w:i/>
              </w:rPr>
              <w:t xml:space="preserve">Aged Care Act </w:t>
            </w:r>
            <w:r w:rsidR="00E57FA6">
              <w:rPr>
                <w:rFonts w:eastAsia="Times"/>
                <w:i/>
              </w:rPr>
              <w:t>2024</w:t>
            </w:r>
            <w:r>
              <w:rPr>
                <w:rFonts w:eastAsia="Times"/>
              </w:rPr>
              <w:t xml:space="preserve"> and provide accommodation and supported care (ranging from help with daily tasks and personal care to 24-hour nursing care) to eligible people.</w:t>
            </w:r>
          </w:p>
          <w:p w14:paraId="4D91BBB3" w14:textId="77777777" w:rsidR="00C24ADB" w:rsidRPr="00642022" w:rsidRDefault="00C24ADB" w:rsidP="004B6DB6">
            <w:pPr>
              <w:pStyle w:val="Tabletext"/>
              <w:rPr>
                <w:rFonts w:eastAsia="Times"/>
              </w:rPr>
            </w:pPr>
            <w:r w:rsidRPr="00642022">
              <w:rPr>
                <w:rFonts w:eastAsia="Times"/>
              </w:rPr>
              <w:t>Excludes:</w:t>
            </w:r>
          </w:p>
          <w:p w14:paraId="6ADAA6E1" w14:textId="77777777" w:rsidR="00C24ADB" w:rsidRPr="00642022" w:rsidRDefault="00C24ADB" w:rsidP="00877C3D">
            <w:pPr>
              <w:pStyle w:val="Tablebullet1"/>
            </w:pPr>
            <w:r w:rsidRPr="00642022">
              <w:t>Transition Care bed-based program (use code B)</w:t>
            </w:r>
          </w:p>
          <w:p w14:paraId="4C9B8464" w14:textId="750808D2" w:rsidR="00877C3D" w:rsidRPr="00877C3D" w:rsidRDefault="00C24ADB" w:rsidP="00877C3D">
            <w:pPr>
              <w:pStyle w:val="Tablebullet1"/>
            </w:pPr>
            <w:r w:rsidRPr="00642022">
              <w:t>Mental health aged care residential facility (use code A).</w:t>
            </w:r>
          </w:p>
          <w:p w14:paraId="7B06A49C" w14:textId="77777777" w:rsidR="00C24ADB" w:rsidRPr="00877C3D" w:rsidRDefault="00C24ADB" w:rsidP="004B6DB6">
            <w:pPr>
              <w:pStyle w:val="Tabletext"/>
              <w:rPr>
                <w:rStyle w:val="Strong"/>
                <w:rFonts w:eastAsia="Times"/>
              </w:rPr>
            </w:pPr>
            <w:r w:rsidRPr="00877C3D">
              <w:rPr>
                <w:rStyle w:val="Strong"/>
                <w:rFonts w:eastAsia="Times"/>
              </w:rPr>
              <w:t>H Private Residence/Accommodation</w:t>
            </w:r>
          </w:p>
          <w:p w14:paraId="1EECC397" w14:textId="7C183405" w:rsidR="00806F10" w:rsidRPr="00642022" w:rsidRDefault="00C24ADB" w:rsidP="004B6DB6">
            <w:pPr>
              <w:pStyle w:val="Tabletext"/>
              <w:rPr>
                <w:rFonts w:eastAsia="Times"/>
              </w:rPr>
            </w:pPr>
            <w:r w:rsidRPr="00642022">
              <w:rPr>
                <w:rFonts w:eastAsia="Times"/>
              </w:rPr>
              <w:t>Place of residence immediately prior to admission.</w:t>
            </w:r>
          </w:p>
          <w:p w14:paraId="391E050E" w14:textId="77777777" w:rsidR="00C24ADB" w:rsidRPr="00642022" w:rsidRDefault="00C24ADB" w:rsidP="004B6DB6">
            <w:pPr>
              <w:pStyle w:val="Tabletext"/>
              <w:rPr>
                <w:rFonts w:eastAsia="Times"/>
              </w:rPr>
            </w:pPr>
            <w:r w:rsidRPr="00642022">
              <w:rPr>
                <w:rFonts w:eastAsia="Times"/>
              </w:rPr>
              <w:t>Includes:</w:t>
            </w:r>
          </w:p>
          <w:p w14:paraId="4FB4AEDF" w14:textId="77777777" w:rsidR="00C24ADB" w:rsidRPr="00642022" w:rsidRDefault="00C24ADB" w:rsidP="00877C3D">
            <w:pPr>
              <w:pStyle w:val="Tablebullet1"/>
            </w:pPr>
            <w:r w:rsidRPr="00642022">
              <w:t>Home or h</w:t>
            </w:r>
            <w:r>
              <w:t>ome of relative or friend</w:t>
            </w:r>
          </w:p>
          <w:p w14:paraId="61A5711C" w14:textId="77777777" w:rsidR="00C24ADB" w:rsidRPr="00642022" w:rsidRDefault="00C24ADB" w:rsidP="00877C3D">
            <w:pPr>
              <w:pStyle w:val="Tablebullet1"/>
            </w:pPr>
            <w:r w:rsidRPr="00642022">
              <w:t>Su</w:t>
            </w:r>
            <w:r>
              <w:t>pported residential facilities.</w:t>
            </w:r>
          </w:p>
          <w:p w14:paraId="22F11FAE" w14:textId="77777777" w:rsidR="00C24ADB" w:rsidRPr="00642022" w:rsidRDefault="00C24ADB" w:rsidP="00877C3D">
            <w:pPr>
              <w:pStyle w:val="Tablebullet1"/>
            </w:pPr>
            <w:r>
              <w:t>Special accommodation houses</w:t>
            </w:r>
            <w:r w:rsidRPr="00642022">
              <w:t xml:space="preserve"> </w:t>
            </w:r>
          </w:p>
          <w:p w14:paraId="17592E41" w14:textId="77777777" w:rsidR="00C24ADB" w:rsidRPr="00642022" w:rsidRDefault="00C24ADB" w:rsidP="00877C3D">
            <w:pPr>
              <w:pStyle w:val="Tablebullet1"/>
            </w:pPr>
            <w:r w:rsidRPr="00642022">
              <w:t xml:space="preserve">Training centres for </w:t>
            </w:r>
            <w:r>
              <w:t>intellectually disabled persons</w:t>
            </w:r>
          </w:p>
          <w:p w14:paraId="5350377F" w14:textId="77777777" w:rsidR="00C24ADB" w:rsidRDefault="00C24ADB" w:rsidP="00877C3D">
            <w:pPr>
              <w:pStyle w:val="Tablebullet1"/>
            </w:pPr>
            <w:r>
              <w:t>Prison</w:t>
            </w:r>
          </w:p>
          <w:p w14:paraId="476DF2B4" w14:textId="77777777" w:rsidR="00C24ADB" w:rsidRPr="00642022" w:rsidRDefault="00C24ADB" w:rsidP="00877C3D">
            <w:pPr>
              <w:pStyle w:val="Tablebullet1"/>
            </w:pPr>
            <w:r w:rsidRPr="00642022">
              <w:t>For</w:t>
            </w:r>
            <w:r>
              <w:t>ensic hospital (Thomas Embling)</w:t>
            </w:r>
          </w:p>
          <w:p w14:paraId="6004CEFC" w14:textId="77777777" w:rsidR="00C24ADB" w:rsidRPr="00642022" w:rsidRDefault="00C24ADB" w:rsidP="00877C3D">
            <w:pPr>
              <w:pStyle w:val="Tablebullet1"/>
            </w:pPr>
            <w:r>
              <w:t>Juvenile detention centre</w:t>
            </w:r>
          </w:p>
          <w:p w14:paraId="33859375" w14:textId="77777777" w:rsidR="00C24ADB" w:rsidRPr="00642022" w:rsidRDefault="00C24ADB" w:rsidP="00877C3D">
            <w:pPr>
              <w:pStyle w:val="Tablebullet1"/>
            </w:pPr>
            <w:r>
              <w:t>Armed forces base camp/hospital</w:t>
            </w:r>
          </w:p>
          <w:p w14:paraId="2676B749" w14:textId="77777777" w:rsidR="00C24ADB" w:rsidRPr="00642022" w:rsidRDefault="00C24ADB" w:rsidP="00877C3D">
            <w:pPr>
              <w:pStyle w:val="Tablebullet1"/>
            </w:pPr>
            <w:r w:rsidRPr="00642022">
              <w:t>Homel</w:t>
            </w:r>
            <w:r>
              <w:t>ess (shelters, halfway houses)</w:t>
            </w:r>
          </w:p>
          <w:p w14:paraId="336245CF" w14:textId="77777777" w:rsidR="00C24ADB" w:rsidRPr="00642022" w:rsidRDefault="00C24ADB" w:rsidP="004B6DB6">
            <w:pPr>
              <w:pStyle w:val="Tabletext"/>
              <w:rPr>
                <w:rFonts w:eastAsia="Times"/>
                <w:iCs/>
              </w:rPr>
            </w:pPr>
            <w:r w:rsidRPr="00642022">
              <w:rPr>
                <w:rFonts w:eastAsia="Times"/>
              </w:rPr>
              <w:t>Excludes:</w:t>
            </w:r>
          </w:p>
          <w:p w14:paraId="5C1CEB51" w14:textId="77777777" w:rsidR="00C24ADB" w:rsidRPr="002C3BAF" w:rsidRDefault="00C24ADB" w:rsidP="00877C3D">
            <w:pPr>
              <w:pStyle w:val="Tablebullet1"/>
            </w:pPr>
            <w:r w:rsidRPr="002C3BAF">
              <w:t>Transition Care bed-based program (use code B)</w:t>
            </w:r>
          </w:p>
          <w:p w14:paraId="5C7C6973" w14:textId="77777777" w:rsidR="00C24ADB" w:rsidRPr="002C3BAF" w:rsidRDefault="00C24ADB" w:rsidP="00877C3D">
            <w:pPr>
              <w:pStyle w:val="Tablebullet1"/>
            </w:pPr>
            <w:r>
              <w:t>Residential aged care</w:t>
            </w:r>
            <w:r w:rsidRPr="002C3BAF">
              <w:t xml:space="preserve"> facility (use code N)</w:t>
            </w:r>
          </w:p>
          <w:p w14:paraId="400A0CA8" w14:textId="77777777" w:rsidR="00C24ADB" w:rsidRPr="00D20D0D" w:rsidRDefault="00C24ADB" w:rsidP="00877C3D">
            <w:pPr>
              <w:pStyle w:val="Tablebullet1"/>
              <w:rPr>
                <w:rFonts w:ascii="Verdana" w:hAnsi="Verdana"/>
                <w:sz w:val="18"/>
              </w:rPr>
            </w:pPr>
            <w:r w:rsidRPr="002C3BAF">
              <w:t>Mental health residential facility (use code A)</w:t>
            </w:r>
          </w:p>
          <w:p w14:paraId="76CCD3F4" w14:textId="77777777" w:rsidR="00D20D0D" w:rsidRPr="00D20D0D" w:rsidRDefault="00D20D0D" w:rsidP="00D20D0D">
            <w:pPr>
              <w:pStyle w:val="Tabletext"/>
              <w:rPr>
                <w:b/>
                <w:bCs/>
              </w:rPr>
            </w:pPr>
            <w:r w:rsidRPr="00D20D0D">
              <w:rPr>
                <w:b/>
                <w:bCs/>
              </w:rPr>
              <w:t>Q</w:t>
            </w:r>
            <w:r w:rsidRPr="00D20D0D">
              <w:rPr>
                <w:b/>
                <w:bCs/>
              </w:rPr>
              <w:tab/>
              <w:t xml:space="preserve">Emergency use </w:t>
            </w:r>
          </w:p>
          <w:p w14:paraId="444207B8" w14:textId="4196DDA0" w:rsidR="00D20D0D" w:rsidRDefault="00D20D0D" w:rsidP="00D20D0D">
            <w:pPr>
              <w:pStyle w:val="Body"/>
            </w:pPr>
            <w:r>
              <w:t>Only to be used under the direction of the Department of Health</w:t>
            </w:r>
            <w:r w:rsidR="006B405E">
              <w:t>. The department will provide reporting guidelines when an ‘emergency use’ code is enacted.</w:t>
            </w:r>
          </w:p>
          <w:p w14:paraId="2BE6579D" w14:textId="147E16EC" w:rsidR="002E4C9E" w:rsidRPr="00642022" w:rsidRDefault="002E4C9E" w:rsidP="00D20D0D">
            <w:pPr>
              <w:pStyle w:val="Body"/>
            </w:pPr>
          </w:p>
        </w:tc>
      </w:tr>
      <w:tr w:rsidR="00C24ADB" w:rsidRPr="00642022" w14:paraId="10C54F7F" w14:textId="77777777" w:rsidTr="00C24ADB">
        <w:trPr>
          <w:cantSplit/>
        </w:trPr>
        <w:tc>
          <w:tcPr>
            <w:tcW w:w="2127" w:type="dxa"/>
            <w:tcBorders>
              <w:top w:val="nil"/>
              <w:left w:val="nil"/>
              <w:bottom w:val="nil"/>
              <w:right w:val="nil"/>
            </w:tcBorders>
          </w:tcPr>
          <w:p w14:paraId="4D334C9D" w14:textId="77777777" w:rsidR="00C24ADB" w:rsidRPr="00642022" w:rsidRDefault="00C24ADB" w:rsidP="00C24ADB">
            <w:pPr>
              <w:overflowPunct w:val="0"/>
              <w:autoSpaceDE w:val="0"/>
              <w:autoSpaceDN w:val="0"/>
              <w:adjustRightInd w:val="0"/>
              <w:spacing w:line="240" w:lineRule="atLeast"/>
              <w:textAlignment w:val="baseline"/>
              <w:rPr>
                <w:rFonts w:ascii="Verdana" w:hAnsi="Verdana"/>
                <w:b/>
                <w:i/>
                <w:sz w:val="18"/>
              </w:rPr>
            </w:pPr>
          </w:p>
        </w:tc>
        <w:tc>
          <w:tcPr>
            <w:tcW w:w="7480" w:type="dxa"/>
            <w:vMerge/>
            <w:tcBorders>
              <w:left w:val="nil"/>
              <w:bottom w:val="nil"/>
              <w:right w:val="nil"/>
            </w:tcBorders>
          </w:tcPr>
          <w:p w14:paraId="440F0F28" w14:textId="77777777" w:rsidR="00C24ADB" w:rsidRPr="00420D34" w:rsidRDefault="00C24ADB" w:rsidP="00C24ADB">
            <w:pPr>
              <w:pStyle w:val="DHHStablebullet"/>
              <w:numPr>
                <w:ilvl w:val="6"/>
                <w:numId w:val="41"/>
              </w:numPr>
            </w:pPr>
          </w:p>
        </w:tc>
      </w:tr>
      <w:tr w:rsidR="00C24ADB" w:rsidRPr="00642022" w14:paraId="7A6106EB" w14:textId="77777777" w:rsidTr="00C24ADB">
        <w:trPr>
          <w:cantSplit/>
        </w:trPr>
        <w:tc>
          <w:tcPr>
            <w:tcW w:w="2127" w:type="dxa"/>
            <w:tcBorders>
              <w:top w:val="nil"/>
              <w:left w:val="nil"/>
              <w:bottom w:val="nil"/>
              <w:right w:val="nil"/>
            </w:tcBorders>
          </w:tcPr>
          <w:p w14:paraId="7C876611" w14:textId="77777777" w:rsidR="00C24ADB" w:rsidRPr="001E7AB1" w:rsidRDefault="00C24ADB" w:rsidP="001E7AB1">
            <w:pPr>
              <w:pStyle w:val="Tablecolhead"/>
              <w:rPr>
                <w:rFonts w:eastAsia="Times"/>
              </w:rPr>
            </w:pPr>
            <w:r w:rsidRPr="001E7AB1">
              <w:rPr>
                <w:rFonts w:eastAsia="Times"/>
              </w:rPr>
              <w:t>Validations</w:t>
            </w:r>
          </w:p>
        </w:tc>
        <w:tc>
          <w:tcPr>
            <w:tcW w:w="7480" w:type="dxa"/>
            <w:tcBorders>
              <w:top w:val="nil"/>
              <w:left w:val="nil"/>
              <w:bottom w:val="nil"/>
              <w:right w:val="nil"/>
            </w:tcBorders>
          </w:tcPr>
          <w:p w14:paraId="71639D73" w14:textId="77777777" w:rsidR="00C24ADB" w:rsidRPr="00642022" w:rsidRDefault="00C24ADB" w:rsidP="002E4C9E">
            <w:pPr>
              <w:pStyle w:val="Tabletext"/>
            </w:pPr>
            <w:r w:rsidRPr="00642022">
              <w:t>041</w:t>
            </w:r>
            <w:r w:rsidRPr="00642022">
              <w:tab/>
              <w:t>Invalid Adm Source</w:t>
            </w:r>
          </w:p>
          <w:p w14:paraId="159C279C" w14:textId="77777777" w:rsidR="00C24ADB" w:rsidRPr="00642022" w:rsidRDefault="00C24ADB" w:rsidP="002E4C9E">
            <w:pPr>
              <w:pStyle w:val="Tabletext"/>
            </w:pPr>
            <w:r w:rsidRPr="00642022">
              <w:t>051</w:t>
            </w:r>
            <w:r w:rsidRPr="00642022">
              <w:tab/>
              <w:t>Transfer Source Blank</w:t>
            </w:r>
          </w:p>
          <w:p w14:paraId="22A855A1" w14:textId="77777777" w:rsidR="00C24ADB" w:rsidRPr="00642022" w:rsidRDefault="00C24ADB" w:rsidP="002E4C9E">
            <w:pPr>
              <w:pStyle w:val="Tabletext"/>
            </w:pPr>
            <w:r w:rsidRPr="00642022">
              <w:t>056</w:t>
            </w:r>
            <w:r w:rsidRPr="00642022">
              <w:tab/>
              <w:t>Incompatible Adm Type/Source</w:t>
            </w:r>
          </w:p>
          <w:p w14:paraId="2EE9BFAE" w14:textId="77777777" w:rsidR="00C24ADB" w:rsidRPr="00642022" w:rsidRDefault="00C24ADB" w:rsidP="002E4C9E">
            <w:pPr>
              <w:pStyle w:val="Tabletext"/>
            </w:pPr>
            <w:r w:rsidRPr="00642022">
              <w:t>122</w:t>
            </w:r>
            <w:r w:rsidRPr="00642022">
              <w:tab/>
              <w:t>Same</w:t>
            </w:r>
            <w:r>
              <w:t xml:space="preserve"> </w:t>
            </w:r>
            <w:r w:rsidRPr="00642022">
              <w:t>day Adm Source/Sep Mode Mismatch</w:t>
            </w:r>
          </w:p>
          <w:p w14:paraId="586B46E8" w14:textId="77777777" w:rsidR="00C24ADB" w:rsidRPr="00642022" w:rsidRDefault="00C24ADB" w:rsidP="002E4C9E">
            <w:pPr>
              <w:pStyle w:val="Tabletext"/>
            </w:pPr>
            <w:r w:rsidRPr="00642022">
              <w:t>289</w:t>
            </w:r>
            <w:r w:rsidRPr="00642022">
              <w:tab/>
              <w:t>Adm Sc T’fer &amp; Onset = Adm Date</w:t>
            </w:r>
          </w:p>
          <w:p w14:paraId="268C242D" w14:textId="77777777" w:rsidR="00C24ADB" w:rsidRPr="00642022" w:rsidRDefault="00C24ADB" w:rsidP="002E4C9E">
            <w:pPr>
              <w:pStyle w:val="Tabletext"/>
            </w:pPr>
            <w:r w:rsidRPr="00642022">
              <w:t>290</w:t>
            </w:r>
            <w:r w:rsidRPr="00642022">
              <w:tab/>
              <w:t>Stat Adm Sc &amp; Onset Date = Adm Date</w:t>
            </w:r>
          </w:p>
          <w:p w14:paraId="6954896B" w14:textId="77777777" w:rsidR="00C24ADB" w:rsidRPr="00642022" w:rsidRDefault="00C24ADB" w:rsidP="002E4C9E">
            <w:pPr>
              <w:pStyle w:val="Tabletext"/>
            </w:pPr>
            <w:r w:rsidRPr="00642022">
              <w:t>328</w:t>
            </w:r>
            <w:r w:rsidRPr="00642022">
              <w:tab/>
              <w:t>Early Parenting Centre – Invalid Comb</w:t>
            </w:r>
          </w:p>
          <w:p w14:paraId="6B28BB1D" w14:textId="77777777" w:rsidR="00C24ADB" w:rsidRPr="00642022" w:rsidRDefault="00C24ADB" w:rsidP="002E4C9E">
            <w:pPr>
              <w:pStyle w:val="Tabletext"/>
            </w:pPr>
            <w:r w:rsidRPr="00642022">
              <w:t>423</w:t>
            </w:r>
            <w:r w:rsidRPr="00642022">
              <w:tab/>
              <w:t>Invalid Comb Fund/Contract/Transfer</w:t>
            </w:r>
          </w:p>
          <w:p w14:paraId="149F414C" w14:textId="77777777" w:rsidR="00C24ADB" w:rsidRPr="00642022" w:rsidRDefault="00C24ADB" w:rsidP="002E4C9E">
            <w:pPr>
              <w:pStyle w:val="Tabletext"/>
              <w:rPr>
                <w:spacing w:val="-2"/>
              </w:rPr>
            </w:pPr>
            <w:r w:rsidRPr="00642022">
              <w:rPr>
                <w:spacing w:val="-2"/>
              </w:rPr>
              <w:t>479</w:t>
            </w:r>
            <w:r w:rsidRPr="00642022">
              <w:rPr>
                <w:spacing w:val="-2"/>
              </w:rPr>
              <w:tab/>
              <w:t>Incompat Adm Source/Age</w:t>
            </w:r>
          </w:p>
          <w:p w14:paraId="3C98BA88" w14:textId="77777777" w:rsidR="00C24ADB" w:rsidRPr="00642022" w:rsidRDefault="00C24ADB" w:rsidP="002E4C9E">
            <w:pPr>
              <w:pStyle w:val="Tabletext"/>
              <w:rPr>
                <w:spacing w:val="-2"/>
              </w:rPr>
            </w:pPr>
            <w:r w:rsidRPr="00642022">
              <w:rPr>
                <w:spacing w:val="-2"/>
              </w:rPr>
              <w:t>480</w:t>
            </w:r>
            <w:r w:rsidRPr="00642022">
              <w:rPr>
                <w:spacing w:val="-2"/>
              </w:rPr>
              <w:tab/>
              <w:t>Incompat Adm Source/Age &lt;15</w:t>
            </w:r>
          </w:p>
          <w:p w14:paraId="4A38B68B" w14:textId="77777777" w:rsidR="00C24ADB" w:rsidRPr="00642022" w:rsidRDefault="00C24ADB" w:rsidP="002E4C9E">
            <w:pPr>
              <w:pStyle w:val="Tabletext"/>
              <w:rPr>
                <w:spacing w:val="-2"/>
              </w:rPr>
            </w:pPr>
            <w:r w:rsidRPr="00642022">
              <w:rPr>
                <w:spacing w:val="-2"/>
              </w:rPr>
              <w:t>481</w:t>
            </w:r>
            <w:r w:rsidRPr="00642022">
              <w:rPr>
                <w:spacing w:val="-2"/>
              </w:rPr>
              <w:tab/>
              <w:t>Incompat Adm Source/Age &lt;55</w:t>
            </w:r>
          </w:p>
          <w:p w14:paraId="7CBFC2BE" w14:textId="77777777" w:rsidR="00C24ADB" w:rsidRPr="00642022" w:rsidRDefault="00C24ADB" w:rsidP="002E4C9E">
            <w:pPr>
              <w:pStyle w:val="Tabletext"/>
            </w:pPr>
            <w:r w:rsidRPr="00642022">
              <w:t>482</w:t>
            </w:r>
            <w:r w:rsidRPr="00642022">
              <w:tab/>
              <w:t>Incompat Adm Source/Crit for Adm</w:t>
            </w:r>
          </w:p>
          <w:p w14:paraId="639EE177" w14:textId="77777777" w:rsidR="00C24ADB" w:rsidRPr="00642022" w:rsidRDefault="00C24ADB" w:rsidP="002E4C9E">
            <w:pPr>
              <w:pStyle w:val="Tabletext"/>
            </w:pPr>
            <w:r w:rsidRPr="00642022">
              <w:t>483</w:t>
            </w:r>
            <w:r w:rsidRPr="00642022">
              <w:tab/>
              <w:t>Incompat Adm Source/Qual Stat</w:t>
            </w:r>
          </w:p>
          <w:p w14:paraId="613C888A" w14:textId="77777777" w:rsidR="00C24ADB" w:rsidRPr="00642022" w:rsidRDefault="00C24ADB" w:rsidP="002E4C9E">
            <w:pPr>
              <w:pStyle w:val="Tabletext"/>
              <w:rPr>
                <w:spacing w:val="-2"/>
              </w:rPr>
            </w:pPr>
            <w:r w:rsidRPr="00642022">
              <w:rPr>
                <w:spacing w:val="-2"/>
              </w:rPr>
              <w:t>488</w:t>
            </w:r>
            <w:r w:rsidRPr="00642022">
              <w:rPr>
                <w:spacing w:val="-2"/>
              </w:rPr>
              <w:tab/>
              <w:t>Incompat Care Type/Adm Source Statistical</w:t>
            </w:r>
          </w:p>
          <w:p w14:paraId="6A4F0F11" w14:textId="77777777" w:rsidR="00C24ADB" w:rsidRPr="00642022" w:rsidRDefault="00C24ADB" w:rsidP="002E4C9E">
            <w:pPr>
              <w:pStyle w:val="Tabletext"/>
              <w:rPr>
                <w:spacing w:val="-2"/>
              </w:rPr>
            </w:pPr>
            <w:r w:rsidRPr="00642022">
              <w:rPr>
                <w:spacing w:val="-2"/>
              </w:rPr>
              <w:t>491</w:t>
            </w:r>
            <w:r w:rsidRPr="00642022">
              <w:rPr>
                <w:spacing w:val="-2"/>
              </w:rPr>
              <w:tab/>
              <w:t>Incompat Fields for ESAS</w:t>
            </w:r>
          </w:p>
          <w:p w14:paraId="7601DF75" w14:textId="77777777" w:rsidR="00C24ADB" w:rsidRPr="00642022" w:rsidRDefault="00C24ADB" w:rsidP="002E4C9E">
            <w:pPr>
              <w:pStyle w:val="Tabletext"/>
            </w:pPr>
            <w:r w:rsidRPr="00642022">
              <w:t>499</w:t>
            </w:r>
            <w:r w:rsidRPr="00642022">
              <w:tab/>
              <w:t>Stat Admission: No Prev Episode</w:t>
            </w:r>
          </w:p>
          <w:p w14:paraId="40E67501" w14:textId="77777777" w:rsidR="00C24ADB" w:rsidRPr="00642022" w:rsidRDefault="00C24ADB" w:rsidP="002E4C9E">
            <w:pPr>
              <w:pStyle w:val="Tabletext"/>
            </w:pPr>
            <w:r w:rsidRPr="00642022">
              <w:t>501</w:t>
            </w:r>
            <w:r w:rsidRPr="00642022">
              <w:tab/>
              <w:t xml:space="preserve">Stat Episode: Adm Source </w:t>
            </w:r>
            <w:r w:rsidRPr="00642022">
              <w:rPr>
                <w:rFonts w:ascii="Symbol" w:eastAsia="Symbol" w:hAnsi="Symbol" w:cs="Symbol"/>
                <w:szCs w:val="18"/>
              </w:rPr>
              <w:t>¹</w:t>
            </w:r>
            <w:r w:rsidRPr="00642022">
              <w:t xml:space="preserve"> Sep Mode Prev Episode</w:t>
            </w:r>
          </w:p>
          <w:p w14:paraId="6423779C" w14:textId="77777777" w:rsidR="00C24ADB" w:rsidRPr="00642022" w:rsidRDefault="00C24ADB" w:rsidP="002E4C9E">
            <w:pPr>
              <w:pStyle w:val="Tabletext"/>
            </w:pPr>
            <w:r w:rsidRPr="00642022">
              <w:t>503</w:t>
            </w:r>
            <w:r w:rsidRPr="00642022">
              <w:tab/>
              <w:t>Stat Episode: Care Type same as Prior Episode</w:t>
            </w:r>
          </w:p>
          <w:p w14:paraId="3FB08A1E" w14:textId="77777777" w:rsidR="00C24ADB" w:rsidRPr="00642022" w:rsidRDefault="00C24ADB" w:rsidP="002E4C9E">
            <w:pPr>
              <w:pStyle w:val="Tabletext"/>
            </w:pPr>
            <w:r w:rsidRPr="00642022">
              <w:t>505</w:t>
            </w:r>
            <w:r w:rsidRPr="00642022">
              <w:tab/>
              <w:t>Stat Episode: Previous Episode &gt; 1 Minute Apart</w:t>
            </w:r>
          </w:p>
          <w:p w14:paraId="72AF70B2" w14:textId="77777777" w:rsidR="00C24ADB" w:rsidRPr="00642022" w:rsidRDefault="00C24ADB" w:rsidP="002E4C9E">
            <w:pPr>
              <w:pStyle w:val="Tabletext"/>
            </w:pPr>
            <w:r w:rsidRPr="00642022">
              <w:t>626</w:t>
            </w:r>
            <w:r w:rsidRPr="00642022">
              <w:tab/>
              <w:t>Invalid Combination for Funding Arrangement PHESI</w:t>
            </w:r>
          </w:p>
          <w:p w14:paraId="4F8347A9" w14:textId="77777777" w:rsidR="00C24ADB" w:rsidRPr="003C53BA" w:rsidRDefault="00C24ADB" w:rsidP="002E4C9E">
            <w:pPr>
              <w:pStyle w:val="Tabletext"/>
            </w:pPr>
            <w:r w:rsidRPr="00642022">
              <w:t>629</w:t>
            </w:r>
            <w:r w:rsidRPr="00642022">
              <w:tab/>
              <w:t>Incompatible Adm Source/Indigenous Status</w:t>
            </w:r>
          </w:p>
        </w:tc>
      </w:tr>
      <w:tr w:rsidR="00C24ADB" w:rsidRPr="00642022" w14:paraId="6BE81C54" w14:textId="77777777" w:rsidTr="00C24ADB">
        <w:tc>
          <w:tcPr>
            <w:tcW w:w="2127" w:type="dxa"/>
            <w:tcBorders>
              <w:top w:val="nil"/>
              <w:left w:val="nil"/>
              <w:bottom w:val="nil"/>
              <w:right w:val="nil"/>
            </w:tcBorders>
          </w:tcPr>
          <w:p w14:paraId="77534E1E" w14:textId="77777777" w:rsidR="00C24ADB" w:rsidRPr="001E7AB1" w:rsidRDefault="00C24ADB" w:rsidP="001E7AB1">
            <w:pPr>
              <w:pStyle w:val="Tablecolhead"/>
              <w:rPr>
                <w:rFonts w:eastAsia="Times"/>
              </w:rPr>
            </w:pPr>
            <w:r w:rsidRPr="001E7AB1">
              <w:rPr>
                <w:rFonts w:eastAsia="Times"/>
              </w:rPr>
              <w:t>Related items</w:t>
            </w:r>
          </w:p>
        </w:tc>
        <w:tc>
          <w:tcPr>
            <w:tcW w:w="7480" w:type="dxa"/>
            <w:tcBorders>
              <w:top w:val="nil"/>
              <w:left w:val="nil"/>
              <w:bottom w:val="nil"/>
              <w:right w:val="nil"/>
            </w:tcBorders>
          </w:tcPr>
          <w:p w14:paraId="51E8D2B4" w14:textId="6FA0AD3B" w:rsidR="00C24ADB" w:rsidRPr="00097625" w:rsidRDefault="00C24ADB" w:rsidP="00877C3D">
            <w:pPr>
              <w:pStyle w:val="Tabletext"/>
              <w:rPr>
                <w:rFonts w:eastAsia="Times"/>
              </w:rPr>
            </w:pPr>
            <w:r w:rsidRPr="00420D34">
              <w:rPr>
                <w:rFonts w:eastAsia="Times"/>
              </w:rPr>
              <w:t xml:space="preserve">Section 4: </w:t>
            </w:r>
            <w:r w:rsidR="00097625">
              <w:rPr>
                <w:rFonts w:eastAsia="Times"/>
              </w:rPr>
              <w:t xml:space="preserve">Transfer reporting, </w:t>
            </w:r>
            <w:r>
              <w:t xml:space="preserve">Validation tables relating to Admission Source </w:t>
            </w:r>
          </w:p>
        </w:tc>
      </w:tr>
    </w:tbl>
    <w:p w14:paraId="4293B3A8"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68"/>
        <w:gridCol w:w="7339"/>
      </w:tblGrid>
      <w:tr w:rsidR="00C24ADB" w:rsidRPr="00642022" w14:paraId="7679A437" w14:textId="77777777" w:rsidTr="00877C3D">
        <w:trPr>
          <w:cantSplit/>
        </w:trPr>
        <w:tc>
          <w:tcPr>
            <w:tcW w:w="2268" w:type="dxa"/>
            <w:tcBorders>
              <w:top w:val="nil"/>
              <w:left w:val="nil"/>
              <w:bottom w:val="nil"/>
              <w:right w:val="nil"/>
            </w:tcBorders>
          </w:tcPr>
          <w:p w14:paraId="376018A9" w14:textId="77777777" w:rsidR="00C24ADB" w:rsidRPr="001E7AB1" w:rsidRDefault="00C24ADB" w:rsidP="001E7AB1">
            <w:pPr>
              <w:pStyle w:val="Tablecolhead"/>
              <w:rPr>
                <w:rFonts w:eastAsia="Times"/>
              </w:rPr>
            </w:pPr>
            <w:r w:rsidRPr="001E7AB1">
              <w:rPr>
                <w:rFonts w:eastAsia="Times"/>
              </w:rPr>
              <w:t>Purpose</w:t>
            </w:r>
          </w:p>
        </w:tc>
        <w:tc>
          <w:tcPr>
            <w:tcW w:w="7339" w:type="dxa"/>
            <w:tcBorders>
              <w:top w:val="nil"/>
              <w:left w:val="nil"/>
              <w:bottom w:val="nil"/>
              <w:right w:val="nil"/>
            </w:tcBorders>
          </w:tcPr>
          <w:p w14:paraId="7C9EE30F" w14:textId="77777777" w:rsidR="00C24ADB" w:rsidRPr="00115BC9" w:rsidRDefault="00C24ADB" w:rsidP="00877C3D">
            <w:pPr>
              <w:pStyle w:val="Tabletext"/>
              <w:rPr>
                <w:rFonts w:eastAsia="Times"/>
              </w:rPr>
            </w:pPr>
            <w:r w:rsidRPr="00642022">
              <w:rPr>
                <w:rFonts w:eastAsia="Times"/>
              </w:rPr>
              <w:t>To analyse patient movement</w:t>
            </w:r>
          </w:p>
        </w:tc>
      </w:tr>
      <w:tr w:rsidR="00C24ADB" w:rsidRPr="00642022" w14:paraId="5FD97CBE" w14:textId="77777777" w:rsidTr="00877C3D">
        <w:trPr>
          <w:cantSplit/>
        </w:trPr>
        <w:tc>
          <w:tcPr>
            <w:tcW w:w="2268" w:type="dxa"/>
            <w:tcBorders>
              <w:top w:val="nil"/>
              <w:left w:val="nil"/>
              <w:bottom w:val="nil"/>
              <w:right w:val="nil"/>
            </w:tcBorders>
          </w:tcPr>
          <w:p w14:paraId="339DD63B" w14:textId="77777777" w:rsidR="00C24ADB" w:rsidRPr="001E7AB1" w:rsidRDefault="00C24ADB" w:rsidP="001E7AB1">
            <w:pPr>
              <w:pStyle w:val="Tablecolhead"/>
              <w:rPr>
                <w:rFonts w:eastAsia="Times"/>
              </w:rPr>
            </w:pPr>
            <w:r w:rsidRPr="001E7AB1">
              <w:rPr>
                <w:rFonts w:eastAsia="Times"/>
              </w:rPr>
              <w:t>Principal data users</w:t>
            </w:r>
          </w:p>
        </w:tc>
        <w:tc>
          <w:tcPr>
            <w:tcW w:w="7339" w:type="dxa"/>
            <w:tcBorders>
              <w:top w:val="nil"/>
              <w:left w:val="nil"/>
              <w:bottom w:val="nil"/>
              <w:right w:val="nil"/>
            </w:tcBorders>
          </w:tcPr>
          <w:p w14:paraId="49305FD6" w14:textId="77777777" w:rsidR="00C24ADB" w:rsidRPr="00420D34" w:rsidRDefault="00C24ADB" w:rsidP="00877C3D">
            <w:pPr>
              <w:pStyle w:val="Tabletext"/>
              <w:rPr>
                <w:rFonts w:eastAsia="Times"/>
              </w:rPr>
            </w:pPr>
            <w:r w:rsidRPr="00642022">
              <w:rPr>
                <w:rFonts w:eastAsia="Times"/>
              </w:rPr>
              <w:t>Multiple in</w:t>
            </w:r>
            <w:r>
              <w:rPr>
                <w:rFonts w:eastAsia="Times"/>
              </w:rPr>
              <w:t>ternal and external data users.</w:t>
            </w:r>
          </w:p>
        </w:tc>
      </w:tr>
      <w:tr w:rsidR="00C24ADB" w:rsidRPr="00642022" w14:paraId="23F702D6" w14:textId="77777777" w:rsidTr="00877C3D">
        <w:trPr>
          <w:cantSplit/>
        </w:trPr>
        <w:tc>
          <w:tcPr>
            <w:tcW w:w="2268" w:type="dxa"/>
            <w:tcBorders>
              <w:top w:val="nil"/>
              <w:left w:val="nil"/>
              <w:bottom w:val="nil"/>
              <w:right w:val="nil"/>
            </w:tcBorders>
          </w:tcPr>
          <w:p w14:paraId="3593635C" w14:textId="77777777" w:rsidR="00C24ADB" w:rsidRPr="001E7AB1" w:rsidRDefault="00C24ADB" w:rsidP="001E7AB1">
            <w:pPr>
              <w:pStyle w:val="Tablecolhead"/>
              <w:rPr>
                <w:rFonts w:eastAsia="Times"/>
              </w:rPr>
            </w:pPr>
            <w:r w:rsidRPr="001E7AB1">
              <w:rPr>
                <w:rFonts w:eastAsia="Times"/>
              </w:rPr>
              <w:t>Collection start</w:t>
            </w:r>
          </w:p>
        </w:tc>
        <w:tc>
          <w:tcPr>
            <w:tcW w:w="7339" w:type="dxa"/>
            <w:tcBorders>
              <w:top w:val="nil"/>
              <w:left w:val="nil"/>
              <w:bottom w:val="nil"/>
              <w:right w:val="nil"/>
            </w:tcBorders>
          </w:tcPr>
          <w:p w14:paraId="72578E32" w14:textId="77777777" w:rsidR="00C24ADB" w:rsidRPr="00420D34" w:rsidRDefault="00C24ADB" w:rsidP="00877C3D">
            <w:pPr>
              <w:pStyle w:val="Tabletext"/>
              <w:rPr>
                <w:rFonts w:eastAsia="Times"/>
              </w:rPr>
            </w:pPr>
            <w:r>
              <w:rPr>
                <w:rFonts w:eastAsia="Times"/>
              </w:rPr>
              <w:t>1979-80</w:t>
            </w:r>
          </w:p>
        </w:tc>
      </w:tr>
      <w:tr w:rsidR="00C24ADB" w:rsidRPr="00642022" w14:paraId="2DE92BE1" w14:textId="77777777" w:rsidTr="00877C3D">
        <w:trPr>
          <w:cantSplit/>
        </w:trPr>
        <w:tc>
          <w:tcPr>
            <w:tcW w:w="2268" w:type="dxa"/>
            <w:tcBorders>
              <w:top w:val="nil"/>
              <w:left w:val="nil"/>
              <w:bottom w:val="nil"/>
              <w:right w:val="nil"/>
            </w:tcBorders>
          </w:tcPr>
          <w:p w14:paraId="56348A28" w14:textId="77777777" w:rsidR="00C24ADB" w:rsidRPr="001E7AB1" w:rsidRDefault="00C24ADB" w:rsidP="001E7AB1">
            <w:pPr>
              <w:pStyle w:val="Tablecolhead"/>
              <w:rPr>
                <w:rFonts w:eastAsia="Times"/>
              </w:rPr>
            </w:pPr>
            <w:r w:rsidRPr="001E7AB1">
              <w:rPr>
                <w:rFonts w:eastAsia="Times"/>
              </w:rPr>
              <w:t>Definition source</w:t>
            </w:r>
          </w:p>
        </w:tc>
        <w:tc>
          <w:tcPr>
            <w:tcW w:w="7339" w:type="dxa"/>
            <w:tcBorders>
              <w:top w:val="nil"/>
              <w:left w:val="nil"/>
              <w:bottom w:val="nil"/>
              <w:right w:val="nil"/>
            </w:tcBorders>
          </w:tcPr>
          <w:p w14:paraId="38A50623" w14:textId="77777777" w:rsidR="00C24ADB" w:rsidRPr="00642022" w:rsidRDefault="00C24ADB" w:rsidP="00877C3D">
            <w:pPr>
              <w:pStyle w:val="Tabletext"/>
              <w:rPr>
                <w:rFonts w:eastAsia="Times"/>
              </w:rPr>
            </w:pPr>
            <w:r w:rsidRPr="00642022">
              <w:rPr>
                <w:rFonts w:eastAsia="Times"/>
              </w:rPr>
              <w:t>NHDD</w:t>
            </w:r>
          </w:p>
        </w:tc>
      </w:tr>
      <w:tr w:rsidR="00C24ADB" w:rsidRPr="00642022" w14:paraId="33C50431" w14:textId="77777777" w:rsidTr="00877C3D">
        <w:trPr>
          <w:cantSplit/>
        </w:trPr>
        <w:tc>
          <w:tcPr>
            <w:tcW w:w="2268" w:type="dxa"/>
            <w:tcBorders>
              <w:top w:val="nil"/>
              <w:left w:val="nil"/>
              <w:bottom w:val="nil"/>
              <w:right w:val="nil"/>
            </w:tcBorders>
          </w:tcPr>
          <w:p w14:paraId="6545354C" w14:textId="77777777" w:rsidR="00C24ADB" w:rsidRPr="001E7AB1" w:rsidRDefault="00C24ADB" w:rsidP="001E7AB1">
            <w:pPr>
              <w:pStyle w:val="Tablecolhead"/>
              <w:rPr>
                <w:rFonts w:eastAsia="Times"/>
              </w:rPr>
            </w:pPr>
            <w:r w:rsidRPr="001E7AB1">
              <w:rPr>
                <w:rFonts w:eastAsia="Times"/>
              </w:rPr>
              <w:t>Code set source</w:t>
            </w:r>
          </w:p>
        </w:tc>
        <w:tc>
          <w:tcPr>
            <w:tcW w:w="7339" w:type="dxa"/>
            <w:tcBorders>
              <w:top w:val="nil"/>
              <w:left w:val="nil"/>
              <w:bottom w:val="nil"/>
              <w:right w:val="nil"/>
            </w:tcBorders>
          </w:tcPr>
          <w:p w14:paraId="2B1A874B" w14:textId="03ECD883" w:rsidR="00C24ADB" w:rsidRPr="00642022" w:rsidRDefault="00A13D42" w:rsidP="00877C3D">
            <w:pPr>
              <w:pStyle w:val="Tabletext"/>
              <w:rPr>
                <w:rFonts w:eastAsia="Times"/>
              </w:rPr>
            </w:pPr>
            <w:r>
              <w:rPr>
                <w:rFonts w:eastAsia="Times"/>
              </w:rPr>
              <w:t>Department of Health</w:t>
            </w:r>
          </w:p>
        </w:tc>
      </w:tr>
    </w:tbl>
    <w:p w14:paraId="283E8B44" w14:textId="77777777" w:rsidR="00C24ADB" w:rsidRPr="00642022" w:rsidRDefault="00C24ADB" w:rsidP="00C24ADB">
      <w:pPr>
        <w:pStyle w:val="Heading2"/>
      </w:pPr>
      <w:bookmarkStart w:id="67" w:name="_Toc257281528"/>
      <w:r w:rsidRPr="00642022">
        <w:br w:type="page"/>
      </w:r>
      <w:bookmarkStart w:id="68" w:name="AdmTime"/>
      <w:bookmarkStart w:id="69" w:name="_Toc410293311"/>
      <w:bookmarkStart w:id="70" w:name="_Toc28680543"/>
      <w:bookmarkStart w:id="71" w:name="_Toc42769146"/>
      <w:bookmarkStart w:id="72" w:name="_Toc235195846"/>
      <w:r w:rsidRPr="00642022">
        <w:t>Admission Time</w:t>
      </w:r>
      <w:bookmarkEnd w:id="67"/>
      <w:bookmarkEnd w:id="68"/>
      <w:bookmarkEnd w:id="69"/>
      <w:bookmarkEnd w:id="70"/>
      <w:bookmarkEnd w:id="71"/>
      <w:bookmarkEnd w:id="72"/>
    </w:p>
    <w:p w14:paraId="027183C7"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79767AB4" w14:textId="77777777" w:rsidTr="00C24ADB">
        <w:trPr>
          <w:cantSplit/>
        </w:trPr>
        <w:tc>
          <w:tcPr>
            <w:tcW w:w="2235" w:type="dxa"/>
            <w:tcBorders>
              <w:top w:val="nil"/>
              <w:left w:val="nil"/>
              <w:bottom w:val="nil"/>
              <w:right w:val="nil"/>
            </w:tcBorders>
          </w:tcPr>
          <w:p w14:paraId="57D91520" w14:textId="77777777" w:rsidR="00C24ADB" w:rsidRPr="001E7AB1" w:rsidRDefault="00C24ADB" w:rsidP="001E7AB1">
            <w:pPr>
              <w:pStyle w:val="Tablecolhead"/>
              <w:rPr>
                <w:rFonts w:eastAsia="Times"/>
              </w:rPr>
            </w:pPr>
            <w:r w:rsidRPr="001E7AB1">
              <w:rPr>
                <w:rFonts w:eastAsia="Times"/>
              </w:rPr>
              <w:t>Definition</w:t>
            </w:r>
          </w:p>
        </w:tc>
        <w:tc>
          <w:tcPr>
            <w:tcW w:w="7372" w:type="dxa"/>
            <w:tcBorders>
              <w:top w:val="nil"/>
              <w:left w:val="nil"/>
              <w:bottom w:val="nil"/>
              <w:right w:val="nil"/>
            </w:tcBorders>
          </w:tcPr>
          <w:p w14:paraId="3E0C506F" w14:textId="77777777" w:rsidR="00C24ADB" w:rsidRPr="00C10CF4" w:rsidRDefault="00C24ADB" w:rsidP="00097625">
            <w:pPr>
              <w:pStyle w:val="Tabletext"/>
            </w:pPr>
            <w:r w:rsidRPr="00C10CF4">
              <w:t>Time at which an admitted patient commences an episode of care</w:t>
            </w:r>
          </w:p>
        </w:tc>
      </w:tr>
      <w:tr w:rsidR="00C24ADB" w:rsidRPr="00642022" w14:paraId="512AA90C" w14:textId="77777777" w:rsidTr="00C24ADB">
        <w:tblPrEx>
          <w:tblCellMar>
            <w:left w:w="107" w:type="dxa"/>
            <w:right w:w="107" w:type="dxa"/>
          </w:tblCellMar>
        </w:tblPrEx>
        <w:trPr>
          <w:cantSplit/>
        </w:trPr>
        <w:tc>
          <w:tcPr>
            <w:tcW w:w="2235" w:type="dxa"/>
            <w:tcBorders>
              <w:top w:val="nil"/>
              <w:left w:val="nil"/>
              <w:bottom w:val="nil"/>
              <w:right w:val="nil"/>
            </w:tcBorders>
          </w:tcPr>
          <w:p w14:paraId="514E3710" w14:textId="77777777" w:rsidR="00C24ADB" w:rsidRPr="001E7AB1" w:rsidRDefault="00C24ADB" w:rsidP="001E7AB1">
            <w:pPr>
              <w:pStyle w:val="Tablecolhead"/>
              <w:rPr>
                <w:rFonts w:eastAsia="Times"/>
              </w:rPr>
            </w:pPr>
            <w:r w:rsidRPr="001E7AB1">
              <w:rPr>
                <w:rFonts w:eastAsia="Times"/>
              </w:rPr>
              <w:t>Field size</w:t>
            </w:r>
          </w:p>
        </w:tc>
        <w:tc>
          <w:tcPr>
            <w:tcW w:w="7372" w:type="dxa"/>
            <w:tcBorders>
              <w:top w:val="nil"/>
              <w:left w:val="nil"/>
              <w:bottom w:val="nil"/>
              <w:right w:val="nil"/>
            </w:tcBorders>
          </w:tcPr>
          <w:p w14:paraId="40A33B67" w14:textId="77777777" w:rsidR="00C24ADB" w:rsidRPr="00C10CF4" w:rsidRDefault="00C24ADB" w:rsidP="00097625">
            <w:pPr>
              <w:pStyle w:val="Tabletext"/>
            </w:pPr>
            <w:r w:rsidRPr="00C10CF4">
              <w:t>4</w:t>
            </w:r>
          </w:p>
        </w:tc>
      </w:tr>
      <w:tr w:rsidR="00C24ADB" w:rsidRPr="00642022" w14:paraId="24D8CBE1" w14:textId="77777777" w:rsidTr="00C24ADB">
        <w:trPr>
          <w:cantSplit/>
        </w:trPr>
        <w:tc>
          <w:tcPr>
            <w:tcW w:w="2235" w:type="dxa"/>
            <w:tcBorders>
              <w:top w:val="nil"/>
              <w:left w:val="nil"/>
              <w:bottom w:val="nil"/>
              <w:right w:val="nil"/>
            </w:tcBorders>
          </w:tcPr>
          <w:p w14:paraId="6CA407E6" w14:textId="77777777" w:rsidR="00C24ADB" w:rsidRPr="001E7AB1" w:rsidRDefault="00C24ADB" w:rsidP="001E7AB1">
            <w:pPr>
              <w:pStyle w:val="Tablecolhead"/>
              <w:rPr>
                <w:rFonts w:eastAsia="Times"/>
              </w:rPr>
            </w:pPr>
            <w:r w:rsidRPr="001E7AB1">
              <w:rPr>
                <w:rFonts w:eastAsia="Times"/>
              </w:rPr>
              <w:t>Layout</w:t>
            </w:r>
          </w:p>
        </w:tc>
        <w:tc>
          <w:tcPr>
            <w:tcW w:w="7372" w:type="dxa"/>
            <w:tcBorders>
              <w:top w:val="nil"/>
              <w:left w:val="nil"/>
              <w:bottom w:val="nil"/>
              <w:right w:val="nil"/>
            </w:tcBorders>
          </w:tcPr>
          <w:p w14:paraId="6BCFFAE3" w14:textId="77777777" w:rsidR="00C24ADB" w:rsidRPr="00C10CF4" w:rsidRDefault="00C24ADB" w:rsidP="00097625">
            <w:pPr>
              <w:pStyle w:val="Tabletext"/>
            </w:pPr>
            <w:r w:rsidRPr="00C10CF4">
              <w:t>HHMM</w:t>
            </w:r>
          </w:p>
        </w:tc>
      </w:tr>
      <w:tr w:rsidR="00C24ADB" w:rsidRPr="00642022" w14:paraId="7C6951A1" w14:textId="77777777" w:rsidTr="00C24ADB">
        <w:trPr>
          <w:cantSplit/>
        </w:trPr>
        <w:tc>
          <w:tcPr>
            <w:tcW w:w="2235" w:type="dxa"/>
            <w:tcBorders>
              <w:top w:val="nil"/>
              <w:left w:val="nil"/>
              <w:bottom w:val="nil"/>
              <w:right w:val="nil"/>
            </w:tcBorders>
          </w:tcPr>
          <w:p w14:paraId="2C12427E" w14:textId="77777777" w:rsidR="00C24ADB" w:rsidRPr="001E7AB1" w:rsidRDefault="00C24ADB" w:rsidP="001E7AB1">
            <w:pPr>
              <w:pStyle w:val="Tablecolhead"/>
              <w:rPr>
                <w:rFonts w:eastAsia="Times"/>
              </w:rPr>
            </w:pPr>
            <w:r w:rsidRPr="001E7AB1">
              <w:rPr>
                <w:rFonts w:eastAsia="Times"/>
              </w:rPr>
              <w:t>Location</w:t>
            </w:r>
          </w:p>
        </w:tc>
        <w:tc>
          <w:tcPr>
            <w:tcW w:w="7372" w:type="dxa"/>
            <w:tcBorders>
              <w:top w:val="nil"/>
              <w:left w:val="nil"/>
              <w:bottom w:val="nil"/>
              <w:right w:val="nil"/>
            </w:tcBorders>
          </w:tcPr>
          <w:p w14:paraId="538DA7C0" w14:textId="77777777" w:rsidR="00C24ADB" w:rsidRPr="00C10CF4" w:rsidRDefault="00C24ADB" w:rsidP="00097625">
            <w:pPr>
              <w:pStyle w:val="Tabletext"/>
            </w:pPr>
            <w:r w:rsidRPr="00C10CF4">
              <w:t xml:space="preserve">Episode Record </w:t>
            </w:r>
          </w:p>
        </w:tc>
      </w:tr>
      <w:tr w:rsidR="00C24ADB" w:rsidRPr="00642022" w14:paraId="4AFC1BAF" w14:textId="77777777" w:rsidTr="00C24ADB">
        <w:trPr>
          <w:cantSplit/>
        </w:trPr>
        <w:tc>
          <w:tcPr>
            <w:tcW w:w="2235" w:type="dxa"/>
            <w:tcBorders>
              <w:top w:val="nil"/>
              <w:left w:val="nil"/>
              <w:bottom w:val="nil"/>
              <w:right w:val="nil"/>
            </w:tcBorders>
          </w:tcPr>
          <w:p w14:paraId="6F6D885E" w14:textId="77777777" w:rsidR="00C24ADB" w:rsidRPr="001E7AB1" w:rsidRDefault="00C24ADB" w:rsidP="001E7AB1">
            <w:pPr>
              <w:pStyle w:val="Tablecolhead"/>
              <w:rPr>
                <w:rFonts w:eastAsia="Times"/>
              </w:rPr>
            </w:pPr>
            <w:r w:rsidRPr="001E7AB1">
              <w:rPr>
                <w:rFonts w:eastAsia="Times"/>
              </w:rPr>
              <w:t>Reported by</w:t>
            </w:r>
          </w:p>
        </w:tc>
        <w:tc>
          <w:tcPr>
            <w:tcW w:w="7372" w:type="dxa"/>
            <w:tcBorders>
              <w:top w:val="nil"/>
              <w:left w:val="nil"/>
              <w:bottom w:val="nil"/>
              <w:right w:val="nil"/>
            </w:tcBorders>
          </w:tcPr>
          <w:p w14:paraId="58157A27" w14:textId="77777777" w:rsidR="00C24ADB" w:rsidRPr="00C10CF4" w:rsidRDefault="00C24ADB" w:rsidP="00097625">
            <w:pPr>
              <w:pStyle w:val="Tabletext"/>
            </w:pPr>
            <w:r w:rsidRPr="00C10CF4">
              <w:t>All Victorian hospitals (public and private)</w:t>
            </w:r>
          </w:p>
        </w:tc>
      </w:tr>
      <w:tr w:rsidR="00C24ADB" w:rsidRPr="00642022" w14:paraId="2813DFB7" w14:textId="77777777" w:rsidTr="00C24ADB">
        <w:trPr>
          <w:cantSplit/>
        </w:trPr>
        <w:tc>
          <w:tcPr>
            <w:tcW w:w="2235" w:type="dxa"/>
            <w:tcBorders>
              <w:top w:val="nil"/>
              <w:left w:val="nil"/>
              <w:bottom w:val="nil"/>
              <w:right w:val="nil"/>
            </w:tcBorders>
          </w:tcPr>
          <w:p w14:paraId="44BEE988" w14:textId="77777777" w:rsidR="00C24ADB" w:rsidRPr="001E7AB1" w:rsidRDefault="00C24ADB" w:rsidP="001E7AB1">
            <w:pPr>
              <w:pStyle w:val="Tablecolhead"/>
              <w:rPr>
                <w:rFonts w:eastAsia="Times"/>
              </w:rPr>
            </w:pPr>
            <w:r w:rsidRPr="001E7AB1">
              <w:rPr>
                <w:rFonts w:eastAsia="Times"/>
              </w:rPr>
              <w:t>Reported for</w:t>
            </w:r>
          </w:p>
        </w:tc>
        <w:tc>
          <w:tcPr>
            <w:tcW w:w="7372" w:type="dxa"/>
            <w:tcBorders>
              <w:top w:val="nil"/>
              <w:left w:val="nil"/>
              <w:bottom w:val="nil"/>
              <w:right w:val="nil"/>
            </w:tcBorders>
          </w:tcPr>
          <w:p w14:paraId="6B11E1E4" w14:textId="77777777" w:rsidR="00C24ADB" w:rsidRPr="00C10CF4" w:rsidRDefault="00C24ADB" w:rsidP="00097625">
            <w:pPr>
              <w:pStyle w:val="Tabletext"/>
            </w:pPr>
            <w:r w:rsidRPr="00C10CF4">
              <w:t>All admitted episodes of care.</w:t>
            </w:r>
          </w:p>
        </w:tc>
      </w:tr>
      <w:tr w:rsidR="00C24ADB" w:rsidRPr="00642022" w14:paraId="5C583D3F" w14:textId="77777777" w:rsidTr="00C24ADB">
        <w:trPr>
          <w:cantSplit/>
        </w:trPr>
        <w:tc>
          <w:tcPr>
            <w:tcW w:w="2235" w:type="dxa"/>
            <w:tcBorders>
              <w:top w:val="nil"/>
              <w:left w:val="nil"/>
              <w:bottom w:val="nil"/>
              <w:right w:val="nil"/>
            </w:tcBorders>
          </w:tcPr>
          <w:p w14:paraId="1D7A3AF0" w14:textId="77777777" w:rsidR="00C24ADB" w:rsidRPr="001E7AB1" w:rsidRDefault="00C24ADB" w:rsidP="001E7AB1">
            <w:pPr>
              <w:pStyle w:val="Tablecolhead"/>
              <w:rPr>
                <w:rFonts w:eastAsia="Times"/>
              </w:rPr>
            </w:pPr>
            <w:r w:rsidRPr="001E7AB1">
              <w:rPr>
                <w:rFonts w:eastAsia="Times"/>
              </w:rPr>
              <w:t>Reported when</w:t>
            </w:r>
          </w:p>
        </w:tc>
        <w:tc>
          <w:tcPr>
            <w:tcW w:w="7372" w:type="dxa"/>
            <w:tcBorders>
              <w:top w:val="nil"/>
              <w:left w:val="nil"/>
              <w:bottom w:val="nil"/>
              <w:right w:val="nil"/>
            </w:tcBorders>
          </w:tcPr>
          <w:p w14:paraId="7533B94A" w14:textId="77777777" w:rsidR="00C24ADB" w:rsidRPr="00C10CF4" w:rsidRDefault="00C24ADB" w:rsidP="00097625">
            <w:pPr>
              <w:pStyle w:val="Tabletext"/>
            </w:pPr>
            <w:r w:rsidRPr="00C10CF4">
              <w:t>The Episode Record is reported.</w:t>
            </w:r>
          </w:p>
        </w:tc>
      </w:tr>
      <w:tr w:rsidR="00C24ADB" w:rsidRPr="00642022" w14:paraId="171D596A" w14:textId="77777777" w:rsidTr="00C24ADB">
        <w:trPr>
          <w:cantSplit/>
          <w:trHeight w:val="8330"/>
        </w:trPr>
        <w:tc>
          <w:tcPr>
            <w:tcW w:w="2235" w:type="dxa"/>
            <w:tcBorders>
              <w:top w:val="nil"/>
              <w:left w:val="nil"/>
              <w:right w:val="nil"/>
            </w:tcBorders>
          </w:tcPr>
          <w:p w14:paraId="40329359" w14:textId="77777777" w:rsidR="00C24ADB" w:rsidRPr="001E7AB1" w:rsidRDefault="00C24ADB" w:rsidP="001E7AB1">
            <w:pPr>
              <w:pStyle w:val="Tablecolhead"/>
              <w:rPr>
                <w:rFonts w:eastAsia="Times"/>
              </w:rPr>
            </w:pPr>
            <w:r w:rsidRPr="001E7AB1">
              <w:rPr>
                <w:rFonts w:eastAsia="Times"/>
              </w:rPr>
              <w:t>Reporting guide</w:t>
            </w:r>
          </w:p>
        </w:tc>
        <w:tc>
          <w:tcPr>
            <w:tcW w:w="7372" w:type="dxa"/>
            <w:tcBorders>
              <w:top w:val="nil"/>
              <w:left w:val="nil"/>
              <w:right w:val="nil"/>
            </w:tcBorders>
          </w:tcPr>
          <w:p w14:paraId="6F4B81AA" w14:textId="77777777" w:rsidR="00C24ADB" w:rsidRDefault="00C24ADB" w:rsidP="00097625">
            <w:pPr>
              <w:pStyle w:val="Tabletext"/>
            </w:pPr>
            <w:r w:rsidRPr="00C10CF4">
              <w:t>A valid 24-hour time (0000 to 2359)</w:t>
            </w:r>
          </w:p>
          <w:p w14:paraId="3EBA49C6" w14:textId="77777777" w:rsidR="00C24ADB" w:rsidRPr="00642022" w:rsidRDefault="00C24ADB" w:rsidP="00097625">
            <w:pPr>
              <w:pStyle w:val="Tabletext"/>
            </w:pPr>
            <w:r w:rsidRPr="00642022">
              <w:t xml:space="preserve">For a </w:t>
            </w:r>
            <w:r w:rsidRPr="00097625">
              <w:rPr>
                <w:rStyle w:val="Strong"/>
              </w:rPr>
              <w:t>formal admission</w:t>
            </w:r>
            <w:r w:rsidRPr="00642022">
              <w:t>, the Admission Time is the actual time at which patient was admitted (at the admission desk), the time of birth, or the time the patient leaves the clinical area of the Emergency Department (see below).</w:t>
            </w:r>
          </w:p>
          <w:p w14:paraId="0BAD03E1" w14:textId="77777777" w:rsidR="00C24ADB" w:rsidRPr="00642022" w:rsidRDefault="00C24ADB" w:rsidP="00097625">
            <w:pPr>
              <w:pStyle w:val="Tabletext"/>
            </w:pPr>
            <w:r w:rsidRPr="00642022">
              <w:t xml:space="preserve">For a </w:t>
            </w:r>
            <w:r w:rsidRPr="00097625">
              <w:rPr>
                <w:rStyle w:val="Strong"/>
              </w:rPr>
              <w:t>statistical admission</w:t>
            </w:r>
            <w:r w:rsidRPr="00642022">
              <w:t xml:space="preserve"> (Care Type change), a dummy Admission Time is acceptable to enable the times to be automatically recorded. Care Type changes could be recorded as occurring at midday. The Admission Time must be one minute later than the Separation Time of the preceding episode (for example, if Separation Time of the earlier episode was made to be 1200, Admission Time of the new episode would be 1201).</w:t>
            </w:r>
          </w:p>
          <w:p w14:paraId="464C72A2" w14:textId="28B92F50" w:rsidR="00097625" w:rsidRDefault="00097625" w:rsidP="00097625">
            <w:pPr>
              <w:pStyle w:val="Tabletext"/>
            </w:pPr>
            <w:r w:rsidRPr="00097625">
              <w:rPr>
                <w:rStyle w:val="Strong"/>
              </w:rPr>
              <w:t>Posthumous organ procurement</w:t>
            </w:r>
          </w:p>
          <w:p w14:paraId="077A8524" w14:textId="3502C500" w:rsidR="00C24ADB" w:rsidRPr="00642022" w:rsidRDefault="00C24ADB" w:rsidP="00097625">
            <w:pPr>
              <w:pStyle w:val="Tabletext"/>
            </w:pPr>
            <w:r w:rsidRPr="00642022">
              <w:t xml:space="preserve">For episodes for posthumous organ procurement (Care Type 10), report Admission Time as after the </w:t>
            </w:r>
            <w:r w:rsidR="00097625">
              <w:t xml:space="preserve">donor’s </w:t>
            </w:r>
            <w:r w:rsidRPr="00642022">
              <w:t>certified time of death.</w:t>
            </w:r>
          </w:p>
          <w:p w14:paraId="0252649D" w14:textId="77777777" w:rsidR="00C24ADB" w:rsidRPr="00097625" w:rsidRDefault="00C24ADB" w:rsidP="00097625">
            <w:pPr>
              <w:pStyle w:val="Tabletext"/>
              <w:rPr>
                <w:rStyle w:val="Strong"/>
                <w:rFonts w:eastAsia="Times"/>
              </w:rPr>
            </w:pPr>
            <w:r w:rsidRPr="00097625">
              <w:rPr>
                <w:rStyle w:val="Strong"/>
                <w:rFonts w:eastAsia="Times"/>
              </w:rPr>
              <w:t>Newborns</w:t>
            </w:r>
          </w:p>
          <w:p w14:paraId="2DEA86CB" w14:textId="77777777" w:rsidR="00C24ADB" w:rsidRPr="00642022" w:rsidRDefault="00C24ADB" w:rsidP="00097625">
            <w:pPr>
              <w:pStyle w:val="Tablebullet1"/>
            </w:pPr>
            <w:r w:rsidRPr="00642022">
              <w:t>For newborns born in this hospital, the Admission Time is the time of birth.</w:t>
            </w:r>
          </w:p>
          <w:p w14:paraId="1941F696" w14:textId="77777777" w:rsidR="00C24ADB" w:rsidRPr="00642022" w:rsidRDefault="00C24ADB" w:rsidP="00097625">
            <w:pPr>
              <w:pStyle w:val="Tablebullet1"/>
            </w:pPr>
            <w:r w:rsidRPr="00642022">
              <w:t>For newborns born before arrival or transferred to this hospital from another, the Admission Time is time of arrival at this hospital.</w:t>
            </w:r>
          </w:p>
          <w:p w14:paraId="129DA4FF" w14:textId="77777777" w:rsidR="00C24ADB" w:rsidRPr="00097625" w:rsidRDefault="00C24ADB" w:rsidP="00097625">
            <w:pPr>
              <w:pStyle w:val="Tabletext"/>
              <w:rPr>
                <w:rStyle w:val="Strong"/>
                <w:rFonts w:eastAsia="Times"/>
              </w:rPr>
            </w:pPr>
            <w:r w:rsidRPr="00097625">
              <w:rPr>
                <w:rStyle w:val="Strong"/>
                <w:rFonts w:eastAsia="Times"/>
              </w:rPr>
              <w:t>Admission from Non-admitted Services</w:t>
            </w:r>
          </w:p>
          <w:p w14:paraId="44CF8F92" w14:textId="77777777" w:rsidR="00C24ADB" w:rsidRPr="00642022" w:rsidRDefault="00C24ADB" w:rsidP="00097625">
            <w:pPr>
              <w:pStyle w:val="Tabletext"/>
            </w:pPr>
            <w:r w:rsidRPr="00642022">
              <w:t>Non-admitted (emergency or outpatient) services provided to a patient who is subsequently classified as an admitted patient shall not be regarded as part of the admitted episode. For example, when a patient is admitted from the Emergency Department or outpatient clinic, then the Admission Time is the time the patient physically leaves the clinical area of the Emergency Department or outpatient clinic for immediate transfer to a ward or operating theatre/procedure room at the same hospital.</w:t>
            </w:r>
          </w:p>
          <w:p w14:paraId="69C3B212" w14:textId="77777777" w:rsidR="00C24ADB" w:rsidRPr="00097625" w:rsidRDefault="00C24ADB" w:rsidP="00097625">
            <w:pPr>
              <w:pStyle w:val="Tabletext"/>
              <w:rPr>
                <w:rStyle w:val="Strong"/>
                <w:rFonts w:eastAsia="Times"/>
              </w:rPr>
            </w:pPr>
            <w:r w:rsidRPr="00097625">
              <w:rPr>
                <w:rStyle w:val="Strong"/>
                <w:rFonts w:eastAsia="Times"/>
              </w:rPr>
              <w:t>Note</w:t>
            </w:r>
          </w:p>
          <w:p w14:paraId="13935B2C" w14:textId="77777777" w:rsidR="00C24ADB" w:rsidRPr="00C10CF4" w:rsidRDefault="00C24ADB" w:rsidP="00097625">
            <w:pPr>
              <w:pStyle w:val="Tabletext"/>
            </w:pPr>
            <w:r w:rsidRPr="00642022">
              <w:t>Admission Time must not be prior to the time the patient leaves the non-admitted service.</w:t>
            </w:r>
          </w:p>
        </w:tc>
      </w:tr>
      <w:tr w:rsidR="00C24ADB" w:rsidRPr="00642022" w14:paraId="7D577D66" w14:textId="77777777" w:rsidTr="00C24ADB">
        <w:trPr>
          <w:cantSplit/>
        </w:trPr>
        <w:tc>
          <w:tcPr>
            <w:tcW w:w="2235" w:type="dxa"/>
            <w:tcBorders>
              <w:top w:val="nil"/>
              <w:left w:val="nil"/>
              <w:bottom w:val="nil"/>
              <w:right w:val="nil"/>
            </w:tcBorders>
          </w:tcPr>
          <w:p w14:paraId="5BFBF459" w14:textId="77777777" w:rsidR="00C24ADB" w:rsidRPr="001E7AB1" w:rsidRDefault="00C24ADB" w:rsidP="001E7AB1">
            <w:pPr>
              <w:pStyle w:val="Tablecolhead"/>
              <w:rPr>
                <w:rFonts w:eastAsia="Times"/>
              </w:rPr>
            </w:pPr>
            <w:r w:rsidRPr="001E7AB1">
              <w:rPr>
                <w:rFonts w:eastAsia="Times"/>
              </w:rPr>
              <w:t>Validations</w:t>
            </w:r>
          </w:p>
        </w:tc>
        <w:tc>
          <w:tcPr>
            <w:tcW w:w="7372" w:type="dxa"/>
            <w:tcBorders>
              <w:top w:val="nil"/>
              <w:left w:val="nil"/>
              <w:bottom w:val="nil"/>
              <w:right w:val="nil"/>
            </w:tcBorders>
          </w:tcPr>
          <w:p w14:paraId="6BD9E70D" w14:textId="77777777" w:rsidR="00C24ADB" w:rsidRPr="00642022" w:rsidRDefault="00C24ADB" w:rsidP="00097625">
            <w:pPr>
              <w:pStyle w:val="Tabletext"/>
              <w:rPr>
                <w:rFonts w:eastAsia="Times"/>
              </w:rPr>
            </w:pPr>
            <w:r w:rsidRPr="00642022">
              <w:rPr>
                <w:rFonts w:eastAsia="Times"/>
              </w:rPr>
              <w:t>027</w:t>
            </w:r>
            <w:r w:rsidRPr="00642022">
              <w:rPr>
                <w:rFonts w:eastAsia="Times"/>
              </w:rPr>
              <w:tab/>
              <w:t>Adm Record; Overlaps Existing</w:t>
            </w:r>
          </w:p>
          <w:p w14:paraId="2181CD11" w14:textId="77777777" w:rsidR="00C24ADB" w:rsidRPr="00642022" w:rsidRDefault="00C24ADB" w:rsidP="00097625">
            <w:pPr>
              <w:pStyle w:val="Tabletext"/>
              <w:rPr>
                <w:rFonts w:eastAsia="Times"/>
              </w:rPr>
            </w:pPr>
            <w:r w:rsidRPr="00642022">
              <w:rPr>
                <w:rFonts w:eastAsia="Times"/>
              </w:rPr>
              <w:t>040</w:t>
            </w:r>
            <w:r w:rsidRPr="00642022">
              <w:rPr>
                <w:rFonts w:eastAsia="Times"/>
              </w:rPr>
              <w:tab/>
              <w:t>Invalid Adm Time</w:t>
            </w:r>
          </w:p>
          <w:p w14:paraId="0BA4DC05" w14:textId="77777777" w:rsidR="00C24ADB" w:rsidRPr="00642022" w:rsidRDefault="00C24ADB" w:rsidP="00097625">
            <w:pPr>
              <w:pStyle w:val="Tabletext"/>
              <w:rPr>
                <w:rFonts w:eastAsia="Times"/>
              </w:rPr>
            </w:pPr>
            <w:r w:rsidRPr="00642022">
              <w:rPr>
                <w:rFonts w:eastAsia="Times"/>
              </w:rPr>
              <w:t>062</w:t>
            </w:r>
            <w:r w:rsidRPr="00642022">
              <w:rPr>
                <w:rFonts w:eastAsia="Times"/>
              </w:rPr>
              <w:tab/>
              <w:t>Duplicate Pt ID, Adm Date Time, Diff Unique</w:t>
            </w:r>
          </w:p>
          <w:p w14:paraId="4E99734C" w14:textId="77777777" w:rsidR="00C24ADB" w:rsidRPr="00642022" w:rsidRDefault="00C24ADB" w:rsidP="00097625">
            <w:pPr>
              <w:pStyle w:val="Tabletext"/>
              <w:rPr>
                <w:rFonts w:eastAsia="Times"/>
              </w:rPr>
            </w:pPr>
            <w:r w:rsidRPr="00642022">
              <w:rPr>
                <w:rFonts w:eastAsia="Times"/>
              </w:rPr>
              <w:t>064</w:t>
            </w:r>
            <w:r w:rsidRPr="00642022">
              <w:rPr>
                <w:rFonts w:eastAsia="Times"/>
              </w:rPr>
              <w:tab/>
              <w:t>Duplicate Pt ID, Date Time</w:t>
            </w:r>
          </w:p>
          <w:p w14:paraId="6FE90F63" w14:textId="77777777" w:rsidR="00C24ADB" w:rsidRPr="00642022" w:rsidRDefault="00C24ADB" w:rsidP="00097625">
            <w:pPr>
              <w:pStyle w:val="Tabletext"/>
              <w:rPr>
                <w:rFonts w:eastAsia="Times"/>
              </w:rPr>
            </w:pPr>
            <w:r w:rsidRPr="00642022">
              <w:rPr>
                <w:rFonts w:eastAsia="Times"/>
              </w:rPr>
              <w:t>115</w:t>
            </w:r>
            <w:r w:rsidRPr="00642022">
              <w:rPr>
                <w:rFonts w:eastAsia="Times"/>
              </w:rPr>
              <w:tab/>
              <w:t xml:space="preserve">Adm Time </w:t>
            </w:r>
            <w:r>
              <w:rPr>
                <w:rFonts w:eastAsia="Times"/>
              </w:rPr>
              <w:t>n</w:t>
            </w:r>
            <w:r w:rsidRPr="00642022">
              <w:rPr>
                <w:rFonts w:eastAsia="Times"/>
              </w:rPr>
              <w:t>ot &lt; Sep Time</w:t>
            </w:r>
          </w:p>
          <w:p w14:paraId="5B002E91" w14:textId="0B022140" w:rsidR="00C24ADB" w:rsidRPr="00642022" w:rsidRDefault="00C24ADB" w:rsidP="00097625">
            <w:pPr>
              <w:pStyle w:val="Tabletext"/>
              <w:rPr>
                <w:rFonts w:eastAsia="Times"/>
              </w:rPr>
            </w:pPr>
            <w:r w:rsidRPr="00642022">
              <w:rPr>
                <w:rFonts w:eastAsia="Times"/>
              </w:rPr>
              <w:t>322</w:t>
            </w:r>
            <w:r w:rsidRPr="00642022">
              <w:rPr>
                <w:rFonts w:eastAsia="Times"/>
              </w:rPr>
              <w:tab/>
              <w:t>ICU/CCU</w:t>
            </w:r>
            <w:r w:rsidR="003A197A">
              <w:rPr>
                <w:rFonts w:eastAsia="Times"/>
              </w:rPr>
              <w:t>/</w:t>
            </w:r>
            <w:r w:rsidR="00AB72C9">
              <w:rPr>
                <w:rFonts w:eastAsia="Times"/>
              </w:rPr>
              <w:t>NICU</w:t>
            </w:r>
            <w:r w:rsidRPr="00642022">
              <w:rPr>
                <w:rFonts w:eastAsia="Times"/>
              </w:rPr>
              <w:t xml:space="preserve"> Stay &gt; Total Stay</w:t>
            </w:r>
          </w:p>
          <w:p w14:paraId="31075634" w14:textId="77777777" w:rsidR="00C24ADB" w:rsidRPr="00642022" w:rsidRDefault="00C24ADB" w:rsidP="00097625">
            <w:pPr>
              <w:pStyle w:val="Tabletext"/>
              <w:rPr>
                <w:rFonts w:eastAsia="Times"/>
              </w:rPr>
            </w:pPr>
            <w:r w:rsidRPr="00642022">
              <w:rPr>
                <w:rFonts w:eastAsia="Times"/>
              </w:rPr>
              <w:t>323</w:t>
            </w:r>
            <w:r w:rsidRPr="00642022">
              <w:rPr>
                <w:rFonts w:eastAsia="Times"/>
              </w:rPr>
              <w:tab/>
              <w:t>MV Duration &gt; Total Stay</w:t>
            </w:r>
          </w:p>
          <w:p w14:paraId="0182E774" w14:textId="77777777" w:rsidR="00C24ADB" w:rsidRPr="00642022" w:rsidRDefault="00C24ADB" w:rsidP="00097625">
            <w:pPr>
              <w:pStyle w:val="Tabletext"/>
              <w:rPr>
                <w:rFonts w:eastAsia="Times"/>
              </w:rPr>
            </w:pPr>
            <w:r w:rsidRPr="00642022">
              <w:rPr>
                <w:rFonts w:eastAsia="Times"/>
              </w:rPr>
              <w:t>438</w:t>
            </w:r>
            <w:r w:rsidRPr="00642022">
              <w:rPr>
                <w:rFonts w:eastAsia="Times"/>
              </w:rPr>
              <w:tab/>
              <w:t>NIV Duration &gt;Total Stay</w:t>
            </w:r>
          </w:p>
          <w:p w14:paraId="15F60976" w14:textId="77777777" w:rsidR="00C24ADB" w:rsidRPr="00642022" w:rsidRDefault="00C24ADB" w:rsidP="00097625">
            <w:pPr>
              <w:pStyle w:val="Tabletext"/>
              <w:rPr>
                <w:rFonts w:eastAsia="Times"/>
              </w:rPr>
            </w:pPr>
            <w:r w:rsidRPr="00642022">
              <w:rPr>
                <w:rFonts w:eastAsia="Times"/>
              </w:rPr>
              <w:t>465</w:t>
            </w:r>
            <w:r w:rsidRPr="00642022">
              <w:rPr>
                <w:rFonts w:eastAsia="Times"/>
              </w:rPr>
              <w:tab/>
              <w:t>Adm Duration &lt; 15 Mins</w:t>
            </w:r>
          </w:p>
          <w:p w14:paraId="1AD5AFD0" w14:textId="77777777" w:rsidR="00C24ADB" w:rsidRPr="00642022" w:rsidRDefault="00C24ADB" w:rsidP="00097625">
            <w:pPr>
              <w:pStyle w:val="Tabletext"/>
              <w:rPr>
                <w:rFonts w:eastAsia="Times"/>
              </w:rPr>
            </w:pPr>
            <w:r w:rsidRPr="00642022">
              <w:rPr>
                <w:rFonts w:eastAsia="Times"/>
              </w:rPr>
              <w:t>505</w:t>
            </w:r>
            <w:r w:rsidRPr="00642022">
              <w:rPr>
                <w:rFonts w:eastAsia="Times"/>
              </w:rPr>
              <w:tab/>
              <w:t>Stat Episode: Previous Episode &gt; 1 Minute Apart</w:t>
            </w:r>
          </w:p>
          <w:p w14:paraId="12C68988" w14:textId="77777777" w:rsidR="00C24ADB" w:rsidRPr="00642022" w:rsidRDefault="00C24ADB" w:rsidP="00097625">
            <w:pPr>
              <w:pStyle w:val="Tabletext"/>
              <w:rPr>
                <w:rFonts w:eastAsia="Times"/>
              </w:rPr>
            </w:pPr>
            <w:r w:rsidRPr="00642022">
              <w:rPr>
                <w:rFonts w:eastAsia="Times"/>
              </w:rPr>
              <w:t>551</w:t>
            </w:r>
            <w:r w:rsidRPr="00642022">
              <w:rPr>
                <w:rFonts w:eastAsia="Times"/>
              </w:rPr>
              <w:tab/>
              <w:t>Type C Crit for Adm, LOS &gt;4 hrs</w:t>
            </w:r>
          </w:p>
          <w:p w14:paraId="6596E2C2" w14:textId="77777777" w:rsidR="00C24ADB" w:rsidRPr="00642022" w:rsidRDefault="00C24ADB" w:rsidP="00097625">
            <w:pPr>
              <w:pStyle w:val="Tabletext"/>
              <w:rPr>
                <w:rFonts w:eastAsia="Times"/>
              </w:rPr>
            </w:pPr>
            <w:r w:rsidRPr="00642022">
              <w:rPr>
                <w:rFonts w:eastAsia="Times"/>
              </w:rPr>
              <w:t>553</w:t>
            </w:r>
            <w:r w:rsidRPr="00642022">
              <w:rPr>
                <w:rFonts w:eastAsia="Times"/>
              </w:rPr>
              <w:tab/>
              <w:t>Type E Crit for Adm, LOS &lt;4 hrs</w:t>
            </w:r>
          </w:p>
          <w:p w14:paraId="68862572" w14:textId="77777777" w:rsidR="00C24ADB" w:rsidRPr="00642022" w:rsidRDefault="00C24ADB" w:rsidP="00097625">
            <w:pPr>
              <w:pStyle w:val="Tabletext"/>
              <w:rPr>
                <w:rFonts w:ascii="Verdana" w:hAnsi="Verdana"/>
                <w:sz w:val="18"/>
              </w:rPr>
            </w:pPr>
          </w:p>
        </w:tc>
      </w:tr>
      <w:tr w:rsidR="00C24ADB" w:rsidRPr="00642022" w14:paraId="70A0A39D" w14:textId="77777777" w:rsidTr="00C24ADB">
        <w:tc>
          <w:tcPr>
            <w:tcW w:w="2235" w:type="dxa"/>
            <w:tcBorders>
              <w:top w:val="nil"/>
              <w:left w:val="nil"/>
              <w:bottom w:val="nil"/>
              <w:right w:val="nil"/>
            </w:tcBorders>
          </w:tcPr>
          <w:p w14:paraId="20729CFB" w14:textId="77777777" w:rsidR="00C24ADB" w:rsidRPr="001E7AB1" w:rsidRDefault="00C24ADB" w:rsidP="001E7AB1">
            <w:pPr>
              <w:pStyle w:val="Tablecolhead"/>
              <w:rPr>
                <w:rFonts w:eastAsia="Times"/>
              </w:rPr>
            </w:pPr>
            <w:r w:rsidRPr="001E7AB1">
              <w:rPr>
                <w:rFonts w:eastAsia="Times"/>
              </w:rPr>
              <w:t>Related items</w:t>
            </w:r>
          </w:p>
        </w:tc>
        <w:tc>
          <w:tcPr>
            <w:tcW w:w="7372" w:type="dxa"/>
            <w:tcBorders>
              <w:top w:val="nil"/>
              <w:left w:val="nil"/>
              <w:bottom w:val="nil"/>
              <w:right w:val="nil"/>
            </w:tcBorders>
          </w:tcPr>
          <w:p w14:paraId="67FD0473" w14:textId="77777777" w:rsidR="00C24ADB" w:rsidRPr="00115BC9" w:rsidRDefault="00C24ADB" w:rsidP="00097625">
            <w:pPr>
              <w:pStyle w:val="Tabletext"/>
              <w:rPr>
                <w:rFonts w:eastAsia="Times"/>
              </w:rPr>
            </w:pPr>
            <w:r w:rsidRPr="00642022">
              <w:rPr>
                <w:rFonts w:eastAsia="Times"/>
              </w:rPr>
              <w:t>Section 3: Admission Date</w:t>
            </w:r>
          </w:p>
        </w:tc>
      </w:tr>
    </w:tbl>
    <w:p w14:paraId="5DB1B731"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67CD919F" w14:textId="77777777" w:rsidTr="00C24ADB">
        <w:trPr>
          <w:cantSplit/>
        </w:trPr>
        <w:tc>
          <w:tcPr>
            <w:tcW w:w="2235" w:type="dxa"/>
            <w:tcBorders>
              <w:top w:val="nil"/>
              <w:left w:val="nil"/>
              <w:bottom w:val="nil"/>
              <w:right w:val="nil"/>
            </w:tcBorders>
          </w:tcPr>
          <w:p w14:paraId="05CDC811" w14:textId="77777777" w:rsidR="00C24ADB" w:rsidRPr="001E7AB1" w:rsidRDefault="00C24ADB" w:rsidP="001E7AB1">
            <w:pPr>
              <w:pStyle w:val="Tablecolhead"/>
              <w:rPr>
                <w:rFonts w:eastAsia="Times"/>
              </w:rPr>
            </w:pPr>
            <w:r w:rsidRPr="001E7AB1">
              <w:rPr>
                <w:rFonts w:eastAsia="Times"/>
              </w:rPr>
              <w:t>Purpose</w:t>
            </w:r>
          </w:p>
        </w:tc>
        <w:tc>
          <w:tcPr>
            <w:tcW w:w="7372" w:type="dxa"/>
            <w:tcBorders>
              <w:top w:val="nil"/>
              <w:left w:val="nil"/>
              <w:bottom w:val="nil"/>
              <w:right w:val="nil"/>
            </w:tcBorders>
          </w:tcPr>
          <w:p w14:paraId="4280F1EB" w14:textId="77777777" w:rsidR="00C24ADB" w:rsidRPr="00C10CF4" w:rsidRDefault="00C24ADB" w:rsidP="00097625">
            <w:pPr>
              <w:pStyle w:val="Tabletext"/>
            </w:pPr>
            <w:r w:rsidRPr="00642022">
              <w:t>To enable the exact Length of Stay to be determined.</w:t>
            </w:r>
          </w:p>
        </w:tc>
      </w:tr>
      <w:tr w:rsidR="00C24ADB" w:rsidRPr="00642022" w14:paraId="4538E097" w14:textId="77777777" w:rsidTr="00C24ADB">
        <w:trPr>
          <w:cantSplit/>
        </w:trPr>
        <w:tc>
          <w:tcPr>
            <w:tcW w:w="2235" w:type="dxa"/>
            <w:tcBorders>
              <w:top w:val="nil"/>
              <w:left w:val="nil"/>
              <w:bottom w:val="nil"/>
              <w:right w:val="nil"/>
            </w:tcBorders>
          </w:tcPr>
          <w:p w14:paraId="54586504" w14:textId="77777777" w:rsidR="00C24ADB" w:rsidRPr="001E7AB1" w:rsidRDefault="00C24ADB" w:rsidP="001E7AB1">
            <w:pPr>
              <w:pStyle w:val="Tablecolhead"/>
              <w:rPr>
                <w:rFonts w:eastAsia="Times"/>
              </w:rPr>
            </w:pPr>
            <w:r w:rsidRPr="001E7AB1">
              <w:rPr>
                <w:rFonts w:eastAsia="Times"/>
              </w:rPr>
              <w:t>Principal data users</w:t>
            </w:r>
          </w:p>
        </w:tc>
        <w:tc>
          <w:tcPr>
            <w:tcW w:w="7372" w:type="dxa"/>
            <w:tcBorders>
              <w:top w:val="nil"/>
              <w:left w:val="nil"/>
              <w:bottom w:val="nil"/>
              <w:right w:val="nil"/>
            </w:tcBorders>
          </w:tcPr>
          <w:p w14:paraId="5E2825A4" w14:textId="77777777" w:rsidR="00C24ADB" w:rsidRPr="00642022" w:rsidRDefault="00C24ADB" w:rsidP="00097625">
            <w:pPr>
              <w:pStyle w:val="Tabletext"/>
            </w:pPr>
            <w:r w:rsidRPr="00642022">
              <w:t>Multiple internal and external data users.</w:t>
            </w:r>
          </w:p>
        </w:tc>
      </w:tr>
      <w:tr w:rsidR="00C24ADB" w:rsidRPr="00642022" w14:paraId="53E34192" w14:textId="77777777" w:rsidTr="00C24ADB">
        <w:trPr>
          <w:cantSplit/>
        </w:trPr>
        <w:tc>
          <w:tcPr>
            <w:tcW w:w="2235" w:type="dxa"/>
            <w:tcBorders>
              <w:top w:val="nil"/>
              <w:left w:val="nil"/>
              <w:bottom w:val="nil"/>
              <w:right w:val="nil"/>
            </w:tcBorders>
          </w:tcPr>
          <w:p w14:paraId="320CDCCB" w14:textId="77777777" w:rsidR="00C24ADB" w:rsidRPr="001E7AB1" w:rsidRDefault="00C24ADB" w:rsidP="001E7AB1">
            <w:pPr>
              <w:pStyle w:val="Tablecolhead"/>
              <w:rPr>
                <w:rFonts w:eastAsia="Times"/>
              </w:rPr>
            </w:pPr>
            <w:r w:rsidRPr="001E7AB1">
              <w:rPr>
                <w:rFonts w:eastAsia="Times"/>
              </w:rPr>
              <w:t>Collection start</w:t>
            </w:r>
          </w:p>
        </w:tc>
        <w:tc>
          <w:tcPr>
            <w:tcW w:w="7372" w:type="dxa"/>
            <w:tcBorders>
              <w:top w:val="nil"/>
              <w:left w:val="nil"/>
              <w:bottom w:val="nil"/>
              <w:right w:val="nil"/>
            </w:tcBorders>
          </w:tcPr>
          <w:p w14:paraId="327F2CB7" w14:textId="77777777" w:rsidR="00C24ADB" w:rsidRPr="00642022" w:rsidRDefault="00C24ADB" w:rsidP="00097625">
            <w:pPr>
              <w:pStyle w:val="Tabletext"/>
            </w:pPr>
            <w:r w:rsidRPr="00642022">
              <w:t>1990-91</w:t>
            </w:r>
          </w:p>
        </w:tc>
      </w:tr>
      <w:tr w:rsidR="00C24ADB" w:rsidRPr="00642022" w14:paraId="6608752C" w14:textId="77777777" w:rsidTr="00C24ADB">
        <w:trPr>
          <w:cantSplit/>
        </w:trPr>
        <w:tc>
          <w:tcPr>
            <w:tcW w:w="2235" w:type="dxa"/>
            <w:tcBorders>
              <w:top w:val="nil"/>
              <w:left w:val="nil"/>
              <w:bottom w:val="nil"/>
              <w:right w:val="nil"/>
            </w:tcBorders>
          </w:tcPr>
          <w:p w14:paraId="505756C1" w14:textId="77777777" w:rsidR="00C24ADB" w:rsidRPr="001E7AB1" w:rsidRDefault="00C24ADB" w:rsidP="001E7AB1">
            <w:pPr>
              <w:pStyle w:val="Tablecolhead"/>
              <w:rPr>
                <w:rFonts w:eastAsia="Times"/>
              </w:rPr>
            </w:pPr>
            <w:r w:rsidRPr="001E7AB1">
              <w:rPr>
                <w:rFonts w:eastAsia="Times"/>
              </w:rPr>
              <w:t>Definition source</w:t>
            </w:r>
          </w:p>
        </w:tc>
        <w:tc>
          <w:tcPr>
            <w:tcW w:w="7372" w:type="dxa"/>
            <w:tcBorders>
              <w:top w:val="nil"/>
              <w:left w:val="nil"/>
              <w:bottom w:val="nil"/>
              <w:right w:val="nil"/>
            </w:tcBorders>
          </w:tcPr>
          <w:p w14:paraId="41A8065A" w14:textId="77777777" w:rsidR="00C24ADB" w:rsidRPr="00642022" w:rsidRDefault="00C24ADB" w:rsidP="00097625">
            <w:pPr>
              <w:pStyle w:val="Tabletext"/>
              <w:rPr>
                <w:rFonts w:ascii="Verdana" w:hAnsi="Verdana"/>
                <w:sz w:val="18"/>
              </w:rPr>
            </w:pPr>
            <w:r w:rsidRPr="00642022">
              <w:t>NHDD</w:t>
            </w:r>
          </w:p>
        </w:tc>
      </w:tr>
    </w:tbl>
    <w:p w14:paraId="6D8407F3" w14:textId="77777777" w:rsidR="00C24ADB" w:rsidRPr="00642022" w:rsidRDefault="00C24ADB" w:rsidP="00C24ADB">
      <w:pPr>
        <w:pStyle w:val="Heading2"/>
      </w:pPr>
      <w:bookmarkStart w:id="73" w:name="_Toc257281529"/>
      <w:bookmarkStart w:id="74" w:name="OLE_LINK19"/>
      <w:r w:rsidRPr="00642022">
        <w:br w:type="page"/>
      </w:r>
      <w:bookmarkStart w:id="75" w:name="_Toc410293312"/>
      <w:bookmarkStart w:id="76" w:name="_Toc28680544"/>
      <w:bookmarkStart w:id="77" w:name="_Toc42769147"/>
      <w:bookmarkStart w:id="78" w:name="AdmType"/>
      <w:bookmarkStart w:id="79" w:name="_Toc235195847"/>
      <w:r w:rsidRPr="00642022">
        <w:t>Admission Type</w:t>
      </w:r>
      <w:bookmarkEnd w:id="73"/>
      <w:bookmarkEnd w:id="75"/>
      <w:bookmarkEnd w:id="76"/>
      <w:bookmarkEnd w:id="77"/>
      <w:bookmarkEnd w:id="79"/>
      <w:r w:rsidRPr="00642022">
        <w:t xml:space="preserve"> </w:t>
      </w:r>
      <w:bookmarkEnd w:id="74"/>
      <w:bookmarkEnd w:id="78"/>
    </w:p>
    <w:p w14:paraId="7D31F5DA"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78D08FE3" w14:textId="77777777" w:rsidTr="00C24ADB">
        <w:tc>
          <w:tcPr>
            <w:tcW w:w="2235" w:type="dxa"/>
            <w:tcBorders>
              <w:top w:val="nil"/>
              <w:left w:val="nil"/>
              <w:bottom w:val="nil"/>
              <w:right w:val="nil"/>
            </w:tcBorders>
          </w:tcPr>
          <w:p w14:paraId="00B1A0B7" w14:textId="77777777" w:rsidR="00C24ADB" w:rsidRPr="001E7AB1" w:rsidRDefault="00C24ADB" w:rsidP="001E7AB1">
            <w:pPr>
              <w:pStyle w:val="Tablecolhead"/>
              <w:rPr>
                <w:rFonts w:eastAsia="Times"/>
              </w:rPr>
            </w:pPr>
            <w:r w:rsidRPr="001E7AB1">
              <w:rPr>
                <w:rFonts w:eastAsia="Times"/>
              </w:rPr>
              <w:t>Definition</w:t>
            </w:r>
          </w:p>
        </w:tc>
        <w:tc>
          <w:tcPr>
            <w:tcW w:w="7372" w:type="dxa"/>
            <w:tcBorders>
              <w:top w:val="nil"/>
              <w:left w:val="nil"/>
              <w:bottom w:val="nil"/>
              <w:right w:val="nil"/>
            </w:tcBorders>
          </w:tcPr>
          <w:p w14:paraId="396F2AFA" w14:textId="77777777" w:rsidR="00C24ADB" w:rsidRPr="00642022" w:rsidRDefault="00C24ADB" w:rsidP="001C5631">
            <w:pPr>
              <w:pStyle w:val="Tabletext"/>
            </w:pPr>
            <w:r w:rsidRPr="00642022">
              <w:t>The category of admission (patient characteristic) relating to this episode of care.</w:t>
            </w:r>
          </w:p>
        </w:tc>
      </w:tr>
      <w:tr w:rsidR="00C24ADB" w:rsidRPr="00642022" w14:paraId="6032927C" w14:textId="77777777" w:rsidTr="00C24ADB">
        <w:tblPrEx>
          <w:tblCellMar>
            <w:left w:w="107" w:type="dxa"/>
            <w:right w:w="107" w:type="dxa"/>
          </w:tblCellMar>
        </w:tblPrEx>
        <w:tc>
          <w:tcPr>
            <w:tcW w:w="2235" w:type="dxa"/>
            <w:tcBorders>
              <w:top w:val="nil"/>
              <w:left w:val="nil"/>
              <w:bottom w:val="nil"/>
              <w:right w:val="nil"/>
            </w:tcBorders>
          </w:tcPr>
          <w:p w14:paraId="742CDF50" w14:textId="77777777" w:rsidR="00C24ADB" w:rsidRPr="001E7AB1" w:rsidRDefault="00C24ADB" w:rsidP="001E7AB1">
            <w:pPr>
              <w:pStyle w:val="Tablecolhead"/>
              <w:rPr>
                <w:rFonts w:eastAsia="Times"/>
              </w:rPr>
            </w:pPr>
            <w:r w:rsidRPr="001E7AB1">
              <w:rPr>
                <w:rFonts w:eastAsia="Times"/>
              </w:rPr>
              <w:t>Field size</w:t>
            </w:r>
          </w:p>
        </w:tc>
        <w:tc>
          <w:tcPr>
            <w:tcW w:w="7372" w:type="dxa"/>
            <w:tcBorders>
              <w:top w:val="nil"/>
              <w:left w:val="nil"/>
              <w:bottom w:val="nil"/>
              <w:right w:val="nil"/>
            </w:tcBorders>
          </w:tcPr>
          <w:p w14:paraId="787FF6F8" w14:textId="77777777" w:rsidR="00C24ADB" w:rsidRPr="00642022" w:rsidRDefault="00C24ADB" w:rsidP="001C5631">
            <w:pPr>
              <w:pStyle w:val="Tabletext"/>
            </w:pPr>
            <w:r w:rsidRPr="00642022">
              <w:t>1</w:t>
            </w:r>
          </w:p>
        </w:tc>
      </w:tr>
      <w:tr w:rsidR="00C24ADB" w:rsidRPr="00642022" w14:paraId="471A4A8D" w14:textId="77777777" w:rsidTr="00C24ADB">
        <w:tc>
          <w:tcPr>
            <w:tcW w:w="2235" w:type="dxa"/>
            <w:tcBorders>
              <w:top w:val="nil"/>
              <w:left w:val="nil"/>
              <w:bottom w:val="nil"/>
              <w:right w:val="nil"/>
            </w:tcBorders>
          </w:tcPr>
          <w:p w14:paraId="0F2A8BC5" w14:textId="77777777" w:rsidR="00C24ADB" w:rsidRPr="001E7AB1" w:rsidRDefault="00C24ADB" w:rsidP="001E7AB1">
            <w:pPr>
              <w:pStyle w:val="Tablecolhead"/>
              <w:rPr>
                <w:rFonts w:eastAsia="Times"/>
              </w:rPr>
            </w:pPr>
            <w:r w:rsidRPr="001E7AB1">
              <w:rPr>
                <w:rFonts w:eastAsia="Times"/>
              </w:rPr>
              <w:t>Location</w:t>
            </w:r>
          </w:p>
        </w:tc>
        <w:tc>
          <w:tcPr>
            <w:tcW w:w="7372" w:type="dxa"/>
            <w:tcBorders>
              <w:top w:val="nil"/>
              <w:left w:val="nil"/>
              <w:bottom w:val="nil"/>
              <w:right w:val="nil"/>
            </w:tcBorders>
          </w:tcPr>
          <w:p w14:paraId="6E40CD8B" w14:textId="77777777" w:rsidR="00C24ADB" w:rsidRPr="00642022" w:rsidRDefault="00C24ADB" w:rsidP="001C5631">
            <w:pPr>
              <w:pStyle w:val="Tabletext"/>
              <w:rPr>
                <w:rFonts w:ascii="Verdana" w:hAnsi="Verdana"/>
                <w:sz w:val="18"/>
              </w:rPr>
            </w:pPr>
            <w:r w:rsidRPr="00642022">
              <w:t xml:space="preserve">Episode Record </w:t>
            </w:r>
          </w:p>
        </w:tc>
      </w:tr>
      <w:tr w:rsidR="00C24ADB" w:rsidRPr="00642022" w14:paraId="18AED979" w14:textId="77777777" w:rsidTr="00C24ADB">
        <w:tc>
          <w:tcPr>
            <w:tcW w:w="2235" w:type="dxa"/>
            <w:tcBorders>
              <w:top w:val="nil"/>
              <w:left w:val="nil"/>
              <w:bottom w:val="nil"/>
              <w:right w:val="nil"/>
            </w:tcBorders>
          </w:tcPr>
          <w:p w14:paraId="56AAE334" w14:textId="77777777" w:rsidR="00C24ADB" w:rsidRPr="001E7AB1" w:rsidRDefault="00C24ADB" w:rsidP="001E7AB1">
            <w:pPr>
              <w:pStyle w:val="Tablecolhead"/>
              <w:rPr>
                <w:rFonts w:eastAsia="Times"/>
              </w:rPr>
            </w:pPr>
            <w:r w:rsidRPr="001E7AB1">
              <w:rPr>
                <w:rFonts w:eastAsia="Times"/>
              </w:rPr>
              <w:t>Reported by</w:t>
            </w:r>
          </w:p>
        </w:tc>
        <w:tc>
          <w:tcPr>
            <w:tcW w:w="7372" w:type="dxa"/>
            <w:tcBorders>
              <w:top w:val="nil"/>
              <w:left w:val="nil"/>
              <w:bottom w:val="nil"/>
              <w:right w:val="nil"/>
            </w:tcBorders>
          </w:tcPr>
          <w:p w14:paraId="74DB35E0" w14:textId="77777777" w:rsidR="00C24ADB" w:rsidRPr="003F1DF8" w:rsidRDefault="00C24ADB" w:rsidP="001C5631">
            <w:pPr>
              <w:pStyle w:val="Tabletext"/>
            </w:pPr>
            <w:r w:rsidRPr="00642022">
              <w:t xml:space="preserve">All Victorian </w:t>
            </w:r>
            <w:r>
              <w:t>hospitals (public and private).</w:t>
            </w:r>
          </w:p>
        </w:tc>
      </w:tr>
      <w:tr w:rsidR="00C24ADB" w:rsidRPr="00642022" w14:paraId="03CA350A" w14:textId="77777777" w:rsidTr="00C24ADB">
        <w:tc>
          <w:tcPr>
            <w:tcW w:w="2235" w:type="dxa"/>
            <w:tcBorders>
              <w:top w:val="nil"/>
              <w:left w:val="nil"/>
              <w:bottom w:val="nil"/>
              <w:right w:val="nil"/>
            </w:tcBorders>
          </w:tcPr>
          <w:p w14:paraId="06D9BD9E" w14:textId="77777777" w:rsidR="00C24ADB" w:rsidRPr="001E7AB1" w:rsidRDefault="00C24ADB" w:rsidP="001E7AB1">
            <w:pPr>
              <w:pStyle w:val="Tablecolhead"/>
              <w:rPr>
                <w:rFonts w:eastAsia="Times"/>
              </w:rPr>
            </w:pPr>
            <w:r w:rsidRPr="001E7AB1">
              <w:rPr>
                <w:rFonts w:eastAsia="Times"/>
              </w:rPr>
              <w:t>Reported for</w:t>
            </w:r>
          </w:p>
        </w:tc>
        <w:tc>
          <w:tcPr>
            <w:tcW w:w="7372" w:type="dxa"/>
            <w:tcBorders>
              <w:top w:val="nil"/>
              <w:left w:val="nil"/>
              <w:bottom w:val="nil"/>
              <w:right w:val="nil"/>
            </w:tcBorders>
          </w:tcPr>
          <w:p w14:paraId="6A4C14E3" w14:textId="77777777" w:rsidR="00C24ADB" w:rsidRPr="003F1DF8" w:rsidRDefault="00C24ADB" w:rsidP="001C5631">
            <w:pPr>
              <w:pStyle w:val="Tabletext"/>
            </w:pPr>
            <w:r w:rsidRPr="00642022">
              <w:t>All adm</w:t>
            </w:r>
            <w:r>
              <w:t>itted episodes of care.</w:t>
            </w:r>
          </w:p>
        </w:tc>
      </w:tr>
      <w:tr w:rsidR="00C24ADB" w:rsidRPr="00642022" w14:paraId="7ABD29E3" w14:textId="77777777" w:rsidTr="00C24ADB">
        <w:tc>
          <w:tcPr>
            <w:tcW w:w="2235" w:type="dxa"/>
            <w:tcBorders>
              <w:top w:val="nil"/>
              <w:left w:val="nil"/>
              <w:bottom w:val="nil"/>
              <w:right w:val="nil"/>
            </w:tcBorders>
          </w:tcPr>
          <w:p w14:paraId="7F617BAC" w14:textId="77777777" w:rsidR="00C24ADB" w:rsidRPr="001E7AB1" w:rsidRDefault="00C24ADB" w:rsidP="001E7AB1">
            <w:pPr>
              <w:pStyle w:val="Tablecolhead"/>
              <w:rPr>
                <w:rFonts w:eastAsia="Times"/>
              </w:rPr>
            </w:pPr>
            <w:r w:rsidRPr="001E7AB1">
              <w:rPr>
                <w:rFonts w:eastAsia="Times"/>
              </w:rPr>
              <w:t>Reported when</w:t>
            </w:r>
          </w:p>
        </w:tc>
        <w:tc>
          <w:tcPr>
            <w:tcW w:w="7372" w:type="dxa"/>
            <w:tcBorders>
              <w:top w:val="nil"/>
              <w:left w:val="nil"/>
              <w:bottom w:val="nil"/>
              <w:right w:val="nil"/>
            </w:tcBorders>
          </w:tcPr>
          <w:p w14:paraId="59D27AC8" w14:textId="77777777" w:rsidR="00C24ADB" w:rsidRPr="003F1DF8" w:rsidRDefault="00C24ADB" w:rsidP="001C5631">
            <w:pPr>
              <w:pStyle w:val="Tabletext"/>
            </w:pPr>
            <w:r>
              <w:t>The Episode Record is reported.</w:t>
            </w:r>
          </w:p>
        </w:tc>
      </w:tr>
      <w:tr w:rsidR="00C24ADB" w:rsidRPr="00642022" w14:paraId="31DAA69D" w14:textId="77777777" w:rsidTr="00C24ADB">
        <w:tc>
          <w:tcPr>
            <w:tcW w:w="2235" w:type="dxa"/>
            <w:tcBorders>
              <w:top w:val="nil"/>
              <w:left w:val="nil"/>
              <w:bottom w:val="nil"/>
              <w:right w:val="nil"/>
            </w:tcBorders>
          </w:tcPr>
          <w:p w14:paraId="45FCE47F" w14:textId="77777777" w:rsidR="00C24ADB" w:rsidRPr="001E7AB1" w:rsidRDefault="00C24ADB" w:rsidP="001E7AB1">
            <w:pPr>
              <w:pStyle w:val="Tablecolhead"/>
              <w:rPr>
                <w:rFonts w:eastAsia="Times"/>
              </w:rPr>
            </w:pPr>
            <w:r w:rsidRPr="001E7AB1">
              <w:rPr>
                <w:rFonts w:eastAsia="Times"/>
              </w:rPr>
              <w:t>Code set</w:t>
            </w:r>
          </w:p>
        </w:tc>
        <w:tc>
          <w:tcPr>
            <w:tcW w:w="7372" w:type="dxa"/>
            <w:tcBorders>
              <w:top w:val="nil"/>
              <w:left w:val="nil"/>
              <w:bottom w:val="nil"/>
              <w:right w:val="nil"/>
            </w:tcBorders>
          </w:tcPr>
          <w:p w14:paraId="11D6BFDF" w14:textId="77777777" w:rsidR="00C24ADB" w:rsidRPr="00472D8F" w:rsidRDefault="00C24ADB" w:rsidP="001C5631">
            <w:pPr>
              <w:pStyle w:val="Tabletext"/>
              <w:rPr>
                <w:lang w:val="fr-FR"/>
              </w:rPr>
            </w:pPr>
            <w:r w:rsidRPr="0092030C">
              <w:rPr>
                <w:lang w:val="fr-FR"/>
              </w:rPr>
              <w:t>Code</w:t>
            </w:r>
            <w:r w:rsidRPr="0092030C">
              <w:rPr>
                <w:lang w:val="fr-FR"/>
              </w:rPr>
              <w:tab/>
            </w:r>
            <w:r w:rsidRPr="00472D8F">
              <w:rPr>
                <w:lang w:val="fr-FR"/>
              </w:rPr>
              <w:t>Descriptor</w:t>
            </w:r>
          </w:p>
          <w:p w14:paraId="768B786B" w14:textId="77777777" w:rsidR="00C24ADB" w:rsidRPr="00472D8F" w:rsidRDefault="00C24ADB" w:rsidP="001C5631">
            <w:pPr>
              <w:pStyle w:val="Tabletext"/>
              <w:rPr>
                <w:lang w:val="fr-FR"/>
              </w:rPr>
            </w:pPr>
            <w:r w:rsidRPr="00472D8F">
              <w:rPr>
                <w:lang w:val="fr-FR"/>
              </w:rPr>
              <w:t>K</w:t>
            </w:r>
            <w:r w:rsidRPr="00472D8F">
              <w:rPr>
                <w:lang w:val="fr-FR"/>
              </w:rPr>
              <w:tab/>
              <w:t>Posthumous Organ Procurement</w:t>
            </w:r>
          </w:p>
          <w:p w14:paraId="5F9799BB" w14:textId="77777777" w:rsidR="00C24ADB" w:rsidRDefault="00C24ADB" w:rsidP="001C5631">
            <w:pPr>
              <w:pStyle w:val="Tabletext"/>
            </w:pPr>
            <w:r>
              <w:t>S</w:t>
            </w:r>
            <w:r>
              <w:tab/>
              <w:t>Statistical admission (change in Care Type within this hospital)</w:t>
            </w:r>
          </w:p>
          <w:p w14:paraId="55F17452" w14:textId="77777777" w:rsidR="00C24ADB" w:rsidRDefault="00C24ADB" w:rsidP="001C5631">
            <w:pPr>
              <w:pStyle w:val="Tabletext"/>
            </w:pPr>
            <w:r>
              <w:t>Y</w:t>
            </w:r>
            <w:r>
              <w:tab/>
              <w:t>Birth episode</w:t>
            </w:r>
          </w:p>
          <w:p w14:paraId="2B086261" w14:textId="77777777" w:rsidR="00C24ADB" w:rsidRDefault="00C24ADB" w:rsidP="001C5631">
            <w:pPr>
              <w:pStyle w:val="Tabletext"/>
            </w:pPr>
            <w:r>
              <w:t>M</w:t>
            </w:r>
            <w:r>
              <w:tab/>
              <w:t>Maternity</w:t>
            </w:r>
          </w:p>
          <w:p w14:paraId="7BB2EEFD" w14:textId="17D5DC6A" w:rsidR="00C24ADB" w:rsidRDefault="00C24ADB" w:rsidP="001C5631">
            <w:pPr>
              <w:pStyle w:val="Tabletext"/>
            </w:pPr>
            <w:r>
              <w:t>C</w:t>
            </w:r>
            <w:r>
              <w:tab/>
              <w:t xml:space="preserve">Emergency admission through Emergency Department at this </w:t>
            </w:r>
            <w:r w:rsidR="001C5631">
              <w:tab/>
            </w:r>
            <w:r>
              <w:t>campus</w:t>
            </w:r>
          </w:p>
          <w:p w14:paraId="1A875241" w14:textId="77777777" w:rsidR="00C24ADB" w:rsidRDefault="00C24ADB" w:rsidP="001C5631">
            <w:pPr>
              <w:pStyle w:val="Tabletext"/>
            </w:pPr>
            <w:r>
              <w:t>O</w:t>
            </w:r>
            <w:r>
              <w:tab/>
              <w:t>Other emergency admission</w:t>
            </w:r>
          </w:p>
          <w:p w14:paraId="546B4248" w14:textId="77777777" w:rsidR="00C24ADB" w:rsidRPr="00642022" w:rsidRDefault="00C24ADB" w:rsidP="001C5631">
            <w:pPr>
              <w:pStyle w:val="Tabletext"/>
            </w:pPr>
            <w:r>
              <w:t>P</w:t>
            </w:r>
            <w:r>
              <w:tab/>
              <w:t>Elective admission</w:t>
            </w:r>
          </w:p>
        </w:tc>
      </w:tr>
      <w:tr w:rsidR="00C24ADB" w:rsidRPr="00642022" w14:paraId="098DAD50" w14:textId="77777777" w:rsidTr="00C24ADB">
        <w:trPr>
          <w:trHeight w:val="6457"/>
        </w:trPr>
        <w:tc>
          <w:tcPr>
            <w:tcW w:w="2235" w:type="dxa"/>
            <w:tcBorders>
              <w:top w:val="nil"/>
              <w:left w:val="nil"/>
              <w:bottom w:val="nil"/>
              <w:right w:val="nil"/>
            </w:tcBorders>
          </w:tcPr>
          <w:p w14:paraId="2C36A270" w14:textId="77777777" w:rsidR="00C24ADB" w:rsidRPr="001E7AB1" w:rsidRDefault="00C24ADB" w:rsidP="001E7AB1">
            <w:pPr>
              <w:pStyle w:val="Tablecolhead"/>
              <w:rPr>
                <w:rFonts w:eastAsia="Times"/>
              </w:rPr>
            </w:pPr>
            <w:r w:rsidRPr="001E7AB1">
              <w:rPr>
                <w:rFonts w:eastAsia="Times"/>
              </w:rPr>
              <w:t>Reporting guide</w:t>
            </w:r>
          </w:p>
        </w:tc>
        <w:tc>
          <w:tcPr>
            <w:tcW w:w="7372" w:type="dxa"/>
            <w:tcBorders>
              <w:top w:val="nil"/>
              <w:left w:val="nil"/>
              <w:bottom w:val="nil"/>
              <w:right w:val="nil"/>
            </w:tcBorders>
          </w:tcPr>
          <w:p w14:paraId="47026E84" w14:textId="77777777" w:rsidR="00C24ADB" w:rsidRPr="0081307A" w:rsidRDefault="00C24ADB" w:rsidP="001C5631">
            <w:pPr>
              <w:pStyle w:val="Tabletext"/>
              <w:rPr>
                <w:rStyle w:val="Strong"/>
                <w:rFonts w:eastAsia="Times"/>
              </w:rPr>
            </w:pPr>
            <w:r w:rsidRPr="0081307A">
              <w:rPr>
                <w:rStyle w:val="Strong"/>
                <w:rFonts w:eastAsia="Times"/>
              </w:rPr>
              <w:t>K Posthumous Organ Procurement</w:t>
            </w:r>
          </w:p>
          <w:p w14:paraId="435690E6" w14:textId="77777777" w:rsidR="00C24ADB" w:rsidRDefault="00C24ADB" w:rsidP="001C5631">
            <w:pPr>
              <w:pStyle w:val="Tabletext"/>
              <w:rPr>
                <w:rFonts w:eastAsia="Times"/>
              </w:rPr>
            </w:pPr>
            <w:r w:rsidRPr="00642022">
              <w:rPr>
                <w:rFonts w:eastAsia="Times"/>
              </w:rPr>
              <w:t>Assign this code for posthumous organ procurement episodes (Care T</w:t>
            </w:r>
            <w:r>
              <w:rPr>
                <w:rFonts w:eastAsia="Times"/>
              </w:rPr>
              <w:t>ype 10)</w:t>
            </w:r>
          </w:p>
          <w:p w14:paraId="6B01A450" w14:textId="77777777" w:rsidR="00C24ADB" w:rsidRPr="0081307A" w:rsidRDefault="00C24ADB" w:rsidP="001C5631">
            <w:pPr>
              <w:pStyle w:val="Tabletext"/>
              <w:rPr>
                <w:rStyle w:val="Strong"/>
                <w:rFonts w:eastAsia="Times"/>
              </w:rPr>
            </w:pPr>
            <w:r w:rsidRPr="0081307A">
              <w:rPr>
                <w:rStyle w:val="Strong"/>
                <w:rFonts w:eastAsia="Times"/>
              </w:rPr>
              <w:t>S Statistical admission (change in Care Type within this campus)</w:t>
            </w:r>
          </w:p>
          <w:p w14:paraId="39098C52" w14:textId="77777777" w:rsidR="00C24ADB" w:rsidRPr="00642022" w:rsidRDefault="00C24ADB" w:rsidP="001C5631">
            <w:pPr>
              <w:pStyle w:val="Tabletext"/>
              <w:rPr>
                <w:rFonts w:eastAsia="Times"/>
              </w:rPr>
            </w:pPr>
            <w:r w:rsidRPr="00642022">
              <w:rPr>
                <w:rFonts w:eastAsia="Times"/>
              </w:rPr>
              <w:t>Used for statistical admissions.</w:t>
            </w:r>
          </w:p>
          <w:p w14:paraId="3E58F7FC" w14:textId="77777777" w:rsidR="00C24ADB" w:rsidRPr="00642022" w:rsidRDefault="00C24ADB" w:rsidP="001C5631">
            <w:pPr>
              <w:pStyle w:val="Tabletext"/>
              <w:rPr>
                <w:rFonts w:eastAsia="Times"/>
              </w:rPr>
            </w:pPr>
            <w:r w:rsidRPr="00642022">
              <w:rPr>
                <w:rFonts w:eastAsia="Times"/>
              </w:rPr>
              <w:t>Excludes:</w:t>
            </w:r>
          </w:p>
          <w:p w14:paraId="762E6259" w14:textId="77777777" w:rsidR="00C24ADB" w:rsidRPr="00642022" w:rsidRDefault="00C24ADB" w:rsidP="001C5631">
            <w:pPr>
              <w:pStyle w:val="Tabletext"/>
            </w:pPr>
            <w:r w:rsidRPr="00642022">
              <w:t>Patients who die in hospital and a new episode is then created for posthumous organ procurement (use code K).</w:t>
            </w:r>
          </w:p>
          <w:p w14:paraId="6C7FEE6F" w14:textId="77777777" w:rsidR="00C24ADB" w:rsidRPr="0081307A" w:rsidRDefault="00C24ADB" w:rsidP="001C5631">
            <w:pPr>
              <w:pStyle w:val="Tabletext"/>
              <w:rPr>
                <w:rStyle w:val="Strong"/>
                <w:rFonts w:eastAsia="Times"/>
              </w:rPr>
            </w:pPr>
            <w:r w:rsidRPr="0081307A">
              <w:rPr>
                <w:rStyle w:val="Strong"/>
                <w:rFonts w:eastAsia="Times"/>
              </w:rPr>
              <w:t>Y Birth episode</w:t>
            </w:r>
          </w:p>
          <w:p w14:paraId="02EB0D24" w14:textId="77777777" w:rsidR="00C24ADB" w:rsidRDefault="00C24ADB" w:rsidP="001C5631">
            <w:pPr>
              <w:pStyle w:val="Tabletext"/>
              <w:rPr>
                <w:rFonts w:eastAsia="Times"/>
              </w:rPr>
            </w:pPr>
            <w:r w:rsidRPr="00642022">
              <w:rPr>
                <w:rFonts w:eastAsia="Times"/>
              </w:rPr>
              <w:t>Admission of newborn at or directly after birth.</w:t>
            </w:r>
          </w:p>
          <w:p w14:paraId="0E63D873" w14:textId="77777777" w:rsidR="00C24ADB" w:rsidRPr="007746CA" w:rsidRDefault="00C24ADB" w:rsidP="001C5631">
            <w:pPr>
              <w:pStyle w:val="Tabletext"/>
              <w:rPr>
                <w:rFonts w:eastAsia="Times"/>
              </w:rPr>
            </w:pPr>
            <w:r w:rsidRPr="007746CA">
              <w:rPr>
                <w:rFonts w:eastAsia="Times"/>
              </w:rPr>
              <w:t>Includes:</w:t>
            </w:r>
          </w:p>
          <w:p w14:paraId="27737A5D" w14:textId="77777777" w:rsidR="00C24ADB" w:rsidRPr="007746CA" w:rsidRDefault="00C24ADB" w:rsidP="0081307A">
            <w:pPr>
              <w:pStyle w:val="Tablebullet1"/>
            </w:pPr>
            <w:r w:rsidRPr="007746CA">
              <w:t>Birth in Emergency Department</w:t>
            </w:r>
          </w:p>
          <w:p w14:paraId="142A1050" w14:textId="77777777" w:rsidR="00C24ADB" w:rsidRPr="007746CA" w:rsidRDefault="00C24ADB" w:rsidP="0081307A">
            <w:pPr>
              <w:pStyle w:val="Tablebullet1"/>
            </w:pPr>
            <w:r w:rsidRPr="007746CA">
              <w:t>Birth on way to hospital</w:t>
            </w:r>
          </w:p>
          <w:p w14:paraId="2CC08E54" w14:textId="77777777" w:rsidR="00C24ADB" w:rsidRPr="00642022" w:rsidRDefault="00C24ADB" w:rsidP="001C5631">
            <w:pPr>
              <w:pStyle w:val="Tabletext"/>
              <w:rPr>
                <w:rFonts w:eastAsia="Times"/>
              </w:rPr>
            </w:pPr>
            <w:r w:rsidRPr="00642022">
              <w:rPr>
                <w:rFonts w:eastAsia="Times"/>
              </w:rPr>
              <w:t>Excludes:</w:t>
            </w:r>
          </w:p>
          <w:p w14:paraId="7220E802" w14:textId="77777777" w:rsidR="00C24ADB" w:rsidRPr="003F1DF8" w:rsidRDefault="00C24ADB" w:rsidP="0081307A">
            <w:pPr>
              <w:pStyle w:val="Tablebullet1"/>
            </w:pPr>
            <w:r w:rsidRPr="00642022">
              <w:t>Second or subsequent admissions in the newborn period. Newborns admitted after the birth episode, while still nine (9) days old or less (use code C, O or P).</w:t>
            </w:r>
          </w:p>
          <w:p w14:paraId="7371771B" w14:textId="77777777" w:rsidR="00C24ADB" w:rsidRPr="0081307A" w:rsidRDefault="00C24ADB" w:rsidP="001C5631">
            <w:pPr>
              <w:pStyle w:val="Tabletext"/>
              <w:rPr>
                <w:rStyle w:val="Strong"/>
                <w:rFonts w:eastAsia="Times"/>
              </w:rPr>
            </w:pPr>
            <w:r w:rsidRPr="0081307A">
              <w:rPr>
                <w:rStyle w:val="Strong"/>
                <w:rFonts w:eastAsia="Times"/>
              </w:rPr>
              <w:t>M Maternity</w:t>
            </w:r>
          </w:p>
          <w:p w14:paraId="62F333AD" w14:textId="77777777" w:rsidR="00C24ADB" w:rsidRPr="00642022" w:rsidRDefault="00C24ADB" w:rsidP="001C5631">
            <w:pPr>
              <w:pStyle w:val="Tabletext"/>
              <w:rPr>
                <w:rFonts w:eastAsia="Times"/>
              </w:rPr>
            </w:pPr>
            <w:r w:rsidRPr="00642022">
              <w:rPr>
                <w:rFonts w:eastAsia="Times"/>
              </w:rPr>
              <w:t>Admission of a pregnant female of 20 or more weeks' gestation, or a female within 42 days of her having given birth, for a condition primarily related to her current or recent pregnancy.</w:t>
            </w:r>
          </w:p>
          <w:p w14:paraId="27127134" w14:textId="77777777" w:rsidR="00C24ADB" w:rsidRPr="00642022" w:rsidRDefault="00C24ADB" w:rsidP="001C5631">
            <w:pPr>
              <w:pStyle w:val="Tabletext"/>
              <w:rPr>
                <w:rFonts w:eastAsia="Times"/>
              </w:rPr>
            </w:pPr>
          </w:p>
        </w:tc>
      </w:tr>
      <w:tr w:rsidR="00C24ADB" w:rsidRPr="00642022" w14:paraId="3B72E042" w14:textId="77777777" w:rsidTr="00C24ADB">
        <w:trPr>
          <w:trHeight w:val="1985"/>
        </w:trPr>
        <w:tc>
          <w:tcPr>
            <w:tcW w:w="2235" w:type="dxa"/>
            <w:tcBorders>
              <w:top w:val="nil"/>
              <w:left w:val="nil"/>
              <w:bottom w:val="nil"/>
              <w:right w:val="nil"/>
            </w:tcBorders>
          </w:tcPr>
          <w:p w14:paraId="1B3E8C3D" w14:textId="77777777" w:rsidR="00C24ADB" w:rsidRPr="00642022" w:rsidRDefault="00C24ADB" w:rsidP="001C5631">
            <w:pPr>
              <w:pStyle w:val="Tabletext"/>
              <w:rPr>
                <w:rFonts w:eastAsia="Times"/>
              </w:rPr>
            </w:pPr>
          </w:p>
        </w:tc>
        <w:tc>
          <w:tcPr>
            <w:tcW w:w="7372" w:type="dxa"/>
            <w:tcBorders>
              <w:top w:val="nil"/>
              <w:left w:val="nil"/>
              <w:bottom w:val="nil"/>
              <w:right w:val="nil"/>
            </w:tcBorders>
          </w:tcPr>
          <w:p w14:paraId="4996C026" w14:textId="77777777" w:rsidR="00C24ADB" w:rsidRPr="0081307A" w:rsidRDefault="00C24ADB" w:rsidP="001C5631">
            <w:pPr>
              <w:pStyle w:val="Tabletext"/>
              <w:rPr>
                <w:rStyle w:val="Strong"/>
                <w:rFonts w:eastAsia="Times"/>
              </w:rPr>
            </w:pPr>
            <w:r w:rsidRPr="0081307A">
              <w:rPr>
                <w:rStyle w:val="Strong"/>
                <w:rFonts w:eastAsia="Times"/>
              </w:rPr>
              <w:t>C Emergency admission through Emergency Department at this campus</w:t>
            </w:r>
          </w:p>
          <w:p w14:paraId="3756504A" w14:textId="77777777" w:rsidR="00C24ADB" w:rsidRPr="00642022" w:rsidRDefault="00C24ADB" w:rsidP="001C5631">
            <w:pPr>
              <w:pStyle w:val="Tabletext"/>
              <w:rPr>
                <w:rFonts w:eastAsia="Times"/>
              </w:rPr>
            </w:pPr>
            <w:r w:rsidRPr="00642022">
              <w:rPr>
                <w:rFonts w:eastAsia="Times"/>
              </w:rPr>
              <w:t>Admission of an emergency patient, arising from presentation at the Emergency Department or Urgent Care Centre at this campus.</w:t>
            </w:r>
          </w:p>
          <w:p w14:paraId="05530299" w14:textId="77777777" w:rsidR="00C24ADB" w:rsidRPr="00642022" w:rsidRDefault="00C24ADB" w:rsidP="001C5631">
            <w:pPr>
              <w:pStyle w:val="Tabletext"/>
              <w:rPr>
                <w:rFonts w:eastAsia="Times"/>
              </w:rPr>
            </w:pPr>
            <w:r w:rsidRPr="00642022">
              <w:rPr>
                <w:rFonts w:eastAsia="Times"/>
              </w:rPr>
              <w:t>Includes:</w:t>
            </w:r>
          </w:p>
          <w:p w14:paraId="5C9767A5" w14:textId="77777777" w:rsidR="00C24ADB" w:rsidRPr="0081307A" w:rsidRDefault="00C24ADB" w:rsidP="001C5631">
            <w:pPr>
              <w:pStyle w:val="Tabletext"/>
              <w:rPr>
                <w:rStyle w:val="Strong"/>
              </w:rPr>
            </w:pPr>
            <w:r w:rsidRPr="0081307A">
              <w:rPr>
                <w:rStyle w:val="Strong"/>
              </w:rPr>
              <w:t>Threatened miscarriage before 20 weeks.</w:t>
            </w:r>
          </w:p>
          <w:p w14:paraId="37700A65" w14:textId="77777777" w:rsidR="00C24ADB" w:rsidRPr="00642022" w:rsidRDefault="00C24ADB" w:rsidP="001C5631">
            <w:pPr>
              <w:pStyle w:val="Tabletext"/>
              <w:rPr>
                <w:rFonts w:eastAsia="Times"/>
              </w:rPr>
            </w:pPr>
            <w:r w:rsidRPr="00642022">
              <w:rPr>
                <w:rFonts w:eastAsia="Times"/>
              </w:rPr>
              <w:t>Excludes:</w:t>
            </w:r>
          </w:p>
          <w:p w14:paraId="604B9C48" w14:textId="77777777" w:rsidR="00C24ADB" w:rsidRDefault="00C24ADB" w:rsidP="0081307A">
            <w:pPr>
              <w:pStyle w:val="Tablebullet1"/>
            </w:pPr>
            <w:bookmarkStart w:id="80" w:name="OLE_LINK1"/>
            <w:r w:rsidRPr="00642022">
              <w:t>Admission of a pregnant female of 20 or more weeks' gestation, or a female within 42 days of her having given birth, for a condition primarily related to her current or recent pregnancy (use M).</w:t>
            </w:r>
            <w:bookmarkEnd w:id="80"/>
          </w:p>
          <w:p w14:paraId="4FB75CF5" w14:textId="77777777" w:rsidR="00C24ADB" w:rsidRPr="00733A19" w:rsidRDefault="00C24ADB" w:rsidP="0081307A">
            <w:pPr>
              <w:pStyle w:val="Tablebullet1"/>
            </w:pPr>
            <w:r w:rsidRPr="00733A19">
              <w:t>Birth in Emergency Department</w:t>
            </w:r>
          </w:p>
          <w:p w14:paraId="487604EF" w14:textId="77777777" w:rsidR="00C24ADB" w:rsidRPr="00642022" w:rsidRDefault="00C24ADB" w:rsidP="0081307A">
            <w:pPr>
              <w:pStyle w:val="Tablebullet1"/>
            </w:pPr>
            <w:r w:rsidRPr="00733A19">
              <w:t>Birth on way to hospital</w:t>
            </w:r>
          </w:p>
          <w:p w14:paraId="72A82E2C" w14:textId="77777777" w:rsidR="00C24ADB" w:rsidRPr="00642022" w:rsidRDefault="00C24ADB" w:rsidP="001C5631">
            <w:pPr>
              <w:pStyle w:val="Tabletext"/>
              <w:rPr>
                <w:rFonts w:eastAsia="Times"/>
              </w:rPr>
            </w:pPr>
            <w:r w:rsidRPr="00642022">
              <w:rPr>
                <w:rFonts w:eastAsia="Times"/>
              </w:rPr>
              <w:t xml:space="preserve">Note: </w:t>
            </w:r>
            <w:r w:rsidRPr="003F1DF8">
              <w:rPr>
                <w:rFonts w:eastAsia="Times"/>
              </w:rPr>
              <w:t>An</w:t>
            </w:r>
            <w:r>
              <w:rPr>
                <w:rFonts w:eastAsia="Times"/>
              </w:rPr>
              <w:t xml:space="preserve"> </w:t>
            </w:r>
            <w:r w:rsidRPr="003F1DF8">
              <w:rPr>
                <w:rFonts w:eastAsia="Times"/>
              </w:rPr>
              <w:t>emergency</w:t>
            </w:r>
            <w:r w:rsidRPr="00642022">
              <w:rPr>
                <w:rFonts w:eastAsia="Times"/>
              </w:rPr>
              <w:t xml:space="preserve"> admission is for care or treatment which, in the opinion of the treating clinician, is necessary and admission for which should occur within 24 hours.</w:t>
            </w:r>
          </w:p>
          <w:p w14:paraId="390036A9" w14:textId="77777777" w:rsidR="00C24ADB" w:rsidRPr="0081307A" w:rsidRDefault="00C24ADB" w:rsidP="001C5631">
            <w:pPr>
              <w:pStyle w:val="Tabletext"/>
              <w:rPr>
                <w:rStyle w:val="Strong"/>
                <w:rFonts w:eastAsia="Times"/>
              </w:rPr>
            </w:pPr>
            <w:r w:rsidRPr="0081307A">
              <w:rPr>
                <w:rStyle w:val="Strong"/>
                <w:rFonts w:eastAsia="Times"/>
              </w:rPr>
              <w:t>O Other emergency admission</w:t>
            </w:r>
          </w:p>
          <w:p w14:paraId="583DC1CB" w14:textId="77777777" w:rsidR="00C24ADB" w:rsidRPr="00642022" w:rsidRDefault="00C24ADB" w:rsidP="001C5631">
            <w:pPr>
              <w:pStyle w:val="Tabletext"/>
              <w:rPr>
                <w:rFonts w:eastAsia="Times"/>
              </w:rPr>
            </w:pPr>
            <w:r w:rsidRPr="00642022">
              <w:rPr>
                <w:rFonts w:eastAsia="Times"/>
              </w:rPr>
              <w:t>Admission of an emergency patient, not arising from presentation at the Emergency Department or Urgent Care Centre at this campus.</w:t>
            </w:r>
          </w:p>
          <w:p w14:paraId="54405EC3" w14:textId="77777777" w:rsidR="00C24ADB" w:rsidRPr="00642022" w:rsidRDefault="00C24ADB" w:rsidP="001C5631">
            <w:pPr>
              <w:pStyle w:val="Tabletext"/>
              <w:rPr>
                <w:rFonts w:eastAsia="Times"/>
              </w:rPr>
            </w:pPr>
            <w:r w:rsidRPr="00642022">
              <w:rPr>
                <w:rFonts w:eastAsia="Times"/>
              </w:rPr>
              <w:t>Includes:</w:t>
            </w:r>
          </w:p>
          <w:p w14:paraId="44804CC2" w14:textId="77777777" w:rsidR="00C24ADB" w:rsidRPr="00642022" w:rsidRDefault="00C24ADB" w:rsidP="0081307A">
            <w:pPr>
              <w:pStyle w:val="Tablebullet1"/>
            </w:pPr>
            <w:r w:rsidRPr="00642022">
              <w:t>GP</w:t>
            </w:r>
            <w:r w:rsidRPr="00642022">
              <w:noBreakHyphen/>
              <w:t>referred admission or self-referral for acute illness (such as unstable diabetes, CCF, pneumonia, asthma attack) directly for emergency admission.</w:t>
            </w:r>
          </w:p>
          <w:p w14:paraId="090D9A3A" w14:textId="77777777" w:rsidR="00C24ADB" w:rsidRPr="00642022" w:rsidRDefault="00C24ADB" w:rsidP="0081307A">
            <w:pPr>
              <w:pStyle w:val="Tablebullet1"/>
            </w:pPr>
            <w:r w:rsidRPr="00642022">
              <w:t>Threatened miscarriage before 20 weeks.</w:t>
            </w:r>
          </w:p>
          <w:p w14:paraId="69E25E30" w14:textId="77777777" w:rsidR="00C24ADB" w:rsidRPr="00642022" w:rsidRDefault="00C24ADB" w:rsidP="0081307A">
            <w:pPr>
              <w:pStyle w:val="Tablebullet1"/>
            </w:pPr>
            <w:r w:rsidRPr="00642022">
              <w:t>Crisis Assessment and Treatment Team (CATT) referred admission</w:t>
            </w:r>
          </w:p>
          <w:p w14:paraId="2C443D57" w14:textId="77777777" w:rsidR="00C24ADB" w:rsidRPr="00642022" w:rsidRDefault="00C24ADB" w:rsidP="0081307A">
            <w:pPr>
              <w:pStyle w:val="Tablebullet1"/>
            </w:pPr>
            <w:r w:rsidRPr="00642022">
              <w:t>Emergency transfer from another campus</w:t>
            </w:r>
          </w:p>
          <w:p w14:paraId="50F20DA5" w14:textId="77777777" w:rsidR="00C24ADB" w:rsidRPr="00642022" w:rsidRDefault="00C24ADB" w:rsidP="0081307A">
            <w:pPr>
              <w:pStyle w:val="Tablebullet1"/>
            </w:pPr>
            <w:r w:rsidRPr="00642022">
              <w:t>Admission from Outpatient Department where patient is an emergency patient.</w:t>
            </w:r>
          </w:p>
          <w:p w14:paraId="71024104" w14:textId="77777777" w:rsidR="00C24ADB" w:rsidRPr="00642022" w:rsidRDefault="00C24ADB" w:rsidP="001C5631">
            <w:pPr>
              <w:pStyle w:val="Tabletext"/>
              <w:rPr>
                <w:rFonts w:eastAsia="Times"/>
              </w:rPr>
            </w:pPr>
            <w:r w:rsidRPr="00642022">
              <w:rPr>
                <w:rFonts w:eastAsia="Times"/>
              </w:rPr>
              <w:t>Excludes:</w:t>
            </w:r>
          </w:p>
          <w:p w14:paraId="7E851AA1" w14:textId="77777777" w:rsidR="00C24ADB" w:rsidRPr="00642022" w:rsidRDefault="00C24ADB" w:rsidP="0081307A">
            <w:pPr>
              <w:pStyle w:val="Tablebullet1"/>
            </w:pPr>
            <w:r w:rsidRPr="00642022">
              <w:t>Admission of a pregnant female of 20 or more weeks' gestation, or a female within 42 days of her having given birth, for a condition primarily related to her current or recent pregnancy (use M).</w:t>
            </w:r>
          </w:p>
          <w:p w14:paraId="535B8D25" w14:textId="77777777" w:rsidR="00C24ADB" w:rsidRPr="00642022" w:rsidRDefault="00C24ADB" w:rsidP="0081307A">
            <w:pPr>
              <w:pStyle w:val="Tablebullet1"/>
            </w:pPr>
            <w:r w:rsidRPr="00642022">
              <w:t>Admission via the emergency department at this campus (use C).</w:t>
            </w:r>
          </w:p>
          <w:p w14:paraId="7A42AB9D" w14:textId="77777777" w:rsidR="00C24ADB" w:rsidRPr="00642022" w:rsidRDefault="00C24ADB" w:rsidP="0081307A">
            <w:pPr>
              <w:pStyle w:val="Tablebullet1"/>
            </w:pPr>
            <w:r w:rsidRPr="00642022">
              <w:t>A person who is ‘dead on arrival’ who then proceeds to a posthumous organ procurement episode (report only the Posthumous Organ Procurement episode (use code K)</w:t>
            </w:r>
          </w:p>
          <w:p w14:paraId="6ABEAACE" w14:textId="77777777" w:rsidR="00C24ADB" w:rsidRPr="0081307A" w:rsidRDefault="00C24ADB" w:rsidP="001C5631">
            <w:pPr>
              <w:pStyle w:val="Tabletext"/>
              <w:rPr>
                <w:rStyle w:val="Strong"/>
                <w:rFonts w:eastAsia="Times"/>
              </w:rPr>
            </w:pPr>
            <w:r w:rsidRPr="0081307A">
              <w:rPr>
                <w:rStyle w:val="Strong"/>
                <w:rFonts w:eastAsia="Times"/>
              </w:rPr>
              <w:t>P Elective admission</w:t>
            </w:r>
          </w:p>
          <w:p w14:paraId="2FAB9BF2" w14:textId="77777777" w:rsidR="00C24ADB" w:rsidRPr="00642022" w:rsidRDefault="00C24ADB" w:rsidP="001C5631">
            <w:pPr>
              <w:pStyle w:val="Tabletext"/>
              <w:rPr>
                <w:rFonts w:eastAsia="Times"/>
              </w:rPr>
            </w:pPr>
            <w:r w:rsidRPr="00642022">
              <w:rPr>
                <w:rFonts w:eastAsia="Times"/>
              </w:rPr>
              <w:t>Routine or elective admission for medical or surgical treatment.</w:t>
            </w:r>
          </w:p>
          <w:p w14:paraId="658A5719" w14:textId="77777777" w:rsidR="00C24ADB" w:rsidRPr="00642022" w:rsidRDefault="00C24ADB" w:rsidP="001C5631">
            <w:pPr>
              <w:pStyle w:val="Tabletext"/>
              <w:rPr>
                <w:rFonts w:eastAsia="Times"/>
              </w:rPr>
            </w:pPr>
            <w:r w:rsidRPr="00642022">
              <w:rPr>
                <w:rFonts w:eastAsia="Times"/>
              </w:rPr>
              <w:t>Includes:</w:t>
            </w:r>
          </w:p>
          <w:p w14:paraId="073C3F2A" w14:textId="77777777" w:rsidR="00C24ADB" w:rsidRPr="00642022" w:rsidRDefault="00C24ADB" w:rsidP="0081307A">
            <w:pPr>
              <w:pStyle w:val="Tablebullet1"/>
            </w:pPr>
            <w:r w:rsidRPr="00642022">
              <w:t>Admission from a hospital waiting list.</w:t>
            </w:r>
          </w:p>
          <w:p w14:paraId="2D4FE302" w14:textId="77777777" w:rsidR="00C24ADB" w:rsidRPr="00642022" w:rsidRDefault="00C24ADB" w:rsidP="0081307A">
            <w:pPr>
              <w:pStyle w:val="Tablebullet1"/>
            </w:pPr>
            <w:r w:rsidRPr="00642022">
              <w:t>Planned admission for the patient to receive limited care or treatment for a current condition, for example dialysis or chemotherapy.</w:t>
            </w:r>
          </w:p>
          <w:p w14:paraId="6CC498C5" w14:textId="77777777" w:rsidR="00C24ADB" w:rsidRPr="00642022" w:rsidRDefault="00C24ADB" w:rsidP="0081307A">
            <w:pPr>
              <w:pStyle w:val="Tablebullet1"/>
            </w:pPr>
            <w:r w:rsidRPr="00642022">
              <w:t>Planned transfer from another campus</w:t>
            </w:r>
          </w:p>
          <w:p w14:paraId="4D259DA0" w14:textId="77777777" w:rsidR="00C24ADB" w:rsidRPr="00642022" w:rsidRDefault="00C24ADB" w:rsidP="0081307A">
            <w:pPr>
              <w:pStyle w:val="Tablebullet1"/>
            </w:pPr>
            <w:r w:rsidRPr="00642022">
              <w:t>Admission from Outpatient Department where patient is an elective patient.</w:t>
            </w:r>
          </w:p>
          <w:p w14:paraId="371CD7DF" w14:textId="77777777" w:rsidR="00C24ADB" w:rsidRPr="00642022" w:rsidRDefault="00C24ADB" w:rsidP="0081307A">
            <w:pPr>
              <w:pStyle w:val="Tablebullet1"/>
            </w:pPr>
            <w:r w:rsidRPr="00642022">
              <w:t>Follow</w:t>
            </w:r>
            <w:r w:rsidRPr="00642022">
              <w:noBreakHyphen/>
              <w:t>up admission following a previous emergency admission or presentation.</w:t>
            </w:r>
          </w:p>
          <w:p w14:paraId="68924A32" w14:textId="77777777" w:rsidR="00C24ADB" w:rsidRPr="00642022" w:rsidRDefault="00C24ADB" w:rsidP="001C5631">
            <w:pPr>
              <w:pStyle w:val="Tabletext"/>
              <w:rPr>
                <w:rFonts w:eastAsia="Times"/>
              </w:rPr>
            </w:pPr>
            <w:r w:rsidRPr="00642022">
              <w:rPr>
                <w:rFonts w:eastAsia="Times"/>
              </w:rPr>
              <w:t>Excludes:</w:t>
            </w:r>
          </w:p>
          <w:p w14:paraId="4F35453E" w14:textId="77777777" w:rsidR="00C24ADB" w:rsidRPr="00765290" w:rsidRDefault="00C24ADB" w:rsidP="0081307A">
            <w:pPr>
              <w:pStyle w:val="Tablebullet1"/>
            </w:pPr>
            <w:r w:rsidRPr="00642022">
              <w:t>Admission of a pregnant female of 20 or more weeks' gestation, or a female within 42 days of her having given birth, for a condition primarily related to her current or recent pregnancy (use M).</w:t>
            </w:r>
          </w:p>
          <w:p w14:paraId="49AE36A3" w14:textId="77777777" w:rsidR="00C24ADB" w:rsidRPr="00642022" w:rsidRDefault="00C24ADB" w:rsidP="001C5631">
            <w:pPr>
              <w:pStyle w:val="Tabletext"/>
            </w:pPr>
            <w:r w:rsidRPr="00642022">
              <w:t xml:space="preserve">Note: </w:t>
            </w:r>
            <w:r w:rsidRPr="00765290">
              <w:t>An e</w:t>
            </w:r>
            <w:r w:rsidRPr="00642022">
              <w:t>lective admission is for care or treatment which, in the opinion of the treating clinician, is necessary and admission for which can be delayed for at least 24 hours</w:t>
            </w:r>
          </w:p>
        </w:tc>
      </w:tr>
      <w:tr w:rsidR="00C24ADB" w:rsidRPr="00642022" w14:paraId="5A2EC28B" w14:textId="77777777" w:rsidTr="00C24ADB">
        <w:trPr>
          <w:trHeight w:val="1985"/>
        </w:trPr>
        <w:tc>
          <w:tcPr>
            <w:tcW w:w="2235" w:type="dxa"/>
            <w:tcBorders>
              <w:top w:val="nil"/>
              <w:left w:val="nil"/>
              <w:bottom w:val="nil"/>
              <w:right w:val="nil"/>
            </w:tcBorders>
          </w:tcPr>
          <w:p w14:paraId="41122409" w14:textId="77777777" w:rsidR="00C24ADB" w:rsidRPr="001E7AB1" w:rsidRDefault="00C24ADB" w:rsidP="001E7AB1">
            <w:pPr>
              <w:pStyle w:val="Tablecolhead"/>
              <w:rPr>
                <w:rFonts w:eastAsia="Times"/>
              </w:rPr>
            </w:pPr>
            <w:r w:rsidRPr="001E7AB1">
              <w:rPr>
                <w:rFonts w:eastAsia="Times"/>
              </w:rPr>
              <w:t>Validations</w:t>
            </w:r>
          </w:p>
        </w:tc>
        <w:tc>
          <w:tcPr>
            <w:tcW w:w="7372" w:type="dxa"/>
            <w:tcBorders>
              <w:top w:val="nil"/>
              <w:left w:val="nil"/>
              <w:bottom w:val="nil"/>
              <w:right w:val="nil"/>
            </w:tcBorders>
          </w:tcPr>
          <w:p w14:paraId="6FFD41DC" w14:textId="77777777" w:rsidR="00C24ADB" w:rsidRPr="00642022" w:rsidRDefault="00C24ADB" w:rsidP="001C5631">
            <w:pPr>
              <w:pStyle w:val="Tabletext"/>
              <w:rPr>
                <w:rFonts w:eastAsia="Times"/>
              </w:rPr>
            </w:pPr>
            <w:r w:rsidRPr="00642022">
              <w:rPr>
                <w:rFonts w:eastAsia="Times"/>
              </w:rPr>
              <w:t>052</w:t>
            </w:r>
            <w:r w:rsidRPr="00642022">
              <w:rPr>
                <w:rFonts w:eastAsia="Times"/>
              </w:rPr>
              <w:tab/>
              <w:t>Invalid Adm Type</w:t>
            </w:r>
          </w:p>
          <w:p w14:paraId="61D497E5" w14:textId="77777777" w:rsidR="00C24ADB" w:rsidRPr="00642022" w:rsidRDefault="00C24ADB" w:rsidP="001C5631">
            <w:pPr>
              <w:pStyle w:val="Tabletext"/>
              <w:rPr>
                <w:rFonts w:eastAsia="Times"/>
              </w:rPr>
            </w:pPr>
            <w:r w:rsidRPr="00642022">
              <w:rPr>
                <w:rFonts w:eastAsia="Times"/>
              </w:rPr>
              <w:t>056</w:t>
            </w:r>
            <w:r w:rsidRPr="00642022">
              <w:rPr>
                <w:rFonts w:eastAsia="Times"/>
              </w:rPr>
              <w:tab/>
              <w:t>Incompatible Adm Type/Source</w:t>
            </w:r>
          </w:p>
          <w:p w14:paraId="33D41983" w14:textId="77777777" w:rsidR="00C24ADB" w:rsidRPr="00642022" w:rsidRDefault="00C24ADB" w:rsidP="001C5631">
            <w:pPr>
              <w:pStyle w:val="Tabletext"/>
              <w:rPr>
                <w:rFonts w:eastAsia="Times"/>
              </w:rPr>
            </w:pPr>
            <w:r w:rsidRPr="00642022">
              <w:rPr>
                <w:rFonts w:eastAsia="Times"/>
              </w:rPr>
              <w:t>057</w:t>
            </w:r>
            <w:r w:rsidRPr="00642022">
              <w:rPr>
                <w:rFonts w:eastAsia="Times"/>
              </w:rPr>
              <w:tab/>
              <w:t>Incompat Adm Type/Age</w:t>
            </w:r>
          </w:p>
          <w:p w14:paraId="6AE390F3" w14:textId="77777777" w:rsidR="00C24ADB" w:rsidRPr="00642022" w:rsidRDefault="00C24ADB" w:rsidP="001C5631">
            <w:pPr>
              <w:pStyle w:val="Tabletext"/>
              <w:rPr>
                <w:rFonts w:eastAsia="Times"/>
              </w:rPr>
            </w:pPr>
            <w:r w:rsidRPr="00642022">
              <w:rPr>
                <w:rFonts w:eastAsia="Times"/>
              </w:rPr>
              <w:t>059</w:t>
            </w:r>
            <w:r w:rsidRPr="00642022">
              <w:rPr>
                <w:rFonts w:eastAsia="Times"/>
              </w:rPr>
              <w:tab/>
              <w:t>Maternity - Not Female</w:t>
            </w:r>
          </w:p>
          <w:p w14:paraId="373CBCBA" w14:textId="77777777" w:rsidR="00C24ADB" w:rsidRPr="00642022" w:rsidRDefault="00C24ADB" w:rsidP="001C5631">
            <w:pPr>
              <w:pStyle w:val="Tabletext"/>
              <w:rPr>
                <w:rFonts w:eastAsia="Times"/>
              </w:rPr>
            </w:pPr>
            <w:r w:rsidRPr="00642022">
              <w:rPr>
                <w:rFonts w:eastAsia="Times"/>
              </w:rPr>
              <w:t>455</w:t>
            </w:r>
            <w:r w:rsidRPr="00642022">
              <w:rPr>
                <w:rFonts w:eastAsia="Times"/>
              </w:rPr>
              <w:tab/>
              <w:t>Inconsist Newborn Transferred/Unqual Data</w:t>
            </w:r>
          </w:p>
          <w:p w14:paraId="30210E8D" w14:textId="77777777" w:rsidR="00C24ADB" w:rsidRPr="00642022" w:rsidRDefault="00C24ADB" w:rsidP="001C5631">
            <w:pPr>
              <w:pStyle w:val="Tabletext"/>
              <w:rPr>
                <w:rFonts w:eastAsia="Times"/>
              </w:rPr>
            </w:pPr>
            <w:r w:rsidRPr="00642022">
              <w:rPr>
                <w:rFonts w:eastAsia="Times"/>
              </w:rPr>
              <w:t>484</w:t>
            </w:r>
            <w:r w:rsidRPr="00642022">
              <w:rPr>
                <w:rFonts w:eastAsia="Times"/>
              </w:rPr>
              <w:tab/>
              <w:t>Incompat Adm Type/Crit for Adm</w:t>
            </w:r>
          </w:p>
          <w:p w14:paraId="7F380F09" w14:textId="77777777" w:rsidR="00C24ADB" w:rsidRPr="00642022" w:rsidRDefault="00C24ADB" w:rsidP="001C5631">
            <w:pPr>
              <w:pStyle w:val="Tabletext"/>
              <w:rPr>
                <w:rFonts w:eastAsia="Times"/>
              </w:rPr>
            </w:pPr>
            <w:r w:rsidRPr="00642022">
              <w:rPr>
                <w:rFonts w:eastAsia="Times"/>
              </w:rPr>
              <w:t>485</w:t>
            </w:r>
            <w:r w:rsidRPr="00642022">
              <w:rPr>
                <w:rFonts w:eastAsia="Times"/>
              </w:rPr>
              <w:tab/>
              <w:t>Incompat Adm Type/Qual Stat</w:t>
            </w:r>
          </w:p>
          <w:p w14:paraId="24A5C7FA" w14:textId="77777777" w:rsidR="00C24ADB" w:rsidRPr="00642022" w:rsidRDefault="00C24ADB" w:rsidP="001C5631">
            <w:pPr>
              <w:pStyle w:val="Tabletext"/>
              <w:rPr>
                <w:rFonts w:eastAsia="Times"/>
              </w:rPr>
            </w:pPr>
            <w:r w:rsidRPr="00642022">
              <w:rPr>
                <w:rFonts w:eastAsia="Times"/>
              </w:rPr>
              <w:t>491</w:t>
            </w:r>
            <w:r w:rsidRPr="00642022">
              <w:rPr>
                <w:rFonts w:eastAsia="Times"/>
              </w:rPr>
              <w:tab/>
              <w:t>Incompat Fields for ESAS</w:t>
            </w:r>
          </w:p>
          <w:p w14:paraId="06F59778" w14:textId="77777777" w:rsidR="00C24ADB" w:rsidRPr="00642022" w:rsidRDefault="00C24ADB" w:rsidP="001C5631">
            <w:pPr>
              <w:pStyle w:val="Tabletext"/>
              <w:rPr>
                <w:rFonts w:eastAsia="Times"/>
              </w:rPr>
            </w:pPr>
            <w:r w:rsidRPr="00642022">
              <w:rPr>
                <w:rFonts w:eastAsia="Times"/>
              </w:rPr>
              <w:t>626</w:t>
            </w:r>
            <w:r w:rsidRPr="00642022">
              <w:rPr>
                <w:rFonts w:eastAsia="Times"/>
              </w:rPr>
              <w:tab/>
              <w:t>Invalid Combination for Funding Arrangement PHESI</w:t>
            </w:r>
          </w:p>
          <w:p w14:paraId="16C07B50" w14:textId="77777777" w:rsidR="00C24ADB" w:rsidRPr="00642022" w:rsidRDefault="00C24ADB" w:rsidP="001C5631">
            <w:pPr>
              <w:pStyle w:val="Tabletext"/>
              <w:rPr>
                <w:rFonts w:eastAsia="Times"/>
              </w:rPr>
            </w:pPr>
            <w:r w:rsidRPr="00642022">
              <w:rPr>
                <w:rFonts w:eastAsia="Times"/>
              </w:rPr>
              <w:t>633</w:t>
            </w:r>
            <w:r w:rsidRPr="00642022">
              <w:rPr>
                <w:rFonts w:eastAsia="Times"/>
              </w:rPr>
              <w:tab/>
              <w:t>Delivery Episode, Adm Type not M</w:t>
            </w:r>
          </w:p>
          <w:p w14:paraId="71475FAF" w14:textId="77777777" w:rsidR="00C24ADB" w:rsidRPr="00642022" w:rsidRDefault="00C24ADB" w:rsidP="001C5631">
            <w:pPr>
              <w:pStyle w:val="Tabletext"/>
              <w:rPr>
                <w:rFonts w:eastAsia="Times"/>
              </w:rPr>
            </w:pPr>
          </w:p>
        </w:tc>
      </w:tr>
      <w:tr w:rsidR="00C24ADB" w:rsidRPr="00642022" w14:paraId="31314594" w14:textId="77777777" w:rsidTr="00C24ADB">
        <w:trPr>
          <w:trHeight w:val="1985"/>
        </w:trPr>
        <w:tc>
          <w:tcPr>
            <w:tcW w:w="2235" w:type="dxa"/>
            <w:tcBorders>
              <w:top w:val="nil"/>
              <w:left w:val="nil"/>
              <w:right w:val="nil"/>
            </w:tcBorders>
          </w:tcPr>
          <w:p w14:paraId="4EEA4602" w14:textId="77777777" w:rsidR="00C24ADB" w:rsidRPr="001E7AB1" w:rsidRDefault="00C24ADB" w:rsidP="001E7AB1">
            <w:pPr>
              <w:pStyle w:val="Tablecolhead"/>
              <w:rPr>
                <w:rFonts w:eastAsia="Times"/>
              </w:rPr>
            </w:pPr>
            <w:r w:rsidRPr="001E7AB1">
              <w:rPr>
                <w:rFonts w:eastAsia="Times"/>
              </w:rPr>
              <w:t>Related items</w:t>
            </w:r>
          </w:p>
        </w:tc>
        <w:tc>
          <w:tcPr>
            <w:tcW w:w="7372" w:type="dxa"/>
            <w:tcBorders>
              <w:top w:val="nil"/>
              <w:left w:val="nil"/>
              <w:right w:val="nil"/>
            </w:tcBorders>
          </w:tcPr>
          <w:p w14:paraId="0C8C89B4" w14:textId="77777777" w:rsidR="00C24ADB" w:rsidRPr="0081307A" w:rsidRDefault="00C24ADB" w:rsidP="0081307A">
            <w:pPr>
              <w:pStyle w:val="Tabletext"/>
            </w:pPr>
            <w:r w:rsidRPr="0081307A">
              <w:t>Section 2: Admission, Newborn.</w:t>
            </w:r>
          </w:p>
          <w:p w14:paraId="068B831B" w14:textId="77777777" w:rsidR="00C24ADB" w:rsidRPr="00642022" w:rsidRDefault="00C24ADB" w:rsidP="0081307A">
            <w:pPr>
              <w:pStyle w:val="Tabletext"/>
            </w:pPr>
            <w:r w:rsidRPr="0081307A">
              <w:t xml:space="preserve">Section 4: </w:t>
            </w:r>
            <w:r w:rsidRPr="0081307A">
              <w:rPr>
                <w:rFonts w:eastAsia="MS Mincho"/>
              </w:rPr>
              <w:t xml:space="preserve">Newborn Reporting, </w:t>
            </w:r>
            <w:r w:rsidRPr="0081307A">
              <w:t>Admission Source and Admission Type; Admission Type and Age; Admission Type and Criterion For Admission; Admission Type and Qualification Status; Care Type: Organ Procurement – posthumous (10).</w:t>
            </w:r>
          </w:p>
        </w:tc>
      </w:tr>
    </w:tbl>
    <w:p w14:paraId="4A46FD08"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12E79ED8" w14:textId="77777777" w:rsidTr="00C24ADB">
        <w:tc>
          <w:tcPr>
            <w:tcW w:w="2235" w:type="dxa"/>
            <w:tcBorders>
              <w:top w:val="nil"/>
              <w:left w:val="nil"/>
              <w:bottom w:val="nil"/>
              <w:right w:val="nil"/>
            </w:tcBorders>
          </w:tcPr>
          <w:p w14:paraId="2065F393" w14:textId="77777777" w:rsidR="00C24ADB" w:rsidRPr="001E7AB1" w:rsidRDefault="00C24ADB" w:rsidP="001E7AB1">
            <w:pPr>
              <w:pStyle w:val="Tablecolhead"/>
              <w:rPr>
                <w:rFonts w:eastAsia="Times"/>
              </w:rPr>
            </w:pPr>
            <w:r w:rsidRPr="001E7AB1">
              <w:rPr>
                <w:rFonts w:eastAsia="Times"/>
              </w:rPr>
              <w:t>Purpose</w:t>
            </w:r>
          </w:p>
        </w:tc>
        <w:tc>
          <w:tcPr>
            <w:tcW w:w="7372" w:type="dxa"/>
            <w:tcBorders>
              <w:top w:val="nil"/>
              <w:left w:val="nil"/>
              <w:bottom w:val="nil"/>
              <w:right w:val="nil"/>
            </w:tcBorders>
          </w:tcPr>
          <w:p w14:paraId="023E15D0" w14:textId="77777777" w:rsidR="00C24ADB" w:rsidRPr="00642022" w:rsidRDefault="00C24ADB" w:rsidP="0081307A">
            <w:pPr>
              <w:pStyle w:val="Tabletext"/>
            </w:pPr>
            <w:r w:rsidRPr="00642022">
              <w:t>To:</w:t>
            </w:r>
          </w:p>
          <w:p w14:paraId="22D78403" w14:textId="77777777" w:rsidR="00C24ADB" w:rsidRPr="00642022" w:rsidRDefault="00C24ADB" w:rsidP="0081307A">
            <w:pPr>
              <w:pStyle w:val="Tablebullet1"/>
            </w:pPr>
            <w:r w:rsidRPr="00642022">
              <w:t>Distinguish between emergency and non-emergency admissions.</w:t>
            </w:r>
          </w:p>
          <w:p w14:paraId="40F02A74" w14:textId="77777777" w:rsidR="00C24ADB" w:rsidRPr="00642022" w:rsidRDefault="00C24ADB" w:rsidP="0081307A">
            <w:pPr>
              <w:pStyle w:val="Tablebullet1"/>
            </w:pPr>
            <w:r w:rsidRPr="00642022">
              <w:t>Identify data for maternity and birth episodes.</w:t>
            </w:r>
          </w:p>
          <w:p w14:paraId="589979EF" w14:textId="77777777" w:rsidR="00C24ADB" w:rsidRPr="00642022" w:rsidRDefault="00C24ADB" w:rsidP="0081307A">
            <w:pPr>
              <w:pStyle w:val="Tablebullet1"/>
            </w:pPr>
            <w:r w:rsidRPr="00642022">
              <w:t>Identify episodes for posthumous organ procurement.</w:t>
            </w:r>
          </w:p>
        </w:tc>
      </w:tr>
      <w:tr w:rsidR="00C24ADB" w:rsidRPr="00642022" w14:paraId="1646B7B1" w14:textId="77777777" w:rsidTr="00C24ADB">
        <w:tc>
          <w:tcPr>
            <w:tcW w:w="2235" w:type="dxa"/>
            <w:tcBorders>
              <w:top w:val="nil"/>
              <w:left w:val="nil"/>
              <w:bottom w:val="nil"/>
              <w:right w:val="nil"/>
            </w:tcBorders>
          </w:tcPr>
          <w:p w14:paraId="5AC56FDA" w14:textId="77777777" w:rsidR="00C24ADB" w:rsidRPr="001E7AB1" w:rsidRDefault="00C24ADB" w:rsidP="001E7AB1">
            <w:pPr>
              <w:pStyle w:val="Tablecolhead"/>
              <w:rPr>
                <w:rFonts w:eastAsia="Times"/>
              </w:rPr>
            </w:pPr>
            <w:r w:rsidRPr="001E7AB1">
              <w:rPr>
                <w:rFonts w:eastAsia="Times"/>
              </w:rPr>
              <w:t>Principal data users</w:t>
            </w:r>
          </w:p>
        </w:tc>
        <w:tc>
          <w:tcPr>
            <w:tcW w:w="7372" w:type="dxa"/>
            <w:tcBorders>
              <w:top w:val="nil"/>
              <w:left w:val="nil"/>
              <w:bottom w:val="nil"/>
              <w:right w:val="nil"/>
            </w:tcBorders>
          </w:tcPr>
          <w:p w14:paraId="6360DE8D" w14:textId="5A0AE028" w:rsidR="00C24ADB" w:rsidRPr="00642022" w:rsidRDefault="00A13D42" w:rsidP="0081307A">
            <w:pPr>
              <w:pStyle w:val="Tabletext"/>
            </w:pPr>
            <w:r>
              <w:t>Department of Health</w:t>
            </w:r>
          </w:p>
        </w:tc>
      </w:tr>
      <w:tr w:rsidR="00C24ADB" w:rsidRPr="00642022" w14:paraId="57997E26" w14:textId="77777777" w:rsidTr="00C24ADB">
        <w:trPr>
          <w:cantSplit/>
        </w:trPr>
        <w:tc>
          <w:tcPr>
            <w:tcW w:w="2235" w:type="dxa"/>
            <w:tcBorders>
              <w:top w:val="nil"/>
              <w:left w:val="nil"/>
              <w:bottom w:val="nil"/>
              <w:right w:val="nil"/>
            </w:tcBorders>
          </w:tcPr>
          <w:p w14:paraId="3201CD6E" w14:textId="77777777" w:rsidR="00C24ADB" w:rsidRPr="001E7AB1" w:rsidRDefault="00C24ADB" w:rsidP="001E7AB1">
            <w:pPr>
              <w:pStyle w:val="Tablecolhead"/>
              <w:rPr>
                <w:rFonts w:eastAsia="Times"/>
              </w:rPr>
            </w:pPr>
            <w:r w:rsidRPr="001E7AB1">
              <w:rPr>
                <w:rFonts w:eastAsia="Times"/>
              </w:rPr>
              <w:t>Collection start</w:t>
            </w:r>
          </w:p>
        </w:tc>
        <w:tc>
          <w:tcPr>
            <w:tcW w:w="7372" w:type="dxa"/>
            <w:tcBorders>
              <w:top w:val="nil"/>
              <w:left w:val="nil"/>
              <w:bottom w:val="nil"/>
              <w:right w:val="nil"/>
            </w:tcBorders>
          </w:tcPr>
          <w:p w14:paraId="0A32BD6C" w14:textId="77777777" w:rsidR="00C24ADB" w:rsidRPr="00642022" w:rsidRDefault="00C24ADB" w:rsidP="0081307A">
            <w:pPr>
              <w:pStyle w:val="Tabletext"/>
            </w:pPr>
            <w:r w:rsidRPr="00642022">
              <w:t>1979-80</w:t>
            </w:r>
          </w:p>
        </w:tc>
      </w:tr>
      <w:tr w:rsidR="00C24ADB" w:rsidRPr="00642022" w14:paraId="5B607174" w14:textId="77777777" w:rsidTr="00C24ADB">
        <w:trPr>
          <w:trHeight w:val="484"/>
        </w:trPr>
        <w:tc>
          <w:tcPr>
            <w:tcW w:w="2235" w:type="dxa"/>
            <w:tcBorders>
              <w:top w:val="nil"/>
              <w:left w:val="nil"/>
              <w:bottom w:val="nil"/>
              <w:right w:val="nil"/>
            </w:tcBorders>
          </w:tcPr>
          <w:p w14:paraId="36894E33" w14:textId="77777777" w:rsidR="00C24ADB" w:rsidRPr="001E7AB1" w:rsidRDefault="00C24ADB" w:rsidP="001E7AB1">
            <w:pPr>
              <w:pStyle w:val="Tablecolhead"/>
              <w:rPr>
                <w:rFonts w:eastAsia="Times"/>
              </w:rPr>
            </w:pPr>
            <w:r w:rsidRPr="001E7AB1">
              <w:rPr>
                <w:rFonts w:eastAsia="Times"/>
              </w:rPr>
              <w:t>Definition source</w:t>
            </w:r>
          </w:p>
        </w:tc>
        <w:tc>
          <w:tcPr>
            <w:tcW w:w="7372" w:type="dxa"/>
            <w:tcBorders>
              <w:top w:val="nil"/>
              <w:left w:val="nil"/>
              <w:bottom w:val="nil"/>
              <w:right w:val="nil"/>
            </w:tcBorders>
          </w:tcPr>
          <w:p w14:paraId="4C89BE90" w14:textId="1B14F656" w:rsidR="00C24ADB" w:rsidRPr="00642022" w:rsidRDefault="00A13D42" w:rsidP="0081307A">
            <w:pPr>
              <w:pStyle w:val="Tabletext"/>
            </w:pPr>
            <w:r>
              <w:t>Department of Health</w:t>
            </w:r>
          </w:p>
        </w:tc>
      </w:tr>
      <w:tr w:rsidR="00C24ADB" w:rsidRPr="00642022" w14:paraId="1337B111" w14:textId="77777777" w:rsidTr="00C24ADB">
        <w:trPr>
          <w:trHeight w:val="484"/>
        </w:trPr>
        <w:tc>
          <w:tcPr>
            <w:tcW w:w="2235" w:type="dxa"/>
            <w:tcBorders>
              <w:top w:val="nil"/>
              <w:left w:val="nil"/>
              <w:bottom w:val="nil"/>
              <w:right w:val="nil"/>
            </w:tcBorders>
          </w:tcPr>
          <w:p w14:paraId="1DED527F" w14:textId="77777777" w:rsidR="00C24ADB" w:rsidRPr="001E7AB1" w:rsidRDefault="00C24ADB" w:rsidP="001E7AB1">
            <w:pPr>
              <w:pStyle w:val="Tablecolhead"/>
              <w:rPr>
                <w:rFonts w:eastAsia="Times"/>
              </w:rPr>
            </w:pPr>
            <w:r w:rsidRPr="001E7AB1">
              <w:rPr>
                <w:rFonts w:eastAsia="Times"/>
              </w:rPr>
              <w:t>Code set source</w:t>
            </w:r>
          </w:p>
        </w:tc>
        <w:tc>
          <w:tcPr>
            <w:tcW w:w="7372" w:type="dxa"/>
            <w:tcBorders>
              <w:top w:val="nil"/>
              <w:left w:val="nil"/>
              <w:bottom w:val="nil"/>
              <w:right w:val="nil"/>
            </w:tcBorders>
          </w:tcPr>
          <w:p w14:paraId="3482A66F" w14:textId="082F787C" w:rsidR="00C24ADB" w:rsidRPr="00642022" w:rsidRDefault="00A13D42" w:rsidP="0081307A">
            <w:pPr>
              <w:pStyle w:val="Tabletext"/>
            </w:pPr>
            <w:r>
              <w:t>Department of Health</w:t>
            </w:r>
          </w:p>
        </w:tc>
      </w:tr>
    </w:tbl>
    <w:p w14:paraId="5A908A41" w14:textId="77777777" w:rsidR="00C24ADB" w:rsidRDefault="00C24ADB" w:rsidP="00C24ADB">
      <w:pPr>
        <w:pStyle w:val="Heading2"/>
      </w:pPr>
      <w:bookmarkStart w:id="81" w:name="_Toc257281530"/>
      <w:r w:rsidRPr="00642022">
        <w:br w:type="page"/>
      </w:r>
      <w:bookmarkStart w:id="82" w:name="_Toc28680545"/>
      <w:bookmarkStart w:id="83" w:name="_Toc42769148"/>
      <w:bookmarkStart w:id="84" w:name="_Toc502150190"/>
      <w:bookmarkStart w:id="85" w:name="AdmWt"/>
      <w:bookmarkStart w:id="86" w:name="_Toc410293313"/>
      <w:bookmarkStart w:id="87" w:name="_Toc235195848"/>
      <w:r w:rsidRPr="004704BB">
        <w:t>Admitting Unit/Specialty (a)</w:t>
      </w:r>
      <w:bookmarkEnd w:id="82"/>
      <w:bookmarkEnd w:id="83"/>
      <w:bookmarkEnd w:id="87"/>
      <w:r w:rsidRPr="004704BB">
        <w:t xml:space="preserve"> </w:t>
      </w:r>
      <w:bookmarkStart w:id="88" w:name="_Toc502150191"/>
      <w:bookmarkEnd w:id="84"/>
    </w:p>
    <w:p w14:paraId="7614B87A" w14:textId="77777777" w:rsidR="00C24ADB" w:rsidRPr="004704BB" w:rsidRDefault="00C24ADB" w:rsidP="00C24ADB">
      <w:pPr>
        <w:pStyle w:val="Heading2"/>
      </w:pPr>
      <w:bookmarkStart w:id="89" w:name="_Toc28680546"/>
      <w:bookmarkStart w:id="90" w:name="_Toc42769149"/>
      <w:bookmarkStart w:id="91" w:name="_Toc235195849"/>
      <w:r w:rsidRPr="004704BB">
        <w:t>Discharging Unit/Specialty (b)</w:t>
      </w:r>
      <w:bookmarkEnd w:id="89"/>
      <w:bookmarkEnd w:id="90"/>
      <w:bookmarkEnd w:id="91"/>
      <w:r w:rsidRPr="004704BB">
        <w:t xml:space="preserve"> </w:t>
      </w:r>
      <w:bookmarkEnd w:id="88"/>
    </w:p>
    <w:p w14:paraId="13F60A7F" w14:textId="77777777" w:rsidR="00C24ADB" w:rsidRDefault="00C24ADB" w:rsidP="00C76AB3">
      <w:pPr>
        <w:pStyle w:val="Heading3"/>
      </w:pPr>
      <w:r>
        <w:t>Specification</w:t>
      </w:r>
    </w:p>
    <w:tbl>
      <w:tblPr>
        <w:tblW w:w="9648" w:type="dxa"/>
        <w:tblLayout w:type="fixed"/>
        <w:tblLook w:val="0000" w:firstRow="0" w:lastRow="0" w:firstColumn="0" w:lastColumn="0" w:noHBand="0" w:noVBand="0"/>
      </w:tblPr>
      <w:tblGrid>
        <w:gridCol w:w="2235"/>
        <w:gridCol w:w="7372"/>
        <w:gridCol w:w="41"/>
      </w:tblGrid>
      <w:tr w:rsidR="00C24ADB" w:rsidRPr="004704BB" w14:paraId="3DAFBFE4" w14:textId="77777777" w:rsidTr="00C24ADB">
        <w:trPr>
          <w:gridAfter w:val="1"/>
          <w:wAfter w:w="41" w:type="dxa"/>
        </w:trPr>
        <w:tc>
          <w:tcPr>
            <w:tcW w:w="2235" w:type="dxa"/>
            <w:tcBorders>
              <w:top w:val="nil"/>
              <w:left w:val="nil"/>
              <w:bottom w:val="nil"/>
              <w:right w:val="nil"/>
            </w:tcBorders>
          </w:tcPr>
          <w:p w14:paraId="60FD6C72" w14:textId="77777777" w:rsidR="00C24ADB" w:rsidRPr="00F0533A" w:rsidRDefault="00C24ADB" w:rsidP="001E7AB1">
            <w:pPr>
              <w:pStyle w:val="Tablecolhead"/>
              <w:rPr>
                <w:rFonts w:eastAsia="Times"/>
              </w:rPr>
            </w:pPr>
            <w:r w:rsidRPr="00F0533A">
              <w:rPr>
                <w:rFonts w:eastAsia="Times"/>
              </w:rPr>
              <w:t>Definition</w:t>
            </w:r>
          </w:p>
        </w:tc>
        <w:tc>
          <w:tcPr>
            <w:tcW w:w="7372" w:type="dxa"/>
            <w:tcBorders>
              <w:top w:val="nil"/>
              <w:left w:val="nil"/>
              <w:bottom w:val="nil"/>
              <w:right w:val="nil"/>
            </w:tcBorders>
          </w:tcPr>
          <w:p w14:paraId="75364819" w14:textId="77777777" w:rsidR="00C24ADB" w:rsidRPr="004704BB" w:rsidRDefault="00C24ADB" w:rsidP="00F0533A">
            <w:pPr>
              <w:pStyle w:val="Bodynospace"/>
            </w:pPr>
            <w:r w:rsidRPr="004704BB">
              <w:t>(a) Unit/Specialty patient is admitted under</w:t>
            </w:r>
          </w:p>
          <w:p w14:paraId="3E78DC7F" w14:textId="77777777" w:rsidR="00C24ADB" w:rsidRPr="004704BB" w:rsidRDefault="00C24ADB" w:rsidP="00F0533A">
            <w:pPr>
              <w:pStyle w:val="Bodynospace"/>
            </w:pPr>
            <w:r w:rsidRPr="004704BB">
              <w:t>(b) Unit/Specialty at separation</w:t>
            </w:r>
          </w:p>
        </w:tc>
      </w:tr>
      <w:tr w:rsidR="00C24ADB" w:rsidRPr="004704BB" w14:paraId="6101087E" w14:textId="77777777" w:rsidTr="00C24ADB">
        <w:tc>
          <w:tcPr>
            <w:tcW w:w="2235" w:type="dxa"/>
            <w:tcBorders>
              <w:top w:val="nil"/>
              <w:left w:val="nil"/>
              <w:bottom w:val="nil"/>
              <w:right w:val="nil"/>
            </w:tcBorders>
          </w:tcPr>
          <w:p w14:paraId="06DCE46F" w14:textId="77777777" w:rsidR="00C24ADB" w:rsidRPr="00F0533A" w:rsidRDefault="00C24ADB" w:rsidP="001E7AB1">
            <w:pPr>
              <w:pStyle w:val="Tablecolhead"/>
              <w:rPr>
                <w:rFonts w:eastAsia="Times"/>
              </w:rPr>
            </w:pPr>
            <w:r w:rsidRPr="00F0533A">
              <w:rPr>
                <w:rFonts w:eastAsia="Times"/>
              </w:rPr>
              <w:t>Layout</w:t>
            </w:r>
          </w:p>
        </w:tc>
        <w:tc>
          <w:tcPr>
            <w:tcW w:w="7413" w:type="dxa"/>
            <w:gridSpan w:val="2"/>
            <w:tcBorders>
              <w:top w:val="nil"/>
              <w:left w:val="nil"/>
              <w:bottom w:val="nil"/>
              <w:right w:val="nil"/>
            </w:tcBorders>
          </w:tcPr>
          <w:p w14:paraId="63341B1D" w14:textId="77777777" w:rsidR="00C24ADB" w:rsidRPr="004704BB" w:rsidRDefault="00C24ADB" w:rsidP="00F0533A">
            <w:pPr>
              <w:pStyle w:val="Tabletext"/>
              <w:rPr>
                <w:rFonts w:eastAsia="Times"/>
              </w:rPr>
            </w:pPr>
            <w:r>
              <w:rPr>
                <w:rFonts w:eastAsia="Times"/>
              </w:rPr>
              <w:t>AAAA or AAAspace</w:t>
            </w:r>
          </w:p>
        </w:tc>
      </w:tr>
      <w:tr w:rsidR="00C24ADB" w:rsidRPr="004704BB" w14:paraId="5FB705BD" w14:textId="77777777" w:rsidTr="00C24ADB">
        <w:tc>
          <w:tcPr>
            <w:tcW w:w="2235" w:type="dxa"/>
            <w:tcBorders>
              <w:top w:val="nil"/>
              <w:left w:val="nil"/>
              <w:bottom w:val="nil"/>
              <w:right w:val="nil"/>
            </w:tcBorders>
          </w:tcPr>
          <w:p w14:paraId="7FAFA542" w14:textId="77777777" w:rsidR="00C24ADB" w:rsidRPr="00F0533A" w:rsidRDefault="00C24ADB" w:rsidP="001E7AB1">
            <w:pPr>
              <w:pStyle w:val="Tablecolhead"/>
              <w:rPr>
                <w:rFonts w:eastAsia="Times"/>
              </w:rPr>
            </w:pPr>
            <w:r w:rsidRPr="00F0533A">
              <w:rPr>
                <w:rFonts w:eastAsia="Times"/>
              </w:rPr>
              <w:t>Location</w:t>
            </w:r>
          </w:p>
        </w:tc>
        <w:tc>
          <w:tcPr>
            <w:tcW w:w="7413" w:type="dxa"/>
            <w:gridSpan w:val="2"/>
            <w:tcBorders>
              <w:top w:val="nil"/>
              <w:left w:val="nil"/>
              <w:bottom w:val="nil"/>
              <w:right w:val="nil"/>
            </w:tcBorders>
          </w:tcPr>
          <w:p w14:paraId="1063CCDD" w14:textId="77777777" w:rsidR="00C24ADB" w:rsidRPr="004704BB" w:rsidRDefault="00C24ADB" w:rsidP="00F0533A">
            <w:pPr>
              <w:pStyle w:val="Tabletext"/>
              <w:rPr>
                <w:rFonts w:ascii="Verdana" w:eastAsia="Times" w:hAnsi="Verdana"/>
                <w:sz w:val="18"/>
              </w:rPr>
            </w:pPr>
            <w:r w:rsidRPr="004704BB">
              <w:rPr>
                <w:rFonts w:eastAsia="Times"/>
              </w:rPr>
              <w:t>Episode Record</w:t>
            </w:r>
          </w:p>
        </w:tc>
      </w:tr>
      <w:tr w:rsidR="00C24ADB" w:rsidRPr="004704BB" w14:paraId="599D794B" w14:textId="77777777" w:rsidTr="00C24ADB">
        <w:trPr>
          <w:gridAfter w:val="1"/>
          <w:wAfter w:w="41" w:type="dxa"/>
        </w:trPr>
        <w:tc>
          <w:tcPr>
            <w:tcW w:w="2235" w:type="dxa"/>
            <w:tcBorders>
              <w:top w:val="nil"/>
              <w:left w:val="nil"/>
              <w:bottom w:val="nil"/>
              <w:right w:val="nil"/>
            </w:tcBorders>
          </w:tcPr>
          <w:p w14:paraId="0B63FA22" w14:textId="77777777" w:rsidR="00C24ADB" w:rsidRPr="00F0533A" w:rsidRDefault="00C24ADB" w:rsidP="001E7AB1">
            <w:pPr>
              <w:pStyle w:val="Tablecolhead"/>
              <w:rPr>
                <w:rFonts w:eastAsia="Times"/>
              </w:rPr>
            </w:pPr>
            <w:r w:rsidRPr="00F0533A">
              <w:rPr>
                <w:rFonts w:eastAsia="Times"/>
              </w:rPr>
              <w:t>Reported by</w:t>
            </w:r>
          </w:p>
        </w:tc>
        <w:tc>
          <w:tcPr>
            <w:tcW w:w="7372" w:type="dxa"/>
            <w:tcBorders>
              <w:top w:val="nil"/>
              <w:left w:val="nil"/>
              <w:bottom w:val="nil"/>
              <w:right w:val="nil"/>
            </w:tcBorders>
          </w:tcPr>
          <w:p w14:paraId="157F8EFF" w14:textId="77777777" w:rsidR="00C24ADB" w:rsidRPr="004704BB" w:rsidRDefault="00C24ADB" w:rsidP="00F0533A">
            <w:pPr>
              <w:pStyle w:val="Tabletext"/>
              <w:rPr>
                <w:rFonts w:eastAsia="Times"/>
              </w:rPr>
            </w:pPr>
            <w:r w:rsidRPr="004704BB">
              <w:rPr>
                <w:rFonts w:eastAsia="Times"/>
              </w:rPr>
              <w:t>All Victorian hospitals (public and private)</w:t>
            </w:r>
          </w:p>
        </w:tc>
      </w:tr>
      <w:tr w:rsidR="00C24ADB" w:rsidRPr="004704BB" w14:paraId="6A1DE1B6" w14:textId="77777777" w:rsidTr="00C24ADB">
        <w:trPr>
          <w:gridAfter w:val="1"/>
          <w:wAfter w:w="41" w:type="dxa"/>
        </w:trPr>
        <w:tc>
          <w:tcPr>
            <w:tcW w:w="2235" w:type="dxa"/>
            <w:tcBorders>
              <w:top w:val="nil"/>
              <w:left w:val="nil"/>
              <w:bottom w:val="nil"/>
              <w:right w:val="nil"/>
            </w:tcBorders>
          </w:tcPr>
          <w:p w14:paraId="094315FB" w14:textId="77777777" w:rsidR="00C24ADB" w:rsidRPr="00F0533A" w:rsidRDefault="00C24ADB" w:rsidP="001E7AB1">
            <w:pPr>
              <w:pStyle w:val="Tablecolhead"/>
              <w:rPr>
                <w:rFonts w:eastAsia="Times"/>
              </w:rPr>
            </w:pPr>
            <w:r w:rsidRPr="00F0533A">
              <w:rPr>
                <w:rFonts w:eastAsia="Times"/>
              </w:rPr>
              <w:t>Reported for</w:t>
            </w:r>
          </w:p>
        </w:tc>
        <w:tc>
          <w:tcPr>
            <w:tcW w:w="7372" w:type="dxa"/>
            <w:tcBorders>
              <w:top w:val="nil"/>
              <w:left w:val="nil"/>
              <w:bottom w:val="nil"/>
              <w:right w:val="nil"/>
            </w:tcBorders>
          </w:tcPr>
          <w:p w14:paraId="6DAEE897" w14:textId="77777777" w:rsidR="00C24ADB" w:rsidRPr="004704BB" w:rsidRDefault="00C24ADB" w:rsidP="00F0533A">
            <w:pPr>
              <w:pStyle w:val="Tabletext"/>
              <w:rPr>
                <w:rFonts w:eastAsia="Times"/>
              </w:rPr>
            </w:pPr>
            <w:r w:rsidRPr="004704BB">
              <w:rPr>
                <w:rFonts w:eastAsia="Times"/>
              </w:rPr>
              <w:t>All admitted episodes of care</w:t>
            </w:r>
          </w:p>
        </w:tc>
      </w:tr>
      <w:tr w:rsidR="00C24ADB" w:rsidRPr="004704BB" w14:paraId="569E7AFC" w14:textId="77777777" w:rsidTr="00C24ADB">
        <w:trPr>
          <w:gridAfter w:val="1"/>
          <w:wAfter w:w="41" w:type="dxa"/>
        </w:trPr>
        <w:tc>
          <w:tcPr>
            <w:tcW w:w="2235" w:type="dxa"/>
            <w:tcBorders>
              <w:top w:val="nil"/>
              <w:left w:val="nil"/>
              <w:bottom w:val="nil"/>
              <w:right w:val="nil"/>
            </w:tcBorders>
          </w:tcPr>
          <w:p w14:paraId="176902DF" w14:textId="77777777" w:rsidR="00C24ADB" w:rsidRPr="00F0533A" w:rsidRDefault="00C24ADB" w:rsidP="001E7AB1">
            <w:pPr>
              <w:pStyle w:val="Tablecolhead"/>
              <w:rPr>
                <w:rFonts w:eastAsia="Times"/>
              </w:rPr>
            </w:pPr>
            <w:r w:rsidRPr="00F0533A">
              <w:rPr>
                <w:rFonts w:eastAsia="Times"/>
              </w:rPr>
              <w:t>Reported when</w:t>
            </w:r>
          </w:p>
        </w:tc>
        <w:tc>
          <w:tcPr>
            <w:tcW w:w="7372" w:type="dxa"/>
            <w:tcBorders>
              <w:top w:val="nil"/>
              <w:left w:val="nil"/>
              <w:bottom w:val="nil"/>
              <w:right w:val="nil"/>
            </w:tcBorders>
          </w:tcPr>
          <w:p w14:paraId="329FF33D" w14:textId="77777777" w:rsidR="00C24ADB" w:rsidRPr="004704BB" w:rsidRDefault="00C24ADB" w:rsidP="00F0533A">
            <w:pPr>
              <w:pStyle w:val="Bodynospace"/>
            </w:pPr>
            <w:r w:rsidRPr="004704BB">
              <w:t>(a) The Episode Record is reported</w:t>
            </w:r>
          </w:p>
          <w:p w14:paraId="3D4336EA" w14:textId="77777777" w:rsidR="00C24ADB" w:rsidRPr="004704BB" w:rsidRDefault="00C24ADB" w:rsidP="00F0533A">
            <w:pPr>
              <w:pStyle w:val="Bodynospace"/>
            </w:pPr>
            <w:r w:rsidRPr="004704BB">
              <w:t>(b) A Separation Date is reported in the Episode Record</w:t>
            </w:r>
          </w:p>
        </w:tc>
      </w:tr>
      <w:tr w:rsidR="00C24ADB" w:rsidRPr="004704BB" w14:paraId="6D0E5C6B" w14:textId="77777777" w:rsidTr="00C24ADB">
        <w:trPr>
          <w:gridAfter w:val="1"/>
          <w:wAfter w:w="41" w:type="dxa"/>
        </w:trPr>
        <w:tc>
          <w:tcPr>
            <w:tcW w:w="2235" w:type="dxa"/>
            <w:tcBorders>
              <w:top w:val="nil"/>
              <w:left w:val="nil"/>
              <w:bottom w:val="nil"/>
              <w:right w:val="nil"/>
            </w:tcBorders>
          </w:tcPr>
          <w:p w14:paraId="18E0F66F" w14:textId="77777777" w:rsidR="00C24ADB" w:rsidRPr="00F0533A" w:rsidRDefault="00C24ADB" w:rsidP="001E7AB1">
            <w:pPr>
              <w:pStyle w:val="Tablecolhead"/>
              <w:rPr>
                <w:rFonts w:eastAsia="Times"/>
              </w:rPr>
            </w:pPr>
            <w:r w:rsidRPr="00F0533A">
              <w:rPr>
                <w:rFonts w:eastAsia="Times"/>
              </w:rPr>
              <w:t>Code set</w:t>
            </w:r>
          </w:p>
        </w:tc>
        <w:tc>
          <w:tcPr>
            <w:tcW w:w="7372" w:type="dxa"/>
            <w:tcBorders>
              <w:top w:val="nil"/>
              <w:left w:val="nil"/>
              <w:bottom w:val="nil"/>
              <w:right w:val="nil"/>
            </w:tcBorders>
          </w:tcPr>
          <w:p w14:paraId="76E47A53" w14:textId="28F640A2" w:rsidR="00C24ADB" w:rsidRPr="004C02E5" w:rsidRDefault="00C24ADB" w:rsidP="00F0533A">
            <w:pPr>
              <w:pStyle w:val="Bodynospace"/>
            </w:pPr>
            <w:r w:rsidRPr="004C02E5">
              <w:t>Code</w:t>
            </w:r>
            <w:r w:rsidRPr="004C02E5">
              <w:tab/>
              <w:t>Descriptor</w:t>
            </w:r>
          </w:p>
          <w:p w14:paraId="3635B398" w14:textId="77777777" w:rsidR="00C24ADB" w:rsidRPr="004C02E5" w:rsidRDefault="00C24ADB" w:rsidP="00F0533A">
            <w:pPr>
              <w:pStyle w:val="Bodynospace"/>
            </w:pPr>
            <w:r w:rsidRPr="004C02E5">
              <w:t>ADDU</w:t>
            </w:r>
            <w:r w:rsidRPr="004C02E5">
              <w:tab/>
              <w:t>Alcohol &amp; Drug Dependency</w:t>
            </w:r>
          </w:p>
          <w:p w14:paraId="4537A85C" w14:textId="77777777" w:rsidR="00C24ADB" w:rsidRPr="004C02E5" w:rsidRDefault="00C24ADB" w:rsidP="00F0533A">
            <w:pPr>
              <w:pStyle w:val="Bodynospace"/>
            </w:pPr>
            <w:r w:rsidRPr="004C02E5">
              <w:t>ANAE</w:t>
            </w:r>
            <w:r w:rsidRPr="004C02E5">
              <w:tab/>
              <w:t>Anaesthetic</w:t>
            </w:r>
          </w:p>
          <w:p w14:paraId="0342989C" w14:textId="77777777" w:rsidR="00C24ADB" w:rsidRPr="004C02E5" w:rsidRDefault="00C24ADB" w:rsidP="00F0533A">
            <w:pPr>
              <w:pStyle w:val="Bodynospace"/>
            </w:pPr>
            <w:r w:rsidRPr="004C02E5">
              <w:t>BIRT</w:t>
            </w:r>
            <w:r w:rsidRPr="004C02E5">
              <w:tab/>
              <w:t>Birthing Unit</w:t>
            </w:r>
          </w:p>
          <w:p w14:paraId="2CE53B37" w14:textId="77777777" w:rsidR="00C24ADB" w:rsidRPr="004C02E5" w:rsidRDefault="00C24ADB" w:rsidP="00F0533A">
            <w:pPr>
              <w:pStyle w:val="Bodynospace"/>
            </w:pPr>
            <w:r w:rsidRPr="004C02E5">
              <w:t>CARS</w:t>
            </w:r>
            <w:r w:rsidRPr="004C02E5">
              <w:tab/>
              <w:t>Cardiac Surgical</w:t>
            </w:r>
          </w:p>
          <w:p w14:paraId="711D7CB4" w14:textId="77777777" w:rsidR="00C24ADB" w:rsidRPr="004C02E5" w:rsidRDefault="00C24ADB" w:rsidP="00F0533A">
            <w:pPr>
              <w:pStyle w:val="Bodynospace"/>
            </w:pPr>
            <w:r w:rsidRPr="004C02E5">
              <w:t>CART</w:t>
            </w:r>
            <w:r w:rsidRPr="004C02E5">
              <w:tab/>
              <w:t>Cardio Thoracic Surgical</w:t>
            </w:r>
          </w:p>
          <w:p w14:paraId="1346006D" w14:textId="77777777" w:rsidR="00C24ADB" w:rsidRPr="004C02E5" w:rsidRDefault="00C24ADB" w:rsidP="00F0533A">
            <w:pPr>
              <w:pStyle w:val="Bodynospace"/>
            </w:pPr>
            <w:r w:rsidRPr="004C02E5">
              <w:t>CARD</w:t>
            </w:r>
            <w:r w:rsidRPr="004C02E5">
              <w:tab/>
              <w:t>Cardiology</w:t>
            </w:r>
          </w:p>
          <w:p w14:paraId="15635E82" w14:textId="705A6B95" w:rsidR="00C24ADB" w:rsidRPr="004C02E5" w:rsidRDefault="00C24ADB" w:rsidP="00F0533A">
            <w:pPr>
              <w:pStyle w:val="Bodynospace"/>
            </w:pPr>
            <w:r w:rsidRPr="004C02E5">
              <w:t>CCU</w:t>
            </w:r>
            <w:r w:rsidRPr="004C02E5">
              <w:tab/>
              <w:t>Coronary Care Unit</w:t>
            </w:r>
          </w:p>
          <w:p w14:paraId="202D4D83" w14:textId="77777777" w:rsidR="00C24ADB" w:rsidRPr="004C02E5" w:rsidRDefault="00C24ADB" w:rsidP="00F0533A">
            <w:pPr>
              <w:pStyle w:val="Bodynospace"/>
            </w:pPr>
            <w:r w:rsidRPr="004C02E5">
              <w:t>DENT</w:t>
            </w:r>
            <w:r w:rsidRPr="004C02E5">
              <w:tab/>
              <w:t>Dental/Oral</w:t>
            </w:r>
          </w:p>
          <w:p w14:paraId="05035B7B" w14:textId="77777777" w:rsidR="00C24ADB" w:rsidRPr="004C02E5" w:rsidRDefault="00C24ADB" w:rsidP="00F0533A">
            <w:pPr>
              <w:pStyle w:val="Bodynospace"/>
            </w:pPr>
            <w:r w:rsidRPr="004C02E5">
              <w:t>DERM</w:t>
            </w:r>
            <w:r w:rsidRPr="004C02E5">
              <w:tab/>
              <w:t>Dermatology</w:t>
            </w:r>
          </w:p>
          <w:p w14:paraId="6CD93CB2" w14:textId="77777777" w:rsidR="00C24ADB" w:rsidRPr="004C02E5" w:rsidRDefault="00C24ADB" w:rsidP="00F0533A">
            <w:pPr>
              <w:pStyle w:val="Bodynospace"/>
            </w:pPr>
            <w:r w:rsidRPr="004C02E5">
              <w:t>ENT</w:t>
            </w:r>
            <w:r w:rsidRPr="004C02E5">
              <w:tab/>
              <w:t>Ear Nose and Throat</w:t>
            </w:r>
          </w:p>
          <w:p w14:paraId="64FA6FA6" w14:textId="77777777" w:rsidR="00C24ADB" w:rsidRPr="004C02E5" w:rsidRDefault="00C24ADB" w:rsidP="00F0533A">
            <w:pPr>
              <w:pStyle w:val="Bodynospace"/>
            </w:pPr>
            <w:r w:rsidRPr="004C02E5">
              <w:t>EMED</w:t>
            </w:r>
            <w:r w:rsidRPr="004C02E5">
              <w:tab/>
              <w:t>Emergency Medicine</w:t>
            </w:r>
          </w:p>
          <w:p w14:paraId="769A1E39" w14:textId="77777777" w:rsidR="00C24ADB" w:rsidRPr="004C02E5" w:rsidRDefault="00C24ADB" w:rsidP="00F0533A">
            <w:pPr>
              <w:pStyle w:val="Bodynospace"/>
            </w:pPr>
            <w:r w:rsidRPr="004C02E5">
              <w:t>ENDO</w:t>
            </w:r>
            <w:r w:rsidRPr="004C02E5">
              <w:tab/>
              <w:t>Endocrinology and Diabetes</w:t>
            </w:r>
          </w:p>
          <w:p w14:paraId="118678A1" w14:textId="77777777" w:rsidR="00C24ADB" w:rsidRDefault="00C24ADB" w:rsidP="00F0533A">
            <w:pPr>
              <w:pStyle w:val="Bodynospace"/>
            </w:pPr>
            <w:r w:rsidRPr="004C02E5">
              <w:t>ENDS</w:t>
            </w:r>
            <w:r w:rsidRPr="004C02E5">
              <w:tab/>
              <w:t>Endoscopy</w:t>
            </w:r>
          </w:p>
          <w:p w14:paraId="7A63320E" w14:textId="77777777" w:rsidR="00304334" w:rsidRDefault="00616DC5" w:rsidP="00F0533A">
            <w:pPr>
              <w:pStyle w:val="Bodynospace"/>
            </w:pPr>
            <w:r>
              <w:t>EPCS</w:t>
            </w:r>
            <w:r>
              <w:tab/>
              <w:t>Early Parenting Centre Services</w:t>
            </w:r>
          </w:p>
          <w:p w14:paraId="6ECE7F25" w14:textId="32AEE3BA" w:rsidR="00C24ADB" w:rsidRPr="004C02E5" w:rsidRDefault="00C24ADB" w:rsidP="00F0533A">
            <w:pPr>
              <w:pStyle w:val="Bodynospace"/>
            </w:pPr>
            <w:r w:rsidRPr="004C02E5">
              <w:t>GAST</w:t>
            </w:r>
            <w:r w:rsidRPr="004C02E5">
              <w:tab/>
              <w:t>Gastroenterology</w:t>
            </w:r>
          </w:p>
          <w:p w14:paraId="02F0934D" w14:textId="77777777" w:rsidR="00C24ADB" w:rsidRPr="004C02E5" w:rsidRDefault="00C24ADB" w:rsidP="00F0533A">
            <w:pPr>
              <w:pStyle w:val="Bodynospace"/>
            </w:pPr>
            <w:r w:rsidRPr="004C02E5">
              <w:t>GENM</w:t>
            </w:r>
            <w:r w:rsidRPr="004C02E5">
              <w:tab/>
              <w:t>General Medical</w:t>
            </w:r>
          </w:p>
          <w:p w14:paraId="624F90F7" w14:textId="77777777" w:rsidR="00C24ADB" w:rsidRPr="004C02E5" w:rsidRDefault="00C24ADB" w:rsidP="00F0533A">
            <w:pPr>
              <w:pStyle w:val="Bodynospace"/>
            </w:pPr>
            <w:r w:rsidRPr="004C02E5">
              <w:t>GENO</w:t>
            </w:r>
            <w:r w:rsidRPr="004C02E5">
              <w:tab/>
              <w:t>General Medical/Surgical</w:t>
            </w:r>
          </w:p>
          <w:p w14:paraId="21794314" w14:textId="77777777" w:rsidR="00C24ADB" w:rsidRPr="004C02E5" w:rsidRDefault="00C24ADB" w:rsidP="00F0533A">
            <w:pPr>
              <w:pStyle w:val="Bodynospace"/>
            </w:pPr>
            <w:r w:rsidRPr="004C02E5">
              <w:t>GENS</w:t>
            </w:r>
            <w:r w:rsidRPr="004C02E5">
              <w:tab/>
              <w:t>General Surgical</w:t>
            </w:r>
          </w:p>
          <w:p w14:paraId="440F1D99" w14:textId="77777777" w:rsidR="00C24ADB" w:rsidRPr="004C02E5" w:rsidRDefault="00C24ADB" w:rsidP="00F0533A">
            <w:pPr>
              <w:pStyle w:val="Bodynospace"/>
            </w:pPr>
            <w:r w:rsidRPr="004C02E5">
              <w:t>GERI</w:t>
            </w:r>
            <w:r w:rsidRPr="004C02E5">
              <w:tab/>
              <w:t>Geriatric</w:t>
            </w:r>
          </w:p>
          <w:p w14:paraId="12EF4D6D" w14:textId="77777777" w:rsidR="00C24ADB" w:rsidRPr="004C02E5" w:rsidRDefault="00C24ADB" w:rsidP="00F0533A">
            <w:pPr>
              <w:pStyle w:val="Bodynospace"/>
            </w:pPr>
            <w:r w:rsidRPr="004C02E5">
              <w:t>GYNA</w:t>
            </w:r>
            <w:r w:rsidRPr="004C02E5">
              <w:tab/>
              <w:t>Gynaecology Medical</w:t>
            </w:r>
          </w:p>
          <w:p w14:paraId="017A1615" w14:textId="77777777" w:rsidR="00C24ADB" w:rsidRPr="004C02E5" w:rsidRDefault="00C24ADB" w:rsidP="00F0533A">
            <w:pPr>
              <w:pStyle w:val="Bodynospace"/>
            </w:pPr>
            <w:r w:rsidRPr="004C02E5">
              <w:t>GYNC</w:t>
            </w:r>
            <w:r w:rsidRPr="004C02E5">
              <w:tab/>
              <w:t>Gynaecology Medical/Surgical</w:t>
            </w:r>
          </w:p>
          <w:p w14:paraId="43ADE20B" w14:textId="77777777" w:rsidR="00C24ADB" w:rsidRPr="004C02E5" w:rsidRDefault="00C24ADB" w:rsidP="00F0533A">
            <w:pPr>
              <w:pStyle w:val="Bodynospace"/>
            </w:pPr>
            <w:r w:rsidRPr="004C02E5">
              <w:t>GYNO</w:t>
            </w:r>
            <w:r w:rsidRPr="004C02E5">
              <w:tab/>
              <w:t>Gynaecology Oncology</w:t>
            </w:r>
          </w:p>
          <w:p w14:paraId="00C5A59B" w14:textId="77777777" w:rsidR="00C24ADB" w:rsidRPr="004C02E5" w:rsidRDefault="00C24ADB" w:rsidP="00F0533A">
            <w:pPr>
              <w:pStyle w:val="Bodynospace"/>
            </w:pPr>
            <w:r w:rsidRPr="004C02E5">
              <w:t>GYNS</w:t>
            </w:r>
            <w:r w:rsidRPr="004C02E5">
              <w:tab/>
              <w:t>Gynaecology Surgical</w:t>
            </w:r>
          </w:p>
          <w:p w14:paraId="6B1E10F2" w14:textId="7F35E6D0" w:rsidR="00C24ADB" w:rsidRDefault="00C24ADB" w:rsidP="00F0533A">
            <w:pPr>
              <w:pStyle w:val="Bodynospace"/>
            </w:pPr>
            <w:r w:rsidRPr="004C02E5">
              <w:t>HAEM</w:t>
            </w:r>
            <w:r w:rsidRPr="004C02E5">
              <w:tab/>
              <w:t>Haematology</w:t>
            </w:r>
          </w:p>
          <w:p w14:paraId="51E4C84D" w14:textId="7A114541" w:rsidR="00F822B5" w:rsidRPr="004C02E5" w:rsidRDefault="00F822B5" w:rsidP="00F0533A">
            <w:pPr>
              <w:pStyle w:val="Bodynospace"/>
            </w:pPr>
            <w:r>
              <w:t>HITH</w:t>
            </w:r>
            <w:r w:rsidRPr="004C02E5">
              <w:tab/>
            </w:r>
            <w:r>
              <w:t>Hospital in the Home</w:t>
            </w:r>
          </w:p>
          <w:p w14:paraId="7B7CF159" w14:textId="77777777" w:rsidR="00C24ADB" w:rsidRPr="004C02E5" w:rsidRDefault="00C24ADB" w:rsidP="00F0533A">
            <w:pPr>
              <w:pStyle w:val="Bodynospace"/>
            </w:pPr>
            <w:r w:rsidRPr="004C02E5">
              <w:t>HYPE</w:t>
            </w:r>
            <w:r w:rsidRPr="004C02E5">
              <w:tab/>
              <w:t>Hyperbaric</w:t>
            </w:r>
          </w:p>
          <w:p w14:paraId="0343D0A8" w14:textId="77777777" w:rsidR="00C24ADB" w:rsidRPr="004C02E5" w:rsidRDefault="00C24ADB" w:rsidP="00F0533A">
            <w:pPr>
              <w:pStyle w:val="Bodynospace"/>
            </w:pPr>
            <w:r w:rsidRPr="004C02E5">
              <w:t>IMMU</w:t>
            </w:r>
            <w:r w:rsidRPr="004C02E5">
              <w:tab/>
              <w:t>Immunology</w:t>
            </w:r>
          </w:p>
          <w:p w14:paraId="5BA8711B" w14:textId="77777777" w:rsidR="00C24ADB" w:rsidRPr="004C02E5" w:rsidRDefault="00C24ADB" w:rsidP="00F0533A">
            <w:pPr>
              <w:pStyle w:val="Bodynospace"/>
            </w:pPr>
            <w:r w:rsidRPr="004C02E5">
              <w:t>INFE</w:t>
            </w:r>
            <w:r w:rsidRPr="004C02E5">
              <w:tab/>
              <w:t>Infectious Diseases</w:t>
            </w:r>
          </w:p>
          <w:p w14:paraId="6807FBDD" w14:textId="77777777" w:rsidR="00C24ADB" w:rsidRPr="004C02E5" w:rsidRDefault="00C24ADB" w:rsidP="00F0533A">
            <w:pPr>
              <w:pStyle w:val="Bodynospace"/>
            </w:pPr>
            <w:r w:rsidRPr="004C02E5">
              <w:t>ICU</w:t>
            </w:r>
            <w:r w:rsidRPr="004C02E5">
              <w:tab/>
              <w:t>Intensive Care</w:t>
            </w:r>
          </w:p>
          <w:p w14:paraId="2957F80F" w14:textId="4F8D835E" w:rsidR="00C24ADB" w:rsidRPr="004C02E5" w:rsidRDefault="00C24ADB" w:rsidP="00F0533A">
            <w:pPr>
              <w:pStyle w:val="Bodynospace"/>
            </w:pPr>
            <w:r w:rsidRPr="004C02E5">
              <w:t>MAXI</w:t>
            </w:r>
            <w:r w:rsidRPr="004C02E5">
              <w:tab/>
              <w:t>Maxillofacial</w:t>
            </w:r>
          </w:p>
          <w:p w14:paraId="2ED42E38" w14:textId="77777777" w:rsidR="00C24ADB" w:rsidRPr="004C02E5" w:rsidRDefault="00C24ADB" w:rsidP="00F0533A">
            <w:pPr>
              <w:pStyle w:val="Bodynospace"/>
            </w:pPr>
            <w:r w:rsidRPr="004C02E5">
              <w:t>NEON</w:t>
            </w:r>
            <w:r w:rsidRPr="004C02E5">
              <w:tab/>
              <w:t>Neonatology</w:t>
            </w:r>
          </w:p>
          <w:p w14:paraId="1CFDDADC" w14:textId="77777777" w:rsidR="00C24ADB" w:rsidRPr="004C02E5" w:rsidRDefault="00C24ADB" w:rsidP="00F0533A">
            <w:pPr>
              <w:pStyle w:val="Bodynospace"/>
            </w:pPr>
            <w:r w:rsidRPr="004C02E5">
              <w:t>NEUR</w:t>
            </w:r>
            <w:r w:rsidRPr="004C02E5">
              <w:tab/>
              <w:t>Neurology</w:t>
            </w:r>
          </w:p>
          <w:p w14:paraId="51C1EC75" w14:textId="77777777" w:rsidR="00C24ADB" w:rsidRPr="004C02E5" w:rsidRDefault="00C24ADB" w:rsidP="00F0533A">
            <w:pPr>
              <w:pStyle w:val="Bodynospace"/>
            </w:pPr>
            <w:r w:rsidRPr="004C02E5">
              <w:t>NSUR</w:t>
            </w:r>
            <w:r w:rsidRPr="004C02E5">
              <w:tab/>
              <w:t>Neurosurgery</w:t>
            </w:r>
          </w:p>
          <w:p w14:paraId="179929BC" w14:textId="77777777" w:rsidR="00C24ADB" w:rsidRPr="004C02E5" w:rsidRDefault="00C24ADB" w:rsidP="00F0533A">
            <w:pPr>
              <w:pStyle w:val="Bodynospace"/>
            </w:pPr>
            <w:r w:rsidRPr="004C02E5">
              <w:t>OBSG</w:t>
            </w:r>
            <w:r w:rsidRPr="004C02E5">
              <w:tab/>
              <w:t>Obstetric/Gynaecology</w:t>
            </w:r>
          </w:p>
          <w:p w14:paraId="69E2D3FB" w14:textId="77777777" w:rsidR="00C24ADB" w:rsidRPr="004C02E5" w:rsidRDefault="00C24ADB" w:rsidP="00F0533A">
            <w:pPr>
              <w:pStyle w:val="Bodynospace"/>
            </w:pPr>
            <w:r w:rsidRPr="004C02E5">
              <w:t>OBST</w:t>
            </w:r>
            <w:r w:rsidRPr="004C02E5">
              <w:tab/>
              <w:t>Obstetric/Maternity</w:t>
            </w:r>
          </w:p>
          <w:p w14:paraId="3DEB3759" w14:textId="77777777" w:rsidR="00C24ADB" w:rsidRPr="004C02E5" w:rsidRDefault="00C24ADB" w:rsidP="00F0533A">
            <w:pPr>
              <w:pStyle w:val="Bodynospace"/>
            </w:pPr>
            <w:r w:rsidRPr="004C02E5">
              <w:t>ONCM</w:t>
            </w:r>
            <w:r w:rsidRPr="004C02E5">
              <w:tab/>
              <w:t>Oncology - Medical</w:t>
            </w:r>
          </w:p>
          <w:p w14:paraId="03B73225" w14:textId="77777777" w:rsidR="00C24ADB" w:rsidRPr="004C02E5" w:rsidRDefault="00C24ADB" w:rsidP="00F0533A">
            <w:pPr>
              <w:pStyle w:val="Bodynospace"/>
            </w:pPr>
            <w:r w:rsidRPr="004C02E5">
              <w:t>ONCR</w:t>
            </w:r>
            <w:r w:rsidRPr="004C02E5">
              <w:tab/>
              <w:t>Oncology - Radiation</w:t>
            </w:r>
          </w:p>
          <w:p w14:paraId="260B5CA1" w14:textId="77777777" w:rsidR="00C24ADB" w:rsidRPr="004C02E5" w:rsidRDefault="00C24ADB" w:rsidP="00F0533A">
            <w:pPr>
              <w:pStyle w:val="Bodynospace"/>
            </w:pPr>
            <w:r w:rsidRPr="004C02E5">
              <w:t>ONCS</w:t>
            </w:r>
            <w:r w:rsidRPr="004C02E5">
              <w:tab/>
              <w:t>Oncology - Surgical</w:t>
            </w:r>
          </w:p>
          <w:p w14:paraId="1CED6641" w14:textId="77777777" w:rsidR="00C24ADB" w:rsidRPr="004C02E5" w:rsidRDefault="00C24ADB" w:rsidP="00F0533A">
            <w:pPr>
              <w:pStyle w:val="Bodynospace"/>
            </w:pPr>
            <w:r w:rsidRPr="004C02E5">
              <w:t>OPHT</w:t>
            </w:r>
            <w:r w:rsidRPr="004C02E5">
              <w:tab/>
              <w:t>Ophthalmology</w:t>
            </w:r>
          </w:p>
          <w:p w14:paraId="5F2B7EEF" w14:textId="762076DB" w:rsidR="00C24ADB" w:rsidRPr="004C02E5" w:rsidRDefault="00C24ADB" w:rsidP="00F0533A">
            <w:pPr>
              <w:pStyle w:val="Bodynospace"/>
            </w:pPr>
            <w:r w:rsidRPr="004C02E5">
              <w:t>ORTH</w:t>
            </w:r>
            <w:r w:rsidRPr="004C02E5">
              <w:tab/>
              <w:t>Orthopaedic</w:t>
            </w:r>
          </w:p>
          <w:p w14:paraId="22B18B0A" w14:textId="77777777" w:rsidR="00C24ADB" w:rsidRPr="004C02E5" w:rsidRDefault="00C24ADB" w:rsidP="00F0533A">
            <w:pPr>
              <w:pStyle w:val="Bodynospace"/>
            </w:pPr>
            <w:r w:rsidRPr="004C02E5">
              <w:t>PECS</w:t>
            </w:r>
            <w:r w:rsidRPr="004C02E5">
              <w:tab/>
              <w:t>Paediatric - Cardiac Surgical</w:t>
            </w:r>
          </w:p>
          <w:p w14:paraId="102FCDE9" w14:textId="77777777" w:rsidR="00C24ADB" w:rsidRPr="004C02E5" w:rsidRDefault="00C24ADB" w:rsidP="00F0533A">
            <w:pPr>
              <w:pStyle w:val="Bodynospace"/>
            </w:pPr>
            <w:r w:rsidRPr="004C02E5">
              <w:t>PECA</w:t>
            </w:r>
            <w:r w:rsidRPr="004C02E5">
              <w:tab/>
              <w:t>Paediatric - Cardiology</w:t>
            </w:r>
          </w:p>
          <w:p w14:paraId="14FB1DDE" w14:textId="77777777" w:rsidR="00C24ADB" w:rsidRPr="004C02E5" w:rsidRDefault="00C24ADB" w:rsidP="00F0533A">
            <w:pPr>
              <w:pStyle w:val="Bodynospace"/>
            </w:pPr>
            <w:r w:rsidRPr="004C02E5">
              <w:t>PECY</w:t>
            </w:r>
            <w:r w:rsidRPr="004C02E5">
              <w:tab/>
              <w:t>Paediatric - Cystic Fibrosis</w:t>
            </w:r>
          </w:p>
          <w:p w14:paraId="00B5864C" w14:textId="77777777" w:rsidR="00C24ADB" w:rsidRPr="004C02E5" w:rsidRDefault="00C24ADB" w:rsidP="00F0533A">
            <w:pPr>
              <w:pStyle w:val="Bodynospace"/>
            </w:pPr>
            <w:r w:rsidRPr="004C02E5">
              <w:t>PEDE</w:t>
            </w:r>
            <w:r w:rsidRPr="004C02E5">
              <w:tab/>
              <w:t>Paediatric - Dental/Oral</w:t>
            </w:r>
          </w:p>
          <w:p w14:paraId="4EEDD15F" w14:textId="77777777" w:rsidR="00C24ADB" w:rsidRPr="004C02E5" w:rsidRDefault="00C24ADB" w:rsidP="00F0533A">
            <w:pPr>
              <w:pStyle w:val="Bodynospace"/>
            </w:pPr>
            <w:r w:rsidRPr="004C02E5">
              <w:t>PEDR</w:t>
            </w:r>
            <w:r w:rsidRPr="004C02E5">
              <w:tab/>
              <w:t>Paediatric - Dermatology</w:t>
            </w:r>
          </w:p>
          <w:p w14:paraId="14861975" w14:textId="77777777" w:rsidR="00C24ADB" w:rsidRPr="004C02E5" w:rsidRDefault="00C24ADB" w:rsidP="00F0533A">
            <w:pPr>
              <w:pStyle w:val="Bodynospace"/>
            </w:pPr>
            <w:r w:rsidRPr="004C02E5">
              <w:t>PEDV</w:t>
            </w:r>
            <w:r w:rsidRPr="004C02E5">
              <w:tab/>
              <w:t>Paediatric - Developmental</w:t>
            </w:r>
          </w:p>
          <w:p w14:paraId="778B6AAD" w14:textId="77777777" w:rsidR="00C24ADB" w:rsidRPr="004C02E5" w:rsidRDefault="00C24ADB" w:rsidP="00F0533A">
            <w:pPr>
              <w:pStyle w:val="Bodynospace"/>
            </w:pPr>
            <w:r w:rsidRPr="004C02E5">
              <w:t>PEEN</w:t>
            </w:r>
            <w:r w:rsidRPr="004C02E5">
              <w:tab/>
              <w:t>Paediatric - Ear Nose and Throat</w:t>
            </w:r>
          </w:p>
          <w:p w14:paraId="3A88727F" w14:textId="77777777" w:rsidR="00C24ADB" w:rsidRPr="004C02E5" w:rsidRDefault="00C24ADB" w:rsidP="00F0533A">
            <w:pPr>
              <w:pStyle w:val="Bodynospace"/>
            </w:pPr>
            <w:r w:rsidRPr="004C02E5">
              <w:t>PEED</w:t>
            </w:r>
            <w:r w:rsidRPr="004C02E5">
              <w:tab/>
              <w:t>Paediatric - Endocrinology/Diabetics</w:t>
            </w:r>
          </w:p>
          <w:p w14:paraId="1F9D5186" w14:textId="77777777" w:rsidR="00C24ADB" w:rsidRPr="004C02E5" w:rsidRDefault="00C24ADB" w:rsidP="00F0533A">
            <w:pPr>
              <w:pStyle w:val="Bodynospace"/>
            </w:pPr>
            <w:r w:rsidRPr="004C02E5">
              <w:t>PEGA</w:t>
            </w:r>
            <w:r w:rsidRPr="004C02E5">
              <w:tab/>
              <w:t>Paediatric - Gastroenterology</w:t>
            </w:r>
          </w:p>
          <w:p w14:paraId="3B4D6213" w14:textId="66357454" w:rsidR="00C24ADB" w:rsidRPr="004C02E5" w:rsidRDefault="00C24ADB" w:rsidP="00F0533A">
            <w:pPr>
              <w:pStyle w:val="Bodynospace"/>
            </w:pPr>
            <w:r w:rsidRPr="004C02E5">
              <w:t>PEGE</w:t>
            </w:r>
            <w:r w:rsidRPr="004C02E5">
              <w:tab/>
              <w:t>Paediatric - General</w:t>
            </w:r>
          </w:p>
          <w:p w14:paraId="22B83691" w14:textId="77777777" w:rsidR="00C24ADB" w:rsidRPr="004C02E5" w:rsidRDefault="00C24ADB" w:rsidP="00F0533A">
            <w:pPr>
              <w:pStyle w:val="Bodynospace"/>
            </w:pPr>
            <w:r w:rsidRPr="004C02E5">
              <w:t>PELT</w:t>
            </w:r>
            <w:r w:rsidRPr="004C02E5">
              <w:tab/>
              <w:t>Paediatric - Liver Transplant</w:t>
            </w:r>
          </w:p>
          <w:p w14:paraId="10120CFB" w14:textId="77777777" w:rsidR="00C24ADB" w:rsidRPr="004C02E5" w:rsidRDefault="00C24ADB" w:rsidP="00F0533A">
            <w:pPr>
              <w:pStyle w:val="Bodynospace"/>
            </w:pPr>
            <w:r w:rsidRPr="004C02E5">
              <w:t>PEMA</w:t>
            </w:r>
            <w:r w:rsidRPr="004C02E5">
              <w:tab/>
              <w:t>Paediatric - Maxillofacial</w:t>
            </w:r>
          </w:p>
          <w:p w14:paraId="1F88A46B" w14:textId="77777777" w:rsidR="00C24ADB" w:rsidRPr="004C02E5" w:rsidRDefault="00C24ADB" w:rsidP="00F0533A">
            <w:pPr>
              <w:pStyle w:val="Bodynospace"/>
            </w:pPr>
            <w:r w:rsidRPr="004C02E5">
              <w:t>PENE</w:t>
            </w:r>
            <w:r w:rsidRPr="004C02E5">
              <w:tab/>
              <w:t>Paediatric - Nephrology</w:t>
            </w:r>
          </w:p>
          <w:p w14:paraId="58186F4B" w14:textId="77777777" w:rsidR="00C24ADB" w:rsidRPr="004C02E5" w:rsidRDefault="00C24ADB" w:rsidP="00F0533A">
            <w:pPr>
              <w:pStyle w:val="Bodynospace"/>
            </w:pPr>
            <w:r w:rsidRPr="004C02E5">
              <w:t>PENL</w:t>
            </w:r>
            <w:r w:rsidRPr="004C02E5">
              <w:tab/>
              <w:t>Paediatric - Neurology</w:t>
            </w:r>
          </w:p>
          <w:p w14:paraId="3C726298" w14:textId="77777777" w:rsidR="00C24ADB" w:rsidRPr="004C02E5" w:rsidRDefault="00C24ADB" w:rsidP="00F0533A">
            <w:pPr>
              <w:pStyle w:val="Bodynospace"/>
            </w:pPr>
            <w:r w:rsidRPr="004C02E5">
              <w:t>PENS</w:t>
            </w:r>
            <w:r w:rsidRPr="004C02E5">
              <w:tab/>
              <w:t>Paediatric - Neurosurgery</w:t>
            </w:r>
          </w:p>
          <w:p w14:paraId="0B3D2C9A" w14:textId="77777777" w:rsidR="00C24ADB" w:rsidRPr="004C02E5" w:rsidRDefault="00C24ADB" w:rsidP="00F0533A">
            <w:pPr>
              <w:pStyle w:val="Bodynospace"/>
            </w:pPr>
            <w:r w:rsidRPr="004C02E5">
              <w:t>PEON</w:t>
            </w:r>
            <w:r w:rsidRPr="004C02E5">
              <w:tab/>
              <w:t>Paediatric - Oncology</w:t>
            </w:r>
          </w:p>
          <w:p w14:paraId="44E4B915" w14:textId="77777777" w:rsidR="00C24ADB" w:rsidRPr="004C02E5" w:rsidRDefault="00C24ADB" w:rsidP="00F0533A">
            <w:pPr>
              <w:pStyle w:val="Bodynospace"/>
            </w:pPr>
            <w:r w:rsidRPr="004C02E5">
              <w:t>PEOP</w:t>
            </w:r>
            <w:r w:rsidRPr="004C02E5">
              <w:tab/>
              <w:t>Paediatric - Ophthalmology</w:t>
            </w:r>
          </w:p>
          <w:p w14:paraId="159D29C2" w14:textId="77777777" w:rsidR="00C24ADB" w:rsidRPr="004C02E5" w:rsidRDefault="00C24ADB" w:rsidP="00F0533A">
            <w:pPr>
              <w:pStyle w:val="Bodynospace"/>
            </w:pPr>
            <w:r w:rsidRPr="004C02E5">
              <w:t>PEOR</w:t>
            </w:r>
            <w:r w:rsidRPr="004C02E5">
              <w:tab/>
              <w:t>Paediatric - Orthopaedic</w:t>
            </w:r>
          </w:p>
          <w:p w14:paraId="4957A3C2" w14:textId="77777777" w:rsidR="00C24ADB" w:rsidRPr="004C02E5" w:rsidRDefault="00C24ADB" w:rsidP="00F0533A">
            <w:pPr>
              <w:pStyle w:val="Bodynospace"/>
            </w:pPr>
            <w:r w:rsidRPr="004C02E5">
              <w:t>PEPL</w:t>
            </w:r>
            <w:r w:rsidRPr="004C02E5">
              <w:tab/>
              <w:t>Paediatric - Plastic/Reconstructive Surgery/Burns</w:t>
            </w:r>
          </w:p>
          <w:p w14:paraId="423230BA" w14:textId="77777777" w:rsidR="00C24ADB" w:rsidRPr="004C02E5" w:rsidRDefault="00C24ADB" w:rsidP="00F0533A">
            <w:pPr>
              <w:pStyle w:val="Bodynospace"/>
            </w:pPr>
            <w:r w:rsidRPr="004C02E5">
              <w:t>PERE</w:t>
            </w:r>
            <w:r w:rsidRPr="004C02E5">
              <w:tab/>
              <w:t>Paediatric - Respiratory Medicine</w:t>
            </w:r>
          </w:p>
          <w:p w14:paraId="1A8434F3" w14:textId="77777777" w:rsidR="00C24ADB" w:rsidRPr="004C02E5" w:rsidRDefault="00C24ADB" w:rsidP="00F0533A">
            <w:pPr>
              <w:pStyle w:val="Bodynospace"/>
            </w:pPr>
            <w:r w:rsidRPr="004C02E5">
              <w:t>PERH</w:t>
            </w:r>
            <w:r w:rsidRPr="004C02E5">
              <w:tab/>
              <w:t>Paediatric - Rheumatology</w:t>
            </w:r>
          </w:p>
          <w:p w14:paraId="5CF01EE6" w14:textId="77777777" w:rsidR="00C24ADB" w:rsidRPr="004C02E5" w:rsidRDefault="00C24ADB" w:rsidP="00F0533A">
            <w:pPr>
              <w:pStyle w:val="Bodynospace"/>
            </w:pPr>
            <w:r w:rsidRPr="004C02E5">
              <w:t>PESP</w:t>
            </w:r>
            <w:r w:rsidRPr="004C02E5">
              <w:tab/>
              <w:t>Paediatric - Spinal</w:t>
            </w:r>
          </w:p>
          <w:p w14:paraId="02DE487B" w14:textId="77777777" w:rsidR="00C24ADB" w:rsidRPr="004C02E5" w:rsidRDefault="00C24ADB" w:rsidP="00F0533A">
            <w:pPr>
              <w:pStyle w:val="Bodynospace"/>
            </w:pPr>
            <w:r w:rsidRPr="004C02E5">
              <w:t>PESU</w:t>
            </w:r>
            <w:r w:rsidRPr="004C02E5">
              <w:tab/>
              <w:t>Paediatric - Surgery</w:t>
            </w:r>
          </w:p>
          <w:p w14:paraId="248F51E1" w14:textId="77777777" w:rsidR="00C24ADB" w:rsidRPr="004C02E5" w:rsidRDefault="00C24ADB" w:rsidP="00F0533A">
            <w:pPr>
              <w:pStyle w:val="Bodynospace"/>
            </w:pPr>
            <w:r w:rsidRPr="004C02E5">
              <w:t>PEUR</w:t>
            </w:r>
            <w:r w:rsidRPr="004C02E5">
              <w:tab/>
              <w:t>Paediatric - Urology</w:t>
            </w:r>
          </w:p>
          <w:p w14:paraId="2944EB40" w14:textId="77777777" w:rsidR="00C24ADB" w:rsidRPr="004C02E5" w:rsidRDefault="00C24ADB" w:rsidP="00F0533A">
            <w:pPr>
              <w:pStyle w:val="Bodynospace"/>
            </w:pPr>
            <w:r w:rsidRPr="004C02E5">
              <w:t>PALL</w:t>
            </w:r>
            <w:r w:rsidRPr="004C02E5">
              <w:tab/>
              <w:t>Palliative - Designated Unit</w:t>
            </w:r>
          </w:p>
          <w:p w14:paraId="5401BDCE" w14:textId="77777777" w:rsidR="00C24ADB" w:rsidRPr="004C02E5" w:rsidRDefault="00C24ADB" w:rsidP="00F0533A">
            <w:pPr>
              <w:pStyle w:val="Bodynospace"/>
            </w:pPr>
            <w:r w:rsidRPr="004C02E5">
              <w:t>PALG</w:t>
            </w:r>
            <w:r w:rsidRPr="004C02E5">
              <w:tab/>
              <w:t>Palliative - General</w:t>
            </w:r>
          </w:p>
          <w:p w14:paraId="61DB7395" w14:textId="77777777" w:rsidR="00C24ADB" w:rsidRPr="004C02E5" w:rsidRDefault="00C24ADB" w:rsidP="00F0533A">
            <w:pPr>
              <w:pStyle w:val="Bodynospace"/>
            </w:pPr>
            <w:r w:rsidRPr="004C02E5">
              <w:t>PAIN</w:t>
            </w:r>
            <w:r w:rsidRPr="004C02E5">
              <w:tab/>
              <w:t>Persistent Pain</w:t>
            </w:r>
          </w:p>
          <w:p w14:paraId="3AEDFC9C" w14:textId="77777777" w:rsidR="00C24ADB" w:rsidRPr="004C02E5" w:rsidRDefault="00C24ADB" w:rsidP="00F0533A">
            <w:pPr>
              <w:pStyle w:val="Bodynospace"/>
            </w:pPr>
            <w:r w:rsidRPr="004C02E5">
              <w:t>PLAS</w:t>
            </w:r>
            <w:r w:rsidRPr="004C02E5">
              <w:tab/>
              <w:t>Plastic/Reconstructive Surgery/Burns</w:t>
            </w:r>
          </w:p>
          <w:p w14:paraId="5700D293" w14:textId="77777777" w:rsidR="00C24ADB" w:rsidRPr="004C02E5" w:rsidRDefault="00C24ADB" w:rsidP="00F0533A">
            <w:pPr>
              <w:pStyle w:val="Bodynospace"/>
            </w:pPr>
            <w:r w:rsidRPr="004C02E5">
              <w:t>PYYA</w:t>
            </w:r>
            <w:r w:rsidRPr="004C02E5">
              <w:tab/>
              <w:t>Psychiatric Adolescent Acute Unit</w:t>
            </w:r>
          </w:p>
          <w:p w14:paraId="559B2C70" w14:textId="77777777" w:rsidR="00C24ADB" w:rsidRPr="004C02E5" w:rsidRDefault="00C24ADB" w:rsidP="00F0533A">
            <w:pPr>
              <w:pStyle w:val="Bodynospace"/>
            </w:pPr>
            <w:r w:rsidRPr="004C02E5">
              <w:t>PYYW</w:t>
            </w:r>
            <w:r w:rsidRPr="004C02E5">
              <w:tab/>
              <w:t>Psychiatric Adolescent Acute Unit in Adult Ward</w:t>
            </w:r>
          </w:p>
          <w:p w14:paraId="3D04B920" w14:textId="77777777" w:rsidR="00C24ADB" w:rsidRPr="004C02E5" w:rsidRDefault="00C24ADB" w:rsidP="00F0533A">
            <w:pPr>
              <w:pStyle w:val="Bodynospace"/>
            </w:pPr>
            <w:r w:rsidRPr="004C02E5">
              <w:t>PYAA</w:t>
            </w:r>
            <w:r w:rsidRPr="004C02E5">
              <w:tab/>
              <w:t>Psychiatric Adult Acute Unit</w:t>
            </w:r>
          </w:p>
          <w:p w14:paraId="793EE4CD" w14:textId="77777777" w:rsidR="00C24ADB" w:rsidRPr="004C02E5" w:rsidRDefault="00C24ADB" w:rsidP="00F0533A">
            <w:pPr>
              <w:pStyle w:val="Bodynospace"/>
            </w:pPr>
            <w:r w:rsidRPr="004C02E5">
              <w:t>PYAQ</w:t>
            </w:r>
            <w:r w:rsidRPr="004C02E5">
              <w:tab/>
              <w:t>Psychiatric Adult Extended - Acquired Brain Damage Unit</w:t>
            </w:r>
          </w:p>
          <w:p w14:paraId="7CDC870D" w14:textId="77777777" w:rsidR="00C24ADB" w:rsidRPr="004C02E5" w:rsidRDefault="00C24ADB" w:rsidP="00F0533A">
            <w:pPr>
              <w:pStyle w:val="Bodynospace"/>
            </w:pPr>
            <w:r w:rsidRPr="004C02E5">
              <w:t>PYDD</w:t>
            </w:r>
            <w:r w:rsidRPr="004C02E5">
              <w:tab/>
              <w:t>Psychiatric Adult Extended - Dual Diagnosis Unit</w:t>
            </w:r>
          </w:p>
          <w:p w14:paraId="33360438" w14:textId="77777777" w:rsidR="00C24ADB" w:rsidRPr="004C02E5" w:rsidRDefault="00C24ADB" w:rsidP="00F0533A">
            <w:pPr>
              <w:pStyle w:val="Bodynospace"/>
            </w:pPr>
            <w:r w:rsidRPr="004C02E5">
              <w:t>PYSH</w:t>
            </w:r>
            <w:r w:rsidRPr="004C02E5">
              <w:tab/>
              <w:t>Psychiatric Adult Extended - High Security Unit</w:t>
            </w:r>
          </w:p>
          <w:p w14:paraId="3A4CB3FB" w14:textId="77777777" w:rsidR="00C24ADB" w:rsidRPr="004C02E5" w:rsidRDefault="00C24ADB" w:rsidP="00F0533A">
            <w:pPr>
              <w:pStyle w:val="Bodynospace"/>
            </w:pPr>
            <w:r w:rsidRPr="004C02E5">
              <w:t>PYPG</w:t>
            </w:r>
            <w:r w:rsidRPr="004C02E5">
              <w:tab/>
              <w:t>Psychiatric Adult Extended - Older Persons Unit</w:t>
            </w:r>
          </w:p>
          <w:p w14:paraId="2BA183A5" w14:textId="77777777" w:rsidR="00C24ADB" w:rsidRPr="004C02E5" w:rsidRDefault="00C24ADB" w:rsidP="00F0533A">
            <w:pPr>
              <w:pStyle w:val="Bodynospace"/>
            </w:pPr>
            <w:r w:rsidRPr="004C02E5">
              <w:t>PYSM</w:t>
            </w:r>
            <w:r w:rsidRPr="004C02E5">
              <w:tab/>
              <w:t>Psychiatric Adult Extended - Secure Unit</w:t>
            </w:r>
          </w:p>
          <w:p w14:paraId="6E441426" w14:textId="77777777" w:rsidR="00C24ADB" w:rsidRPr="004C02E5" w:rsidRDefault="00C24ADB" w:rsidP="00F0533A">
            <w:pPr>
              <w:pStyle w:val="Bodynospace"/>
            </w:pPr>
            <w:r w:rsidRPr="004C02E5">
              <w:t>PYET</w:t>
            </w:r>
            <w:r w:rsidRPr="004C02E5">
              <w:tab/>
              <w:t>Psychiatric Adult Extended - Treatment Rehab Unit</w:t>
            </w:r>
          </w:p>
          <w:p w14:paraId="44C5F362" w14:textId="77777777" w:rsidR="00C24ADB" w:rsidRPr="004C02E5" w:rsidRDefault="00C24ADB" w:rsidP="00F0533A">
            <w:pPr>
              <w:pStyle w:val="Bodynospace"/>
            </w:pPr>
            <w:r w:rsidRPr="004C02E5">
              <w:t>PYRA</w:t>
            </w:r>
            <w:r w:rsidRPr="004C02E5">
              <w:tab/>
              <w:t>Psychiatric Adult Residential</w:t>
            </w:r>
          </w:p>
          <w:p w14:paraId="7916E0EC" w14:textId="77777777" w:rsidR="00C24ADB" w:rsidRPr="004C02E5" w:rsidRDefault="00C24ADB" w:rsidP="00F0533A">
            <w:pPr>
              <w:pStyle w:val="Bodynospace"/>
            </w:pPr>
            <w:r w:rsidRPr="004C02E5">
              <w:t>PYAW</w:t>
            </w:r>
            <w:r w:rsidRPr="004C02E5">
              <w:tab/>
              <w:t>Psychiatric Adult Special Care Suite</w:t>
            </w:r>
          </w:p>
          <w:p w14:paraId="7DBFB444" w14:textId="77777777" w:rsidR="00C24ADB" w:rsidRPr="004C02E5" w:rsidRDefault="00C24ADB" w:rsidP="00F0533A">
            <w:pPr>
              <w:pStyle w:val="Bodynospace"/>
            </w:pPr>
            <w:r w:rsidRPr="004C02E5">
              <w:t>PYCA</w:t>
            </w:r>
            <w:r w:rsidRPr="004C02E5">
              <w:tab/>
              <w:t>Psychiatric Child Acute Unit</w:t>
            </w:r>
          </w:p>
          <w:p w14:paraId="3E73A2B1" w14:textId="77777777" w:rsidR="00C24ADB" w:rsidRPr="004C02E5" w:rsidRDefault="00C24ADB" w:rsidP="00F0533A">
            <w:pPr>
              <w:pStyle w:val="Bodynospace"/>
            </w:pPr>
            <w:r w:rsidRPr="004C02E5">
              <w:t>PYCW</w:t>
            </w:r>
            <w:r w:rsidRPr="004C02E5">
              <w:tab/>
              <w:t>Psychiatric Child Acute Unit in Paediatric Ward</w:t>
            </w:r>
          </w:p>
          <w:p w14:paraId="7535423B" w14:textId="77777777" w:rsidR="00C24ADB" w:rsidRPr="004C02E5" w:rsidRDefault="00C24ADB" w:rsidP="00F0533A">
            <w:pPr>
              <w:pStyle w:val="Bodynospace"/>
            </w:pPr>
            <w:r w:rsidRPr="004C02E5">
              <w:t>PYFA</w:t>
            </w:r>
            <w:r w:rsidRPr="004C02E5">
              <w:tab/>
              <w:t>Psychiatric Forensic Acute</w:t>
            </w:r>
          </w:p>
          <w:p w14:paraId="173ABAC9" w14:textId="77777777" w:rsidR="00C24ADB" w:rsidRPr="004C02E5" w:rsidRDefault="00C24ADB" w:rsidP="00F0533A">
            <w:pPr>
              <w:pStyle w:val="Bodynospace"/>
            </w:pPr>
            <w:r w:rsidRPr="004C02E5">
              <w:t>PYGE</w:t>
            </w:r>
            <w:r w:rsidRPr="004C02E5">
              <w:tab/>
              <w:t>Psychiatric Older Persons - Acute</w:t>
            </w:r>
          </w:p>
          <w:p w14:paraId="431C737B" w14:textId="77777777" w:rsidR="00C24ADB" w:rsidRPr="004C02E5" w:rsidRDefault="00C24ADB" w:rsidP="00F0533A">
            <w:pPr>
              <w:pStyle w:val="Bodynospace"/>
            </w:pPr>
            <w:r w:rsidRPr="004C02E5">
              <w:t>PYOA</w:t>
            </w:r>
            <w:r w:rsidRPr="004C02E5">
              <w:tab/>
              <w:t>Psychiatric Young Persons (Youth) Acute Unit</w:t>
            </w:r>
          </w:p>
          <w:p w14:paraId="358713F2" w14:textId="77777777" w:rsidR="00C24ADB" w:rsidRPr="004C02E5" w:rsidRDefault="00C24ADB" w:rsidP="00F0533A">
            <w:pPr>
              <w:pStyle w:val="Bodynospace"/>
            </w:pPr>
            <w:r w:rsidRPr="004C02E5">
              <w:t>RADI</w:t>
            </w:r>
            <w:r w:rsidRPr="004C02E5">
              <w:tab/>
              <w:t>Radiology</w:t>
            </w:r>
          </w:p>
          <w:p w14:paraId="1A14F1B9" w14:textId="77777777" w:rsidR="00C24ADB" w:rsidRPr="004C02E5" w:rsidRDefault="00C24ADB" w:rsidP="00F0533A">
            <w:pPr>
              <w:pStyle w:val="Bodynospace"/>
            </w:pPr>
            <w:r w:rsidRPr="004C02E5">
              <w:t>REHD</w:t>
            </w:r>
            <w:r w:rsidRPr="004C02E5">
              <w:tab/>
              <w:t>Rehabilitation - Designated Unit</w:t>
            </w:r>
          </w:p>
          <w:p w14:paraId="308A12A3" w14:textId="77777777" w:rsidR="00C24ADB" w:rsidRPr="004C02E5" w:rsidRDefault="00C24ADB" w:rsidP="00F0533A">
            <w:pPr>
              <w:pStyle w:val="Bodynospace"/>
            </w:pPr>
            <w:r w:rsidRPr="004C02E5">
              <w:t>REHG</w:t>
            </w:r>
            <w:r w:rsidRPr="004C02E5">
              <w:tab/>
              <w:t>Rehabilitation - General</w:t>
            </w:r>
          </w:p>
          <w:p w14:paraId="3BF9B52E" w14:textId="77777777" w:rsidR="00C24ADB" w:rsidRPr="004C02E5" w:rsidRDefault="00C24ADB" w:rsidP="00F0533A">
            <w:pPr>
              <w:pStyle w:val="Bodynospace"/>
            </w:pPr>
            <w:r w:rsidRPr="004C02E5">
              <w:t>REHA</w:t>
            </w:r>
            <w:r w:rsidRPr="004C02E5">
              <w:tab/>
              <w:t>Rehabilitation - Geriatric</w:t>
            </w:r>
          </w:p>
          <w:p w14:paraId="75A887DD" w14:textId="77777777" w:rsidR="00C24ADB" w:rsidRPr="004C02E5" w:rsidRDefault="00C24ADB" w:rsidP="00F0533A">
            <w:pPr>
              <w:pStyle w:val="Bodynospace"/>
            </w:pPr>
            <w:r w:rsidRPr="004C02E5">
              <w:t>RENA</w:t>
            </w:r>
            <w:r w:rsidRPr="004C02E5">
              <w:tab/>
              <w:t>Renal/Nephrology</w:t>
            </w:r>
          </w:p>
          <w:p w14:paraId="5D71278A" w14:textId="77777777" w:rsidR="00C24ADB" w:rsidRPr="004C02E5" w:rsidRDefault="00C24ADB" w:rsidP="00F0533A">
            <w:pPr>
              <w:pStyle w:val="Bodynospace"/>
            </w:pPr>
            <w:r w:rsidRPr="004C02E5">
              <w:t>RESP</w:t>
            </w:r>
            <w:r w:rsidRPr="004C02E5">
              <w:tab/>
              <w:t>Respite</w:t>
            </w:r>
          </w:p>
          <w:p w14:paraId="5906B585" w14:textId="77777777" w:rsidR="00C24ADB" w:rsidRPr="004C02E5" w:rsidRDefault="00C24ADB" w:rsidP="00F0533A">
            <w:pPr>
              <w:pStyle w:val="Bodynospace"/>
            </w:pPr>
            <w:r w:rsidRPr="004C02E5">
              <w:t>RHEU</w:t>
            </w:r>
            <w:r w:rsidRPr="004C02E5">
              <w:tab/>
              <w:t>Rheumatology</w:t>
            </w:r>
          </w:p>
          <w:p w14:paraId="716E87BB" w14:textId="77777777" w:rsidR="00C24ADB" w:rsidRPr="004C02E5" w:rsidRDefault="00C24ADB" w:rsidP="00F0533A">
            <w:pPr>
              <w:pStyle w:val="Bodynospace"/>
            </w:pPr>
            <w:r w:rsidRPr="004C02E5">
              <w:t>SLEP</w:t>
            </w:r>
            <w:r w:rsidRPr="004C02E5">
              <w:tab/>
              <w:t>Sleep Centre</w:t>
            </w:r>
          </w:p>
          <w:p w14:paraId="3859F7A9" w14:textId="77777777" w:rsidR="00C24ADB" w:rsidRPr="004C02E5" w:rsidRDefault="00C24ADB" w:rsidP="00F0533A">
            <w:pPr>
              <w:pStyle w:val="Bodynospace"/>
            </w:pPr>
            <w:r w:rsidRPr="004C02E5">
              <w:t>SPIN</w:t>
            </w:r>
            <w:r w:rsidRPr="004C02E5">
              <w:tab/>
              <w:t>Spinal Injuries</w:t>
            </w:r>
          </w:p>
          <w:p w14:paraId="6E7EE96E" w14:textId="77777777" w:rsidR="00C24ADB" w:rsidRPr="004C02E5" w:rsidRDefault="00C24ADB" w:rsidP="00F0533A">
            <w:pPr>
              <w:pStyle w:val="Bodynospace"/>
            </w:pPr>
            <w:r w:rsidRPr="004C02E5">
              <w:t>STRO</w:t>
            </w:r>
            <w:r w:rsidRPr="004C02E5">
              <w:tab/>
              <w:t>Stroke Unit</w:t>
            </w:r>
          </w:p>
          <w:p w14:paraId="15CE1567" w14:textId="77777777" w:rsidR="00C24ADB" w:rsidRPr="004C02E5" w:rsidRDefault="00C24ADB" w:rsidP="00F0533A">
            <w:pPr>
              <w:pStyle w:val="Bodynospace"/>
            </w:pPr>
            <w:r w:rsidRPr="004C02E5">
              <w:t>THOS</w:t>
            </w:r>
            <w:r w:rsidRPr="004C02E5">
              <w:tab/>
              <w:t>Thoracic Surgery</w:t>
            </w:r>
          </w:p>
          <w:p w14:paraId="1E17CE63" w14:textId="77777777" w:rsidR="00C24ADB" w:rsidRPr="004C02E5" w:rsidRDefault="00C24ADB" w:rsidP="00F0533A">
            <w:pPr>
              <w:pStyle w:val="Bodynospace"/>
            </w:pPr>
            <w:r w:rsidRPr="004C02E5">
              <w:t>THOR</w:t>
            </w:r>
            <w:r w:rsidRPr="004C02E5">
              <w:tab/>
              <w:t>Thoracic/Respiratory Medical</w:t>
            </w:r>
          </w:p>
          <w:p w14:paraId="125567C3" w14:textId="77777777" w:rsidR="00C24ADB" w:rsidRPr="004C02E5" w:rsidRDefault="00C24ADB" w:rsidP="00F0533A">
            <w:pPr>
              <w:pStyle w:val="Bodynospace"/>
            </w:pPr>
            <w:r w:rsidRPr="004C02E5">
              <w:t>TRAB</w:t>
            </w:r>
            <w:r w:rsidRPr="004C02E5">
              <w:tab/>
              <w:t>Transplantation Unit - Bone</w:t>
            </w:r>
          </w:p>
          <w:p w14:paraId="717A555D" w14:textId="77777777" w:rsidR="00C24ADB" w:rsidRPr="004C02E5" w:rsidRDefault="00C24ADB" w:rsidP="00F0533A">
            <w:pPr>
              <w:pStyle w:val="Bodynospace"/>
            </w:pPr>
            <w:r w:rsidRPr="004C02E5">
              <w:t>TRAM</w:t>
            </w:r>
            <w:r w:rsidRPr="004C02E5">
              <w:tab/>
              <w:t>Transplantation Unit - Bone Marrow</w:t>
            </w:r>
          </w:p>
          <w:p w14:paraId="7D29D375" w14:textId="77777777" w:rsidR="00C24ADB" w:rsidRPr="004C02E5" w:rsidRDefault="00C24ADB" w:rsidP="00F0533A">
            <w:pPr>
              <w:pStyle w:val="Bodynospace"/>
            </w:pPr>
            <w:r w:rsidRPr="004C02E5">
              <w:t>TRAH</w:t>
            </w:r>
            <w:r w:rsidRPr="004C02E5">
              <w:tab/>
              <w:t>Transplantation Unit - Heart/Lung</w:t>
            </w:r>
          </w:p>
          <w:p w14:paraId="48A22750" w14:textId="77777777" w:rsidR="00C24ADB" w:rsidRPr="004C02E5" w:rsidRDefault="00C24ADB" w:rsidP="00F0533A">
            <w:pPr>
              <w:pStyle w:val="Bodynospace"/>
            </w:pPr>
            <w:r w:rsidRPr="004C02E5">
              <w:t>TRAL</w:t>
            </w:r>
            <w:r w:rsidRPr="004C02E5">
              <w:tab/>
              <w:t>Transplantation Unit - Liver</w:t>
            </w:r>
          </w:p>
          <w:p w14:paraId="0FCB12FD" w14:textId="77777777" w:rsidR="00C24ADB" w:rsidRPr="004C02E5" w:rsidRDefault="00C24ADB" w:rsidP="00F0533A">
            <w:pPr>
              <w:pStyle w:val="Bodynospace"/>
            </w:pPr>
            <w:r w:rsidRPr="004C02E5">
              <w:t>TRAP</w:t>
            </w:r>
            <w:r w:rsidRPr="004C02E5">
              <w:tab/>
              <w:t>Transplantation Unit - Pancreas</w:t>
            </w:r>
          </w:p>
          <w:p w14:paraId="7CA42F1A" w14:textId="77777777" w:rsidR="00C24ADB" w:rsidRPr="004C02E5" w:rsidRDefault="00C24ADB" w:rsidP="00F0533A">
            <w:pPr>
              <w:pStyle w:val="Bodynospace"/>
            </w:pPr>
            <w:r w:rsidRPr="004C02E5">
              <w:t>TRAR</w:t>
            </w:r>
            <w:r w:rsidRPr="004C02E5">
              <w:tab/>
              <w:t>Transplantation Unit - Renal</w:t>
            </w:r>
          </w:p>
          <w:p w14:paraId="41AFE551" w14:textId="77777777" w:rsidR="00C24ADB" w:rsidRPr="004C02E5" w:rsidRDefault="00C24ADB" w:rsidP="00F0533A">
            <w:pPr>
              <w:pStyle w:val="Bodynospace"/>
            </w:pPr>
            <w:r w:rsidRPr="004C02E5">
              <w:t>UROL</w:t>
            </w:r>
            <w:r w:rsidRPr="004C02E5">
              <w:tab/>
              <w:t>Urology</w:t>
            </w:r>
          </w:p>
          <w:p w14:paraId="72777D49" w14:textId="5FDB681C" w:rsidR="00C24ADB" w:rsidRPr="004704BB" w:rsidRDefault="00C24ADB" w:rsidP="00F0533A">
            <w:pPr>
              <w:pStyle w:val="Bodynospace"/>
            </w:pPr>
            <w:r w:rsidRPr="004C02E5">
              <w:t>VASC</w:t>
            </w:r>
            <w:r w:rsidRPr="004C02E5">
              <w:tab/>
              <w:t>Vascular</w:t>
            </w:r>
          </w:p>
        </w:tc>
      </w:tr>
      <w:tr w:rsidR="00C24ADB" w:rsidRPr="004704BB" w14:paraId="08FCF4E1" w14:textId="77777777" w:rsidTr="00C24ADB">
        <w:trPr>
          <w:gridAfter w:val="1"/>
          <w:wAfter w:w="41" w:type="dxa"/>
        </w:trPr>
        <w:tc>
          <w:tcPr>
            <w:tcW w:w="2235" w:type="dxa"/>
            <w:tcBorders>
              <w:top w:val="nil"/>
              <w:left w:val="nil"/>
              <w:bottom w:val="nil"/>
              <w:right w:val="nil"/>
            </w:tcBorders>
          </w:tcPr>
          <w:p w14:paraId="5AFC5B4C" w14:textId="77777777" w:rsidR="00C24ADB" w:rsidRPr="00F0533A" w:rsidRDefault="00C24ADB" w:rsidP="001E7AB1">
            <w:pPr>
              <w:pStyle w:val="Tablecolhead"/>
              <w:rPr>
                <w:rFonts w:eastAsia="Times"/>
              </w:rPr>
            </w:pPr>
            <w:r w:rsidRPr="00F0533A">
              <w:rPr>
                <w:rFonts w:eastAsia="Times"/>
              </w:rPr>
              <w:t>Reporting guide</w:t>
            </w:r>
          </w:p>
        </w:tc>
        <w:tc>
          <w:tcPr>
            <w:tcW w:w="7372" w:type="dxa"/>
            <w:tcBorders>
              <w:top w:val="nil"/>
              <w:left w:val="nil"/>
              <w:bottom w:val="nil"/>
              <w:right w:val="nil"/>
            </w:tcBorders>
          </w:tcPr>
          <w:p w14:paraId="3AF6011C" w14:textId="12060F5B" w:rsidR="00C24ADB" w:rsidRDefault="00C24ADB" w:rsidP="00F0533A">
            <w:pPr>
              <w:pStyle w:val="Tabletext"/>
              <w:rPr>
                <w:lang w:eastAsia="en-AU"/>
              </w:rPr>
            </w:pPr>
            <w:r w:rsidRPr="004704BB">
              <w:rPr>
                <w:lang w:eastAsia="en-AU"/>
              </w:rPr>
              <w:t>Report the most appropriate category that best reflects the hospital unit’s activity. There is no requirement for hospitals to further split their own units to match the standard unit codes.</w:t>
            </w:r>
            <w:r w:rsidR="00F0533A">
              <w:rPr>
                <w:lang w:eastAsia="en-AU"/>
              </w:rPr>
              <w:t xml:space="preserve"> </w:t>
            </w:r>
            <w:r w:rsidRPr="004704BB">
              <w:rPr>
                <w:lang w:eastAsia="en-AU"/>
              </w:rPr>
              <w:t>Hospitals without separate specialty units should report the most appropriate general medical or surgical code.</w:t>
            </w:r>
          </w:p>
          <w:p w14:paraId="2EB9F7C3" w14:textId="77777777" w:rsidR="00C24ADB" w:rsidRDefault="00C24ADB" w:rsidP="00F0533A">
            <w:pPr>
              <w:pStyle w:val="Tabletext"/>
              <w:rPr>
                <w:lang w:eastAsia="en-AU"/>
              </w:rPr>
            </w:pPr>
            <w:r w:rsidRPr="001D2409">
              <w:rPr>
                <w:lang w:eastAsia="en-AU"/>
              </w:rPr>
              <w:t>Stroke Unit care is organised care within a specific ward in a hospital provided by a multidisciplinary team who specialise in stroke management (</w:t>
            </w:r>
            <w:r w:rsidRPr="001D2409">
              <w:rPr>
                <w:i/>
                <w:lang w:eastAsia="en-AU"/>
              </w:rPr>
              <w:t>National Acute Stroke Services Framework 2019</w:t>
            </w:r>
            <w:r w:rsidRPr="001D2409">
              <w:rPr>
                <w:lang w:eastAsia="en-AU"/>
              </w:rPr>
              <w:t>).</w:t>
            </w:r>
          </w:p>
          <w:p w14:paraId="222F3B26" w14:textId="3736DA02" w:rsidR="00BB238A" w:rsidRPr="00F0533A" w:rsidRDefault="00BB238A" w:rsidP="00F0533A">
            <w:pPr>
              <w:pStyle w:val="Tabletext"/>
              <w:rPr>
                <w:lang w:eastAsia="en-AU"/>
              </w:rPr>
            </w:pPr>
            <w:r w:rsidRPr="00BB238A">
              <w:rPr>
                <w:lang w:eastAsia="en-AU"/>
              </w:rPr>
              <w:t>Early Parenting Centres must use code EPCS</w:t>
            </w:r>
            <w:r>
              <w:rPr>
                <w:lang w:eastAsia="en-AU"/>
              </w:rPr>
              <w:t>.</w:t>
            </w:r>
          </w:p>
        </w:tc>
      </w:tr>
      <w:tr w:rsidR="00C24ADB" w:rsidRPr="004704BB" w14:paraId="60748AFE" w14:textId="77777777" w:rsidTr="00C24ADB">
        <w:trPr>
          <w:gridAfter w:val="1"/>
          <w:wAfter w:w="41" w:type="dxa"/>
        </w:trPr>
        <w:tc>
          <w:tcPr>
            <w:tcW w:w="2235" w:type="dxa"/>
            <w:tcBorders>
              <w:top w:val="nil"/>
              <w:left w:val="nil"/>
              <w:bottom w:val="nil"/>
              <w:right w:val="nil"/>
            </w:tcBorders>
          </w:tcPr>
          <w:p w14:paraId="6B4B0792" w14:textId="77777777" w:rsidR="00C24ADB" w:rsidRPr="00F0533A" w:rsidRDefault="00C24ADB" w:rsidP="001E7AB1">
            <w:pPr>
              <w:pStyle w:val="Tablecolhead"/>
              <w:rPr>
                <w:rFonts w:eastAsia="Times"/>
              </w:rPr>
            </w:pPr>
            <w:r w:rsidRPr="00F0533A">
              <w:rPr>
                <w:rFonts w:eastAsia="Times"/>
              </w:rPr>
              <w:t>Validations</w:t>
            </w:r>
          </w:p>
        </w:tc>
        <w:tc>
          <w:tcPr>
            <w:tcW w:w="7372" w:type="dxa"/>
            <w:tcBorders>
              <w:top w:val="nil"/>
              <w:left w:val="nil"/>
              <w:bottom w:val="nil"/>
              <w:right w:val="nil"/>
            </w:tcBorders>
          </w:tcPr>
          <w:p w14:paraId="386E4FD8" w14:textId="77777777" w:rsidR="00C24ADB" w:rsidRPr="004704BB" w:rsidRDefault="00C24ADB" w:rsidP="00F0533A">
            <w:pPr>
              <w:pStyle w:val="Bodynospace"/>
            </w:pPr>
            <w:r w:rsidRPr="004704BB">
              <w:t>715</w:t>
            </w:r>
            <w:r w:rsidRPr="004704BB">
              <w:tab/>
              <w:t>Invalid Admitting Unit/Specialty</w:t>
            </w:r>
          </w:p>
          <w:p w14:paraId="552F7BAA" w14:textId="77777777" w:rsidR="00C24ADB" w:rsidRDefault="00C24ADB" w:rsidP="00F0533A">
            <w:pPr>
              <w:pStyle w:val="Bodynospace"/>
            </w:pPr>
            <w:r w:rsidRPr="004704BB">
              <w:t>716</w:t>
            </w:r>
            <w:r w:rsidRPr="004704BB">
              <w:tab/>
              <w:t>Invalid Discharging Unit/Specialty</w:t>
            </w:r>
          </w:p>
          <w:p w14:paraId="11A87EC2" w14:textId="275507FF" w:rsidR="0085587C" w:rsidRDefault="0085587C" w:rsidP="0085587C">
            <w:pPr>
              <w:pStyle w:val="Tabletext"/>
            </w:pPr>
            <w:r w:rsidRPr="004704BB">
              <w:t>7</w:t>
            </w:r>
            <w:r>
              <w:t>49</w:t>
            </w:r>
            <w:r w:rsidRPr="004704BB">
              <w:tab/>
            </w:r>
            <w:r>
              <w:t xml:space="preserve">Invalid Admitting </w:t>
            </w:r>
            <w:r w:rsidRPr="004704BB">
              <w:t>Unit/Specialty</w:t>
            </w:r>
            <w:r>
              <w:t xml:space="preserve"> campus not approved EPC</w:t>
            </w:r>
          </w:p>
          <w:p w14:paraId="7AF9E935" w14:textId="08138882" w:rsidR="0085587C" w:rsidRPr="004704BB" w:rsidRDefault="0085587C" w:rsidP="0085587C">
            <w:pPr>
              <w:pStyle w:val="Bodynospace"/>
            </w:pPr>
            <w:r w:rsidRPr="004704BB">
              <w:t>7</w:t>
            </w:r>
            <w:r>
              <w:t>50</w:t>
            </w:r>
            <w:r w:rsidRPr="004704BB">
              <w:tab/>
            </w:r>
            <w:r>
              <w:t xml:space="preserve">Invalid Discharge </w:t>
            </w:r>
            <w:r w:rsidRPr="004704BB">
              <w:t>Unit/Specialty</w:t>
            </w:r>
            <w:r>
              <w:t xml:space="preserve"> campus not approved EPC</w:t>
            </w:r>
          </w:p>
        </w:tc>
      </w:tr>
    </w:tbl>
    <w:p w14:paraId="72050C1C"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4704BB" w14:paraId="59A9DFE8" w14:textId="77777777" w:rsidTr="00C24ADB">
        <w:tc>
          <w:tcPr>
            <w:tcW w:w="2235" w:type="dxa"/>
            <w:tcBorders>
              <w:top w:val="nil"/>
              <w:left w:val="nil"/>
              <w:bottom w:val="nil"/>
              <w:right w:val="nil"/>
            </w:tcBorders>
          </w:tcPr>
          <w:p w14:paraId="46AE8635" w14:textId="77777777" w:rsidR="00C24ADB" w:rsidRPr="00F0533A" w:rsidRDefault="00C24ADB" w:rsidP="001E7AB1">
            <w:pPr>
              <w:pStyle w:val="Tablecolhead"/>
              <w:rPr>
                <w:rFonts w:eastAsia="Times"/>
              </w:rPr>
            </w:pPr>
            <w:r w:rsidRPr="00F0533A">
              <w:rPr>
                <w:rFonts w:eastAsia="Times"/>
              </w:rPr>
              <w:t>Purpose</w:t>
            </w:r>
          </w:p>
        </w:tc>
        <w:tc>
          <w:tcPr>
            <w:tcW w:w="7372" w:type="dxa"/>
            <w:tcBorders>
              <w:top w:val="nil"/>
              <w:left w:val="nil"/>
              <w:bottom w:val="nil"/>
              <w:right w:val="nil"/>
            </w:tcBorders>
          </w:tcPr>
          <w:p w14:paraId="305F78CB" w14:textId="77777777" w:rsidR="00C24ADB" w:rsidRPr="004704BB" w:rsidRDefault="00C24ADB" w:rsidP="00F0533A">
            <w:pPr>
              <w:pStyle w:val="Tabletext"/>
            </w:pPr>
            <w:r w:rsidRPr="004704BB">
              <w:t>To monitor quality and safety</w:t>
            </w:r>
          </w:p>
        </w:tc>
      </w:tr>
      <w:tr w:rsidR="00C24ADB" w:rsidRPr="004704BB" w14:paraId="5C7B75D0" w14:textId="77777777" w:rsidTr="00C24ADB">
        <w:tc>
          <w:tcPr>
            <w:tcW w:w="2235" w:type="dxa"/>
            <w:tcBorders>
              <w:top w:val="nil"/>
              <w:left w:val="nil"/>
              <w:bottom w:val="nil"/>
              <w:right w:val="nil"/>
            </w:tcBorders>
          </w:tcPr>
          <w:p w14:paraId="64FFB127" w14:textId="77777777" w:rsidR="00C24ADB" w:rsidRPr="00F0533A" w:rsidRDefault="00C24ADB" w:rsidP="001E7AB1">
            <w:pPr>
              <w:pStyle w:val="Tablecolhead"/>
              <w:rPr>
                <w:rFonts w:eastAsia="Times"/>
              </w:rPr>
            </w:pPr>
            <w:r w:rsidRPr="00F0533A">
              <w:rPr>
                <w:rFonts w:eastAsia="Times"/>
              </w:rPr>
              <w:t>Principal data users</w:t>
            </w:r>
          </w:p>
        </w:tc>
        <w:tc>
          <w:tcPr>
            <w:tcW w:w="7372" w:type="dxa"/>
            <w:tcBorders>
              <w:top w:val="nil"/>
              <w:left w:val="nil"/>
              <w:bottom w:val="nil"/>
              <w:right w:val="nil"/>
            </w:tcBorders>
          </w:tcPr>
          <w:p w14:paraId="403C1842" w14:textId="698BD66C" w:rsidR="00C24ADB" w:rsidRPr="004704BB" w:rsidRDefault="00C24ADB" w:rsidP="00F0533A">
            <w:pPr>
              <w:pStyle w:val="Tabletext"/>
            </w:pPr>
            <w:r w:rsidRPr="004704BB">
              <w:t>Victorian Agency for Health Information (VAHI)</w:t>
            </w:r>
          </w:p>
        </w:tc>
      </w:tr>
      <w:tr w:rsidR="00C24ADB" w:rsidRPr="004704BB" w14:paraId="7FE4D0AE" w14:textId="77777777" w:rsidTr="00C24ADB">
        <w:tc>
          <w:tcPr>
            <w:tcW w:w="2235" w:type="dxa"/>
            <w:tcBorders>
              <w:top w:val="nil"/>
              <w:left w:val="nil"/>
              <w:bottom w:val="nil"/>
              <w:right w:val="nil"/>
            </w:tcBorders>
          </w:tcPr>
          <w:p w14:paraId="0763A49A" w14:textId="77777777" w:rsidR="00C24ADB" w:rsidRPr="00F0533A" w:rsidRDefault="00C24ADB" w:rsidP="001E7AB1">
            <w:pPr>
              <w:pStyle w:val="Tablecolhead"/>
              <w:rPr>
                <w:rFonts w:eastAsia="Times"/>
              </w:rPr>
            </w:pPr>
            <w:r w:rsidRPr="00F0533A">
              <w:rPr>
                <w:rFonts w:eastAsia="Times"/>
              </w:rPr>
              <w:t>Collection start</w:t>
            </w:r>
          </w:p>
        </w:tc>
        <w:tc>
          <w:tcPr>
            <w:tcW w:w="7372" w:type="dxa"/>
            <w:tcBorders>
              <w:top w:val="nil"/>
              <w:left w:val="nil"/>
              <w:bottom w:val="nil"/>
              <w:right w:val="nil"/>
            </w:tcBorders>
          </w:tcPr>
          <w:p w14:paraId="14AE5AF9" w14:textId="77777777" w:rsidR="00C24ADB" w:rsidRPr="004704BB" w:rsidRDefault="00C24ADB" w:rsidP="00F0533A">
            <w:pPr>
              <w:pStyle w:val="Tabletext"/>
            </w:pPr>
            <w:r w:rsidRPr="004704BB">
              <w:t>1 July 2018</w:t>
            </w:r>
          </w:p>
        </w:tc>
      </w:tr>
      <w:tr w:rsidR="00C24ADB" w:rsidRPr="004704BB" w14:paraId="45333987" w14:textId="77777777" w:rsidTr="00C24ADB">
        <w:tc>
          <w:tcPr>
            <w:tcW w:w="2235" w:type="dxa"/>
            <w:tcBorders>
              <w:top w:val="nil"/>
              <w:left w:val="nil"/>
              <w:bottom w:val="nil"/>
              <w:right w:val="nil"/>
            </w:tcBorders>
          </w:tcPr>
          <w:p w14:paraId="08269555" w14:textId="77777777" w:rsidR="00C24ADB" w:rsidRPr="00F0533A" w:rsidRDefault="00C24ADB" w:rsidP="001E7AB1">
            <w:pPr>
              <w:pStyle w:val="Tablecolhead"/>
              <w:rPr>
                <w:rFonts w:eastAsia="Times"/>
              </w:rPr>
            </w:pPr>
            <w:r w:rsidRPr="00F0533A">
              <w:rPr>
                <w:rFonts w:eastAsia="Times"/>
              </w:rPr>
              <w:t>Definition source</w:t>
            </w:r>
          </w:p>
        </w:tc>
        <w:tc>
          <w:tcPr>
            <w:tcW w:w="7372" w:type="dxa"/>
            <w:tcBorders>
              <w:top w:val="nil"/>
              <w:left w:val="nil"/>
              <w:bottom w:val="nil"/>
              <w:right w:val="nil"/>
            </w:tcBorders>
          </w:tcPr>
          <w:p w14:paraId="4B3B8391" w14:textId="77777777" w:rsidR="00C24ADB" w:rsidRPr="004704BB" w:rsidRDefault="00C24ADB" w:rsidP="00F0533A">
            <w:pPr>
              <w:pStyle w:val="Tabletext"/>
            </w:pPr>
            <w:r w:rsidRPr="004704BB">
              <w:t>VAHI</w:t>
            </w:r>
          </w:p>
        </w:tc>
      </w:tr>
      <w:tr w:rsidR="00C24ADB" w:rsidRPr="004704BB" w14:paraId="20B6CB19" w14:textId="77777777" w:rsidTr="00C24ADB">
        <w:tc>
          <w:tcPr>
            <w:tcW w:w="2235" w:type="dxa"/>
            <w:tcBorders>
              <w:top w:val="nil"/>
              <w:left w:val="nil"/>
              <w:bottom w:val="nil"/>
              <w:right w:val="nil"/>
            </w:tcBorders>
          </w:tcPr>
          <w:p w14:paraId="5932C071" w14:textId="77777777" w:rsidR="00C24ADB" w:rsidRPr="00F0533A" w:rsidRDefault="00C24ADB" w:rsidP="001E7AB1">
            <w:pPr>
              <w:pStyle w:val="Tablecolhead"/>
              <w:rPr>
                <w:rFonts w:eastAsia="Times"/>
              </w:rPr>
            </w:pPr>
            <w:r w:rsidRPr="00F0533A">
              <w:rPr>
                <w:rFonts w:eastAsia="Times"/>
              </w:rPr>
              <w:t>Code set source</w:t>
            </w:r>
          </w:p>
        </w:tc>
        <w:tc>
          <w:tcPr>
            <w:tcW w:w="7372" w:type="dxa"/>
            <w:tcBorders>
              <w:top w:val="nil"/>
              <w:left w:val="nil"/>
              <w:bottom w:val="nil"/>
              <w:right w:val="nil"/>
            </w:tcBorders>
          </w:tcPr>
          <w:p w14:paraId="0B0D8512" w14:textId="77777777" w:rsidR="00C24ADB" w:rsidRPr="004704BB" w:rsidRDefault="00C24ADB" w:rsidP="00F0533A">
            <w:pPr>
              <w:pStyle w:val="Tabletext"/>
            </w:pPr>
            <w:r>
              <w:t>VAHI</w:t>
            </w:r>
          </w:p>
        </w:tc>
      </w:tr>
    </w:tbl>
    <w:p w14:paraId="1B326C97" w14:textId="77777777" w:rsidR="002F1E0E" w:rsidRDefault="002F1E0E" w:rsidP="0089312B">
      <w:pPr>
        <w:pStyle w:val="Body"/>
      </w:pPr>
      <w:bookmarkStart w:id="92" w:name="_Toc28680547"/>
      <w:bookmarkStart w:id="93" w:name="_Toc42769150"/>
    </w:p>
    <w:p w14:paraId="7C1B0DB5" w14:textId="51B206F4" w:rsidR="00C24ADB" w:rsidRPr="00642022" w:rsidRDefault="00C24ADB" w:rsidP="00CF5EF2">
      <w:pPr>
        <w:pStyle w:val="Heading2"/>
      </w:pPr>
      <w:bookmarkStart w:id="94" w:name="_Toc235195850"/>
      <w:r w:rsidRPr="00642022">
        <w:t>Admission Weight</w:t>
      </w:r>
      <w:bookmarkEnd w:id="81"/>
      <w:bookmarkEnd w:id="85"/>
      <w:bookmarkEnd w:id="86"/>
      <w:bookmarkEnd w:id="92"/>
      <w:bookmarkEnd w:id="93"/>
      <w:bookmarkEnd w:id="94"/>
    </w:p>
    <w:p w14:paraId="34E9E505"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712B5107" w14:textId="77777777" w:rsidTr="00C24ADB">
        <w:tc>
          <w:tcPr>
            <w:tcW w:w="2235" w:type="dxa"/>
            <w:tcBorders>
              <w:top w:val="nil"/>
              <w:left w:val="nil"/>
              <w:bottom w:val="nil"/>
              <w:right w:val="nil"/>
            </w:tcBorders>
          </w:tcPr>
          <w:p w14:paraId="0C03CBDC" w14:textId="77777777" w:rsidR="00C24ADB" w:rsidRPr="00F0533A" w:rsidRDefault="00C24ADB" w:rsidP="001E7AB1">
            <w:pPr>
              <w:pStyle w:val="Tablecolhead"/>
              <w:rPr>
                <w:rFonts w:eastAsia="Times"/>
              </w:rPr>
            </w:pPr>
            <w:r w:rsidRPr="00F0533A">
              <w:rPr>
                <w:rFonts w:eastAsia="Times"/>
              </w:rPr>
              <w:t>Definition</w:t>
            </w:r>
          </w:p>
        </w:tc>
        <w:tc>
          <w:tcPr>
            <w:tcW w:w="7372" w:type="dxa"/>
            <w:tcBorders>
              <w:top w:val="nil"/>
              <w:left w:val="nil"/>
              <w:bottom w:val="nil"/>
              <w:right w:val="nil"/>
            </w:tcBorders>
          </w:tcPr>
          <w:p w14:paraId="08B05EA3" w14:textId="77777777" w:rsidR="00C24ADB" w:rsidRPr="00642022" w:rsidRDefault="00C24ADB" w:rsidP="00F0533A">
            <w:pPr>
              <w:pStyle w:val="Tabletext"/>
            </w:pPr>
            <w:r w:rsidRPr="00642022">
              <w:t>The birth weight of the live baby or the weight of the neonate or infant (under one year of age) on the date admitted, if this is different from the date of bir</w:t>
            </w:r>
            <w:r>
              <w:t>th</w:t>
            </w:r>
          </w:p>
        </w:tc>
      </w:tr>
      <w:tr w:rsidR="00C24ADB" w:rsidRPr="00642022" w14:paraId="3246210A" w14:textId="77777777" w:rsidTr="00C24ADB">
        <w:tblPrEx>
          <w:tblCellMar>
            <w:left w:w="107" w:type="dxa"/>
            <w:right w:w="107" w:type="dxa"/>
          </w:tblCellMar>
        </w:tblPrEx>
        <w:tc>
          <w:tcPr>
            <w:tcW w:w="2235" w:type="dxa"/>
            <w:tcBorders>
              <w:top w:val="nil"/>
              <w:left w:val="nil"/>
              <w:bottom w:val="nil"/>
              <w:right w:val="nil"/>
            </w:tcBorders>
          </w:tcPr>
          <w:p w14:paraId="25D07421" w14:textId="77777777" w:rsidR="00C24ADB" w:rsidRPr="00F0533A" w:rsidRDefault="00C24ADB" w:rsidP="001E7AB1">
            <w:pPr>
              <w:pStyle w:val="Tablecolhead"/>
              <w:rPr>
                <w:rFonts w:eastAsia="Times"/>
              </w:rPr>
            </w:pPr>
            <w:r w:rsidRPr="00F0533A">
              <w:rPr>
                <w:rFonts w:eastAsia="Times"/>
              </w:rPr>
              <w:t>Field size</w:t>
            </w:r>
          </w:p>
        </w:tc>
        <w:tc>
          <w:tcPr>
            <w:tcW w:w="7372" w:type="dxa"/>
            <w:tcBorders>
              <w:top w:val="nil"/>
              <w:left w:val="nil"/>
              <w:bottom w:val="nil"/>
              <w:right w:val="nil"/>
            </w:tcBorders>
          </w:tcPr>
          <w:p w14:paraId="4903CFC2" w14:textId="77777777" w:rsidR="00C24ADB" w:rsidRPr="00642022" w:rsidRDefault="00C24ADB" w:rsidP="00F0533A">
            <w:pPr>
              <w:pStyle w:val="Tabletext"/>
            </w:pPr>
            <w:r w:rsidRPr="00642022">
              <w:t>4</w:t>
            </w:r>
          </w:p>
        </w:tc>
      </w:tr>
      <w:tr w:rsidR="00C24ADB" w:rsidRPr="00642022" w14:paraId="2540D064" w14:textId="77777777" w:rsidTr="00C24ADB">
        <w:trPr>
          <w:trHeight w:val="429"/>
        </w:trPr>
        <w:tc>
          <w:tcPr>
            <w:tcW w:w="2235" w:type="dxa"/>
            <w:tcBorders>
              <w:top w:val="nil"/>
              <w:left w:val="nil"/>
              <w:bottom w:val="nil"/>
              <w:right w:val="nil"/>
            </w:tcBorders>
          </w:tcPr>
          <w:p w14:paraId="476E551F" w14:textId="77777777" w:rsidR="00C24ADB" w:rsidRPr="00F0533A" w:rsidRDefault="00C24ADB" w:rsidP="001E7AB1">
            <w:pPr>
              <w:pStyle w:val="Tablecolhead"/>
              <w:rPr>
                <w:rFonts w:eastAsia="Times"/>
              </w:rPr>
            </w:pPr>
            <w:r w:rsidRPr="00F0533A">
              <w:rPr>
                <w:rFonts w:eastAsia="Times"/>
              </w:rPr>
              <w:t>Layout</w:t>
            </w:r>
          </w:p>
        </w:tc>
        <w:tc>
          <w:tcPr>
            <w:tcW w:w="7372" w:type="dxa"/>
            <w:tcBorders>
              <w:top w:val="nil"/>
              <w:left w:val="nil"/>
              <w:bottom w:val="nil"/>
              <w:right w:val="nil"/>
            </w:tcBorders>
          </w:tcPr>
          <w:p w14:paraId="6EC473F4" w14:textId="77777777" w:rsidR="00C24ADB" w:rsidRPr="00E656E2" w:rsidRDefault="00C24ADB" w:rsidP="00F0533A">
            <w:pPr>
              <w:pStyle w:val="Tabletext"/>
            </w:pPr>
            <w:r w:rsidRPr="00E656E2">
              <w:t>NNNN or spaces</w:t>
            </w:r>
          </w:p>
          <w:p w14:paraId="01A154DA" w14:textId="77777777" w:rsidR="00C24ADB" w:rsidRPr="00642022" w:rsidRDefault="00C24ADB" w:rsidP="00F0533A">
            <w:pPr>
              <w:pStyle w:val="Tabletext"/>
            </w:pPr>
            <w:r w:rsidRPr="00E656E2">
              <w:t>Right justify, leading zeros</w:t>
            </w:r>
          </w:p>
        </w:tc>
      </w:tr>
      <w:tr w:rsidR="00C24ADB" w:rsidRPr="00642022" w14:paraId="0248D3AD" w14:textId="77777777" w:rsidTr="00C24ADB">
        <w:trPr>
          <w:trHeight w:val="429"/>
        </w:trPr>
        <w:tc>
          <w:tcPr>
            <w:tcW w:w="2235" w:type="dxa"/>
            <w:tcBorders>
              <w:top w:val="nil"/>
              <w:left w:val="nil"/>
              <w:bottom w:val="nil"/>
              <w:right w:val="nil"/>
            </w:tcBorders>
          </w:tcPr>
          <w:p w14:paraId="428751B7" w14:textId="77777777" w:rsidR="00C24ADB" w:rsidRPr="00F0533A" w:rsidRDefault="00C24ADB" w:rsidP="001E7AB1">
            <w:pPr>
              <w:pStyle w:val="Tablecolhead"/>
              <w:rPr>
                <w:rFonts w:eastAsia="Times"/>
              </w:rPr>
            </w:pPr>
            <w:r w:rsidRPr="00F0533A">
              <w:rPr>
                <w:rFonts w:eastAsia="Times"/>
              </w:rPr>
              <w:t>Location</w:t>
            </w:r>
          </w:p>
        </w:tc>
        <w:tc>
          <w:tcPr>
            <w:tcW w:w="7372" w:type="dxa"/>
            <w:tcBorders>
              <w:top w:val="nil"/>
              <w:left w:val="nil"/>
              <w:bottom w:val="nil"/>
              <w:right w:val="nil"/>
            </w:tcBorders>
          </w:tcPr>
          <w:p w14:paraId="5C56A019" w14:textId="77777777" w:rsidR="00C24ADB" w:rsidRPr="00642022" w:rsidRDefault="00C24ADB" w:rsidP="00F0533A">
            <w:pPr>
              <w:pStyle w:val="Tabletext"/>
              <w:rPr>
                <w:rFonts w:ascii="Verdana" w:hAnsi="Verdana"/>
                <w:sz w:val="18"/>
              </w:rPr>
            </w:pPr>
            <w:r w:rsidRPr="00642022">
              <w:t xml:space="preserve">Diagnosis Record </w:t>
            </w:r>
          </w:p>
        </w:tc>
      </w:tr>
      <w:tr w:rsidR="00C24ADB" w:rsidRPr="00642022" w14:paraId="4601279A" w14:textId="77777777" w:rsidTr="00C24ADB">
        <w:tc>
          <w:tcPr>
            <w:tcW w:w="2235" w:type="dxa"/>
            <w:tcBorders>
              <w:top w:val="nil"/>
              <w:left w:val="nil"/>
              <w:bottom w:val="nil"/>
              <w:right w:val="nil"/>
            </w:tcBorders>
          </w:tcPr>
          <w:p w14:paraId="3EED393D" w14:textId="77777777" w:rsidR="00C24ADB" w:rsidRPr="00F0533A" w:rsidRDefault="00C24ADB" w:rsidP="001E7AB1">
            <w:pPr>
              <w:pStyle w:val="Tablecolhead"/>
              <w:rPr>
                <w:rFonts w:eastAsia="Times"/>
              </w:rPr>
            </w:pPr>
            <w:r w:rsidRPr="00F0533A">
              <w:rPr>
                <w:rFonts w:eastAsia="Times"/>
              </w:rPr>
              <w:t>Reported by</w:t>
            </w:r>
          </w:p>
        </w:tc>
        <w:tc>
          <w:tcPr>
            <w:tcW w:w="7372" w:type="dxa"/>
            <w:tcBorders>
              <w:top w:val="nil"/>
              <w:left w:val="nil"/>
              <w:bottom w:val="nil"/>
              <w:right w:val="nil"/>
            </w:tcBorders>
          </w:tcPr>
          <w:p w14:paraId="2DB9A524" w14:textId="77777777" w:rsidR="00C24ADB" w:rsidRPr="00642022" w:rsidRDefault="00C24ADB" w:rsidP="00F0533A">
            <w:pPr>
              <w:pStyle w:val="Tabletext"/>
            </w:pPr>
            <w:r w:rsidRPr="00642022">
              <w:t>All Victorian</w:t>
            </w:r>
            <w:r>
              <w:t xml:space="preserve"> hospitals (public and private)</w:t>
            </w:r>
          </w:p>
        </w:tc>
      </w:tr>
      <w:tr w:rsidR="00C24ADB" w:rsidRPr="00642022" w14:paraId="363CFCAF" w14:textId="77777777" w:rsidTr="00C24ADB">
        <w:tc>
          <w:tcPr>
            <w:tcW w:w="2235" w:type="dxa"/>
            <w:tcBorders>
              <w:top w:val="nil"/>
              <w:left w:val="nil"/>
              <w:bottom w:val="nil"/>
              <w:right w:val="nil"/>
            </w:tcBorders>
          </w:tcPr>
          <w:p w14:paraId="35590A66" w14:textId="77777777" w:rsidR="00C24ADB" w:rsidRPr="00F0533A" w:rsidRDefault="00C24ADB" w:rsidP="001E7AB1">
            <w:pPr>
              <w:pStyle w:val="Tablecolhead"/>
              <w:rPr>
                <w:rFonts w:eastAsia="Times"/>
              </w:rPr>
            </w:pPr>
            <w:r w:rsidRPr="00F0533A">
              <w:rPr>
                <w:rFonts w:eastAsia="Times"/>
              </w:rPr>
              <w:t>Reported for</w:t>
            </w:r>
          </w:p>
        </w:tc>
        <w:tc>
          <w:tcPr>
            <w:tcW w:w="7372" w:type="dxa"/>
            <w:tcBorders>
              <w:top w:val="nil"/>
              <w:left w:val="nil"/>
              <w:bottom w:val="nil"/>
              <w:right w:val="nil"/>
            </w:tcBorders>
          </w:tcPr>
          <w:p w14:paraId="33F0C186" w14:textId="77777777" w:rsidR="00C24ADB" w:rsidRPr="00642022" w:rsidRDefault="00C24ADB" w:rsidP="00F0533A">
            <w:pPr>
              <w:pStyle w:val="Tabletext"/>
            </w:pPr>
            <w:r w:rsidRPr="00642022">
              <w:t>All admitt</w:t>
            </w:r>
            <w:r>
              <w:t>ed patients under 1 year of age</w:t>
            </w:r>
          </w:p>
        </w:tc>
      </w:tr>
      <w:tr w:rsidR="00C24ADB" w:rsidRPr="00642022" w14:paraId="43F7550D" w14:textId="77777777" w:rsidTr="00C24ADB">
        <w:tc>
          <w:tcPr>
            <w:tcW w:w="2235" w:type="dxa"/>
            <w:tcBorders>
              <w:top w:val="nil"/>
              <w:left w:val="nil"/>
              <w:bottom w:val="nil"/>
              <w:right w:val="nil"/>
            </w:tcBorders>
          </w:tcPr>
          <w:p w14:paraId="5CB69898" w14:textId="77777777" w:rsidR="00C24ADB" w:rsidRPr="00F0533A" w:rsidRDefault="00C24ADB" w:rsidP="001E7AB1">
            <w:pPr>
              <w:pStyle w:val="Tablecolhead"/>
              <w:rPr>
                <w:rFonts w:eastAsia="Times"/>
              </w:rPr>
            </w:pPr>
            <w:r w:rsidRPr="00F0533A">
              <w:rPr>
                <w:rFonts w:eastAsia="Times"/>
              </w:rPr>
              <w:t>Reported when</w:t>
            </w:r>
          </w:p>
        </w:tc>
        <w:tc>
          <w:tcPr>
            <w:tcW w:w="7372" w:type="dxa"/>
            <w:tcBorders>
              <w:top w:val="nil"/>
              <w:left w:val="nil"/>
              <w:bottom w:val="nil"/>
              <w:right w:val="nil"/>
            </w:tcBorders>
          </w:tcPr>
          <w:p w14:paraId="6408E2F2" w14:textId="77777777" w:rsidR="00C24ADB" w:rsidRPr="00642022" w:rsidRDefault="00C24ADB" w:rsidP="00F0533A">
            <w:pPr>
              <w:pStyle w:val="Tabletext"/>
            </w:pPr>
            <w:r w:rsidRPr="00642022">
              <w:t>A Separation Date is rep</w:t>
            </w:r>
            <w:r>
              <w:t>orted in the Episode Record</w:t>
            </w:r>
          </w:p>
        </w:tc>
      </w:tr>
      <w:tr w:rsidR="00C24ADB" w:rsidRPr="00642022" w14:paraId="24E0828B" w14:textId="77777777" w:rsidTr="00C24ADB">
        <w:trPr>
          <w:cantSplit/>
        </w:trPr>
        <w:tc>
          <w:tcPr>
            <w:tcW w:w="2235" w:type="dxa"/>
            <w:tcBorders>
              <w:top w:val="nil"/>
              <w:left w:val="nil"/>
              <w:bottom w:val="nil"/>
              <w:right w:val="nil"/>
            </w:tcBorders>
          </w:tcPr>
          <w:p w14:paraId="0286A639" w14:textId="77777777" w:rsidR="00C24ADB" w:rsidRPr="00F0533A" w:rsidRDefault="00C24ADB" w:rsidP="001E7AB1">
            <w:pPr>
              <w:pStyle w:val="Tablecolhead"/>
              <w:rPr>
                <w:rFonts w:eastAsia="Times"/>
              </w:rPr>
            </w:pPr>
            <w:r w:rsidRPr="00F0533A">
              <w:rPr>
                <w:rFonts w:eastAsia="Times"/>
              </w:rPr>
              <w:t>Code set</w:t>
            </w:r>
          </w:p>
        </w:tc>
        <w:tc>
          <w:tcPr>
            <w:tcW w:w="7372" w:type="dxa"/>
            <w:tcBorders>
              <w:top w:val="nil"/>
              <w:left w:val="nil"/>
              <w:bottom w:val="nil"/>
              <w:right w:val="nil"/>
            </w:tcBorders>
          </w:tcPr>
          <w:p w14:paraId="02A38BAA" w14:textId="77777777" w:rsidR="00C24ADB" w:rsidRDefault="00C24ADB" w:rsidP="00F0533A">
            <w:pPr>
              <w:pStyle w:val="Tabletext"/>
            </w:pPr>
            <w:r w:rsidRPr="00642022">
              <w:t xml:space="preserve">Valid weight in grams, 100-9999. </w:t>
            </w:r>
          </w:p>
          <w:p w14:paraId="573199A7" w14:textId="77777777" w:rsidR="00C24ADB" w:rsidRPr="00642022" w:rsidRDefault="00C24ADB" w:rsidP="00F0533A">
            <w:pPr>
              <w:pStyle w:val="Tabletext"/>
            </w:pPr>
            <w:r w:rsidRPr="00642022">
              <w:t>If Admission Weight is not requi</w:t>
            </w:r>
            <w:r>
              <w:t>red, report spaces, not zeros.</w:t>
            </w:r>
          </w:p>
        </w:tc>
      </w:tr>
      <w:tr w:rsidR="00C24ADB" w:rsidRPr="00642022" w14:paraId="078D2384" w14:textId="77777777" w:rsidTr="00C24ADB">
        <w:tc>
          <w:tcPr>
            <w:tcW w:w="2235" w:type="dxa"/>
            <w:tcBorders>
              <w:top w:val="nil"/>
              <w:left w:val="nil"/>
              <w:bottom w:val="nil"/>
              <w:right w:val="nil"/>
            </w:tcBorders>
          </w:tcPr>
          <w:p w14:paraId="53FCC964" w14:textId="77777777" w:rsidR="00C24ADB" w:rsidRPr="00F0533A" w:rsidRDefault="00C24ADB" w:rsidP="001E7AB1">
            <w:pPr>
              <w:pStyle w:val="Tablecolhead"/>
              <w:rPr>
                <w:rFonts w:eastAsia="Times"/>
              </w:rPr>
            </w:pPr>
            <w:r w:rsidRPr="00F0533A">
              <w:rPr>
                <w:rFonts w:eastAsia="Times"/>
              </w:rPr>
              <w:t>Reporting guide</w:t>
            </w:r>
          </w:p>
        </w:tc>
        <w:tc>
          <w:tcPr>
            <w:tcW w:w="7372" w:type="dxa"/>
            <w:tcBorders>
              <w:top w:val="nil"/>
              <w:left w:val="nil"/>
              <w:bottom w:val="nil"/>
              <w:right w:val="nil"/>
            </w:tcBorders>
          </w:tcPr>
          <w:p w14:paraId="23C6D254" w14:textId="77777777" w:rsidR="00C24ADB" w:rsidRPr="00642022" w:rsidRDefault="00C24ADB" w:rsidP="00F0533A">
            <w:pPr>
              <w:pStyle w:val="Tabletext"/>
            </w:pPr>
            <w:r w:rsidRPr="00642022">
              <w:t>Admission Weight is required for all infants under 1 year of age at admission (that is, admitted on a date earlier than the infant’s first birthday).</w:t>
            </w:r>
          </w:p>
          <w:p w14:paraId="1D7FA18E" w14:textId="77777777" w:rsidR="00C24ADB" w:rsidRPr="00642022" w:rsidRDefault="00C24ADB" w:rsidP="00F0533A">
            <w:pPr>
              <w:pStyle w:val="Tabletext"/>
            </w:pPr>
            <w:r w:rsidRPr="00642022">
              <w:t>Where admission is on the day of birth, the birth weight is the Admission Weight.</w:t>
            </w:r>
          </w:p>
          <w:p w14:paraId="4465918A" w14:textId="77777777" w:rsidR="00C24ADB" w:rsidRPr="00642022" w:rsidRDefault="00C24ADB" w:rsidP="00F0533A">
            <w:pPr>
              <w:pStyle w:val="Tabletext"/>
            </w:pPr>
            <w:r w:rsidRPr="00642022">
              <w:t>If Admission Weight is unknown or heavier than 9999, and the patient is aged greater than 27 days, use 9999. If the patient is less than 28 days, estimate the weight.</w:t>
            </w:r>
          </w:p>
        </w:tc>
      </w:tr>
      <w:tr w:rsidR="00C24ADB" w:rsidRPr="00642022" w14:paraId="207A77DB" w14:textId="77777777" w:rsidTr="00C24ADB">
        <w:trPr>
          <w:cantSplit/>
        </w:trPr>
        <w:tc>
          <w:tcPr>
            <w:tcW w:w="2235" w:type="dxa"/>
            <w:tcBorders>
              <w:top w:val="nil"/>
              <w:left w:val="nil"/>
              <w:bottom w:val="nil"/>
              <w:right w:val="nil"/>
            </w:tcBorders>
          </w:tcPr>
          <w:p w14:paraId="4C984443" w14:textId="77777777" w:rsidR="00C24ADB" w:rsidRPr="00F0533A" w:rsidRDefault="00C24ADB" w:rsidP="001E7AB1">
            <w:pPr>
              <w:pStyle w:val="Tablecolhead"/>
              <w:rPr>
                <w:rFonts w:eastAsia="Times"/>
              </w:rPr>
            </w:pPr>
            <w:r w:rsidRPr="00F0533A">
              <w:rPr>
                <w:rFonts w:eastAsia="Times"/>
              </w:rPr>
              <w:t>Validations</w:t>
            </w:r>
          </w:p>
        </w:tc>
        <w:tc>
          <w:tcPr>
            <w:tcW w:w="7372" w:type="dxa"/>
            <w:tcBorders>
              <w:top w:val="nil"/>
              <w:left w:val="nil"/>
              <w:bottom w:val="nil"/>
              <w:right w:val="nil"/>
            </w:tcBorders>
          </w:tcPr>
          <w:p w14:paraId="087F98DB" w14:textId="77777777" w:rsidR="00C24ADB" w:rsidRPr="00642022" w:rsidRDefault="00C24ADB" w:rsidP="00F0533A">
            <w:pPr>
              <w:pStyle w:val="Bodynospace"/>
            </w:pPr>
            <w:r w:rsidRPr="00642022">
              <w:t>187</w:t>
            </w:r>
            <w:r w:rsidRPr="00642022">
              <w:tab/>
              <w:t>Adm Weight Too Low</w:t>
            </w:r>
          </w:p>
          <w:p w14:paraId="2217CD39" w14:textId="77777777" w:rsidR="00C24ADB" w:rsidRPr="00642022" w:rsidRDefault="00C24ADB" w:rsidP="00F0533A">
            <w:pPr>
              <w:pStyle w:val="Bodynospace"/>
            </w:pPr>
            <w:r w:rsidRPr="00642022">
              <w:t>188</w:t>
            </w:r>
            <w:r w:rsidRPr="00642022">
              <w:tab/>
              <w:t>Adm Weight Too High</w:t>
            </w:r>
          </w:p>
          <w:p w14:paraId="0628B803" w14:textId="77777777" w:rsidR="00C24ADB" w:rsidRPr="00642022" w:rsidRDefault="00C24ADB" w:rsidP="00F0533A">
            <w:pPr>
              <w:pStyle w:val="Bodynospace"/>
            </w:pPr>
            <w:r w:rsidRPr="00642022">
              <w:t>189</w:t>
            </w:r>
            <w:r w:rsidRPr="00642022">
              <w:tab/>
              <w:t xml:space="preserve">Age &lt; 1 Year </w:t>
            </w:r>
            <w:r>
              <w:t>b</w:t>
            </w:r>
            <w:r w:rsidRPr="00642022">
              <w:t>ut Adm Weight Missing</w:t>
            </w:r>
          </w:p>
          <w:p w14:paraId="6327F652" w14:textId="77777777" w:rsidR="00C24ADB" w:rsidRPr="00642022" w:rsidRDefault="00C24ADB" w:rsidP="00F0533A">
            <w:pPr>
              <w:pStyle w:val="Bodynospace"/>
            </w:pPr>
            <w:r w:rsidRPr="00642022">
              <w:t>190</w:t>
            </w:r>
            <w:r w:rsidRPr="00642022">
              <w:tab/>
              <w:t xml:space="preserve">Adm Wt Present </w:t>
            </w:r>
            <w:r>
              <w:t>b</w:t>
            </w:r>
            <w:r w:rsidRPr="00642022">
              <w:t>ut Not Aged &lt; 1 Year</w:t>
            </w:r>
          </w:p>
          <w:p w14:paraId="0F21A094" w14:textId="77777777" w:rsidR="00C24ADB" w:rsidRPr="00642022" w:rsidRDefault="00C24ADB" w:rsidP="00F0533A">
            <w:pPr>
              <w:pStyle w:val="Bodynospace"/>
            </w:pPr>
            <w:r w:rsidRPr="00642022">
              <w:t>245</w:t>
            </w:r>
            <w:r w:rsidRPr="00642022">
              <w:tab/>
              <w:t>Adm Wt &gt;= 9kg But Age &lt;= 5 Mth</w:t>
            </w:r>
          </w:p>
          <w:p w14:paraId="1819F9C0" w14:textId="77777777" w:rsidR="00C24ADB" w:rsidRPr="00642022" w:rsidRDefault="00C24ADB" w:rsidP="00F0533A">
            <w:pPr>
              <w:pStyle w:val="Bodynospace"/>
            </w:pPr>
            <w:r w:rsidRPr="00642022">
              <w:t>411</w:t>
            </w:r>
            <w:r w:rsidRPr="00642022">
              <w:tab/>
              <w:t xml:space="preserve">Adm Wt &lt; 1000g, </w:t>
            </w:r>
            <w:r>
              <w:t>n</w:t>
            </w:r>
            <w:r w:rsidRPr="00642022">
              <w:t>o Matching Dx Code</w:t>
            </w:r>
          </w:p>
          <w:p w14:paraId="378F0621" w14:textId="77777777" w:rsidR="00C24ADB" w:rsidRPr="00642022" w:rsidRDefault="00C24ADB" w:rsidP="00F0533A">
            <w:pPr>
              <w:pStyle w:val="Bodynospace"/>
            </w:pPr>
            <w:r w:rsidRPr="00642022">
              <w:t>412</w:t>
            </w:r>
            <w:r w:rsidRPr="00642022">
              <w:tab/>
              <w:t>Adm Wt is 1000</w:t>
            </w:r>
            <w:r w:rsidRPr="00642022">
              <w:noBreakHyphen/>
              <w:t xml:space="preserve">2499g, </w:t>
            </w:r>
            <w:r>
              <w:t>n</w:t>
            </w:r>
            <w:r w:rsidRPr="00642022">
              <w:t>o Matching Dx Code</w:t>
            </w:r>
          </w:p>
          <w:p w14:paraId="04EAEF7E" w14:textId="77777777" w:rsidR="00C24ADB" w:rsidRPr="00642022" w:rsidRDefault="00C24ADB" w:rsidP="00F0533A">
            <w:pPr>
              <w:pStyle w:val="Bodynospace"/>
            </w:pPr>
            <w:r w:rsidRPr="00642022">
              <w:t>413</w:t>
            </w:r>
            <w:r w:rsidRPr="00642022">
              <w:tab/>
              <w:t>Adm Wt &gt; 6000g, No Matching Dx Code</w:t>
            </w:r>
          </w:p>
          <w:p w14:paraId="43F25D89" w14:textId="77777777" w:rsidR="00C24ADB" w:rsidRPr="00642022" w:rsidRDefault="00C24ADB" w:rsidP="00F0533A">
            <w:pPr>
              <w:pStyle w:val="Bodynospace"/>
              <w:rPr>
                <w:lang w:val="fr-FR"/>
              </w:rPr>
            </w:pPr>
            <w:r w:rsidRPr="00642022">
              <w:rPr>
                <w:lang w:val="fr-FR"/>
              </w:rPr>
              <w:t>467</w:t>
            </w:r>
            <w:r w:rsidRPr="00642022">
              <w:rPr>
                <w:lang w:val="fr-FR"/>
              </w:rPr>
              <w:tab/>
              <w:t xml:space="preserve">Adm Wt &lt;1000g, LOS &lt; 28 Days, Sep Mode </w:t>
            </w:r>
            <w:r w:rsidRPr="00642022">
              <w:rPr>
                <w:rFonts w:ascii="Symbol" w:eastAsia="Symbol" w:hAnsi="Symbol" w:cs="Symbol"/>
                <w:szCs w:val="18"/>
              </w:rPr>
              <w:t>¹</w:t>
            </w:r>
            <w:r w:rsidRPr="00642022">
              <w:rPr>
                <w:lang w:val="fr-FR"/>
              </w:rPr>
              <w:t xml:space="preserve"> T or D</w:t>
            </w:r>
          </w:p>
          <w:p w14:paraId="148A80C3" w14:textId="2C096CED" w:rsidR="00C24ADB" w:rsidRPr="00F0533A" w:rsidRDefault="00C24ADB" w:rsidP="00F0533A">
            <w:pPr>
              <w:pStyle w:val="Bodynospace"/>
            </w:pPr>
            <w:r w:rsidRPr="00642022">
              <w:t>534</w:t>
            </w:r>
            <w:r w:rsidRPr="00642022">
              <w:tab/>
              <w:t>Invalid Adm Weight</w:t>
            </w:r>
          </w:p>
        </w:tc>
      </w:tr>
      <w:tr w:rsidR="00C24ADB" w:rsidRPr="00642022" w14:paraId="2BDBE069" w14:textId="77777777" w:rsidTr="00C24ADB">
        <w:trPr>
          <w:cantSplit/>
        </w:trPr>
        <w:tc>
          <w:tcPr>
            <w:tcW w:w="2235" w:type="dxa"/>
            <w:tcBorders>
              <w:top w:val="nil"/>
              <w:left w:val="nil"/>
              <w:bottom w:val="nil"/>
              <w:right w:val="nil"/>
            </w:tcBorders>
          </w:tcPr>
          <w:p w14:paraId="1554DD2F" w14:textId="77777777" w:rsidR="00C24ADB" w:rsidRPr="00F0533A" w:rsidRDefault="00C24ADB" w:rsidP="001E7AB1">
            <w:pPr>
              <w:pStyle w:val="Tablecolhead"/>
              <w:rPr>
                <w:rFonts w:eastAsia="Times"/>
              </w:rPr>
            </w:pPr>
            <w:r w:rsidRPr="00F0533A">
              <w:rPr>
                <w:rFonts w:eastAsia="Times"/>
              </w:rPr>
              <w:t>Related items</w:t>
            </w:r>
          </w:p>
        </w:tc>
        <w:tc>
          <w:tcPr>
            <w:tcW w:w="7372" w:type="dxa"/>
            <w:tcBorders>
              <w:top w:val="nil"/>
              <w:left w:val="nil"/>
              <w:bottom w:val="nil"/>
              <w:right w:val="nil"/>
            </w:tcBorders>
          </w:tcPr>
          <w:p w14:paraId="73B618A1" w14:textId="77777777" w:rsidR="00C24ADB" w:rsidRPr="00642022" w:rsidRDefault="00C24ADB" w:rsidP="00F0533A">
            <w:pPr>
              <w:pStyle w:val="Tabletext"/>
              <w:rPr>
                <w:rFonts w:eastAsia="Times"/>
              </w:rPr>
            </w:pPr>
            <w:r w:rsidRPr="00642022">
              <w:rPr>
                <w:rFonts w:eastAsia="Times"/>
              </w:rPr>
              <w:t>Section 3: A</w:t>
            </w:r>
            <w:r>
              <w:rPr>
                <w:rFonts w:eastAsia="Times"/>
              </w:rPr>
              <w:t>dmission Date and Date of Birth</w:t>
            </w:r>
          </w:p>
        </w:tc>
      </w:tr>
    </w:tbl>
    <w:p w14:paraId="2D3CE2CE"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52BA26F8" w14:textId="77777777" w:rsidTr="00C24ADB">
        <w:tc>
          <w:tcPr>
            <w:tcW w:w="2235" w:type="dxa"/>
            <w:tcBorders>
              <w:top w:val="nil"/>
              <w:left w:val="nil"/>
              <w:bottom w:val="nil"/>
              <w:right w:val="nil"/>
            </w:tcBorders>
          </w:tcPr>
          <w:p w14:paraId="13D5B754" w14:textId="77777777" w:rsidR="00C24ADB" w:rsidRPr="00F0533A" w:rsidRDefault="00C24ADB" w:rsidP="001E7AB1">
            <w:pPr>
              <w:pStyle w:val="Tablecolhead"/>
              <w:rPr>
                <w:rFonts w:eastAsia="Times"/>
              </w:rPr>
            </w:pPr>
            <w:r w:rsidRPr="00F0533A">
              <w:rPr>
                <w:rFonts w:eastAsia="Times"/>
              </w:rPr>
              <w:t>Purpose</w:t>
            </w:r>
          </w:p>
        </w:tc>
        <w:tc>
          <w:tcPr>
            <w:tcW w:w="7372" w:type="dxa"/>
            <w:tcBorders>
              <w:top w:val="nil"/>
              <w:left w:val="nil"/>
              <w:bottom w:val="nil"/>
              <w:right w:val="nil"/>
            </w:tcBorders>
          </w:tcPr>
          <w:p w14:paraId="08E6D7BA" w14:textId="77777777" w:rsidR="00C24ADB" w:rsidRPr="00642022" w:rsidRDefault="00C24ADB" w:rsidP="00F0533A">
            <w:pPr>
              <w:pStyle w:val="Tabletext"/>
            </w:pPr>
            <w:r w:rsidRPr="00642022">
              <w:t xml:space="preserve">To monitor the weight of patients &lt;1 year of age. Weight is a major risk factor for neonatal morbidity and mortality; </w:t>
            </w:r>
            <w:r>
              <w:t>and is required to analyse peri</w:t>
            </w:r>
            <w:r w:rsidRPr="00642022">
              <w:t>natal services for high-risk infants.</w:t>
            </w:r>
          </w:p>
          <w:p w14:paraId="1AEEB59E" w14:textId="77777777" w:rsidR="00C24ADB" w:rsidRPr="00642022" w:rsidRDefault="00C24ADB" w:rsidP="00F0533A">
            <w:pPr>
              <w:pStyle w:val="Tabletext"/>
            </w:pPr>
            <w:r w:rsidRPr="00642022">
              <w:t>To enable accurate grouping in DRG systems.</w:t>
            </w:r>
          </w:p>
        </w:tc>
      </w:tr>
      <w:tr w:rsidR="00C24ADB" w:rsidRPr="00642022" w14:paraId="2A2C32C4" w14:textId="77777777" w:rsidTr="00C24ADB">
        <w:tc>
          <w:tcPr>
            <w:tcW w:w="2235" w:type="dxa"/>
            <w:tcBorders>
              <w:top w:val="nil"/>
              <w:left w:val="nil"/>
              <w:bottom w:val="nil"/>
              <w:right w:val="nil"/>
            </w:tcBorders>
          </w:tcPr>
          <w:p w14:paraId="4A75D741" w14:textId="77777777" w:rsidR="00C24ADB" w:rsidRPr="00F0533A" w:rsidRDefault="00C24ADB" w:rsidP="001E7AB1">
            <w:pPr>
              <w:pStyle w:val="Tablecolhead"/>
              <w:rPr>
                <w:rFonts w:eastAsia="Times"/>
              </w:rPr>
            </w:pPr>
            <w:r w:rsidRPr="00F0533A">
              <w:rPr>
                <w:rFonts w:eastAsia="Times"/>
              </w:rPr>
              <w:t>Principal data users</w:t>
            </w:r>
          </w:p>
        </w:tc>
        <w:tc>
          <w:tcPr>
            <w:tcW w:w="7372" w:type="dxa"/>
            <w:tcBorders>
              <w:top w:val="nil"/>
              <w:left w:val="nil"/>
              <w:bottom w:val="nil"/>
              <w:right w:val="nil"/>
            </w:tcBorders>
          </w:tcPr>
          <w:p w14:paraId="25CFA651" w14:textId="19229C57" w:rsidR="00C24ADB" w:rsidRPr="00642022" w:rsidRDefault="00A13D42" w:rsidP="00F0533A">
            <w:pPr>
              <w:pStyle w:val="Tabletext"/>
              <w:rPr>
                <w:rFonts w:eastAsia="Times"/>
              </w:rPr>
            </w:pPr>
            <w:r>
              <w:rPr>
                <w:rFonts w:eastAsia="Times"/>
              </w:rPr>
              <w:t>Department of Health</w:t>
            </w:r>
          </w:p>
        </w:tc>
      </w:tr>
      <w:tr w:rsidR="00C24ADB" w:rsidRPr="00642022" w14:paraId="466961C6" w14:textId="77777777" w:rsidTr="00C24ADB">
        <w:trPr>
          <w:cantSplit/>
        </w:trPr>
        <w:tc>
          <w:tcPr>
            <w:tcW w:w="2235" w:type="dxa"/>
            <w:tcBorders>
              <w:top w:val="nil"/>
              <w:left w:val="nil"/>
              <w:bottom w:val="nil"/>
              <w:right w:val="nil"/>
            </w:tcBorders>
          </w:tcPr>
          <w:p w14:paraId="7CA44BA9" w14:textId="77777777" w:rsidR="00C24ADB" w:rsidRPr="00F0533A" w:rsidRDefault="00C24ADB" w:rsidP="001E7AB1">
            <w:pPr>
              <w:pStyle w:val="Tablecolhead"/>
              <w:rPr>
                <w:rFonts w:eastAsia="Times"/>
              </w:rPr>
            </w:pPr>
            <w:r w:rsidRPr="00F0533A">
              <w:rPr>
                <w:rFonts w:eastAsia="Times"/>
              </w:rPr>
              <w:t>Collection start</w:t>
            </w:r>
          </w:p>
        </w:tc>
        <w:tc>
          <w:tcPr>
            <w:tcW w:w="7372" w:type="dxa"/>
            <w:tcBorders>
              <w:top w:val="nil"/>
              <w:left w:val="nil"/>
              <w:bottom w:val="nil"/>
              <w:right w:val="nil"/>
            </w:tcBorders>
          </w:tcPr>
          <w:p w14:paraId="45F79705" w14:textId="77777777" w:rsidR="00C24ADB" w:rsidRPr="00642022" w:rsidRDefault="00C24ADB" w:rsidP="00F0533A">
            <w:pPr>
              <w:pStyle w:val="Tabletext"/>
              <w:rPr>
                <w:rFonts w:eastAsia="Times"/>
              </w:rPr>
            </w:pPr>
            <w:r w:rsidRPr="00642022">
              <w:rPr>
                <w:rFonts w:eastAsia="Times"/>
              </w:rPr>
              <w:t>1993-94</w:t>
            </w:r>
          </w:p>
        </w:tc>
      </w:tr>
      <w:tr w:rsidR="00C24ADB" w:rsidRPr="00642022" w14:paraId="60B8CFC8" w14:textId="77777777" w:rsidTr="00C24ADB">
        <w:tc>
          <w:tcPr>
            <w:tcW w:w="2235" w:type="dxa"/>
            <w:tcBorders>
              <w:top w:val="nil"/>
              <w:left w:val="nil"/>
              <w:bottom w:val="nil"/>
              <w:right w:val="nil"/>
            </w:tcBorders>
          </w:tcPr>
          <w:p w14:paraId="53D8C34B" w14:textId="77777777" w:rsidR="00C24ADB" w:rsidRPr="00F0533A" w:rsidRDefault="00C24ADB" w:rsidP="001E7AB1">
            <w:pPr>
              <w:pStyle w:val="Tablecolhead"/>
              <w:rPr>
                <w:rFonts w:eastAsia="Times"/>
              </w:rPr>
            </w:pPr>
            <w:r w:rsidRPr="00F0533A">
              <w:rPr>
                <w:rFonts w:eastAsia="Times"/>
              </w:rPr>
              <w:t>Definition source</w:t>
            </w:r>
          </w:p>
        </w:tc>
        <w:tc>
          <w:tcPr>
            <w:tcW w:w="7372" w:type="dxa"/>
            <w:tcBorders>
              <w:top w:val="nil"/>
              <w:left w:val="nil"/>
              <w:bottom w:val="nil"/>
              <w:right w:val="nil"/>
            </w:tcBorders>
          </w:tcPr>
          <w:p w14:paraId="3DC8F055" w14:textId="74400BBF" w:rsidR="00C24ADB" w:rsidRPr="00642022" w:rsidRDefault="00A13D42" w:rsidP="00F0533A">
            <w:pPr>
              <w:pStyle w:val="Tabletext"/>
            </w:pPr>
            <w:r>
              <w:t>Department of Health</w:t>
            </w:r>
          </w:p>
        </w:tc>
      </w:tr>
    </w:tbl>
    <w:p w14:paraId="2D0822DE" w14:textId="77777777" w:rsidR="00C24ADB" w:rsidRDefault="00C24ADB" w:rsidP="00C24ADB">
      <w:pPr>
        <w:pStyle w:val="Heading2"/>
        <w:rPr>
          <w:rFonts w:eastAsia="Times"/>
        </w:rPr>
      </w:pPr>
      <w:bookmarkStart w:id="95" w:name="_Toc28680548"/>
      <w:bookmarkStart w:id="96" w:name="_Toc42769151"/>
      <w:bookmarkStart w:id="97" w:name="_Toc329858588"/>
      <w:bookmarkStart w:id="98" w:name="_Toc400537116"/>
      <w:bookmarkStart w:id="99" w:name="_Toc402793419"/>
      <w:bookmarkStart w:id="100" w:name="_Toc405272099"/>
      <w:bookmarkStart w:id="101" w:name="_Toc410293314"/>
      <w:bookmarkStart w:id="102" w:name="OLE_LINK32"/>
      <w:bookmarkStart w:id="103" w:name="OLE_LINK33"/>
      <w:bookmarkStart w:id="104" w:name="_Toc257281533"/>
      <w:bookmarkStart w:id="105" w:name="CampusCode"/>
      <w:bookmarkStart w:id="106" w:name="_Toc235195851"/>
      <w:r>
        <w:rPr>
          <w:rFonts w:eastAsia="Times"/>
        </w:rPr>
        <w:t>Advance</w:t>
      </w:r>
      <w:r w:rsidRPr="00642022">
        <w:rPr>
          <w:rFonts w:eastAsia="Times"/>
        </w:rPr>
        <w:t xml:space="preserve"> Care </w:t>
      </w:r>
      <w:r>
        <w:rPr>
          <w:rFonts w:eastAsia="Times"/>
        </w:rPr>
        <w:t>Directive</w:t>
      </w:r>
      <w:r w:rsidRPr="00642022">
        <w:rPr>
          <w:rFonts w:eastAsia="Times"/>
        </w:rPr>
        <w:t xml:space="preserve"> Alert</w:t>
      </w:r>
      <w:bookmarkEnd w:id="95"/>
      <w:bookmarkEnd w:id="96"/>
      <w:bookmarkEnd w:id="106"/>
    </w:p>
    <w:p w14:paraId="2C2E781D" w14:textId="77777777" w:rsidR="00C24ADB" w:rsidRDefault="00C24ADB" w:rsidP="00C76AB3">
      <w:pPr>
        <w:pStyle w:val="Heading3"/>
      </w:pPr>
      <w:r>
        <w:t>Specification</w:t>
      </w:r>
    </w:p>
    <w:tbl>
      <w:tblPr>
        <w:tblW w:w="5000" w:type="pct"/>
        <w:tblLook w:val="0000" w:firstRow="0" w:lastRow="0" w:firstColumn="0" w:lastColumn="0" w:noHBand="0" w:noVBand="0"/>
      </w:tblPr>
      <w:tblGrid>
        <w:gridCol w:w="2163"/>
        <w:gridCol w:w="7135"/>
      </w:tblGrid>
      <w:tr w:rsidR="00C24ADB" w:rsidRPr="00BD5E94" w14:paraId="1BC0AD08" w14:textId="77777777" w:rsidTr="00C24ADB">
        <w:tc>
          <w:tcPr>
            <w:tcW w:w="1163" w:type="pct"/>
          </w:tcPr>
          <w:p w14:paraId="0DC2C5BB" w14:textId="77777777" w:rsidR="00C24ADB" w:rsidRPr="00F0533A" w:rsidRDefault="00C24ADB" w:rsidP="001E7AB1">
            <w:pPr>
              <w:pStyle w:val="Tablecolhead"/>
              <w:rPr>
                <w:rFonts w:eastAsia="Times"/>
              </w:rPr>
            </w:pPr>
            <w:r w:rsidRPr="00F0533A">
              <w:rPr>
                <w:rFonts w:eastAsia="Times"/>
              </w:rPr>
              <w:t>Definition</w:t>
            </w:r>
          </w:p>
        </w:tc>
        <w:tc>
          <w:tcPr>
            <w:tcW w:w="3837" w:type="pct"/>
          </w:tcPr>
          <w:p w14:paraId="04285E92" w14:textId="77777777" w:rsidR="00C24ADB" w:rsidRPr="00495EDE" w:rsidRDefault="00C24ADB" w:rsidP="00D14574">
            <w:pPr>
              <w:pStyle w:val="Bodynospace"/>
              <w:rPr>
                <w:strike/>
              </w:rPr>
            </w:pPr>
            <w:bookmarkStart w:id="107" w:name="_Hlk4396335"/>
            <w:r w:rsidRPr="003D4634">
              <w:t xml:space="preserve">An alert, flag or similar is obvious to any treating team across the health service that indicates: an advance care </w:t>
            </w:r>
            <w:r>
              <w:t>directive</w:t>
            </w:r>
            <w:r w:rsidRPr="003D4634">
              <w:t xml:space="preserve"> is on file, and/or;</w:t>
            </w:r>
            <w:r>
              <w:t xml:space="preserve"> medical treatment</w:t>
            </w:r>
            <w:r w:rsidRPr="003D4634">
              <w:t xml:space="preserve"> decision maker has been recorded</w:t>
            </w:r>
            <w:bookmarkEnd w:id="107"/>
          </w:p>
        </w:tc>
      </w:tr>
      <w:tr w:rsidR="00C24ADB" w:rsidRPr="00BD5E94" w14:paraId="0BCB9BAF" w14:textId="77777777" w:rsidTr="00C24ADB">
        <w:tblPrEx>
          <w:tblCellMar>
            <w:left w:w="107" w:type="dxa"/>
            <w:right w:w="107" w:type="dxa"/>
          </w:tblCellMar>
        </w:tblPrEx>
        <w:tc>
          <w:tcPr>
            <w:tcW w:w="1163" w:type="pct"/>
          </w:tcPr>
          <w:p w14:paraId="49BAC2E7" w14:textId="77777777" w:rsidR="00C24ADB" w:rsidRPr="00F0533A" w:rsidRDefault="00C24ADB" w:rsidP="001E7AB1">
            <w:pPr>
              <w:pStyle w:val="Tablecolhead"/>
              <w:rPr>
                <w:rFonts w:eastAsia="Times"/>
              </w:rPr>
            </w:pPr>
            <w:r w:rsidRPr="00F0533A">
              <w:rPr>
                <w:rFonts w:eastAsia="Times"/>
              </w:rPr>
              <w:t>Field size</w:t>
            </w:r>
          </w:p>
        </w:tc>
        <w:tc>
          <w:tcPr>
            <w:tcW w:w="3837" w:type="pct"/>
          </w:tcPr>
          <w:p w14:paraId="1CD3FE33" w14:textId="77777777" w:rsidR="00C24ADB" w:rsidRPr="003D4634" w:rsidRDefault="00C24ADB" w:rsidP="00F0533A">
            <w:pPr>
              <w:pStyle w:val="Tabletext"/>
              <w:rPr>
                <w:rFonts w:eastAsia="Times"/>
              </w:rPr>
            </w:pPr>
            <w:r w:rsidRPr="003D4634">
              <w:rPr>
                <w:rFonts w:eastAsia="Times"/>
              </w:rPr>
              <w:t>1</w:t>
            </w:r>
          </w:p>
        </w:tc>
      </w:tr>
      <w:tr w:rsidR="00C24ADB" w:rsidRPr="00BD5E94" w14:paraId="052D6356" w14:textId="77777777" w:rsidTr="00C24ADB">
        <w:tc>
          <w:tcPr>
            <w:tcW w:w="1163" w:type="pct"/>
          </w:tcPr>
          <w:p w14:paraId="1D20420C" w14:textId="77777777" w:rsidR="00C24ADB" w:rsidRPr="00F0533A" w:rsidRDefault="00C24ADB" w:rsidP="001E7AB1">
            <w:pPr>
              <w:pStyle w:val="Tablecolhead"/>
              <w:rPr>
                <w:rFonts w:eastAsia="Times"/>
              </w:rPr>
            </w:pPr>
            <w:r w:rsidRPr="00F0533A">
              <w:rPr>
                <w:rFonts w:eastAsia="Times"/>
              </w:rPr>
              <w:t>Location</w:t>
            </w:r>
          </w:p>
        </w:tc>
        <w:tc>
          <w:tcPr>
            <w:tcW w:w="3837" w:type="pct"/>
          </w:tcPr>
          <w:p w14:paraId="7992860C" w14:textId="77777777" w:rsidR="00C24ADB" w:rsidRPr="00BD5E94" w:rsidRDefault="00C24ADB" w:rsidP="00F0533A">
            <w:pPr>
              <w:pStyle w:val="Tabletext"/>
              <w:rPr>
                <w:rFonts w:eastAsia="Times"/>
              </w:rPr>
            </w:pPr>
            <w:r w:rsidRPr="00BD5E94">
              <w:rPr>
                <w:rFonts w:eastAsia="Times"/>
              </w:rPr>
              <w:t>Extra Episode Record</w:t>
            </w:r>
          </w:p>
        </w:tc>
      </w:tr>
      <w:tr w:rsidR="00C24ADB" w:rsidRPr="00BD5E94" w14:paraId="2C5E6B72" w14:textId="77777777" w:rsidTr="00C24ADB">
        <w:tc>
          <w:tcPr>
            <w:tcW w:w="1163" w:type="pct"/>
          </w:tcPr>
          <w:p w14:paraId="3948A027" w14:textId="77777777" w:rsidR="00C24ADB" w:rsidRPr="00F0533A" w:rsidRDefault="00C24ADB" w:rsidP="001E7AB1">
            <w:pPr>
              <w:pStyle w:val="Tablecolhead"/>
              <w:rPr>
                <w:rFonts w:eastAsia="Times"/>
              </w:rPr>
            </w:pPr>
            <w:r w:rsidRPr="00F0533A">
              <w:rPr>
                <w:rFonts w:eastAsia="Times"/>
              </w:rPr>
              <w:t>Reported by</w:t>
            </w:r>
          </w:p>
        </w:tc>
        <w:tc>
          <w:tcPr>
            <w:tcW w:w="3837" w:type="pct"/>
          </w:tcPr>
          <w:p w14:paraId="3234BDB4" w14:textId="77777777" w:rsidR="00C24ADB" w:rsidRPr="00BD5E94" w:rsidRDefault="00C24ADB" w:rsidP="00F0533A">
            <w:pPr>
              <w:pStyle w:val="Tabletext"/>
              <w:rPr>
                <w:rFonts w:eastAsia="Times"/>
              </w:rPr>
            </w:pPr>
            <w:r w:rsidRPr="00BD5E94">
              <w:rPr>
                <w:rFonts w:eastAsia="Times"/>
              </w:rPr>
              <w:t xml:space="preserve">Public hospitals </w:t>
            </w:r>
          </w:p>
        </w:tc>
      </w:tr>
      <w:tr w:rsidR="00C24ADB" w:rsidRPr="00BD5E94" w14:paraId="4AEE9355" w14:textId="77777777" w:rsidTr="00C24ADB">
        <w:tc>
          <w:tcPr>
            <w:tcW w:w="1163" w:type="pct"/>
          </w:tcPr>
          <w:p w14:paraId="3D4CD213" w14:textId="77777777" w:rsidR="00C24ADB" w:rsidRPr="00F0533A" w:rsidRDefault="00C24ADB" w:rsidP="001E7AB1">
            <w:pPr>
              <w:pStyle w:val="Tablecolhead"/>
              <w:rPr>
                <w:rFonts w:eastAsia="Times"/>
              </w:rPr>
            </w:pPr>
            <w:r w:rsidRPr="00F0533A">
              <w:rPr>
                <w:rFonts w:eastAsia="Times"/>
              </w:rPr>
              <w:t>Reported for</w:t>
            </w:r>
          </w:p>
        </w:tc>
        <w:tc>
          <w:tcPr>
            <w:tcW w:w="3837" w:type="pct"/>
          </w:tcPr>
          <w:p w14:paraId="4723FEB0" w14:textId="77777777" w:rsidR="00C24ADB" w:rsidRPr="00BD5E94" w:rsidRDefault="00C24ADB" w:rsidP="00F0533A">
            <w:pPr>
              <w:pStyle w:val="Tabletext"/>
              <w:rPr>
                <w:rFonts w:eastAsia="Times"/>
              </w:rPr>
            </w:pPr>
            <w:r w:rsidRPr="00BF702B">
              <w:rPr>
                <w:rFonts w:eastAsia="Times"/>
              </w:rPr>
              <w:t>All admitted episodes except Care Types 10 and U</w:t>
            </w:r>
          </w:p>
        </w:tc>
      </w:tr>
      <w:tr w:rsidR="00C24ADB" w:rsidRPr="00BD5E94" w14:paraId="227BF769" w14:textId="77777777" w:rsidTr="00C24ADB">
        <w:tc>
          <w:tcPr>
            <w:tcW w:w="1163" w:type="pct"/>
          </w:tcPr>
          <w:p w14:paraId="3D970536" w14:textId="77777777" w:rsidR="00C24ADB" w:rsidRPr="00F0533A" w:rsidRDefault="00C24ADB" w:rsidP="001E7AB1">
            <w:pPr>
              <w:pStyle w:val="Tablecolhead"/>
              <w:rPr>
                <w:rFonts w:eastAsia="Times"/>
              </w:rPr>
            </w:pPr>
            <w:r w:rsidRPr="00F0533A">
              <w:rPr>
                <w:rFonts w:eastAsia="Times"/>
              </w:rPr>
              <w:t>Reported when</w:t>
            </w:r>
          </w:p>
        </w:tc>
        <w:tc>
          <w:tcPr>
            <w:tcW w:w="3837" w:type="pct"/>
          </w:tcPr>
          <w:p w14:paraId="65AFC095" w14:textId="77777777" w:rsidR="00C24ADB" w:rsidRPr="00BD5E94" w:rsidRDefault="00C24ADB" w:rsidP="00F0533A">
            <w:pPr>
              <w:pStyle w:val="Tabletext"/>
              <w:rPr>
                <w:rFonts w:eastAsia="Times"/>
              </w:rPr>
            </w:pPr>
            <w:r w:rsidRPr="00BD5E94">
              <w:rPr>
                <w:rFonts w:eastAsia="Times"/>
              </w:rPr>
              <w:t>A Separation Date is reported in the Episode Record</w:t>
            </w:r>
          </w:p>
        </w:tc>
      </w:tr>
      <w:tr w:rsidR="00C24ADB" w:rsidRPr="00BD5E94" w14:paraId="115558EE" w14:textId="77777777" w:rsidTr="00D14574">
        <w:trPr>
          <w:cantSplit/>
          <w:trHeight w:val="1422"/>
        </w:trPr>
        <w:tc>
          <w:tcPr>
            <w:tcW w:w="1163" w:type="pct"/>
          </w:tcPr>
          <w:p w14:paraId="08CF4479" w14:textId="77777777" w:rsidR="00C24ADB" w:rsidRPr="00F0533A" w:rsidRDefault="00C24ADB" w:rsidP="001E7AB1">
            <w:pPr>
              <w:pStyle w:val="Tablecolhead"/>
              <w:rPr>
                <w:rFonts w:eastAsia="Times"/>
              </w:rPr>
            </w:pPr>
            <w:r w:rsidRPr="00F0533A">
              <w:rPr>
                <w:rFonts w:eastAsia="Times"/>
              </w:rPr>
              <w:t>Code set</w:t>
            </w:r>
          </w:p>
        </w:tc>
        <w:tc>
          <w:tcPr>
            <w:tcW w:w="3837" w:type="pct"/>
          </w:tcPr>
          <w:p w14:paraId="12829AD2" w14:textId="77777777" w:rsidR="00C24ADB" w:rsidRPr="00E656E2" w:rsidRDefault="00C24ADB" w:rsidP="00D14574">
            <w:pPr>
              <w:pStyle w:val="Bodynospace"/>
            </w:pPr>
            <w:r w:rsidRPr="00E656E2">
              <w:t>1</w:t>
            </w:r>
            <w:bookmarkStart w:id="108" w:name="_Ref134861370"/>
            <w:bookmarkStart w:id="109" w:name="_Toc257281531"/>
            <w:r w:rsidRPr="00E656E2">
              <w:tab/>
            </w:r>
            <w:bookmarkEnd w:id="108"/>
            <w:bookmarkEnd w:id="109"/>
            <w:r w:rsidRPr="00E656E2">
              <w:t>No advance care directive alert</w:t>
            </w:r>
          </w:p>
          <w:p w14:paraId="377A1AFE" w14:textId="77777777" w:rsidR="00C24ADB" w:rsidRPr="00E656E2" w:rsidRDefault="00C24ADB" w:rsidP="00D14574">
            <w:pPr>
              <w:pStyle w:val="Bodynospace"/>
            </w:pPr>
            <w:r w:rsidRPr="00E656E2">
              <w:t>2</w:t>
            </w:r>
            <w:r w:rsidRPr="00E656E2">
              <w:tab/>
              <w:t>Presence of an advance care directive alert</w:t>
            </w:r>
          </w:p>
          <w:p w14:paraId="626A5EA9" w14:textId="77777777" w:rsidR="00C24ADB" w:rsidRPr="00E656E2" w:rsidRDefault="00C24ADB" w:rsidP="00D14574">
            <w:pPr>
              <w:pStyle w:val="Bodynospace"/>
            </w:pPr>
            <w:r w:rsidRPr="00E656E2">
              <w:t>3</w:t>
            </w:r>
            <w:r w:rsidRPr="00E656E2">
              <w:tab/>
              <w:t>Presence of a medical treatment decision maker alert</w:t>
            </w:r>
          </w:p>
          <w:p w14:paraId="25BE51D0" w14:textId="77777777" w:rsidR="00C24ADB" w:rsidRPr="00E656E2" w:rsidRDefault="00C24ADB" w:rsidP="00D14574">
            <w:pPr>
              <w:pStyle w:val="Bodynospace"/>
            </w:pPr>
            <w:r w:rsidRPr="00E656E2">
              <w:t>4</w:t>
            </w:r>
            <w:r w:rsidRPr="00E656E2">
              <w:tab/>
              <w:t xml:space="preserve">Presence of both an advance care directive alert and a medical </w:t>
            </w:r>
            <w:r w:rsidRPr="00E656E2">
              <w:tab/>
              <w:t>treatment decision maker alert</w:t>
            </w:r>
          </w:p>
        </w:tc>
      </w:tr>
      <w:tr w:rsidR="00C24ADB" w:rsidRPr="00BD5E94" w14:paraId="41F3E897" w14:textId="77777777" w:rsidTr="00C24ADB">
        <w:tc>
          <w:tcPr>
            <w:tcW w:w="1163" w:type="pct"/>
          </w:tcPr>
          <w:p w14:paraId="12415710" w14:textId="77777777" w:rsidR="00C24ADB" w:rsidRPr="00F0533A" w:rsidRDefault="00C24ADB" w:rsidP="001E7AB1">
            <w:pPr>
              <w:pStyle w:val="Tablecolhead"/>
              <w:rPr>
                <w:rFonts w:eastAsia="Times"/>
              </w:rPr>
            </w:pPr>
            <w:r w:rsidRPr="00F0533A">
              <w:rPr>
                <w:rFonts w:eastAsia="Times"/>
              </w:rPr>
              <w:t>Reporting guide</w:t>
            </w:r>
          </w:p>
        </w:tc>
        <w:tc>
          <w:tcPr>
            <w:tcW w:w="3837" w:type="pct"/>
          </w:tcPr>
          <w:p w14:paraId="6FB5C7EB" w14:textId="0D6138F5" w:rsidR="00C24ADB" w:rsidRPr="003D4634" w:rsidRDefault="00C24ADB" w:rsidP="00D14574">
            <w:pPr>
              <w:pStyle w:val="Bodynospace"/>
            </w:pPr>
            <w:r>
              <w:t>An advance care directive</w:t>
            </w:r>
            <w:r w:rsidRPr="003D4634">
              <w:t xml:space="preserve"> alert will be identified by any of the following:</w:t>
            </w:r>
          </w:p>
          <w:p w14:paraId="2BC36AAC" w14:textId="77777777" w:rsidR="00C24ADB" w:rsidRPr="00F41B07" w:rsidRDefault="00C24ADB" w:rsidP="00D14574">
            <w:pPr>
              <w:pStyle w:val="Tablebullet1"/>
              <w:rPr>
                <w:rFonts w:eastAsia="Times"/>
              </w:rPr>
            </w:pPr>
            <w:r w:rsidRPr="00F41B07">
              <w:rPr>
                <w:rFonts w:eastAsia="Times"/>
              </w:rPr>
              <w:t>A completed Refusal of Treatment Certificate</w:t>
            </w:r>
            <w:r>
              <w:rPr>
                <w:rFonts w:eastAsia="Times"/>
              </w:rPr>
              <w:t xml:space="preserve"> completed prior to 12 March 2018</w:t>
            </w:r>
          </w:p>
          <w:p w14:paraId="02E01C55" w14:textId="77777777" w:rsidR="00C24ADB" w:rsidRPr="00F41B07" w:rsidRDefault="00C24ADB" w:rsidP="00D14574">
            <w:pPr>
              <w:pStyle w:val="Tablebullet1"/>
              <w:rPr>
                <w:rFonts w:eastAsia="Times"/>
              </w:rPr>
            </w:pPr>
            <w:r w:rsidRPr="00F41B07">
              <w:rPr>
                <w:rFonts w:eastAsia="Times"/>
              </w:rPr>
              <w:t xml:space="preserve">An advance care directive </w:t>
            </w:r>
          </w:p>
          <w:p w14:paraId="6AABA62B" w14:textId="77777777" w:rsidR="00C24ADB" w:rsidRPr="00F41B07" w:rsidRDefault="00C24ADB" w:rsidP="00D14574">
            <w:pPr>
              <w:pStyle w:val="Tablebullet1"/>
              <w:rPr>
                <w:rFonts w:eastAsia="Times"/>
              </w:rPr>
            </w:pPr>
            <w:r w:rsidRPr="00F41B07">
              <w:rPr>
                <w:rFonts w:eastAsia="Times"/>
              </w:rPr>
              <w:t>Other advance care planning documentation (documentation of a person’s future wishes such as a written letter, use of varying forms, or advance care planning discussion record)</w:t>
            </w:r>
          </w:p>
          <w:p w14:paraId="5612AFCA" w14:textId="20B21712" w:rsidR="00C24ADB" w:rsidRPr="00AE0D11" w:rsidRDefault="00C24ADB" w:rsidP="00D14574">
            <w:pPr>
              <w:pStyle w:val="Tablebullet1"/>
            </w:pPr>
            <w:r w:rsidRPr="00AE0D11">
              <w:t xml:space="preserve">Advance Statement </w:t>
            </w:r>
            <w:r w:rsidR="00AE0D11" w:rsidRPr="00AE0D11">
              <w:t xml:space="preserve">of Preferences </w:t>
            </w:r>
            <w:r w:rsidRPr="00AE0D11">
              <w:t xml:space="preserve">under the Mental Health </w:t>
            </w:r>
            <w:r w:rsidR="00AE0D11" w:rsidRPr="00AE0D11">
              <w:t xml:space="preserve">and Wellbeing </w:t>
            </w:r>
            <w:r w:rsidRPr="00AE0D11">
              <w:t>Act (Vic) 20</w:t>
            </w:r>
            <w:r w:rsidR="00AE0D11" w:rsidRPr="00AE0D11">
              <w:t>22</w:t>
            </w:r>
          </w:p>
          <w:p w14:paraId="25EEC601" w14:textId="5B03AE16" w:rsidR="00C24ADB" w:rsidRPr="00D14574" w:rsidRDefault="00C24ADB" w:rsidP="00D14574">
            <w:pPr>
              <w:pStyle w:val="Tabletext"/>
              <w:rPr>
                <w:rFonts w:eastAsia="Times"/>
              </w:rPr>
            </w:pPr>
            <w:bookmarkStart w:id="110" w:name="_Hlk4397320"/>
            <w:r w:rsidRPr="00D14574">
              <w:rPr>
                <w:rFonts w:eastAsia="Times"/>
              </w:rPr>
              <w:t>A medical treatment decision maker alert will be identified by:</w:t>
            </w:r>
          </w:p>
          <w:bookmarkEnd w:id="110"/>
          <w:p w14:paraId="542EE43C" w14:textId="77777777" w:rsidR="00C24ADB" w:rsidRPr="00F41B07" w:rsidRDefault="00C24ADB" w:rsidP="00D14574">
            <w:pPr>
              <w:pStyle w:val="Tablebullet1"/>
              <w:rPr>
                <w:rFonts w:eastAsia="Times"/>
              </w:rPr>
            </w:pPr>
            <w:r w:rsidRPr="00F41B07">
              <w:rPr>
                <w:rFonts w:eastAsia="Times"/>
              </w:rPr>
              <w:t xml:space="preserve">Medical treatment decision maker appointment </w:t>
            </w:r>
          </w:p>
          <w:p w14:paraId="25F6C3C4" w14:textId="77777777" w:rsidR="00C24ADB" w:rsidRPr="00F41B07" w:rsidRDefault="00C24ADB" w:rsidP="00D14574">
            <w:pPr>
              <w:pStyle w:val="Tablebullet1"/>
              <w:rPr>
                <w:rFonts w:eastAsia="Times"/>
              </w:rPr>
            </w:pPr>
            <w:r w:rsidRPr="00F41B07">
              <w:rPr>
                <w:rFonts w:eastAsia="Times"/>
              </w:rPr>
              <w:t xml:space="preserve">Guardian appointed by VCAT with </w:t>
            </w:r>
            <w:r>
              <w:rPr>
                <w:rFonts w:eastAsia="Times"/>
              </w:rPr>
              <w:t>powers to consent to medical treatment</w:t>
            </w:r>
          </w:p>
          <w:p w14:paraId="06C0F43F" w14:textId="77777777" w:rsidR="00C24ADB" w:rsidRDefault="00C24ADB" w:rsidP="00D14574">
            <w:pPr>
              <w:pStyle w:val="Tablebullet1"/>
              <w:rPr>
                <w:rFonts w:eastAsia="Times"/>
              </w:rPr>
            </w:pPr>
            <w:r w:rsidRPr="00F41B07">
              <w:rPr>
                <w:rFonts w:eastAsia="Times"/>
              </w:rPr>
              <w:t>Identification of the medical treatment decision maker as per the ‘medical treatment decision maker hierarchy’</w:t>
            </w:r>
          </w:p>
          <w:p w14:paraId="3366D7A6" w14:textId="77777777" w:rsidR="00C24ADB" w:rsidRPr="00F41B07" w:rsidRDefault="00C24ADB" w:rsidP="00D14574">
            <w:pPr>
              <w:pStyle w:val="Tablebullet1"/>
              <w:rPr>
                <w:rFonts w:eastAsia="Times"/>
              </w:rPr>
            </w:pPr>
            <w:r>
              <w:rPr>
                <w:rFonts w:eastAsia="Times"/>
              </w:rPr>
              <w:t>Enduring power of attorney (medical treatment) appointed prior to 12 March 2018</w:t>
            </w:r>
          </w:p>
          <w:p w14:paraId="0B6BCF14" w14:textId="3B72DF64" w:rsidR="00C24ADB" w:rsidRPr="00BD5E94" w:rsidRDefault="00C24ADB" w:rsidP="00F0533A">
            <w:pPr>
              <w:pStyle w:val="Tabletext"/>
              <w:rPr>
                <w:rFonts w:eastAsia="Times"/>
              </w:rPr>
            </w:pPr>
            <w:r>
              <w:rPr>
                <w:rFonts w:eastAsia="Times"/>
              </w:rPr>
              <w:t xml:space="preserve">Refer to </w:t>
            </w:r>
            <w:hyperlink r:id="rId19" w:history="1">
              <w:r w:rsidRPr="00E656E2">
                <w:rPr>
                  <w:rStyle w:val="Hyperlink"/>
                  <w:rFonts w:eastAsia="Times"/>
                </w:rPr>
                <w:t>advance care planning</w:t>
              </w:r>
            </w:hyperlink>
            <w:r>
              <w:rPr>
                <w:rFonts w:eastAsia="Times"/>
              </w:rPr>
              <w:t xml:space="preserve"> &lt;</w:t>
            </w:r>
            <w:r w:rsidR="00BD7F6B" w:rsidRPr="00BD7F6B">
              <w:rPr>
                <w:rFonts w:eastAsia="Times"/>
              </w:rPr>
              <w:t>https://www.health.vic.gov.au/patient-care/advance-care-planning-1</w:t>
            </w:r>
            <w:r>
              <w:rPr>
                <w:rFonts w:eastAsia="Times"/>
              </w:rPr>
              <w:t>&gt;</w:t>
            </w:r>
          </w:p>
        </w:tc>
      </w:tr>
      <w:tr w:rsidR="00C24ADB" w:rsidRPr="00BD5E94" w14:paraId="6C5B1004" w14:textId="77777777" w:rsidTr="00C24ADB">
        <w:tc>
          <w:tcPr>
            <w:tcW w:w="1163" w:type="pct"/>
          </w:tcPr>
          <w:p w14:paraId="452EB6C8" w14:textId="77777777" w:rsidR="00C24ADB" w:rsidRPr="00D14574" w:rsidRDefault="00C24ADB" w:rsidP="001E7AB1">
            <w:pPr>
              <w:pStyle w:val="Tablecolhead"/>
              <w:rPr>
                <w:rFonts w:eastAsia="Times"/>
              </w:rPr>
            </w:pPr>
            <w:r w:rsidRPr="00D14574">
              <w:rPr>
                <w:rFonts w:eastAsia="Times"/>
              </w:rPr>
              <w:t>Validations</w:t>
            </w:r>
          </w:p>
        </w:tc>
        <w:tc>
          <w:tcPr>
            <w:tcW w:w="3837" w:type="pct"/>
          </w:tcPr>
          <w:p w14:paraId="2C26ECE6" w14:textId="77777777" w:rsidR="00C24ADB" w:rsidRPr="00BD5E94" w:rsidRDefault="00C24ADB" w:rsidP="00F0533A">
            <w:pPr>
              <w:pStyle w:val="Tabletext"/>
              <w:rPr>
                <w:rFonts w:eastAsia="Times"/>
              </w:rPr>
            </w:pPr>
            <w:r w:rsidRPr="00BD5E94">
              <w:rPr>
                <w:rFonts w:eastAsia="Times"/>
              </w:rPr>
              <w:t>707</w:t>
            </w:r>
            <w:r w:rsidRPr="00BD5E94">
              <w:rPr>
                <w:rFonts w:eastAsia="Times"/>
              </w:rPr>
              <w:tab/>
              <w:t>Invalid Advanc</w:t>
            </w:r>
            <w:r>
              <w:rPr>
                <w:rFonts w:eastAsia="Times"/>
              </w:rPr>
              <w:t>e Care Directive</w:t>
            </w:r>
            <w:r w:rsidRPr="00BD5E94">
              <w:rPr>
                <w:rFonts w:eastAsia="Times"/>
              </w:rPr>
              <w:t xml:space="preserve"> Alert</w:t>
            </w:r>
          </w:p>
        </w:tc>
      </w:tr>
    </w:tbl>
    <w:p w14:paraId="7C8248D5" w14:textId="77777777" w:rsidR="00C24ADB" w:rsidRDefault="00C24ADB" w:rsidP="00C76AB3">
      <w:pPr>
        <w:pStyle w:val="Heading3"/>
      </w:pPr>
      <w:r>
        <w:t>Administration</w:t>
      </w:r>
    </w:p>
    <w:tbl>
      <w:tblPr>
        <w:tblW w:w="5000" w:type="pct"/>
        <w:tblLook w:val="0000" w:firstRow="0" w:lastRow="0" w:firstColumn="0" w:lastColumn="0" w:noHBand="0" w:noVBand="0"/>
      </w:tblPr>
      <w:tblGrid>
        <w:gridCol w:w="2269"/>
        <w:gridCol w:w="7029"/>
      </w:tblGrid>
      <w:tr w:rsidR="00C24ADB" w:rsidRPr="00BD5E94" w14:paraId="66749CD4" w14:textId="77777777" w:rsidTr="00D14574">
        <w:tc>
          <w:tcPr>
            <w:tcW w:w="1220" w:type="pct"/>
          </w:tcPr>
          <w:p w14:paraId="2D311C6D" w14:textId="77777777" w:rsidR="00C24ADB" w:rsidRPr="00F0533A" w:rsidRDefault="00C24ADB" w:rsidP="001E7AB1">
            <w:pPr>
              <w:pStyle w:val="Tablecolhead"/>
              <w:rPr>
                <w:rFonts w:eastAsia="Times"/>
              </w:rPr>
            </w:pPr>
            <w:r w:rsidRPr="00F0533A">
              <w:rPr>
                <w:rFonts w:eastAsia="Times"/>
              </w:rPr>
              <w:t>Purpose</w:t>
            </w:r>
          </w:p>
        </w:tc>
        <w:tc>
          <w:tcPr>
            <w:tcW w:w="3780" w:type="pct"/>
          </w:tcPr>
          <w:p w14:paraId="501C3D9D" w14:textId="77777777" w:rsidR="00C24ADB" w:rsidRPr="003D4634" w:rsidRDefault="00C24ADB" w:rsidP="00F0533A">
            <w:pPr>
              <w:pStyle w:val="Tabletext"/>
            </w:pPr>
            <w:r w:rsidRPr="003D4634">
              <w:t>To provide data on advance care planning that will quantify activity and enable benchmarking across the service system.</w:t>
            </w:r>
          </w:p>
        </w:tc>
      </w:tr>
      <w:tr w:rsidR="00C24ADB" w:rsidRPr="00BD5E94" w14:paraId="48363046" w14:textId="77777777" w:rsidTr="00D14574">
        <w:tc>
          <w:tcPr>
            <w:tcW w:w="1220" w:type="pct"/>
          </w:tcPr>
          <w:p w14:paraId="22B16754" w14:textId="77777777" w:rsidR="00C24ADB" w:rsidRPr="00F0533A" w:rsidRDefault="00C24ADB" w:rsidP="001E7AB1">
            <w:pPr>
              <w:pStyle w:val="Tablecolhead"/>
              <w:rPr>
                <w:rFonts w:eastAsia="Times"/>
              </w:rPr>
            </w:pPr>
            <w:r w:rsidRPr="00F0533A">
              <w:rPr>
                <w:rFonts w:eastAsia="Times"/>
              </w:rPr>
              <w:t>Principal data users</w:t>
            </w:r>
          </w:p>
        </w:tc>
        <w:tc>
          <w:tcPr>
            <w:tcW w:w="3780" w:type="pct"/>
          </w:tcPr>
          <w:p w14:paraId="0AD5D417" w14:textId="65E2CB0A" w:rsidR="00C24ADB" w:rsidRPr="003D4634" w:rsidRDefault="00A13D42" w:rsidP="00F0533A">
            <w:pPr>
              <w:pStyle w:val="Tabletext"/>
            </w:pPr>
            <w:r>
              <w:t>Department of Health</w:t>
            </w:r>
          </w:p>
        </w:tc>
      </w:tr>
      <w:tr w:rsidR="00C24ADB" w:rsidRPr="00BD5E94" w14:paraId="221C6633" w14:textId="77777777" w:rsidTr="00D14574">
        <w:trPr>
          <w:cantSplit/>
        </w:trPr>
        <w:tc>
          <w:tcPr>
            <w:tcW w:w="1220" w:type="pct"/>
          </w:tcPr>
          <w:p w14:paraId="61E6D6ED" w14:textId="77777777" w:rsidR="00C24ADB" w:rsidRPr="00F0533A" w:rsidRDefault="00C24ADB" w:rsidP="001E7AB1">
            <w:pPr>
              <w:pStyle w:val="Tablecolhead"/>
              <w:rPr>
                <w:rFonts w:eastAsia="Times"/>
              </w:rPr>
            </w:pPr>
            <w:r w:rsidRPr="00F0533A">
              <w:rPr>
                <w:rFonts w:eastAsia="Times"/>
              </w:rPr>
              <w:t>Collection start</w:t>
            </w:r>
          </w:p>
        </w:tc>
        <w:tc>
          <w:tcPr>
            <w:tcW w:w="3780" w:type="pct"/>
          </w:tcPr>
          <w:p w14:paraId="6FD038B5" w14:textId="77777777" w:rsidR="00C24ADB" w:rsidRPr="00BD5E94" w:rsidRDefault="00C24ADB" w:rsidP="00F0533A">
            <w:pPr>
              <w:pStyle w:val="Tabletext"/>
              <w:rPr>
                <w:rFonts w:eastAsia="Times"/>
              </w:rPr>
            </w:pPr>
            <w:r w:rsidRPr="00BD5E94">
              <w:rPr>
                <w:rFonts w:eastAsia="Times"/>
              </w:rPr>
              <w:t>2015</w:t>
            </w:r>
          </w:p>
        </w:tc>
      </w:tr>
      <w:tr w:rsidR="00C24ADB" w:rsidRPr="00BD5E94" w14:paraId="68488F1C" w14:textId="77777777" w:rsidTr="00D14574">
        <w:tc>
          <w:tcPr>
            <w:tcW w:w="1220" w:type="pct"/>
          </w:tcPr>
          <w:p w14:paraId="3689827A" w14:textId="77777777" w:rsidR="00C24ADB" w:rsidRPr="00F0533A" w:rsidRDefault="00C24ADB" w:rsidP="001E7AB1">
            <w:pPr>
              <w:pStyle w:val="Tablecolhead"/>
              <w:rPr>
                <w:rFonts w:eastAsia="Times"/>
              </w:rPr>
            </w:pPr>
            <w:r w:rsidRPr="00F0533A">
              <w:rPr>
                <w:rFonts w:eastAsia="Times"/>
              </w:rPr>
              <w:t>Definition source</w:t>
            </w:r>
          </w:p>
        </w:tc>
        <w:tc>
          <w:tcPr>
            <w:tcW w:w="3780" w:type="pct"/>
          </w:tcPr>
          <w:p w14:paraId="545F54E4" w14:textId="74DA875C" w:rsidR="00C24ADB" w:rsidRPr="00BD5E94" w:rsidRDefault="00A13D42" w:rsidP="00F0533A">
            <w:pPr>
              <w:pStyle w:val="Tabletext"/>
              <w:rPr>
                <w:rFonts w:eastAsia="Times"/>
              </w:rPr>
            </w:pPr>
            <w:r>
              <w:rPr>
                <w:rFonts w:eastAsia="Times"/>
              </w:rPr>
              <w:t>Department of Health</w:t>
            </w:r>
          </w:p>
        </w:tc>
      </w:tr>
    </w:tbl>
    <w:p w14:paraId="42A70EAC" w14:textId="77777777" w:rsidR="00C24ADB" w:rsidRPr="00642022" w:rsidRDefault="00C24ADB" w:rsidP="00C24ADB">
      <w:pPr>
        <w:pStyle w:val="Heading2"/>
      </w:pPr>
      <w:bookmarkStart w:id="111" w:name="_Toc410293315"/>
      <w:bookmarkStart w:id="112" w:name="_Toc28680549"/>
      <w:bookmarkStart w:id="113" w:name="_Toc42769152"/>
      <w:bookmarkStart w:id="114" w:name="_Toc235195852"/>
      <w:bookmarkEnd w:id="97"/>
      <w:bookmarkEnd w:id="98"/>
      <w:bookmarkEnd w:id="99"/>
      <w:bookmarkEnd w:id="100"/>
      <w:bookmarkEnd w:id="101"/>
      <w:bookmarkEnd w:id="102"/>
      <w:bookmarkEnd w:id="103"/>
      <w:r w:rsidRPr="00642022">
        <w:t>Campus Code</w:t>
      </w:r>
      <w:bookmarkEnd w:id="104"/>
      <w:bookmarkEnd w:id="111"/>
      <w:bookmarkEnd w:id="112"/>
      <w:bookmarkEnd w:id="113"/>
      <w:bookmarkEnd w:id="114"/>
    </w:p>
    <w:bookmarkEnd w:id="105"/>
    <w:p w14:paraId="1DEAACBC"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67C2DE3A" w14:textId="77777777" w:rsidTr="00C24ADB">
        <w:tc>
          <w:tcPr>
            <w:tcW w:w="2235" w:type="dxa"/>
            <w:tcBorders>
              <w:top w:val="nil"/>
              <w:left w:val="nil"/>
              <w:bottom w:val="nil"/>
              <w:right w:val="nil"/>
            </w:tcBorders>
          </w:tcPr>
          <w:p w14:paraId="4EF17061" w14:textId="77777777" w:rsidR="00C24ADB" w:rsidRPr="00B665EE" w:rsidRDefault="00C24ADB" w:rsidP="001E7AB1">
            <w:pPr>
              <w:pStyle w:val="Tablecolhead"/>
              <w:rPr>
                <w:rFonts w:eastAsia="Times"/>
              </w:rPr>
            </w:pPr>
            <w:r w:rsidRPr="00B665EE">
              <w:rPr>
                <w:rFonts w:eastAsia="Times"/>
              </w:rPr>
              <w:t>Definition</w:t>
            </w:r>
          </w:p>
        </w:tc>
        <w:tc>
          <w:tcPr>
            <w:tcW w:w="7372" w:type="dxa"/>
            <w:tcBorders>
              <w:top w:val="nil"/>
              <w:left w:val="nil"/>
              <w:bottom w:val="nil"/>
              <w:right w:val="nil"/>
            </w:tcBorders>
          </w:tcPr>
          <w:p w14:paraId="1F71090A" w14:textId="77777777" w:rsidR="00C24ADB" w:rsidRDefault="00C24ADB" w:rsidP="00B665EE">
            <w:pPr>
              <w:pStyle w:val="Tabletext"/>
            </w:pPr>
            <w:r w:rsidRPr="00642022">
              <w:t xml:space="preserve">Indicates the hospital campus where the episode of care was provided. </w:t>
            </w:r>
          </w:p>
          <w:p w14:paraId="4E748944" w14:textId="77777777" w:rsidR="00C24ADB" w:rsidRPr="00642022" w:rsidRDefault="00C24ADB" w:rsidP="00B665EE">
            <w:pPr>
              <w:pStyle w:val="Tabletext"/>
            </w:pPr>
            <w:r w:rsidRPr="00642022">
              <w:t>Patient activity must be reported under the campus code at which it occurred.</w:t>
            </w:r>
          </w:p>
        </w:tc>
      </w:tr>
      <w:tr w:rsidR="00C24ADB" w:rsidRPr="00642022" w14:paraId="291E490F" w14:textId="77777777" w:rsidTr="00C24ADB">
        <w:tblPrEx>
          <w:tblCellMar>
            <w:left w:w="107" w:type="dxa"/>
            <w:right w:w="107" w:type="dxa"/>
          </w:tblCellMar>
        </w:tblPrEx>
        <w:tc>
          <w:tcPr>
            <w:tcW w:w="2235" w:type="dxa"/>
            <w:tcBorders>
              <w:top w:val="nil"/>
              <w:left w:val="nil"/>
              <w:bottom w:val="nil"/>
              <w:right w:val="nil"/>
            </w:tcBorders>
          </w:tcPr>
          <w:p w14:paraId="39D43FD2" w14:textId="77777777" w:rsidR="00C24ADB" w:rsidRPr="00B665EE" w:rsidRDefault="00C24ADB" w:rsidP="001E7AB1">
            <w:pPr>
              <w:pStyle w:val="Tablecolhead"/>
              <w:rPr>
                <w:rFonts w:eastAsia="Times"/>
              </w:rPr>
            </w:pPr>
            <w:r w:rsidRPr="00B665EE">
              <w:rPr>
                <w:rFonts w:eastAsia="Times"/>
              </w:rPr>
              <w:t>Field size</w:t>
            </w:r>
          </w:p>
        </w:tc>
        <w:tc>
          <w:tcPr>
            <w:tcW w:w="7372" w:type="dxa"/>
            <w:tcBorders>
              <w:top w:val="nil"/>
              <w:left w:val="nil"/>
              <w:bottom w:val="nil"/>
              <w:right w:val="nil"/>
            </w:tcBorders>
          </w:tcPr>
          <w:p w14:paraId="1EA13295" w14:textId="77777777" w:rsidR="00C24ADB" w:rsidRPr="00642022" w:rsidRDefault="00C24ADB" w:rsidP="00B665EE">
            <w:pPr>
              <w:pStyle w:val="Tabletext"/>
            </w:pPr>
            <w:r w:rsidRPr="00642022">
              <w:t>4</w:t>
            </w:r>
          </w:p>
        </w:tc>
      </w:tr>
      <w:tr w:rsidR="00C24ADB" w:rsidRPr="00642022" w14:paraId="69945B17" w14:textId="77777777" w:rsidTr="00C24ADB">
        <w:tc>
          <w:tcPr>
            <w:tcW w:w="2235" w:type="dxa"/>
            <w:tcBorders>
              <w:top w:val="nil"/>
              <w:left w:val="nil"/>
              <w:bottom w:val="nil"/>
              <w:right w:val="nil"/>
            </w:tcBorders>
          </w:tcPr>
          <w:p w14:paraId="09E59081" w14:textId="77777777" w:rsidR="00C24ADB" w:rsidRPr="00B665EE" w:rsidRDefault="00C24ADB" w:rsidP="001E7AB1">
            <w:pPr>
              <w:pStyle w:val="Tablecolhead"/>
              <w:rPr>
                <w:rFonts w:eastAsia="Times"/>
              </w:rPr>
            </w:pPr>
            <w:r w:rsidRPr="00B665EE">
              <w:rPr>
                <w:rFonts w:eastAsia="Times"/>
              </w:rPr>
              <w:t>Location</w:t>
            </w:r>
          </w:p>
        </w:tc>
        <w:tc>
          <w:tcPr>
            <w:tcW w:w="7372" w:type="dxa"/>
            <w:tcBorders>
              <w:top w:val="nil"/>
              <w:left w:val="nil"/>
              <w:bottom w:val="nil"/>
              <w:right w:val="nil"/>
            </w:tcBorders>
          </w:tcPr>
          <w:p w14:paraId="46E5665A" w14:textId="77777777" w:rsidR="00C24ADB" w:rsidRPr="00642022" w:rsidRDefault="00C24ADB" w:rsidP="00B665EE">
            <w:pPr>
              <w:pStyle w:val="Tabletext"/>
              <w:rPr>
                <w:rFonts w:ascii="Verdana" w:hAnsi="Verdana"/>
                <w:sz w:val="18"/>
              </w:rPr>
            </w:pPr>
            <w:r w:rsidRPr="00642022">
              <w:t xml:space="preserve">Episode Record </w:t>
            </w:r>
          </w:p>
        </w:tc>
      </w:tr>
      <w:tr w:rsidR="00C24ADB" w:rsidRPr="00642022" w14:paraId="7DF9C0CC" w14:textId="77777777" w:rsidTr="00C24ADB">
        <w:tc>
          <w:tcPr>
            <w:tcW w:w="2235" w:type="dxa"/>
            <w:tcBorders>
              <w:top w:val="nil"/>
              <w:left w:val="nil"/>
              <w:bottom w:val="nil"/>
              <w:right w:val="nil"/>
            </w:tcBorders>
          </w:tcPr>
          <w:p w14:paraId="7B777DBC" w14:textId="77777777" w:rsidR="00C24ADB" w:rsidRPr="00B665EE" w:rsidRDefault="00C24ADB" w:rsidP="001E7AB1">
            <w:pPr>
              <w:pStyle w:val="Tablecolhead"/>
              <w:rPr>
                <w:rFonts w:eastAsia="Times"/>
              </w:rPr>
            </w:pPr>
            <w:r w:rsidRPr="00B665EE">
              <w:rPr>
                <w:rFonts w:eastAsia="Times"/>
              </w:rPr>
              <w:t>Reported by</w:t>
            </w:r>
          </w:p>
        </w:tc>
        <w:tc>
          <w:tcPr>
            <w:tcW w:w="7372" w:type="dxa"/>
            <w:tcBorders>
              <w:top w:val="nil"/>
              <w:left w:val="nil"/>
              <w:bottom w:val="nil"/>
              <w:right w:val="nil"/>
            </w:tcBorders>
          </w:tcPr>
          <w:p w14:paraId="321F8338" w14:textId="77777777" w:rsidR="00C24ADB" w:rsidRPr="005948D4" w:rsidRDefault="00C24ADB" w:rsidP="00B665EE">
            <w:pPr>
              <w:pStyle w:val="Tabletext"/>
            </w:pPr>
            <w:r w:rsidRPr="00642022">
              <w:t>All Victorian hospitals (public and private)</w:t>
            </w:r>
          </w:p>
        </w:tc>
      </w:tr>
      <w:tr w:rsidR="00C24ADB" w:rsidRPr="00642022" w14:paraId="6348A62E" w14:textId="77777777" w:rsidTr="00C24ADB">
        <w:tc>
          <w:tcPr>
            <w:tcW w:w="2235" w:type="dxa"/>
            <w:tcBorders>
              <w:top w:val="nil"/>
              <w:left w:val="nil"/>
              <w:bottom w:val="nil"/>
              <w:right w:val="nil"/>
            </w:tcBorders>
          </w:tcPr>
          <w:p w14:paraId="716660EC" w14:textId="77777777" w:rsidR="00C24ADB" w:rsidRPr="00B665EE" w:rsidRDefault="00C24ADB" w:rsidP="001E7AB1">
            <w:pPr>
              <w:pStyle w:val="Tablecolhead"/>
              <w:rPr>
                <w:rFonts w:eastAsia="Times"/>
              </w:rPr>
            </w:pPr>
            <w:r w:rsidRPr="00B665EE">
              <w:rPr>
                <w:rFonts w:eastAsia="Times"/>
              </w:rPr>
              <w:t>Reported for</w:t>
            </w:r>
          </w:p>
        </w:tc>
        <w:tc>
          <w:tcPr>
            <w:tcW w:w="7372" w:type="dxa"/>
            <w:tcBorders>
              <w:top w:val="nil"/>
              <w:left w:val="nil"/>
              <w:bottom w:val="nil"/>
              <w:right w:val="nil"/>
            </w:tcBorders>
          </w:tcPr>
          <w:p w14:paraId="7FA11FA9" w14:textId="77777777" w:rsidR="00C24ADB" w:rsidRPr="00642022" w:rsidRDefault="00C24ADB" w:rsidP="00B665EE">
            <w:pPr>
              <w:pStyle w:val="Tabletext"/>
            </w:pPr>
            <w:r w:rsidRPr="00642022">
              <w:t>All admitted episodes of care.</w:t>
            </w:r>
          </w:p>
        </w:tc>
      </w:tr>
      <w:tr w:rsidR="00C24ADB" w:rsidRPr="00642022" w14:paraId="64A248CD" w14:textId="77777777" w:rsidTr="00C24ADB">
        <w:tc>
          <w:tcPr>
            <w:tcW w:w="2235" w:type="dxa"/>
            <w:tcBorders>
              <w:top w:val="nil"/>
              <w:left w:val="nil"/>
              <w:bottom w:val="nil"/>
              <w:right w:val="nil"/>
            </w:tcBorders>
          </w:tcPr>
          <w:p w14:paraId="751C226D" w14:textId="77777777" w:rsidR="00C24ADB" w:rsidRPr="00B665EE" w:rsidRDefault="00C24ADB" w:rsidP="001E7AB1">
            <w:pPr>
              <w:pStyle w:val="Tablecolhead"/>
              <w:rPr>
                <w:rFonts w:eastAsia="Times"/>
              </w:rPr>
            </w:pPr>
            <w:r w:rsidRPr="00B665EE">
              <w:rPr>
                <w:rFonts w:eastAsia="Times"/>
              </w:rPr>
              <w:t>Reported when</w:t>
            </w:r>
          </w:p>
        </w:tc>
        <w:tc>
          <w:tcPr>
            <w:tcW w:w="7372" w:type="dxa"/>
            <w:tcBorders>
              <w:top w:val="nil"/>
              <w:left w:val="nil"/>
              <w:bottom w:val="nil"/>
              <w:right w:val="nil"/>
            </w:tcBorders>
          </w:tcPr>
          <w:p w14:paraId="5361A921" w14:textId="77777777" w:rsidR="00C24ADB" w:rsidRPr="00642022" w:rsidRDefault="00C24ADB" w:rsidP="00B665EE">
            <w:pPr>
              <w:pStyle w:val="Tabletext"/>
            </w:pPr>
            <w:r w:rsidRPr="00642022">
              <w:t>The Episode Record is reported.</w:t>
            </w:r>
          </w:p>
        </w:tc>
      </w:tr>
      <w:tr w:rsidR="00C24ADB" w:rsidRPr="00642022" w14:paraId="519E10A0" w14:textId="77777777" w:rsidTr="00C24ADB">
        <w:tc>
          <w:tcPr>
            <w:tcW w:w="2235" w:type="dxa"/>
            <w:tcBorders>
              <w:top w:val="nil"/>
              <w:left w:val="nil"/>
              <w:bottom w:val="nil"/>
              <w:right w:val="nil"/>
            </w:tcBorders>
          </w:tcPr>
          <w:p w14:paraId="40CFDD4E" w14:textId="77777777" w:rsidR="00C24ADB" w:rsidRPr="00B665EE" w:rsidRDefault="00C24ADB" w:rsidP="001E7AB1">
            <w:pPr>
              <w:pStyle w:val="Tablecolhead"/>
              <w:rPr>
                <w:rFonts w:eastAsia="Times"/>
              </w:rPr>
            </w:pPr>
            <w:r w:rsidRPr="00B665EE">
              <w:rPr>
                <w:rFonts w:eastAsia="Times"/>
              </w:rPr>
              <w:t>Code set</w:t>
            </w:r>
          </w:p>
        </w:tc>
        <w:tc>
          <w:tcPr>
            <w:tcW w:w="7372" w:type="dxa"/>
            <w:tcBorders>
              <w:top w:val="nil"/>
              <w:left w:val="nil"/>
              <w:bottom w:val="nil"/>
              <w:right w:val="nil"/>
            </w:tcBorders>
          </w:tcPr>
          <w:p w14:paraId="0169C458" w14:textId="18A32CD0" w:rsidR="00C24ADB" w:rsidRPr="00642022" w:rsidRDefault="00C24ADB" w:rsidP="00B665EE">
            <w:pPr>
              <w:pStyle w:val="Tabletext"/>
            </w:pPr>
            <w:r>
              <w:t>Campus code t</w:t>
            </w:r>
            <w:r w:rsidRPr="00642022">
              <w:t xml:space="preserve">able available on the HDSS website at: </w:t>
            </w:r>
            <w:hyperlink r:id="rId20" w:history="1">
              <w:r w:rsidRPr="005948D4">
                <w:rPr>
                  <w:rStyle w:val="Hyperlink"/>
                </w:rPr>
                <w:t>HDSS reference files</w:t>
              </w:r>
            </w:hyperlink>
            <w:r>
              <w:t xml:space="preserve"> &lt;</w:t>
            </w:r>
            <w:r w:rsidR="0033178C" w:rsidRPr="0033178C">
              <w:t>https://www.health.vic.gov.au/data-reporting/reference-files</w:t>
            </w:r>
            <w:r>
              <w:t>&gt;</w:t>
            </w:r>
          </w:p>
        </w:tc>
      </w:tr>
      <w:tr w:rsidR="00C24ADB" w:rsidRPr="00642022" w14:paraId="71220A96" w14:textId="77777777" w:rsidTr="00C24ADB">
        <w:tc>
          <w:tcPr>
            <w:tcW w:w="2235" w:type="dxa"/>
            <w:tcBorders>
              <w:top w:val="nil"/>
              <w:left w:val="nil"/>
              <w:bottom w:val="nil"/>
              <w:right w:val="nil"/>
            </w:tcBorders>
          </w:tcPr>
          <w:p w14:paraId="37F0ADDB" w14:textId="77777777" w:rsidR="00C24ADB" w:rsidRPr="00B665EE" w:rsidRDefault="00C24ADB" w:rsidP="001E7AB1">
            <w:pPr>
              <w:pStyle w:val="Tablecolhead"/>
              <w:rPr>
                <w:rFonts w:eastAsia="Times"/>
              </w:rPr>
            </w:pPr>
            <w:r w:rsidRPr="00B665EE">
              <w:rPr>
                <w:rFonts w:eastAsia="Times"/>
              </w:rPr>
              <w:t>Reporting guide</w:t>
            </w:r>
          </w:p>
        </w:tc>
        <w:tc>
          <w:tcPr>
            <w:tcW w:w="7372" w:type="dxa"/>
            <w:tcBorders>
              <w:top w:val="nil"/>
              <w:left w:val="nil"/>
              <w:bottom w:val="nil"/>
              <w:right w:val="nil"/>
            </w:tcBorders>
          </w:tcPr>
          <w:p w14:paraId="274A86CC" w14:textId="77777777" w:rsidR="00C24ADB" w:rsidRPr="00642022" w:rsidRDefault="00C24ADB" w:rsidP="00B665EE">
            <w:pPr>
              <w:pStyle w:val="Tabletext"/>
              <w:rPr>
                <w:sz w:val="18"/>
              </w:rPr>
            </w:pPr>
            <w:r w:rsidRPr="00273C24">
              <w:t>Report patient activity under the campus code at which it occurred</w:t>
            </w:r>
            <w:r w:rsidRPr="00642022">
              <w:rPr>
                <w:sz w:val="18"/>
              </w:rPr>
              <w:t>.</w:t>
            </w:r>
          </w:p>
        </w:tc>
      </w:tr>
      <w:tr w:rsidR="00C24ADB" w:rsidRPr="00642022" w14:paraId="4CCBC58A" w14:textId="77777777" w:rsidTr="00C24ADB">
        <w:tc>
          <w:tcPr>
            <w:tcW w:w="2235" w:type="dxa"/>
            <w:tcBorders>
              <w:top w:val="nil"/>
              <w:left w:val="nil"/>
              <w:bottom w:val="nil"/>
              <w:right w:val="nil"/>
            </w:tcBorders>
          </w:tcPr>
          <w:p w14:paraId="41FD0B76" w14:textId="77777777" w:rsidR="00C24ADB" w:rsidRPr="00B665EE" w:rsidRDefault="00C24ADB" w:rsidP="001E7AB1">
            <w:pPr>
              <w:pStyle w:val="Tablecolhead"/>
              <w:rPr>
                <w:rFonts w:eastAsia="Times"/>
              </w:rPr>
            </w:pPr>
            <w:r w:rsidRPr="00B665EE">
              <w:rPr>
                <w:rFonts w:eastAsia="Times"/>
              </w:rPr>
              <w:t>Validations</w:t>
            </w:r>
          </w:p>
        </w:tc>
        <w:tc>
          <w:tcPr>
            <w:tcW w:w="7372" w:type="dxa"/>
            <w:tcBorders>
              <w:top w:val="nil"/>
              <w:left w:val="nil"/>
              <w:bottom w:val="nil"/>
              <w:right w:val="nil"/>
            </w:tcBorders>
          </w:tcPr>
          <w:p w14:paraId="23AD8828" w14:textId="77777777" w:rsidR="00C24ADB" w:rsidRPr="00642022" w:rsidRDefault="00C24ADB" w:rsidP="00B665EE">
            <w:pPr>
              <w:pStyle w:val="Bodynospace"/>
            </w:pPr>
            <w:r w:rsidRPr="00642022">
              <w:t>330</w:t>
            </w:r>
            <w:r w:rsidRPr="00642022">
              <w:tab/>
              <w:t>Invalid Campus Code</w:t>
            </w:r>
          </w:p>
          <w:p w14:paraId="534D3BA6" w14:textId="77777777" w:rsidR="00C24ADB" w:rsidRPr="00642022" w:rsidRDefault="00C24ADB" w:rsidP="00B665EE">
            <w:pPr>
              <w:pStyle w:val="Bodynospace"/>
            </w:pPr>
            <w:r w:rsidRPr="00642022">
              <w:t>420</w:t>
            </w:r>
            <w:r w:rsidRPr="00642022">
              <w:tab/>
              <w:t>Contract/Spoke = Campus Code</w:t>
            </w:r>
          </w:p>
          <w:p w14:paraId="54F63655" w14:textId="77777777" w:rsidR="00C24ADB" w:rsidRPr="00642022" w:rsidRDefault="00C24ADB" w:rsidP="00B665EE">
            <w:pPr>
              <w:pStyle w:val="Bodynospace"/>
            </w:pPr>
            <w:r w:rsidRPr="00642022">
              <w:t>472</w:t>
            </w:r>
            <w:r w:rsidRPr="00642022">
              <w:tab/>
              <w:t>Pall Care, not approved for Palliative Care Program</w:t>
            </w:r>
          </w:p>
          <w:p w14:paraId="048F2B5B" w14:textId="77777777" w:rsidR="00C24ADB" w:rsidRPr="00642022" w:rsidRDefault="00C24ADB" w:rsidP="00B665EE">
            <w:pPr>
              <w:pStyle w:val="Bodynospace"/>
            </w:pPr>
            <w:r w:rsidRPr="00642022">
              <w:t>473</w:t>
            </w:r>
            <w:r w:rsidRPr="00642022">
              <w:tab/>
              <w:t>Care Type 9, not approved for GEM</w:t>
            </w:r>
          </w:p>
          <w:p w14:paraId="037EF8AF" w14:textId="77777777" w:rsidR="00C24ADB" w:rsidRPr="00642022" w:rsidRDefault="00C24ADB" w:rsidP="00B665EE">
            <w:pPr>
              <w:pStyle w:val="Bodynospace"/>
            </w:pPr>
            <w:r w:rsidRPr="00642022">
              <w:t>478</w:t>
            </w:r>
            <w:r w:rsidRPr="00642022">
              <w:tab/>
              <w:t>Funding Arrangement 6, not approved for ESAS</w:t>
            </w:r>
          </w:p>
          <w:p w14:paraId="39171503" w14:textId="77777777" w:rsidR="00C24ADB" w:rsidRPr="00642022" w:rsidRDefault="00C24ADB" w:rsidP="00B665EE">
            <w:pPr>
              <w:pStyle w:val="Bodynospace"/>
            </w:pPr>
            <w:r w:rsidRPr="00642022">
              <w:t>520</w:t>
            </w:r>
            <w:r w:rsidRPr="00642022">
              <w:tab/>
              <w:t>Accom Type 7, not approved for Medi-hotel</w:t>
            </w:r>
          </w:p>
          <w:p w14:paraId="458DD9D9" w14:textId="77777777" w:rsidR="00C24ADB" w:rsidRPr="00642022" w:rsidRDefault="00C24ADB" w:rsidP="00B665EE">
            <w:pPr>
              <w:pStyle w:val="Bodynospace"/>
            </w:pPr>
            <w:r w:rsidRPr="00642022">
              <w:t>521</w:t>
            </w:r>
            <w:r w:rsidRPr="00642022">
              <w:tab/>
              <w:t>Accom Type M, no registered MAPU</w:t>
            </w:r>
          </w:p>
          <w:p w14:paraId="6DEB37CA" w14:textId="77777777" w:rsidR="00C24ADB" w:rsidRPr="00642022" w:rsidRDefault="00C24ADB" w:rsidP="00B665EE">
            <w:pPr>
              <w:pStyle w:val="Bodynospace"/>
            </w:pPr>
            <w:r w:rsidRPr="00642022">
              <w:t>522</w:t>
            </w:r>
            <w:r w:rsidRPr="00642022">
              <w:tab/>
              <w:t>Accom Type S, no registered</w:t>
            </w:r>
            <w:r>
              <w:t xml:space="preserve"> ED SS</w:t>
            </w:r>
            <w:r w:rsidRPr="00642022">
              <w:t>U</w:t>
            </w:r>
          </w:p>
          <w:p w14:paraId="73C8380A" w14:textId="77777777" w:rsidR="00C24ADB" w:rsidRPr="00642022" w:rsidRDefault="00C24ADB" w:rsidP="00B665EE">
            <w:pPr>
              <w:pStyle w:val="Bodynospace"/>
            </w:pPr>
            <w:r w:rsidRPr="00642022">
              <w:t>523</w:t>
            </w:r>
            <w:r w:rsidRPr="00642022">
              <w:tab/>
              <w:t>CCU Hrs, no Approved CCU</w:t>
            </w:r>
          </w:p>
          <w:p w14:paraId="631ADAFB" w14:textId="45CD93B9" w:rsidR="00C24ADB" w:rsidRPr="00642022" w:rsidRDefault="00C24ADB" w:rsidP="00B665EE">
            <w:pPr>
              <w:pStyle w:val="Bodynospace"/>
            </w:pPr>
            <w:r w:rsidRPr="00642022">
              <w:t>526</w:t>
            </w:r>
            <w:r w:rsidRPr="00642022">
              <w:tab/>
              <w:t>ICU Hrs, not approved ICU</w:t>
            </w:r>
          </w:p>
          <w:p w14:paraId="184FB90F" w14:textId="77777777" w:rsidR="00C24ADB" w:rsidRPr="00642022" w:rsidRDefault="00C24ADB" w:rsidP="00B665EE">
            <w:pPr>
              <w:pStyle w:val="Bodynospace"/>
            </w:pPr>
            <w:r w:rsidRPr="00642022">
              <w:t>630</w:t>
            </w:r>
            <w:r w:rsidRPr="00642022">
              <w:tab/>
              <w:t>Contract/Spoke Identifier cannot be reported for this campus</w:t>
            </w:r>
          </w:p>
          <w:p w14:paraId="457B412D" w14:textId="77777777" w:rsidR="00C24ADB" w:rsidRPr="00642022" w:rsidRDefault="00C24ADB" w:rsidP="00B665EE">
            <w:pPr>
              <w:pStyle w:val="Bodynospace"/>
            </w:pPr>
            <w:r w:rsidRPr="00642022">
              <w:t>628</w:t>
            </w:r>
            <w:r w:rsidRPr="00642022">
              <w:tab/>
              <w:t>Cannot report for this campus</w:t>
            </w:r>
          </w:p>
          <w:p w14:paraId="24803530" w14:textId="77777777" w:rsidR="00C24ADB" w:rsidRPr="00642022" w:rsidRDefault="00C24ADB" w:rsidP="00B665EE">
            <w:pPr>
              <w:pStyle w:val="Bodynospace"/>
            </w:pPr>
            <w:r w:rsidRPr="00642022">
              <w:t>631</w:t>
            </w:r>
            <w:r w:rsidRPr="00642022">
              <w:tab/>
              <w:t>Care Type P not approved for Paediatric Rehabilitation</w:t>
            </w:r>
          </w:p>
          <w:p w14:paraId="6585441B" w14:textId="77777777" w:rsidR="00C24ADB" w:rsidRPr="00642022" w:rsidRDefault="00C24ADB" w:rsidP="00B665EE">
            <w:pPr>
              <w:pStyle w:val="Bodynospace"/>
            </w:pPr>
            <w:r w:rsidRPr="00642022">
              <w:t>651</w:t>
            </w:r>
            <w:r w:rsidRPr="00642022">
              <w:tab/>
              <w:t>Program Identifier, campus not approved for program</w:t>
            </w:r>
          </w:p>
          <w:p w14:paraId="27285BCE" w14:textId="77777777" w:rsidR="00B665EE" w:rsidRPr="00B665EE" w:rsidRDefault="00B665EE" w:rsidP="00B665EE">
            <w:pPr>
              <w:pStyle w:val="Bodynospace"/>
            </w:pPr>
            <w:r w:rsidRPr="00B665EE">
              <w:t>728</w:t>
            </w:r>
            <w:r w:rsidRPr="00B665EE">
              <w:tab/>
              <w:t>Accom Type K, no approved PICU</w:t>
            </w:r>
          </w:p>
          <w:p w14:paraId="5256B6D1" w14:textId="77777777" w:rsidR="00B665EE" w:rsidRPr="00B665EE" w:rsidRDefault="00B665EE" w:rsidP="00B665EE">
            <w:pPr>
              <w:pStyle w:val="Bodynospace"/>
            </w:pPr>
            <w:r w:rsidRPr="00B665EE">
              <w:t>729</w:t>
            </w:r>
            <w:r w:rsidRPr="00B665EE">
              <w:tab/>
              <w:t>Accom Type U, no approved ICU</w:t>
            </w:r>
          </w:p>
          <w:p w14:paraId="63B0469E" w14:textId="77777777" w:rsidR="00B665EE" w:rsidRPr="00B665EE" w:rsidRDefault="00B665EE" w:rsidP="00B665EE">
            <w:pPr>
              <w:pStyle w:val="Bodynospace"/>
            </w:pPr>
            <w:r w:rsidRPr="00B665EE">
              <w:t>730</w:t>
            </w:r>
            <w:r w:rsidRPr="00B665EE">
              <w:tab/>
              <w:t>Accom Type N, no approved NICU</w:t>
            </w:r>
          </w:p>
          <w:p w14:paraId="4F170EC8" w14:textId="77777777" w:rsidR="00C24ADB" w:rsidRDefault="00B665EE" w:rsidP="00B665EE">
            <w:pPr>
              <w:pStyle w:val="Bodynospace"/>
            </w:pPr>
            <w:r w:rsidRPr="00B665EE">
              <w:t>731</w:t>
            </w:r>
            <w:r w:rsidRPr="00B665EE">
              <w:tab/>
              <w:t>Accom Type A, no approved SCN</w:t>
            </w:r>
          </w:p>
          <w:p w14:paraId="4492BF90" w14:textId="674B4EB3" w:rsidR="001E7AB1" w:rsidRPr="00642022" w:rsidRDefault="001E7AB1" w:rsidP="00B665EE">
            <w:pPr>
              <w:pStyle w:val="Bodynospace"/>
              <w:rPr>
                <w:rFonts w:ascii="Verdana" w:hAnsi="Verdana"/>
                <w:sz w:val="18"/>
              </w:rPr>
            </w:pPr>
          </w:p>
        </w:tc>
      </w:tr>
      <w:tr w:rsidR="00C24ADB" w:rsidRPr="00642022" w14:paraId="497F39EF" w14:textId="77777777" w:rsidTr="00C24ADB">
        <w:trPr>
          <w:cantSplit/>
        </w:trPr>
        <w:tc>
          <w:tcPr>
            <w:tcW w:w="2235" w:type="dxa"/>
            <w:tcBorders>
              <w:top w:val="nil"/>
              <w:left w:val="nil"/>
              <w:bottom w:val="nil"/>
              <w:right w:val="nil"/>
            </w:tcBorders>
          </w:tcPr>
          <w:p w14:paraId="40660AE3" w14:textId="77777777" w:rsidR="00C24ADB" w:rsidRPr="00B665EE" w:rsidRDefault="00C24ADB" w:rsidP="001E7AB1">
            <w:pPr>
              <w:pStyle w:val="Tablecolhead"/>
              <w:rPr>
                <w:rFonts w:eastAsia="Times"/>
              </w:rPr>
            </w:pPr>
            <w:r w:rsidRPr="00B665EE">
              <w:rPr>
                <w:rFonts w:eastAsia="Times"/>
              </w:rPr>
              <w:t>Related items</w:t>
            </w:r>
          </w:p>
        </w:tc>
        <w:tc>
          <w:tcPr>
            <w:tcW w:w="7372" w:type="dxa"/>
            <w:tcBorders>
              <w:top w:val="nil"/>
              <w:left w:val="nil"/>
              <w:bottom w:val="nil"/>
              <w:right w:val="nil"/>
            </w:tcBorders>
          </w:tcPr>
          <w:p w14:paraId="25BC7272" w14:textId="77777777" w:rsidR="00C24ADB" w:rsidRPr="00642022" w:rsidRDefault="00C24ADB" w:rsidP="00B665EE">
            <w:pPr>
              <w:pStyle w:val="Tabletext"/>
              <w:rPr>
                <w:rFonts w:eastAsia="Times"/>
              </w:rPr>
            </w:pPr>
            <w:r>
              <w:rPr>
                <w:rFonts w:eastAsia="Times"/>
              </w:rPr>
              <w:t>Section 2: Campus, and Hospital</w:t>
            </w:r>
          </w:p>
        </w:tc>
      </w:tr>
    </w:tbl>
    <w:p w14:paraId="30DE5A58"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6C35AB86" w14:textId="77777777" w:rsidTr="00C24ADB">
        <w:tc>
          <w:tcPr>
            <w:tcW w:w="2235" w:type="dxa"/>
            <w:tcBorders>
              <w:top w:val="nil"/>
              <w:left w:val="nil"/>
              <w:bottom w:val="nil"/>
              <w:right w:val="nil"/>
            </w:tcBorders>
          </w:tcPr>
          <w:p w14:paraId="5D3CB79C" w14:textId="77777777" w:rsidR="00C24ADB" w:rsidRPr="00B665EE" w:rsidRDefault="00C24ADB" w:rsidP="001E7AB1">
            <w:pPr>
              <w:pStyle w:val="Tablecolhead"/>
              <w:rPr>
                <w:rFonts w:eastAsia="Times"/>
              </w:rPr>
            </w:pPr>
            <w:r w:rsidRPr="00B665EE">
              <w:rPr>
                <w:rFonts w:eastAsia="Times"/>
              </w:rPr>
              <w:t>Purpose</w:t>
            </w:r>
          </w:p>
        </w:tc>
        <w:tc>
          <w:tcPr>
            <w:tcW w:w="7372" w:type="dxa"/>
            <w:tcBorders>
              <w:top w:val="nil"/>
              <w:left w:val="nil"/>
              <w:bottom w:val="nil"/>
              <w:right w:val="nil"/>
            </w:tcBorders>
          </w:tcPr>
          <w:p w14:paraId="7D5CCD1C" w14:textId="77777777" w:rsidR="00C24ADB" w:rsidRPr="00642022" w:rsidRDefault="00C24ADB" w:rsidP="00B665EE">
            <w:pPr>
              <w:pStyle w:val="Tabletext"/>
            </w:pPr>
            <w:r w:rsidRPr="00642022">
              <w:t>To identify the specific campus of a hospital providing this episode of care, for use in policy and planning development.</w:t>
            </w:r>
          </w:p>
        </w:tc>
      </w:tr>
      <w:tr w:rsidR="00C24ADB" w:rsidRPr="00642022" w14:paraId="161E7EA5" w14:textId="77777777" w:rsidTr="00C24ADB">
        <w:tc>
          <w:tcPr>
            <w:tcW w:w="2235" w:type="dxa"/>
            <w:tcBorders>
              <w:top w:val="nil"/>
              <w:left w:val="nil"/>
              <w:bottom w:val="nil"/>
              <w:right w:val="nil"/>
            </w:tcBorders>
          </w:tcPr>
          <w:p w14:paraId="6202135D" w14:textId="77777777" w:rsidR="00C24ADB" w:rsidRPr="00B665EE" w:rsidRDefault="00C24ADB" w:rsidP="001E7AB1">
            <w:pPr>
              <w:pStyle w:val="Tablecolhead"/>
              <w:rPr>
                <w:rFonts w:eastAsia="Times"/>
              </w:rPr>
            </w:pPr>
            <w:r w:rsidRPr="00B665EE">
              <w:rPr>
                <w:rFonts w:eastAsia="Times"/>
              </w:rPr>
              <w:t>Principal data users</w:t>
            </w:r>
          </w:p>
        </w:tc>
        <w:tc>
          <w:tcPr>
            <w:tcW w:w="7372" w:type="dxa"/>
            <w:tcBorders>
              <w:top w:val="nil"/>
              <w:left w:val="nil"/>
              <w:bottom w:val="nil"/>
              <w:right w:val="nil"/>
            </w:tcBorders>
          </w:tcPr>
          <w:p w14:paraId="04ADAEFB" w14:textId="38C194CE" w:rsidR="00C24ADB" w:rsidRPr="00642022" w:rsidRDefault="00A13D42" w:rsidP="00B665EE">
            <w:pPr>
              <w:pStyle w:val="Tabletext"/>
            </w:pPr>
            <w:r>
              <w:t>Department of Health</w:t>
            </w:r>
          </w:p>
        </w:tc>
      </w:tr>
      <w:tr w:rsidR="00C24ADB" w:rsidRPr="00642022" w14:paraId="265F5F35" w14:textId="77777777" w:rsidTr="00C24ADB">
        <w:trPr>
          <w:cantSplit/>
        </w:trPr>
        <w:tc>
          <w:tcPr>
            <w:tcW w:w="2235" w:type="dxa"/>
            <w:tcBorders>
              <w:top w:val="nil"/>
              <w:left w:val="nil"/>
              <w:bottom w:val="nil"/>
              <w:right w:val="nil"/>
            </w:tcBorders>
          </w:tcPr>
          <w:p w14:paraId="2AED40E8" w14:textId="77777777" w:rsidR="00C24ADB" w:rsidRPr="00B665EE" w:rsidRDefault="00C24ADB" w:rsidP="001E7AB1">
            <w:pPr>
              <w:pStyle w:val="Tablecolhead"/>
              <w:rPr>
                <w:rFonts w:eastAsia="Times"/>
              </w:rPr>
            </w:pPr>
            <w:r w:rsidRPr="00B665EE">
              <w:rPr>
                <w:rFonts w:eastAsia="Times"/>
              </w:rPr>
              <w:t>Collection start</w:t>
            </w:r>
          </w:p>
        </w:tc>
        <w:tc>
          <w:tcPr>
            <w:tcW w:w="7372" w:type="dxa"/>
            <w:tcBorders>
              <w:top w:val="nil"/>
              <w:left w:val="nil"/>
              <w:bottom w:val="nil"/>
              <w:right w:val="nil"/>
            </w:tcBorders>
          </w:tcPr>
          <w:p w14:paraId="6ADFCA43" w14:textId="77777777" w:rsidR="00C24ADB" w:rsidRPr="00642022" w:rsidRDefault="00C24ADB" w:rsidP="00B665EE">
            <w:pPr>
              <w:pStyle w:val="Tabletext"/>
            </w:pPr>
            <w:r w:rsidRPr="00642022">
              <w:t>1998-99</w:t>
            </w:r>
          </w:p>
        </w:tc>
      </w:tr>
      <w:tr w:rsidR="00C24ADB" w:rsidRPr="00642022" w14:paraId="409E981D" w14:textId="77777777" w:rsidTr="00C24ADB">
        <w:tc>
          <w:tcPr>
            <w:tcW w:w="2235" w:type="dxa"/>
            <w:tcBorders>
              <w:top w:val="nil"/>
              <w:left w:val="nil"/>
              <w:bottom w:val="nil"/>
              <w:right w:val="nil"/>
            </w:tcBorders>
          </w:tcPr>
          <w:p w14:paraId="33D43944" w14:textId="77777777" w:rsidR="00C24ADB" w:rsidRPr="00B665EE" w:rsidRDefault="00C24ADB" w:rsidP="001E7AB1">
            <w:pPr>
              <w:pStyle w:val="Tablecolhead"/>
              <w:rPr>
                <w:rFonts w:eastAsia="Times"/>
              </w:rPr>
            </w:pPr>
            <w:r w:rsidRPr="00B665EE">
              <w:rPr>
                <w:rFonts w:eastAsia="Times"/>
              </w:rPr>
              <w:t>Definition source</w:t>
            </w:r>
          </w:p>
        </w:tc>
        <w:tc>
          <w:tcPr>
            <w:tcW w:w="7372" w:type="dxa"/>
            <w:tcBorders>
              <w:top w:val="nil"/>
              <w:left w:val="nil"/>
              <w:bottom w:val="nil"/>
              <w:right w:val="nil"/>
            </w:tcBorders>
          </w:tcPr>
          <w:p w14:paraId="6FA5A457" w14:textId="5D6BCC96" w:rsidR="00C24ADB" w:rsidRPr="00642022" w:rsidRDefault="00A13D42" w:rsidP="00B665EE">
            <w:pPr>
              <w:pStyle w:val="Tabletext"/>
            </w:pPr>
            <w:r>
              <w:t>Department of Health</w:t>
            </w:r>
          </w:p>
        </w:tc>
      </w:tr>
      <w:tr w:rsidR="00C24ADB" w:rsidRPr="00642022" w14:paraId="3DCBA320" w14:textId="77777777" w:rsidTr="00C24ADB">
        <w:tc>
          <w:tcPr>
            <w:tcW w:w="2235" w:type="dxa"/>
            <w:tcBorders>
              <w:top w:val="nil"/>
              <w:left w:val="nil"/>
              <w:bottom w:val="nil"/>
              <w:right w:val="nil"/>
            </w:tcBorders>
          </w:tcPr>
          <w:p w14:paraId="1F3E69C7" w14:textId="77777777" w:rsidR="00C24ADB" w:rsidRPr="00B665EE" w:rsidRDefault="00C24ADB" w:rsidP="001E7AB1">
            <w:pPr>
              <w:pStyle w:val="Tablecolhead"/>
              <w:rPr>
                <w:rFonts w:eastAsia="Times"/>
              </w:rPr>
            </w:pPr>
            <w:r w:rsidRPr="00B665EE">
              <w:rPr>
                <w:rFonts w:eastAsia="Times"/>
              </w:rPr>
              <w:t>Code set source</w:t>
            </w:r>
          </w:p>
        </w:tc>
        <w:tc>
          <w:tcPr>
            <w:tcW w:w="7372" w:type="dxa"/>
            <w:tcBorders>
              <w:top w:val="nil"/>
              <w:left w:val="nil"/>
              <w:bottom w:val="nil"/>
              <w:right w:val="nil"/>
            </w:tcBorders>
          </w:tcPr>
          <w:p w14:paraId="386CB795" w14:textId="5CBC8F7A" w:rsidR="00C24ADB" w:rsidRPr="00642022" w:rsidRDefault="00A13D42" w:rsidP="00B665EE">
            <w:pPr>
              <w:pStyle w:val="Tabletext"/>
            </w:pPr>
            <w:r>
              <w:t>Department of Health</w:t>
            </w:r>
          </w:p>
        </w:tc>
      </w:tr>
    </w:tbl>
    <w:p w14:paraId="483DCDDA" w14:textId="77777777" w:rsidR="00C24ADB" w:rsidRPr="00642022" w:rsidRDefault="00C24ADB" w:rsidP="00C24ADB">
      <w:pPr>
        <w:pStyle w:val="Heading2"/>
      </w:pPr>
      <w:bookmarkStart w:id="115" w:name="_Toc302130199"/>
      <w:bookmarkStart w:id="116" w:name="_Toc313025111"/>
      <w:bookmarkStart w:id="117" w:name="_Ref104176740"/>
      <w:bookmarkStart w:id="118" w:name="_Ref104176750"/>
      <w:bookmarkStart w:id="119" w:name="_Toc257281535"/>
      <w:bookmarkStart w:id="120" w:name="CareType"/>
      <w:r w:rsidRPr="00642022">
        <w:br w:type="page"/>
      </w:r>
      <w:bookmarkStart w:id="121" w:name="_Toc410293316"/>
      <w:bookmarkStart w:id="122" w:name="_Toc28680550"/>
      <w:bookmarkStart w:id="123" w:name="_Toc42769153"/>
      <w:bookmarkStart w:id="124" w:name="_Toc235195853"/>
      <w:r w:rsidRPr="00642022">
        <w:t>Care Plan Documented Date</w:t>
      </w:r>
      <w:bookmarkEnd w:id="115"/>
      <w:bookmarkEnd w:id="116"/>
      <w:bookmarkEnd w:id="121"/>
      <w:bookmarkEnd w:id="122"/>
      <w:bookmarkEnd w:id="123"/>
      <w:bookmarkEnd w:id="124"/>
    </w:p>
    <w:p w14:paraId="060F0C20"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64651FE5" w14:textId="77777777" w:rsidTr="00C24ADB">
        <w:tc>
          <w:tcPr>
            <w:tcW w:w="2235" w:type="dxa"/>
          </w:tcPr>
          <w:p w14:paraId="0A50D8A2" w14:textId="77777777" w:rsidR="00C24ADB" w:rsidRPr="001E7AB1" w:rsidRDefault="00C24ADB" w:rsidP="001E7AB1">
            <w:pPr>
              <w:pStyle w:val="Tablecolhead"/>
              <w:rPr>
                <w:rFonts w:eastAsia="Times"/>
              </w:rPr>
            </w:pPr>
            <w:r w:rsidRPr="001E7AB1">
              <w:rPr>
                <w:rFonts w:eastAsia="Times"/>
              </w:rPr>
              <w:t>Definition</w:t>
            </w:r>
          </w:p>
        </w:tc>
        <w:tc>
          <w:tcPr>
            <w:tcW w:w="7372" w:type="dxa"/>
          </w:tcPr>
          <w:p w14:paraId="5A936A62" w14:textId="77777777" w:rsidR="00C24ADB" w:rsidRPr="00642022" w:rsidRDefault="00C24ADB" w:rsidP="00B665EE">
            <w:pPr>
              <w:pStyle w:val="Tabletext"/>
            </w:pPr>
            <w:r w:rsidRPr="00642022">
              <w:t>The date of documentation that either a multidisciplinary care plan or an interdisciplinary care plan was first agreed.</w:t>
            </w:r>
          </w:p>
        </w:tc>
      </w:tr>
      <w:tr w:rsidR="00C24ADB" w:rsidRPr="00642022" w14:paraId="7B9B4429" w14:textId="77777777" w:rsidTr="00C24ADB">
        <w:tblPrEx>
          <w:tblCellMar>
            <w:left w:w="107" w:type="dxa"/>
            <w:right w:w="107" w:type="dxa"/>
          </w:tblCellMar>
        </w:tblPrEx>
        <w:tc>
          <w:tcPr>
            <w:tcW w:w="2235" w:type="dxa"/>
          </w:tcPr>
          <w:p w14:paraId="16857C6B" w14:textId="77777777" w:rsidR="00C24ADB" w:rsidRPr="001E7AB1" w:rsidRDefault="00C24ADB" w:rsidP="001E7AB1">
            <w:pPr>
              <w:pStyle w:val="Tablecolhead"/>
              <w:rPr>
                <w:rFonts w:eastAsia="Times"/>
              </w:rPr>
            </w:pPr>
            <w:r w:rsidRPr="001E7AB1">
              <w:rPr>
                <w:rFonts w:eastAsia="Times"/>
              </w:rPr>
              <w:t>Field size</w:t>
            </w:r>
          </w:p>
        </w:tc>
        <w:tc>
          <w:tcPr>
            <w:tcW w:w="7372" w:type="dxa"/>
          </w:tcPr>
          <w:p w14:paraId="1A02E1C0" w14:textId="77777777" w:rsidR="00C24ADB" w:rsidRPr="00642022" w:rsidRDefault="00C24ADB" w:rsidP="00B665EE">
            <w:pPr>
              <w:pStyle w:val="Tabletext"/>
              <w:rPr>
                <w:sz w:val="18"/>
              </w:rPr>
            </w:pPr>
            <w:r w:rsidRPr="00642022">
              <w:rPr>
                <w:lang w:eastAsia="en-AU"/>
              </w:rPr>
              <w:t>8</w:t>
            </w:r>
          </w:p>
        </w:tc>
      </w:tr>
      <w:tr w:rsidR="00C24ADB" w:rsidRPr="00642022" w14:paraId="51D2E072" w14:textId="77777777" w:rsidTr="00C24ADB">
        <w:tc>
          <w:tcPr>
            <w:tcW w:w="2235" w:type="dxa"/>
          </w:tcPr>
          <w:p w14:paraId="0E92C8B1" w14:textId="77777777" w:rsidR="00C24ADB" w:rsidRPr="001E7AB1" w:rsidRDefault="00C24ADB" w:rsidP="001E7AB1">
            <w:pPr>
              <w:pStyle w:val="Tablecolhead"/>
              <w:rPr>
                <w:rFonts w:eastAsia="Times"/>
              </w:rPr>
            </w:pPr>
            <w:r w:rsidRPr="001E7AB1">
              <w:rPr>
                <w:rFonts w:eastAsia="Times"/>
              </w:rPr>
              <w:t>Layout</w:t>
            </w:r>
          </w:p>
        </w:tc>
        <w:tc>
          <w:tcPr>
            <w:tcW w:w="7372" w:type="dxa"/>
          </w:tcPr>
          <w:p w14:paraId="3029E214" w14:textId="77777777" w:rsidR="00C24ADB" w:rsidRPr="00642022" w:rsidRDefault="00C24ADB" w:rsidP="00B665EE">
            <w:pPr>
              <w:pStyle w:val="Tabletext"/>
            </w:pPr>
            <w:r>
              <w:t>DDMMYYYY</w:t>
            </w:r>
          </w:p>
        </w:tc>
      </w:tr>
      <w:tr w:rsidR="00C24ADB" w:rsidRPr="00642022" w14:paraId="2B4010A4" w14:textId="77777777" w:rsidTr="00C24ADB">
        <w:tc>
          <w:tcPr>
            <w:tcW w:w="2235" w:type="dxa"/>
          </w:tcPr>
          <w:p w14:paraId="21F964AF" w14:textId="77777777" w:rsidR="00C24ADB" w:rsidRPr="001E7AB1" w:rsidRDefault="00C24ADB" w:rsidP="001E7AB1">
            <w:pPr>
              <w:pStyle w:val="Tablecolhead"/>
              <w:rPr>
                <w:rFonts w:eastAsia="Times"/>
              </w:rPr>
            </w:pPr>
            <w:r w:rsidRPr="001E7AB1">
              <w:rPr>
                <w:rFonts w:eastAsia="Times"/>
              </w:rPr>
              <w:t>Location</w:t>
            </w:r>
          </w:p>
        </w:tc>
        <w:tc>
          <w:tcPr>
            <w:tcW w:w="7372" w:type="dxa"/>
          </w:tcPr>
          <w:p w14:paraId="77985D4B" w14:textId="77777777" w:rsidR="00C24ADB" w:rsidRPr="00642022" w:rsidRDefault="00C24ADB" w:rsidP="00B665EE">
            <w:pPr>
              <w:pStyle w:val="Tabletext"/>
              <w:rPr>
                <w:sz w:val="18"/>
                <w:szCs w:val="18"/>
                <w:highlight w:val="yellow"/>
              </w:rPr>
            </w:pPr>
            <w:r w:rsidRPr="00642022">
              <w:t>Diagnosis</w:t>
            </w:r>
            <w:r>
              <w:rPr>
                <w:lang w:eastAsia="en-AU"/>
              </w:rPr>
              <w:t xml:space="preserve"> Record</w:t>
            </w:r>
          </w:p>
        </w:tc>
      </w:tr>
      <w:tr w:rsidR="00C24ADB" w:rsidRPr="00642022" w14:paraId="17113951" w14:textId="77777777" w:rsidTr="00C24ADB">
        <w:tc>
          <w:tcPr>
            <w:tcW w:w="2235" w:type="dxa"/>
          </w:tcPr>
          <w:p w14:paraId="53CB29EF" w14:textId="77777777" w:rsidR="00C24ADB" w:rsidRPr="001E7AB1" w:rsidRDefault="00C24ADB" w:rsidP="001E7AB1">
            <w:pPr>
              <w:pStyle w:val="Tablecolhead"/>
              <w:rPr>
                <w:rFonts w:eastAsia="Times"/>
              </w:rPr>
            </w:pPr>
            <w:r w:rsidRPr="001E7AB1">
              <w:rPr>
                <w:rFonts w:eastAsia="Times"/>
              </w:rPr>
              <w:t>Reported by</w:t>
            </w:r>
          </w:p>
        </w:tc>
        <w:tc>
          <w:tcPr>
            <w:tcW w:w="7372" w:type="dxa"/>
          </w:tcPr>
          <w:p w14:paraId="3414A52B" w14:textId="77777777" w:rsidR="00C24ADB" w:rsidRPr="00642022" w:rsidRDefault="00C24ADB" w:rsidP="00B665EE">
            <w:pPr>
              <w:pStyle w:val="Tabletext"/>
            </w:pPr>
            <w:r w:rsidRPr="00642022">
              <w:t>Public hospitals. Private hospitals, report spaces</w:t>
            </w:r>
          </w:p>
        </w:tc>
      </w:tr>
      <w:tr w:rsidR="00C24ADB" w:rsidRPr="00642022" w14:paraId="0E2A5BEC" w14:textId="77777777" w:rsidTr="00C24ADB">
        <w:tc>
          <w:tcPr>
            <w:tcW w:w="2235" w:type="dxa"/>
          </w:tcPr>
          <w:p w14:paraId="0AD091F9" w14:textId="77777777" w:rsidR="00C24ADB" w:rsidRPr="001E7AB1" w:rsidRDefault="00C24ADB" w:rsidP="001E7AB1">
            <w:pPr>
              <w:pStyle w:val="Tablecolhead"/>
              <w:rPr>
                <w:rFonts w:eastAsia="Times"/>
              </w:rPr>
            </w:pPr>
            <w:r w:rsidRPr="001E7AB1">
              <w:rPr>
                <w:rFonts w:eastAsia="Times"/>
              </w:rPr>
              <w:t>Reported for</w:t>
            </w:r>
          </w:p>
        </w:tc>
        <w:tc>
          <w:tcPr>
            <w:tcW w:w="7372" w:type="dxa"/>
          </w:tcPr>
          <w:p w14:paraId="7E7CC41C" w14:textId="77777777" w:rsidR="00C24ADB" w:rsidRPr="00642022" w:rsidRDefault="00C24ADB" w:rsidP="00B665EE">
            <w:pPr>
              <w:pStyle w:val="Tabletext"/>
            </w:pPr>
            <w:r w:rsidRPr="00642022">
              <w:t>Care Types 6, P, 8, 9 and MC with Separation Date 7 days or more after Admission Date.</w:t>
            </w:r>
          </w:p>
          <w:p w14:paraId="137C7164" w14:textId="77777777" w:rsidR="00C24ADB" w:rsidRPr="00642022" w:rsidRDefault="00C24ADB" w:rsidP="00B665EE">
            <w:pPr>
              <w:pStyle w:val="Tabletext"/>
            </w:pPr>
            <w:r w:rsidRPr="00642022">
              <w:t>For Care Types 6, P, 8, 9 and MC with Separation Date less than 7 days after Admission Date, report spaces.</w:t>
            </w:r>
          </w:p>
          <w:p w14:paraId="2816CFB0" w14:textId="77777777" w:rsidR="00C24ADB" w:rsidRPr="00642022" w:rsidRDefault="00C24ADB" w:rsidP="00B665EE">
            <w:pPr>
              <w:pStyle w:val="Tabletext"/>
            </w:pPr>
            <w:r w:rsidRPr="00642022">
              <w:t>For Care Types 1, 4, 5x, 0, U or 10, report spaces.</w:t>
            </w:r>
          </w:p>
        </w:tc>
      </w:tr>
      <w:tr w:rsidR="00C24ADB" w:rsidRPr="00642022" w14:paraId="57EF55DD" w14:textId="77777777" w:rsidTr="00C24ADB">
        <w:tc>
          <w:tcPr>
            <w:tcW w:w="2235" w:type="dxa"/>
          </w:tcPr>
          <w:p w14:paraId="0A151D11" w14:textId="77777777" w:rsidR="00C24ADB" w:rsidRPr="001E7AB1" w:rsidRDefault="00C24ADB" w:rsidP="001E7AB1">
            <w:pPr>
              <w:pStyle w:val="Tablecolhead"/>
              <w:rPr>
                <w:rFonts w:eastAsia="Times"/>
              </w:rPr>
            </w:pPr>
            <w:r w:rsidRPr="001E7AB1">
              <w:rPr>
                <w:rFonts w:eastAsia="Times"/>
              </w:rPr>
              <w:t>Reported when</w:t>
            </w:r>
          </w:p>
        </w:tc>
        <w:tc>
          <w:tcPr>
            <w:tcW w:w="7372" w:type="dxa"/>
          </w:tcPr>
          <w:p w14:paraId="6708CEB8" w14:textId="77777777" w:rsidR="00C24ADB" w:rsidRPr="00642022" w:rsidRDefault="00C24ADB" w:rsidP="00B665EE">
            <w:pPr>
              <w:pStyle w:val="Tabletext"/>
            </w:pPr>
            <w:r w:rsidRPr="00642022">
              <w:t>A Separation Date is reported in the Episode Record</w:t>
            </w:r>
          </w:p>
        </w:tc>
      </w:tr>
      <w:tr w:rsidR="00C24ADB" w:rsidRPr="00642022" w14:paraId="5BD078EE" w14:textId="77777777" w:rsidTr="00C24ADB">
        <w:tc>
          <w:tcPr>
            <w:tcW w:w="2235" w:type="dxa"/>
          </w:tcPr>
          <w:p w14:paraId="13BDE424" w14:textId="77777777" w:rsidR="00C24ADB" w:rsidRPr="001E7AB1" w:rsidRDefault="00C24ADB" w:rsidP="001E7AB1">
            <w:pPr>
              <w:pStyle w:val="Tablecolhead"/>
              <w:rPr>
                <w:rFonts w:eastAsia="Times"/>
              </w:rPr>
            </w:pPr>
            <w:r w:rsidRPr="001E7AB1">
              <w:rPr>
                <w:rFonts w:eastAsia="Times"/>
              </w:rPr>
              <w:t>Reporting guide</w:t>
            </w:r>
          </w:p>
        </w:tc>
        <w:tc>
          <w:tcPr>
            <w:tcW w:w="7372" w:type="dxa"/>
          </w:tcPr>
          <w:p w14:paraId="76E5FF48" w14:textId="77777777" w:rsidR="00C24ADB" w:rsidRPr="004D2237" w:rsidRDefault="00C24ADB" w:rsidP="004D2237">
            <w:pPr>
              <w:pStyle w:val="Tabletext"/>
            </w:pPr>
            <w:r w:rsidRPr="004D2237">
              <w:t>Care Plan Documented Date should be within the first 7 days of the sub-acute episode.</w:t>
            </w:r>
          </w:p>
          <w:p w14:paraId="707F74EC" w14:textId="77777777" w:rsidR="00C24ADB" w:rsidRPr="004D2237" w:rsidRDefault="00C24ADB" w:rsidP="004D2237">
            <w:pPr>
              <w:pStyle w:val="Tabletext"/>
            </w:pPr>
            <w:r w:rsidRPr="004D2237">
              <w:t>Where a Care Plan was documented prior to the start of this Episode (for example where this episode is a statistical change from a previous Care Type) and another has not been completed within 7 days of the Admission Date of the current episode, report the Care Plan Documented Date as being the Date of Admission for this episode.</w:t>
            </w:r>
          </w:p>
          <w:p w14:paraId="64B58708" w14:textId="77777777" w:rsidR="00C24ADB" w:rsidRPr="004D2237" w:rsidRDefault="00C24ADB" w:rsidP="004D2237">
            <w:pPr>
              <w:pStyle w:val="Tabletext"/>
            </w:pPr>
            <w:r w:rsidRPr="004D2237">
              <w:t>Where a Care Plan is not documented during a stay that exceeds 7 days in duration, report spaces in this field.</w:t>
            </w:r>
          </w:p>
          <w:p w14:paraId="230A1D24" w14:textId="77777777" w:rsidR="00C24ADB" w:rsidRPr="004D2237" w:rsidRDefault="00C24ADB" w:rsidP="004D2237">
            <w:pPr>
              <w:pStyle w:val="Tabletext"/>
            </w:pPr>
            <w:r w:rsidRPr="004D2237">
              <w:t>Where a Care Plan is documented in this stay, but this is not done in the first 7 days after the Admission Date, report the date on which the Care Plan was documented.</w:t>
            </w:r>
          </w:p>
          <w:p w14:paraId="560CC2BF" w14:textId="77777777" w:rsidR="00C24ADB" w:rsidRPr="004D2237" w:rsidRDefault="00C24ADB" w:rsidP="004D2237">
            <w:pPr>
              <w:pStyle w:val="Tabletext"/>
            </w:pPr>
            <w:r w:rsidRPr="004D2237">
              <w:t>Where a Care Plan is documented in the first 7 days of stay, but it is not a multidisciplinary or interdisciplinary Care Plan, report spaces in this field.</w:t>
            </w:r>
          </w:p>
          <w:p w14:paraId="4297FCF7" w14:textId="77777777" w:rsidR="00C24ADB" w:rsidRPr="004D2237" w:rsidRDefault="00C24ADB" w:rsidP="004D2237">
            <w:pPr>
              <w:pStyle w:val="Tabletext"/>
              <w:rPr>
                <w:rFonts w:eastAsia="Times"/>
              </w:rPr>
            </w:pPr>
            <w:r w:rsidRPr="004D2237">
              <w:rPr>
                <w:rFonts w:eastAsia="Times"/>
              </w:rPr>
              <w:t xml:space="preserve">The first 7 days of stay is interpreted as the day of admission and the next 6 days; if the patient goes on leave in that period, the count of days for the purposes of Care Plan Documented Date does not stop. </w:t>
            </w:r>
          </w:p>
        </w:tc>
      </w:tr>
      <w:tr w:rsidR="00C24ADB" w:rsidRPr="00642022" w14:paraId="792A5D9E" w14:textId="77777777" w:rsidTr="00C24ADB">
        <w:tc>
          <w:tcPr>
            <w:tcW w:w="2235" w:type="dxa"/>
          </w:tcPr>
          <w:p w14:paraId="67BC1D32" w14:textId="77777777" w:rsidR="00C24ADB" w:rsidRPr="001E7AB1" w:rsidRDefault="00C24ADB" w:rsidP="001E7AB1">
            <w:pPr>
              <w:pStyle w:val="Tablecolhead"/>
              <w:rPr>
                <w:rStyle w:val="Strong"/>
                <w:rFonts w:eastAsia="Times"/>
                <w:b/>
                <w:bCs w:val="0"/>
              </w:rPr>
            </w:pPr>
            <w:r w:rsidRPr="001E7AB1">
              <w:rPr>
                <w:rStyle w:val="Strong"/>
                <w:rFonts w:eastAsia="Times"/>
                <w:b/>
                <w:bCs w:val="0"/>
              </w:rPr>
              <w:t>Validations</w:t>
            </w:r>
          </w:p>
        </w:tc>
        <w:tc>
          <w:tcPr>
            <w:tcW w:w="7372" w:type="dxa"/>
          </w:tcPr>
          <w:p w14:paraId="36B90618" w14:textId="77777777" w:rsidR="00C24ADB" w:rsidRPr="00642022" w:rsidRDefault="00C24ADB" w:rsidP="00B665EE">
            <w:pPr>
              <w:pStyle w:val="Tabletext"/>
              <w:rPr>
                <w:rFonts w:eastAsia="Times"/>
                <w:lang w:eastAsia="en-AU"/>
              </w:rPr>
            </w:pPr>
            <w:r w:rsidRPr="00642022">
              <w:rPr>
                <w:rFonts w:eastAsia="Times"/>
                <w:lang w:eastAsia="en-AU"/>
              </w:rPr>
              <w:t>668</w:t>
            </w:r>
            <w:r w:rsidRPr="00642022">
              <w:rPr>
                <w:rFonts w:eastAsia="Times"/>
                <w:lang w:eastAsia="en-AU"/>
              </w:rPr>
              <w:tab/>
              <w:t>Care Plan Doc Date reported but Care Type not sub-acute</w:t>
            </w:r>
          </w:p>
          <w:p w14:paraId="732B9504" w14:textId="77777777" w:rsidR="00C24ADB" w:rsidRPr="00642022" w:rsidRDefault="00C24ADB" w:rsidP="00B665EE">
            <w:pPr>
              <w:pStyle w:val="Tabletext"/>
              <w:rPr>
                <w:rFonts w:eastAsia="Times"/>
                <w:lang w:eastAsia="en-AU"/>
              </w:rPr>
            </w:pPr>
            <w:r w:rsidRPr="00642022">
              <w:rPr>
                <w:rFonts w:eastAsia="Times"/>
                <w:lang w:eastAsia="en-AU"/>
              </w:rPr>
              <w:t>669</w:t>
            </w:r>
            <w:r w:rsidRPr="00642022">
              <w:rPr>
                <w:rFonts w:eastAsia="Times"/>
                <w:lang w:eastAsia="en-AU"/>
              </w:rPr>
              <w:tab/>
              <w:t>Care Plan Doc Date reported &gt; 7 days after Adm Date</w:t>
            </w:r>
          </w:p>
          <w:p w14:paraId="6A00B389" w14:textId="77777777" w:rsidR="00C24ADB" w:rsidRPr="00642022" w:rsidRDefault="00C24ADB" w:rsidP="00B665EE">
            <w:pPr>
              <w:pStyle w:val="Tabletext"/>
              <w:rPr>
                <w:rFonts w:eastAsia="Times"/>
                <w:lang w:eastAsia="en-AU"/>
              </w:rPr>
            </w:pPr>
            <w:r w:rsidRPr="00642022">
              <w:rPr>
                <w:rFonts w:eastAsia="Times"/>
                <w:lang w:eastAsia="en-AU"/>
              </w:rPr>
              <w:t>670</w:t>
            </w:r>
            <w:r w:rsidRPr="00642022">
              <w:rPr>
                <w:rFonts w:eastAsia="Times"/>
                <w:lang w:eastAsia="en-AU"/>
              </w:rPr>
              <w:tab/>
              <w:t>Care Type Sub-acute, Separated, Care Plan Doc Date is null</w:t>
            </w:r>
          </w:p>
          <w:p w14:paraId="37F47CFD" w14:textId="77777777" w:rsidR="00C24ADB" w:rsidRPr="00642022" w:rsidRDefault="00C24ADB" w:rsidP="00B665EE">
            <w:pPr>
              <w:pStyle w:val="Tabletext"/>
              <w:rPr>
                <w:rFonts w:eastAsia="Times"/>
                <w:lang w:eastAsia="en-AU"/>
              </w:rPr>
            </w:pPr>
            <w:r w:rsidRPr="00642022">
              <w:rPr>
                <w:rFonts w:eastAsia="Times"/>
                <w:lang w:eastAsia="en-AU"/>
              </w:rPr>
              <w:t>671</w:t>
            </w:r>
            <w:r w:rsidRPr="00642022">
              <w:rPr>
                <w:rFonts w:eastAsia="Times"/>
                <w:lang w:eastAsia="en-AU"/>
              </w:rPr>
              <w:tab/>
              <w:t>Care Plan Doc Date &lt; Adm Date or &gt; Sep Date</w:t>
            </w:r>
          </w:p>
          <w:p w14:paraId="396BD72B" w14:textId="77777777" w:rsidR="00C24ADB" w:rsidRPr="00273C24" w:rsidRDefault="00C24ADB" w:rsidP="00B665EE">
            <w:pPr>
              <w:pStyle w:val="Tabletext"/>
              <w:rPr>
                <w:rFonts w:eastAsia="Times"/>
                <w:lang w:eastAsia="en-AU"/>
              </w:rPr>
            </w:pPr>
            <w:r w:rsidRPr="00642022">
              <w:rPr>
                <w:rFonts w:eastAsia="Times"/>
                <w:lang w:eastAsia="en-AU"/>
              </w:rPr>
              <w:t>672</w:t>
            </w:r>
            <w:r w:rsidRPr="00642022">
              <w:rPr>
                <w:rFonts w:eastAsia="Times"/>
                <w:lang w:eastAsia="en-AU"/>
              </w:rPr>
              <w:tab/>
              <w:t>In</w:t>
            </w:r>
            <w:r>
              <w:rPr>
                <w:rFonts w:eastAsia="Times"/>
                <w:lang w:eastAsia="en-AU"/>
              </w:rPr>
              <w:t>valid Care Plan Documented Date</w:t>
            </w:r>
          </w:p>
        </w:tc>
      </w:tr>
      <w:tr w:rsidR="00C24ADB" w:rsidRPr="00642022" w14:paraId="67ECA149" w14:textId="77777777" w:rsidTr="00C24ADB">
        <w:trPr>
          <w:cantSplit/>
        </w:trPr>
        <w:tc>
          <w:tcPr>
            <w:tcW w:w="2235" w:type="dxa"/>
          </w:tcPr>
          <w:p w14:paraId="69565DCC" w14:textId="77777777" w:rsidR="00C24ADB" w:rsidRPr="001E7AB1" w:rsidRDefault="00C24ADB" w:rsidP="001E7AB1">
            <w:pPr>
              <w:pStyle w:val="Tablecolhead"/>
              <w:rPr>
                <w:rStyle w:val="Strong"/>
                <w:rFonts w:eastAsia="Times"/>
                <w:b/>
                <w:bCs w:val="0"/>
              </w:rPr>
            </w:pPr>
            <w:r w:rsidRPr="001E7AB1">
              <w:rPr>
                <w:rStyle w:val="Strong"/>
                <w:rFonts w:eastAsia="Times"/>
                <w:b/>
                <w:bCs w:val="0"/>
              </w:rPr>
              <w:t>Related items</w:t>
            </w:r>
          </w:p>
        </w:tc>
        <w:tc>
          <w:tcPr>
            <w:tcW w:w="7372" w:type="dxa"/>
          </w:tcPr>
          <w:p w14:paraId="26C8297E" w14:textId="107313C6" w:rsidR="00C24ADB" w:rsidRPr="00B665EE" w:rsidRDefault="00C24ADB" w:rsidP="00B665EE">
            <w:pPr>
              <w:pStyle w:val="Tabletext"/>
            </w:pPr>
            <w:r>
              <w:rPr>
                <w:rFonts w:eastAsia="Times"/>
              </w:rPr>
              <w:t>Section 2: Care Plans</w:t>
            </w:r>
            <w:r w:rsidR="004D2237">
              <w:rPr>
                <w:rFonts w:eastAsia="Times"/>
              </w:rPr>
              <w:t xml:space="preserve">, </w:t>
            </w:r>
            <w:r>
              <w:rPr>
                <w:rFonts w:eastAsia="Times"/>
              </w:rPr>
              <w:t>Section 3: Care Type</w:t>
            </w:r>
          </w:p>
        </w:tc>
      </w:tr>
    </w:tbl>
    <w:p w14:paraId="7BF4578A"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B665EE" w14:paraId="02EFEBF1" w14:textId="77777777" w:rsidTr="00C24ADB">
        <w:tc>
          <w:tcPr>
            <w:tcW w:w="2235" w:type="dxa"/>
          </w:tcPr>
          <w:p w14:paraId="67CF4A28" w14:textId="77777777" w:rsidR="00C24ADB" w:rsidRPr="001E7AB1" w:rsidRDefault="00C24ADB" w:rsidP="001E7AB1">
            <w:pPr>
              <w:pStyle w:val="Tablecolhead"/>
              <w:rPr>
                <w:rFonts w:eastAsia="Times"/>
              </w:rPr>
            </w:pPr>
            <w:r w:rsidRPr="001E7AB1">
              <w:rPr>
                <w:rFonts w:eastAsia="Times"/>
              </w:rPr>
              <w:t>Purpose</w:t>
            </w:r>
          </w:p>
        </w:tc>
        <w:tc>
          <w:tcPr>
            <w:tcW w:w="7372" w:type="dxa"/>
          </w:tcPr>
          <w:p w14:paraId="165CD8A5" w14:textId="77777777" w:rsidR="00C24ADB" w:rsidRPr="00B665EE" w:rsidRDefault="00C24ADB" w:rsidP="00B665EE">
            <w:pPr>
              <w:pStyle w:val="Tabletext"/>
              <w:rPr>
                <w:rFonts w:eastAsia="Times"/>
              </w:rPr>
            </w:pPr>
            <w:r w:rsidRPr="00B665EE">
              <w:rPr>
                <w:rFonts w:eastAsia="Times"/>
              </w:rPr>
              <w:t>To enable reporting against the Timeliness of Care Key Performance Indicator required under the National Partnerships Agreement Subacute Care Performance Indicators.</w:t>
            </w:r>
          </w:p>
        </w:tc>
      </w:tr>
      <w:tr w:rsidR="00C24ADB" w:rsidRPr="00B665EE" w14:paraId="0A38A756" w14:textId="77777777" w:rsidTr="00C24ADB">
        <w:tc>
          <w:tcPr>
            <w:tcW w:w="2235" w:type="dxa"/>
          </w:tcPr>
          <w:p w14:paraId="493B204B" w14:textId="77777777" w:rsidR="00C24ADB" w:rsidRPr="001E7AB1" w:rsidRDefault="00C24ADB" w:rsidP="001E7AB1">
            <w:pPr>
              <w:pStyle w:val="Tablecolhead"/>
              <w:rPr>
                <w:rFonts w:eastAsia="Times"/>
              </w:rPr>
            </w:pPr>
            <w:r w:rsidRPr="001E7AB1">
              <w:rPr>
                <w:rFonts w:eastAsia="Times"/>
              </w:rPr>
              <w:t>Principal data users</w:t>
            </w:r>
          </w:p>
        </w:tc>
        <w:tc>
          <w:tcPr>
            <w:tcW w:w="7372" w:type="dxa"/>
          </w:tcPr>
          <w:p w14:paraId="7C52A95F" w14:textId="77777777" w:rsidR="00C24ADB" w:rsidRPr="00B665EE" w:rsidRDefault="00C24ADB" w:rsidP="00B665EE">
            <w:pPr>
              <w:pStyle w:val="Tabletext"/>
              <w:rPr>
                <w:rFonts w:eastAsia="Times"/>
              </w:rPr>
            </w:pPr>
            <w:r w:rsidRPr="00B665EE">
              <w:rPr>
                <w:rFonts w:eastAsia="Times"/>
              </w:rPr>
              <w:t>Multiple internal and external data users.</w:t>
            </w:r>
          </w:p>
        </w:tc>
      </w:tr>
      <w:tr w:rsidR="00C24ADB" w:rsidRPr="00B665EE" w14:paraId="795CAF29" w14:textId="77777777" w:rsidTr="00C24ADB">
        <w:trPr>
          <w:cantSplit/>
        </w:trPr>
        <w:tc>
          <w:tcPr>
            <w:tcW w:w="2235" w:type="dxa"/>
          </w:tcPr>
          <w:p w14:paraId="3A78519A" w14:textId="77777777" w:rsidR="00C24ADB" w:rsidRPr="001E7AB1" w:rsidRDefault="00C24ADB" w:rsidP="001E7AB1">
            <w:pPr>
              <w:pStyle w:val="Tablecolhead"/>
              <w:rPr>
                <w:rFonts w:eastAsia="Times"/>
              </w:rPr>
            </w:pPr>
            <w:r w:rsidRPr="001E7AB1">
              <w:rPr>
                <w:rFonts w:eastAsia="Times"/>
              </w:rPr>
              <w:t>Collection start</w:t>
            </w:r>
          </w:p>
        </w:tc>
        <w:tc>
          <w:tcPr>
            <w:tcW w:w="7372" w:type="dxa"/>
          </w:tcPr>
          <w:p w14:paraId="34DF6619" w14:textId="77777777" w:rsidR="00C24ADB" w:rsidRPr="00B665EE" w:rsidRDefault="00C24ADB" w:rsidP="00B665EE">
            <w:pPr>
              <w:pStyle w:val="Tabletext"/>
              <w:rPr>
                <w:rFonts w:eastAsia="Times"/>
              </w:rPr>
            </w:pPr>
            <w:r w:rsidRPr="00B665EE">
              <w:rPr>
                <w:rFonts w:eastAsia="Times"/>
              </w:rPr>
              <w:t>2012</w:t>
            </w:r>
          </w:p>
        </w:tc>
      </w:tr>
      <w:tr w:rsidR="00C24ADB" w:rsidRPr="00B665EE" w14:paraId="26B35497" w14:textId="77777777" w:rsidTr="00C24ADB">
        <w:tc>
          <w:tcPr>
            <w:tcW w:w="2235" w:type="dxa"/>
          </w:tcPr>
          <w:p w14:paraId="73B8AF2D" w14:textId="77777777" w:rsidR="00C24ADB" w:rsidRPr="001E7AB1" w:rsidRDefault="00C24ADB" w:rsidP="001E7AB1">
            <w:pPr>
              <w:pStyle w:val="Tablecolhead"/>
              <w:rPr>
                <w:rFonts w:eastAsia="Times"/>
              </w:rPr>
            </w:pPr>
            <w:r w:rsidRPr="001E7AB1">
              <w:rPr>
                <w:rFonts w:eastAsia="Times"/>
              </w:rPr>
              <w:t>Definition source</w:t>
            </w:r>
          </w:p>
        </w:tc>
        <w:tc>
          <w:tcPr>
            <w:tcW w:w="7372" w:type="dxa"/>
          </w:tcPr>
          <w:p w14:paraId="0F255826" w14:textId="4A66DF11" w:rsidR="00C24ADB" w:rsidRPr="00B665EE" w:rsidRDefault="00A13D42" w:rsidP="00B665EE">
            <w:pPr>
              <w:pStyle w:val="Tabletext"/>
              <w:rPr>
                <w:rFonts w:eastAsia="Times"/>
              </w:rPr>
            </w:pPr>
            <w:r w:rsidRPr="00B665EE">
              <w:rPr>
                <w:rFonts w:eastAsia="Times"/>
              </w:rPr>
              <w:t>Department of Health</w:t>
            </w:r>
          </w:p>
        </w:tc>
      </w:tr>
    </w:tbl>
    <w:p w14:paraId="48C0F3D4" w14:textId="77777777" w:rsidR="00C24ADB" w:rsidRDefault="00C24ADB" w:rsidP="00B7040F">
      <w:pPr>
        <w:pStyle w:val="DHHSbody"/>
      </w:pPr>
      <w:bookmarkStart w:id="125" w:name="_Toc410293317"/>
      <w:bookmarkStart w:id="126" w:name="_Toc28680551"/>
    </w:p>
    <w:p w14:paraId="2D56F717" w14:textId="77777777" w:rsidR="00C24ADB" w:rsidRPr="00642022" w:rsidRDefault="00C24ADB" w:rsidP="00C24ADB">
      <w:pPr>
        <w:pStyle w:val="Heading2"/>
        <w:rPr>
          <w:i/>
        </w:rPr>
      </w:pPr>
      <w:bookmarkStart w:id="127" w:name="_Toc42769154"/>
      <w:bookmarkStart w:id="128" w:name="_Toc235195854"/>
      <w:r w:rsidRPr="00642022">
        <w:t>Care Type</w:t>
      </w:r>
      <w:bookmarkEnd w:id="117"/>
      <w:bookmarkEnd w:id="118"/>
      <w:bookmarkEnd w:id="119"/>
      <w:bookmarkEnd w:id="125"/>
      <w:bookmarkEnd w:id="126"/>
      <w:bookmarkEnd w:id="127"/>
      <w:bookmarkEnd w:id="128"/>
      <w:r w:rsidRPr="00642022">
        <w:t xml:space="preserve"> </w:t>
      </w:r>
      <w:bookmarkEnd w:id="120"/>
    </w:p>
    <w:p w14:paraId="7C51F67B" w14:textId="77777777" w:rsidR="00C24ADB" w:rsidRPr="00592F15" w:rsidRDefault="00C24ADB" w:rsidP="00C76AB3">
      <w:pPr>
        <w:pStyle w:val="Heading3"/>
      </w:pPr>
      <w:r w:rsidRPr="00592F15">
        <w:t>Specification</w:t>
      </w:r>
    </w:p>
    <w:tbl>
      <w:tblPr>
        <w:tblW w:w="9464" w:type="dxa"/>
        <w:tblLayout w:type="fixed"/>
        <w:tblLook w:val="0000" w:firstRow="0" w:lastRow="0" w:firstColumn="0" w:lastColumn="0" w:noHBand="0" w:noVBand="0"/>
      </w:tblPr>
      <w:tblGrid>
        <w:gridCol w:w="2229"/>
        <w:gridCol w:w="39"/>
        <w:gridCol w:w="7190"/>
        <w:gridCol w:w="6"/>
      </w:tblGrid>
      <w:tr w:rsidR="00C24ADB" w:rsidRPr="00642022" w14:paraId="4025724E" w14:textId="77777777" w:rsidTr="00C24ADB">
        <w:tc>
          <w:tcPr>
            <w:tcW w:w="2268" w:type="dxa"/>
            <w:gridSpan w:val="2"/>
          </w:tcPr>
          <w:p w14:paraId="6F69D7AC" w14:textId="77777777" w:rsidR="00C24ADB" w:rsidRPr="009E7E92" w:rsidRDefault="00C24ADB" w:rsidP="001E7AB1">
            <w:pPr>
              <w:pStyle w:val="Tablecolhead"/>
              <w:rPr>
                <w:rFonts w:eastAsia="Times"/>
              </w:rPr>
            </w:pPr>
            <w:r w:rsidRPr="009E7E92">
              <w:rPr>
                <w:rFonts w:eastAsia="Times"/>
              </w:rPr>
              <w:t>Definition</w:t>
            </w:r>
          </w:p>
        </w:tc>
        <w:tc>
          <w:tcPr>
            <w:tcW w:w="7196" w:type="dxa"/>
            <w:gridSpan w:val="2"/>
          </w:tcPr>
          <w:p w14:paraId="4A83DF97" w14:textId="77777777" w:rsidR="00C24ADB" w:rsidRPr="006A1C88" w:rsidRDefault="00C24ADB" w:rsidP="00B665EE">
            <w:pPr>
              <w:pStyle w:val="Tabletext"/>
              <w:rPr>
                <w:rFonts w:eastAsia="Times"/>
              </w:rPr>
            </w:pPr>
            <w:r w:rsidRPr="00642022">
              <w:rPr>
                <w:rFonts w:eastAsia="Times"/>
              </w:rPr>
              <w:t>The nature of the clinical service provided to an admitted pat</w:t>
            </w:r>
            <w:r>
              <w:rPr>
                <w:rFonts w:eastAsia="Times"/>
              </w:rPr>
              <w:t>ient during an episode of care</w:t>
            </w:r>
          </w:p>
        </w:tc>
      </w:tr>
      <w:tr w:rsidR="00C24ADB" w:rsidRPr="00642022" w14:paraId="5D822154" w14:textId="77777777" w:rsidTr="00C24ADB">
        <w:tc>
          <w:tcPr>
            <w:tcW w:w="2268" w:type="dxa"/>
            <w:gridSpan w:val="2"/>
          </w:tcPr>
          <w:p w14:paraId="779EFAFE" w14:textId="77777777" w:rsidR="00C24ADB" w:rsidRPr="009E7E92" w:rsidRDefault="00C24ADB" w:rsidP="001E7AB1">
            <w:pPr>
              <w:pStyle w:val="Tablecolhead"/>
              <w:rPr>
                <w:rFonts w:eastAsia="Times"/>
              </w:rPr>
            </w:pPr>
            <w:r w:rsidRPr="009E7E92">
              <w:rPr>
                <w:rFonts w:eastAsia="Times"/>
              </w:rPr>
              <w:t>Field size</w:t>
            </w:r>
          </w:p>
        </w:tc>
        <w:tc>
          <w:tcPr>
            <w:tcW w:w="7196" w:type="dxa"/>
            <w:gridSpan w:val="2"/>
          </w:tcPr>
          <w:p w14:paraId="290FC841" w14:textId="77777777" w:rsidR="00C24ADB" w:rsidRPr="00642022" w:rsidRDefault="00C24ADB" w:rsidP="00B665EE">
            <w:pPr>
              <w:pStyle w:val="Tabletext"/>
              <w:rPr>
                <w:rFonts w:eastAsia="Times"/>
              </w:rPr>
            </w:pPr>
            <w:r w:rsidRPr="00642022">
              <w:rPr>
                <w:rFonts w:eastAsia="Times"/>
              </w:rPr>
              <w:t>2</w:t>
            </w:r>
          </w:p>
        </w:tc>
      </w:tr>
      <w:tr w:rsidR="00C24ADB" w:rsidRPr="00642022" w14:paraId="7A11275A" w14:textId="77777777" w:rsidTr="00C24ADB">
        <w:tc>
          <w:tcPr>
            <w:tcW w:w="2268" w:type="dxa"/>
            <w:gridSpan w:val="2"/>
          </w:tcPr>
          <w:p w14:paraId="64458ACD" w14:textId="77777777" w:rsidR="00C24ADB" w:rsidRPr="009E7E92" w:rsidRDefault="00C24ADB" w:rsidP="001E7AB1">
            <w:pPr>
              <w:pStyle w:val="Tablecolhead"/>
              <w:rPr>
                <w:rFonts w:eastAsia="Times"/>
              </w:rPr>
            </w:pPr>
            <w:r w:rsidRPr="009E7E92">
              <w:rPr>
                <w:rFonts w:eastAsia="Times"/>
              </w:rPr>
              <w:t>Layout</w:t>
            </w:r>
          </w:p>
        </w:tc>
        <w:tc>
          <w:tcPr>
            <w:tcW w:w="7196" w:type="dxa"/>
            <w:gridSpan w:val="2"/>
          </w:tcPr>
          <w:p w14:paraId="5AEABAE7" w14:textId="77777777" w:rsidR="00C24ADB" w:rsidRPr="00642022" w:rsidRDefault="00C24ADB" w:rsidP="00B665EE">
            <w:pPr>
              <w:pStyle w:val="Tabletext"/>
              <w:rPr>
                <w:rFonts w:eastAsia="Times"/>
              </w:rPr>
            </w:pPr>
            <w:r>
              <w:rPr>
                <w:rFonts w:eastAsia="Times"/>
              </w:rPr>
              <w:t>AA, NN, NA</w:t>
            </w:r>
            <w:r w:rsidRPr="002D3581">
              <w:rPr>
                <w:rFonts w:eastAsia="Times"/>
              </w:rPr>
              <w:tab/>
              <w:t>Left justified, trailing spaces</w:t>
            </w:r>
          </w:p>
        </w:tc>
      </w:tr>
      <w:tr w:rsidR="00C24ADB" w:rsidRPr="00642022" w14:paraId="41CA9C6E" w14:textId="77777777" w:rsidTr="00C24ADB">
        <w:tc>
          <w:tcPr>
            <w:tcW w:w="2268" w:type="dxa"/>
            <w:gridSpan w:val="2"/>
          </w:tcPr>
          <w:p w14:paraId="7F1F9610" w14:textId="77777777" w:rsidR="00C24ADB" w:rsidRPr="009E7E92" w:rsidRDefault="00C24ADB" w:rsidP="001E7AB1">
            <w:pPr>
              <w:pStyle w:val="Tablecolhead"/>
              <w:rPr>
                <w:rFonts w:eastAsia="Times"/>
              </w:rPr>
            </w:pPr>
            <w:r w:rsidRPr="009E7E92">
              <w:rPr>
                <w:rFonts w:eastAsia="Times"/>
              </w:rPr>
              <w:t>Location</w:t>
            </w:r>
          </w:p>
        </w:tc>
        <w:tc>
          <w:tcPr>
            <w:tcW w:w="7196" w:type="dxa"/>
            <w:gridSpan w:val="2"/>
          </w:tcPr>
          <w:p w14:paraId="79CCD314" w14:textId="77777777" w:rsidR="00C24ADB" w:rsidRPr="00642022" w:rsidRDefault="00C24ADB" w:rsidP="00B665EE">
            <w:pPr>
              <w:pStyle w:val="Tabletext"/>
              <w:rPr>
                <w:rFonts w:eastAsia="Times"/>
              </w:rPr>
            </w:pPr>
            <w:r w:rsidRPr="00642022">
              <w:rPr>
                <w:rFonts w:eastAsia="Times"/>
              </w:rPr>
              <w:t>Episode Record</w:t>
            </w:r>
          </w:p>
        </w:tc>
      </w:tr>
      <w:tr w:rsidR="00C24ADB" w:rsidRPr="00642022" w14:paraId="7A6CAAA9" w14:textId="77777777" w:rsidTr="00C24ADB">
        <w:tc>
          <w:tcPr>
            <w:tcW w:w="2268" w:type="dxa"/>
            <w:gridSpan w:val="2"/>
          </w:tcPr>
          <w:p w14:paraId="14DFECAC" w14:textId="77777777" w:rsidR="00C24ADB" w:rsidRPr="009E7E92" w:rsidRDefault="00C24ADB" w:rsidP="001E7AB1">
            <w:pPr>
              <w:pStyle w:val="Tablecolhead"/>
              <w:rPr>
                <w:rFonts w:eastAsia="Times"/>
              </w:rPr>
            </w:pPr>
            <w:r w:rsidRPr="009E7E92">
              <w:rPr>
                <w:rFonts w:eastAsia="Times"/>
              </w:rPr>
              <w:t>Reported by</w:t>
            </w:r>
          </w:p>
        </w:tc>
        <w:tc>
          <w:tcPr>
            <w:tcW w:w="7196" w:type="dxa"/>
            <w:gridSpan w:val="2"/>
          </w:tcPr>
          <w:p w14:paraId="6D874B9D" w14:textId="77777777" w:rsidR="00C24ADB" w:rsidRPr="00642022" w:rsidRDefault="00C24ADB" w:rsidP="00B665EE">
            <w:pPr>
              <w:pStyle w:val="Tabletext"/>
              <w:rPr>
                <w:rFonts w:eastAsia="Times"/>
              </w:rPr>
            </w:pPr>
            <w:r w:rsidRPr="00642022">
              <w:rPr>
                <w:rFonts w:eastAsia="Times"/>
              </w:rPr>
              <w:t>All Victorian hospitals (public and private)</w:t>
            </w:r>
          </w:p>
        </w:tc>
      </w:tr>
      <w:tr w:rsidR="00C24ADB" w:rsidRPr="00642022" w14:paraId="2609C1F0" w14:textId="77777777" w:rsidTr="00C24ADB">
        <w:tc>
          <w:tcPr>
            <w:tcW w:w="2268" w:type="dxa"/>
            <w:gridSpan w:val="2"/>
          </w:tcPr>
          <w:p w14:paraId="35DC1380" w14:textId="77777777" w:rsidR="00C24ADB" w:rsidRPr="009E7E92" w:rsidRDefault="00C24ADB" w:rsidP="001E7AB1">
            <w:pPr>
              <w:pStyle w:val="Tablecolhead"/>
              <w:rPr>
                <w:rFonts w:eastAsia="Times"/>
              </w:rPr>
            </w:pPr>
            <w:r w:rsidRPr="009E7E92">
              <w:rPr>
                <w:rFonts w:eastAsia="Times"/>
              </w:rPr>
              <w:t>Reported for</w:t>
            </w:r>
          </w:p>
        </w:tc>
        <w:tc>
          <w:tcPr>
            <w:tcW w:w="7196" w:type="dxa"/>
            <w:gridSpan w:val="2"/>
          </w:tcPr>
          <w:p w14:paraId="56E4E3F3" w14:textId="77777777" w:rsidR="00C24ADB" w:rsidRPr="00642022" w:rsidRDefault="00C24ADB" w:rsidP="00B665EE">
            <w:pPr>
              <w:pStyle w:val="Tabletext"/>
              <w:rPr>
                <w:rFonts w:eastAsia="Times"/>
              </w:rPr>
            </w:pPr>
            <w:r w:rsidRPr="00642022">
              <w:rPr>
                <w:rFonts w:eastAsia="Times"/>
              </w:rPr>
              <w:t>All admitted episodes of care</w:t>
            </w:r>
          </w:p>
        </w:tc>
      </w:tr>
      <w:tr w:rsidR="00C24ADB" w:rsidRPr="00642022" w14:paraId="7C67D5A2" w14:textId="77777777" w:rsidTr="00C24ADB">
        <w:tc>
          <w:tcPr>
            <w:tcW w:w="2268" w:type="dxa"/>
            <w:gridSpan w:val="2"/>
          </w:tcPr>
          <w:p w14:paraId="5F61D3CD" w14:textId="77777777" w:rsidR="00C24ADB" w:rsidRPr="009E7E92" w:rsidRDefault="00C24ADB" w:rsidP="001E7AB1">
            <w:pPr>
              <w:pStyle w:val="Tablecolhead"/>
              <w:rPr>
                <w:rFonts w:eastAsia="Times"/>
              </w:rPr>
            </w:pPr>
            <w:r w:rsidRPr="009E7E92">
              <w:rPr>
                <w:rFonts w:eastAsia="Times"/>
              </w:rPr>
              <w:t>Reported when</w:t>
            </w:r>
          </w:p>
        </w:tc>
        <w:tc>
          <w:tcPr>
            <w:tcW w:w="7196" w:type="dxa"/>
            <w:gridSpan w:val="2"/>
          </w:tcPr>
          <w:p w14:paraId="4707417B" w14:textId="77777777" w:rsidR="00C24ADB" w:rsidRPr="00642022" w:rsidRDefault="00C24ADB" w:rsidP="00B665EE">
            <w:pPr>
              <w:pStyle w:val="Tabletext"/>
              <w:rPr>
                <w:rFonts w:eastAsia="Times"/>
              </w:rPr>
            </w:pPr>
            <w:r w:rsidRPr="00642022">
              <w:rPr>
                <w:rFonts w:eastAsia="Times"/>
              </w:rPr>
              <w:t>The Episode Record is reported</w:t>
            </w:r>
          </w:p>
        </w:tc>
      </w:tr>
      <w:tr w:rsidR="00C24ADB" w:rsidRPr="00642022" w14:paraId="33F04CC7" w14:textId="77777777" w:rsidTr="00C24ADB">
        <w:tc>
          <w:tcPr>
            <w:tcW w:w="2268" w:type="dxa"/>
            <w:gridSpan w:val="2"/>
          </w:tcPr>
          <w:p w14:paraId="367BB2C5" w14:textId="77777777" w:rsidR="00C24ADB" w:rsidRPr="009E7E92" w:rsidRDefault="00C24ADB" w:rsidP="001E7AB1">
            <w:pPr>
              <w:pStyle w:val="Tablecolhead"/>
              <w:rPr>
                <w:rFonts w:eastAsia="Times"/>
              </w:rPr>
            </w:pPr>
            <w:r w:rsidRPr="009E7E92">
              <w:rPr>
                <w:rFonts w:eastAsia="Times"/>
              </w:rPr>
              <w:t>Code set</w:t>
            </w:r>
          </w:p>
        </w:tc>
        <w:tc>
          <w:tcPr>
            <w:tcW w:w="7196" w:type="dxa"/>
            <w:gridSpan w:val="2"/>
          </w:tcPr>
          <w:p w14:paraId="4286006A" w14:textId="77777777" w:rsidR="00C24ADB" w:rsidRDefault="00C24ADB" w:rsidP="00B665EE">
            <w:pPr>
              <w:pStyle w:val="Tabletext"/>
              <w:rPr>
                <w:rFonts w:eastAsia="Times"/>
              </w:rPr>
            </w:pPr>
            <w:r w:rsidRPr="00642022">
              <w:rPr>
                <w:rFonts w:eastAsia="Times"/>
              </w:rPr>
              <w:t>Select the first appropriate category:</w:t>
            </w:r>
          </w:p>
          <w:p w14:paraId="29CABBF9" w14:textId="77777777" w:rsidR="00C24ADB" w:rsidRPr="0001289F" w:rsidRDefault="00C24ADB" w:rsidP="00B665EE">
            <w:pPr>
              <w:pStyle w:val="Tabletext"/>
              <w:rPr>
                <w:rFonts w:eastAsia="Times"/>
                <w:lang w:val="fr-FR"/>
              </w:rPr>
            </w:pPr>
            <w:r w:rsidRPr="002D3581">
              <w:rPr>
                <w:rFonts w:eastAsia="Times"/>
                <w:lang w:val="fr-FR"/>
              </w:rPr>
              <w:t>Code</w:t>
            </w:r>
            <w:r w:rsidRPr="002D3581">
              <w:rPr>
                <w:rFonts w:eastAsia="Times"/>
                <w:lang w:val="fr-FR"/>
              </w:rPr>
              <w:tab/>
            </w:r>
            <w:r w:rsidRPr="0001289F">
              <w:rPr>
                <w:rFonts w:eastAsia="Times"/>
                <w:lang w:val="fr-FR"/>
              </w:rPr>
              <w:t>Descriptor</w:t>
            </w:r>
          </w:p>
          <w:p w14:paraId="619A14A6" w14:textId="77777777" w:rsidR="00C24ADB" w:rsidRPr="0001289F" w:rsidRDefault="00C24ADB" w:rsidP="00B665EE">
            <w:pPr>
              <w:pStyle w:val="Tabletext"/>
              <w:rPr>
                <w:rFonts w:eastAsia="Times"/>
                <w:lang w:val="fr-FR"/>
              </w:rPr>
            </w:pPr>
            <w:r w:rsidRPr="0001289F">
              <w:rPr>
                <w:rFonts w:eastAsia="Times"/>
                <w:lang w:val="fr-FR"/>
              </w:rPr>
              <w:t>10</w:t>
            </w:r>
            <w:r w:rsidRPr="0001289F">
              <w:rPr>
                <w:rFonts w:eastAsia="Times"/>
                <w:lang w:val="fr-FR"/>
              </w:rPr>
              <w:tab/>
              <w:t>Posthumous Organ Procurement</w:t>
            </w:r>
          </w:p>
          <w:p w14:paraId="6F17124C" w14:textId="77777777" w:rsidR="00C24ADB" w:rsidRPr="002D3581" w:rsidRDefault="00C24ADB" w:rsidP="00B665EE">
            <w:pPr>
              <w:pStyle w:val="Tabletext"/>
              <w:rPr>
                <w:rFonts w:eastAsia="Times"/>
                <w:lang w:val="fr-FR"/>
              </w:rPr>
            </w:pPr>
            <w:r w:rsidRPr="002D3581">
              <w:rPr>
                <w:rFonts w:eastAsia="Times"/>
                <w:lang w:val="fr-FR"/>
              </w:rPr>
              <w:t>1</w:t>
            </w:r>
            <w:r w:rsidRPr="002D3581">
              <w:rPr>
                <w:rFonts w:eastAsia="Times"/>
                <w:lang w:val="fr-FR"/>
              </w:rPr>
              <w:tab/>
              <w:t>NHT/Non Acute</w:t>
            </w:r>
          </w:p>
          <w:p w14:paraId="6325E053" w14:textId="77777777" w:rsidR="00C24ADB" w:rsidRPr="002D3581" w:rsidRDefault="00C24ADB" w:rsidP="00B665EE">
            <w:pPr>
              <w:pStyle w:val="Tabletext"/>
              <w:rPr>
                <w:rFonts w:eastAsia="Times"/>
              </w:rPr>
            </w:pPr>
            <w:r w:rsidRPr="002D3581">
              <w:rPr>
                <w:rFonts w:eastAsia="Times"/>
              </w:rPr>
              <w:t>P</w:t>
            </w:r>
            <w:r w:rsidRPr="002D3581">
              <w:rPr>
                <w:rFonts w:eastAsia="Times"/>
              </w:rPr>
              <w:tab/>
              <w:t>Designated Paediatric Rehabilitation Program/Unit</w:t>
            </w:r>
          </w:p>
          <w:p w14:paraId="3F1BAD97" w14:textId="77777777" w:rsidR="00C24ADB" w:rsidRPr="002D3581" w:rsidRDefault="00C24ADB" w:rsidP="00B665EE">
            <w:pPr>
              <w:pStyle w:val="Tabletext"/>
              <w:rPr>
                <w:rFonts w:eastAsia="Times"/>
              </w:rPr>
            </w:pPr>
            <w:r w:rsidRPr="002D3581">
              <w:rPr>
                <w:rFonts w:eastAsia="Times"/>
              </w:rPr>
              <w:t>6</w:t>
            </w:r>
            <w:r w:rsidRPr="002D3581">
              <w:rPr>
                <w:rFonts w:eastAsia="Times"/>
              </w:rPr>
              <w:tab/>
              <w:t>Designated Rehabilitation Program/Unit</w:t>
            </w:r>
          </w:p>
          <w:p w14:paraId="23DF40BD" w14:textId="77777777" w:rsidR="00C24ADB" w:rsidRPr="002D3581" w:rsidRDefault="00C24ADB" w:rsidP="00B665EE">
            <w:pPr>
              <w:pStyle w:val="Tabletext"/>
              <w:rPr>
                <w:rFonts w:eastAsia="Times"/>
              </w:rPr>
            </w:pPr>
            <w:r w:rsidRPr="002D3581">
              <w:rPr>
                <w:rFonts w:eastAsia="Times"/>
              </w:rPr>
              <w:t>8</w:t>
            </w:r>
            <w:r w:rsidRPr="002D3581">
              <w:rPr>
                <w:rFonts w:eastAsia="Times"/>
              </w:rPr>
              <w:tab/>
              <w:t>Palliative Care Program</w:t>
            </w:r>
          </w:p>
          <w:p w14:paraId="46C3660E" w14:textId="77777777" w:rsidR="00C24ADB" w:rsidRPr="002D3581" w:rsidRDefault="00C24ADB" w:rsidP="00B665EE">
            <w:pPr>
              <w:pStyle w:val="Tabletext"/>
              <w:rPr>
                <w:rFonts w:eastAsia="Times"/>
              </w:rPr>
            </w:pPr>
            <w:r w:rsidRPr="002D3581">
              <w:rPr>
                <w:rFonts w:eastAsia="Times"/>
              </w:rPr>
              <w:t>5x</w:t>
            </w:r>
            <w:r w:rsidRPr="002D3581">
              <w:rPr>
                <w:rFonts w:eastAsia="Times"/>
              </w:rPr>
              <w:tab/>
              <w:t>Mental Health Service:</w:t>
            </w:r>
          </w:p>
          <w:p w14:paraId="512F074B" w14:textId="4F37E0A3" w:rsidR="00C24ADB" w:rsidRPr="002D3581" w:rsidRDefault="00C24ADB" w:rsidP="00B665EE">
            <w:pPr>
              <w:pStyle w:val="Tabletext"/>
              <w:rPr>
                <w:rFonts w:eastAsia="Times"/>
              </w:rPr>
            </w:pPr>
            <w:r w:rsidRPr="002D3581">
              <w:rPr>
                <w:rFonts w:eastAsia="Times"/>
              </w:rPr>
              <w:t xml:space="preserve">5T </w:t>
            </w:r>
            <w:r w:rsidR="00914B9F">
              <w:rPr>
                <w:rFonts w:eastAsia="Times"/>
              </w:rPr>
              <w:t xml:space="preserve">      </w:t>
            </w:r>
            <w:r w:rsidRPr="002D3581">
              <w:rPr>
                <w:rFonts w:eastAsia="Times"/>
              </w:rPr>
              <w:t xml:space="preserve"> Mental Health Nursing Home Type</w:t>
            </w:r>
          </w:p>
          <w:p w14:paraId="1437AAC8" w14:textId="342A8EA3" w:rsidR="00C24ADB" w:rsidRPr="002D3581" w:rsidRDefault="00C24ADB" w:rsidP="00B665EE">
            <w:pPr>
              <w:pStyle w:val="Tabletext"/>
              <w:rPr>
                <w:rFonts w:eastAsia="Times"/>
              </w:rPr>
            </w:pPr>
            <w:r w:rsidRPr="002D3581">
              <w:rPr>
                <w:rFonts w:eastAsia="Times"/>
              </w:rPr>
              <w:t xml:space="preserve">5E </w:t>
            </w:r>
            <w:r w:rsidR="00914B9F">
              <w:rPr>
                <w:rFonts w:eastAsia="Times"/>
              </w:rPr>
              <w:t xml:space="preserve">      </w:t>
            </w:r>
            <w:r w:rsidRPr="002D3581">
              <w:rPr>
                <w:rFonts w:eastAsia="Times"/>
              </w:rPr>
              <w:t xml:space="preserve"> Mental Health Secure Extended Care Unit (SECU)</w:t>
            </w:r>
          </w:p>
          <w:p w14:paraId="369F68AA" w14:textId="5CEF305C" w:rsidR="00C24ADB" w:rsidRPr="002D3581" w:rsidRDefault="00C24ADB" w:rsidP="00B665EE">
            <w:pPr>
              <w:pStyle w:val="Tabletext"/>
              <w:rPr>
                <w:rFonts w:eastAsia="Times"/>
              </w:rPr>
            </w:pPr>
            <w:r w:rsidRPr="002D3581">
              <w:rPr>
                <w:rFonts w:eastAsia="Times"/>
              </w:rPr>
              <w:t xml:space="preserve">5K </w:t>
            </w:r>
            <w:r w:rsidR="00914B9F">
              <w:rPr>
                <w:rFonts w:eastAsia="Times"/>
              </w:rPr>
              <w:t xml:space="preserve">      </w:t>
            </w:r>
            <w:r w:rsidRPr="002D3581">
              <w:rPr>
                <w:rFonts w:eastAsia="Times"/>
              </w:rPr>
              <w:t xml:space="preserve"> Acute, Child and Adolescent Mental Health (CAMHS)</w:t>
            </w:r>
          </w:p>
          <w:p w14:paraId="1C7F0977" w14:textId="3E7B8336" w:rsidR="00C24ADB" w:rsidRPr="002D3581" w:rsidRDefault="00C24ADB" w:rsidP="00B665EE">
            <w:pPr>
              <w:pStyle w:val="Tabletext"/>
              <w:rPr>
                <w:rFonts w:eastAsia="Times"/>
              </w:rPr>
            </w:pPr>
            <w:r w:rsidRPr="002D3581">
              <w:rPr>
                <w:rFonts w:eastAsia="Times"/>
              </w:rPr>
              <w:t xml:space="preserve">5G </w:t>
            </w:r>
            <w:r w:rsidR="00914B9F">
              <w:rPr>
                <w:rFonts w:eastAsia="Times"/>
              </w:rPr>
              <w:t xml:space="preserve">      </w:t>
            </w:r>
            <w:r w:rsidRPr="002D3581">
              <w:rPr>
                <w:rFonts w:eastAsia="Times"/>
              </w:rPr>
              <w:t xml:space="preserve"> Acute, Aged Persons Mental Health (APMH)</w:t>
            </w:r>
          </w:p>
          <w:p w14:paraId="509AED8D" w14:textId="5977D8C2" w:rsidR="00C24ADB" w:rsidRPr="002D3581" w:rsidRDefault="00C24ADB" w:rsidP="00B665EE">
            <w:pPr>
              <w:pStyle w:val="Tabletext"/>
              <w:rPr>
                <w:rFonts w:eastAsia="Times"/>
              </w:rPr>
            </w:pPr>
            <w:r w:rsidRPr="002D3581">
              <w:rPr>
                <w:rFonts w:eastAsia="Times"/>
              </w:rPr>
              <w:t xml:space="preserve">5S </w:t>
            </w:r>
            <w:r w:rsidR="00914B9F">
              <w:rPr>
                <w:rFonts w:eastAsia="Times"/>
              </w:rPr>
              <w:t xml:space="preserve">      </w:t>
            </w:r>
            <w:r w:rsidRPr="002D3581">
              <w:rPr>
                <w:rFonts w:eastAsia="Times"/>
              </w:rPr>
              <w:t xml:space="preserve"> Acute, Specialist Mental Health</w:t>
            </w:r>
          </w:p>
          <w:p w14:paraId="62981376" w14:textId="532F28B1" w:rsidR="00C24ADB" w:rsidRPr="002D3581" w:rsidRDefault="00C24ADB" w:rsidP="00B665EE">
            <w:pPr>
              <w:pStyle w:val="Tabletext"/>
              <w:rPr>
                <w:rFonts w:eastAsia="Times"/>
              </w:rPr>
            </w:pPr>
            <w:r w:rsidRPr="002D3581">
              <w:rPr>
                <w:rFonts w:eastAsia="Times"/>
              </w:rPr>
              <w:t xml:space="preserve">5A </w:t>
            </w:r>
            <w:r w:rsidR="00914B9F">
              <w:rPr>
                <w:rFonts w:eastAsia="Times"/>
              </w:rPr>
              <w:t xml:space="preserve">      </w:t>
            </w:r>
            <w:r w:rsidRPr="002D3581">
              <w:rPr>
                <w:rFonts w:eastAsia="Times"/>
              </w:rPr>
              <w:t xml:space="preserve"> Acute, Adult Mental Health</w:t>
            </w:r>
          </w:p>
          <w:p w14:paraId="7F2F7C84" w14:textId="77777777" w:rsidR="00C24ADB" w:rsidRPr="002D3581" w:rsidRDefault="00C24ADB" w:rsidP="00B665EE">
            <w:pPr>
              <w:pStyle w:val="Tabletext"/>
              <w:rPr>
                <w:rFonts w:eastAsia="Times"/>
              </w:rPr>
            </w:pPr>
            <w:r w:rsidRPr="002D3581">
              <w:rPr>
                <w:rFonts w:eastAsia="Times"/>
              </w:rPr>
              <w:t>9</w:t>
            </w:r>
            <w:r w:rsidRPr="002D3581">
              <w:rPr>
                <w:rFonts w:eastAsia="Times"/>
              </w:rPr>
              <w:tab/>
              <w:t>Geriatric Evaluation and Management Program</w:t>
            </w:r>
          </w:p>
          <w:p w14:paraId="5BC8CE4F" w14:textId="77777777" w:rsidR="00C24ADB" w:rsidRPr="002D3581" w:rsidRDefault="00C24ADB" w:rsidP="00B665EE">
            <w:pPr>
              <w:pStyle w:val="Tabletext"/>
              <w:rPr>
                <w:rFonts w:eastAsia="Times"/>
              </w:rPr>
            </w:pPr>
            <w:r w:rsidRPr="002D3581">
              <w:rPr>
                <w:rFonts w:eastAsia="Times"/>
              </w:rPr>
              <w:t>MC</w:t>
            </w:r>
            <w:r w:rsidRPr="002D3581">
              <w:rPr>
                <w:rFonts w:eastAsia="Times"/>
              </w:rPr>
              <w:tab/>
              <w:t>Maintenance Care</w:t>
            </w:r>
          </w:p>
          <w:p w14:paraId="419F9E5E" w14:textId="77777777" w:rsidR="00C24ADB" w:rsidRPr="002D3581" w:rsidRDefault="00C24ADB" w:rsidP="00B665EE">
            <w:pPr>
              <w:pStyle w:val="Tabletext"/>
              <w:rPr>
                <w:rFonts w:eastAsia="Times"/>
              </w:rPr>
            </w:pPr>
            <w:r w:rsidRPr="002D3581">
              <w:rPr>
                <w:rFonts w:eastAsia="Times"/>
              </w:rPr>
              <w:t>0</w:t>
            </w:r>
            <w:r w:rsidRPr="002D3581">
              <w:rPr>
                <w:rFonts w:eastAsia="Times"/>
              </w:rPr>
              <w:tab/>
              <w:t>Alcohol and Drug Program</w:t>
            </w:r>
          </w:p>
          <w:p w14:paraId="238B44AE" w14:textId="77777777" w:rsidR="00C24ADB" w:rsidRPr="002D3581" w:rsidRDefault="00C24ADB" w:rsidP="00B665EE">
            <w:pPr>
              <w:pStyle w:val="Tabletext"/>
              <w:rPr>
                <w:rFonts w:eastAsia="Times"/>
              </w:rPr>
            </w:pPr>
            <w:r w:rsidRPr="002D3581">
              <w:rPr>
                <w:rFonts w:eastAsia="Times"/>
              </w:rPr>
              <w:t>4</w:t>
            </w:r>
            <w:r w:rsidRPr="002D3581">
              <w:rPr>
                <w:rFonts w:eastAsia="Times"/>
              </w:rPr>
              <w:tab/>
              <w:t>Other care (Acute) including Qualified newborn</w:t>
            </w:r>
          </w:p>
          <w:p w14:paraId="30D69A75" w14:textId="77777777" w:rsidR="00C24ADB" w:rsidRPr="00642022" w:rsidRDefault="00C24ADB" w:rsidP="00B665EE">
            <w:pPr>
              <w:pStyle w:val="Tabletext"/>
              <w:rPr>
                <w:rFonts w:eastAsia="Times"/>
              </w:rPr>
            </w:pPr>
            <w:r w:rsidRPr="002D3581">
              <w:rPr>
                <w:rFonts w:eastAsia="Times"/>
              </w:rPr>
              <w:t>U</w:t>
            </w:r>
            <w:r w:rsidRPr="002D3581">
              <w:rPr>
                <w:rFonts w:eastAsia="Times"/>
              </w:rPr>
              <w:tab/>
              <w:t>Unqualified newborn</w:t>
            </w:r>
          </w:p>
        </w:tc>
      </w:tr>
      <w:tr w:rsidR="00C24ADB" w:rsidRPr="00642022" w14:paraId="2D03910C" w14:textId="77777777" w:rsidTr="00C24ADB">
        <w:tc>
          <w:tcPr>
            <w:tcW w:w="2268" w:type="dxa"/>
            <w:gridSpan w:val="2"/>
          </w:tcPr>
          <w:p w14:paraId="24BE32B4" w14:textId="77777777" w:rsidR="00C24ADB" w:rsidRPr="009E7E92" w:rsidRDefault="00C24ADB" w:rsidP="001E7AB1">
            <w:pPr>
              <w:pStyle w:val="Tablecolhead"/>
            </w:pPr>
            <w:r w:rsidRPr="009E7E92">
              <w:t>Reporting guide</w:t>
            </w:r>
          </w:p>
        </w:tc>
        <w:tc>
          <w:tcPr>
            <w:tcW w:w="7196" w:type="dxa"/>
            <w:gridSpan w:val="2"/>
          </w:tcPr>
          <w:p w14:paraId="2FABF703" w14:textId="77777777" w:rsidR="00C24ADB" w:rsidRDefault="00C24ADB" w:rsidP="00B665EE">
            <w:pPr>
              <w:pStyle w:val="Tabletext"/>
              <w:rPr>
                <w:rFonts w:eastAsia="Times"/>
              </w:rPr>
            </w:pPr>
            <w:r w:rsidRPr="00642022">
              <w:rPr>
                <w:rFonts w:eastAsia="Times"/>
              </w:rPr>
              <w:t>Care Type reported should reflect the treatment the patient receives, not the location of the bed in the facility.</w:t>
            </w:r>
          </w:p>
          <w:p w14:paraId="732FFCD6" w14:textId="77777777" w:rsidR="00C24ADB" w:rsidRPr="009E7E92" w:rsidRDefault="00C24ADB" w:rsidP="00B665EE">
            <w:pPr>
              <w:pStyle w:val="Tabletext"/>
              <w:rPr>
                <w:rFonts w:eastAsia="Times"/>
                <w:b/>
                <w:bCs/>
              </w:rPr>
            </w:pPr>
            <w:r w:rsidRPr="009E7E92">
              <w:rPr>
                <w:rFonts w:eastAsia="Times"/>
                <w:b/>
                <w:bCs/>
              </w:rPr>
              <w:t>10</w:t>
            </w:r>
            <w:r w:rsidRPr="009E7E92">
              <w:rPr>
                <w:rFonts w:eastAsia="Times"/>
                <w:b/>
                <w:bCs/>
              </w:rPr>
              <w:tab/>
              <w:t>Posthumous Organ Procurement</w:t>
            </w:r>
          </w:p>
          <w:p w14:paraId="13039A47" w14:textId="77777777" w:rsidR="00C24ADB" w:rsidRPr="00642022" w:rsidRDefault="00C24ADB" w:rsidP="00B665EE">
            <w:pPr>
              <w:pStyle w:val="Tabletext"/>
            </w:pPr>
            <w:r w:rsidRPr="00642022">
              <w:t>Reportable by public hospitals only</w:t>
            </w:r>
          </w:p>
          <w:p w14:paraId="0C424514" w14:textId="77777777" w:rsidR="00C24ADB" w:rsidRPr="00642022" w:rsidRDefault="00C24ADB" w:rsidP="00B665EE">
            <w:pPr>
              <w:pStyle w:val="Tabletext"/>
            </w:pPr>
            <w:r w:rsidRPr="00642022">
              <w:t>Posthumous Organ Procurement is the procurement of human tissue for the purpose of transplantation from a donor who has been declared brain dead.</w:t>
            </w:r>
          </w:p>
          <w:p w14:paraId="6560B4FB" w14:textId="77777777" w:rsidR="00C24ADB" w:rsidRPr="00642022" w:rsidRDefault="00C24ADB" w:rsidP="00B665EE">
            <w:pPr>
              <w:pStyle w:val="Tabletext"/>
            </w:pPr>
            <w:r w:rsidRPr="00642022">
              <w:t>Episodes in which posthumous organ procurement is conducted are registered by the hospital, and reported to the VAED, although they are not admitted episodes. Diagnosis and procedure codes for activity to facilitate posthumous organ procurement, including mechanical ventilation and tissue procurement, are recorded in accordance with the relevant ICD-10-</w:t>
            </w:r>
            <w:r>
              <w:t>AM Australian Coding Standards.</w:t>
            </w:r>
          </w:p>
          <w:p w14:paraId="4A0BDB2C" w14:textId="77777777" w:rsidR="00C24ADB" w:rsidRPr="009E7E92" w:rsidRDefault="00C24ADB" w:rsidP="00B665EE">
            <w:pPr>
              <w:pStyle w:val="Tabletext"/>
              <w:rPr>
                <w:rFonts w:eastAsia="Times"/>
                <w:b/>
                <w:bCs/>
              </w:rPr>
            </w:pPr>
            <w:r w:rsidRPr="009E7E92">
              <w:rPr>
                <w:rFonts w:eastAsia="Times"/>
                <w:b/>
                <w:bCs/>
              </w:rPr>
              <w:t>1</w:t>
            </w:r>
            <w:r w:rsidRPr="009E7E92">
              <w:rPr>
                <w:rFonts w:eastAsia="Times"/>
                <w:b/>
                <w:bCs/>
              </w:rPr>
              <w:tab/>
              <w:t>NHT/Non Acute</w:t>
            </w:r>
          </w:p>
          <w:p w14:paraId="43E40698" w14:textId="77777777" w:rsidR="00C24ADB" w:rsidRPr="002F40E9" w:rsidRDefault="00C24ADB" w:rsidP="00B665EE">
            <w:pPr>
              <w:pStyle w:val="Tabletext"/>
              <w:rPr>
                <w:rFonts w:eastAsia="Times"/>
              </w:rPr>
            </w:pPr>
            <w:r w:rsidRPr="002F40E9">
              <w:rPr>
                <w:rFonts w:eastAsia="Times"/>
              </w:rPr>
              <w:t>This Care Type occurs after an admitted patient has been designated NHT or Non-Acute:</w:t>
            </w:r>
            <w:r>
              <w:rPr>
                <w:rFonts w:eastAsia="Times"/>
              </w:rPr>
              <w:t xml:space="preserve"> </w:t>
            </w:r>
            <w:r w:rsidRPr="002F40E9">
              <w:rPr>
                <w:rFonts w:eastAsia="Times"/>
              </w:rPr>
              <w:t>NHT</w:t>
            </w:r>
          </w:p>
          <w:p w14:paraId="1DDDC65E" w14:textId="77777777" w:rsidR="00C24ADB" w:rsidRPr="002F40E9" w:rsidRDefault="00C24ADB" w:rsidP="00B665EE">
            <w:pPr>
              <w:pStyle w:val="Tabletext"/>
            </w:pPr>
            <w:r w:rsidRPr="002F40E9">
              <w:t>After 35 days continuous hospitalisation (with a maximum break of seven consecutive days), the patient is classified as a NHT patient unless a medical practitioner provides certification documented in the medical record that the patient is in need of acute care.</w:t>
            </w:r>
          </w:p>
          <w:p w14:paraId="600FD31F" w14:textId="77777777" w:rsidR="00C24ADB" w:rsidRPr="002F40E9" w:rsidRDefault="00C24ADB" w:rsidP="00B665EE">
            <w:pPr>
              <w:pStyle w:val="Tabletext"/>
            </w:pPr>
            <w:r w:rsidRPr="002F40E9">
              <w:t>Non-Acute</w:t>
            </w:r>
          </w:p>
          <w:p w14:paraId="5A233755" w14:textId="77777777" w:rsidR="00C24ADB" w:rsidRPr="002F40E9" w:rsidRDefault="00C24ADB" w:rsidP="00B665EE">
            <w:pPr>
              <w:pStyle w:val="Tabletext"/>
            </w:pPr>
            <w:r w:rsidRPr="002F40E9">
              <w:t>The patient has been in one or more hospitals (public and private) for a continuous period of more than 35 days (with a maximum break of seven consecutive days). If this patient had not been a compensable/ineligible patient, they would be deemed to be a Non-Acute patient.</w:t>
            </w:r>
          </w:p>
          <w:p w14:paraId="140EA760" w14:textId="77777777" w:rsidR="00C24ADB" w:rsidRPr="002F40E9" w:rsidRDefault="00C24ADB" w:rsidP="00B665EE">
            <w:pPr>
              <w:pStyle w:val="Tabletext"/>
            </w:pPr>
            <w:r w:rsidRPr="002F40E9">
              <w:t>Such a patient may or may not have been assessed by an Aged Care Assessment Team and may or may not have an approved Aged Care Client Record (ACCR) (formerly ‘2624 certificate’).</w:t>
            </w:r>
          </w:p>
          <w:p w14:paraId="1137CC25" w14:textId="77777777" w:rsidR="00C24ADB" w:rsidRPr="002F40E9" w:rsidRDefault="00C24ADB" w:rsidP="00B665EE">
            <w:pPr>
              <w:pStyle w:val="Tabletext"/>
            </w:pPr>
            <w:r w:rsidRPr="002F40E9">
              <w:t xml:space="preserve">Excludes: </w:t>
            </w:r>
          </w:p>
          <w:p w14:paraId="249F58BF" w14:textId="77777777" w:rsidR="00C24ADB" w:rsidRDefault="00C24ADB" w:rsidP="00B665EE">
            <w:pPr>
              <w:pStyle w:val="Tabletext"/>
            </w:pPr>
            <w:r w:rsidRPr="002F40E9">
              <w:t>Mental Health Nursing Home Type (5T)</w:t>
            </w:r>
          </w:p>
          <w:p w14:paraId="101C5ECC" w14:textId="77777777" w:rsidR="00C24ADB" w:rsidRPr="009E7E92" w:rsidRDefault="00C24ADB" w:rsidP="00B665EE">
            <w:pPr>
              <w:pStyle w:val="Tabletext"/>
              <w:rPr>
                <w:rFonts w:eastAsia="Times"/>
                <w:b/>
                <w:bCs/>
              </w:rPr>
            </w:pPr>
            <w:r w:rsidRPr="009E7E92">
              <w:rPr>
                <w:rFonts w:eastAsia="Times"/>
                <w:b/>
                <w:bCs/>
              </w:rPr>
              <w:t>P</w:t>
            </w:r>
            <w:r w:rsidRPr="009E7E92">
              <w:rPr>
                <w:rFonts w:eastAsia="Times"/>
                <w:b/>
                <w:bCs/>
              </w:rPr>
              <w:tab/>
              <w:t>Designated Paediatric Rehabilitation Program/Unit</w:t>
            </w:r>
          </w:p>
          <w:p w14:paraId="2B6D6F8F" w14:textId="77777777" w:rsidR="00C24ADB" w:rsidRPr="00642022" w:rsidRDefault="00C24ADB" w:rsidP="00B665EE">
            <w:pPr>
              <w:pStyle w:val="Tabletext"/>
              <w:rPr>
                <w:rFonts w:eastAsia="Times"/>
              </w:rPr>
            </w:pPr>
            <w:r w:rsidRPr="00642022">
              <w:rPr>
                <w:rFonts w:eastAsia="Times"/>
              </w:rPr>
              <w:t xml:space="preserve">A patient who is admitted to, or transferred to, a designated Paediatric Rehabilitation Program/Unit. Use code P only if the public hospital’s Health Service Agreement and/or Statement of Priorities specifies that the hospital has such a designated unit. </w:t>
            </w:r>
          </w:p>
          <w:p w14:paraId="205D8450" w14:textId="77777777" w:rsidR="00C24ADB" w:rsidRDefault="00C24ADB" w:rsidP="00B665EE">
            <w:pPr>
              <w:pStyle w:val="Tabletext"/>
            </w:pPr>
            <w:r w:rsidRPr="00642022">
              <w:t>Private hospitals: Do not use code P.</w:t>
            </w:r>
          </w:p>
          <w:p w14:paraId="3EA9AFDA" w14:textId="77777777" w:rsidR="00C24ADB" w:rsidRPr="009E7E92" w:rsidRDefault="00C24ADB" w:rsidP="00B665EE">
            <w:pPr>
              <w:pStyle w:val="Tabletext"/>
              <w:rPr>
                <w:rFonts w:eastAsia="Times"/>
                <w:b/>
                <w:bCs/>
              </w:rPr>
            </w:pPr>
            <w:r w:rsidRPr="009E7E92">
              <w:rPr>
                <w:rFonts w:eastAsia="Times"/>
                <w:b/>
                <w:bCs/>
              </w:rPr>
              <w:t>6</w:t>
            </w:r>
            <w:r w:rsidRPr="009E7E92">
              <w:rPr>
                <w:rFonts w:eastAsia="Times"/>
                <w:b/>
                <w:bCs/>
              </w:rPr>
              <w:tab/>
              <w:t>Designated Rehabilitation Program/Unit</w:t>
            </w:r>
          </w:p>
          <w:p w14:paraId="0ECC2048" w14:textId="77777777" w:rsidR="00C24ADB" w:rsidRPr="00642022" w:rsidRDefault="00C24ADB" w:rsidP="00B665EE">
            <w:pPr>
              <w:pStyle w:val="Tabletext"/>
            </w:pPr>
            <w:r w:rsidRPr="00642022">
              <w:t>A patient who is admitted to, or transferred to, a designated Rehabilitation Program/Unit. Use code 6 only if the public hospital’s Health Service Agreement and/or Statement of Priorities specifies that the hospital has such a designated unit.</w:t>
            </w:r>
          </w:p>
          <w:p w14:paraId="47FF14B7" w14:textId="77777777" w:rsidR="00C24ADB" w:rsidRPr="00642022" w:rsidRDefault="00C24ADB" w:rsidP="00B665EE">
            <w:pPr>
              <w:pStyle w:val="Tabletext"/>
            </w:pPr>
            <w:r w:rsidRPr="00642022">
              <w:t>Private hospitals: Use code 6 only if registered under the Health Services Act 1988 to provide this category of care.</w:t>
            </w:r>
          </w:p>
          <w:p w14:paraId="1FCA90EA" w14:textId="77777777" w:rsidR="00C24ADB" w:rsidRPr="009E7E92" w:rsidRDefault="00C24ADB" w:rsidP="00B665EE">
            <w:pPr>
              <w:pStyle w:val="Tabletext"/>
              <w:rPr>
                <w:rFonts w:eastAsia="Times"/>
                <w:b/>
                <w:bCs/>
              </w:rPr>
            </w:pPr>
            <w:r w:rsidRPr="009E7E92">
              <w:rPr>
                <w:rFonts w:eastAsia="Times"/>
                <w:b/>
                <w:bCs/>
              </w:rPr>
              <w:t>8</w:t>
            </w:r>
            <w:r w:rsidRPr="009E7E92">
              <w:rPr>
                <w:rFonts w:eastAsia="Times"/>
                <w:b/>
                <w:bCs/>
              </w:rPr>
              <w:tab/>
              <w:t>Palliative Care Program</w:t>
            </w:r>
          </w:p>
          <w:p w14:paraId="39263215" w14:textId="77777777" w:rsidR="00C24ADB" w:rsidRPr="00642022" w:rsidRDefault="00C24ADB" w:rsidP="00B665EE">
            <w:pPr>
              <w:pStyle w:val="Tabletext"/>
              <w:rPr>
                <w:rFonts w:eastAsia="Times"/>
              </w:rPr>
            </w:pPr>
            <w:r w:rsidRPr="00642022">
              <w:rPr>
                <w:rFonts w:eastAsia="Times"/>
              </w:rPr>
              <w:t>Applies to a patient who is admitted or transferred to a designated Palliative Care Program/Unit.</w:t>
            </w:r>
          </w:p>
          <w:p w14:paraId="095C17A3" w14:textId="77777777" w:rsidR="00C24ADB" w:rsidRPr="00642022" w:rsidRDefault="00C24ADB" w:rsidP="00B665EE">
            <w:pPr>
              <w:pStyle w:val="Tabletext"/>
              <w:rPr>
                <w:rFonts w:eastAsia="Times"/>
              </w:rPr>
            </w:pPr>
            <w:r w:rsidRPr="00642022">
              <w:rPr>
                <w:rFonts w:eastAsia="Times"/>
              </w:rPr>
              <w:t>Private hospitals: If the hospital operates a similar program and wishes to identify episodes of care using code 8, they may.</w:t>
            </w:r>
          </w:p>
        </w:tc>
      </w:tr>
      <w:tr w:rsidR="00C24ADB" w:rsidRPr="00642022" w14:paraId="4CB259E3" w14:textId="77777777" w:rsidTr="00C24ADB">
        <w:trPr>
          <w:gridAfter w:val="1"/>
          <w:wAfter w:w="6" w:type="dxa"/>
        </w:trPr>
        <w:tc>
          <w:tcPr>
            <w:tcW w:w="2268" w:type="dxa"/>
            <w:gridSpan w:val="2"/>
          </w:tcPr>
          <w:p w14:paraId="7CE0421D" w14:textId="77777777" w:rsidR="00C24ADB" w:rsidRPr="00642022" w:rsidRDefault="00C24ADB" w:rsidP="00B665EE">
            <w:pPr>
              <w:pStyle w:val="Tabletext"/>
              <w:rPr>
                <w:rFonts w:ascii="Verdana" w:hAnsi="Verdana"/>
                <w:i/>
                <w:sz w:val="18"/>
              </w:rPr>
            </w:pPr>
          </w:p>
        </w:tc>
        <w:tc>
          <w:tcPr>
            <w:tcW w:w="7190" w:type="dxa"/>
          </w:tcPr>
          <w:p w14:paraId="42553AB0" w14:textId="77777777" w:rsidR="00C24ADB" w:rsidRPr="009E7E92" w:rsidRDefault="00C24ADB" w:rsidP="00B665EE">
            <w:pPr>
              <w:pStyle w:val="Tabletext"/>
              <w:rPr>
                <w:rFonts w:eastAsia="Times"/>
                <w:b/>
                <w:bCs/>
              </w:rPr>
            </w:pPr>
            <w:r w:rsidRPr="009E7E92">
              <w:rPr>
                <w:rFonts w:eastAsia="Times"/>
                <w:b/>
                <w:bCs/>
              </w:rPr>
              <w:t>5x</w:t>
            </w:r>
            <w:r w:rsidRPr="009E7E92">
              <w:rPr>
                <w:rFonts w:eastAsia="Times"/>
                <w:b/>
                <w:bCs/>
              </w:rPr>
              <w:tab/>
              <w:t>Mental Health Service</w:t>
            </w:r>
          </w:p>
          <w:p w14:paraId="5AB937FF" w14:textId="77777777" w:rsidR="00C24ADB" w:rsidRDefault="00C24ADB" w:rsidP="00B665EE">
            <w:pPr>
              <w:pStyle w:val="Tabletext"/>
              <w:rPr>
                <w:rFonts w:eastAsia="Times"/>
              </w:rPr>
            </w:pPr>
            <w:r>
              <w:rPr>
                <w:rFonts w:eastAsia="Times"/>
              </w:rPr>
              <w:t>A patient who is admitted or transferred to, a mental health s</w:t>
            </w:r>
            <w:r w:rsidRPr="00642022">
              <w:rPr>
                <w:rFonts w:eastAsia="Times"/>
              </w:rPr>
              <w:t>ervice</w:t>
            </w:r>
            <w:r>
              <w:rPr>
                <w:rFonts w:eastAsia="Times"/>
              </w:rPr>
              <w:t>, where the care received is principally mental health</w:t>
            </w:r>
            <w:r w:rsidRPr="00642022">
              <w:rPr>
                <w:rFonts w:eastAsia="Times"/>
              </w:rPr>
              <w:t xml:space="preserve">. </w:t>
            </w:r>
          </w:p>
          <w:p w14:paraId="0EA6051C" w14:textId="77777777" w:rsidR="00C24ADB" w:rsidRPr="00642022" w:rsidRDefault="00C24ADB" w:rsidP="00B665EE">
            <w:pPr>
              <w:pStyle w:val="Tabletext"/>
              <w:rPr>
                <w:rFonts w:eastAsia="Times"/>
              </w:rPr>
            </w:pPr>
            <w:r>
              <w:rPr>
                <w:rFonts w:eastAsia="Times"/>
              </w:rPr>
              <w:t xml:space="preserve">Public hospitals: </w:t>
            </w:r>
            <w:r w:rsidRPr="00642022">
              <w:rPr>
                <w:rFonts w:eastAsia="Times"/>
              </w:rPr>
              <w:t xml:space="preserve">Use code 5x only </w:t>
            </w:r>
            <w:r>
              <w:rPr>
                <w:rFonts w:eastAsia="Times"/>
              </w:rPr>
              <w:t xml:space="preserve">if your service is a designated mental health service as defined by the </w:t>
            </w:r>
            <w:r w:rsidRPr="0042238D">
              <w:rPr>
                <w:rFonts w:eastAsia="Times"/>
                <w:i/>
              </w:rPr>
              <w:t>Mental Health Act 2014 (Vic)</w:t>
            </w:r>
          </w:p>
          <w:p w14:paraId="121EC3FD" w14:textId="77777777" w:rsidR="00C24ADB" w:rsidRDefault="00C24ADB" w:rsidP="00B665EE">
            <w:pPr>
              <w:pStyle w:val="Tabletext"/>
              <w:rPr>
                <w:rFonts w:eastAsia="Times"/>
              </w:rPr>
            </w:pPr>
            <w:r w:rsidRPr="00642022">
              <w:rPr>
                <w:rFonts w:eastAsia="Times"/>
              </w:rPr>
              <w:t>Private hospitals: Use code 5x only if registered under the Health Services Act 1988 to provide this category of care.</w:t>
            </w:r>
          </w:p>
          <w:p w14:paraId="415178F5" w14:textId="77777777" w:rsidR="00C24ADB" w:rsidRDefault="00C24ADB" w:rsidP="00B665EE">
            <w:pPr>
              <w:pStyle w:val="Tabletext"/>
              <w:rPr>
                <w:rFonts w:eastAsia="Times"/>
              </w:rPr>
            </w:pPr>
            <w:r>
              <w:rPr>
                <w:rFonts w:eastAsia="Times"/>
              </w:rPr>
              <w:t>Excludes:</w:t>
            </w:r>
          </w:p>
          <w:p w14:paraId="6D9A23BF" w14:textId="77777777" w:rsidR="00C24ADB" w:rsidRDefault="00C24ADB" w:rsidP="00B665EE">
            <w:pPr>
              <w:pStyle w:val="Tabletext"/>
            </w:pPr>
            <w:r>
              <w:t>Patient admitted to PAPU unit where the care received is predominantly general medical (Refer to 2017 PAPU-ED guidelines)</w:t>
            </w:r>
          </w:p>
          <w:p w14:paraId="4D5A40EF" w14:textId="77777777" w:rsidR="00C24ADB" w:rsidRPr="009E7E92" w:rsidRDefault="00C24ADB" w:rsidP="00B665EE">
            <w:pPr>
              <w:pStyle w:val="Tabletext"/>
              <w:rPr>
                <w:rFonts w:eastAsia="Times"/>
                <w:b/>
                <w:bCs/>
              </w:rPr>
            </w:pPr>
            <w:r w:rsidRPr="009E7E92">
              <w:rPr>
                <w:rFonts w:eastAsia="Times"/>
                <w:b/>
                <w:bCs/>
              </w:rPr>
              <w:t>5T</w:t>
            </w:r>
            <w:r w:rsidRPr="009E7E92">
              <w:rPr>
                <w:rFonts w:eastAsia="Times"/>
                <w:b/>
                <w:bCs/>
              </w:rPr>
              <w:tab/>
              <w:t>Mental Health Nursing Home Type</w:t>
            </w:r>
          </w:p>
          <w:p w14:paraId="1A79F60E" w14:textId="77777777" w:rsidR="00C24ADB" w:rsidRPr="00642022" w:rsidRDefault="00C24ADB" w:rsidP="00B665EE">
            <w:pPr>
              <w:pStyle w:val="Tabletext"/>
              <w:rPr>
                <w:rFonts w:eastAsia="Times"/>
              </w:rPr>
            </w:pPr>
            <w:r w:rsidRPr="00642022">
              <w:rPr>
                <w:rFonts w:eastAsia="Times"/>
              </w:rPr>
              <w:t>This Care Type occurs after an admitted patient has been designated NHT or Non</w:t>
            </w:r>
            <w:r w:rsidRPr="00642022">
              <w:rPr>
                <w:rFonts w:eastAsia="Times"/>
              </w:rPr>
              <w:noBreakHyphen/>
              <w:t>Acute:</w:t>
            </w:r>
          </w:p>
          <w:p w14:paraId="53E139C5" w14:textId="77777777" w:rsidR="00C24ADB" w:rsidRPr="00642022" w:rsidRDefault="00C24ADB" w:rsidP="00B665EE">
            <w:pPr>
              <w:pStyle w:val="Tabletext"/>
              <w:rPr>
                <w:rFonts w:eastAsia="Times"/>
              </w:rPr>
            </w:pPr>
            <w:r w:rsidRPr="00642022">
              <w:rPr>
                <w:rFonts w:eastAsia="Times"/>
              </w:rPr>
              <w:t>NHT</w:t>
            </w:r>
          </w:p>
          <w:p w14:paraId="02722DBC" w14:textId="77777777" w:rsidR="00C24ADB" w:rsidRPr="00642022" w:rsidRDefault="00C24ADB" w:rsidP="00B665EE">
            <w:pPr>
              <w:pStyle w:val="Tabletext"/>
              <w:rPr>
                <w:rFonts w:eastAsia="Times"/>
              </w:rPr>
            </w:pPr>
            <w:r w:rsidRPr="00642022">
              <w:rPr>
                <w:rFonts w:eastAsia="Times"/>
              </w:rPr>
              <w:t>Defined in section 3 of Commonwealth Health Insurance Act: after 35 days continuous hospitalisation (with a maximum break of seven consecutive days), the patient is classified as a NHT patient unless a medical practitioner certifies that the patient is in need of acute care.</w:t>
            </w:r>
          </w:p>
          <w:p w14:paraId="71513FBD" w14:textId="77777777" w:rsidR="00C24ADB" w:rsidRPr="00642022" w:rsidRDefault="00C24ADB" w:rsidP="00B665EE">
            <w:pPr>
              <w:pStyle w:val="Tabletext"/>
              <w:rPr>
                <w:rFonts w:eastAsia="Times"/>
              </w:rPr>
            </w:pPr>
            <w:r w:rsidRPr="00642022">
              <w:rPr>
                <w:rFonts w:eastAsia="Times"/>
              </w:rPr>
              <w:t>Such a patient may or may not have been assessed by an Aged Psychiatric Assessment and Treatment Team (APATT) or an Aged Care Assessment Service (ACAS) and may or may not have an approved Aged Care Client Record (ACCC) (formerly 2624 certificate).</w:t>
            </w:r>
          </w:p>
          <w:p w14:paraId="55072993" w14:textId="77777777" w:rsidR="00C24ADB" w:rsidRPr="00642022" w:rsidRDefault="00C24ADB" w:rsidP="00B665EE">
            <w:pPr>
              <w:pStyle w:val="Tabletext"/>
              <w:rPr>
                <w:rFonts w:eastAsia="Times"/>
              </w:rPr>
            </w:pPr>
            <w:r w:rsidRPr="00642022">
              <w:rPr>
                <w:rFonts w:eastAsia="Times"/>
              </w:rPr>
              <w:t>Excludes:</w:t>
            </w:r>
          </w:p>
          <w:p w14:paraId="0ED2DD2C" w14:textId="77777777" w:rsidR="00C24ADB" w:rsidRPr="00642022" w:rsidRDefault="00C24ADB" w:rsidP="00B665EE">
            <w:pPr>
              <w:pStyle w:val="Tabletext"/>
              <w:rPr>
                <w:rFonts w:eastAsia="MS Mincho"/>
              </w:rPr>
            </w:pPr>
            <w:r>
              <w:rPr>
                <w:rFonts w:eastAsia="MS Mincho"/>
              </w:rPr>
              <w:t>NHT/Non-Acute (1)</w:t>
            </w:r>
          </w:p>
          <w:p w14:paraId="4A7BA29F" w14:textId="77777777" w:rsidR="00C24ADB" w:rsidRPr="009E7E92" w:rsidRDefault="00C24ADB" w:rsidP="00B665EE">
            <w:pPr>
              <w:pStyle w:val="Tabletext"/>
              <w:rPr>
                <w:rFonts w:eastAsia="Times"/>
                <w:b/>
                <w:bCs/>
              </w:rPr>
            </w:pPr>
            <w:r w:rsidRPr="009E7E92">
              <w:rPr>
                <w:rFonts w:eastAsia="Times"/>
                <w:b/>
                <w:bCs/>
              </w:rPr>
              <w:t>5E</w:t>
            </w:r>
            <w:r w:rsidRPr="009E7E92">
              <w:rPr>
                <w:rFonts w:eastAsia="Times"/>
                <w:b/>
                <w:bCs/>
              </w:rPr>
              <w:tab/>
              <w:t>Mental Health Secure Extended Care Unit (SECU)</w:t>
            </w:r>
          </w:p>
          <w:p w14:paraId="041A8C1A" w14:textId="77777777" w:rsidR="00C24ADB" w:rsidRPr="00642022" w:rsidRDefault="00C24ADB" w:rsidP="00B665EE">
            <w:pPr>
              <w:pStyle w:val="Tabletext"/>
              <w:rPr>
                <w:rFonts w:eastAsia="Times"/>
              </w:rPr>
            </w:pPr>
            <w:r w:rsidRPr="00642022">
              <w:rPr>
                <w:rFonts w:eastAsia="Times"/>
              </w:rPr>
              <w:t>This Care Type occurs when a pat</w:t>
            </w:r>
            <w:r>
              <w:rPr>
                <w:rFonts w:eastAsia="Times"/>
              </w:rPr>
              <w:t xml:space="preserve">ient is admitted to a </w:t>
            </w:r>
            <w:r w:rsidRPr="00642022">
              <w:rPr>
                <w:rFonts w:eastAsia="Times"/>
              </w:rPr>
              <w:t xml:space="preserve">unit designed to accommodate persons who require active clinical </w:t>
            </w:r>
            <w:r>
              <w:rPr>
                <w:rFonts w:eastAsia="Times"/>
              </w:rPr>
              <w:t xml:space="preserve">mental health </w:t>
            </w:r>
            <w:r w:rsidRPr="00642022">
              <w:rPr>
                <w:rFonts w:eastAsia="Times"/>
              </w:rPr>
              <w:t>care in the secure/safe environment of a locked ward, often with the intention of longer term (extended) care.</w:t>
            </w:r>
          </w:p>
          <w:p w14:paraId="097D68DC" w14:textId="77777777" w:rsidR="00C24ADB" w:rsidRPr="00642022" w:rsidRDefault="00C24ADB" w:rsidP="00B665EE">
            <w:pPr>
              <w:pStyle w:val="Tabletext"/>
              <w:rPr>
                <w:rFonts w:eastAsia="Times"/>
              </w:rPr>
            </w:pPr>
            <w:r w:rsidRPr="00642022">
              <w:rPr>
                <w:rFonts w:eastAsia="Times"/>
              </w:rPr>
              <w:t>Excludes:</w:t>
            </w:r>
          </w:p>
          <w:p w14:paraId="2B2C883B" w14:textId="77777777" w:rsidR="00C24ADB" w:rsidRPr="002D48E5" w:rsidRDefault="00C24ADB" w:rsidP="009E7E92">
            <w:pPr>
              <w:pStyle w:val="Tablebullet1"/>
            </w:pPr>
            <w:r w:rsidRPr="002D48E5">
              <w:t>Mental Health Nursing Home Type (5T)</w:t>
            </w:r>
          </w:p>
          <w:p w14:paraId="6672FDC6" w14:textId="77777777" w:rsidR="00C24ADB" w:rsidRPr="002D48E5" w:rsidRDefault="00C24ADB" w:rsidP="009E7E92">
            <w:pPr>
              <w:pStyle w:val="Tablebullet1"/>
            </w:pPr>
            <w:r w:rsidRPr="002D48E5">
              <w:t>Community Care Units (CCU) including Vahland CCU</w:t>
            </w:r>
          </w:p>
          <w:p w14:paraId="647E7390" w14:textId="77777777" w:rsidR="00C24ADB" w:rsidRPr="002D48E5" w:rsidRDefault="00C24ADB" w:rsidP="009E7E92">
            <w:pPr>
              <w:pStyle w:val="Tablebullet1"/>
            </w:pPr>
            <w:r w:rsidRPr="002D48E5">
              <w:t>Aged Person’s Mental Health Nursing Homes (APMHNH)</w:t>
            </w:r>
          </w:p>
          <w:p w14:paraId="622444F6" w14:textId="77777777" w:rsidR="00C24ADB" w:rsidRPr="002D48E5" w:rsidRDefault="00C24ADB" w:rsidP="009E7E92">
            <w:pPr>
              <w:pStyle w:val="Tablebullet1"/>
            </w:pPr>
            <w:r w:rsidRPr="002D48E5">
              <w:t>Psychogeriatric Nursing Homes (PGNH)</w:t>
            </w:r>
          </w:p>
          <w:p w14:paraId="24766F8E" w14:textId="77777777" w:rsidR="00C24ADB" w:rsidRPr="009E7E92" w:rsidRDefault="00C24ADB" w:rsidP="00B665EE">
            <w:pPr>
              <w:pStyle w:val="Tabletext"/>
              <w:rPr>
                <w:rFonts w:eastAsia="Times"/>
                <w:b/>
                <w:bCs/>
              </w:rPr>
            </w:pPr>
            <w:r w:rsidRPr="009E7E92">
              <w:rPr>
                <w:rFonts w:eastAsia="Times"/>
                <w:b/>
                <w:bCs/>
              </w:rPr>
              <w:t>5K</w:t>
            </w:r>
            <w:r w:rsidRPr="009E7E92">
              <w:rPr>
                <w:rFonts w:eastAsia="Times"/>
                <w:b/>
                <w:bCs/>
              </w:rPr>
              <w:tab/>
              <w:t>Acute, Child and Adolescent Mental Health (CAMHS)</w:t>
            </w:r>
          </w:p>
          <w:p w14:paraId="6EA25A6C" w14:textId="77777777" w:rsidR="00C24ADB" w:rsidRDefault="00C24ADB" w:rsidP="00B665EE">
            <w:pPr>
              <w:pStyle w:val="Tabletext"/>
              <w:rPr>
                <w:rFonts w:eastAsia="Times"/>
              </w:rPr>
            </w:pPr>
            <w:r>
              <w:rPr>
                <w:rFonts w:eastAsia="Times"/>
              </w:rPr>
              <w:t>Where the therapeutic service received is acute child and adolescent mental health</w:t>
            </w:r>
          </w:p>
          <w:p w14:paraId="6573D825" w14:textId="77777777" w:rsidR="00C24ADB" w:rsidRDefault="00C24ADB" w:rsidP="00B665EE">
            <w:pPr>
              <w:pStyle w:val="Tabletext"/>
            </w:pPr>
            <w:r>
              <w:t>Includes:</w:t>
            </w:r>
          </w:p>
          <w:p w14:paraId="2837E779" w14:textId="5E32D5A9" w:rsidR="00C24ADB" w:rsidRDefault="00C24ADB" w:rsidP="00B665EE">
            <w:pPr>
              <w:pStyle w:val="Tabletext"/>
            </w:pPr>
            <w:r>
              <w:t>CAMHS unit admission</w:t>
            </w:r>
          </w:p>
          <w:p w14:paraId="0FAECD37" w14:textId="15C8D80E" w:rsidR="00034D29" w:rsidRPr="00034D29" w:rsidRDefault="00034D29" w:rsidP="00034D29">
            <w:pPr>
              <w:spacing w:line="270" w:lineRule="atLeast"/>
              <w:rPr>
                <w:rFonts w:eastAsia="Times"/>
                <w:b/>
                <w:bCs/>
                <w:sz w:val="20"/>
              </w:rPr>
            </w:pPr>
            <w:r w:rsidRPr="00034D29">
              <w:rPr>
                <w:rFonts w:eastAsia="Times"/>
                <w:b/>
                <w:bCs/>
                <w:sz w:val="20"/>
              </w:rPr>
              <w:t>5G</w:t>
            </w:r>
            <w:r w:rsidRPr="00034D29">
              <w:rPr>
                <w:rFonts w:eastAsia="Times"/>
                <w:b/>
                <w:bCs/>
                <w:sz w:val="20"/>
              </w:rPr>
              <w:tab/>
              <w:t>Acute, Aged Persons Mental Health</w:t>
            </w:r>
            <w:r>
              <w:rPr>
                <w:rFonts w:eastAsia="Times"/>
                <w:b/>
                <w:bCs/>
                <w:sz w:val="20"/>
              </w:rPr>
              <w:t xml:space="preserve"> </w:t>
            </w:r>
            <w:r w:rsidRPr="00034D29">
              <w:rPr>
                <w:rFonts w:eastAsia="Times"/>
                <w:b/>
                <w:bCs/>
                <w:sz w:val="20"/>
              </w:rPr>
              <w:t>(APMH)</w:t>
            </w:r>
          </w:p>
          <w:p w14:paraId="4003746C" w14:textId="373CDC5A" w:rsidR="00034D29" w:rsidRPr="00034D29" w:rsidRDefault="00034D29" w:rsidP="00034D29">
            <w:pPr>
              <w:pStyle w:val="Tabletext"/>
              <w:rPr>
                <w:rFonts w:eastAsia="Times"/>
                <w:strike/>
              </w:rPr>
            </w:pPr>
            <w:r w:rsidRPr="00034D29">
              <w:rPr>
                <w:rFonts w:eastAsia="Times"/>
              </w:rPr>
              <w:t>Where the therapeutic service received is acute aged mental health</w:t>
            </w:r>
          </w:p>
          <w:p w14:paraId="5F962AF9" w14:textId="77777777" w:rsidR="00034D29" w:rsidRPr="00034D29" w:rsidRDefault="00034D29" w:rsidP="00034D29">
            <w:pPr>
              <w:pStyle w:val="Tabletext"/>
              <w:rPr>
                <w:rFonts w:eastAsia="Times"/>
              </w:rPr>
            </w:pPr>
            <w:r w:rsidRPr="00034D29">
              <w:rPr>
                <w:rFonts w:eastAsia="Times"/>
              </w:rPr>
              <w:t>Includes:</w:t>
            </w:r>
          </w:p>
          <w:p w14:paraId="1EFB8733" w14:textId="77777777" w:rsidR="00034D29" w:rsidRPr="00034D29" w:rsidRDefault="00034D29" w:rsidP="00034D29">
            <w:pPr>
              <w:pStyle w:val="Tabletext"/>
              <w:rPr>
                <w:rFonts w:eastAsia="Times"/>
              </w:rPr>
            </w:pPr>
            <w:r w:rsidRPr="00034D29">
              <w:rPr>
                <w:rFonts w:eastAsia="Times"/>
              </w:rPr>
              <w:t>APMH unit admission</w:t>
            </w:r>
          </w:p>
          <w:p w14:paraId="327E62DB" w14:textId="77777777" w:rsidR="00034D29" w:rsidRPr="00034D29" w:rsidRDefault="00034D29" w:rsidP="00034D29">
            <w:pPr>
              <w:pStyle w:val="Tabletext"/>
              <w:rPr>
                <w:rFonts w:eastAsia="Times"/>
              </w:rPr>
            </w:pPr>
            <w:r w:rsidRPr="00034D29">
              <w:rPr>
                <w:rFonts w:eastAsia="Times"/>
              </w:rPr>
              <w:t>Excludes:</w:t>
            </w:r>
          </w:p>
          <w:p w14:paraId="35A32F4B" w14:textId="77777777" w:rsidR="00034D29" w:rsidRPr="00034D29" w:rsidRDefault="00034D29" w:rsidP="00034D29">
            <w:pPr>
              <w:pStyle w:val="Tablebullet1"/>
            </w:pPr>
            <w:r w:rsidRPr="00034D29">
              <w:t>Aged Person’s Mental Health Nursing Home (APMHNH)</w:t>
            </w:r>
          </w:p>
          <w:p w14:paraId="5F3BAED3" w14:textId="505A31E1" w:rsidR="00034D29" w:rsidRPr="00034D29" w:rsidRDefault="00034D29" w:rsidP="00034D29">
            <w:pPr>
              <w:pStyle w:val="Tablebullet1"/>
            </w:pPr>
            <w:r w:rsidRPr="00034D29">
              <w:t>Psychogeriatric Nursing Home (PGNH)</w:t>
            </w:r>
          </w:p>
          <w:p w14:paraId="03B7D33E" w14:textId="77777777" w:rsidR="00C24ADB" w:rsidRPr="009E7E92" w:rsidRDefault="00C24ADB" w:rsidP="00B665EE">
            <w:pPr>
              <w:pStyle w:val="Tabletext"/>
              <w:rPr>
                <w:rFonts w:eastAsia="Times"/>
                <w:b/>
                <w:bCs/>
              </w:rPr>
            </w:pPr>
            <w:r w:rsidRPr="009E7E92">
              <w:rPr>
                <w:rFonts w:eastAsia="Times"/>
                <w:b/>
                <w:bCs/>
              </w:rPr>
              <w:t>5S</w:t>
            </w:r>
            <w:r w:rsidRPr="009E7E92">
              <w:rPr>
                <w:rFonts w:eastAsia="Times"/>
                <w:b/>
                <w:bCs/>
              </w:rPr>
              <w:tab/>
              <w:t>Acute, Specialist Mental Health</w:t>
            </w:r>
          </w:p>
          <w:p w14:paraId="3E2FB389" w14:textId="77777777" w:rsidR="00C24ADB" w:rsidRPr="00642022" w:rsidRDefault="00C24ADB" w:rsidP="00B665EE">
            <w:pPr>
              <w:pStyle w:val="Tabletext"/>
              <w:rPr>
                <w:rFonts w:eastAsia="Times"/>
              </w:rPr>
            </w:pPr>
            <w:r w:rsidRPr="00642022">
              <w:rPr>
                <w:rFonts w:eastAsia="Times"/>
              </w:rPr>
              <w:t>A patien</w:t>
            </w:r>
            <w:r>
              <w:rPr>
                <w:rFonts w:eastAsia="Times"/>
              </w:rPr>
              <w:t>t who is admitted to a</w:t>
            </w:r>
            <w:r w:rsidRPr="00642022">
              <w:rPr>
                <w:rFonts w:eastAsia="Times"/>
              </w:rPr>
              <w:t xml:space="preserve"> S</w:t>
            </w:r>
            <w:r>
              <w:rPr>
                <w:rFonts w:eastAsia="Times"/>
              </w:rPr>
              <w:t>pecialist Mental Health Service</w:t>
            </w:r>
          </w:p>
          <w:p w14:paraId="47076995" w14:textId="77777777" w:rsidR="00C24ADB" w:rsidRPr="00642022" w:rsidRDefault="00C24ADB" w:rsidP="00B665EE">
            <w:pPr>
              <w:pStyle w:val="Tabletext"/>
              <w:rPr>
                <w:rFonts w:eastAsia="Times"/>
              </w:rPr>
            </w:pPr>
            <w:r w:rsidRPr="00642022">
              <w:rPr>
                <w:rFonts w:eastAsia="Times"/>
              </w:rPr>
              <w:t>Includes:</w:t>
            </w:r>
          </w:p>
          <w:p w14:paraId="026A58AB" w14:textId="77777777" w:rsidR="00C24ADB" w:rsidRPr="00642022" w:rsidRDefault="00C24ADB" w:rsidP="009E7E92">
            <w:pPr>
              <w:pStyle w:val="Tablebullet1"/>
            </w:pPr>
            <w:r w:rsidRPr="00642022">
              <w:t>Brain Disorder Unit</w:t>
            </w:r>
          </w:p>
          <w:p w14:paraId="44D83BF0" w14:textId="77777777" w:rsidR="00C24ADB" w:rsidRPr="00642022" w:rsidRDefault="00C24ADB" w:rsidP="009E7E92">
            <w:pPr>
              <w:pStyle w:val="Tablebullet1"/>
            </w:pPr>
            <w:r w:rsidRPr="00642022">
              <w:t>Eating Disorders Unit</w:t>
            </w:r>
          </w:p>
          <w:p w14:paraId="36803949" w14:textId="77777777" w:rsidR="00C24ADB" w:rsidRPr="00642022" w:rsidRDefault="00C24ADB" w:rsidP="009E7E92">
            <w:pPr>
              <w:pStyle w:val="Tablebullet1"/>
            </w:pPr>
            <w:r w:rsidRPr="00642022">
              <w:t>Forensic Unit</w:t>
            </w:r>
          </w:p>
          <w:p w14:paraId="702280DB" w14:textId="77777777" w:rsidR="00C24ADB" w:rsidRPr="00642022" w:rsidRDefault="00C24ADB" w:rsidP="009E7E92">
            <w:pPr>
              <w:pStyle w:val="Tablebullet1"/>
            </w:pPr>
            <w:r w:rsidRPr="00642022">
              <w:t>Mother and Baby Unit</w:t>
            </w:r>
            <w:r>
              <w:t xml:space="preserve"> (mother)</w:t>
            </w:r>
          </w:p>
          <w:p w14:paraId="76B63B81" w14:textId="77777777" w:rsidR="00C24ADB" w:rsidRPr="00642022" w:rsidRDefault="00C24ADB" w:rsidP="009E7E92">
            <w:pPr>
              <w:pStyle w:val="Tablebullet1"/>
            </w:pPr>
            <w:r w:rsidRPr="00642022">
              <w:t>Neurological Unit</w:t>
            </w:r>
          </w:p>
          <w:p w14:paraId="4815BE12" w14:textId="77777777" w:rsidR="00C24ADB" w:rsidRPr="00642022" w:rsidRDefault="00C24ADB" w:rsidP="00B665EE">
            <w:pPr>
              <w:pStyle w:val="Tabletext"/>
              <w:rPr>
                <w:rFonts w:eastAsia="Times"/>
              </w:rPr>
            </w:pPr>
            <w:r w:rsidRPr="00642022">
              <w:rPr>
                <w:rFonts w:eastAsia="Times"/>
              </w:rPr>
              <w:t>Excludes:</w:t>
            </w:r>
          </w:p>
          <w:p w14:paraId="05299C46" w14:textId="77777777" w:rsidR="00C24ADB" w:rsidRDefault="00C24ADB" w:rsidP="009E7E92">
            <w:pPr>
              <w:pStyle w:val="Tablebullet1"/>
            </w:pPr>
            <w:r w:rsidRPr="00642022">
              <w:t>Child and Adolescent Mental Health Service (5K)</w:t>
            </w:r>
          </w:p>
          <w:p w14:paraId="285CD3D7" w14:textId="77777777" w:rsidR="00C24ADB" w:rsidRDefault="00C24ADB" w:rsidP="009E7E92">
            <w:pPr>
              <w:pStyle w:val="Tablebullet1"/>
            </w:pPr>
            <w:r>
              <w:t>Baby less than 10 days old with mother in Mother and Baby Unit (U)</w:t>
            </w:r>
          </w:p>
          <w:p w14:paraId="0C37B19B" w14:textId="77777777" w:rsidR="00C24ADB" w:rsidRPr="00642022" w:rsidRDefault="00C24ADB" w:rsidP="009E7E92">
            <w:pPr>
              <w:pStyle w:val="Tablebullet1"/>
            </w:pPr>
            <w:r>
              <w:t xml:space="preserve">Baby 10 days or older with mother in Mother and Baby Unit  </w:t>
            </w:r>
          </w:p>
          <w:p w14:paraId="4FA53A42" w14:textId="77777777" w:rsidR="00C24ADB" w:rsidRPr="009E7E92" w:rsidRDefault="00C24ADB" w:rsidP="00B665EE">
            <w:pPr>
              <w:pStyle w:val="Tabletext"/>
              <w:rPr>
                <w:rFonts w:eastAsia="Times"/>
                <w:b/>
                <w:bCs/>
              </w:rPr>
            </w:pPr>
            <w:r w:rsidRPr="009E7E92">
              <w:rPr>
                <w:rFonts w:eastAsia="Times"/>
                <w:b/>
                <w:bCs/>
              </w:rPr>
              <w:t>5A</w:t>
            </w:r>
            <w:r w:rsidRPr="009E7E92">
              <w:rPr>
                <w:rFonts w:eastAsia="Times"/>
                <w:b/>
                <w:bCs/>
              </w:rPr>
              <w:tab/>
              <w:t>Acute, Adult Mental Health</w:t>
            </w:r>
          </w:p>
          <w:p w14:paraId="10B8E39A" w14:textId="77777777" w:rsidR="00C24ADB" w:rsidRPr="002F40E9" w:rsidRDefault="00C24ADB" w:rsidP="00B665EE">
            <w:pPr>
              <w:pStyle w:val="Tabletext"/>
              <w:rPr>
                <w:rFonts w:eastAsia="Times"/>
              </w:rPr>
            </w:pPr>
            <w:r w:rsidRPr="002F40E9">
              <w:rPr>
                <w:rFonts w:eastAsia="Times"/>
              </w:rPr>
              <w:t>Where the therapeutic service received is adult acute mental health</w:t>
            </w:r>
          </w:p>
          <w:p w14:paraId="20003475" w14:textId="77777777" w:rsidR="00C24ADB" w:rsidRPr="002F40E9" w:rsidRDefault="00C24ADB" w:rsidP="00B665EE">
            <w:pPr>
              <w:pStyle w:val="Tabletext"/>
              <w:rPr>
                <w:rFonts w:eastAsia="Times"/>
              </w:rPr>
            </w:pPr>
            <w:r w:rsidRPr="002F40E9">
              <w:rPr>
                <w:rFonts w:eastAsia="Times"/>
              </w:rPr>
              <w:t>Includes:</w:t>
            </w:r>
          </w:p>
          <w:p w14:paraId="42E9381B" w14:textId="77777777" w:rsidR="00C24ADB" w:rsidRPr="002F40E9" w:rsidRDefault="00C24ADB" w:rsidP="00B665EE">
            <w:pPr>
              <w:pStyle w:val="Tabletext"/>
              <w:rPr>
                <w:rFonts w:eastAsia="Times"/>
              </w:rPr>
            </w:pPr>
            <w:r w:rsidRPr="002F40E9">
              <w:rPr>
                <w:rFonts w:eastAsia="Times"/>
              </w:rPr>
              <w:t>Acute adult mental health unit admission</w:t>
            </w:r>
          </w:p>
          <w:p w14:paraId="081A4837" w14:textId="77777777" w:rsidR="00C24ADB" w:rsidRPr="002F40E9" w:rsidRDefault="00C24ADB" w:rsidP="00B665EE">
            <w:pPr>
              <w:pStyle w:val="Tabletext"/>
              <w:rPr>
                <w:rFonts w:eastAsia="Times"/>
              </w:rPr>
            </w:pPr>
            <w:r w:rsidRPr="002F40E9">
              <w:rPr>
                <w:rFonts w:eastAsia="Times"/>
              </w:rPr>
              <w:t>Excludes:</w:t>
            </w:r>
          </w:p>
          <w:p w14:paraId="735128BD" w14:textId="77777777" w:rsidR="00C24ADB" w:rsidRPr="002F40E9" w:rsidRDefault="00C24ADB" w:rsidP="009E7E92">
            <w:pPr>
              <w:pStyle w:val="Tablebullet1"/>
            </w:pPr>
            <w:r w:rsidRPr="002F40E9">
              <w:t>Community Care Units (Residential)</w:t>
            </w:r>
          </w:p>
          <w:p w14:paraId="0B94D4CC" w14:textId="77777777" w:rsidR="00C24ADB" w:rsidRPr="002F40E9" w:rsidRDefault="00C24ADB" w:rsidP="009E7E92">
            <w:pPr>
              <w:pStyle w:val="Tablebullet1"/>
            </w:pPr>
            <w:r w:rsidRPr="002F40E9">
              <w:t>Mental Health Nursing Home Type (5T)</w:t>
            </w:r>
          </w:p>
          <w:p w14:paraId="67B44C95" w14:textId="77777777" w:rsidR="00C24ADB" w:rsidRPr="009E7E92" w:rsidRDefault="00C24ADB" w:rsidP="00B665EE">
            <w:pPr>
              <w:pStyle w:val="Tabletext"/>
              <w:rPr>
                <w:rFonts w:eastAsia="Times"/>
                <w:b/>
                <w:bCs/>
              </w:rPr>
            </w:pPr>
            <w:r w:rsidRPr="009E7E92">
              <w:rPr>
                <w:rFonts w:eastAsia="Times"/>
                <w:b/>
                <w:bCs/>
              </w:rPr>
              <w:t>MC</w:t>
            </w:r>
            <w:r w:rsidRPr="009E7E92">
              <w:rPr>
                <w:rFonts w:eastAsia="Times"/>
                <w:b/>
                <w:bCs/>
              </w:rPr>
              <w:tab/>
              <w:t>Maintenance Care</w:t>
            </w:r>
          </w:p>
          <w:p w14:paraId="0AEACBFF" w14:textId="77777777" w:rsidR="00C24ADB" w:rsidRPr="00642022" w:rsidRDefault="00C24ADB" w:rsidP="00B665EE">
            <w:pPr>
              <w:pStyle w:val="Tabletext"/>
              <w:rPr>
                <w:rFonts w:eastAsia="Times"/>
              </w:rPr>
            </w:pPr>
            <w:r w:rsidRPr="00642022">
              <w:rPr>
                <w:rFonts w:eastAsia="Times"/>
              </w:rPr>
              <w:t>A patient who is admitted for Maintenance Care. Aims of maintenance care include:</w:t>
            </w:r>
          </w:p>
          <w:p w14:paraId="6CA09D45" w14:textId="77777777" w:rsidR="00C24ADB" w:rsidRPr="00642022" w:rsidRDefault="00C24ADB" w:rsidP="009E7E92">
            <w:pPr>
              <w:pStyle w:val="Tablebullet1"/>
            </w:pPr>
            <w:r w:rsidRPr="00642022">
              <w:t xml:space="preserve">to prevent deterioration in the function and health status of a patient who is assessed as not requiring acute or subacute care </w:t>
            </w:r>
          </w:p>
          <w:p w14:paraId="68BE63A3" w14:textId="77777777" w:rsidR="00C24ADB" w:rsidRPr="00642022" w:rsidRDefault="00C24ADB" w:rsidP="009E7E92">
            <w:pPr>
              <w:pStyle w:val="Tablebullet1"/>
            </w:pPr>
            <w:r w:rsidRPr="00642022">
              <w:t>to provide a person-centred approach to care evidenced by an individualised assessment and case management plan</w:t>
            </w:r>
          </w:p>
          <w:p w14:paraId="6B0162EB" w14:textId="77777777" w:rsidR="00C24ADB" w:rsidRPr="00642022" w:rsidRDefault="00C24ADB" w:rsidP="009E7E92">
            <w:pPr>
              <w:pStyle w:val="Tablebullet1"/>
            </w:pPr>
            <w:r w:rsidRPr="00642022">
              <w:t>to provide a time limited and low-level therapy program developed by an allied health professional that promotes patient's independence and case management to determine long term care planning.</w:t>
            </w:r>
          </w:p>
          <w:p w14:paraId="2F3CB121" w14:textId="77777777" w:rsidR="00C24ADB" w:rsidRDefault="00C24ADB" w:rsidP="00B665EE">
            <w:pPr>
              <w:pStyle w:val="Tabletext"/>
            </w:pPr>
            <w:r w:rsidRPr="00642022">
              <w:t>Use only if the health service provides Maintenance Care.</w:t>
            </w:r>
          </w:p>
          <w:p w14:paraId="46641E39" w14:textId="77777777" w:rsidR="00C24ADB" w:rsidRPr="009E7E92" w:rsidRDefault="00C24ADB" w:rsidP="00B665EE">
            <w:pPr>
              <w:pStyle w:val="Tabletext"/>
              <w:rPr>
                <w:rFonts w:eastAsia="Times"/>
                <w:b/>
                <w:bCs/>
              </w:rPr>
            </w:pPr>
            <w:r w:rsidRPr="009E7E92">
              <w:rPr>
                <w:rFonts w:eastAsia="Times"/>
                <w:b/>
                <w:bCs/>
              </w:rPr>
              <w:t>9</w:t>
            </w:r>
            <w:r w:rsidRPr="009E7E92">
              <w:rPr>
                <w:rFonts w:eastAsia="Times"/>
                <w:b/>
                <w:bCs/>
              </w:rPr>
              <w:tab/>
              <w:t>Geriatric Evaluation and Management Program</w:t>
            </w:r>
          </w:p>
          <w:p w14:paraId="09E84561" w14:textId="77777777" w:rsidR="00C24ADB" w:rsidRPr="00642022" w:rsidRDefault="00C24ADB" w:rsidP="00B665EE">
            <w:pPr>
              <w:pStyle w:val="Tabletext"/>
            </w:pPr>
            <w:r w:rsidRPr="00642022">
              <w:t>A patient who is admitted to, or transferred, to a Geriatric Evaluation and Management Program. Use code 9 only if the public hospital’s Health Service Agreement and/or Statement of Priorities specify that the hospital has a Geriatric Evaluation and Management Program. This program excludes Nursing Home Type/Non-Acute patients.</w:t>
            </w:r>
          </w:p>
          <w:p w14:paraId="2EBA5775" w14:textId="77777777" w:rsidR="00C24ADB" w:rsidRDefault="00C24ADB" w:rsidP="00B665EE">
            <w:pPr>
              <w:pStyle w:val="Tabletext"/>
            </w:pPr>
            <w:r w:rsidRPr="00642022">
              <w:t xml:space="preserve">Private hospitals: If the hospital operates a similar program and wishes to identify episodes </w:t>
            </w:r>
            <w:r>
              <w:t>of care using code 9, they may</w:t>
            </w:r>
          </w:p>
          <w:p w14:paraId="3DB9E657" w14:textId="77777777" w:rsidR="00C24ADB" w:rsidRPr="009E7E92" w:rsidRDefault="00C24ADB" w:rsidP="00B665EE">
            <w:pPr>
              <w:pStyle w:val="Tabletext"/>
              <w:rPr>
                <w:rFonts w:eastAsia="Times"/>
                <w:b/>
                <w:bCs/>
              </w:rPr>
            </w:pPr>
            <w:r w:rsidRPr="009E7E92">
              <w:rPr>
                <w:rFonts w:eastAsia="Times"/>
                <w:b/>
                <w:bCs/>
              </w:rPr>
              <w:t>0</w:t>
            </w:r>
            <w:r w:rsidRPr="009E7E92">
              <w:rPr>
                <w:rFonts w:eastAsia="Times"/>
                <w:b/>
                <w:bCs/>
              </w:rPr>
              <w:tab/>
              <w:t>Alcohol and Drug Program</w:t>
            </w:r>
          </w:p>
          <w:p w14:paraId="1FC67259" w14:textId="77777777" w:rsidR="00C24ADB" w:rsidRPr="00642022" w:rsidRDefault="00C24ADB" w:rsidP="00B665EE">
            <w:pPr>
              <w:pStyle w:val="Tabletext"/>
            </w:pPr>
            <w:r w:rsidRPr="00642022">
              <w:t>A patient who is admitted to an Alcohol and Drug Program. Use code 0 only if the patient receives treatment by a specialist physician for an alcohol or drug related condition that is the principal diagnosis. Report this Care Type on admission but not for a change of Care Type following another episode of care.</w:t>
            </w:r>
          </w:p>
          <w:p w14:paraId="1B1D7289" w14:textId="77777777" w:rsidR="00C24ADB" w:rsidRDefault="00C24ADB" w:rsidP="00B665EE">
            <w:pPr>
              <w:pStyle w:val="Tabletext"/>
            </w:pPr>
            <w:r w:rsidRPr="00642022">
              <w:t>Private hospitals: Use if the hospital operates a similar program and wishes to identify e</w:t>
            </w:r>
            <w:r>
              <w:t>pisodes of care as such.</w:t>
            </w:r>
          </w:p>
          <w:p w14:paraId="75A9D67E" w14:textId="77777777" w:rsidR="00C24ADB" w:rsidRPr="009E7E92" w:rsidRDefault="00C24ADB" w:rsidP="00B665EE">
            <w:pPr>
              <w:pStyle w:val="Tabletext"/>
              <w:rPr>
                <w:rFonts w:eastAsia="Times"/>
                <w:b/>
                <w:bCs/>
              </w:rPr>
            </w:pPr>
            <w:r w:rsidRPr="009E7E92">
              <w:rPr>
                <w:rFonts w:eastAsia="Times"/>
                <w:b/>
                <w:bCs/>
              </w:rPr>
              <w:t>4</w:t>
            </w:r>
            <w:r w:rsidRPr="009E7E92">
              <w:rPr>
                <w:rFonts w:eastAsia="Times"/>
                <w:b/>
                <w:bCs/>
              </w:rPr>
              <w:tab/>
              <w:t>Other (Acute) Care including Qualified newborn</w:t>
            </w:r>
          </w:p>
          <w:p w14:paraId="0F969E1B" w14:textId="77777777" w:rsidR="00C24ADB" w:rsidRPr="00642022" w:rsidRDefault="00C24ADB" w:rsidP="00B665EE">
            <w:pPr>
              <w:pStyle w:val="Tabletext"/>
              <w:rPr>
                <w:rFonts w:eastAsia="Times"/>
              </w:rPr>
            </w:pPr>
            <w:r w:rsidRPr="00642022">
              <w:rPr>
                <w:rFonts w:eastAsia="Times"/>
              </w:rPr>
              <w:t>Other types of patient:</w:t>
            </w:r>
          </w:p>
          <w:p w14:paraId="203C2EE1" w14:textId="77777777" w:rsidR="00C24ADB" w:rsidRPr="00642022" w:rsidRDefault="00C24ADB" w:rsidP="00B665EE">
            <w:pPr>
              <w:pStyle w:val="Tabletext"/>
              <w:rPr>
                <w:rFonts w:eastAsia="Times"/>
              </w:rPr>
            </w:pPr>
            <w:r w:rsidRPr="00642022">
              <w:rPr>
                <w:rFonts w:eastAsia="Times"/>
              </w:rPr>
              <w:t>Includes:</w:t>
            </w:r>
          </w:p>
          <w:p w14:paraId="3FDF22A3" w14:textId="77777777" w:rsidR="00C24ADB" w:rsidRPr="00642022" w:rsidRDefault="00C24ADB" w:rsidP="009E7E92">
            <w:pPr>
              <w:pStyle w:val="Tablebullet1"/>
            </w:pPr>
            <w:r w:rsidRPr="00642022">
              <w:t>Same day a</w:t>
            </w:r>
            <w:r>
              <w:t>nd acute (except mental health)</w:t>
            </w:r>
          </w:p>
          <w:p w14:paraId="6E40AA31" w14:textId="77777777" w:rsidR="00C24ADB" w:rsidRPr="00642022" w:rsidRDefault="00C24ADB" w:rsidP="009E7E92">
            <w:pPr>
              <w:pStyle w:val="Tablebullet1"/>
            </w:pPr>
            <w:r>
              <w:t>Same day ECT episodes</w:t>
            </w:r>
          </w:p>
          <w:p w14:paraId="41CE17FB" w14:textId="2FB33623" w:rsidR="00C24ADB" w:rsidRDefault="00C24ADB" w:rsidP="009E7E92">
            <w:pPr>
              <w:pStyle w:val="Tablebullet1"/>
            </w:pPr>
            <w:r w:rsidRPr="00642022">
              <w:t>Acute episodes in which an ECT has been performed but the care i</w:t>
            </w:r>
            <w:r>
              <w:t>s not principally mental health</w:t>
            </w:r>
          </w:p>
          <w:p w14:paraId="0930AB65" w14:textId="78255382" w:rsidR="00883D86" w:rsidRPr="00642022" w:rsidRDefault="00883D86" w:rsidP="00883D86">
            <w:pPr>
              <w:pStyle w:val="Tablebullet1"/>
            </w:pPr>
            <w:r>
              <w:t xml:space="preserve">Person presenting with urgent mental health, alcohol and drug issues admitted to Mental Health and AOD Hub Short Stay Unit </w:t>
            </w:r>
          </w:p>
          <w:p w14:paraId="1A7ACD88" w14:textId="725DBD13" w:rsidR="00C24ADB" w:rsidRDefault="00C24ADB" w:rsidP="009E7E92">
            <w:pPr>
              <w:pStyle w:val="Tablebullet1"/>
            </w:pPr>
            <w:r w:rsidRPr="00642022">
              <w:t xml:space="preserve">Newborn who has been a Qualified newborn for some or </w:t>
            </w:r>
            <w:r w:rsidR="00BD7F6B" w:rsidRPr="00642022">
              <w:t>all</w:t>
            </w:r>
            <w:r>
              <w:t xml:space="preserve"> the duration of this episode</w:t>
            </w:r>
          </w:p>
          <w:p w14:paraId="742B899C" w14:textId="77777777" w:rsidR="00C24ADB" w:rsidRPr="00642022" w:rsidRDefault="00C24ADB" w:rsidP="00B665EE">
            <w:pPr>
              <w:pStyle w:val="Tabletext"/>
              <w:rPr>
                <w:rFonts w:eastAsia="Times"/>
              </w:rPr>
            </w:pPr>
            <w:r w:rsidRPr="00642022">
              <w:rPr>
                <w:rFonts w:eastAsia="Times"/>
              </w:rPr>
              <w:t>Excludes:</w:t>
            </w:r>
          </w:p>
          <w:p w14:paraId="454B1025" w14:textId="77777777" w:rsidR="00C24ADB" w:rsidRPr="00642022" w:rsidRDefault="00C24ADB" w:rsidP="009E7E92">
            <w:pPr>
              <w:pStyle w:val="Tablebullet1"/>
            </w:pPr>
            <w:r w:rsidRPr="00642022">
              <w:t>Patients admitted to designated units and progr</w:t>
            </w:r>
            <w:r>
              <w:t>ams covered by other Care Types</w:t>
            </w:r>
          </w:p>
          <w:p w14:paraId="6BB739A0" w14:textId="77777777" w:rsidR="00C24ADB" w:rsidRDefault="00C24ADB" w:rsidP="009E7E92">
            <w:pPr>
              <w:pStyle w:val="Tablebullet1"/>
            </w:pPr>
            <w:r w:rsidRPr="00642022">
              <w:t>Newborn who has been an Unqualified newborn for the e</w:t>
            </w:r>
            <w:r>
              <w:t>ntire duration of this stay (U)</w:t>
            </w:r>
          </w:p>
          <w:p w14:paraId="6F2A9553" w14:textId="77777777" w:rsidR="00C24ADB" w:rsidRPr="009E7E92" w:rsidRDefault="00C24ADB" w:rsidP="00B665EE">
            <w:pPr>
              <w:pStyle w:val="Tabletext"/>
              <w:rPr>
                <w:rFonts w:eastAsia="Times"/>
                <w:b/>
                <w:bCs/>
              </w:rPr>
            </w:pPr>
            <w:r w:rsidRPr="009E7E92">
              <w:rPr>
                <w:rFonts w:eastAsia="Times"/>
                <w:b/>
                <w:bCs/>
              </w:rPr>
              <w:t>U</w:t>
            </w:r>
            <w:r w:rsidRPr="009E7E92">
              <w:rPr>
                <w:rFonts w:eastAsia="Times"/>
                <w:b/>
                <w:bCs/>
              </w:rPr>
              <w:tab/>
              <w:t>Unqualified newborn</w:t>
            </w:r>
          </w:p>
          <w:p w14:paraId="4FAF8810" w14:textId="77777777" w:rsidR="00C24ADB" w:rsidRDefault="00C24ADB" w:rsidP="00B665EE">
            <w:pPr>
              <w:pStyle w:val="Tabletext"/>
              <w:rPr>
                <w:rFonts w:eastAsia="Times"/>
              </w:rPr>
            </w:pPr>
            <w:r w:rsidRPr="00642022">
              <w:rPr>
                <w:rFonts w:eastAsia="Times"/>
              </w:rPr>
              <w:t>A newborn who has been an Unqualified newborn for the entire duration of this episode.</w:t>
            </w:r>
          </w:p>
          <w:p w14:paraId="1C03B1D8" w14:textId="77777777" w:rsidR="00C24ADB" w:rsidRDefault="00C24ADB" w:rsidP="00B665EE">
            <w:pPr>
              <w:pStyle w:val="Tabletext"/>
              <w:rPr>
                <w:rFonts w:eastAsia="Times"/>
              </w:rPr>
            </w:pPr>
            <w:r>
              <w:rPr>
                <w:rFonts w:eastAsia="Times"/>
              </w:rPr>
              <w:t>Includes:</w:t>
            </w:r>
          </w:p>
          <w:p w14:paraId="54CA71C0" w14:textId="77777777" w:rsidR="00C24ADB" w:rsidRPr="005C0376" w:rsidRDefault="00C24ADB" w:rsidP="00B665EE">
            <w:pPr>
              <w:pStyle w:val="Tabletext"/>
            </w:pPr>
            <w:r>
              <w:t xml:space="preserve">Baby less than 10 days old with mother in Mother and Baby Unit (U) </w:t>
            </w:r>
          </w:p>
          <w:p w14:paraId="757ABB1F" w14:textId="77777777" w:rsidR="00C24ADB" w:rsidRDefault="00C24ADB" w:rsidP="00B665EE">
            <w:pPr>
              <w:pStyle w:val="Tabletext"/>
              <w:rPr>
                <w:rFonts w:eastAsia="Times"/>
              </w:rPr>
            </w:pPr>
            <w:r w:rsidRPr="00642022">
              <w:rPr>
                <w:rFonts w:eastAsia="Times"/>
              </w:rPr>
              <w:t>Excludes:</w:t>
            </w:r>
            <w:r>
              <w:rPr>
                <w:rFonts w:eastAsia="Times"/>
              </w:rPr>
              <w:t xml:space="preserve"> </w:t>
            </w:r>
          </w:p>
          <w:p w14:paraId="00699571" w14:textId="77777777" w:rsidR="00C24ADB" w:rsidRPr="00642022" w:rsidRDefault="00C24ADB" w:rsidP="00B665EE">
            <w:pPr>
              <w:pStyle w:val="Tabletext"/>
            </w:pPr>
            <w:r w:rsidRPr="00642022">
              <w:t xml:space="preserve">A newborn who has had any period as a Qualified </w:t>
            </w:r>
            <w:r>
              <w:t>newborn during this episode (4)</w:t>
            </w:r>
          </w:p>
          <w:p w14:paraId="6D96C938" w14:textId="77777777" w:rsidR="00C24ADB" w:rsidRPr="00DE732F" w:rsidRDefault="00C24ADB" w:rsidP="00B665EE">
            <w:pPr>
              <w:pStyle w:val="Tabletext"/>
            </w:pPr>
          </w:p>
        </w:tc>
      </w:tr>
      <w:tr w:rsidR="00C24ADB" w:rsidRPr="00642022" w14:paraId="4DB9F541" w14:textId="77777777" w:rsidTr="00C24ADB">
        <w:trPr>
          <w:gridAfter w:val="1"/>
          <w:wAfter w:w="6" w:type="dxa"/>
          <w:trHeight w:val="1562"/>
        </w:trPr>
        <w:tc>
          <w:tcPr>
            <w:tcW w:w="2229" w:type="dxa"/>
          </w:tcPr>
          <w:p w14:paraId="712F3AF2" w14:textId="77777777" w:rsidR="00C24ADB" w:rsidRPr="001E7AB1" w:rsidRDefault="00C24ADB" w:rsidP="001E7AB1">
            <w:pPr>
              <w:pStyle w:val="Tablecolhead"/>
              <w:rPr>
                <w:rFonts w:eastAsia="Times"/>
              </w:rPr>
            </w:pPr>
            <w:r w:rsidRPr="001E7AB1">
              <w:rPr>
                <w:rFonts w:eastAsia="Times"/>
              </w:rPr>
              <w:t>Validations</w:t>
            </w:r>
          </w:p>
        </w:tc>
        <w:tc>
          <w:tcPr>
            <w:tcW w:w="7229" w:type="dxa"/>
            <w:gridSpan w:val="2"/>
          </w:tcPr>
          <w:p w14:paraId="3BF53BD1" w14:textId="77777777" w:rsidR="00C24ADB" w:rsidRPr="00642022" w:rsidRDefault="00C24ADB" w:rsidP="00B665EE">
            <w:pPr>
              <w:pStyle w:val="Bodynospace"/>
            </w:pPr>
            <w:r w:rsidRPr="00642022">
              <w:t>107</w:t>
            </w:r>
            <w:r w:rsidRPr="00642022">
              <w:tab/>
              <w:t>Invalid Care Type</w:t>
            </w:r>
          </w:p>
          <w:p w14:paraId="4A049BF7" w14:textId="77777777" w:rsidR="00C24ADB" w:rsidRPr="00642022" w:rsidRDefault="00C24ADB" w:rsidP="00B665EE">
            <w:pPr>
              <w:pStyle w:val="Bodynospace"/>
            </w:pPr>
            <w:r w:rsidRPr="00642022">
              <w:t>222</w:t>
            </w:r>
            <w:r w:rsidRPr="00642022">
              <w:tab/>
              <w:t>Unqual Newborn; Adm Date Not Birth</w:t>
            </w:r>
          </w:p>
          <w:p w14:paraId="2DE020CF" w14:textId="77777777" w:rsidR="00C24ADB" w:rsidRPr="00642022" w:rsidRDefault="00C24ADB" w:rsidP="00B665EE">
            <w:pPr>
              <w:pStyle w:val="Bodynospace"/>
            </w:pPr>
            <w:r w:rsidRPr="00642022">
              <w:t>250</w:t>
            </w:r>
            <w:r w:rsidRPr="00642022">
              <w:tab/>
              <w:t>Deleted – Episode is Sub-Acute</w:t>
            </w:r>
          </w:p>
          <w:p w14:paraId="0A576305" w14:textId="178F63FB" w:rsidR="00C24ADB" w:rsidRPr="00642022" w:rsidRDefault="00C24ADB" w:rsidP="00B665EE">
            <w:pPr>
              <w:pStyle w:val="Bodynospace"/>
            </w:pPr>
            <w:r w:rsidRPr="00642022">
              <w:t>253</w:t>
            </w:r>
            <w:r w:rsidRPr="00642022">
              <w:tab/>
              <w:t>Rehab: Invalid Impairment</w:t>
            </w:r>
            <w:r w:rsidR="00E52143">
              <w:t xml:space="preserve"> </w:t>
            </w:r>
            <w:r w:rsidR="002E2FBD">
              <w:t>adult</w:t>
            </w:r>
          </w:p>
          <w:p w14:paraId="557E64AC" w14:textId="77777777" w:rsidR="00C24ADB" w:rsidRPr="00642022" w:rsidRDefault="00C24ADB" w:rsidP="00B665EE">
            <w:pPr>
              <w:pStyle w:val="Bodynospace"/>
            </w:pPr>
            <w:r w:rsidRPr="00642022">
              <w:t>255</w:t>
            </w:r>
            <w:r w:rsidRPr="00642022">
              <w:tab/>
              <w:t>Rehab: Invalid Onset Date</w:t>
            </w:r>
          </w:p>
          <w:p w14:paraId="6CE8FA9D" w14:textId="77777777" w:rsidR="00C24ADB" w:rsidRPr="00642022" w:rsidRDefault="00C24ADB" w:rsidP="00B665EE">
            <w:pPr>
              <w:pStyle w:val="Bodynospace"/>
            </w:pPr>
            <w:r w:rsidRPr="00642022">
              <w:t>258</w:t>
            </w:r>
            <w:r w:rsidRPr="00642022">
              <w:tab/>
              <w:t>Sub- Acute: No Sub – Acute Record</w:t>
            </w:r>
          </w:p>
          <w:p w14:paraId="40E35AF6" w14:textId="77777777" w:rsidR="00C24ADB" w:rsidRPr="00642022" w:rsidRDefault="00C24ADB" w:rsidP="00B665EE">
            <w:pPr>
              <w:pStyle w:val="Bodynospace"/>
            </w:pPr>
            <w:r w:rsidRPr="00642022">
              <w:t>260</w:t>
            </w:r>
            <w:r w:rsidRPr="00642022">
              <w:tab/>
              <w:t xml:space="preserve">Invalid Care </w:t>
            </w:r>
            <w:r>
              <w:t>f</w:t>
            </w:r>
            <w:r w:rsidRPr="00642022">
              <w:t>or Qual</w:t>
            </w:r>
          </w:p>
          <w:p w14:paraId="6D256801" w14:textId="77777777" w:rsidR="00C24ADB" w:rsidRPr="00642022" w:rsidRDefault="00C24ADB" w:rsidP="00B665EE">
            <w:pPr>
              <w:pStyle w:val="Bodynospace"/>
            </w:pPr>
            <w:r w:rsidRPr="00642022">
              <w:t>261</w:t>
            </w:r>
            <w:r w:rsidRPr="00642022">
              <w:tab/>
              <w:t xml:space="preserve">Newborn Care </w:t>
            </w:r>
            <w:r>
              <w:t>b</w:t>
            </w:r>
            <w:r w:rsidRPr="00642022">
              <w:t>ut Age &gt; 9 Days</w:t>
            </w:r>
          </w:p>
          <w:p w14:paraId="4F13E9FF" w14:textId="77777777" w:rsidR="00C24ADB" w:rsidRDefault="00C24ADB" w:rsidP="00B665EE">
            <w:pPr>
              <w:pStyle w:val="Bodynospace"/>
            </w:pPr>
            <w:r w:rsidRPr="00642022">
              <w:t>262</w:t>
            </w:r>
            <w:r w:rsidRPr="00642022">
              <w:tab/>
              <w:t xml:space="preserve">Invalid Care Type </w:t>
            </w:r>
            <w:r>
              <w:t>f</w:t>
            </w:r>
            <w:r w:rsidRPr="00642022">
              <w:t>or Newborn</w:t>
            </w:r>
          </w:p>
          <w:p w14:paraId="09AF45EA" w14:textId="4CA8C463" w:rsidR="00AD2C98" w:rsidRPr="00642022" w:rsidRDefault="0025029C" w:rsidP="00B665EE">
            <w:pPr>
              <w:pStyle w:val="Bodynospace"/>
            </w:pPr>
            <w:r>
              <w:t xml:space="preserve">263      </w:t>
            </w:r>
            <w:r w:rsidR="001B3593">
              <w:t>Rehab: Invalid I</w:t>
            </w:r>
            <w:r w:rsidR="009E243D">
              <w:t>mpairment paediatric</w:t>
            </w:r>
          </w:p>
          <w:p w14:paraId="4A04AA63" w14:textId="77777777" w:rsidR="00C24ADB" w:rsidRPr="00642022" w:rsidRDefault="00C24ADB" w:rsidP="00B665EE">
            <w:pPr>
              <w:pStyle w:val="Bodynospace"/>
            </w:pPr>
            <w:r w:rsidRPr="00642022">
              <w:t>285</w:t>
            </w:r>
            <w:r w:rsidRPr="00642022">
              <w:tab/>
              <w:t>Sub-Acute Record not required</w:t>
            </w:r>
          </w:p>
          <w:p w14:paraId="30096E22" w14:textId="77777777" w:rsidR="00C24ADB" w:rsidRPr="00642022" w:rsidRDefault="00C24ADB" w:rsidP="00B665EE">
            <w:pPr>
              <w:pStyle w:val="Bodynospace"/>
            </w:pPr>
            <w:r w:rsidRPr="00642022">
              <w:t>289</w:t>
            </w:r>
            <w:r w:rsidRPr="00642022">
              <w:tab/>
              <w:t>Adm Sce T’fer &amp; Onset = Adm Date</w:t>
            </w:r>
          </w:p>
          <w:p w14:paraId="74D2E3D8" w14:textId="77777777" w:rsidR="00C24ADB" w:rsidRPr="00642022" w:rsidRDefault="00C24ADB" w:rsidP="00B665EE">
            <w:pPr>
              <w:pStyle w:val="Bodynospace"/>
            </w:pPr>
            <w:r w:rsidRPr="00642022">
              <w:t>290</w:t>
            </w:r>
            <w:r w:rsidRPr="00642022">
              <w:tab/>
              <w:t>Stat Adm Sc &amp; Onset = Adm Date</w:t>
            </w:r>
          </w:p>
          <w:p w14:paraId="597BB8F9" w14:textId="77777777" w:rsidR="00C24ADB" w:rsidRPr="00642022" w:rsidRDefault="00C24ADB" w:rsidP="00B665EE">
            <w:pPr>
              <w:pStyle w:val="Bodynospace"/>
            </w:pPr>
            <w:r w:rsidRPr="00642022">
              <w:t>293</w:t>
            </w:r>
            <w:r w:rsidRPr="00642022">
              <w:tab/>
              <w:t>Impairment Present</w:t>
            </w:r>
          </w:p>
          <w:p w14:paraId="7A740AAF" w14:textId="77777777" w:rsidR="00C24ADB" w:rsidRPr="00642022" w:rsidRDefault="00C24ADB" w:rsidP="00B665EE">
            <w:pPr>
              <w:pStyle w:val="Bodynospace"/>
            </w:pPr>
            <w:r w:rsidRPr="00642022">
              <w:t>294</w:t>
            </w:r>
            <w:r w:rsidRPr="00642022">
              <w:tab/>
              <w:t>Onset Date Present</w:t>
            </w:r>
          </w:p>
          <w:p w14:paraId="50CAE0CC" w14:textId="77777777" w:rsidR="00C24ADB" w:rsidRPr="00642022" w:rsidRDefault="00C24ADB" w:rsidP="00B665EE">
            <w:pPr>
              <w:pStyle w:val="Bodynospace"/>
            </w:pPr>
            <w:r w:rsidRPr="00642022">
              <w:t>297</w:t>
            </w:r>
            <w:r w:rsidRPr="00642022">
              <w:tab/>
              <w:t>Sep Rug ADL &amp; Sep Mode Incompatible</w:t>
            </w:r>
          </w:p>
          <w:p w14:paraId="121ECA74" w14:textId="77777777" w:rsidR="00C24ADB" w:rsidRPr="00642022" w:rsidRDefault="00C24ADB" w:rsidP="00B665EE">
            <w:pPr>
              <w:pStyle w:val="Bodynospace"/>
            </w:pPr>
            <w:r w:rsidRPr="00642022">
              <w:t>390</w:t>
            </w:r>
            <w:r w:rsidRPr="00642022">
              <w:tab/>
              <w:t>Inco</w:t>
            </w:r>
            <w:r>
              <w:t>mpat Care Type, Carer Avail</w:t>
            </w:r>
            <w:r w:rsidRPr="00642022">
              <w:t xml:space="preserve"> and Sep Mode</w:t>
            </w:r>
          </w:p>
          <w:p w14:paraId="42497D89" w14:textId="77777777" w:rsidR="00C24ADB" w:rsidRPr="00642022" w:rsidRDefault="00C24ADB" w:rsidP="00B665EE">
            <w:pPr>
              <w:pStyle w:val="Bodynospace"/>
            </w:pPr>
            <w:r w:rsidRPr="00642022">
              <w:t>406</w:t>
            </w:r>
            <w:r w:rsidRPr="00642022">
              <w:tab/>
              <w:t xml:space="preserve">Rehab Care Type W/Out Rehab </w:t>
            </w:r>
            <w:r>
              <w:t>Diag</w:t>
            </w:r>
          </w:p>
          <w:p w14:paraId="1861CFDB" w14:textId="77777777" w:rsidR="00C24ADB" w:rsidRPr="00642022" w:rsidRDefault="00C24ADB" w:rsidP="00B665EE">
            <w:pPr>
              <w:pStyle w:val="Bodynospace"/>
            </w:pPr>
            <w:r w:rsidRPr="00642022">
              <w:t>437</w:t>
            </w:r>
            <w:r w:rsidRPr="00642022">
              <w:tab/>
              <w:t>NIV Duration for Unqual Newborn</w:t>
            </w:r>
          </w:p>
          <w:p w14:paraId="7B6FCB4A" w14:textId="77777777" w:rsidR="00C24ADB" w:rsidRPr="00642022" w:rsidRDefault="00C24ADB" w:rsidP="00B665EE">
            <w:pPr>
              <w:pStyle w:val="Bodynospace"/>
            </w:pPr>
            <w:r w:rsidRPr="00642022">
              <w:t>447</w:t>
            </w:r>
            <w:r w:rsidRPr="00642022">
              <w:tab/>
              <w:t>Unqual Newborn; Age at Sep</w:t>
            </w:r>
          </w:p>
          <w:p w14:paraId="0AD6C1B5" w14:textId="4EAFCBA3" w:rsidR="00C24ADB" w:rsidRPr="00642022" w:rsidRDefault="00C24ADB" w:rsidP="00B665EE">
            <w:pPr>
              <w:pStyle w:val="Bodynospace"/>
            </w:pPr>
            <w:r w:rsidRPr="00642022">
              <w:t>448</w:t>
            </w:r>
            <w:r w:rsidRPr="00642022">
              <w:tab/>
              <w:t>ICU</w:t>
            </w:r>
            <w:r w:rsidR="00A338E8">
              <w:t>/NICU</w:t>
            </w:r>
            <w:r w:rsidRPr="00642022">
              <w:t xml:space="preserve"> Stay but Care Type not Acute</w:t>
            </w:r>
          </w:p>
          <w:p w14:paraId="6BD1FEEA" w14:textId="77777777" w:rsidR="00C24ADB" w:rsidRPr="00642022" w:rsidRDefault="00C24ADB" w:rsidP="00B665EE">
            <w:pPr>
              <w:pStyle w:val="Bodynospace"/>
            </w:pPr>
            <w:r w:rsidRPr="00642022">
              <w:t>455</w:t>
            </w:r>
            <w:r w:rsidRPr="00642022">
              <w:tab/>
              <w:t>Inconsist Newborn Transferred/Unqual Data</w:t>
            </w:r>
          </w:p>
          <w:p w14:paraId="722D3FC1" w14:textId="77777777" w:rsidR="00C24ADB" w:rsidRPr="00642022" w:rsidRDefault="00C24ADB" w:rsidP="00B665EE">
            <w:pPr>
              <w:pStyle w:val="Bodynospace"/>
            </w:pPr>
            <w:r w:rsidRPr="00642022">
              <w:t>461</w:t>
            </w:r>
            <w:r w:rsidRPr="00642022">
              <w:tab/>
              <w:t>ACAS Status not Required</w:t>
            </w:r>
          </w:p>
          <w:p w14:paraId="4CF3CCEB" w14:textId="77777777" w:rsidR="00C24ADB" w:rsidRPr="00642022" w:rsidRDefault="00C24ADB" w:rsidP="00B665EE">
            <w:pPr>
              <w:pStyle w:val="Bodynospace"/>
            </w:pPr>
            <w:r w:rsidRPr="00642022">
              <w:t>464</w:t>
            </w:r>
            <w:r w:rsidRPr="00642022">
              <w:tab/>
              <w:t>Accom Type 7, not Care Type 4</w:t>
            </w:r>
          </w:p>
          <w:p w14:paraId="40092C50" w14:textId="21EFE560" w:rsidR="00C24ADB" w:rsidRPr="00642022" w:rsidRDefault="00C24ADB" w:rsidP="00B665EE">
            <w:pPr>
              <w:pStyle w:val="Bodynospace"/>
            </w:pPr>
            <w:r w:rsidRPr="00642022">
              <w:t>468</w:t>
            </w:r>
            <w:r w:rsidRPr="00642022">
              <w:tab/>
              <w:t>Not NHT, LOS &gt;</w:t>
            </w:r>
            <w:r w:rsidR="00AC61DD">
              <w:t xml:space="preserve"> </w:t>
            </w:r>
            <w:r w:rsidRPr="00642022">
              <w:t>365 Days</w:t>
            </w:r>
          </w:p>
          <w:p w14:paraId="3AF5C3D7" w14:textId="77777777" w:rsidR="00C24ADB" w:rsidRPr="00642022" w:rsidRDefault="00C24ADB" w:rsidP="00B665EE">
            <w:pPr>
              <w:pStyle w:val="Bodynospace"/>
            </w:pPr>
            <w:r w:rsidRPr="00642022">
              <w:t>471</w:t>
            </w:r>
            <w:r w:rsidRPr="00642022">
              <w:tab/>
              <w:t>Care Type 5x, not usual Sep Referral</w:t>
            </w:r>
          </w:p>
          <w:p w14:paraId="0166F397" w14:textId="77777777" w:rsidR="00C24ADB" w:rsidRPr="00642022" w:rsidRDefault="00C24ADB" w:rsidP="00B665EE">
            <w:pPr>
              <w:pStyle w:val="Bodynospace"/>
            </w:pPr>
            <w:r w:rsidRPr="00642022">
              <w:t>472</w:t>
            </w:r>
            <w:r w:rsidRPr="00642022">
              <w:tab/>
              <w:t xml:space="preserve">Pall Care, not approved for Palliative Care Program </w:t>
            </w:r>
          </w:p>
          <w:p w14:paraId="659B8B38" w14:textId="77777777" w:rsidR="00C24ADB" w:rsidRPr="00642022" w:rsidRDefault="00C24ADB" w:rsidP="00B665EE">
            <w:pPr>
              <w:pStyle w:val="Bodynospace"/>
            </w:pPr>
            <w:r w:rsidRPr="00642022">
              <w:t>473</w:t>
            </w:r>
            <w:r w:rsidRPr="00642022">
              <w:tab/>
              <w:t>Care Type 9, not approved for GEM</w:t>
            </w:r>
          </w:p>
          <w:p w14:paraId="1B38D95C" w14:textId="77777777" w:rsidR="00C24ADB" w:rsidRPr="00642022" w:rsidRDefault="00C24ADB" w:rsidP="00B665EE">
            <w:pPr>
              <w:pStyle w:val="Bodynospace"/>
            </w:pPr>
            <w:r w:rsidRPr="00642022">
              <w:t>488</w:t>
            </w:r>
            <w:r w:rsidRPr="00642022">
              <w:tab/>
              <w:t xml:space="preserve">Incompat Care Type/Adm Source Statistical </w:t>
            </w:r>
          </w:p>
          <w:p w14:paraId="6EF76095" w14:textId="77777777" w:rsidR="00C24ADB" w:rsidRPr="00642022" w:rsidRDefault="00C24ADB" w:rsidP="00B665EE">
            <w:pPr>
              <w:pStyle w:val="Bodynospace"/>
            </w:pPr>
            <w:r w:rsidRPr="00642022">
              <w:t>489</w:t>
            </w:r>
            <w:r w:rsidRPr="00642022">
              <w:tab/>
              <w:t xml:space="preserve">Incompat Care Type/Sep Mode Statistical </w:t>
            </w:r>
          </w:p>
          <w:p w14:paraId="23411CE1" w14:textId="77777777" w:rsidR="00C24ADB" w:rsidRPr="00642022" w:rsidRDefault="00C24ADB" w:rsidP="00B665EE">
            <w:pPr>
              <w:pStyle w:val="Bodynospace"/>
            </w:pPr>
            <w:r w:rsidRPr="00642022">
              <w:t>491</w:t>
            </w:r>
            <w:r w:rsidRPr="00642022">
              <w:tab/>
              <w:t>Incompat Fields for ESAS</w:t>
            </w:r>
          </w:p>
          <w:p w14:paraId="13FDBB2F" w14:textId="77777777" w:rsidR="00C24ADB" w:rsidRPr="00642022" w:rsidRDefault="00C24ADB" w:rsidP="00B665EE">
            <w:pPr>
              <w:pStyle w:val="Bodynospace"/>
            </w:pPr>
            <w:r w:rsidRPr="00642022">
              <w:t>498</w:t>
            </w:r>
            <w:r w:rsidRPr="00642022">
              <w:tab/>
              <w:t>Pall Care without Pall care Diag</w:t>
            </w:r>
          </w:p>
          <w:p w14:paraId="0802AC94" w14:textId="77777777" w:rsidR="00C24ADB" w:rsidRPr="00642022" w:rsidRDefault="00C24ADB" w:rsidP="00B665EE">
            <w:pPr>
              <w:pStyle w:val="Bodynospace"/>
            </w:pPr>
            <w:r w:rsidRPr="00642022">
              <w:t>503</w:t>
            </w:r>
            <w:r w:rsidRPr="00642022">
              <w:tab/>
              <w:t>Stat Episode: Care Type same as Prior Episode</w:t>
            </w:r>
          </w:p>
          <w:p w14:paraId="69A36D93" w14:textId="77777777" w:rsidR="00C24ADB" w:rsidRPr="00642022" w:rsidRDefault="00C24ADB" w:rsidP="00B665EE">
            <w:pPr>
              <w:pStyle w:val="Bodynospace"/>
            </w:pPr>
            <w:r w:rsidRPr="00642022">
              <w:t>532</w:t>
            </w:r>
            <w:r w:rsidRPr="00642022">
              <w:tab/>
              <w:t xml:space="preserve">Account Class MA: not 4, 5E, 5K, 5G, 5S, 5A or U </w:t>
            </w:r>
          </w:p>
          <w:p w14:paraId="3DAF8901" w14:textId="77777777" w:rsidR="00C24ADB" w:rsidRPr="00642022" w:rsidRDefault="00C24ADB" w:rsidP="00B665EE">
            <w:pPr>
              <w:pStyle w:val="Bodynospace"/>
            </w:pPr>
            <w:r w:rsidRPr="00642022">
              <w:t>533</w:t>
            </w:r>
            <w:r w:rsidRPr="00642022">
              <w:tab/>
              <w:t>ACAS Status Code Required</w:t>
            </w:r>
          </w:p>
          <w:p w14:paraId="1227B4B9" w14:textId="77777777" w:rsidR="00C24ADB" w:rsidRPr="00642022" w:rsidRDefault="00C24ADB" w:rsidP="00B665EE">
            <w:pPr>
              <w:pStyle w:val="Bodynospace"/>
            </w:pPr>
            <w:r w:rsidRPr="00642022">
              <w:t>535</w:t>
            </w:r>
            <w:r w:rsidRPr="00642022">
              <w:tab/>
              <w:t>Care Type 5E, not approved for SECU</w:t>
            </w:r>
          </w:p>
          <w:p w14:paraId="184CCA04" w14:textId="77777777" w:rsidR="00C24ADB" w:rsidRPr="00642022" w:rsidRDefault="00C24ADB" w:rsidP="00B665EE">
            <w:pPr>
              <w:pStyle w:val="Bodynospace"/>
            </w:pPr>
            <w:r w:rsidRPr="00642022">
              <w:t>536</w:t>
            </w:r>
            <w:r w:rsidRPr="00642022">
              <w:tab/>
              <w:t>Care Type 5T, not approved for NHT</w:t>
            </w:r>
          </w:p>
          <w:p w14:paraId="54EEC6C1" w14:textId="77777777" w:rsidR="00C24ADB" w:rsidRPr="00642022" w:rsidRDefault="00C24ADB" w:rsidP="00B665EE">
            <w:pPr>
              <w:pStyle w:val="Bodynospace"/>
            </w:pPr>
            <w:r w:rsidRPr="00642022">
              <w:t>537</w:t>
            </w:r>
            <w:r w:rsidRPr="00642022">
              <w:tab/>
              <w:t>Care Type 5K, not approved for CAMHS</w:t>
            </w:r>
          </w:p>
          <w:p w14:paraId="674BC901" w14:textId="77777777" w:rsidR="00C24ADB" w:rsidRPr="00642022" w:rsidRDefault="00C24ADB" w:rsidP="00B665EE">
            <w:pPr>
              <w:pStyle w:val="Bodynospace"/>
            </w:pPr>
            <w:r w:rsidRPr="00642022">
              <w:t>538</w:t>
            </w:r>
            <w:r w:rsidRPr="00642022">
              <w:tab/>
              <w:t>Care Type 5G, not approved for Aged Acute</w:t>
            </w:r>
          </w:p>
          <w:p w14:paraId="616B24F8" w14:textId="77777777" w:rsidR="00C24ADB" w:rsidRPr="00642022" w:rsidRDefault="00C24ADB" w:rsidP="00B665EE">
            <w:pPr>
              <w:pStyle w:val="Bodynospace"/>
            </w:pPr>
            <w:r w:rsidRPr="00642022">
              <w:t>539</w:t>
            </w:r>
            <w:r w:rsidRPr="00642022">
              <w:tab/>
              <w:t>Care Type 5S, not approved for Specialist Acute</w:t>
            </w:r>
          </w:p>
          <w:p w14:paraId="667636BA" w14:textId="77777777" w:rsidR="00C24ADB" w:rsidRPr="00642022" w:rsidRDefault="00C24ADB" w:rsidP="00B665EE">
            <w:pPr>
              <w:pStyle w:val="Bodynospace"/>
            </w:pPr>
            <w:r w:rsidRPr="00642022">
              <w:t>540</w:t>
            </w:r>
            <w:r w:rsidRPr="00642022">
              <w:tab/>
              <w:t>Care Type 5A, not approved for Adult Acute</w:t>
            </w:r>
          </w:p>
          <w:p w14:paraId="601E6857" w14:textId="77777777" w:rsidR="00C24ADB" w:rsidRPr="00642022" w:rsidRDefault="00C24ADB" w:rsidP="00B665EE">
            <w:pPr>
              <w:pStyle w:val="Bodynospace"/>
              <w:rPr>
                <w:i/>
                <w:iCs/>
              </w:rPr>
            </w:pPr>
            <w:r w:rsidRPr="00642022">
              <w:t>575</w:t>
            </w:r>
            <w:r w:rsidRPr="00642022">
              <w:tab/>
              <w:t>Care Type 5x, MHSWPI Blank</w:t>
            </w:r>
          </w:p>
          <w:p w14:paraId="0995CB98" w14:textId="77777777" w:rsidR="00C24ADB" w:rsidRPr="00642022" w:rsidRDefault="00C24ADB" w:rsidP="00B665EE">
            <w:pPr>
              <w:pStyle w:val="Bodynospace"/>
            </w:pPr>
            <w:r w:rsidRPr="00642022">
              <w:t>587</w:t>
            </w:r>
            <w:r w:rsidRPr="00642022">
              <w:tab/>
              <w:t xml:space="preserve">Care Type 6, not approved for Rehab </w:t>
            </w:r>
          </w:p>
          <w:p w14:paraId="52B02E9B" w14:textId="77777777" w:rsidR="00C24ADB" w:rsidRPr="00642022" w:rsidRDefault="00C24ADB" w:rsidP="00B665EE">
            <w:pPr>
              <w:pStyle w:val="Bodynospace"/>
            </w:pPr>
            <w:r w:rsidRPr="00642022">
              <w:t>596</w:t>
            </w:r>
            <w:r w:rsidRPr="00642022">
              <w:tab/>
              <w:t>Same Day ECT: Not in Care Type 4</w:t>
            </w:r>
          </w:p>
          <w:p w14:paraId="4BF8C67A" w14:textId="77777777" w:rsidR="00C24ADB" w:rsidRPr="00642022" w:rsidRDefault="00C24ADB" w:rsidP="00B665EE">
            <w:pPr>
              <w:pStyle w:val="Bodynospace"/>
            </w:pPr>
            <w:r w:rsidRPr="00642022">
              <w:t>597</w:t>
            </w:r>
            <w:r w:rsidRPr="00642022">
              <w:tab/>
              <w:t>Mental Health Episode: Sep Mode = S</w:t>
            </w:r>
          </w:p>
          <w:p w14:paraId="21E30BD1" w14:textId="77777777" w:rsidR="00C24ADB" w:rsidRPr="00642022" w:rsidRDefault="00C24ADB" w:rsidP="00B665EE">
            <w:pPr>
              <w:pStyle w:val="Bodynospace"/>
            </w:pPr>
            <w:r w:rsidRPr="00642022">
              <w:t>598</w:t>
            </w:r>
            <w:r w:rsidRPr="00642022">
              <w:tab/>
              <w:t>Same Day Rehabilitation: Not in Scope</w:t>
            </w:r>
          </w:p>
          <w:p w14:paraId="1E490E12" w14:textId="77777777" w:rsidR="00C24ADB" w:rsidRPr="00642022" w:rsidRDefault="00C24ADB" w:rsidP="00B665EE">
            <w:pPr>
              <w:pStyle w:val="Bodynospace"/>
            </w:pPr>
            <w:bookmarkStart w:id="129" w:name="_Toc37566102"/>
            <w:bookmarkStart w:id="130" w:name="_Toc42579937"/>
            <w:bookmarkStart w:id="131" w:name="_Toc51041163"/>
            <w:r w:rsidRPr="00642022">
              <w:t>599</w:t>
            </w:r>
            <w:r w:rsidRPr="00642022">
              <w:tab/>
              <w:t>Carer Availability Not Required</w:t>
            </w:r>
            <w:bookmarkEnd w:id="129"/>
            <w:bookmarkEnd w:id="130"/>
            <w:bookmarkEnd w:id="131"/>
          </w:p>
          <w:p w14:paraId="73AD8467" w14:textId="77777777" w:rsidR="00C24ADB" w:rsidRPr="00642022" w:rsidRDefault="00C24ADB" w:rsidP="00B665EE">
            <w:pPr>
              <w:pStyle w:val="Bodynospace"/>
            </w:pPr>
            <w:r w:rsidRPr="00642022">
              <w:t>626</w:t>
            </w:r>
            <w:r w:rsidRPr="00642022">
              <w:tab/>
              <w:t>Invalid Combination for Funding Arrangement PHESI</w:t>
            </w:r>
          </w:p>
          <w:p w14:paraId="62BD68A4" w14:textId="77777777" w:rsidR="00C24ADB" w:rsidRPr="00642022" w:rsidRDefault="00C24ADB" w:rsidP="00B665EE">
            <w:pPr>
              <w:pStyle w:val="Bodynospace"/>
            </w:pPr>
            <w:r w:rsidRPr="00642022">
              <w:t>631</w:t>
            </w:r>
            <w:r w:rsidRPr="00642022">
              <w:tab/>
              <w:t>Care Type P, not approved for Paediatric Rehabilitation</w:t>
            </w:r>
          </w:p>
          <w:p w14:paraId="176433EC" w14:textId="77777777" w:rsidR="00C24ADB" w:rsidRPr="00642022" w:rsidRDefault="00C24ADB" w:rsidP="00B665EE">
            <w:pPr>
              <w:pStyle w:val="Bodynospace"/>
            </w:pPr>
            <w:bookmarkStart w:id="132" w:name="OLE_LINK17"/>
            <w:bookmarkStart w:id="133" w:name="OLE_LINK18"/>
            <w:r w:rsidRPr="00642022">
              <w:t>660</w:t>
            </w:r>
            <w:r w:rsidRPr="00642022">
              <w:tab/>
              <w:t>Care Type not equal to 5</w:t>
            </w:r>
            <w:r>
              <w:t>x, Procedure Code 14224</w:t>
            </w:r>
            <w:r w:rsidRPr="00642022">
              <w:t xml:space="preserve">-xx MHSWPI </w:t>
            </w:r>
            <w:r w:rsidRPr="00642022">
              <w:tab/>
              <w:t>mismatch</w:t>
            </w:r>
          </w:p>
          <w:bookmarkEnd w:id="132"/>
          <w:bookmarkEnd w:id="133"/>
          <w:p w14:paraId="7A289E20" w14:textId="77777777" w:rsidR="00C24ADB" w:rsidRDefault="00C24ADB" w:rsidP="00B665EE">
            <w:pPr>
              <w:pStyle w:val="Bodynospace"/>
            </w:pPr>
            <w:r w:rsidRPr="00642022">
              <w:t>667</w:t>
            </w:r>
            <w:r w:rsidRPr="00642022">
              <w:tab/>
              <w:t>Incompat Care Type/Crit for Adm</w:t>
            </w:r>
          </w:p>
          <w:p w14:paraId="03473714" w14:textId="77777777" w:rsidR="00C24ADB" w:rsidRPr="00642022" w:rsidRDefault="00C24ADB" w:rsidP="00B665EE">
            <w:pPr>
              <w:pStyle w:val="Bodynospace"/>
            </w:pPr>
            <w:r w:rsidRPr="002E3F83">
              <w:t>709</w:t>
            </w:r>
            <w:r w:rsidRPr="002E3F83">
              <w:tab/>
              <w:t>NHT Account Class / Care Type mismatch</w:t>
            </w:r>
          </w:p>
          <w:p w14:paraId="5E189AB5" w14:textId="77777777" w:rsidR="00C24ADB" w:rsidRDefault="00C24ADB" w:rsidP="00B665EE">
            <w:pPr>
              <w:pStyle w:val="Bodynospace"/>
            </w:pPr>
            <w:r>
              <w:t>710</w:t>
            </w:r>
            <w:r>
              <w:tab/>
            </w:r>
            <w:r w:rsidRPr="00642022">
              <w:t>Care Type</w:t>
            </w:r>
            <w:r>
              <w:t xml:space="preserve"> MC, not approved for Maintenance care</w:t>
            </w:r>
          </w:p>
          <w:p w14:paraId="70F4048B" w14:textId="18F7DC42" w:rsidR="00C24ADB" w:rsidRPr="00642022" w:rsidRDefault="00C24ADB" w:rsidP="00B665EE">
            <w:pPr>
              <w:pStyle w:val="Bodynospace"/>
            </w:pPr>
            <w:r>
              <w:t>720</w:t>
            </w:r>
            <w:r w:rsidRPr="00642022">
              <w:tab/>
            </w:r>
            <w:r>
              <w:t xml:space="preserve">Accom Type H, Care Type not </w:t>
            </w:r>
            <w:r w:rsidR="00883D86">
              <w:t>4</w:t>
            </w:r>
          </w:p>
          <w:p w14:paraId="5C5F43D4" w14:textId="77777777" w:rsidR="00C24ADB" w:rsidRPr="00642022" w:rsidRDefault="00C24ADB" w:rsidP="00B665EE">
            <w:pPr>
              <w:pStyle w:val="Bodynospace"/>
            </w:pPr>
          </w:p>
        </w:tc>
      </w:tr>
      <w:tr w:rsidR="00C24ADB" w:rsidRPr="00642022" w14:paraId="43FFB764" w14:textId="77777777" w:rsidTr="00C24ADB">
        <w:trPr>
          <w:gridAfter w:val="1"/>
          <w:wAfter w:w="6" w:type="dxa"/>
        </w:trPr>
        <w:tc>
          <w:tcPr>
            <w:tcW w:w="2229" w:type="dxa"/>
          </w:tcPr>
          <w:p w14:paraId="7202A543" w14:textId="77777777" w:rsidR="00C24ADB" w:rsidRPr="001E7AB1" w:rsidRDefault="00C24ADB" w:rsidP="001E7AB1">
            <w:pPr>
              <w:pStyle w:val="Tablecolhead"/>
              <w:rPr>
                <w:rFonts w:eastAsia="Times"/>
              </w:rPr>
            </w:pPr>
            <w:r w:rsidRPr="001E7AB1">
              <w:rPr>
                <w:rFonts w:eastAsia="Times"/>
              </w:rPr>
              <w:t>Related items</w:t>
            </w:r>
          </w:p>
        </w:tc>
        <w:tc>
          <w:tcPr>
            <w:tcW w:w="7229" w:type="dxa"/>
            <w:gridSpan w:val="2"/>
          </w:tcPr>
          <w:p w14:paraId="6A8AF5B2" w14:textId="77777777" w:rsidR="00C24ADB" w:rsidRPr="00642022" w:rsidRDefault="00C24ADB" w:rsidP="00B665EE">
            <w:pPr>
              <w:pStyle w:val="Tabletext"/>
              <w:rPr>
                <w:rFonts w:eastAsia="Times"/>
              </w:rPr>
            </w:pPr>
            <w:r w:rsidRPr="00642022">
              <w:rPr>
                <w:rFonts w:eastAsia="Times"/>
              </w:rPr>
              <w:t xml:space="preserve">Section 2: </w:t>
            </w:r>
          </w:p>
          <w:p w14:paraId="70009F54" w14:textId="77777777" w:rsidR="00C24ADB" w:rsidRPr="00642022" w:rsidRDefault="00C24ADB" w:rsidP="00B665EE">
            <w:pPr>
              <w:pStyle w:val="Tabletext"/>
              <w:rPr>
                <w:rFonts w:eastAsia="Times"/>
              </w:rPr>
            </w:pPr>
            <w:r w:rsidRPr="00642022">
              <w:rPr>
                <w:rFonts w:eastAsia="Times"/>
              </w:rPr>
              <w:t xml:space="preserve">Acute Care, Care, Geriatric Evaluation and Management Program, </w:t>
            </w:r>
            <w:r>
              <w:rPr>
                <w:rFonts w:eastAsia="Times"/>
              </w:rPr>
              <w:t xml:space="preserve">Mother and Baby Mental Health Units, </w:t>
            </w:r>
            <w:r w:rsidRPr="00642022">
              <w:rPr>
                <w:rFonts w:eastAsia="Times"/>
              </w:rPr>
              <w:t>Nursing Home Type/Non-Acute Care, Palliative Care, Posthumous Organ Procurement, Maintenance Care, Rehabilitation Care and Subacute Care.</w:t>
            </w:r>
          </w:p>
          <w:p w14:paraId="62ED4868" w14:textId="77777777" w:rsidR="00C24ADB" w:rsidRPr="00161D58" w:rsidRDefault="00C24ADB" w:rsidP="00B665EE">
            <w:pPr>
              <w:pStyle w:val="Tabletext"/>
            </w:pPr>
            <w:r>
              <w:t xml:space="preserve">Section 4: </w:t>
            </w:r>
            <w:r w:rsidRPr="00642022">
              <w:t>Episode of Care, Newborn Reportin</w:t>
            </w:r>
            <w:r>
              <w:t>g, Validation tables</w:t>
            </w:r>
          </w:p>
        </w:tc>
      </w:tr>
    </w:tbl>
    <w:p w14:paraId="442B4999" w14:textId="77777777" w:rsidR="00C24ADB" w:rsidRDefault="00C24ADB" w:rsidP="00C76AB3">
      <w:pPr>
        <w:pStyle w:val="Heading3"/>
      </w:pPr>
      <w:r>
        <w:t>Administration</w:t>
      </w:r>
    </w:p>
    <w:tbl>
      <w:tblPr>
        <w:tblW w:w="9458" w:type="dxa"/>
        <w:tblLayout w:type="fixed"/>
        <w:tblLook w:val="0000" w:firstRow="0" w:lastRow="0" w:firstColumn="0" w:lastColumn="0" w:noHBand="0" w:noVBand="0"/>
      </w:tblPr>
      <w:tblGrid>
        <w:gridCol w:w="2229"/>
        <w:gridCol w:w="7229"/>
      </w:tblGrid>
      <w:tr w:rsidR="00C24ADB" w:rsidRPr="00B665EE" w14:paraId="4EF34843" w14:textId="77777777" w:rsidTr="00C24ADB">
        <w:tc>
          <w:tcPr>
            <w:tcW w:w="2229" w:type="dxa"/>
          </w:tcPr>
          <w:p w14:paraId="4BB35D5B" w14:textId="77777777" w:rsidR="00C24ADB" w:rsidRPr="001E7AB1" w:rsidRDefault="00C24ADB" w:rsidP="001E7AB1">
            <w:pPr>
              <w:pStyle w:val="Tablecolhead"/>
              <w:rPr>
                <w:rFonts w:eastAsia="Times"/>
              </w:rPr>
            </w:pPr>
            <w:r w:rsidRPr="001E7AB1">
              <w:rPr>
                <w:rFonts w:eastAsia="Times"/>
              </w:rPr>
              <w:t>Purpose</w:t>
            </w:r>
          </w:p>
        </w:tc>
        <w:tc>
          <w:tcPr>
            <w:tcW w:w="7229" w:type="dxa"/>
          </w:tcPr>
          <w:p w14:paraId="3B113FAE" w14:textId="77777777" w:rsidR="00C24ADB" w:rsidRPr="00B665EE" w:rsidRDefault="00C24ADB" w:rsidP="00B665EE">
            <w:pPr>
              <w:pStyle w:val="Tabletext"/>
            </w:pPr>
            <w:r w:rsidRPr="00B665EE">
              <w:t>To distinguish various types of care to:</w:t>
            </w:r>
          </w:p>
          <w:p w14:paraId="1FC4C4F6" w14:textId="77777777" w:rsidR="00C24ADB" w:rsidRPr="00B665EE" w:rsidRDefault="00C24ADB" w:rsidP="00B665EE">
            <w:pPr>
              <w:pStyle w:val="Tabletext"/>
            </w:pPr>
            <w:r w:rsidRPr="00B665EE">
              <w:t>apply the appropriate funding formula to the episode</w:t>
            </w:r>
          </w:p>
          <w:p w14:paraId="5AC4E789" w14:textId="77777777" w:rsidR="00C24ADB" w:rsidRPr="00B665EE" w:rsidRDefault="00C24ADB" w:rsidP="00B665EE">
            <w:pPr>
              <w:pStyle w:val="Tabletext"/>
            </w:pPr>
            <w:r w:rsidRPr="00B665EE">
              <w:t>group episodes to facilitate analysis</w:t>
            </w:r>
          </w:p>
        </w:tc>
      </w:tr>
      <w:tr w:rsidR="00C24ADB" w:rsidRPr="00B665EE" w14:paraId="2A116EE3" w14:textId="77777777" w:rsidTr="00C24ADB">
        <w:tc>
          <w:tcPr>
            <w:tcW w:w="2229" w:type="dxa"/>
          </w:tcPr>
          <w:p w14:paraId="662815D8" w14:textId="77777777" w:rsidR="00C24ADB" w:rsidRPr="001E7AB1" w:rsidRDefault="00C24ADB" w:rsidP="001E7AB1">
            <w:pPr>
              <w:pStyle w:val="Tablecolhead"/>
              <w:rPr>
                <w:rFonts w:eastAsia="Times"/>
              </w:rPr>
            </w:pPr>
            <w:r w:rsidRPr="001E7AB1">
              <w:rPr>
                <w:rFonts w:eastAsia="Times"/>
              </w:rPr>
              <w:t>Principal data users</w:t>
            </w:r>
          </w:p>
        </w:tc>
        <w:tc>
          <w:tcPr>
            <w:tcW w:w="7229" w:type="dxa"/>
          </w:tcPr>
          <w:p w14:paraId="2ADAE1B4" w14:textId="787381A3" w:rsidR="00C24ADB" w:rsidRPr="00B665EE" w:rsidRDefault="00A13D42" w:rsidP="00B665EE">
            <w:pPr>
              <w:pStyle w:val="Tabletext"/>
            </w:pPr>
            <w:r w:rsidRPr="00B665EE">
              <w:t>Department of Health</w:t>
            </w:r>
          </w:p>
        </w:tc>
      </w:tr>
      <w:tr w:rsidR="00C24ADB" w:rsidRPr="00B665EE" w14:paraId="4A2CBA85" w14:textId="77777777" w:rsidTr="00C24ADB">
        <w:tc>
          <w:tcPr>
            <w:tcW w:w="2229" w:type="dxa"/>
          </w:tcPr>
          <w:p w14:paraId="79D7D2A7" w14:textId="77777777" w:rsidR="00C24ADB" w:rsidRPr="001E7AB1" w:rsidRDefault="00C24ADB" w:rsidP="001E7AB1">
            <w:pPr>
              <w:pStyle w:val="Tablecolhead"/>
              <w:rPr>
                <w:rFonts w:eastAsia="Times"/>
              </w:rPr>
            </w:pPr>
            <w:r w:rsidRPr="001E7AB1">
              <w:rPr>
                <w:rFonts w:eastAsia="Times"/>
              </w:rPr>
              <w:t>Collection start</w:t>
            </w:r>
          </w:p>
        </w:tc>
        <w:tc>
          <w:tcPr>
            <w:tcW w:w="7229" w:type="dxa"/>
          </w:tcPr>
          <w:p w14:paraId="67B948DA" w14:textId="77777777" w:rsidR="00C24ADB" w:rsidRPr="00B665EE" w:rsidRDefault="00C24ADB" w:rsidP="00B665EE">
            <w:pPr>
              <w:pStyle w:val="Tabletext"/>
            </w:pPr>
            <w:r w:rsidRPr="00B665EE">
              <w:t>1995-96</w:t>
            </w:r>
          </w:p>
        </w:tc>
      </w:tr>
      <w:tr w:rsidR="00C24ADB" w:rsidRPr="00B665EE" w14:paraId="0C4F0947" w14:textId="77777777" w:rsidTr="00C24ADB">
        <w:tc>
          <w:tcPr>
            <w:tcW w:w="2229" w:type="dxa"/>
          </w:tcPr>
          <w:p w14:paraId="30FC6CAA" w14:textId="77777777" w:rsidR="00C24ADB" w:rsidRPr="001E7AB1" w:rsidRDefault="00C24ADB" w:rsidP="001E7AB1">
            <w:pPr>
              <w:pStyle w:val="Tablecolhead"/>
              <w:rPr>
                <w:rFonts w:eastAsia="Times"/>
              </w:rPr>
            </w:pPr>
            <w:r w:rsidRPr="001E7AB1">
              <w:rPr>
                <w:rFonts w:eastAsia="Times"/>
              </w:rPr>
              <w:t>Definition source</w:t>
            </w:r>
          </w:p>
        </w:tc>
        <w:tc>
          <w:tcPr>
            <w:tcW w:w="7229" w:type="dxa"/>
          </w:tcPr>
          <w:p w14:paraId="5EE18242" w14:textId="1D917F77" w:rsidR="00C24ADB" w:rsidRPr="00B665EE" w:rsidRDefault="00A13D42" w:rsidP="00B665EE">
            <w:pPr>
              <w:pStyle w:val="Tabletext"/>
            </w:pPr>
            <w:r w:rsidRPr="00B665EE">
              <w:t>Department of Health</w:t>
            </w:r>
          </w:p>
        </w:tc>
      </w:tr>
      <w:tr w:rsidR="00C24ADB" w:rsidRPr="00B665EE" w14:paraId="530B59ED" w14:textId="77777777" w:rsidTr="00C24ADB">
        <w:tc>
          <w:tcPr>
            <w:tcW w:w="2229" w:type="dxa"/>
          </w:tcPr>
          <w:p w14:paraId="4F23A077" w14:textId="77777777" w:rsidR="00C24ADB" w:rsidRPr="001E7AB1" w:rsidRDefault="00C24ADB" w:rsidP="001E7AB1">
            <w:pPr>
              <w:pStyle w:val="Tablecolhead"/>
              <w:rPr>
                <w:rFonts w:eastAsia="Times"/>
              </w:rPr>
            </w:pPr>
            <w:r w:rsidRPr="001E7AB1">
              <w:rPr>
                <w:rFonts w:eastAsia="Times"/>
              </w:rPr>
              <w:t>Code set source</w:t>
            </w:r>
          </w:p>
        </w:tc>
        <w:tc>
          <w:tcPr>
            <w:tcW w:w="7229" w:type="dxa"/>
          </w:tcPr>
          <w:p w14:paraId="24CFCD7F" w14:textId="637FE41F" w:rsidR="00C24ADB" w:rsidRPr="00B665EE" w:rsidRDefault="00A13D42" w:rsidP="00B665EE">
            <w:pPr>
              <w:pStyle w:val="Tabletext"/>
            </w:pPr>
            <w:r w:rsidRPr="00B665EE">
              <w:t>Department of Health</w:t>
            </w:r>
          </w:p>
        </w:tc>
      </w:tr>
    </w:tbl>
    <w:p w14:paraId="7585BC4D" w14:textId="77777777" w:rsidR="00C24ADB" w:rsidRPr="00642022" w:rsidRDefault="00C24ADB" w:rsidP="00C24ADB">
      <w:pPr>
        <w:pStyle w:val="Heading2"/>
      </w:pPr>
      <w:bookmarkStart w:id="134" w:name="_Toc257281534"/>
      <w:bookmarkStart w:id="135" w:name="_Toc410293318"/>
      <w:bookmarkStart w:id="136" w:name="CarerAvail"/>
      <w:bookmarkStart w:id="137" w:name="_Toc480610884"/>
      <w:bookmarkStart w:id="138" w:name="_Ref17681794"/>
      <w:bookmarkStart w:id="139" w:name="_Ref17681819"/>
      <w:bookmarkStart w:id="140" w:name="_Ref17681966"/>
      <w:bookmarkStart w:id="141" w:name="_Ref17681980"/>
      <w:bookmarkStart w:id="142" w:name="_Toc257281537"/>
      <w:bookmarkStart w:id="143" w:name="ContractLeaveFYTD"/>
      <w:r>
        <w:br w:type="page"/>
      </w:r>
      <w:bookmarkStart w:id="144" w:name="_Toc28680552"/>
      <w:bookmarkStart w:id="145" w:name="_Toc42769155"/>
      <w:bookmarkStart w:id="146" w:name="_Toc235195855"/>
      <w:r w:rsidRPr="00642022">
        <w:t>Carer Availability</w:t>
      </w:r>
      <w:bookmarkEnd w:id="134"/>
      <w:bookmarkEnd w:id="135"/>
      <w:bookmarkEnd w:id="144"/>
      <w:bookmarkEnd w:id="145"/>
      <w:bookmarkEnd w:id="146"/>
    </w:p>
    <w:bookmarkEnd w:id="136"/>
    <w:p w14:paraId="2695C2B2"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5E4987A6" w14:textId="77777777" w:rsidTr="00C24ADB">
        <w:tc>
          <w:tcPr>
            <w:tcW w:w="2235" w:type="dxa"/>
            <w:tcBorders>
              <w:top w:val="nil"/>
              <w:left w:val="nil"/>
              <w:bottom w:val="nil"/>
              <w:right w:val="nil"/>
            </w:tcBorders>
          </w:tcPr>
          <w:p w14:paraId="5A5AEFB8" w14:textId="77777777" w:rsidR="00C24ADB" w:rsidRPr="001E7AB1" w:rsidRDefault="00C24ADB" w:rsidP="001E7AB1">
            <w:pPr>
              <w:pStyle w:val="Tablecolhead"/>
              <w:rPr>
                <w:rFonts w:eastAsia="Times"/>
              </w:rPr>
            </w:pPr>
            <w:r w:rsidRPr="001E7AB1">
              <w:rPr>
                <w:rFonts w:eastAsia="Times"/>
              </w:rPr>
              <w:t>Definition</w:t>
            </w:r>
          </w:p>
        </w:tc>
        <w:tc>
          <w:tcPr>
            <w:tcW w:w="7372" w:type="dxa"/>
            <w:tcBorders>
              <w:top w:val="nil"/>
              <w:left w:val="nil"/>
              <w:bottom w:val="nil"/>
              <w:right w:val="nil"/>
            </w:tcBorders>
          </w:tcPr>
          <w:p w14:paraId="6DAB4380" w14:textId="77777777" w:rsidR="00C24ADB" w:rsidRPr="00984E1D" w:rsidRDefault="00C24ADB" w:rsidP="00A9670E">
            <w:pPr>
              <w:pStyle w:val="Tabletext"/>
            </w:pPr>
            <w:r w:rsidRPr="00642022">
              <w:t xml:space="preserve">A record of whether a person, such as a family member, friend or neighbour has been identified as providing regular on-going care or assistance, </w:t>
            </w:r>
            <w:r>
              <w:t>not linked to a formal service</w:t>
            </w:r>
          </w:p>
        </w:tc>
      </w:tr>
      <w:tr w:rsidR="00C24ADB" w:rsidRPr="00642022" w14:paraId="05740748" w14:textId="77777777" w:rsidTr="00C24ADB">
        <w:tblPrEx>
          <w:tblCellMar>
            <w:left w:w="107" w:type="dxa"/>
            <w:right w:w="107" w:type="dxa"/>
          </w:tblCellMar>
        </w:tblPrEx>
        <w:tc>
          <w:tcPr>
            <w:tcW w:w="2235" w:type="dxa"/>
            <w:tcBorders>
              <w:top w:val="nil"/>
              <w:left w:val="nil"/>
              <w:bottom w:val="nil"/>
              <w:right w:val="nil"/>
            </w:tcBorders>
          </w:tcPr>
          <w:p w14:paraId="45E5D8C6" w14:textId="77777777" w:rsidR="00C24ADB" w:rsidRPr="001E7AB1" w:rsidRDefault="00C24ADB" w:rsidP="001E7AB1">
            <w:pPr>
              <w:pStyle w:val="Tablecolhead"/>
              <w:rPr>
                <w:rFonts w:eastAsia="Times"/>
              </w:rPr>
            </w:pPr>
            <w:r w:rsidRPr="001E7AB1">
              <w:rPr>
                <w:rFonts w:eastAsia="Times"/>
              </w:rPr>
              <w:t>Field size</w:t>
            </w:r>
          </w:p>
        </w:tc>
        <w:tc>
          <w:tcPr>
            <w:tcW w:w="7372" w:type="dxa"/>
            <w:tcBorders>
              <w:top w:val="nil"/>
              <w:left w:val="nil"/>
              <w:bottom w:val="nil"/>
              <w:right w:val="nil"/>
            </w:tcBorders>
          </w:tcPr>
          <w:p w14:paraId="1DBA0C3B" w14:textId="77777777" w:rsidR="00C24ADB" w:rsidRPr="00642022" w:rsidRDefault="00C24ADB" w:rsidP="00A9670E">
            <w:pPr>
              <w:pStyle w:val="Tabletext"/>
            </w:pPr>
            <w:r w:rsidRPr="00642022">
              <w:t>1</w:t>
            </w:r>
          </w:p>
        </w:tc>
      </w:tr>
      <w:tr w:rsidR="00C24ADB" w:rsidRPr="00642022" w14:paraId="4CA91DBF" w14:textId="77777777" w:rsidTr="00C24ADB">
        <w:tc>
          <w:tcPr>
            <w:tcW w:w="2235" w:type="dxa"/>
            <w:tcBorders>
              <w:top w:val="nil"/>
              <w:left w:val="nil"/>
              <w:bottom w:val="nil"/>
              <w:right w:val="nil"/>
            </w:tcBorders>
          </w:tcPr>
          <w:p w14:paraId="4F481272" w14:textId="77777777" w:rsidR="00C24ADB" w:rsidRPr="001E7AB1" w:rsidRDefault="00C24ADB" w:rsidP="001E7AB1">
            <w:pPr>
              <w:pStyle w:val="Tablecolhead"/>
              <w:rPr>
                <w:rFonts w:eastAsia="Times"/>
              </w:rPr>
            </w:pPr>
            <w:r w:rsidRPr="001E7AB1">
              <w:rPr>
                <w:rFonts w:eastAsia="Times"/>
              </w:rPr>
              <w:t>Location</w:t>
            </w:r>
          </w:p>
        </w:tc>
        <w:tc>
          <w:tcPr>
            <w:tcW w:w="7372" w:type="dxa"/>
            <w:tcBorders>
              <w:top w:val="nil"/>
              <w:left w:val="nil"/>
              <w:bottom w:val="nil"/>
              <w:right w:val="nil"/>
            </w:tcBorders>
          </w:tcPr>
          <w:p w14:paraId="1AF88F96" w14:textId="77777777" w:rsidR="00C24ADB" w:rsidRPr="00642022" w:rsidRDefault="00C24ADB" w:rsidP="00A9670E">
            <w:pPr>
              <w:pStyle w:val="Tabletext"/>
              <w:rPr>
                <w:rFonts w:ascii="Verdana" w:hAnsi="Verdana"/>
                <w:sz w:val="18"/>
              </w:rPr>
            </w:pPr>
            <w:r w:rsidRPr="00642022">
              <w:t xml:space="preserve">Episode Record </w:t>
            </w:r>
          </w:p>
        </w:tc>
      </w:tr>
      <w:tr w:rsidR="00C24ADB" w:rsidRPr="00642022" w14:paraId="00A7D44E" w14:textId="77777777" w:rsidTr="00C24ADB">
        <w:tc>
          <w:tcPr>
            <w:tcW w:w="2235" w:type="dxa"/>
            <w:tcBorders>
              <w:top w:val="nil"/>
              <w:left w:val="nil"/>
              <w:bottom w:val="nil"/>
              <w:right w:val="nil"/>
            </w:tcBorders>
          </w:tcPr>
          <w:p w14:paraId="0EE70154" w14:textId="77777777" w:rsidR="00C24ADB" w:rsidRPr="001E7AB1" w:rsidRDefault="00C24ADB" w:rsidP="001E7AB1">
            <w:pPr>
              <w:pStyle w:val="Tablecolhead"/>
              <w:rPr>
                <w:rFonts w:eastAsia="Times"/>
              </w:rPr>
            </w:pPr>
            <w:r w:rsidRPr="001E7AB1">
              <w:rPr>
                <w:rFonts w:eastAsia="Times"/>
              </w:rPr>
              <w:t>Reported by</w:t>
            </w:r>
          </w:p>
        </w:tc>
        <w:tc>
          <w:tcPr>
            <w:tcW w:w="7372" w:type="dxa"/>
            <w:tcBorders>
              <w:top w:val="nil"/>
              <w:left w:val="nil"/>
              <w:bottom w:val="nil"/>
              <w:right w:val="nil"/>
            </w:tcBorders>
          </w:tcPr>
          <w:p w14:paraId="4F2ABE4B" w14:textId="77777777" w:rsidR="00C24ADB" w:rsidRPr="00642022" w:rsidRDefault="00C24ADB" w:rsidP="00A9670E">
            <w:pPr>
              <w:pStyle w:val="Tabletext"/>
            </w:pPr>
            <w:r w:rsidRPr="00642022">
              <w:t>Public hospitals</w:t>
            </w:r>
          </w:p>
          <w:p w14:paraId="35D327BA" w14:textId="77777777" w:rsidR="00C24ADB" w:rsidRPr="00984E1D" w:rsidRDefault="00C24ADB" w:rsidP="00A9670E">
            <w:pPr>
              <w:pStyle w:val="Tabletext"/>
            </w:pPr>
            <w:r w:rsidRPr="00642022">
              <w:t>Private hospitals</w:t>
            </w:r>
            <w:r>
              <w:t>: Report a space in this field</w:t>
            </w:r>
          </w:p>
        </w:tc>
      </w:tr>
      <w:tr w:rsidR="00C24ADB" w:rsidRPr="00642022" w14:paraId="408EF34D" w14:textId="77777777" w:rsidTr="00C24ADB">
        <w:tc>
          <w:tcPr>
            <w:tcW w:w="2235" w:type="dxa"/>
            <w:tcBorders>
              <w:top w:val="nil"/>
              <w:left w:val="nil"/>
              <w:bottom w:val="nil"/>
              <w:right w:val="nil"/>
            </w:tcBorders>
          </w:tcPr>
          <w:p w14:paraId="41885D9F" w14:textId="77777777" w:rsidR="00C24ADB" w:rsidRPr="001E7AB1" w:rsidRDefault="00C24ADB" w:rsidP="001E7AB1">
            <w:pPr>
              <w:pStyle w:val="Tablecolhead"/>
              <w:rPr>
                <w:rFonts w:eastAsia="Times"/>
              </w:rPr>
            </w:pPr>
            <w:r w:rsidRPr="001E7AB1">
              <w:rPr>
                <w:rFonts w:eastAsia="Times"/>
              </w:rPr>
              <w:t>Reported for</w:t>
            </w:r>
          </w:p>
        </w:tc>
        <w:tc>
          <w:tcPr>
            <w:tcW w:w="7372" w:type="dxa"/>
            <w:tcBorders>
              <w:top w:val="nil"/>
              <w:left w:val="nil"/>
              <w:bottom w:val="nil"/>
              <w:right w:val="nil"/>
            </w:tcBorders>
          </w:tcPr>
          <w:p w14:paraId="277C79D3" w14:textId="77777777" w:rsidR="00C24ADB" w:rsidRPr="00642022" w:rsidRDefault="00C24ADB" w:rsidP="00A9670E">
            <w:pPr>
              <w:pStyle w:val="Tabletext"/>
            </w:pPr>
            <w:r w:rsidRPr="00642022">
              <w:t>Admitted episodes with a Care Type of 1, P, 6, 8, 9 or MC and Separation Mode is H Separation to private residence/accommodation</w:t>
            </w:r>
          </w:p>
          <w:p w14:paraId="6D5A6985" w14:textId="77777777" w:rsidR="00C24ADB" w:rsidRPr="00984E1D" w:rsidRDefault="00C24ADB" w:rsidP="00A9670E">
            <w:pPr>
              <w:pStyle w:val="Tabletext"/>
            </w:pPr>
            <w:r w:rsidRPr="00642022">
              <w:t>For all other Care Types and Separation Modes, report a space in this field.</w:t>
            </w:r>
          </w:p>
        </w:tc>
      </w:tr>
      <w:tr w:rsidR="00C24ADB" w:rsidRPr="00642022" w14:paraId="16EF37E7" w14:textId="77777777" w:rsidTr="00C24ADB">
        <w:tc>
          <w:tcPr>
            <w:tcW w:w="2235" w:type="dxa"/>
            <w:tcBorders>
              <w:top w:val="nil"/>
              <w:left w:val="nil"/>
              <w:bottom w:val="nil"/>
              <w:right w:val="nil"/>
            </w:tcBorders>
          </w:tcPr>
          <w:p w14:paraId="47189EAC" w14:textId="77777777" w:rsidR="00C24ADB" w:rsidRPr="001E7AB1" w:rsidRDefault="00C24ADB" w:rsidP="001E7AB1">
            <w:pPr>
              <w:pStyle w:val="Tablecolhead"/>
              <w:rPr>
                <w:rFonts w:eastAsia="Times"/>
              </w:rPr>
            </w:pPr>
            <w:r w:rsidRPr="001E7AB1">
              <w:rPr>
                <w:rFonts w:eastAsia="Times"/>
              </w:rPr>
              <w:t>Reported when</w:t>
            </w:r>
          </w:p>
        </w:tc>
        <w:tc>
          <w:tcPr>
            <w:tcW w:w="7372" w:type="dxa"/>
            <w:tcBorders>
              <w:top w:val="nil"/>
              <w:left w:val="nil"/>
              <w:bottom w:val="nil"/>
              <w:right w:val="nil"/>
            </w:tcBorders>
          </w:tcPr>
          <w:p w14:paraId="168C1430" w14:textId="77777777" w:rsidR="00C24ADB" w:rsidRPr="00DE732F" w:rsidRDefault="00C24ADB" w:rsidP="00A9670E">
            <w:pPr>
              <w:pStyle w:val="Tabletext"/>
            </w:pPr>
            <w:r w:rsidRPr="00642022">
              <w:t>A Separation Date is</w:t>
            </w:r>
            <w:r>
              <w:t xml:space="preserve"> reported in the Episode Record</w:t>
            </w:r>
          </w:p>
        </w:tc>
      </w:tr>
      <w:tr w:rsidR="00C24ADB" w:rsidRPr="00642022" w14:paraId="7EF29728" w14:textId="77777777" w:rsidTr="00C24ADB">
        <w:tc>
          <w:tcPr>
            <w:tcW w:w="2235" w:type="dxa"/>
            <w:tcBorders>
              <w:top w:val="nil"/>
              <w:left w:val="nil"/>
              <w:bottom w:val="nil"/>
              <w:right w:val="nil"/>
            </w:tcBorders>
          </w:tcPr>
          <w:p w14:paraId="724050D0" w14:textId="77777777" w:rsidR="00C24ADB" w:rsidRPr="001E7AB1" w:rsidRDefault="00C24ADB" w:rsidP="001E7AB1">
            <w:pPr>
              <w:pStyle w:val="Tablecolhead"/>
              <w:rPr>
                <w:rFonts w:eastAsia="Times"/>
              </w:rPr>
            </w:pPr>
            <w:r w:rsidRPr="001E7AB1">
              <w:rPr>
                <w:rFonts w:eastAsia="Times"/>
              </w:rPr>
              <w:t>Code set</w:t>
            </w:r>
          </w:p>
        </w:tc>
        <w:tc>
          <w:tcPr>
            <w:tcW w:w="7372" w:type="dxa"/>
            <w:tcBorders>
              <w:top w:val="nil"/>
              <w:left w:val="nil"/>
              <w:bottom w:val="nil"/>
              <w:right w:val="nil"/>
            </w:tcBorders>
          </w:tcPr>
          <w:p w14:paraId="286928BC" w14:textId="77777777" w:rsidR="00C24ADB" w:rsidRDefault="00C24ADB" w:rsidP="00A9670E">
            <w:pPr>
              <w:pStyle w:val="Tabletext"/>
            </w:pPr>
            <w:r>
              <w:t>Code</w:t>
            </w:r>
            <w:r>
              <w:tab/>
              <w:t>Descriptor</w:t>
            </w:r>
          </w:p>
          <w:p w14:paraId="654C80CC" w14:textId="77777777" w:rsidR="00C24ADB" w:rsidRDefault="00C24ADB" w:rsidP="00A9670E">
            <w:pPr>
              <w:pStyle w:val="Tabletext"/>
            </w:pPr>
            <w:r>
              <w:t>1</w:t>
            </w:r>
            <w:r>
              <w:tab/>
              <w:t>Carer not needed/not applicable</w:t>
            </w:r>
          </w:p>
          <w:p w14:paraId="42F5FD68" w14:textId="77777777" w:rsidR="00C24ADB" w:rsidRDefault="00C24ADB" w:rsidP="00A9670E">
            <w:pPr>
              <w:pStyle w:val="Tabletext"/>
            </w:pPr>
            <w:r>
              <w:t>2</w:t>
            </w:r>
            <w:r>
              <w:tab/>
              <w:t>Lives alone, has a carer</w:t>
            </w:r>
          </w:p>
          <w:p w14:paraId="72075CD0" w14:textId="77777777" w:rsidR="00C24ADB" w:rsidRDefault="00C24ADB" w:rsidP="00A9670E">
            <w:pPr>
              <w:pStyle w:val="Tabletext"/>
            </w:pPr>
            <w:r>
              <w:t>3</w:t>
            </w:r>
            <w:r>
              <w:tab/>
              <w:t>Lives alone, has no carer</w:t>
            </w:r>
          </w:p>
          <w:p w14:paraId="1F809632" w14:textId="77777777" w:rsidR="00C24ADB" w:rsidRDefault="00C24ADB" w:rsidP="00A9670E">
            <w:pPr>
              <w:pStyle w:val="Tabletext"/>
            </w:pPr>
            <w:r>
              <w:t>4</w:t>
            </w:r>
            <w:r>
              <w:tab/>
              <w:t>Lives with another, has no carer</w:t>
            </w:r>
          </w:p>
          <w:p w14:paraId="230EAEBE" w14:textId="77777777" w:rsidR="00C24ADB" w:rsidRDefault="00C24ADB" w:rsidP="00A9670E">
            <w:pPr>
              <w:pStyle w:val="Tabletext"/>
            </w:pPr>
            <w:r>
              <w:t>5</w:t>
            </w:r>
            <w:r>
              <w:tab/>
              <w:t>Lives with another, has a resident carer</w:t>
            </w:r>
          </w:p>
          <w:p w14:paraId="055279CE" w14:textId="77777777" w:rsidR="00C24ADB" w:rsidRDefault="00C24ADB" w:rsidP="00A9670E">
            <w:pPr>
              <w:pStyle w:val="Tabletext"/>
            </w:pPr>
            <w:r>
              <w:t>6</w:t>
            </w:r>
            <w:r>
              <w:tab/>
              <w:t>Lives with another, has a non-resident carer</w:t>
            </w:r>
          </w:p>
          <w:p w14:paraId="481791F4" w14:textId="77777777" w:rsidR="00C24ADB" w:rsidRDefault="00C24ADB" w:rsidP="00A9670E">
            <w:pPr>
              <w:pStyle w:val="Tabletext"/>
            </w:pPr>
            <w:r>
              <w:t>7</w:t>
            </w:r>
            <w:r>
              <w:tab/>
              <w:t>Lives in a mutually dependent situation</w:t>
            </w:r>
          </w:p>
          <w:p w14:paraId="4B47075F" w14:textId="77777777" w:rsidR="00C24ADB" w:rsidRPr="00642022" w:rsidRDefault="00C24ADB" w:rsidP="00A9670E">
            <w:pPr>
              <w:pStyle w:val="Tabletext"/>
            </w:pPr>
            <w:r>
              <w:t>8</w:t>
            </w:r>
            <w:r>
              <w:tab/>
              <w:t>Missing or not recorded</w:t>
            </w:r>
          </w:p>
        </w:tc>
      </w:tr>
      <w:tr w:rsidR="00C24ADB" w:rsidRPr="00642022" w14:paraId="1D267E91" w14:textId="77777777" w:rsidTr="00C24ADB">
        <w:tc>
          <w:tcPr>
            <w:tcW w:w="2235" w:type="dxa"/>
            <w:tcBorders>
              <w:top w:val="nil"/>
              <w:left w:val="nil"/>
              <w:bottom w:val="nil"/>
              <w:right w:val="nil"/>
            </w:tcBorders>
          </w:tcPr>
          <w:p w14:paraId="3B9DDCF5" w14:textId="77777777" w:rsidR="00C24ADB" w:rsidRPr="001E7AB1" w:rsidRDefault="00C24ADB" w:rsidP="001E7AB1">
            <w:pPr>
              <w:pStyle w:val="Tablecolhead"/>
              <w:rPr>
                <w:rFonts w:eastAsia="Times"/>
              </w:rPr>
            </w:pPr>
            <w:r w:rsidRPr="001E7AB1">
              <w:rPr>
                <w:rFonts w:eastAsia="Times"/>
              </w:rPr>
              <w:t>Reporting guide</w:t>
            </w:r>
          </w:p>
        </w:tc>
        <w:tc>
          <w:tcPr>
            <w:tcW w:w="7372" w:type="dxa"/>
            <w:tcBorders>
              <w:top w:val="nil"/>
              <w:left w:val="nil"/>
              <w:bottom w:val="nil"/>
              <w:right w:val="nil"/>
            </w:tcBorders>
          </w:tcPr>
          <w:p w14:paraId="32326D8F" w14:textId="77777777" w:rsidR="00C24ADB" w:rsidRPr="00642022" w:rsidRDefault="00C24ADB" w:rsidP="00A9670E">
            <w:pPr>
              <w:pStyle w:val="Tabletext"/>
            </w:pPr>
            <w:r w:rsidRPr="00642022">
              <w:t xml:space="preserve">Availability infers carer willingness and ability to undertake the caring role and can apply when there are several carers. Where a potential carer is not prepared to undertake the role, or when their capacity to carry out necessary tasks is minimal, then the patient must be reported as not having an </w:t>
            </w:r>
            <w:r w:rsidRPr="00642022">
              <w:rPr>
                <w:i/>
              </w:rPr>
              <w:t>informal</w:t>
            </w:r>
            <w:r w:rsidRPr="00642022">
              <w:t xml:space="preserve"> carer</w:t>
            </w:r>
            <w:r>
              <w:t xml:space="preserve"> (report code 3 or 4)</w:t>
            </w:r>
            <w:r w:rsidRPr="00642022">
              <w:t>.</w:t>
            </w:r>
          </w:p>
          <w:p w14:paraId="53A1D686" w14:textId="77777777" w:rsidR="00C24ADB" w:rsidRDefault="00C24ADB" w:rsidP="00A9670E">
            <w:pPr>
              <w:pStyle w:val="Tabletext"/>
            </w:pPr>
            <w:r w:rsidRPr="00642022">
              <w:t>Where there are several carers, a decision should be taken as to which of these is the main or primary carer and report accordingly.</w:t>
            </w:r>
          </w:p>
          <w:p w14:paraId="02AFA8C7" w14:textId="77777777" w:rsidR="00C24ADB" w:rsidRDefault="00C24ADB" w:rsidP="00A9670E">
            <w:pPr>
              <w:pStyle w:val="Tabletext"/>
            </w:pPr>
            <w:r>
              <w:t xml:space="preserve">Excludes: </w:t>
            </w:r>
          </w:p>
          <w:p w14:paraId="27EA8275" w14:textId="77777777" w:rsidR="00C24ADB" w:rsidRPr="00876A2A" w:rsidRDefault="00C24ADB" w:rsidP="00A9670E">
            <w:pPr>
              <w:pStyle w:val="Tabletext"/>
              <w:rPr>
                <w:rFonts w:ascii="Verdana" w:hAnsi="Verdana"/>
                <w:sz w:val="18"/>
              </w:rPr>
            </w:pPr>
            <w:r>
              <w:t>Formal services such as meals on wheels, personal support or household support provided by local council</w:t>
            </w:r>
          </w:p>
          <w:p w14:paraId="6A9B83C4" w14:textId="77777777" w:rsidR="00C24ADB" w:rsidRPr="00A9670E" w:rsidRDefault="00C24ADB" w:rsidP="00A9670E">
            <w:pPr>
              <w:pStyle w:val="Tabletext"/>
              <w:rPr>
                <w:rStyle w:val="Strong"/>
                <w:rFonts w:eastAsia="Times"/>
              </w:rPr>
            </w:pPr>
            <w:r w:rsidRPr="00A9670E">
              <w:rPr>
                <w:rStyle w:val="Strong"/>
                <w:rFonts w:eastAsia="Times"/>
              </w:rPr>
              <w:t>1 Carer not needed/not applicable</w:t>
            </w:r>
          </w:p>
          <w:p w14:paraId="6B1AEF0F" w14:textId="77777777" w:rsidR="00C24ADB" w:rsidRPr="00642022" w:rsidRDefault="00C24ADB" w:rsidP="00A9670E">
            <w:pPr>
              <w:pStyle w:val="Tabletext"/>
              <w:rPr>
                <w:rFonts w:eastAsia="Times"/>
              </w:rPr>
            </w:pPr>
            <w:r w:rsidRPr="00642022">
              <w:rPr>
                <w:rFonts w:eastAsia="Times"/>
              </w:rPr>
              <w:t>Person able to self-care and/or their therapeutic regime does not require the input of an informal carer.</w:t>
            </w:r>
          </w:p>
          <w:p w14:paraId="03521222" w14:textId="77777777" w:rsidR="00C24ADB" w:rsidRPr="00642022" w:rsidRDefault="00C24ADB" w:rsidP="00A9670E">
            <w:pPr>
              <w:pStyle w:val="Tabletext"/>
              <w:rPr>
                <w:rFonts w:eastAsia="Times"/>
              </w:rPr>
            </w:pPr>
            <w:r w:rsidRPr="00642022">
              <w:rPr>
                <w:rFonts w:eastAsia="Times"/>
              </w:rPr>
              <w:t>Includes:</w:t>
            </w:r>
          </w:p>
          <w:p w14:paraId="7E8E433E" w14:textId="77777777" w:rsidR="00C24ADB" w:rsidRPr="00642022" w:rsidRDefault="00C24ADB" w:rsidP="00A9670E">
            <w:pPr>
              <w:pStyle w:val="Tablebullet1"/>
            </w:pPr>
            <w:r w:rsidRPr="00642022">
              <w:t>Those circumstances where it may be inappropriate for a carer at home to undertake a complex medical procedure requiring a high level of nursing skill.</w:t>
            </w:r>
          </w:p>
          <w:p w14:paraId="32B697C4" w14:textId="77777777" w:rsidR="00C24ADB" w:rsidRPr="00642022" w:rsidRDefault="00C24ADB" w:rsidP="00A9670E">
            <w:pPr>
              <w:pStyle w:val="Tablebullet1"/>
            </w:pPr>
            <w:r w:rsidRPr="00642022">
              <w:t>Person who is discharged to supported accommodation or other care facility that will provide the formal care required.</w:t>
            </w:r>
          </w:p>
          <w:p w14:paraId="21E8F686" w14:textId="77777777" w:rsidR="00C24ADB" w:rsidRPr="00642022" w:rsidRDefault="00C24ADB" w:rsidP="00A9670E">
            <w:pPr>
              <w:pStyle w:val="Tabletext"/>
              <w:rPr>
                <w:rFonts w:eastAsia="Times"/>
              </w:rPr>
            </w:pPr>
            <w:r w:rsidRPr="00642022">
              <w:rPr>
                <w:rFonts w:eastAsia="Times"/>
              </w:rPr>
              <w:t>Excludes:</w:t>
            </w:r>
          </w:p>
          <w:p w14:paraId="01462EA0" w14:textId="77777777" w:rsidR="00C24ADB" w:rsidRDefault="00C24ADB" w:rsidP="00A9670E">
            <w:pPr>
              <w:pStyle w:val="Tabletext"/>
            </w:pPr>
            <w:r w:rsidRPr="00642022">
              <w:t>Circumstances where a relative or friend is available but is unwilling or unable to undertak</w:t>
            </w:r>
            <w:r>
              <w:t>e a carer role (report 3 or 4).</w:t>
            </w:r>
          </w:p>
          <w:p w14:paraId="7C776F96" w14:textId="77777777" w:rsidR="00C24ADB" w:rsidRPr="00A9670E" w:rsidRDefault="00C24ADB" w:rsidP="00A9670E">
            <w:pPr>
              <w:pStyle w:val="Tabletext"/>
              <w:rPr>
                <w:rStyle w:val="Strong"/>
                <w:rFonts w:eastAsia="Times"/>
              </w:rPr>
            </w:pPr>
            <w:r w:rsidRPr="00A9670E">
              <w:rPr>
                <w:rStyle w:val="Strong"/>
                <w:rFonts w:eastAsia="Times"/>
              </w:rPr>
              <w:t>2 Lives alone, has a carer</w:t>
            </w:r>
          </w:p>
          <w:p w14:paraId="0D00C7EE" w14:textId="77777777" w:rsidR="00C24ADB" w:rsidRPr="00642022" w:rsidRDefault="00C24ADB" w:rsidP="00A9670E">
            <w:pPr>
              <w:pStyle w:val="Tabletext"/>
              <w:rPr>
                <w:rFonts w:eastAsia="Times"/>
              </w:rPr>
            </w:pPr>
            <w:r w:rsidRPr="00642022">
              <w:rPr>
                <w:rFonts w:eastAsia="Times"/>
              </w:rPr>
              <w:t>Person lives alone and has an informal carer who is able and willing to attend to the person’s recuperative needs on an ongoing basis.</w:t>
            </w:r>
          </w:p>
          <w:p w14:paraId="7202ACD5" w14:textId="77777777" w:rsidR="00C24ADB" w:rsidRPr="00A9670E" w:rsidRDefault="00C24ADB" w:rsidP="00A9670E">
            <w:pPr>
              <w:pStyle w:val="Tabletext"/>
              <w:rPr>
                <w:rStyle w:val="Strong"/>
                <w:rFonts w:eastAsia="Times"/>
              </w:rPr>
            </w:pPr>
            <w:r w:rsidRPr="00A9670E">
              <w:rPr>
                <w:rStyle w:val="Strong"/>
                <w:rFonts w:eastAsia="Times"/>
              </w:rPr>
              <w:t>3 Lives alone, has no carer</w:t>
            </w:r>
          </w:p>
          <w:p w14:paraId="6BAD4A22" w14:textId="77777777" w:rsidR="00C24ADB" w:rsidRPr="00642022" w:rsidRDefault="00C24ADB" w:rsidP="00A9670E">
            <w:pPr>
              <w:pStyle w:val="Tabletext"/>
              <w:rPr>
                <w:rFonts w:eastAsia="Times"/>
              </w:rPr>
            </w:pPr>
            <w:r w:rsidRPr="00642022">
              <w:rPr>
                <w:rFonts w:eastAsia="Times"/>
              </w:rPr>
              <w:t>Person lives alone and does not have an informal carer willing and/or able to visit for the purpose of assisting with care on an arranged and regular basis.</w:t>
            </w:r>
          </w:p>
          <w:p w14:paraId="7201E3C6" w14:textId="77777777" w:rsidR="00C24ADB" w:rsidRPr="00A9670E" w:rsidRDefault="00C24ADB" w:rsidP="00A9670E">
            <w:pPr>
              <w:pStyle w:val="Tabletext"/>
              <w:rPr>
                <w:rStyle w:val="Strong"/>
                <w:rFonts w:eastAsia="Times"/>
              </w:rPr>
            </w:pPr>
            <w:r w:rsidRPr="00A9670E">
              <w:rPr>
                <w:rStyle w:val="Strong"/>
                <w:rFonts w:eastAsia="Times"/>
              </w:rPr>
              <w:t>4 Lives with another, has no carer</w:t>
            </w:r>
          </w:p>
          <w:p w14:paraId="4D8C12A6" w14:textId="77777777" w:rsidR="00C24ADB" w:rsidRPr="00642022" w:rsidRDefault="00C24ADB" w:rsidP="00A9670E">
            <w:pPr>
              <w:pStyle w:val="Tabletext"/>
              <w:rPr>
                <w:rFonts w:eastAsia="Times"/>
              </w:rPr>
            </w:pPr>
            <w:r w:rsidRPr="00642022">
              <w:rPr>
                <w:rFonts w:eastAsia="Times"/>
              </w:rPr>
              <w:t>Person does not live alone but the co-resident/s is/are unable or unwilling to provide the care needed and there is no other external informal carer available.</w:t>
            </w:r>
          </w:p>
          <w:p w14:paraId="11B43D8E" w14:textId="77777777" w:rsidR="00C24ADB" w:rsidRPr="00A9670E" w:rsidRDefault="00C24ADB" w:rsidP="00A9670E">
            <w:pPr>
              <w:pStyle w:val="Tabletext"/>
              <w:rPr>
                <w:rStyle w:val="Strong"/>
                <w:rFonts w:eastAsia="Times"/>
              </w:rPr>
            </w:pPr>
            <w:r w:rsidRPr="00A9670E">
              <w:rPr>
                <w:rStyle w:val="Strong"/>
                <w:rFonts w:eastAsia="Times"/>
              </w:rPr>
              <w:t>5 Lives with another, has a resident carer</w:t>
            </w:r>
          </w:p>
          <w:p w14:paraId="4AAA1C7E" w14:textId="77777777" w:rsidR="00C24ADB" w:rsidRPr="00642022" w:rsidRDefault="00C24ADB" w:rsidP="00A9670E">
            <w:pPr>
              <w:pStyle w:val="Tabletext"/>
              <w:rPr>
                <w:rFonts w:eastAsia="Times"/>
              </w:rPr>
            </w:pPr>
            <w:r w:rsidRPr="00642022">
              <w:rPr>
                <w:rFonts w:eastAsia="Times"/>
              </w:rPr>
              <w:t>Household where the person lives with another who is willing and able to provide the care required for recuperation.</w:t>
            </w:r>
          </w:p>
          <w:p w14:paraId="7B13F88B" w14:textId="77777777" w:rsidR="00C24ADB" w:rsidRPr="00642022" w:rsidRDefault="00C24ADB" w:rsidP="00A9670E">
            <w:pPr>
              <w:pStyle w:val="Tabletext"/>
              <w:rPr>
                <w:rFonts w:eastAsia="Times"/>
              </w:rPr>
            </w:pPr>
            <w:r w:rsidRPr="00642022">
              <w:rPr>
                <w:rFonts w:eastAsia="Times"/>
              </w:rPr>
              <w:t>Excludes:</w:t>
            </w:r>
          </w:p>
          <w:p w14:paraId="4832E67B" w14:textId="77777777" w:rsidR="00C24ADB" w:rsidRPr="00642022" w:rsidRDefault="00C24ADB" w:rsidP="00A9670E">
            <w:pPr>
              <w:pStyle w:val="Tabletext"/>
              <w:rPr>
                <w:rFonts w:eastAsia="Times"/>
              </w:rPr>
            </w:pPr>
            <w:r w:rsidRPr="00642022">
              <w:rPr>
                <w:rFonts w:eastAsia="Times"/>
              </w:rPr>
              <w:t>Person whose potential co-resident carer is mutually dependent (7).</w:t>
            </w:r>
          </w:p>
          <w:p w14:paraId="63C0CB6E" w14:textId="77777777" w:rsidR="00C24ADB" w:rsidRPr="00A9670E" w:rsidRDefault="00C24ADB" w:rsidP="00A9670E">
            <w:pPr>
              <w:pStyle w:val="Tabletext"/>
              <w:rPr>
                <w:rStyle w:val="Strong"/>
                <w:rFonts w:eastAsia="Times"/>
              </w:rPr>
            </w:pPr>
            <w:r w:rsidRPr="00A9670E">
              <w:rPr>
                <w:rStyle w:val="Strong"/>
                <w:rFonts w:eastAsia="Times"/>
              </w:rPr>
              <w:t>6 Lives with another, has a non-resident carer</w:t>
            </w:r>
          </w:p>
          <w:p w14:paraId="7649377D" w14:textId="77777777" w:rsidR="00C24ADB" w:rsidRPr="00642022" w:rsidRDefault="00C24ADB" w:rsidP="00A9670E">
            <w:pPr>
              <w:pStyle w:val="Tabletext"/>
              <w:rPr>
                <w:rFonts w:eastAsia="Times"/>
              </w:rPr>
            </w:pPr>
            <w:r w:rsidRPr="00642022">
              <w:rPr>
                <w:rFonts w:eastAsia="Times"/>
              </w:rPr>
              <w:t>Person does not live alone but the co-resident/s is/are unable and/or unwilling to provide the care needed, but there is an external informal carer who is willing and able to provide this care.</w:t>
            </w:r>
          </w:p>
          <w:p w14:paraId="71E2B244" w14:textId="77777777" w:rsidR="00C24ADB" w:rsidRPr="00A9670E" w:rsidRDefault="00C24ADB" w:rsidP="00A9670E">
            <w:pPr>
              <w:pStyle w:val="Tabletext"/>
              <w:rPr>
                <w:rStyle w:val="Strong"/>
                <w:rFonts w:eastAsia="Times"/>
              </w:rPr>
            </w:pPr>
            <w:r w:rsidRPr="00A9670E">
              <w:rPr>
                <w:rStyle w:val="Strong"/>
                <w:rFonts w:eastAsia="Times"/>
              </w:rPr>
              <w:t>7 Lives in a mutually dependent situation</w:t>
            </w:r>
          </w:p>
          <w:p w14:paraId="20DDBE49" w14:textId="77777777" w:rsidR="00C24ADB" w:rsidRPr="00642022" w:rsidRDefault="00C24ADB" w:rsidP="00A9670E">
            <w:pPr>
              <w:pStyle w:val="Tabletext"/>
              <w:rPr>
                <w:rFonts w:eastAsia="Times"/>
              </w:rPr>
            </w:pPr>
            <w:r w:rsidRPr="00642022">
              <w:rPr>
                <w:rFonts w:eastAsia="Times"/>
              </w:rPr>
              <w:t>Households where the service recipient and another person are mutually dependent. The critical aspect of such households is that if either member becomes unavailable for any reason, the other is either at high risk or unable to remain at home.</w:t>
            </w:r>
          </w:p>
          <w:p w14:paraId="75D9B96D" w14:textId="77777777" w:rsidR="00C24ADB" w:rsidRPr="00A9670E" w:rsidRDefault="00C24ADB" w:rsidP="00A9670E">
            <w:pPr>
              <w:pStyle w:val="Tabletext"/>
              <w:rPr>
                <w:rStyle w:val="Strong"/>
                <w:rFonts w:eastAsia="Times"/>
              </w:rPr>
            </w:pPr>
            <w:r w:rsidRPr="00A9670E">
              <w:rPr>
                <w:rStyle w:val="Strong"/>
                <w:rFonts w:eastAsia="Times"/>
              </w:rPr>
              <w:t>8 Missing or not recorded</w:t>
            </w:r>
          </w:p>
          <w:p w14:paraId="67C6D370" w14:textId="77777777" w:rsidR="00C24ADB" w:rsidRDefault="00C24ADB" w:rsidP="00A9670E">
            <w:pPr>
              <w:pStyle w:val="Tabletext"/>
              <w:rPr>
                <w:rFonts w:eastAsia="Times"/>
              </w:rPr>
            </w:pPr>
            <w:r w:rsidRPr="00642022">
              <w:rPr>
                <w:rFonts w:eastAsia="Times"/>
              </w:rPr>
              <w:t>Insufficient information to deter</w:t>
            </w:r>
            <w:r>
              <w:rPr>
                <w:rFonts w:eastAsia="Times"/>
              </w:rPr>
              <w:t>mine Carer Availability</w:t>
            </w:r>
          </w:p>
          <w:p w14:paraId="3CAB92AB" w14:textId="7E3C3B96" w:rsidR="00A9670E" w:rsidRPr="00876A2A" w:rsidRDefault="00A9670E" w:rsidP="00A9670E">
            <w:pPr>
              <w:pStyle w:val="Tabletext"/>
              <w:rPr>
                <w:rFonts w:eastAsia="Times"/>
              </w:rPr>
            </w:pPr>
          </w:p>
        </w:tc>
      </w:tr>
      <w:tr w:rsidR="00C24ADB" w:rsidRPr="00642022" w14:paraId="6D5DF67B" w14:textId="77777777" w:rsidTr="00C24ADB">
        <w:tc>
          <w:tcPr>
            <w:tcW w:w="2235" w:type="dxa"/>
            <w:tcBorders>
              <w:top w:val="nil"/>
              <w:left w:val="nil"/>
              <w:bottom w:val="nil"/>
              <w:right w:val="nil"/>
            </w:tcBorders>
          </w:tcPr>
          <w:p w14:paraId="68D24F59" w14:textId="77777777" w:rsidR="00C24ADB" w:rsidRPr="001E7AB1" w:rsidRDefault="00C24ADB" w:rsidP="001E7AB1">
            <w:pPr>
              <w:pStyle w:val="Tablecolhead"/>
              <w:rPr>
                <w:rFonts w:eastAsia="Times"/>
              </w:rPr>
            </w:pPr>
            <w:r w:rsidRPr="001E7AB1">
              <w:rPr>
                <w:rFonts w:eastAsia="Times"/>
              </w:rPr>
              <w:t>Validations</w:t>
            </w:r>
          </w:p>
        </w:tc>
        <w:tc>
          <w:tcPr>
            <w:tcW w:w="7372" w:type="dxa"/>
            <w:tcBorders>
              <w:top w:val="nil"/>
              <w:left w:val="nil"/>
              <w:bottom w:val="nil"/>
              <w:right w:val="nil"/>
            </w:tcBorders>
          </w:tcPr>
          <w:p w14:paraId="673AFEE4" w14:textId="77777777" w:rsidR="00C24ADB" w:rsidRDefault="00C24ADB" w:rsidP="00A9670E">
            <w:pPr>
              <w:pStyle w:val="Tabletext"/>
            </w:pPr>
            <w:r>
              <w:t>390</w:t>
            </w:r>
            <w:r>
              <w:tab/>
              <w:t>Incompat Care Type, Carer Avail and Sep Mode</w:t>
            </w:r>
          </w:p>
          <w:p w14:paraId="5D5170CE" w14:textId="77777777" w:rsidR="00C24ADB" w:rsidRDefault="00C24ADB" w:rsidP="00A9670E">
            <w:pPr>
              <w:pStyle w:val="Tabletext"/>
            </w:pPr>
            <w:r>
              <w:t>591</w:t>
            </w:r>
            <w:r>
              <w:tab/>
              <w:t>Invalid Carer Availability</w:t>
            </w:r>
          </w:p>
          <w:p w14:paraId="186171F8" w14:textId="77777777" w:rsidR="00C24ADB" w:rsidRPr="00642022" w:rsidRDefault="00C24ADB" w:rsidP="00A9670E">
            <w:pPr>
              <w:pStyle w:val="Tabletext"/>
            </w:pPr>
            <w:r>
              <w:t>599</w:t>
            </w:r>
            <w:r>
              <w:tab/>
              <w:t>Carer Availability Not Required</w:t>
            </w:r>
          </w:p>
        </w:tc>
      </w:tr>
      <w:tr w:rsidR="00C24ADB" w:rsidRPr="00642022" w14:paraId="13039091" w14:textId="77777777" w:rsidTr="00C24ADB">
        <w:tc>
          <w:tcPr>
            <w:tcW w:w="2235" w:type="dxa"/>
            <w:tcBorders>
              <w:top w:val="nil"/>
              <w:left w:val="nil"/>
              <w:bottom w:val="nil"/>
              <w:right w:val="nil"/>
            </w:tcBorders>
          </w:tcPr>
          <w:p w14:paraId="48C5C026" w14:textId="77777777" w:rsidR="00C24ADB" w:rsidRPr="001E7AB1" w:rsidRDefault="00C24ADB" w:rsidP="001E7AB1">
            <w:pPr>
              <w:pStyle w:val="Tablecolhead"/>
              <w:rPr>
                <w:rFonts w:eastAsia="Times"/>
              </w:rPr>
            </w:pPr>
            <w:r w:rsidRPr="001E7AB1">
              <w:rPr>
                <w:rFonts w:eastAsia="Times"/>
              </w:rPr>
              <w:t>Related items</w:t>
            </w:r>
          </w:p>
        </w:tc>
        <w:tc>
          <w:tcPr>
            <w:tcW w:w="7372" w:type="dxa"/>
            <w:tcBorders>
              <w:top w:val="nil"/>
              <w:left w:val="nil"/>
              <w:bottom w:val="nil"/>
              <w:right w:val="nil"/>
            </w:tcBorders>
          </w:tcPr>
          <w:p w14:paraId="65694832" w14:textId="080FAC97" w:rsidR="00C24ADB" w:rsidRPr="00642022" w:rsidRDefault="00C24ADB" w:rsidP="00A9670E">
            <w:pPr>
              <w:pStyle w:val="Tabletext"/>
            </w:pPr>
            <w:r>
              <w:t>Section 3</w:t>
            </w:r>
            <w:r w:rsidR="007E1346">
              <w:t>:</w:t>
            </w:r>
            <w:r>
              <w:t xml:space="preserve"> Separation Mode</w:t>
            </w:r>
          </w:p>
        </w:tc>
      </w:tr>
    </w:tbl>
    <w:p w14:paraId="0ACDBB75"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602A2310" w14:textId="77777777" w:rsidTr="00C24ADB">
        <w:tc>
          <w:tcPr>
            <w:tcW w:w="2235" w:type="dxa"/>
            <w:tcBorders>
              <w:top w:val="nil"/>
              <w:left w:val="nil"/>
              <w:bottom w:val="nil"/>
              <w:right w:val="nil"/>
            </w:tcBorders>
          </w:tcPr>
          <w:p w14:paraId="119D3480" w14:textId="77777777" w:rsidR="00C24ADB" w:rsidRPr="001E7AB1" w:rsidRDefault="00C24ADB" w:rsidP="001E7AB1">
            <w:pPr>
              <w:pStyle w:val="Tablecolhead"/>
              <w:rPr>
                <w:rFonts w:eastAsia="Times"/>
              </w:rPr>
            </w:pPr>
            <w:r w:rsidRPr="001E7AB1">
              <w:rPr>
                <w:rFonts w:eastAsia="Times"/>
              </w:rPr>
              <w:t>Purpose</w:t>
            </w:r>
          </w:p>
        </w:tc>
        <w:tc>
          <w:tcPr>
            <w:tcW w:w="7372" w:type="dxa"/>
            <w:tcBorders>
              <w:top w:val="nil"/>
              <w:left w:val="nil"/>
              <w:bottom w:val="nil"/>
              <w:right w:val="nil"/>
            </w:tcBorders>
          </w:tcPr>
          <w:p w14:paraId="56F3C06E" w14:textId="77777777" w:rsidR="00C24ADB" w:rsidRPr="00642022" w:rsidRDefault="00C24ADB" w:rsidP="00A9670E">
            <w:pPr>
              <w:pStyle w:val="Tabletext"/>
              <w:rPr>
                <w:rFonts w:eastAsia="Times"/>
              </w:rPr>
            </w:pPr>
            <w:r w:rsidRPr="00642022">
              <w:rPr>
                <w:rFonts w:eastAsia="Times"/>
              </w:rPr>
              <w:t>To enable monitoring of the impact of Carer Availability on separation timing and use of ambulatory services, to support p</w:t>
            </w:r>
            <w:r>
              <w:rPr>
                <w:rFonts w:eastAsia="Times"/>
              </w:rPr>
              <w:t>olicy development and planning</w:t>
            </w:r>
          </w:p>
        </w:tc>
      </w:tr>
      <w:tr w:rsidR="00C24ADB" w:rsidRPr="00642022" w14:paraId="73C2447E" w14:textId="77777777" w:rsidTr="00C24ADB">
        <w:tc>
          <w:tcPr>
            <w:tcW w:w="2235" w:type="dxa"/>
            <w:tcBorders>
              <w:top w:val="nil"/>
              <w:left w:val="nil"/>
              <w:bottom w:val="nil"/>
              <w:right w:val="nil"/>
            </w:tcBorders>
          </w:tcPr>
          <w:p w14:paraId="4B8FF441" w14:textId="77777777" w:rsidR="00C24ADB" w:rsidRPr="001E7AB1" w:rsidRDefault="00C24ADB" w:rsidP="001E7AB1">
            <w:pPr>
              <w:pStyle w:val="Tablecolhead"/>
              <w:rPr>
                <w:rFonts w:eastAsia="Times"/>
              </w:rPr>
            </w:pPr>
            <w:r w:rsidRPr="001E7AB1">
              <w:rPr>
                <w:rFonts w:eastAsia="Times"/>
              </w:rPr>
              <w:t>Principal data users</w:t>
            </w:r>
          </w:p>
        </w:tc>
        <w:tc>
          <w:tcPr>
            <w:tcW w:w="7372" w:type="dxa"/>
            <w:tcBorders>
              <w:top w:val="nil"/>
              <w:left w:val="nil"/>
              <w:bottom w:val="nil"/>
              <w:right w:val="nil"/>
            </w:tcBorders>
          </w:tcPr>
          <w:p w14:paraId="6C9A3A7A" w14:textId="327C41AB" w:rsidR="00C24ADB" w:rsidRPr="00642022" w:rsidRDefault="00A13D42" w:rsidP="00A9670E">
            <w:pPr>
              <w:pStyle w:val="Tabletext"/>
              <w:rPr>
                <w:rFonts w:eastAsia="Times"/>
              </w:rPr>
            </w:pPr>
            <w:r>
              <w:rPr>
                <w:rFonts w:eastAsia="Times"/>
              </w:rPr>
              <w:t>Department of Health</w:t>
            </w:r>
          </w:p>
        </w:tc>
      </w:tr>
      <w:tr w:rsidR="00C24ADB" w:rsidRPr="00642022" w14:paraId="78C8DE70" w14:textId="77777777" w:rsidTr="00C24ADB">
        <w:trPr>
          <w:cantSplit/>
        </w:trPr>
        <w:tc>
          <w:tcPr>
            <w:tcW w:w="2235" w:type="dxa"/>
            <w:tcBorders>
              <w:top w:val="nil"/>
              <w:left w:val="nil"/>
              <w:bottom w:val="nil"/>
              <w:right w:val="nil"/>
            </w:tcBorders>
          </w:tcPr>
          <w:p w14:paraId="7ECA7E72" w14:textId="77777777" w:rsidR="00C24ADB" w:rsidRPr="001E7AB1" w:rsidRDefault="00C24ADB" w:rsidP="001E7AB1">
            <w:pPr>
              <w:pStyle w:val="Tablecolhead"/>
              <w:rPr>
                <w:rFonts w:eastAsia="Times"/>
              </w:rPr>
            </w:pPr>
            <w:r w:rsidRPr="001E7AB1">
              <w:rPr>
                <w:rFonts w:eastAsia="Times"/>
              </w:rPr>
              <w:t>Collection start</w:t>
            </w:r>
          </w:p>
        </w:tc>
        <w:tc>
          <w:tcPr>
            <w:tcW w:w="7372" w:type="dxa"/>
            <w:tcBorders>
              <w:top w:val="nil"/>
              <w:left w:val="nil"/>
              <w:bottom w:val="nil"/>
              <w:right w:val="nil"/>
            </w:tcBorders>
          </w:tcPr>
          <w:p w14:paraId="3961D22D" w14:textId="77777777" w:rsidR="00C24ADB" w:rsidRPr="00642022" w:rsidRDefault="00C24ADB" w:rsidP="00A9670E">
            <w:pPr>
              <w:pStyle w:val="Tabletext"/>
              <w:rPr>
                <w:rFonts w:eastAsia="Times"/>
              </w:rPr>
            </w:pPr>
            <w:r w:rsidRPr="00642022">
              <w:rPr>
                <w:rFonts w:eastAsia="Times"/>
              </w:rPr>
              <w:t>1999-00</w:t>
            </w:r>
          </w:p>
        </w:tc>
      </w:tr>
      <w:tr w:rsidR="00C24ADB" w:rsidRPr="00642022" w14:paraId="2B777C67" w14:textId="77777777" w:rsidTr="00C24ADB">
        <w:tc>
          <w:tcPr>
            <w:tcW w:w="2235" w:type="dxa"/>
            <w:tcBorders>
              <w:top w:val="nil"/>
              <w:left w:val="nil"/>
              <w:bottom w:val="nil"/>
              <w:right w:val="nil"/>
            </w:tcBorders>
          </w:tcPr>
          <w:p w14:paraId="4D0A6393" w14:textId="77777777" w:rsidR="00C24ADB" w:rsidRPr="001E7AB1" w:rsidRDefault="00C24ADB" w:rsidP="001E7AB1">
            <w:pPr>
              <w:pStyle w:val="Tablecolhead"/>
              <w:rPr>
                <w:rFonts w:eastAsia="Times"/>
              </w:rPr>
            </w:pPr>
            <w:r w:rsidRPr="001E7AB1">
              <w:rPr>
                <w:rFonts w:eastAsia="Times"/>
              </w:rPr>
              <w:t>Definition source</w:t>
            </w:r>
          </w:p>
        </w:tc>
        <w:tc>
          <w:tcPr>
            <w:tcW w:w="7372" w:type="dxa"/>
            <w:tcBorders>
              <w:top w:val="nil"/>
              <w:left w:val="nil"/>
              <w:bottom w:val="nil"/>
              <w:right w:val="nil"/>
            </w:tcBorders>
          </w:tcPr>
          <w:p w14:paraId="229AE608" w14:textId="77777777" w:rsidR="00C24ADB" w:rsidRPr="00642022" w:rsidRDefault="00C24ADB" w:rsidP="00A9670E">
            <w:pPr>
              <w:pStyle w:val="Tabletext"/>
              <w:rPr>
                <w:rFonts w:eastAsia="Times"/>
              </w:rPr>
            </w:pPr>
            <w:r w:rsidRPr="00642022">
              <w:rPr>
                <w:rFonts w:eastAsia="Times"/>
              </w:rPr>
              <w:t>NHDD</w:t>
            </w:r>
          </w:p>
        </w:tc>
      </w:tr>
      <w:tr w:rsidR="00C24ADB" w:rsidRPr="00642022" w14:paraId="681A9735" w14:textId="77777777" w:rsidTr="00C24ADB">
        <w:tc>
          <w:tcPr>
            <w:tcW w:w="2235" w:type="dxa"/>
            <w:tcBorders>
              <w:top w:val="nil"/>
              <w:left w:val="nil"/>
              <w:bottom w:val="nil"/>
              <w:right w:val="nil"/>
            </w:tcBorders>
          </w:tcPr>
          <w:p w14:paraId="21EC3770" w14:textId="77777777" w:rsidR="00C24ADB" w:rsidRPr="001E7AB1" w:rsidRDefault="00C24ADB" w:rsidP="001E7AB1">
            <w:pPr>
              <w:pStyle w:val="Tablecolhead"/>
              <w:rPr>
                <w:rFonts w:eastAsia="Times"/>
              </w:rPr>
            </w:pPr>
            <w:r w:rsidRPr="001E7AB1">
              <w:rPr>
                <w:rFonts w:eastAsia="Times"/>
              </w:rPr>
              <w:t>Code set source</w:t>
            </w:r>
          </w:p>
        </w:tc>
        <w:tc>
          <w:tcPr>
            <w:tcW w:w="7372" w:type="dxa"/>
            <w:tcBorders>
              <w:top w:val="nil"/>
              <w:left w:val="nil"/>
              <w:bottom w:val="nil"/>
              <w:right w:val="nil"/>
            </w:tcBorders>
          </w:tcPr>
          <w:p w14:paraId="7E178A1E" w14:textId="60B47D39" w:rsidR="00C24ADB" w:rsidRPr="00642022" w:rsidRDefault="00C24ADB" w:rsidP="00A9670E">
            <w:pPr>
              <w:pStyle w:val="Tabletext"/>
              <w:rPr>
                <w:rFonts w:eastAsia="Times"/>
              </w:rPr>
            </w:pPr>
            <w:r w:rsidRPr="00876A2A">
              <w:rPr>
                <w:rFonts w:eastAsia="Times"/>
              </w:rPr>
              <w:t>NHDD (DH modified)</w:t>
            </w:r>
          </w:p>
        </w:tc>
      </w:tr>
    </w:tbl>
    <w:p w14:paraId="5F27C543" w14:textId="77777777" w:rsidR="00C24ADB" w:rsidRPr="00642022" w:rsidRDefault="00C24ADB" w:rsidP="00C24ADB">
      <w:pPr>
        <w:pStyle w:val="Heading2"/>
      </w:pPr>
      <w:bookmarkStart w:id="147" w:name="_Toc398887545"/>
      <w:bookmarkStart w:id="148" w:name="_Toc400537225"/>
      <w:bookmarkStart w:id="149" w:name="_Toc402793530"/>
      <w:bookmarkStart w:id="150" w:name="_Toc405272214"/>
      <w:bookmarkEnd w:id="137"/>
      <w:r w:rsidRPr="00642022">
        <w:br w:type="page"/>
      </w:r>
      <w:bookmarkStart w:id="151" w:name="_Toc410293319"/>
      <w:bookmarkStart w:id="152" w:name="_Toc28680553"/>
      <w:bookmarkStart w:id="153" w:name="_Toc42769156"/>
      <w:bookmarkStart w:id="154" w:name="_Toc235195856"/>
      <w:r w:rsidRPr="00642022">
        <w:t>Clinical group</w:t>
      </w:r>
      <w:bookmarkEnd w:id="147"/>
      <w:bookmarkEnd w:id="148"/>
      <w:bookmarkEnd w:id="149"/>
      <w:bookmarkEnd w:id="150"/>
      <w:bookmarkEnd w:id="151"/>
      <w:bookmarkEnd w:id="152"/>
      <w:bookmarkEnd w:id="153"/>
      <w:bookmarkEnd w:id="154"/>
    </w:p>
    <w:p w14:paraId="13C78298" w14:textId="32468149" w:rsidR="00C24ADB" w:rsidRDefault="009E7E92"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17E489CC" w14:textId="77777777" w:rsidTr="00C24ADB">
        <w:tc>
          <w:tcPr>
            <w:tcW w:w="2235" w:type="dxa"/>
          </w:tcPr>
          <w:p w14:paraId="67E9C03B" w14:textId="77777777" w:rsidR="00C24ADB" w:rsidRPr="001E7AB1" w:rsidRDefault="00C24ADB" w:rsidP="001E7AB1">
            <w:pPr>
              <w:pStyle w:val="Tablecolhead"/>
              <w:rPr>
                <w:rFonts w:eastAsia="Times"/>
              </w:rPr>
            </w:pPr>
            <w:r w:rsidRPr="001E7AB1">
              <w:rPr>
                <w:rFonts w:eastAsia="Times"/>
              </w:rPr>
              <w:t>Definition</w:t>
            </w:r>
          </w:p>
        </w:tc>
        <w:tc>
          <w:tcPr>
            <w:tcW w:w="7372" w:type="dxa"/>
          </w:tcPr>
          <w:p w14:paraId="0D808E6C" w14:textId="77777777" w:rsidR="00C24ADB" w:rsidRPr="00642022" w:rsidRDefault="00C24ADB" w:rsidP="00A9670E">
            <w:pPr>
              <w:pStyle w:val="Tabletext"/>
            </w:pPr>
            <w:r w:rsidRPr="00642022">
              <w:t xml:space="preserve">A free text field that hospitals can use to record a clinical or discharge unit or clinician to allow sub-hospital analysis of dr foster </w:t>
            </w:r>
            <w:r w:rsidRPr="00642022">
              <w:rPr>
                <w:rFonts w:cs="Arial"/>
              </w:rPr>
              <w:t>®</w:t>
            </w:r>
            <w:r w:rsidRPr="00642022">
              <w:t xml:space="preserve"> performance indi</w:t>
            </w:r>
            <w:r>
              <w:t>cators</w:t>
            </w:r>
          </w:p>
        </w:tc>
      </w:tr>
      <w:tr w:rsidR="00C24ADB" w:rsidRPr="00642022" w14:paraId="41EB3563" w14:textId="77777777" w:rsidTr="00C24ADB">
        <w:tblPrEx>
          <w:tblCellMar>
            <w:left w:w="107" w:type="dxa"/>
            <w:right w:w="107" w:type="dxa"/>
          </w:tblCellMar>
        </w:tblPrEx>
        <w:tc>
          <w:tcPr>
            <w:tcW w:w="2235" w:type="dxa"/>
          </w:tcPr>
          <w:p w14:paraId="3587124E" w14:textId="77777777" w:rsidR="00C24ADB" w:rsidRPr="001E7AB1" w:rsidRDefault="00C24ADB" w:rsidP="001E7AB1">
            <w:pPr>
              <w:pStyle w:val="Tablecolhead"/>
              <w:rPr>
                <w:rFonts w:eastAsia="Times"/>
              </w:rPr>
            </w:pPr>
            <w:r w:rsidRPr="001E7AB1">
              <w:rPr>
                <w:rFonts w:eastAsia="Times"/>
              </w:rPr>
              <w:t>Field size</w:t>
            </w:r>
          </w:p>
        </w:tc>
        <w:tc>
          <w:tcPr>
            <w:tcW w:w="7372" w:type="dxa"/>
          </w:tcPr>
          <w:p w14:paraId="19D600D9" w14:textId="77777777" w:rsidR="00C24ADB" w:rsidRPr="00642022" w:rsidRDefault="00C24ADB" w:rsidP="00A9670E">
            <w:pPr>
              <w:pStyle w:val="Tabletext"/>
            </w:pPr>
            <w:r w:rsidRPr="00642022">
              <w:t>12</w:t>
            </w:r>
          </w:p>
        </w:tc>
      </w:tr>
      <w:tr w:rsidR="00C24ADB" w:rsidRPr="00642022" w14:paraId="003FD564" w14:textId="77777777" w:rsidTr="00C24ADB">
        <w:tc>
          <w:tcPr>
            <w:tcW w:w="2235" w:type="dxa"/>
          </w:tcPr>
          <w:p w14:paraId="776BE569" w14:textId="77777777" w:rsidR="00C24ADB" w:rsidRPr="001E7AB1" w:rsidRDefault="00C24ADB" w:rsidP="001E7AB1">
            <w:pPr>
              <w:pStyle w:val="Tablecolhead"/>
              <w:rPr>
                <w:rFonts w:eastAsia="Times"/>
              </w:rPr>
            </w:pPr>
            <w:r w:rsidRPr="001E7AB1">
              <w:rPr>
                <w:rFonts w:eastAsia="Times"/>
              </w:rPr>
              <w:t>Layout</w:t>
            </w:r>
          </w:p>
        </w:tc>
        <w:tc>
          <w:tcPr>
            <w:tcW w:w="7372" w:type="dxa"/>
          </w:tcPr>
          <w:p w14:paraId="014CF42B" w14:textId="77777777" w:rsidR="00C24ADB" w:rsidRPr="00642022" w:rsidRDefault="00C24ADB" w:rsidP="00A9670E">
            <w:pPr>
              <w:pStyle w:val="Tabletext"/>
            </w:pPr>
            <w:r>
              <w:t>Characters or spaces</w:t>
            </w:r>
          </w:p>
        </w:tc>
      </w:tr>
      <w:tr w:rsidR="00C24ADB" w:rsidRPr="00642022" w14:paraId="36BF3A60" w14:textId="77777777" w:rsidTr="00C24ADB">
        <w:tc>
          <w:tcPr>
            <w:tcW w:w="2235" w:type="dxa"/>
          </w:tcPr>
          <w:p w14:paraId="2BEA008C" w14:textId="77777777" w:rsidR="00C24ADB" w:rsidRPr="001E7AB1" w:rsidRDefault="00C24ADB" w:rsidP="001E7AB1">
            <w:pPr>
              <w:pStyle w:val="Tablecolhead"/>
              <w:rPr>
                <w:rFonts w:eastAsia="Times"/>
              </w:rPr>
            </w:pPr>
            <w:r w:rsidRPr="001E7AB1">
              <w:rPr>
                <w:rFonts w:eastAsia="Times"/>
              </w:rPr>
              <w:t>Location</w:t>
            </w:r>
          </w:p>
        </w:tc>
        <w:tc>
          <w:tcPr>
            <w:tcW w:w="7372" w:type="dxa"/>
          </w:tcPr>
          <w:p w14:paraId="4B23C812" w14:textId="77777777" w:rsidR="00C24ADB" w:rsidRPr="00642022" w:rsidRDefault="00C24ADB" w:rsidP="00A9670E">
            <w:pPr>
              <w:pStyle w:val="Tabletext"/>
            </w:pPr>
            <w:r w:rsidRPr="00642022">
              <w:t>Extra Episode Record</w:t>
            </w:r>
          </w:p>
        </w:tc>
      </w:tr>
      <w:tr w:rsidR="00C24ADB" w:rsidRPr="00642022" w14:paraId="08A119B8" w14:textId="77777777" w:rsidTr="00C24ADB">
        <w:tc>
          <w:tcPr>
            <w:tcW w:w="2235" w:type="dxa"/>
          </w:tcPr>
          <w:p w14:paraId="612F3490" w14:textId="77777777" w:rsidR="00C24ADB" w:rsidRPr="001E7AB1" w:rsidRDefault="00C24ADB" w:rsidP="001E7AB1">
            <w:pPr>
              <w:pStyle w:val="Tablecolhead"/>
              <w:rPr>
                <w:rFonts w:eastAsia="Times"/>
              </w:rPr>
            </w:pPr>
            <w:r w:rsidRPr="001E7AB1">
              <w:rPr>
                <w:rFonts w:eastAsia="Times"/>
              </w:rPr>
              <w:t>Reported by</w:t>
            </w:r>
          </w:p>
        </w:tc>
        <w:tc>
          <w:tcPr>
            <w:tcW w:w="7372" w:type="dxa"/>
          </w:tcPr>
          <w:p w14:paraId="6B006149" w14:textId="77777777" w:rsidR="00C24ADB" w:rsidRPr="00642022" w:rsidRDefault="00C24ADB" w:rsidP="00A9670E">
            <w:pPr>
              <w:pStyle w:val="Tabletext"/>
            </w:pPr>
            <w:r w:rsidRPr="00642022">
              <w:t xml:space="preserve">Public hospitals </w:t>
            </w:r>
          </w:p>
        </w:tc>
      </w:tr>
      <w:tr w:rsidR="00C24ADB" w:rsidRPr="00642022" w14:paraId="57EF0213" w14:textId="77777777" w:rsidTr="00C24ADB">
        <w:tc>
          <w:tcPr>
            <w:tcW w:w="2235" w:type="dxa"/>
          </w:tcPr>
          <w:p w14:paraId="27646669" w14:textId="77777777" w:rsidR="00C24ADB" w:rsidRPr="001E7AB1" w:rsidRDefault="00C24ADB" w:rsidP="001E7AB1">
            <w:pPr>
              <w:pStyle w:val="Tablecolhead"/>
              <w:rPr>
                <w:rFonts w:eastAsia="Times"/>
              </w:rPr>
            </w:pPr>
            <w:r w:rsidRPr="001E7AB1">
              <w:rPr>
                <w:rFonts w:eastAsia="Times"/>
              </w:rPr>
              <w:t>Reported for</w:t>
            </w:r>
          </w:p>
        </w:tc>
        <w:tc>
          <w:tcPr>
            <w:tcW w:w="7372" w:type="dxa"/>
          </w:tcPr>
          <w:p w14:paraId="51B99752" w14:textId="77777777" w:rsidR="00C24ADB" w:rsidRPr="00642022" w:rsidRDefault="00C24ADB" w:rsidP="00A9670E">
            <w:pPr>
              <w:pStyle w:val="Tabletext"/>
            </w:pPr>
            <w:r w:rsidRPr="00642022">
              <w:t>All admit</w:t>
            </w:r>
            <w:r>
              <w:t>ted episodes of care (optional)</w:t>
            </w:r>
          </w:p>
        </w:tc>
      </w:tr>
      <w:tr w:rsidR="00C24ADB" w:rsidRPr="00642022" w14:paraId="472F6612" w14:textId="77777777" w:rsidTr="00C24ADB">
        <w:tc>
          <w:tcPr>
            <w:tcW w:w="2235" w:type="dxa"/>
          </w:tcPr>
          <w:p w14:paraId="072F7237" w14:textId="77777777" w:rsidR="00C24ADB" w:rsidRPr="001E7AB1" w:rsidRDefault="00C24ADB" w:rsidP="001E7AB1">
            <w:pPr>
              <w:pStyle w:val="Tablecolhead"/>
              <w:rPr>
                <w:rFonts w:eastAsia="Times"/>
              </w:rPr>
            </w:pPr>
            <w:r w:rsidRPr="001E7AB1">
              <w:rPr>
                <w:rFonts w:eastAsia="Times"/>
              </w:rPr>
              <w:t>Reported when</w:t>
            </w:r>
          </w:p>
        </w:tc>
        <w:tc>
          <w:tcPr>
            <w:tcW w:w="7372" w:type="dxa"/>
          </w:tcPr>
          <w:p w14:paraId="423D5D41" w14:textId="77777777" w:rsidR="00C24ADB" w:rsidRPr="00642022" w:rsidRDefault="00C24ADB" w:rsidP="00A9670E">
            <w:pPr>
              <w:pStyle w:val="Tabletext"/>
            </w:pPr>
            <w:r w:rsidRPr="00642022">
              <w:t>A Separation Date is reported in the Episode Record</w:t>
            </w:r>
          </w:p>
        </w:tc>
      </w:tr>
      <w:tr w:rsidR="00C24ADB" w:rsidRPr="00642022" w14:paraId="246C3D14" w14:textId="77777777" w:rsidTr="00C24ADB">
        <w:trPr>
          <w:cantSplit/>
          <w:trHeight w:val="99"/>
        </w:trPr>
        <w:tc>
          <w:tcPr>
            <w:tcW w:w="2235" w:type="dxa"/>
          </w:tcPr>
          <w:p w14:paraId="006BAA1E" w14:textId="77777777" w:rsidR="00C24ADB" w:rsidRPr="001E7AB1" w:rsidRDefault="00C24ADB" w:rsidP="001E7AB1">
            <w:pPr>
              <w:pStyle w:val="Tablecolhead"/>
              <w:rPr>
                <w:rFonts w:eastAsia="Times"/>
              </w:rPr>
            </w:pPr>
            <w:r w:rsidRPr="001E7AB1">
              <w:rPr>
                <w:rFonts w:eastAsia="Times"/>
              </w:rPr>
              <w:t>Code set</w:t>
            </w:r>
          </w:p>
        </w:tc>
        <w:tc>
          <w:tcPr>
            <w:tcW w:w="7372" w:type="dxa"/>
          </w:tcPr>
          <w:p w14:paraId="3D69F1C1" w14:textId="77777777" w:rsidR="00C24ADB" w:rsidRPr="00642022" w:rsidRDefault="00C24ADB" w:rsidP="00A9670E">
            <w:pPr>
              <w:pStyle w:val="Tabletext"/>
            </w:pPr>
            <w:r w:rsidRPr="00642022">
              <w:t>Free text field</w:t>
            </w:r>
          </w:p>
        </w:tc>
      </w:tr>
      <w:tr w:rsidR="00C24ADB" w:rsidRPr="00642022" w14:paraId="213F486E" w14:textId="77777777" w:rsidTr="00C24ADB">
        <w:tc>
          <w:tcPr>
            <w:tcW w:w="2235" w:type="dxa"/>
          </w:tcPr>
          <w:p w14:paraId="676FDD8A" w14:textId="77777777" w:rsidR="00C24ADB" w:rsidRPr="001E7AB1" w:rsidRDefault="00C24ADB" w:rsidP="001E7AB1">
            <w:pPr>
              <w:pStyle w:val="Tablecolhead"/>
              <w:rPr>
                <w:rFonts w:eastAsia="Times"/>
              </w:rPr>
            </w:pPr>
            <w:r w:rsidRPr="001E7AB1">
              <w:rPr>
                <w:rFonts w:eastAsia="Times"/>
              </w:rPr>
              <w:t>Reporting guide</w:t>
            </w:r>
          </w:p>
        </w:tc>
        <w:tc>
          <w:tcPr>
            <w:tcW w:w="7372" w:type="dxa"/>
          </w:tcPr>
          <w:p w14:paraId="4992D697" w14:textId="77777777" w:rsidR="00C24ADB" w:rsidRPr="00642022" w:rsidRDefault="00C24ADB" w:rsidP="00A9670E">
            <w:pPr>
              <w:pStyle w:val="Tabletext"/>
            </w:pPr>
            <w:r w:rsidRPr="00642022">
              <w:t xml:space="preserve">None </w:t>
            </w:r>
          </w:p>
        </w:tc>
      </w:tr>
      <w:tr w:rsidR="00C24ADB" w:rsidRPr="00642022" w14:paraId="280431A9" w14:textId="77777777" w:rsidTr="00C24ADB">
        <w:tc>
          <w:tcPr>
            <w:tcW w:w="2235" w:type="dxa"/>
          </w:tcPr>
          <w:p w14:paraId="13CA7B2E" w14:textId="77777777" w:rsidR="00C24ADB" w:rsidRPr="001E7AB1" w:rsidRDefault="00C24ADB" w:rsidP="001E7AB1">
            <w:pPr>
              <w:pStyle w:val="Tablecolhead"/>
              <w:rPr>
                <w:rFonts w:eastAsia="Times"/>
              </w:rPr>
            </w:pPr>
            <w:r w:rsidRPr="001E7AB1">
              <w:rPr>
                <w:rFonts w:eastAsia="Times"/>
              </w:rPr>
              <w:t>Validations</w:t>
            </w:r>
          </w:p>
        </w:tc>
        <w:tc>
          <w:tcPr>
            <w:tcW w:w="7372" w:type="dxa"/>
          </w:tcPr>
          <w:p w14:paraId="59E457AB" w14:textId="77777777" w:rsidR="00C24ADB" w:rsidRPr="00642022" w:rsidRDefault="00C24ADB" w:rsidP="00A9670E">
            <w:pPr>
              <w:pStyle w:val="Tabletext"/>
            </w:pPr>
            <w:r w:rsidRPr="00642022">
              <w:t>Not applicable</w:t>
            </w:r>
          </w:p>
        </w:tc>
      </w:tr>
    </w:tbl>
    <w:p w14:paraId="43F1E182"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047A9BDD" w14:textId="77777777" w:rsidTr="00C24ADB">
        <w:tc>
          <w:tcPr>
            <w:tcW w:w="2235" w:type="dxa"/>
          </w:tcPr>
          <w:p w14:paraId="31650C26" w14:textId="77777777" w:rsidR="00C24ADB" w:rsidRPr="001E7AB1" w:rsidRDefault="00C24ADB" w:rsidP="001E7AB1">
            <w:pPr>
              <w:pStyle w:val="Tablecolhead"/>
              <w:rPr>
                <w:rFonts w:eastAsia="Times"/>
              </w:rPr>
            </w:pPr>
            <w:r w:rsidRPr="001E7AB1">
              <w:rPr>
                <w:rFonts w:eastAsia="Times"/>
              </w:rPr>
              <w:t>Purpose</w:t>
            </w:r>
          </w:p>
        </w:tc>
        <w:tc>
          <w:tcPr>
            <w:tcW w:w="7372" w:type="dxa"/>
          </w:tcPr>
          <w:p w14:paraId="0C8FD211" w14:textId="77777777" w:rsidR="00C24ADB" w:rsidRPr="00642022" w:rsidRDefault="00C24ADB" w:rsidP="00A9670E">
            <w:pPr>
              <w:pStyle w:val="Tabletext"/>
              <w:rPr>
                <w:rFonts w:eastAsia="Times"/>
              </w:rPr>
            </w:pPr>
            <w:r w:rsidRPr="00642022">
              <w:rPr>
                <w:rFonts w:eastAsia="Times"/>
              </w:rPr>
              <w:t xml:space="preserve">To facilitate sub-hospital analysis of dr foster </w:t>
            </w:r>
            <w:r w:rsidRPr="00642022">
              <w:rPr>
                <w:rFonts w:eastAsia="Times" w:cs="Arial"/>
              </w:rPr>
              <w:t>®</w:t>
            </w:r>
            <w:r w:rsidRPr="00642022">
              <w:rPr>
                <w:rFonts w:eastAsia="Times"/>
              </w:rPr>
              <w:t xml:space="preserve"> performance indicators</w:t>
            </w:r>
          </w:p>
        </w:tc>
      </w:tr>
      <w:tr w:rsidR="00C24ADB" w:rsidRPr="00642022" w14:paraId="12318523" w14:textId="77777777" w:rsidTr="00C24ADB">
        <w:tc>
          <w:tcPr>
            <w:tcW w:w="2235" w:type="dxa"/>
          </w:tcPr>
          <w:p w14:paraId="6EBA1DE9" w14:textId="77777777" w:rsidR="00C24ADB" w:rsidRPr="001E7AB1" w:rsidRDefault="00C24ADB" w:rsidP="001E7AB1">
            <w:pPr>
              <w:pStyle w:val="Tablecolhead"/>
              <w:rPr>
                <w:rFonts w:eastAsia="Times"/>
              </w:rPr>
            </w:pPr>
            <w:r w:rsidRPr="001E7AB1">
              <w:rPr>
                <w:rFonts w:eastAsia="Times"/>
              </w:rPr>
              <w:t>Principal data users</w:t>
            </w:r>
          </w:p>
        </w:tc>
        <w:tc>
          <w:tcPr>
            <w:tcW w:w="7372" w:type="dxa"/>
          </w:tcPr>
          <w:p w14:paraId="751A6F6C" w14:textId="77777777" w:rsidR="00C24ADB" w:rsidRPr="00642022" w:rsidRDefault="00C24ADB" w:rsidP="00A9670E">
            <w:pPr>
              <w:pStyle w:val="Tabletext"/>
              <w:rPr>
                <w:rFonts w:eastAsia="Times"/>
              </w:rPr>
            </w:pPr>
            <w:r w:rsidRPr="00642022">
              <w:rPr>
                <w:rFonts w:eastAsia="Times"/>
              </w:rPr>
              <w:t>Health Services</w:t>
            </w:r>
          </w:p>
        </w:tc>
      </w:tr>
      <w:tr w:rsidR="00C24ADB" w:rsidRPr="00642022" w14:paraId="065DF8FB" w14:textId="77777777" w:rsidTr="00C24ADB">
        <w:trPr>
          <w:cantSplit/>
        </w:trPr>
        <w:tc>
          <w:tcPr>
            <w:tcW w:w="2235" w:type="dxa"/>
          </w:tcPr>
          <w:p w14:paraId="10CD4FC8" w14:textId="77777777" w:rsidR="00C24ADB" w:rsidRPr="001E7AB1" w:rsidRDefault="00C24ADB" w:rsidP="001E7AB1">
            <w:pPr>
              <w:pStyle w:val="Tablecolhead"/>
              <w:rPr>
                <w:rFonts w:eastAsia="Times"/>
              </w:rPr>
            </w:pPr>
            <w:r w:rsidRPr="001E7AB1">
              <w:rPr>
                <w:rFonts w:eastAsia="Times"/>
              </w:rPr>
              <w:t>Collection start</w:t>
            </w:r>
          </w:p>
        </w:tc>
        <w:tc>
          <w:tcPr>
            <w:tcW w:w="7372" w:type="dxa"/>
          </w:tcPr>
          <w:p w14:paraId="2F7A6ABF" w14:textId="77777777" w:rsidR="00C24ADB" w:rsidRPr="00642022" w:rsidRDefault="00C24ADB" w:rsidP="00A9670E">
            <w:pPr>
              <w:pStyle w:val="Tabletext"/>
              <w:rPr>
                <w:rFonts w:eastAsia="Times"/>
              </w:rPr>
            </w:pPr>
            <w:r w:rsidRPr="00642022">
              <w:rPr>
                <w:rFonts w:eastAsia="Times"/>
              </w:rPr>
              <w:t>2015</w:t>
            </w:r>
          </w:p>
        </w:tc>
      </w:tr>
      <w:tr w:rsidR="00C24ADB" w:rsidRPr="00642022" w14:paraId="48250DA6" w14:textId="77777777" w:rsidTr="00C24ADB">
        <w:tc>
          <w:tcPr>
            <w:tcW w:w="2235" w:type="dxa"/>
          </w:tcPr>
          <w:p w14:paraId="5E25759F" w14:textId="77777777" w:rsidR="00C24ADB" w:rsidRPr="001E7AB1" w:rsidRDefault="00C24ADB" w:rsidP="001E7AB1">
            <w:pPr>
              <w:pStyle w:val="Tablecolhead"/>
              <w:rPr>
                <w:rFonts w:eastAsia="Times"/>
              </w:rPr>
            </w:pPr>
            <w:r w:rsidRPr="001E7AB1">
              <w:rPr>
                <w:rFonts w:eastAsia="Times"/>
              </w:rPr>
              <w:t>Definition source</w:t>
            </w:r>
          </w:p>
        </w:tc>
        <w:tc>
          <w:tcPr>
            <w:tcW w:w="7372" w:type="dxa"/>
          </w:tcPr>
          <w:p w14:paraId="5E1E36B1" w14:textId="268ACEEE" w:rsidR="00C24ADB" w:rsidRPr="00642022" w:rsidRDefault="00C24ADB" w:rsidP="00A9670E">
            <w:pPr>
              <w:pStyle w:val="Tabletext"/>
              <w:rPr>
                <w:rFonts w:eastAsia="Times"/>
              </w:rPr>
            </w:pPr>
            <w:r w:rsidRPr="00642022">
              <w:rPr>
                <w:rFonts w:eastAsia="Times"/>
              </w:rPr>
              <w:t>D</w:t>
            </w:r>
            <w:r w:rsidR="00A9670E">
              <w:rPr>
                <w:rFonts w:eastAsia="Times"/>
              </w:rPr>
              <w:t>epartment of Health</w:t>
            </w:r>
          </w:p>
        </w:tc>
      </w:tr>
    </w:tbl>
    <w:p w14:paraId="791A842D" w14:textId="77777777" w:rsidR="00C76E02" w:rsidRPr="00D7752F" w:rsidRDefault="00C24ADB" w:rsidP="00C76E02">
      <w:pPr>
        <w:pStyle w:val="Heading2"/>
      </w:pPr>
      <w:r w:rsidRPr="00642022">
        <w:br w:type="page"/>
      </w:r>
      <w:bookmarkStart w:id="155" w:name="_Toc410293320"/>
      <w:bookmarkStart w:id="156" w:name="_Toc28680554"/>
      <w:bookmarkStart w:id="157" w:name="_Toc42769157"/>
      <w:bookmarkStart w:id="158" w:name="_Toc235195857"/>
      <w:r w:rsidR="00C76E02">
        <w:t>Clinically Ready for Discharge Date</w:t>
      </w:r>
      <w:bookmarkEnd w:id="158"/>
    </w:p>
    <w:p w14:paraId="094D9B67" w14:textId="77777777" w:rsidR="00C76E02" w:rsidRPr="00642022" w:rsidRDefault="00C76E02" w:rsidP="00C76E02">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76E02" w:rsidRPr="00642022" w14:paraId="5FD6E57B" w14:textId="77777777">
        <w:trPr>
          <w:cantSplit/>
        </w:trPr>
        <w:tc>
          <w:tcPr>
            <w:tcW w:w="2093" w:type="dxa"/>
            <w:tcBorders>
              <w:top w:val="nil"/>
              <w:left w:val="nil"/>
              <w:bottom w:val="nil"/>
              <w:right w:val="nil"/>
            </w:tcBorders>
          </w:tcPr>
          <w:p w14:paraId="014F6503" w14:textId="77777777" w:rsidR="00C76E02" w:rsidRPr="00B85B1D" w:rsidRDefault="00C76E02">
            <w:pPr>
              <w:pStyle w:val="Tablecolhead"/>
              <w:rPr>
                <w:rFonts w:eastAsia="Times"/>
              </w:rPr>
            </w:pPr>
            <w:r w:rsidRPr="00B85B1D">
              <w:rPr>
                <w:rFonts w:eastAsia="Times"/>
              </w:rPr>
              <w:t>Definition</w:t>
            </w:r>
          </w:p>
        </w:tc>
        <w:tc>
          <w:tcPr>
            <w:tcW w:w="7555" w:type="dxa"/>
            <w:tcBorders>
              <w:top w:val="nil"/>
              <w:left w:val="nil"/>
              <w:bottom w:val="nil"/>
              <w:right w:val="nil"/>
            </w:tcBorders>
          </w:tcPr>
          <w:p w14:paraId="5DE2C61B" w14:textId="77777777" w:rsidR="00C76E02" w:rsidRPr="00BA72E9" w:rsidRDefault="00C76E02">
            <w:pPr>
              <w:pStyle w:val="Tabletext"/>
            </w:pPr>
            <w:r>
              <w:t xml:space="preserve">Date on which the medical team responsible for the patient’s clinical care deems that the patient </w:t>
            </w:r>
            <w:r w:rsidRPr="00C3398E">
              <w:t>has no acute or subacute care needs requiring hospitalisation and is clinically ready to be discharged</w:t>
            </w:r>
            <w:r w:rsidRPr="00476DA0">
              <w:t>.</w:t>
            </w:r>
            <w:r>
              <w:t xml:space="preserve"> </w:t>
            </w:r>
          </w:p>
        </w:tc>
      </w:tr>
      <w:tr w:rsidR="00C76E02" w:rsidRPr="00642022" w14:paraId="3D92E75F" w14:textId="77777777">
        <w:trPr>
          <w:cantSplit/>
        </w:trPr>
        <w:tc>
          <w:tcPr>
            <w:tcW w:w="2093" w:type="dxa"/>
            <w:tcBorders>
              <w:top w:val="nil"/>
              <w:left w:val="nil"/>
              <w:bottom w:val="nil"/>
              <w:right w:val="nil"/>
            </w:tcBorders>
          </w:tcPr>
          <w:p w14:paraId="522E85A9" w14:textId="77777777" w:rsidR="00C76E02" w:rsidRPr="00B85B1D" w:rsidRDefault="00C76E02">
            <w:pPr>
              <w:pStyle w:val="Tablecolhead"/>
              <w:rPr>
                <w:rFonts w:eastAsia="Times"/>
              </w:rPr>
            </w:pPr>
            <w:r w:rsidRPr="00B85B1D">
              <w:rPr>
                <w:rFonts w:eastAsia="Times"/>
              </w:rPr>
              <w:t>Field size</w:t>
            </w:r>
          </w:p>
        </w:tc>
        <w:tc>
          <w:tcPr>
            <w:tcW w:w="7555" w:type="dxa"/>
            <w:tcBorders>
              <w:top w:val="nil"/>
              <w:left w:val="nil"/>
              <w:bottom w:val="nil"/>
              <w:right w:val="nil"/>
            </w:tcBorders>
          </w:tcPr>
          <w:p w14:paraId="5DCA8666" w14:textId="77777777" w:rsidR="00C76E02" w:rsidRPr="00BA72E9" w:rsidRDefault="00C76E02">
            <w:pPr>
              <w:pStyle w:val="Tabletext"/>
            </w:pPr>
            <w:r>
              <w:t>8</w:t>
            </w:r>
          </w:p>
        </w:tc>
      </w:tr>
      <w:tr w:rsidR="00C76E02" w:rsidRPr="00642022" w14:paraId="036B34E8" w14:textId="77777777">
        <w:trPr>
          <w:cantSplit/>
        </w:trPr>
        <w:tc>
          <w:tcPr>
            <w:tcW w:w="2093" w:type="dxa"/>
            <w:tcBorders>
              <w:top w:val="nil"/>
              <w:left w:val="nil"/>
              <w:bottom w:val="nil"/>
              <w:right w:val="nil"/>
            </w:tcBorders>
          </w:tcPr>
          <w:p w14:paraId="47C30C11" w14:textId="77777777" w:rsidR="00C76E02" w:rsidRPr="00B85B1D" w:rsidRDefault="00C76E02">
            <w:pPr>
              <w:pStyle w:val="Tablecolhead"/>
              <w:rPr>
                <w:rFonts w:eastAsia="Times"/>
              </w:rPr>
            </w:pPr>
            <w:r w:rsidRPr="00B85B1D">
              <w:rPr>
                <w:rFonts w:eastAsia="Times"/>
              </w:rPr>
              <w:t>Layout</w:t>
            </w:r>
          </w:p>
        </w:tc>
        <w:tc>
          <w:tcPr>
            <w:tcW w:w="7555" w:type="dxa"/>
            <w:tcBorders>
              <w:top w:val="nil"/>
              <w:left w:val="nil"/>
              <w:bottom w:val="nil"/>
              <w:right w:val="nil"/>
            </w:tcBorders>
          </w:tcPr>
          <w:p w14:paraId="20B2B8E0" w14:textId="77777777" w:rsidR="00C76E02" w:rsidRPr="00BA72E9" w:rsidRDefault="00C76E02">
            <w:pPr>
              <w:pStyle w:val="Tabletext"/>
            </w:pPr>
            <w:r>
              <w:t>DDMMYYYY</w:t>
            </w:r>
          </w:p>
        </w:tc>
      </w:tr>
      <w:tr w:rsidR="00C76E02" w:rsidRPr="00642022" w14:paraId="382DACF2" w14:textId="77777777">
        <w:trPr>
          <w:cantSplit/>
        </w:trPr>
        <w:tc>
          <w:tcPr>
            <w:tcW w:w="2093" w:type="dxa"/>
            <w:tcBorders>
              <w:top w:val="nil"/>
              <w:left w:val="nil"/>
              <w:bottom w:val="nil"/>
              <w:right w:val="nil"/>
            </w:tcBorders>
          </w:tcPr>
          <w:p w14:paraId="42D95F5B" w14:textId="77777777" w:rsidR="00C76E02" w:rsidRPr="00B85B1D" w:rsidRDefault="00C76E02">
            <w:pPr>
              <w:pStyle w:val="Tablecolhead"/>
              <w:rPr>
                <w:rFonts w:eastAsia="Times"/>
              </w:rPr>
            </w:pPr>
            <w:r w:rsidRPr="00B85B1D">
              <w:rPr>
                <w:rFonts w:eastAsia="Times"/>
              </w:rPr>
              <w:t>Location</w:t>
            </w:r>
          </w:p>
        </w:tc>
        <w:tc>
          <w:tcPr>
            <w:tcW w:w="7555" w:type="dxa"/>
            <w:tcBorders>
              <w:top w:val="nil"/>
              <w:left w:val="nil"/>
              <w:bottom w:val="nil"/>
              <w:right w:val="nil"/>
            </w:tcBorders>
          </w:tcPr>
          <w:p w14:paraId="282BECF1" w14:textId="77777777" w:rsidR="00C76E02" w:rsidRPr="00BA72E9" w:rsidRDefault="00C76E02">
            <w:pPr>
              <w:pStyle w:val="Tabletext"/>
            </w:pPr>
            <w:r>
              <w:t>Extra Episode Record</w:t>
            </w:r>
          </w:p>
        </w:tc>
      </w:tr>
      <w:tr w:rsidR="00C76E02" w:rsidRPr="00642022" w14:paraId="1300EB1E" w14:textId="77777777">
        <w:trPr>
          <w:cantSplit/>
        </w:trPr>
        <w:tc>
          <w:tcPr>
            <w:tcW w:w="2093" w:type="dxa"/>
            <w:tcBorders>
              <w:top w:val="nil"/>
              <w:left w:val="nil"/>
              <w:bottom w:val="nil"/>
              <w:right w:val="nil"/>
            </w:tcBorders>
          </w:tcPr>
          <w:p w14:paraId="4B50A01F" w14:textId="77777777" w:rsidR="00C76E02" w:rsidRPr="00B85B1D" w:rsidRDefault="00C76E02">
            <w:pPr>
              <w:pStyle w:val="Tablecolhead"/>
              <w:rPr>
                <w:rFonts w:eastAsia="Times"/>
              </w:rPr>
            </w:pPr>
            <w:r w:rsidRPr="00B85B1D">
              <w:rPr>
                <w:rFonts w:eastAsia="Times"/>
              </w:rPr>
              <w:t>Reported by</w:t>
            </w:r>
          </w:p>
        </w:tc>
        <w:tc>
          <w:tcPr>
            <w:tcW w:w="7555" w:type="dxa"/>
            <w:tcBorders>
              <w:top w:val="nil"/>
              <w:left w:val="nil"/>
              <w:bottom w:val="nil"/>
              <w:right w:val="nil"/>
            </w:tcBorders>
          </w:tcPr>
          <w:p w14:paraId="6F1BA7CA" w14:textId="77777777" w:rsidR="00C76E02" w:rsidRPr="00642022" w:rsidRDefault="00C76E02">
            <w:pPr>
              <w:pStyle w:val="Tabletext"/>
            </w:pPr>
            <w:r>
              <w:t>Public hospitals</w:t>
            </w:r>
          </w:p>
        </w:tc>
      </w:tr>
      <w:tr w:rsidR="00C76E02" w:rsidRPr="00642022" w14:paraId="30931383" w14:textId="77777777">
        <w:trPr>
          <w:cantSplit/>
        </w:trPr>
        <w:tc>
          <w:tcPr>
            <w:tcW w:w="2093" w:type="dxa"/>
            <w:tcBorders>
              <w:top w:val="nil"/>
              <w:left w:val="nil"/>
              <w:bottom w:val="nil"/>
              <w:right w:val="nil"/>
            </w:tcBorders>
          </w:tcPr>
          <w:p w14:paraId="2548A5C2" w14:textId="77777777" w:rsidR="00C76E02" w:rsidRPr="00B85B1D" w:rsidRDefault="00C76E02">
            <w:pPr>
              <w:pStyle w:val="Tablecolhead"/>
              <w:rPr>
                <w:rFonts w:eastAsia="Times"/>
              </w:rPr>
            </w:pPr>
            <w:r w:rsidRPr="00B85B1D">
              <w:rPr>
                <w:rFonts w:eastAsia="Times"/>
              </w:rPr>
              <w:t>Reported for</w:t>
            </w:r>
          </w:p>
        </w:tc>
        <w:tc>
          <w:tcPr>
            <w:tcW w:w="7555" w:type="dxa"/>
            <w:tcBorders>
              <w:top w:val="nil"/>
              <w:left w:val="nil"/>
              <w:bottom w:val="nil"/>
              <w:right w:val="nil"/>
            </w:tcBorders>
          </w:tcPr>
          <w:p w14:paraId="6F0BBE5E" w14:textId="77777777" w:rsidR="00C76E02" w:rsidRPr="008F37AA" w:rsidRDefault="00C76E02">
            <w:pPr>
              <w:pStyle w:val="Tabletext"/>
              <w:rPr>
                <w:strike/>
              </w:rPr>
            </w:pPr>
            <w:r>
              <w:t xml:space="preserve">Multiday episodes for Care Type 1, 4, 5X, 6, 8, 9, </w:t>
            </w:r>
            <w:r w:rsidRPr="00FE3D2F">
              <w:t>P</w:t>
            </w:r>
            <w:r>
              <w:t xml:space="preserve">, and MC </w:t>
            </w:r>
          </w:p>
        </w:tc>
      </w:tr>
      <w:tr w:rsidR="00C76E02" w:rsidRPr="00642022" w14:paraId="367A8B53" w14:textId="77777777">
        <w:trPr>
          <w:cantSplit/>
        </w:trPr>
        <w:tc>
          <w:tcPr>
            <w:tcW w:w="2093" w:type="dxa"/>
            <w:tcBorders>
              <w:top w:val="nil"/>
              <w:left w:val="nil"/>
              <w:bottom w:val="nil"/>
              <w:right w:val="nil"/>
            </w:tcBorders>
          </w:tcPr>
          <w:p w14:paraId="156049B5" w14:textId="77777777" w:rsidR="00C76E02" w:rsidRPr="00B85B1D" w:rsidRDefault="00C76E02">
            <w:pPr>
              <w:pStyle w:val="Tablecolhead"/>
              <w:rPr>
                <w:rFonts w:eastAsia="Times"/>
              </w:rPr>
            </w:pPr>
            <w:r w:rsidRPr="00B85B1D">
              <w:rPr>
                <w:rFonts w:eastAsia="Times"/>
              </w:rPr>
              <w:t>Reported when</w:t>
            </w:r>
          </w:p>
        </w:tc>
        <w:tc>
          <w:tcPr>
            <w:tcW w:w="7555" w:type="dxa"/>
            <w:tcBorders>
              <w:top w:val="nil"/>
              <w:left w:val="nil"/>
              <w:bottom w:val="nil"/>
              <w:right w:val="nil"/>
            </w:tcBorders>
          </w:tcPr>
          <w:p w14:paraId="29F85250" w14:textId="77777777" w:rsidR="00C76E02" w:rsidRPr="00BA72E9" w:rsidRDefault="00C76E02">
            <w:pPr>
              <w:pStyle w:val="Tabletext"/>
            </w:pPr>
            <w:r>
              <w:t>A Separation Date is reported in the Episode Record</w:t>
            </w:r>
          </w:p>
        </w:tc>
      </w:tr>
      <w:tr w:rsidR="00C76E02" w:rsidRPr="00642022" w14:paraId="31B45A87" w14:textId="77777777">
        <w:trPr>
          <w:cantSplit/>
        </w:trPr>
        <w:tc>
          <w:tcPr>
            <w:tcW w:w="2093" w:type="dxa"/>
            <w:tcBorders>
              <w:top w:val="nil"/>
              <w:left w:val="nil"/>
              <w:bottom w:val="nil"/>
              <w:right w:val="nil"/>
            </w:tcBorders>
          </w:tcPr>
          <w:p w14:paraId="163FB4D7" w14:textId="77777777" w:rsidR="00C76E02" w:rsidRPr="00B85B1D" w:rsidRDefault="00C76E02">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25094CBC" w14:textId="77777777" w:rsidR="00C76E02" w:rsidRDefault="00C76E02">
            <w:pPr>
              <w:pStyle w:val="Tabletext"/>
            </w:pPr>
            <w:r w:rsidRPr="00476DA0">
              <w:t>A Clinically Ready for Discharge Date should be reported where there is an administrative or non-clinical reason delaying discharge from hospital.</w:t>
            </w:r>
          </w:p>
          <w:p w14:paraId="70D19DB6" w14:textId="77777777" w:rsidR="00C76E02" w:rsidRDefault="00C76E02">
            <w:pPr>
              <w:pStyle w:val="Tabletext"/>
            </w:pPr>
            <w:r>
              <w:t xml:space="preserve">Clinical </w:t>
            </w:r>
            <w:r w:rsidRPr="00CA0B01">
              <w:t>assessment of the Ready for Discharge date should be made by the primary consultant responsible for the patient’s care. The Ready for Discharge date may change during an episode of care due to a change in the patient’s health status or condition. Only the final Ready for Discharge date should be reported.</w:t>
            </w:r>
          </w:p>
          <w:p w14:paraId="349C5205" w14:textId="77777777" w:rsidR="00C76E02" w:rsidRDefault="00C76E02">
            <w:pPr>
              <w:pStyle w:val="Tabletext"/>
            </w:pPr>
            <w:r>
              <w:t>Examples of administrative arrangements delaying discharge:</w:t>
            </w:r>
          </w:p>
          <w:p w14:paraId="6C0349E1" w14:textId="77777777" w:rsidR="00C76E02" w:rsidRPr="008F37AA" w:rsidRDefault="00C76E02">
            <w:pPr>
              <w:pStyle w:val="Tablebullet1"/>
            </w:pPr>
            <w:r w:rsidRPr="008F37AA">
              <w:t>NDIS eligibility determination, plan approval, implementation of supports (including equipment/home modifications) and other disability services/accommodation</w:t>
            </w:r>
          </w:p>
          <w:p w14:paraId="55362231" w14:textId="77777777" w:rsidR="00C76E02" w:rsidRPr="008F37AA" w:rsidRDefault="00C76E02">
            <w:pPr>
              <w:pStyle w:val="Tablebullet1"/>
            </w:pPr>
            <w:r w:rsidRPr="008F37AA">
              <w:t>Equipment/home modifications (non-NDIS)</w:t>
            </w:r>
          </w:p>
          <w:p w14:paraId="18CA898B" w14:textId="77777777" w:rsidR="00C76E02" w:rsidRPr="008F37AA" w:rsidRDefault="00C76E02">
            <w:pPr>
              <w:pStyle w:val="Tablebullet1"/>
            </w:pPr>
            <w:r w:rsidRPr="008F37AA">
              <w:t>ACAS</w:t>
            </w:r>
          </w:p>
          <w:p w14:paraId="2D0B67DF" w14:textId="77777777" w:rsidR="00C76E02" w:rsidRPr="008F37AA" w:rsidRDefault="00C76E02">
            <w:pPr>
              <w:pStyle w:val="Tablebullet1"/>
            </w:pPr>
            <w:r>
              <w:t xml:space="preserve"> </w:t>
            </w:r>
            <w:r w:rsidRPr="00476DA0">
              <w:t>Commonwealth Aged Care Service</w:t>
            </w:r>
          </w:p>
          <w:p w14:paraId="299CAFB4" w14:textId="77777777" w:rsidR="00C76E02" w:rsidRPr="008F37AA" w:rsidRDefault="00C76E02">
            <w:pPr>
              <w:pStyle w:val="Tablebullet1"/>
            </w:pPr>
            <w:r w:rsidRPr="008F37AA">
              <w:t>Guardianship determination (VCAT/OPA)</w:t>
            </w:r>
          </w:p>
          <w:p w14:paraId="7B0D501F" w14:textId="77777777" w:rsidR="00C76E02" w:rsidRPr="008F37AA" w:rsidRDefault="00C76E02">
            <w:pPr>
              <w:pStyle w:val="Tablebullet1"/>
            </w:pPr>
            <w:r w:rsidRPr="008F37AA">
              <w:t>Ambulatory or community service (non-NDIS)</w:t>
            </w:r>
          </w:p>
          <w:p w14:paraId="48C7BD42" w14:textId="77777777" w:rsidR="00C76E02" w:rsidRPr="00BA72E9" w:rsidRDefault="00C76E02">
            <w:pPr>
              <w:pStyle w:val="Tablebullet1"/>
            </w:pPr>
            <w:r w:rsidRPr="008F37AA">
              <w:t>Homelessness service/accommodation</w:t>
            </w:r>
          </w:p>
        </w:tc>
      </w:tr>
      <w:tr w:rsidR="00C76E02" w:rsidRPr="00642022" w14:paraId="6B8D2B87" w14:textId="77777777">
        <w:trPr>
          <w:cantSplit/>
        </w:trPr>
        <w:tc>
          <w:tcPr>
            <w:tcW w:w="2093" w:type="dxa"/>
            <w:tcBorders>
              <w:top w:val="nil"/>
              <w:left w:val="nil"/>
              <w:bottom w:val="nil"/>
              <w:right w:val="nil"/>
            </w:tcBorders>
          </w:tcPr>
          <w:p w14:paraId="6F01C6CE" w14:textId="77777777" w:rsidR="00C76E02" w:rsidRPr="00B85B1D" w:rsidRDefault="00C76E02">
            <w:pPr>
              <w:pStyle w:val="Tablecolhead"/>
              <w:rPr>
                <w:rFonts w:eastAsia="Times"/>
              </w:rPr>
            </w:pPr>
            <w:r w:rsidRPr="00B85B1D">
              <w:rPr>
                <w:rFonts w:eastAsia="Times"/>
              </w:rPr>
              <w:t>Validations</w:t>
            </w:r>
          </w:p>
        </w:tc>
        <w:tc>
          <w:tcPr>
            <w:tcW w:w="7555" w:type="dxa"/>
            <w:tcBorders>
              <w:top w:val="nil"/>
              <w:left w:val="nil"/>
              <w:bottom w:val="nil"/>
              <w:right w:val="nil"/>
            </w:tcBorders>
          </w:tcPr>
          <w:p w14:paraId="3234BDE7" w14:textId="77777777" w:rsidR="00C76E02" w:rsidRDefault="00C76E02">
            <w:pPr>
              <w:pStyle w:val="Bodynospace"/>
            </w:pPr>
            <w:r>
              <w:t>736</w:t>
            </w:r>
            <w:r w:rsidRPr="00DB7B20">
              <w:tab/>
            </w:r>
            <w:r>
              <w:t xml:space="preserve">Clinically </w:t>
            </w:r>
            <w:r w:rsidRPr="0010644C">
              <w:t>Ready for Discharge Date</w:t>
            </w:r>
            <w:r>
              <w:t xml:space="preserve"> invalid</w:t>
            </w:r>
          </w:p>
          <w:p w14:paraId="2C662481" w14:textId="77777777" w:rsidR="00C76E02" w:rsidRDefault="00C76E02">
            <w:pPr>
              <w:pStyle w:val="Bodynospace"/>
              <w:ind w:left="720" w:hanging="720"/>
            </w:pPr>
            <w:r>
              <w:t>745</w:t>
            </w:r>
            <w:r w:rsidRPr="00DB7B20">
              <w:tab/>
            </w:r>
            <w:r>
              <w:t xml:space="preserve">Clinically </w:t>
            </w:r>
            <w:r w:rsidRPr="0010644C">
              <w:t>Ready for Discharge Date</w:t>
            </w:r>
            <w:r>
              <w:t xml:space="preserve"> &lt; Admission Date </w:t>
            </w:r>
            <w:r w:rsidRPr="00437CB1">
              <w:t xml:space="preserve">or </w:t>
            </w:r>
            <w:r w:rsidRPr="00437CB1">
              <w:rPr>
                <w:rFonts w:cs="Arial"/>
              </w:rPr>
              <w:t>≥</w:t>
            </w:r>
            <w:r w:rsidRPr="00437CB1">
              <w:t xml:space="preserve"> Separation Date</w:t>
            </w:r>
          </w:p>
          <w:p w14:paraId="65933DAE" w14:textId="77777777" w:rsidR="00C76E02" w:rsidRDefault="00C76E02">
            <w:pPr>
              <w:spacing w:after="0"/>
              <w:rPr>
                <w:rFonts w:eastAsia="Times"/>
              </w:rPr>
            </w:pPr>
            <w:r>
              <w:rPr>
                <w:rFonts w:eastAsia="Times"/>
              </w:rPr>
              <w:t>746</w:t>
            </w:r>
            <w:r w:rsidRPr="007A771D">
              <w:rPr>
                <w:rFonts w:eastAsia="Times"/>
              </w:rPr>
              <w:tab/>
            </w:r>
            <w:r w:rsidRPr="00A412B5">
              <w:rPr>
                <w:rFonts w:eastAsia="Times"/>
              </w:rPr>
              <w:t xml:space="preserve">Reason for Discharge Delay and Clinically Ready for Discharge Date </w:t>
            </w:r>
            <w:r w:rsidRPr="007A771D">
              <w:rPr>
                <w:rFonts w:eastAsia="Times"/>
              </w:rPr>
              <w:tab/>
            </w:r>
            <w:r w:rsidRPr="00A412B5">
              <w:rPr>
                <w:rFonts w:eastAsia="Times"/>
              </w:rPr>
              <w:t>mismatch</w:t>
            </w:r>
          </w:p>
          <w:p w14:paraId="5CB22DBA" w14:textId="77777777" w:rsidR="00C76E02" w:rsidRDefault="00C76E02">
            <w:pPr>
              <w:spacing w:after="0"/>
              <w:rPr>
                <w:rFonts w:eastAsia="Times"/>
              </w:rPr>
            </w:pPr>
            <w:r w:rsidRPr="00437CB1">
              <w:rPr>
                <w:rFonts w:eastAsia="Times"/>
              </w:rPr>
              <w:t>748</w:t>
            </w:r>
            <w:r w:rsidRPr="00437CB1">
              <w:rPr>
                <w:rFonts w:eastAsia="Times"/>
              </w:rPr>
              <w:tab/>
              <w:t>Clinically Ready for Discharge Date not required</w:t>
            </w:r>
          </w:p>
          <w:p w14:paraId="3A911987" w14:textId="77777777" w:rsidR="00C76E02" w:rsidRPr="00BA72E9" w:rsidRDefault="00C76E02">
            <w:pPr>
              <w:pStyle w:val="Bodynospace"/>
            </w:pPr>
          </w:p>
        </w:tc>
      </w:tr>
      <w:tr w:rsidR="00C76E02" w:rsidRPr="00642022" w14:paraId="4CD642B7" w14:textId="77777777">
        <w:trPr>
          <w:cantSplit/>
        </w:trPr>
        <w:tc>
          <w:tcPr>
            <w:tcW w:w="2093" w:type="dxa"/>
            <w:tcBorders>
              <w:top w:val="nil"/>
              <w:left w:val="nil"/>
              <w:bottom w:val="nil"/>
              <w:right w:val="nil"/>
            </w:tcBorders>
          </w:tcPr>
          <w:p w14:paraId="21CBD1EE" w14:textId="77777777" w:rsidR="00C76E02" w:rsidRPr="00B85B1D" w:rsidRDefault="00C76E02">
            <w:pPr>
              <w:pStyle w:val="Tablecolhead"/>
              <w:rPr>
                <w:rFonts w:eastAsia="Times"/>
              </w:rPr>
            </w:pPr>
            <w:r w:rsidRPr="00B85B1D">
              <w:rPr>
                <w:rFonts w:eastAsia="Times"/>
              </w:rPr>
              <w:t>Related items</w:t>
            </w:r>
          </w:p>
        </w:tc>
        <w:tc>
          <w:tcPr>
            <w:tcW w:w="7555" w:type="dxa"/>
            <w:tcBorders>
              <w:top w:val="nil"/>
              <w:left w:val="nil"/>
              <w:bottom w:val="nil"/>
              <w:right w:val="nil"/>
            </w:tcBorders>
          </w:tcPr>
          <w:p w14:paraId="234162EA" w14:textId="77777777" w:rsidR="00C76E02" w:rsidRDefault="00C76E02">
            <w:pPr>
              <w:pStyle w:val="Tabletext"/>
            </w:pPr>
            <w:r>
              <w:t>Separation Date</w:t>
            </w:r>
          </w:p>
          <w:p w14:paraId="1E7C817A" w14:textId="77777777" w:rsidR="00C76E02" w:rsidRDefault="00C76E02">
            <w:pPr>
              <w:pStyle w:val="Tabletext"/>
            </w:pPr>
            <w:r>
              <w:t>NDIS Participant Flag</w:t>
            </w:r>
          </w:p>
          <w:p w14:paraId="297FF053" w14:textId="77777777" w:rsidR="00C76E02" w:rsidRDefault="00C76E02">
            <w:pPr>
              <w:pStyle w:val="Tabletext"/>
            </w:pPr>
            <w:r>
              <w:t>NDIS Participant Identifier</w:t>
            </w:r>
          </w:p>
          <w:p w14:paraId="2C33732D" w14:textId="77777777" w:rsidR="00C76E02" w:rsidRPr="00BA72E9" w:rsidRDefault="00C76E02">
            <w:pPr>
              <w:pStyle w:val="Tabletext"/>
            </w:pPr>
            <w:r>
              <w:t>Reason for Discharge Delay</w:t>
            </w:r>
          </w:p>
        </w:tc>
      </w:tr>
    </w:tbl>
    <w:p w14:paraId="52CA3741" w14:textId="77777777" w:rsidR="00C76E02" w:rsidRPr="00642022" w:rsidRDefault="00C76E02" w:rsidP="00C76E02">
      <w:pPr>
        <w:pStyle w:val="Heading3"/>
      </w:pPr>
      <w:r w:rsidRPr="00642022">
        <w:t>Administration</w:t>
      </w:r>
    </w:p>
    <w:tbl>
      <w:tblPr>
        <w:tblW w:w="9648" w:type="dxa"/>
        <w:tblLayout w:type="fixed"/>
        <w:tblLook w:val="0000" w:firstRow="0" w:lastRow="0" w:firstColumn="0" w:lastColumn="0" w:noHBand="0" w:noVBand="0"/>
      </w:tblPr>
      <w:tblGrid>
        <w:gridCol w:w="2268"/>
        <w:gridCol w:w="7380"/>
      </w:tblGrid>
      <w:tr w:rsidR="00C76E02" w:rsidRPr="00642022" w14:paraId="42E4A4AB" w14:textId="77777777">
        <w:tc>
          <w:tcPr>
            <w:tcW w:w="2268" w:type="dxa"/>
            <w:tcBorders>
              <w:top w:val="nil"/>
              <w:left w:val="nil"/>
              <w:bottom w:val="nil"/>
              <w:right w:val="nil"/>
            </w:tcBorders>
          </w:tcPr>
          <w:p w14:paraId="32B68B1C" w14:textId="77777777" w:rsidR="00C76E02" w:rsidRPr="00642022" w:rsidRDefault="00C76E02">
            <w:pPr>
              <w:pStyle w:val="Tablecolhead"/>
              <w:rPr>
                <w:rFonts w:eastAsia="Times"/>
              </w:rPr>
            </w:pPr>
            <w:r w:rsidRPr="00642022">
              <w:rPr>
                <w:rFonts w:eastAsia="Times"/>
              </w:rPr>
              <w:t>Purpose</w:t>
            </w:r>
          </w:p>
        </w:tc>
        <w:tc>
          <w:tcPr>
            <w:tcW w:w="7380" w:type="dxa"/>
            <w:tcBorders>
              <w:top w:val="nil"/>
              <w:left w:val="nil"/>
              <w:bottom w:val="nil"/>
              <w:right w:val="nil"/>
            </w:tcBorders>
          </w:tcPr>
          <w:p w14:paraId="20038A7D" w14:textId="77777777" w:rsidR="00C76E02" w:rsidRPr="00BA72E9" w:rsidRDefault="00C76E02">
            <w:pPr>
              <w:pStyle w:val="Tabletext"/>
            </w:pPr>
            <w:r>
              <w:t>To collect information on exit block from health services to systematically monitor the situation, quantify the impact that this is having and where in the hospital system and the impact of any changes in the system or outside of it resulting from external policy and service changes.</w:t>
            </w:r>
          </w:p>
        </w:tc>
      </w:tr>
      <w:tr w:rsidR="00C76E02" w:rsidRPr="00642022" w14:paraId="2BA11D91" w14:textId="77777777">
        <w:tc>
          <w:tcPr>
            <w:tcW w:w="2268" w:type="dxa"/>
            <w:tcBorders>
              <w:top w:val="nil"/>
              <w:left w:val="nil"/>
              <w:bottom w:val="nil"/>
              <w:right w:val="nil"/>
            </w:tcBorders>
          </w:tcPr>
          <w:p w14:paraId="588E03FE" w14:textId="77777777" w:rsidR="00C76E02" w:rsidRPr="00642022" w:rsidRDefault="00C76E02">
            <w:pPr>
              <w:pStyle w:val="Tablecolhead"/>
              <w:rPr>
                <w:rFonts w:eastAsia="Times"/>
              </w:rPr>
            </w:pPr>
            <w:r w:rsidRPr="00642022">
              <w:rPr>
                <w:rFonts w:eastAsia="Times"/>
              </w:rPr>
              <w:t>Principal data users</w:t>
            </w:r>
          </w:p>
        </w:tc>
        <w:tc>
          <w:tcPr>
            <w:tcW w:w="7380" w:type="dxa"/>
            <w:tcBorders>
              <w:top w:val="nil"/>
              <w:left w:val="nil"/>
              <w:bottom w:val="nil"/>
              <w:right w:val="nil"/>
            </w:tcBorders>
          </w:tcPr>
          <w:p w14:paraId="5B3C193D" w14:textId="77777777" w:rsidR="00C76E02" w:rsidRPr="00BA72E9" w:rsidRDefault="00C76E02">
            <w:pPr>
              <w:pStyle w:val="Tabletext"/>
            </w:pPr>
            <w:r>
              <w:t>Department of Health</w:t>
            </w:r>
          </w:p>
        </w:tc>
      </w:tr>
      <w:tr w:rsidR="00C76E02" w:rsidRPr="00642022" w14:paraId="0132C732" w14:textId="77777777">
        <w:tc>
          <w:tcPr>
            <w:tcW w:w="2268" w:type="dxa"/>
            <w:tcBorders>
              <w:top w:val="nil"/>
              <w:left w:val="nil"/>
              <w:bottom w:val="nil"/>
              <w:right w:val="nil"/>
            </w:tcBorders>
          </w:tcPr>
          <w:p w14:paraId="5EF8066F" w14:textId="77777777" w:rsidR="00C76E02" w:rsidRPr="00642022" w:rsidRDefault="00C76E02">
            <w:pPr>
              <w:pStyle w:val="Tablecolhead"/>
              <w:rPr>
                <w:rFonts w:eastAsia="Times"/>
              </w:rPr>
            </w:pPr>
            <w:r w:rsidRPr="00642022">
              <w:rPr>
                <w:rFonts w:eastAsia="Times"/>
              </w:rPr>
              <w:t>Collection start</w:t>
            </w:r>
          </w:p>
        </w:tc>
        <w:tc>
          <w:tcPr>
            <w:tcW w:w="7380" w:type="dxa"/>
            <w:tcBorders>
              <w:top w:val="nil"/>
              <w:left w:val="nil"/>
              <w:bottom w:val="nil"/>
              <w:right w:val="nil"/>
            </w:tcBorders>
          </w:tcPr>
          <w:p w14:paraId="6C1BCA74" w14:textId="77777777" w:rsidR="00C76E02" w:rsidRPr="00BA72E9" w:rsidRDefault="00C76E02">
            <w:pPr>
              <w:pStyle w:val="Tabletext"/>
            </w:pPr>
            <w:r>
              <w:t>1 July 2022</w:t>
            </w:r>
          </w:p>
        </w:tc>
      </w:tr>
      <w:tr w:rsidR="00C76E02" w:rsidRPr="00642022" w14:paraId="65B22E6A" w14:textId="77777777">
        <w:tc>
          <w:tcPr>
            <w:tcW w:w="2268" w:type="dxa"/>
            <w:tcBorders>
              <w:top w:val="nil"/>
              <w:left w:val="nil"/>
              <w:bottom w:val="nil"/>
              <w:right w:val="nil"/>
            </w:tcBorders>
          </w:tcPr>
          <w:p w14:paraId="141070CE" w14:textId="77777777" w:rsidR="00C76E02" w:rsidRPr="00642022" w:rsidRDefault="00C76E02">
            <w:pPr>
              <w:pStyle w:val="Tablecolhead"/>
              <w:rPr>
                <w:rFonts w:eastAsia="Times"/>
              </w:rPr>
            </w:pPr>
            <w:r w:rsidRPr="00642022">
              <w:rPr>
                <w:rFonts w:eastAsia="Times"/>
              </w:rPr>
              <w:t>Definition source</w:t>
            </w:r>
          </w:p>
        </w:tc>
        <w:tc>
          <w:tcPr>
            <w:tcW w:w="7380" w:type="dxa"/>
            <w:tcBorders>
              <w:top w:val="nil"/>
              <w:left w:val="nil"/>
              <w:bottom w:val="nil"/>
              <w:right w:val="nil"/>
            </w:tcBorders>
          </w:tcPr>
          <w:p w14:paraId="55C445AF" w14:textId="77777777" w:rsidR="00C76E02" w:rsidRPr="00BA72E9" w:rsidRDefault="00C76E02">
            <w:pPr>
              <w:pStyle w:val="Tabletext"/>
            </w:pPr>
            <w:r>
              <w:t>Department of Health</w:t>
            </w:r>
          </w:p>
        </w:tc>
      </w:tr>
    </w:tbl>
    <w:p w14:paraId="41D3E58F" w14:textId="7FAB86F3" w:rsidR="00C76E02" w:rsidRDefault="00C76E02">
      <w:pPr>
        <w:spacing w:after="0" w:line="240" w:lineRule="auto"/>
        <w:rPr>
          <w:b/>
          <w:color w:val="53565A"/>
          <w:sz w:val="32"/>
          <w:szCs w:val="28"/>
        </w:rPr>
      </w:pPr>
      <w:r>
        <w:br w:type="page"/>
      </w:r>
    </w:p>
    <w:p w14:paraId="508981FB" w14:textId="4016B2BD" w:rsidR="00C24ADB" w:rsidRPr="00642022" w:rsidRDefault="00C24ADB" w:rsidP="00C24ADB">
      <w:pPr>
        <w:pStyle w:val="Heading2"/>
      </w:pPr>
      <w:bookmarkStart w:id="159" w:name="_Toc235195858"/>
      <w:r w:rsidRPr="00642022">
        <w:t>Contract Leave Days Financial Year-to-Date</w:t>
      </w:r>
      <w:bookmarkEnd w:id="138"/>
      <w:bookmarkEnd w:id="139"/>
      <w:bookmarkEnd w:id="140"/>
      <w:bookmarkEnd w:id="141"/>
      <w:bookmarkEnd w:id="142"/>
      <w:bookmarkEnd w:id="143"/>
      <w:bookmarkEnd w:id="155"/>
      <w:bookmarkEnd w:id="156"/>
      <w:bookmarkEnd w:id="157"/>
      <w:bookmarkEnd w:id="159"/>
    </w:p>
    <w:p w14:paraId="464C4A82"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3D65C61E" w14:textId="77777777" w:rsidTr="00C24ADB">
        <w:tc>
          <w:tcPr>
            <w:tcW w:w="2235" w:type="dxa"/>
            <w:tcBorders>
              <w:top w:val="nil"/>
              <w:left w:val="nil"/>
              <w:bottom w:val="nil"/>
              <w:right w:val="nil"/>
            </w:tcBorders>
          </w:tcPr>
          <w:p w14:paraId="77D32C46" w14:textId="77777777" w:rsidR="00C24ADB" w:rsidRPr="003D2CEA" w:rsidRDefault="00C24ADB" w:rsidP="003D2CEA">
            <w:pPr>
              <w:pStyle w:val="Tablecolhead"/>
              <w:rPr>
                <w:rFonts w:eastAsia="Times"/>
              </w:rPr>
            </w:pPr>
            <w:r w:rsidRPr="003D2CEA">
              <w:rPr>
                <w:rFonts w:eastAsia="Times"/>
              </w:rPr>
              <w:t>Definition</w:t>
            </w:r>
          </w:p>
        </w:tc>
        <w:tc>
          <w:tcPr>
            <w:tcW w:w="7372" w:type="dxa"/>
            <w:tcBorders>
              <w:top w:val="nil"/>
              <w:left w:val="nil"/>
              <w:bottom w:val="nil"/>
              <w:right w:val="nil"/>
            </w:tcBorders>
          </w:tcPr>
          <w:p w14:paraId="7B566B78" w14:textId="77777777" w:rsidR="00C24ADB" w:rsidRPr="005C65F7" w:rsidRDefault="00C24ADB" w:rsidP="00F15C2B">
            <w:pPr>
              <w:pStyle w:val="Tabletext"/>
              <w:rPr>
                <w:rFonts w:eastAsia="Times"/>
              </w:rPr>
            </w:pPr>
            <w:r w:rsidRPr="00642022">
              <w:rPr>
                <w:rFonts w:eastAsia="Times"/>
              </w:rPr>
              <w:t>The number of days during this episode of care that the patient was out of hospital on ‘contract leave’ in the financial year being reported (incl</w:t>
            </w:r>
            <w:r>
              <w:rPr>
                <w:rFonts w:eastAsia="Times"/>
              </w:rPr>
              <w:t>udes the month being reported).</w:t>
            </w:r>
          </w:p>
        </w:tc>
      </w:tr>
      <w:tr w:rsidR="00C24ADB" w:rsidRPr="00642022" w14:paraId="623DD383" w14:textId="77777777" w:rsidTr="00C24ADB">
        <w:tblPrEx>
          <w:tblCellMar>
            <w:left w:w="107" w:type="dxa"/>
            <w:right w:w="107" w:type="dxa"/>
          </w:tblCellMar>
        </w:tblPrEx>
        <w:tc>
          <w:tcPr>
            <w:tcW w:w="2235" w:type="dxa"/>
            <w:tcBorders>
              <w:top w:val="nil"/>
              <w:left w:val="nil"/>
              <w:bottom w:val="nil"/>
              <w:right w:val="nil"/>
            </w:tcBorders>
          </w:tcPr>
          <w:p w14:paraId="046E398E" w14:textId="77777777" w:rsidR="00C24ADB" w:rsidRPr="003D2CEA" w:rsidRDefault="00C24ADB" w:rsidP="003D2CEA">
            <w:pPr>
              <w:pStyle w:val="Tablecolhead"/>
              <w:rPr>
                <w:rFonts w:eastAsia="Times"/>
              </w:rPr>
            </w:pPr>
            <w:r w:rsidRPr="003D2CEA">
              <w:rPr>
                <w:rFonts w:eastAsia="Times"/>
              </w:rPr>
              <w:t>Field size</w:t>
            </w:r>
          </w:p>
        </w:tc>
        <w:tc>
          <w:tcPr>
            <w:tcW w:w="7372" w:type="dxa"/>
            <w:tcBorders>
              <w:top w:val="nil"/>
              <w:left w:val="nil"/>
              <w:bottom w:val="nil"/>
              <w:right w:val="nil"/>
            </w:tcBorders>
          </w:tcPr>
          <w:p w14:paraId="13A2A919" w14:textId="77777777" w:rsidR="00C24ADB" w:rsidRPr="00642022" w:rsidRDefault="00C24ADB" w:rsidP="00F15C2B">
            <w:pPr>
              <w:pStyle w:val="Tabletext"/>
              <w:rPr>
                <w:rFonts w:eastAsia="Times"/>
              </w:rPr>
            </w:pPr>
            <w:r w:rsidRPr="00642022">
              <w:rPr>
                <w:rFonts w:eastAsia="Times"/>
              </w:rPr>
              <w:t>2</w:t>
            </w:r>
          </w:p>
        </w:tc>
      </w:tr>
      <w:tr w:rsidR="00C24ADB" w:rsidRPr="00642022" w14:paraId="3E8E3E85" w14:textId="77777777" w:rsidTr="00C24ADB">
        <w:tc>
          <w:tcPr>
            <w:tcW w:w="2235" w:type="dxa"/>
            <w:tcBorders>
              <w:top w:val="nil"/>
              <w:left w:val="nil"/>
              <w:bottom w:val="nil"/>
              <w:right w:val="nil"/>
            </w:tcBorders>
          </w:tcPr>
          <w:p w14:paraId="78E8219A" w14:textId="77777777" w:rsidR="00C24ADB" w:rsidRPr="003D2CEA" w:rsidRDefault="00C24ADB" w:rsidP="003D2CEA">
            <w:pPr>
              <w:pStyle w:val="Tablecolhead"/>
              <w:rPr>
                <w:rFonts w:eastAsia="Times"/>
              </w:rPr>
            </w:pPr>
            <w:r w:rsidRPr="003D2CEA">
              <w:rPr>
                <w:rFonts w:eastAsia="Times"/>
              </w:rPr>
              <w:t>Layout</w:t>
            </w:r>
          </w:p>
        </w:tc>
        <w:tc>
          <w:tcPr>
            <w:tcW w:w="7372" w:type="dxa"/>
            <w:tcBorders>
              <w:top w:val="nil"/>
              <w:left w:val="nil"/>
              <w:bottom w:val="nil"/>
              <w:right w:val="nil"/>
            </w:tcBorders>
          </w:tcPr>
          <w:p w14:paraId="7C5E090D" w14:textId="77777777" w:rsidR="00C24ADB" w:rsidRPr="009673AF" w:rsidRDefault="00C24ADB" w:rsidP="00F15C2B">
            <w:pPr>
              <w:pStyle w:val="Tabletext"/>
              <w:rPr>
                <w:rFonts w:eastAsia="Times"/>
              </w:rPr>
            </w:pPr>
            <w:r w:rsidRPr="00642022">
              <w:rPr>
                <w:rFonts w:eastAsia="Times"/>
              </w:rPr>
              <w:t>NN or spaces</w:t>
            </w:r>
            <w:r>
              <w:rPr>
                <w:rFonts w:eastAsia="Times"/>
              </w:rPr>
              <w:t xml:space="preserve">  </w:t>
            </w:r>
            <w:r w:rsidRPr="00642022">
              <w:rPr>
                <w:rFonts w:eastAsia="Times"/>
              </w:rPr>
              <w:t>Right justified</w:t>
            </w:r>
            <w:r>
              <w:rPr>
                <w:rFonts w:eastAsia="Times"/>
              </w:rPr>
              <w:t xml:space="preserve">, </w:t>
            </w:r>
            <w:r w:rsidRPr="00642022">
              <w:rPr>
                <w:rFonts w:eastAsia="Times"/>
              </w:rPr>
              <w:t>zero filled</w:t>
            </w:r>
          </w:p>
        </w:tc>
      </w:tr>
      <w:tr w:rsidR="00C24ADB" w:rsidRPr="00642022" w14:paraId="6F7E771C" w14:textId="77777777" w:rsidTr="00C24ADB">
        <w:tc>
          <w:tcPr>
            <w:tcW w:w="2235" w:type="dxa"/>
            <w:tcBorders>
              <w:top w:val="nil"/>
              <w:left w:val="nil"/>
              <w:bottom w:val="nil"/>
              <w:right w:val="nil"/>
            </w:tcBorders>
          </w:tcPr>
          <w:p w14:paraId="72014576" w14:textId="77777777" w:rsidR="00C24ADB" w:rsidRPr="003D2CEA" w:rsidRDefault="00C24ADB" w:rsidP="003D2CEA">
            <w:pPr>
              <w:pStyle w:val="Tablecolhead"/>
              <w:rPr>
                <w:rFonts w:eastAsia="Times"/>
              </w:rPr>
            </w:pPr>
            <w:r w:rsidRPr="003D2CEA">
              <w:rPr>
                <w:rFonts w:eastAsia="Times"/>
              </w:rPr>
              <w:t>Location</w:t>
            </w:r>
          </w:p>
        </w:tc>
        <w:tc>
          <w:tcPr>
            <w:tcW w:w="7372" w:type="dxa"/>
            <w:tcBorders>
              <w:top w:val="nil"/>
              <w:left w:val="nil"/>
              <w:bottom w:val="nil"/>
              <w:right w:val="nil"/>
            </w:tcBorders>
          </w:tcPr>
          <w:p w14:paraId="35D2B535" w14:textId="77777777" w:rsidR="00C24ADB" w:rsidRPr="00642022" w:rsidRDefault="00C24ADB" w:rsidP="00F15C2B">
            <w:pPr>
              <w:pStyle w:val="Tabletext"/>
              <w:rPr>
                <w:rFonts w:ascii="Verdana" w:hAnsi="Verdana"/>
                <w:sz w:val="18"/>
              </w:rPr>
            </w:pPr>
            <w:r w:rsidRPr="00642022">
              <w:rPr>
                <w:rFonts w:eastAsia="Times"/>
              </w:rPr>
              <w:t xml:space="preserve">Episode Record </w:t>
            </w:r>
          </w:p>
        </w:tc>
      </w:tr>
      <w:tr w:rsidR="00C24ADB" w:rsidRPr="00642022" w14:paraId="7CA39AC0" w14:textId="77777777" w:rsidTr="00C24ADB">
        <w:trPr>
          <w:trHeight w:val="1100"/>
        </w:trPr>
        <w:tc>
          <w:tcPr>
            <w:tcW w:w="2235" w:type="dxa"/>
            <w:tcBorders>
              <w:top w:val="nil"/>
              <w:left w:val="nil"/>
              <w:bottom w:val="nil"/>
              <w:right w:val="nil"/>
            </w:tcBorders>
          </w:tcPr>
          <w:p w14:paraId="61AC6A9A" w14:textId="77777777" w:rsidR="00C24ADB" w:rsidRPr="003D2CEA" w:rsidRDefault="00C24ADB" w:rsidP="003D2CEA">
            <w:pPr>
              <w:pStyle w:val="Tablecolhead"/>
              <w:rPr>
                <w:rFonts w:eastAsia="Times"/>
              </w:rPr>
            </w:pPr>
            <w:r w:rsidRPr="003D2CEA">
              <w:rPr>
                <w:rFonts w:eastAsia="Times"/>
              </w:rPr>
              <w:t>Reported by</w:t>
            </w:r>
          </w:p>
        </w:tc>
        <w:tc>
          <w:tcPr>
            <w:tcW w:w="7372" w:type="dxa"/>
            <w:tcBorders>
              <w:top w:val="nil"/>
              <w:left w:val="nil"/>
              <w:bottom w:val="nil"/>
              <w:right w:val="nil"/>
            </w:tcBorders>
          </w:tcPr>
          <w:p w14:paraId="2E82727C" w14:textId="6FACD8E5" w:rsidR="00C24ADB" w:rsidRPr="006B2CF7" w:rsidRDefault="00C24ADB" w:rsidP="00F15C2B">
            <w:pPr>
              <w:pStyle w:val="Tabletext"/>
              <w:rPr>
                <w:rFonts w:eastAsia="Times"/>
              </w:rPr>
            </w:pPr>
            <w:r w:rsidRPr="006B2CF7">
              <w:rPr>
                <w:rFonts w:eastAsia="Times"/>
              </w:rPr>
              <w:t>Victorian public and private hospitals involved in contracted care arrangements with other hospitals (purchase</w:t>
            </w:r>
            <w:r w:rsidR="00AC680A">
              <w:rPr>
                <w:rFonts w:eastAsia="Times"/>
              </w:rPr>
              <w:t>r</w:t>
            </w:r>
            <w:r w:rsidRPr="006B2CF7">
              <w:rPr>
                <w:rFonts w:eastAsia="Times"/>
              </w:rPr>
              <w:t>s of contracted care).</w:t>
            </w:r>
          </w:p>
          <w:p w14:paraId="5D6EBF09" w14:textId="77777777" w:rsidR="00C24ADB" w:rsidRPr="0048412A" w:rsidRDefault="00C24ADB" w:rsidP="00F15C2B">
            <w:pPr>
              <w:pStyle w:val="Tabletext"/>
              <w:rPr>
                <w:rFonts w:eastAsia="Times"/>
              </w:rPr>
            </w:pPr>
            <w:r w:rsidRPr="006B2CF7">
              <w:rPr>
                <w:rFonts w:eastAsia="Times"/>
              </w:rPr>
              <w:t>All other sites, report spaces in this field.</w:t>
            </w:r>
          </w:p>
        </w:tc>
      </w:tr>
      <w:tr w:rsidR="00C24ADB" w:rsidRPr="00642022" w14:paraId="51CF7380" w14:textId="77777777" w:rsidTr="00C24ADB">
        <w:tc>
          <w:tcPr>
            <w:tcW w:w="2235" w:type="dxa"/>
            <w:tcBorders>
              <w:top w:val="nil"/>
              <w:left w:val="nil"/>
              <w:bottom w:val="nil"/>
              <w:right w:val="nil"/>
            </w:tcBorders>
          </w:tcPr>
          <w:p w14:paraId="2B74B9D4" w14:textId="77777777" w:rsidR="00C24ADB" w:rsidRPr="003D2CEA" w:rsidRDefault="00C24ADB" w:rsidP="003D2CEA">
            <w:pPr>
              <w:pStyle w:val="Tablecolhead"/>
              <w:rPr>
                <w:rFonts w:eastAsia="Times"/>
              </w:rPr>
            </w:pPr>
            <w:r w:rsidRPr="003D2CEA">
              <w:rPr>
                <w:rFonts w:eastAsia="Times"/>
              </w:rPr>
              <w:t>Reported for</w:t>
            </w:r>
          </w:p>
        </w:tc>
        <w:tc>
          <w:tcPr>
            <w:tcW w:w="7372" w:type="dxa"/>
            <w:tcBorders>
              <w:top w:val="nil"/>
              <w:left w:val="nil"/>
              <w:bottom w:val="nil"/>
              <w:right w:val="nil"/>
            </w:tcBorders>
          </w:tcPr>
          <w:p w14:paraId="3809BA15" w14:textId="77777777" w:rsidR="00C24ADB" w:rsidRPr="00642022" w:rsidRDefault="00C24ADB" w:rsidP="00F15C2B">
            <w:pPr>
              <w:pStyle w:val="Tabletext"/>
              <w:rPr>
                <w:rFonts w:eastAsia="Times"/>
              </w:rPr>
            </w:pPr>
            <w:r w:rsidRPr="00642022">
              <w:rPr>
                <w:rFonts w:eastAsia="Times"/>
              </w:rPr>
              <w:t>Episodes where:</w:t>
            </w:r>
          </w:p>
          <w:p w14:paraId="683476B7" w14:textId="77777777" w:rsidR="00C24ADB" w:rsidRPr="00642022" w:rsidRDefault="00C24ADB" w:rsidP="00F15C2B">
            <w:pPr>
              <w:pStyle w:val="Tablebullet1"/>
              <w:rPr>
                <w:rFonts w:eastAsia="MS Mincho"/>
              </w:rPr>
            </w:pPr>
            <w:r w:rsidRPr="00642022">
              <w:rPr>
                <w:rFonts w:eastAsia="MS Mincho"/>
              </w:rPr>
              <w:t>Funding Arrangement is 1 Contract and</w:t>
            </w:r>
          </w:p>
          <w:p w14:paraId="3FBB486F" w14:textId="7130A805" w:rsidR="00C24ADB" w:rsidRPr="00642022" w:rsidRDefault="00C24ADB" w:rsidP="00F15C2B">
            <w:pPr>
              <w:pStyle w:val="Tablebullet1"/>
              <w:rPr>
                <w:rFonts w:eastAsia="MS Mincho"/>
              </w:rPr>
            </w:pPr>
            <w:r w:rsidRPr="00642022">
              <w:rPr>
                <w:rFonts w:eastAsia="MS Mincho"/>
              </w:rPr>
              <w:t>Contract Type is 2 Contract Type ABA, 3 Contract Type AB</w:t>
            </w:r>
            <w:r w:rsidR="00F15C2B">
              <w:rPr>
                <w:rFonts w:eastAsia="MS Mincho"/>
              </w:rPr>
              <w:t xml:space="preserve">, </w:t>
            </w:r>
            <w:r w:rsidRPr="00642022">
              <w:rPr>
                <w:rFonts w:eastAsia="MS Mincho"/>
              </w:rPr>
              <w:t xml:space="preserve">5 Contract Type BA </w:t>
            </w:r>
            <w:r w:rsidR="00F15C2B">
              <w:rPr>
                <w:rFonts w:eastAsia="MS Mincho"/>
              </w:rPr>
              <w:t xml:space="preserve">or 8 Contract Type BAB </w:t>
            </w:r>
            <w:r w:rsidRPr="00642022">
              <w:rPr>
                <w:rFonts w:eastAsia="MS Mincho"/>
              </w:rPr>
              <w:t>and</w:t>
            </w:r>
          </w:p>
          <w:p w14:paraId="13BD977F" w14:textId="4E89B97F" w:rsidR="00F15C2B" w:rsidRPr="00F15C2B" w:rsidRDefault="00C24ADB" w:rsidP="00F15C2B">
            <w:pPr>
              <w:pStyle w:val="Tablebullet1"/>
              <w:rPr>
                <w:rFonts w:eastAsia="MS Mincho"/>
              </w:rPr>
            </w:pPr>
            <w:r w:rsidRPr="00642022">
              <w:rPr>
                <w:rFonts w:eastAsia="MS Mincho"/>
              </w:rPr>
              <w:t>Contract Role A Hospital A.</w:t>
            </w:r>
          </w:p>
          <w:p w14:paraId="467A02EF" w14:textId="6B698CDF" w:rsidR="00C24ADB" w:rsidRPr="00F15C2B" w:rsidRDefault="00C24ADB" w:rsidP="00F15C2B">
            <w:pPr>
              <w:pStyle w:val="Tabletext"/>
              <w:rPr>
                <w:rFonts w:eastAsia="Times"/>
              </w:rPr>
            </w:pPr>
            <w:r w:rsidRPr="00642022">
              <w:rPr>
                <w:rFonts w:eastAsia="Times"/>
              </w:rPr>
              <w:t>Contract leave is not reported where a patient goes on contract leave and returns on the same day.</w:t>
            </w:r>
          </w:p>
        </w:tc>
      </w:tr>
      <w:tr w:rsidR="00C24ADB" w:rsidRPr="00642022" w14:paraId="56CC768C" w14:textId="77777777" w:rsidTr="00C24ADB">
        <w:tc>
          <w:tcPr>
            <w:tcW w:w="2235" w:type="dxa"/>
            <w:tcBorders>
              <w:top w:val="nil"/>
              <w:left w:val="nil"/>
              <w:bottom w:val="nil"/>
              <w:right w:val="nil"/>
            </w:tcBorders>
          </w:tcPr>
          <w:p w14:paraId="1E8EC5D3" w14:textId="77777777" w:rsidR="00C24ADB" w:rsidRPr="003D2CEA" w:rsidRDefault="00C24ADB" w:rsidP="003D2CEA">
            <w:pPr>
              <w:pStyle w:val="Tablecolhead"/>
              <w:rPr>
                <w:rFonts w:eastAsia="Times"/>
              </w:rPr>
            </w:pPr>
            <w:r w:rsidRPr="003D2CEA">
              <w:rPr>
                <w:rFonts w:eastAsia="Times"/>
              </w:rPr>
              <w:t>Reported when</w:t>
            </w:r>
          </w:p>
        </w:tc>
        <w:tc>
          <w:tcPr>
            <w:tcW w:w="7372" w:type="dxa"/>
            <w:tcBorders>
              <w:top w:val="nil"/>
              <w:left w:val="nil"/>
              <w:bottom w:val="nil"/>
              <w:right w:val="nil"/>
            </w:tcBorders>
          </w:tcPr>
          <w:p w14:paraId="73030B11" w14:textId="62299001" w:rsidR="00C24ADB" w:rsidRPr="00F15C2B" w:rsidRDefault="00C24ADB" w:rsidP="00F15C2B">
            <w:pPr>
              <w:pStyle w:val="Tabletext"/>
              <w:rPr>
                <w:rFonts w:eastAsia="Times"/>
              </w:rPr>
            </w:pPr>
            <w:r w:rsidRPr="00642022">
              <w:rPr>
                <w:rFonts w:eastAsia="Times"/>
              </w:rPr>
              <w:t>during the patient’s stay and must be present when the Separation Date is reported in the Episode Record.</w:t>
            </w:r>
          </w:p>
        </w:tc>
      </w:tr>
      <w:tr w:rsidR="00C24ADB" w:rsidRPr="00642022" w14:paraId="4EA88F83" w14:textId="77777777" w:rsidTr="00C24ADB">
        <w:tc>
          <w:tcPr>
            <w:tcW w:w="2235" w:type="dxa"/>
            <w:tcBorders>
              <w:top w:val="nil"/>
              <w:left w:val="nil"/>
              <w:bottom w:val="nil"/>
              <w:right w:val="nil"/>
            </w:tcBorders>
          </w:tcPr>
          <w:p w14:paraId="7CECBDEF" w14:textId="77777777" w:rsidR="00C24ADB" w:rsidRPr="003D2CEA" w:rsidRDefault="00C24ADB" w:rsidP="003D2CEA">
            <w:pPr>
              <w:pStyle w:val="Tablecolhead"/>
              <w:rPr>
                <w:rFonts w:eastAsia="Times"/>
              </w:rPr>
            </w:pPr>
            <w:r w:rsidRPr="003D2CEA">
              <w:rPr>
                <w:rFonts w:eastAsia="Times"/>
              </w:rPr>
              <w:t>Code set</w:t>
            </w:r>
          </w:p>
        </w:tc>
        <w:tc>
          <w:tcPr>
            <w:tcW w:w="7372" w:type="dxa"/>
            <w:tcBorders>
              <w:top w:val="nil"/>
              <w:left w:val="nil"/>
              <w:bottom w:val="nil"/>
              <w:right w:val="nil"/>
            </w:tcBorders>
          </w:tcPr>
          <w:p w14:paraId="213F7B4D" w14:textId="7F974360" w:rsidR="00C24ADB" w:rsidRPr="00642022" w:rsidRDefault="00AC680A" w:rsidP="00F15C2B">
            <w:pPr>
              <w:pStyle w:val="Tabletext"/>
              <w:rPr>
                <w:rFonts w:eastAsia="Times"/>
              </w:rPr>
            </w:pPr>
            <w:r>
              <w:rPr>
                <w:rFonts w:eastAsia="Times"/>
              </w:rPr>
              <w:t>N</w:t>
            </w:r>
            <w:r w:rsidR="00C24ADB" w:rsidRPr="00642022">
              <w:rPr>
                <w:rFonts w:eastAsia="Times"/>
              </w:rPr>
              <w:t>umber equal to or greater than month-to-date contract leave days.</w:t>
            </w:r>
          </w:p>
          <w:p w14:paraId="1B6A0E05" w14:textId="77777777" w:rsidR="00C24ADB" w:rsidRPr="001E741C" w:rsidRDefault="00C24ADB" w:rsidP="00F15C2B">
            <w:pPr>
              <w:pStyle w:val="Tabletext"/>
              <w:rPr>
                <w:rFonts w:eastAsia="Times"/>
              </w:rPr>
            </w:pPr>
            <w:r w:rsidRPr="00642022">
              <w:rPr>
                <w:rFonts w:eastAsia="Times"/>
              </w:rPr>
              <w:t xml:space="preserve">The minimum valid number is 01. If there are </w:t>
            </w:r>
            <w:r>
              <w:rPr>
                <w:rFonts w:eastAsia="Times"/>
              </w:rPr>
              <w:t>no Contract Leave Days, report spaces, not zeros.</w:t>
            </w:r>
          </w:p>
        </w:tc>
      </w:tr>
      <w:tr w:rsidR="00C24ADB" w:rsidRPr="00642022" w14:paraId="242F658F" w14:textId="77777777" w:rsidTr="00C24ADB">
        <w:tc>
          <w:tcPr>
            <w:tcW w:w="2235" w:type="dxa"/>
            <w:tcBorders>
              <w:top w:val="nil"/>
              <w:left w:val="nil"/>
              <w:bottom w:val="nil"/>
              <w:right w:val="nil"/>
            </w:tcBorders>
          </w:tcPr>
          <w:p w14:paraId="3396692F" w14:textId="77777777" w:rsidR="00C24ADB" w:rsidRPr="003D2CEA" w:rsidRDefault="00C24ADB" w:rsidP="003D2CEA">
            <w:pPr>
              <w:pStyle w:val="Tablecolhead"/>
              <w:rPr>
                <w:rFonts w:eastAsia="Times"/>
              </w:rPr>
            </w:pPr>
            <w:r w:rsidRPr="003D2CEA">
              <w:rPr>
                <w:rFonts w:eastAsia="Times"/>
              </w:rPr>
              <w:t>Reporting guide</w:t>
            </w:r>
          </w:p>
        </w:tc>
        <w:tc>
          <w:tcPr>
            <w:tcW w:w="7372" w:type="dxa"/>
            <w:tcBorders>
              <w:top w:val="nil"/>
              <w:left w:val="nil"/>
              <w:bottom w:val="nil"/>
              <w:right w:val="nil"/>
            </w:tcBorders>
          </w:tcPr>
          <w:p w14:paraId="2C4E0CB0" w14:textId="77777777" w:rsidR="00C24ADB" w:rsidRPr="00642022" w:rsidRDefault="00C24ADB" w:rsidP="00F15C2B">
            <w:pPr>
              <w:pStyle w:val="Tabletext"/>
              <w:rPr>
                <w:rFonts w:eastAsia="Times"/>
              </w:rPr>
            </w:pPr>
            <w:r w:rsidRPr="00642022">
              <w:rPr>
                <w:rFonts w:eastAsia="Times"/>
              </w:rPr>
              <w:t>Contacted Leave Days are included in Patient Days.</w:t>
            </w:r>
          </w:p>
          <w:p w14:paraId="494982E5" w14:textId="77777777" w:rsidR="00C24ADB" w:rsidRPr="005C65F7" w:rsidRDefault="00C24ADB" w:rsidP="00F15C2B">
            <w:pPr>
              <w:pStyle w:val="Tabletext"/>
              <w:rPr>
                <w:rFonts w:eastAsia="Times"/>
              </w:rPr>
            </w:pPr>
            <w:r w:rsidRPr="00642022">
              <w:rPr>
                <w:rFonts w:eastAsia="Times"/>
              </w:rPr>
              <w:t xml:space="preserve">Contract Leave Days Financial Year-to-Date must be equal to or greater than Contracted Leave Days Month-to-Date and equal to or less </w:t>
            </w:r>
            <w:r>
              <w:rPr>
                <w:rFonts w:eastAsia="Times"/>
              </w:rPr>
              <w:t>than Contract Leave Days Total.</w:t>
            </w:r>
          </w:p>
        </w:tc>
      </w:tr>
      <w:tr w:rsidR="00C24ADB" w:rsidRPr="00642022" w14:paraId="4B6EA986" w14:textId="77777777" w:rsidTr="00C24ADB">
        <w:tc>
          <w:tcPr>
            <w:tcW w:w="2235" w:type="dxa"/>
            <w:tcBorders>
              <w:top w:val="nil"/>
              <w:left w:val="nil"/>
              <w:bottom w:val="nil"/>
              <w:right w:val="nil"/>
            </w:tcBorders>
          </w:tcPr>
          <w:p w14:paraId="4957D4AC" w14:textId="77777777" w:rsidR="00C24ADB" w:rsidRPr="003D2CEA" w:rsidRDefault="00C24ADB" w:rsidP="003D2CEA">
            <w:pPr>
              <w:pStyle w:val="Tablecolhead"/>
              <w:rPr>
                <w:rFonts w:eastAsia="Times"/>
              </w:rPr>
            </w:pPr>
            <w:r w:rsidRPr="003D2CEA">
              <w:rPr>
                <w:rFonts w:eastAsia="Times"/>
              </w:rPr>
              <w:t>Validations</w:t>
            </w:r>
          </w:p>
        </w:tc>
        <w:tc>
          <w:tcPr>
            <w:tcW w:w="7372" w:type="dxa"/>
            <w:tcBorders>
              <w:top w:val="nil"/>
              <w:left w:val="nil"/>
              <w:bottom w:val="nil"/>
              <w:right w:val="nil"/>
            </w:tcBorders>
          </w:tcPr>
          <w:p w14:paraId="4986AD64" w14:textId="77777777" w:rsidR="00C24ADB" w:rsidRPr="00642022" w:rsidRDefault="00C24ADB" w:rsidP="00F15C2B">
            <w:pPr>
              <w:pStyle w:val="Bodynospace"/>
            </w:pPr>
            <w:r w:rsidRPr="00642022">
              <w:t>278</w:t>
            </w:r>
            <w:r w:rsidRPr="00642022">
              <w:tab/>
              <w:t>Contract Lve YTD Not Num/Blank</w:t>
            </w:r>
          </w:p>
          <w:p w14:paraId="4EB6A62D" w14:textId="77777777" w:rsidR="00C24ADB" w:rsidRPr="00642022" w:rsidRDefault="00C24ADB" w:rsidP="00F15C2B">
            <w:pPr>
              <w:pStyle w:val="Bodynospace"/>
            </w:pPr>
            <w:r w:rsidRPr="00642022">
              <w:t>282</w:t>
            </w:r>
            <w:r w:rsidRPr="00642022">
              <w:tab/>
              <w:t>Contract Lve YTD &lt; MTD</w:t>
            </w:r>
          </w:p>
          <w:p w14:paraId="5011E5D0" w14:textId="77777777" w:rsidR="00C24ADB" w:rsidRPr="00642022" w:rsidRDefault="00C24ADB" w:rsidP="00F15C2B">
            <w:pPr>
              <w:pStyle w:val="Bodynospace"/>
            </w:pPr>
            <w:r w:rsidRPr="00642022">
              <w:t>284</w:t>
            </w:r>
            <w:r w:rsidRPr="00642022">
              <w:tab/>
              <w:t>Contract Lve Total &lt; YTD</w:t>
            </w:r>
          </w:p>
          <w:p w14:paraId="7143A71B" w14:textId="11937EC6" w:rsidR="00C24ADB" w:rsidRPr="00F15C2B" w:rsidRDefault="00C24ADB" w:rsidP="00F15C2B">
            <w:pPr>
              <w:pStyle w:val="Bodynospace"/>
            </w:pPr>
            <w:r w:rsidRPr="00642022">
              <w:t>456</w:t>
            </w:r>
            <w:r w:rsidRPr="00642022">
              <w:tab/>
              <w:t>Contract Leave, No Contract</w:t>
            </w:r>
          </w:p>
        </w:tc>
      </w:tr>
      <w:tr w:rsidR="00C24ADB" w:rsidRPr="00642022" w14:paraId="239236C6" w14:textId="77777777" w:rsidTr="00C24ADB">
        <w:trPr>
          <w:cantSplit/>
        </w:trPr>
        <w:tc>
          <w:tcPr>
            <w:tcW w:w="2235" w:type="dxa"/>
            <w:tcBorders>
              <w:top w:val="nil"/>
              <w:left w:val="nil"/>
              <w:bottom w:val="nil"/>
              <w:right w:val="nil"/>
            </w:tcBorders>
          </w:tcPr>
          <w:p w14:paraId="6F6A571D" w14:textId="77777777" w:rsidR="00C24ADB" w:rsidRPr="003D2CEA" w:rsidRDefault="00C24ADB" w:rsidP="003D2CEA">
            <w:pPr>
              <w:pStyle w:val="Tablecolhead"/>
              <w:rPr>
                <w:rFonts w:eastAsia="Times"/>
              </w:rPr>
            </w:pPr>
            <w:r w:rsidRPr="003D2CEA">
              <w:rPr>
                <w:rFonts w:eastAsia="Times"/>
              </w:rPr>
              <w:t>Related items</w:t>
            </w:r>
          </w:p>
          <w:p w14:paraId="5D9CE0C7" w14:textId="77777777" w:rsidR="00C24ADB" w:rsidRPr="003D2CEA" w:rsidRDefault="00C24ADB" w:rsidP="003D2CEA">
            <w:pPr>
              <w:pStyle w:val="Tablecolhead"/>
            </w:pPr>
          </w:p>
        </w:tc>
        <w:tc>
          <w:tcPr>
            <w:tcW w:w="7372" w:type="dxa"/>
            <w:tcBorders>
              <w:top w:val="nil"/>
              <w:left w:val="nil"/>
              <w:bottom w:val="nil"/>
              <w:right w:val="nil"/>
            </w:tcBorders>
          </w:tcPr>
          <w:p w14:paraId="66682C33" w14:textId="374A21B6" w:rsidR="00C24ADB" w:rsidRPr="0048412A" w:rsidRDefault="00C24ADB" w:rsidP="00F15C2B">
            <w:pPr>
              <w:pStyle w:val="Tabletext"/>
              <w:rPr>
                <w:rFonts w:eastAsia="Times"/>
                <w:iCs/>
              </w:rPr>
            </w:pPr>
            <w:r w:rsidRPr="00642022">
              <w:rPr>
                <w:rFonts w:eastAsia="Times"/>
              </w:rPr>
              <w:t xml:space="preserve">Section 3: </w:t>
            </w:r>
            <w:r w:rsidRPr="00642022">
              <w:rPr>
                <w:rFonts w:eastAsia="Times"/>
              </w:rPr>
              <w:fldChar w:fldCharType="begin"/>
            </w:r>
            <w:r w:rsidRPr="00642022">
              <w:rPr>
                <w:rFonts w:eastAsia="Times"/>
              </w:rPr>
              <w:instrText xml:space="preserve"> REF _Ref17681645 \h  \* MERGEFORMAT </w:instrText>
            </w:r>
            <w:r w:rsidRPr="00642022">
              <w:rPr>
                <w:rFonts w:eastAsia="Times"/>
              </w:rPr>
            </w:r>
            <w:r w:rsidRPr="00642022">
              <w:rPr>
                <w:rFonts w:eastAsia="Times"/>
              </w:rPr>
              <w:fldChar w:fldCharType="separate"/>
            </w:r>
            <w:r w:rsidR="005568F5" w:rsidRPr="005568F5">
              <w:rPr>
                <w:rFonts w:eastAsia="Times"/>
                <w:iCs/>
              </w:rPr>
              <w:br w:type="page"/>
              <w:t>Contract Leave</w:t>
            </w:r>
            <w:r w:rsidR="005568F5" w:rsidRPr="005568F5">
              <w:rPr>
                <w:rFonts w:eastAsia="Times"/>
              </w:rPr>
              <w:t xml:space="preserve"> </w:t>
            </w:r>
            <w:r w:rsidR="005568F5" w:rsidRPr="00642022">
              <w:t>Days Month-to-Date</w:t>
            </w:r>
            <w:r w:rsidRPr="00642022">
              <w:rPr>
                <w:rFonts w:eastAsia="Times"/>
              </w:rPr>
              <w:fldChar w:fldCharType="end"/>
            </w:r>
            <w:r>
              <w:rPr>
                <w:rFonts w:eastAsia="Times"/>
              </w:rPr>
              <w:t xml:space="preserve">, </w:t>
            </w:r>
            <w:r w:rsidRPr="00642022">
              <w:rPr>
                <w:rFonts w:eastAsia="Times"/>
              </w:rPr>
              <w:fldChar w:fldCharType="begin"/>
            </w:r>
            <w:r w:rsidRPr="00642022">
              <w:rPr>
                <w:rFonts w:eastAsia="Times"/>
              </w:rPr>
              <w:instrText xml:space="preserve"> REF _Ref17681662 \h  \* MERGEFORMAT </w:instrText>
            </w:r>
            <w:r w:rsidRPr="00642022">
              <w:rPr>
                <w:rFonts w:eastAsia="Times"/>
              </w:rPr>
            </w:r>
            <w:r w:rsidRPr="00642022">
              <w:rPr>
                <w:rFonts w:eastAsia="Times"/>
              </w:rPr>
              <w:fldChar w:fldCharType="separate"/>
            </w:r>
            <w:r w:rsidR="005568F5" w:rsidRPr="005568F5">
              <w:rPr>
                <w:rFonts w:eastAsia="Times"/>
                <w:iCs/>
              </w:rPr>
              <w:br w:type="page"/>
              <w:t>Contract Leave</w:t>
            </w:r>
            <w:r w:rsidR="005568F5" w:rsidRPr="005568F5">
              <w:rPr>
                <w:rFonts w:eastAsia="Times"/>
              </w:rPr>
              <w:t xml:space="preserve"> </w:t>
            </w:r>
            <w:r w:rsidR="005568F5" w:rsidRPr="00642022">
              <w:t>Days Total</w:t>
            </w:r>
            <w:r w:rsidRPr="00642022">
              <w:rPr>
                <w:rFonts w:eastAsia="Times"/>
              </w:rPr>
              <w:fldChar w:fldCharType="end"/>
            </w:r>
          </w:p>
          <w:p w14:paraId="45748EAC" w14:textId="77777777" w:rsidR="00C24ADB" w:rsidRPr="00885A4E" w:rsidRDefault="00C24ADB" w:rsidP="00F15C2B">
            <w:pPr>
              <w:pStyle w:val="Tabletext"/>
              <w:rPr>
                <w:rFonts w:eastAsia="Times"/>
              </w:rPr>
            </w:pPr>
            <w:r>
              <w:rPr>
                <w:rFonts w:eastAsia="Times"/>
              </w:rPr>
              <w:t xml:space="preserve">Section 4: </w:t>
            </w:r>
            <w:r w:rsidRPr="00642022">
              <w:rPr>
                <w:rFonts w:eastAsia="MS Mincho"/>
                <w:szCs w:val="24"/>
              </w:rPr>
              <w:t>Con</w:t>
            </w:r>
            <w:r>
              <w:rPr>
                <w:rFonts w:eastAsia="MS Mincho"/>
                <w:szCs w:val="24"/>
              </w:rPr>
              <w:t xml:space="preserve">tracted Care, </w:t>
            </w:r>
          </w:p>
        </w:tc>
      </w:tr>
    </w:tbl>
    <w:p w14:paraId="3B4C1F0D"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623319D2" w14:textId="77777777" w:rsidTr="00C24ADB">
        <w:tc>
          <w:tcPr>
            <w:tcW w:w="2235" w:type="dxa"/>
            <w:tcBorders>
              <w:top w:val="nil"/>
              <w:left w:val="nil"/>
              <w:bottom w:val="nil"/>
              <w:right w:val="nil"/>
            </w:tcBorders>
          </w:tcPr>
          <w:p w14:paraId="724FF662" w14:textId="77777777" w:rsidR="00C24ADB" w:rsidRPr="003D2CEA" w:rsidRDefault="00C24ADB" w:rsidP="003D2CEA">
            <w:pPr>
              <w:pStyle w:val="Tablecolhead"/>
              <w:rPr>
                <w:rFonts w:eastAsia="Times"/>
              </w:rPr>
            </w:pPr>
            <w:r w:rsidRPr="003D2CEA">
              <w:rPr>
                <w:rFonts w:eastAsia="Times"/>
              </w:rPr>
              <w:t>Purpose</w:t>
            </w:r>
          </w:p>
        </w:tc>
        <w:tc>
          <w:tcPr>
            <w:tcW w:w="7372" w:type="dxa"/>
            <w:tcBorders>
              <w:top w:val="nil"/>
              <w:left w:val="nil"/>
              <w:bottom w:val="nil"/>
              <w:right w:val="nil"/>
            </w:tcBorders>
          </w:tcPr>
          <w:p w14:paraId="00AC0471" w14:textId="77777777" w:rsidR="00C24ADB" w:rsidRPr="0048412A" w:rsidRDefault="00C24ADB" w:rsidP="00F15C2B">
            <w:pPr>
              <w:pStyle w:val="Tabletext"/>
              <w:rPr>
                <w:rFonts w:eastAsia="Times"/>
              </w:rPr>
            </w:pPr>
            <w:r w:rsidRPr="00642022">
              <w:rPr>
                <w:rFonts w:eastAsia="Times"/>
              </w:rPr>
              <w:t>To identify days (in this financial year to date) a patient was on contract leave from this hospital (not on leave with or without permission).</w:t>
            </w:r>
          </w:p>
        </w:tc>
      </w:tr>
      <w:tr w:rsidR="00C24ADB" w:rsidRPr="00642022" w14:paraId="22E0B960" w14:textId="77777777" w:rsidTr="00C24ADB">
        <w:tc>
          <w:tcPr>
            <w:tcW w:w="2235" w:type="dxa"/>
            <w:tcBorders>
              <w:top w:val="nil"/>
              <w:left w:val="nil"/>
              <w:bottom w:val="nil"/>
              <w:right w:val="nil"/>
            </w:tcBorders>
          </w:tcPr>
          <w:p w14:paraId="5D728506" w14:textId="77777777" w:rsidR="00C24ADB" w:rsidRPr="003D2CEA" w:rsidRDefault="00C24ADB" w:rsidP="003D2CEA">
            <w:pPr>
              <w:pStyle w:val="Tablecolhead"/>
              <w:rPr>
                <w:rFonts w:eastAsia="Times"/>
              </w:rPr>
            </w:pPr>
            <w:r w:rsidRPr="003D2CEA">
              <w:rPr>
                <w:rFonts w:eastAsia="Times"/>
              </w:rPr>
              <w:t>Principal data users</w:t>
            </w:r>
          </w:p>
        </w:tc>
        <w:tc>
          <w:tcPr>
            <w:tcW w:w="7372" w:type="dxa"/>
            <w:tcBorders>
              <w:top w:val="nil"/>
              <w:left w:val="nil"/>
              <w:bottom w:val="nil"/>
              <w:right w:val="nil"/>
            </w:tcBorders>
          </w:tcPr>
          <w:p w14:paraId="0D662687" w14:textId="08F917B8" w:rsidR="00C24ADB" w:rsidRPr="00642022" w:rsidRDefault="00A13D42" w:rsidP="00F15C2B">
            <w:pPr>
              <w:pStyle w:val="Tabletext"/>
              <w:rPr>
                <w:rFonts w:eastAsia="Times"/>
              </w:rPr>
            </w:pPr>
            <w:r>
              <w:rPr>
                <w:rFonts w:eastAsia="Times"/>
              </w:rPr>
              <w:t>Department of Health</w:t>
            </w:r>
          </w:p>
        </w:tc>
      </w:tr>
      <w:tr w:rsidR="00C24ADB" w:rsidRPr="00642022" w14:paraId="2AF2A9AF" w14:textId="77777777" w:rsidTr="00C24ADB">
        <w:trPr>
          <w:cantSplit/>
        </w:trPr>
        <w:tc>
          <w:tcPr>
            <w:tcW w:w="2235" w:type="dxa"/>
            <w:tcBorders>
              <w:top w:val="nil"/>
              <w:left w:val="nil"/>
              <w:bottom w:val="nil"/>
              <w:right w:val="nil"/>
            </w:tcBorders>
          </w:tcPr>
          <w:p w14:paraId="2234516C" w14:textId="77777777" w:rsidR="00C24ADB" w:rsidRPr="003D2CEA" w:rsidRDefault="00C24ADB" w:rsidP="003D2CEA">
            <w:pPr>
              <w:pStyle w:val="Tablecolhead"/>
              <w:rPr>
                <w:rFonts w:eastAsia="Times"/>
              </w:rPr>
            </w:pPr>
            <w:r w:rsidRPr="003D2CEA">
              <w:rPr>
                <w:rFonts w:eastAsia="Times"/>
              </w:rPr>
              <w:t>Collection start</w:t>
            </w:r>
          </w:p>
        </w:tc>
        <w:tc>
          <w:tcPr>
            <w:tcW w:w="7372" w:type="dxa"/>
            <w:tcBorders>
              <w:top w:val="nil"/>
              <w:left w:val="nil"/>
              <w:bottom w:val="nil"/>
              <w:right w:val="nil"/>
            </w:tcBorders>
          </w:tcPr>
          <w:p w14:paraId="4C2462E4" w14:textId="77777777" w:rsidR="00C24ADB" w:rsidRPr="00642022" w:rsidRDefault="00C24ADB" w:rsidP="00F15C2B">
            <w:pPr>
              <w:pStyle w:val="Tabletext"/>
              <w:rPr>
                <w:rFonts w:eastAsia="Times"/>
              </w:rPr>
            </w:pPr>
            <w:r w:rsidRPr="00642022">
              <w:rPr>
                <w:rFonts w:eastAsia="Times"/>
              </w:rPr>
              <w:t>1996-97</w:t>
            </w:r>
          </w:p>
        </w:tc>
      </w:tr>
      <w:tr w:rsidR="00C24ADB" w:rsidRPr="00642022" w14:paraId="68A2FABF" w14:textId="77777777" w:rsidTr="00C24ADB">
        <w:tc>
          <w:tcPr>
            <w:tcW w:w="2235" w:type="dxa"/>
            <w:tcBorders>
              <w:top w:val="nil"/>
              <w:left w:val="nil"/>
              <w:bottom w:val="nil"/>
              <w:right w:val="nil"/>
            </w:tcBorders>
          </w:tcPr>
          <w:p w14:paraId="3A6464C8" w14:textId="77777777" w:rsidR="00C24ADB" w:rsidRPr="003D2CEA" w:rsidRDefault="00C24ADB" w:rsidP="003D2CEA">
            <w:pPr>
              <w:pStyle w:val="Tablecolhead"/>
              <w:rPr>
                <w:rFonts w:eastAsia="Times"/>
              </w:rPr>
            </w:pPr>
            <w:r w:rsidRPr="003D2CEA">
              <w:rPr>
                <w:rFonts w:eastAsia="Times"/>
              </w:rPr>
              <w:t>Definition source</w:t>
            </w:r>
          </w:p>
        </w:tc>
        <w:tc>
          <w:tcPr>
            <w:tcW w:w="7372" w:type="dxa"/>
            <w:tcBorders>
              <w:top w:val="nil"/>
              <w:left w:val="nil"/>
              <w:bottom w:val="nil"/>
              <w:right w:val="nil"/>
            </w:tcBorders>
          </w:tcPr>
          <w:p w14:paraId="387B2E10" w14:textId="4A3C97AC" w:rsidR="00C24ADB" w:rsidRPr="00642022" w:rsidRDefault="00C24ADB" w:rsidP="00F15C2B">
            <w:pPr>
              <w:pStyle w:val="Tabletext"/>
              <w:rPr>
                <w:rFonts w:ascii="Verdana" w:eastAsia="Times" w:hAnsi="Verdana"/>
                <w:sz w:val="18"/>
              </w:rPr>
            </w:pPr>
            <w:r w:rsidRPr="00642022">
              <w:rPr>
                <w:rFonts w:eastAsia="Times"/>
              </w:rPr>
              <w:t>D</w:t>
            </w:r>
            <w:r w:rsidR="00F15C2B">
              <w:rPr>
                <w:rFonts w:eastAsia="Times"/>
              </w:rPr>
              <w:t>epartment of Health</w:t>
            </w:r>
          </w:p>
        </w:tc>
      </w:tr>
    </w:tbl>
    <w:p w14:paraId="4F7A508C" w14:textId="77777777" w:rsidR="00C24ADB" w:rsidRPr="00642022" w:rsidRDefault="00C24ADB" w:rsidP="00C24ADB">
      <w:pPr>
        <w:pStyle w:val="Heading2"/>
      </w:pPr>
      <w:bookmarkStart w:id="160" w:name="_Ref17623107"/>
      <w:bookmarkStart w:id="161" w:name="_Ref17624006"/>
      <w:bookmarkStart w:id="162" w:name="_Ref17681645"/>
      <w:bookmarkStart w:id="163" w:name="_Ref17681682"/>
      <w:bookmarkStart w:id="164" w:name="_Toc257281538"/>
      <w:r w:rsidRPr="00642022">
        <w:br w:type="page"/>
      </w:r>
      <w:bookmarkStart w:id="165" w:name="ContractLeaveMTD"/>
      <w:bookmarkStart w:id="166" w:name="_Toc410293321"/>
      <w:bookmarkStart w:id="167" w:name="_Toc28680555"/>
      <w:bookmarkStart w:id="168" w:name="_Toc42769158"/>
      <w:bookmarkStart w:id="169" w:name="_Toc235195859"/>
      <w:r w:rsidRPr="00642022">
        <w:t>Contract Leave Days Month-to-Date</w:t>
      </w:r>
      <w:bookmarkEnd w:id="160"/>
      <w:bookmarkEnd w:id="161"/>
      <w:bookmarkEnd w:id="162"/>
      <w:bookmarkEnd w:id="163"/>
      <w:bookmarkEnd w:id="164"/>
      <w:bookmarkEnd w:id="165"/>
      <w:bookmarkEnd w:id="166"/>
      <w:bookmarkEnd w:id="167"/>
      <w:bookmarkEnd w:id="168"/>
      <w:bookmarkEnd w:id="169"/>
    </w:p>
    <w:p w14:paraId="2270D890"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024BCA41" w14:textId="77777777" w:rsidTr="00C24ADB">
        <w:tc>
          <w:tcPr>
            <w:tcW w:w="2235" w:type="dxa"/>
            <w:tcBorders>
              <w:top w:val="nil"/>
              <w:left w:val="nil"/>
              <w:bottom w:val="nil"/>
              <w:right w:val="nil"/>
            </w:tcBorders>
          </w:tcPr>
          <w:p w14:paraId="5E30CDA6" w14:textId="77777777" w:rsidR="00C24ADB" w:rsidRPr="003D2CEA" w:rsidRDefault="00C24ADB" w:rsidP="003D2CEA">
            <w:pPr>
              <w:pStyle w:val="Tablecolhead"/>
              <w:rPr>
                <w:rFonts w:eastAsia="Times"/>
              </w:rPr>
            </w:pPr>
            <w:r w:rsidRPr="003D2CEA">
              <w:rPr>
                <w:rFonts w:eastAsia="Times"/>
              </w:rPr>
              <w:t>Definition</w:t>
            </w:r>
          </w:p>
        </w:tc>
        <w:tc>
          <w:tcPr>
            <w:tcW w:w="7372" w:type="dxa"/>
            <w:tcBorders>
              <w:top w:val="nil"/>
              <w:left w:val="nil"/>
              <w:bottom w:val="nil"/>
              <w:right w:val="nil"/>
            </w:tcBorders>
          </w:tcPr>
          <w:p w14:paraId="114E4222" w14:textId="77777777" w:rsidR="00C24ADB" w:rsidRPr="002519EA" w:rsidRDefault="00C24ADB" w:rsidP="00F15C2B">
            <w:pPr>
              <w:pStyle w:val="Tabletext"/>
              <w:rPr>
                <w:rFonts w:eastAsia="Times"/>
              </w:rPr>
            </w:pPr>
            <w:r w:rsidRPr="00642022">
              <w:rPr>
                <w:rFonts w:eastAsia="Times"/>
              </w:rPr>
              <w:t xml:space="preserve">The number of days during this episode of care that the patient was out of hospital on ‘contract leave’ in the month </w:t>
            </w:r>
            <w:r>
              <w:rPr>
                <w:rFonts w:eastAsia="Times"/>
              </w:rPr>
              <w:t>being reported (month</w:t>
            </w:r>
            <w:r>
              <w:rPr>
                <w:rFonts w:eastAsia="Times"/>
              </w:rPr>
              <w:noBreakHyphen/>
              <w:t>to</w:t>
            </w:r>
            <w:r>
              <w:rPr>
                <w:rFonts w:eastAsia="Times"/>
              </w:rPr>
              <w:noBreakHyphen/>
              <w:t>date).</w:t>
            </w:r>
          </w:p>
        </w:tc>
      </w:tr>
      <w:tr w:rsidR="00C24ADB" w:rsidRPr="00642022" w14:paraId="54884BB5" w14:textId="77777777" w:rsidTr="00C24ADB">
        <w:tblPrEx>
          <w:tblCellMar>
            <w:left w:w="107" w:type="dxa"/>
            <w:right w:w="107" w:type="dxa"/>
          </w:tblCellMar>
        </w:tblPrEx>
        <w:tc>
          <w:tcPr>
            <w:tcW w:w="2235" w:type="dxa"/>
            <w:tcBorders>
              <w:top w:val="nil"/>
              <w:left w:val="nil"/>
              <w:bottom w:val="nil"/>
              <w:right w:val="nil"/>
            </w:tcBorders>
          </w:tcPr>
          <w:p w14:paraId="309AC00F" w14:textId="77777777" w:rsidR="00C24ADB" w:rsidRPr="003D2CEA" w:rsidRDefault="00C24ADB" w:rsidP="003D2CEA">
            <w:pPr>
              <w:pStyle w:val="Tablecolhead"/>
              <w:rPr>
                <w:rFonts w:eastAsia="Times"/>
              </w:rPr>
            </w:pPr>
            <w:r w:rsidRPr="003D2CEA">
              <w:rPr>
                <w:rFonts w:eastAsia="Times"/>
              </w:rPr>
              <w:t>Field size</w:t>
            </w:r>
          </w:p>
        </w:tc>
        <w:tc>
          <w:tcPr>
            <w:tcW w:w="7372" w:type="dxa"/>
            <w:tcBorders>
              <w:top w:val="nil"/>
              <w:left w:val="nil"/>
              <w:bottom w:val="nil"/>
              <w:right w:val="nil"/>
            </w:tcBorders>
          </w:tcPr>
          <w:p w14:paraId="3BC6CBE1" w14:textId="77777777" w:rsidR="00C24ADB" w:rsidRPr="009673AF" w:rsidRDefault="00C24ADB" w:rsidP="00F15C2B">
            <w:pPr>
              <w:pStyle w:val="Tabletext"/>
              <w:rPr>
                <w:rFonts w:eastAsia="Times"/>
              </w:rPr>
            </w:pPr>
            <w:r w:rsidRPr="00642022">
              <w:rPr>
                <w:rFonts w:eastAsia="Times"/>
              </w:rPr>
              <w:t>2</w:t>
            </w:r>
          </w:p>
        </w:tc>
      </w:tr>
      <w:tr w:rsidR="00C24ADB" w:rsidRPr="00642022" w14:paraId="7F66114F" w14:textId="77777777" w:rsidTr="00C24ADB">
        <w:tc>
          <w:tcPr>
            <w:tcW w:w="2235" w:type="dxa"/>
            <w:tcBorders>
              <w:top w:val="nil"/>
              <w:left w:val="nil"/>
              <w:bottom w:val="nil"/>
              <w:right w:val="nil"/>
            </w:tcBorders>
          </w:tcPr>
          <w:p w14:paraId="0BCD37D9" w14:textId="77777777" w:rsidR="00C24ADB" w:rsidRPr="003D2CEA" w:rsidRDefault="00C24ADB" w:rsidP="003D2CEA">
            <w:pPr>
              <w:pStyle w:val="Tablecolhead"/>
              <w:rPr>
                <w:rFonts w:eastAsia="Times"/>
              </w:rPr>
            </w:pPr>
            <w:r w:rsidRPr="003D2CEA">
              <w:rPr>
                <w:rFonts w:eastAsia="Times"/>
              </w:rPr>
              <w:t>Layout</w:t>
            </w:r>
          </w:p>
        </w:tc>
        <w:tc>
          <w:tcPr>
            <w:tcW w:w="7372" w:type="dxa"/>
            <w:tcBorders>
              <w:top w:val="nil"/>
              <w:left w:val="nil"/>
              <w:bottom w:val="nil"/>
              <w:right w:val="nil"/>
            </w:tcBorders>
          </w:tcPr>
          <w:p w14:paraId="5AE4322F" w14:textId="77777777" w:rsidR="00C24ADB" w:rsidRPr="00642022" w:rsidRDefault="00C24ADB" w:rsidP="00F15C2B">
            <w:pPr>
              <w:pStyle w:val="Tabletext"/>
              <w:rPr>
                <w:rFonts w:eastAsia="Times"/>
              </w:rPr>
            </w:pPr>
            <w:r>
              <w:rPr>
                <w:rFonts w:eastAsia="Times"/>
              </w:rPr>
              <w:t>NN or spaces Right justified, zero filled</w:t>
            </w:r>
          </w:p>
        </w:tc>
      </w:tr>
      <w:tr w:rsidR="00C24ADB" w:rsidRPr="00642022" w14:paraId="3B401C67" w14:textId="77777777" w:rsidTr="00C24ADB">
        <w:tc>
          <w:tcPr>
            <w:tcW w:w="2235" w:type="dxa"/>
            <w:tcBorders>
              <w:top w:val="nil"/>
              <w:left w:val="nil"/>
              <w:bottom w:val="nil"/>
              <w:right w:val="nil"/>
            </w:tcBorders>
          </w:tcPr>
          <w:p w14:paraId="09B2F48B" w14:textId="77777777" w:rsidR="00C24ADB" w:rsidRPr="003D2CEA" w:rsidRDefault="00C24ADB" w:rsidP="003D2CEA">
            <w:pPr>
              <w:pStyle w:val="Tablecolhead"/>
              <w:rPr>
                <w:rFonts w:eastAsia="Times"/>
              </w:rPr>
            </w:pPr>
            <w:r w:rsidRPr="003D2CEA">
              <w:rPr>
                <w:rFonts w:eastAsia="Times"/>
              </w:rPr>
              <w:t>Location</w:t>
            </w:r>
          </w:p>
        </w:tc>
        <w:tc>
          <w:tcPr>
            <w:tcW w:w="7372" w:type="dxa"/>
            <w:tcBorders>
              <w:top w:val="nil"/>
              <w:left w:val="nil"/>
              <w:bottom w:val="nil"/>
              <w:right w:val="nil"/>
            </w:tcBorders>
          </w:tcPr>
          <w:p w14:paraId="315C4141" w14:textId="77777777" w:rsidR="00C24ADB" w:rsidRPr="009673AF" w:rsidRDefault="00C24ADB" w:rsidP="00F15C2B">
            <w:pPr>
              <w:pStyle w:val="Tabletext"/>
              <w:rPr>
                <w:rFonts w:eastAsia="Times"/>
              </w:rPr>
            </w:pPr>
            <w:r w:rsidRPr="00642022">
              <w:rPr>
                <w:rFonts w:eastAsia="Times"/>
              </w:rPr>
              <w:t>Episode Record</w:t>
            </w:r>
          </w:p>
        </w:tc>
      </w:tr>
      <w:tr w:rsidR="00C24ADB" w:rsidRPr="00642022" w14:paraId="2DABBFF4" w14:textId="77777777" w:rsidTr="00C24ADB">
        <w:tc>
          <w:tcPr>
            <w:tcW w:w="2235" w:type="dxa"/>
            <w:tcBorders>
              <w:top w:val="nil"/>
              <w:left w:val="nil"/>
              <w:bottom w:val="nil"/>
              <w:right w:val="nil"/>
            </w:tcBorders>
          </w:tcPr>
          <w:p w14:paraId="258E6154" w14:textId="77777777" w:rsidR="00C24ADB" w:rsidRPr="003D2CEA" w:rsidRDefault="00C24ADB" w:rsidP="003D2CEA">
            <w:pPr>
              <w:pStyle w:val="Tablecolhead"/>
              <w:rPr>
                <w:rFonts w:eastAsia="Times"/>
              </w:rPr>
            </w:pPr>
            <w:r w:rsidRPr="003D2CEA">
              <w:rPr>
                <w:rFonts w:eastAsia="Times"/>
              </w:rPr>
              <w:t>Reported by</w:t>
            </w:r>
          </w:p>
        </w:tc>
        <w:tc>
          <w:tcPr>
            <w:tcW w:w="7372" w:type="dxa"/>
            <w:tcBorders>
              <w:top w:val="nil"/>
              <w:left w:val="nil"/>
              <w:bottom w:val="nil"/>
              <w:right w:val="nil"/>
            </w:tcBorders>
          </w:tcPr>
          <w:p w14:paraId="6238990C" w14:textId="3BC02F55" w:rsidR="00C24ADB" w:rsidRPr="00642022" w:rsidRDefault="00C24ADB" w:rsidP="00F15C2B">
            <w:pPr>
              <w:pStyle w:val="Tabletext"/>
              <w:rPr>
                <w:rFonts w:eastAsia="Times"/>
              </w:rPr>
            </w:pPr>
            <w:r w:rsidRPr="00642022">
              <w:rPr>
                <w:rFonts w:eastAsia="Times"/>
              </w:rPr>
              <w:t>Victorian public and private hospitals involved in contracted care arrangements with other hospitals (purchase</w:t>
            </w:r>
            <w:r w:rsidR="00AC680A">
              <w:rPr>
                <w:rFonts w:eastAsia="Times"/>
              </w:rPr>
              <w:t xml:space="preserve">rs </w:t>
            </w:r>
            <w:r w:rsidRPr="00642022">
              <w:rPr>
                <w:rFonts w:eastAsia="Times"/>
              </w:rPr>
              <w:t>of contracted care).</w:t>
            </w:r>
          </w:p>
          <w:p w14:paraId="305450C7" w14:textId="77777777" w:rsidR="00C24ADB" w:rsidRPr="005C65F7" w:rsidRDefault="00C24ADB" w:rsidP="00F15C2B">
            <w:pPr>
              <w:pStyle w:val="Tabletext"/>
              <w:rPr>
                <w:rFonts w:eastAsia="Times"/>
              </w:rPr>
            </w:pPr>
            <w:r>
              <w:rPr>
                <w:rFonts w:eastAsia="Times"/>
              </w:rPr>
              <w:t xml:space="preserve">All other sites, report </w:t>
            </w:r>
            <w:r w:rsidRPr="00642022">
              <w:rPr>
                <w:rFonts w:eastAsia="Times"/>
              </w:rPr>
              <w:t>space</w:t>
            </w:r>
            <w:r>
              <w:rPr>
                <w:rFonts w:eastAsia="Times"/>
              </w:rPr>
              <w:t>s</w:t>
            </w:r>
            <w:r w:rsidRPr="00642022">
              <w:rPr>
                <w:rFonts w:eastAsia="Times"/>
              </w:rPr>
              <w:t xml:space="preserve"> in this fiel</w:t>
            </w:r>
            <w:r>
              <w:rPr>
                <w:rFonts w:eastAsia="Times"/>
              </w:rPr>
              <w:t>d.</w:t>
            </w:r>
          </w:p>
        </w:tc>
      </w:tr>
      <w:tr w:rsidR="00C24ADB" w:rsidRPr="00642022" w14:paraId="74BD64DD" w14:textId="77777777" w:rsidTr="00C24ADB">
        <w:tc>
          <w:tcPr>
            <w:tcW w:w="2235" w:type="dxa"/>
            <w:tcBorders>
              <w:top w:val="nil"/>
              <w:left w:val="nil"/>
              <w:bottom w:val="nil"/>
              <w:right w:val="nil"/>
            </w:tcBorders>
          </w:tcPr>
          <w:p w14:paraId="30EFCF6E" w14:textId="77777777" w:rsidR="00C24ADB" w:rsidRPr="003D2CEA" w:rsidRDefault="00C24ADB" w:rsidP="003D2CEA">
            <w:pPr>
              <w:pStyle w:val="Tablecolhead"/>
              <w:rPr>
                <w:rFonts w:eastAsia="Times"/>
              </w:rPr>
            </w:pPr>
            <w:r w:rsidRPr="003D2CEA">
              <w:rPr>
                <w:rFonts w:eastAsia="Times"/>
              </w:rPr>
              <w:t>Reported for</w:t>
            </w:r>
          </w:p>
        </w:tc>
        <w:tc>
          <w:tcPr>
            <w:tcW w:w="7372" w:type="dxa"/>
            <w:tcBorders>
              <w:top w:val="nil"/>
              <w:left w:val="nil"/>
              <w:bottom w:val="nil"/>
              <w:right w:val="nil"/>
            </w:tcBorders>
          </w:tcPr>
          <w:p w14:paraId="7AF575FD" w14:textId="77777777" w:rsidR="00C24ADB" w:rsidRPr="00642022" w:rsidRDefault="00C24ADB" w:rsidP="00F15C2B">
            <w:pPr>
              <w:pStyle w:val="Tabletext"/>
              <w:rPr>
                <w:rFonts w:eastAsia="Times"/>
              </w:rPr>
            </w:pPr>
            <w:r w:rsidRPr="00642022">
              <w:rPr>
                <w:rFonts w:eastAsia="Times"/>
              </w:rPr>
              <w:t>Episodes where:</w:t>
            </w:r>
          </w:p>
          <w:p w14:paraId="35BC729B" w14:textId="77777777" w:rsidR="00C24ADB" w:rsidRPr="00A13CB8" w:rsidRDefault="00C24ADB" w:rsidP="00F15C2B">
            <w:pPr>
              <w:pStyle w:val="Tablebullet1"/>
              <w:rPr>
                <w:rFonts w:eastAsia="MS Mincho"/>
              </w:rPr>
            </w:pPr>
            <w:r w:rsidRPr="00A13CB8">
              <w:rPr>
                <w:rFonts w:eastAsia="MS Mincho"/>
              </w:rPr>
              <w:t>Funding Arrangement is 1 Contract and</w:t>
            </w:r>
          </w:p>
          <w:p w14:paraId="19857C5A" w14:textId="1253CEA7" w:rsidR="00C24ADB" w:rsidRPr="00A13CB8" w:rsidRDefault="00C24ADB" w:rsidP="00F15C2B">
            <w:pPr>
              <w:pStyle w:val="Tablebullet1"/>
              <w:rPr>
                <w:rFonts w:eastAsia="MS Mincho"/>
              </w:rPr>
            </w:pPr>
            <w:r w:rsidRPr="00A13CB8">
              <w:rPr>
                <w:rFonts w:eastAsia="MS Mincho"/>
              </w:rPr>
              <w:t>Contract Type is 2 Contract Type ABA, 3 Contract Type AB</w:t>
            </w:r>
            <w:r w:rsidR="00F15C2B">
              <w:rPr>
                <w:rFonts w:eastAsia="MS Mincho"/>
              </w:rPr>
              <w:t xml:space="preserve">, </w:t>
            </w:r>
            <w:r w:rsidRPr="00A13CB8">
              <w:rPr>
                <w:rFonts w:eastAsia="MS Mincho"/>
              </w:rPr>
              <w:t>5 Contract Type BA</w:t>
            </w:r>
            <w:r w:rsidR="00F15C2B">
              <w:rPr>
                <w:rFonts w:eastAsia="MS Mincho"/>
              </w:rPr>
              <w:t xml:space="preserve"> or 8 Contract Type BAB</w:t>
            </w:r>
            <w:r w:rsidRPr="00A13CB8">
              <w:rPr>
                <w:rFonts w:eastAsia="MS Mincho"/>
              </w:rPr>
              <w:t xml:space="preserve"> and</w:t>
            </w:r>
          </w:p>
          <w:p w14:paraId="31004C95" w14:textId="77777777" w:rsidR="00C24ADB" w:rsidRPr="00A13CB8" w:rsidRDefault="00C24ADB" w:rsidP="00F15C2B">
            <w:pPr>
              <w:pStyle w:val="Tablebullet1"/>
              <w:rPr>
                <w:rFonts w:eastAsia="MS Mincho"/>
              </w:rPr>
            </w:pPr>
            <w:r w:rsidRPr="00A13CB8">
              <w:rPr>
                <w:rFonts w:eastAsia="MS Mincho"/>
              </w:rPr>
              <w:t>Contract Role A Hospital A.</w:t>
            </w:r>
          </w:p>
          <w:p w14:paraId="1280DD7B" w14:textId="4024E1BC" w:rsidR="00C24ADB" w:rsidRPr="00F15C2B" w:rsidRDefault="00C24ADB" w:rsidP="00F15C2B">
            <w:pPr>
              <w:pStyle w:val="Tabletext"/>
              <w:rPr>
                <w:rFonts w:eastAsia="Times"/>
              </w:rPr>
            </w:pPr>
            <w:r w:rsidRPr="00642022">
              <w:rPr>
                <w:rFonts w:eastAsia="Times"/>
              </w:rPr>
              <w:t>Contract leave is not reported where a patient goes on contract leave and returns on the same day.</w:t>
            </w:r>
          </w:p>
        </w:tc>
      </w:tr>
      <w:tr w:rsidR="00C24ADB" w:rsidRPr="00642022" w14:paraId="435ECA1C" w14:textId="77777777" w:rsidTr="00C24ADB">
        <w:tc>
          <w:tcPr>
            <w:tcW w:w="2235" w:type="dxa"/>
            <w:tcBorders>
              <w:top w:val="nil"/>
              <w:left w:val="nil"/>
              <w:bottom w:val="nil"/>
              <w:right w:val="nil"/>
            </w:tcBorders>
          </w:tcPr>
          <w:p w14:paraId="20D3606F" w14:textId="77777777" w:rsidR="00C24ADB" w:rsidRPr="003D2CEA" w:rsidRDefault="00C24ADB" w:rsidP="003D2CEA">
            <w:pPr>
              <w:pStyle w:val="Tablecolhead"/>
              <w:rPr>
                <w:rFonts w:eastAsia="Times"/>
              </w:rPr>
            </w:pPr>
            <w:r w:rsidRPr="003D2CEA">
              <w:rPr>
                <w:rFonts w:eastAsia="Times"/>
              </w:rPr>
              <w:t>Reported when</w:t>
            </w:r>
          </w:p>
        </w:tc>
        <w:tc>
          <w:tcPr>
            <w:tcW w:w="7372" w:type="dxa"/>
            <w:tcBorders>
              <w:top w:val="nil"/>
              <w:left w:val="nil"/>
              <w:bottom w:val="nil"/>
              <w:right w:val="nil"/>
            </w:tcBorders>
          </w:tcPr>
          <w:p w14:paraId="68273666" w14:textId="77777777" w:rsidR="00C24ADB" w:rsidRPr="001E741C" w:rsidRDefault="00C24ADB" w:rsidP="00F15C2B">
            <w:pPr>
              <w:pStyle w:val="Tabletext"/>
              <w:rPr>
                <w:rFonts w:eastAsia="Times"/>
              </w:rPr>
            </w:pPr>
            <w:r w:rsidRPr="00A13CB8">
              <w:rPr>
                <w:rFonts w:eastAsia="Times"/>
              </w:rPr>
              <w:t xml:space="preserve">This field can be reported during the patient’s stay and must be present when the Separation Date is </w:t>
            </w:r>
            <w:r>
              <w:rPr>
                <w:rFonts w:eastAsia="Times"/>
              </w:rPr>
              <w:t>reported in the Episode Record.</w:t>
            </w:r>
          </w:p>
        </w:tc>
      </w:tr>
      <w:tr w:rsidR="00C24ADB" w:rsidRPr="00642022" w14:paraId="76B3670A" w14:textId="77777777" w:rsidTr="00C24ADB">
        <w:trPr>
          <w:cantSplit/>
        </w:trPr>
        <w:tc>
          <w:tcPr>
            <w:tcW w:w="2235" w:type="dxa"/>
            <w:tcBorders>
              <w:top w:val="nil"/>
              <w:left w:val="nil"/>
              <w:bottom w:val="nil"/>
              <w:right w:val="nil"/>
            </w:tcBorders>
          </w:tcPr>
          <w:p w14:paraId="267C72F5" w14:textId="77777777" w:rsidR="00C24ADB" w:rsidRPr="003D2CEA" w:rsidRDefault="00C24ADB" w:rsidP="003D2CEA">
            <w:pPr>
              <w:pStyle w:val="Tablecolhead"/>
              <w:rPr>
                <w:rFonts w:eastAsia="Times"/>
              </w:rPr>
            </w:pPr>
            <w:r w:rsidRPr="003D2CEA">
              <w:rPr>
                <w:rFonts w:eastAsia="Times"/>
              </w:rPr>
              <w:t>Code set</w:t>
            </w:r>
          </w:p>
        </w:tc>
        <w:tc>
          <w:tcPr>
            <w:tcW w:w="7372" w:type="dxa"/>
            <w:tcBorders>
              <w:top w:val="nil"/>
              <w:left w:val="nil"/>
              <w:bottom w:val="nil"/>
              <w:right w:val="nil"/>
            </w:tcBorders>
          </w:tcPr>
          <w:p w14:paraId="0F52F23B" w14:textId="49E611FE" w:rsidR="00C24ADB" w:rsidRPr="00642022" w:rsidRDefault="00AC680A" w:rsidP="00F15C2B">
            <w:pPr>
              <w:pStyle w:val="Tabletext"/>
              <w:rPr>
                <w:rFonts w:eastAsia="Times"/>
              </w:rPr>
            </w:pPr>
            <w:r>
              <w:rPr>
                <w:rFonts w:eastAsia="Times"/>
              </w:rPr>
              <w:t>N</w:t>
            </w:r>
            <w:r w:rsidR="00C24ADB" w:rsidRPr="00642022">
              <w:rPr>
                <w:rFonts w:eastAsia="Times"/>
              </w:rPr>
              <w:t>umber less than or equal to the number of month-to-date patient days.</w:t>
            </w:r>
          </w:p>
          <w:p w14:paraId="7C237102" w14:textId="77777777" w:rsidR="00C24ADB" w:rsidRPr="005C65F7" w:rsidRDefault="00C24ADB" w:rsidP="00F15C2B">
            <w:pPr>
              <w:pStyle w:val="Tabletext"/>
              <w:rPr>
                <w:rFonts w:eastAsia="Times"/>
              </w:rPr>
            </w:pPr>
            <w:r w:rsidRPr="00642022">
              <w:rPr>
                <w:rFonts w:eastAsia="Times"/>
              </w:rPr>
              <w:t xml:space="preserve">The minimum valid number is 01. If there are </w:t>
            </w:r>
            <w:r>
              <w:rPr>
                <w:rFonts w:eastAsia="Times"/>
              </w:rPr>
              <w:t>no Contract Leave Days, report spaces, not zeros.</w:t>
            </w:r>
          </w:p>
        </w:tc>
      </w:tr>
      <w:tr w:rsidR="00C24ADB" w:rsidRPr="00642022" w14:paraId="13AAB9E9" w14:textId="77777777" w:rsidTr="00C24ADB">
        <w:tc>
          <w:tcPr>
            <w:tcW w:w="2235" w:type="dxa"/>
            <w:tcBorders>
              <w:top w:val="nil"/>
              <w:left w:val="nil"/>
              <w:bottom w:val="nil"/>
              <w:right w:val="nil"/>
            </w:tcBorders>
          </w:tcPr>
          <w:p w14:paraId="5B84DAA6" w14:textId="77777777" w:rsidR="00C24ADB" w:rsidRPr="003D2CEA" w:rsidRDefault="00C24ADB" w:rsidP="003D2CEA">
            <w:pPr>
              <w:pStyle w:val="Tablecolhead"/>
              <w:rPr>
                <w:rFonts w:eastAsia="Times"/>
              </w:rPr>
            </w:pPr>
            <w:r w:rsidRPr="003D2CEA">
              <w:rPr>
                <w:rFonts w:eastAsia="Times"/>
              </w:rPr>
              <w:t>Reporting guide</w:t>
            </w:r>
          </w:p>
        </w:tc>
        <w:tc>
          <w:tcPr>
            <w:tcW w:w="7372" w:type="dxa"/>
            <w:tcBorders>
              <w:top w:val="nil"/>
              <w:left w:val="nil"/>
              <w:bottom w:val="nil"/>
              <w:right w:val="nil"/>
            </w:tcBorders>
          </w:tcPr>
          <w:p w14:paraId="12C5016D" w14:textId="77777777" w:rsidR="00C24ADB" w:rsidRPr="00642022" w:rsidRDefault="00C24ADB" w:rsidP="00F15C2B">
            <w:pPr>
              <w:pStyle w:val="Tabletext"/>
              <w:rPr>
                <w:rFonts w:eastAsia="Times"/>
              </w:rPr>
            </w:pPr>
            <w:r w:rsidRPr="00642022">
              <w:rPr>
                <w:rFonts w:eastAsia="Times"/>
              </w:rPr>
              <w:t>Contacted Leave Days are included in Patient Days.</w:t>
            </w:r>
          </w:p>
          <w:p w14:paraId="3381BFE0" w14:textId="61F4BD71" w:rsidR="00C24ADB" w:rsidRPr="00F15C2B" w:rsidRDefault="00C24ADB" w:rsidP="00F15C2B">
            <w:pPr>
              <w:pStyle w:val="Tabletext"/>
              <w:rPr>
                <w:rFonts w:eastAsia="Times"/>
              </w:rPr>
            </w:pPr>
            <w:r w:rsidRPr="00642022">
              <w:rPr>
                <w:rFonts w:eastAsia="Times"/>
              </w:rPr>
              <w:t>Contract Leave Days Month-to-Date must be equal to or less than Contracted Leave Days Financial Year-to-Date and Contract Leave Days Total.</w:t>
            </w:r>
          </w:p>
        </w:tc>
      </w:tr>
      <w:tr w:rsidR="00C24ADB" w:rsidRPr="00642022" w14:paraId="2180E2B4" w14:textId="77777777" w:rsidTr="00C24ADB">
        <w:tc>
          <w:tcPr>
            <w:tcW w:w="2235" w:type="dxa"/>
            <w:tcBorders>
              <w:top w:val="nil"/>
              <w:left w:val="nil"/>
              <w:bottom w:val="nil"/>
              <w:right w:val="nil"/>
            </w:tcBorders>
          </w:tcPr>
          <w:p w14:paraId="17AAE8B4" w14:textId="77777777" w:rsidR="00C24ADB" w:rsidRPr="003D2CEA" w:rsidRDefault="00C24ADB" w:rsidP="003D2CEA">
            <w:pPr>
              <w:pStyle w:val="Tablecolhead"/>
              <w:rPr>
                <w:rFonts w:eastAsia="Times"/>
              </w:rPr>
            </w:pPr>
            <w:r w:rsidRPr="003D2CEA">
              <w:rPr>
                <w:rFonts w:eastAsia="Times"/>
              </w:rPr>
              <w:t>Validations</w:t>
            </w:r>
          </w:p>
        </w:tc>
        <w:tc>
          <w:tcPr>
            <w:tcW w:w="7372" w:type="dxa"/>
            <w:tcBorders>
              <w:top w:val="nil"/>
              <w:left w:val="nil"/>
              <w:bottom w:val="nil"/>
              <w:right w:val="nil"/>
            </w:tcBorders>
          </w:tcPr>
          <w:p w14:paraId="12ADF8B1" w14:textId="77777777" w:rsidR="00C24ADB" w:rsidRPr="00642022" w:rsidRDefault="00C24ADB" w:rsidP="00F15C2B">
            <w:pPr>
              <w:pStyle w:val="Bodynospace"/>
            </w:pPr>
            <w:r w:rsidRPr="00642022">
              <w:t>277</w:t>
            </w:r>
            <w:r w:rsidRPr="00642022">
              <w:tab/>
              <w:t>Contract Lve MTD Not num/blank</w:t>
            </w:r>
          </w:p>
          <w:p w14:paraId="372A53BA" w14:textId="77777777" w:rsidR="00C24ADB" w:rsidRPr="00642022" w:rsidRDefault="00C24ADB" w:rsidP="00F15C2B">
            <w:pPr>
              <w:pStyle w:val="Bodynospace"/>
            </w:pPr>
            <w:r w:rsidRPr="00642022">
              <w:t>282</w:t>
            </w:r>
            <w:r w:rsidRPr="00642022">
              <w:tab/>
              <w:t>Contract Lve YTD &lt; MTD</w:t>
            </w:r>
          </w:p>
          <w:p w14:paraId="6DDACD9A" w14:textId="77777777" w:rsidR="00C24ADB" w:rsidRPr="00642022" w:rsidRDefault="00C24ADB" w:rsidP="00F15C2B">
            <w:pPr>
              <w:pStyle w:val="Bodynospace"/>
            </w:pPr>
            <w:r w:rsidRPr="00642022">
              <w:t>283</w:t>
            </w:r>
            <w:r w:rsidRPr="00642022">
              <w:tab/>
              <w:t>Contract Lve Total &lt; MTD</w:t>
            </w:r>
          </w:p>
          <w:p w14:paraId="0AA971D6" w14:textId="05147138" w:rsidR="00C24ADB" w:rsidRPr="00F15C2B" w:rsidRDefault="00C24ADB" w:rsidP="00F15C2B">
            <w:pPr>
              <w:pStyle w:val="Bodynospace"/>
            </w:pPr>
            <w:r w:rsidRPr="00642022">
              <w:t>456</w:t>
            </w:r>
            <w:r w:rsidRPr="00642022">
              <w:tab/>
              <w:t>Contract Leave, No Contract</w:t>
            </w:r>
          </w:p>
        </w:tc>
      </w:tr>
      <w:tr w:rsidR="00C24ADB" w:rsidRPr="00642022" w14:paraId="4DF13244" w14:textId="77777777" w:rsidTr="00C24ADB">
        <w:trPr>
          <w:cantSplit/>
        </w:trPr>
        <w:tc>
          <w:tcPr>
            <w:tcW w:w="2235" w:type="dxa"/>
            <w:tcBorders>
              <w:top w:val="nil"/>
              <w:left w:val="nil"/>
              <w:bottom w:val="nil"/>
              <w:right w:val="nil"/>
            </w:tcBorders>
          </w:tcPr>
          <w:p w14:paraId="6885E390" w14:textId="77777777" w:rsidR="00C24ADB" w:rsidRPr="003D2CEA" w:rsidRDefault="00C24ADB" w:rsidP="003D2CEA">
            <w:pPr>
              <w:pStyle w:val="Tablecolhead"/>
              <w:rPr>
                <w:rFonts w:eastAsia="Times"/>
              </w:rPr>
            </w:pPr>
            <w:r w:rsidRPr="003D2CEA">
              <w:rPr>
                <w:rFonts w:eastAsia="Times"/>
              </w:rPr>
              <w:t>Related items</w:t>
            </w:r>
          </w:p>
          <w:p w14:paraId="7377F2C9" w14:textId="77777777" w:rsidR="00C24ADB" w:rsidRPr="003D2CEA" w:rsidRDefault="00C24ADB" w:rsidP="003D2CEA">
            <w:pPr>
              <w:pStyle w:val="Tablecolhead"/>
            </w:pPr>
          </w:p>
        </w:tc>
        <w:tc>
          <w:tcPr>
            <w:tcW w:w="7372" w:type="dxa"/>
            <w:tcBorders>
              <w:top w:val="nil"/>
              <w:left w:val="nil"/>
              <w:bottom w:val="nil"/>
              <w:right w:val="nil"/>
            </w:tcBorders>
          </w:tcPr>
          <w:p w14:paraId="5BAA034D" w14:textId="38FED59F" w:rsidR="00C24ADB" w:rsidRPr="00642022" w:rsidRDefault="00C24ADB" w:rsidP="00F15C2B">
            <w:pPr>
              <w:pStyle w:val="Tabletext"/>
              <w:rPr>
                <w:rFonts w:eastAsia="Times"/>
              </w:rPr>
            </w:pPr>
            <w:r w:rsidRPr="00642022">
              <w:rPr>
                <w:rFonts w:eastAsia="Times"/>
              </w:rPr>
              <w:t>Section 3:</w:t>
            </w:r>
            <w:r>
              <w:rPr>
                <w:rFonts w:eastAsia="Times"/>
              </w:rPr>
              <w:t xml:space="preserve"> </w:t>
            </w:r>
            <w:r w:rsidRPr="00642022">
              <w:rPr>
                <w:rFonts w:eastAsia="Times"/>
              </w:rPr>
              <w:fldChar w:fldCharType="begin"/>
            </w:r>
            <w:r w:rsidRPr="00642022">
              <w:rPr>
                <w:rFonts w:eastAsia="Times"/>
              </w:rPr>
              <w:instrText xml:space="preserve"> REF _Ref17623156 \h  \* MERGEFORMAT </w:instrText>
            </w:r>
            <w:r w:rsidRPr="00642022">
              <w:rPr>
                <w:rFonts w:eastAsia="Times"/>
              </w:rPr>
            </w:r>
            <w:r w:rsidRPr="00642022">
              <w:rPr>
                <w:rFonts w:eastAsia="Times"/>
              </w:rPr>
              <w:fldChar w:fldCharType="separate"/>
            </w:r>
            <w:r w:rsidR="005568F5" w:rsidRPr="005568F5">
              <w:rPr>
                <w:rFonts w:eastAsia="Times"/>
                <w:iCs/>
              </w:rPr>
              <w:br w:type="page"/>
              <w:t>Contract Leave</w:t>
            </w:r>
            <w:r w:rsidR="005568F5" w:rsidRPr="005568F5">
              <w:rPr>
                <w:rFonts w:eastAsia="Times"/>
              </w:rPr>
              <w:t xml:space="preserve"> </w:t>
            </w:r>
            <w:r w:rsidR="005568F5" w:rsidRPr="00642022">
              <w:t>Days Total</w:t>
            </w:r>
            <w:r w:rsidRPr="00642022">
              <w:rPr>
                <w:rFonts w:eastAsia="Times"/>
              </w:rPr>
              <w:fldChar w:fldCharType="end"/>
            </w:r>
          </w:p>
          <w:p w14:paraId="244D8B99" w14:textId="77777777" w:rsidR="00C24ADB" w:rsidRPr="00885A4E" w:rsidRDefault="00C24ADB" w:rsidP="00F15C2B">
            <w:pPr>
              <w:pStyle w:val="Tabletext"/>
              <w:rPr>
                <w:rFonts w:eastAsia="Times"/>
              </w:rPr>
            </w:pPr>
            <w:r>
              <w:rPr>
                <w:rFonts w:eastAsia="Times"/>
              </w:rPr>
              <w:t xml:space="preserve">Section 4: </w:t>
            </w:r>
            <w:r w:rsidRPr="001E741C">
              <w:rPr>
                <w:rFonts w:eastAsia="MS Mincho"/>
                <w:iCs/>
              </w:rPr>
              <w:t>Contracted Care</w:t>
            </w:r>
          </w:p>
        </w:tc>
      </w:tr>
    </w:tbl>
    <w:p w14:paraId="392231B2"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0221F2B0" w14:textId="77777777" w:rsidTr="00C24ADB">
        <w:tc>
          <w:tcPr>
            <w:tcW w:w="2235" w:type="dxa"/>
            <w:tcBorders>
              <w:top w:val="nil"/>
              <w:left w:val="nil"/>
              <w:bottom w:val="nil"/>
              <w:right w:val="nil"/>
            </w:tcBorders>
          </w:tcPr>
          <w:p w14:paraId="6FD94F14" w14:textId="77777777" w:rsidR="00C24ADB" w:rsidRPr="003D2CEA" w:rsidRDefault="00C24ADB" w:rsidP="003D2CEA">
            <w:pPr>
              <w:pStyle w:val="Tablecolhead"/>
              <w:rPr>
                <w:rFonts w:eastAsia="Times"/>
              </w:rPr>
            </w:pPr>
            <w:r w:rsidRPr="003D2CEA">
              <w:rPr>
                <w:rFonts w:eastAsia="Times"/>
              </w:rPr>
              <w:t>Purpose</w:t>
            </w:r>
          </w:p>
        </w:tc>
        <w:tc>
          <w:tcPr>
            <w:tcW w:w="7372" w:type="dxa"/>
            <w:tcBorders>
              <w:top w:val="nil"/>
              <w:left w:val="nil"/>
              <w:bottom w:val="nil"/>
              <w:right w:val="nil"/>
            </w:tcBorders>
          </w:tcPr>
          <w:p w14:paraId="7EBBB529" w14:textId="77777777" w:rsidR="00C24ADB" w:rsidRPr="005C65F7" w:rsidRDefault="00C24ADB" w:rsidP="00F15C2B">
            <w:pPr>
              <w:pStyle w:val="Tabletext"/>
              <w:rPr>
                <w:rFonts w:eastAsia="Times"/>
              </w:rPr>
            </w:pPr>
            <w:r w:rsidRPr="00642022">
              <w:rPr>
                <w:rFonts w:eastAsia="Times"/>
              </w:rPr>
              <w:t>To identify days (in this month to date) that a patient was on contract leave from this hospital (not on lea</w:t>
            </w:r>
            <w:r>
              <w:rPr>
                <w:rFonts w:eastAsia="Times"/>
              </w:rPr>
              <w:t>ve with or without permission).</w:t>
            </w:r>
          </w:p>
        </w:tc>
      </w:tr>
      <w:tr w:rsidR="00C24ADB" w:rsidRPr="00642022" w14:paraId="4790651F" w14:textId="77777777" w:rsidTr="00C24ADB">
        <w:tc>
          <w:tcPr>
            <w:tcW w:w="2235" w:type="dxa"/>
            <w:tcBorders>
              <w:top w:val="nil"/>
              <w:left w:val="nil"/>
              <w:bottom w:val="nil"/>
              <w:right w:val="nil"/>
            </w:tcBorders>
          </w:tcPr>
          <w:p w14:paraId="6B68091A" w14:textId="77777777" w:rsidR="00C24ADB" w:rsidRPr="003D2CEA" w:rsidRDefault="00C24ADB" w:rsidP="003D2CEA">
            <w:pPr>
              <w:pStyle w:val="Tablecolhead"/>
              <w:rPr>
                <w:rFonts w:eastAsia="Times"/>
              </w:rPr>
            </w:pPr>
            <w:r w:rsidRPr="003D2CEA">
              <w:rPr>
                <w:rFonts w:eastAsia="Times"/>
              </w:rPr>
              <w:t>Principal data users</w:t>
            </w:r>
          </w:p>
        </w:tc>
        <w:tc>
          <w:tcPr>
            <w:tcW w:w="7372" w:type="dxa"/>
            <w:tcBorders>
              <w:top w:val="nil"/>
              <w:left w:val="nil"/>
              <w:bottom w:val="nil"/>
              <w:right w:val="nil"/>
            </w:tcBorders>
          </w:tcPr>
          <w:p w14:paraId="11320903" w14:textId="10307B7F" w:rsidR="00C24ADB" w:rsidRPr="00642022" w:rsidRDefault="00A13D42" w:rsidP="00F15C2B">
            <w:pPr>
              <w:pStyle w:val="Tabletext"/>
              <w:rPr>
                <w:rFonts w:eastAsia="Times"/>
              </w:rPr>
            </w:pPr>
            <w:r>
              <w:rPr>
                <w:rFonts w:eastAsia="Times"/>
              </w:rPr>
              <w:t>Department of Health</w:t>
            </w:r>
          </w:p>
        </w:tc>
      </w:tr>
      <w:tr w:rsidR="00C24ADB" w:rsidRPr="00642022" w14:paraId="68E8ABFE" w14:textId="77777777" w:rsidTr="00C24ADB">
        <w:trPr>
          <w:cantSplit/>
        </w:trPr>
        <w:tc>
          <w:tcPr>
            <w:tcW w:w="2235" w:type="dxa"/>
            <w:tcBorders>
              <w:top w:val="nil"/>
              <w:left w:val="nil"/>
              <w:bottom w:val="nil"/>
              <w:right w:val="nil"/>
            </w:tcBorders>
          </w:tcPr>
          <w:p w14:paraId="09843679" w14:textId="77777777" w:rsidR="00C24ADB" w:rsidRPr="003D2CEA" w:rsidRDefault="00C24ADB" w:rsidP="003D2CEA">
            <w:pPr>
              <w:pStyle w:val="Tablecolhead"/>
              <w:rPr>
                <w:rFonts w:eastAsia="Times"/>
              </w:rPr>
            </w:pPr>
            <w:r w:rsidRPr="003D2CEA">
              <w:rPr>
                <w:rFonts w:eastAsia="Times"/>
              </w:rPr>
              <w:t>Collection start</w:t>
            </w:r>
          </w:p>
        </w:tc>
        <w:tc>
          <w:tcPr>
            <w:tcW w:w="7372" w:type="dxa"/>
            <w:tcBorders>
              <w:top w:val="nil"/>
              <w:left w:val="nil"/>
              <w:bottom w:val="nil"/>
              <w:right w:val="nil"/>
            </w:tcBorders>
          </w:tcPr>
          <w:p w14:paraId="302A7C20" w14:textId="77777777" w:rsidR="00C24ADB" w:rsidRPr="00642022" w:rsidRDefault="00C24ADB" w:rsidP="00F15C2B">
            <w:pPr>
              <w:pStyle w:val="Tabletext"/>
              <w:rPr>
                <w:rFonts w:eastAsia="Times"/>
              </w:rPr>
            </w:pPr>
            <w:r w:rsidRPr="00642022">
              <w:rPr>
                <w:rFonts w:eastAsia="Times"/>
              </w:rPr>
              <w:t>1996-97</w:t>
            </w:r>
          </w:p>
        </w:tc>
      </w:tr>
      <w:tr w:rsidR="00C24ADB" w:rsidRPr="00642022" w14:paraId="15AFCC20" w14:textId="77777777" w:rsidTr="00C24ADB">
        <w:tc>
          <w:tcPr>
            <w:tcW w:w="2235" w:type="dxa"/>
            <w:tcBorders>
              <w:top w:val="nil"/>
              <w:left w:val="nil"/>
              <w:bottom w:val="nil"/>
              <w:right w:val="nil"/>
            </w:tcBorders>
          </w:tcPr>
          <w:p w14:paraId="411B1D58" w14:textId="77777777" w:rsidR="00C24ADB" w:rsidRPr="003D2CEA" w:rsidRDefault="00C24ADB" w:rsidP="003D2CEA">
            <w:pPr>
              <w:pStyle w:val="Tablecolhead"/>
              <w:rPr>
                <w:rFonts w:eastAsia="Times"/>
              </w:rPr>
            </w:pPr>
            <w:r w:rsidRPr="003D2CEA">
              <w:rPr>
                <w:rFonts w:eastAsia="Times"/>
              </w:rPr>
              <w:t>Definition source</w:t>
            </w:r>
          </w:p>
        </w:tc>
        <w:tc>
          <w:tcPr>
            <w:tcW w:w="7372" w:type="dxa"/>
            <w:tcBorders>
              <w:top w:val="nil"/>
              <w:left w:val="nil"/>
              <w:bottom w:val="nil"/>
              <w:right w:val="nil"/>
            </w:tcBorders>
          </w:tcPr>
          <w:p w14:paraId="48418C4A" w14:textId="1451018A" w:rsidR="00C24ADB" w:rsidRPr="00642022" w:rsidRDefault="00C24ADB" w:rsidP="00F15C2B">
            <w:pPr>
              <w:pStyle w:val="Tabletext"/>
              <w:rPr>
                <w:rFonts w:eastAsia="Times"/>
              </w:rPr>
            </w:pPr>
            <w:r w:rsidRPr="00642022">
              <w:rPr>
                <w:rFonts w:eastAsia="Times"/>
              </w:rPr>
              <w:t>D</w:t>
            </w:r>
            <w:r w:rsidR="00F15C2B">
              <w:rPr>
                <w:rFonts w:eastAsia="Times"/>
              </w:rPr>
              <w:t>epartment of Health</w:t>
            </w:r>
          </w:p>
        </w:tc>
      </w:tr>
    </w:tbl>
    <w:p w14:paraId="1436A7EB" w14:textId="77777777" w:rsidR="00C24ADB" w:rsidRPr="00642022" w:rsidRDefault="00C24ADB" w:rsidP="00C24ADB">
      <w:pPr>
        <w:pStyle w:val="Heading2"/>
      </w:pPr>
      <w:bookmarkStart w:id="170" w:name="_Ref17623156"/>
      <w:bookmarkStart w:id="171" w:name="_Ref17623985"/>
      <w:bookmarkStart w:id="172" w:name="_Ref17681662"/>
      <w:bookmarkStart w:id="173" w:name="_Ref17681694"/>
      <w:bookmarkStart w:id="174" w:name="_Toc257281539"/>
      <w:r w:rsidRPr="00642022">
        <w:br w:type="page"/>
      </w:r>
      <w:bookmarkStart w:id="175" w:name="ContractLeaveTot"/>
      <w:bookmarkStart w:id="176" w:name="_Toc410293322"/>
      <w:bookmarkStart w:id="177" w:name="_Toc28680556"/>
      <w:bookmarkStart w:id="178" w:name="_Toc42769159"/>
      <w:bookmarkStart w:id="179" w:name="_Toc235195860"/>
      <w:r w:rsidRPr="00642022">
        <w:t>Contract Leave Days Total</w:t>
      </w:r>
      <w:bookmarkEnd w:id="170"/>
      <w:bookmarkEnd w:id="171"/>
      <w:bookmarkEnd w:id="172"/>
      <w:bookmarkEnd w:id="173"/>
      <w:bookmarkEnd w:id="174"/>
      <w:bookmarkEnd w:id="175"/>
      <w:bookmarkEnd w:id="176"/>
      <w:bookmarkEnd w:id="177"/>
      <w:bookmarkEnd w:id="178"/>
      <w:bookmarkEnd w:id="179"/>
    </w:p>
    <w:p w14:paraId="0FD49001"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67004105" w14:textId="77777777" w:rsidTr="00C24ADB">
        <w:tc>
          <w:tcPr>
            <w:tcW w:w="2235" w:type="dxa"/>
            <w:tcBorders>
              <w:top w:val="nil"/>
              <w:left w:val="nil"/>
              <w:bottom w:val="nil"/>
              <w:right w:val="nil"/>
            </w:tcBorders>
          </w:tcPr>
          <w:p w14:paraId="68A54197" w14:textId="77777777" w:rsidR="00C24ADB" w:rsidRPr="003D2CEA" w:rsidRDefault="00C24ADB" w:rsidP="003D2CEA">
            <w:pPr>
              <w:pStyle w:val="Tablecolhead"/>
              <w:rPr>
                <w:rFonts w:eastAsia="Times"/>
              </w:rPr>
            </w:pPr>
            <w:r w:rsidRPr="003D2CEA">
              <w:rPr>
                <w:rFonts w:eastAsia="Times"/>
              </w:rPr>
              <w:t>Definition</w:t>
            </w:r>
          </w:p>
        </w:tc>
        <w:tc>
          <w:tcPr>
            <w:tcW w:w="7372" w:type="dxa"/>
            <w:tcBorders>
              <w:top w:val="nil"/>
              <w:left w:val="nil"/>
              <w:bottom w:val="nil"/>
              <w:right w:val="nil"/>
            </w:tcBorders>
          </w:tcPr>
          <w:p w14:paraId="26D225C8" w14:textId="77777777" w:rsidR="00C24ADB" w:rsidRPr="009673AF" w:rsidRDefault="00C24ADB" w:rsidP="00F15C2B">
            <w:pPr>
              <w:pStyle w:val="Tabletext"/>
            </w:pPr>
            <w:r w:rsidRPr="00642022">
              <w:t>The total number of days during this episode of care that the patient was out of hospital on ‘contract leave’, including days from the previous financial year(s)</w:t>
            </w:r>
          </w:p>
        </w:tc>
      </w:tr>
      <w:tr w:rsidR="00C24ADB" w:rsidRPr="00642022" w14:paraId="36C06E64" w14:textId="77777777" w:rsidTr="00C24ADB">
        <w:tblPrEx>
          <w:tblCellMar>
            <w:left w:w="107" w:type="dxa"/>
            <w:right w:w="107" w:type="dxa"/>
          </w:tblCellMar>
        </w:tblPrEx>
        <w:tc>
          <w:tcPr>
            <w:tcW w:w="2235" w:type="dxa"/>
            <w:tcBorders>
              <w:top w:val="nil"/>
              <w:left w:val="nil"/>
              <w:bottom w:val="nil"/>
              <w:right w:val="nil"/>
            </w:tcBorders>
          </w:tcPr>
          <w:p w14:paraId="0FCB5514" w14:textId="77777777" w:rsidR="00C24ADB" w:rsidRPr="003D2CEA" w:rsidRDefault="00C24ADB" w:rsidP="003D2CEA">
            <w:pPr>
              <w:pStyle w:val="Tablecolhead"/>
              <w:rPr>
                <w:rFonts w:eastAsia="Times"/>
              </w:rPr>
            </w:pPr>
            <w:r w:rsidRPr="003D2CEA">
              <w:rPr>
                <w:rFonts w:eastAsia="Times"/>
              </w:rPr>
              <w:t>Field size</w:t>
            </w:r>
          </w:p>
        </w:tc>
        <w:tc>
          <w:tcPr>
            <w:tcW w:w="7372" w:type="dxa"/>
            <w:tcBorders>
              <w:top w:val="nil"/>
              <w:left w:val="nil"/>
              <w:bottom w:val="nil"/>
              <w:right w:val="nil"/>
            </w:tcBorders>
          </w:tcPr>
          <w:p w14:paraId="068BA833" w14:textId="77777777" w:rsidR="00C24ADB" w:rsidRPr="001E741C" w:rsidRDefault="00C24ADB" w:rsidP="00F15C2B">
            <w:pPr>
              <w:pStyle w:val="Tabletext"/>
            </w:pPr>
            <w:r w:rsidRPr="00642022">
              <w:t>2</w:t>
            </w:r>
          </w:p>
        </w:tc>
      </w:tr>
      <w:tr w:rsidR="00C24ADB" w:rsidRPr="00642022" w14:paraId="58FF0A8D" w14:textId="77777777" w:rsidTr="00C24ADB">
        <w:tc>
          <w:tcPr>
            <w:tcW w:w="2235" w:type="dxa"/>
            <w:tcBorders>
              <w:top w:val="nil"/>
              <w:left w:val="nil"/>
              <w:bottom w:val="nil"/>
              <w:right w:val="nil"/>
            </w:tcBorders>
          </w:tcPr>
          <w:p w14:paraId="0F57BF35" w14:textId="77777777" w:rsidR="00C24ADB" w:rsidRPr="003D2CEA" w:rsidRDefault="00C24ADB" w:rsidP="003D2CEA">
            <w:pPr>
              <w:pStyle w:val="Tablecolhead"/>
              <w:rPr>
                <w:rFonts w:eastAsia="Times"/>
              </w:rPr>
            </w:pPr>
            <w:r w:rsidRPr="003D2CEA">
              <w:rPr>
                <w:rFonts w:eastAsia="Times"/>
              </w:rPr>
              <w:t>Layout</w:t>
            </w:r>
          </w:p>
        </w:tc>
        <w:tc>
          <w:tcPr>
            <w:tcW w:w="7372" w:type="dxa"/>
            <w:tcBorders>
              <w:top w:val="nil"/>
              <w:left w:val="nil"/>
              <w:bottom w:val="nil"/>
              <w:right w:val="nil"/>
            </w:tcBorders>
          </w:tcPr>
          <w:p w14:paraId="344F15AB" w14:textId="77777777" w:rsidR="00C24ADB" w:rsidRPr="00AF6F91" w:rsidRDefault="00C24ADB" w:rsidP="00F15C2B">
            <w:pPr>
              <w:pStyle w:val="Tabletext"/>
            </w:pPr>
            <w:r w:rsidRPr="00AF6F91">
              <w:t>NN or spaces Right justified, zero filled</w:t>
            </w:r>
          </w:p>
        </w:tc>
      </w:tr>
      <w:tr w:rsidR="00C24ADB" w:rsidRPr="00642022" w14:paraId="4EB25600" w14:textId="77777777" w:rsidTr="00C24ADB">
        <w:tc>
          <w:tcPr>
            <w:tcW w:w="2235" w:type="dxa"/>
            <w:tcBorders>
              <w:top w:val="nil"/>
              <w:left w:val="nil"/>
              <w:bottom w:val="nil"/>
              <w:right w:val="nil"/>
            </w:tcBorders>
          </w:tcPr>
          <w:p w14:paraId="4B449D5C" w14:textId="77777777" w:rsidR="00C24ADB" w:rsidRPr="003D2CEA" w:rsidRDefault="00C24ADB" w:rsidP="003D2CEA">
            <w:pPr>
              <w:pStyle w:val="Tablecolhead"/>
              <w:rPr>
                <w:rFonts w:eastAsia="Times"/>
              </w:rPr>
            </w:pPr>
            <w:r w:rsidRPr="003D2CEA">
              <w:rPr>
                <w:rFonts w:eastAsia="Times"/>
              </w:rPr>
              <w:t>Location</w:t>
            </w:r>
          </w:p>
        </w:tc>
        <w:tc>
          <w:tcPr>
            <w:tcW w:w="7372" w:type="dxa"/>
            <w:tcBorders>
              <w:top w:val="nil"/>
              <w:left w:val="nil"/>
              <w:bottom w:val="nil"/>
              <w:right w:val="nil"/>
            </w:tcBorders>
          </w:tcPr>
          <w:p w14:paraId="2255BFF8" w14:textId="77777777" w:rsidR="00C24ADB" w:rsidRPr="00642022" w:rsidRDefault="00C24ADB" w:rsidP="00F15C2B">
            <w:pPr>
              <w:pStyle w:val="Tabletext"/>
              <w:rPr>
                <w:rFonts w:ascii="Verdana" w:hAnsi="Verdana"/>
                <w:sz w:val="18"/>
              </w:rPr>
            </w:pPr>
            <w:r w:rsidRPr="00642022">
              <w:t xml:space="preserve">Episode Record </w:t>
            </w:r>
          </w:p>
        </w:tc>
      </w:tr>
      <w:tr w:rsidR="00C24ADB" w:rsidRPr="00642022" w14:paraId="0AC65F94" w14:textId="77777777" w:rsidTr="00C24ADB">
        <w:tc>
          <w:tcPr>
            <w:tcW w:w="2235" w:type="dxa"/>
            <w:tcBorders>
              <w:top w:val="nil"/>
              <w:left w:val="nil"/>
              <w:bottom w:val="nil"/>
              <w:right w:val="nil"/>
            </w:tcBorders>
          </w:tcPr>
          <w:p w14:paraId="2A9A0DBA" w14:textId="77777777" w:rsidR="00C24ADB" w:rsidRPr="003D2CEA" w:rsidRDefault="00C24ADB" w:rsidP="003D2CEA">
            <w:pPr>
              <w:pStyle w:val="Tablecolhead"/>
              <w:rPr>
                <w:rFonts w:eastAsia="Times"/>
              </w:rPr>
            </w:pPr>
            <w:r w:rsidRPr="003D2CEA">
              <w:rPr>
                <w:rFonts w:eastAsia="Times"/>
              </w:rPr>
              <w:t>Reported by</w:t>
            </w:r>
          </w:p>
        </w:tc>
        <w:tc>
          <w:tcPr>
            <w:tcW w:w="7372" w:type="dxa"/>
            <w:tcBorders>
              <w:top w:val="nil"/>
              <w:left w:val="nil"/>
              <w:bottom w:val="nil"/>
              <w:right w:val="nil"/>
            </w:tcBorders>
          </w:tcPr>
          <w:p w14:paraId="730D563C" w14:textId="40748B48" w:rsidR="00C24ADB" w:rsidRPr="00642022" w:rsidRDefault="00C24ADB" w:rsidP="00F15C2B">
            <w:pPr>
              <w:pStyle w:val="Tabletext"/>
            </w:pPr>
            <w:r w:rsidRPr="00642022">
              <w:t>Victorian public and private hospitals involved in contracted care arrangements with other hospitals (purchase</w:t>
            </w:r>
            <w:r w:rsidR="00AC680A">
              <w:t>r</w:t>
            </w:r>
            <w:r w:rsidRPr="00642022">
              <w:t xml:space="preserve">s </w:t>
            </w:r>
            <w:r w:rsidR="00AC680A">
              <w:t xml:space="preserve">of </w:t>
            </w:r>
            <w:r w:rsidRPr="00642022">
              <w:t>contracted care).</w:t>
            </w:r>
          </w:p>
          <w:p w14:paraId="61B22871" w14:textId="77777777" w:rsidR="00C24ADB" w:rsidRPr="001E741C" w:rsidRDefault="00C24ADB" w:rsidP="00F15C2B">
            <w:pPr>
              <w:pStyle w:val="Tabletext"/>
            </w:pPr>
            <w:r w:rsidRPr="00642022">
              <w:t>All other sites</w:t>
            </w:r>
            <w:r>
              <w:t>, report a space in this field.</w:t>
            </w:r>
          </w:p>
        </w:tc>
      </w:tr>
      <w:tr w:rsidR="00C24ADB" w:rsidRPr="00642022" w14:paraId="3A6F0E77" w14:textId="77777777" w:rsidTr="00C24ADB">
        <w:tc>
          <w:tcPr>
            <w:tcW w:w="2235" w:type="dxa"/>
            <w:tcBorders>
              <w:top w:val="nil"/>
              <w:left w:val="nil"/>
              <w:bottom w:val="nil"/>
              <w:right w:val="nil"/>
            </w:tcBorders>
          </w:tcPr>
          <w:p w14:paraId="774D7326" w14:textId="77777777" w:rsidR="00C24ADB" w:rsidRPr="003D2CEA" w:rsidRDefault="00C24ADB" w:rsidP="003D2CEA">
            <w:pPr>
              <w:pStyle w:val="Tablecolhead"/>
              <w:rPr>
                <w:rFonts w:eastAsia="Times"/>
              </w:rPr>
            </w:pPr>
            <w:r w:rsidRPr="003D2CEA">
              <w:rPr>
                <w:rFonts w:eastAsia="Times"/>
              </w:rPr>
              <w:t>Reported for</w:t>
            </w:r>
          </w:p>
        </w:tc>
        <w:tc>
          <w:tcPr>
            <w:tcW w:w="7372" w:type="dxa"/>
            <w:tcBorders>
              <w:top w:val="nil"/>
              <w:left w:val="nil"/>
              <w:bottom w:val="nil"/>
              <w:right w:val="nil"/>
            </w:tcBorders>
          </w:tcPr>
          <w:p w14:paraId="71477675" w14:textId="77777777" w:rsidR="00C24ADB" w:rsidRPr="00642022" w:rsidRDefault="00C24ADB" w:rsidP="00F15C2B">
            <w:pPr>
              <w:pStyle w:val="Tabletext"/>
            </w:pPr>
            <w:r w:rsidRPr="00642022">
              <w:t>Episodes where:</w:t>
            </w:r>
          </w:p>
          <w:p w14:paraId="5D9857DE" w14:textId="77777777" w:rsidR="00C24ADB" w:rsidRPr="00642022" w:rsidRDefault="00C24ADB" w:rsidP="00F15C2B">
            <w:pPr>
              <w:pStyle w:val="Tablebullet1"/>
            </w:pPr>
            <w:r w:rsidRPr="00642022">
              <w:t>Funding Arrangement is 1 Contract and</w:t>
            </w:r>
          </w:p>
          <w:p w14:paraId="386FD91C" w14:textId="767D4DF7" w:rsidR="00C24ADB" w:rsidRPr="00642022" w:rsidRDefault="00C24ADB" w:rsidP="00F15C2B">
            <w:pPr>
              <w:pStyle w:val="Tablebullet1"/>
            </w:pPr>
            <w:r w:rsidRPr="00642022">
              <w:t>Contract Type is 2 Contract Type ABA, 3 Contract Type AB</w:t>
            </w:r>
            <w:r w:rsidR="00F15C2B">
              <w:t xml:space="preserve">, </w:t>
            </w:r>
            <w:r w:rsidRPr="00642022">
              <w:t>5 Contract Type BA</w:t>
            </w:r>
            <w:r w:rsidR="00F15C2B">
              <w:t xml:space="preserve"> </w:t>
            </w:r>
            <w:r w:rsidR="00F15C2B">
              <w:rPr>
                <w:rFonts w:eastAsia="MS Mincho"/>
              </w:rPr>
              <w:t>or 8 Contract Type BAB</w:t>
            </w:r>
            <w:r w:rsidRPr="00642022">
              <w:t xml:space="preserve"> and</w:t>
            </w:r>
          </w:p>
          <w:p w14:paraId="35E8CB82" w14:textId="77777777" w:rsidR="00C24ADB" w:rsidRPr="00642022" w:rsidRDefault="00C24ADB" w:rsidP="00F15C2B">
            <w:pPr>
              <w:pStyle w:val="Tablebullet1"/>
            </w:pPr>
            <w:r w:rsidRPr="00642022">
              <w:t>Contract Role A Hospital A.</w:t>
            </w:r>
          </w:p>
          <w:p w14:paraId="6718B89B" w14:textId="02B4C9B4" w:rsidR="00C24ADB" w:rsidRPr="00F15C2B" w:rsidRDefault="00C24ADB" w:rsidP="00F15C2B">
            <w:pPr>
              <w:pStyle w:val="Tabletext"/>
            </w:pPr>
            <w:r w:rsidRPr="00642022">
              <w:t>Contract leave is not reported where a patient goes on contract leave and returns on the same day.</w:t>
            </w:r>
          </w:p>
        </w:tc>
      </w:tr>
      <w:tr w:rsidR="00C24ADB" w:rsidRPr="00642022" w14:paraId="74AF0535" w14:textId="77777777" w:rsidTr="00C24ADB">
        <w:tc>
          <w:tcPr>
            <w:tcW w:w="2235" w:type="dxa"/>
            <w:tcBorders>
              <w:top w:val="nil"/>
              <w:left w:val="nil"/>
              <w:bottom w:val="nil"/>
              <w:right w:val="nil"/>
            </w:tcBorders>
          </w:tcPr>
          <w:p w14:paraId="518AC43F" w14:textId="77777777" w:rsidR="00C24ADB" w:rsidRPr="003D2CEA" w:rsidRDefault="00C24ADB" w:rsidP="003D2CEA">
            <w:pPr>
              <w:pStyle w:val="Tablecolhead"/>
              <w:rPr>
                <w:rFonts w:eastAsia="Times"/>
              </w:rPr>
            </w:pPr>
            <w:r w:rsidRPr="003D2CEA">
              <w:rPr>
                <w:rFonts w:eastAsia="Times"/>
              </w:rPr>
              <w:t>Reported when</w:t>
            </w:r>
          </w:p>
        </w:tc>
        <w:tc>
          <w:tcPr>
            <w:tcW w:w="7372" w:type="dxa"/>
            <w:tcBorders>
              <w:top w:val="nil"/>
              <w:left w:val="nil"/>
              <w:bottom w:val="nil"/>
              <w:right w:val="nil"/>
            </w:tcBorders>
          </w:tcPr>
          <w:p w14:paraId="539776A2" w14:textId="77777777" w:rsidR="00C24ADB" w:rsidRPr="001E741C" w:rsidRDefault="00C24ADB" w:rsidP="00F15C2B">
            <w:pPr>
              <w:pStyle w:val="Tabletext"/>
              <w:rPr>
                <w:rFonts w:eastAsia="Times"/>
              </w:rPr>
            </w:pPr>
            <w:r w:rsidRPr="00642022">
              <w:rPr>
                <w:rFonts w:eastAsia="Times"/>
              </w:rPr>
              <w:t xml:space="preserve">This field can be reported during the patient’s stay and must be present when the Separation Date is </w:t>
            </w:r>
            <w:r>
              <w:rPr>
                <w:rFonts w:eastAsia="Times"/>
              </w:rPr>
              <w:t>reported in the Episode Record.</w:t>
            </w:r>
          </w:p>
        </w:tc>
      </w:tr>
      <w:tr w:rsidR="00C24ADB" w:rsidRPr="00642022" w14:paraId="413DEF11" w14:textId="77777777" w:rsidTr="00C24ADB">
        <w:trPr>
          <w:cantSplit/>
        </w:trPr>
        <w:tc>
          <w:tcPr>
            <w:tcW w:w="2235" w:type="dxa"/>
            <w:tcBorders>
              <w:top w:val="nil"/>
              <w:left w:val="nil"/>
              <w:bottom w:val="nil"/>
              <w:right w:val="nil"/>
            </w:tcBorders>
          </w:tcPr>
          <w:p w14:paraId="7967B2B8" w14:textId="77777777" w:rsidR="00C24ADB" w:rsidRPr="003D2CEA" w:rsidRDefault="00C24ADB" w:rsidP="003D2CEA">
            <w:pPr>
              <w:pStyle w:val="Tablecolhead"/>
              <w:rPr>
                <w:rFonts w:eastAsia="Times"/>
              </w:rPr>
            </w:pPr>
            <w:r w:rsidRPr="003D2CEA">
              <w:rPr>
                <w:rFonts w:eastAsia="Times"/>
              </w:rPr>
              <w:t>Code set</w:t>
            </w:r>
          </w:p>
        </w:tc>
        <w:tc>
          <w:tcPr>
            <w:tcW w:w="7372" w:type="dxa"/>
            <w:tcBorders>
              <w:top w:val="nil"/>
              <w:left w:val="nil"/>
              <w:bottom w:val="nil"/>
              <w:right w:val="nil"/>
            </w:tcBorders>
          </w:tcPr>
          <w:p w14:paraId="1A402F69" w14:textId="0FF74B19" w:rsidR="00C24ADB" w:rsidRPr="00642022" w:rsidRDefault="00F15C2B" w:rsidP="00F15C2B">
            <w:pPr>
              <w:pStyle w:val="Tabletext"/>
              <w:rPr>
                <w:rFonts w:eastAsia="Times"/>
              </w:rPr>
            </w:pPr>
            <w:r>
              <w:rPr>
                <w:rFonts w:eastAsia="Times"/>
              </w:rPr>
              <w:t>N</w:t>
            </w:r>
            <w:r w:rsidR="00C24ADB" w:rsidRPr="00642022">
              <w:rPr>
                <w:rFonts w:eastAsia="Times"/>
              </w:rPr>
              <w:t>umber equal to or greater than financial year-to-date contract leave days.</w:t>
            </w:r>
          </w:p>
          <w:p w14:paraId="2B679EA5" w14:textId="77777777" w:rsidR="00C24ADB" w:rsidRPr="001E741C" w:rsidRDefault="00C24ADB" w:rsidP="00F15C2B">
            <w:pPr>
              <w:pStyle w:val="Tabletext"/>
              <w:rPr>
                <w:rFonts w:eastAsia="Times"/>
              </w:rPr>
            </w:pPr>
            <w:r w:rsidRPr="00642022">
              <w:rPr>
                <w:rFonts w:eastAsia="Times"/>
              </w:rPr>
              <w:t xml:space="preserve">The minimum valid number is 01. If there are </w:t>
            </w:r>
            <w:r>
              <w:rPr>
                <w:rFonts w:eastAsia="Times"/>
              </w:rPr>
              <w:t>no Contract Leave Days, report spaces, not zeros.</w:t>
            </w:r>
          </w:p>
        </w:tc>
      </w:tr>
      <w:tr w:rsidR="00C24ADB" w:rsidRPr="00642022" w14:paraId="7C9472EC" w14:textId="77777777" w:rsidTr="00C24ADB">
        <w:tc>
          <w:tcPr>
            <w:tcW w:w="2235" w:type="dxa"/>
            <w:tcBorders>
              <w:top w:val="nil"/>
              <w:left w:val="nil"/>
              <w:bottom w:val="nil"/>
              <w:right w:val="nil"/>
            </w:tcBorders>
          </w:tcPr>
          <w:p w14:paraId="000931D3" w14:textId="77777777" w:rsidR="00C24ADB" w:rsidRPr="003D2CEA" w:rsidRDefault="00C24ADB" w:rsidP="003D2CEA">
            <w:pPr>
              <w:pStyle w:val="Tablecolhead"/>
              <w:rPr>
                <w:rFonts w:eastAsia="Times"/>
              </w:rPr>
            </w:pPr>
            <w:r w:rsidRPr="003D2CEA">
              <w:rPr>
                <w:rFonts w:eastAsia="Times"/>
              </w:rPr>
              <w:t>Reporting guide</w:t>
            </w:r>
          </w:p>
        </w:tc>
        <w:tc>
          <w:tcPr>
            <w:tcW w:w="7372" w:type="dxa"/>
            <w:tcBorders>
              <w:top w:val="nil"/>
              <w:left w:val="nil"/>
              <w:bottom w:val="nil"/>
              <w:right w:val="nil"/>
            </w:tcBorders>
          </w:tcPr>
          <w:p w14:paraId="7BC92C89" w14:textId="77777777" w:rsidR="00C24ADB" w:rsidRPr="00642022" w:rsidRDefault="00C24ADB" w:rsidP="00F15C2B">
            <w:pPr>
              <w:pStyle w:val="Tabletext"/>
              <w:rPr>
                <w:rFonts w:eastAsia="Times"/>
              </w:rPr>
            </w:pPr>
            <w:r w:rsidRPr="00642022">
              <w:rPr>
                <w:rFonts w:eastAsia="Times"/>
              </w:rPr>
              <w:t>Contacted Leave Days are included in Patient Days.</w:t>
            </w:r>
          </w:p>
          <w:p w14:paraId="6FBE8F82" w14:textId="77777777" w:rsidR="00C24ADB" w:rsidRPr="001E741C" w:rsidRDefault="00C24ADB" w:rsidP="00F15C2B">
            <w:pPr>
              <w:pStyle w:val="Tabletext"/>
              <w:rPr>
                <w:rFonts w:eastAsia="Times"/>
              </w:rPr>
            </w:pPr>
            <w:r w:rsidRPr="00642022">
              <w:rPr>
                <w:rFonts w:eastAsia="Times"/>
              </w:rPr>
              <w:t>Contract Leave Days Total must be equal to or greater than Contracted Leave Days Month-to-Date and Co</w:t>
            </w:r>
            <w:r>
              <w:rPr>
                <w:rFonts w:eastAsia="Times"/>
              </w:rPr>
              <w:t>ntract Leave Days Year-to-Date.</w:t>
            </w:r>
          </w:p>
        </w:tc>
      </w:tr>
      <w:tr w:rsidR="00C24ADB" w:rsidRPr="00642022" w14:paraId="1058B8E1" w14:textId="77777777" w:rsidTr="00C24ADB">
        <w:tc>
          <w:tcPr>
            <w:tcW w:w="2235" w:type="dxa"/>
            <w:tcBorders>
              <w:top w:val="nil"/>
              <w:left w:val="nil"/>
              <w:bottom w:val="nil"/>
              <w:right w:val="nil"/>
            </w:tcBorders>
          </w:tcPr>
          <w:p w14:paraId="6609BBF2" w14:textId="77777777" w:rsidR="00C24ADB" w:rsidRPr="003D2CEA" w:rsidRDefault="00C24ADB" w:rsidP="003D2CEA">
            <w:pPr>
              <w:pStyle w:val="Tablecolhead"/>
              <w:rPr>
                <w:rFonts w:eastAsia="Times"/>
              </w:rPr>
            </w:pPr>
            <w:r w:rsidRPr="003D2CEA">
              <w:rPr>
                <w:rFonts w:eastAsia="Times"/>
              </w:rPr>
              <w:t>Validations</w:t>
            </w:r>
          </w:p>
        </w:tc>
        <w:tc>
          <w:tcPr>
            <w:tcW w:w="7372" w:type="dxa"/>
            <w:tcBorders>
              <w:top w:val="nil"/>
              <w:left w:val="nil"/>
              <w:bottom w:val="nil"/>
              <w:right w:val="nil"/>
            </w:tcBorders>
          </w:tcPr>
          <w:p w14:paraId="1E7C28A1" w14:textId="77777777" w:rsidR="00C24ADB" w:rsidRPr="00642022" w:rsidRDefault="00C24ADB" w:rsidP="00F15C2B">
            <w:pPr>
              <w:pStyle w:val="Bodynospace"/>
            </w:pPr>
            <w:r w:rsidRPr="00642022">
              <w:t>279</w:t>
            </w:r>
            <w:r w:rsidRPr="00642022">
              <w:tab/>
              <w:t>Contract Lve Total Not num/Blank</w:t>
            </w:r>
          </w:p>
          <w:p w14:paraId="1C2F69AE" w14:textId="77777777" w:rsidR="00C24ADB" w:rsidRPr="00642022" w:rsidRDefault="00C24ADB" w:rsidP="00F15C2B">
            <w:pPr>
              <w:pStyle w:val="Bodynospace"/>
            </w:pPr>
            <w:r w:rsidRPr="00642022">
              <w:t>283</w:t>
            </w:r>
            <w:r w:rsidRPr="00642022">
              <w:tab/>
              <w:t>Contract Lve Total &lt; MTD</w:t>
            </w:r>
          </w:p>
          <w:p w14:paraId="61F5ECBC" w14:textId="77777777" w:rsidR="00C24ADB" w:rsidRPr="00642022" w:rsidRDefault="00C24ADB" w:rsidP="00F15C2B">
            <w:pPr>
              <w:pStyle w:val="Bodynospace"/>
            </w:pPr>
            <w:r w:rsidRPr="00642022">
              <w:t>284</w:t>
            </w:r>
            <w:r w:rsidRPr="00642022">
              <w:tab/>
              <w:t>Contract Lve Total &lt; YTD</w:t>
            </w:r>
          </w:p>
          <w:p w14:paraId="1F155488" w14:textId="6CAAA533" w:rsidR="00C24ADB" w:rsidRPr="00F15C2B" w:rsidRDefault="00C24ADB" w:rsidP="00F15C2B">
            <w:pPr>
              <w:pStyle w:val="Bodynospace"/>
            </w:pPr>
            <w:r w:rsidRPr="00642022">
              <w:t>456</w:t>
            </w:r>
            <w:r w:rsidRPr="00642022">
              <w:tab/>
              <w:t>Contract Leave, No Contract</w:t>
            </w:r>
          </w:p>
        </w:tc>
      </w:tr>
      <w:tr w:rsidR="00C24ADB" w:rsidRPr="00642022" w14:paraId="69B347D7" w14:textId="77777777" w:rsidTr="00C24ADB">
        <w:trPr>
          <w:cantSplit/>
        </w:trPr>
        <w:tc>
          <w:tcPr>
            <w:tcW w:w="2235" w:type="dxa"/>
            <w:tcBorders>
              <w:top w:val="nil"/>
              <w:left w:val="nil"/>
              <w:bottom w:val="nil"/>
              <w:right w:val="nil"/>
            </w:tcBorders>
          </w:tcPr>
          <w:p w14:paraId="36B9508D" w14:textId="77777777" w:rsidR="00C24ADB" w:rsidRPr="003D2CEA" w:rsidRDefault="00C24ADB" w:rsidP="003D2CEA">
            <w:pPr>
              <w:pStyle w:val="Tablecolhead"/>
              <w:rPr>
                <w:rFonts w:eastAsia="Times"/>
              </w:rPr>
            </w:pPr>
            <w:r w:rsidRPr="003D2CEA">
              <w:rPr>
                <w:rFonts w:eastAsia="Times"/>
              </w:rPr>
              <w:t>Related items</w:t>
            </w:r>
          </w:p>
        </w:tc>
        <w:tc>
          <w:tcPr>
            <w:tcW w:w="7372" w:type="dxa"/>
            <w:tcBorders>
              <w:top w:val="nil"/>
              <w:left w:val="nil"/>
              <w:bottom w:val="nil"/>
              <w:right w:val="nil"/>
            </w:tcBorders>
          </w:tcPr>
          <w:p w14:paraId="7E540FA1" w14:textId="644292F7" w:rsidR="00C24ADB" w:rsidRPr="001E741C" w:rsidRDefault="00C24ADB" w:rsidP="00F15C2B">
            <w:pPr>
              <w:pStyle w:val="Tabletext"/>
              <w:rPr>
                <w:rFonts w:eastAsia="Times"/>
                <w:iCs/>
              </w:rPr>
            </w:pPr>
            <w:r w:rsidRPr="00642022">
              <w:rPr>
                <w:rFonts w:eastAsia="Times"/>
              </w:rPr>
              <w:t xml:space="preserve">Section 3: </w:t>
            </w:r>
            <w:r w:rsidRPr="00642022">
              <w:rPr>
                <w:rFonts w:eastAsia="Times"/>
              </w:rPr>
              <w:fldChar w:fldCharType="begin"/>
            </w:r>
            <w:r w:rsidRPr="00642022">
              <w:rPr>
                <w:rFonts w:eastAsia="Times"/>
              </w:rPr>
              <w:instrText xml:space="preserve"> REF _Ref17681645 \h  \* MERGEFORMAT </w:instrText>
            </w:r>
            <w:r w:rsidRPr="00642022">
              <w:rPr>
                <w:rFonts w:eastAsia="Times"/>
              </w:rPr>
            </w:r>
            <w:r w:rsidRPr="00642022">
              <w:rPr>
                <w:rFonts w:eastAsia="Times"/>
              </w:rPr>
              <w:fldChar w:fldCharType="separate"/>
            </w:r>
            <w:r w:rsidR="005568F5" w:rsidRPr="005568F5">
              <w:rPr>
                <w:rFonts w:eastAsia="Times"/>
                <w:iCs/>
              </w:rPr>
              <w:br w:type="page"/>
              <w:t>Contract Leave</w:t>
            </w:r>
            <w:r w:rsidR="005568F5" w:rsidRPr="005568F5">
              <w:rPr>
                <w:rFonts w:eastAsia="Times"/>
              </w:rPr>
              <w:t xml:space="preserve"> </w:t>
            </w:r>
            <w:r w:rsidR="005568F5" w:rsidRPr="00642022">
              <w:t>Days Month-to-Date</w:t>
            </w:r>
            <w:r w:rsidRPr="00642022">
              <w:rPr>
                <w:rFonts w:eastAsia="Times"/>
              </w:rPr>
              <w:fldChar w:fldCharType="end"/>
            </w:r>
          </w:p>
          <w:p w14:paraId="79E88E98" w14:textId="77777777" w:rsidR="00C24ADB" w:rsidRPr="00885A4E" w:rsidRDefault="00C24ADB" w:rsidP="00F15C2B">
            <w:pPr>
              <w:pStyle w:val="Tabletext"/>
              <w:rPr>
                <w:rFonts w:eastAsia="Times"/>
              </w:rPr>
            </w:pPr>
            <w:r>
              <w:rPr>
                <w:rFonts w:eastAsia="Times"/>
              </w:rPr>
              <w:t xml:space="preserve">Section 4: </w:t>
            </w:r>
            <w:r w:rsidRPr="00642022">
              <w:rPr>
                <w:rFonts w:eastAsia="MS Mincho"/>
                <w:szCs w:val="24"/>
              </w:rPr>
              <w:t>Con</w:t>
            </w:r>
            <w:r>
              <w:rPr>
                <w:rFonts w:eastAsia="MS Mincho"/>
                <w:szCs w:val="24"/>
              </w:rPr>
              <w:t>tracted Care</w:t>
            </w:r>
          </w:p>
        </w:tc>
      </w:tr>
    </w:tbl>
    <w:p w14:paraId="1DD7EF3B"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28340DCE" w14:textId="77777777" w:rsidTr="00C24ADB">
        <w:tc>
          <w:tcPr>
            <w:tcW w:w="2235" w:type="dxa"/>
            <w:tcBorders>
              <w:top w:val="nil"/>
              <w:left w:val="nil"/>
              <w:bottom w:val="nil"/>
              <w:right w:val="nil"/>
            </w:tcBorders>
          </w:tcPr>
          <w:p w14:paraId="00016209" w14:textId="77777777" w:rsidR="00C24ADB" w:rsidRPr="003D2CEA" w:rsidRDefault="00C24ADB" w:rsidP="003D2CEA">
            <w:pPr>
              <w:pStyle w:val="Tablecolhead"/>
              <w:rPr>
                <w:rFonts w:eastAsia="Times"/>
              </w:rPr>
            </w:pPr>
            <w:r w:rsidRPr="003D2CEA">
              <w:rPr>
                <w:rFonts w:eastAsia="Times"/>
              </w:rPr>
              <w:t>Purpose</w:t>
            </w:r>
          </w:p>
        </w:tc>
        <w:tc>
          <w:tcPr>
            <w:tcW w:w="7372" w:type="dxa"/>
            <w:tcBorders>
              <w:top w:val="nil"/>
              <w:left w:val="nil"/>
              <w:bottom w:val="nil"/>
              <w:right w:val="nil"/>
            </w:tcBorders>
          </w:tcPr>
          <w:p w14:paraId="501A9E34" w14:textId="77777777" w:rsidR="00C24ADB" w:rsidRPr="001E741C" w:rsidRDefault="00C24ADB" w:rsidP="00F15C2B">
            <w:pPr>
              <w:pStyle w:val="Tabletext"/>
              <w:rPr>
                <w:rFonts w:eastAsia="Times"/>
              </w:rPr>
            </w:pPr>
            <w:r w:rsidRPr="00642022">
              <w:rPr>
                <w:rFonts w:eastAsia="Times"/>
              </w:rPr>
              <w:t>To identify the total days that a patient was on contract leave from this hospital (not on lea</w:t>
            </w:r>
            <w:r>
              <w:rPr>
                <w:rFonts w:eastAsia="Times"/>
              </w:rPr>
              <w:t>ve with or without permission).</w:t>
            </w:r>
          </w:p>
        </w:tc>
      </w:tr>
      <w:tr w:rsidR="00C24ADB" w:rsidRPr="00642022" w14:paraId="1BCFE76B" w14:textId="77777777" w:rsidTr="00C24ADB">
        <w:tc>
          <w:tcPr>
            <w:tcW w:w="2235" w:type="dxa"/>
            <w:tcBorders>
              <w:top w:val="nil"/>
              <w:left w:val="nil"/>
              <w:bottom w:val="nil"/>
              <w:right w:val="nil"/>
            </w:tcBorders>
          </w:tcPr>
          <w:p w14:paraId="7002622A" w14:textId="77777777" w:rsidR="00C24ADB" w:rsidRPr="003D2CEA" w:rsidRDefault="00C24ADB" w:rsidP="003D2CEA">
            <w:pPr>
              <w:pStyle w:val="Tablecolhead"/>
              <w:rPr>
                <w:rFonts w:eastAsia="Times"/>
              </w:rPr>
            </w:pPr>
            <w:r w:rsidRPr="003D2CEA">
              <w:rPr>
                <w:rFonts w:eastAsia="Times"/>
              </w:rPr>
              <w:t>Principal data users</w:t>
            </w:r>
          </w:p>
        </w:tc>
        <w:tc>
          <w:tcPr>
            <w:tcW w:w="7372" w:type="dxa"/>
            <w:tcBorders>
              <w:top w:val="nil"/>
              <w:left w:val="nil"/>
              <w:bottom w:val="nil"/>
              <w:right w:val="nil"/>
            </w:tcBorders>
          </w:tcPr>
          <w:p w14:paraId="267CC64B" w14:textId="70DF9F9E" w:rsidR="00C24ADB" w:rsidRPr="00642022" w:rsidRDefault="00A13D42" w:rsidP="00F15C2B">
            <w:pPr>
              <w:pStyle w:val="Tabletext"/>
              <w:rPr>
                <w:rFonts w:eastAsia="Times"/>
              </w:rPr>
            </w:pPr>
            <w:r>
              <w:rPr>
                <w:rFonts w:eastAsia="Times"/>
              </w:rPr>
              <w:t>Department of Health</w:t>
            </w:r>
          </w:p>
        </w:tc>
      </w:tr>
      <w:tr w:rsidR="00C24ADB" w:rsidRPr="00642022" w14:paraId="044C74BD" w14:textId="77777777" w:rsidTr="00C24ADB">
        <w:trPr>
          <w:cantSplit/>
        </w:trPr>
        <w:tc>
          <w:tcPr>
            <w:tcW w:w="2235" w:type="dxa"/>
            <w:tcBorders>
              <w:top w:val="nil"/>
              <w:left w:val="nil"/>
              <w:bottom w:val="nil"/>
              <w:right w:val="nil"/>
            </w:tcBorders>
          </w:tcPr>
          <w:p w14:paraId="11EDA1E1" w14:textId="77777777" w:rsidR="00C24ADB" w:rsidRPr="003D2CEA" w:rsidRDefault="00C24ADB" w:rsidP="003D2CEA">
            <w:pPr>
              <w:pStyle w:val="Tablecolhead"/>
              <w:rPr>
                <w:rFonts w:eastAsia="Times"/>
              </w:rPr>
            </w:pPr>
            <w:r w:rsidRPr="003D2CEA">
              <w:rPr>
                <w:rFonts w:eastAsia="Times"/>
              </w:rPr>
              <w:t>Collection start</w:t>
            </w:r>
          </w:p>
        </w:tc>
        <w:tc>
          <w:tcPr>
            <w:tcW w:w="7372" w:type="dxa"/>
            <w:tcBorders>
              <w:top w:val="nil"/>
              <w:left w:val="nil"/>
              <w:bottom w:val="nil"/>
              <w:right w:val="nil"/>
            </w:tcBorders>
          </w:tcPr>
          <w:p w14:paraId="6467FC71" w14:textId="77777777" w:rsidR="00C24ADB" w:rsidRPr="00642022" w:rsidRDefault="00C24ADB" w:rsidP="00F15C2B">
            <w:pPr>
              <w:pStyle w:val="Tabletext"/>
              <w:rPr>
                <w:rFonts w:eastAsia="Times"/>
              </w:rPr>
            </w:pPr>
            <w:r w:rsidRPr="00642022">
              <w:rPr>
                <w:rFonts w:eastAsia="Times"/>
              </w:rPr>
              <w:t>1996-97</w:t>
            </w:r>
          </w:p>
        </w:tc>
      </w:tr>
      <w:tr w:rsidR="00C24ADB" w:rsidRPr="00642022" w14:paraId="2F9A2A3B" w14:textId="77777777" w:rsidTr="00C24ADB">
        <w:tc>
          <w:tcPr>
            <w:tcW w:w="2235" w:type="dxa"/>
            <w:tcBorders>
              <w:top w:val="nil"/>
              <w:left w:val="nil"/>
              <w:bottom w:val="nil"/>
              <w:right w:val="nil"/>
            </w:tcBorders>
          </w:tcPr>
          <w:p w14:paraId="0427298A" w14:textId="77777777" w:rsidR="00C24ADB" w:rsidRPr="003D2CEA" w:rsidRDefault="00C24ADB" w:rsidP="003D2CEA">
            <w:pPr>
              <w:pStyle w:val="Tablecolhead"/>
              <w:rPr>
                <w:rFonts w:eastAsia="Times"/>
              </w:rPr>
            </w:pPr>
            <w:r w:rsidRPr="003D2CEA">
              <w:rPr>
                <w:rFonts w:eastAsia="Times"/>
              </w:rPr>
              <w:t>Definition source</w:t>
            </w:r>
          </w:p>
        </w:tc>
        <w:tc>
          <w:tcPr>
            <w:tcW w:w="7372" w:type="dxa"/>
            <w:tcBorders>
              <w:top w:val="nil"/>
              <w:left w:val="nil"/>
              <w:bottom w:val="nil"/>
              <w:right w:val="nil"/>
            </w:tcBorders>
          </w:tcPr>
          <w:p w14:paraId="6D71536B" w14:textId="42831109" w:rsidR="00C24ADB" w:rsidRPr="00642022" w:rsidRDefault="00A13D42" w:rsidP="00F15C2B">
            <w:pPr>
              <w:pStyle w:val="Tabletext"/>
              <w:rPr>
                <w:rFonts w:eastAsia="Times"/>
              </w:rPr>
            </w:pPr>
            <w:r>
              <w:rPr>
                <w:rFonts w:eastAsia="Times"/>
              </w:rPr>
              <w:t>Department of Health</w:t>
            </w:r>
          </w:p>
        </w:tc>
      </w:tr>
      <w:tr w:rsidR="00C24ADB" w:rsidRPr="00642022" w14:paraId="2A6DFE0C" w14:textId="77777777" w:rsidTr="00C24ADB">
        <w:tc>
          <w:tcPr>
            <w:tcW w:w="2235" w:type="dxa"/>
            <w:tcBorders>
              <w:top w:val="nil"/>
              <w:left w:val="nil"/>
              <w:bottom w:val="nil"/>
              <w:right w:val="nil"/>
            </w:tcBorders>
          </w:tcPr>
          <w:p w14:paraId="4852E4BD" w14:textId="77777777" w:rsidR="00C24ADB" w:rsidRPr="003D2CEA" w:rsidRDefault="00C24ADB" w:rsidP="003D2CEA">
            <w:pPr>
              <w:pStyle w:val="Tablecolhead"/>
              <w:rPr>
                <w:rFonts w:eastAsia="Times"/>
              </w:rPr>
            </w:pPr>
            <w:r w:rsidRPr="003D2CEA">
              <w:rPr>
                <w:rFonts w:eastAsia="Times"/>
              </w:rPr>
              <w:t>Code set source</w:t>
            </w:r>
          </w:p>
        </w:tc>
        <w:tc>
          <w:tcPr>
            <w:tcW w:w="7372" w:type="dxa"/>
            <w:tcBorders>
              <w:top w:val="nil"/>
              <w:left w:val="nil"/>
              <w:bottom w:val="nil"/>
              <w:right w:val="nil"/>
            </w:tcBorders>
          </w:tcPr>
          <w:p w14:paraId="2F1DEF31" w14:textId="37FE6FCD" w:rsidR="00C24ADB" w:rsidRPr="00642022" w:rsidRDefault="00A13D42" w:rsidP="00F15C2B">
            <w:pPr>
              <w:pStyle w:val="Tabletext"/>
              <w:rPr>
                <w:rFonts w:eastAsia="Times"/>
              </w:rPr>
            </w:pPr>
            <w:r>
              <w:rPr>
                <w:rFonts w:eastAsia="Times"/>
              </w:rPr>
              <w:t>Department of Health</w:t>
            </w:r>
          </w:p>
        </w:tc>
      </w:tr>
    </w:tbl>
    <w:p w14:paraId="58B7E4A1" w14:textId="77777777" w:rsidR="00C24ADB" w:rsidRPr="00642022" w:rsidRDefault="00C24ADB" w:rsidP="00C24ADB">
      <w:pPr>
        <w:pStyle w:val="Heading2"/>
      </w:pPr>
      <w:bookmarkStart w:id="180" w:name="_Ref18725081"/>
      <w:bookmarkStart w:id="181" w:name="_Ref18725179"/>
      <w:bookmarkStart w:id="182" w:name="_Toc257281540"/>
      <w:r w:rsidRPr="00642022">
        <w:br w:type="page"/>
      </w:r>
      <w:bookmarkStart w:id="183" w:name="ContractRole"/>
      <w:bookmarkStart w:id="184" w:name="_Toc410293323"/>
      <w:bookmarkStart w:id="185" w:name="_Toc28680557"/>
      <w:bookmarkStart w:id="186" w:name="_Toc42769160"/>
      <w:bookmarkStart w:id="187" w:name="_Toc235195861"/>
      <w:r w:rsidRPr="00642022">
        <w:t>Contract Role</w:t>
      </w:r>
      <w:bookmarkEnd w:id="180"/>
      <w:bookmarkEnd w:id="181"/>
      <w:bookmarkEnd w:id="182"/>
      <w:bookmarkEnd w:id="183"/>
      <w:bookmarkEnd w:id="184"/>
      <w:bookmarkEnd w:id="185"/>
      <w:bookmarkEnd w:id="186"/>
      <w:bookmarkEnd w:id="187"/>
    </w:p>
    <w:p w14:paraId="21CADF43"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58EFB124" w14:textId="77777777" w:rsidTr="00C24ADB">
        <w:tc>
          <w:tcPr>
            <w:tcW w:w="2235" w:type="dxa"/>
            <w:tcBorders>
              <w:top w:val="nil"/>
              <w:left w:val="nil"/>
              <w:bottom w:val="nil"/>
              <w:right w:val="nil"/>
            </w:tcBorders>
          </w:tcPr>
          <w:p w14:paraId="7EE3E0F5" w14:textId="77777777" w:rsidR="00C24ADB" w:rsidRPr="003D2CEA" w:rsidRDefault="00C24ADB" w:rsidP="003D2CEA">
            <w:pPr>
              <w:pStyle w:val="Tablecolhead"/>
              <w:rPr>
                <w:rFonts w:eastAsia="Times"/>
              </w:rPr>
            </w:pPr>
            <w:r w:rsidRPr="003D2CEA">
              <w:rPr>
                <w:rFonts w:eastAsia="Times"/>
              </w:rPr>
              <w:t>Definition</w:t>
            </w:r>
          </w:p>
        </w:tc>
        <w:tc>
          <w:tcPr>
            <w:tcW w:w="7372" w:type="dxa"/>
            <w:tcBorders>
              <w:top w:val="nil"/>
              <w:left w:val="nil"/>
              <w:bottom w:val="nil"/>
              <w:right w:val="nil"/>
            </w:tcBorders>
          </w:tcPr>
          <w:p w14:paraId="073A0C1F" w14:textId="77777777" w:rsidR="00C24ADB" w:rsidRPr="002519EA" w:rsidRDefault="00C24ADB" w:rsidP="00AC680A">
            <w:pPr>
              <w:pStyle w:val="Tabletext"/>
              <w:rPr>
                <w:rFonts w:eastAsia="Times"/>
              </w:rPr>
            </w:pPr>
            <w:r w:rsidRPr="00642022">
              <w:rPr>
                <w:rFonts w:eastAsia="Times"/>
              </w:rPr>
              <w:t>Identifies whether the hospital is the purchaser of hospital care (contracting hospital) or the provider of an admitted or non-admitted</w:t>
            </w:r>
            <w:r>
              <w:rPr>
                <w:rFonts w:eastAsia="Times"/>
              </w:rPr>
              <w:t xml:space="preserve"> service (contracted hospital)</w:t>
            </w:r>
          </w:p>
        </w:tc>
      </w:tr>
      <w:tr w:rsidR="00C24ADB" w:rsidRPr="00642022" w14:paraId="0D8761A3" w14:textId="77777777" w:rsidTr="00C24ADB">
        <w:tblPrEx>
          <w:tblCellMar>
            <w:left w:w="107" w:type="dxa"/>
            <w:right w:w="107" w:type="dxa"/>
          </w:tblCellMar>
        </w:tblPrEx>
        <w:tc>
          <w:tcPr>
            <w:tcW w:w="2235" w:type="dxa"/>
            <w:tcBorders>
              <w:top w:val="nil"/>
              <w:left w:val="nil"/>
              <w:bottom w:val="nil"/>
              <w:right w:val="nil"/>
            </w:tcBorders>
          </w:tcPr>
          <w:p w14:paraId="7E6B8E89" w14:textId="77777777" w:rsidR="00C24ADB" w:rsidRPr="003D2CEA" w:rsidRDefault="00C24ADB" w:rsidP="003D2CEA">
            <w:pPr>
              <w:pStyle w:val="Tablecolhead"/>
              <w:rPr>
                <w:rFonts w:eastAsia="Times"/>
              </w:rPr>
            </w:pPr>
            <w:r w:rsidRPr="003D2CEA">
              <w:rPr>
                <w:rFonts w:eastAsia="Times"/>
              </w:rPr>
              <w:t>Field size</w:t>
            </w:r>
          </w:p>
        </w:tc>
        <w:tc>
          <w:tcPr>
            <w:tcW w:w="7372" w:type="dxa"/>
            <w:tcBorders>
              <w:top w:val="nil"/>
              <w:left w:val="nil"/>
              <w:bottom w:val="nil"/>
              <w:right w:val="nil"/>
            </w:tcBorders>
          </w:tcPr>
          <w:p w14:paraId="7F482383" w14:textId="77777777" w:rsidR="00C24ADB" w:rsidRPr="00642022" w:rsidRDefault="00C24ADB" w:rsidP="00AC680A">
            <w:pPr>
              <w:pStyle w:val="Tabletext"/>
              <w:rPr>
                <w:rFonts w:eastAsia="Times"/>
              </w:rPr>
            </w:pPr>
            <w:r w:rsidRPr="00642022">
              <w:rPr>
                <w:rFonts w:eastAsia="Times"/>
              </w:rPr>
              <w:t>1</w:t>
            </w:r>
          </w:p>
        </w:tc>
      </w:tr>
      <w:tr w:rsidR="00C24ADB" w:rsidRPr="00642022" w14:paraId="7DF4F161" w14:textId="77777777" w:rsidTr="00C24ADB">
        <w:tc>
          <w:tcPr>
            <w:tcW w:w="2235" w:type="dxa"/>
            <w:tcBorders>
              <w:top w:val="nil"/>
              <w:left w:val="nil"/>
              <w:bottom w:val="nil"/>
              <w:right w:val="nil"/>
            </w:tcBorders>
          </w:tcPr>
          <w:p w14:paraId="1DB9663C" w14:textId="77777777" w:rsidR="00C24ADB" w:rsidRPr="003D2CEA" w:rsidRDefault="00C24ADB" w:rsidP="003D2CEA">
            <w:pPr>
              <w:pStyle w:val="Tablecolhead"/>
              <w:rPr>
                <w:rFonts w:eastAsia="Times"/>
              </w:rPr>
            </w:pPr>
            <w:r w:rsidRPr="003D2CEA">
              <w:rPr>
                <w:rFonts w:eastAsia="Times"/>
              </w:rPr>
              <w:t>Layout</w:t>
            </w:r>
          </w:p>
        </w:tc>
        <w:tc>
          <w:tcPr>
            <w:tcW w:w="7372" w:type="dxa"/>
            <w:tcBorders>
              <w:top w:val="nil"/>
              <w:left w:val="nil"/>
              <w:bottom w:val="nil"/>
              <w:right w:val="nil"/>
            </w:tcBorders>
          </w:tcPr>
          <w:p w14:paraId="6C93D23A" w14:textId="77777777" w:rsidR="00C24ADB" w:rsidRPr="00642022" w:rsidRDefault="00C24ADB" w:rsidP="00AC680A">
            <w:pPr>
              <w:pStyle w:val="Tabletext"/>
              <w:rPr>
                <w:rFonts w:eastAsia="Times"/>
              </w:rPr>
            </w:pPr>
            <w:r>
              <w:rPr>
                <w:rFonts w:eastAsia="Times"/>
              </w:rPr>
              <w:t>A or space</w:t>
            </w:r>
          </w:p>
        </w:tc>
      </w:tr>
      <w:tr w:rsidR="00C24ADB" w:rsidRPr="00642022" w14:paraId="4DE6C2F7" w14:textId="77777777" w:rsidTr="00C24ADB">
        <w:tc>
          <w:tcPr>
            <w:tcW w:w="2235" w:type="dxa"/>
            <w:tcBorders>
              <w:top w:val="nil"/>
              <w:left w:val="nil"/>
              <w:bottom w:val="nil"/>
              <w:right w:val="nil"/>
            </w:tcBorders>
          </w:tcPr>
          <w:p w14:paraId="38DD0F40" w14:textId="77777777" w:rsidR="00C24ADB" w:rsidRPr="003D2CEA" w:rsidRDefault="00C24ADB" w:rsidP="003D2CEA">
            <w:pPr>
              <w:pStyle w:val="Tablecolhead"/>
              <w:rPr>
                <w:rFonts w:eastAsia="Times"/>
              </w:rPr>
            </w:pPr>
            <w:r w:rsidRPr="003D2CEA">
              <w:rPr>
                <w:rFonts w:eastAsia="Times"/>
              </w:rPr>
              <w:t>Location</w:t>
            </w:r>
          </w:p>
        </w:tc>
        <w:tc>
          <w:tcPr>
            <w:tcW w:w="7372" w:type="dxa"/>
            <w:tcBorders>
              <w:top w:val="nil"/>
              <w:left w:val="nil"/>
              <w:bottom w:val="nil"/>
              <w:right w:val="nil"/>
            </w:tcBorders>
          </w:tcPr>
          <w:p w14:paraId="139ECB37" w14:textId="77777777" w:rsidR="00C24ADB" w:rsidRPr="00642022" w:rsidRDefault="00C24ADB" w:rsidP="00AC680A">
            <w:pPr>
              <w:pStyle w:val="Tabletext"/>
              <w:rPr>
                <w:rFonts w:ascii="Verdana" w:hAnsi="Verdana"/>
                <w:sz w:val="18"/>
              </w:rPr>
            </w:pPr>
            <w:r w:rsidRPr="00642022">
              <w:rPr>
                <w:rFonts w:eastAsia="Times"/>
              </w:rPr>
              <w:t xml:space="preserve">Episode Record </w:t>
            </w:r>
          </w:p>
        </w:tc>
      </w:tr>
      <w:tr w:rsidR="00C24ADB" w:rsidRPr="00642022" w14:paraId="30F93D5C" w14:textId="77777777" w:rsidTr="00C24ADB">
        <w:tc>
          <w:tcPr>
            <w:tcW w:w="2235" w:type="dxa"/>
            <w:tcBorders>
              <w:top w:val="nil"/>
              <w:left w:val="nil"/>
              <w:bottom w:val="nil"/>
              <w:right w:val="nil"/>
            </w:tcBorders>
          </w:tcPr>
          <w:p w14:paraId="28D24A3C" w14:textId="77777777" w:rsidR="00C24ADB" w:rsidRPr="003D2CEA" w:rsidRDefault="00C24ADB" w:rsidP="003D2CEA">
            <w:pPr>
              <w:pStyle w:val="Tablecolhead"/>
              <w:rPr>
                <w:rFonts w:eastAsia="Times"/>
              </w:rPr>
            </w:pPr>
            <w:r w:rsidRPr="003D2CEA">
              <w:rPr>
                <w:rFonts w:eastAsia="Times"/>
              </w:rPr>
              <w:t>Reported by</w:t>
            </w:r>
          </w:p>
        </w:tc>
        <w:tc>
          <w:tcPr>
            <w:tcW w:w="7372" w:type="dxa"/>
            <w:tcBorders>
              <w:top w:val="nil"/>
              <w:left w:val="nil"/>
              <w:bottom w:val="nil"/>
              <w:right w:val="nil"/>
            </w:tcBorders>
          </w:tcPr>
          <w:p w14:paraId="2676A4BC" w14:textId="77777777" w:rsidR="00C24ADB" w:rsidRPr="00642022" w:rsidRDefault="00C24ADB" w:rsidP="00AC680A">
            <w:pPr>
              <w:pStyle w:val="Tabletext"/>
              <w:rPr>
                <w:rFonts w:eastAsia="Times"/>
              </w:rPr>
            </w:pPr>
            <w:r w:rsidRPr="00642022">
              <w:rPr>
                <w:rFonts w:eastAsia="Times"/>
              </w:rPr>
              <w:t>Victorian public and private hospitals involved in contracted care arrangements with other hospitals (purchases and providers of contracted care).</w:t>
            </w:r>
          </w:p>
          <w:p w14:paraId="309A77F8" w14:textId="77777777" w:rsidR="00C24ADB" w:rsidRPr="000464B8" w:rsidRDefault="00C24ADB" w:rsidP="00AC680A">
            <w:pPr>
              <w:pStyle w:val="Tabletext"/>
              <w:rPr>
                <w:rFonts w:eastAsia="Times"/>
              </w:rPr>
            </w:pPr>
            <w:r w:rsidRPr="00642022">
              <w:rPr>
                <w:rFonts w:eastAsia="Times"/>
              </w:rPr>
              <w:t>All other sites</w:t>
            </w:r>
            <w:r>
              <w:rPr>
                <w:rFonts w:eastAsia="Times"/>
              </w:rPr>
              <w:t>, report a space in this field.</w:t>
            </w:r>
          </w:p>
        </w:tc>
      </w:tr>
      <w:tr w:rsidR="00C24ADB" w:rsidRPr="00642022" w14:paraId="16512E13" w14:textId="77777777" w:rsidTr="00C24ADB">
        <w:tc>
          <w:tcPr>
            <w:tcW w:w="2235" w:type="dxa"/>
            <w:tcBorders>
              <w:top w:val="nil"/>
              <w:left w:val="nil"/>
              <w:bottom w:val="nil"/>
              <w:right w:val="nil"/>
            </w:tcBorders>
          </w:tcPr>
          <w:p w14:paraId="64B3CB36" w14:textId="77777777" w:rsidR="00C24ADB" w:rsidRPr="003D2CEA" w:rsidRDefault="00C24ADB" w:rsidP="003D2CEA">
            <w:pPr>
              <w:pStyle w:val="Tablecolhead"/>
              <w:rPr>
                <w:rFonts w:eastAsia="Times"/>
              </w:rPr>
            </w:pPr>
            <w:r w:rsidRPr="003D2CEA">
              <w:rPr>
                <w:rFonts w:eastAsia="Times"/>
              </w:rPr>
              <w:t>Reported for</w:t>
            </w:r>
          </w:p>
        </w:tc>
        <w:tc>
          <w:tcPr>
            <w:tcW w:w="7372" w:type="dxa"/>
            <w:tcBorders>
              <w:top w:val="nil"/>
              <w:left w:val="nil"/>
              <w:bottom w:val="nil"/>
              <w:right w:val="nil"/>
            </w:tcBorders>
          </w:tcPr>
          <w:p w14:paraId="6087B9D2" w14:textId="77777777" w:rsidR="00C24ADB" w:rsidRPr="00642022" w:rsidRDefault="00C24ADB" w:rsidP="00AC680A">
            <w:pPr>
              <w:pStyle w:val="Tabletext"/>
              <w:rPr>
                <w:rFonts w:eastAsia="Times"/>
              </w:rPr>
            </w:pPr>
            <w:r>
              <w:rPr>
                <w:rFonts w:eastAsia="Times"/>
              </w:rPr>
              <w:t xml:space="preserve">This item is mandatory if </w:t>
            </w:r>
            <w:r w:rsidRPr="00642022">
              <w:rPr>
                <w:rFonts w:eastAsia="Times"/>
              </w:rPr>
              <w:t>Funding Arrangement is 1 Contract.</w:t>
            </w:r>
          </w:p>
          <w:p w14:paraId="51F09A02" w14:textId="77777777" w:rsidR="00C24ADB" w:rsidRPr="00642022" w:rsidRDefault="00C24ADB" w:rsidP="00AC680A">
            <w:pPr>
              <w:pStyle w:val="Tabletext"/>
              <w:rPr>
                <w:rFonts w:eastAsia="Times"/>
              </w:rPr>
            </w:pPr>
            <w:r w:rsidRPr="00642022">
              <w:rPr>
                <w:rFonts w:eastAsia="Times"/>
              </w:rPr>
              <w:t>If Funding Arrangement is not 1, report a space in this field.</w:t>
            </w:r>
          </w:p>
        </w:tc>
      </w:tr>
      <w:tr w:rsidR="00C24ADB" w:rsidRPr="00642022" w14:paraId="5F04E8A0" w14:textId="77777777" w:rsidTr="00C24ADB">
        <w:tc>
          <w:tcPr>
            <w:tcW w:w="2235" w:type="dxa"/>
            <w:tcBorders>
              <w:top w:val="nil"/>
              <w:left w:val="nil"/>
              <w:bottom w:val="nil"/>
              <w:right w:val="nil"/>
            </w:tcBorders>
          </w:tcPr>
          <w:p w14:paraId="43613F3B" w14:textId="77777777" w:rsidR="00C24ADB" w:rsidRPr="003D2CEA" w:rsidRDefault="00C24ADB" w:rsidP="003D2CEA">
            <w:pPr>
              <w:pStyle w:val="Tablecolhead"/>
              <w:rPr>
                <w:rFonts w:eastAsia="Times"/>
              </w:rPr>
            </w:pPr>
            <w:r w:rsidRPr="003D2CEA">
              <w:rPr>
                <w:rFonts w:eastAsia="Times"/>
              </w:rPr>
              <w:t>Reported when</w:t>
            </w:r>
          </w:p>
        </w:tc>
        <w:tc>
          <w:tcPr>
            <w:tcW w:w="7372" w:type="dxa"/>
            <w:tcBorders>
              <w:top w:val="nil"/>
              <w:left w:val="nil"/>
              <w:bottom w:val="nil"/>
              <w:right w:val="nil"/>
            </w:tcBorders>
          </w:tcPr>
          <w:p w14:paraId="04C39A59" w14:textId="77777777" w:rsidR="00C24ADB" w:rsidRPr="0037145A" w:rsidRDefault="00C24ADB" w:rsidP="00AC680A">
            <w:pPr>
              <w:pStyle w:val="Tabletext"/>
              <w:rPr>
                <w:rFonts w:eastAsia="Times"/>
              </w:rPr>
            </w:pPr>
            <w:r>
              <w:rPr>
                <w:rFonts w:eastAsia="Times"/>
              </w:rPr>
              <w:t>At any time during the episode</w:t>
            </w:r>
          </w:p>
        </w:tc>
      </w:tr>
      <w:tr w:rsidR="00C24ADB" w:rsidRPr="00642022" w14:paraId="4D542F98" w14:textId="77777777" w:rsidTr="00C24ADB">
        <w:tc>
          <w:tcPr>
            <w:tcW w:w="2235" w:type="dxa"/>
            <w:tcBorders>
              <w:top w:val="nil"/>
              <w:left w:val="nil"/>
              <w:bottom w:val="nil"/>
              <w:right w:val="nil"/>
            </w:tcBorders>
          </w:tcPr>
          <w:p w14:paraId="5A5D26FA" w14:textId="77777777" w:rsidR="00C24ADB" w:rsidRPr="003D2CEA" w:rsidRDefault="00C24ADB" w:rsidP="003D2CEA">
            <w:pPr>
              <w:pStyle w:val="Tablecolhead"/>
              <w:rPr>
                <w:rFonts w:eastAsia="Times"/>
              </w:rPr>
            </w:pPr>
            <w:r w:rsidRPr="003D2CEA">
              <w:rPr>
                <w:rFonts w:eastAsia="Times"/>
              </w:rPr>
              <w:t>Code set</w:t>
            </w:r>
          </w:p>
        </w:tc>
        <w:tc>
          <w:tcPr>
            <w:tcW w:w="7372" w:type="dxa"/>
            <w:tcBorders>
              <w:top w:val="nil"/>
              <w:left w:val="nil"/>
              <w:bottom w:val="nil"/>
              <w:right w:val="nil"/>
            </w:tcBorders>
          </w:tcPr>
          <w:p w14:paraId="42AD3164" w14:textId="77777777" w:rsidR="00C24ADB" w:rsidRPr="009673AF" w:rsidRDefault="00C24ADB" w:rsidP="00AC680A">
            <w:pPr>
              <w:pStyle w:val="Tabletext"/>
              <w:rPr>
                <w:rFonts w:eastAsia="Times"/>
              </w:rPr>
            </w:pPr>
            <w:r w:rsidRPr="009673AF">
              <w:rPr>
                <w:rFonts w:eastAsia="Times"/>
              </w:rPr>
              <w:t>Code</w:t>
            </w:r>
            <w:r w:rsidRPr="009673AF">
              <w:rPr>
                <w:rFonts w:eastAsia="Times"/>
              </w:rPr>
              <w:tab/>
              <w:t>Descriptor</w:t>
            </w:r>
          </w:p>
          <w:p w14:paraId="094CAABD" w14:textId="77777777" w:rsidR="00C24ADB" w:rsidRPr="009673AF" w:rsidRDefault="00C24ADB" w:rsidP="00AC680A">
            <w:pPr>
              <w:pStyle w:val="Tabletext"/>
              <w:rPr>
                <w:rFonts w:eastAsia="Times"/>
              </w:rPr>
            </w:pPr>
            <w:r w:rsidRPr="009673AF">
              <w:rPr>
                <w:rFonts w:eastAsia="Times"/>
              </w:rPr>
              <w:t>A</w:t>
            </w:r>
            <w:r w:rsidRPr="009673AF">
              <w:rPr>
                <w:rFonts w:eastAsia="Times"/>
              </w:rPr>
              <w:tab/>
              <w:t>Hospital A (purchasing hospital)</w:t>
            </w:r>
          </w:p>
          <w:p w14:paraId="5D3ECD3B" w14:textId="77777777" w:rsidR="00C24ADB" w:rsidRDefault="00C24ADB" w:rsidP="00AC680A">
            <w:pPr>
              <w:pStyle w:val="Tabletext"/>
              <w:rPr>
                <w:rFonts w:eastAsia="Times"/>
              </w:rPr>
            </w:pPr>
            <w:r w:rsidRPr="009673AF">
              <w:rPr>
                <w:rFonts w:eastAsia="Times"/>
              </w:rPr>
              <w:t>B</w:t>
            </w:r>
            <w:r w:rsidRPr="009673AF">
              <w:rPr>
                <w:rFonts w:eastAsia="Times"/>
              </w:rPr>
              <w:tab/>
              <w:t>Hospital B (service provider hospital)</w:t>
            </w:r>
          </w:p>
        </w:tc>
      </w:tr>
      <w:tr w:rsidR="00C24ADB" w:rsidRPr="00642022" w14:paraId="7C83541F" w14:textId="77777777" w:rsidTr="00C24ADB">
        <w:tc>
          <w:tcPr>
            <w:tcW w:w="2235" w:type="dxa"/>
            <w:tcBorders>
              <w:top w:val="nil"/>
              <w:left w:val="nil"/>
              <w:bottom w:val="nil"/>
              <w:right w:val="nil"/>
            </w:tcBorders>
          </w:tcPr>
          <w:p w14:paraId="31B2A7EC" w14:textId="77777777" w:rsidR="00C24ADB" w:rsidRPr="003D2CEA" w:rsidRDefault="00C24ADB" w:rsidP="003D2CEA">
            <w:pPr>
              <w:pStyle w:val="Tablecolhead"/>
              <w:rPr>
                <w:rFonts w:eastAsia="Times"/>
              </w:rPr>
            </w:pPr>
            <w:r w:rsidRPr="003D2CEA">
              <w:rPr>
                <w:rFonts w:eastAsia="Times"/>
              </w:rPr>
              <w:t>Reporting guide</w:t>
            </w:r>
          </w:p>
        </w:tc>
        <w:tc>
          <w:tcPr>
            <w:tcW w:w="7372" w:type="dxa"/>
            <w:tcBorders>
              <w:top w:val="nil"/>
              <w:left w:val="nil"/>
              <w:bottom w:val="nil"/>
              <w:right w:val="nil"/>
            </w:tcBorders>
          </w:tcPr>
          <w:p w14:paraId="2DE0CA13" w14:textId="77777777" w:rsidR="00C24ADB" w:rsidRPr="00642022" w:rsidRDefault="00C24ADB" w:rsidP="00AC680A">
            <w:pPr>
              <w:pStyle w:val="Tabletext"/>
              <w:rPr>
                <w:rFonts w:eastAsia="Times"/>
              </w:rPr>
            </w:pPr>
            <w:r w:rsidRPr="00642022">
              <w:rPr>
                <w:rFonts w:eastAsia="Times"/>
              </w:rPr>
              <w:t>A</w:t>
            </w:r>
            <w:r w:rsidRPr="00642022">
              <w:rPr>
                <w:rFonts w:eastAsia="Times"/>
              </w:rPr>
              <w:tab/>
              <w:t>Hospital A (purchasing hospital)</w:t>
            </w:r>
          </w:p>
          <w:p w14:paraId="23B4FD5E" w14:textId="77777777" w:rsidR="00C24ADB" w:rsidRPr="00642022" w:rsidRDefault="00C24ADB" w:rsidP="00AC680A">
            <w:pPr>
              <w:pStyle w:val="Tabletext"/>
              <w:rPr>
                <w:rFonts w:eastAsia="Times"/>
              </w:rPr>
            </w:pPr>
            <w:r w:rsidRPr="00642022">
              <w:rPr>
                <w:rFonts w:eastAsia="Times"/>
              </w:rPr>
              <w:t>This hospital is the contracting (purchasing) hospital.</w:t>
            </w:r>
          </w:p>
          <w:p w14:paraId="7168B70B" w14:textId="77777777" w:rsidR="00C24ADB" w:rsidRPr="00642022" w:rsidRDefault="00C24ADB" w:rsidP="00AC680A">
            <w:pPr>
              <w:pStyle w:val="Tabletext"/>
              <w:rPr>
                <w:rFonts w:eastAsia="Times"/>
              </w:rPr>
            </w:pPr>
            <w:r w:rsidRPr="00642022">
              <w:rPr>
                <w:rFonts w:eastAsia="Times"/>
              </w:rPr>
              <w:t>B</w:t>
            </w:r>
            <w:r w:rsidRPr="00642022">
              <w:rPr>
                <w:rFonts w:eastAsia="Times"/>
              </w:rPr>
              <w:tab/>
              <w:t>Hospital B (service provider hospital)</w:t>
            </w:r>
          </w:p>
          <w:p w14:paraId="59430E2A" w14:textId="77777777" w:rsidR="00C24ADB" w:rsidRPr="000464B8" w:rsidRDefault="00C24ADB" w:rsidP="00AC680A">
            <w:pPr>
              <w:pStyle w:val="Tabletext"/>
              <w:rPr>
                <w:rFonts w:eastAsia="Times"/>
              </w:rPr>
            </w:pPr>
            <w:r w:rsidRPr="00642022">
              <w:rPr>
                <w:rFonts w:eastAsia="Times"/>
              </w:rPr>
              <w:t>This hospital is the contract</w:t>
            </w:r>
            <w:r>
              <w:rPr>
                <w:rFonts w:eastAsia="Times"/>
              </w:rPr>
              <w:t>ed (service provider) hospital.</w:t>
            </w:r>
          </w:p>
        </w:tc>
      </w:tr>
      <w:tr w:rsidR="00C24ADB" w:rsidRPr="00642022" w14:paraId="6005922D" w14:textId="77777777" w:rsidTr="00C24ADB">
        <w:trPr>
          <w:cantSplit/>
        </w:trPr>
        <w:tc>
          <w:tcPr>
            <w:tcW w:w="2235" w:type="dxa"/>
            <w:tcBorders>
              <w:top w:val="nil"/>
              <w:left w:val="nil"/>
              <w:bottom w:val="nil"/>
              <w:right w:val="nil"/>
            </w:tcBorders>
          </w:tcPr>
          <w:p w14:paraId="553F148F" w14:textId="77777777" w:rsidR="00C24ADB" w:rsidRPr="003D2CEA" w:rsidRDefault="00C24ADB" w:rsidP="003D2CEA">
            <w:pPr>
              <w:pStyle w:val="Tablecolhead"/>
              <w:rPr>
                <w:rFonts w:eastAsia="Times"/>
              </w:rPr>
            </w:pPr>
            <w:r w:rsidRPr="003D2CEA">
              <w:rPr>
                <w:rFonts w:eastAsia="Times"/>
              </w:rPr>
              <w:t>Validations</w:t>
            </w:r>
          </w:p>
        </w:tc>
        <w:tc>
          <w:tcPr>
            <w:tcW w:w="7372" w:type="dxa"/>
            <w:tcBorders>
              <w:top w:val="nil"/>
              <w:left w:val="nil"/>
              <w:bottom w:val="nil"/>
              <w:right w:val="nil"/>
            </w:tcBorders>
          </w:tcPr>
          <w:p w14:paraId="70048FFB" w14:textId="77777777" w:rsidR="00C24ADB" w:rsidRPr="00642022" w:rsidRDefault="00C24ADB" w:rsidP="00AC680A">
            <w:pPr>
              <w:pStyle w:val="Bodynospace"/>
            </w:pPr>
            <w:r w:rsidRPr="00642022">
              <w:t>408</w:t>
            </w:r>
            <w:r w:rsidRPr="00642022">
              <w:tab/>
              <w:t>Contract Role ‘A’ W/Out Proc Flag</w:t>
            </w:r>
          </w:p>
          <w:p w14:paraId="7A148ECF" w14:textId="77777777" w:rsidR="00C24ADB" w:rsidRPr="00642022" w:rsidRDefault="00C24ADB" w:rsidP="00AC680A">
            <w:pPr>
              <w:pStyle w:val="Bodynospace"/>
            </w:pPr>
            <w:r w:rsidRPr="00642022">
              <w:t>409</w:t>
            </w:r>
            <w:r w:rsidRPr="00642022">
              <w:tab/>
              <w:t>Proc Flag W/Out Contract Role ‘A’</w:t>
            </w:r>
          </w:p>
          <w:p w14:paraId="01B79A82" w14:textId="77777777" w:rsidR="00C24ADB" w:rsidRPr="00642022" w:rsidRDefault="00C24ADB" w:rsidP="00AC680A">
            <w:pPr>
              <w:pStyle w:val="Bodynospace"/>
            </w:pPr>
            <w:r w:rsidRPr="00642022">
              <w:t>410</w:t>
            </w:r>
            <w:r w:rsidRPr="00642022">
              <w:tab/>
              <w:t xml:space="preserve">Illegal Comb Fund Arrange &amp; Contract </w:t>
            </w:r>
          </w:p>
          <w:p w14:paraId="7BAF11B7" w14:textId="77777777" w:rsidR="00C24ADB" w:rsidRPr="00642022" w:rsidRDefault="00C24ADB" w:rsidP="00AC680A">
            <w:pPr>
              <w:pStyle w:val="Bodynospace"/>
            </w:pPr>
            <w:r w:rsidRPr="00642022">
              <w:t>418</w:t>
            </w:r>
            <w:r w:rsidRPr="00642022">
              <w:tab/>
              <w:t>Invalid Contract Role</w:t>
            </w:r>
          </w:p>
          <w:p w14:paraId="064784EF" w14:textId="77777777" w:rsidR="00C24ADB" w:rsidRPr="00642022" w:rsidRDefault="00C24ADB" w:rsidP="00AC680A">
            <w:pPr>
              <w:pStyle w:val="Bodynospace"/>
            </w:pPr>
            <w:r w:rsidRPr="00642022">
              <w:t>423</w:t>
            </w:r>
            <w:r w:rsidRPr="00642022">
              <w:tab/>
              <w:t>Invalid Comb Fund Arrange, Contract/Transfer</w:t>
            </w:r>
          </w:p>
          <w:p w14:paraId="4B0913D4" w14:textId="77777777" w:rsidR="00C24ADB" w:rsidRDefault="00C24ADB" w:rsidP="00AC680A">
            <w:pPr>
              <w:pStyle w:val="Bodynospace"/>
            </w:pPr>
            <w:r w:rsidRPr="00642022">
              <w:t>456</w:t>
            </w:r>
            <w:r w:rsidRPr="00642022">
              <w:tab/>
              <w:t>Contract Leave, No Contract</w:t>
            </w:r>
          </w:p>
          <w:p w14:paraId="66582EBA" w14:textId="5509B4F0" w:rsidR="00366D9F" w:rsidRPr="00AC680A" w:rsidRDefault="00366D9F" w:rsidP="00AC680A">
            <w:pPr>
              <w:pStyle w:val="Bodynospace"/>
            </w:pPr>
          </w:p>
        </w:tc>
      </w:tr>
      <w:tr w:rsidR="00C24ADB" w:rsidRPr="00642022" w14:paraId="520D3141" w14:textId="77777777" w:rsidTr="00C24ADB">
        <w:tc>
          <w:tcPr>
            <w:tcW w:w="2235" w:type="dxa"/>
            <w:tcBorders>
              <w:top w:val="nil"/>
              <w:left w:val="nil"/>
              <w:bottom w:val="nil"/>
              <w:right w:val="nil"/>
            </w:tcBorders>
          </w:tcPr>
          <w:p w14:paraId="50C5B046" w14:textId="77777777" w:rsidR="00C24ADB" w:rsidRPr="003D2CEA" w:rsidRDefault="00C24ADB" w:rsidP="003D2CEA">
            <w:pPr>
              <w:pStyle w:val="Tablecolhead"/>
              <w:rPr>
                <w:rFonts w:eastAsia="Times"/>
              </w:rPr>
            </w:pPr>
            <w:r w:rsidRPr="003D2CEA">
              <w:rPr>
                <w:rFonts w:eastAsia="Times"/>
              </w:rPr>
              <w:t>Related items</w:t>
            </w:r>
          </w:p>
          <w:p w14:paraId="4B0844CC" w14:textId="77777777" w:rsidR="00C24ADB" w:rsidRPr="003D2CEA" w:rsidRDefault="00C24ADB" w:rsidP="003D2CEA">
            <w:pPr>
              <w:pStyle w:val="Tablecolhead"/>
            </w:pPr>
          </w:p>
        </w:tc>
        <w:tc>
          <w:tcPr>
            <w:tcW w:w="7372" w:type="dxa"/>
            <w:tcBorders>
              <w:top w:val="nil"/>
              <w:left w:val="nil"/>
              <w:bottom w:val="nil"/>
              <w:right w:val="nil"/>
            </w:tcBorders>
          </w:tcPr>
          <w:p w14:paraId="17441802" w14:textId="77777777" w:rsidR="00C24ADB" w:rsidRDefault="00C24ADB" w:rsidP="00AC680A">
            <w:pPr>
              <w:pStyle w:val="Tabletext"/>
              <w:rPr>
                <w:rFonts w:eastAsia="Times"/>
              </w:rPr>
            </w:pPr>
            <w:r>
              <w:rPr>
                <w:rFonts w:eastAsia="Times"/>
              </w:rPr>
              <w:t>Section 3: Contract Type, Contract/Spoke Identifier, Funding Arrangement</w:t>
            </w:r>
          </w:p>
          <w:p w14:paraId="2A59CCA9" w14:textId="77777777" w:rsidR="00C24ADB" w:rsidRPr="00885A4E" w:rsidRDefault="00C24ADB" w:rsidP="00AC680A">
            <w:pPr>
              <w:pStyle w:val="Tabletext"/>
              <w:rPr>
                <w:rFonts w:eastAsia="Times"/>
              </w:rPr>
            </w:pPr>
            <w:r>
              <w:rPr>
                <w:rFonts w:eastAsia="Times"/>
              </w:rPr>
              <w:t xml:space="preserve">Section 4: </w:t>
            </w:r>
            <w:r>
              <w:rPr>
                <w:rFonts w:eastAsia="MS Mincho"/>
                <w:szCs w:val="24"/>
              </w:rPr>
              <w:t>Contracted Care</w:t>
            </w:r>
          </w:p>
        </w:tc>
      </w:tr>
    </w:tbl>
    <w:p w14:paraId="5F277DDA"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7CDBBDAD" w14:textId="77777777" w:rsidTr="00C24ADB">
        <w:trPr>
          <w:cantSplit/>
        </w:trPr>
        <w:tc>
          <w:tcPr>
            <w:tcW w:w="2235" w:type="dxa"/>
            <w:tcBorders>
              <w:top w:val="nil"/>
              <w:left w:val="nil"/>
              <w:bottom w:val="nil"/>
              <w:right w:val="nil"/>
            </w:tcBorders>
          </w:tcPr>
          <w:p w14:paraId="0913FBFA" w14:textId="77777777" w:rsidR="00C24ADB" w:rsidRPr="003D2CEA" w:rsidRDefault="00C24ADB" w:rsidP="003D2CEA">
            <w:pPr>
              <w:pStyle w:val="Tablecolhead"/>
              <w:rPr>
                <w:rFonts w:eastAsia="Times"/>
              </w:rPr>
            </w:pPr>
            <w:r w:rsidRPr="003D2CEA">
              <w:rPr>
                <w:rFonts w:eastAsia="Times"/>
              </w:rPr>
              <w:t>Purpose</w:t>
            </w:r>
          </w:p>
        </w:tc>
        <w:tc>
          <w:tcPr>
            <w:tcW w:w="7372" w:type="dxa"/>
            <w:tcBorders>
              <w:top w:val="nil"/>
              <w:left w:val="nil"/>
              <w:bottom w:val="nil"/>
              <w:right w:val="nil"/>
            </w:tcBorders>
          </w:tcPr>
          <w:p w14:paraId="5EB648E3" w14:textId="77777777" w:rsidR="00C24ADB" w:rsidRPr="00642022" w:rsidRDefault="00C24ADB" w:rsidP="00AC680A">
            <w:pPr>
              <w:pStyle w:val="Tabletext"/>
              <w:rPr>
                <w:rFonts w:eastAsia="Times"/>
              </w:rPr>
            </w:pPr>
            <w:r>
              <w:rPr>
                <w:rFonts w:eastAsia="Times"/>
              </w:rPr>
              <w:t>To identify the reporting hospital as purchaser or provider</w:t>
            </w:r>
          </w:p>
          <w:p w14:paraId="1217069B" w14:textId="77777777" w:rsidR="00C24ADB" w:rsidRPr="00642022" w:rsidRDefault="00C24ADB" w:rsidP="00AC680A">
            <w:pPr>
              <w:pStyle w:val="Tabletext"/>
              <w:rPr>
                <w:rFonts w:eastAsia="MS Mincho"/>
                <w:szCs w:val="24"/>
              </w:rPr>
            </w:pPr>
            <w:r w:rsidRPr="00642022">
              <w:rPr>
                <w:rFonts w:eastAsia="MS Mincho"/>
                <w:szCs w:val="24"/>
              </w:rPr>
              <w:t>To make a public hospital casemix payment to the contractin</w:t>
            </w:r>
            <w:r>
              <w:rPr>
                <w:rFonts w:eastAsia="MS Mincho"/>
                <w:szCs w:val="24"/>
              </w:rPr>
              <w:t>g hospital</w:t>
            </w:r>
          </w:p>
          <w:p w14:paraId="18652F7E" w14:textId="77777777" w:rsidR="00C24ADB" w:rsidRPr="000464B8" w:rsidRDefault="00C24ADB" w:rsidP="00AC680A">
            <w:pPr>
              <w:pStyle w:val="Tabletext"/>
              <w:rPr>
                <w:rFonts w:eastAsia="MS Mincho"/>
                <w:szCs w:val="24"/>
              </w:rPr>
            </w:pPr>
            <w:r>
              <w:rPr>
                <w:rFonts w:eastAsia="MS Mincho"/>
                <w:szCs w:val="24"/>
              </w:rPr>
              <w:t>To avoid double counting the episode (</w:t>
            </w:r>
            <w:r w:rsidRPr="00642022">
              <w:rPr>
                <w:rFonts w:eastAsia="MS Mincho"/>
                <w:szCs w:val="24"/>
              </w:rPr>
              <w:t>epidemio</w:t>
            </w:r>
            <w:r>
              <w:rPr>
                <w:rFonts w:eastAsia="MS Mincho"/>
                <w:szCs w:val="24"/>
              </w:rPr>
              <w:t>logical &amp; planning purposes)</w:t>
            </w:r>
          </w:p>
        </w:tc>
      </w:tr>
      <w:tr w:rsidR="00C24ADB" w:rsidRPr="00642022" w14:paraId="3DEB1ED7" w14:textId="77777777" w:rsidTr="00C24ADB">
        <w:trPr>
          <w:cantSplit/>
        </w:trPr>
        <w:tc>
          <w:tcPr>
            <w:tcW w:w="2235" w:type="dxa"/>
            <w:tcBorders>
              <w:top w:val="nil"/>
              <w:left w:val="nil"/>
              <w:bottom w:val="nil"/>
              <w:right w:val="nil"/>
            </w:tcBorders>
          </w:tcPr>
          <w:p w14:paraId="15088BF0" w14:textId="77777777" w:rsidR="00C24ADB" w:rsidRPr="003D2CEA" w:rsidRDefault="00C24ADB" w:rsidP="003D2CEA">
            <w:pPr>
              <w:pStyle w:val="Tablecolhead"/>
              <w:rPr>
                <w:rFonts w:eastAsia="Times"/>
              </w:rPr>
            </w:pPr>
            <w:r w:rsidRPr="003D2CEA">
              <w:rPr>
                <w:rFonts w:eastAsia="Times"/>
              </w:rPr>
              <w:t>Principal data users</w:t>
            </w:r>
          </w:p>
        </w:tc>
        <w:tc>
          <w:tcPr>
            <w:tcW w:w="7372" w:type="dxa"/>
            <w:tcBorders>
              <w:top w:val="nil"/>
              <w:left w:val="nil"/>
              <w:bottom w:val="nil"/>
              <w:right w:val="nil"/>
            </w:tcBorders>
          </w:tcPr>
          <w:p w14:paraId="03ED33DC" w14:textId="77777777" w:rsidR="00C24ADB" w:rsidRPr="000464B8" w:rsidRDefault="00C24ADB" w:rsidP="00AC680A">
            <w:pPr>
              <w:pStyle w:val="Tabletext"/>
              <w:rPr>
                <w:rFonts w:eastAsia="Times"/>
              </w:rPr>
            </w:pPr>
            <w:r w:rsidRPr="00642022">
              <w:rPr>
                <w:rFonts w:eastAsia="Times"/>
              </w:rPr>
              <w:t>Multiple in</w:t>
            </w:r>
            <w:r>
              <w:rPr>
                <w:rFonts w:eastAsia="Times"/>
              </w:rPr>
              <w:t>ternal and external data users.</w:t>
            </w:r>
          </w:p>
        </w:tc>
      </w:tr>
      <w:tr w:rsidR="00C24ADB" w:rsidRPr="00642022" w14:paraId="406922AC" w14:textId="77777777" w:rsidTr="00C24ADB">
        <w:trPr>
          <w:cantSplit/>
        </w:trPr>
        <w:tc>
          <w:tcPr>
            <w:tcW w:w="2235" w:type="dxa"/>
            <w:tcBorders>
              <w:top w:val="nil"/>
              <w:left w:val="nil"/>
              <w:bottom w:val="nil"/>
              <w:right w:val="nil"/>
            </w:tcBorders>
          </w:tcPr>
          <w:p w14:paraId="000B067C" w14:textId="77777777" w:rsidR="00C24ADB" w:rsidRPr="003D2CEA" w:rsidRDefault="00C24ADB" w:rsidP="003D2CEA">
            <w:pPr>
              <w:pStyle w:val="Tablecolhead"/>
              <w:rPr>
                <w:rFonts w:eastAsia="Times"/>
              </w:rPr>
            </w:pPr>
            <w:r w:rsidRPr="003D2CEA">
              <w:rPr>
                <w:rFonts w:eastAsia="Times"/>
              </w:rPr>
              <w:t>Collection start</w:t>
            </w:r>
          </w:p>
        </w:tc>
        <w:tc>
          <w:tcPr>
            <w:tcW w:w="7372" w:type="dxa"/>
            <w:tcBorders>
              <w:top w:val="nil"/>
              <w:left w:val="nil"/>
              <w:bottom w:val="nil"/>
              <w:right w:val="nil"/>
            </w:tcBorders>
          </w:tcPr>
          <w:p w14:paraId="4204777F" w14:textId="77777777" w:rsidR="00C24ADB" w:rsidRPr="00642022" w:rsidRDefault="00C24ADB" w:rsidP="00AC680A">
            <w:pPr>
              <w:pStyle w:val="Tabletext"/>
              <w:rPr>
                <w:rFonts w:eastAsia="Times"/>
              </w:rPr>
            </w:pPr>
            <w:r w:rsidRPr="00642022">
              <w:rPr>
                <w:rFonts w:eastAsia="Times"/>
              </w:rPr>
              <w:t>1999-00</w:t>
            </w:r>
          </w:p>
        </w:tc>
      </w:tr>
      <w:tr w:rsidR="00C24ADB" w:rsidRPr="00642022" w14:paraId="31A333FF" w14:textId="77777777" w:rsidTr="00C24ADB">
        <w:trPr>
          <w:cantSplit/>
        </w:trPr>
        <w:tc>
          <w:tcPr>
            <w:tcW w:w="2235" w:type="dxa"/>
            <w:tcBorders>
              <w:top w:val="nil"/>
              <w:left w:val="nil"/>
              <w:bottom w:val="nil"/>
              <w:right w:val="nil"/>
            </w:tcBorders>
          </w:tcPr>
          <w:p w14:paraId="1C63F84E" w14:textId="77777777" w:rsidR="00C24ADB" w:rsidRPr="003D2CEA" w:rsidRDefault="00C24ADB" w:rsidP="003D2CEA">
            <w:pPr>
              <w:pStyle w:val="Tablecolhead"/>
              <w:rPr>
                <w:rFonts w:eastAsia="Times"/>
              </w:rPr>
            </w:pPr>
            <w:r w:rsidRPr="003D2CEA">
              <w:rPr>
                <w:rFonts w:eastAsia="Times"/>
              </w:rPr>
              <w:t>Definition source</w:t>
            </w:r>
          </w:p>
        </w:tc>
        <w:tc>
          <w:tcPr>
            <w:tcW w:w="7372" w:type="dxa"/>
            <w:tcBorders>
              <w:top w:val="nil"/>
              <w:left w:val="nil"/>
              <w:bottom w:val="nil"/>
              <w:right w:val="nil"/>
            </w:tcBorders>
          </w:tcPr>
          <w:p w14:paraId="42397751" w14:textId="77777777" w:rsidR="00C24ADB" w:rsidRPr="00642022" w:rsidRDefault="00C24ADB" w:rsidP="00AC680A">
            <w:pPr>
              <w:pStyle w:val="Tabletext"/>
              <w:rPr>
                <w:rFonts w:eastAsia="Times"/>
              </w:rPr>
            </w:pPr>
            <w:r w:rsidRPr="00642022">
              <w:rPr>
                <w:rFonts w:eastAsia="Times"/>
              </w:rPr>
              <w:t>NHDD</w:t>
            </w:r>
          </w:p>
        </w:tc>
      </w:tr>
      <w:tr w:rsidR="00C24ADB" w:rsidRPr="00642022" w14:paraId="2660995F" w14:textId="77777777" w:rsidTr="00C24ADB">
        <w:trPr>
          <w:cantSplit/>
        </w:trPr>
        <w:tc>
          <w:tcPr>
            <w:tcW w:w="2235" w:type="dxa"/>
            <w:tcBorders>
              <w:top w:val="nil"/>
              <w:left w:val="nil"/>
              <w:bottom w:val="nil"/>
              <w:right w:val="nil"/>
            </w:tcBorders>
          </w:tcPr>
          <w:p w14:paraId="5D0E81BF" w14:textId="77777777" w:rsidR="00C24ADB" w:rsidRPr="003D2CEA" w:rsidRDefault="00C24ADB" w:rsidP="003D2CEA">
            <w:pPr>
              <w:pStyle w:val="Tablecolhead"/>
              <w:rPr>
                <w:rFonts w:eastAsia="Times"/>
              </w:rPr>
            </w:pPr>
            <w:r w:rsidRPr="003D2CEA">
              <w:rPr>
                <w:rFonts w:eastAsia="Times"/>
              </w:rPr>
              <w:t>Code set source</w:t>
            </w:r>
          </w:p>
        </w:tc>
        <w:tc>
          <w:tcPr>
            <w:tcW w:w="7372" w:type="dxa"/>
            <w:tcBorders>
              <w:top w:val="nil"/>
              <w:left w:val="nil"/>
              <w:bottom w:val="nil"/>
              <w:right w:val="nil"/>
            </w:tcBorders>
          </w:tcPr>
          <w:p w14:paraId="10945A80" w14:textId="77777777" w:rsidR="00C24ADB" w:rsidRPr="00642022" w:rsidRDefault="00C24ADB" w:rsidP="00C24ADB">
            <w:pPr>
              <w:pStyle w:val="DHHStabletext"/>
              <w:rPr>
                <w:rFonts w:eastAsia="Times"/>
              </w:rPr>
            </w:pPr>
            <w:r>
              <w:rPr>
                <w:rFonts w:eastAsia="Times"/>
              </w:rPr>
              <w:t>NHDD</w:t>
            </w:r>
          </w:p>
        </w:tc>
      </w:tr>
    </w:tbl>
    <w:p w14:paraId="62E8A62E" w14:textId="77777777" w:rsidR="00C24ADB" w:rsidRPr="00642022" w:rsidRDefault="00C24ADB" w:rsidP="00C24ADB">
      <w:pPr>
        <w:pStyle w:val="Heading2"/>
      </w:pPr>
      <w:bookmarkStart w:id="188" w:name="_Ref18725084"/>
      <w:bookmarkStart w:id="189" w:name="_Ref18725181"/>
      <w:bookmarkStart w:id="190" w:name="_Toc257281541"/>
      <w:r w:rsidRPr="00642022">
        <w:br w:type="page"/>
      </w:r>
      <w:bookmarkStart w:id="191" w:name="ContractSpokeID"/>
      <w:bookmarkStart w:id="192" w:name="_Toc410293324"/>
      <w:bookmarkStart w:id="193" w:name="_Toc28680558"/>
      <w:bookmarkStart w:id="194" w:name="_Toc42769161"/>
      <w:bookmarkStart w:id="195" w:name="_Toc235195862"/>
      <w:r w:rsidRPr="00642022">
        <w:t>Contract/Spoke Identifier</w:t>
      </w:r>
      <w:bookmarkEnd w:id="188"/>
      <w:bookmarkEnd w:id="189"/>
      <w:bookmarkEnd w:id="190"/>
      <w:bookmarkEnd w:id="191"/>
      <w:bookmarkEnd w:id="192"/>
      <w:bookmarkEnd w:id="193"/>
      <w:bookmarkEnd w:id="194"/>
      <w:bookmarkEnd w:id="195"/>
    </w:p>
    <w:p w14:paraId="123C164B" w14:textId="77777777" w:rsidR="00C24ADB" w:rsidRDefault="00C24ADB" w:rsidP="00C76AB3">
      <w:pPr>
        <w:pStyle w:val="Heading3"/>
      </w:pPr>
      <w:r>
        <w:t>Specification</w:t>
      </w:r>
    </w:p>
    <w:tbl>
      <w:tblPr>
        <w:tblW w:w="9611" w:type="dxa"/>
        <w:tblLayout w:type="fixed"/>
        <w:tblLook w:val="0000" w:firstRow="0" w:lastRow="0" w:firstColumn="0" w:lastColumn="0" w:noHBand="0" w:noVBand="0"/>
      </w:tblPr>
      <w:tblGrid>
        <w:gridCol w:w="2235"/>
        <w:gridCol w:w="7376"/>
      </w:tblGrid>
      <w:tr w:rsidR="00C24ADB" w:rsidRPr="00642022" w14:paraId="1FAD6619" w14:textId="77777777" w:rsidTr="00C24ADB">
        <w:tc>
          <w:tcPr>
            <w:tcW w:w="2235" w:type="dxa"/>
            <w:tcBorders>
              <w:top w:val="nil"/>
              <w:left w:val="nil"/>
              <w:bottom w:val="nil"/>
              <w:right w:val="nil"/>
            </w:tcBorders>
          </w:tcPr>
          <w:p w14:paraId="262FFE16" w14:textId="77777777" w:rsidR="00C24ADB" w:rsidRPr="003D2CEA" w:rsidRDefault="00C24ADB" w:rsidP="003D2CEA">
            <w:pPr>
              <w:pStyle w:val="Tablecolhead"/>
              <w:rPr>
                <w:rFonts w:eastAsia="Times"/>
              </w:rPr>
            </w:pPr>
            <w:r w:rsidRPr="003D2CEA">
              <w:rPr>
                <w:rFonts w:eastAsia="Times"/>
              </w:rPr>
              <w:t>Definition</w:t>
            </w:r>
          </w:p>
        </w:tc>
        <w:tc>
          <w:tcPr>
            <w:tcW w:w="7376" w:type="dxa"/>
            <w:tcBorders>
              <w:top w:val="nil"/>
              <w:left w:val="nil"/>
              <w:bottom w:val="nil"/>
              <w:right w:val="nil"/>
            </w:tcBorders>
          </w:tcPr>
          <w:p w14:paraId="1A33465F" w14:textId="77777777" w:rsidR="00C24ADB" w:rsidRPr="00642022" w:rsidRDefault="00C24ADB" w:rsidP="00AC680A">
            <w:pPr>
              <w:pStyle w:val="Tabletext"/>
              <w:rPr>
                <w:rFonts w:eastAsia="Times"/>
              </w:rPr>
            </w:pPr>
            <w:r w:rsidRPr="00642022">
              <w:rPr>
                <w:rFonts w:eastAsia="Times"/>
              </w:rPr>
              <w:t>This field identifies:</w:t>
            </w:r>
          </w:p>
          <w:p w14:paraId="3C1F5CB7" w14:textId="678D5469" w:rsidR="00C24ADB" w:rsidRPr="00642022" w:rsidRDefault="00C24ADB" w:rsidP="00AC680A">
            <w:pPr>
              <w:pStyle w:val="Tablebullet1"/>
              <w:rPr>
                <w:rFonts w:eastAsia="MS Mincho"/>
              </w:rPr>
            </w:pPr>
            <w:r w:rsidRPr="00642022">
              <w:rPr>
                <w:rFonts w:eastAsia="MS Mincho"/>
              </w:rPr>
              <w:t>The public or private hospital or day procedure centre involved in contracted care arrangements with this hospital (as purchaser or provider of contracted care)</w:t>
            </w:r>
          </w:p>
          <w:p w14:paraId="1A34A6C8" w14:textId="33EC2839" w:rsidR="00C24ADB" w:rsidRPr="00642022" w:rsidRDefault="00C24ADB" w:rsidP="00AC680A">
            <w:pPr>
              <w:pStyle w:val="Tablebullet1"/>
              <w:rPr>
                <w:rFonts w:eastAsia="MS Mincho"/>
              </w:rPr>
            </w:pPr>
            <w:r w:rsidRPr="00642022">
              <w:rPr>
                <w:rFonts w:eastAsia="MS Mincho"/>
              </w:rPr>
              <w:t>The Spoke hospital in a Hub and Spoke arrangement for this episode (the Spoke hospital does not report the episode unless it is a multi-day stay)</w:t>
            </w:r>
          </w:p>
          <w:p w14:paraId="70EF1960" w14:textId="77777777" w:rsidR="00C24ADB" w:rsidRPr="00985B15" w:rsidRDefault="00C24ADB" w:rsidP="00AC680A">
            <w:pPr>
              <w:pStyle w:val="Tablebullet1"/>
              <w:rPr>
                <w:rFonts w:eastAsia="MS Mincho"/>
              </w:rPr>
            </w:pPr>
            <w:r w:rsidRPr="00642022">
              <w:rPr>
                <w:rFonts w:eastAsia="MS Mincho"/>
              </w:rPr>
              <w:t>The exact nature of the contract involving an external purchaser.</w:t>
            </w:r>
          </w:p>
        </w:tc>
      </w:tr>
      <w:tr w:rsidR="00C24ADB" w:rsidRPr="00642022" w14:paraId="39976D38" w14:textId="77777777" w:rsidTr="00C24ADB">
        <w:tblPrEx>
          <w:tblCellMar>
            <w:left w:w="107" w:type="dxa"/>
            <w:right w:w="107" w:type="dxa"/>
          </w:tblCellMar>
        </w:tblPrEx>
        <w:tc>
          <w:tcPr>
            <w:tcW w:w="2235" w:type="dxa"/>
            <w:tcBorders>
              <w:top w:val="nil"/>
              <w:left w:val="nil"/>
              <w:bottom w:val="nil"/>
              <w:right w:val="nil"/>
            </w:tcBorders>
          </w:tcPr>
          <w:p w14:paraId="5A32880D" w14:textId="77777777" w:rsidR="00C24ADB" w:rsidRPr="003D2CEA" w:rsidRDefault="00C24ADB" w:rsidP="003D2CEA">
            <w:pPr>
              <w:pStyle w:val="Tablecolhead"/>
              <w:rPr>
                <w:rFonts w:eastAsia="Times"/>
              </w:rPr>
            </w:pPr>
            <w:r w:rsidRPr="003D2CEA">
              <w:rPr>
                <w:rFonts w:eastAsia="Times"/>
              </w:rPr>
              <w:t>Field size</w:t>
            </w:r>
          </w:p>
        </w:tc>
        <w:tc>
          <w:tcPr>
            <w:tcW w:w="7376" w:type="dxa"/>
            <w:tcBorders>
              <w:top w:val="nil"/>
              <w:left w:val="nil"/>
              <w:bottom w:val="nil"/>
              <w:right w:val="nil"/>
            </w:tcBorders>
          </w:tcPr>
          <w:p w14:paraId="5F9A32B0" w14:textId="77777777" w:rsidR="00C24ADB" w:rsidRPr="00642022" w:rsidRDefault="00C24ADB" w:rsidP="00AC680A">
            <w:pPr>
              <w:pStyle w:val="Tabletext"/>
            </w:pPr>
            <w:r w:rsidRPr="00642022">
              <w:t>4</w:t>
            </w:r>
          </w:p>
        </w:tc>
      </w:tr>
      <w:tr w:rsidR="00C24ADB" w:rsidRPr="00642022" w14:paraId="6CAA2009" w14:textId="77777777" w:rsidTr="00C24ADB">
        <w:tc>
          <w:tcPr>
            <w:tcW w:w="2235" w:type="dxa"/>
            <w:tcBorders>
              <w:top w:val="nil"/>
              <w:left w:val="nil"/>
              <w:bottom w:val="nil"/>
              <w:right w:val="nil"/>
            </w:tcBorders>
          </w:tcPr>
          <w:p w14:paraId="0145CAAD" w14:textId="77777777" w:rsidR="00C24ADB" w:rsidRPr="003D2CEA" w:rsidRDefault="00C24ADB" w:rsidP="003D2CEA">
            <w:pPr>
              <w:pStyle w:val="Tablecolhead"/>
              <w:rPr>
                <w:rFonts w:eastAsia="Times"/>
              </w:rPr>
            </w:pPr>
            <w:r w:rsidRPr="003D2CEA">
              <w:rPr>
                <w:rFonts w:eastAsia="Times"/>
              </w:rPr>
              <w:t>Layout</w:t>
            </w:r>
          </w:p>
        </w:tc>
        <w:tc>
          <w:tcPr>
            <w:tcW w:w="7376" w:type="dxa"/>
            <w:tcBorders>
              <w:top w:val="nil"/>
              <w:left w:val="nil"/>
              <w:bottom w:val="nil"/>
              <w:right w:val="nil"/>
            </w:tcBorders>
          </w:tcPr>
          <w:p w14:paraId="6D7CED57" w14:textId="77777777" w:rsidR="00C24ADB" w:rsidRPr="00642022" w:rsidRDefault="00C24ADB" w:rsidP="00AC680A">
            <w:pPr>
              <w:pStyle w:val="Tabletext"/>
            </w:pPr>
            <w:r>
              <w:t>NNNN or spaces</w:t>
            </w:r>
          </w:p>
        </w:tc>
      </w:tr>
      <w:tr w:rsidR="00C24ADB" w:rsidRPr="00642022" w14:paraId="21A59D2D" w14:textId="77777777" w:rsidTr="00C24ADB">
        <w:tc>
          <w:tcPr>
            <w:tcW w:w="2235" w:type="dxa"/>
            <w:tcBorders>
              <w:top w:val="nil"/>
              <w:left w:val="nil"/>
              <w:bottom w:val="nil"/>
              <w:right w:val="nil"/>
            </w:tcBorders>
          </w:tcPr>
          <w:p w14:paraId="559BE132" w14:textId="77777777" w:rsidR="00C24ADB" w:rsidRPr="003D2CEA" w:rsidRDefault="00C24ADB" w:rsidP="003D2CEA">
            <w:pPr>
              <w:pStyle w:val="Tablecolhead"/>
              <w:rPr>
                <w:rFonts w:eastAsia="Times"/>
              </w:rPr>
            </w:pPr>
            <w:r w:rsidRPr="003D2CEA">
              <w:rPr>
                <w:rFonts w:eastAsia="Times"/>
              </w:rPr>
              <w:t>Location</w:t>
            </w:r>
          </w:p>
        </w:tc>
        <w:tc>
          <w:tcPr>
            <w:tcW w:w="7376" w:type="dxa"/>
            <w:tcBorders>
              <w:top w:val="nil"/>
              <w:left w:val="nil"/>
              <w:bottom w:val="nil"/>
              <w:right w:val="nil"/>
            </w:tcBorders>
          </w:tcPr>
          <w:p w14:paraId="581B129B" w14:textId="77777777" w:rsidR="00C24ADB" w:rsidRPr="00642022" w:rsidRDefault="00C24ADB" w:rsidP="00AC680A">
            <w:pPr>
              <w:pStyle w:val="Tabletext"/>
              <w:rPr>
                <w:rFonts w:ascii="Verdana" w:hAnsi="Verdana"/>
                <w:sz w:val="18"/>
              </w:rPr>
            </w:pPr>
            <w:r w:rsidRPr="00642022">
              <w:t xml:space="preserve">Episode Record </w:t>
            </w:r>
          </w:p>
        </w:tc>
      </w:tr>
      <w:tr w:rsidR="00C24ADB" w:rsidRPr="00642022" w14:paraId="4CC0C5ED" w14:textId="77777777" w:rsidTr="00C24ADB">
        <w:tc>
          <w:tcPr>
            <w:tcW w:w="2235" w:type="dxa"/>
            <w:tcBorders>
              <w:top w:val="nil"/>
              <w:left w:val="nil"/>
              <w:bottom w:val="nil"/>
              <w:right w:val="nil"/>
            </w:tcBorders>
          </w:tcPr>
          <w:p w14:paraId="698B8B28" w14:textId="77777777" w:rsidR="00C24ADB" w:rsidRPr="003D2CEA" w:rsidRDefault="00C24ADB" w:rsidP="003D2CEA">
            <w:pPr>
              <w:pStyle w:val="Tablecolhead"/>
              <w:rPr>
                <w:rFonts w:eastAsia="Times"/>
              </w:rPr>
            </w:pPr>
            <w:r w:rsidRPr="003D2CEA">
              <w:rPr>
                <w:rFonts w:eastAsia="Times"/>
              </w:rPr>
              <w:t>Reported by</w:t>
            </w:r>
          </w:p>
        </w:tc>
        <w:tc>
          <w:tcPr>
            <w:tcW w:w="7376" w:type="dxa"/>
            <w:tcBorders>
              <w:top w:val="nil"/>
              <w:left w:val="nil"/>
              <w:bottom w:val="nil"/>
              <w:right w:val="nil"/>
            </w:tcBorders>
          </w:tcPr>
          <w:p w14:paraId="29666622" w14:textId="77777777" w:rsidR="00C24ADB" w:rsidRPr="00642022" w:rsidRDefault="00C24ADB" w:rsidP="00AC680A">
            <w:pPr>
              <w:pStyle w:val="Tabletext"/>
            </w:pPr>
            <w:r w:rsidRPr="00642022">
              <w:t>Victorian public and private hospitals involved in contracted care arrangements with other hospitals (purchase</w:t>
            </w:r>
            <w:r>
              <w:t>r</w:t>
            </w:r>
            <w:r w:rsidRPr="00642022">
              <w:t>s and providers of contracted care).</w:t>
            </w:r>
          </w:p>
          <w:p w14:paraId="5868EFB5" w14:textId="77777777" w:rsidR="00C24ADB" w:rsidRPr="00985B15" w:rsidRDefault="00C24ADB" w:rsidP="00AC680A">
            <w:pPr>
              <w:pStyle w:val="Tabletext"/>
            </w:pPr>
            <w:r w:rsidRPr="00642022">
              <w:t>All other sites, report a space in this field.</w:t>
            </w:r>
          </w:p>
        </w:tc>
      </w:tr>
      <w:tr w:rsidR="00C24ADB" w:rsidRPr="00642022" w14:paraId="71A3B557" w14:textId="77777777" w:rsidTr="00C24ADB">
        <w:tc>
          <w:tcPr>
            <w:tcW w:w="2235" w:type="dxa"/>
            <w:tcBorders>
              <w:top w:val="nil"/>
              <w:left w:val="nil"/>
              <w:bottom w:val="nil"/>
              <w:right w:val="nil"/>
            </w:tcBorders>
          </w:tcPr>
          <w:p w14:paraId="1A75E067" w14:textId="77777777" w:rsidR="00C24ADB" w:rsidRPr="003D2CEA" w:rsidRDefault="00C24ADB" w:rsidP="003D2CEA">
            <w:pPr>
              <w:pStyle w:val="Tablecolhead"/>
              <w:rPr>
                <w:rFonts w:eastAsia="Times"/>
              </w:rPr>
            </w:pPr>
            <w:r w:rsidRPr="003D2CEA">
              <w:rPr>
                <w:rFonts w:eastAsia="Times"/>
              </w:rPr>
              <w:t>Reported for</w:t>
            </w:r>
          </w:p>
        </w:tc>
        <w:tc>
          <w:tcPr>
            <w:tcW w:w="7376" w:type="dxa"/>
            <w:tcBorders>
              <w:top w:val="nil"/>
              <w:left w:val="nil"/>
              <w:bottom w:val="nil"/>
              <w:right w:val="nil"/>
            </w:tcBorders>
          </w:tcPr>
          <w:p w14:paraId="372E97F3" w14:textId="77777777" w:rsidR="00C24ADB" w:rsidRPr="00642022" w:rsidRDefault="00C24ADB" w:rsidP="00AC680A">
            <w:pPr>
              <w:pStyle w:val="Tabletext"/>
              <w:rPr>
                <w:rFonts w:eastAsia="Times"/>
              </w:rPr>
            </w:pPr>
            <w:r w:rsidRPr="00642022">
              <w:rPr>
                <w:rFonts w:eastAsia="Times"/>
              </w:rPr>
              <w:t>This item is mandatory if Funding Arrangement is:</w:t>
            </w:r>
          </w:p>
          <w:p w14:paraId="11881887" w14:textId="77777777" w:rsidR="00C24ADB" w:rsidRPr="00642022" w:rsidRDefault="00C24ADB" w:rsidP="00AC680A">
            <w:pPr>
              <w:pStyle w:val="Tabletext"/>
              <w:rPr>
                <w:rFonts w:eastAsia="Times"/>
              </w:rPr>
            </w:pPr>
            <w:r w:rsidRPr="00642022">
              <w:rPr>
                <w:rFonts w:eastAsia="Times"/>
              </w:rPr>
              <w:t>1 Contract or</w:t>
            </w:r>
          </w:p>
          <w:p w14:paraId="2D219EF4" w14:textId="77777777" w:rsidR="00C24ADB" w:rsidRPr="00642022" w:rsidRDefault="00C24ADB" w:rsidP="00AC680A">
            <w:pPr>
              <w:pStyle w:val="Tabletext"/>
              <w:rPr>
                <w:rFonts w:eastAsia="Times"/>
              </w:rPr>
            </w:pPr>
            <w:r w:rsidRPr="00642022">
              <w:rPr>
                <w:rFonts w:eastAsia="Times"/>
              </w:rPr>
              <w:t>2 Hub/Spoke</w:t>
            </w:r>
          </w:p>
          <w:p w14:paraId="7DDBBB0C" w14:textId="77777777" w:rsidR="00C24ADB" w:rsidRPr="0037145A" w:rsidRDefault="00C24ADB" w:rsidP="00AC680A">
            <w:pPr>
              <w:pStyle w:val="Tabletext"/>
              <w:rPr>
                <w:rFonts w:eastAsia="Times"/>
              </w:rPr>
            </w:pPr>
            <w:r w:rsidRPr="00642022">
              <w:rPr>
                <w:rFonts w:eastAsia="Times"/>
              </w:rPr>
              <w:t>Otherwise, report a space in this field.</w:t>
            </w:r>
          </w:p>
        </w:tc>
      </w:tr>
      <w:tr w:rsidR="00C24ADB" w:rsidRPr="00642022" w14:paraId="3EDD4474" w14:textId="77777777" w:rsidTr="00C24ADB">
        <w:tc>
          <w:tcPr>
            <w:tcW w:w="2235" w:type="dxa"/>
            <w:tcBorders>
              <w:top w:val="nil"/>
              <w:left w:val="nil"/>
              <w:bottom w:val="nil"/>
              <w:right w:val="nil"/>
            </w:tcBorders>
          </w:tcPr>
          <w:p w14:paraId="3070BFB8" w14:textId="77777777" w:rsidR="00C24ADB" w:rsidRPr="003D2CEA" w:rsidRDefault="00C24ADB" w:rsidP="003D2CEA">
            <w:pPr>
              <w:pStyle w:val="Tablecolhead"/>
              <w:rPr>
                <w:rFonts w:eastAsia="Times"/>
              </w:rPr>
            </w:pPr>
            <w:r w:rsidRPr="003D2CEA">
              <w:rPr>
                <w:rFonts w:eastAsia="Times"/>
              </w:rPr>
              <w:t>Reported when</w:t>
            </w:r>
          </w:p>
        </w:tc>
        <w:tc>
          <w:tcPr>
            <w:tcW w:w="7376" w:type="dxa"/>
            <w:tcBorders>
              <w:top w:val="nil"/>
              <w:left w:val="nil"/>
              <w:bottom w:val="nil"/>
              <w:right w:val="nil"/>
            </w:tcBorders>
          </w:tcPr>
          <w:p w14:paraId="7077CC15" w14:textId="77777777" w:rsidR="00C24ADB" w:rsidRPr="0037145A" w:rsidRDefault="00C24ADB" w:rsidP="00AC680A">
            <w:pPr>
              <w:pStyle w:val="Tabletext"/>
            </w:pPr>
            <w:r>
              <w:t>A</w:t>
            </w:r>
            <w:r w:rsidRPr="00BF702B">
              <w:t>t any time during the episode</w:t>
            </w:r>
          </w:p>
        </w:tc>
      </w:tr>
      <w:tr w:rsidR="00C24ADB" w:rsidRPr="00642022" w14:paraId="3F9CA827" w14:textId="77777777" w:rsidTr="00C24ADB">
        <w:tc>
          <w:tcPr>
            <w:tcW w:w="2235" w:type="dxa"/>
            <w:tcBorders>
              <w:top w:val="nil"/>
              <w:left w:val="nil"/>
              <w:bottom w:val="nil"/>
              <w:right w:val="nil"/>
            </w:tcBorders>
          </w:tcPr>
          <w:p w14:paraId="4997F5AD" w14:textId="77777777" w:rsidR="00C24ADB" w:rsidRPr="003D2CEA" w:rsidRDefault="00C24ADB" w:rsidP="003D2CEA">
            <w:pPr>
              <w:pStyle w:val="Tablecolhead"/>
              <w:rPr>
                <w:rFonts w:eastAsia="Times"/>
              </w:rPr>
            </w:pPr>
            <w:r w:rsidRPr="003D2CEA">
              <w:rPr>
                <w:rFonts w:eastAsia="Times"/>
              </w:rPr>
              <w:t>Reporting guide</w:t>
            </w:r>
          </w:p>
        </w:tc>
        <w:tc>
          <w:tcPr>
            <w:tcW w:w="7376" w:type="dxa"/>
            <w:tcBorders>
              <w:top w:val="nil"/>
              <w:left w:val="nil"/>
              <w:bottom w:val="nil"/>
              <w:right w:val="nil"/>
            </w:tcBorders>
          </w:tcPr>
          <w:p w14:paraId="65B8B806" w14:textId="256577E9" w:rsidR="00C24ADB" w:rsidRPr="00642022" w:rsidRDefault="00C24ADB" w:rsidP="00AC680A">
            <w:pPr>
              <w:pStyle w:val="Tabletext"/>
              <w:rPr>
                <w:rFonts w:eastAsia="Times"/>
              </w:rPr>
            </w:pPr>
            <w:r w:rsidRPr="00642022">
              <w:rPr>
                <w:rFonts w:eastAsia="Times"/>
              </w:rPr>
              <w:t xml:space="preserve">Where Funding Arrangement is 1 </w:t>
            </w:r>
            <w:r w:rsidRPr="00C83215">
              <w:rPr>
                <w:rFonts w:eastAsia="Times"/>
              </w:rPr>
              <w:t>Contract</w:t>
            </w:r>
            <w:r>
              <w:rPr>
                <w:rFonts w:eastAsia="Times"/>
              </w:rPr>
              <w:t>, report the relevant C</w:t>
            </w:r>
            <w:r w:rsidRPr="00642022">
              <w:rPr>
                <w:rFonts w:eastAsia="Times"/>
              </w:rPr>
              <w:t>ampu</w:t>
            </w:r>
            <w:r>
              <w:rPr>
                <w:rFonts w:eastAsia="Times"/>
              </w:rPr>
              <w:t>s Code from the Campus code t</w:t>
            </w:r>
            <w:r w:rsidRPr="00642022">
              <w:rPr>
                <w:rFonts w:eastAsia="Times"/>
              </w:rPr>
              <w:t>able available at</w:t>
            </w:r>
            <w:r>
              <w:rPr>
                <w:rFonts w:eastAsia="Times"/>
              </w:rPr>
              <w:t xml:space="preserve"> </w:t>
            </w:r>
            <w:hyperlink r:id="rId21" w:history="1">
              <w:r w:rsidRPr="003D2CEA">
                <w:rPr>
                  <w:rStyle w:val="Hyperlink"/>
                  <w:rFonts w:eastAsia="Times"/>
                </w:rPr>
                <w:t>HDSS reference files</w:t>
              </w:r>
            </w:hyperlink>
            <w:r>
              <w:rPr>
                <w:rFonts w:eastAsia="Times"/>
              </w:rPr>
              <w:t xml:space="preserve"> &lt;</w:t>
            </w:r>
            <w:r w:rsidR="00F0798E" w:rsidRPr="00F0798E">
              <w:rPr>
                <w:rFonts w:eastAsia="Times"/>
              </w:rPr>
              <w:t>https://www.health.vic.gov.au/data-reporting/vemd-vaed-vinah-esis-reference-files</w:t>
            </w:r>
            <w:r>
              <w:rPr>
                <w:rFonts w:eastAsia="Times"/>
              </w:rPr>
              <w:t>&gt;</w:t>
            </w:r>
            <w:r w:rsidRPr="00642022">
              <w:rPr>
                <w:rFonts w:eastAsia="Times"/>
              </w:rPr>
              <w:t xml:space="preserve"> which identifies the other party to the contracted service arrangement, with the following exception:</w:t>
            </w:r>
          </w:p>
          <w:p w14:paraId="7A78B7A3" w14:textId="77777777" w:rsidR="00C24ADB" w:rsidRPr="00642022" w:rsidRDefault="00C24ADB" w:rsidP="00AC680A">
            <w:pPr>
              <w:pStyle w:val="Tabletext"/>
              <w:rPr>
                <w:rFonts w:eastAsia="Times"/>
              </w:rPr>
            </w:pPr>
            <w:r w:rsidRPr="00642022">
              <w:rPr>
                <w:rFonts w:eastAsia="Times"/>
              </w:rPr>
              <w:t>When</w:t>
            </w:r>
          </w:p>
          <w:p w14:paraId="0429D2EB" w14:textId="77777777" w:rsidR="00C24ADB" w:rsidRDefault="00C24ADB" w:rsidP="005B4313">
            <w:pPr>
              <w:pStyle w:val="Tablebullet1"/>
            </w:pPr>
            <w:r w:rsidRPr="00642022">
              <w:t>Funding Arrangement 1 </w:t>
            </w:r>
            <w:r w:rsidRPr="00C83215">
              <w:t xml:space="preserve">Contract </w:t>
            </w:r>
            <w:r w:rsidRPr="0087687D">
              <w:t>and</w:t>
            </w:r>
            <w:r w:rsidRPr="00642022">
              <w:t xml:space="preserve"> </w:t>
            </w:r>
          </w:p>
          <w:p w14:paraId="538D27A9" w14:textId="77777777" w:rsidR="00C24ADB" w:rsidRPr="00642022" w:rsidRDefault="00C24ADB" w:rsidP="005B4313">
            <w:pPr>
              <w:pStyle w:val="Tablebullet1"/>
            </w:pPr>
            <w:r w:rsidRPr="00642022">
              <w:t xml:space="preserve">Contract Type 1 </w:t>
            </w:r>
            <w:r w:rsidRPr="00C83215">
              <w:t>Contract Type B</w:t>
            </w:r>
            <w:r w:rsidRPr="00642022">
              <w:t xml:space="preserve">, </w:t>
            </w:r>
            <w:r>
              <w:t>r</w:t>
            </w:r>
            <w:r w:rsidRPr="00642022">
              <w:t xml:space="preserve">eport the code from the list below that identifies the external purchaser/program </w:t>
            </w:r>
            <w:r>
              <w:t>relevant to the episode of care</w:t>
            </w:r>
          </w:p>
          <w:p w14:paraId="7B6E240B" w14:textId="77777777" w:rsidR="005B4313" w:rsidRPr="005B4313" w:rsidRDefault="00C24ADB" w:rsidP="005B4313">
            <w:pPr>
              <w:pStyle w:val="Tabletext"/>
            </w:pPr>
            <w:r w:rsidRPr="005B4313">
              <w:t>Where the Funding Arrangement is 2 Hub/Spoke, report the relevant Contract/Spoke Identifier from the list below or relevant Campus Code.</w:t>
            </w:r>
          </w:p>
          <w:p w14:paraId="3024ABB9" w14:textId="47CB637F" w:rsidR="006B405E" w:rsidRPr="006B405E" w:rsidRDefault="005B4313" w:rsidP="006B405E">
            <w:pPr>
              <w:pStyle w:val="Tabletext"/>
              <w:rPr>
                <w:b/>
                <w:bCs/>
              </w:rPr>
            </w:pPr>
            <w:r w:rsidRPr="005B4313">
              <w:rPr>
                <w:rStyle w:val="Strong"/>
              </w:rPr>
              <w:t xml:space="preserve">Emergency use codes </w:t>
            </w:r>
          </w:p>
          <w:p w14:paraId="0A357380" w14:textId="09DCA5B0" w:rsidR="005B4313" w:rsidRPr="005B4313" w:rsidRDefault="006B405E" w:rsidP="006B405E">
            <w:pPr>
              <w:pStyle w:val="Tabletext"/>
            </w:pPr>
            <w:r>
              <w:t>Only to be used under the direction of the Department of Health. The department will provide reporting guidelines when an ‘emergency use’ code is enacted.</w:t>
            </w:r>
          </w:p>
        </w:tc>
      </w:tr>
      <w:tr w:rsidR="00C24ADB" w:rsidRPr="00642022" w14:paraId="79BC6138" w14:textId="77777777" w:rsidTr="00C24ADB">
        <w:tc>
          <w:tcPr>
            <w:tcW w:w="2235" w:type="dxa"/>
            <w:tcBorders>
              <w:top w:val="nil"/>
              <w:left w:val="nil"/>
              <w:bottom w:val="nil"/>
              <w:right w:val="nil"/>
            </w:tcBorders>
          </w:tcPr>
          <w:p w14:paraId="77EBB1E9" w14:textId="77777777" w:rsidR="00C24ADB" w:rsidRPr="003D2CEA" w:rsidRDefault="00C24ADB" w:rsidP="003D2CEA">
            <w:pPr>
              <w:pStyle w:val="Tablecolhead"/>
              <w:rPr>
                <w:rFonts w:eastAsia="Times"/>
              </w:rPr>
            </w:pPr>
            <w:r w:rsidRPr="003D2CEA">
              <w:rPr>
                <w:rFonts w:eastAsia="Times"/>
              </w:rPr>
              <w:t>Code set</w:t>
            </w:r>
          </w:p>
        </w:tc>
        <w:tc>
          <w:tcPr>
            <w:tcW w:w="7376" w:type="dxa"/>
            <w:tcBorders>
              <w:top w:val="nil"/>
              <w:left w:val="nil"/>
              <w:bottom w:val="nil"/>
              <w:right w:val="nil"/>
            </w:tcBorders>
          </w:tcPr>
          <w:p w14:paraId="28153E5E" w14:textId="77777777" w:rsidR="00C24ADB" w:rsidRPr="00985B15" w:rsidRDefault="00C24ADB" w:rsidP="00AC680A">
            <w:pPr>
              <w:pStyle w:val="Bodynospace"/>
            </w:pPr>
            <w:r w:rsidRPr="00985B15">
              <w:t>Code</w:t>
            </w:r>
            <w:r w:rsidRPr="00985B15">
              <w:tab/>
              <w:t>Descriptor</w:t>
            </w:r>
          </w:p>
          <w:p w14:paraId="52066667" w14:textId="77777777" w:rsidR="00C24ADB" w:rsidRPr="00985B15" w:rsidRDefault="00C24ADB" w:rsidP="00AC680A">
            <w:pPr>
              <w:pStyle w:val="Bodynospace"/>
            </w:pPr>
            <w:r w:rsidRPr="00985B15">
              <w:t>0010</w:t>
            </w:r>
            <w:r w:rsidRPr="00985B15">
              <w:tab/>
              <w:t>Melbourne Health Same Day ECT – Northern</w:t>
            </w:r>
          </w:p>
          <w:p w14:paraId="5A93577B" w14:textId="77777777" w:rsidR="00C24ADB" w:rsidRPr="00985B15" w:rsidRDefault="00C24ADB" w:rsidP="00AC680A">
            <w:pPr>
              <w:pStyle w:val="Bodynospace"/>
            </w:pPr>
            <w:r w:rsidRPr="00985B15">
              <w:t>0011</w:t>
            </w:r>
            <w:r w:rsidRPr="00985B15">
              <w:tab/>
              <w:t xml:space="preserve">Melbourne Health Same Day ECT - Sunshine </w:t>
            </w:r>
          </w:p>
          <w:p w14:paraId="618FF042" w14:textId="77777777" w:rsidR="00C24ADB" w:rsidRPr="00985B15" w:rsidRDefault="00C24ADB" w:rsidP="00AC680A">
            <w:pPr>
              <w:pStyle w:val="Bodynospace"/>
            </w:pPr>
            <w:r w:rsidRPr="00985B15">
              <w:t>0012</w:t>
            </w:r>
            <w:r w:rsidRPr="00985B15">
              <w:tab/>
              <w:t xml:space="preserve">Melbourne Health Same Day ECT - Broadmeadows </w:t>
            </w:r>
          </w:p>
          <w:p w14:paraId="6A01075D" w14:textId="3C53CF13" w:rsidR="00C24ADB" w:rsidRDefault="00C24ADB" w:rsidP="00AC680A">
            <w:pPr>
              <w:pStyle w:val="Bodynospace"/>
            </w:pPr>
            <w:r w:rsidRPr="00985B15">
              <w:t>0030</w:t>
            </w:r>
            <w:r w:rsidRPr="00985B15">
              <w:tab/>
              <w:t>Other Funding Source</w:t>
            </w:r>
          </w:p>
          <w:p w14:paraId="704E99B2" w14:textId="5EFBC246" w:rsidR="005B4313" w:rsidRPr="00985B15" w:rsidRDefault="005B4313" w:rsidP="005B4313">
            <w:pPr>
              <w:pStyle w:val="Bodynospace"/>
            </w:pPr>
            <w:r w:rsidRPr="00985B15">
              <w:t>003</w:t>
            </w:r>
            <w:r>
              <w:t>1</w:t>
            </w:r>
            <w:r w:rsidRPr="00985B15">
              <w:tab/>
            </w:r>
            <w:r>
              <w:t>Emergency use</w:t>
            </w:r>
          </w:p>
          <w:p w14:paraId="763BD45B" w14:textId="25EB3422" w:rsidR="005B4313" w:rsidRPr="00985B15" w:rsidRDefault="005B4313" w:rsidP="00AC680A">
            <w:pPr>
              <w:pStyle w:val="Bodynospace"/>
            </w:pPr>
            <w:r w:rsidRPr="00985B15">
              <w:t>003</w:t>
            </w:r>
            <w:r>
              <w:t>2</w:t>
            </w:r>
            <w:r w:rsidRPr="00985B15">
              <w:tab/>
            </w:r>
            <w:r>
              <w:t>Emergency use</w:t>
            </w:r>
          </w:p>
          <w:p w14:paraId="4484707F" w14:textId="77777777" w:rsidR="00C24ADB" w:rsidRPr="00985B15" w:rsidRDefault="00C24ADB" w:rsidP="00AC680A">
            <w:pPr>
              <w:pStyle w:val="Bodynospace"/>
            </w:pPr>
            <w:r w:rsidRPr="00985B15">
              <w:t>0100</w:t>
            </w:r>
            <w:r w:rsidRPr="00985B15">
              <w:tab/>
              <w:t>Australian Health Care Agreement (AHCA) - Elective Surgery</w:t>
            </w:r>
          </w:p>
          <w:p w14:paraId="27DC9FB0" w14:textId="77777777" w:rsidR="00C24ADB" w:rsidRPr="00985B15" w:rsidRDefault="00C24ADB" w:rsidP="00AC680A">
            <w:pPr>
              <w:pStyle w:val="Bodynospace"/>
            </w:pPr>
            <w:r w:rsidRPr="00985B15">
              <w:t>0200</w:t>
            </w:r>
            <w:r w:rsidRPr="00985B15">
              <w:tab/>
              <w:t>Department of Health: HIV AIDS</w:t>
            </w:r>
          </w:p>
          <w:p w14:paraId="55E6FDD3" w14:textId="77777777" w:rsidR="00C24ADB" w:rsidRPr="00985B15" w:rsidRDefault="00C24ADB" w:rsidP="00AC680A">
            <w:pPr>
              <w:pStyle w:val="Bodynospace"/>
            </w:pPr>
            <w:r w:rsidRPr="00985B15">
              <w:t>0300</w:t>
            </w:r>
            <w:r w:rsidRPr="00985B15">
              <w:tab/>
              <w:t>Department of Veterans’ Affairs: Veterans’ Cardiac Agreement</w:t>
            </w:r>
          </w:p>
          <w:p w14:paraId="19A46E28" w14:textId="77777777" w:rsidR="00C24ADB" w:rsidRPr="00985B15" w:rsidRDefault="00C24ADB" w:rsidP="00AC680A">
            <w:pPr>
              <w:pStyle w:val="Bodynospace"/>
            </w:pPr>
            <w:r w:rsidRPr="00985B15">
              <w:t>0311</w:t>
            </w:r>
            <w:r w:rsidRPr="00985B15">
              <w:tab/>
              <w:t>Brunswick Dialysis Unit</w:t>
            </w:r>
          </w:p>
          <w:p w14:paraId="5422BA97" w14:textId="77777777" w:rsidR="00C24ADB" w:rsidRPr="00985B15" w:rsidRDefault="00C24ADB" w:rsidP="00AC680A">
            <w:pPr>
              <w:pStyle w:val="Bodynospace"/>
            </w:pPr>
            <w:r w:rsidRPr="00985B15">
              <w:t>0312</w:t>
            </w:r>
            <w:r w:rsidRPr="00985B15">
              <w:tab/>
              <w:t>Coburg Dialysis Unit</w:t>
            </w:r>
          </w:p>
          <w:p w14:paraId="535D0653" w14:textId="77777777" w:rsidR="00C24ADB" w:rsidRPr="00985B15" w:rsidRDefault="00C24ADB" w:rsidP="00AC680A">
            <w:pPr>
              <w:pStyle w:val="Bodynospace"/>
            </w:pPr>
            <w:r w:rsidRPr="00985B15">
              <w:t>0313</w:t>
            </w:r>
            <w:r w:rsidRPr="00985B15">
              <w:tab/>
              <w:t>Broadmeadows Dialysis Unit</w:t>
            </w:r>
          </w:p>
          <w:p w14:paraId="32C88554" w14:textId="77777777" w:rsidR="00C24ADB" w:rsidRPr="00985B15" w:rsidRDefault="00C24ADB" w:rsidP="00AC680A">
            <w:pPr>
              <w:pStyle w:val="Bodynospace"/>
            </w:pPr>
            <w:r w:rsidRPr="00985B15">
              <w:t>0314</w:t>
            </w:r>
            <w:r w:rsidRPr="00985B15">
              <w:tab/>
              <w:t>Williamstown Dialysis Unit</w:t>
            </w:r>
          </w:p>
          <w:p w14:paraId="51AFC5ED" w14:textId="77777777" w:rsidR="00C24ADB" w:rsidRPr="00985B15" w:rsidRDefault="00C24ADB" w:rsidP="00AC680A">
            <w:pPr>
              <w:pStyle w:val="Bodynospace"/>
            </w:pPr>
            <w:r w:rsidRPr="00985B15">
              <w:t>0315</w:t>
            </w:r>
            <w:r w:rsidRPr="00985B15">
              <w:tab/>
              <w:t>Sunshine Hospital Dialysis Unit</w:t>
            </w:r>
          </w:p>
          <w:p w14:paraId="5F48E9D7" w14:textId="77777777" w:rsidR="00C24ADB" w:rsidRPr="00985B15" w:rsidRDefault="00C24ADB" w:rsidP="00AC680A">
            <w:pPr>
              <w:pStyle w:val="Bodynospace"/>
            </w:pPr>
            <w:r w:rsidRPr="00985B15">
              <w:t>0316</w:t>
            </w:r>
            <w:r w:rsidRPr="00985B15">
              <w:tab/>
              <w:t>Northern Hospital Dialysis Unit</w:t>
            </w:r>
          </w:p>
          <w:p w14:paraId="0B3FC7A8" w14:textId="77777777" w:rsidR="00C24ADB" w:rsidRPr="00985B15" w:rsidRDefault="00C24ADB" w:rsidP="00AC680A">
            <w:pPr>
              <w:pStyle w:val="Bodynospace"/>
            </w:pPr>
            <w:r w:rsidRPr="00985B15">
              <w:t>0317</w:t>
            </w:r>
            <w:r w:rsidRPr="00985B15">
              <w:tab/>
              <w:t>Craigieburn Health Service</w:t>
            </w:r>
          </w:p>
          <w:p w14:paraId="28DB36BF" w14:textId="77777777" w:rsidR="00C24ADB" w:rsidRPr="00985B15" w:rsidRDefault="00C24ADB" w:rsidP="00AC680A">
            <w:pPr>
              <w:pStyle w:val="Bodynospace"/>
            </w:pPr>
            <w:r w:rsidRPr="00985B15">
              <w:t>0318</w:t>
            </w:r>
            <w:r w:rsidRPr="00985B15">
              <w:tab/>
              <w:t>St George’s Dialysis</w:t>
            </w:r>
          </w:p>
          <w:p w14:paraId="7CD0187F" w14:textId="77777777" w:rsidR="00C24ADB" w:rsidRPr="00985B15" w:rsidRDefault="00C24ADB" w:rsidP="00AC680A">
            <w:pPr>
              <w:pStyle w:val="Bodynospace"/>
            </w:pPr>
            <w:r w:rsidRPr="00985B15">
              <w:t>0319</w:t>
            </w:r>
            <w:r w:rsidRPr="00985B15">
              <w:tab/>
              <w:t>Essendon Fields Dialysis Unit</w:t>
            </w:r>
          </w:p>
          <w:p w14:paraId="5648BB8B" w14:textId="77777777" w:rsidR="00C24ADB" w:rsidRPr="00985B15" w:rsidRDefault="00C24ADB" w:rsidP="00AC680A">
            <w:pPr>
              <w:pStyle w:val="Bodynospace"/>
            </w:pPr>
            <w:r w:rsidRPr="00985B15">
              <w:t>0321</w:t>
            </w:r>
            <w:r w:rsidRPr="00985B15">
              <w:tab/>
              <w:t>Caulfield General Medical Centre Dialysis Unit</w:t>
            </w:r>
          </w:p>
          <w:p w14:paraId="3F4FA3A1" w14:textId="77777777" w:rsidR="00C24ADB" w:rsidRPr="00985B15" w:rsidRDefault="00C24ADB" w:rsidP="00AC680A">
            <w:pPr>
              <w:pStyle w:val="Bodynospace"/>
            </w:pPr>
            <w:r w:rsidRPr="00985B15">
              <w:t>0331</w:t>
            </w:r>
            <w:r w:rsidRPr="00985B15">
              <w:tab/>
              <w:t>Austin Training Satellite Dialysis Unit</w:t>
            </w:r>
          </w:p>
          <w:p w14:paraId="6D45330C" w14:textId="77777777" w:rsidR="00C24ADB" w:rsidRPr="00985B15" w:rsidRDefault="00C24ADB" w:rsidP="00AC680A">
            <w:pPr>
              <w:pStyle w:val="Bodynospace"/>
            </w:pPr>
            <w:r w:rsidRPr="00985B15">
              <w:t>0332</w:t>
            </w:r>
            <w:r w:rsidRPr="00985B15">
              <w:tab/>
              <w:t>Heidelberg Repatriation Hospital Dialysis Unit</w:t>
            </w:r>
          </w:p>
          <w:p w14:paraId="12C45237" w14:textId="77777777" w:rsidR="00C24ADB" w:rsidRPr="00985B15" w:rsidRDefault="00C24ADB" w:rsidP="00AC680A">
            <w:pPr>
              <w:pStyle w:val="Bodynospace"/>
            </w:pPr>
            <w:r w:rsidRPr="00985B15">
              <w:t>0333</w:t>
            </w:r>
            <w:r w:rsidRPr="00985B15">
              <w:tab/>
              <w:t>North East Kidney Service</w:t>
            </w:r>
          </w:p>
          <w:p w14:paraId="1092CF64" w14:textId="77777777" w:rsidR="00C24ADB" w:rsidRPr="00985B15" w:rsidRDefault="00C24ADB" w:rsidP="00AC680A">
            <w:pPr>
              <w:pStyle w:val="Bodynospace"/>
            </w:pPr>
            <w:r w:rsidRPr="00985B15">
              <w:t>0334</w:t>
            </w:r>
            <w:r w:rsidRPr="00985B15">
              <w:tab/>
              <w:t>Epping Dialysis Unit</w:t>
            </w:r>
          </w:p>
          <w:p w14:paraId="6B2AE6C6" w14:textId="77777777" w:rsidR="00C24ADB" w:rsidRPr="00985B15" w:rsidRDefault="00C24ADB" w:rsidP="00AC680A">
            <w:pPr>
              <w:pStyle w:val="Bodynospace"/>
            </w:pPr>
            <w:r w:rsidRPr="00985B15">
              <w:t>0351</w:t>
            </w:r>
            <w:r w:rsidRPr="00985B15">
              <w:tab/>
              <w:t>Newcomb Dialysis Unit</w:t>
            </w:r>
          </w:p>
          <w:p w14:paraId="67E423A7" w14:textId="77777777" w:rsidR="00C24ADB" w:rsidRPr="00985B15" w:rsidRDefault="00C24ADB" w:rsidP="00AC680A">
            <w:pPr>
              <w:pStyle w:val="Bodynospace"/>
            </w:pPr>
            <w:r w:rsidRPr="00985B15">
              <w:t>0352</w:t>
            </w:r>
            <w:r w:rsidRPr="00985B15">
              <w:tab/>
              <w:t>Rotary House Dialysis Unit</w:t>
            </w:r>
          </w:p>
          <w:p w14:paraId="3638A2E6" w14:textId="77777777" w:rsidR="00C24ADB" w:rsidRPr="00985B15" w:rsidRDefault="00C24ADB" w:rsidP="00AC680A">
            <w:pPr>
              <w:pStyle w:val="Bodynospace"/>
            </w:pPr>
            <w:r w:rsidRPr="00985B15">
              <w:t>0353</w:t>
            </w:r>
            <w:r w:rsidRPr="00985B15">
              <w:tab/>
              <w:t>South Geelong Renal Unit</w:t>
            </w:r>
          </w:p>
          <w:p w14:paraId="35CE143E" w14:textId="77777777" w:rsidR="00C24ADB" w:rsidRPr="00985B15" w:rsidRDefault="00C24ADB" w:rsidP="00AC680A">
            <w:pPr>
              <w:pStyle w:val="Bodynospace"/>
            </w:pPr>
            <w:r w:rsidRPr="00985B15">
              <w:t>0361</w:t>
            </w:r>
            <w:r w:rsidRPr="00985B15">
              <w:tab/>
              <w:t>Maroondah Hospital Dialysis Unit</w:t>
            </w:r>
          </w:p>
          <w:p w14:paraId="3DEB5B53" w14:textId="77777777" w:rsidR="00C24ADB" w:rsidRPr="00985B15" w:rsidRDefault="00C24ADB" w:rsidP="00AC680A">
            <w:pPr>
              <w:pStyle w:val="Bodynospace"/>
            </w:pPr>
            <w:r w:rsidRPr="00985B15">
              <w:t>0362</w:t>
            </w:r>
            <w:r w:rsidRPr="00985B15">
              <w:tab/>
              <w:t>Spring Street Dialysis Unit</w:t>
            </w:r>
          </w:p>
          <w:p w14:paraId="091B5FF7" w14:textId="77777777" w:rsidR="00C24ADB" w:rsidRPr="00985B15" w:rsidRDefault="00C24ADB" w:rsidP="00AC680A">
            <w:pPr>
              <w:pStyle w:val="Bodynospace"/>
            </w:pPr>
            <w:r w:rsidRPr="00985B15">
              <w:t>0399</w:t>
            </w:r>
            <w:r w:rsidRPr="00985B15">
              <w:tab/>
              <w:t>Big Red Kidney Bus</w:t>
            </w:r>
          </w:p>
          <w:p w14:paraId="7A3D2DEA" w14:textId="77777777" w:rsidR="00C24ADB" w:rsidRPr="00985B15" w:rsidRDefault="00C24ADB" w:rsidP="00AC680A">
            <w:pPr>
              <w:pStyle w:val="Bodynospace"/>
            </w:pPr>
            <w:r w:rsidRPr="00985B15">
              <w:t>0400</w:t>
            </w:r>
            <w:r w:rsidRPr="00985B15">
              <w:tab/>
              <w:t>Individual contracts with international patients</w:t>
            </w:r>
          </w:p>
          <w:p w14:paraId="18176A23" w14:textId="77777777" w:rsidR="00C24ADB" w:rsidRPr="00985B15" w:rsidRDefault="00C24ADB" w:rsidP="00AC680A">
            <w:pPr>
              <w:pStyle w:val="Bodynospace"/>
            </w:pPr>
            <w:r w:rsidRPr="00985B15">
              <w:t>0500</w:t>
            </w:r>
            <w:r w:rsidRPr="00985B15">
              <w:tab/>
              <w:t>Transport Accident Commission: Alfred Road Trauma Unit</w:t>
            </w:r>
          </w:p>
          <w:p w14:paraId="554F8B91" w14:textId="77777777" w:rsidR="00C24ADB" w:rsidRPr="00985B15" w:rsidRDefault="00C24ADB" w:rsidP="00AC680A">
            <w:pPr>
              <w:pStyle w:val="Bodynospace"/>
            </w:pPr>
            <w:r w:rsidRPr="00985B15">
              <w:t>0600</w:t>
            </w:r>
            <w:r w:rsidRPr="00985B15">
              <w:tab/>
              <w:t>Department of Health: Rural &amp; Remote Health Agency Program</w:t>
            </w:r>
          </w:p>
          <w:p w14:paraId="67AA251F" w14:textId="77777777" w:rsidR="00C24ADB" w:rsidRPr="00985B15" w:rsidRDefault="00C24ADB" w:rsidP="00AC680A">
            <w:pPr>
              <w:pStyle w:val="Bodynospace"/>
            </w:pPr>
            <w:r w:rsidRPr="00985B15">
              <w:t>0700</w:t>
            </w:r>
            <w:r w:rsidRPr="00985B15">
              <w:tab/>
              <w:t>Department of Health: Bowen Centre - ARMC</w:t>
            </w:r>
          </w:p>
          <w:p w14:paraId="055F023D" w14:textId="77777777" w:rsidR="00C24ADB" w:rsidRPr="00985B15" w:rsidRDefault="00C24ADB" w:rsidP="00AC680A">
            <w:pPr>
              <w:pStyle w:val="Bodynospace"/>
            </w:pPr>
            <w:r w:rsidRPr="00985B15">
              <w:t>0710</w:t>
            </w:r>
            <w:r w:rsidRPr="00985B15">
              <w:tab/>
              <w:t>Department of Health: Interim Payment</w:t>
            </w:r>
          </w:p>
          <w:p w14:paraId="28E587D2" w14:textId="77777777" w:rsidR="00C24ADB" w:rsidRPr="00985B15" w:rsidRDefault="00C24ADB" w:rsidP="00AC680A">
            <w:pPr>
              <w:pStyle w:val="Bodynospace"/>
            </w:pPr>
            <w:r w:rsidRPr="00985B15">
              <w:t>0800</w:t>
            </w:r>
            <w:r w:rsidRPr="00985B15">
              <w:tab/>
              <w:t>Victorian Maintenance Dialysis Program</w:t>
            </w:r>
          </w:p>
          <w:p w14:paraId="08985CD5" w14:textId="77777777" w:rsidR="00C24ADB" w:rsidRDefault="00C24ADB" w:rsidP="00AC680A">
            <w:pPr>
              <w:pStyle w:val="Bodynospace"/>
            </w:pPr>
            <w:r w:rsidRPr="00985B15">
              <w:t>0900</w:t>
            </w:r>
            <w:r w:rsidRPr="00985B15">
              <w:tab/>
              <w:t>St Jude Pacemaker Replacement Program</w:t>
            </w:r>
          </w:p>
          <w:p w14:paraId="582E0D2D" w14:textId="77777777" w:rsidR="00C24ADB" w:rsidRPr="00642022" w:rsidRDefault="00C24ADB" w:rsidP="00AC680A">
            <w:pPr>
              <w:pStyle w:val="Bodynospace"/>
            </w:pPr>
          </w:p>
        </w:tc>
      </w:tr>
      <w:tr w:rsidR="00C24ADB" w:rsidRPr="00642022" w14:paraId="7A8B33E2" w14:textId="77777777" w:rsidTr="00C24ADB">
        <w:tc>
          <w:tcPr>
            <w:tcW w:w="2235" w:type="dxa"/>
            <w:tcBorders>
              <w:top w:val="nil"/>
              <w:left w:val="nil"/>
              <w:bottom w:val="nil"/>
              <w:right w:val="nil"/>
            </w:tcBorders>
          </w:tcPr>
          <w:p w14:paraId="4AEA946F" w14:textId="77777777" w:rsidR="00C24ADB" w:rsidRPr="003D2CEA" w:rsidRDefault="00C24ADB" w:rsidP="003D2CEA">
            <w:pPr>
              <w:pStyle w:val="Tablecolhead"/>
              <w:rPr>
                <w:rFonts w:eastAsia="Times"/>
              </w:rPr>
            </w:pPr>
            <w:r w:rsidRPr="003D2CEA">
              <w:rPr>
                <w:rFonts w:eastAsia="Times"/>
              </w:rPr>
              <w:t>Validations</w:t>
            </w:r>
          </w:p>
        </w:tc>
        <w:tc>
          <w:tcPr>
            <w:tcW w:w="7376" w:type="dxa"/>
            <w:tcBorders>
              <w:top w:val="nil"/>
              <w:left w:val="nil"/>
              <w:bottom w:val="nil"/>
              <w:right w:val="nil"/>
            </w:tcBorders>
          </w:tcPr>
          <w:p w14:paraId="244D402A" w14:textId="77777777" w:rsidR="00C24ADB" w:rsidRPr="00642022" w:rsidRDefault="00C24ADB" w:rsidP="00AC680A">
            <w:pPr>
              <w:pStyle w:val="Tabletext"/>
              <w:rPr>
                <w:rFonts w:eastAsia="Times"/>
              </w:rPr>
            </w:pPr>
            <w:r w:rsidRPr="00642022">
              <w:rPr>
                <w:rFonts w:eastAsia="Times"/>
              </w:rPr>
              <w:t>410</w:t>
            </w:r>
            <w:r w:rsidRPr="00642022">
              <w:rPr>
                <w:rFonts w:eastAsia="Times"/>
              </w:rPr>
              <w:tab/>
              <w:t>Illegal Comb Fund Arrange &amp; Contract</w:t>
            </w:r>
          </w:p>
          <w:p w14:paraId="42A35CEE" w14:textId="77777777" w:rsidR="00C24ADB" w:rsidRPr="00642022" w:rsidRDefault="00C24ADB" w:rsidP="00AC680A">
            <w:pPr>
              <w:pStyle w:val="Tabletext"/>
              <w:rPr>
                <w:rFonts w:eastAsia="Times"/>
              </w:rPr>
            </w:pPr>
            <w:r w:rsidRPr="00642022">
              <w:rPr>
                <w:rFonts w:eastAsia="Times"/>
              </w:rPr>
              <w:t>419</w:t>
            </w:r>
            <w:r w:rsidRPr="00642022">
              <w:rPr>
                <w:rFonts w:eastAsia="Times"/>
              </w:rPr>
              <w:tab/>
              <w:t>Invalid Contract/Spoke Identifier</w:t>
            </w:r>
          </w:p>
          <w:p w14:paraId="1030EFDB" w14:textId="77777777" w:rsidR="00C24ADB" w:rsidRPr="00642022" w:rsidRDefault="00C24ADB" w:rsidP="00AC680A">
            <w:pPr>
              <w:pStyle w:val="Tabletext"/>
              <w:rPr>
                <w:rFonts w:eastAsia="Times"/>
              </w:rPr>
            </w:pPr>
            <w:r w:rsidRPr="00642022">
              <w:rPr>
                <w:rFonts w:eastAsia="Times"/>
              </w:rPr>
              <w:t>420</w:t>
            </w:r>
            <w:r w:rsidRPr="00642022">
              <w:rPr>
                <w:rFonts w:eastAsia="Times"/>
              </w:rPr>
              <w:tab/>
              <w:t>Contract/Spoke = Campus/Site</w:t>
            </w:r>
          </w:p>
          <w:p w14:paraId="627696FC" w14:textId="53E4CB47" w:rsidR="00C24ADB" w:rsidRPr="00AC680A" w:rsidRDefault="00C24ADB" w:rsidP="00AC680A">
            <w:pPr>
              <w:pStyle w:val="Tabletext"/>
              <w:rPr>
                <w:rFonts w:eastAsia="Times"/>
              </w:rPr>
            </w:pPr>
            <w:r w:rsidRPr="00642022">
              <w:rPr>
                <w:rFonts w:eastAsia="Times"/>
              </w:rPr>
              <w:t>456</w:t>
            </w:r>
            <w:r w:rsidRPr="00642022">
              <w:rPr>
                <w:rFonts w:eastAsia="Times"/>
              </w:rPr>
              <w:tab/>
              <w:t>Contract Leave, No Contract</w:t>
            </w:r>
          </w:p>
        </w:tc>
      </w:tr>
      <w:tr w:rsidR="00C24ADB" w:rsidRPr="00642022" w14:paraId="6F840312" w14:textId="77777777" w:rsidTr="00C24ADB">
        <w:tc>
          <w:tcPr>
            <w:tcW w:w="2235" w:type="dxa"/>
            <w:tcBorders>
              <w:top w:val="nil"/>
              <w:left w:val="nil"/>
              <w:bottom w:val="nil"/>
              <w:right w:val="nil"/>
            </w:tcBorders>
          </w:tcPr>
          <w:p w14:paraId="49526C59" w14:textId="77777777" w:rsidR="00C24ADB" w:rsidRPr="003D2CEA" w:rsidRDefault="00C24ADB" w:rsidP="003D2CEA">
            <w:pPr>
              <w:pStyle w:val="Tablecolhead"/>
              <w:rPr>
                <w:rFonts w:eastAsia="Times"/>
              </w:rPr>
            </w:pPr>
            <w:r w:rsidRPr="003D2CEA">
              <w:rPr>
                <w:rFonts w:eastAsia="Times"/>
              </w:rPr>
              <w:t>Related items</w:t>
            </w:r>
          </w:p>
        </w:tc>
        <w:tc>
          <w:tcPr>
            <w:tcW w:w="7376" w:type="dxa"/>
            <w:tcBorders>
              <w:top w:val="nil"/>
              <w:left w:val="nil"/>
              <w:bottom w:val="nil"/>
              <w:right w:val="nil"/>
            </w:tcBorders>
          </w:tcPr>
          <w:p w14:paraId="7A1366EC" w14:textId="77777777" w:rsidR="00C24ADB" w:rsidRPr="00642022" w:rsidRDefault="00C24ADB" w:rsidP="00AC680A">
            <w:pPr>
              <w:pStyle w:val="Tabletext"/>
              <w:rPr>
                <w:rFonts w:eastAsia="Times"/>
              </w:rPr>
            </w:pPr>
            <w:r w:rsidRPr="00642022">
              <w:rPr>
                <w:rFonts w:eastAsia="Times"/>
              </w:rPr>
              <w:t xml:space="preserve">Section </w:t>
            </w:r>
            <w:r>
              <w:rPr>
                <w:rFonts w:eastAsia="Times"/>
              </w:rPr>
              <w:t>3: Contract Role, Contract Type, Funding Arrangement</w:t>
            </w:r>
          </w:p>
          <w:p w14:paraId="55606EB5" w14:textId="77777777" w:rsidR="00C24ADB" w:rsidRPr="00985B15" w:rsidRDefault="00C24ADB" w:rsidP="00AC680A">
            <w:pPr>
              <w:pStyle w:val="Tabletext"/>
              <w:rPr>
                <w:rFonts w:eastAsia="Times"/>
              </w:rPr>
            </w:pPr>
            <w:r>
              <w:rPr>
                <w:rFonts w:eastAsia="Times"/>
              </w:rPr>
              <w:t xml:space="preserve">Section 4: </w:t>
            </w:r>
            <w:r>
              <w:rPr>
                <w:rFonts w:eastAsia="MS Mincho"/>
                <w:szCs w:val="24"/>
              </w:rPr>
              <w:t>Contracted Care</w:t>
            </w:r>
          </w:p>
        </w:tc>
      </w:tr>
    </w:tbl>
    <w:p w14:paraId="3676CA44" w14:textId="77777777" w:rsidR="00C24ADB" w:rsidRDefault="00C24ADB" w:rsidP="00C76AB3">
      <w:pPr>
        <w:pStyle w:val="Heading3"/>
      </w:pPr>
      <w:r>
        <w:t>Administration</w:t>
      </w:r>
    </w:p>
    <w:tbl>
      <w:tblPr>
        <w:tblW w:w="9611" w:type="dxa"/>
        <w:tblLayout w:type="fixed"/>
        <w:tblLook w:val="0000" w:firstRow="0" w:lastRow="0" w:firstColumn="0" w:lastColumn="0" w:noHBand="0" w:noVBand="0"/>
      </w:tblPr>
      <w:tblGrid>
        <w:gridCol w:w="2235"/>
        <w:gridCol w:w="7376"/>
      </w:tblGrid>
      <w:tr w:rsidR="00C24ADB" w:rsidRPr="00642022" w14:paraId="5758A183" w14:textId="77777777" w:rsidTr="00C24ADB">
        <w:tc>
          <w:tcPr>
            <w:tcW w:w="2235" w:type="dxa"/>
            <w:tcBorders>
              <w:top w:val="nil"/>
              <w:left w:val="nil"/>
              <w:bottom w:val="nil"/>
              <w:right w:val="nil"/>
            </w:tcBorders>
          </w:tcPr>
          <w:p w14:paraId="063A6EF2" w14:textId="77777777" w:rsidR="00C24ADB" w:rsidRPr="003D2CEA" w:rsidRDefault="00C24ADB" w:rsidP="003D2CEA">
            <w:pPr>
              <w:pStyle w:val="Tablecolhead"/>
              <w:rPr>
                <w:rFonts w:eastAsia="Times"/>
              </w:rPr>
            </w:pPr>
            <w:r w:rsidRPr="003D2CEA">
              <w:rPr>
                <w:rFonts w:eastAsia="Times"/>
              </w:rPr>
              <w:t>Purpose</w:t>
            </w:r>
          </w:p>
        </w:tc>
        <w:tc>
          <w:tcPr>
            <w:tcW w:w="7376" w:type="dxa"/>
            <w:tcBorders>
              <w:top w:val="nil"/>
              <w:left w:val="nil"/>
              <w:bottom w:val="nil"/>
              <w:right w:val="nil"/>
            </w:tcBorders>
          </w:tcPr>
          <w:p w14:paraId="0ABEDE08" w14:textId="77777777" w:rsidR="00C24ADB" w:rsidRPr="00985B15" w:rsidRDefault="00C24ADB" w:rsidP="00AC680A">
            <w:pPr>
              <w:pStyle w:val="Tabletext"/>
            </w:pPr>
            <w:r w:rsidRPr="00642022">
              <w:t>To enable monitoring of health services provided under contract in Victoria.</w:t>
            </w:r>
          </w:p>
        </w:tc>
      </w:tr>
      <w:tr w:rsidR="00C24ADB" w:rsidRPr="00642022" w14:paraId="276AE2C5" w14:textId="77777777" w:rsidTr="00C24ADB">
        <w:tc>
          <w:tcPr>
            <w:tcW w:w="2235" w:type="dxa"/>
            <w:tcBorders>
              <w:top w:val="nil"/>
              <w:left w:val="nil"/>
              <w:bottom w:val="nil"/>
              <w:right w:val="nil"/>
            </w:tcBorders>
          </w:tcPr>
          <w:p w14:paraId="7E38F8CD" w14:textId="77777777" w:rsidR="00C24ADB" w:rsidRPr="003D2CEA" w:rsidRDefault="00C24ADB" w:rsidP="003D2CEA">
            <w:pPr>
              <w:pStyle w:val="Tablecolhead"/>
              <w:rPr>
                <w:rFonts w:eastAsia="Times"/>
              </w:rPr>
            </w:pPr>
            <w:r w:rsidRPr="003D2CEA">
              <w:rPr>
                <w:rFonts w:eastAsia="Times"/>
              </w:rPr>
              <w:t>Principal data users</w:t>
            </w:r>
          </w:p>
        </w:tc>
        <w:tc>
          <w:tcPr>
            <w:tcW w:w="7376" w:type="dxa"/>
            <w:tcBorders>
              <w:top w:val="nil"/>
              <w:left w:val="nil"/>
              <w:bottom w:val="nil"/>
              <w:right w:val="nil"/>
            </w:tcBorders>
          </w:tcPr>
          <w:p w14:paraId="6AADC4FC" w14:textId="0D828B94" w:rsidR="00C24ADB" w:rsidRPr="00985B15" w:rsidRDefault="00A13D42" w:rsidP="00AC680A">
            <w:pPr>
              <w:pStyle w:val="Tabletext"/>
            </w:pPr>
            <w:r>
              <w:t>Department of Health</w:t>
            </w:r>
          </w:p>
        </w:tc>
      </w:tr>
      <w:tr w:rsidR="00C24ADB" w:rsidRPr="00642022" w14:paraId="449A5993" w14:textId="77777777" w:rsidTr="00C24ADB">
        <w:trPr>
          <w:cantSplit/>
        </w:trPr>
        <w:tc>
          <w:tcPr>
            <w:tcW w:w="2235" w:type="dxa"/>
            <w:tcBorders>
              <w:top w:val="nil"/>
              <w:left w:val="nil"/>
              <w:bottom w:val="nil"/>
              <w:right w:val="nil"/>
            </w:tcBorders>
          </w:tcPr>
          <w:p w14:paraId="4A8A76A2" w14:textId="77777777" w:rsidR="00C24ADB" w:rsidRPr="003D2CEA" w:rsidRDefault="00C24ADB" w:rsidP="003D2CEA">
            <w:pPr>
              <w:pStyle w:val="Tablecolhead"/>
              <w:rPr>
                <w:rFonts w:eastAsia="Times"/>
              </w:rPr>
            </w:pPr>
            <w:r w:rsidRPr="003D2CEA">
              <w:rPr>
                <w:rFonts w:eastAsia="Times"/>
              </w:rPr>
              <w:t>Collection start</w:t>
            </w:r>
          </w:p>
        </w:tc>
        <w:tc>
          <w:tcPr>
            <w:tcW w:w="7376" w:type="dxa"/>
            <w:tcBorders>
              <w:top w:val="nil"/>
              <w:left w:val="nil"/>
              <w:bottom w:val="nil"/>
              <w:right w:val="nil"/>
            </w:tcBorders>
          </w:tcPr>
          <w:p w14:paraId="3CF6013D" w14:textId="77777777" w:rsidR="00C24ADB" w:rsidRPr="00985B15" w:rsidRDefault="00C24ADB" w:rsidP="00AC680A">
            <w:pPr>
              <w:pStyle w:val="Tabletext"/>
            </w:pPr>
            <w:r w:rsidRPr="00642022">
              <w:t>1999-00</w:t>
            </w:r>
          </w:p>
        </w:tc>
      </w:tr>
      <w:tr w:rsidR="00C24ADB" w:rsidRPr="00642022" w14:paraId="069F0EE7" w14:textId="77777777" w:rsidTr="00C24ADB">
        <w:tc>
          <w:tcPr>
            <w:tcW w:w="2235" w:type="dxa"/>
            <w:tcBorders>
              <w:top w:val="nil"/>
              <w:left w:val="nil"/>
              <w:bottom w:val="nil"/>
              <w:right w:val="nil"/>
            </w:tcBorders>
          </w:tcPr>
          <w:p w14:paraId="706B4320" w14:textId="77777777" w:rsidR="00C24ADB" w:rsidRPr="003D2CEA" w:rsidRDefault="00C24ADB" w:rsidP="003D2CEA">
            <w:pPr>
              <w:pStyle w:val="Tablecolhead"/>
              <w:rPr>
                <w:rFonts w:eastAsia="Times"/>
              </w:rPr>
            </w:pPr>
            <w:r w:rsidRPr="003D2CEA">
              <w:rPr>
                <w:rFonts w:eastAsia="Times"/>
              </w:rPr>
              <w:t>Definition source</w:t>
            </w:r>
          </w:p>
        </w:tc>
        <w:tc>
          <w:tcPr>
            <w:tcW w:w="7376" w:type="dxa"/>
            <w:tcBorders>
              <w:top w:val="nil"/>
              <w:left w:val="nil"/>
              <w:bottom w:val="nil"/>
              <w:right w:val="nil"/>
            </w:tcBorders>
          </w:tcPr>
          <w:p w14:paraId="5DFB23F3" w14:textId="4D303BD6" w:rsidR="00C24ADB" w:rsidRPr="00642022" w:rsidRDefault="00AC680A" w:rsidP="00AC680A">
            <w:pPr>
              <w:pStyle w:val="Tabletext"/>
            </w:pPr>
            <w:r>
              <w:t>Department of Health</w:t>
            </w:r>
          </w:p>
        </w:tc>
      </w:tr>
      <w:tr w:rsidR="00C24ADB" w:rsidRPr="00642022" w14:paraId="73E448B7" w14:textId="77777777" w:rsidTr="00C24ADB">
        <w:tc>
          <w:tcPr>
            <w:tcW w:w="2235" w:type="dxa"/>
            <w:tcBorders>
              <w:top w:val="nil"/>
              <w:left w:val="nil"/>
              <w:bottom w:val="nil"/>
              <w:right w:val="nil"/>
            </w:tcBorders>
          </w:tcPr>
          <w:p w14:paraId="1F0B5D6E" w14:textId="77777777" w:rsidR="00C24ADB" w:rsidRPr="003D2CEA" w:rsidRDefault="00C24ADB" w:rsidP="003D2CEA">
            <w:pPr>
              <w:pStyle w:val="Tablecolhead"/>
              <w:rPr>
                <w:rFonts w:eastAsia="Times"/>
              </w:rPr>
            </w:pPr>
            <w:r w:rsidRPr="003D2CEA">
              <w:rPr>
                <w:rFonts w:eastAsia="Times"/>
              </w:rPr>
              <w:t>Code set source</w:t>
            </w:r>
          </w:p>
        </w:tc>
        <w:tc>
          <w:tcPr>
            <w:tcW w:w="7376" w:type="dxa"/>
            <w:tcBorders>
              <w:top w:val="nil"/>
              <w:left w:val="nil"/>
              <w:bottom w:val="nil"/>
              <w:right w:val="nil"/>
            </w:tcBorders>
          </w:tcPr>
          <w:p w14:paraId="120C1091" w14:textId="7882FB04" w:rsidR="00C24ADB" w:rsidRPr="00642022" w:rsidRDefault="00AC680A" w:rsidP="00AC680A">
            <w:pPr>
              <w:pStyle w:val="Tabletext"/>
            </w:pPr>
            <w:r>
              <w:t>Department of Health</w:t>
            </w:r>
          </w:p>
        </w:tc>
      </w:tr>
    </w:tbl>
    <w:p w14:paraId="17C67D9C" w14:textId="77777777" w:rsidR="00C24ADB" w:rsidRPr="00642022" w:rsidRDefault="00C24ADB" w:rsidP="00C24ADB">
      <w:pPr>
        <w:pStyle w:val="Heading2"/>
      </w:pPr>
      <w:bookmarkStart w:id="196" w:name="_Toc520256572"/>
      <w:bookmarkStart w:id="197" w:name="_Ref18725086"/>
      <w:bookmarkStart w:id="198" w:name="_Ref18725184"/>
      <w:bookmarkStart w:id="199" w:name="_Toc257281542"/>
      <w:r w:rsidRPr="00642022">
        <w:br w:type="page"/>
      </w:r>
      <w:bookmarkStart w:id="200" w:name="_Toc410293325"/>
      <w:bookmarkStart w:id="201" w:name="_Toc28680559"/>
      <w:bookmarkStart w:id="202" w:name="_Toc42769162"/>
      <w:bookmarkStart w:id="203" w:name="_Toc235195863"/>
      <w:r w:rsidRPr="00642022">
        <w:t>Contract Type</w:t>
      </w:r>
      <w:bookmarkEnd w:id="196"/>
      <w:bookmarkEnd w:id="197"/>
      <w:bookmarkEnd w:id="198"/>
      <w:bookmarkEnd w:id="199"/>
      <w:bookmarkEnd w:id="200"/>
      <w:bookmarkEnd w:id="201"/>
      <w:bookmarkEnd w:id="202"/>
      <w:bookmarkEnd w:id="203"/>
    </w:p>
    <w:p w14:paraId="34CD7728"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4E6F4D1F" w14:textId="77777777" w:rsidTr="00C24ADB">
        <w:tc>
          <w:tcPr>
            <w:tcW w:w="2235" w:type="dxa"/>
            <w:tcBorders>
              <w:top w:val="nil"/>
              <w:left w:val="nil"/>
              <w:bottom w:val="nil"/>
              <w:right w:val="nil"/>
            </w:tcBorders>
          </w:tcPr>
          <w:p w14:paraId="4960F6D3"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27E9C675" w14:textId="77777777" w:rsidR="00C24ADB" w:rsidRPr="00D85387" w:rsidRDefault="00C24ADB" w:rsidP="005B4313">
            <w:pPr>
              <w:pStyle w:val="Tabletext"/>
            </w:pPr>
            <w:r w:rsidRPr="00642022">
              <w:t>Describes the contract arrangement between the contractor and the contracted hospital/facility. Contract Types are distinguished by the physical movement of the patient between the contracting (where applicable) and contracted hospitals.</w:t>
            </w:r>
          </w:p>
        </w:tc>
      </w:tr>
      <w:tr w:rsidR="00C24ADB" w:rsidRPr="00642022" w14:paraId="1FD5149A" w14:textId="77777777" w:rsidTr="00C24ADB">
        <w:tblPrEx>
          <w:tblCellMar>
            <w:left w:w="107" w:type="dxa"/>
            <w:right w:w="107" w:type="dxa"/>
          </w:tblCellMar>
        </w:tblPrEx>
        <w:tc>
          <w:tcPr>
            <w:tcW w:w="2235" w:type="dxa"/>
            <w:tcBorders>
              <w:top w:val="nil"/>
              <w:left w:val="nil"/>
              <w:bottom w:val="nil"/>
              <w:right w:val="nil"/>
            </w:tcBorders>
          </w:tcPr>
          <w:p w14:paraId="1EEE7734"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3D5FD0AB" w14:textId="77777777" w:rsidR="00C24ADB" w:rsidRPr="00D85387" w:rsidRDefault="00C24ADB" w:rsidP="005B4313">
            <w:pPr>
              <w:pStyle w:val="Tabletext"/>
            </w:pPr>
            <w:r w:rsidRPr="00D85387">
              <w:t>1</w:t>
            </w:r>
          </w:p>
        </w:tc>
      </w:tr>
      <w:tr w:rsidR="00C24ADB" w:rsidRPr="00642022" w14:paraId="77351A32" w14:textId="77777777" w:rsidTr="00C24ADB">
        <w:tc>
          <w:tcPr>
            <w:tcW w:w="2235" w:type="dxa"/>
            <w:tcBorders>
              <w:top w:val="nil"/>
              <w:left w:val="nil"/>
              <w:bottom w:val="nil"/>
              <w:right w:val="nil"/>
            </w:tcBorders>
          </w:tcPr>
          <w:p w14:paraId="4C8421AD" w14:textId="77777777" w:rsidR="00C24ADB" w:rsidRPr="00924001" w:rsidRDefault="00C24ADB" w:rsidP="00924001">
            <w:pPr>
              <w:pStyle w:val="Tablecolhead"/>
              <w:rPr>
                <w:rFonts w:eastAsia="Times"/>
              </w:rPr>
            </w:pPr>
            <w:r w:rsidRPr="00924001">
              <w:rPr>
                <w:rFonts w:eastAsia="Times"/>
              </w:rPr>
              <w:t>Layout</w:t>
            </w:r>
          </w:p>
        </w:tc>
        <w:tc>
          <w:tcPr>
            <w:tcW w:w="7372" w:type="dxa"/>
            <w:tcBorders>
              <w:top w:val="nil"/>
              <w:left w:val="nil"/>
              <w:bottom w:val="nil"/>
              <w:right w:val="nil"/>
            </w:tcBorders>
          </w:tcPr>
          <w:p w14:paraId="040CB980" w14:textId="77777777" w:rsidR="00C24ADB" w:rsidRPr="00D85387" w:rsidRDefault="00C24ADB" w:rsidP="005B4313">
            <w:pPr>
              <w:pStyle w:val="Tabletext"/>
            </w:pPr>
            <w:r w:rsidRPr="00D85387">
              <w:t>N or space</w:t>
            </w:r>
          </w:p>
        </w:tc>
      </w:tr>
      <w:tr w:rsidR="00C24ADB" w:rsidRPr="00642022" w14:paraId="5A0C5712" w14:textId="77777777" w:rsidTr="00C24ADB">
        <w:tc>
          <w:tcPr>
            <w:tcW w:w="2235" w:type="dxa"/>
            <w:tcBorders>
              <w:top w:val="nil"/>
              <w:left w:val="nil"/>
              <w:bottom w:val="nil"/>
              <w:right w:val="nil"/>
            </w:tcBorders>
          </w:tcPr>
          <w:p w14:paraId="4B3AE0EE"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2CD3F28A" w14:textId="77777777" w:rsidR="00C24ADB" w:rsidRPr="00D85387" w:rsidRDefault="00C24ADB" w:rsidP="005B4313">
            <w:pPr>
              <w:pStyle w:val="Tabletext"/>
            </w:pPr>
            <w:r w:rsidRPr="00D85387">
              <w:t xml:space="preserve">Episode Record </w:t>
            </w:r>
          </w:p>
        </w:tc>
      </w:tr>
      <w:tr w:rsidR="00C24ADB" w:rsidRPr="00642022" w14:paraId="6E6A8496" w14:textId="77777777" w:rsidTr="00C24ADB">
        <w:tc>
          <w:tcPr>
            <w:tcW w:w="2235" w:type="dxa"/>
            <w:tcBorders>
              <w:top w:val="nil"/>
              <w:left w:val="nil"/>
              <w:bottom w:val="nil"/>
              <w:right w:val="nil"/>
            </w:tcBorders>
          </w:tcPr>
          <w:p w14:paraId="26753D8F"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7AC75FA0" w14:textId="77777777" w:rsidR="00C24ADB" w:rsidRPr="00D85387" w:rsidRDefault="00C24ADB" w:rsidP="005B4313">
            <w:pPr>
              <w:pStyle w:val="Tabletext"/>
            </w:pPr>
            <w:r w:rsidRPr="00D85387">
              <w:t>Victorian public and private hospitals involved in contracted care arrangements (purchases and providers of contracted care).</w:t>
            </w:r>
          </w:p>
          <w:p w14:paraId="4DAC84AB" w14:textId="77777777" w:rsidR="00C24ADB" w:rsidRPr="00D85387" w:rsidRDefault="00C24ADB" w:rsidP="005B4313">
            <w:pPr>
              <w:pStyle w:val="Tabletext"/>
            </w:pPr>
            <w:r w:rsidRPr="00D85387">
              <w:t>All other sites, report a space in this field.</w:t>
            </w:r>
          </w:p>
        </w:tc>
      </w:tr>
      <w:tr w:rsidR="00C24ADB" w:rsidRPr="00642022" w14:paraId="32F41FF9" w14:textId="77777777" w:rsidTr="00C24ADB">
        <w:tc>
          <w:tcPr>
            <w:tcW w:w="2235" w:type="dxa"/>
            <w:tcBorders>
              <w:top w:val="nil"/>
              <w:left w:val="nil"/>
              <w:bottom w:val="nil"/>
              <w:right w:val="nil"/>
            </w:tcBorders>
          </w:tcPr>
          <w:p w14:paraId="076D60FD"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0A2E6C02" w14:textId="77777777" w:rsidR="00C24ADB" w:rsidRPr="00D85387" w:rsidRDefault="00C24ADB" w:rsidP="005B4313">
            <w:pPr>
              <w:pStyle w:val="Tabletext"/>
            </w:pPr>
            <w:r w:rsidRPr="00D85387">
              <w:t xml:space="preserve">This item is mandatory if Funding Arrangement is 1 Contract. </w:t>
            </w:r>
          </w:p>
          <w:p w14:paraId="31F22EA4" w14:textId="77777777" w:rsidR="00C24ADB" w:rsidRPr="00D85387" w:rsidRDefault="00C24ADB" w:rsidP="005B4313">
            <w:pPr>
              <w:pStyle w:val="Tabletext"/>
            </w:pPr>
            <w:r w:rsidRPr="00D85387">
              <w:t>For all other episodes, report a space in this field.</w:t>
            </w:r>
          </w:p>
        </w:tc>
      </w:tr>
      <w:tr w:rsidR="00C24ADB" w:rsidRPr="00642022" w14:paraId="2E181B5D" w14:textId="77777777" w:rsidTr="00C24ADB">
        <w:tc>
          <w:tcPr>
            <w:tcW w:w="2235" w:type="dxa"/>
            <w:tcBorders>
              <w:top w:val="nil"/>
              <w:left w:val="nil"/>
              <w:bottom w:val="nil"/>
              <w:right w:val="nil"/>
            </w:tcBorders>
          </w:tcPr>
          <w:p w14:paraId="5A7B577E"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48D853EA" w14:textId="77777777" w:rsidR="00C24ADB" w:rsidRPr="0037145A" w:rsidRDefault="00C24ADB" w:rsidP="005B4313">
            <w:pPr>
              <w:pStyle w:val="Tabletext"/>
              <w:rPr>
                <w:rFonts w:eastAsia="Times"/>
              </w:rPr>
            </w:pPr>
            <w:r>
              <w:rPr>
                <w:rFonts w:eastAsia="Times"/>
              </w:rPr>
              <w:t>A</w:t>
            </w:r>
            <w:r w:rsidRPr="00BF702B">
              <w:rPr>
                <w:rFonts w:eastAsia="Times"/>
              </w:rPr>
              <w:t>t any time during the episode.</w:t>
            </w:r>
          </w:p>
        </w:tc>
      </w:tr>
      <w:tr w:rsidR="00C24ADB" w:rsidRPr="00642022" w14:paraId="360E0962" w14:textId="77777777" w:rsidTr="00C24ADB">
        <w:tc>
          <w:tcPr>
            <w:tcW w:w="2235" w:type="dxa"/>
            <w:tcBorders>
              <w:top w:val="nil"/>
              <w:left w:val="nil"/>
              <w:bottom w:val="nil"/>
              <w:right w:val="nil"/>
            </w:tcBorders>
          </w:tcPr>
          <w:p w14:paraId="6DDE9314"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0EBD4D5F" w14:textId="77777777" w:rsidR="00C24ADB" w:rsidRPr="00D85387" w:rsidRDefault="00C24ADB" w:rsidP="005B4313">
            <w:pPr>
              <w:pStyle w:val="Tabletext"/>
              <w:rPr>
                <w:rFonts w:eastAsia="Times"/>
              </w:rPr>
            </w:pPr>
            <w:r w:rsidRPr="00D85387">
              <w:rPr>
                <w:rFonts w:eastAsia="Times"/>
              </w:rPr>
              <w:t>Code</w:t>
            </w:r>
            <w:r w:rsidRPr="00D85387">
              <w:rPr>
                <w:rFonts w:eastAsia="Times"/>
              </w:rPr>
              <w:tab/>
              <w:t>Descriptor</w:t>
            </w:r>
          </w:p>
          <w:p w14:paraId="0F4DE698" w14:textId="77777777" w:rsidR="00C24ADB" w:rsidRPr="00D85387" w:rsidRDefault="00C24ADB" w:rsidP="005B4313">
            <w:pPr>
              <w:pStyle w:val="Tabletext"/>
              <w:rPr>
                <w:rFonts w:eastAsia="Times"/>
              </w:rPr>
            </w:pPr>
            <w:r w:rsidRPr="00D85387">
              <w:rPr>
                <w:rFonts w:eastAsia="Times"/>
              </w:rPr>
              <w:t>1</w:t>
            </w:r>
            <w:r w:rsidRPr="00D85387">
              <w:rPr>
                <w:rFonts w:eastAsia="Times"/>
              </w:rPr>
              <w:tab/>
              <w:t>Contract Type B</w:t>
            </w:r>
          </w:p>
          <w:p w14:paraId="3A9407B9" w14:textId="77777777" w:rsidR="00C24ADB" w:rsidRPr="00D85387" w:rsidRDefault="00C24ADB" w:rsidP="005B4313">
            <w:pPr>
              <w:pStyle w:val="Tabletext"/>
              <w:rPr>
                <w:rFonts w:eastAsia="Times"/>
              </w:rPr>
            </w:pPr>
            <w:r w:rsidRPr="00D85387">
              <w:rPr>
                <w:rFonts w:eastAsia="Times"/>
              </w:rPr>
              <w:t>2</w:t>
            </w:r>
            <w:r w:rsidRPr="00D85387">
              <w:rPr>
                <w:rFonts w:eastAsia="Times"/>
              </w:rPr>
              <w:tab/>
              <w:t>Contract Type ABA</w:t>
            </w:r>
          </w:p>
          <w:p w14:paraId="5BF90804" w14:textId="77777777" w:rsidR="00C24ADB" w:rsidRPr="00D85387" w:rsidRDefault="00C24ADB" w:rsidP="005B4313">
            <w:pPr>
              <w:pStyle w:val="Tabletext"/>
              <w:rPr>
                <w:rFonts w:eastAsia="Times"/>
              </w:rPr>
            </w:pPr>
            <w:r w:rsidRPr="00D85387">
              <w:rPr>
                <w:rFonts w:eastAsia="Times"/>
              </w:rPr>
              <w:t>3</w:t>
            </w:r>
            <w:r w:rsidRPr="00D85387">
              <w:rPr>
                <w:rFonts w:eastAsia="Times"/>
              </w:rPr>
              <w:tab/>
              <w:t>Contract Type AB</w:t>
            </w:r>
          </w:p>
          <w:p w14:paraId="7BB56A0D" w14:textId="77777777" w:rsidR="00C24ADB" w:rsidRPr="00D85387" w:rsidRDefault="00C24ADB" w:rsidP="005B4313">
            <w:pPr>
              <w:pStyle w:val="Tabletext"/>
              <w:rPr>
                <w:rFonts w:eastAsia="Times"/>
              </w:rPr>
            </w:pPr>
            <w:r w:rsidRPr="00D85387">
              <w:rPr>
                <w:rFonts w:eastAsia="Times"/>
              </w:rPr>
              <w:t>4</w:t>
            </w:r>
            <w:r w:rsidRPr="00D85387">
              <w:rPr>
                <w:rFonts w:eastAsia="Times"/>
              </w:rPr>
              <w:tab/>
              <w:t>Contract Type (A)B</w:t>
            </w:r>
          </w:p>
          <w:p w14:paraId="79B26470" w14:textId="77777777" w:rsidR="00C24ADB" w:rsidRPr="00D85387" w:rsidRDefault="00C24ADB" w:rsidP="005B4313">
            <w:pPr>
              <w:pStyle w:val="Tabletext"/>
              <w:rPr>
                <w:rFonts w:eastAsia="Times"/>
              </w:rPr>
            </w:pPr>
            <w:r w:rsidRPr="00D85387">
              <w:rPr>
                <w:rFonts w:eastAsia="Times"/>
              </w:rPr>
              <w:t>5</w:t>
            </w:r>
            <w:r w:rsidRPr="00D85387">
              <w:rPr>
                <w:rFonts w:eastAsia="Times"/>
              </w:rPr>
              <w:tab/>
              <w:t>Contract Type BA</w:t>
            </w:r>
          </w:p>
          <w:p w14:paraId="4BC4164C" w14:textId="77777777" w:rsidR="00C24ADB" w:rsidRDefault="00C24ADB" w:rsidP="005B4313">
            <w:pPr>
              <w:pStyle w:val="Tabletext"/>
              <w:rPr>
                <w:rFonts w:eastAsia="Times"/>
              </w:rPr>
            </w:pPr>
            <w:r w:rsidRPr="00D85387">
              <w:rPr>
                <w:rFonts w:eastAsia="Times"/>
              </w:rPr>
              <w:t>6</w:t>
            </w:r>
            <w:r w:rsidRPr="00D85387">
              <w:rPr>
                <w:rFonts w:eastAsia="Times"/>
              </w:rPr>
              <w:tab/>
              <w:t>Contract Type A(B)</w:t>
            </w:r>
          </w:p>
          <w:p w14:paraId="3C9833F5" w14:textId="77777777" w:rsidR="00C24ADB" w:rsidRDefault="00C24ADB" w:rsidP="005B4313">
            <w:pPr>
              <w:pStyle w:val="Tabletext"/>
              <w:rPr>
                <w:rFonts w:eastAsia="Times"/>
              </w:rPr>
            </w:pPr>
            <w:r>
              <w:rPr>
                <w:rFonts w:eastAsia="Times"/>
              </w:rPr>
              <w:t>8</w:t>
            </w:r>
            <w:r w:rsidRPr="00CE1710">
              <w:rPr>
                <w:rFonts w:eastAsia="Times"/>
              </w:rPr>
              <w:tab/>
              <w:t>Contract Type</w:t>
            </w:r>
            <w:r>
              <w:rPr>
                <w:rFonts w:eastAsia="Times"/>
              </w:rPr>
              <w:t xml:space="preserve"> BAB</w:t>
            </w:r>
          </w:p>
        </w:tc>
      </w:tr>
      <w:tr w:rsidR="005B4313" w:rsidRPr="00642022" w14:paraId="06F3D573" w14:textId="77777777" w:rsidTr="00C24ADB">
        <w:tc>
          <w:tcPr>
            <w:tcW w:w="2235" w:type="dxa"/>
            <w:tcBorders>
              <w:top w:val="nil"/>
              <w:left w:val="nil"/>
              <w:bottom w:val="nil"/>
              <w:right w:val="nil"/>
            </w:tcBorders>
          </w:tcPr>
          <w:p w14:paraId="414AD6DF" w14:textId="72533111" w:rsidR="005B4313" w:rsidRPr="00924001" w:rsidRDefault="005B4313" w:rsidP="00924001">
            <w:pPr>
              <w:pStyle w:val="Tablecolhead"/>
              <w:rPr>
                <w:rFonts w:eastAsia="Times"/>
              </w:rPr>
            </w:pPr>
            <w:r w:rsidRPr="00924001">
              <w:rPr>
                <w:rFonts w:eastAsia="Times"/>
              </w:rPr>
              <w:t>Reporting guide</w:t>
            </w:r>
          </w:p>
        </w:tc>
        <w:tc>
          <w:tcPr>
            <w:tcW w:w="7372" w:type="dxa"/>
            <w:tcBorders>
              <w:top w:val="nil"/>
              <w:left w:val="nil"/>
              <w:bottom w:val="nil"/>
              <w:right w:val="nil"/>
            </w:tcBorders>
          </w:tcPr>
          <w:p w14:paraId="20F4B319" w14:textId="77777777" w:rsidR="007E1A6A" w:rsidRPr="00642022" w:rsidRDefault="007E1A6A" w:rsidP="007E1A6A">
            <w:pPr>
              <w:pStyle w:val="Tabletext"/>
            </w:pPr>
            <w:r w:rsidRPr="00642022">
              <w:t>The contracting (purchasing) hospital (or authority) is termed Hospital A.</w:t>
            </w:r>
          </w:p>
          <w:p w14:paraId="668785F5" w14:textId="77777777" w:rsidR="007E1A6A" w:rsidRPr="00642022" w:rsidRDefault="007E1A6A" w:rsidP="007E1A6A">
            <w:pPr>
              <w:pStyle w:val="Tabletext"/>
            </w:pPr>
            <w:r w:rsidRPr="00642022">
              <w:t>The contracted (service provider) hospital is termed Hospital B.</w:t>
            </w:r>
          </w:p>
          <w:p w14:paraId="782AEF37" w14:textId="77777777" w:rsidR="007E1A6A" w:rsidRPr="00642022" w:rsidRDefault="007E1A6A" w:rsidP="007E1A6A">
            <w:pPr>
              <w:pStyle w:val="Tabletext"/>
            </w:pPr>
            <w:r w:rsidRPr="00642022">
              <w:t>Contract Types are described by the sequence of the A and B characters, representing the movement of the patient between the contracting and contracted entities. Brackets indicate the patient was not physically present in one of either the contracting or contracted hospital. For example, (A) means the patient was not physically present in the contracting hospital.</w:t>
            </w:r>
          </w:p>
          <w:p w14:paraId="7FFE64D3" w14:textId="77777777" w:rsidR="007E1A6A" w:rsidRPr="005B4313" w:rsidRDefault="007E1A6A" w:rsidP="007E1A6A">
            <w:pPr>
              <w:pStyle w:val="Tabletext"/>
              <w:rPr>
                <w:rStyle w:val="Strong"/>
                <w:rFonts w:eastAsia="Times"/>
              </w:rPr>
            </w:pPr>
            <w:r w:rsidRPr="005B4313">
              <w:rPr>
                <w:rStyle w:val="Strong"/>
                <w:rFonts w:eastAsia="Times"/>
              </w:rPr>
              <w:t>1</w:t>
            </w:r>
            <w:r w:rsidRPr="005B4313">
              <w:rPr>
                <w:rStyle w:val="Strong"/>
                <w:rFonts w:eastAsia="Times"/>
              </w:rPr>
              <w:tab/>
              <w:t>Contract Type B</w:t>
            </w:r>
          </w:p>
          <w:p w14:paraId="5D6EFED7" w14:textId="77777777" w:rsidR="007E1A6A" w:rsidRPr="00642022" w:rsidRDefault="007E1A6A" w:rsidP="007E1A6A">
            <w:pPr>
              <w:pStyle w:val="Tabletext"/>
            </w:pPr>
            <w:r w:rsidRPr="00642022">
              <w:t>A (health authority/other external purchaser) contracts B (hospital) for admitted service.</w:t>
            </w:r>
          </w:p>
          <w:p w14:paraId="0633789E" w14:textId="77777777" w:rsidR="007E1A6A" w:rsidRPr="005B4313" w:rsidRDefault="007E1A6A" w:rsidP="007E1A6A">
            <w:pPr>
              <w:pStyle w:val="Tabletext"/>
              <w:rPr>
                <w:rStyle w:val="Strong"/>
                <w:rFonts w:eastAsia="Times"/>
              </w:rPr>
            </w:pPr>
            <w:r w:rsidRPr="005B4313">
              <w:rPr>
                <w:rStyle w:val="Strong"/>
                <w:rFonts w:eastAsia="Times"/>
              </w:rPr>
              <w:t>2</w:t>
            </w:r>
            <w:r w:rsidRPr="005B4313">
              <w:rPr>
                <w:rStyle w:val="Strong"/>
                <w:rFonts w:eastAsia="Times"/>
              </w:rPr>
              <w:tab/>
              <w:t>Contract Type ABA</w:t>
            </w:r>
          </w:p>
          <w:p w14:paraId="7FA6F832" w14:textId="77777777" w:rsidR="007E1A6A" w:rsidRPr="00642022" w:rsidRDefault="007E1A6A" w:rsidP="007E1A6A">
            <w:pPr>
              <w:pStyle w:val="Tabletext"/>
            </w:pPr>
            <w:r w:rsidRPr="00642022">
              <w:t>Patient admitted by Hospital A.</w:t>
            </w:r>
          </w:p>
          <w:p w14:paraId="438C9C36" w14:textId="77777777" w:rsidR="007E1A6A" w:rsidRPr="00642022" w:rsidRDefault="007E1A6A" w:rsidP="007E1A6A">
            <w:pPr>
              <w:pStyle w:val="Tabletext"/>
            </w:pPr>
            <w:r w:rsidRPr="00642022">
              <w:t>Hospital A contracts Hospital B for admitted or non-admitted patient service.</w:t>
            </w:r>
          </w:p>
          <w:p w14:paraId="04519BD0" w14:textId="77777777" w:rsidR="007E1A6A" w:rsidRPr="00642022" w:rsidRDefault="007E1A6A" w:rsidP="007E1A6A">
            <w:pPr>
              <w:pStyle w:val="Tabletext"/>
            </w:pPr>
            <w:r w:rsidRPr="00642022">
              <w:t>Patient returns to Hospital A on completion of service by Hospital B.</w:t>
            </w:r>
          </w:p>
          <w:p w14:paraId="49D32605" w14:textId="77777777" w:rsidR="007E1A6A" w:rsidRPr="005B4313" w:rsidRDefault="007E1A6A" w:rsidP="007E1A6A">
            <w:pPr>
              <w:pStyle w:val="Tabletext"/>
              <w:rPr>
                <w:rStyle w:val="Strong"/>
                <w:rFonts w:eastAsia="Times"/>
              </w:rPr>
            </w:pPr>
            <w:r w:rsidRPr="005B4313">
              <w:rPr>
                <w:rStyle w:val="Strong"/>
                <w:rFonts w:eastAsia="Times"/>
              </w:rPr>
              <w:t>3</w:t>
            </w:r>
            <w:r w:rsidRPr="005B4313">
              <w:rPr>
                <w:rStyle w:val="Strong"/>
                <w:rFonts w:eastAsia="Times"/>
              </w:rPr>
              <w:tab/>
              <w:t>Contract Type AB</w:t>
            </w:r>
          </w:p>
          <w:p w14:paraId="44667524" w14:textId="77777777" w:rsidR="007E1A6A" w:rsidRPr="00642022" w:rsidRDefault="007E1A6A" w:rsidP="007E1A6A">
            <w:pPr>
              <w:pStyle w:val="Tabletext"/>
            </w:pPr>
            <w:r w:rsidRPr="00642022">
              <w:t>Patient admitted by Hospital A.</w:t>
            </w:r>
          </w:p>
          <w:p w14:paraId="29A8D26D" w14:textId="77777777" w:rsidR="007E1A6A" w:rsidRPr="00642022" w:rsidRDefault="007E1A6A" w:rsidP="007E1A6A">
            <w:pPr>
              <w:pStyle w:val="Tabletext"/>
            </w:pPr>
            <w:r w:rsidRPr="00642022">
              <w:t>Hospital A Contracts Hospital B for admitted or non-admitted patient service.</w:t>
            </w:r>
          </w:p>
          <w:p w14:paraId="6F2203AC" w14:textId="4E48E661" w:rsidR="007E1A6A" w:rsidRPr="00D85387" w:rsidRDefault="007E1A6A" w:rsidP="005B4313">
            <w:pPr>
              <w:pStyle w:val="Tabletext"/>
              <w:rPr>
                <w:rFonts w:eastAsia="Times"/>
              </w:rPr>
            </w:pPr>
            <w:r w:rsidRPr="00642022">
              <w:t>Patient does not return to Hospital A on completion of service by Hospital B</w:t>
            </w:r>
          </w:p>
        </w:tc>
      </w:tr>
      <w:tr w:rsidR="007E1A6A" w:rsidRPr="00642022" w14:paraId="0A38493A" w14:textId="77777777" w:rsidTr="0061473C">
        <w:trPr>
          <w:cantSplit/>
          <w:trHeight w:val="7378"/>
        </w:trPr>
        <w:tc>
          <w:tcPr>
            <w:tcW w:w="2235" w:type="dxa"/>
            <w:tcBorders>
              <w:top w:val="nil"/>
              <w:left w:val="nil"/>
              <w:right w:val="nil"/>
            </w:tcBorders>
          </w:tcPr>
          <w:p w14:paraId="538AC41A" w14:textId="5DBAF546" w:rsidR="007E1A6A" w:rsidRPr="00924001" w:rsidRDefault="007E1A6A" w:rsidP="00924001">
            <w:pPr>
              <w:pStyle w:val="Tablecolhead"/>
              <w:rPr>
                <w:rFonts w:eastAsia="Times"/>
              </w:rPr>
            </w:pPr>
          </w:p>
        </w:tc>
        <w:tc>
          <w:tcPr>
            <w:tcW w:w="7372" w:type="dxa"/>
            <w:tcBorders>
              <w:top w:val="nil"/>
              <w:left w:val="nil"/>
              <w:right w:val="nil"/>
            </w:tcBorders>
          </w:tcPr>
          <w:p w14:paraId="6C6F96AA" w14:textId="77777777" w:rsidR="007E1A6A" w:rsidRPr="005B4313" w:rsidRDefault="007E1A6A" w:rsidP="005B4313">
            <w:pPr>
              <w:pStyle w:val="Tabletext"/>
              <w:rPr>
                <w:rStyle w:val="Strong"/>
                <w:rFonts w:eastAsia="Times"/>
              </w:rPr>
            </w:pPr>
            <w:r w:rsidRPr="005B4313">
              <w:rPr>
                <w:rStyle w:val="Strong"/>
                <w:rFonts w:eastAsia="Times"/>
              </w:rPr>
              <w:t>4</w:t>
            </w:r>
            <w:r w:rsidRPr="005B4313">
              <w:rPr>
                <w:rStyle w:val="Strong"/>
                <w:rFonts w:eastAsia="Times"/>
              </w:rPr>
              <w:tab/>
              <w:t>Contract Type (A)B</w:t>
            </w:r>
          </w:p>
          <w:p w14:paraId="0FF3D8CB" w14:textId="77777777" w:rsidR="007E1A6A" w:rsidRPr="00642022" w:rsidRDefault="007E1A6A" w:rsidP="005B4313">
            <w:pPr>
              <w:pStyle w:val="Tabletext"/>
            </w:pPr>
            <w:r w:rsidRPr="00642022">
              <w:t>Patient is not present in the Contracting Hospital (A) at any time during the episode.</w:t>
            </w:r>
          </w:p>
          <w:p w14:paraId="18D09FEB" w14:textId="77777777" w:rsidR="007E1A6A" w:rsidRPr="00642022" w:rsidRDefault="007E1A6A" w:rsidP="005B4313">
            <w:pPr>
              <w:pStyle w:val="Tabletext"/>
            </w:pPr>
            <w:r w:rsidRPr="00642022">
              <w:t>Hospital A contracts Hospital B for the whole admitted patient service.</w:t>
            </w:r>
          </w:p>
          <w:p w14:paraId="1693A861" w14:textId="77777777" w:rsidR="007E1A6A" w:rsidRPr="00642022" w:rsidRDefault="007E1A6A" w:rsidP="005B4313">
            <w:pPr>
              <w:pStyle w:val="Tabletext"/>
            </w:pPr>
            <w:r w:rsidRPr="00642022">
              <w:t>An (A)B contract type cannot occur between two public hospitals unless approved by the Hospital &amp; Health Service Performance Division of the Department of Health. Where two public hospitals enter into a contract, the contracting hospital must provide care or treatment for the patient as part of the overall service provided (Contract Types ABA, AB and BA).</w:t>
            </w:r>
          </w:p>
          <w:p w14:paraId="39AF58F2" w14:textId="77777777" w:rsidR="007E1A6A" w:rsidRPr="005B4313" w:rsidRDefault="007E1A6A" w:rsidP="005B4313">
            <w:pPr>
              <w:pStyle w:val="Tabletext"/>
              <w:rPr>
                <w:rStyle w:val="Strong"/>
                <w:rFonts w:eastAsia="Times"/>
              </w:rPr>
            </w:pPr>
            <w:r w:rsidRPr="005B4313">
              <w:rPr>
                <w:rStyle w:val="Strong"/>
                <w:rFonts w:eastAsia="Times"/>
              </w:rPr>
              <w:t>5</w:t>
            </w:r>
            <w:r w:rsidRPr="005B4313">
              <w:rPr>
                <w:rStyle w:val="Strong"/>
                <w:rFonts w:eastAsia="Times"/>
              </w:rPr>
              <w:tab/>
              <w:t>Contract Type BA</w:t>
            </w:r>
          </w:p>
          <w:p w14:paraId="16F40F3D" w14:textId="77777777" w:rsidR="007E1A6A" w:rsidRPr="00642022" w:rsidRDefault="007E1A6A" w:rsidP="005B4313">
            <w:pPr>
              <w:pStyle w:val="Tabletext"/>
            </w:pPr>
            <w:r w:rsidRPr="00642022">
              <w:t>Hospital A contracts Hospital B for an admitted patient service following which the patient moves to Hospital A for the remainder of the care.</w:t>
            </w:r>
          </w:p>
          <w:p w14:paraId="2BF94A0A" w14:textId="77777777" w:rsidR="007E1A6A" w:rsidRPr="005B4313" w:rsidRDefault="007E1A6A" w:rsidP="005B4313">
            <w:pPr>
              <w:pStyle w:val="Tabletext"/>
              <w:rPr>
                <w:rStyle w:val="Strong"/>
                <w:rFonts w:eastAsia="Times"/>
              </w:rPr>
            </w:pPr>
            <w:r w:rsidRPr="005B4313">
              <w:rPr>
                <w:rStyle w:val="Strong"/>
                <w:rFonts w:eastAsia="Times"/>
              </w:rPr>
              <w:t>6</w:t>
            </w:r>
            <w:r w:rsidRPr="005B4313">
              <w:rPr>
                <w:rStyle w:val="Strong"/>
                <w:rFonts w:eastAsia="Times"/>
              </w:rPr>
              <w:tab/>
              <w:t>Contract Type A(B)</w:t>
            </w:r>
          </w:p>
          <w:p w14:paraId="159A21ED" w14:textId="77777777" w:rsidR="007E1A6A" w:rsidRPr="00642022" w:rsidRDefault="007E1A6A" w:rsidP="005B4313">
            <w:pPr>
              <w:pStyle w:val="Tabletext"/>
            </w:pPr>
            <w:r w:rsidRPr="00642022">
              <w:t>Hospital A contracts Hospital B for the whole admitted patient service.</w:t>
            </w:r>
          </w:p>
          <w:p w14:paraId="55142EBA" w14:textId="77777777" w:rsidR="007E1A6A" w:rsidRPr="00642022" w:rsidRDefault="007E1A6A" w:rsidP="005B4313">
            <w:pPr>
              <w:pStyle w:val="Tabletext"/>
            </w:pPr>
            <w:r w:rsidRPr="00642022">
              <w:t>Hospital B provides the service at Hospital A.</w:t>
            </w:r>
          </w:p>
          <w:p w14:paraId="0251872A" w14:textId="47507F62" w:rsidR="007E1A6A" w:rsidRDefault="007E1A6A" w:rsidP="005B4313">
            <w:pPr>
              <w:pStyle w:val="Tabletext"/>
            </w:pPr>
            <w:r w:rsidRPr="00642022">
              <w:t>Patient is not present in the Contracted Hospital (B) at any time during the episode.</w:t>
            </w:r>
          </w:p>
          <w:p w14:paraId="7633A864" w14:textId="36D003B5" w:rsidR="00A5152B" w:rsidRDefault="00A5152B" w:rsidP="005B4313">
            <w:pPr>
              <w:pStyle w:val="Tabletext"/>
            </w:pPr>
            <w:r w:rsidRPr="00CE1710">
              <w:t>An A(B) contract type cannot occur between two public hospitals unless approved by the Hospital &amp; Health Service Performance Division of the department.  Where two public hospitals enter into a contract, the contracting hospital must admit and provide care or treatment for the patient as part of the overall service provided (Contract Types ABA, AB</w:t>
            </w:r>
            <w:r>
              <w:t xml:space="preserve">, </w:t>
            </w:r>
            <w:r w:rsidRPr="00CE1710">
              <w:t>BA</w:t>
            </w:r>
            <w:r>
              <w:t>, BAB</w:t>
            </w:r>
            <w:r w:rsidRPr="00CE1710">
              <w:t>).</w:t>
            </w:r>
          </w:p>
          <w:p w14:paraId="0CBB17D3" w14:textId="77777777" w:rsidR="007E1A6A" w:rsidRPr="005B4313" w:rsidRDefault="007E1A6A" w:rsidP="005B4313">
            <w:pPr>
              <w:pStyle w:val="Tabletext"/>
              <w:rPr>
                <w:rStyle w:val="Strong"/>
                <w:rFonts w:eastAsia="Times"/>
              </w:rPr>
            </w:pPr>
            <w:r w:rsidRPr="005B4313">
              <w:rPr>
                <w:rStyle w:val="Strong"/>
                <w:rFonts w:eastAsia="Times"/>
              </w:rPr>
              <w:t>8</w:t>
            </w:r>
            <w:r w:rsidRPr="005B4313">
              <w:rPr>
                <w:rStyle w:val="Strong"/>
                <w:rFonts w:eastAsia="Times"/>
              </w:rPr>
              <w:tab/>
              <w:t>Contract Type BAB</w:t>
            </w:r>
          </w:p>
          <w:p w14:paraId="55D8D7EC" w14:textId="0E36BA3F" w:rsidR="007E1A6A" w:rsidRPr="005B4313" w:rsidRDefault="007E1A6A" w:rsidP="005B4313">
            <w:pPr>
              <w:pStyle w:val="Tabletext"/>
              <w:rPr>
                <w:rFonts w:eastAsia="Times"/>
              </w:rPr>
            </w:pPr>
            <w:r>
              <w:rPr>
                <w:rFonts w:eastAsia="Times"/>
              </w:rPr>
              <w:t>Patient is admitted to Hospital B under contract to Hospital A, then receives admitted care at Hospital A before returning to Hospital B for remainder of care.</w:t>
            </w:r>
          </w:p>
          <w:p w14:paraId="7AE04EB4" w14:textId="60D4305E" w:rsidR="007E1A6A" w:rsidRPr="00CE1710" w:rsidRDefault="007E1A6A" w:rsidP="005B4313">
            <w:pPr>
              <w:pStyle w:val="Tabletext"/>
            </w:pPr>
          </w:p>
        </w:tc>
      </w:tr>
      <w:tr w:rsidR="00C24ADB" w:rsidRPr="00642022" w14:paraId="35D51AFB" w14:textId="77777777" w:rsidTr="00C24ADB">
        <w:trPr>
          <w:cantSplit/>
        </w:trPr>
        <w:tc>
          <w:tcPr>
            <w:tcW w:w="2235" w:type="dxa"/>
            <w:tcBorders>
              <w:top w:val="nil"/>
              <w:left w:val="nil"/>
              <w:bottom w:val="nil"/>
              <w:right w:val="nil"/>
            </w:tcBorders>
          </w:tcPr>
          <w:p w14:paraId="72848FD4" w14:textId="77777777" w:rsidR="00C24ADB" w:rsidRPr="00924001" w:rsidRDefault="00C24ADB" w:rsidP="00924001">
            <w:pPr>
              <w:pStyle w:val="Tablecolhead"/>
              <w:rPr>
                <w:rFonts w:eastAsia="Times"/>
              </w:rPr>
            </w:pPr>
            <w:r w:rsidRPr="00924001">
              <w:rPr>
                <w:rFonts w:eastAsia="Times"/>
              </w:rPr>
              <w:t>Validations</w:t>
            </w:r>
          </w:p>
        </w:tc>
        <w:tc>
          <w:tcPr>
            <w:tcW w:w="7372" w:type="dxa"/>
            <w:tcBorders>
              <w:top w:val="nil"/>
              <w:left w:val="nil"/>
              <w:bottom w:val="nil"/>
              <w:right w:val="nil"/>
            </w:tcBorders>
          </w:tcPr>
          <w:p w14:paraId="628EBC6A" w14:textId="77777777" w:rsidR="00C24ADB" w:rsidRPr="00642022" w:rsidRDefault="00C24ADB" w:rsidP="005B4313">
            <w:pPr>
              <w:pStyle w:val="Bodynospace"/>
            </w:pPr>
            <w:r w:rsidRPr="00642022">
              <w:t>410</w:t>
            </w:r>
            <w:r w:rsidRPr="00642022">
              <w:tab/>
              <w:t>Illegal Comb Fund Arrange &amp; Contract</w:t>
            </w:r>
          </w:p>
          <w:p w14:paraId="18DF06DA" w14:textId="77777777" w:rsidR="00C24ADB" w:rsidRPr="00642022" w:rsidRDefault="00C24ADB" w:rsidP="005B4313">
            <w:pPr>
              <w:pStyle w:val="Bodynospace"/>
            </w:pPr>
            <w:r w:rsidRPr="00642022">
              <w:t>417</w:t>
            </w:r>
            <w:r w:rsidRPr="00642022">
              <w:tab/>
              <w:t>Invalid Contract Type</w:t>
            </w:r>
          </w:p>
          <w:p w14:paraId="3F169297" w14:textId="77777777" w:rsidR="00C24ADB" w:rsidRPr="00642022" w:rsidRDefault="00C24ADB" w:rsidP="005B4313">
            <w:pPr>
              <w:pStyle w:val="Bodynospace"/>
            </w:pPr>
            <w:r w:rsidRPr="00642022">
              <w:t>423</w:t>
            </w:r>
            <w:r w:rsidRPr="00642022">
              <w:tab/>
              <w:t>Invalid Comb Fund/Contract/Transfer</w:t>
            </w:r>
          </w:p>
          <w:p w14:paraId="5C72A948" w14:textId="272D4181" w:rsidR="00C24ADB" w:rsidRPr="005B4313" w:rsidRDefault="00C24ADB" w:rsidP="005B4313">
            <w:pPr>
              <w:pStyle w:val="Bodynospace"/>
            </w:pPr>
            <w:r w:rsidRPr="00642022">
              <w:t>456</w:t>
            </w:r>
            <w:r w:rsidRPr="00642022">
              <w:tab/>
              <w:t>Contract Leave, No Contract</w:t>
            </w:r>
          </w:p>
        </w:tc>
      </w:tr>
      <w:tr w:rsidR="00C24ADB" w:rsidRPr="00642022" w14:paraId="08092872" w14:textId="77777777" w:rsidTr="00C24ADB">
        <w:tc>
          <w:tcPr>
            <w:tcW w:w="2235" w:type="dxa"/>
            <w:tcBorders>
              <w:top w:val="nil"/>
              <w:left w:val="nil"/>
              <w:bottom w:val="nil"/>
              <w:right w:val="nil"/>
            </w:tcBorders>
          </w:tcPr>
          <w:p w14:paraId="4B78D145" w14:textId="77777777" w:rsidR="00C24ADB" w:rsidRPr="00924001" w:rsidRDefault="00C24ADB" w:rsidP="00924001">
            <w:pPr>
              <w:pStyle w:val="Tablecolhead"/>
              <w:rPr>
                <w:rFonts w:eastAsia="Times"/>
              </w:rPr>
            </w:pPr>
            <w:r w:rsidRPr="00924001">
              <w:rPr>
                <w:rFonts w:eastAsia="Times"/>
              </w:rPr>
              <w:t>Related items</w:t>
            </w:r>
          </w:p>
        </w:tc>
        <w:tc>
          <w:tcPr>
            <w:tcW w:w="7372" w:type="dxa"/>
            <w:tcBorders>
              <w:top w:val="nil"/>
              <w:left w:val="nil"/>
              <w:bottom w:val="nil"/>
              <w:right w:val="nil"/>
            </w:tcBorders>
          </w:tcPr>
          <w:p w14:paraId="750125D8" w14:textId="77777777" w:rsidR="00C24ADB" w:rsidRPr="00642022" w:rsidRDefault="00C24ADB" w:rsidP="005B4313">
            <w:pPr>
              <w:pStyle w:val="Tabletext"/>
              <w:rPr>
                <w:rFonts w:eastAsia="Times"/>
              </w:rPr>
            </w:pPr>
            <w:r>
              <w:rPr>
                <w:rFonts w:eastAsia="Times"/>
              </w:rPr>
              <w:t>Section 3: Contract Role, Contract/Spoke Identifier, Funding Arrangement</w:t>
            </w:r>
          </w:p>
          <w:p w14:paraId="4815D13F" w14:textId="77777777" w:rsidR="00C24ADB" w:rsidRPr="00885A4E" w:rsidRDefault="00C24ADB" w:rsidP="005B4313">
            <w:pPr>
              <w:pStyle w:val="Tabletext"/>
              <w:rPr>
                <w:rFonts w:eastAsia="Times"/>
              </w:rPr>
            </w:pPr>
            <w:r>
              <w:rPr>
                <w:rFonts w:eastAsia="Times"/>
              </w:rPr>
              <w:t xml:space="preserve">Section 4: </w:t>
            </w:r>
            <w:r w:rsidRPr="00642022">
              <w:rPr>
                <w:rFonts w:eastAsia="MS Mincho"/>
                <w:iCs/>
                <w:szCs w:val="24"/>
              </w:rPr>
              <w:t>Contracted Care</w:t>
            </w:r>
          </w:p>
        </w:tc>
      </w:tr>
    </w:tbl>
    <w:p w14:paraId="6261469F"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615B0446" w14:textId="77777777" w:rsidTr="00C24ADB">
        <w:trPr>
          <w:cantSplit/>
        </w:trPr>
        <w:tc>
          <w:tcPr>
            <w:tcW w:w="2235" w:type="dxa"/>
            <w:tcBorders>
              <w:top w:val="nil"/>
              <w:left w:val="nil"/>
              <w:bottom w:val="nil"/>
              <w:right w:val="nil"/>
            </w:tcBorders>
          </w:tcPr>
          <w:p w14:paraId="48DF3E38"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3762B8DF" w14:textId="77777777" w:rsidR="00C24ADB" w:rsidRPr="00574402" w:rsidRDefault="00C24ADB" w:rsidP="005B4313">
            <w:pPr>
              <w:pStyle w:val="Tabletext"/>
              <w:rPr>
                <w:rFonts w:eastAsia="Times"/>
              </w:rPr>
            </w:pPr>
            <w:r w:rsidRPr="00642022">
              <w:rPr>
                <w:rFonts w:eastAsia="Times"/>
              </w:rPr>
              <w:t>To identify the type of contract arrangement (if any) that applies to this episode, to make a link (if appropriate) to the record reported by the other party to the contract arrangement.</w:t>
            </w:r>
          </w:p>
        </w:tc>
      </w:tr>
      <w:tr w:rsidR="00C24ADB" w:rsidRPr="00642022" w14:paraId="3166596D" w14:textId="77777777" w:rsidTr="00C24ADB">
        <w:trPr>
          <w:cantSplit/>
        </w:trPr>
        <w:tc>
          <w:tcPr>
            <w:tcW w:w="2235" w:type="dxa"/>
            <w:tcBorders>
              <w:top w:val="nil"/>
              <w:left w:val="nil"/>
              <w:bottom w:val="nil"/>
              <w:right w:val="nil"/>
            </w:tcBorders>
          </w:tcPr>
          <w:p w14:paraId="7BBFD348"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091979E7" w14:textId="5799016C" w:rsidR="00C24ADB" w:rsidRPr="00574402" w:rsidRDefault="00A13D42" w:rsidP="005B4313">
            <w:pPr>
              <w:pStyle w:val="Tabletext"/>
              <w:rPr>
                <w:rFonts w:eastAsia="Times"/>
              </w:rPr>
            </w:pPr>
            <w:r>
              <w:rPr>
                <w:rFonts w:eastAsia="Times"/>
              </w:rPr>
              <w:t>Department of Health</w:t>
            </w:r>
          </w:p>
        </w:tc>
      </w:tr>
      <w:tr w:rsidR="00C24ADB" w:rsidRPr="00642022" w14:paraId="3B221713" w14:textId="77777777" w:rsidTr="00C24ADB">
        <w:trPr>
          <w:cantSplit/>
        </w:trPr>
        <w:tc>
          <w:tcPr>
            <w:tcW w:w="2235" w:type="dxa"/>
            <w:tcBorders>
              <w:top w:val="nil"/>
              <w:left w:val="nil"/>
              <w:bottom w:val="nil"/>
              <w:right w:val="nil"/>
            </w:tcBorders>
          </w:tcPr>
          <w:p w14:paraId="3E818184"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09527368" w14:textId="77777777" w:rsidR="00C24ADB" w:rsidRPr="00642022" w:rsidRDefault="00C24ADB" w:rsidP="005B4313">
            <w:pPr>
              <w:pStyle w:val="Tabletext"/>
              <w:rPr>
                <w:rFonts w:eastAsia="Times"/>
              </w:rPr>
            </w:pPr>
            <w:r w:rsidRPr="00642022">
              <w:rPr>
                <w:rFonts w:eastAsia="Times"/>
              </w:rPr>
              <w:t>1999-00</w:t>
            </w:r>
          </w:p>
        </w:tc>
      </w:tr>
      <w:tr w:rsidR="00C24ADB" w:rsidRPr="00642022" w14:paraId="45119F57" w14:textId="77777777" w:rsidTr="00C24ADB">
        <w:trPr>
          <w:cantSplit/>
        </w:trPr>
        <w:tc>
          <w:tcPr>
            <w:tcW w:w="2235" w:type="dxa"/>
            <w:tcBorders>
              <w:top w:val="nil"/>
              <w:left w:val="nil"/>
              <w:bottom w:val="nil"/>
              <w:right w:val="nil"/>
            </w:tcBorders>
          </w:tcPr>
          <w:p w14:paraId="25DC19E2"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07D9AEC0" w14:textId="77777777" w:rsidR="00C24ADB" w:rsidRPr="00642022" w:rsidRDefault="00C24ADB" w:rsidP="005B4313">
            <w:pPr>
              <w:pStyle w:val="Tabletext"/>
              <w:rPr>
                <w:rFonts w:eastAsia="Times"/>
              </w:rPr>
            </w:pPr>
            <w:r w:rsidRPr="00642022">
              <w:rPr>
                <w:rFonts w:eastAsia="Times"/>
              </w:rPr>
              <w:t>NHDD</w:t>
            </w:r>
          </w:p>
        </w:tc>
      </w:tr>
      <w:tr w:rsidR="00C24ADB" w:rsidRPr="00642022" w14:paraId="6A068CBF" w14:textId="77777777" w:rsidTr="00C24ADB">
        <w:trPr>
          <w:cantSplit/>
        </w:trPr>
        <w:tc>
          <w:tcPr>
            <w:tcW w:w="2235" w:type="dxa"/>
            <w:tcBorders>
              <w:top w:val="nil"/>
              <w:left w:val="nil"/>
              <w:bottom w:val="nil"/>
              <w:right w:val="nil"/>
            </w:tcBorders>
          </w:tcPr>
          <w:p w14:paraId="501AB129" w14:textId="77777777" w:rsidR="00C24ADB" w:rsidRPr="00924001" w:rsidRDefault="00C24ADB" w:rsidP="00924001">
            <w:pPr>
              <w:pStyle w:val="Tablecolhead"/>
              <w:rPr>
                <w:rFonts w:eastAsia="Times"/>
              </w:rPr>
            </w:pPr>
            <w:r w:rsidRPr="00924001">
              <w:rPr>
                <w:rFonts w:eastAsia="Times"/>
              </w:rPr>
              <w:t>Code set source</w:t>
            </w:r>
          </w:p>
        </w:tc>
        <w:tc>
          <w:tcPr>
            <w:tcW w:w="7372" w:type="dxa"/>
            <w:tcBorders>
              <w:top w:val="nil"/>
              <w:left w:val="nil"/>
              <w:bottom w:val="nil"/>
              <w:right w:val="nil"/>
            </w:tcBorders>
          </w:tcPr>
          <w:p w14:paraId="2B0B4298" w14:textId="77777777" w:rsidR="00C24ADB" w:rsidRPr="00642022" w:rsidRDefault="00C24ADB" w:rsidP="005B4313">
            <w:pPr>
              <w:pStyle w:val="Tabletext"/>
              <w:rPr>
                <w:rFonts w:eastAsia="Times"/>
              </w:rPr>
            </w:pPr>
            <w:r>
              <w:rPr>
                <w:rFonts w:eastAsia="Times"/>
              </w:rPr>
              <w:t>NHDD</w:t>
            </w:r>
          </w:p>
        </w:tc>
      </w:tr>
    </w:tbl>
    <w:p w14:paraId="185258D3" w14:textId="77777777" w:rsidR="00C24ADB" w:rsidRPr="00642022" w:rsidRDefault="00C24ADB" w:rsidP="00C24ADB">
      <w:pPr>
        <w:pStyle w:val="Heading2"/>
      </w:pPr>
      <w:bookmarkStart w:id="204" w:name="_Toc520256573"/>
      <w:bookmarkStart w:id="205" w:name="_Ref44831165"/>
      <w:bookmarkStart w:id="206" w:name="_Ref47240324"/>
      <w:bookmarkStart w:id="207" w:name="_Ref47240328"/>
      <w:bookmarkStart w:id="208" w:name="_Ref49223383"/>
      <w:bookmarkStart w:id="209" w:name="_Ref166490324"/>
      <w:bookmarkStart w:id="210" w:name="_Toc185326851"/>
      <w:bookmarkStart w:id="211" w:name="COB_SACC"/>
      <w:bookmarkStart w:id="212" w:name="_Toc257281543"/>
      <w:bookmarkStart w:id="213" w:name="_Toc410293326"/>
      <w:r>
        <w:br w:type="page"/>
      </w:r>
      <w:bookmarkStart w:id="214" w:name="_Toc28680560"/>
      <w:bookmarkStart w:id="215" w:name="_Toc42769163"/>
      <w:bookmarkStart w:id="216" w:name="_Toc235195864"/>
      <w:r w:rsidRPr="00642022">
        <w:t>Country of Birth</w:t>
      </w:r>
      <w:bookmarkEnd w:id="204"/>
      <w:bookmarkEnd w:id="205"/>
      <w:bookmarkEnd w:id="206"/>
      <w:bookmarkEnd w:id="207"/>
      <w:bookmarkEnd w:id="208"/>
      <w:bookmarkEnd w:id="209"/>
      <w:bookmarkEnd w:id="210"/>
      <w:r w:rsidRPr="00642022">
        <w:t xml:space="preserve"> </w:t>
      </w:r>
      <w:bookmarkEnd w:id="211"/>
      <w:r w:rsidRPr="00642022">
        <w:t>(SACC code set)</w:t>
      </w:r>
      <w:bookmarkEnd w:id="212"/>
      <w:bookmarkEnd w:id="213"/>
      <w:bookmarkEnd w:id="214"/>
      <w:bookmarkEnd w:id="215"/>
      <w:bookmarkEnd w:id="216"/>
    </w:p>
    <w:p w14:paraId="2A265D89"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0E3E9AC4" w14:textId="77777777" w:rsidTr="00C24ADB">
        <w:tc>
          <w:tcPr>
            <w:tcW w:w="2235" w:type="dxa"/>
            <w:tcBorders>
              <w:top w:val="nil"/>
              <w:left w:val="nil"/>
              <w:bottom w:val="nil"/>
              <w:right w:val="nil"/>
            </w:tcBorders>
          </w:tcPr>
          <w:p w14:paraId="1CDF242B"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377B3F77" w14:textId="77777777" w:rsidR="00C24ADB" w:rsidRPr="00F87265" w:rsidRDefault="00C24ADB" w:rsidP="007E1A6A">
            <w:pPr>
              <w:pStyle w:val="Tabletext"/>
            </w:pPr>
            <w:r w:rsidRPr="00F87265">
              <w:t>The country in which the person was born as represented by a code</w:t>
            </w:r>
          </w:p>
        </w:tc>
      </w:tr>
      <w:tr w:rsidR="00C24ADB" w:rsidRPr="00642022" w14:paraId="3AEE7D79" w14:textId="77777777" w:rsidTr="00C24ADB">
        <w:tblPrEx>
          <w:tblCellMar>
            <w:left w:w="107" w:type="dxa"/>
            <w:right w:w="107" w:type="dxa"/>
          </w:tblCellMar>
        </w:tblPrEx>
        <w:tc>
          <w:tcPr>
            <w:tcW w:w="2235" w:type="dxa"/>
            <w:tcBorders>
              <w:top w:val="nil"/>
              <w:left w:val="nil"/>
              <w:bottom w:val="nil"/>
              <w:right w:val="nil"/>
            </w:tcBorders>
          </w:tcPr>
          <w:p w14:paraId="12C3FF36"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04228254" w14:textId="77777777" w:rsidR="00C24ADB" w:rsidRPr="00F87265" w:rsidRDefault="00C24ADB" w:rsidP="007E1A6A">
            <w:pPr>
              <w:pStyle w:val="Tabletext"/>
            </w:pPr>
            <w:r w:rsidRPr="00F87265">
              <w:t>4</w:t>
            </w:r>
          </w:p>
        </w:tc>
      </w:tr>
      <w:tr w:rsidR="00C24ADB" w:rsidRPr="00642022" w14:paraId="675EFDEB" w14:textId="77777777" w:rsidTr="00C24ADB">
        <w:tc>
          <w:tcPr>
            <w:tcW w:w="2235" w:type="dxa"/>
            <w:tcBorders>
              <w:top w:val="nil"/>
              <w:left w:val="nil"/>
              <w:bottom w:val="nil"/>
              <w:right w:val="nil"/>
            </w:tcBorders>
          </w:tcPr>
          <w:p w14:paraId="6A506432" w14:textId="77777777" w:rsidR="00C24ADB" w:rsidRPr="00924001" w:rsidRDefault="00C24ADB" w:rsidP="00924001">
            <w:pPr>
              <w:pStyle w:val="Tablecolhead"/>
              <w:rPr>
                <w:rFonts w:eastAsia="Times"/>
              </w:rPr>
            </w:pPr>
            <w:r w:rsidRPr="00924001">
              <w:rPr>
                <w:rFonts w:eastAsia="Times"/>
              </w:rPr>
              <w:t>Layout</w:t>
            </w:r>
          </w:p>
        </w:tc>
        <w:tc>
          <w:tcPr>
            <w:tcW w:w="7372" w:type="dxa"/>
            <w:tcBorders>
              <w:top w:val="nil"/>
              <w:left w:val="nil"/>
              <w:bottom w:val="nil"/>
              <w:right w:val="nil"/>
            </w:tcBorders>
          </w:tcPr>
          <w:p w14:paraId="2920B8D1" w14:textId="77777777" w:rsidR="00C24ADB" w:rsidRPr="00F87265" w:rsidRDefault="00C24ADB" w:rsidP="007E1A6A">
            <w:pPr>
              <w:pStyle w:val="Tabletext"/>
            </w:pPr>
            <w:r w:rsidRPr="00F87265">
              <w:t>NNNN</w:t>
            </w:r>
          </w:p>
        </w:tc>
      </w:tr>
      <w:tr w:rsidR="00C24ADB" w:rsidRPr="00642022" w14:paraId="5F44FE9C" w14:textId="77777777" w:rsidTr="00C24ADB">
        <w:trPr>
          <w:trHeight w:val="531"/>
        </w:trPr>
        <w:tc>
          <w:tcPr>
            <w:tcW w:w="2235" w:type="dxa"/>
            <w:tcBorders>
              <w:top w:val="nil"/>
              <w:left w:val="nil"/>
              <w:bottom w:val="nil"/>
              <w:right w:val="nil"/>
            </w:tcBorders>
          </w:tcPr>
          <w:p w14:paraId="424011F6"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2EFDF24B" w14:textId="77777777" w:rsidR="00C24ADB" w:rsidRPr="00F87265" w:rsidRDefault="00C24ADB" w:rsidP="007E1A6A">
            <w:pPr>
              <w:pStyle w:val="Tabletext"/>
            </w:pPr>
            <w:r w:rsidRPr="00F87265">
              <w:t xml:space="preserve">Episode Record </w:t>
            </w:r>
          </w:p>
        </w:tc>
      </w:tr>
      <w:tr w:rsidR="00C24ADB" w:rsidRPr="00642022" w14:paraId="1BAB1A57" w14:textId="77777777" w:rsidTr="00C24ADB">
        <w:tc>
          <w:tcPr>
            <w:tcW w:w="2235" w:type="dxa"/>
            <w:tcBorders>
              <w:top w:val="nil"/>
              <w:left w:val="nil"/>
              <w:bottom w:val="nil"/>
              <w:right w:val="nil"/>
            </w:tcBorders>
          </w:tcPr>
          <w:p w14:paraId="74E89EEE"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1B25FEC2" w14:textId="77777777" w:rsidR="00C24ADB" w:rsidRPr="00F87265" w:rsidRDefault="00C24ADB" w:rsidP="007E1A6A">
            <w:pPr>
              <w:pStyle w:val="Tabletext"/>
            </w:pPr>
            <w:r w:rsidRPr="00F87265">
              <w:t>All Victorian hospitals (public and private).</w:t>
            </w:r>
          </w:p>
        </w:tc>
      </w:tr>
      <w:tr w:rsidR="00C24ADB" w:rsidRPr="00642022" w14:paraId="45333E4C" w14:textId="77777777" w:rsidTr="00C24ADB">
        <w:tc>
          <w:tcPr>
            <w:tcW w:w="2235" w:type="dxa"/>
            <w:tcBorders>
              <w:top w:val="nil"/>
              <w:left w:val="nil"/>
              <w:bottom w:val="nil"/>
              <w:right w:val="nil"/>
            </w:tcBorders>
          </w:tcPr>
          <w:p w14:paraId="0E1E487C"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3ACF7E76" w14:textId="77777777" w:rsidR="00C24ADB" w:rsidRPr="00F87265" w:rsidRDefault="00C24ADB" w:rsidP="007E1A6A">
            <w:pPr>
              <w:pStyle w:val="Tabletext"/>
            </w:pPr>
            <w:r w:rsidRPr="00F87265">
              <w:t>All admitted episodes of care</w:t>
            </w:r>
          </w:p>
        </w:tc>
      </w:tr>
      <w:tr w:rsidR="00C24ADB" w:rsidRPr="00642022" w14:paraId="4E9190BB" w14:textId="77777777" w:rsidTr="00C24ADB">
        <w:tc>
          <w:tcPr>
            <w:tcW w:w="2235" w:type="dxa"/>
            <w:tcBorders>
              <w:top w:val="nil"/>
              <w:left w:val="nil"/>
              <w:bottom w:val="nil"/>
              <w:right w:val="nil"/>
            </w:tcBorders>
          </w:tcPr>
          <w:p w14:paraId="59E9C3BF"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780763EE" w14:textId="77777777" w:rsidR="00C24ADB" w:rsidRPr="00F87265" w:rsidRDefault="00C24ADB" w:rsidP="007E1A6A">
            <w:pPr>
              <w:pStyle w:val="Tabletext"/>
            </w:pPr>
            <w:r w:rsidRPr="00F87265">
              <w:t>The Episode Record is reported</w:t>
            </w:r>
          </w:p>
        </w:tc>
      </w:tr>
      <w:tr w:rsidR="00C24ADB" w:rsidRPr="00642022" w14:paraId="6157CFFC" w14:textId="77777777" w:rsidTr="00C24ADB">
        <w:tc>
          <w:tcPr>
            <w:tcW w:w="2235" w:type="dxa"/>
            <w:tcBorders>
              <w:top w:val="nil"/>
              <w:left w:val="nil"/>
              <w:bottom w:val="nil"/>
              <w:right w:val="nil"/>
            </w:tcBorders>
          </w:tcPr>
          <w:p w14:paraId="416A25BC"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203661EF" w14:textId="65C96EE2" w:rsidR="00C24ADB" w:rsidRPr="00F87265" w:rsidRDefault="00C24ADB" w:rsidP="007E1A6A">
            <w:pPr>
              <w:pStyle w:val="Tabletext"/>
              <w:rPr>
                <w:rFonts w:eastAsia="Times"/>
              </w:rPr>
            </w:pPr>
            <w:r w:rsidRPr="00642022">
              <w:rPr>
                <w:rFonts w:eastAsia="Times"/>
              </w:rPr>
              <w:t>Refer to Country of Birth and Country of Residence SACC code</w:t>
            </w:r>
            <w:r>
              <w:rPr>
                <w:rFonts w:eastAsia="Times"/>
              </w:rPr>
              <w:t xml:space="preserve"> </w:t>
            </w:r>
            <w:r w:rsidRPr="00642022">
              <w:rPr>
                <w:rFonts w:eastAsia="Times"/>
              </w:rPr>
              <w:t xml:space="preserve">set available </w:t>
            </w:r>
            <w:r>
              <w:rPr>
                <w:rFonts w:eastAsia="Times"/>
              </w:rPr>
              <w:t xml:space="preserve">at </w:t>
            </w:r>
            <w:hyperlink r:id="rId22" w:history="1">
              <w:r w:rsidRPr="00924001">
                <w:rPr>
                  <w:rStyle w:val="Hyperlink"/>
                  <w:rFonts w:eastAsia="Times"/>
                </w:rPr>
                <w:t>HDSS reference files</w:t>
              </w:r>
            </w:hyperlink>
            <w:r>
              <w:rPr>
                <w:rFonts w:eastAsia="Times"/>
              </w:rPr>
              <w:t xml:space="preserve"> &lt;</w:t>
            </w:r>
            <w:r w:rsidR="00BD7F6B" w:rsidRPr="00BD7F6B">
              <w:rPr>
                <w:rFonts w:eastAsia="Times"/>
              </w:rPr>
              <w:t>https://www.health.vic.gov.au/data-reporting/reference-files</w:t>
            </w:r>
            <w:r>
              <w:rPr>
                <w:rFonts w:eastAsia="Times"/>
              </w:rPr>
              <w:t>&gt;</w:t>
            </w:r>
          </w:p>
        </w:tc>
      </w:tr>
      <w:tr w:rsidR="00C24ADB" w:rsidRPr="00642022" w14:paraId="03040964" w14:textId="77777777" w:rsidTr="00C24ADB">
        <w:tc>
          <w:tcPr>
            <w:tcW w:w="2235" w:type="dxa"/>
            <w:tcBorders>
              <w:top w:val="nil"/>
              <w:left w:val="nil"/>
              <w:bottom w:val="nil"/>
              <w:right w:val="nil"/>
            </w:tcBorders>
          </w:tcPr>
          <w:p w14:paraId="00D2DF4D" w14:textId="77777777" w:rsidR="00C24ADB" w:rsidRPr="00924001" w:rsidRDefault="00C24ADB" w:rsidP="00924001">
            <w:pPr>
              <w:pStyle w:val="Tablecolhead"/>
              <w:rPr>
                <w:rFonts w:eastAsia="Times"/>
              </w:rPr>
            </w:pPr>
            <w:r w:rsidRPr="00924001">
              <w:rPr>
                <w:rFonts w:eastAsia="Times"/>
              </w:rPr>
              <w:t>Reporting guide</w:t>
            </w:r>
          </w:p>
        </w:tc>
        <w:tc>
          <w:tcPr>
            <w:tcW w:w="7372" w:type="dxa"/>
            <w:tcBorders>
              <w:top w:val="nil"/>
              <w:left w:val="nil"/>
              <w:bottom w:val="nil"/>
              <w:right w:val="nil"/>
            </w:tcBorders>
          </w:tcPr>
          <w:p w14:paraId="34CD3DE7" w14:textId="77777777" w:rsidR="00C24ADB" w:rsidRDefault="00C24ADB" w:rsidP="007E1A6A">
            <w:pPr>
              <w:pStyle w:val="Tabletext"/>
              <w:rPr>
                <w:rFonts w:eastAsia="Times"/>
              </w:rPr>
            </w:pPr>
            <w:r w:rsidRPr="00642022">
              <w:rPr>
                <w:rFonts w:eastAsia="Times"/>
              </w:rPr>
              <w:t>Report the country in which the patient was born, not the country of residence.</w:t>
            </w:r>
          </w:p>
          <w:p w14:paraId="40CC91D9" w14:textId="77777777" w:rsidR="00C24ADB" w:rsidRPr="00F87265" w:rsidRDefault="00C24ADB" w:rsidP="007E1A6A">
            <w:pPr>
              <w:pStyle w:val="Tabletext"/>
              <w:rPr>
                <w:rFonts w:eastAsia="Times"/>
              </w:rPr>
            </w:pPr>
            <w:r>
              <w:rPr>
                <w:rFonts w:eastAsia="Times"/>
              </w:rPr>
              <w:t>For patients born in Australia report code 1101</w:t>
            </w:r>
          </w:p>
        </w:tc>
      </w:tr>
      <w:tr w:rsidR="00C24ADB" w:rsidRPr="00642022" w14:paraId="7C9C8366" w14:textId="77777777" w:rsidTr="00C24ADB">
        <w:tc>
          <w:tcPr>
            <w:tcW w:w="2235" w:type="dxa"/>
            <w:tcBorders>
              <w:top w:val="nil"/>
              <w:left w:val="nil"/>
              <w:bottom w:val="nil"/>
              <w:right w:val="nil"/>
            </w:tcBorders>
          </w:tcPr>
          <w:p w14:paraId="4CE8EB23" w14:textId="77777777" w:rsidR="00C24ADB" w:rsidRPr="00924001" w:rsidRDefault="00C24ADB" w:rsidP="00924001">
            <w:pPr>
              <w:pStyle w:val="Tablecolhead"/>
              <w:rPr>
                <w:rFonts w:eastAsia="Times"/>
              </w:rPr>
            </w:pPr>
            <w:r w:rsidRPr="00924001">
              <w:rPr>
                <w:rFonts w:eastAsia="Times"/>
              </w:rPr>
              <w:t>Validations</w:t>
            </w:r>
          </w:p>
        </w:tc>
        <w:tc>
          <w:tcPr>
            <w:tcW w:w="7372" w:type="dxa"/>
            <w:tcBorders>
              <w:top w:val="nil"/>
              <w:left w:val="nil"/>
              <w:bottom w:val="nil"/>
              <w:right w:val="nil"/>
            </w:tcBorders>
          </w:tcPr>
          <w:p w14:paraId="1E918532" w14:textId="77777777" w:rsidR="00C24ADB" w:rsidRPr="00642022" w:rsidRDefault="00C24ADB" w:rsidP="007E1A6A">
            <w:pPr>
              <w:pStyle w:val="Tabletext"/>
              <w:rPr>
                <w:rFonts w:eastAsia="Times"/>
              </w:rPr>
            </w:pPr>
            <w:r w:rsidRPr="00642022">
              <w:rPr>
                <w:rFonts w:eastAsia="Times"/>
              </w:rPr>
              <w:t>036</w:t>
            </w:r>
            <w:r w:rsidRPr="00642022">
              <w:rPr>
                <w:rFonts w:eastAsia="Times"/>
              </w:rPr>
              <w:tab/>
              <w:t>Invalid Country of Birth</w:t>
            </w:r>
          </w:p>
          <w:p w14:paraId="4FAF93B9" w14:textId="45A66708" w:rsidR="00C24ADB" w:rsidRPr="00642022" w:rsidRDefault="00C24ADB" w:rsidP="007E1A6A">
            <w:pPr>
              <w:pStyle w:val="Tabletext"/>
              <w:rPr>
                <w:rFonts w:eastAsia="Times"/>
              </w:rPr>
            </w:pPr>
            <w:r w:rsidRPr="00642022">
              <w:rPr>
                <w:rFonts w:eastAsia="Times"/>
              </w:rPr>
              <w:t>069</w:t>
            </w:r>
            <w:r w:rsidRPr="00642022">
              <w:rPr>
                <w:rFonts w:eastAsia="Times"/>
              </w:rPr>
              <w:tab/>
              <w:t xml:space="preserve">Newborn </w:t>
            </w:r>
            <w:r w:rsidR="007E1A6A">
              <w:rPr>
                <w:rFonts w:eastAsia="Times"/>
              </w:rPr>
              <w:t>f</w:t>
            </w:r>
            <w:r w:rsidRPr="00642022">
              <w:rPr>
                <w:rFonts w:eastAsia="Times"/>
              </w:rPr>
              <w:t xml:space="preserve">rom </w:t>
            </w:r>
            <w:r w:rsidR="007E1A6A">
              <w:rPr>
                <w:rFonts w:eastAsia="Times"/>
              </w:rPr>
              <w:t>o</w:t>
            </w:r>
            <w:r w:rsidRPr="00642022">
              <w:rPr>
                <w:rFonts w:eastAsia="Times"/>
              </w:rPr>
              <w:t>verseas</w:t>
            </w:r>
          </w:p>
          <w:p w14:paraId="1DC301C4" w14:textId="5BDF9221" w:rsidR="00C24ADB" w:rsidRPr="00642022" w:rsidRDefault="00C24ADB" w:rsidP="007E1A6A">
            <w:pPr>
              <w:pStyle w:val="Tabletext"/>
              <w:rPr>
                <w:rFonts w:eastAsia="Times"/>
              </w:rPr>
            </w:pPr>
            <w:r w:rsidRPr="00642022">
              <w:rPr>
                <w:rFonts w:eastAsia="Times"/>
              </w:rPr>
              <w:t>228</w:t>
            </w:r>
            <w:r w:rsidRPr="00642022">
              <w:rPr>
                <w:rFonts w:eastAsia="Times"/>
              </w:rPr>
              <w:tab/>
              <w:t xml:space="preserve">Unusual </w:t>
            </w:r>
            <w:r w:rsidR="007E1A6A">
              <w:rPr>
                <w:rFonts w:eastAsia="Times"/>
              </w:rPr>
              <w:t>b</w:t>
            </w:r>
            <w:r w:rsidR="007E1A6A" w:rsidRPr="00642022">
              <w:rPr>
                <w:rFonts w:eastAsia="Times"/>
              </w:rPr>
              <w:t>irthplace</w:t>
            </w:r>
          </w:p>
          <w:p w14:paraId="5D2782B6" w14:textId="472CB293" w:rsidR="00C24ADB" w:rsidRPr="00642022" w:rsidRDefault="00C24ADB" w:rsidP="007E1A6A">
            <w:pPr>
              <w:pStyle w:val="Tabletext"/>
              <w:rPr>
                <w:rFonts w:eastAsia="Times"/>
              </w:rPr>
            </w:pPr>
            <w:r w:rsidRPr="00642022">
              <w:rPr>
                <w:rFonts w:eastAsia="Times"/>
              </w:rPr>
              <w:t>234</w:t>
            </w:r>
            <w:r w:rsidRPr="00642022">
              <w:rPr>
                <w:rFonts w:eastAsia="Times"/>
              </w:rPr>
              <w:tab/>
              <w:t xml:space="preserve">Aboriginal/Ts Islander </w:t>
            </w:r>
            <w:r w:rsidR="007E1A6A">
              <w:rPr>
                <w:rFonts w:eastAsia="Times"/>
              </w:rPr>
              <w:t>b</w:t>
            </w:r>
            <w:r w:rsidRPr="00642022">
              <w:rPr>
                <w:rFonts w:eastAsia="Times"/>
              </w:rPr>
              <w:t xml:space="preserve">ut </w:t>
            </w:r>
            <w:r w:rsidR="007E1A6A">
              <w:rPr>
                <w:rFonts w:eastAsia="Times"/>
              </w:rPr>
              <w:t>n</w:t>
            </w:r>
            <w:r w:rsidRPr="00642022">
              <w:rPr>
                <w:rFonts w:eastAsia="Times"/>
              </w:rPr>
              <w:t xml:space="preserve">ot Aust </w:t>
            </w:r>
            <w:r w:rsidR="007E1A6A">
              <w:rPr>
                <w:rFonts w:eastAsia="Times"/>
              </w:rPr>
              <w:t>b</w:t>
            </w:r>
            <w:r w:rsidRPr="00642022">
              <w:rPr>
                <w:rFonts w:eastAsia="Times"/>
              </w:rPr>
              <w:t>orn</w:t>
            </w:r>
          </w:p>
          <w:p w14:paraId="4FCE5709" w14:textId="70958A42" w:rsidR="00C24ADB" w:rsidRPr="00642022" w:rsidRDefault="00C24ADB" w:rsidP="007E1A6A">
            <w:pPr>
              <w:pStyle w:val="Tabletext"/>
              <w:rPr>
                <w:rFonts w:eastAsia="Times"/>
              </w:rPr>
            </w:pPr>
            <w:r w:rsidRPr="00642022">
              <w:rPr>
                <w:rFonts w:eastAsia="Times"/>
              </w:rPr>
              <w:t>392</w:t>
            </w:r>
            <w:r w:rsidRPr="00642022">
              <w:rPr>
                <w:rFonts w:eastAsia="Times"/>
              </w:rPr>
              <w:tab/>
              <w:t xml:space="preserve">Recip HCA Account, </w:t>
            </w:r>
            <w:r w:rsidR="007E1A6A">
              <w:rPr>
                <w:rFonts w:eastAsia="Times"/>
              </w:rPr>
              <w:t>n</w:t>
            </w:r>
            <w:r w:rsidRPr="00642022">
              <w:rPr>
                <w:rFonts w:eastAsia="Times"/>
              </w:rPr>
              <w:t xml:space="preserve">ot </w:t>
            </w:r>
            <w:r w:rsidR="007E1A6A">
              <w:rPr>
                <w:rFonts w:eastAsia="Times"/>
              </w:rPr>
              <w:t>o</w:t>
            </w:r>
            <w:r w:rsidRPr="00642022">
              <w:rPr>
                <w:rFonts w:eastAsia="Times"/>
              </w:rPr>
              <w:t>/</w:t>
            </w:r>
            <w:r w:rsidR="007E1A6A">
              <w:rPr>
                <w:rFonts w:eastAsia="Times"/>
              </w:rPr>
              <w:t>s</w:t>
            </w:r>
            <w:r w:rsidRPr="00642022">
              <w:rPr>
                <w:rFonts w:eastAsia="Times"/>
              </w:rPr>
              <w:t xml:space="preserve">eas </w:t>
            </w:r>
            <w:r w:rsidR="007E1A6A">
              <w:rPr>
                <w:rFonts w:eastAsia="Times"/>
              </w:rPr>
              <w:t>b</w:t>
            </w:r>
            <w:r w:rsidRPr="00642022">
              <w:rPr>
                <w:rFonts w:eastAsia="Times"/>
              </w:rPr>
              <w:t>orn</w:t>
            </w:r>
          </w:p>
          <w:p w14:paraId="39EDC2B8" w14:textId="77777777" w:rsidR="00C24ADB" w:rsidRPr="00642022" w:rsidRDefault="00C24ADB" w:rsidP="007E1A6A">
            <w:pPr>
              <w:pStyle w:val="Tabletext"/>
              <w:rPr>
                <w:rFonts w:eastAsia="Times"/>
              </w:rPr>
            </w:pPr>
            <w:r w:rsidRPr="00642022">
              <w:rPr>
                <w:rFonts w:eastAsia="Times"/>
              </w:rPr>
              <w:t>571</w:t>
            </w:r>
            <w:r w:rsidRPr="00642022">
              <w:rPr>
                <w:rFonts w:eastAsia="Times"/>
              </w:rPr>
              <w:tab/>
              <w:t>Acct Recip, Pcode Oseas, Locality not RHCA</w:t>
            </w:r>
          </w:p>
          <w:p w14:paraId="3BCB2D7A" w14:textId="40402164" w:rsidR="00C24ADB" w:rsidRPr="007E1A6A" w:rsidRDefault="00C24ADB" w:rsidP="007E1A6A">
            <w:pPr>
              <w:pStyle w:val="Tabletext"/>
              <w:rPr>
                <w:rFonts w:eastAsia="Times"/>
              </w:rPr>
            </w:pPr>
            <w:r w:rsidRPr="00642022">
              <w:rPr>
                <w:rFonts w:eastAsia="Times"/>
              </w:rPr>
              <w:t>574</w:t>
            </w:r>
            <w:r w:rsidRPr="00642022">
              <w:rPr>
                <w:rFonts w:eastAsia="Times"/>
              </w:rPr>
              <w:tab/>
              <w:t>Postcode Overseas, Locality RHCA, Acct not RHCA</w:t>
            </w:r>
          </w:p>
        </w:tc>
      </w:tr>
    </w:tbl>
    <w:p w14:paraId="1B69D758"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7C5EE4C2" w14:textId="77777777" w:rsidTr="00C24ADB">
        <w:tc>
          <w:tcPr>
            <w:tcW w:w="2235" w:type="dxa"/>
            <w:tcBorders>
              <w:top w:val="nil"/>
              <w:left w:val="nil"/>
              <w:bottom w:val="nil"/>
              <w:right w:val="nil"/>
            </w:tcBorders>
          </w:tcPr>
          <w:p w14:paraId="4677050A"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5F0921B4" w14:textId="77777777" w:rsidR="00C24ADB" w:rsidRPr="00F87265" w:rsidRDefault="00C24ADB" w:rsidP="007E1A6A">
            <w:pPr>
              <w:pStyle w:val="Tabletext"/>
            </w:pPr>
            <w:r w:rsidRPr="00642022">
              <w:t>To facilitate epidemiological studies.</w:t>
            </w:r>
          </w:p>
        </w:tc>
      </w:tr>
      <w:tr w:rsidR="00C24ADB" w:rsidRPr="00642022" w14:paraId="43043C50" w14:textId="77777777" w:rsidTr="00C24ADB">
        <w:tc>
          <w:tcPr>
            <w:tcW w:w="2235" w:type="dxa"/>
            <w:tcBorders>
              <w:top w:val="nil"/>
              <w:left w:val="nil"/>
              <w:bottom w:val="nil"/>
              <w:right w:val="nil"/>
            </w:tcBorders>
          </w:tcPr>
          <w:p w14:paraId="5F7AD5AB"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0663F03E" w14:textId="77777777" w:rsidR="00C24ADB" w:rsidRPr="00F87265" w:rsidRDefault="00C24ADB" w:rsidP="007E1A6A">
            <w:pPr>
              <w:pStyle w:val="Tabletext"/>
            </w:pPr>
            <w:r w:rsidRPr="00642022">
              <w:t>Multiple internal and external data users.</w:t>
            </w:r>
          </w:p>
        </w:tc>
      </w:tr>
      <w:tr w:rsidR="00C24ADB" w:rsidRPr="00642022" w14:paraId="4921F854" w14:textId="77777777" w:rsidTr="00C24ADB">
        <w:trPr>
          <w:cantSplit/>
        </w:trPr>
        <w:tc>
          <w:tcPr>
            <w:tcW w:w="2235" w:type="dxa"/>
            <w:tcBorders>
              <w:top w:val="nil"/>
              <w:left w:val="nil"/>
              <w:bottom w:val="nil"/>
              <w:right w:val="nil"/>
            </w:tcBorders>
          </w:tcPr>
          <w:p w14:paraId="148A8EF9"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229BABFE" w14:textId="77777777" w:rsidR="00C24ADB" w:rsidRPr="00F87265" w:rsidRDefault="00C24ADB" w:rsidP="007E1A6A">
            <w:pPr>
              <w:pStyle w:val="Tabletext"/>
            </w:pPr>
            <w:r w:rsidRPr="00642022">
              <w:t>1979-80</w:t>
            </w:r>
          </w:p>
        </w:tc>
      </w:tr>
      <w:tr w:rsidR="00C24ADB" w:rsidRPr="00642022" w14:paraId="5716E3BF" w14:textId="77777777" w:rsidTr="00C24ADB">
        <w:tc>
          <w:tcPr>
            <w:tcW w:w="2235" w:type="dxa"/>
            <w:tcBorders>
              <w:top w:val="nil"/>
              <w:left w:val="nil"/>
              <w:bottom w:val="nil"/>
              <w:right w:val="nil"/>
            </w:tcBorders>
          </w:tcPr>
          <w:p w14:paraId="37408C2D"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424E7623" w14:textId="77777777" w:rsidR="00C24ADB" w:rsidRPr="00642022" w:rsidRDefault="00C24ADB" w:rsidP="007E1A6A">
            <w:pPr>
              <w:pStyle w:val="Tabletext"/>
            </w:pPr>
            <w:r w:rsidRPr="00642022">
              <w:t>NHDD</w:t>
            </w:r>
          </w:p>
        </w:tc>
      </w:tr>
      <w:tr w:rsidR="00C24ADB" w:rsidRPr="00642022" w14:paraId="1D76597B" w14:textId="77777777" w:rsidTr="00C24ADB">
        <w:tc>
          <w:tcPr>
            <w:tcW w:w="2235" w:type="dxa"/>
            <w:tcBorders>
              <w:top w:val="nil"/>
              <w:left w:val="nil"/>
              <w:bottom w:val="nil"/>
              <w:right w:val="nil"/>
            </w:tcBorders>
          </w:tcPr>
          <w:p w14:paraId="242BF7B8" w14:textId="77777777" w:rsidR="00C24ADB" w:rsidRPr="00924001" w:rsidRDefault="00C24ADB" w:rsidP="00924001">
            <w:pPr>
              <w:pStyle w:val="Tablecolhead"/>
              <w:rPr>
                <w:rFonts w:eastAsia="Times"/>
              </w:rPr>
            </w:pPr>
            <w:r w:rsidRPr="00924001">
              <w:rPr>
                <w:rFonts w:eastAsia="Times"/>
              </w:rPr>
              <w:t>Code set source</w:t>
            </w:r>
          </w:p>
        </w:tc>
        <w:tc>
          <w:tcPr>
            <w:tcW w:w="7372" w:type="dxa"/>
            <w:tcBorders>
              <w:top w:val="nil"/>
              <w:left w:val="nil"/>
              <w:bottom w:val="nil"/>
              <w:right w:val="nil"/>
            </w:tcBorders>
          </w:tcPr>
          <w:p w14:paraId="45CB25CF" w14:textId="3EEA5EB5" w:rsidR="00C24ADB" w:rsidRPr="00642022" w:rsidRDefault="00C24ADB" w:rsidP="007E1A6A">
            <w:pPr>
              <w:pStyle w:val="Tabletext"/>
            </w:pPr>
            <w:r w:rsidRPr="00F87265">
              <w:t>ABS Standard Australian Country Classification of Countries (SACC), 2016, D</w:t>
            </w:r>
            <w:r w:rsidR="007E1A6A">
              <w:t>H</w:t>
            </w:r>
            <w:r w:rsidRPr="00F87265">
              <w:t xml:space="preserve"> modified</w:t>
            </w:r>
          </w:p>
        </w:tc>
      </w:tr>
    </w:tbl>
    <w:p w14:paraId="60539102" w14:textId="77777777" w:rsidR="00C24ADB" w:rsidRPr="00642022" w:rsidRDefault="00C24ADB" w:rsidP="00C24ADB">
      <w:pPr>
        <w:pStyle w:val="Heading2"/>
      </w:pPr>
      <w:bookmarkStart w:id="217" w:name="_Toc520256574"/>
      <w:bookmarkStart w:id="218" w:name="_Toc257281544"/>
      <w:bookmarkStart w:id="219" w:name="CritAdm"/>
      <w:r w:rsidRPr="00642022">
        <w:br w:type="page"/>
      </w:r>
      <w:bookmarkStart w:id="220" w:name="_Toc410293327"/>
      <w:bookmarkStart w:id="221" w:name="_Toc28680561"/>
      <w:bookmarkStart w:id="222" w:name="_Toc42769164"/>
      <w:bookmarkStart w:id="223" w:name="_Toc235195865"/>
      <w:r w:rsidRPr="00642022">
        <w:t>Criterion for Admission</w:t>
      </w:r>
      <w:bookmarkEnd w:id="217"/>
      <w:bookmarkEnd w:id="218"/>
      <w:bookmarkEnd w:id="220"/>
      <w:bookmarkEnd w:id="221"/>
      <w:bookmarkEnd w:id="222"/>
      <w:bookmarkEnd w:id="223"/>
    </w:p>
    <w:bookmarkEnd w:id="219"/>
    <w:p w14:paraId="00EEE4F4"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19CC5FF1" w14:textId="77777777" w:rsidTr="00C24ADB">
        <w:tc>
          <w:tcPr>
            <w:tcW w:w="2235" w:type="dxa"/>
            <w:tcBorders>
              <w:top w:val="nil"/>
              <w:left w:val="nil"/>
              <w:bottom w:val="nil"/>
              <w:right w:val="nil"/>
            </w:tcBorders>
          </w:tcPr>
          <w:p w14:paraId="67D21558"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0189AD5C" w14:textId="77777777" w:rsidR="00C24ADB" w:rsidRPr="00642022" w:rsidRDefault="00C24ADB" w:rsidP="007E1A6A">
            <w:pPr>
              <w:pStyle w:val="Tabletext"/>
            </w:pPr>
            <w:r w:rsidRPr="00642022">
              <w:t xml:space="preserve">The criterion which has been met to justify </w:t>
            </w:r>
            <w:r>
              <w:t xml:space="preserve">reporting the </w:t>
            </w:r>
            <w:r w:rsidRPr="00642022">
              <w:t xml:space="preserve">patient’s </w:t>
            </w:r>
            <w:r>
              <w:t>episode of care to the VAED</w:t>
            </w:r>
          </w:p>
        </w:tc>
      </w:tr>
      <w:tr w:rsidR="00C24ADB" w:rsidRPr="00642022" w14:paraId="4A83D073" w14:textId="77777777" w:rsidTr="00C24ADB">
        <w:tblPrEx>
          <w:tblCellMar>
            <w:left w:w="107" w:type="dxa"/>
            <w:right w:w="107" w:type="dxa"/>
          </w:tblCellMar>
        </w:tblPrEx>
        <w:tc>
          <w:tcPr>
            <w:tcW w:w="2235" w:type="dxa"/>
            <w:tcBorders>
              <w:top w:val="nil"/>
              <w:left w:val="nil"/>
              <w:bottom w:val="nil"/>
              <w:right w:val="nil"/>
            </w:tcBorders>
          </w:tcPr>
          <w:p w14:paraId="508958E6"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4024454F" w14:textId="77777777" w:rsidR="00C24ADB" w:rsidRPr="00F87265" w:rsidRDefault="00C24ADB" w:rsidP="007E1A6A">
            <w:pPr>
              <w:pStyle w:val="Tabletext"/>
              <w:rPr>
                <w:rFonts w:eastAsia="Times"/>
              </w:rPr>
            </w:pPr>
            <w:r w:rsidRPr="00642022">
              <w:rPr>
                <w:rFonts w:eastAsia="Times"/>
              </w:rPr>
              <w:t>1</w:t>
            </w:r>
          </w:p>
        </w:tc>
      </w:tr>
      <w:tr w:rsidR="00C24ADB" w:rsidRPr="00642022" w14:paraId="47042BA5" w14:textId="77777777" w:rsidTr="00C24ADB">
        <w:tc>
          <w:tcPr>
            <w:tcW w:w="2235" w:type="dxa"/>
            <w:tcBorders>
              <w:top w:val="nil"/>
              <w:left w:val="nil"/>
              <w:bottom w:val="nil"/>
              <w:right w:val="nil"/>
            </w:tcBorders>
          </w:tcPr>
          <w:p w14:paraId="3DE0A312"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6DDCB477" w14:textId="77777777" w:rsidR="00C24ADB" w:rsidRPr="00642022" w:rsidRDefault="00C24ADB" w:rsidP="007E1A6A">
            <w:pPr>
              <w:pStyle w:val="Tabletext"/>
              <w:rPr>
                <w:rFonts w:ascii="Verdana" w:hAnsi="Verdana"/>
                <w:sz w:val="18"/>
              </w:rPr>
            </w:pPr>
            <w:r w:rsidRPr="00642022">
              <w:rPr>
                <w:rFonts w:eastAsia="Times"/>
              </w:rPr>
              <w:t xml:space="preserve">Episode Record </w:t>
            </w:r>
          </w:p>
        </w:tc>
      </w:tr>
      <w:tr w:rsidR="00C24ADB" w:rsidRPr="00642022" w14:paraId="200AD75A" w14:textId="77777777" w:rsidTr="00C24ADB">
        <w:tc>
          <w:tcPr>
            <w:tcW w:w="2235" w:type="dxa"/>
            <w:tcBorders>
              <w:top w:val="nil"/>
              <w:left w:val="nil"/>
              <w:bottom w:val="nil"/>
              <w:right w:val="nil"/>
            </w:tcBorders>
          </w:tcPr>
          <w:p w14:paraId="060B40DF"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78C45C03" w14:textId="77777777" w:rsidR="00C24ADB" w:rsidRPr="00003D80" w:rsidRDefault="00C24ADB" w:rsidP="007E1A6A">
            <w:pPr>
              <w:pStyle w:val="Tabletext"/>
              <w:rPr>
                <w:rFonts w:eastAsia="Times"/>
              </w:rPr>
            </w:pPr>
            <w:r w:rsidRPr="00642022">
              <w:rPr>
                <w:rFonts w:eastAsia="Times"/>
              </w:rPr>
              <w:t xml:space="preserve">All Victorian </w:t>
            </w:r>
            <w:r>
              <w:rPr>
                <w:rFonts w:eastAsia="Times"/>
              </w:rPr>
              <w:t>hospitals (public and private)</w:t>
            </w:r>
          </w:p>
        </w:tc>
      </w:tr>
      <w:tr w:rsidR="00C24ADB" w:rsidRPr="00642022" w14:paraId="14546477" w14:textId="77777777" w:rsidTr="00C24ADB">
        <w:tc>
          <w:tcPr>
            <w:tcW w:w="2235" w:type="dxa"/>
            <w:tcBorders>
              <w:top w:val="nil"/>
              <w:left w:val="nil"/>
              <w:bottom w:val="nil"/>
              <w:right w:val="nil"/>
            </w:tcBorders>
          </w:tcPr>
          <w:p w14:paraId="5AF45FB3"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6C084538" w14:textId="77777777" w:rsidR="00C24ADB" w:rsidRPr="00003D80" w:rsidRDefault="00C24ADB" w:rsidP="007E1A6A">
            <w:pPr>
              <w:pStyle w:val="Tabletext"/>
              <w:rPr>
                <w:rFonts w:eastAsia="Times"/>
              </w:rPr>
            </w:pPr>
            <w:r>
              <w:rPr>
                <w:rFonts w:eastAsia="Times"/>
              </w:rPr>
              <w:t>All admitted episodes of care</w:t>
            </w:r>
          </w:p>
        </w:tc>
      </w:tr>
      <w:tr w:rsidR="00C24ADB" w:rsidRPr="00642022" w14:paraId="285BE2FF" w14:textId="77777777" w:rsidTr="00C24ADB">
        <w:tc>
          <w:tcPr>
            <w:tcW w:w="2235" w:type="dxa"/>
            <w:tcBorders>
              <w:top w:val="nil"/>
              <w:left w:val="nil"/>
              <w:bottom w:val="nil"/>
              <w:right w:val="nil"/>
            </w:tcBorders>
          </w:tcPr>
          <w:p w14:paraId="049EEB19"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5FADC498" w14:textId="77777777" w:rsidR="00C24ADB" w:rsidRPr="00003D80" w:rsidRDefault="00C24ADB" w:rsidP="007E1A6A">
            <w:pPr>
              <w:pStyle w:val="Tabletext"/>
              <w:rPr>
                <w:rFonts w:eastAsia="Times"/>
              </w:rPr>
            </w:pPr>
            <w:r>
              <w:rPr>
                <w:rFonts w:eastAsia="Times"/>
              </w:rPr>
              <w:t>The Episode Record is reported</w:t>
            </w:r>
          </w:p>
        </w:tc>
      </w:tr>
      <w:tr w:rsidR="00C24ADB" w:rsidRPr="00642022" w14:paraId="233564B5" w14:textId="77777777" w:rsidTr="00C24ADB">
        <w:tc>
          <w:tcPr>
            <w:tcW w:w="2235" w:type="dxa"/>
            <w:tcBorders>
              <w:top w:val="nil"/>
              <w:left w:val="nil"/>
              <w:bottom w:val="nil"/>
              <w:right w:val="nil"/>
            </w:tcBorders>
          </w:tcPr>
          <w:p w14:paraId="68201A10"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3294D851" w14:textId="77777777" w:rsidR="00C24ADB" w:rsidRPr="006E207B" w:rsidRDefault="00C24ADB" w:rsidP="001D5EA1">
            <w:pPr>
              <w:pStyle w:val="Bodynospace"/>
              <w:rPr>
                <w:lang w:val="fr-FR"/>
              </w:rPr>
            </w:pPr>
            <w:r w:rsidRPr="00A64E75">
              <w:rPr>
                <w:lang w:val="fr-FR"/>
              </w:rPr>
              <w:t>Code</w:t>
            </w:r>
            <w:r w:rsidRPr="00A64E75">
              <w:rPr>
                <w:lang w:val="fr-FR"/>
              </w:rPr>
              <w:tab/>
            </w:r>
            <w:r w:rsidRPr="006E207B">
              <w:rPr>
                <w:lang w:val="fr-FR"/>
              </w:rPr>
              <w:t>Descriptor</w:t>
            </w:r>
          </w:p>
          <w:p w14:paraId="133B629C" w14:textId="77777777" w:rsidR="00C24ADB" w:rsidRPr="006E207B" w:rsidRDefault="00C24ADB" w:rsidP="001D5EA1">
            <w:pPr>
              <w:pStyle w:val="Bodynospace"/>
              <w:rPr>
                <w:lang w:val="fr-FR"/>
              </w:rPr>
            </w:pPr>
            <w:r w:rsidRPr="006E207B">
              <w:rPr>
                <w:lang w:val="fr-FR"/>
              </w:rPr>
              <w:t>K</w:t>
            </w:r>
            <w:r w:rsidRPr="006E207B">
              <w:rPr>
                <w:lang w:val="fr-FR"/>
              </w:rPr>
              <w:tab/>
              <w:t>Posthumous Organ Procurement</w:t>
            </w:r>
          </w:p>
          <w:p w14:paraId="6842C393" w14:textId="77777777" w:rsidR="00C24ADB" w:rsidRPr="00F87265" w:rsidRDefault="00C24ADB" w:rsidP="001D5EA1">
            <w:pPr>
              <w:pStyle w:val="Bodynospace"/>
            </w:pPr>
            <w:r w:rsidRPr="00F87265">
              <w:t>N</w:t>
            </w:r>
            <w:r w:rsidRPr="00F87265">
              <w:tab/>
              <w:t>Qualified newborn</w:t>
            </w:r>
          </w:p>
          <w:p w14:paraId="6455D47D" w14:textId="77777777" w:rsidR="00C24ADB" w:rsidRPr="00F87265" w:rsidRDefault="00C24ADB" w:rsidP="001D5EA1">
            <w:pPr>
              <w:pStyle w:val="Bodynospace"/>
            </w:pPr>
            <w:r w:rsidRPr="00F87265">
              <w:t>U</w:t>
            </w:r>
            <w:r w:rsidRPr="00F87265">
              <w:tab/>
              <w:t>Unqualified newborn</w:t>
            </w:r>
          </w:p>
          <w:p w14:paraId="4BC5A370" w14:textId="77777777" w:rsidR="00C24ADB" w:rsidRPr="00F87265" w:rsidRDefault="00C24ADB" w:rsidP="001D5EA1">
            <w:pPr>
              <w:pStyle w:val="Bodynospace"/>
            </w:pPr>
            <w:r w:rsidRPr="00F87265">
              <w:t>O</w:t>
            </w:r>
            <w:r w:rsidRPr="00F87265">
              <w:tab/>
              <w:t>Patient expected to require hospitalisation for minimum of one night</w:t>
            </w:r>
          </w:p>
          <w:p w14:paraId="781BEC55" w14:textId="77777777" w:rsidR="00C24ADB" w:rsidRPr="00F87265" w:rsidRDefault="00C24ADB" w:rsidP="001D5EA1">
            <w:pPr>
              <w:pStyle w:val="Bodynospace"/>
            </w:pPr>
            <w:r w:rsidRPr="00F87265">
              <w:t>B</w:t>
            </w:r>
            <w:r w:rsidRPr="00F87265">
              <w:tab/>
              <w:t>Day-only Automatically Admitted Procedures</w:t>
            </w:r>
          </w:p>
          <w:p w14:paraId="62466141" w14:textId="77777777" w:rsidR="00C24ADB" w:rsidRPr="00F87265" w:rsidRDefault="00C24ADB" w:rsidP="001D5EA1">
            <w:pPr>
              <w:pStyle w:val="Bodynospace"/>
            </w:pPr>
            <w:r w:rsidRPr="00F87265">
              <w:t>X</w:t>
            </w:r>
            <w:r w:rsidRPr="00F87265">
              <w:tab/>
              <w:t>ED Short Stay Unit</w:t>
            </w:r>
          </w:p>
          <w:p w14:paraId="410DD580" w14:textId="77777777" w:rsidR="00C24ADB" w:rsidRPr="00F87265" w:rsidRDefault="00C24ADB" w:rsidP="001D5EA1">
            <w:pPr>
              <w:pStyle w:val="Bodynospace"/>
            </w:pPr>
            <w:r w:rsidRPr="00F87265">
              <w:t>E</w:t>
            </w:r>
            <w:r w:rsidRPr="00F87265">
              <w:tab/>
              <w:t>Day-only Extended Medical Treatment</w:t>
            </w:r>
          </w:p>
          <w:p w14:paraId="4AC47600" w14:textId="77777777" w:rsidR="00C24ADB" w:rsidRPr="00F87265" w:rsidRDefault="00C24ADB" w:rsidP="001D5EA1">
            <w:pPr>
              <w:pStyle w:val="Bodynospace"/>
            </w:pPr>
            <w:r w:rsidRPr="00F87265">
              <w:t>C</w:t>
            </w:r>
            <w:r w:rsidRPr="00F87265">
              <w:tab/>
              <w:t>Day-only Not Automatically Qualified Procedures</w:t>
            </w:r>
          </w:p>
          <w:p w14:paraId="6DEFCA6B" w14:textId="6F1EF25B" w:rsidR="00C24ADB" w:rsidRDefault="00C24ADB" w:rsidP="001D5EA1">
            <w:pPr>
              <w:pStyle w:val="Bodynospace"/>
            </w:pPr>
            <w:r w:rsidRPr="00F87265">
              <w:t>S</w:t>
            </w:r>
            <w:r w:rsidRPr="00F87265">
              <w:tab/>
              <w:t>Secondary family member</w:t>
            </w:r>
            <w:r w:rsidR="00366D9F">
              <w:t xml:space="preserve"> (n</w:t>
            </w:r>
            <w:r w:rsidR="006C1DD1">
              <w:t>o longer reported)</w:t>
            </w:r>
          </w:p>
        </w:tc>
      </w:tr>
      <w:tr w:rsidR="007E1A6A" w:rsidRPr="00642022" w14:paraId="6D47DB55" w14:textId="77777777" w:rsidTr="00C24ADB">
        <w:tc>
          <w:tcPr>
            <w:tcW w:w="2235" w:type="dxa"/>
            <w:tcBorders>
              <w:top w:val="nil"/>
              <w:left w:val="nil"/>
              <w:bottom w:val="nil"/>
              <w:right w:val="nil"/>
            </w:tcBorders>
          </w:tcPr>
          <w:p w14:paraId="4B50A02F" w14:textId="1CF2538B" w:rsidR="007E1A6A" w:rsidRPr="00924001" w:rsidRDefault="007E1A6A" w:rsidP="00924001">
            <w:pPr>
              <w:pStyle w:val="Tablecolhead"/>
              <w:rPr>
                <w:rFonts w:eastAsia="Times"/>
              </w:rPr>
            </w:pPr>
            <w:r w:rsidRPr="00924001">
              <w:rPr>
                <w:rFonts w:eastAsia="Times"/>
              </w:rPr>
              <w:t>Reporting guide</w:t>
            </w:r>
          </w:p>
        </w:tc>
        <w:tc>
          <w:tcPr>
            <w:tcW w:w="7372" w:type="dxa"/>
            <w:tcBorders>
              <w:top w:val="nil"/>
              <w:left w:val="nil"/>
              <w:bottom w:val="nil"/>
              <w:right w:val="nil"/>
            </w:tcBorders>
          </w:tcPr>
          <w:p w14:paraId="2B90036C" w14:textId="64000BE1" w:rsidR="007E1A6A" w:rsidRPr="00F87265" w:rsidRDefault="007E1A6A" w:rsidP="007E1A6A">
            <w:pPr>
              <w:pStyle w:val="Tabletext"/>
            </w:pPr>
            <w:r w:rsidRPr="00F87265">
              <w:t>Only a brief guide to Criteri</w:t>
            </w:r>
            <w:r>
              <w:t>on</w:t>
            </w:r>
            <w:r w:rsidRPr="00F87265">
              <w:t xml:space="preserve"> for Admission (CFA) is provided below. </w:t>
            </w:r>
          </w:p>
          <w:p w14:paraId="06105807" w14:textId="404F76A9" w:rsidR="007E1A6A" w:rsidRDefault="007E1A6A" w:rsidP="007E1A6A">
            <w:pPr>
              <w:pStyle w:val="Tabletext"/>
            </w:pPr>
            <w:r w:rsidRPr="00642022">
              <w:t xml:space="preserve">This document should be read in conjunction with the </w:t>
            </w:r>
            <w:r w:rsidRPr="008A3DEE">
              <w:rPr>
                <w:i/>
              </w:rPr>
              <w:t>Victorian Admitted Episodes Dataset: Criteria for Reporting</w:t>
            </w:r>
            <w:r>
              <w:t xml:space="preserve"> document and </w:t>
            </w:r>
            <w:r w:rsidRPr="00642022">
              <w:t>Procedure Code Li</w:t>
            </w:r>
            <w:r>
              <w:t>sts, availa</w:t>
            </w:r>
            <w:r w:rsidRPr="00642022">
              <w:t xml:space="preserve">ble </w:t>
            </w:r>
            <w:r>
              <w:t xml:space="preserve">at </w:t>
            </w:r>
            <w:hyperlink r:id="rId23" w:history="1">
              <w:r w:rsidRPr="00FE5936">
                <w:rPr>
                  <w:rStyle w:val="Hyperlink"/>
                </w:rPr>
                <w:t>HDSS VAED</w:t>
              </w:r>
            </w:hyperlink>
            <w:r w:rsidR="00BD7F6B">
              <w:t xml:space="preserve"> &lt;</w:t>
            </w:r>
            <w:r w:rsidR="00BD7F6B" w:rsidRPr="00BD7F6B">
              <w:t>https://www.health.vic.gov.au/data-reporting/victorian-admitted-episodes-dataset</w:t>
            </w:r>
            <w:r>
              <w:t>&gt;</w:t>
            </w:r>
          </w:p>
          <w:p w14:paraId="3C0DBE2A" w14:textId="77777777" w:rsidR="007E1A6A" w:rsidRPr="000678BA" w:rsidRDefault="007E1A6A" w:rsidP="007E1A6A">
            <w:pPr>
              <w:pStyle w:val="Tabletext"/>
            </w:pPr>
            <w:r w:rsidRPr="00A068A9">
              <w:t>The appropriate criterion for admission is determined at the point of admission</w:t>
            </w:r>
            <w:r>
              <w:t xml:space="preserve"> for all criteria except CFA E, determined retrospectively,</w:t>
            </w:r>
            <w:r w:rsidRPr="00A068A9">
              <w:t xml:space="preserve"> and does not change even if the </w:t>
            </w:r>
            <w:r>
              <w:t>patient’s circumstances change.</w:t>
            </w:r>
          </w:p>
          <w:p w14:paraId="76451EE1" w14:textId="77777777" w:rsidR="007E1A6A" w:rsidRPr="007E1A6A" w:rsidRDefault="007E1A6A" w:rsidP="007E1A6A">
            <w:pPr>
              <w:pStyle w:val="Tabletext"/>
              <w:rPr>
                <w:rStyle w:val="Strong"/>
                <w:rFonts w:eastAsia="Times"/>
              </w:rPr>
            </w:pPr>
            <w:r w:rsidRPr="007E1A6A">
              <w:rPr>
                <w:rStyle w:val="Strong"/>
                <w:rFonts w:eastAsia="Times"/>
              </w:rPr>
              <w:t>K</w:t>
            </w:r>
            <w:r w:rsidRPr="007E1A6A">
              <w:rPr>
                <w:rStyle w:val="Strong"/>
                <w:rFonts w:eastAsia="Times"/>
              </w:rPr>
              <w:tab/>
              <w:t>Posthumous Organ Procurement</w:t>
            </w:r>
          </w:p>
          <w:p w14:paraId="54BEA4D5" w14:textId="77777777" w:rsidR="007E1A6A" w:rsidRPr="002013A1" w:rsidRDefault="007E1A6A" w:rsidP="007E1A6A">
            <w:pPr>
              <w:pStyle w:val="Tabletext"/>
              <w:rPr>
                <w:lang w:eastAsia="en-AU"/>
              </w:rPr>
            </w:pPr>
            <w:r>
              <w:rPr>
                <w:lang w:eastAsia="en-AU"/>
              </w:rPr>
              <w:t xml:space="preserve">A person who </w:t>
            </w:r>
            <w:r w:rsidRPr="002013A1">
              <w:rPr>
                <w:lang w:eastAsia="en-AU"/>
              </w:rPr>
              <w:t xml:space="preserve">has been declared brain dead but from whom human tissue is being procured in this episode for the purpose of transplantation. </w:t>
            </w:r>
          </w:p>
          <w:p w14:paraId="30C66C67" w14:textId="77777777" w:rsidR="007E1A6A" w:rsidRPr="002013A1" w:rsidRDefault="007E1A6A" w:rsidP="007E1A6A">
            <w:pPr>
              <w:pStyle w:val="Tabletext"/>
              <w:rPr>
                <w:lang w:eastAsia="en-AU"/>
              </w:rPr>
            </w:pPr>
            <w:r w:rsidRPr="002013A1">
              <w:rPr>
                <w:lang w:eastAsia="en-AU"/>
              </w:rPr>
              <w:t>These episodes are required to be reported to the VAED although the activity is not regarded as care or treatment of an admitted patient.</w:t>
            </w:r>
          </w:p>
          <w:p w14:paraId="473969E8" w14:textId="43D09FD5" w:rsidR="007E1A6A" w:rsidRDefault="007E1A6A" w:rsidP="007E1A6A">
            <w:pPr>
              <w:pStyle w:val="Tabletext"/>
            </w:pPr>
            <w:r w:rsidRPr="00642022">
              <w:t>Only public hospitals can report this category.</w:t>
            </w:r>
          </w:p>
          <w:p w14:paraId="6382D344" w14:textId="77777777" w:rsidR="00FF79D9" w:rsidRPr="007E1A6A" w:rsidRDefault="00FF79D9" w:rsidP="00FF79D9">
            <w:pPr>
              <w:pStyle w:val="Tabletext"/>
              <w:rPr>
                <w:rStyle w:val="Strong"/>
              </w:rPr>
            </w:pPr>
            <w:r w:rsidRPr="007E1A6A">
              <w:rPr>
                <w:rStyle w:val="Strong"/>
              </w:rPr>
              <w:t>N</w:t>
            </w:r>
            <w:r w:rsidRPr="007E1A6A">
              <w:rPr>
                <w:rStyle w:val="Strong"/>
              </w:rPr>
              <w:tab/>
              <w:t>Qualified newborn</w:t>
            </w:r>
          </w:p>
          <w:p w14:paraId="2CEFB25E" w14:textId="77777777" w:rsidR="00FF79D9" w:rsidRDefault="00FF79D9" w:rsidP="00FF79D9">
            <w:pPr>
              <w:pStyle w:val="Tabletext"/>
            </w:pPr>
            <w:r>
              <w:t xml:space="preserve">The patient is nine days old or less at the time of admission and meets at least one of the following criteria: </w:t>
            </w:r>
          </w:p>
          <w:p w14:paraId="029A91C0" w14:textId="77777777" w:rsidR="00FF79D9" w:rsidRDefault="00FF79D9" w:rsidP="00FF79D9">
            <w:pPr>
              <w:pStyle w:val="Tabletext"/>
            </w:pPr>
            <w:r>
              <w:t>admitted to an intensive care facility in a hospital, being a facility approved by the Commonwealth Minister for the provision of special care in designated Neonatal Intensive Care Units (NICUs) and designated Special Care Nurseries (SCNs), or</w:t>
            </w:r>
          </w:p>
          <w:p w14:paraId="7ED61ECE" w14:textId="77777777" w:rsidR="00FF79D9" w:rsidRDefault="00FF79D9" w:rsidP="00FF79D9">
            <w:pPr>
              <w:pStyle w:val="Tabletext"/>
            </w:pPr>
            <w:r>
              <w:t>is the second or subsequent live born of a multiple birth, or</w:t>
            </w:r>
          </w:p>
          <w:p w14:paraId="03C2869C" w14:textId="77777777" w:rsidR="007E1A6A" w:rsidRDefault="00FF79D9" w:rsidP="007E1A6A">
            <w:pPr>
              <w:pStyle w:val="Tabletext"/>
            </w:pPr>
            <w:r>
              <w:t>remains in hospital after their mother is separated from hospital or is admitted to hospital without their mother.</w:t>
            </w:r>
          </w:p>
          <w:p w14:paraId="297AE4B2" w14:textId="77777777" w:rsidR="00FF79D9" w:rsidRPr="007E1A6A" w:rsidRDefault="00FF79D9" w:rsidP="00FF79D9">
            <w:pPr>
              <w:pStyle w:val="Tabletext"/>
              <w:rPr>
                <w:rStyle w:val="Strong"/>
                <w:rFonts w:eastAsia="Times"/>
              </w:rPr>
            </w:pPr>
            <w:r w:rsidRPr="007E1A6A">
              <w:rPr>
                <w:rStyle w:val="Strong"/>
                <w:rFonts w:eastAsia="Times"/>
              </w:rPr>
              <w:t>U</w:t>
            </w:r>
            <w:r w:rsidRPr="007E1A6A">
              <w:rPr>
                <w:rStyle w:val="Strong"/>
                <w:rFonts w:eastAsia="Times"/>
              </w:rPr>
              <w:tab/>
              <w:t>Unqualified newborn</w:t>
            </w:r>
          </w:p>
          <w:p w14:paraId="6AA4528F" w14:textId="77777777" w:rsidR="00FF79D9" w:rsidRPr="002013A1" w:rsidRDefault="00FF79D9" w:rsidP="00FF79D9">
            <w:pPr>
              <w:pStyle w:val="Tabletext"/>
            </w:pPr>
            <w:r w:rsidRPr="002013A1">
              <w:t xml:space="preserve">The patient is nine days old or less at the time of admission but does not meet any of the </w:t>
            </w:r>
            <w:r>
              <w:t>criteria</w:t>
            </w:r>
            <w:r w:rsidRPr="002013A1">
              <w:t xml:space="preserve"> for </w:t>
            </w:r>
            <w:r>
              <w:t xml:space="preserve">CFA </w:t>
            </w:r>
            <w:r w:rsidRPr="002013A1">
              <w:t xml:space="preserve">N. </w:t>
            </w:r>
          </w:p>
          <w:p w14:paraId="3D00263F" w14:textId="77777777" w:rsidR="00FF79D9" w:rsidRPr="002013A1" w:rsidRDefault="00FF79D9" w:rsidP="00FF79D9">
            <w:pPr>
              <w:pStyle w:val="Tabletext"/>
            </w:pPr>
            <w:r w:rsidRPr="002013A1">
              <w:t xml:space="preserve">Unqualified newborns who are still in the hospital when they turn 10 days old and are not receiving clinical care become boarders, and because boarders are not reported to the VAED, they must be separated. </w:t>
            </w:r>
          </w:p>
          <w:p w14:paraId="49C800C0" w14:textId="77777777" w:rsidR="00FF79D9" w:rsidRDefault="00FF79D9" w:rsidP="00FF79D9">
            <w:pPr>
              <w:pStyle w:val="Tabletext"/>
            </w:pPr>
            <w:r w:rsidRPr="002013A1">
              <w:t xml:space="preserve">Public hospitals are expected to admit all unqualified newborns. </w:t>
            </w:r>
          </w:p>
          <w:p w14:paraId="18D192A1" w14:textId="77777777" w:rsidR="00FF79D9" w:rsidRPr="007E1A6A" w:rsidRDefault="00FF79D9" w:rsidP="00FF79D9">
            <w:pPr>
              <w:pStyle w:val="Tabletext"/>
              <w:rPr>
                <w:rStyle w:val="Strong"/>
                <w:rFonts w:eastAsia="Times"/>
              </w:rPr>
            </w:pPr>
            <w:r w:rsidRPr="007E1A6A">
              <w:rPr>
                <w:rStyle w:val="Strong"/>
                <w:rFonts w:eastAsia="Times"/>
              </w:rPr>
              <w:t>O</w:t>
            </w:r>
            <w:r w:rsidRPr="007E1A6A">
              <w:rPr>
                <w:rStyle w:val="Strong"/>
                <w:rFonts w:eastAsia="Times"/>
              </w:rPr>
              <w:tab/>
              <w:t>Patient expected to require hospitalisation for minimum of one night</w:t>
            </w:r>
          </w:p>
          <w:p w14:paraId="3AF2EBE7" w14:textId="77777777" w:rsidR="00FF79D9" w:rsidRDefault="00FF79D9" w:rsidP="00FF79D9">
            <w:pPr>
              <w:pStyle w:val="Tabletext"/>
              <w:rPr>
                <w:rFonts w:eastAsia="Times"/>
                <w:lang w:eastAsia="en-AU"/>
              </w:rPr>
            </w:pPr>
            <w:r w:rsidRPr="00A269D4">
              <w:rPr>
                <w:rFonts w:eastAsia="Times"/>
                <w:lang w:eastAsia="en-AU"/>
              </w:rPr>
              <w:t xml:space="preserve">The patient is expected to require overnight or multi-day hospitalisation. CFA O should be used where there is an expectation that the patient will require ongoing admitted care.  </w:t>
            </w:r>
          </w:p>
          <w:p w14:paraId="1450C65A" w14:textId="77777777" w:rsidR="00FF79D9" w:rsidRPr="007E1A6A" w:rsidRDefault="00FF79D9" w:rsidP="00FF79D9">
            <w:pPr>
              <w:pStyle w:val="Tabletext"/>
              <w:rPr>
                <w:rStyle w:val="Strong"/>
                <w:rFonts w:eastAsia="Times"/>
              </w:rPr>
            </w:pPr>
            <w:r w:rsidRPr="007E1A6A">
              <w:rPr>
                <w:rStyle w:val="Strong"/>
                <w:rFonts w:eastAsia="Times"/>
              </w:rPr>
              <w:t>B</w:t>
            </w:r>
            <w:r w:rsidRPr="007E1A6A">
              <w:rPr>
                <w:rStyle w:val="Strong"/>
                <w:rFonts w:eastAsia="Times"/>
              </w:rPr>
              <w:tab/>
              <w:t>Day-only Automatically Admitted Procedures</w:t>
            </w:r>
          </w:p>
          <w:p w14:paraId="79D61E78" w14:textId="77777777" w:rsidR="00FF79D9" w:rsidRPr="00642022" w:rsidRDefault="00FF79D9" w:rsidP="00FF79D9">
            <w:pPr>
              <w:pStyle w:val="Tabletext"/>
              <w:rPr>
                <w:lang w:eastAsia="en-AU"/>
              </w:rPr>
            </w:pPr>
            <w:r>
              <w:rPr>
                <w:lang w:eastAsia="en-AU"/>
              </w:rPr>
              <w:t>In order to meet CFA</w:t>
            </w:r>
            <w:r w:rsidRPr="00642022">
              <w:rPr>
                <w:lang w:eastAsia="en-AU"/>
              </w:rPr>
              <w:t xml:space="preserve"> B, it must be the intention that the patient will:</w:t>
            </w:r>
          </w:p>
          <w:p w14:paraId="265BCF24" w14:textId="77777777" w:rsidR="00FF79D9" w:rsidRPr="00C4776D" w:rsidRDefault="00FF79D9" w:rsidP="00FF79D9">
            <w:pPr>
              <w:pStyle w:val="Tabletext"/>
            </w:pPr>
            <w:r w:rsidRPr="00C4776D">
              <w:t>Receive at least one procedure listed on the Automatically Admitted Procedure List; AND</w:t>
            </w:r>
          </w:p>
          <w:p w14:paraId="2B266123" w14:textId="77777777" w:rsidR="00FF79D9" w:rsidRDefault="00FF79D9" w:rsidP="00FF79D9">
            <w:pPr>
              <w:pStyle w:val="Tabletext"/>
            </w:pPr>
            <w:r w:rsidRPr="00C4776D">
              <w:rPr>
                <w:rStyle w:val="Healthbullet1Char"/>
              </w:rPr>
              <w:t>Receive treatment on a day-only basis</w:t>
            </w:r>
            <w:r w:rsidRPr="00C4776D">
              <w:t>.</w:t>
            </w:r>
          </w:p>
          <w:p w14:paraId="7A693302" w14:textId="77777777" w:rsidR="00FF79D9" w:rsidRPr="007E1A6A" w:rsidRDefault="00FF79D9" w:rsidP="00FF79D9">
            <w:pPr>
              <w:pStyle w:val="Tabletext"/>
              <w:rPr>
                <w:rStyle w:val="Strong"/>
                <w:rFonts w:eastAsia="Times"/>
              </w:rPr>
            </w:pPr>
            <w:r w:rsidRPr="007E1A6A">
              <w:rPr>
                <w:rStyle w:val="Strong"/>
                <w:rFonts w:eastAsia="Times"/>
              </w:rPr>
              <w:t>X</w:t>
            </w:r>
            <w:r w:rsidRPr="007E1A6A">
              <w:rPr>
                <w:rStyle w:val="Strong"/>
                <w:rFonts w:eastAsia="Times"/>
              </w:rPr>
              <w:tab/>
              <w:t>ED Short Stay Unit</w:t>
            </w:r>
          </w:p>
          <w:p w14:paraId="30D6D5E1" w14:textId="77777777" w:rsidR="00FF79D9" w:rsidRPr="00560F90" w:rsidRDefault="00FF79D9" w:rsidP="00FF79D9">
            <w:pPr>
              <w:pStyle w:val="Tabletext"/>
            </w:pPr>
            <w:r w:rsidRPr="009E70E2">
              <w:t xml:space="preserve">CFA X </w:t>
            </w:r>
            <w:r w:rsidRPr="00560F90">
              <w:t>must be reported where:</w:t>
            </w:r>
          </w:p>
          <w:p w14:paraId="3CD7DFD9" w14:textId="77777777" w:rsidR="00FF79D9" w:rsidRPr="00560F90" w:rsidRDefault="00FF79D9" w:rsidP="00FF79D9">
            <w:pPr>
              <w:pStyle w:val="Tabletext"/>
              <w:rPr>
                <w:strike/>
              </w:rPr>
            </w:pPr>
            <w:r w:rsidRPr="00560F90">
              <w:t xml:space="preserve">the patient is transferred from an Emergency Department (ED) or Urgent Care Centre (UCC) to an ED SSU, and has a clearly documented clinical assessment, management and discharge plan as mandated in the </w:t>
            </w:r>
            <w:r w:rsidRPr="00560F90">
              <w:rPr>
                <w:i/>
              </w:rPr>
              <w:t>ED Short Stay Unit Guidelines 2017</w:t>
            </w:r>
            <w:r w:rsidRPr="00560F90">
              <w:t xml:space="preserve">. </w:t>
            </w:r>
          </w:p>
          <w:p w14:paraId="40B349C5" w14:textId="77777777" w:rsidR="00FF79D9" w:rsidRPr="00560F90" w:rsidRDefault="00FF79D9" w:rsidP="00FF79D9">
            <w:pPr>
              <w:pStyle w:val="Tabletext"/>
            </w:pPr>
            <w:r w:rsidRPr="00560F90">
              <w:t>Excludes:</w:t>
            </w:r>
          </w:p>
          <w:p w14:paraId="3921DE69" w14:textId="77777777" w:rsidR="00FF79D9" w:rsidRPr="00560F90" w:rsidRDefault="00FF79D9" w:rsidP="00FF79D9">
            <w:pPr>
              <w:pStyle w:val="Tabletext"/>
            </w:pPr>
            <w:r w:rsidRPr="00560F90">
              <w:t>patients who are transferred from an ED or UCC to an assessment unit such as a Rapid Chest Pain Assessment Unit, Psychiatric Assessment and Planning Unit etc (report CFA E)</w:t>
            </w:r>
          </w:p>
          <w:p w14:paraId="635E45CC" w14:textId="77777777" w:rsidR="00FF79D9" w:rsidRPr="007E1A6A" w:rsidRDefault="00FF79D9" w:rsidP="00FF79D9">
            <w:pPr>
              <w:pStyle w:val="Tabletext"/>
              <w:rPr>
                <w:rStyle w:val="Strong"/>
                <w:rFonts w:eastAsia="Times"/>
              </w:rPr>
            </w:pPr>
            <w:r w:rsidRPr="007E1A6A">
              <w:rPr>
                <w:rStyle w:val="Strong"/>
                <w:rFonts w:eastAsia="Times"/>
              </w:rPr>
              <w:t>E</w:t>
            </w:r>
            <w:r w:rsidRPr="007E1A6A">
              <w:rPr>
                <w:rStyle w:val="Strong"/>
                <w:rFonts w:eastAsia="Times"/>
              </w:rPr>
              <w:tab/>
              <w:t>Extended Medical Treatment</w:t>
            </w:r>
          </w:p>
          <w:p w14:paraId="32A89347" w14:textId="77777777" w:rsidR="00FF79D9" w:rsidRPr="00560F90" w:rsidRDefault="00FF79D9" w:rsidP="00FF79D9">
            <w:pPr>
              <w:pStyle w:val="Tabletext"/>
            </w:pPr>
            <w:r w:rsidRPr="009E70E2">
              <w:t xml:space="preserve">CFA E </w:t>
            </w:r>
            <w:r w:rsidRPr="00560F90">
              <w:t>is reported where:</w:t>
            </w:r>
          </w:p>
          <w:p w14:paraId="0826E16A" w14:textId="77777777" w:rsidR="00FF79D9" w:rsidRPr="00560F90" w:rsidRDefault="00FF79D9" w:rsidP="00FF79D9">
            <w:pPr>
              <w:pStyle w:val="Tabletext"/>
            </w:pPr>
            <w:r w:rsidRPr="00560F90">
              <w:t>a patient receives a minimum of four hours of continuous active management in a ward other than an ED SSU, consisting of regular observations (which may include diagnostic or investigative procedures) or continuous monitoring</w:t>
            </w:r>
          </w:p>
          <w:p w14:paraId="56A25215" w14:textId="77777777" w:rsidR="00FF79D9" w:rsidRPr="00560F90" w:rsidRDefault="00FF79D9" w:rsidP="00FF79D9">
            <w:pPr>
              <w:pStyle w:val="Tabletext"/>
            </w:pPr>
            <w:r w:rsidRPr="00560F90">
              <w:t>Includes:</w:t>
            </w:r>
          </w:p>
          <w:p w14:paraId="2C33E0C6" w14:textId="77777777" w:rsidR="00FF79D9" w:rsidRPr="00560F90" w:rsidRDefault="00FF79D9" w:rsidP="00FF79D9">
            <w:pPr>
              <w:pStyle w:val="Tabletext"/>
            </w:pPr>
            <w:r w:rsidRPr="00560F90">
              <w:t xml:space="preserve">patients who are transferred from an ED or UCC to an assessment unit such as a Rapid Chest Pain Assessment Unit, Psychiatric Assessment and Planning Unit etc </w:t>
            </w:r>
          </w:p>
          <w:p w14:paraId="5D42CA0B" w14:textId="77777777" w:rsidR="00FF79D9" w:rsidRDefault="00FF79D9" w:rsidP="00FF79D9">
            <w:pPr>
              <w:pStyle w:val="Tabletext"/>
            </w:pPr>
            <w:r w:rsidRPr="00560F90">
              <w:t>Excludes:</w:t>
            </w:r>
          </w:p>
          <w:p w14:paraId="664DF816" w14:textId="77777777" w:rsidR="00FF79D9" w:rsidRPr="00A269D4" w:rsidRDefault="00FF79D9" w:rsidP="00FF79D9">
            <w:pPr>
              <w:pStyle w:val="Tabletext"/>
              <w:rPr>
                <w:lang w:eastAsia="en-AU"/>
              </w:rPr>
            </w:pPr>
            <w:r w:rsidRPr="00560F90">
              <w:rPr>
                <w:rStyle w:val="Healthbullet1Char"/>
              </w:rPr>
              <w:t>patients w</w:t>
            </w:r>
            <w:r w:rsidRPr="00560F90">
              <w:t>ho are transferred from the ED to the SSU (report CFA X)</w:t>
            </w:r>
          </w:p>
          <w:p w14:paraId="58335A01" w14:textId="77777777" w:rsidR="00FF79D9" w:rsidRPr="007E1A6A" w:rsidRDefault="00FF79D9" w:rsidP="00FF79D9">
            <w:pPr>
              <w:pStyle w:val="Tabletext"/>
              <w:rPr>
                <w:rStyle w:val="Strong"/>
                <w:rFonts w:eastAsia="Times"/>
              </w:rPr>
            </w:pPr>
            <w:r w:rsidRPr="007E1A6A">
              <w:rPr>
                <w:rStyle w:val="Strong"/>
                <w:rFonts w:eastAsia="Times"/>
              </w:rPr>
              <w:t>C</w:t>
            </w:r>
            <w:r w:rsidRPr="007E1A6A">
              <w:rPr>
                <w:rStyle w:val="Strong"/>
                <w:rFonts w:eastAsia="Times"/>
              </w:rPr>
              <w:tab/>
              <w:t>Day-only Not Automatically Qualified Procedures</w:t>
            </w:r>
          </w:p>
          <w:p w14:paraId="4510B56D" w14:textId="77777777" w:rsidR="00FF79D9" w:rsidRPr="001D6CC2" w:rsidRDefault="00FF79D9" w:rsidP="00FF79D9">
            <w:pPr>
              <w:pStyle w:val="Tabletext"/>
            </w:pPr>
            <w:r w:rsidRPr="001D6CC2">
              <w:t xml:space="preserve">The NAQAL identifies procedures that </w:t>
            </w:r>
            <w:r w:rsidRPr="001D6CC2">
              <w:rPr>
                <w:iCs/>
              </w:rPr>
              <w:t xml:space="preserve">would normally be undertaken on a non-admitted basis </w:t>
            </w:r>
            <w:r w:rsidRPr="001D6CC2">
              <w:t xml:space="preserve">and therefore not normally reported to the VAED. </w:t>
            </w:r>
          </w:p>
          <w:p w14:paraId="2D0CE101" w14:textId="77777777" w:rsidR="00FF79D9" w:rsidRPr="001D6CC2" w:rsidRDefault="00FF79D9" w:rsidP="00FF79D9">
            <w:pPr>
              <w:pStyle w:val="Tabletext"/>
              <w:rPr>
                <w:rFonts w:cs="Arial"/>
              </w:rPr>
            </w:pPr>
            <w:r w:rsidRPr="001D6CC2">
              <w:rPr>
                <w:rFonts w:cs="Arial"/>
              </w:rPr>
              <w:t xml:space="preserve">To meet CFA C, a patient must: </w:t>
            </w:r>
          </w:p>
          <w:p w14:paraId="6220A500" w14:textId="77777777" w:rsidR="00FF79D9" w:rsidRPr="001D6CC2" w:rsidRDefault="00FF79D9" w:rsidP="00FF79D9">
            <w:pPr>
              <w:pStyle w:val="Tabletext"/>
              <w:rPr>
                <w:rFonts w:cs="Arial"/>
              </w:rPr>
            </w:pPr>
            <w:r w:rsidRPr="001D6CC2">
              <w:rPr>
                <w:rFonts w:cs="Arial"/>
              </w:rPr>
              <w:t>receive a procedure on the NAQAL; AND</w:t>
            </w:r>
          </w:p>
          <w:p w14:paraId="1966CF56" w14:textId="77777777" w:rsidR="00FF79D9" w:rsidRPr="001D6CC2" w:rsidRDefault="00FF79D9" w:rsidP="00FF79D9">
            <w:pPr>
              <w:pStyle w:val="Tabletext"/>
              <w:rPr>
                <w:rFonts w:cs="Arial"/>
              </w:rPr>
            </w:pPr>
            <w:r w:rsidRPr="001D6CC2">
              <w:rPr>
                <w:rFonts w:cs="Arial"/>
              </w:rPr>
              <w:t xml:space="preserve">be intended to be treated on a day-only basis; AND </w:t>
            </w:r>
          </w:p>
          <w:p w14:paraId="182CE405" w14:textId="77777777" w:rsidR="00FF79D9" w:rsidRPr="00642022" w:rsidRDefault="00FF79D9" w:rsidP="00FF79D9">
            <w:pPr>
              <w:pStyle w:val="Tabletext"/>
            </w:pPr>
            <w:r w:rsidRPr="001D6CC2">
              <w:t>have their specific special circumstances documented in the medical record by the treating doctor to provide evidence that the admission is justified.</w:t>
            </w:r>
          </w:p>
          <w:p w14:paraId="46338B0E" w14:textId="77777777" w:rsidR="002F1E0E" w:rsidRDefault="002F1E0E" w:rsidP="00FF79D9">
            <w:pPr>
              <w:pStyle w:val="Tabletext"/>
              <w:rPr>
                <w:rStyle w:val="Strong"/>
                <w:rFonts w:eastAsia="Times"/>
              </w:rPr>
            </w:pPr>
          </w:p>
          <w:p w14:paraId="0D345C20" w14:textId="03B6F1D9" w:rsidR="00FF79D9" w:rsidRPr="007E1A6A" w:rsidRDefault="00FF79D9" w:rsidP="00FF79D9">
            <w:pPr>
              <w:pStyle w:val="Tabletext"/>
              <w:rPr>
                <w:rStyle w:val="Strong"/>
                <w:rFonts w:eastAsia="Times"/>
              </w:rPr>
            </w:pPr>
            <w:r w:rsidRPr="007E1A6A">
              <w:rPr>
                <w:rStyle w:val="Strong"/>
                <w:rFonts w:eastAsia="Times"/>
              </w:rPr>
              <w:t>S</w:t>
            </w:r>
            <w:r w:rsidRPr="007E1A6A">
              <w:rPr>
                <w:rStyle w:val="Strong"/>
                <w:rFonts w:eastAsia="Times"/>
              </w:rPr>
              <w:tab/>
              <w:t>Secondary Family Member</w:t>
            </w:r>
            <w:r w:rsidR="006C1DD1">
              <w:rPr>
                <w:rStyle w:val="Strong"/>
                <w:rFonts w:eastAsia="Times"/>
              </w:rPr>
              <w:t xml:space="preserve"> (no longer reported)</w:t>
            </w:r>
          </w:p>
          <w:p w14:paraId="1A23B16E" w14:textId="77777777" w:rsidR="00FF79D9" w:rsidRPr="00530500" w:rsidRDefault="00FF79D9" w:rsidP="00FF79D9">
            <w:pPr>
              <w:pStyle w:val="Tabletext"/>
            </w:pPr>
            <w:r w:rsidRPr="00530500">
              <w:t>A patient qualifies for CFA S if:</w:t>
            </w:r>
          </w:p>
          <w:p w14:paraId="665A9982" w14:textId="77777777" w:rsidR="00FF79D9" w:rsidRPr="00530500" w:rsidRDefault="00FF79D9" w:rsidP="00FF79D9">
            <w:pPr>
              <w:pStyle w:val="Tabletext"/>
              <w:rPr>
                <w:rFonts w:eastAsia="Times"/>
              </w:rPr>
            </w:pPr>
            <w:r w:rsidRPr="00CC353E">
              <w:rPr>
                <w:rFonts w:eastAsia="Times"/>
              </w:rPr>
              <w:t>they do not meet any other CFA but are accompanying a patient who is admitted</w:t>
            </w:r>
            <w:r>
              <w:rPr>
                <w:rFonts w:eastAsia="Times"/>
              </w:rPr>
              <w:t xml:space="preserve">, </w:t>
            </w:r>
            <w:r w:rsidRPr="00530500">
              <w:t>AND</w:t>
            </w:r>
          </w:p>
          <w:p w14:paraId="6F1E0237" w14:textId="3CBFF42E" w:rsidR="00FF79D9" w:rsidRPr="00FF79D9" w:rsidRDefault="00FF79D9" w:rsidP="00FF79D9">
            <w:pPr>
              <w:pStyle w:val="Tabletext"/>
            </w:pPr>
            <w:r w:rsidRPr="00530500">
              <w:rPr>
                <w:rFonts w:eastAsia="Times"/>
              </w:rPr>
              <w:t>the location is an Early Parenting Centre.</w:t>
            </w:r>
          </w:p>
        </w:tc>
      </w:tr>
      <w:tr w:rsidR="00FF79D9" w:rsidRPr="00642022" w14:paraId="4D4D3BAF" w14:textId="77777777" w:rsidTr="00C24ADB">
        <w:tc>
          <w:tcPr>
            <w:tcW w:w="2235" w:type="dxa"/>
            <w:tcBorders>
              <w:top w:val="nil"/>
              <w:left w:val="nil"/>
              <w:bottom w:val="nil"/>
              <w:right w:val="nil"/>
            </w:tcBorders>
          </w:tcPr>
          <w:p w14:paraId="4E7D31C2" w14:textId="35E478C4" w:rsidR="00FF79D9" w:rsidRPr="00924001" w:rsidRDefault="00FF79D9" w:rsidP="00924001">
            <w:pPr>
              <w:pStyle w:val="Tablecolhead"/>
              <w:rPr>
                <w:rFonts w:eastAsia="Times"/>
              </w:rPr>
            </w:pPr>
            <w:r w:rsidRPr="00924001">
              <w:rPr>
                <w:rFonts w:eastAsia="Times"/>
              </w:rPr>
              <w:t>Validations</w:t>
            </w:r>
          </w:p>
        </w:tc>
        <w:tc>
          <w:tcPr>
            <w:tcW w:w="7372" w:type="dxa"/>
            <w:tcBorders>
              <w:top w:val="nil"/>
              <w:left w:val="nil"/>
              <w:bottom w:val="nil"/>
              <w:right w:val="nil"/>
            </w:tcBorders>
          </w:tcPr>
          <w:p w14:paraId="1B93A0DC" w14:textId="77777777" w:rsidR="00FF79D9" w:rsidRPr="00642022" w:rsidRDefault="00FF79D9" w:rsidP="00FF79D9">
            <w:pPr>
              <w:pStyle w:val="Bodynospace"/>
            </w:pPr>
            <w:r w:rsidRPr="00642022">
              <w:t>072</w:t>
            </w:r>
            <w:r w:rsidRPr="00642022">
              <w:tab/>
              <w:t>Invalid Criterion for Adm</w:t>
            </w:r>
          </w:p>
          <w:p w14:paraId="098ED25F" w14:textId="77777777" w:rsidR="00FF79D9" w:rsidRPr="00642022" w:rsidRDefault="00FF79D9" w:rsidP="00FF79D9">
            <w:pPr>
              <w:pStyle w:val="Bodynospace"/>
            </w:pPr>
            <w:r w:rsidRPr="00642022">
              <w:t>235</w:t>
            </w:r>
            <w:r w:rsidRPr="00642022">
              <w:tab/>
              <w:t xml:space="preserve">Adm Crit N </w:t>
            </w:r>
            <w:r>
              <w:t>b</w:t>
            </w:r>
            <w:r w:rsidRPr="00642022">
              <w:t>ut Care Not 4</w:t>
            </w:r>
          </w:p>
          <w:p w14:paraId="47292DB3" w14:textId="77777777" w:rsidR="00FF79D9" w:rsidRPr="00642022" w:rsidRDefault="00FF79D9" w:rsidP="00FF79D9">
            <w:pPr>
              <w:pStyle w:val="Bodynospace"/>
            </w:pPr>
            <w:r w:rsidRPr="00642022">
              <w:t>308</w:t>
            </w:r>
            <w:r w:rsidRPr="00642022">
              <w:tab/>
              <w:t xml:space="preserve">Adm Crit O </w:t>
            </w:r>
            <w:r>
              <w:t>b</w:t>
            </w:r>
            <w:r w:rsidRPr="00642022">
              <w:t>ut Int’d Same Day</w:t>
            </w:r>
          </w:p>
          <w:p w14:paraId="11CB05CB" w14:textId="77777777" w:rsidR="00FF79D9" w:rsidRPr="00642022" w:rsidRDefault="00FF79D9" w:rsidP="00FF79D9">
            <w:pPr>
              <w:pStyle w:val="Bodynospace"/>
            </w:pPr>
            <w:r w:rsidRPr="00642022">
              <w:t>309</w:t>
            </w:r>
            <w:r w:rsidRPr="00642022">
              <w:tab/>
              <w:t>Adm Crit B &amp; Int’d Overnight</w:t>
            </w:r>
          </w:p>
          <w:p w14:paraId="34AA0773" w14:textId="77777777" w:rsidR="00FF79D9" w:rsidRPr="00642022" w:rsidRDefault="00FF79D9" w:rsidP="00FF79D9">
            <w:pPr>
              <w:pStyle w:val="Bodynospace"/>
            </w:pPr>
            <w:r w:rsidRPr="00642022">
              <w:t>310</w:t>
            </w:r>
            <w:r w:rsidRPr="00642022">
              <w:tab/>
              <w:t>Adm Crit C Int’d Overnight</w:t>
            </w:r>
          </w:p>
          <w:p w14:paraId="79ECA449" w14:textId="77777777" w:rsidR="00FF79D9" w:rsidRPr="00642022" w:rsidRDefault="00FF79D9" w:rsidP="00FF79D9">
            <w:pPr>
              <w:pStyle w:val="Bodynospace"/>
            </w:pPr>
            <w:r w:rsidRPr="00642022">
              <w:t>311</w:t>
            </w:r>
            <w:r w:rsidRPr="00642022">
              <w:tab/>
              <w:t>Adm Crit N &amp; Int’d Same Day</w:t>
            </w:r>
          </w:p>
          <w:p w14:paraId="066778BD" w14:textId="77777777" w:rsidR="00FF79D9" w:rsidRPr="00642022" w:rsidRDefault="00FF79D9" w:rsidP="00FF79D9">
            <w:pPr>
              <w:pStyle w:val="Bodynospace"/>
            </w:pPr>
            <w:r w:rsidRPr="00642022">
              <w:t>312</w:t>
            </w:r>
            <w:r w:rsidRPr="00642022">
              <w:tab/>
              <w:t>Adm Crit U Int’d Same Day</w:t>
            </w:r>
          </w:p>
          <w:p w14:paraId="4A8F93A5" w14:textId="77777777" w:rsidR="00FF79D9" w:rsidRPr="00642022" w:rsidRDefault="00FF79D9" w:rsidP="00FF79D9">
            <w:pPr>
              <w:pStyle w:val="Bodynospace"/>
            </w:pPr>
            <w:r w:rsidRPr="00642022">
              <w:t>455</w:t>
            </w:r>
            <w:r w:rsidRPr="00642022">
              <w:tab/>
              <w:t>Inconsist Newborn Transferred/Unqual Data</w:t>
            </w:r>
          </w:p>
          <w:p w14:paraId="0120087F" w14:textId="77777777" w:rsidR="00FF79D9" w:rsidRPr="00642022" w:rsidRDefault="00FF79D9" w:rsidP="00FF79D9">
            <w:pPr>
              <w:pStyle w:val="Bodynospace"/>
            </w:pPr>
            <w:r w:rsidRPr="00642022">
              <w:t>482</w:t>
            </w:r>
            <w:r w:rsidRPr="00642022">
              <w:tab/>
              <w:t>Incompat Adm Source/Crit for Adm</w:t>
            </w:r>
          </w:p>
          <w:p w14:paraId="44F2A4A9" w14:textId="77777777" w:rsidR="00FF79D9" w:rsidRPr="00642022" w:rsidRDefault="00FF79D9" w:rsidP="00FF79D9">
            <w:pPr>
              <w:pStyle w:val="Bodynospace"/>
            </w:pPr>
            <w:r w:rsidRPr="00642022">
              <w:t>484</w:t>
            </w:r>
            <w:r w:rsidRPr="00642022">
              <w:tab/>
              <w:t>Incompat Adm Type/Crit for Adm</w:t>
            </w:r>
          </w:p>
          <w:p w14:paraId="2BA3CDE6" w14:textId="77777777" w:rsidR="00FF79D9" w:rsidRPr="00642022" w:rsidRDefault="00FF79D9" w:rsidP="00FF79D9">
            <w:pPr>
              <w:pStyle w:val="Bodynospace"/>
            </w:pPr>
            <w:r w:rsidRPr="00642022">
              <w:t>486</w:t>
            </w:r>
            <w:r w:rsidRPr="00642022">
              <w:tab/>
              <w:t>Incompat Age/Crit for Adm</w:t>
            </w:r>
          </w:p>
          <w:p w14:paraId="461EC214" w14:textId="77777777" w:rsidR="00FF79D9" w:rsidRPr="00642022" w:rsidRDefault="00FF79D9" w:rsidP="00FF79D9">
            <w:pPr>
              <w:pStyle w:val="Bodynospace"/>
            </w:pPr>
            <w:r w:rsidRPr="00642022">
              <w:t>490</w:t>
            </w:r>
            <w:r w:rsidRPr="00642022">
              <w:tab/>
              <w:t>Incompat Crit For Adm/Qual Stat</w:t>
            </w:r>
          </w:p>
          <w:p w14:paraId="250844B8" w14:textId="77777777" w:rsidR="00FF79D9" w:rsidRPr="00642022" w:rsidRDefault="00FF79D9" w:rsidP="00FF79D9">
            <w:pPr>
              <w:pStyle w:val="Bodynospace"/>
            </w:pPr>
            <w:r w:rsidRPr="00642022">
              <w:t>491</w:t>
            </w:r>
            <w:r w:rsidRPr="00642022">
              <w:tab/>
              <w:t>Incompat Fields for ESAS</w:t>
            </w:r>
          </w:p>
          <w:p w14:paraId="49411D50" w14:textId="77777777" w:rsidR="00FF79D9" w:rsidRPr="00642022" w:rsidRDefault="00FF79D9" w:rsidP="00FF79D9">
            <w:pPr>
              <w:pStyle w:val="Bodynospace"/>
            </w:pPr>
            <w:r w:rsidRPr="00642022">
              <w:t>549</w:t>
            </w:r>
            <w:r w:rsidRPr="00642022">
              <w:tab/>
              <w:t>Type B Crit for Adm, LOS &gt;1</w:t>
            </w:r>
          </w:p>
          <w:p w14:paraId="620E5110" w14:textId="77777777" w:rsidR="00FF79D9" w:rsidRPr="00642022" w:rsidRDefault="00FF79D9" w:rsidP="00FF79D9">
            <w:pPr>
              <w:pStyle w:val="Bodynospace"/>
            </w:pPr>
            <w:r w:rsidRPr="00642022">
              <w:t>550</w:t>
            </w:r>
            <w:r w:rsidRPr="00642022">
              <w:tab/>
              <w:t>Type C Crit for Adm, LOS &gt;1</w:t>
            </w:r>
          </w:p>
          <w:p w14:paraId="5A48CC32" w14:textId="77777777" w:rsidR="00FF79D9" w:rsidRPr="00642022" w:rsidRDefault="00FF79D9" w:rsidP="00FF79D9">
            <w:pPr>
              <w:pStyle w:val="Bodynospace"/>
            </w:pPr>
            <w:r w:rsidRPr="00642022">
              <w:t>551</w:t>
            </w:r>
            <w:r w:rsidRPr="00642022">
              <w:tab/>
              <w:t>Type C Crit for Adm, LOS &gt;4 hrs</w:t>
            </w:r>
          </w:p>
          <w:p w14:paraId="35CE7DE5" w14:textId="77777777" w:rsidR="00FF79D9" w:rsidRPr="00642022" w:rsidRDefault="00FF79D9" w:rsidP="00FF79D9">
            <w:pPr>
              <w:pStyle w:val="Bodynospace"/>
            </w:pPr>
            <w:r w:rsidRPr="00642022">
              <w:t>552</w:t>
            </w:r>
            <w:r w:rsidRPr="00642022">
              <w:tab/>
              <w:t>Type E Crit for Adm, LOS &gt;1</w:t>
            </w:r>
          </w:p>
          <w:p w14:paraId="4DC08AF7" w14:textId="77777777" w:rsidR="00FF79D9" w:rsidRPr="00642022" w:rsidRDefault="00FF79D9" w:rsidP="00FF79D9">
            <w:pPr>
              <w:pStyle w:val="Bodynospace"/>
            </w:pPr>
            <w:r w:rsidRPr="00642022">
              <w:t>553</w:t>
            </w:r>
            <w:r w:rsidRPr="00642022">
              <w:tab/>
              <w:t>Type E Crit for Adm, LOS &lt;4 hrs</w:t>
            </w:r>
          </w:p>
          <w:p w14:paraId="6E9FF839" w14:textId="77777777" w:rsidR="00FF79D9" w:rsidRPr="00642022" w:rsidRDefault="00FF79D9" w:rsidP="00FF79D9">
            <w:pPr>
              <w:pStyle w:val="Bodynospace"/>
            </w:pPr>
            <w:r w:rsidRPr="00642022">
              <w:t>667</w:t>
            </w:r>
            <w:r w:rsidRPr="00642022">
              <w:tab/>
              <w:t>Incompat Care Type/Crit for Adm</w:t>
            </w:r>
          </w:p>
          <w:p w14:paraId="33EAAF20" w14:textId="77777777" w:rsidR="00FF79D9" w:rsidRPr="00F87265" w:rsidRDefault="00FF79D9" w:rsidP="007E1A6A">
            <w:pPr>
              <w:pStyle w:val="Tabletext"/>
            </w:pPr>
          </w:p>
        </w:tc>
      </w:tr>
      <w:tr w:rsidR="00FF79D9" w:rsidRPr="00642022" w14:paraId="31B2924D" w14:textId="77777777" w:rsidTr="00C24ADB">
        <w:tc>
          <w:tcPr>
            <w:tcW w:w="2235" w:type="dxa"/>
            <w:tcBorders>
              <w:top w:val="nil"/>
              <w:left w:val="nil"/>
              <w:bottom w:val="nil"/>
              <w:right w:val="nil"/>
            </w:tcBorders>
          </w:tcPr>
          <w:p w14:paraId="720387B2" w14:textId="0A15ACBD" w:rsidR="00FF79D9" w:rsidRPr="00924001" w:rsidRDefault="00FF79D9" w:rsidP="00924001">
            <w:pPr>
              <w:pStyle w:val="Tablecolhead"/>
              <w:rPr>
                <w:rFonts w:eastAsia="Times"/>
              </w:rPr>
            </w:pPr>
            <w:r w:rsidRPr="00924001">
              <w:rPr>
                <w:rFonts w:eastAsia="Times"/>
              </w:rPr>
              <w:t>Related items</w:t>
            </w:r>
          </w:p>
        </w:tc>
        <w:tc>
          <w:tcPr>
            <w:tcW w:w="7372" w:type="dxa"/>
            <w:tcBorders>
              <w:top w:val="nil"/>
              <w:left w:val="nil"/>
              <w:bottom w:val="nil"/>
              <w:right w:val="nil"/>
            </w:tcBorders>
          </w:tcPr>
          <w:p w14:paraId="55C1C653" w14:textId="77777777" w:rsidR="00FF79D9" w:rsidRDefault="00FF79D9" w:rsidP="00FF79D9">
            <w:pPr>
              <w:pStyle w:val="Tabletext"/>
            </w:pPr>
            <w:r>
              <w:rPr>
                <w:rFonts w:eastAsia="Times"/>
              </w:rPr>
              <w:t xml:space="preserve">Section 4: </w:t>
            </w:r>
          </w:p>
          <w:p w14:paraId="05E24089" w14:textId="77777777" w:rsidR="00FF79D9" w:rsidRDefault="00FF79D9" w:rsidP="00FF79D9">
            <w:pPr>
              <w:pStyle w:val="Tabletext"/>
            </w:pPr>
            <w:r>
              <w:rPr>
                <w:rFonts w:eastAsia="Times"/>
              </w:rPr>
              <w:t>Newborn reporting</w:t>
            </w:r>
          </w:p>
          <w:p w14:paraId="53D28E34" w14:textId="77777777" w:rsidR="00FF79D9" w:rsidRDefault="00FF79D9" w:rsidP="00FF79D9">
            <w:pPr>
              <w:pStyle w:val="Tabletext"/>
            </w:pPr>
            <w:r w:rsidRPr="00642022">
              <w:rPr>
                <w:rFonts w:eastAsia="MS Mincho"/>
              </w:rPr>
              <w:t>Admission Source a</w:t>
            </w:r>
            <w:r>
              <w:rPr>
                <w:rFonts w:eastAsia="MS Mincho"/>
              </w:rPr>
              <w:t>nd Criterion for Admission</w:t>
            </w:r>
          </w:p>
          <w:p w14:paraId="4FA630D7" w14:textId="77777777" w:rsidR="00FF79D9" w:rsidRDefault="00FF79D9" w:rsidP="00FF79D9">
            <w:pPr>
              <w:pStyle w:val="Tabletext"/>
            </w:pPr>
            <w:r w:rsidRPr="00642022">
              <w:rPr>
                <w:rFonts w:eastAsia="MS Mincho"/>
              </w:rPr>
              <w:t>Admission Type and C</w:t>
            </w:r>
            <w:r>
              <w:rPr>
                <w:rFonts w:eastAsia="MS Mincho"/>
              </w:rPr>
              <w:t xml:space="preserve">riterion for Admission </w:t>
            </w:r>
          </w:p>
          <w:p w14:paraId="35AC7AAD" w14:textId="77777777" w:rsidR="00FF79D9" w:rsidRDefault="00FF79D9" w:rsidP="00FF79D9">
            <w:pPr>
              <w:pStyle w:val="Tabletext"/>
            </w:pPr>
            <w:r w:rsidRPr="00642022">
              <w:rPr>
                <w:rFonts w:eastAsia="MS Mincho"/>
              </w:rPr>
              <w:t>Age a</w:t>
            </w:r>
            <w:r>
              <w:rPr>
                <w:rFonts w:eastAsia="MS Mincho"/>
              </w:rPr>
              <w:t>nd Criterion for Admission</w:t>
            </w:r>
          </w:p>
          <w:p w14:paraId="34EB1F22" w14:textId="77777777" w:rsidR="00FF79D9" w:rsidRDefault="00FF79D9" w:rsidP="00FF79D9">
            <w:pPr>
              <w:pStyle w:val="Tabletext"/>
            </w:pPr>
            <w:r w:rsidRPr="00642022">
              <w:rPr>
                <w:rFonts w:eastAsia="MS Mincho"/>
              </w:rPr>
              <w:t>Care Type a</w:t>
            </w:r>
            <w:r>
              <w:rPr>
                <w:rFonts w:eastAsia="MS Mincho"/>
              </w:rPr>
              <w:t>nd Criterion for Admission</w:t>
            </w:r>
          </w:p>
          <w:p w14:paraId="0C79A4C3" w14:textId="3B161E7D" w:rsidR="00FF79D9" w:rsidRPr="00642022" w:rsidRDefault="00FF79D9" w:rsidP="00FF79D9">
            <w:pPr>
              <w:pStyle w:val="Bodynospace"/>
            </w:pPr>
            <w:r w:rsidRPr="00642022">
              <w:rPr>
                <w:rFonts w:eastAsia="MS Mincho"/>
              </w:rPr>
              <w:t>Criterion for Admissi</w:t>
            </w:r>
            <w:r>
              <w:rPr>
                <w:rFonts w:eastAsia="MS Mincho"/>
              </w:rPr>
              <w:t>on and Qualification Status</w:t>
            </w:r>
          </w:p>
        </w:tc>
      </w:tr>
    </w:tbl>
    <w:p w14:paraId="50EB2D11"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6502D932" w14:textId="77777777" w:rsidTr="00C24ADB">
        <w:tc>
          <w:tcPr>
            <w:tcW w:w="2235" w:type="dxa"/>
            <w:tcBorders>
              <w:top w:val="nil"/>
              <w:left w:val="nil"/>
              <w:bottom w:val="nil"/>
              <w:right w:val="nil"/>
            </w:tcBorders>
          </w:tcPr>
          <w:p w14:paraId="692CD4D1"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77ED487D" w14:textId="77777777" w:rsidR="00C24ADB" w:rsidRPr="00003D80" w:rsidRDefault="00C24ADB" w:rsidP="007E1A6A">
            <w:pPr>
              <w:pStyle w:val="Tabletext"/>
            </w:pPr>
            <w:r w:rsidRPr="00642022">
              <w:t>To identify:</w:t>
            </w:r>
            <w:r>
              <w:t xml:space="preserve"> p</w:t>
            </w:r>
            <w:r w:rsidRPr="00642022">
              <w:t>atient</w:t>
            </w:r>
            <w:r>
              <w:t>s</w:t>
            </w:r>
            <w:r w:rsidRPr="00642022">
              <w:t xml:space="preserve"> admitted for procedures listed on </w:t>
            </w:r>
            <w:r>
              <w:t>AAPL; p</w:t>
            </w:r>
            <w:r w:rsidRPr="00642022">
              <w:t>atient</w:t>
            </w:r>
            <w:r>
              <w:t>s</w:t>
            </w:r>
            <w:r w:rsidRPr="00642022">
              <w:t xml:space="preserve"> with special circumstances requiring admission (rather than treatment</w:t>
            </w:r>
            <w:r>
              <w:t xml:space="preserve"> on a non-admitted basis</w:t>
            </w:r>
            <w:r w:rsidRPr="00642022">
              <w:t>)</w:t>
            </w:r>
            <w:r>
              <w:t>; p</w:t>
            </w:r>
            <w:r w:rsidRPr="00642022">
              <w:t>erson</w:t>
            </w:r>
            <w:r>
              <w:t>s</w:t>
            </w:r>
            <w:r w:rsidRPr="00642022">
              <w:t xml:space="preserve"> treated in an Early Parenting Centre (omit</w:t>
            </w:r>
            <w:r>
              <w:t>ted</w:t>
            </w:r>
            <w:r w:rsidRPr="00642022">
              <w:t xml:space="preserve"> from Commonwealth</w:t>
            </w:r>
            <w:r>
              <w:t xml:space="preserve"> reporting)</w:t>
            </w:r>
          </w:p>
        </w:tc>
      </w:tr>
      <w:tr w:rsidR="00C24ADB" w:rsidRPr="00642022" w14:paraId="3D05C97C" w14:textId="77777777" w:rsidTr="00C24ADB">
        <w:tc>
          <w:tcPr>
            <w:tcW w:w="2235" w:type="dxa"/>
            <w:tcBorders>
              <w:top w:val="nil"/>
              <w:left w:val="nil"/>
              <w:bottom w:val="nil"/>
              <w:right w:val="nil"/>
            </w:tcBorders>
          </w:tcPr>
          <w:p w14:paraId="395341AF"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4A0BAD57" w14:textId="442366C9" w:rsidR="00C24ADB" w:rsidRPr="00003D80" w:rsidRDefault="00A13D42" w:rsidP="007E1A6A">
            <w:pPr>
              <w:pStyle w:val="Tabletext"/>
            </w:pPr>
            <w:r>
              <w:t>Department of Health</w:t>
            </w:r>
          </w:p>
        </w:tc>
      </w:tr>
      <w:tr w:rsidR="00C24ADB" w:rsidRPr="00642022" w14:paraId="6A577D1B" w14:textId="77777777" w:rsidTr="00C24ADB">
        <w:trPr>
          <w:cantSplit/>
        </w:trPr>
        <w:tc>
          <w:tcPr>
            <w:tcW w:w="2235" w:type="dxa"/>
            <w:tcBorders>
              <w:top w:val="nil"/>
              <w:left w:val="nil"/>
              <w:bottom w:val="nil"/>
              <w:right w:val="nil"/>
            </w:tcBorders>
          </w:tcPr>
          <w:p w14:paraId="220F5C96"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425FA55B" w14:textId="77777777" w:rsidR="00C24ADB" w:rsidRPr="00642022" w:rsidRDefault="00C24ADB" w:rsidP="007E1A6A">
            <w:pPr>
              <w:pStyle w:val="Tabletext"/>
            </w:pPr>
            <w:r w:rsidRPr="00642022">
              <w:t>1993-94</w:t>
            </w:r>
          </w:p>
        </w:tc>
      </w:tr>
      <w:tr w:rsidR="00C24ADB" w:rsidRPr="00642022" w14:paraId="31D3AA41" w14:textId="77777777" w:rsidTr="00C24ADB">
        <w:tc>
          <w:tcPr>
            <w:tcW w:w="2235" w:type="dxa"/>
            <w:tcBorders>
              <w:top w:val="nil"/>
              <w:left w:val="nil"/>
              <w:bottom w:val="nil"/>
              <w:right w:val="nil"/>
            </w:tcBorders>
          </w:tcPr>
          <w:p w14:paraId="396767F9"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4F0C9C44" w14:textId="77777777" w:rsidR="00C24ADB" w:rsidRPr="00642022" w:rsidRDefault="00C24ADB" w:rsidP="007E1A6A">
            <w:pPr>
              <w:pStyle w:val="Tabletext"/>
            </w:pPr>
            <w:r w:rsidRPr="00642022">
              <w:t xml:space="preserve">Commonwealth (DHHS </w:t>
            </w:r>
            <w:r>
              <w:t>modified</w:t>
            </w:r>
            <w:r w:rsidRPr="00642022">
              <w:t xml:space="preserve">) </w:t>
            </w:r>
          </w:p>
        </w:tc>
      </w:tr>
      <w:tr w:rsidR="00C24ADB" w:rsidRPr="00642022" w14:paraId="119A0310" w14:textId="77777777" w:rsidTr="00C24ADB">
        <w:tc>
          <w:tcPr>
            <w:tcW w:w="2235" w:type="dxa"/>
            <w:tcBorders>
              <w:top w:val="nil"/>
              <w:left w:val="nil"/>
              <w:bottom w:val="nil"/>
              <w:right w:val="nil"/>
            </w:tcBorders>
          </w:tcPr>
          <w:p w14:paraId="20375961" w14:textId="77777777" w:rsidR="00C24ADB" w:rsidRPr="00924001" w:rsidRDefault="00C24ADB" w:rsidP="00924001">
            <w:pPr>
              <w:pStyle w:val="Tablecolhead"/>
              <w:rPr>
                <w:rFonts w:eastAsia="Times"/>
              </w:rPr>
            </w:pPr>
            <w:r w:rsidRPr="00924001">
              <w:rPr>
                <w:rFonts w:eastAsia="Times"/>
              </w:rPr>
              <w:t>Code set source</w:t>
            </w:r>
          </w:p>
        </w:tc>
        <w:tc>
          <w:tcPr>
            <w:tcW w:w="7372" w:type="dxa"/>
            <w:tcBorders>
              <w:top w:val="nil"/>
              <w:left w:val="nil"/>
              <w:bottom w:val="nil"/>
              <w:right w:val="nil"/>
            </w:tcBorders>
          </w:tcPr>
          <w:p w14:paraId="066CA8F2" w14:textId="1493B00A" w:rsidR="00C24ADB" w:rsidRPr="00642022" w:rsidRDefault="00A13D42" w:rsidP="007E1A6A">
            <w:pPr>
              <w:pStyle w:val="Tabletext"/>
            </w:pPr>
            <w:r>
              <w:t>Department of Health</w:t>
            </w:r>
          </w:p>
        </w:tc>
      </w:tr>
    </w:tbl>
    <w:p w14:paraId="5C744AA9" w14:textId="77777777" w:rsidR="00C24ADB" w:rsidRPr="00642022" w:rsidRDefault="00C24ADB" w:rsidP="00C24ADB">
      <w:pPr>
        <w:pStyle w:val="Heading2"/>
      </w:pPr>
      <w:bookmarkStart w:id="224" w:name="_Ref19438787"/>
      <w:bookmarkStart w:id="225" w:name="_Toc257281545"/>
      <w:r w:rsidRPr="00642022">
        <w:br w:type="page"/>
      </w:r>
      <w:bookmarkStart w:id="226" w:name="DateAccident"/>
      <w:bookmarkStart w:id="227" w:name="_Toc410293328"/>
      <w:bookmarkStart w:id="228" w:name="_Toc28680562"/>
      <w:bookmarkStart w:id="229" w:name="_Toc42769165"/>
      <w:bookmarkStart w:id="230" w:name="_Toc235195866"/>
      <w:r w:rsidRPr="00642022">
        <w:t>Date of Accident</w:t>
      </w:r>
      <w:bookmarkEnd w:id="224"/>
      <w:bookmarkEnd w:id="225"/>
      <w:bookmarkEnd w:id="226"/>
      <w:bookmarkEnd w:id="227"/>
      <w:bookmarkEnd w:id="228"/>
      <w:bookmarkEnd w:id="229"/>
      <w:bookmarkEnd w:id="230"/>
    </w:p>
    <w:p w14:paraId="74612B07"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160882DF" w14:textId="77777777" w:rsidTr="00C24ADB">
        <w:tc>
          <w:tcPr>
            <w:tcW w:w="2235" w:type="dxa"/>
            <w:tcBorders>
              <w:top w:val="nil"/>
              <w:left w:val="nil"/>
              <w:bottom w:val="nil"/>
              <w:right w:val="nil"/>
            </w:tcBorders>
          </w:tcPr>
          <w:p w14:paraId="4EBCB27D"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3818447F" w14:textId="77777777" w:rsidR="00C24ADB" w:rsidRPr="00E3020F" w:rsidRDefault="00C24ADB" w:rsidP="00FF79D9">
            <w:pPr>
              <w:pStyle w:val="Tabletext"/>
            </w:pPr>
            <w:r w:rsidRPr="00642022">
              <w:t>The date of the transport accident causing the person to require hospitalisation</w:t>
            </w:r>
          </w:p>
        </w:tc>
      </w:tr>
      <w:tr w:rsidR="00C24ADB" w:rsidRPr="00642022" w14:paraId="058D95C8" w14:textId="77777777" w:rsidTr="00C24ADB">
        <w:tblPrEx>
          <w:tblCellMar>
            <w:left w:w="107" w:type="dxa"/>
            <w:right w:w="107" w:type="dxa"/>
          </w:tblCellMar>
        </w:tblPrEx>
        <w:tc>
          <w:tcPr>
            <w:tcW w:w="2235" w:type="dxa"/>
            <w:tcBorders>
              <w:top w:val="nil"/>
              <w:left w:val="nil"/>
              <w:bottom w:val="nil"/>
              <w:right w:val="nil"/>
            </w:tcBorders>
          </w:tcPr>
          <w:p w14:paraId="5F916A78"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68AE660B" w14:textId="77777777" w:rsidR="00C24ADB" w:rsidRPr="00642022" w:rsidRDefault="00C24ADB" w:rsidP="00FF79D9">
            <w:pPr>
              <w:pStyle w:val="Tabletext"/>
            </w:pPr>
            <w:r w:rsidRPr="00642022">
              <w:t>8</w:t>
            </w:r>
          </w:p>
        </w:tc>
      </w:tr>
      <w:tr w:rsidR="00C24ADB" w:rsidRPr="00642022" w14:paraId="55BB6646" w14:textId="77777777" w:rsidTr="00C24ADB">
        <w:tc>
          <w:tcPr>
            <w:tcW w:w="2235" w:type="dxa"/>
            <w:tcBorders>
              <w:top w:val="nil"/>
              <w:left w:val="nil"/>
              <w:bottom w:val="nil"/>
              <w:right w:val="nil"/>
            </w:tcBorders>
          </w:tcPr>
          <w:p w14:paraId="23B7CEB5" w14:textId="77777777" w:rsidR="00C24ADB" w:rsidRPr="00924001" w:rsidRDefault="00C24ADB" w:rsidP="00924001">
            <w:pPr>
              <w:pStyle w:val="Tablecolhead"/>
              <w:rPr>
                <w:rFonts w:eastAsia="Times"/>
              </w:rPr>
            </w:pPr>
            <w:r w:rsidRPr="00924001">
              <w:rPr>
                <w:rFonts w:eastAsia="Times"/>
              </w:rPr>
              <w:t>Layout</w:t>
            </w:r>
          </w:p>
        </w:tc>
        <w:tc>
          <w:tcPr>
            <w:tcW w:w="7372" w:type="dxa"/>
            <w:tcBorders>
              <w:top w:val="nil"/>
              <w:left w:val="nil"/>
              <w:bottom w:val="nil"/>
              <w:right w:val="nil"/>
            </w:tcBorders>
          </w:tcPr>
          <w:p w14:paraId="5D81C04E" w14:textId="77777777" w:rsidR="00C24ADB" w:rsidRPr="00642022" w:rsidRDefault="00C24ADB" w:rsidP="00FF79D9">
            <w:pPr>
              <w:pStyle w:val="Tabletext"/>
            </w:pPr>
            <w:r>
              <w:t>DDMMYYYY</w:t>
            </w:r>
          </w:p>
        </w:tc>
      </w:tr>
      <w:tr w:rsidR="00C24ADB" w:rsidRPr="00642022" w14:paraId="68A95284" w14:textId="77777777" w:rsidTr="00C24ADB">
        <w:tc>
          <w:tcPr>
            <w:tcW w:w="2235" w:type="dxa"/>
            <w:tcBorders>
              <w:top w:val="nil"/>
              <w:left w:val="nil"/>
              <w:bottom w:val="nil"/>
              <w:right w:val="nil"/>
            </w:tcBorders>
          </w:tcPr>
          <w:p w14:paraId="114F6187"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2D5D2035" w14:textId="77777777" w:rsidR="00C24ADB" w:rsidRPr="00642022" w:rsidRDefault="00C24ADB" w:rsidP="00FF79D9">
            <w:pPr>
              <w:pStyle w:val="Tabletext"/>
              <w:rPr>
                <w:rFonts w:ascii="Verdana" w:hAnsi="Verdana"/>
                <w:sz w:val="18"/>
              </w:rPr>
            </w:pPr>
            <w:r w:rsidRPr="00642022">
              <w:t>DVA and TAC Record</w:t>
            </w:r>
          </w:p>
        </w:tc>
      </w:tr>
      <w:tr w:rsidR="00C24ADB" w:rsidRPr="00642022" w14:paraId="6828508F" w14:textId="77777777" w:rsidTr="00C24ADB">
        <w:tc>
          <w:tcPr>
            <w:tcW w:w="2235" w:type="dxa"/>
            <w:tcBorders>
              <w:top w:val="nil"/>
              <w:left w:val="nil"/>
              <w:bottom w:val="nil"/>
              <w:right w:val="nil"/>
            </w:tcBorders>
          </w:tcPr>
          <w:p w14:paraId="42CF73CF"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2B9AAE95" w14:textId="77777777" w:rsidR="00C24ADB" w:rsidRPr="00E3020F" w:rsidRDefault="00C24ADB" w:rsidP="00FF79D9">
            <w:pPr>
              <w:pStyle w:val="Tabletext"/>
            </w:pPr>
            <w:r>
              <w:t>Public hospitals</w:t>
            </w:r>
          </w:p>
        </w:tc>
      </w:tr>
      <w:tr w:rsidR="00C24ADB" w:rsidRPr="00642022" w14:paraId="1C43CB14" w14:textId="77777777" w:rsidTr="00C24ADB">
        <w:tc>
          <w:tcPr>
            <w:tcW w:w="2235" w:type="dxa"/>
            <w:tcBorders>
              <w:top w:val="nil"/>
              <w:left w:val="nil"/>
              <w:bottom w:val="nil"/>
              <w:right w:val="nil"/>
            </w:tcBorders>
          </w:tcPr>
          <w:p w14:paraId="6DA77442"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4C2400E9" w14:textId="77777777" w:rsidR="00C24ADB" w:rsidRPr="00E3020F" w:rsidRDefault="00C24ADB" w:rsidP="00FF79D9">
            <w:pPr>
              <w:pStyle w:val="Tabletext"/>
            </w:pPr>
            <w:r w:rsidRPr="00642022">
              <w:t>Episodes wi</w:t>
            </w:r>
            <w:r>
              <w:t>th an Account Class of TAC (T-)</w:t>
            </w:r>
          </w:p>
        </w:tc>
      </w:tr>
      <w:tr w:rsidR="00C24ADB" w:rsidRPr="00642022" w14:paraId="397083F1" w14:textId="77777777" w:rsidTr="00C24ADB">
        <w:tc>
          <w:tcPr>
            <w:tcW w:w="2235" w:type="dxa"/>
            <w:tcBorders>
              <w:top w:val="nil"/>
              <w:left w:val="nil"/>
              <w:bottom w:val="nil"/>
              <w:right w:val="nil"/>
            </w:tcBorders>
          </w:tcPr>
          <w:p w14:paraId="6FD28F56"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7BD1C49C" w14:textId="77777777" w:rsidR="00C24ADB" w:rsidRPr="00E3020F" w:rsidRDefault="00C24ADB" w:rsidP="00FF79D9">
            <w:pPr>
              <w:pStyle w:val="Tabletext"/>
            </w:pPr>
            <w:r w:rsidRPr="00642022">
              <w:t>The Episode Record is re</w:t>
            </w:r>
            <w:r>
              <w:t>ported</w:t>
            </w:r>
          </w:p>
        </w:tc>
      </w:tr>
      <w:tr w:rsidR="00C24ADB" w:rsidRPr="00642022" w14:paraId="06722863" w14:textId="77777777" w:rsidTr="00C24ADB">
        <w:trPr>
          <w:cantSplit/>
        </w:trPr>
        <w:tc>
          <w:tcPr>
            <w:tcW w:w="2235" w:type="dxa"/>
            <w:tcBorders>
              <w:top w:val="nil"/>
              <w:left w:val="nil"/>
              <w:bottom w:val="nil"/>
              <w:right w:val="nil"/>
            </w:tcBorders>
          </w:tcPr>
          <w:p w14:paraId="2C82845A"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261C3555" w14:textId="77777777" w:rsidR="00C24ADB" w:rsidRPr="00642022" w:rsidRDefault="00C24ADB" w:rsidP="00FF79D9">
            <w:pPr>
              <w:pStyle w:val="Tabletext"/>
            </w:pPr>
            <w:r w:rsidRPr="00642022">
              <w:t>Episodes with an A</w:t>
            </w:r>
            <w:r>
              <w:t>ccount Class of DVA (V-): blank</w:t>
            </w:r>
          </w:p>
          <w:p w14:paraId="2336C00B" w14:textId="77777777" w:rsidR="00C24ADB" w:rsidRPr="00E3020F" w:rsidRDefault="00C24ADB" w:rsidP="00FF79D9">
            <w:pPr>
              <w:pStyle w:val="Tabletext"/>
            </w:pPr>
            <w:r w:rsidRPr="00642022">
              <w:t xml:space="preserve">Episodes with an Account </w:t>
            </w:r>
            <w:r>
              <w:t>Class of TAC (T-): A valid date</w:t>
            </w:r>
          </w:p>
        </w:tc>
      </w:tr>
      <w:tr w:rsidR="00C24ADB" w:rsidRPr="00642022" w14:paraId="0DD80708" w14:textId="77777777" w:rsidTr="00C24ADB">
        <w:trPr>
          <w:cantSplit/>
        </w:trPr>
        <w:tc>
          <w:tcPr>
            <w:tcW w:w="2235" w:type="dxa"/>
            <w:tcBorders>
              <w:top w:val="nil"/>
              <w:left w:val="nil"/>
              <w:bottom w:val="nil"/>
              <w:right w:val="nil"/>
            </w:tcBorders>
          </w:tcPr>
          <w:p w14:paraId="64840EE4" w14:textId="77777777" w:rsidR="00C24ADB" w:rsidRPr="00924001" w:rsidRDefault="00C24ADB" w:rsidP="00924001">
            <w:pPr>
              <w:pStyle w:val="Tablecolhead"/>
              <w:rPr>
                <w:rFonts w:eastAsia="Times"/>
              </w:rPr>
            </w:pPr>
            <w:r w:rsidRPr="00924001">
              <w:rPr>
                <w:rFonts w:eastAsia="Times"/>
              </w:rPr>
              <w:t>Reporting guide</w:t>
            </w:r>
          </w:p>
        </w:tc>
        <w:tc>
          <w:tcPr>
            <w:tcW w:w="7372" w:type="dxa"/>
            <w:tcBorders>
              <w:top w:val="nil"/>
              <w:left w:val="nil"/>
              <w:bottom w:val="nil"/>
              <w:right w:val="nil"/>
            </w:tcBorders>
          </w:tcPr>
          <w:p w14:paraId="393C321F" w14:textId="77777777" w:rsidR="00C24ADB" w:rsidRPr="00642022" w:rsidRDefault="00C24ADB" w:rsidP="00FF79D9">
            <w:pPr>
              <w:pStyle w:val="Tabletext"/>
            </w:pPr>
            <w:r w:rsidRPr="00642022">
              <w:t>For all episodes with an Account Class of TAC (T-), Date of Accident must not be blank</w:t>
            </w:r>
            <w:r>
              <w:t xml:space="preserve"> or later than Admission Date</w:t>
            </w:r>
            <w:r w:rsidRPr="00642022">
              <w:t>.</w:t>
            </w:r>
          </w:p>
          <w:p w14:paraId="555B9B50" w14:textId="258A86D1" w:rsidR="00C24ADB" w:rsidRPr="00107AE3" w:rsidRDefault="00C24ADB" w:rsidP="00FF79D9">
            <w:pPr>
              <w:pStyle w:val="Tabletext"/>
            </w:pPr>
            <w:r w:rsidRPr="00642022">
              <w:t xml:space="preserve">For </w:t>
            </w:r>
            <w:r w:rsidR="00FF79D9" w:rsidRPr="00642022">
              <w:t>most</w:t>
            </w:r>
            <w:r w:rsidRPr="00642022">
              <w:t xml:space="preserve"> episodes with an Account Class of TAC (T-), </w:t>
            </w:r>
            <w:r>
              <w:t>Date of Accident should not be:</w:t>
            </w:r>
          </w:p>
          <w:p w14:paraId="366233EA" w14:textId="77777777" w:rsidR="00C24ADB" w:rsidRPr="00642022" w:rsidRDefault="00C24ADB" w:rsidP="00FF79D9">
            <w:pPr>
              <w:pStyle w:val="Tablebullet1"/>
            </w:pPr>
            <w:r w:rsidRPr="00642022">
              <w:t>Prior to the Date of Birth</w:t>
            </w:r>
          </w:p>
          <w:p w14:paraId="706E6867" w14:textId="77777777" w:rsidR="00C24ADB" w:rsidRPr="00642022" w:rsidRDefault="00C24ADB" w:rsidP="00FF79D9">
            <w:pPr>
              <w:pStyle w:val="Tablebullet1"/>
            </w:pPr>
            <w:r w:rsidRPr="00642022">
              <w:t>Report unknown Date of Accident as 01011901</w:t>
            </w:r>
          </w:p>
          <w:p w14:paraId="56A833CC" w14:textId="77777777" w:rsidR="00C24ADB" w:rsidRPr="00642022" w:rsidRDefault="00C24ADB" w:rsidP="00FF79D9">
            <w:pPr>
              <w:pStyle w:val="Tabletext"/>
            </w:pPr>
          </w:p>
        </w:tc>
      </w:tr>
      <w:tr w:rsidR="00C24ADB" w:rsidRPr="00642022" w14:paraId="19891FBC" w14:textId="77777777" w:rsidTr="00C24ADB">
        <w:trPr>
          <w:cantSplit/>
        </w:trPr>
        <w:tc>
          <w:tcPr>
            <w:tcW w:w="2235" w:type="dxa"/>
            <w:tcBorders>
              <w:top w:val="nil"/>
              <w:left w:val="nil"/>
              <w:bottom w:val="nil"/>
              <w:right w:val="nil"/>
            </w:tcBorders>
          </w:tcPr>
          <w:p w14:paraId="3392834A" w14:textId="77777777" w:rsidR="00C24ADB" w:rsidRPr="00924001" w:rsidRDefault="00C24ADB" w:rsidP="00924001">
            <w:pPr>
              <w:pStyle w:val="Tablecolhead"/>
              <w:rPr>
                <w:rFonts w:eastAsia="Times"/>
              </w:rPr>
            </w:pPr>
            <w:r w:rsidRPr="00924001">
              <w:rPr>
                <w:rFonts w:eastAsia="Times"/>
              </w:rPr>
              <w:t>Validations</w:t>
            </w:r>
          </w:p>
        </w:tc>
        <w:tc>
          <w:tcPr>
            <w:tcW w:w="7372" w:type="dxa"/>
            <w:tcBorders>
              <w:top w:val="nil"/>
              <w:left w:val="nil"/>
              <w:bottom w:val="nil"/>
              <w:right w:val="nil"/>
            </w:tcBorders>
          </w:tcPr>
          <w:p w14:paraId="16C38F5E" w14:textId="77777777" w:rsidR="00C24ADB" w:rsidRPr="00642022" w:rsidRDefault="00C24ADB" w:rsidP="00FF79D9">
            <w:pPr>
              <w:pStyle w:val="Tabletext"/>
              <w:rPr>
                <w:rFonts w:eastAsia="Times"/>
              </w:rPr>
            </w:pPr>
            <w:r w:rsidRPr="00642022">
              <w:rPr>
                <w:rFonts w:eastAsia="Times"/>
              </w:rPr>
              <w:t>444</w:t>
            </w:r>
            <w:r w:rsidRPr="00642022">
              <w:rPr>
                <w:rFonts w:eastAsia="Times"/>
              </w:rPr>
              <w:tab/>
              <w:t>Invalid Date of Accident</w:t>
            </w:r>
          </w:p>
          <w:p w14:paraId="675FC8B0" w14:textId="77777777" w:rsidR="00C24ADB" w:rsidRPr="00642022" w:rsidRDefault="00C24ADB" w:rsidP="00FF79D9">
            <w:pPr>
              <w:pStyle w:val="Tabletext"/>
              <w:rPr>
                <w:rFonts w:eastAsia="Times"/>
              </w:rPr>
            </w:pPr>
            <w:r w:rsidRPr="00642022">
              <w:rPr>
                <w:rFonts w:eastAsia="Times"/>
              </w:rPr>
              <w:t>446</w:t>
            </w:r>
            <w:r w:rsidRPr="00642022">
              <w:rPr>
                <w:rFonts w:eastAsia="Times"/>
              </w:rPr>
              <w:tab/>
              <w:t>Dt of Accid Incompat W TAC Claim Nbr - Warning</w:t>
            </w:r>
          </w:p>
          <w:p w14:paraId="60A2E2F9" w14:textId="77777777" w:rsidR="00C24ADB" w:rsidRPr="00642022" w:rsidRDefault="00C24ADB" w:rsidP="00FF79D9">
            <w:pPr>
              <w:pStyle w:val="Tabletext"/>
              <w:rPr>
                <w:rFonts w:eastAsia="Times"/>
              </w:rPr>
            </w:pPr>
            <w:r w:rsidRPr="00642022">
              <w:rPr>
                <w:rFonts w:eastAsia="Times"/>
              </w:rPr>
              <w:t>554</w:t>
            </w:r>
            <w:r w:rsidRPr="00642022">
              <w:rPr>
                <w:rFonts w:eastAsia="Times"/>
              </w:rPr>
              <w:tab/>
              <w:t>Date of Accident &gt; Admission Date</w:t>
            </w:r>
          </w:p>
          <w:p w14:paraId="63EA5EE5" w14:textId="77777777" w:rsidR="00C24ADB" w:rsidRPr="00642022" w:rsidRDefault="00C24ADB" w:rsidP="00FF79D9">
            <w:pPr>
              <w:pStyle w:val="Tabletext"/>
              <w:rPr>
                <w:rFonts w:eastAsia="Times"/>
              </w:rPr>
            </w:pPr>
            <w:r w:rsidRPr="00642022">
              <w:rPr>
                <w:rFonts w:eastAsia="Times"/>
              </w:rPr>
              <w:t>555</w:t>
            </w:r>
            <w:r w:rsidRPr="00642022">
              <w:rPr>
                <w:rFonts w:eastAsia="Times"/>
              </w:rPr>
              <w:tab/>
              <w:t>Date of Accident &lt; Date of Birth</w:t>
            </w:r>
          </w:p>
          <w:p w14:paraId="31475B5F" w14:textId="77777777" w:rsidR="00C24ADB" w:rsidRPr="00642022" w:rsidRDefault="00C24ADB" w:rsidP="00FF79D9">
            <w:pPr>
              <w:pStyle w:val="Tabletext"/>
              <w:rPr>
                <w:rFonts w:ascii="Verdana" w:hAnsi="Verdana"/>
                <w:sz w:val="18"/>
              </w:rPr>
            </w:pPr>
          </w:p>
        </w:tc>
      </w:tr>
      <w:tr w:rsidR="00C24ADB" w:rsidRPr="00642022" w14:paraId="04DBC728" w14:textId="77777777" w:rsidTr="00C24ADB">
        <w:trPr>
          <w:cantSplit/>
        </w:trPr>
        <w:tc>
          <w:tcPr>
            <w:tcW w:w="2235" w:type="dxa"/>
            <w:tcBorders>
              <w:top w:val="nil"/>
              <w:left w:val="nil"/>
              <w:bottom w:val="nil"/>
              <w:right w:val="nil"/>
            </w:tcBorders>
          </w:tcPr>
          <w:p w14:paraId="3C932911" w14:textId="77777777" w:rsidR="00C24ADB" w:rsidRPr="00924001" w:rsidRDefault="00C24ADB" w:rsidP="00924001">
            <w:pPr>
              <w:pStyle w:val="Tablecolhead"/>
              <w:rPr>
                <w:rFonts w:eastAsia="Times"/>
              </w:rPr>
            </w:pPr>
            <w:r w:rsidRPr="00924001">
              <w:rPr>
                <w:rFonts w:eastAsia="Times"/>
              </w:rPr>
              <w:t>Related items</w:t>
            </w:r>
          </w:p>
        </w:tc>
        <w:tc>
          <w:tcPr>
            <w:tcW w:w="7372" w:type="dxa"/>
            <w:tcBorders>
              <w:top w:val="nil"/>
              <w:left w:val="nil"/>
              <w:bottom w:val="nil"/>
              <w:right w:val="nil"/>
            </w:tcBorders>
          </w:tcPr>
          <w:p w14:paraId="749B4CBC" w14:textId="77777777" w:rsidR="00C24ADB" w:rsidRPr="00642022" w:rsidRDefault="00C24ADB" w:rsidP="00FF79D9">
            <w:pPr>
              <w:pStyle w:val="Tabletext"/>
              <w:rPr>
                <w:rFonts w:eastAsia="Times"/>
              </w:rPr>
            </w:pPr>
            <w:r>
              <w:rPr>
                <w:rFonts w:eastAsia="Times"/>
              </w:rPr>
              <w:t>Section 3: Account Class</w:t>
            </w:r>
          </w:p>
        </w:tc>
      </w:tr>
    </w:tbl>
    <w:p w14:paraId="7E73EA92"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7A82B68E" w14:textId="77777777" w:rsidTr="00C24ADB">
        <w:tc>
          <w:tcPr>
            <w:tcW w:w="2235" w:type="dxa"/>
            <w:tcBorders>
              <w:top w:val="nil"/>
              <w:left w:val="nil"/>
              <w:bottom w:val="nil"/>
              <w:right w:val="nil"/>
            </w:tcBorders>
          </w:tcPr>
          <w:p w14:paraId="3FFAE737"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1784EC58" w14:textId="77777777" w:rsidR="00C24ADB" w:rsidRPr="00642022" w:rsidRDefault="00C24ADB" w:rsidP="00FF79D9">
            <w:pPr>
              <w:pStyle w:val="Tabletext"/>
            </w:pPr>
            <w:r w:rsidRPr="00642022">
              <w:t>To enable TAC payment of relevant episodes of care. Date of Accident</w:t>
            </w:r>
            <w:r w:rsidRPr="00642022">
              <w:rPr>
                <w:rFonts w:ascii="Verdana" w:hAnsi="Verdana"/>
                <w:i/>
                <w:iCs/>
                <w:sz w:val="18"/>
              </w:rPr>
              <w:t xml:space="preserve"> </w:t>
            </w:r>
            <w:r w:rsidRPr="00642022">
              <w:t>is used in the matching process to link hospital admissions to TAC claims.</w:t>
            </w:r>
          </w:p>
          <w:p w14:paraId="616BAAC2" w14:textId="77777777" w:rsidR="00C24ADB" w:rsidRPr="00642022" w:rsidRDefault="00C24ADB" w:rsidP="00FF79D9">
            <w:pPr>
              <w:pStyle w:val="Tabletext"/>
            </w:pPr>
            <w:r w:rsidRPr="00642022">
              <w:t>These data are held separately to other VAED data to ensure that personal information remains confidential.</w:t>
            </w:r>
          </w:p>
        </w:tc>
      </w:tr>
      <w:tr w:rsidR="00C24ADB" w:rsidRPr="00642022" w14:paraId="3677617D" w14:textId="77777777" w:rsidTr="00C24ADB">
        <w:tc>
          <w:tcPr>
            <w:tcW w:w="2235" w:type="dxa"/>
            <w:tcBorders>
              <w:top w:val="nil"/>
              <w:left w:val="nil"/>
              <w:bottom w:val="nil"/>
              <w:right w:val="nil"/>
            </w:tcBorders>
          </w:tcPr>
          <w:p w14:paraId="03A25CE0"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06D1B773" w14:textId="77777777" w:rsidR="00C24ADB" w:rsidRPr="00E3020F" w:rsidRDefault="00C24ADB" w:rsidP="00FF79D9">
            <w:pPr>
              <w:pStyle w:val="Tabletext"/>
            </w:pPr>
            <w:r w:rsidRPr="00642022">
              <w:t>Transport Accident Commission</w:t>
            </w:r>
          </w:p>
        </w:tc>
      </w:tr>
      <w:tr w:rsidR="00C24ADB" w:rsidRPr="00642022" w14:paraId="4F376F25" w14:textId="77777777" w:rsidTr="00C24ADB">
        <w:trPr>
          <w:cantSplit/>
        </w:trPr>
        <w:tc>
          <w:tcPr>
            <w:tcW w:w="2235" w:type="dxa"/>
            <w:tcBorders>
              <w:top w:val="nil"/>
              <w:left w:val="nil"/>
              <w:bottom w:val="nil"/>
              <w:right w:val="nil"/>
            </w:tcBorders>
          </w:tcPr>
          <w:p w14:paraId="1CE3C06B"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685991B3" w14:textId="77777777" w:rsidR="00C24ADB" w:rsidRPr="00642022" w:rsidRDefault="00C24ADB" w:rsidP="00FF79D9">
            <w:pPr>
              <w:pStyle w:val="Tabletext"/>
            </w:pPr>
            <w:r>
              <w:t>2002-</w:t>
            </w:r>
            <w:r w:rsidRPr="00642022">
              <w:t>03</w:t>
            </w:r>
          </w:p>
        </w:tc>
      </w:tr>
      <w:tr w:rsidR="00C24ADB" w:rsidRPr="00642022" w14:paraId="431A6686" w14:textId="77777777" w:rsidTr="00C24ADB">
        <w:tc>
          <w:tcPr>
            <w:tcW w:w="2235" w:type="dxa"/>
            <w:tcBorders>
              <w:top w:val="nil"/>
              <w:left w:val="nil"/>
              <w:bottom w:val="nil"/>
              <w:right w:val="nil"/>
            </w:tcBorders>
          </w:tcPr>
          <w:p w14:paraId="1CAFC698"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1E627B21" w14:textId="77777777" w:rsidR="00C24ADB" w:rsidRPr="00642022" w:rsidRDefault="00C24ADB" w:rsidP="00FF79D9">
            <w:pPr>
              <w:pStyle w:val="Tabletext"/>
              <w:rPr>
                <w:rFonts w:ascii="Verdana" w:hAnsi="Verdana"/>
                <w:sz w:val="18"/>
              </w:rPr>
            </w:pPr>
            <w:r w:rsidRPr="00642022">
              <w:t>TAC</w:t>
            </w:r>
          </w:p>
        </w:tc>
      </w:tr>
    </w:tbl>
    <w:p w14:paraId="66DBEBBC" w14:textId="77777777" w:rsidR="00C24ADB" w:rsidRDefault="00C24ADB" w:rsidP="00B7040F">
      <w:pPr>
        <w:pStyle w:val="DHHSbody"/>
      </w:pPr>
      <w:bookmarkStart w:id="231" w:name="_Ref19409448"/>
      <w:bookmarkStart w:id="232" w:name="_Ref19436902"/>
      <w:bookmarkStart w:id="233" w:name="_Toc257281546"/>
      <w:bookmarkStart w:id="234" w:name="_Toc410293329"/>
      <w:bookmarkStart w:id="235" w:name="_Toc28680563"/>
      <w:bookmarkStart w:id="236" w:name="DOB"/>
    </w:p>
    <w:p w14:paraId="1DEF68F6" w14:textId="77777777" w:rsidR="00C24ADB" w:rsidRDefault="00C24ADB" w:rsidP="00FA6303">
      <w:pPr>
        <w:pStyle w:val="Body"/>
      </w:pPr>
      <w:r>
        <w:br w:type="page"/>
      </w:r>
    </w:p>
    <w:p w14:paraId="049A5ACC" w14:textId="77777777" w:rsidR="00C24ADB" w:rsidRPr="00642022" w:rsidRDefault="00C24ADB" w:rsidP="00C24ADB">
      <w:pPr>
        <w:pStyle w:val="Heading2"/>
      </w:pPr>
      <w:bookmarkStart w:id="237" w:name="_Toc42769166"/>
      <w:bookmarkStart w:id="238" w:name="_Toc235195867"/>
      <w:r w:rsidRPr="00642022">
        <w:t>Date of Birth</w:t>
      </w:r>
      <w:bookmarkEnd w:id="231"/>
      <w:bookmarkEnd w:id="232"/>
      <w:bookmarkEnd w:id="233"/>
      <w:bookmarkEnd w:id="234"/>
      <w:bookmarkEnd w:id="235"/>
      <w:bookmarkEnd w:id="237"/>
      <w:bookmarkEnd w:id="238"/>
    </w:p>
    <w:bookmarkEnd w:id="236"/>
    <w:p w14:paraId="3099E4C8"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6F6B9EA2" w14:textId="77777777" w:rsidTr="00C24ADB">
        <w:tc>
          <w:tcPr>
            <w:tcW w:w="2235" w:type="dxa"/>
            <w:tcBorders>
              <w:top w:val="nil"/>
              <w:left w:val="nil"/>
              <w:bottom w:val="nil"/>
              <w:right w:val="nil"/>
            </w:tcBorders>
          </w:tcPr>
          <w:p w14:paraId="1AEA87A1"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3261DD18" w14:textId="77777777" w:rsidR="00C24ADB" w:rsidRPr="00E3020F" w:rsidRDefault="00C24ADB" w:rsidP="00FF79D9">
            <w:pPr>
              <w:pStyle w:val="Tabletext"/>
            </w:pPr>
            <w:r w:rsidRPr="00642022">
              <w:t>The date of birth of the person</w:t>
            </w:r>
          </w:p>
        </w:tc>
      </w:tr>
      <w:tr w:rsidR="00C24ADB" w:rsidRPr="00642022" w14:paraId="7F9BAF1F" w14:textId="77777777" w:rsidTr="00C24ADB">
        <w:tblPrEx>
          <w:tblCellMar>
            <w:left w:w="107" w:type="dxa"/>
            <w:right w:w="107" w:type="dxa"/>
          </w:tblCellMar>
        </w:tblPrEx>
        <w:tc>
          <w:tcPr>
            <w:tcW w:w="2235" w:type="dxa"/>
            <w:tcBorders>
              <w:top w:val="nil"/>
              <w:left w:val="nil"/>
              <w:bottom w:val="nil"/>
              <w:right w:val="nil"/>
            </w:tcBorders>
          </w:tcPr>
          <w:p w14:paraId="0EB1A08B"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4F68B95B" w14:textId="77777777" w:rsidR="00C24ADB" w:rsidRPr="00642022" w:rsidRDefault="00C24ADB" w:rsidP="00FF79D9">
            <w:pPr>
              <w:pStyle w:val="Tabletext"/>
            </w:pPr>
            <w:r w:rsidRPr="00642022">
              <w:t>8</w:t>
            </w:r>
          </w:p>
        </w:tc>
      </w:tr>
      <w:tr w:rsidR="00C24ADB" w:rsidRPr="00642022" w14:paraId="65C0AD75" w14:textId="77777777" w:rsidTr="00C24ADB">
        <w:tc>
          <w:tcPr>
            <w:tcW w:w="2235" w:type="dxa"/>
            <w:tcBorders>
              <w:top w:val="nil"/>
              <w:left w:val="nil"/>
              <w:bottom w:val="nil"/>
              <w:right w:val="nil"/>
            </w:tcBorders>
          </w:tcPr>
          <w:p w14:paraId="129A3B04" w14:textId="77777777" w:rsidR="00C24ADB" w:rsidRPr="00924001" w:rsidRDefault="00C24ADB" w:rsidP="00924001">
            <w:pPr>
              <w:pStyle w:val="Tablecolhead"/>
              <w:rPr>
                <w:rFonts w:eastAsia="Times"/>
              </w:rPr>
            </w:pPr>
            <w:r w:rsidRPr="00924001">
              <w:rPr>
                <w:rFonts w:eastAsia="Times"/>
              </w:rPr>
              <w:t>Layout</w:t>
            </w:r>
          </w:p>
        </w:tc>
        <w:tc>
          <w:tcPr>
            <w:tcW w:w="7372" w:type="dxa"/>
            <w:tcBorders>
              <w:top w:val="nil"/>
              <w:left w:val="nil"/>
              <w:bottom w:val="nil"/>
              <w:right w:val="nil"/>
            </w:tcBorders>
          </w:tcPr>
          <w:p w14:paraId="41D6BA95" w14:textId="77777777" w:rsidR="00C24ADB" w:rsidRPr="00642022" w:rsidRDefault="00C24ADB" w:rsidP="00FF79D9">
            <w:pPr>
              <w:pStyle w:val="Tabletext"/>
            </w:pPr>
            <w:r>
              <w:t>DDMMYYYY</w:t>
            </w:r>
          </w:p>
        </w:tc>
      </w:tr>
      <w:tr w:rsidR="00C24ADB" w:rsidRPr="00642022" w14:paraId="13B1595D" w14:textId="77777777" w:rsidTr="00C24ADB">
        <w:tc>
          <w:tcPr>
            <w:tcW w:w="2235" w:type="dxa"/>
            <w:tcBorders>
              <w:top w:val="nil"/>
              <w:left w:val="nil"/>
              <w:bottom w:val="nil"/>
              <w:right w:val="nil"/>
            </w:tcBorders>
          </w:tcPr>
          <w:p w14:paraId="2BCB5EB6"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33FD339A" w14:textId="77777777" w:rsidR="00C24ADB" w:rsidRPr="00642022" w:rsidRDefault="00C24ADB" w:rsidP="00FF79D9">
            <w:pPr>
              <w:pStyle w:val="Tabletext"/>
              <w:rPr>
                <w:rFonts w:ascii="Verdana" w:hAnsi="Verdana"/>
                <w:sz w:val="18"/>
              </w:rPr>
            </w:pPr>
            <w:r w:rsidRPr="00642022">
              <w:t>Episode Record</w:t>
            </w:r>
          </w:p>
        </w:tc>
      </w:tr>
      <w:tr w:rsidR="00C24ADB" w:rsidRPr="00642022" w14:paraId="5271E150" w14:textId="77777777" w:rsidTr="00C24ADB">
        <w:tc>
          <w:tcPr>
            <w:tcW w:w="2235" w:type="dxa"/>
            <w:tcBorders>
              <w:top w:val="nil"/>
              <w:left w:val="nil"/>
              <w:bottom w:val="nil"/>
              <w:right w:val="nil"/>
            </w:tcBorders>
          </w:tcPr>
          <w:p w14:paraId="15BE0407"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35AD3FB5" w14:textId="77777777" w:rsidR="00C24ADB" w:rsidRPr="00E3020F" w:rsidRDefault="00C24ADB" w:rsidP="00FF79D9">
            <w:pPr>
              <w:pStyle w:val="Tabletext"/>
            </w:pPr>
            <w:r w:rsidRPr="00642022">
              <w:t>All Victorian</w:t>
            </w:r>
            <w:r>
              <w:t xml:space="preserve"> hospitals (public and private)</w:t>
            </w:r>
          </w:p>
        </w:tc>
      </w:tr>
      <w:tr w:rsidR="00C24ADB" w:rsidRPr="00642022" w14:paraId="27CD0758" w14:textId="77777777" w:rsidTr="00C24ADB">
        <w:tc>
          <w:tcPr>
            <w:tcW w:w="2235" w:type="dxa"/>
            <w:tcBorders>
              <w:top w:val="nil"/>
              <w:left w:val="nil"/>
              <w:bottom w:val="nil"/>
              <w:right w:val="nil"/>
            </w:tcBorders>
          </w:tcPr>
          <w:p w14:paraId="75DD9CBD"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51D30754" w14:textId="77777777" w:rsidR="00C24ADB" w:rsidRPr="00E3020F" w:rsidRDefault="00C24ADB" w:rsidP="00FF79D9">
            <w:pPr>
              <w:pStyle w:val="Tabletext"/>
            </w:pPr>
            <w:r>
              <w:t>All admitted episodes of care</w:t>
            </w:r>
          </w:p>
        </w:tc>
      </w:tr>
      <w:tr w:rsidR="00C24ADB" w:rsidRPr="00642022" w14:paraId="41405CE5" w14:textId="77777777" w:rsidTr="00C24ADB">
        <w:tc>
          <w:tcPr>
            <w:tcW w:w="2235" w:type="dxa"/>
            <w:tcBorders>
              <w:top w:val="nil"/>
              <w:left w:val="nil"/>
              <w:bottom w:val="nil"/>
              <w:right w:val="nil"/>
            </w:tcBorders>
          </w:tcPr>
          <w:p w14:paraId="7F9F8F09"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273F44D5" w14:textId="77777777" w:rsidR="00C24ADB" w:rsidRPr="00E3020F" w:rsidRDefault="00C24ADB" w:rsidP="00FF79D9">
            <w:pPr>
              <w:pStyle w:val="Tabletext"/>
            </w:pPr>
            <w:r w:rsidRPr="00642022">
              <w:t>Th</w:t>
            </w:r>
            <w:r>
              <w:t>e Episode Record is reported</w:t>
            </w:r>
          </w:p>
        </w:tc>
      </w:tr>
      <w:tr w:rsidR="00C24ADB" w:rsidRPr="00642022" w14:paraId="259CED0D" w14:textId="77777777" w:rsidTr="00C24ADB">
        <w:tc>
          <w:tcPr>
            <w:tcW w:w="2235" w:type="dxa"/>
            <w:tcBorders>
              <w:top w:val="nil"/>
              <w:left w:val="nil"/>
              <w:bottom w:val="nil"/>
              <w:right w:val="nil"/>
            </w:tcBorders>
          </w:tcPr>
          <w:p w14:paraId="5D389BE6"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5FC1B72C" w14:textId="77777777" w:rsidR="00C24ADB" w:rsidRPr="00E3020F" w:rsidRDefault="00C24ADB" w:rsidP="00FF79D9">
            <w:pPr>
              <w:pStyle w:val="Tabletext"/>
            </w:pPr>
            <w:r>
              <w:t>A valid date</w:t>
            </w:r>
          </w:p>
        </w:tc>
      </w:tr>
      <w:tr w:rsidR="00C24ADB" w:rsidRPr="00642022" w14:paraId="776ED950" w14:textId="77777777" w:rsidTr="00C24ADB">
        <w:tc>
          <w:tcPr>
            <w:tcW w:w="2235" w:type="dxa"/>
            <w:tcBorders>
              <w:top w:val="nil"/>
              <w:left w:val="nil"/>
              <w:bottom w:val="nil"/>
              <w:right w:val="nil"/>
            </w:tcBorders>
          </w:tcPr>
          <w:p w14:paraId="103ECBF0" w14:textId="77777777" w:rsidR="00C24ADB" w:rsidRPr="00924001" w:rsidRDefault="00C24ADB" w:rsidP="00924001">
            <w:pPr>
              <w:pStyle w:val="Tablecolhead"/>
              <w:rPr>
                <w:rFonts w:eastAsia="Times"/>
              </w:rPr>
            </w:pPr>
            <w:r w:rsidRPr="00924001">
              <w:rPr>
                <w:rFonts w:eastAsia="Times"/>
              </w:rPr>
              <w:t>Reporting guide</w:t>
            </w:r>
          </w:p>
        </w:tc>
        <w:tc>
          <w:tcPr>
            <w:tcW w:w="7372" w:type="dxa"/>
            <w:tcBorders>
              <w:top w:val="nil"/>
              <w:left w:val="nil"/>
              <w:bottom w:val="nil"/>
              <w:right w:val="nil"/>
            </w:tcBorders>
          </w:tcPr>
          <w:p w14:paraId="54228336" w14:textId="77777777" w:rsidR="00C24ADB" w:rsidRPr="00642022" w:rsidRDefault="00C24ADB" w:rsidP="00FF79D9">
            <w:pPr>
              <w:pStyle w:val="Tabletext"/>
            </w:pPr>
            <w:r w:rsidRPr="00642022">
              <w:t>The Date of Birth must be on or before Date of Admission</w:t>
            </w:r>
          </w:p>
          <w:p w14:paraId="4B10A454" w14:textId="77777777" w:rsidR="00C24ADB" w:rsidRPr="00642022" w:rsidRDefault="00C24ADB" w:rsidP="00FF79D9">
            <w:pPr>
              <w:pStyle w:val="Tabletext"/>
            </w:pPr>
            <w:r w:rsidRPr="00642022">
              <w:t>Year (YYYY) can only be 19xx or 20xx</w:t>
            </w:r>
          </w:p>
          <w:p w14:paraId="512AF110" w14:textId="2CB4A016" w:rsidR="00C24ADB" w:rsidRPr="00642022" w:rsidRDefault="00C24ADB" w:rsidP="00FF79D9">
            <w:pPr>
              <w:pStyle w:val="Tabletext"/>
            </w:pPr>
            <w:r w:rsidRPr="00642022">
              <w:t>If the Date of Birth is unknown or has been estimated, the appropriate value should be reported in the Date of Birth Accuracy field.</w:t>
            </w:r>
          </w:p>
        </w:tc>
      </w:tr>
      <w:tr w:rsidR="00C24ADB" w:rsidRPr="00642022" w14:paraId="56870E07" w14:textId="77777777" w:rsidTr="00C24ADB">
        <w:tc>
          <w:tcPr>
            <w:tcW w:w="2235" w:type="dxa"/>
            <w:tcBorders>
              <w:top w:val="nil"/>
              <w:left w:val="nil"/>
              <w:bottom w:val="nil"/>
              <w:right w:val="nil"/>
            </w:tcBorders>
          </w:tcPr>
          <w:p w14:paraId="7293BE7B" w14:textId="77777777" w:rsidR="00C24ADB" w:rsidRPr="00924001" w:rsidRDefault="00C24ADB" w:rsidP="00924001">
            <w:pPr>
              <w:pStyle w:val="Tablecolhead"/>
              <w:rPr>
                <w:rFonts w:eastAsia="Times"/>
              </w:rPr>
            </w:pPr>
            <w:r w:rsidRPr="00924001">
              <w:rPr>
                <w:rFonts w:eastAsia="Times"/>
              </w:rPr>
              <w:t>Validations</w:t>
            </w:r>
          </w:p>
        </w:tc>
        <w:tc>
          <w:tcPr>
            <w:tcW w:w="7372" w:type="dxa"/>
            <w:tcBorders>
              <w:top w:val="nil"/>
              <w:left w:val="nil"/>
              <w:bottom w:val="nil"/>
              <w:right w:val="nil"/>
            </w:tcBorders>
          </w:tcPr>
          <w:p w14:paraId="28FF6E98" w14:textId="77777777" w:rsidR="00C24ADB" w:rsidRPr="00642022" w:rsidRDefault="00C24ADB" w:rsidP="00FF79D9">
            <w:pPr>
              <w:pStyle w:val="Bodynospace"/>
            </w:pPr>
            <w:r w:rsidRPr="00642022">
              <w:t>035</w:t>
            </w:r>
            <w:r w:rsidRPr="00642022">
              <w:tab/>
              <w:t>Invalid Date of Birth</w:t>
            </w:r>
          </w:p>
          <w:p w14:paraId="6A428513" w14:textId="77777777" w:rsidR="00C24ADB" w:rsidRPr="00642022" w:rsidRDefault="00C24ADB" w:rsidP="00FF79D9">
            <w:pPr>
              <w:pStyle w:val="Bodynospace"/>
            </w:pPr>
            <w:r w:rsidRPr="00642022">
              <w:t>057</w:t>
            </w:r>
            <w:r w:rsidRPr="00642022">
              <w:tab/>
              <w:t>Incompat Adm Type/Age</w:t>
            </w:r>
          </w:p>
          <w:p w14:paraId="14F80B2A" w14:textId="2666317D" w:rsidR="00C24ADB" w:rsidRPr="00642022" w:rsidRDefault="00C24ADB" w:rsidP="00FF79D9">
            <w:pPr>
              <w:pStyle w:val="Bodynospace"/>
            </w:pPr>
            <w:r w:rsidRPr="00642022">
              <w:t>069</w:t>
            </w:r>
            <w:r w:rsidRPr="00642022">
              <w:tab/>
              <w:t xml:space="preserve">Newborn </w:t>
            </w:r>
            <w:r w:rsidR="00D33C0B">
              <w:t>f</w:t>
            </w:r>
            <w:r w:rsidRPr="00642022">
              <w:t>rom Overseas</w:t>
            </w:r>
          </w:p>
          <w:p w14:paraId="0D4FB63C" w14:textId="77777777" w:rsidR="00C24ADB" w:rsidRPr="007B51CB" w:rsidRDefault="00C24ADB" w:rsidP="00FF79D9">
            <w:pPr>
              <w:pStyle w:val="Bodynospace"/>
              <w:rPr>
                <w:lang w:val="fr-FR"/>
              </w:rPr>
            </w:pPr>
            <w:r w:rsidRPr="007B51CB">
              <w:rPr>
                <w:lang w:val="fr-FR"/>
              </w:rPr>
              <w:t>127</w:t>
            </w:r>
            <w:r w:rsidRPr="007B51CB">
              <w:rPr>
                <w:lang w:val="fr-FR"/>
              </w:rPr>
              <w:tab/>
              <w:t>Nil Value DRG</w:t>
            </w:r>
          </w:p>
          <w:p w14:paraId="460EC263" w14:textId="77777777" w:rsidR="00C24ADB" w:rsidRPr="00642022" w:rsidRDefault="00C24ADB" w:rsidP="00FF79D9">
            <w:pPr>
              <w:pStyle w:val="Bodynospace"/>
              <w:rPr>
                <w:lang w:val="fr-FR"/>
              </w:rPr>
            </w:pPr>
            <w:r w:rsidRPr="00642022">
              <w:rPr>
                <w:lang w:val="fr-FR"/>
              </w:rPr>
              <w:t>160</w:t>
            </w:r>
            <w:r w:rsidRPr="00642022">
              <w:rPr>
                <w:lang w:val="fr-FR"/>
              </w:rPr>
              <w:tab/>
              <w:t>AR-DRG Grouper GST Code&gt; Zero</w:t>
            </w:r>
          </w:p>
          <w:p w14:paraId="3F441859" w14:textId="77777777" w:rsidR="00C24ADB" w:rsidRPr="00642022" w:rsidRDefault="00C24ADB" w:rsidP="00FF79D9">
            <w:pPr>
              <w:pStyle w:val="Bodynospace"/>
            </w:pPr>
            <w:r w:rsidRPr="00642022">
              <w:t>186</w:t>
            </w:r>
            <w:r w:rsidRPr="00642022">
              <w:tab/>
              <w:t>Neonate MDC But Age&gt;= 28 Days</w:t>
            </w:r>
          </w:p>
          <w:p w14:paraId="3266D3A4" w14:textId="77777777" w:rsidR="00C24ADB" w:rsidRPr="00642022" w:rsidRDefault="00C24ADB" w:rsidP="00FF79D9">
            <w:pPr>
              <w:pStyle w:val="Bodynospace"/>
            </w:pPr>
            <w:r w:rsidRPr="00642022">
              <w:t>187</w:t>
            </w:r>
            <w:r w:rsidRPr="00642022">
              <w:tab/>
              <w:t>Adm Weight Too Low</w:t>
            </w:r>
          </w:p>
          <w:p w14:paraId="2DD21518" w14:textId="77777777" w:rsidR="00C24ADB" w:rsidRPr="00642022" w:rsidRDefault="00C24ADB" w:rsidP="00FF79D9">
            <w:pPr>
              <w:pStyle w:val="Bodynospace"/>
            </w:pPr>
            <w:r w:rsidRPr="00642022">
              <w:t>188</w:t>
            </w:r>
            <w:r w:rsidRPr="00642022">
              <w:tab/>
              <w:t>Adm Wt Too High</w:t>
            </w:r>
          </w:p>
          <w:p w14:paraId="6F7FFD60" w14:textId="5621D135" w:rsidR="00C24ADB" w:rsidRPr="00642022" w:rsidRDefault="00C24ADB" w:rsidP="00FF79D9">
            <w:pPr>
              <w:pStyle w:val="Bodynospace"/>
            </w:pPr>
            <w:r w:rsidRPr="00642022">
              <w:t>189</w:t>
            </w:r>
            <w:r w:rsidRPr="00642022">
              <w:tab/>
              <w:t xml:space="preserve">Age &lt; 1 Year </w:t>
            </w:r>
            <w:r w:rsidR="006F2360" w:rsidRPr="00642022">
              <w:t>but</w:t>
            </w:r>
            <w:r w:rsidRPr="00642022">
              <w:t xml:space="preserve"> Adm Weight Missing </w:t>
            </w:r>
          </w:p>
          <w:p w14:paraId="1C284CE7" w14:textId="12ADB373" w:rsidR="00C24ADB" w:rsidRPr="00642022" w:rsidRDefault="00C24ADB" w:rsidP="00FF79D9">
            <w:pPr>
              <w:pStyle w:val="Bodynospace"/>
            </w:pPr>
            <w:r w:rsidRPr="00642022">
              <w:t>190</w:t>
            </w:r>
            <w:r w:rsidRPr="00642022">
              <w:tab/>
              <w:t xml:space="preserve">Adm Wt Present </w:t>
            </w:r>
            <w:r w:rsidR="006F2360" w:rsidRPr="00642022">
              <w:t>but</w:t>
            </w:r>
            <w:r w:rsidRPr="00642022">
              <w:t xml:space="preserve"> Not Aged &lt; 1 Year</w:t>
            </w:r>
          </w:p>
          <w:p w14:paraId="159B591E" w14:textId="77777777" w:rsidR="00C24ADB" w:rsidRPr="00642022" w:rsidRDefault="00C24ADB" w:rsidP="00FF79D9">
            <w:pPr>
              <w:pStyle w:val="Bodynospace"/>
            </w:pPr>
            <w:r w:rsidRPr="00642022">
              <w:t>222</w:t>
            </w:r>
            <w:r w:rsidRPr="00642022">
              <w:tab/>
              <w:t>Unqual Newborn; Adm Date Not Birth</w:t>
            </w:r>
          </w:p>
          <w:p w14:paraId="03B69E02" w14:textId="77777777" w:rsidR="00C24ADB" w:rsidRPr="00642022" w:rsidRDefault="00C24ADB" w:rsidP="00FF79D9">
            <w:pPr>
              <w:pStyle w:val="Bodynospace"/>
            </w:pPr>
            <w:r w:rsidRPr="00642022">
              <w:t>226</w:t>
            </w:r>
            <w:r w:rsidRPr="00642022">
              <w:tab/>
              <w:t>Adm Date Before Date of Birth</w:t>
            </w:r>
          </w:p>
          <w:p w14:paraId="0FD8587E" w14:textId="77777777" w:rsidR="00C24ADB" w:rsidRPr="00642022" w:rsidRDefault="00C24ADB" w:rsidP="00FF79D9">
            <w:pPr>
              <w:pStyle w:val="Bodynospace"/>
            </w:pPr>
            <w:r w:rsidRPr="00642022">
              <w:t>227</w:t>
            </w:r>
            <w:r w:rsidRPr="00642022">
              <w:tab/>
              <w:t>Age Calculated As 120 Yrs &amp; Over</w:t>
            </w:r>
          </w:p>
          <w:p w14:paraId="79C7A23A" w14:textId="5AF04DAC" w:rsidR="00C24ADB" w:rsidRPr="00642022" w:rsidRDefault="00C24ADB" w:rsidP="00FF79D9">
            <w:pPr>
              <w:pStyle w:val="Bodynospace"/>
            </w:pPr>
            <w:r w:rsidRPr="00642022">
              <w:t>240</w:t>
            </w:r>
            <w:r w:rsidRPr="00642022">
              <w:tab/>
              <w:t xml:space="preserve">Newborn Accom </w:t>
            </w:r>
            <w:r w:rsidR="006F2360" w:rsidRPr="00642022">
              <w:t>but</w:t>
            </w:r>
            <w:r w:rsidRPr="00642022">
              <w:t xml:space="preserve"> Over 4 Months</w:t>
            </w:r>
          </w:p>
          <w:p w14:paraId="7AA77DB5" w14:textId="782FE242" w:rsidR="00C24ADB" w:rsidRPr="00642022" w:rsidRDefault="00C24ADB" w:rsidP="00FF79D9">
            <w:pPr>
              <w:pStyle w:val="Bodynospace"/>
            </w:pPr>
            <w:r w:rsidRPr="00642022">
              <w:t>245</w:t>
            </w:r>
            <w:r w:rsidRPr="00642022">
              <w:tab/>
              <w:t xml:space="preserve">Adm Wt &gt;= 9kg </w:t>
            </w:r>
            <w:r w:rsidR="006F2360">
              <w:t>b</w:t>
            </w:r>
            <w:r w:rsidRPr="00642022">
              <w:t>ut Age is &lt;= 5 Mth</w:t>
            </w:r>
          </w:p>
          <w:p w14:paraId="068E85AA" w14:textId="77777777" w:rsidR="00C24ADB" w:rsidRPr="00642022" w:rsidRDefault="00C24ADB" w:rsidP="00FF79D9">
            <w:pPr>
              <w:pStyle w:val="Bodynospace"/>
            </w:pPr>
            <w:r w:rsidRPr="00642022">
              <w:t>255</w:t>
            </w:r>
            <w:r w:rsidRPr="00642022">
              <w:tab/>
              <w:t>Rehab: Invalid Onset Date</w:t>
            </w:r>
          </w:p>
          <w:p w14:paraId="24AA7671" w14:textId="7642038C" w:rsidR="00C24ADB" w:rsidRPr="00642022" w:rsidRDefault="00C24ADB" w:rsidP="00FF79D9">
            <w:pPr>
              <w:pStyle w:val="Bodynospace"/>
            </w:pPr>
            <w:r w:rsidRPr="00642022">
              <w:t>261</w:t>
            </w:r>
            <w:r w:rsidRPr="00642022">
              <w:tab/>
              <w:t xml:space="preserve">Newborn Care Type </w:t>
            </w:r>
            <w:r w:rsidR="006F2360">
              <w:t>b</w:t>
            </w:r>
            <w:r w:rsidRPr="00642022">
              <w:t>ut Age &gt; 9 Days</w:t>
            </w:r>
          </w:p>
          <w:p w14:paraId="3A8EA2EB" w14:textId="2D27E276" w:rsidR="00C24ADB" w:rsidRPr="00642022" w:rsidRDefault="00C24ADB" w:rsidP="00FF79D9">
            <w:pPr>
              <w:pStyle w:val="Bodynospace"/>
            </w:pPr>
            <w:r w:rsidRPr="00642022">
              <w:t>262</w:t>
            </w:r>
            <w:r w:rsidRPr="00642022">
              <w:tab/>
              <w:t xml:space="preserve">Invalid Care Type </w:t>
            </w:r>
            <w:r w:rsidR="006F2360" w:rsidRPr="00642022">
              <w:t>for</w:t>
            </w:r>
            <w:r w:rsidRPr="00642022">
              <w:t xml:space="preserve"> Newborn</w:t>
            </w:r>
          </w:p>
          <w:p w14:paraId="0D0CF15C" w14:textId="77777777" w:rsidR="00C24ADB" w:rsidRPr="00642022" w:rsidRDefault="00C24ADB" w:rsidP="00FF79D9">
            <w:pPr>
              <w:pStyle w:val="Bodynospace"/>
            </w:pPr>
            <w:r>
              <w:t>353</w:t>
            </w:r>
            <w:r>
              <w:tab/>
              <w:t>Code &amp; Age Incompatible</w:t>
            </w:r>
          </w:p>
          <w:p w14:paraId="4493FDAF" w14:textId="3FC3999B" w:rsidR="00C24ADB" w:rsidRPr="00642022" w:rsidRDefault="00C24ADB" w:rsidP="00FF79D9">
            <w:pPr>
              <w:pStyle w:val="Bodynospace"/>
            </w:pPr>
            <w:r w:rsidRPr="00642022">
              <w:t>397</w:t>
            </w:r>
            <w:r w:rsidRPr="00642022">
              <w:tab/>
              <w:t>Sep Referral Postnatal, Incompatible Age/Sex</w:t>
            </w:r>
            <w:r w:rsidR="00BA6D04">
              <w:t xml:space="preserve"> at birth</w:t>
            </w:r>
          </w:p>
          <w:p w14:paraId="7C78034E" w14:textId="77777777" w:rsidR="00C24ADB" w:rsidRPr="00642022" w:rsidRDefault="00C24ADB" w:rsidP="00FF79D9">
            <w:pPr>
              <w:pStyle w:val="Bodynospace"/>
            </w:pPr>
            <w:r w:rsidRPr="00642022">
              <w:t>447</w:t>
            </w:r>
            <w:r w:rsidRPr="00642022">
              <w:tab/>
              <w:t>Unqual Newborn; Age at Sep &gt; 10 Days</w:t>
            </w:r>
          </w:p>
          <w:p w14:paraId="2323B449" w14:textId="77777777" w:rsidR="00C24ADB" w:rsidRPr="00642022" w:rsidRDefault="00C24ADB" w:rsidP="00FF79D9">
            <w:pPr>
              <w:pStyle w:val="Bodynospace"/>
            </w:pPr>
            <w:r w:rsidRPr="00642022">
              <w:t>461</w:t>
            </w:r>
            <w:r w:rsidRPr="00642022">
              <w:tab/>
              <w:t xml:space="preserve">ACAS Status not Required </w:t>
            </w:r>
          </w:p>
          <w:p w14:paraId="2BC80C31" w14:textId="77777777" w:rsidR="00C24ADB" w:rsidRPr="00642022" w:rsidRDefault="00C24ADB" w:rsidP="00FF79D9">
            <w:pPr>
              <w:pStyle w:val="Bodynospace"/>
            </w:pPr>
            <w:r w:rsidRPr="00642022">
              <w:t>467</w:t>
            </w:r>
            <w:r w:rsidRPr="00642022">
              <w:tab/>
              <w:t xml:space="preserve">Adm Wt &lt;1000g, LOS &lt; 28 Days, Sep Mode </w:t>
            </w:r>
            <w:r w:rsidRPr="00642022">
              <w:rPr>
                <w:rFonts w:ascii="Symbol" w:eastAsia="Symbol" w:hAnsi="Symbol" w:cs="Symbol"/>
                <w:szCs w:val="18"/>
              </w:rPr>
              <w:t>¹</w:t>
            </w:r>
            <w:r w:rsidRPr="00642022">
              <w:t xml:space="preserve"> T or D</w:t>
            </w:r>
          </w:p>
          <w:p w14:paraId="34888C11" w14:textId="77777777" w:rsidR="00C24ADB" w:rsidRPr="00642022" w:rsidRDefault="00C24ADB" w:rsidP="00FF79D9">
            <w:pPr>
              <w:pStyle w:val="Bodynospace"/>
            </w:pPr>
            <w:r w:rsidRPr="00642022">
              <w:t>479</w:t>
            </w:r>
            <w:r w:rsidRPr="00642022">
              <w:tab/>
              <w:t>Incompat Adm Source/Age</w:t>
            </w:r>
          </w:p>
          <w:p w14:paraId="757240F6" w14:textId="77777777" w:rsidR="00C24ADB" w:rsidRPr="00642022" w:rsidRDefault="00C24ADB" w:rsidP="00FF79D9">
            <w:pPr>
              <w:pStyle w:val="Bodynospace"/>
            </w:pPr>
            <w:r w:rsidRPr="00642022">
              <w:t>480</w:t>
            </w:r>
            <w:r w:rsidRPr="00642022">
              <w:tab/>
              <w:t>Incompat Adm Source/Age &lt;15</w:t>
            </w:r>
          </w:p>
          <w:p w14:paraId="3B3326F0" w14:textId="77777777" w:rsidR="00C24ADB" w:rsidRPr="00642022" w:rsidRDefault="00C24ADB" w:rsidP="00FF79D9">
            <w:pPr>
              <w:pStyle w:val="Bodynospace"/>
            </w:pPr>
            <w:r w:rsidRPr="00642022">
              <w:t>481</w:t>
            </w:r>
            <w:r w:rsidRPr="00642022">
              <w:tab/>
              <w:t>Incompat Adm Source/Age &lt;55</w:t>
            </w:r>
          </w:p>
          <w:p w14:paraId="34698B8C" w14:textId="77777777" w:rsidR="00C24ADB" w:rsidRPr="00642022" w:rsidRDefault="00C24ADB" w:rsidP="00FF79D9">
            <w:pPr>
              <w:pStyle w:val="Bodynospace"/>
            </w:pPr>
            <w:r w:rsidRPr="00642022">
              <w:t>486</w:t>
            </w:r>
            <w:r w:rsidRPr="00642022">
              <w:tab/>
              <w:t>Incompat Age/Crit for Adm</w:t>
            </w:r>
          </w:p>
          <w:p w14:paraId="501B42D7" w14:textId="77777777" w:rsidR="00C24ADB" w:rsidRPr="00642022" w:rsidRDefault="00C24ADB" w:rsidP="00FF79D9">
            <w:pPr>
              <w:pStyle w:val="Bodynospace"/>
            </w:pPr>
            <w:r w:rsidRPr="00642022">
              <w:t>487</w:t>
            </w:r>
            <w:r w:rsidRPr="00642022">
              <w:tab/>
              <w:t>Incompat Age/Qual Stat/Care Type</w:t>
            </w:r>
          </w:p>
          <w:p w14:paraId="40E008CC" w14:textId="77777777" w:rsidR="00C24ADB" w:rsidRPr="00642022" w:rsidRDefault="00C24ADB" w:rsidP="00FF79D9">
            <w:pPr>
              <w:pStyle w:val="Bodynospace"/>
            </w:pPr>
            <w:r w:rsidRPr="00642022">
              <w:t>493</w:t>
            </w:r>
            <w:r w:rsidRPr="00642022">
              <w:tab/>
              <w:t>Incompat Sep Mode/Age &lt;15</w:t>
            </w:r>
          </w:p>
          <w:p w14:paraId="6DBE5A04" w14:textId="77777777" w:rsidR="00C24ADB" w:rsidRPr="00642022" w:rsidRDefault="00C24ADB" w:rsidP="00FF79D9">
            <w:pPr>
              <w:pStyle w:val="Bodynospace"/>
            </w:pPr>
            <w:r w:rsidRPr="00642022">
              <w:t>494</w:t>
            </w:r>
            <w:r w:rsidRPr="00642022">
              <w:tab/>
              <w:t>Incompat Sep Mode/Age &lt;55</w:t>
            </w:r>
          </w:p>
          <w:p w14:paraId="3A903879" w14:textId="77777777" w:rsidR="00C24ADB" w:rsidRPr="00642022" w:rsidRDefault="00C24ADB" w:rsidP="00FF79D9">
            <w:pPr>
              <w:pStyle w:val="Bodynospace"/>
            </w:pPr>
            <w:r w:rsidRPr="00642022">
              <w:t>518</w:t>
            </w:r>
            <w:r w:rsidRPr="00642022">
              <w:tab/>
              <w:t xml:space="preserve">Medicare </w:t>
            </w:r>
            <w:r>
              <w:t>IRN</w:t>
            </w:r>
            <w:r w:rsidRPr="00642022">
              <w:t xml:space="preserve"> = 0, Age &gt; 6 Months</w:t>
            </w:r>
          </w:p>
          <w:p w14:paraId="49D35EE3" w14:textId="77777777" w:rsidR="00C24ADB" w:rsidRPr="00642022" w:rsidRDefault="00C24ADB" w:rsidP="00FF79D9">
            <w:pPr>
              <w:pStyle w:val="Bodynospace"/>
            </w:pPr>
            <w:r w:rsidRPr="00642022">
              <w:t>519</w:t>
            </w:r>
            <w:r w:rsidRPr="00642022">
              <w:tab/>
              <w:t xml:space="preserve">Medicare </w:t>
            </w:r>
            <w:r>
              <w:t>IRN</w:t>
            </w:r>
            <w:r w:rsidRPr="00642022">
              <w:t xml:space="preserve"> = 0, Age &gt; 12 Months</w:t>
            </w:r>
          </w:p>
          <w:p w14:paraId="4CEBF7A4" w14:textId="77777777" w:rsidR="00C24ADB" w:rsidRPr="00642022" w:rsidRDefault="00C24ADB" w:rsidP="00FF79D9">
            <w:pPr>
              <w:pStyle w:val="Bodynospace"/>
            </w:pPr>
            <w:r w:rsidRPr="00642022">
              <w:t>533</w:t>
            </w:r>
            <w:r w:rsidRPr="00642022">
              <w:tab/>
              <w:t>ACAS Status Code Required</w:t>
            </w:r>
          </w:p>
          <w:p w14:paraId="13882BDE" w14:textId="77777777" w:rsidR="00C24ADB" w:rsidRPr="00642022" w:rsidRDefault="00C24ADB" w:rsidP="00FF79D9">
            <w:pPr>
              <w:pStyle w:val="Bodynospace"/>
            </w:pPr>
            <w:r w:rsidRPr="00642022">
              <w:t>555</w:t>
            </w:r>
            <w:r w:rsidRPr="00642022">
              <w:tab/>
              <w:t>Date of Accident &lt; Date of Birth</w:t>
            </w:r>
          </w:p>
          <w:p w14:paraId="6A079C97" w14:textId="77777777" w:rsidR="00C24ADB" w:rsidRPr="00642022" w:rsidRDefault="00C24ADB" w:rsidP="00FF79D9">
            <w:pPr>
              <w:pStyle w:val="Bodynospace"/>
            </w:pPr>
            <w:r w:rsidRPr="00642022">
              <w:t>579</w:t>
            </w:r>
            <w:r w:rsidRPr="00642022">
              <w:tab/>
              <w:t>MHSWPI Valid, no Matching DOB</w:t>
            </w:r>
          </w:p>
          <w:p w14:paraId="410F4EDB" w14:textId="77777777" w:rsidR="00C24ADB" w:rsidRPr="00642022" w:rsidRDefault="00C24ADB" w:rsidP="00FF79D9">
            <w:pPr>
              <w:pStyle w:val="Bodynospace"/>
            </w:pPr>
            <w:r w:rsidRPr="00642022">
              <w:t>602</w:t>
            </w:r>
            <w:r w:rsidRPr="00642022">
              <w:tab/>
              <w:t>Newborn Accom but Over 12 Months</w:t>
            </w:r>
            <w:r w:rsidRPr="00642022">
              <w:br/>
              <w:t>640</w:t>
            </w:r>
            <w:r w:rsidRPr="00642022">
              <w:tab/>
              <w:t>DOB Accuracy and DOB mismatch</w:t>
            </w:r>
          </w:p>
          <w:p w14:paraId="03510705" w14:textId="77777777" w:rsidR="00C24ADB" w:rsidRPr="00642022" w:rsidRDefault="00C24ADB" w:rsidP="00FF79D9">
            <w:pPr>
              <w:pStyle w:val="Bodynospace"/>
            </w:pPr>
          </w:p>
        </w:tc>
      </w:tr>
      <w:tr w:rsidR="00C24ADB" w:rsidRPr="00642022" w14:paraId="5575850A" w14:textId="77777777" w:rsidTr="00C24ADB">
        <w:tc>
          <w:tcPr>
            <w:tcW w:w="2235" w:type="dxa"/>
            <w:tcBorders>
              <w:top w:val="nil"/>
              <w:left w:val="nil"/>
              <w:bottom w:val="nil"/>
              <w:right w:val="nil"/>
            </w:tcBorders>
          </w:tcPr>
          <w:p w14:paraId="1631F9C4" w14:textId="77777777" w:rsidR="00C24ADB" w:rsidRPr="00CD23DA" w:rsidRDefault="00C24ADB" w:rsidP="00924001">
            <w:pPr>
              <w:pStyle w:val="Tablecolhead"/>
              <w:rPr>
                <w:rFonts w:eastAsia="Times"/>
              </w:rPr>
            </w:pPr>
            <w:r w:rsidRPr="00642022">
              <w:rPr>
                <w:rFonts w:eastAsia="Times"/>
              </w:rPr>
              <w:t>Related items</w:t>
            </w:r>
          </w:p>
        </w:tc>
        <w:tc>
          <w:tcPr>
            <w:tcW w:w="7372" w:type="dxa"/>
            <w:tcBorders>
              <w:top w:val="nil"/>
              <w:left w:val="nil"/>
              <w:bottom w:val="nil"/>
              <w:right w:val="nil"/>
            </w:tcBorders>
          </w:tcPr>
          <w:p w14:paraId="164788CE" w14:textId="77777777" w:rsidR="00C24ADB" w:rsidRPr="00642022" w:rsidRDefault="00C24ADB" w:rsidP="00FF79D9">
            <w:pPr>
              <w:pStyle w:val="Tabletext"/>
            </w:pPr>
            <w:r w:rsidRPr="00642022">
              <w:t>Section 2: Age</w:t>
            </w:r>
          </w:p>
          <w:p w14:paraId="51580DF1" w14:textId="432D21BB" w:rsidR="00C24ADB" w:rsidRPr="00642022" w:rsidRDefault="00C24ADB" w:rsidP="00FF79D9">
            <w:pPr>
              <w:pStyle w:val="Tabletext"/>
            </w:pPr>
            <w:r w:rsidRPr="00642022">
              <w:t xml:space="preserve">Section 3: </w:t>
            </w:r>
            <w:r w:rsidRPr="00642022">
              <w:fldChar w:fldCharType="begin"/>
            </w:r>
            <w:r w:rsidRPr="00642022">
              <w:instrText xml:space="preserve"> REF _Ref17682959 \h  \* MERGEFORMAT </w:instrText>
            </w:r>
            <w:r w:rsidRPr="00642022">
              <w:fldChar w:fldCharType="separate"/>
            </w:r>
            <w:r w:rsidR="005568F5">
              <w:br w:type="page"/>
            </w:r>
            <w:r w:rsidR="005568F5" w:rsidRPr="00642022">
              <w:t>Admission Date</w:t>
            </w:r>
            <w:r w:rsidRPr="00642022">
              <w:fldChar w:fldCharType="end"/>
            </w:r>
            <w:r w:rsidRPr="00642022">
              <w:t>, Date of Birth Accuracy</w:t>
            </w:r>
          </w:p>
          <w:p w14:paraId="3A1BBEDA" w14:textId="01D068F9" w:rsidR="00C24ADB" w:rsidRPr="00642022" w:rsidRDefault="00C24ADB" w:rsidP="00FF79D9">
            <w:pPr>
              <w:pStyle w:val="Tabletext"/>
            </w:pPr>
            <w:r w:rsidRPr="00642022">
              <w:t>Sect</w:t>
            </w:r>
            <w:r>
              <w:t xml:space="preserve">ion 4: </w:t>
            </w:r>
            <w:r w:rsidRPr="00642022">
              <w:t xml:space="preserve">Admission Source and Age, Admission Type and Age, Age and Criterion </w:t>
            </w:r>
            <w:r w:rsidR="006F2360" w:rsidRPr="00642022">
              <w:t>for</w:t>
            </w:r>
            <w:r w:rsidRPr="00642022">
              <w:t xml:space="preserve"> Admission, </w:t>
            </w:r>
            <w:r w:rsidR="00D33C0B">
              <w:t xml:space="preserve">and </w:t>
            </w:r>
            <w:r w:rsidRPr="00642022">
              <w:t>Age, Qual</w:t>
            </w:r>
            <w:r>
              <w:t>ification Status and Care Type</w:t>
            </w:r>
            <w:r w:rsidRPr="00642022">
              <w:rPr>
                <w:rFonts w:ascii="Verdana" w:hAnsi="Verdana"/>
                <w:i/>
                <w:iCs/>
                <w:sz w:val="18"/>
              </w:rPr>
              <w:t xml:space="preserve"> </w:t>
            </w:r>
          </w:p>
        </w:tc>
      </w:tr>
    </w:tbl>
    <w:p w14:paraId="187DB44A"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7675DFC4" w14:textId="77777777" w:rsidTr="00C24ADB">
        <w:tc>
          <w:tcPr>
            <w:tcW w:w="2235" w:type="dxa"/>
            <w:tcBorders>
              <w:top w:val="nil"/>
              <w:left w:val="nil"/>
              <w:bottom w:val="nil"/>
              <w:right w:val="nil"/>
            </w:tcBorders>
          </w:tcPr>
          <w:p w14:paraId="297A44B0"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52A9EA8E" w14:textId="77777777" w:rsidR="00C24ADB" w:rsidRPr="00642022" w:rsidRDefault="00C24ADB" w:rsidP="00FF79D9">
            <w:pPr>
              <w:pStyle w:val="Tabletext"/>
            </w:pPr>
            <w:r w:rsidRPr="00642022">
              <w:t>To:</w:t>
            </w:r>
          </w:p>
          <w:p w14:paraId="5B982286" w14:textId="77777777" w:rsidR="00C24ADB" w:rsidRPr="00642022" w:rsidRDefault="00C24ADB" w:rsidP="00D33C0B">
            <w:pPr>
              <w:pStyle w:val="Tablebullet1"/>
            </w:pPr>
            <w:r>
              <w:t>e</w:t>
            </w:r>
            <w:r w:rsidRPr="00642022">
              <w:t>nable calculation of ‘age at admission’ (difference between Date of Birth and Admission Date) that is used in the allocation of DRGs and for analysis of service utilisation, need for services and epidemiological studies.</w:t>
            </w:r>
          </w:p>
          <w:p w14:paraId="76715FD2" w14:textId="77777777" w:rsidR="00C24ADB" w:rsidRPr="007804EC" w:rsidRDefault="00C24ADB" w:rsidP="00D33C0B">
            <w:pPr>
              <w:pStyle w:val="Tablebullet1"/>
            </w:pPr>
            <w:r>
              <w:t>v</w:t>
            </w:r>
            <w:r w:rsidRPr="00642022">
              <w:t>erify other fields (such as diagnosis and procedure codes) for c</w:t>
            </w:r>
            <w:r>
              <w:t>onsistency with calculated age.</w:t>
            </w:r>
          </w:p>
        </w:tc>
      </w:tr>
      <w:tr w:rsidR="00C24ADB" w:rsidRPr="00642022" w14:paraId="2DCCF3CD" w14:textId="77777777" w:rsidTr="00C24ADB">
        <w:tc>
          <w:tcPr>
            <w:tcW w:w="2235" w:type="dxa"/>
            <w:tcBorders>
              <w:top w:val="nil"/>
              <w:left w:val="nil"/>
              <w:bottom w:val="nil"/>
              <w:right w:val="nil"/>
            </w:tcBorders>
          </w:tcPr>
          <w:p w14:paraId="2316525F"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2A62DD35" w14:textId="77777777" w:rsidR="00C24ADB" w:rsidRPr="00642022" w:rsidRDefault="00C24ADB" w:rsidP="00FF79D9">
            <w:pPr>
              <w:pStyle w:val="Tabletext"/>
            </w:pPr>
            <w:r w:rsidRPr="00642022">
              <w:t>Multiple i</w:t>
            </w:r>
            <w:r>
              <w:t>nternal and external data users</w:t>
            </w:r>
          </w:p>
        </w:tc>
      </w:tr>
      <w:tr w:rsidR="00C24ADB" w:rsidRPr="00642022" w14:paraId="152E58AE" w14:textId="77777777" w:rsidTr="00C24ADB">
        <w:tc>
          <w:tcPr>
            <w:tcW w:w="2235" w:type="dxa"/>
            <w:tcBorders>
              <w:top w:val="nil"/>
              <w:left w:val="nil"/>
              <w:bottom w:val="nil"/>
              <w:right w:val="nil"/>
            </w:tcBorders>
          </w:tcPr>
          <w:p w14:paraId="2AB1C622"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010AC4D9" w14:textId="77777777" w:rsidR="00C24ADB" w:rsidRPr="00642022" w:rsidRDefault="00C24ADB" w:rsidP="00FF79D9">
            <w:pPr>
              <w:pStyle w:val="Tabletext"/>
            </w:pPr>
            <w:r w:rsidRPr="00642022">
              <w:t>1979-80</w:t>
            </w:r>
          </w:p>
        </w:tc>
      </w:tr>
      <w:tr w:rsidR="00C24ADB" w:rsidRPr="00642022" w14:paraId="1F6F382B" w14:textId="77777777" w:rsidTr="00C24ADB">
        <w:tc>
          <w:tcPr>
            <w:tcW w:w="2235" w:type="dxa"/>
            <w:tcBorders>
              <w:top w:val="nil"/>
              <w:left w:val="nil"/>
              <w:bottom w:val="nil"/>
              <w:right w:val="nil"/>
            </w:tcBorders>
          </w:tcPr>
          <w:p w14:paraId="2E0CC642"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3B1E960D" w14:textId="77777777" w:rsidR="00C24ADB" w:rsidRPr="00642022" w:rsidRDefault="00C24ADB" w:rsidP="00FF79D9">
            <w:pPr>
              <w:pStyle w:val="Tabletext"/>
              <w:rPr>
                <w:rFonts w:ascii="Verdana" w:hAnsi="Verdana"/>
                <w:sz w:val="18"/>
              </w:rPr>
            </w:pPr>
            <w:r w:rsidRPr="00642022">
              <w:t>NHDD</w:t>
            </w:r>
          </w:p>
        </w:tc>
      </w:tr>
    </w:tbl>
    <w:p w14:paraId="08CA97B3" w14:textId="77777777" w:rsidR="00C24ADB" w:rsidRPr="00642022" w:rsidRDefault="00C24ADB" w:rsidP="00B7040F">
      <w:pPr>
        <w:pStyle w:val="DHHSbody"/>
      </w:pPr>
      <w:bookmarkStart w:id="239" w:name="_Ref195670681"/>
      <w:bookmarkStart w:id="240" w:name="_Ref195670685"/>
      <w:bookmarkStart w:id="241" w:name="_Toc257281547"/>
      <w:bookmarkStart w:id="242" w:name="_Toc185739297"/>
    </w:p>
    <w:p w14:paraId="5F2A6BD7" w14:textId="77777777" w:rsidR="00C24ADB" w:rsidRDefault="00C24ADB" w:rsidP="00C24ADB">
      <w:pPr>
        <w:pStyle w:val="Heading2"/>
      </w:pPr>
      <w:r w:rsidRPr="00642022">
        <w:br w:type="page"/>
      </w:r>
      <w:bookmarkStart w:id="243" w:name="_Toc410293330"/>
      <w:bookmarkStart w:id="244" w:name="_Toc28680564"/>
      <w:bookmarkStart w:id="245" w:name="_Toc42769167"/>
      <w:bookmarkStart w:id="246" w:name="DOBAccuracy"/>
      <w:bookmarkStart w:id="247" w:name="_Toc235195868"/>
      <w:r w:rsidRPr="00642022">
        <w:t>Date of Birth Accuracy</w:t>
      </w:r>
      <w:bookmarkEnd w:id="239"/>
      <w:bookmarkEnd w:id="240"/>
      <w:bookmarkEnd w:id="241"/>
      <w:bookmarkEnd w:id="243"/>
      <w:bookmarkEnd w:id="244"/>
      <w:bookmarkEnd w:id="245"/>
      <w:bookmarkEnd w:id="247"/>
      <w:r w:rsidRPr="00642022">
        <w:t xml:space="preserve"> </w:t>
      </w:r>
      <w:bookmarkEnd w:id="242"/>
      <w:bookmarkEnd w:id="246"/>
    </w:p>
    <w:p w14:paraId="797811AF" w14:textId="77777777" w:rsidR="00C24ADB" w:rsidRPr="00CD23DA" w:rsidRDefault="00C24ADB" w:rsidP="00C76AB3">
      <w:pPr>
        <w:pStyle w:val="Heading3"/>
      </w:pPr>
      <w:r>
        <w:t>Specification</w:t>
      </w:r>
    </w:p>
    <w:tbl>
      <w:tblPr>
        <w:tblW w:w="9600" w:type="dxa"/>
        <w:tblLayout w:type="fixed"/>
        <w:tblLook w:val="0000" w:firstRow="0" w:lastRow="0" w:firstColumn="0" w:lastColumn="0" w:noHBand="0" w:noVBand="0"/>
      </w:tblPr>
      <w:tblGrid>
        <w:gridCol w:w="1920"/>
        <w:gridCol w:w="7680"/>
      </w:tblGrid>
      <w:tr w:rsidR="00C24ADB" w:rsidRPr="00642022" w14:paraId="7A7FC8CE" w14:textId="77777777" w:rsidTr="00C24ADB">
        <w:trPr>
          <w:cantSplit/>
        </w:trPr>
        <w:tc>
          <w:tcPr>
            <w:tcW w:w="1920" w:type="dxa"/>
            <w:tcBorders>
              <w:top w:val="nil"/>
              <w:left w:val="nil"/>
              <w:bottom w:val="nil"/>
              <w:right w:val="nil"/>
            </w:tcBorders>
          </w:tcPr>
          <w:p w14:paraId="0E4B6D13" w14:textId="77777777" w:rsidR="00C24ADB" w:rsidRPr="00924001" w:rsidRDefault="00C24ADB" w:rsidP="00924001">
            <w:pPr>
              <w:pStyle w:val="Tablecolhead"/>
              <w:rPr>
                <w:rFonts w:eastAsia="Times"/>
              </w:rPr>
            </w:pPr>
            <w:r w:rsidRPr="00924001">
              <w:rPr>
                <w:rFonts w:eastAsia="Times"/>
              </w:rPr>
              <w:t>Definition</w:t>
            </w:r>
          </w:p>
        </w:tc>
        <w:tc>
          <w:tcPr>
            <w:tcW w:w="7680" w:type="dxa"/>
            <w:tcBorders>
              <w:top w:val="nil"/>
              <w:left w:val="nil"/>
              <w:bottom w:val="nil"/>
              <w:right w:val="nil"/>
            </w:tcBorders>
          </w:tcPr>
          <w:p w14:paraId="7EA4272C" w14:textId="77777777" w:rsidR="00C24ADB" w:rsidRPr="00642022" w:rsidRDefault="00C24ADB" w:rsidP="00D33C0B">
            <w:pPr>
              <w:pStyle w:val="Tabletext"/>
            </w:pPr>
            <w:r w:rsidRPr="00642022">
              <w:t>A code representing the accuracy of the componen</w:t>
            </w:r>
            <w:r>
              <w:t>ts of a date - day, month, year</w:t>
            </w:r>
          </w:p>
        </w:tc>
      </w:tr>
      <w:tr w:rsidR="00C24ADB" w:rsidRPr="00642022" w14:paraId="7FA4BE65" w14:textId="77777777" w:rsidTr="00C24ADB">
        <w:tblPrEx>
          <w:tblCellMar>
            <w:left w:w="107" w:type="dxa"/>
            <w:right w:w="107" w:type="dxa"/>
          </w:tblCellMar>
        </w:tblPrEx>
        <w:trPr>
          <w:cantSplit/>
        </w:trPr>
        <w:tc>
          <w:tcPr>
            <w:tcW w:w="1920" w:type="dxa"/>
            <w:tcBorders>
              <w:top w:val="nil"/>
              <w:left w:val="nil"/>
              <w:bottom w:val="nil"/>
              <w:right w:val="nil"/>
            </w:tcBorders>
          </w:tcPr>
          <w:p w14:paraId="13477090" w14:textId="77777777" w:rsidR="00C24ADB" w:rsidRPr="00924001" w:rsidRDefault="00C24ADB" w:rsidP="00924001">
            <w:pPr>
              <w:pStyle w:val="Tablecolhead"/>
              <w:rPr>
                <w:rFonts w:eastAsia="Times"/>
              </w:rPr>
            </w:pPr>
            <w:r w:rsidRPr="00924001">
              <w:rPr>
                <w:rFonts w:eastAsia="Times"/>
              </w:rPr>
              <w:t>Field size</w:t>
            </w:r>
          </w:p>
        </w:tc>
        <w:tc>
          <w:tcPr>
            <w:tcW w:w="7680" w:type="dxa"/>
            <w:tcBorders>
              <w:top w:val="nil"/>
              <w:left w:val="nil"/>
              <w:bottom w:val="nil"/>
              <w:right w:val="nil"/>
            </w:tcBorders>
          </w:tcPr>
          <w:p w14:paraId="36B6032E" w14:textId="77777777" w:rsidR="00C24ADB" w:rsidRPr="00642022" w:rsidRDefault="00C24ADB" w:rsidP="00D33C0B">
            <w:pPr>
              <w:pStyle w:val="Tabletext"/>
            </w:pPr>
            <w:r w:rsidRPr="00642022">
              <w:t>3</w:t>
            </w:r>
          </w:p>
        </w:tc>
      </w:tr>
      <w:tr w:rsidR="00C24ADB" w:rsidRPr="00642022" w14:paraId="3F58A0A5" w14:textId="77777777" w:rsidTr="00C24ADB">
        <w:trPr>
          <w:cantSplit/>
        </w:trPr>
        <w:tc>
          <w:tcPr>
            <w:tcW w:w="1920" w:type="dxa"/>
            <w:tcBorders>
              <w:top w:val="nil"/>
              <w:left w:val="nil"/>
              <w:bottom w:val="nil"/>
              <w:right w:val="nil"/>
            </w:tcBorders>
          </w:tcPr>
          <w:p w14:paraId="6E291BDB" w14:textId="77777777" w:rsidR="00C24ADB" w:rsidRPr="00924001" w:rsidRDefault="00C24ADB" w:rsidP="00924001">
            <w:pPr>
              <w:pStyle w:val="Tablecolhead"/>
              <w:rPr>
                <w:rFonts w:eastAsia="Times"/>
              </w:rPr>
            </w:pPr>
            <w:r w:rsidRPr="00924001">
              <w:rPr>
                <w:rFonts w:eastAsia="Times"/>
              </w:rPr>
              <w:t>Layout</w:t>
            </w:r>
          </w:p>
        </w:tc>
        <w:tc>
          <w:tcPr>
            <w:tcW w:w="7680" w:type="dxa"/>
            <w:tcBorders>
              <w:top w:val="nil"/>
              <w:left w:val="nil"/>
              <w:bottom w:val="nil"/>
              <w:right w:val="nil"/>
            </w:tcBorders>
          </w:tcPr>
          <w:p w14:paraId="3A1E8171" w14:textId="77777777" w:rsidR="00C24ADB" w:rsidRPr="00642022" w:rsidRDefault="00C24ADB" w:rsidP="00D33C0B">
            <w:pPr>
              <w:pStyle w:val="Tabletext"/>
            </w:pPr>
            <w:r>
              <w:t>AAA</w:t>
            </w:r>
          </w:p>
        </w:tc>
      </w:tr>
      <w:tr w:rsidR="00C24ADB" w:rsidRPr="00642022" w14:paraId="5890AADC" w14:textId="77777777" w:rsidTr="00C24ADB">
        <w:trPr>
          <w:cantSplit/>
        </w:trPr>
        <w:tc>
          <w:tcPr>
            <w:tcW w:w="1920" w:type="dxa"/>
            <w:tcBorders>
              <w:top w:val="nil"/>
              <w:left w:val="nil"/>
              <w:bottom w:val="nil"/>
              <w:right w:val="nil"/>
            </w:tcBorders>
          </w:tcPr>
          <w:p w14:paraId="4617B68D" w14:textId="77777777" w:rsidR="00C24ADB" w:rsidRPr="00924001" w:rsidRDefault="00C24ADB" w:rsidP="00924001">
            <w:pPr>
              <w:pStyle w:val="Tablecolhead"/>
              <w:rPr>
                <w:rFonts w:eastAsia="Times"/>
              </w:rPr>
            </w:pPr>
            <w:r w:rsidRPr="00924001">
              <w:rPr>
                <w:rFonts w:eastAsia="Times"/>
              </w:rPr>
              <w:t>Location</w:t>
            </w:r>
          </w:p>
        </w:tc>
        <w:tc>
          <w:tcPr>
            <w:tcW w:w="7680" w:type="dxa"/>
            <w:tcBorders>
              <w:top w:val="nil"/>
              <w:left w:val="nil"/>
              <w:bottom w:val="nil"/>
              <w:right w:val="nil"/>
            </w:tcBorders>
          </w:tcPr>
          <w:p w14:paraId="16C32C8C" w14:textId="77777777" w:rsidR="00C24ADB" w:rsidRPr="00642022" w:rsidRDefault="00C24ADB" w:rsidP="00D33C0B">
            <w:pPr>
              <w:pStyle w:val="Tabletext"/>
              <w:rPr>
                <w:rFonts w:ascii="Verdana" w:hAnsi="Verdana"/>
              </w:rPr>
            </w:pPr>
            <w:r w:rsidRPr="00642022">
              <w:t>Episode Record</w:t>
            </w:r>
          </w:p>
        </w:tc>
      </w:tr>
      <w:tr w:rsidR="00C24ADB" w:rsidRPr="00642022" w14:paraId="1A0BF0B4" w14:textId="77777777" w:rsidTr="00C24ADB">
        <w:trPr>
          <w:cantSplit/>
        </w:trPr>
        <w:tc>
          <w:tcPr>
            <w:tcW w:w="1920" w:type="dxa"/>
            <w:tcBorders>
              <w:top w:val="nil"/>
              <w:left w:val="nil"/>
              <w:bottom w:val="nil"/>
              <w:right w:val="nil"/>
            </w:tcBorders>
          </w:tcPr>
          <w:p w14:paraId="40F79602" w14:textId="77777777" w:rsidR="00C24ADB" w:rsidRPr="00924001" w:rsidRDefault="00C24ADB" w:rsidP="00924001">
            <w:pPr>
              <w:pStyle w:val="Tablecolhead"/>
              <w:rPr>
                <w:rFonts w:eastAsia="Times"/>
              </w:rPr>
            </w:pPr>
            <w:r w:rsidRPr="00924001">
              <w:rPr>
                <w:rFonts w:eastAsia="Times"/>
              </w:rPr>
              <w:t>Reported by</w:t>
            </w:r>
          </w:p>
        </w:tc>
        <w:tc>
          <w:tcPr>
            <w:tcW w:w="7680" w:type="dxa"/>
            <w:tcBorders>
              <w:top w:val="nil"/>
              <w:left w:val="nil"/>
              <w:bottom w:val="nil"/>
              <w:right w:val="nil"/>
            </w:tcBorders>
          </w:tcPr>
          <w:p w14:paraId="7542ADA1" w14:textId="77777777" w:rsidR="00C24ADB" w:rsidRPr="00CD23DA" w:rsidRDefault="00C24ADB" w:rsidP="00D33C0B">
            <w:pPr>
              <w:pStyle w:val="Tabletext"/>
            </w:pPr>
            <w:r w:rsidRPr="00642022">
              <w:t>All Victorian Healt</w:t>
            </w:r>
            <w:r>
              <w:t>h Services (public and private)</w:t>
            </w:r>
          </w:p>
        </w:tc>
      </w:tr>
      <w:tr w:rsidR="00C24ADB" w:rsidRPr="00642022" w14:paraId="2EDF359E" w14:textId="77777777" w:rsidTr="00C24ADB">
        <w:trPr>
          <w:cantSplit/>
        </w:trPr>
        <w:tc>
          <w:tcPr>
            <w:tcW w:w="1920" w:type="dxa"/>
            <w:tcBorders>
              <w:top w:val="nil"/>
              <w:left w:val="nil"/>
              <w:bottom w:val="nil"/>
              <w:right w:val="nil"/>
            </w:tcBorders>
          </w:tcPr>
          <w:p w14:paraId="571DDC91" w14:textId="77777777" w:rsidR="00C24ADB" w:rsidRPr="00924001" w:rsidRDefault="00C24ADB" w:rsidP="00924001">
            <w:pPr>
              <w:pStyle w:val="Tablecolhead"/>
              <w:rPr>
                <w:rFonts w:eastAsia="Times"/>
              </w:rPr>
            </w:pPr>
            <w:r w:rsidRPr="00924001">
              <w:rPr>
                <w:rFonts w:eastAsia="Times"/>
              </w:rPr>
              <w:t>Reported for</w:t>
            </w:r>
          </w:p>
        </w:tc>
        <w:tc>
          <w:tcPr>
            <w:tcW w:w="7680" w:type="dxa"/>
            <w:tcBorders>
              <w:top w:val="nil"/>
              <w:left w:val="nil"/>
              <w:bottom w:val="nil"/>
              <w:right w:val="nil"/>
            </w:tcBorders>
          </w:tcPr>
          <w:p w14:paraId="2FA382D7" w14:textId="77777777" w:rsidR="00C24ADB" w:rsidRPr="00CD23DA" w:rsidRDefault="00C24ADB" w:rsidP="00D33C0B">
            <w:pPr>
              <w:pStyle w:val="Tabletext"/>
            </w:pPr>
            <w:r>
              <w:t>All admitted episodes of care</w:t>
            </w:r>
          </w:p>
        </w:tc>
      </w:tr>
      <w:tr w:rsidR="00C24ADB" w:rsidRPr="00642022" w14:paraId="4D7F6AE7" w14:textId="77777777" w:rsidTr="00C24ADB">
        <w:trPr>
          <w:cantSplit/>
        </w:trPr>
        <w:tc>
          <w:tcPr>
            <w:tcW w:w="1920" w:type="dxa"/>
            <w:tcBorders>
              <w:top w:val="nil"/>
              <w:left w:val="nil"/>
              <w:bottom w:val="nil"/>
              <w:right w:val="nil"/>
            </w:tcBorders>
          </w:tcPr>
          <w:p w14:paraId="4418BB20" w14:textId="77777777" w:rsidR="00C24ADB" w:rsidRPr="00924001" w:rsidRDefault="00C24ADB" w:rsidP="00924001">
            <w:pPr>
              <w:pStyle w:val="Tablecolhead"/>
              <w:rPr>
                <w:rFonts w:eastAsia="Times"/>
              </w:rPr>
            </w:pPr>
            <w:r w:rsidRPr="00924001">
              <w:rPr>
                <w:rFonts w:eastAsia="Times"/>
              </w:rPr>
              <w:t>Reported when</w:t>
            </w:r>
          </w:p>
        </w:tc>
        <w:tc>
          <w:tcPr>
            <w:tcW w:w="7680" w:type="dxa"/>
            <w:tcBorders>
              <w:top w:val="nil"/>
              <w:left w:val="nil"/>
              <w:bottom w:val="nil"/>
              <w:right w:val="nil"/>
            </w:tcBorders>
          </w:tcPr>
          <w:p w14:paraId="03CF9478" w14:textId="77777777" w:rsidR="00C24ADB" w:rsidRPr="00CD23DA" w:rsidRDefault="00C24ADB" w:rsidP="00D33C0B">
            <w:pPr>
              <w:pStyle w:val="Tabletext"/>
            </w:pPr>
            <w:r>
              <w:t>The episode record is reported</w:t>
            </w:r>
          </w:p>
        </w:tc>
      </w:tr>
      <w:tr w:rsidR="00C24ADB" w:rsidRPr="00642022" w14:paraId="121D2588" w14:textId="77777777" w:rsidTr="00C24ADB">
        <w:trPr>
          <w:cantSplit/>
        </w:trPr>
        <w:tc>
          <w:tcPr>
            <w:tcW w:w="1920" w:type="dxa"/>
            <w:tcBorders>
              <w:top w:val="nil"/>
              <w:left w:val="nil"/>
              <w:bottom w:val="nil"/>
              <w:right w:val="nil"/>
            </w:tcBorders>
          </w:tcPr>
          <w:p w14:paraId="2C34F94F" w14:textId="77777777" w:rsidR="00C24ADB" w:rsidRPr="00924001" w:rsidRDefault="00C24ADB" w:rsidP="00924001">
            <w:pPr>
              <w:pStyle w:val="Tablecolhead"/>
              <w:rPr>
                <w:rFonts w:eastAsia="Times"/>
              </w:rPr>
            </w:pPr>
            <w:r w:rsidRPr="00924001">
              <w:rPr>
                <w:rFonts w:eastAsia="Times"/>
              </w:rPr>
              <w:t>Value domain</w:t>
            </w:r>
          </w:p>
        </w:tc>
        <w:tc>
          <w:tcPr>
            <w:tcW w:w="7680" w:type="dxa"/>
            <w:tcBorders>
              <w:top w:val="nil"/>
              <w:left w:val="nil"/>
              <w:bottom w:val="nil"/>
              <w:right w:val="nil"/>
            </w:tcBorders>
          </w:tcPr>
          <w:p w14:paraId="074D19EE" w14:textId="77777777" w:rsidR="00C24ADB" w:rsidRPr="00642022" w:rsidRDefault="00C24ADB" w:rsidP="00D33C0B">
            <w:pPr>
              <w:pStyle w:val="Tabletext"/>
            </w:pPr>
            <w:r w:rsidRPr="00642022">
              <w:t>This data element’s value domain consists of a combination of three codes, each of which denotes the accuracy of one date component:</w:t>
            </w:r>
          </w:p>
          <w:p w14:paraId="33E864DA" w14:textId="77777777" w:rsidR="00C24ADB" w:rsidRPr="00CD23DA" w:rsidRDefault="00C24ADB" w:rsidP="00D33C0B">
            <w:pPr>
              <w:pStyle w:val="Tabletext"/>
            </w:pPr>
            <w:r w:rsidRPr="00CD23DA">
              <w:t>Code</w:t>
            </w:r>
            <w:r w:rsidRPr="00CD23DA">
              <w:tab/>
              <w:t>Descriptor</w:t>
            </w:r>
          </w:p>
          <w:p w14:paraId="7571CB2B" w14:textId="77777777" w:rsidR="00C24ADB" w:rsidRPr="00CD23DA" w:rsidRDefault="00C24ADB" w:rsidP="00D33C0B">
            <w:pPr>
              <w:pStyle w:val="Tabletext"/>
            </w:pPr>
            <w:r w:rsidRPr="00CD23DA">
              <w:t>A</w:t>
            </w:r>
            <w:r w:rsidRPr="00CD23DA">
              <w:tab/>
              <w:t>The referred date component is accurate</w:t>
            </w:r>
          </w:p>
          <w:p w14:paraId="298C37DE" w14:textId="77777777" w:rsidR="00C24ADB" w:rsidRPr="00CD23DA" w:rsidRDefault="00C24ADB" w:rsidP="00D33C0B">
            <w:pPr>
              <w:pStyle w:val="Tabletext"/>
            </w:pPr>
            <w:r w:rsidRPr="00CD23DA">
              <w:t>E</w:t>
            </w:r>
            <w:r w:rsidRPr="00CD23DA">
              <w:tab/>
              <w:t>The referred date component is not known but is estimated</w:t>
            </w:r>
          </w:p>
          <w:p w14:paraId="0348143F" w14:textId="77777777" w:rsidR="00C24ADB" w:rsidRDefault="00C24ADB" w:rsidP="00D33C0B">
            <w:pPr>
              <w:pStyle w:val="Tabletext"/>
            </w:pPr>
            <w:r w:rsidRPr="00CD23DA">
              <w:t>U</w:t>
            </w:r>
            <w:r w:rsidRPr="00CD23DA">
              <w:tab/>
              <w:t>The referred date component is not known and not estimated.</w:t>
            </w:r>
          </w:p>
          <w:p w14:paraId="7F3D6B22" w14:textId="77777777" w:rsidR="00C24ADB" w:rsidRDefault="00C24ADB" w:rsidP="00D33C0B">
            <w:pPr>
              <w:pStyle w:val="Tabletext"/>
            </w:pPr>
            <w:r w:rsidRPr="00CD23DA">
              <w:t>This data element contains three positional components (DMY) that reflect the order of the date components in the format (DDMMYYYY) of the reported Date of Birth.</w:t>
            </w:r>
          </w:p>
          <w:p w14:paraId="7243E4AC" w14:textId="77777777" w:rsidR="00C24ADB" w:rsidRDefault="00C24ADB" w:rsidP="00D33C0B">
            <w:pPr>
              <w:pStyle w:val="Tabletext"/>
            </w:pPr>
            <w:r>
              <w:t>Component</w:t>
            </w:r>
            <w:r>
              <w:tab/>
              <w:t>Descriptor</w:t>
            </w:r>
          </w:p>
          <w:p w14:paraId="31A88BDA" w14:textId="77777777" w:rsidR="00C24ADB" w:rsidRDefault="00C24ADB" w:rsidP="00D33C0B">
            <w:pPr>
              <w:pStyle w:val="Tabletext"/>
            </w:pPr>
            <w:r>
              <w:t>1st – D</w:t>
            </w:r>
            <w:r>
              <w:tab/>
            </w:r>
            <w:r>
              <w:tab/>
              <w:t>Refers to the accuracy of the day component.</w:t>
            </w:r>
          </w:p>
          <w:p w14:paraId="2A09FD4B" w14:textId="77777777" w:rsidR="00C24ADB" w:rsidRDefault="00C24ADB" w:rsidP="00D33C0B">
            <w:pPr>
              <w:pStyle w:val="Tabletext"/>
            </w:pPr>
            <w:r>
              <w:t>2nd – M</w:t>
            </w:r>
            <w:r>
              <w:tab/>
              <w:t>Refers to the accuracy of the month component</w:t>
            </w:r>
          </w:p>
          <w:p w14:paraId="5C46EA94" w14:textId="77777777" w:rsidR="00C24ADB" w:rsidRDefault="00C24ADB" w:rsidP="00D33C0B">
            <w:pPr>
              <w:pStyle w:val="Tabletext"/>
            </w:pPr>
            <w:r>
              <w:t>3rd - Y</w:t>
            </w:r>
            <w:r>
              <w:tab/>
            </w:r>
            <w:r>
              <w:tab/>
              <w:t>Refers to the accuracy of the year component</w:t>
            </w:r>
          </w:p>
          <w:p w14:paraId="27A222C8" w14:textId="77777777" w:rsidR="00C24ADB" w:rsidRPr="00CD23DA" w:rsidRDefault="00C24ADB" w:rsidP="00D33C0B">
            <w:pPr>
              <w:pStyle w:val="Tabletext"/>
            </w:pPr>
          </w:p>
        </w:tc>
      </w:tr>
      <w:tr w:rsidR="00C24ADB" w:rsidRPr="00642022" w14:paraId="1D62613A" w14:textId="77777777" w:rsidTr="00C24ADB">
        <w:trPr>
          <w:cantSplit/>
        </w:trPr>
        <w:tc>
          <w:tcPr>
            <w:tcW w:w="1920" w:type="dxa"/>
            <w:tcBorders>
              <w:top w:val="nil"/>
              <w:left w:val="nil"/>
              <w:bottom w:val="nil"/>
              <w:right w:val="nil"/>
            </w:tcBorders>
          </w:tcPr>
          <w:p w14:paraId="033581D7" w14:textId="77777777" w:rsidR="00C24ADB" w:rsidRPr="00924001" w:rsidRDefault="00C24ADB" w:rsidP="00924001">
            <w:pPr>
              <w:pStyle w:val="Tablecolhead"/>
              <w:rPr>
                <w:rFonts w:eastAsia="Times"/>
              </w:rPr>
            </w:pPr>
            <w:r w:rsidRPr="00924001">
              <w:rPr>
                <w:rFonts w:eastAsia="Times"/>
              </w:rPr>
              <w:t>Reporting guide</w:t>
            </w:r>
          </w:p>
        </w:tc>
        <w:tc>
          <w:tcPr>
            <w:tcW w:w="7680" w:type="dxa"/>
            <w:tcBorders>
              <w:top w:val="nil"/>
              <w:left w:val="nil"/>
              <w:bottom w:val="nil"/>
              <w:right w:val="nil"/>
            </w:tcBorders>
          </w:tcPr>
          <w:p w14:paraId="36C2C7C2" w14:textId="77777777" w:rsidR="00C24ADB" w:rsidRPr="00642022" w:rsidRDefault="00C24ADB" w:rsidP="00D33C0B">
            <w:pPr>
              <w:pStyle w:val="Tabletext"/>
            </w:pPr>
            <w:r w:rsidRPr="00642022">
              <w:t>Any combination of the values A, E, U representing the corresponding level of accuracy of each date component of the reported date.</w:t>
            </w:r>
          </w:p>
          <w:p w14:paraId="69762F39" w14:textId="77777777" w:rsidR="00C24ADB" w:rsidRPr="00642022" w:rsidRDefault="00C24ADB" w:rsidP="00D33C0B">
            <w:pPr>
              <w:pStyle w:val="Tabletext"/>
            </w:pPr>
            <w:r w:rsidRPr="00642022">
              <w:t>Where possible, report the accuracy of each date component. However, where software systems allow the collection of a binary value for Date of Birth Accuracy (that is the system has an ‘Estimated Date of Birth’ check box or similar) values such as ‘AAA’ and ‘EEE’ will be acceptable.</w:t>
            </w:r>
          </w:p>
          <w:p w14:paraId="75FE9511" w14:textId="77777777" w:rsidR="00C24ADB" w:rsidRPr="00642022" w:rsidRDefault="00C24ADB" w:rsidP="00D33C0B">
            <w:pPr>
              <w:pStyle w:val="Tabletext"/>
            </w:pPr>
            <w:r w:rsidRPr="00642022">
              <w:t>It is understood that the Date of Birth Accuracy Code will be reported as ‘AAA’ unless the date has been flagged as an estimated date. It is not necessary to validate the Date of Birth provided by every patient unless there is a reasonable suspicion that the date provided is not correct. Where there is a question over the date provided, or where the patient is unable or unwilling to provide their date of birth, the date should be estimated and flagged as such.</w:t>
            </w:r>
          </w:p>
          <w:p w14:paraId="42A99494" w14:textId="74110C2B" w:rsidR="00C24ADB" w:rsidRDefault="00C24ADB" w:rsidP="00D33C0B">
            <w:pPr>
              <w:pStyle w:val="Tabletext"/>
            </w:pPr>
            <w:r w:rsidRPr="00CD23DA">
              <w:t xml:space="preserve">If the date of birth is provided by a reliable source (for example the patient or close relative) and is known as </w:t>
            </w:r>
            <w:r w:rsidR="005A00F4" w:rsidRPr="00CD23DA">
              <w:t>accurate,</w:t>
            </w:r>
            <w:r w:rsidRPr="00CD23DA">
              <w:t xml:space="preserve"> then the date accuracy indicator should be reported as ‘AAA’.</w:t>
            </w:r>
          </w:p>
          <w:p w14:paraId="7EB5BEB7" w14:textId="77777777" w:rsidR="00C24ADB" w:rsidRPr="00642022" w:rsidRDefault="00C24ADB" w:rsidP="00D33C0B">
            <w:pPr>
              <w:pStyle w:val="Tabletext"/>
            </w:pPr>
            <w:r w:rsidRPr="00CD23DA">
              <w:t>If the patient’s approximate age is known, then the Date of Birth should be estimated using the approximate age to calculate an estimated year of birth. Sentinel dates should not be used. The Date of Birth Accuracy code would be reported as ‘UUE’, that is the day and month are ‘unknown’ and the year is ‘estimated’.</w:t>
            </w:r>
          </w:p>
        </w:tc>
      </w:tr>
      <w:tr w:rsidR="00C24ADB" w:rsidRPr="00642022" w14:paraId="691328A7" w14:textId="77777777" w:rsidTr="00C24ADB">
        <w:trPr>
          <w:cantSplit/>
        </w:trPr>
        <w:tc>
          <w:tcPr>
            <w:tcW w:w="1920" w:type="dxa"/>
            <w:tcBorders>
              <w:top w:val="nil"/>
              <w:left w:val="nil"/>
              <w:bottom w:val="nil"/>
              <w:right w:val="nil"/>
            </w:tcBorders>
          </w:tcPr>
          <w:p w14:paraId="6238B387" w14:textId="77777777" w:rsidR="00C24ADB" w:rsidRPr="00642022" w:rsidRDefault="00C24ADB" w:rsidP="00D33C0B">
            <w:pPr>
              <w:pStyle w:val="Tabletext"/>
              <w:rPr>
                <w:rFonts w:eastAsia="Times"/>
              </w:rPr>
            </w:pPr>
          </w:p>
        </w:tc>
        <w:tc>
          <w:tcPr>
            <w:tcW w:w="7680" w:type="dxa"/>
            <w:tcBorders>
              <w:top w:val="nil"/>
              <w:left w:val="nil"/>
              <w:bottom w:val="nil"/>
              <w:right w:val="nil"/>
            </w:tcBorders>
          </w:tcPr>
          <w:p w14:paraId="344C2A7E" w14:textId="77777777" w:rsidR="00C24ADB" w:rsidRPr="00CD23DA" w:rsidRDefault="00C24ADB" w:rsidP="00D33C0B">
            <w:pPr>
              <w:pStyle w:val="Tabletext"/>
            </w:pPr>
            <w:r w:rsidRPr="00CD23DA">
              <w:t>A Year component value of U – Unknown is not acceptable.</w:t>
            </w:r>
          </w:p>
          <w:p w14:paraId="6907058D" w14:textId="77777777" w:rsidR="00C24ADB" w:rsidRPr="00CD23DA" w:rsidRDefault="00C24ADB" w:rsidP="00D33C0B">
            <w:pPr>
              <w:pStyle w:val="Tabletext"/>
            </w:pPr>
            <w:r w:rsidRPr="00CD23DA">
              <w:t xml:space="preserve">Where the date part is accurate or estimated, the date part cannot be ‘00’. Where the date part is unknown, the date part may be ‘00’ or ‘NN’. </w:t>
            </w:r>
          </w:p>
          <w:p w14:paraId="4D6CF3FF" w14:textId="77777777" w:rsidR="00C24ADB" w:rsidRPr="00CD23DA" w:rsidRDefault="00C24ADB" w:rsidP="00D33C0B">
            <w:pPr>
              <w:pStyle w:val="Tabletext"/>
            </w:pPr>
            <w:r w:rsidRPr="00CD23DA">
              <w:t>Valid combinations include:</w:t>
            </w:r>
          </w:p>
          <w:p w14:paraId="67D96E8D" w14:textId="77777777" w:rsidR="00C24ADB" w:rsidRDefault="00C24ADB" w:rsidP="00D33C0B">
            <w:pPr>
              <w:pStyle w:val="Tabletext"/>
            </w:pPr>
            <w:r w:rsidRPr="00CD23DA">
              <w:t>DOB Accuracy = ‘AAA’, DOB = ‘03/11/1956’</w:t>
            </w:r>
          </w:p>
          <w:p w14:paraId="1B730D2A" w14:textId="77777777" w:rsidR="00C24ADB" w:rsidRPr="00CD23DA" w:rsidRDefault="00C24ADB" w:rsidP="00D33C0B">
            <w:pPr>
              <w:pStyle w:val="Tabletext"/>
            </w:pPr>
            <w:r w:rsidRPr="00CD23DA">
              <w:t>DOB Accuracy = ‘EEE’, DOB = ‘03/11/1956’</w:t>
            </w:r>
          </w:p>
          <w:p w14:paraId="27CCB3FD" w14:textId="77777777" w:rsidR="00C24ADB" w:rsidRPr="00CD23DA" w:rsidRDefault="00C24ADB" w:rsidP="00D33C0B">
            <w:pPr>
              <w:pStyle w:val="Tabletext"/>
            </w:pPr>
            <w:r w:rsidRPr="00CD23DA">
              <w:t>DOB Accuracy = ‘UUE’, DOB = ‘00/00/1945’</w:t>
            </w:r>
          </w:p>
          <w:p w14:paraId="7321BF6F" w14:textId="77777777" w:rsidR="00C24ADB" w:rsidRPr="00CD23DA" w:rsidRDefault="00C24ADB" w:rsidP="00D33C0B">
            <w:pPr>
              <w:pStyle w:val="Tabletext"/>
            </w:pPr>
            <w:r w:rsidRPr="00CD23DA">
              <w:t>DOB Accuracy = ‘UUE’, DOB = ‘01/01/1945’</w:t>
            </w:r>
          </w:p>
          <w:p w14:paraId="70B9ECF3" w14:textId="77777777" w:rsidR="00C24ADB" w:rsidRPr="00CD23DA" w:rsidRDefault="00C24ADB" w:rsidP="00D33C0B">
            <w:pPr>
              <w:pStyle w:val="Tabletext"/>
            </w:pPr>
            <w:r w:rsidRPr="00CD23DA">
              <w:t>Invalid combinations include:</w:t>
            </w:r>
          </w:p>
          <w:p w14:paraId="27C40836" w14:textId="77777777" w:rsidR="00C24ADB" w:rsidRPr="00CD23DA" w:rsidRDefault="00C24ADB" w:rsidP="00D33C0B">
            <w:pPr>
              <w:pStyle w:val="Tabletext"/>
            </w:pPr>
            <w:r w:rsidRPr="00CD23DA">
              <w:t>DOB Accuracy = ‘AAA’, DOB = ‘00/00/1956’</w:t>
            </w:r>
          </w:p>
          <w:p w14:paraId="267BC2AE" w14:textId="77777777" w:rsidR="00C24ADB" w:rsidRPr="00CD23DA" w:rsidRDefault="00C24ADB" w:rsidP="00D33C0B">
            <w:pPr>
              <w:pStyle w:val="Tabletext"/>
            </w:pPr>
            <w:r w:rsidRPr="00CD23DA">
              <w:t>DOB Accuracy = ‘AAA’, DOB = ‘00/06/1956’</w:t>
            </w:r>
          </w:p>
          <w:p w14:paraId="74E8567D" w14:textId="77777777" w:rsidR="00C24ADB" w:rsidRPr="00CD23DA" w:rsidRDefault="00C24ADB" w:rsidP="00D33C0B">
            <w:pPr>
              <w:pStyle w:val="Tabletext"/>
            </w:pPr>
            <w:r w:rsidRPr="00CD23DA">
              <w:t>DOB Accuracy = ‘EEE’, DOB = ‘00/00/1956’</w:t>
            </w:r>
          </w:p>
          <w:p w14:paraId="104AEBFB" w14:textId="77777777" w:rsidR="00C24ADB" w:rsidRDefault="00C24ADB" w:rsidP="00D33C0B">
            <w:pPr>
              <w:pStyle w:val="Tabletext"/>
            </w:pPr>
            <w:r w:rsidRPr="00CD23DA">
              <w:t>DOB Accuracy = ‘UUE’, DOB = ‘00/00/0000’</w:t>
            </w:r>
          </w:p>
          <w:p w14:paraId="254BA552" w14:textId="77777777" w:rsidR="00C24ADB" w:rsidRPr="00CD23DA" w:rsidRDefault="00C24ADB" w:rsidP="00D33C0B">
            <w:pPr>
              <w:pStyle w:val="Tabletext"/>
            </w:pPr>
            <w:r w:rsidRPr="00CD23DA">
              <w:t>DOB Accuracy = ‘UEE’, DOB = ‘00/00/1956’</w:t>
            </w:r>
          </w:p>
          <w:p w14:paraId="621209E9" w14:textId="77777777" w:rsidR="00C24ADB" w:rsidRPr="00CD23DA" w:rsidRDefault="00C24ADB" w:rsidP="00D33C0B">
            <w:pPr>
              <w:pStyle w:val="Tabletext"/>
            </w:pPr>
          </w:p>
        </w:tc>
      </w:tr>
      <w:tr w:rsidR="00C24ADB" w:rsidRPr="00642022" w14:paraId="648DEA6F" w14:textId="77777777" w:rsidTr="00C24ADB">
        <w:trPr>
          <w:cantSplit/>
        </w:trPr>
        <w:tc>
          <w:tcPr>
            <w:tcW w:w="1920" w:type="dxa"/>
            <w:tcBorders>
              <w:top w:val="nil"/>
              <w:left w:val="nil"/>
              <w:bottom w:val="nil"/>
              <w:right w:val="nil"/>
            </w:tcBorders>
          </w:tcPr>
          <w:p w14:paraId="1F0B75EC" w14:textId="77777777" w:rsidR="00C24ADB" w:rsidRPr="00924001" w:rsidRDefault="00C24ADB" w:rsidP="00924001">
            <w:pPr>
              <w:pStyle w:val="Tablecolhead"/>
              <w:rPr>
                <w:rFonts w:eastAsia="Times"/>
              </w:rPr>
            </w:pPr>
            <w:r w:rsidRPr="00924001">
              <w:rPr>
                <w:rFonts w:eastAsia="Times"/>
              </w:rPr>
              <w:t>Validations</w:t>
            </w:r>
          </w:p>
        </w:tc>
        <w:tc>
          <w:tcPr>
            <w:tcW w:w="7680" w:type="dxa"/>
            <w:tcBorders>
              <w:top w:val="nil"/>
              <w:left w:val="nil"/>
              <w:bottom w:val="nil"/>
              <w:right w:val="nil"/>
            </w:tcBorders>
          </w:tcPr>
          <w:p w14:paraId="15B79DC1" w14:textId="77777777" w:rsidR="00C24ADB" w:rsidRPr="00642022" w:rsidRDefault="00C24ADB" w:rsidP="00D33C0B">
            <w:pPr>
              <w:pStyle w:val="Tabletext"/>
            </w:pPr>
            <w:r w:rsidRPr="00642022">
              <w:t>639</w:t>
            </w:r>
            <w:r w:rsidRPr="00642022">
              <w:tab/>
              <w:t>Invalid Date of Birth Accuracy code</w:t>
            </w:r>
          </w:p>
          <w:p w14:paraId="402B9F60" w14:textId="77777777" w:rsidR="00C24ADB" w:rsidRPr="00CD23DA" w:rsidRDefault="00C24ADB" w:rsidP="00D33C0B">
            <w:pPr>
              <w:pStyle w:val="Tabletext"/>
            </w:pPr>
            <w:r w:rsidRPr="00642022">
              <w:t>640</w:t>
            </w:r>
            <w:r w:rsidRPr="00642022">
              <w:tab/>
              <w:t>DOB Accuracy and DOB mismatch</w:t>
            </w:r>
          </w:p>
        </w:tc>
      </w:tr>
      <w:tr w:rsidR="00C24ADB" w:rsidRPr="00642022" w14:paraId="7A15C74D" w14:textId="77777777" w:rsidTr="00C24ADB">
        <w:trPr>
          <w:cantSplit/>
        </w:trPr>
        <w:tc>
          <w:tcPr>
            <w:tcW w:w="1920" w:type="dxa"/>
            <w:tcBorders>
              <w:top w:val="nil"/>
              <w:left w:val="nil"/>
              <w:bottom w:val="nil"/>
              <w:right w:val="nil"/>
            </w:tcBorders>
          </w:tcPr>
          <w:p w14:paraId="336785E2" w14:textId="77777777" w:rsidR="00C24ADB" w:rsidRPr="00924001" w:rsidRDefault="00C24ADB" w:rsidP="00924001">
            <w:pPr>
              <w:pStyle w:val="Tablecolhead"/>
              <w:rPr>
                <w:rFonts w:eastAsia="Times"/>
              </w:rPr>
            </w:pPr>
            <w:r w:rsidRPr="00924001">
              <w:rPr>
                <w:rFonts w:eastAsia="Times"/>
              </w:rPr>
              <w:t>Related items</w:t>
            </w:r>
          </w:p>
        </w:tc>
        <w:tc>
          <w:tcPr>
            <w:tcW w:w="7680" w:type="dxa"/>
            <w:tcBorders>
              <w:top w:val="nil"/>
              <w:left w:val="nil"/>
              <w:bottom w:val="nil"/>
              <w:right w:val="nil"/>
            </w:tcBorders>
          </w:tcPr>
          <w:p w14:paraId="2587F59C" w14:textId="77777777" w:rsidR="00C24ADB" w:rsidRPr="00642022" w:rsidRDefault="00C24ADB" w:rsidP="00D33C0B">
            <w:pPr>
              <w:pStyle w:val="Tabletext"/>
            </w:pPr>
            <w:r w:rsidRPr="00642022">
              <w:t>Section 2: Age</w:t>
            </w:r>
          </w:p>
          <w:p w14:paraId="6BE63896" w14:textId="77777777" w:rsidR="00C24ADB" w:rsidRPr="00CD23DA" w:rsidRDefault="00C24ADB" w:rsidP="00D33C0B">
            <w:pPr>
              <w:pStyle w:val="Tabletext"/>
            </w:pPr>
            <w:r w:rsidRPr="00642022">
              <w:t>Section 3: Date of Birth</w:t>
            </w:r>
          </w:p>
        </w:tc>
      </w:tr>
    </w:tbl>
    <w:p w14:paraId="308BDC12" w14:textId="77777777" w:rsidR="00C24ADB" w:rsidRDefault="00C24ADB" w:rsidP="00C76AB3">
      <w:pPr>
        <w:pStyle w:val="Heading3"/>
      </w:pPr>
      <w:r>
        <w:t>Administration</w:t>
      </w:r>
    </w:p>
    <w:tbl>
      <w:tblPr>
        <w:tblW w:w="9600" w:type="dxa"/>
        <w:tblLayout w:type="fixed"/>
        <w:tblLook w:val="0000" w:firstRow="0" w:lastRow="0" w:firstColumn="0" w:lastColumn="0" w:noHBand="0" w:noVBand="0"/>
      </w:tblPr>
      <w:tblGrid>
        <w:gridCol w:w="1920"/>
        <w:gridCol w:w="7680"/>
      </w:tblGrid>
      <w:tr w:rsidR="00C24ADB" w:rsidRPr="00642022" w14:paraId="753DCA06" w14:textId="77777777" w:rsidTr="00C24ADB">
        <w:trPr>
          <w:cantSplit/>
        </w:trPr>
        <w:tc>
          <w:tcPr>
            <w:tcW w:w="1920" w:type="dxa"/>
            <w:tcBorders>
              <w:top w:val="nil"/>
              <w:left w:val="nil"/>
              <w:bottom w:val="nil"/>
              <w:right w:val="nil"/>
            </w:tcBorders>
          </w:tcPr>
          <w:p w14:paraId="00866533" w14:textId="77777777" w:rsidR="00C24ADB" w:rsidRPr="00924001" w:rsidRDefault="00C24ADB" w:rsidP="00924001">
            <w:pPr>
              <w:pStyle w:val="Tablecolhead"/>
              <w:rPr>
                <w:rFonts w:eastAsia="Times"/>
              </w:rPr>
            </w:pPr>
            <w:r w:rsidRPr="00924001">
              <w:rPr>
                <w:rFonts w:eastAsia="Times"/>
              </w:rPr>
              <w:t>Purpose</w:t>
            </w:r>
          </w:p>
        </w:tc>
        <w:tc>
          <w:tcPr>
            <w:tcW w:w="7680" w:type="dxa"/>
            <w:tcBorders>
              <w:top w:val="nil"/>
              <w:left w:val="nil"/>
              <w:bottom w:val="nil"/>
              <w:right w:val="nil"/>
            </w:tcBorders>
          </w:tcPr>
          <w:p w14:paraId="3EE51405" w14:textId="7B26383C" w:rsidR="00C24ADB" w:rsidRPr="00E40F47" w:rsidRDefault="00924001" w:rsidP="00D33C0B">
            <w:pPr>
              <w:pStyle w:val="Tabletext"/>
            </w:pPr>
            <w:r>
              <w:t>Used to d</w:t>
            </w:r>
            <w:r w:rsidR="00C24ADB" w:rsidRPr="00642022">
              <w:t>erive age for demographic analyses and for analysis by age at a point of time</w:t>
            </w:r>
          </w:p>
        </w:tc>
      </w:tr>
      <w:tr w:rsidR="00C24ADB" w:rsidRPr="00642022" w14:paraId="0F03E3E7" w14:textId="77777777" w:rsidTr="00C24ADB">
        <w:trPr>
          <w:cantSplit/>
        </w:trPr>
        <w:tc>
          <w:tcPr>
            <w:tcW w:w="1920" w:type="dxa"/>
            <w:tcBorders>
              <w:top w:val="nil"/>
              <w:left w:val="nil"/>
              <w:bottom w:val="nil"/>
              <w:right w:val="nil"/>
            </w:tcBorders>
          </w:tcPr>
          <w:p w14:paraId="5E7C350D" w14:textId="77777777" w:rsidR="00C24ADB" w:rsidRPr="00924001" w:rsidRDefault="00C24ADB" w:rsidP="00924001">
            <w:pPr>
              <w:pStyle w:val="Tablecolhead"/>
              <w:rPr>
                <w:rFonts w:eastAsia="Times"/>
              </w:rPr>
            </w:pPr>
            <w:r w:rsidRPr="00924001">
              <w:rPr>
                <w:rFonts w:eastAsia="Times"/>
              </w:rPr>
              <w:t>Principal data users</w:t>
            </w:r>
          </w:p>
        </w:tc>
        <w:tc>
          <w:tcPr>
            <w:tcW w:w="7680" w:type="dxa"/>
            <w:tcBorders>
              <w:top w:val="nil"/>
              <w:left w:val="nil"/>
              <w:bottom w:val="nil"/>
              <w:right w:val="nil"/>
            </w:tcBorders>
          </w:tcPr>
          <w:p w14:paraId="5E0C0AB7" w14:textId="77777777" w:rsidR="00C24ADB" w:rsidRPr="00E40F47" w:rsidRDefault="00C24ADB" w:rsidP="00D33C0B">
            <w:pPr>
              <w:pStyle w:val="Tabletext"/>
            </w:pPr>
            <w:r w:rsidRPr="00642022">
              <w:t>Multiple internal and external research users</w:t>
            </w:r>
          </w:p>
        </w:tc>
      </w:tr>
      <w:tr w:rsidR="00C24ADB" w:rsidRPr="00642022" w14:paraId="3FC0593D" w14:textId="77777777" w:rsidTr="00C24ADB">
        <w:trPr>
          <w:cantSplit/>
        </w:trPr>
        <w:tc>
          <w:tcPr>
            <w:tcW w:w="1920" w:type="dxa"/>
            <w:tcBorders>
              <w:top w:val="nil"/>
              <w:left w:val="nil"/>
              <w:bottom w:val="nil"/>
              <w:right w:val="nil"/>
            </w:tcBorders>
          </w:tcPr>
          <w:p w14:paraId="234ACB18" w14:textId="77777777" w:rsidR="00C24ADB" w:rsidRPr="00924001" w:rsidRDefault="00C24ADB" w:rsidP="00924001">
            <w:pPr>
              <w:pStyle w:val="Tablecolhead"/>
              <w:rPr>
                <w:rFonts w:eastAsia="Times"/>
              </w:rPr>
            </w:pPr>
            <w:r w:rsidRPr="00924001">
              <w:rPr>
                <w:rFonts w:eastAsia="Times"/>
              </w:rPr>
              <w:t xml:space="preserve">Collection Start </w:t>
            </w:r>
          </w:p>
        </w:tc>
        <w:tc>
          <w:tcPr>
            <w:tcW w:w="7680" w:type="dxa"/>
            <w:tcBorders>
              <w:top w:val="nil"/>
              <w:left w:val="nil"/>
              <w:bottom w:val="nil"/>
              <w:right w:val="nil"/>
            </w:tcBorders>
          </w:tcPr>
          <w:p w14:paraId="075E17B6" w14:textId="77777777" w:rsidR="00C24ADB" w:rsidRPr="00E40F47" w:rsidRDefault="00C24ADB" w:rsidP="00D33C0B">
            <w:pPr>
              <w:pStyle w:val="Tabletext"/>
            </w:pPr>
            <w:r w:rsidRPr="00642022">
              <w:t>2008-09</w:t>
            </w:r>
          </w:p>
        </w:tc>
      </w:tr>
      <w:tr w:rsidR="00C24ADB" w:rsidRPr="00642022" w14:paraId="7CC90F23" w14:textId="77777777" w:rsidTr="00C24ADB">
        <w:trPr>
          <w:cantSplit/>
        </w:trPr>
        <w:tc>
          <w:tcPr>
            <w:tcW w:w="1920" w:type="dxa"/>
            <w:tcBorders>
              <w:top w:val="nil"/>
              <w:left w:val="nil"/>
              <w:bottom w:val="nil"/>
              <w:right w:val="nil"/>
            </w:tcBorders>
          </w:tcPr>
          <w:p w14:paraId="512C54DF" w14:textId="77777777" w:rsidR="00C24ADB" w:rsidRPr="00924001" w:rsidRDefault="00C24ADB" w:rsidP="00924001">
            <w:pPr>
              <w:pStyle w:val="Tablecolhead"/>
              <w:rPr>
                <w:rFonts w:eastAsia="Times"/>
              </w:rPr>
            </w:pPr>
            <w:r w:rsidRPr="00924001">
              <w:rPr>
                <w:rFonts w:eastAsia="Times"/>
              </w:rPr>
              <w:t>Definition source</w:t>
            </w:r>
          </w:p>
        </w:tc>
        <w:tc>
          <w:tcPr>
            <w:tcW w:w="7680" w:type="dxa"/>
            <w:tcBorders>
              <w:top w:val="nil"/>
              <w:left w:val="nil"/>
              <w:bottom w:val="nil"/>
              <w:right w:val="nil"/>
            </w:tcBorders>
          </w:tcPr>
          <w:p w14:paraId="2CC0D571" w14:textId="77777777" w:rsidR="00C24ADB" w:rsidRPr="00E40F47" w:rsidRDefault="00C24ADB" w:rsidP="00D33C0B">
            <w:pPr>
              <w:pStyle w:val="Tabletext"/>
            </w:pPr>
            <w:r w:rsidRPr="00642022">
              <w:t>NHDD (department modified)</w:t>
            </w:r>
          </w:p>
        </w:tc>
      </w:tr>
      <w:tr w:rsidR="00C24ADB" w:rsidRPr="00642022" w14:paraId="0C58348A" w14:textId="77777777" w:rsidTr="00C24ADB">
        <w:trPr>
          <w:cantSplit/>
        </w:trPr>
        <w:tc>
          <w:tcPr>
            <w:tcW w:w="1920" w:type="dxa"/>
            <w:tcBorders>
              <w:top w:val="nil"/>
              <w:left w:val="nil"/>
              <w:bottom w:val="nil"/>
              <w:right w:val="nil"/>
            </w:tcBorders>
          </w:tcPr>
          <w:p w14:paraId="4856AFAB" w14:textId="77777777" w:rsidR="00C24ADB" w:rsidRPr="00924001" w:rsidRDefault="00C24ADB" w:rsidP="00924001">
            <w:pPr>
              <w:pStyle w:val="Tablecolhead"/>
              <w:rPr>
                <w:rFonts w:eastAsia="Times"/>
              </w:rPr>
            </w:pPr>
            <w:r w:rsidRPr="00924001">
              <w:rPr>
                <w:rFonts w:eastAsia="Times"/>
              </w:rPr>
              <w:t>Value Domain source</w:t>
            </w:r>
          </w:p>
        </w:tc>
        <w:tc>
          <w:tcPr>
            <w:tcW w:w="7680" w:type="dxa"/>
            <w:tcBorders>
              <w:top w:val="nil"/>
              <w:left w:val="nil"/>
              <w:bottom w:val="nil"/>
              <w:right w:val="nil"/>
            </w:tcBorders>
          </w:tcPr>
          <w:p w14:paraId="409E19FF" w14:textId="77777777" w:rsidR="00C24ADB" w:rsidRPr="00642022" w:rsidRDefault="00C24ADB" w:rsidP="00D33C0B">
            <w:pPr>
              <w:pStyle w:val="Tabletext"/>
            </w:pPr>
            <w:r>
              <w:t>NHDD 294429</w:t>
            </w:r>
          </w:p>
        </w:tc>
      </w:tr>
    </w:tbl>
    <w:p w14:paraId="2EE45100" w14:textId="77777777" w:rsidR="00C24ADB" w:rsidRDefault="00C24ADB" w:rsidP="00C24ADB">
      <w:pPr>
        <w:pStyle w:val="Heading2"/>
      </w:pPr>
      <w:bookmarkStart w:id="248" w:name="_Ref104176772"/>
      <w:bookmarkStart w:id="249" w:name="_Toc257281548"/>
      <w:r w:rsidRPr="00642022">
        <w:br w:type="page"/>
      </w:r>
      <w:bookmarkStart w:id="250" w:name="DiagnosisCodes"/>
      <w:bookmarkStart w:id="251" w:name="_Toc410293331"/>
      <w:bookmarkStart w:id="252" w:name="_Toc28680565"/>
      <w:bookmarkStart w:id="253" w:name="_Toc42769168"/>
      <w:bookmarkStart w:id="254" w:name="_Toc235195869"/>
      <w:r w:rsidRPr="00642022">
        <w:t>Diagnosis Codes</w:t>
      </w:r>
      <w:bookmarkEnd w:id="248"/>
      <w:bookmarkEnd w:id="249"/>
      <w:bookmarkEnd w:id="250"/>
      <w:bookmarkEnd w:id="251"/>
      <w:bookmarkEnd w:id="252"/>
      <w:bookmarkEnd w:id="253"/>
      <w:bookmarkEnd w:id="254"/>
    </w:p>
    <w:p w14:paraId="08042FB1" w14:textId="77777777" w:rsidR="00C24ADB" w:rsidRPr="00E40F47"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51B2C725" w14:textId="77777777" w:rsidTr="00C24ADB">
        <w:trPr>
          <w:cantSplit/>
        </w:trPr>
        <w:tc>
          <w:tcPr>
            <w:tcW w:w="2235" w:type="dxa"/>
            <w:tcBorders>
              <w:top w:val="nil"/>
              <w:left w:val="nil"/>
              <w:bottom w:val="nil"/>
              <w:right w:val="nil"/>
            </w:tcBorders>
          </w:tcPr>
          <w:p w14:paraId="23A63FBE"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3BE81678" w14:textId="79767D95" w:rsidR="00C24ADB" w:rsidRPr="0008292E" w:rsidRDefault="00C24ADB" w:rsidP="00D33C0B">
            <w:pPr>
              <w:pStyle w:val="Tabletext"/>
            </w:pPr>
            <w:r w:rsidRPr="00642022">
              <w:t xml:space="preserve">At least one (principal diagnosis) and up to </w:t>
            </w:r>
            <w:r w:rsidR="007635EA">
              <w:t>100</w:t>
            </w:r>
            <w:r w:rsidRPr="00642022">
              <w:t xml:space="preserve"> ICD-10-AM codes reflecting injuries, disease conditions, patient characteristics and circumstances </w:t>
            </w:r>
            <w:r>
              <w:t>impacting this episode of care.</w:t>
            </w:r>
          </w:p>
        </w:tc>
      </w:tr>
      <w:tr w:rsidR="00C24ADB" w:rsidRPr="00642022" w14:paraId="7F73B383" w14:textId="77777777" w:rsidTr="00C24ADB">
        <w:tblPrEx>
          <w:tblCellMar>
            <w:left w:w="107" w:type="dxa"/>
            <w:right w:w="107" w:type="dxa"/>
          </w:tblCellMar>
        </w:tblPrEx>
        <w:trPr>
          <w:cantSplit/>
        </w:trPr>
        <w:tc>
          <w:tcPr>
            <w:tcW w:w="2235" w:type="dxa"/>
            <w:tcBorders>
              <w:top w:val="nil"/>
              <w:left w:val="nil"/>
              <w:bottom w:val="nil"/>
              <w:right w:val="nil"/>
            </w:tcBorders>
          </w:tcPr>
          <w:p w14:paraId="528EB034"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470AABF5" w14:textId="51BCBDC8" w:rsidR="00C24ADB" w:rsidRPr="00642022" w:rsidRDefault="00C24ADB" w:rsidP="00D33C0B">
            <w:pPr>
              <w:pStyle w:val="Tabletext"/>
            </w:pPr>
            <w:r w:rsidRPr="00642022">
              <w:t>8</w:t>
            </w:r>
            <w:r>
              <w:t xml:space="preserve"> (8 X </w:t>
            </w:r>
            <w:r w:rsidR="007635EA">
              <w:t>100</w:t>
            </w:r>
            <w:r>
              <w:t>)</w:t>
            </w:r>
          </w:p>
        </w:tc>
      </w:tr>
      <w:tr w:rsidR="00C24ADB" w:rsidRPr="00642022" w14:paraId="6576A4A0" w14:textId="77777777" w:rsidTr="00C24ADB">
        <w:trPr>
          <w:cantSplit/>
        </w:trPr>
        <w:tc>
          <w:tcPr>
            <w:tcW w:w="2235" w:type="dxa"/>
            <w:tcBorders>
              <w:top w:val="nil"/>
              <w:left w:val="nil"/>
              <w:bottom w:val="nil"/>
              <w:right w:val="nil"/>
            </w:tcBorders>
          </w:tcPr>
          <w:p w14:paraId="14BA9CCE" w14:textId="77777777" w:rsidR="00C24ADB" w:rsidRPr="00924001" w:rsidRDefault="00C24ADB" w:rsidP="00924001">
            <w:pPr>
              <w:pStyle w:val="Tablecolhead"/>
              <w:rPr>
                <w:rFonts w:eastAsia="Times"/>
              </w:rPr>
            </w:pPr>
            <w:r w:rsidRPr="00924001">
              <w:rPr>
                <w:rFonts w:eastAsia="Times"/>
              </w:rPr>
              <w:t>Layout</w:t>
            </w:r>
          </w:p>
        </w:tc>
        <w:tc>
          <w:tcPr>
            <w:tcW w:w="7372" w:type="dxa"/>
            <w:tcBorders>
              <w:top w:val="nil"/>
              <w:left w:val="nil"/>
              <w:bottom w:val="nil"/>
              <w:right w:val="nil"/>
            </w:tcBorders>
          </w:tcPr>
          <w:p w14:paraId="561E5A2F" w14:textId="77777777" w:rsidR="00C24ADB" w:rsidRPr="00642022" w:rsidRDefault="00C24ADB" w:rsidP="00D33C0B">
            <w:pPr>
              <w:pStyle w:val="Tabletext"/>
            </w:pPr>
            <w:r>
              <w:t>AANNNN Left justified, trailing spaces</w:t>
            </w:r>
          </w:p>
        </w:tc>
      </w:tr>
      <w:tr w:rsidR="00C24ADB" w:rsidRPr="00642022" w14:paraId="2C179E44" w14:textId="77777777" w:rsidTr="00C24ADB">
        <w:trPr>
          <w:cantSplit/>
        </w:trPr>
        <w:tc>
          <w:tcPr>
            <w:tcW w:w="2235" w:type="dxa"/>
            <w:tcBorders>
              <w:top w:val="nil"/>
              <w:left w:val="nil"/>
              <w:bottom w:val="nil"/>
              <w:right w:val="nil"/>
            </w:tcBorders>
          </w:tcPr>
          <w:p w14:paraId="13966904"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0C477E98" w14:textId="77777777" w:rsidR="00C24ADB" w:rsidRPr="00642022" w:rsidRDefault="00C24ADB" w:rsidP="00D33C0B">
            <w:pPr>
              <w:pStyle w:val="Tabletext"/>
            </w:pPr>
            <w:r w:rsidRPr="00642022">
              <w:t>Diagnosis Record (12)</w:t>
            </w:r>
          </w:p>
          <w:p w14:paraId="2DD05347" w14:textId="5BE150D3" w:rsidR="00C24ADB" w:rsidRPr="00E40F47" w:rsidRDefault="00C24ADB" w:rsidP="00D33C0B">
            <w:pPr>
              <w:pStyle w:val="Tabletext"/>
            </w:pPr>
            <w:r w:rsidRPr="00642022">
              <w:t>Extra Diagnosis Record (</w:t>
            </w:r>
            <w:r w:rsidR="007635EA">
              <w:t>8</w:t>
            </w:r>
            <w:r w:rsidRPr="00642022">
              <w:t>8)</w:t>
            </w:r>
          </w:p>
        </w:tc>
      </w:tr>
      <w:tr w:rsidR="00C24ADB" w:rsidRPr="00642022" w14:paraId="5C716187" w14:textId="77777777" w:rsidTr="00C24ADB">
        <w:trPr>
          <w:cantSplit/>
        </w:trPr>
        <w:tc>
          <w:tcPr>
            <w:tcW w:w="2235" w:type="dxa"/>
            <w:tcBorders>
              <w:top w:val="nil"/>
              <w:left w:val="nil"/>
              <w:bottom w:val="nil"/>
              <w:right w:val="nil"/>
            </w:tcBorders>
          </w:tcPr>
          <w:p w14:paraId="211F5785"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4A6D415D" w14:textId="77777777" w:rsidR="00C24ADB" w:rsidRPr="0008292E" w:rsidRDefault="00C24ADB" w:rsidP="00D33C0B">
            <w:pPr>
              <w:pStyle w:val="Tabletext"/>
            </w:pPr>
            <w:r w:rsidRPr="00642022">
              <w:t xml:space="preserve">All Victorian </w:t>
            </w:r>
            <w:r>
              <w:t>hospitals (public and private)</w:t>
            </w:r>
          </w:p>
        </w:tc>
      </w:tr>
      <w:tr w:rsidR="00C24ADB" w:rsidRPr="00642022" w14:paraId="722BEEEF" w14:textId="77777777" w:rsidTr="00C24ADB">
        <w:trPr>
          <w:cantSplit/>
        </w:trPr>
        <w:tc>
          <w:tcPr>
            <w:tcW w:w="2235" w:type="dxa"/>
            <w:tcBorders>
              <w:top w:val="nil"/>
              <w:left w:val="nil"/>
              <w:bottom w:val="nil"/>
              <w:right w:val="nil"/>
            </w:tcBorders>
          </w:tcPr>
          <w:p w14:paraId="04B76298"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0A4E1FF0" w14:textId="77777777" w:rsidR="00C24ADB" w:rsidRPr="0008292E" w:rsidRDefault="00C24ADB" w:rsidP="00D33C0B">
            <w:pPr>
              <w:pStyle w:val="Tabletext"/>
            </w:pPr>
            <w:r>
              <w:t>All admitted episodes of care</w:t>
            </w:r>
          </w:p>
        </w:tc>
      </w:tr>
      <w:tr w:rsidR="00C24ADB" w:rsidRPr="00642022" w14:paraId="75E7E33C" w14:textId="77777777" w:rsidTr="00C24ADB">
        <w:trPr>
          <w:cantSplit/>
        </w:trPr>
        <w:tc>
          <w:tcPr>
            <w:tcW w:w="2235" w:type="dxa"/>
            <w:tcBorders>
              <w:top w:val="nil"/>
              <w:left w:val="nil"/>
              <w:bottom w:val="nil"/>
              <w:right w:val="nil"/>
            </w:tcBorders>
          </w:tcPr>
          <w:p w14:paraId="1A7A423C"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5F4BB191" w14:textId="77777777" w:rsidR="00C24ADB" w:rsidRPr="0008292E" w:rsidRDefault="00C24ADB" w:rsidP="00D33C0B">
            <w:pPr>
              <w:pStyle w:val="Tabletext"/>
            </w:pPr>
            <w:r w:rsidRPr="00642022">
              <w:t xml:space="preserve">A Separation Date is </w:t>
            </w:r>
            <w:r>
              <w:t>reported in the Episode Record</w:t>
            </w:r>
          </w:p>
        </w:tc>
      </w:tr>
      <w:tr w:rsidR="00C24ADB" w:rsidRPr="00642022" w14:paraId="278DD7B7" w14:textId="77777777" w:rsidTr="00C24ADB">
        <w:trPr>
          <w:cantSplit/>
        </w:trPr>
        <w:tc>
          <w:tcPr>
            <w:tcW w:w="2235" w:type="dxa"/>
            <w:tcBorders>
              <w:top w:val="nil"/>
              <w:left w:val="nil"/>
              <w:bottom w:val="nil"/>
              <w:right w:val="nil"/>
            </w:tcBorders>
          </w:tcPr>
          <w:p w14:paraId="5C0573A6"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58329513" w14:textId="5454C465" w:rsidR="00C24ADB" w:rsidRPr="0008292E" w:rsidRDefault="005E16ED" w:rsidP="00D33C0B">
            <w:pPr>
              <w:pStyle w:val="Tabletext"/>
            </w:pPr>
            <w:r>
              <w:t>VAED</w:t>
            </w:r>
            <w:r w:rsidR="00EF6641">
              <w:t xml:space="preserve"> </w:t>
            </w:r>
            <w:r w:rsidR="00C24ADB" w:rsidRPr="00642022">
              <w:t>ICD-10-AM</w:t>
            </w:r>
            <w:r>
              <w:t>/ACHI</w:t>
            </w:r>
            <w:r w:rsidR="00C24ADB" w:rsidRPr="00642022">
              <w:t xml:space="preserve"> Library File is available on app</w:t>
            </w:r>
            <w:r w:rsidR="00C24ADB">
              <w:t>lication to the HDSS help desk</w:t>
            </w:r>
          </w:p>
        </w:tc>
      </w:tr>
      <w:tr w:rsidR="00D33C0B" w:rsidRPr="00642022" w14:paraId="29B8DDFD" w14:textId="77777777" w:rsidTr="0061473C">
        <w:trPr>
          <w:cantSplit/>
          <w:trHeight w:val="7174"/>
        </w:trPr>
        <w:tc>
          <w:tcPr>
            <w:tcW w:w="2235" w:type="dxa"/>
            <w:tcBorders>
              <w:top w:val="nil"/>
              <w:left w:val="nil"/>
              <w:right w:val="nil"/>
            </w:tcBorders>
          </w:tcPr>
          <w:p w14:paraId="07994AD8" w14:textId="77777777" w:rsidR="00D33C0B" w:rsidRPr="00924001" w:rsidRDefault="00D33C0B" w:rsidP="00924001">
            <w:pPr>
              <w:pStyle w:val="Tablecolhead"/>
              <w:rPr>
                <w:rFonts w:eastAsia="Times"/>
              </w:rPr>
            </w:pPr>
            <w:r w:rsidRPr="00924001">
              <w:rPr>
                <w:rFonts w:eastAsia="Times"/>
              </w:rPr>
              <w:t>Reporting guide</w:t>
            </w:r>
          </w:p>
        </w:tc>
        <w:tc>
          <w:tcPr>
            <w:tcW w:w="7372" w:type="dxa"/>
            <w:tcBorders>
              <w:top w:val="nil"/>
              <w:left w:val="nil"/>
              <w:right w:val="nil"/>
            </w:tcBorders>
          </w:tcPr>
          <w:p w14:paraId="375661FB" w14:textId="61BEC383" w:rsidR="00DF049B" w:rsidRPr="00642022" w:rsidRDefault="00DF049B" w:rsidP="00DF049B">
            <w:pPr>
              <w:pStyle w:val="Tabletext"/>
            </w:pPr>
            <w:r w:rsidRPr="00642022">
              <w:t xml:space="preserve">Report diagnoses in accordance with </w:t>
            </w:r>
            <w:r w:rsidRPr="00642022">
              <w:rPr>
                <w:i/>
                <w:iCs/>
              </w:rPr>
              <w:t>Australian Coding Standards</w:t>
            </w:r>
            <w:r w:rsidRPr="00642022">
              <w:t xml:space="preserve"> and the </w:t>
            </w:r>
            <w:r w:rsidRPr="00642022">
              <w:rPr>
                <w:i/>
                <w:iCs/>
              </w:rPr>
              <w:t>Victorian Additions to Australian Coding Standards</w:t>
            </w:r>
            <w:r w:rsidRPr="00642022">
              <w:t xml:space="preserve">. </w:t>
            </w:r>
            <w:r w:rsidRPr="005A00F4">
              <w:t xml:space="preserve">The Victorian Additions to Australian Coding Standards are available at: </w:t>
            </w:r>
            <w:hyperlink r:id="rId24" w:history="1">
              <w:r w:rsidRPr="005A00F4">
                <w:rPr>
                  <w:rStyle w:val="Hyperlink"/>
                </w:rPr>
                <w:t>Victorian Additions to ACS</w:t>
              </w:r>
            </w:hyperlink>
            <w:r w:rsidRPr="005A00F4">
              <w:t xml:space="preserve"> &lt; https://www.safercare.vic.gov.au/data-reports/clinical-coding-and-classifications/victorian-additions-to-australian-coding-standards&gt;</w:t>
            </w:r>
          </w:p>
          <w:p w14:paraId="1ED8FF43" w14:textId="07F9A86A" w:rsidR="00D33C0B" w:rsidRPr="00642022" w:rsidRDefault="00D33C0B" w:rsidP="00D33C0B">
            <w:pPr>
              <w:pStyle w:val="Tabletext"/>
            </w:pPr>
          </w:p>
          <w:p w14:paraId="05C56910" w14:textId="77777777" w:rsidR="00D33C0B" w:rsidRPr="00642022" w:rsidRDefault="00D33C0B" w:rsidP="00D33C0B">
            <w:pPr>
              <w:pStyle w:val="Tabletext"/>
            </w:pPr>
            <w:r w:rsidRPr="00642022">
              <w:t>Omit punctuation as shown in ICD</w:t>
            </w:r>
            <w:r w:rsidRPr="00642022">
              <w:noBreakHyphen/>
              <w:t>10</w:t>
            </w:r>
            <w:r w:rsidRPr="00642022">
              <w:noBreakHyphen/>
              <w:t>AM books (that is, no dot or oblique in codes): for example, ICD</w:t>
            </w:r>
            <w:r w:rsidRPr="00642022">
              <w:noBreakHyphen/>
              <w:t>10</w:t>
            </w:r>
            <w:r w:rsidRPr="00642022">
              <w:noBreakHyphen/>
              <w:t>AM diagnosis code A00.0 Cholera due to Vibrio cholerae 01, biovar cholerae must be entered as A000.</w:t>
            </w:r>
          </w:p>
          <w:p w14:paraId="015C3560" w14:textId="77777777" w:rsidR="00D33C0B" w:rsidRPr="00642022" w:rsidRDefault="00D33C0B" w:rsidP="00D33C0B">
            <w:pPr>
              <w:pStyle w:val="Tabletext"/>
            </w:pPr>
            <w:r w:rsidRPr="00642022">
              <w:t>When a code is shown in ICD</w:t>
            </w:r>
            <w:r w:rsidRPr="00642022">
              <w:noBreakHyphen/>
              <w:t>10</w:t>
            </w:r>
            <w:r w:rsidRPr="00642022">
              <w:noBreakHyphen/>
              <w:t>AM with a symbol (dagger or asterisk), omit the s</w:t>
            </w:r>
            <w:r>
              <w:t>ymbol when transmitting to VAED</w:t>
            </w:r>
            <w:r w:rsidRPr="00642022">
              <w:t>.</w:t>
            </w:r>
          </w:p>
          <w:p w14:paraId="54614057" w14:textId="77777777" w:rsidR="00D33C0B" w:rsidRPr="00642022" w:rsidRDefault="00D33C0B" w:rsidP="00D33C0B">
            <w:pPr>
              <w:pStyle w:val="Tabletext"/>
            </w:pPr>
            <w:r w:rsidRPr="00642022">
              <w:t>The first character of the field is the prefix: P, C or M (see below for more information).</w:t>
            </w:r>
          </w:p>
          <w:p w14:paraId="31EE3534" w14:textId="77777777" w:rsidR="00D33C0B" w:rsidRPr="00D33C0B" w:rsidRDefault="00D33C0B" w:rsidP="00D33C0B">
            <w:pPr>
              <w:pStyle w:val="Tabletext"/>
              <w:rPr>
                <w:rStyle w:val="Strong"/>
              </w:rPr>
            </w:pPr>
            <w:r w:rsidRPr="00D33C0B">
              <w:rPr>
                <w:rStyle w:val="Strong"/>
              </w:rPr>
              <w:t>In the first diagnosis code field:</w:t>
            </w:r>
          </w:p>
          <w:p w14:paraId="1A7BDF70" w14:textId="77777777" w:rsidR="00D33C0B" w:rsidRPr="00642022" w:rsidRDefault="00D33C0B" w:rsidP="00D33C0B">
            <w:pPr>
              <w:pStyle w:val="Tablebullet1"/>
            </w:pPr>
            <w:r w:rsidRPr="00642022">
              <w:t>Character 1 must be P (except for neonate in birth episode where it may be C).</w:t>
            </w:r>
          </w:p>
          <w:p w14:paraId="1D379379" w14:textId="77777777" w:rsidR="00D33C0B" w:rsidRPr="00642022" w:rsidRDefault="00D33C0B" w:rsidP="00D33C0B">
            <w:pPr>
              <w:pStyle w:val="Tablebullet1"/>
            </w:pPr>
            <w:r w:rsidRPr="00642022">
              <w:t>Next five characters must contain an alpha/numeric code of three, four or five characters (with trailing spaces if required).</w:t>
            </w:r>
          </w:p>
          <w:p w14:paraId="78213CE1" w14:textId="77777777" w:rsidR="00D33C0B" w:rsidRPr="00642022" w:rsidRDefault="00D33C0B" w:rsidP="00D33C0B">
            <w:pPr>
              <w:pStyle w:val="Tablebullet1"/>
            </w:pPr>
            <w:r w:rsidRPr="00642022">
              <w:t>Characters 7 and 8 must be spaces.</w:t>
            </w:r>
          </w:p>
          <w:p w14:paraId="2E297F39" w14:textId="6DE6A15D" w:rsidR="00D33C0B" w:rsidRPr="00D33C0B" w:rsidRDefault="00D33C0B" w:rsidP="00D33C0B">
            <w:pPr>
              <w:pStyle w:val="Tabletext"/>
              <w:rPr>
                <w:rStyle w:val="Strong"/>
              </w:rPr>
            </w:pPr>
            <w:r w:rsidRPr="00D33C0B">
              <w:rPr>
                <w:rStyle w:val="Strong"/>
              </w:rPr>
              <w:t xml:space="preserve">For the remaining </w:t>
            </w:r>
            <w:r w:rsidR="007635EA">
              <w:rPr>
                <w:rStyle w:val="Strong"/>
              </w:rPr>
              <w:t>99</w:t>
            </w:r>
            <w:r w:rsidRPr="00D33C0B">
              <w:rPr>
                <w:rStyle w:val="Strong"/>
              </w:rPr>
              <w:t xml:space="preserve"> diagnosis code fields, if a code is present:</w:t>
            </w:r>
          </w:p>
          <w:p w14:paraId="09026E60" w14:textId="77777777" w:rsidR="00D33C0B" w:rsidRPr="00642022" w:rsidRDefault="00D33C0B" w:rsidP="00D33C0B">
            <w:pPr>
              <w:pStyle w:val="Tabletext"/>
            </w:pPr>
            <w:r w:rsidRPr="00642022">
              <w:t>Character 1 must be P, C or M.</w:t>
            </w:r>
          </w:p>
          <w:p w14:paraId="3D5102FC" w14:textId="77777777" w:rsidR="00D33C0B" w:rsidRPr="00642022" w:rsidRDefault="00D33C0B" w:rsidP="00D33C0B">
            <w:pPr>
              <w:pStyle w:val="Tablebullet1"/>
            </w:pPr>
            <w:r w:rsidRPr="00642022">
              <w:t>Next six characters must contain an alpha/numeric code of three, four, five or six characters (with trailing spaces if required).</w:t>
            </w:r>
          </w:p>
          <w:p w14:paraId="49785DF2" w14:textId="67EC5A88" w:rsidR="00D33C0B" w:rsidRPr="00642022" w:rsidRDefault="00D33C0B" w:rsidP="00D33C0B">
            <w:pPr>
              <w:pStyle w:val="Tablebullet1"/>
              <w:rPr>
                <w:rFonts w:ascii="Verdana" w:hAnsi="Verdana"/>
                <w:sz w:val="18"/>
              </w:rPr>
            </w:pPr>
            <w:r w:rsidRPr="00642022">
              <w:t>Character 8 must be a space.</w:t>
            </w:r>
          </w:p>
        </w:tc>
      </w:tr>
      <w:tr w:rsidR="00C24ADB" w:rsidRPr="00642022" w14:paraId="5357D10F" w14:textId="77777777" w:rsidTr="00C24ADB">
        <w:trPr>
          <w:cantSplit/>
        </w:trPr>
        <w:tc>
          <w:tcPr>
            <w:tcW w:w="2235" w:type="dxa"/>
            <w:tcBorders>
              <w:top w:val="nil"/>
              <w:left w:val="nil"/>
              <w:bottom w:val="nil"/>
              <w:right w:val="nil"/>
            </w:tcBorders>
          </w:tcPr>
          <w:p w14:paraId="56F01693" w14:textId="77777777" w:rsidR="00C24ADB" w:rsidRPr="00642022" w:rsidRDefault="00C24ADB" w:rsidP="00D33C0B">
            <w:pPr>
              <w:pStyle w:val="Tabletext"/>
              <w:rPr>
                <w:rFonts w:ascii="Verdana" w:hAnsi="Verdana"/>
                <w:i/>
                <w:sz w:val="18"/>
              </w:rPr>
            </w:pPr>
          </w:p>
        </w:tc>
        <w:tc>
          <w:tcPr>
            <w:tcW w:w="7372" w:type="dxa"/>
            <w:tcBorders>
              <w:top w:val="nil"/>
              <w:left w:val="nil"/>
              <w:bottom w:val="nil"/>
              <w:right w:val="nil"/>
            </w:tcBorders>
          </w:tcPr>
          <w:p w14:paraId="539EF9D7" w14:textId="77777777" w:rsidR="00C24ADB" w:rsidRPr="00D33C0B" w:rsidRDefault="00C24ADB" w:rsidP="00D33C0B">
            <w:pPr>
              <w:pStyle w:val="Tabletext"/>
              <w:rPr>
                <w:rStyle w:val="Strong"/>
                <w:rFonts w:eastAsia="Times"/>
              </w:rPr>
            </w:pPr>
            <w:r w:rsidRPr="00D33C0B">
              <w:rPr>
                <w:rStyle w:val="Strong"/>
                <w:rFonts w:eastAsia="Times"/>
              </w:rPr>
              <w:t>Morphology codes (where first character is M)</w:t>
            </w:r>
          </w:p>
          <w:p w14:paraId="14E3914A" w14:textId="77777777" w:rsidR="00C24ADB" w:rsidRPr="00642022" w:rsidRDefault="00C24ADB" w:rsidP="00D33C0B">
            <w:pPr>
              <w:pStyle w:val="Tabletext"/>
            </w:pPr>
            <w:r w:rsidRPr="00642022">
              <w:t>Submit without punctuation (oblique) and with M prefix: for example, MM80703</w:t>
            </w:r>
          </w:p>
          <w:p w14:paraId="794971BC" w14:textId="77777777" w:rsidR="00C24ADB" w:rsidRPr="00D33C0B" w:rsidRDefault="00C24ADB" w:rsidP="00D33C0B">
            <w:pPr>
              <w:pStyle w:val="Tabletext"/>
              <w:rPr>
                <w:rStyle w:val="Strong"/>
                <w:rFonts w:eastAsia="Times"/>
              </w:rPr>
            </w:pPr>
            <w:r w:rsidRPr="00D33C0B">
              <w:rPr>
                <w:rStyle w:val="Strong"/>
                <w:rFonts w:eastAsia="Times"/>
              </w:rPr>
              <w:t>Prefixes: Definitions for P, C, M</w:t>
            </w:r>
          </w:p>
          <w:p w14:paraId="119D3FCC" w14:textId="43C97082" w:rsidR="00C24ADB" w:rsidRPr="00642022" w:rsidRDefault="00C24ADB" w:rsidP="00D33C0B">
            <w:pPr>
              <w:pStyle w:val="Tabletext"/>
            </w:pPr>
            <w:r w:rsidRPr="00642022">
              <w:t xml:space="preserve">All diagnosis codes require a prefix. Prefixes indicate whether the condition was present on, or arose during admission, </w:t>
            </w:r>
            <w:r w:rsidR="00D33C0B" w:rsidRPr="00642022">
              <w:t>and</w:t>
            </w:r>
            <w:r w:rsidRPr="00642022">
              <w:t xml:space="preserve"> denote morphology codes.</w:t>
            </w:r>
            <w:r w:rsidR="00D33C0B">
              <w:t xml:space="preserve"> The department</w:t>
            </w:r>
            <w:r w:rsidRPr="00642022">
              <w:t xml:space="preserve"> will map prefixes to the Condition Onset Flag </w:t>
            </w:r>
            <w:r w:rsidR="006F2360" w:rsidRPr="00642022">
              <w:t>to</w:t>
            </w:r>
            <w:r w:rsidRPr="00642022">
              <w:t xml:space="preserve"> report to the Commonwealth</w:t>
            </w:r>
            <w:r w:rsidR="007635EA">
              <w:t xml:space="preserve"> </w:t>
            </w:r>
            <w:r w:rsidR="007635EA" w:rsidRPr="0089312B">
              <w:rPr>
                <w:i/>
              </w:rPr>
              <w:t>[Meteor identifier 686100]</w:t>
            </w:r>
            <w:r w:rsidRPr="006B0ACF">
              <w:t>.</w:t>
            </w:r>
            <w:r w:rsidRPr="00642022">
              <w:t xml:space="preserve"> </w:t>
            </w:r>
          </w:p>
          <w:p w14:paraId="58A52A62" w14:textId="77777777" w:rsidR="00C24ADB" w:rsidRPr="0008292E" w:rsidRDefault="00C24ADB" w:rsidP="00D33C0B">
            <w:pPr>
              <w:pStyle w:val="Tabletext"/>
              <w:rPr>
                <w:rFonts w:ascii="Verdana" w:hAnsi="Verdana" w:cs="Arial"/>
                <w:color w:val="0000FF"/>
                <w:sz w:val="18"/>
              </w:rPr>
            </w:pPr>
            <w:r w:rsidRPr="00642022">
              <w:t>Refer to the Victorian Additions to the Australian Coding Standards</w:t>
            </w:r>
          </w:p>
        </w:tc>
      </w:tr>
      <w:tr w:rsidR="00C24ADB" w:rsidRPr="00642022" w14:paraId="01DE037C" w14:textId="77777777" w:rsidTr="00C24ADB">
        <w:tc>
          <w:tcPr>
            <w:tcW w:w="2235" w:type="dxa"/>
            <w:tcBorders>
              <w:top w:val="nil"/>
              <w:left w:val="nil"/>
              <w:bottom w:val="nil"/>
              <w:right w:val="nil"/>
            </w:tcBorders>
          </w:tcPr>
          <w:p w14:paraId="6AFC1605" w14:textId="77777777" w:rsidR="00C24ADB" w:rsidRPr="00924001" w:rsidRDefault="00C24ADB" w:rsidP="00924001">
            <w:pPr>
              <w:pStyle w:val="Tablecolhead"/>
              <w:rPr>
                <w:rFonts w:eastAsia="Times"/>
              </w:rPr>
            </w:pPr>
            <w:r w:rsidRPr="00924001">
              <w:rPr>
                <w:rFonts w:eastAsia="Times"/>
              </w:rPr>
              <w:t>Validations</w:t>
            </w:r>
          </w:p>
        </w:tc>
        <w:tc>
          <w:tcPr>
            <w:tcW w:w="7372" w:type="dxa"/>
            <w:tcBorders>
              <w:top w:val="nil"/>
              <w:left w:val="nil"/>
              <w:bottom w:val="nil"/>
              <w:right w:val="nil"/>
            </w:tcBorders>
          </w:tcPr>
          <w:p w14:paraId="63E5BB65" w14:textId="77777777" w:rsidR="00C24ADB" w:rsidRPr="00642022" w:rsidRDefault="00C24ADB" w:rsidP="00D33C0B">
            <w:pPr>
              <w:pStyle w:val="Bodynospace"/>
              <w:rPr>
                <w:lang w:val="fr-FR"/>
              </w:rPr>
            </w:pPr>
            <w:r w:rsidRPr="00642022">
              <w:rPr>
                <w:lang w:val="fr-FR"/>
              </w:rPr>
              <w:t>127</w:t>
            </w:r>
            <w:r w:rsidRPr="00642022">
              <w:rPr>
                <w:lang w:val="fr-FR"/>
              </w:rPr>
              <w:tab/>
              <w:t>Nil Value DRG</w:t>
            </w:r>
          </w:p>
          <w:p w14:paraId="7F52FC03" w14:textId="77777777" w:rsidR="00C24ADB" w:rsidRPr="00642022" w:rsidRDefault="00C24ADB" w:rsidP="00D33C0B">
            <w:pPr>
              <w:pStyle w:val="Bodynospace"/>
              <w:rPr>
                <w:lang w:val="fr-FR"/>
              </w:rPr>
            </w:pPr>
            <w:r w:rsidRPr="00642022">
              <w:rPr>
                <w:lang w:val="fr-FR"/>
              </w:rPr>
              <w:t>160</w:t>
            </w:r>
            <w:r w:rsidRPr="00642022">
              <w:rPr>
                <w:lang w:val="fr-FR"/>
              </w:rPr>
              <w:tab/>
              <w:t>AR-DRG Grouper GST Code &gt; Zero</w:t>
            </w:r>
          </w:p>
          <w:p w14:paraId="2D9AF5A1" w14:textId="77777777" w:rsidR="00C24ADB" w:rsidRPr="00642022" w:rsidRDefault="00C24ADB" w:rsidP="00D33C0B">
            <w:pPr>
              <w:pStyle w:val="Bodynospace"/>
            </w:pPr>
            <w:r w:rsidRPr="00642022">
              <w:t>186</w:t>
            </w:r>
            <w:r w:rsidRPr="00642022">
              <w:tab/>
              <w:t>Neonate MDC But Age &gt;= 28 Days</w:t>
            </w:r>
          </w:p>
          <w:p w14:paraId="2CCDE2C1" w14:textId="77777777" w:rsidR="00C24ADB" w:rsidRPr="00642022" w:rsidRDefault="00C24ADB" w:rsidP="00D33C0B">
            <w:pPr>
              <w:pStyle w:val="Bodynospace"/>
            </w:pPr>
            <w:r w:rsidRPr="00642022">
              <w:t>195</w:t>
            </w:r>
            <w:r w:rsidRPr="00642022">
              <w:tab/>
              <w:t>Blank X5</w:t>
            </w:r>
          </w:p>
          <w:p w14:paraId="7180C19B" w14:textId="77777777" w:rsidR="00C24ADB" w:rsidRPr="00642022" w:rsidRDefault="00C24ADB" w:rsidP="00D33C0B">
            <w:pPr>
              <w:pStyle w:val="Bodynospace"/>
            </w:pPr>
            <w:r w:rsidRPr="00642022">
              <w:t>197</w:t>
            </w:r>
            <w:r w:rsidRPr="00642022">
              <w:tab/>
              <w:t>Embedded Blank Diag Oper</w:t>
            </w:r>
          </w:p>
          <w:p w14:paraId="739039B0" w14:textId="77777777" w:rsidR="00C24ADB" w:rsidRPr="00642022" w:rsidRDefault="00C24ADB" w:rsidP="00D33C0B">
            <w:pPr>
              <w:pStyle w:val="Bodynospace"/>
            </w:pPr>
            <w:r w:rsidRPr="00642022">
              <w:t>231</w:t>
            </w:r>
            <w:r w:rsidRPr="00642022">
              <w:tab/>
              <w:t>P - Diag Not Prefixed By P</w:t>
            </w:r>
          </w:p>
          <w:p w14:paraId="7F0201CE" w14:textId="173AF259" w:rsidR="00C24ADB" w:rsidRPr="00642022" w:rsidRDefault="00C24ADB" w:rsidP="00D33C0B">
            <w:pPr>
              <w:pStyle w:val="Bodynospace"/>
            </w:pPr>
            <w:r w:rsidRPr="00642022">
              <w:t>334</w:t>
            </w:r>
            <w:r w:rsidRPr="00642022">
              <w:tab/>
            </w:r>
            <w:r w:rsidR="00FA6303">
              <w:t xml:space="preserve">Public </w:t>
            </w:r>
            <w:r w:rsidRPr="00642022">
              <w:t xml:space="preserve">Hosp DRG </w:t>
            </w:r>
            <w:r w:rsidR="00FA6303">
              <w:rPr>
                <w:rFonts w:cs="Arial"/>
              </w:rPr>
              <w:t>≠</w:t>
            </w:r>
            <w:r w:rsidRPr="00642022">
              <w:t xml:space="preserve"> </w:t>
            </w:r>
            <w:r w:rsidR="00FA6303">
              <w:t>AR-</w:t>
            </w:r>
            <w:r w:rsidRPr="00642022">
              <w:t>DRG</w:t>
            </w:r>
          </w:p>
          <w:p w14:paraId="0B0C3932" w14:textId="77777777" w:rsidR="00C24ADB" w:rsidRPr="00642022" w:rsidRDefault="00C24ADB" w:rsidP="00D33C0B">
            <w:pPr>
              <w:pStyle w:val="Bodynospace"/>
            </w:pPr>
            <w:r w:rsidRPr="00642022">
              <w:t>351</w:t>
            </w:r>
            <w:r w:rsidRPr="00642022">
              <w:tab/>
              <w:t>Illegal Code Format</w:t>
            </w:r>
          </w:p>
          <w:p w14:paraId="6EFAE24B" w14:textId="77777777" w:rsidR="00C24ADB" w:rsidRPr="00642022" w:rsidRDefault="00C24ADB" w:rsidP="00D33C0B">
            <w:pPr>
              <w:pStyle w:val="Bodynospace"/>
            </w:pPr>
            <w:r w:rsidRPr="00642022">
              <w:t>352</w:t>
            </w:r>
            <w:r w:rsidRPr="00642022">
              <w:tab/>
              <w:t>Code Not Found On Code File</w:t>
            </w:r>
          </w:p>
          <w:p w14:paraId="29C83AC1" w14:textId="77777777" w:rsidR="00C24ADB" w:rsidRPr="00642022" w:rsidRDefault="00C24ADB" w:rsidP="00D33C0B">
            <w:pPr>
              <w:pStyle w:val="Bodynospace"/>
            </w:pPr>
            <w:r w:rsidRPr="00642022">
              <w:t>353</w:t>
            </w:r>
            <w:r w:rsidRPr="00642022">
              <w:tab/>
              <w:t>Code &amp; Age Incompatible</w:t>
            </w:r>
          </w:p>
          <w:p w14:paraId="0182B9FC" w14:textId="478B1490" w:rsidR="00C24ADB" w:rsidRPr="00642022" w:rsidRDefault="00C24ADB" w:rsidP="00D33C0B">
            <w:pPr>
              <w:pStyle w:val="Bodynospace"/>
            </w:pPr>
            <w:r w:rsidRPr="00642022">
              <w:t>354</w:t>
            </w:r>
            <w:r w:rsidRPr="00642022">
              <w:tab/>
              <w:t>Code &amp; Sex</w:t>
            </w:r>
            <w:r w:rsidR="00BA6D04">
              <w:t xml:space="preserve"> at birth</w:t>
            </w:r>
            <w:r w:rsidRPr="00642022">
              <w:t xml:space="preserve"> Incompatible</w:t>
            </w:r>
          </w:p>
          <w:p w14:paraId="0F25B10C" w14:textId="77777777" w:rsidR="00C24ADB" w:rsidRPr="00642022" w:rsidRDefault="00C24ADB" w:rsidP="00D33C0B">
            <w:pPr>
              <w:pStyle w:val="Bodynospace"/>
            </w:pPr>
            <w:r w:rsidRPr="00642022">
              <w:t>355</w:t>
            </w:r>
            <w:r w:rsidRPr="00642022">
              <w:tab/>
              <w:t>Invalid Principal Diag - Rejection</w:t>
            </w:r>
          </w:p>
          <w:p w14:paraId="3405CB30" w14:textId="77777777" w:rsidR="00C24ADB" w:rsidRPr="00642022" w:rsidRDefault="00C24ADB" w:rsidP="00D33C0B">
            <w:pPr>
              <w:pStyle w:val="Bodynospace"/>
            </w:pPr>
            <w:r w:rsidRPr="00642022">
              <w:t>355</w:t>
            </w:r>
            <w:r w:rsidRPr="00642022">
              <w:tab/>
              <w:t>Invalid Principal Diag - Warning</w:t>
            </w:r>
          </w:p>
          <w:p w14:paraId="5D50CDC2" w14:textId="77777777" w:rsidR="00C24ADB" w:rsidRPr="007B51CB" w:rsidRDefault="00C24ADB" w:rsidP="00D33C0B">
            <w:pPr>
              <w:pStyle w:val="Bodynospace"/>
            </w:pPr>
            <w:r w:rsidRPr="007B51CB">
              <w:t>358</w:t>
            </w:r>
            <w:r w:rsidRPr="007B51CB">
              <w:tab/>
              <w:t>Rare diagnosis or procedure code</w:t>
            </w:r>
          </w:p>
          <w:p w14:paraId="7FF28173" w14:textId="77777777" w:rsidR="00C24ADB" w:rsidRPr="007B51CB" w:rsidRDefault="00C24ADB" w:rsidP="00D33C0B">
            <w:pPr>
              <w:pStyle w:val="Bodynospace"/>
            </w:pPr>
            <w:r w:rsidRPr="007B51CB">
              <w:t>361</w:t>
            </w:r>
            <w:r w:rsidRPr="007B51CB">
              <w:tab/>
              <w:t>External Cause Code Missing</w:t>
            </w:r>
          </w:p>
          <w:p w14:paraId="155D0593" w14:textId="77777777" w:rsidR="00C24ADB" w:rsidRPr="007B51CB" w:rsidRDefault="00C24ADB" w:rsidP="00D33C0B">
            <w:pPr>
              <w:pStyle w:val="Bodynospace"/>
            </w:pPr>
            <w:r w:rsidRPr="007B51CB">
              <w:t>362</w:t>
            </w:r>
            <w:r w:rsidRPr="007B51CB">
              <w:tab/>
              <w:t>Morphology Code Missing</w:t>
            </w:r>
          </w:p>
          <w:p w14:paraId="2CABA85A" w14:textId="77777777" w:rsidR="00C24ADB" w:rsidRPr="007B51CB" w:rsidRDefault="00C24ADB" w:rsidP="00D33C0B">
            <w:pPr>
              <w:pStyle w:val="Bodynospace"/>
            </w:pPr>
            <w:r w:rsidRPr="007B51CB">
              <w:t>363</w:t>
            </w:r>
            <w:r w:rsidRPr="007B51CB">
              <w:tab/>
              <w:t>External Cause needs Place Code</w:t>
            </w:r>
          </w:p>
          <w:p w14:paraId="50665744" w14:textId="77777777" w:rsidR="00C24ADB" w:rsidRPr="007B51CB" w:rsidRDefault="00C24ADB" w:rsidP="00D33C0B">
            <w:pPr>
              <w:pStyle w:val="Bodynospace"/>
            </w:pPr>
            <w:r w:rsidRPr="007B51CB">
              <w:t>364</w:t>
            </w:r>
            <w:r w:rsidRPr="007B51CB">
              <w:tab/>
              <w:t>External Cause/Activity Code Mismatch</w:t>
            </w:r>
          </w:p>
          <w:p w14:paraId="012EABFD" w14:textId="77777777" w:rsidR="00C24ADB" w:rsidRPr="007B51CB" w:rsidRDefault="00C24ADB" w:rsidP="00D33C0B">
            <w:pPr>
              <w:pStyle w:val="Bodynospace"/>
            </w:pPr>
            <w:r w:rsidRPr="007B51CB">
              <w:t>403</w:t>
            </w:r>
            <w:r w:rsidRPr="007B51CB">
              <w:tab/>
              <w:t>Qual Newborn W/Out Justificat</w:t>
            </w:r>
          </w:p>
          <w:p w14:paraId="7688CC0B" w14:textId="77777777" w:rsidR="00C24ADB" w:rsidRPr="007B51CB" w:rsidRDefault="00C24ADB" w:rsidP="00D33C0B">
            <w:pPr>
              <w:pStyle w:val="Bodynospace"/>
            </w:pPr>
            <w:r w:rsidRPr="007B51CB">
              <w:t>406</w:t>
            </w:r>
            <w:r w:rsidRPr="007B51CB">
              <w:tab/>
              <w:t>Rehab Type W/Out Rehab Diag</w:t>
            </w:r>
          </w:p>
          <w:p w14:paraId="7908B89B" w14:textId="77777777" w:rsidR="00C24ADB" w:rsidRPr="00642022" w:rsidRDefault="00C24ADB" w:rsidP="00D33C0B">
            <w:pPr>
              <w:pStyle w:val="Bodynospace"/>
            </w:pPr>
            <w:r w:rsidRPr="00642022">
              <w:t>411</w:t>
            </w:r>
            <w:r w:rsidRPr="00642022">
              <w:tab/>
              <w:t>Adm Wt &lt; 1000g, No Matching Dx Code</w:t>
            </w:r>
          </w:p>
          <w:p w14:paraId="5E9F0C5E" w14:textId="77777777" w:rsidR="00C24ADB" w:rsidRPr="00642022" w:rsidRDefault="00C24ADB" w:rsidP="00D33C0B">
            <w:pPr>
              <w:pStyle w:val="Bodynospace"/>
            </w:pPr>
            <w:r w:rsidRPr="00642022">
              <w:t>412</w:t>
            </w:r>
            <w:r w:rsidRPr="00642022">
              <w:tab/>
              <w:t>Adm Wt 1000-2499g, No Matching Dx Code</w:t>
            </w:r>
          </w:p>
          <w:p w14:paraId="16AA47F2" w14:textId="77777777" w:rsidR="00C24ADB" w:rsidRPr="00642022" w:rsidRDefault="00C24ADB" w:rsidP="00D33C0B">
            <w:pPr>
              <w:pStyle w:val="Bodynospace"/>
            </w:pPr>
            <w:r w:rsidRPr="00642022">
              <w:t>413</w:t>
            </w:r>
            <w:r w:rsidRPr="00642022">
              <w:tab/>
              <w:t>Adm Wt &gt; 6000g, No Matching Dx Code</w:t>
            </w:r>
          </w:p>
          <w:p w14:paraId="1D96C191" w14:textId="77777777" w:rsidR="00C24ADB" w:rsidRPr="00642022" w:rsidRDefault="00C24ADB" w:rsidP="00D33C0B">
            <w:pPr>
              <w:pStyle w:val="Bodynospace"/>
            </w:pPr>
            <w:r w:rsidRPr="00642022">
              <w:t>426</w:t>
            </w:r>
            <w:r w:rsidRPr="00642022">
              <w:tab/>
              <w:t>Y5 Not Accompanied by X5</w:t>
            </w:r>
          </w:p>
          <w:p w14:paraId="3B8CA96C" w14:textId="77777777" w:rsidR="00C24ADB" w:rsidRPr="00642022" w:rsidRDefault="00C24ADB" w:rsidP="00D33C0B">
            <w:pPr>
              <w:pStyle w:val="Bodynospace"/>
            </w:pPr>
            <w:r w:rsidRPr="00642022">
              <w:t>428</w:t>
            </w:r>
            <w:r w:rsidRPr="00642022">
              <w:tab/>
              <w:t>X5 Upd not Accompanied by Y5 Upd</w:t>
            </w:r>
          </w:p>
          <w:p w14:paraId="1E4C7498" w14:textId="77777777" w:rsidR="00C24ADB" w:rsidRPr="00642022" w:rsidRDefault="00C24ADB" w:rsidP="00D33C0B">
            <w:pPr>
              <w:pStyle w:val="Bodynospace"/>
            </w:pPr>
            <w:r w:rsidRPr="00642022">
              <w:t>447</w:t>
            </w:r>
            <w:r w:rsidRPr="00642022">
              <w:tab/>
              <w:t>Unqual Newborn; Age at Sep &gt; 10 Days</w:t>
            </w:r>
          </w:p>
          <w:p w14:paraId="60427B9C" w14:textId="77777777" w:rsidR="00C24ADB" w:rsidRPr="00642022" w:rsidRDefault="00C24ADB" w:rsidP="00D33C0B">
            <w:pPr>
              <w:pStyle w:val="Bodynospace"/>
            </w:pPr>
            <w:r w:rsidRPr="00642022">
              <w:t>452</w:t>
            </w:r>
            <w:r w:rsidRPr="00642022">
              <w:tab/>
              <w:t xml:space="preserve">Place/Activity W/Out External Cause Code </w:t>
            </w:r>
          </w:p>
          <w:p w14:paraId="718D024F" w14:textId="77777777" w:rsidR="00C24ADB" w:rsidRPr="00642022" w:rsidRDefault="00C24ADB" w:rsidP="00D33C0B">
            <w:pPr>
              <w:pStyle w:val="Bodynospace"/>
            </w:pPr>
            <w:r w:rsidRPr="00642022">
              <w:t>498</w:t>
            </w:r>
            <w:r w:rsidRPr="00642022">
              <w:tab/>
              <w:t>Pall Care without Pall care Diag</w:t>
            </w:r>
          </w:p>
          <w:p w14:paraId="499E8D74" w14:textId="77777777" w:rsidR="00C24ADB" w:rsidRPr="00642022" w:rsidRDefault="00C24ADB" w:rsidP="00D33C0B">
            <w:pPr>
              <w:pStyle w:val="Bodynospace"/>
            </w:pPr>
            <w:r w:rsidRPr="00642022">
              <w:t>525</w:t>
            </w:r>
            <w:r w:rsidRPr="00642022">
              <w:tab/>
              <w:t>Diagnosis Code Indicates Boarder Episode</w:t>
            </w:r>
          </w:p>
          <w:p w14:paraId="62A5859D" w14:textId="77777777" w:rsidR="00C24ADB" w:rsidRPr="00642022" w:rsidRDefault="00C24ADB" w:rsidP="00D33C0B">
            <w:pPr>
              <w:pStyle w:val="Bodynospace"/>
            </w:pPr>
            <w:r w:rsidRPr="00642022">
              <w:t>562</w:t>
            </w:r>
            <w:r w:rsidRPr="00642022">
              <w:tab/>
              <w:t>Prefix = C, Unusual Code Combination</w:t>
            </w:r>
          </w:p>
          <w:p w14:paraId="0303B626" w14:textId="77777777" w:rsidR="00C24ADB" w:rsidRPr="00642022" w:rsidRDefault="00C24ADB" w:rsidP="00D33C0B">
            <w:pPr>
              <w:pStyle w:val="Bodynospace"/>
            </w:pPr>
            <w:r w:rsidRPr="00642022">
              <w:t>590</w:t>
            </w:r>
            <w:r w:rsidRPr="00642022">
              <w:tab/>
              <w:t>Diag Prefix M, Morph Code mismatch</w:t>
            </w:r>
          </w:p>
          <w:p w14:paraId="406F88AD" w14:textId="77777777" w:rsidR="00C24ADB" w:rsidRPr="00642022" w:rsidRDefault="00C24ADB" w:rsidP="00D33C0B">
            <w:pPr>
              <w:pStyle w:val="Bodynospace"/>
            </w:pPr>
            <w:r w:rsidRPr="00642022">
              <w:t>595</w:t>
            </w:r>
            <w:r w:rsidRPr="00642022">
              <w:tab/>
              <w:t>Neoplasm Code Missing</w:t>
            </w:r>
          </w:p>
          <w:p w14:paraId="11DB2986" w14:textId="77777777" w:rsidR="00C24ADB" w:rsidRPr="00642022" w:rsidRDefault="00C24ADB" w:rsidP="00D33C0B">
            <w:pPr>
              <w:pStyle w:val="Bodynospace"/>
            </w:pPr>
            <w:bookmarkStart w:id="255" w:name="_Toc15953759"/>
            <w:bookmarkStart w:id="256" w:name="_Toc20898618"/>
            <w:bookmarkStart w:id="257" w:name="_Toc33327903"/>
            <w:bookmarkStart w:id="258" w:name="_Toc37566269"/>
            <w:bookmarkStart w:id="259" w:name="_Toc51041079"/>
            <w:r w:rsidRPr="00642022">
              <w:t>600</w:t>
            </w:r>
            <w:r w:rsidRPr="00642022">
              <w:tab/>
            </w:r>
            <w:bookmarkEnd w:id="255"/>
            <w:bookmarkEnd w:id="256"/>
            <w:bookmarkEnd w:id="257"/>
            <w:bookmarkEnd w:id="258"/>
            <w:bookmarkEnd w:id="259"/>
            <w:r w:rsidRPr="00642022">
              <w:t>Invalid Code</w:t>
            </w:r>
          </w:p>
          <w:p w14:paraId="1FD4A78A" w14:textId="77777777" w:rsidR="00C24ADB" w:rsidRPr="00642022" w:rsidRDefault="00C24ADB" w:rsidP="00D33C0B">
            <w:pPr>
              <w:pStyle w:val="Bodynospace"/>
            </w:pPr>
            <w:r w:rsidRPr="00642022">
              <w:t>601</w:t>
            </w:r>
            <w:r w:rsidRPr="00642022">
              <w:tab/>
              <w:t>Sequencing Error</w:t>
            </w:r>
          </w:p>
          <w:p w14:paraId="3C2C12E7" w14:textId="77777777" w:rsidR="00C24ADB" w:rsidRPr="00642022" w:rsidRDefault="00C24ADB" w:rsidP="00D33C0B">
            <w:pPr>
              <w:pStyle w:val="Bodynospace"/>
              <w:rPr>
                <w:rFonts w:ascii="Verdana" w:hAnsi="Verdana"/>
                <w:sz w:val="18"/>
              </w:rPr>
            </w:pPr>
          </w:p>
        </w:tc>
      </w:tr>
      <w:tr w:rsidR="00C24ADB" w:rsidRPr="00642022" w14:paraId="5E6E9DDD" w14:textId="77777777" w:rsidTr="00C24ADB">
        <w:trPr>
          <w:cantSplit/>
        </w:trPr>
        <w:tc>
          <w:tcPr>
            <w:tcW w:w="2235" w:type="dxa"/>
            <w:tcBorders>
              <w:top w:val="nil"/>
              <w:left w:val="nil"/>
              <w:bottom w:val="nil"/>
              <w:right w:val="nil"/>
            </w:tcBorders>
          </w:tcPr>
          <w:p w14:paraId="3D385E2D" w14:textId="77777777" w:rsidR="00C24ADB" w:rsidRPr="00924001" w:rsidRDefault="00C24ADB" w:rsidP="00924001">
            <w:pPr>
              <w:pStyle w:val="Tablecolhead"/>
              <w:rPr>
                <w:rFonts w:eastAsia="Times"/>
              </w:rPr>
            </w:pPr>
            <w:r w:rsidRPr="00924001">
              <w:rPr>
                <w:rFonts w:eastAsia="Times"/>
              </w:rPr>
              <w:t>Related items</w:t>
            </w:r>
          </w:p>
        </w:tc>
        <w:tc>
          <w:tcPr>
            <w:tcW w:w="7372" w:type="dxa"/>
            <w:tcBorders>
              <w:top w:val="nil"/>
              <w:left w:val="nil"/>
              <w:bottom w:val="nil"/>
              <w:right w:val="nil"/>
            </w:tcBorders>
          </w:tcPr>
          <w:p w14:paraId="3681ABAF" w14:textId="77777777" w:rsidR="00C24ADB" w:rsidRPr="00642022" w:rsidRDefault="00C24ADB" w:rsidP="00D33C0B">
            <w:pPr>
              <w:pStyle w:val="Tabletext"/>
            </w:pPr>
            <w:r w:rsidRPr="00642022">
              <w:t>Section 2: DRG Classification and Principal Diagnosis.</w:t>
            </w:r>
          </w:p>
          <w:p w14:paraId="38892460" w14:textId="77777777" w:rsidR="00C24ADB" w:rsidRDefault="00C24ADB" w:rsidP="00D33C0B">
            <w:pPr>
              <w:pStyle w:val="Tabletext"/>
            </w:pPr>
            <w:r w:rsidRPr="00642022">
              <w:t xml:space="preserve">Section 3: </w:t>
            </w:r>
            <w:r w:rsidRPr="00642022">
              <w:fldChar w:fldCharType="begin"/>
            </w:r>
            <w:r w:rsidRPr="00642022">
              <w:instrText xml:space="preserve"> REF _Ref19940740 \h  \* MERGEFORMAT </w:instrText>
            </w:r>
            <w:r w:rsidRPr="00642022">
              <w:fldChar w:fldCharType="separate"/>
            </w:r>
            <w:r w:rsidR="005568F5" w:rsidRPr="00642022">
              <w:t>Hospital Generated DRG</w:t>
            </w:r>
            <w:r w:rsidRPr="00642022">
              <w:fldChar w:fldCharType="end"/>
            </w:r>
            <w:r>
              <w:t>.</w:t>
            </w:r>
          </w:p>
          <w:p w14:paraId="27A4200F" w14:textId="5541EF89" w:rsidR="00774589" w:rsidRPr="0008292E" w:rsidRDefault="00774589" w:rsidP="00D33C0B">
            <w:pPr>
              <w:pStyle w:val="Tabletext"/>
            </w:pPr>
            <w:r w:rsidRPr="00642022">
              <w:t xml:space="preserve">Section 3: </w:t>
            </w:r>
            <w:r>
              <w:t>Diagnosis Cl</w:t>
            </w:r>
            <w:r w:rsidR="00B06674">
              <w:t>uster Identifier (DCID)</w:t>
            </w:r>
            <w:r>
              <w:t>.</w:t>
            </w:r>
          </w:p>
        </w:tc>
      </w:tr>
    </w:tbl>
    <w:p w14:paraId="54AB0CE3"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72C9FC9E" w14:textId="77777777" w:rsidTr="00C24ADB">
        <w:trPr>
          <w:cantSplit/>
        </w:trPr>
        <w:tc>
          <w:tcPr>
            <w:tcW w:w="2235" w:type="dxa"/>
            <w:tcBorders>
              <w:top w:val="nil"/>
              <w:left w:val="nil"/>
              <w:bottom w:val="nil"/>
              <w:right w:val="nil"/>
            </w:tcBorders>
          </w:tcPr>
          <w:p w14:paraId="411A45FE"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27FBFFD6" w14:textId="77777777" w:rsidR="00C24ADB" w:rsidRPr="00642022" w:rsidRDefault="00C24ADB" w:rsidP="00D33C0B">
            <w:pPr>
              <w:pStyle w:val="Tabletext"/>
            </w:pPr>
            <w:r w:rsidRPr="00642022">
              <w:t>To:</w:t>
            </w:r>
          </w:p>
          <w:p w14:paraId="09927110" w14:textId="77777777" w:rsidR="00C24ADB" w:rsidRPr="00642022" w:rsidRDefault="00C24ADB" w:rsidP="00D33C0B">
            <w:pPr>
              <w:pStyle w:val="Tabletext"/>
            </w:pPr>
            <w:r w:rsidRPr="00642022">
              <w:t>Facilitate epidemiological studies and other research.</w:t>
            </w:r>
          </w:p>
          <w:p w14:paraId="52082EC1" w14:textId="77777777" w:rsidR="00C24ADB" w:rsidRPr="00642022" w:rsidRDefault="00C24ADB" w:rsidP="00D33C0B">
            <w:pPr>
              <w:pStyle w:val="Tabletext"/>
            </w:pPr>
            <w:r w:rsidRPr="00642022">
              <w:t>Identify episodes containing specified codes for co-payments.</w:t>
            </w:r>
          </w:p>
          <w:p w14:paraId="1EF687F1" w14:textId="77777777" w:rsidR="00C24ADB" w:rsidRPr="00986F5C" w:rsidRDefault="00C24ADB" w:rsidP="00D33C0B">
            <w:pPr>
              <w:pStyle w:val="Tabletext"/>
            </w:pPr>
            <w:r w:rsidRPr="00642022">
              <w:t>Facilitate grouping for casemix purposes.</w:t>
            </w:r>
          </w:p>
        </w:tc>
      </w:tr>
      <w:tr w:rsidR="00C24ADB" w:rsidRPr="00642022" w14:paraId="107827D0" w14:textId="77777777" w:rsidTr="00C24ADB">
        <w:trPr>
          <w:cantSplit/>
        </w:trPr>
        <w:tc>
          <w:tcPr>
            <w:tcW w:w="2235" w:type="dxa"/>
            <w:tcBorders>
              <w:top w:val="nil"/>
              <w:left w:val="nil"/>
              <w:bottom w:val="nil"/>
              <w:right w:val="nil"/>
            </w:tcBorders>
          </w:tcPr>
          <w:p w14:paraId="49ED31F5"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2BA267E3" w14:textId="77777777" w:rsidR="00C24ADB" w:rsidRPr="0008292E" w:rsidRDefault="00C24ADB" w:rsidP="00D33C0B">
            <w:pPr>
              <w:pStyle w:val="Tabletext"/>
            </w:pPr>
            <w:r w:rsidRPr="00642022">
              <w:t>Multiple in</w:t>
            </w:r>
            <w:r>
              <w:t>ternal and external data users.</w:t>
            </w:r>
          </w:p>
        </w:tc>
      </w:tr>
      <w:tr w:rsidR="00C24ADB" w:rsidRPr="00642022" w14:paraId="72D58FA2" w14:textId="77777777" w:rsidTr="00C24ADB">
        <w:trPr>
          <w:cantSplit/>
        </w:trPr>
        <w:tc>
          <w:tcPr>
            <w:tcW w:w="2235" w:type="dxa"/>
            <w:tcBorders>
              <w:top w:val="nil"/>
              <w:left w:val="nil"/>
              <w:bottom w:val="nil"/>
              <w:right w:val="nil"/>
            </w:tcBorders>
          </w:tcPr>
          <w:p w14:paraId="6C9C20D0"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3CA3CBFD" w14:textId="77777777" w:rsidR="00C24ADB" w:rsidRPr="00642022" w:rsidRDefault="00C24ADB" w:rsidP="00D33C0B">
            <w:pPr>
              <w:pStyle w:val="Tabletext"/>
            </w:pPr>
            <w:r w:rsidRPr="00642022">
              <w:t>1979-80</w:t>
            </w:r>
          </w:p>
        </w:tc>
      </w:tr>
      <w:tr w:rsidR="00C24ADB" w:rsidRPr="00642022" w14:paraId="5E0A6BF7" w14:textId="77777777" w:rsidTr="00C24ADB">
        <w:trPr>
          <w:cantSplit/>
        </w:trPr>
        <w:tc>
          <w:tcPr>
            <w:tcW w:w="2235" w:type="dxa"/>
            <w:tcBorders>
              <w:top w:val="nil"/>
              <w:left w:val="nil"/>
              <w:bottom w:val="nil"/>
              <w:right w:val="nil"/>
            </w:tcBorders>
          </w:tcPr>
          <w:p w14:paraId="05F43B2F"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058F1AF9" w14:textId="0D5D0794" w:rsidR="00C24ADB" w:rsidRPr="00642022" w:rsidRDefault="00A13D42" w:rsidP="00D33C0B">
            <w:pPr>
              <w:pStyle w:val="Tabletext"/>
            </w:pPr>
            <w:r>
              <w:t>Department of Health</w:t>
            </w:r>
          </w:p>
        </w:tc>
      </w:tr>
      <w:tr w:rsidR="00C24ADB" w:rsidRPr="00642022" w14:paraId="09DB964E" w14:textId="77777777" w:rsidTr="00C24ADB">
        <w:trPr>
          <w:cantSplit/>
        </w:trPr>
        <w:tc>
          <w:tcPr>
            <w:tcW w:w="2235" w:type="dxa"/>
            <w:tcBorders>
              <w:top w:val="nil"/>
              <w:left w:val="nil"/>
              <w:bottom w:val="nil"/>
              <w:right w:val="nil"/>
            </w:tcBorders>
          </w:tcPr>
          <w:p w14:paraId="50DCD4B2" w14:textId="77777777" w:rsidR="00C24ADB" w:rsidRPr="00924001" w:rsidRDefault="00C24ADB" w:rsidP="00924001">
            <w:pPr>
              <w:pStyle w:val="Tablecolhead"/>
              <w:rPr>
                <w:rFonts w:eastAsia="Times"/>
              </w:rPr>
            </w:pPr>
            <w:r w:rsidRPr="00924001">
              <w:rPr>
                <w:rFonts w:eastAsia="Times"/>
              </w:rPr>
              <w:t>Code set source</w:t>
            </w:r>
          </w:p>
        </w:tc>
        <w:tc>
          <w:tcPr>
            <w:tcW w:w="7372" w:type="dxa"/>
            <w:tcBorders>
              <w:top w:val="nil"/>
              <w:left w:val="nil"/>
              <w:bottom w:val="nil"/>
              <w:right w:val="nil"/>
            </w:tcBorders>
          </w:tcPr>
          <w:p w14:paraId="42D89511" w14:textId="77777777" w:rsidR="00C24ADB" w:rsidRPr="00642022" w:rsidRDefault="00C24ADB" w:rsidP="00D33C0B">
            <w:pPr>
              <w:pStyle w:val="Tabletext"/>
            </w:pPr>
            <w:r>
              <w:t>ICD-10-AM</w:t>
            </w:r>
          </w:p>
        </w:tc>
      </w:tr>
    </w:tbl>
    <w:p w14:paraId="4821DBBE" w14:textId="77777777" w:rsidR="00C24ADB" w:rsidRPr="00642022" w:rsidRDefault="00C24ADB" w:rsidP="00FA6303">
      <w:pPr>
        <w:pStyle w:val="Body"/>
      </w:pPr>
      <w:bookmarkStart w:id="260" w:name="_Ref19941207"/>
      <w:bookmarkStart w:id="261" w:name="_Ref19941217"/>
      <w:bookmarkStart w:id="262" w:name="_Toc257281549"/>
    </w:p>
    <w:p w14:paraId="63BAB694" w14:textId="5A65B550" w:rsidR="001E098C" w:rsidRPr="00281078" w:rsidRDefault="00C24ADB" w:rsidP="001E098C">
      <w:pPr>
        <w:pStyle w:val="Heading2"/>
      </w:pPr>
      <w:r w:rsidRPr="00642022">
        <w:br w:type="page"/>
      </w:r>
      <w:bookmarkStart w:id="263" w:name="_Toc146784042"/>
      <w:bookmarkStart w:id="264" w:name="_Toc153466249"/>
      <w:bookmarkStart w:id="265" w:name="_Toc182987982"/>
      <w:bookmarkStart w:id="266" w:name="DurationMVICU"/>
      <w:bookmarkStart w:id="267" w:name="_Toc410293332"/>
      <w:bookmarkStart w:id="268" w:name="_Toc28680566"/>
      <w:bookmarkStart w:id="269" w:name="_Toc42769169"/>
      <w:bookmarkStart w:id="270" w:name="_Toc235195870"/>
      <w:r w:rsidR="001E098C">
        <w:t xml:space="preserve">Diagnosis Cluster </w:t>
      </w:r>
      <w:r w:rsidR="00774589">
        <w:t>I</w:t>
      </w:r>
      <w:r w:rsidR="001E098C">
        <w:t>dentifier (DCID</w:t>
      </w:r>
      <w:bookmarkEnd w:id="263"/>
      <w:bookmarkEnd w:id="264"/>
      <w:bookmarkEnd w:id="265"/>
      <w:r w:rsidR="001E098C">
        <w:t>)</w:t>
      </w:r>
      <w:bookmarkEnd w:id="270"/>
    </w:p>
    <w:p w14:paraId="0CFB2F80" w14:textId="77777777" w:rsidR="001E098C" w:rsidRPr="00281078" w:rsidRDefault="001E098C" w:rsidP="001E098C">
      <w:pPr>
        <w:pStyle w:val="Heading3"/>
      </w:pPr>
      <w:r w:rsidRPr="00281078">
        <w:t>Specification</w:t>
      </w:r>
    </w:p>
    <w:tbl>
      <w:tblPr>
        <w:tblW w:w="9648" w:type="dxa"/>
        <w:tblLayout w:type="fixed"/>
        <w:tblLook w:val="0000" w:firstRow="0" w:lastRow="0" w:firstColumn="0" w:lastColumn="0" w:noHBand="0" w:noVBand="0"/>
      </w:tblPr>
      <w:tblGrid>
        <w:gridCol w:w="2093"/>
        <w:gridCol w:w="7555"/>
      </w:tblGrid>
      <w:tr w:rsidR="001E098C" w:rsidRPr="00281078" w14:paraId="394E6BF3" w14:textId="77777777">
        <w:trPr>
          <w:cantSplit/>
        </w:trPr>
        <w:tc>
          <w:tcPr>
            <w:tcW w:w="2093" w:type="dxa"/>
            <w:tcBorders>
              <w:top w:val="nil"/>
              <w:left w:val="nil"/>
              <w:bottom w:val="nil"/>
              <w:right w:val="nil"/>
            </w:tcBorders>
          </w:tcPr>
          <w:p w14:paraId="1B59EBE9" w14:textId="77777777" w:rsidR="001E098C" w:rsidRPr="00281078" w:rsidRDefault="001E098C">
            <w:pPr>
              <w:spacing w:before="80" w:after="60" w:line="240" w:lineRule="auto"/>
              <w:rPr>
                <w:rFonts w:eastAsia="Times"/>
                <w:b/>
                <w:color w:val="53565A"/>
              </w:rPr>
            </w:pPr>
            <w:r w:rsidRPr="00281078">
              <w:rPr>
                <w:rFonts w:eastAsia="Times"/>
                <w:b/>
                <w:color w:val="53565A"/>
              </w:rPr>
              <w:t>Definition</w:t>
            </w:r>
          </w:p>
        </w:tc>
        <w:tc>
          <w:tcPr>
            <w:tcW w:w="7555" w:type="dxa"/>
            <w:tcBorders>
              <w:top w:val="nil"/>
              <w:left w:val="nil"/>
              <w:bottom w:val="nil"/>
              <w:right w:val="nil"/>
            </w:tcBorders>
          </w:tcPr>
          <w:p w14:paraId="63BC1C24" w14:textId="77777777" w:rsidR="001E098C" w:rsidRPr="00CB1C24" w:rsidRDefault="001E098C">
            <w:pPr>
              <w:pStyle w:val="Body"/>
              <w:rPr>
                <w:shd w:val="clear" w:color="auto" w:fill="FFFFFF"/>
              </w:rPr>
            </w:pPr>
            <w:r w:rsidRPr="00CB1C24">
              <w:rPr>
                <w:shd w:val="clear" w:color="auto" w:fill="FFFFFF"/>
              </w:rPr>
              <w:t>An identifier for each International Statistical Classification of Diseases and Related Health Problems, Tenth Revision, Australian Modification (ICD-10-AM) code to indicate the relationship of that condition to other conditions within an episode of admitted patient care, as represented by a code.</w:t>
            </w:r>
          </w:p>
          <w:p w14:paraId="42906A65" w14:textId="77777777" w:rsidR="001E098C" w:rsidRPr="001730F1" w:rsidRDefault="001E098C">
            <w:pPr>
              <w:pStyle w:val="Body"/>
            </w:pPr>
            <w:r w:rsidRPr="00CB1C24">
              <w:t>Codes are considered ‘related’ when they connect the circumstances of an event together. For example, a fractured radius (injury/condition), of a pedestrian struck by motor vehicle (external cause), on the pedestrian crossing (place of occurrence), while walking their dog (activity).</w:t>
            </w:r>
          </w:p>
        </w:tc>
      </w:tr>
      <w:tr w:rsidR="001E098C" w:rsidRPr="00281078" w14:paraId="3FBA41F8" w14:textId="77777777">
        <w:trPr>
          <w:cantSplit/>
        </w:trPr>
        <w:tc>
          <w:tcPr>
            <w:tcW w:w="2093" w:type="dxa"/>
            <w:tcBorders>
              <w:top w:val="nil"/>
              <w:left w:val="nil"/>
              <w:bottom w:val="nil"/>
              <w:right w:val="nil"/>
            </w:tcBorders>
          </w:tcPr>
          <w:p w14:paraId="10901927" w14:textId="77777777" w:rsidR="001E098C" w:rsidRPr="00281078" w:rsidRDefault="001E098C">
            <w:pPr>
              <w:spacing w:before="80" w:after="60" w:line="240" w:lineRule="auto"/>
              <w:rPr>
                <w:rFonts w:eastAsia="Times"/>
                <w:b/>
                <w:color w:val="53565A"/>
              </w:rPr>
            </w:pPr>
            <w:r w:rsidRPr="00281078">
              <w:rPr>
                <w:rFonts w:eastAsia="Times"/>
                <w:b/>
                <w:color w:val="53565A"/>
              </w:rPr>
              <w:t>Field size</w:t>
            </w:r>
          </w:p>
        </w:tc>
        <w:tc>
          <w:tcPr>
            <w:tcW w:w="7555" w:type="dxa"/>
            <w:tcBorders>
              <w:top w:val="nil"/>
              <w:left w:val="nil"/>
              <w:bottom w:val="nil"/>
              <w:right w:val="nil"/>
            </w:tcBorders>
          </w:tcPr>
          <w:p w14:paraId="0321B8C6" w14:textId="77777777" w:rsidR="001E098C" w:rsidRPr="00281078" w:rsidRDefault="001E098C">
            <w:pPr>
              <w:spacing w:before="80" w:after="60" w:line="240" w:lineRule="auto"/>
            </w:pPr>
            <w:r>
              <w:t>2</w:t>
            </w:r>
          </w:p>
        </w:tc>
      </w:tr>
      <w:tr w:rsidR="001E098C" w:rsidRPr="00281078" w14:paraId="6F4C3584" w14:textId="77777777">
        <w:trPr>
          <w:cantSplit/>
        </w:trPr>
        <w:tc>
          <w:tcPr>
            <w:tcW w:w="2093" w:type="dxa"/>
            <w:tcBorders>
              <w:top w:val="nil"/>
              <w:left w:val="nil"/>
              <w:bottom w:val="nil"/>
              <w:right w:val="nil"/>
            </w:tcBorders>
          </w:tcPr>
          <w:p w14:paraId="6781B038" w14:textId="77777777" w:rsidR="001E098C" w:rsidRPr="00281078" w:rsidRDefault="001E098C">
            <w:pPr>
              <w:spacing w:before="80" w:after="60" w:line="240" w:lineRule="auto"/>
              <w:rPr>
                <w:rFonts w:eastAsia="Times"/>
                <w:b/>
                <w:color w:val="53565A"/>
              </w:rPr>
            </w:pPr>
            <w:r w:rsidRPr="00281078">
              <w:rPr>
                <w:rFonts w:eastAsia="Times"/>
                <w:b/>
                <w:color w:val="53565A"/>
              </w:rPr>
              <w:t>Layout</w:t>
            </w:r>
          </w:p>
        </w:tc>
        <w:tc>
          <w:tcPr>
            <w:tcW w:w="7555" w:type="dxa"/>
            <w:tcBorders>
              <w:top w:val="nil"/>
              <w:left w:val="nil"/>
              <w:bottom w:val="nil"/>
              <w:right w:val="nil"/>
            </w:tcBorders>
          </w:tcPr>
          <w:p w14:paraId="75523F1D" w14:textId="77777777" w:rsidR="001E098C" w:rsidRPr="00281078" w:rsidRDefault="001E098C">
            <w:pPr>
              <w:spacing w:before="80" w:after="60" w:line="240" w:lineRule="auto"/>
            </w:pPr>
            <w:r>
              <w:t xml:space="preserve">AA, A, N Left justified, trailing space </w:t>
            </w:r>
          </w:p>
        </w:tc>
      </w:tr>
      <w:tr w:rsidR="001E098C" w:rsidRPr="00281078" w14:paraId="7FDAB543" w14:textId="77777777">
        <w:trPr>
          <w:cantSplit/>
        </w:trPr>
        <w:tc>
          <w:tcPr>
            <w:tcW w:w="2093" w:type="dxa"/>
            <w:tcBorders>
              <w:top w:val="nil"/>
              <w:left w:val="nil"/>
              <w:bottom w:val="nil"/>
              <w:right w:val="nil"/>
            </w:tcBorders>
          </w:tcPr>
          <w:p w14:paraId="59ADFE11" w14:textId="77777777" w:rsidR="001E098C" w:rsidRPr="00281078" w:rsidRDefault="001E098C">
            <w:pPr>
              <w:spacing w:before="80" w:after="60" w:line="240" w:lineRule="auto"/>
              <w:rPr>
                <w:rFonts w:eastAsia="Times"/>
                <w:b/>
                <w:color w:val="53565A"/>
              </w:rPr>
            </w:pPr>
            <w:r w:rsidRPr="00281078">
              <w:rPr>
                <w:rFonts w:eastAsia="Times"/>
                <w:b/>
                <w:color w:val="53565A"/>
              </w:rPr>
              <w:t>Location</w:t>
            </w:r>
          </w:p>
        </w:tc>
        <w:tc>
          <w:tcPr>
            <w:tcW w:w="7555" w:type="dxa"/>
            <w:tcBorders>
              <w:top w:val="nil"/>
              <w:left w:val="nil"/>
              <w:bottom w:val="nil"/>
              <w:right w:val="nil"/>
            </w:tcBorders>
          </w:tcPr>
          <w:p w14:paraId="02F8A86C" w14:textId="77777777" w:rsidR="001E098C" w:rsidRDefault="001E098C">
            <w:pPr>
              <w:spacing w:before="80" w:after="60" w:line="240" w:lineRule="auto"/>
            </w:pPr>
            <w:r>
              <w:t>Diagnosis Record (12)</w:t>
            </w:r>
          </w:p>
          <w:p w14:paraId="1861ED56" w14:textId="77777777" w:rsidR="001E098C" w:rsidRPr="00281078" w:rsidRDefault="001E098C">
            <w:pPr>
              <w:spacing w:before="80" w:after="60" w:line="240" w:lineRule="auto"/>
            </w:pPr>
            <w:r>
              <w:t>Extra Diagnosis Record (88)</w:t>
            </w:r>
          </w:p>
        </w:tc>
      </w:tr>
      <w:tr w:rsidR="001E098C" w:rsidRPr="00281078" w14:paraId="55E57580" w14:textId="77777777">
        <w:trPr>
          <w:cantSplit/>
        </w:trPr>
        <w:tc>
          <w:tcPr>
            <w:tcW w:w="2093" w:type="dxa"/>
            <w:tcBorders>
              <w:top w:val="nil"/>
              <w:left w:val="nil"/>
              <w:bottom w:val="nil"/>
              <w:right w:val="nil"/>
            </w:tcBorders>
          </w:tcPr>
          <w:p w14:paraId="0468C4F4" w14:textId="77777777" w:rsidR="001E098C" w:rsidRPr="00281078" w:rsidRDefault="001E098C">
            <w:pPr>
              <w:spacing w:before="80" w:after="60" w:line="240" w:lineRule="auto"/>
              <w:rPr>
                <w:rFonts w:eastAsia="Times"/>
                <w:b/>
                <w:color w:val="53565A"/>
              </w:rPr>
            </w:pPr>
            <w:r w:rsidRPr="00281078">
              <w:rPr>
                <w:rFonts w:eastAsia="Times"/>
                <w:b/>
                <w:color w:val="53565A"/>
              </w:rPr>
              <w:t>Reported by</w:t>
            </w:r>
          </w:p>
        </w:tc>
        <w:tc>
          <w:tcPr>
            <w:tcW w:w="7555" w:type="dxa"/>
            <w:tcBorders>
              <w:top w:val="nil"/>
              <w:left w:val="nil"/>
              <w:bottom w:val="nil"/>
              <w:right w:val="nil"/>
            </w:tcBorders>
          </w:tcPr>
          <w:p w14:paraId="425870A0" w14:textId="77777777" w:rsidR="001E098C" w:rsidRPr="00281078" w:rsidRDefault="001E098C">
            <w:pPr>
              <w:spacing w:before="80" w:after="60" w:line="240" w:lineRule="auto"/>
            </w:pPr>
            <w:r w:rsidRPr="00E965E0">
              <w:rPr>
                <w:rFonts w:eastAsia="Times"/>
              </w:rPr>
              <w:t>All Victorian hospitals (public and private)</w:t>
            </w:r>
          </w:p>
        </w:tc>
      </w:tr>
      <w:tr w:rsidR="001E098C" w:rsidRPr="00281078" w14:paraId="3BEB0E22" w14:textId="77777777">
        <w:trPr>
          <w:cantSplit/>
        </w:trPr>
        <w:tc>
          <w:tcPr>
            <w:tcW w:w="2093" w:type="dxa"/>
            <w:tcBorders>
              <w:top w:val="nil"/>
              <w:left w:val="nil"/>
              <w:bottom w:val="nil"/>
              <w:right w:val="nil"/>
            </w:tcBorders>
          </w:tcPr>
          <w:p w14:paraId="5ED9A55C" w14:textId="77777777" w:rsidR="001E098C" w:rsidRPr="00281078" w:rsidRDefault="001E098C">
            <w:pPr>
              <w:spacing w:before="80" w:after="60" w:line="240" w:lineRule="auto"/>
              <w:rPr>
                <w:rFonts w:eastAsia="Times"/>
                <w:b/>
                <w:color w:val="53565A"/>
              </w:rPr>
            </w:pPr>
            <w:r w:rsidRPr="00281078">
              <w:rPr>
                <w:rFonts w:eastAsia="Times"/>
                <w:b/>
                <w:color w:val="53565A"/>
              </w:rPr>
              <w:t>Reported for</w:t>
            </w:r>
          </w:p>
        </w:tc>
        <w:tc>
          <w:tcPr>
            <w:tcW w:w="7555" w:type="dxa"/>
            <w:tcBorders>
              <w:top w:val="nil"/>
              <w:left w:val="nil"/>
              <w:bottom w:val="nil"/>
              <w:right w:val="nil"/>
            </w:tcBorders>
          </w:tcPr>
          <w:p w14:paraId="5EA9AFE8" w14:textId="77777777" w:rsidR="001E098C" w:rsidRDefault="001E098C">
            <w:pPr>
              <w:spacing w:before="80" w:after="60" w:line="240" w:lineRule="auto"/>
              <w:rPr>
                <w:b/>
                <w:bCs/>
              </w:rPr>
            </w:pPr>
            <w:r>
              <w:t>S</w:t>
            </w:r>
            <w:r w:rsidRPr="00281078">
              <w:t xml:space="preserve">eparations on and from </w:t>
            </w:r>
            <w:r w:rsidRPr="00B77A1D">
              <w:rPr>
                <w:b/>
                <w:bCs/>
              </w:rPr>
              <w:t>1 July 2025</w:t>
            </w:r>
          </w:p>
          <w:p w14:paraId="2ECE504B" w14:textId="77777777" w:rsidR="001E098C" w:rsidRPr="009E58CA" w:rsidRDefault="001E098C">
            <w:pPr>
              <w:spacing w:before="80" w:after="60" w:line="240" w:lineRule="auto"/>
            </w:pPr>
            <w:r>
              <w:t>If unable to report DCID, report spaces</w:t>
            </w:r>
          </w:p>
        </w:tc>
      </w:tr>
      <w:tr w:rsidR="001E098C" w:rsidRPr="00281078" w14:paraId="2D2BDB83" w14:textId="77777777">
        <w:trPr>
          <w:cantSplit/>
        </w:trPr>
        <w:tc>
          <w:tcPr>
            <w:tcW w:w="2093" w:type="dxa"/>
            <w:tcBorders>
              <w:top w:val="nil"/>
              <w:left w:val="nil"/>
              <w:bottom w:val="nil"/>
              <w:right w:val="nil"/>
            </w:tcBorders>
          </w:tcPr>
          <w:p w14:paraId="438A13BB" w14:textId="77777777" w:rsidR="001E098C" w:rsidRPr="00281078" w:rsidRDefault="001E098C">
            <w:pPr>
              <w:spacing w:before="80" w:after="60" w:line="240" w:lineRule="auto"/>
              <w:rPr>
                <w:rFonts w:eastAsia="Times"/>
                <w:b/>
                <w:color w:val="53565A"/>
              </w:rPr>
            </w:pPr>
            <w:r w:rsidRPr="00281078">
              <w:rPr>
                <w:rFonts w:eastAsia="Times"/>
                <w:b/>
                <w:color w:val="53565A"/>
              </w:rPr>
              <w:t>Reported when</w:t>
            </w:r>
          </w:p>
        </w:tc>
        <w:tc>
          <w:tcPr>
            <w:tcW w:w="7555" w:type="dxa"/>
            <w:tcBorders>
              <w:top w:val="nil"/>
              <w:left w:val="nil"/>
              <w:bottom w:val="nil"/>
              <w:right w:val="nil"/>
            </w:tcBorders>
          </w:tcPr>
          <w:p w14:paraId="2323BD8F" w14:textId="77777777" w:rsidR="001E098C" w:rsidRPr="00281078" w:rsidRDefault="001E098C">
            <w:pPr>
              <w:spacing w:before="80" w:after="60" w:line="240" w:lineRule="auto"/>
            </w:pPr>
            <w:r>
              <w:t>A separation date is reported in the Episode Record</w:t>
            </w:r>
          </w:p>
        </w:tc>
      </w:tr>
      <w:tr w:rsidR="001E098C" w:rsidRPr="00281078" w14:paraId="50664C52" w14:textId="77777777">
        <w:trPr>
          <w:cantSplit/>
        </w:trPr>
        <w:tc>
          <w:tcPr>
            <w:tcW w:w="2093" w:type="dxa"/>
            <w:tcBorders>
              <w:top w:val="nil"/>
              <w:left w:val="nil"/>
              <w:bottom w:val="nil"/>
              <w:right w:val="nil"/>
            </w:tcBorders>
          </w:tcPr>
          <w:p w14:paraId="0690EBC9" w14:textId="77777777" w:rsidR="001E098C" w:rsidRPr="00281078" w:rsidRDefault="001E098C">
            <w:pPr>
              <w:spacing w:before="80" w:after="60" w:line="240" w:lineRule="auto"/>
              <w:rPr>
                <w:rFonts w:eastAsia="Times"/>
                <w:b/>
                <w:color w:val="53565A"/>
              </w:rPr>
            </w:pPr>
            <w:r w:rsidRPr="00281078">
              <w:rPr>
                <w:rFonts w:eastAsia="Times"/>
                <w:b/>
                <w:color w:val="53565A"/>
              </w:rPr>
              <w:t>Code se</w:t>
            </w:r>
            <w:r>
              <w:rPr>
                <w:rFonts w:eastAsia="Times"/>
                <w:b/>
                <w:color w:val="53565A"/>
              </w:rPr>
              <w:t>t</w:t>
            </w:r>
          </w:p>
        </w:tc>
        <w:tc>
          <w:tcPr>
            <w:tcW w:w="7555" w:type="dxa"/>
            <w:tcBorders>
              <w:top w:val="nil"/>
              <w:left w:val="nil"/>
              <w:bottom w:val="nil"/>
              <w:right w:val="nil"/>
            </w:tcBorders>
          </w:tcPr>
          <w:p w14:paraId="00B24488" w14:textId="77777777" w:rsidR="001E098C" w:rsidRPr="00121934" w:rsidRDefault="001E098C">
            <w:pPr>
              <w:pStyle w:val="Body"/>
            </w:pPr>
            <w:r w:rsidRPr="00121934">
              <w:t>Code</w:t>
            </w:r>
            <w:r w:rsidRPr="00121934">
              <w:tab/>
              <w:t>Descriptor</w:t>
            </w:r>
          </w:p>
          <w:p w14:paraId="51FBC5F6" w14:textId="77777777" w:rsidR="001E098C" w:rsidRPr="00121934" w:rsidRDefault="001E098C">
            <w:pPr>
              <w:pStyle w:val="Body"/>
            </w:pPr>
            <w:r w:rsidRPr="00121934">
              <w:t>A-ZZ</w:t>
            </w:r>
            <w:r w:rsidRPr="00121934">
              <w:tab/>
              <w:t xml:space="preserve">(DCID A-ZZ) Diagnosis cluster identifier </w:t>
            </w:r>
          </w:p>
          <w:p w14:paraId="42E63CD2" w14:textId="77777777" w:rsidR="001E098C" w:rsidRPr="00121934" w:rsidRDefault="001E098C">
            <w:pPr>
              <w:pStyle w:val="Body"/>
            </w:pPr>
            <w:r w:rsidRPr="00121934">
              <w:t>0</w:t>
            </w:r>
            <w:r w:rsidRPr="00121934">
              <w:tab/>
              <w:t>Chronic condition cluster</w:t>
            </w:r>
          </w:p>
          <w:p w14:paraId="15B80A0D" w14:textId="77777777" w:rsidR="001E098C" w:rsidRPr="00681CD9" w:rsidRDefault="001E098C">
            <w:pPr>
              <w:pStyle w:val="Body"/>
            </w:pPr>
            <w:r w:rsidRPr="00121934">
              <w:t>8</w:t>
            </w:r>
            <w:r w:rsidRPr="00121934">
              <w:tab/>
              <w:t>Not clustered</w:t>
            </w:r>
          </w:p>
        </w:tc>
      </w:tr>
      <w:tr w:rsidR="001E098C" w:rsidRPr="00281078" w14:paraId="7CB4A038" w14:textId="77777777">
        <w:trPr>
          <w:cantSplit/>
        </w:trPr>
        <w:tc>
          <w:tcPr>
            <w:tcW w:w="2093" w:type="dxa"/>
            <w:tcBorders>
              <w:top w:val="nil"/>
              <w:left w:val="nil"/>
              <w:bottom w:val="nil"/>
              <w:right w:val="nil"/>
            </w:tcBorders>
          </w:tcPr>
          <w:p w14:paraId="7F8AB715" w14:textId="77777777" w:rsidR="001E098C" w:rsidRPr="00281078" w:rsidRDefault="001E098C">
            <w:pPr>
              <w:spacing w:before="80" w:after="60" w:line="240" w:lineRule="auto"/>
              <w:rPr>
                <w:rFonts w:eastAsia="Times"/>
                <w:b/>
                <w:color w:val="53565A"/>
              </w:rPr>
            </w:pPr>
            <w:r>
              <w:rPr>
                <w:rFonts w:eastAsia="Times"/>
                <w:b/>
                <w:color w:val="53565A"/>
              </w:rPr>
              <w:t>Reporting guide</w:t>
            </w:r>
          </w:p>
        </w:tc>
        <w:tc>
          <w:tcPr>
            <w:tcW w:w="7555" w:type="dxa"/>
            <w:tcBorders>
              <w:top w:val="nil"/>
              <w:left w:val="nil"/>
              <w:bottom w:val="nil"/>
              <w:right w:val="nil"/>
            </w:tcBorders>
          </w:tcPr>
          <w:p w14:paraId="7F7F6237" w14:textId="77777777" w:rsidR="00E20E32" w:rsidRPr="007772C0" w:rsidRDefault="00E20E32" w:rsidP="00E20E32">
            <w:pPr>
              <w:pStyle w:val="Body"/>
            </w:pPr>
            <w:r w:rsidRPr="007772C0">
              <w:rPr>
                <w:rStyle w:val="normaltextrun"/>
              </w:rPr>
              <w:t>For Thirteenth Edition ICD-10-AM/ACHI/ACS a new Australian Coding Standard ACS 0004 Diagnosis cluster identifier (DCID) has been created to allow the clinical coder to assign a cluster code to each diagnosis reported to the Victorian Admitted Episodes Dataset (VAED).</w:t>
            </w:r>
            <w:r w:rsidRPr="007772C0">
              <w:rPr>
                <w:rStyle w:val="eop"/>
              </w:rPr>
              <w:t> </w:t>
            </w:r>
          </w:p>
          <w:p w14:paraId="54E7D855" w14:textId="77777777" w:rsidR="00E20E32" w:rsidRPr="007772C0" w:rsidRDefault="00E20E32" w:rsidP="00E20E32">
            <w:pPr>
              <w:pStyle w:val="Body"/>
            </w:pPr>
            <w:r w:rsidRPr="007772C0">
              <w:rPr>
                <w:rStyle w:val="normaltextrun"/>
              </w:rPr>
              <w:t>While the application of ACS 0004 Diagnosis cluster identifier (DCID) is mandatory for separations on and from 1 July 2025, the department is aware that health services and hospitals both public and private are at different stages of software readiness. The term 'readiness' also includes operational readiness. While a health service or hospital may be ready from a technical perspective, there may be operational issues specific to a health service or private hospital to consider in terms of readiness. </w:t>
            </w:r>
            <w:r w:rsidRPr="007772C0">
              <w:rPr>
                <w:rStyle w:val="eop"/>
              </w:rPr>
              <w:t> </w:t>
            </w:r>
          </w:p>
          <w:p w14:paraId="5D631490" w14:textId="77777777" w:rsidR="00E20E32" w:rsidRPr="007772C0" w:rsidRDefault="00E20E32" w:rsidP="00E20E32">
            <w:pPr>
              <w:pStyle w:val="Body"/>
            </w:pPr>
            <w:r w:rsidRPr="007772C0">
              <w:rPr>
                <w:rStyle w:val="normaltextrun"/>
              </w:rPr>
              <w:t>To support reporting of accurate and interpretable coded data, the department instructs public and private health services and hospitals to:</w:t>
            </w:r>
            <w:r w:rsidRPr="007772C0">
              <w:rPr>
                <w:rStyle w:val="eop"/>
              </w:rPr>
              <w:t> </w:t>
            </w:r>
          </w:p>
          <w:p w14:paraId="3D18B06E" w14:textId="77777777" w:rsidR="00E20E32" w:rsidRPr="007772C0" w:rsidRDefault="00E20E32" w:rsidP="00E20E32">
            <w:pPr>
              <w:pStyle w:val="Bullet1"/>
              <w:rPr>
                <w:rFonts w:cs="Arial"/>
                <w:szCs w:val="21"/>
              </w:rPr>
            </w:pPr>
            <w:r w:rsidRPr="007772C0">
              <w:rPr>
                <w:rStyle w:val="normaltextrun"/>
                <w:rFonts w:cs="Arial"/>
                <w:szCs w:val="21"/>
              </w:rPr>
              <w:t>Apply ACS 0004 Diagnosis cluster identifier and report a valid DCID against each diagnosis code once both your coding software and Patient Administration System (PAS) are updated to collect and report DCID</w:t>
            </w:r>
            <w:r>
              <w:rPr>
                <w:rStyle w:val="eop"/>
                <w:rFonts w:cs="Arial"/>
                <w:szCs w:val="21"/>
              </w:rPr>
              <w:t>.</w:t>
            </w:r>
          </w:p>
          <w:p w14:paraId="773536D0" w14:textId="77777777" w:rsidR="00E20E32" w:rsidRPr="007772C0" w:rsidRDefault="00E20E32" w:rsidP="00E20E32">
            <w:pPr>
              <w:pStyle w:val="Bullet1"/>
              <w:rPr>
                <w:rFonts w:cs="Arial"/>
                <w:szCs w:val="21"/>
              </w:rPr>
            </w:pPr>
            <w:r w:rsidRPr="007772C0">
              <w:rPr>
                <w:rStyle w:val="normaltextrun"/>
                <w:rFonts w:cs="Arial"/>
                <w:szCs w:val="21"/>
              </w:rPr>
              <w:t>If you do not use coding software, apply ACS 0004 Diagnosis cluster identifier and report a valid DCID against each diagnosis code once your Patient Administration System (PAS) is updated to collect and report DCID</w:t>
            </w:r>
            <w:r>
              <w:rPr>
                <w:rStyle w:val="eop"/>
                <w:rFonts w:cs="Arial"/>
                <w:szCs w:val="21"/>
              </w:rPr>
              <w:t>.</w:t>
            </w:r>
          </w:p>
          <w:p w14:paraId="4F84B502" w14:textId="77777777" w:rsidR="00E20E32" w:rsidRPr="007772C0" w:rsidRDefault="00E20E32" w:rsidP="00E20E32">
            <w:pPr>
              <w:pStyle w:val="Bullet1"/>
              <w:rPr>
                <w:rFonts w:cs="Arial"/>
                <w:szCs w:val="21"/>
              </w:rPr>
            </w:pPr>
            <w:r w:rsidRPr="007772C0">
              <w:rPr>
                <w:rStyle w:val="normaltextrun"/>
                <w:rFonts w:cs="Arial"/>
                <w:szCs w:val="21"/>
              </w:rPr>
              <w:t>Ensure operational readiness: While technical readiness is crucial, it is equally important to consider operational readiness. This means that all operational aspects should be fully prepared to support the implementation and reporting processes.</w:t>
            </w:r>
            <w:r w:rsidRPr="007772C0">
              <w:rPr>
                <w:rStyle w:val="eop"/>
                <w:rFonts w:cs="Arial"/>
                <w:szCs w:val="21"/>
              </w:rPr>
              <w:t> </w:t>
            </w:r>
          </w:p>
          <w:p w14:paraId="3120F9D9" w14:textId="77777777" w:rsidR="00E20E32" w:rsidRPr="007772C0" w:rsidRDefault="00E20E32" w:rsidP="00E20E32">
            <w:pPr>
              <w:pStyle w:val="Bullet1"/>
              <w:rPr>
                <w:rFonts w:cs="Arial"/>
                <w:szCs w:val="21"/>
              </w:rPr>
            </w:pPr>
            <w:r w:rsidRPr="007772C0">
              <w:rPr>
                <w:rStyle w:val="normaltextrun"/>
                <w:rFonts w:cs="Arial"/>
                <w:b/>
                <w:bCs/>
                <w:szCs w:val="21"/>
              </w:rPr>
              <w:t>Do not apply ACS 0004 Diagnosis cluster identifier and double code if you cannot report a valid DCID.</w:t>
            </w:r>
            <w:r w:rsidRPr="007772C0">
              <w:rPr>
                <w:rStyle w:val="normaltextrun"/>
                <w:rFonts w:cs="Arial"/>
                <w:szCs w:val="21"/>
              </w:rPr>
              <w:t xml:space="preserve"> The department does not support double coding as per ACS 0004 if it cannot be interpreted with a valid DCID</w:t>
            </w:r>
            <w:r>
              <w:rPr>
                <w:rStyle w:val="eop"/>
                <w:rFonts w:cs="Arial"/>
                <w:szCs w:val="21"/>
              </w:rPr>
              <w:t>.</w:t>
            </w:r>
          </w:p>
          <w:p w14:paraId="591DD7CA" w14:textId="77777777" w:rsidR="00E20E32" w:rsidRPr="007D36EF" w:rsidRDefault="00E20E32" w:rsidP="00E20E32">
            <w:pPr>
              <w:pStyle w:val="Bullet1"/>
              <w:rPr>
                <w:rStyle w:val="eop"/>
                <w:rFonts w:cs="Arial"/>
              </w:rPr>
            </w:pPr>
            <w:r w:rsidRPr="007D36EF">
              <w:rPr>
                <w:rStyle w:val="normaltextrun"/>
                <w:rFonts w:cs="Arial"/>
              </w:rPr>
              <w:t>Report spaces for the DCID code against each diagnosis code if you cannot report a valid DCID</w:t>
            </w:r>
            <w:r w:rsidRPr="007D36EF">
              <w:rPr>
                <w:rStyle w:val="eop"/>
                <w:rFonts w:cs="Arial"/>
              </w:rPr>
              <w:t>.</w:t>
            </w:r>
          </w:p>
          <w:p w14:paraId="68EC580B" w14:textId="77777777" w:rsidR="00E20E32" w:rsidRPr="007772C0" w:rsidRDefault="00E20E32" w:rsidP="00E20E32">
            <w:pPr>
              <w:pStyle w:val="Bullet1"/>
              <w:numPr>
                <w:ilvl w:val="0"/>
                <w:numId w:val="0"/>
              </w:numPr>
              <w:rPr>
                <w:rFonts w:cs="Arial"/>
                <w:szCs w:val="21"/>
              </w:rPr>
            </w:pPr>
          </w:p>
          <w:p w14:paraId="4DFA7AE8" w14:textId="77777777" w:rsidR="00E20E32" w:rsidRPr="00163452" w:rsidRDefault="00E20E32" w:rsidP="00E20E32">
            <w:pPr>
              <w:pStyle w:val="Body"/>
            </w:pPr>
            <w:r w:rsidRPr="00163452">
              <w:rPr>
                <w:rStyle w:val="normaltextrun"/>
              </w:rPr>
              <w:t>Public and private health services and hospitals are also reminded that:</w:t>
            </w:r>
            <w:r w:rsidRPr="00163452">
              <w:rPr>
                <w:rStyle w:val="eop"/>
              </w:rPr>
              <w:t> </w:t>
            </w:r>
          </w:p>
          <w:p w14:paraId="1D49F91D" w14:textId="77777777" w:rsidR="00E20E32" w:rsidRPr="007772C0" w:rsidRDefault="00E20E32" w:rsidP="00E20E32">
            <w:pPr>
              <w:pStyle w:val="Bullet1"/>
              <w:rPr>
                <w:rFonts w:cs="Arial"/>
                <w:szCs w:val="21"/>
              </w:rPr>
            </w:pPr>
            <w:r w:rsidRPr="007772C0">
              <w:rPr>
                <w:rStyle w:val="normaltextrun"/>
                <w:rFonts w:cs="Arial"/>
                <w:szCs w:val="21"/>
              </w:rPr>
              <w:t>A valid DCID must be reported against each diagnosis code; there cannot be a combination of spaces and a DCID within one diagnosis record</w:t>
            </w:r>
            <w:r w:rsidRPr="007772C0">
              <w:rPr>
                <w:rStyle w:val="eop"/>
                <w:rFonts w:cs="Arial"/>
                <w:szCs w:val="21"/>
              </w:rPr>
              <w:t> </w:t>
            </w:r>
          </w:p>
          <w:p w14:paraId="39E6976A" w14:textId="77777777" w:rsidR="00E20E32" w:rsidRPr="003C4A55" w:rsidRDefault="00E20E32" w:rsidP="00E20E32">
            <w:pPr>
              <w:pStyle w:val="Bullet1"/>
              <w:rPr>
                <w:rFonts w:cs="Arial"/>
              </w:rPr>
            </w:pPr>
            <w:r w:rsidRPr="003C4A55">
              <w:rPr>
                <w:rStyle w:val="normaltextrun"/>
                <w:rFonts w:cs="Arial"/>
              </w:rPr>
              <w:t>Once a site commences reporting of valid DCIDs, a DCID must be assigned to all diagnosis records reported to the VAED; there cannot be a combination of episodes with and without a DCID</w:t>
            </w:r>
            <w:r w:rsidRPr="003C4A55">
              <w:rPr>
                <w:rStyle w:val="eop"/>
                <w:rFonts w:cs="Arial"/>
              </w:rPr>
              <w:t> </w:t>
            </w:r>
          </w:p>
          <w:p w14:paraId="5E4B9B17" w14:textId="77777777" w:rsidR="00E20E32" w:rsidRPr="003C4A55" w:rsidRDefault="00E20E32" w:rsidP="00E20E32">
            <w:pPr>
              <w:pStyle w:val="Bullet1"/>
              <w:rPr>
                <w:rFonts w:cs="Arial"/>
              </w:rPr>
            </w:pPr>
            <w:r w:rsidRPr="003C4A55">
              <w:rPr>
                <w:rStyle w:val="normaltextrun"/>
                <w:rFonts w:cs="Arial"/>
              </w:rPr>
              <w:t>Once a site commences reporting of valid DCIDs, you must continue to report DCIDs; you cannot stop reporting once started</w:t>
            </w:r>
            <w:r w:rsidRPr="003C4A55">
              <w:rPr>
                <w:rStyle w:val="eop"/>
                <w:rFonts w:cs="Arial"/>
              </w:rPr>
              <w:t> </w:t>
            </w:r>
          </w:p>
          <w:p w14:paraId="1589BC8A" w14:textId="77777777" w:rsidR="00E20E32" w:rsidRPr="007772C0" w:rsidRDefault="00E20E32" w:rsidP="00E20E32">
            <w:pPr>
              <w:pStyle w:val="Body"/>
            </w:pPr>
            <w:r w:rsidRPr="007772C0">
              <w:rPr>
                <w:rStyle w:val="normaltextrun"/>
              </w:rPr>
              <w:t>The department is committed to meeting its national reporting obligations while balancing the constraints faced by public and private health services and hospitals in their ability to report valid DCIDs.</w:t>
            </w:r>
            <w:r w:rsidRPr="007772C0">
              <w:rPr>
                <w:rStyle w:val="eop"/>
              </w:rPr>
              <w:t> </w:t>
            </w:r>
          </w:p>
          <w:p w14:paraId="6012C549" w14:textId="77777777" w:rsidR="00E20E32" w:rsidRPr="007772C0" w:rsidRDefault="00E20E32" w:rsidP="00E20E32">
            <w:pPr>
              <w:pStyle w:val="Body"/>
            </w:pPr>
            <w:r w:rsidRPr="007772C0">
              <w:rPr>
                <w:rStyle w:val="normaltextrun"/>
              </w:rPr>
              <w:t>The department encourages clinical coders to undertake IHACPA’s Thirteenth Edition education to familiarise themselves with ACS 0004 even if a site is not ready to report DCIDs.</w:t>
            </w:r>
            <w:r w:rsidRPr="007772C0">
              <w:rPr>
                <w:rStyle w:val="eop"/>
              </w:rPr>
              <w:t> </w:t>
            </w:r>
          </w:p>
          <w:p w14:paraId="4B27627A" w14:textId="77777777" w:rsidR="00E20E32" w:rsidRDefault="00E20E32" w:rsidP="00E20E32">
            <w:pPr>
              <w:pStyle w:val="paragraph"/>
              <w:spacing w:before="0" w:beforeAutospacing="0" w:after="0" w:afterAutospacing="0"/>
              <w:textAlignment w:val="baseline"/>
              <w:rPr>
                <w:rFonts w:ascii="Segoe UI" w:hAnsi="Segoe UI" w:cs="Segoe UI"/>
                <w:sz w:val="18"/>
                <w:szCs w:val="18"/>
              </w:rPr>
            </w:pPr>
            <w:r>
              <w:rPr>
                <w:rStyle w:val="eop"/>
                <w:rFonts w:ascii="Calibri" w:eastAsia="MS Mincho" w:hAnsi="Calibri" w:cs="Calibri"/>
              </w:rPr>
              <w:t> </w:t>
            </w:r>
          </w:p>
          <w:p w14:paraId="6C02B7BF" w14:textId="0BDC6A3B" w:rsidR="001E098C" w:rsidRPr="00121934" w:rsidRDefault="001E098C">
            <w:pPr>
              <w:pStyle w:val="Body"/>
            </w:pPr>
            <w:r w:rsidRPr="00121934">
              <w:t xml:space="preserve">Where a diagnosis cluster is identified, the first diagnosis cluster identifier code (DCID) value assigned </w:t>
            </w:r>
            <w:r>
              <w:t>is</w:t>
            </w:r>
            <w:r w:rsidRPr="00121934">
              <w:t xml:space="preserve"> A. Record the same DCID value against each ICD-10-AM code in the diagnosis cluster (e</w:t>
            </w:r>
            <w:r w:rsidR="00E428D7">
              <w:t>.</w:t>
            </w:r>
            <w:r w:rsidRPr="00121934">
              <w:t xml:space="preserve">g. injuries, </w:t>
            </w:r>
            <w:r w:rsidRPr="00F54B66">
              <w:t>procedural</w:t>
            </w:r>
            <w:r w:rsidRPr="00121934">
              <w:t xml:space="preserve"> complications, and adverse effects) together with their associated external cause, place of occurrence codes and activity type codes.</w:t>
            </w:r>
          </w:p>
          <w:p w14:paraId="3F500AA1" w14:textId="77777777" w:rsidR="001E098C" w:rsidRPr="00121934" w:rsidRDefault="001E098C">
            <w:pPr>
              <w:pStyle w:val="Body"/>
            </w:pPr>
            <w:r w:rsidRPr="00121934">
              <w:t>Subsequent clusters in the same episode of care proceed to be allocated the next sequential alphabetic letter (i.e. B, C, D, etc through to Z, and then AA, AB through to ZZ if required).</w:t>
            </w:r>
          </w:p>
        </w:tc>
      </w:tr>
      <w:tr w:rsidR="001E098C" w:rsidRPr="00281078" w14:paraId="64664E3E" w14:textId="77777777">
        <w:trPr>
          <w:cantSplit/>
        </w:trPr>
        <w:tc>
          <w:tcPr>
            <w:tcW w:w="2093" w:type="dxa"/>
            <w:tcBorders>
              <w:top w:val="nil"/>
              <w:left w:val="nil"/>
              <w:bottom w:val="nil"/>
              <w:right w:val="nil"/>
            </w:tcBorders>
          </w:tcPr>
          <w:p w14:paraId="38738D77" w14:textId="77777777" w:rsidR="001E098C" w:rsidRPr="00281078" w:rsidRDefault="001E098C">
            <w:pPr>
              <w:spacing w:before="80" w:after="60" w:line="240" w:lineRule="auto"/>
              <w:rPr>
                <w:rFonts w:eastAsia="Times"/>
                <w:b/>
                <w:color w:val="53565A"/>
              </w:rPr>
            </w:pPr>
          </w:p>
        </w:tc>
        <w:tc>
          <w:tcPr>
            <w:tcW w:w="7555" w:type="dxa"/>
            <w:tcBorders>
              <w:top w:val="nil"/>
              <w:left w:val="nil"/>
              <w:bottom w:val="nil"/>
              <w:right w:val="nil"/>
            </w:tcBorders>
          </w:tcPr>
          <w:p w14:paraId="4406D14B" w14:textId="77777777" w:rsidR="001E098C" w:rsidRPr="00194C88" w:rsidRDefault="001E098C">
            <w:pPr>
              <w:pStyle w:val="Body"/>
              <w:rPr>
                <w:b/>
                <w:bCs/>
              </w:rPr>
            </w:pPr>
            <w:r>
              <w:rPr>
                <w:b/>
                <w:bCs/>
              </w:rPr>
              <w:t>0</w:t>
            </w:r>
            <w:r w:rsidRPr="00194C88">
              <w:rPr>
                <w:b/>
                <w:bCs/>
              </w:rPr>
              <w:tab/>
            </w:r>
            <w:r>
              <w:rPr>
                <w:b/>
                <w:bCs/>
              </w:rPr>
              <w:t>Chronic condition cluster</w:t>
            </w:r>
          </w:p>
          <w:p w14:paraId="5497F386" w14:textId="77777777" w:rsidR="001E098C" w:rsidRDefault="001E098C">
            <w:pPr>
              <w:pStyle w:val="Body"/>
              <w:rPr>
                <w:lang w:eastAsia="en-AU"/>
              </w:rPr>
            </w:pPr>
            <w:r w:rsidRPr="0091791A">
              <w:rPr>
                <w:szCs w:val="21"/>
                <w:lang w:eastAsia="en-AU"/>
              </w:rPr>
              <w:t xml:space="preserve">ICD-10-AM code that </w:t>
            </w:r>
            <w:r>
              <w:rPr>
                <w:szCs w:val="21"/>
                <w:lang w:eastAsia="en-AU"/>
              </w:rPr>
              <w:t xml:space="preserve">represents a chronic condition assigned in accordance with </w:t>
            </w:r>
            <w:r w:rsidRPr="008413EE">
              <w:rPr>
                <w:i/>
                <w:iCs/>
                <w:szCs w:val="21"/>
                <w:lang w:eastAsia="en-AU"/>
              </w:rPr>
              <w:t>ACS 0003 Supplementary codes for chronic conditions</w:t>
            </w:r>
            <w:r>
              <w:rPr>
                <w:i/>
                <w:iCs/>
                <w:szCs w:val="21"/>
                <w:lang w:eastAsia="en-AU"/>
              </w:rPr>
              <w:t xml:space="preserve">. </w:t>
            </w:r>
            <w:r w:rsidRPr="00061F7D">
              <w:rPr>
                <w:szCs w:val="21"/>
                <w:lang w:eastAsia="en-AU"/>
              </w:rPr>
              <w:t>ICD-10-AM codes with DCID 0 belong to the same cluster but do not describe the same condition.</w:t>
            </w:r>
          </w:p>
        </w:tc>
      </w:tr>
      <w:tr w:rsidR="001E098C" w:rsidRPr="00281078" w14:paraId="2DC4230D" w14:textId="77777777">
        <w:trPr>
          <w:cantSplit/>
        </w:trPr>
        <w:tc>
          <w:tcPr>
            <w:tcW w:w="2093" w:type="dxa"/>
            <w:tcBorders>
              <w:top w:val="nil"/>
              <w:left w:val="nil"/>
              <w:bottom w:val="nil"/>
              <w:right w:val="nil"/>
            </w:tcBorders>
          </w:tcPr>
          <w:p w14:paraId="43D49650" w14:textId="77777777" w:rsidR="001E098C" w:rsidRPr="00281078" w:rsidRDefault="001E098C">
            <w:pPr>
              <w:spacing w:before="80" w:after="60" w:line="240" w:lineRule="auto"/>
              <w:rPr>
                <w:rFonts w:eastAsia="Times"/>
                <w:b/>
                <w:color w:val="53565A"/>
              </w:rPr>
            </w:pPr>
          </w:p>
        </w:tc>
        <w:tc>
          <w:tcPr>
            <w:tcW w:w="7555" w:type="dxa"/>
            <w:tcBorders>
              <w:top w:val="nil"/>
              <w:left w:val="nil"/>
              <w:bottom w:val="nil"/>
              <w:right w:val="nil"/>
            </w:tcBorders>
          </w:tcPr>
          <w:p w14:paraId="4D974338" w14:textId="77777777" w:rsidR="001E098C" w:rsidRPr="00194C88" w:rsidRDefault="001E098C">
            <w:pPr>
              <w:pStyle w:val="Body"/>
              <w:rPr>
                <w:b/>
                <w:bCs/>
              </w:rPr>
            </w:pPr>
            <w:r w:rsidRPr="00194C88">
              <w:rPr>
                <w:b/>
                <w:bCs/>
              </w:rPr>
              <w:t>8</w:t>
            </w:r>
            <w:r w:rsidRPr="00194C88">
              <w:rPr>
                <w:b/>
                <w:bCs/>
              </w:rPr>
              <w:tab/>
              <w:t>Not clustered</w:t>
            </w:r>
          </w:p>
          <w:p w14:paraId="3EFA921C" w14:textId="77777777" w:rsidR="001E098C" w:rsidRPr="00281078" w:rsidRDefault="001E098C">
            <w:pPr>
              <w:pStyle w:val="Body"/>
              <w:rPr>
                <w:lang w:eastAsia="en-AU"/>
              </w:rPr>
            </w:pPr>
            <w:r w:rsidRPr="0091791A">
              <w:rPr>
                <w:szCs w:val="21"/>
                <w:lang w:eastAsia="en-AU"/>
              </w:rPr>
              <w:t>ICD-10-AM code that has not been assigned to a diagnosis cluster or chronic condition cluster</w:t>
            </w:r>
          </w:p>
        </w:tc>
      </w:tr>
      <w:tr w:rsidR="001E098C" w:rsidRPr="00281078" w14:paraId="728B84F0" w14:textId="77777777" w:rsidTr="0056662F">
        <w:trPr>
          <w:cantSplit/>
        </w:trPr>
        <w:tc>
          <w:tcPr>
            <w:tcW w:w="2093" w:type="dxa"/>
            <w:tcBorders>
              <w:top w:val="nil"/>
              <w:left w:val="nil"/>
              <w:bottom w:val="nil"/>
              <w:right w:val="nil"/>
            </w:tcBorders>
          </w:tcPr>
          <w:p w14:paraId="58816C42" w14:textId="77777777" w:rsidR="001E098C" w:rsidRPr="00281078" w:rsidRDefault="001E098C">
            <w:pPr>
              <w:spacing w:before="80" w:after="60" w:line="240" w:lineRule="auto"/>
              <w:rPr>
                <w:rFonts w:eastAsia="Times"/>
                <w:b/>
                <w:color w:val="53565A"/>
              </w:rPr>
            </w:pPr>
            <w:r w:rsidRPr="00281078">
              <w:rPr>
                <w:rFonts w:eastAsia="Times"/>
                <w:b/>
                <w:color w:val="53565A"/>
              </w:rPr>
              <w:t>Validations</w:t>
            </w:r>
          </w:p>
        </w:tc>
        <w:tc>
          <w:tcPr>
            <w:tcW w:w="7555" w:type="dxa"/>
            <w:tcBorders>
              <w:top w:val="nil"/>
              <w:left w:val="nil"/>
              <w:bottom w:val="nil"/>
              <w:right w:val="nil"/>
            </w:tcBorders>
          </w:tcPr>
          <w:p w14:paraId="08655C1D" w14:textId="3B6FD807" w:rsidR="00725FEA" w:rsidRPr="00A53A0D" w:rsidRDefault="00725FEA" w:rsidP="00725FEA">
            <w:pPr>
              <w:pStyle w:val="Bodynospace"/>
              <w:rPr>
                <w:lang w:val="fr-FR"/>
              </w:rPr>
            </w:pPr>
            <w:r w:rsidRPr="00A53A0D">
              <w:rPr>
                <w:lang w:val="fr-FR"/>
              </w:rPr>
              <w:t>751</w:t>
            </w:r>
            <w:r w:rsidR="00544FC3" w:rsidRPr="00A53A0D">
              <w:rPr>
                <w:lang w:val="fr-FR"/>
              </w:rPr>
              <w:t xml:space="preserve"> </w:t>
            </w:r>
            <w:r w:rsidR="00C7626F" w:rsidRPr="00A53A0D">
              <w:rPr>
                <w:lang w:val="fr-FR"/>
              </w:rPr>
              <w:t xml:space="preserve">Total DCID codes &lt; total number of diagnosis </w:t>
            </w:r>
            <w:r w:rsidR="001A4382" w:rsidRPr="00A53A0D">
              <w:rPr>
                <w:lang w:val="fr-FR"/>
              </w:rPr>
              <w:t>codes</w:t>
            </w:r>
          </w:p>
          <w:p w14:paraId="78230534" w14:textId="077C88CB" w:rsidR="001E098C" w:rsidRPr="00A53A0D" w:rsidRDefault="001E098C">
            <w:pPr>
              <w:spacing w:before="80" w:after="60" w:line="240" w:lineRule="auto"/>
            </w:pPr>
          </w:p>
        </w:tc>
      </w:tr>
      <w:tr w:rsidR="001E098C" w:rsidRPr="00281078" w14:paraId="4E14ED24" w14:textId="77777777">
        <w:trPr>
          <w:cantSplit/>
        </w:trPr>
        <w:tc>
          <w:tcPr>
            <w:tcW w:w="2093" w:type="dxa"/>
            <w:tcBorders>
              <w:top w:val="nil"/>
              <w:left w:val="nil"/>
              <w:bottom w:val="nil"/>
              <w:right w:val="nil"/>
            </w:tcBorders>
          </w:tcPr>
          <w:p w14:paraId="6D77DE80" w14:textId="77777777" w:rsidR="001E098C" w:rsidRPr="00281078" w:rsidRDefault="001E098C">
            <w:pPr>
              <w:spacing w:before="80" w:after="60" w:line="240" w:lineRule="auto"/>
              <w:rPr>
                <w:rFonts w:eastAsia="Times"/>
                <w:b/>
                <w:color w:val="53565A"/>
              </w:rPr>
            </w:pPr>
            <w:r w:rsidRPr="00281078">
              <w:rPr>
                <w:rFonts w:eastAsia="Times"/>
                <w:b/>
                <w:color w:val="53565A"/>
              </w:rPr>
              <w:t>Related items</w:t>
            </w:r>
          </w:p>
        </w:tc>
        <w:tc>
          <w:tcPr>
            <w:tcW w:w="7555" w:type="dxa"/>
            <w:tcBorders>
              <w:top w:val="nil"/>
              <w:left w:val="nil"/>
              <w:bottom w:val="nil"/>
              <w:right w:val="nil"/>
            </w:tcBorders>
          </w:tcPr>
          <w:p w14:paraId="2A9FC352" w14:textId="77777777" w:rsidR="001E098C" w:rsidRPr="00281078" w:rsidRDefault="001E098C">
            <w:pPr>
              <w:spacing w:before="80" w:after="60" w:line="240" w:lineRule="auto"/>
            </w:pPr>
            <w:r>
              <w:t>Section 3 Diagnosis Codes</w:t>
            </w:r>
          </w:p>
        </w:tc>
      </w:tr>
    </w:tbl>
    <w:p w14:paraId="13DA5B71" w14:textId="77777777" w:rsidR="001E098C" w:rsidRDefault="001E098C" w:rsidP="001E098C">
      <w:pPr>
        <w:spacing w:after="0" w:line="240" w:lineRule="auto"/>
      </w:pPr>
    </w:p>
    <w:p w14:paraId="3AF2BDF7" w14:textId="77777777" w:rsidR="001E098C" w:rsidRPr="00E31903" w:rsidRDefault="001E098C" w:rsidP="001E098C">
      <w:pPr>
        <w:keepNext/>
        <w:keepLines/>
        <w:spacing w:before="240" w:after="80"/>
        <w:outlineLvl w:val="2"/>
        <w:rPr>
          <w:rFonts w:eastAsia="MS Mincho"/>
          <w:color w:val="53565A"/>
          <w:sz w:val="30"/>
          <w:szCs w:val="22"/>
        </w:rPr>
      </w:pPr>
      <w:r w:rsidRPr="00E31903">
        <w:rPr>
          <w:rFonts w:eastAsia="MS Mincho"/>
          <w:color w:val="53565A"/>
          <w:sz w:val="30"/>
          <w:szCs w:val="22"/>
        </w:rPr>
        <w:t>Administration</w:t>
      </w:r>
    </w:p>
    <w:tbl>
      <w:tblPr>
        <w:tblW w:w="9607" w:type="dxa"/>
        <w:tblLayout w:type="fixed"/>
        <w:tblLook w:val="0000" w:firstRow="0" w:lastRow="0" w:firstColumn="0" w:lastColumn="0" w:noHBand="0" w:noVBand="0"/>
      </w:tblPr>
      <w:tblGrid>
        <w:gridCol w:w="2235"/>
        <w:gridCol w:w="7372"/>
      </w:tblGrid>
      <w:tr w:rsidR="001E098C" w:rsidRPr="00E31903" w14:paraId="0D7AD575" w14:textId="77777777">
        <w:trPr>
          <w:cantSplit/>
        </w:trPr>
        <w:tc>
          <w:tcPr>
            <w:tcW w:w="2235" w:type="dxa"/>
            <w:tcBorders>
              <w:top w:val="nil"/>
              <w:left w:val="nil"/>
              <w:bottom w:val="nil"/>
              <w:right w:val="nil"/>
            </w:tcBorders>
          </w:tcPr>
          <w:p w14:paraId="0D6E8440" w14:textId="77777777" w:rsidR="001E098C" w:rsidRPr="00E31903" w:rsidRDefault="001E098C">
            <w:pPr>
              <w:spacing w:before="80" w:after="60" w:line="240" w:lineRule="auto"/>
              <w:rPr>
                <w:rFonts w:eastAsia="Times"/>
                <w:b/>
                <w:color w:val="53565A"/>
              </w:rPr>
            </w:pPr>
            <w:r w:rsidRPr="00E31903">
              <w:rPr>
                <w:rFonts w:eastAsia="Times"/>
                <w:b/>
                <w:color w:val="53565A"/>
              </w:rPr>
              <w:t>Purpose</w:t>
            </w:r>
          </w:p>
        </w:tc>
        <w:tc>
          <w:tcPr>
            <w:tcW w:w="7372" w:type="dxa"/>
            <w:tcBorders>
              <w:top w:val="nil"/>
              <w:left w:val="nil"/>
              <w:bottom w:val="nil"/>
              <w:right w:val="nil"/>
            </w:tcBorders>
          </w:tcPr>
          <w:p w14:paraId="63D444B8" w14:textId="77777777" w:rsidR="001E098C" w:rsidRDefault="001E098C">
            <w:pPr>
              <w:pStyle w:val="Body"/>
            </w:pPr>
            <w:r>
              <w:t>To enable Victoria to meet national reporting requirements from 1 July 2025, and to prepare the clinical coding workforce for the implementation of ICD-11 (date yet to be determined by Australia) where the design of ICD-11 relies significantly on the linking of codes that are related to each other.</w:t>
            </w:r>
          </w:p>
          <w:p w14:paraId="615D2CE5" w14:textId="77777777" w:rsidR="001E098C" w:rsidRDefault="001E098C">
            <w:pPr>
              <w:pStyle w:val="Body"/>
            </w:pPr>
            <w:r>
              <w:t xml:space="preserve">The implementation of the DCID assigned to each ICD-10-AM code will provide an opportunity to link related conditions and enhance the power of the information available for users of the data, such as researchers, policy and decision makers. When combined with data linkage of episodes of care, this will provide additional information regarding the burden of disease across the Australian population. </w:t>
            </w:r>
          </w:p>
          <w:p w14:paraId="4E90362A" w14:textId="77777777" w:rsidR="001E098C" w:rsidRPr="00E31903" w:rsidRDefault="001E098C">
            <w:pPr>
              <w:pStyle w:val="Body"/>
            </w:pPr>
            <w:r>
              <w:t>The DCID will be used to better inform data analysis of coded data such as injuries and complications both at state and national level.</w:t>
            </w:r>
          </w:p>
        </w:tc>
      </w:tr>
      <w:tr w:rsidR="001E098C" w:rsidRPr="00E31903" w14:paraId="23A254C5" w14:textId="77777777">
        <w:trPr>
          <w:cantSplit/>
        </w:trPr>
        <w:tc>
          <w:tcPr>
            <w:tcW w:w="2235" w:type="dxa"/>
            <w:tcBorders>
              <w:top w:val="nil"/>
              <w:left w:val="nil"/>
              <w:bottom w:val="nil"/>
              <w:right w:val="nil"/>
            </w:tcBorders>
          </w:tcPr>
          <w:p w14:paraId="3C5BA812" w14:textId="5A54B2C0" w:rsidR="001E098C" w:rsidRPr="00E31903" w:rsidRDefault="001E098C">
            <w:pPr>
              <w:spacing w:before="80" w:after="60" w:line="240" w:lineRule="auto"/>
              <w:rPr>
                <w:rFonts w:eastAsia="Times"/>
                <w:b/>
                <w:color w:val="53565A"/>
              </w:rPr>
            </w:pPr>
            <w:r w:rsidRPr="00E31903">
              <w:rPr>
                <w:rFonts w:eastAsia="Times"/>
                <w:b/>
                <w:color w:val="53565A"/>
              </w:rPr>
              <w:t>Principal data users</w:t>
            </w:r>
          </w:p>
        </w:tc>
        <w:tc>
          <w:tcPr>
            <w:tcW w:w="7372" w:type="dxa"/>
            <w:tcBorders>
              <w:top w:val="nil"/>
              <w:left w:val="nil"/>
              <w:bottom w:val="nil"/>
              <w:right w:val="nil"/>
            </w:tcBorders>
          </w:tcPr>
          <w:p w14:paraId="234B87B8" w14:textId="217F1E29" w:rsidR="001E098C" w:rsidRPr="00E31903" w:rsidRDefault="00C82F07">
            <w:pPr>
              <w:spacing w:before="80" w:after="60" w:line="240" w:lineRule="auto"/>
            </w:pPr>
            <w:r w:rsidRPr="00642022">
              <w:t>Multiple in</w:t>
            </w:r>
            <w:r>
              <w:t>ternal and external data users</w:t>
            </w:r>
          </w:p>
        </w:tc>
      </w:tr>
      <w:tr w:rsidR="001E098C" w:rsidRPr="00E31903" w14:paraId="4E2D4B87" w14:textId="77777777">
        <w:trPr>
          <w:cantSplit/>
        </w:trPr>
        <w:tc>
          <w:tcPr>
            <w:tcW w:w="2235" w:type="dxa"/>
            <w:tcBorders>
              <w:top w:val="nil"/>
              <w:left w:val="nil"/>
              <w:bottom w:val="nil"/>
              <w:right w:val="nil"/>
            </w:tcBorders>
          </w:tcPr>
          <w:p w14:paraId="259AC284" w14:textId="77777777" w:rsidR="001E098C" w:rsidRPr="00E31903" w:rsidRDefault="001E098C">
            <w:pPr>
              <w:spacing w:before="80" w:after="60" w:line="240" w:lineRule="auto"/>
              <w:rPr>
                <w:rFonts w:eastAsia="Times"/>
                <w:b/>
                <w:color w:val="53565A"/>
              </w:rPr>
            </w:pPr>
            <w:r w:rsidRPr="00E31903">
              <w:rPr>
                <w:rFonts w:eastAsia="Times"/>
                <w:b/>
                <w:color w:val="53565A"/>
              </w:rPr>
              <w:t>Collection start</w:t>
            </w:r>
          </w:p>
        </w:tc>
        <w:tc>
          <w:tcPr>
            <w:tcW w:w="7372" w:type="dxa"/>
            <w:tcBorders>
              <w:top w:val="nil"/>
              <w:left w:val="nil"/>
              <w:bottom w:val="nil"/>
              <w:right w:val="nil"/>
            </w:tcBorders>
          </w:tcPr>
          <w:p w14:paraId="3D24F73A" w14:textId="77777777" w:rsidR="001E098C" w:rsidRPr="00E31903" w:rsidRDefault="001E098C">
            <w:pPr>
              <w:spacing w:before="80" w:after="60" w:line="240" w:lineRule="auto"/>
            </w:pPr>
            <w:r>
              <w:t>1 July 2025</w:t>
            </w:r>
          </w:p>
        </w:tc>
      </w:tr>
      <w:tr w:rsidR="001E098C" w:rsidRPr="00E31903" w14:paraId="3E14205C" w14:textId="77777777">
        <w:trPr>
          <w:cantSplit/>
        </w:trPr>
        <w:tc>
          <w:tcPr>
            <w:tcW w:w="2235" w:type="dxa"/>
            <w:tcBorders>
              <w:top w:val="nil"/>
              <w:left w:val="nil"/>
              <w:bottom w:val="nil"/>
              <w:right w:val="nil"/>
            </w:tcBorders>
          </w:tcPr>
          <w:p w14:paraId="3AB7639E" w14:textId="77777777" w:rsidR="001E098C" w:rsidRPr="00E31903" w:rsidRDefault="001E098C">
            <w:pPr>
              <w:spacing w:before="80" w:after="60" w:line="240" w:lineRule="auto"/>
              <w:rPr>
                <w:rFonts w:eastAsia="Times"/>
                <w:b/>
                <w:color w:val="53565A"/>
              </w:rPr>
            </w:pPr>
            <w:r w:rsidRPr="00E31903">
              <w:rPr>
                <w:rFonts w:eastAsia="Times"/>
                <w:b/>
                <w:color w:val="53565A"/>
              </w:rPr>
              <w:t>Definition source</w:t>
            </w:r>
          </w:p>
        </w:tc>
        <w:tc>
          <w:tcPr>
            <w:tcW w:w="7372" w:type="dxa"/>
            <w:tcBorders>
              <w:top w:val="nil"/>
              <w:left w:val="nil"/>
              <w:bottom w:val="nil"/>
              <w:right w:val="nil"/>
            </w:tcBorders>
          </w:tcPr>
          <w:p w14:paraId="28757B9E" w14:textId="77777777" w:rsidR="001E098C" w:rsidRPr="00E31903" w:rsidRDefault="001E098C">
            <w:pPr>
              <w:spacing w:before="80" w:after="60" w:line="240" w:lineRule="auto"/>
            </w:pPr>
            <w:r>
              <w:t>Department of Health</w:t>
            </w:r>
          </w:p>
        </w:tc>
      </w:tr>
      <w:tr w:rsidR="001E098C" w:rsidRPr="00E31903" w14:paraId="242D7796" w14:textId="77777777">
        <w:trPr>
          <w:cantSplit/>
        </w:trPr>
        <w:tc>
          <w:tcPr>
            <w:tcW w:w="2235" w:type="dxa"/>
            <w:tcBorders>
              <w:top w:val="nil"/>
              <w:left w:val="nil"/>
              <w:bottom w:val="nil"/>
              <w:right w:val="nil"/>
            </w:tcBorders>
          </w:tcPr>
          <w:p w14:paraId="252A3999" w14:textId="77777777" w:rsidR="001E098C" w:rsidRPr="00E31903" w:rsidRDefault="001E098C">
            <w:pPr>
              <w:spacing w:before="80" w:after="60" w:line="240" w:lineRule="auto"/>
              <w:rPr>
                <w:rFonts w:eastAsia="Times"/>
                <w:b/>
                <w:color w:val="53565A"/>
              </w:rPr>
            </w:pPr>
            <w:r w:rsidRPr="00E31903">
              <w:rPr>
                <w:rFonts w:eastAsia="Times"/>
                <w:b/>
                <w:color w:val="53565A"/>
              </w:rPr>
              <w:t>Code set source</w:t>
            </w:r>
          </w:p>
        </w:tc>
        <w:tc>
          <w:tcPr>
            <w:tcW w:w="7372" w:type="dxa"/>
            <w:tcBorders>
              <w:top w:val="nil"/>
              <w:left w:val="nil"/>
              <w:bottom w:val="nil"/>
              <w:right w:val="nil"/>
            </w:tcBorders>
          </w:tcPr>
          <w:p w14:paraId="5FF063B1" w14:textId="00ABF629" w:rsidR="001E098C" w:rsidRPr="004F7FA3" w:rsidRDefault="001E098C">
            <w:pPr>
              <w:spacing w:before="80" w:after="60" w:line="240" w:lineRule="auto"/>
            </w:pPr>
            <w:r w:rsidRPr="004F7FA3">
              <w:t xml:space="preserve">Meteor identifier </w:t>
            </w:r>
            <w:r w:rsidR="00953C64">
              <w:t xml:space="preserve">799079 </w:t>
            </w:r>
          </w:p>
        </w:tc>
      </w:tr>
    </w:tbl>
    <w:p w14:paraId="7C3A90A5" w14:textId="77777777" w:rsidR="00983CF4" w:rsidRDefault="00983CF4">
      <w:pPr>
        <w:spacing w:after="0" w:line="240" w:lineRule="auto"/>
      </w:pPr>
    </w:p>
    <w:p w14:paraId="45372AEB" w14:textId="18E74B25" w:rsidR="00DD77FA" w:rsidRDefault="00DD77FA">
      <w:pPr>
        <w:spacing w:after="0" w:line="240" w:lineRule="auto"/>
        <w:rPr>
          <w:b/>
          <w:color w:val="53565A"/>
          <w:sz w:val="32"/>
          <w:szCs w:val="28"/>
        </w:rPr>
      </w:pPr>
      <w:r>
        <w:br w:type="page"/>
      </w:r>
    </w:p>
    <w:p w14:paraId="55F7E4B5" w14:textId="3C651E0F" w:rsidR="00C24ADB" w:rsidRDefault="00C24ADB" w:rsidP="00C24ADB">
      <w:pPr>
        <w:pStyle w:val="Heading2"/>
      </w:pPr>
      <w:bookmarkStart w:id="271" w:name="_Toc235195871"/>
      <w:r w:rsidRPr="00642022">
        <w:t>Duration of Mechanical Ventilation in ICU</w:t>
      </w:r>
      <w:bookmarkEnd w:id="260"/>
      <w:bookmarkEnd w:id="261"/>
      <w:bookmarkEnd w:id="262"/>
      <w:bookmarkEnd w:id="266"/>
      <w:bookmarkEnd w:id="267"/>
      <w:bookmarkEnd w:id="268"/>
      <w:bookmarkEnd w:id="269"/>
      <w:r w:rsidR="002D22FE">
        <w:t>/NICU</w:t>
      </w:r>
      <w:bookmarkEnd w:id="271"/>
    </w:p>
    <w:p w14:paraId="220DE80B" w14:textId="77777777" w:rsidR="00C24ADB" w:rsidRPr="00986F5C"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69939725" w14:textId="77777777" w:rsidTr="00C24ADB">
        <w:trPr>
          <w:cantSplit/>
        </w:trPr>
        <w:tc>
          <w:tcPr>
            <w:tcW w:w="2235" w:type="dxa"/>
            <w:tcBorders>
              <w:top w:val="nil"/>
              <w:left w:val="nil"/>
              <w:bottom w:val="nil"/>
              <w:right w:val="nil"/>
            </w:tcBorders>
          </w:tcPr>
          <w:p w14:paraId="0A8BC43E"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2EF4349F" w14:textId="7C36BA18" w:rsidR="00C24ADB" w:rsidRPr="00986F5C" w:rsidRDefault="00C24ADB" w:rsidP="00EF6641">
            <w:pPr>
              <w:pStyle w:val="Tabletext"/>
            </w:pPr>
            <w:r w:rsidRPr="00642022">
              <w:t xml:space="preserve">Total duration of Mechanical Ventilation (MV) in hours provided in an approved Intensive Care Unit (ICU) </w:t>
            </w:r>
            <w:r w:rsidR="002D22FE">
              <w:t xml:space="preserve">or Neonatal Intensive Care </w:t>
            </w:r>
            <w:r w:rsidR="00782579">
              <w:t xml:space="preserve">Unit (NICU) </w:t>
            </w:r>
            <w:r w:rsidRPr="00642022">
              <w:t xml:space="preserve"> during this episode of care</w:t>
            </w:r>
            <w:r w:rsidR="00782579">
              <w:t>.</w:t>
            </w:r>
          </w:p>
        </w:tc>
      </w:tr>
      <w:tr w:rsidR="00C24ADB" w:rsidRPr="00642022" w14:paraId="5DCC929C" w14:textId="77777777" w:rsidTr="00C24ADB">
        <w:tblPrEx>
          <w:tblCellMar>
            <w:left w:w="107" w:type="dxa"/>
            <w:right w:w="107" w:type="dxa"/>
          </w:tblCellMar>
        </w:tblPrEx>
        <w:trPr>
          <w:cantSplit/>
        </w:trPr>
        <w:tc>
          <w:tcPr>
            <w:tcW w:w="2235" w:type="dxa"/>
            <w:tcBorders>
              <w:top w:val="nil"/>
              <w:left w:val="nil"/>
              <w:bottom w:val="nil"/>
              <w:right w:val="nil"/>
            </w:tcBorders>
          </w:tcPr>
          <w:p w14:paraId="5E1A490C"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31712CB3" w14:textId="77777777" w:rsidR="00C24ADB" w:rsidRPr="00642022" w:rsidRDefault="00C24ADB" w:rsidP="00EF6641">
            <w:pPr>
              <w:pStyle w:val="Tabletext"/>
            </w:pPr>
            <w:r w:rsidRPr="00642022">
              <w:t>4</w:t>
            </w:r>
          </w:p>
        </w:tc>
      </w:tr>
      <w:tr w:rsidR="00C24ADB" w:rsidRPr="00642022" w14:paraId="528AEBB7" w14:textId="77777777" w:rsidTr="00C24ADB">
        <w:trPr>
          <w:cantSplit/>
        </w:trPr>
        <w:tc>
          <w:tcPr>
            <w:tcW w:w="2235" w:type="dxa"/>
            <w:tcBorders>
              <w:top w:val="nil"/>
              <w:left w:val="nil"/>
              <w:bottom w:val="nil"/>
              <w:right w:val="nil"/>
            </w:tcBorders>
          </w:tcPr>
          <w:p w14:paraId="0C2164BC" w14:textId="77777777" w:rsidR="00C24ADB" w:rsidRPr="00924001" w:rsidRDefault="00C24ADB" w:rsidP="00924001">
            <w:pPr>
              <w:pStyle w:val="Tablecolhead"/>
              <w:rPr>
                <w:rFonts w:eastAsia="Times"/>
              </w:rPr>
            </w:pPr>
            <w:r w:rsidRPr="00924001">
              <w:rPr>
                <w:rFonts w:eastAsia="Times"/>
              </w:rPr>
              <w:t>Layout</w:t>
            </w:r>
          </w:p>
        </w:tc>
        <w:tc>
          <w:tcPr>
            <w:tcW w:w="7372" w:type="dxa"/>
            <w:tcBorders>
              <w:top w:val="nil"/>
              <w:left w:val="nil"/>
              <w:bottom w:val="nil"/>
              <w:right w:val="nil"/>
            </w:tcBorders>
          </w:tcPr>
          <w:p w14:paraId="78222FA6" w14:textId="77777777" w:rsidR="00C24ADB" w:rsidRPr="00642022" w:rsidRDefault="00C24ADB" w:rsidP="00EF6641">
            <w:pPr>
              <w:pStyle w:val="Tabletext"/>
            </w:pPr>
            <w:r>
              <w:t>NNNN or spaces Right justified, zero filled</w:t>
            </w:r>
          </w:p>
        </w:tc>
      </w:tr>
      <w:tr w:rsidR="00C24ADB" w:rsidRPr="00642022" w14:paraId="648D61F1" w14:textId="77777777" w:rsidTr="00C24ADB">
        <w:trPr>
          <w:cantSplit/>
        </w:trPr>
        <w:tc>
          <w:tcPr>
            <w:tcW w:w="2235" w:type="dxa"/>
            <w:tcBorders>
              <w:top w:val="nil"/>
              <w:left w:val="nil"/>
              <w:bottom w:val="nil"/>
              <w:right w:val="nil"/>
            </w:tcBorders>
          </w:tcPr>
          <w:p w14:paraId="3681A16D"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261A9330" w14:textId="77777777" w:rsidR="00C24ADB" w:rsidRPr="00986F5C" w:rsidRDefault="00C24ADB" w:rsidP="00EF6641">
            <w:pPr>
              <w:pStyle w:val="Tabletext"/>
            </w:pPr>
            <w:r w:rsidRPr="00642022">
              <w:t>Diagnosis Record</w:t>
            </w:r>
          </w:p>
        </w:tc>
      </w:tr>
      <w:tr w:rsidR="00C24ADB" w:rsidRPr="00642022" w14:paraId="1031C560" w14:textId="77777777" w:rsidTr="00C24ADB">
        <w:trPr>
          <w:cantSplit/>
        </w:trPr>
        <w:tc>
          <w:tcPr>
            <w:tcW w:w="2235" w:type="dxa"/>
            <w:tcBorders>
              <w:top w:val="nil"/>
              <w:left w:val="nil"/>
              <w:bottom w:val="nil"/>
              <w:right w:val="nil"/>
            </w:tcBorders>
          </w:tcPr>
          <w:p w14:paraId="1EF33BA9"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74448574" w14:textId="10F2F48D" w:rsidR="00C24ADB" w:rsidRPr="00642022" w:rsidRDefault="00C24ADB" w:rsidP="00EF6641">
            <w:pPr>
              <w:pStyle w:val="Tabletext"/>
            </w:pPr>
            <w:r w:rsidRPr="00642022">
              <w:t>Public and private hospitals with an approved ICU or NICU, and hospitals contracting with a hospital with an approved ICU</w:t>
            </w:r>
            <w:r w:rsidR="00B74BCF">
              <w:t xml:space="preserve"> or NICU</w:t>
            </w:r>
            <w:r w:rsidRPr="00642022">
              <w:t>.</w:t>
            </w:r>
          </w:p>
          <w:p w14:paraId="03C0A2CA" w14:textId="77777777" w:rsidR="00C24ADB" w:rsidRPr="00986F5C" w:rsidRDefault="00C24ADB" w:rsidP="00EF6641">
            <w:pPr>
              <w:pStyle w:val="Tabletext"/>
            </w:pPr>
            <w:r>
              <w:t>Otherwise, report spaces</w:t>
            </w:r>
          </w:p>
        </w:tc>
      </w:tr>
      <w:tr w:rsidR="00C24ADB" w:rsidRPr="00642022" w14:paraId="254089E4" w14:textId="77777777" w:rsidTr="00C24ADB">
        <w:trPr>
          <w:cantSplit/>
        </w:trPr>
        <w:tc>
          <w:tcPr>
            <w:tcW w:w="2235" w:type="dxa"/>
            <w:tcBorders>
              <w:top w:val="nil"/>
              <w:left w:val="nil"/>
              <w:bottom w:val="nil"/>
              <w:right w:val="nil"/>
            </w:tcBorders>
          </w:tcPr>
          <w:p w14:paraId="606DAADF"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6A411349" w14:textId="77777777" w:rsidR="00C24ADB" w:rsidRDefault="00C24ADB" w:rsidP="00EF6641">
            <w:pPr>
              <w:pStyle w:val="Tabletext"/>
            </w:pPr>
            <w:r w:rsidRPr="00642022">
              <w:t xml:space="preserve">Episodes where MV is provided in such an ICU or NICU. </w:t>
            </w:r>
          </w:p>
          <w:p w14:paraId="5D8DD566" w14:textId="77777777" w:rsidR="00C24ADB" w:rsidRPr="00986F5C" w:rsidRDefault="00C24ADB" w:rsidP="00EF6641">
            <w:pPr>
              <w:pStyle w:val="Tabletext"/>
            </w:pPr>
            <w:r w:rsidRPr="00642022">
              <w:t>Otherwise, report spaces.</w:t>
            </w:r>
          </w:p>
        </w:tc>
      </w:tr>
      <w:tr w:rsidR="00C24ADB" w:rsidRPr="00642022" w14:paraId="7112C74B" w14:textId="77777777" w:rsidTr="00C24ADB">
        <w:trPr>
          <w:cantSplit/>
        </w:trPr>
        <w:tc>
          <w:tcPr>
            <w:tcW w:w="2235" w:type="dxa"/>
            <w:tcBorders>
              <w:top w:val="nil"/>
              <w:left w:val="nil"/>
              <w:bottom w:val="nil"/>
              <w:right w:val="nil"/>
            </w:tcBorders>
          </w:tcPr>
          <w:p w14:paraId="37F6AF85"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0DB843EE" w14:textId="77777777" w:rsidR="00C24ADB" w:rsidRPr="00986F5C" w:rsidRDefault="00C24ADB" w:rsidP="00EF6641">
            <w:pPr>
              <w:pStyle w:val="Tabletext"/>
            </w:pPr>
            <w:r w:rsidRPr="00642022">
              <w:t>A Separation Date is</w:t>
            </w:r>
            <w:r>
              <w:t xml:space="preserve"> reported in the Episode Record</w:t>
            </w:r>
          </w:p>
        </w:tc>
      </w:tr>
      <w:tr w:rsidR="00C24ADB" w:rsidRPr="00642022" w14:paraId="32C1E5EA" w14:textId="77777777" w:rsidTr="00C24ADB">
        <w:trPr>
          <w:cantSplit/>
        </w:trPr>
        <w:tc>
          <w:tcPr>
            <w:tcW w:w="2235" w:type="dxa"/>
            <w:tcBorders>
              <w:top w:val="nil"/>
              <w:left w:val="nil"/>
              <w:bottom w:val="nil"/>
              <w:right w:val="nil"/>
            </w:tcBorders>
          </w:tcPr>
          <w:p w14:paraId="78746D2C"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258D249A" w14:textId="77777777" w:rsidR="00C24ADB" w:rsidRPr="00986F5C" w:rsidRDefault="00C24ADB" w:rsidP="00EF6641">
            <w:pPr>
              <w:pStyle w:val="Tabletext"/>
            </w:pPr>
            <w:r w:rsidRPr="00642022">
              <w:t>A n</w:t>
            </w:r>
            <w:r>
              <w:t>umber in the range 0001 to 9999</w:t>
            </w:r>
          </w:p>
        </w:tc>
      </w:tr>
      <w:tr w:rsidR="00C24ADB" w:rsidRPr="00642022" w14:paraId="28E592B6" w14:textId="77777777" w:rsidTr="00C24ADB">
        <w:tc>
          <w:tcPr>
            <w:tcW w:w="2235" w:type="dxa"/>
            <w:tcBorders>
              <w:top w:val="nil"/>
              <w:left w:val="nil"/>
              <w:bottom w:val="nil"/>
              <w:right w:val="nil"/>
            </w:tcBorders>
          </w:tcPr>
          <w:p w14:paraId="539DFDCD" w14:textId="77777777" w:rsidR="00C24ADB" w:rsidRPr="00924001" w:rsidRDefault="00C24ADB" w:rsidP="00924001">
            <w:pPr>
              <w:pStyle w:val="Tablecolhead"/>
              <w:rPr>
                <w:rFonts w:eastAsia="Times"/>
              </w:rPr>
            </w:pPr>
            <w:r w:rsidRPr="00924001">
              <w:rPr>
                <w:rFonts w:eastAsia="Times"/>
              </w:rPr>
              <w:t>Reporting guide</w:t>
            </w:r>
          </w:p>
        </w:tc>
        <w:tc>
          <w:tcPr>
            <w:tcW w:w="7372" w:type="dxa"/>
            <w:tcBorders>
              <w:top w:val="nil"/>
              <w:left w:val="nil"/>
              <w:bottom w:val="nil"/>
              <w:right w:val="nil"/>
            </w:tcBorders>
          </w:tcPr>
          <w:p w14:paraId="6F1E795C" w14:textId="791E7BA5" w:rsidR="00C24ADB" w:rsidRPr="00642022" w:rsidRDefault="00C24ADB" w:rsidP="00EF6641">
            <w:pPr>
              <w:pStyle w:val="Tabletext"/>
            </w:pPr>
            <w:r w:rsidRPr="00642022">
              <w:t>If the patient has more than one period of MV in ICU</w:t>
            </w:r>
            <w:r w:rsidR="00B74BCF">
              <w:t xml:space="preserve"> or NICU</w:t>
            </w:r>
            <w:r w:rsidR="00E51CF2">
              <w:t xml:space="preserve"> </w:t>
            </w:r>
            <w:r w:rsidRPr="00642022">
              <w:t>during this episode, the total duration of all such periods is reported.</w:t>
            </w:r>
          </w:p>
          <w:p w14:paraId="7F22C118" w14:textId="28181E58" w:rsidR="00C24ADB" w:rsidRPr="00642022" w:rsidRDefault="00C24ADB" w:rsidP="00EF6641">
            <w:pPr>
              <w:pStyle w:val="Tabletext"/>
            </w:pPr>
            <w:r w:rsidRPr="00642022">
              <w:t xml:space="preserve">Duration is reported in hours, rounded </w:t>
            </w:r>
            <w:r w:rsidR="002F1E0E">
              <w:t>to the nearest hour. For example, if the total duration of MV in ICU</w:t>
            </w:r>
            <w:r w:rsidR="00E51CF2">
              <w:t>/NICU</w:t>
            </w:r>
            <w:r w:rsidR="002F1E0E">
              <w:t xml:space="preserve"> was 98 hours 15 minutes, report 98 hours</w:t>
            </w:r>
            <w:r w:rsidRPr="00642022">
              <w:t xml:space="preserve">. </w:t>
            </w:r>
            <w:r w:rsidR="002F1E0E">
              <w:t>If the total duration of MV in ICU</w:t>
            </w:r>
            <w:r w:rsidR="00E51CF2">
              <w:t>/NICU</w:t>
            </w:r>
            <w:r w:rsidR="002F1E0E">
              <w:t xml:space="preserve"> was 125 hours 30 minutes, report 126 hours. </w:t>
            </w:r>
            <w:r w:rsidRPr="00642022">
              <w:t>Only MV hours provided in an ICU</w:t>
            </w:r>
            <w:r w:rsidR="00E51CF2">
              <w:t>/NICU</w:t>
            </w:r>
            <w:r w:rsidRPr="00642022">
              <w:t xml:space="preserve"> are </w:t>
            </w:r>
            <w:r w:rsidR="002F1E0E" w:rsidRPr="00642022">
              <w:t>counted:</w:t>
            </w:r>
          </w:p>
          <w:p w14:paraId="7356AD87" w14:textId="21934B31" w:rsidR="00C24ADB" w:rsidRPr="00642022" w:rsidRDefault="00C24ADB" w:rsidP="00EF6641">
            <w:pPr>
              <w:pStyle w:val="Tablebullet1"/>
            </w:pPr>
            <w:r w:rsidRPr="00642022">
              <w:t xml:space="preserve">Where a patient is intubated and MV starts in an operating theatre, for the purposes of the Duration of MV field, </w:t>
            </w:r>
            <w:r w:rsidRPr="00642022">
              <w:rPr>
                <w:i/>
              </w:rPr>
              <w:t>the counting of the duration of MV commences when the patient enters the ICU</w:t>
            </w:r>
            <w:r w:rsidR="00E51CF2">
              <w:rPr>
                <w:i/>
              </w:rPr>
              <w:t>/NICU</w:t>
            </w:r>
            <w:r w:rsidRPr="00642022">
              <w:t>.</w:t>
            </w:r>
          </w:p>
          <w:p w14:paraId="5F4BFEF7" w14:textId="69E0EA43" w:rsidR="00C24ADB" w:rsidRPr="00642022" w:rsidRDefault="00C24ADB" w:rsidP="00EF6641">
            <w:pPr>
              <w:pStyle w:val="Tablebullet1"/>
            </w:pPr>
            <w:r w:rsidRPr="00642022">
              <w:t>It is not necessary to stop the MV clock when a ventilated patient is transferred from the ICU</w:t>
            </w:r>
            <w:r w:rsidR="004C2FFC">
              <w:t>/NICU</w:t>
            </w:r>
            <w:r w:rsidRPr="00642022">
              <w:t xml:space="preserve"> to theatre and back; </w:t>
            </w:r>
            <w:r w:rsidR="006F2360" w:rsidRPr="00642022">
              <w:t>instead,</w:t>
            </w:r>
            <w:r w:rsidRPr="00642022">
              <w:t xml:space="preserve"> the intervening hours will count towards the total MV hours.</w:t>
            </w:r>
          </w:p>
          <w:p w14:paraId="01812B5E" w14:textId="77777777" w:rsidR="00C24ADB" w:rsidRPr="00642022" w:rsidRDefault="00C24ADB" w:rsidP="00EF6641">
            <w:pPr>
              <w:pStyle w:val="Tablebullet1"/>
            </w:pPr>
            <w:r w:rsidRPr="00642022">
              <w:t>Where a patient receives MV in a combined ICU/CCU, report the ICU/CCU hours in the ICU field, not the CCU field.</w:t>
            </w:r>
          </w:p>
          <w:p w14:paraId="0C054924" w14:textId="15FDEC5D" w:rsidR="00C24ADB" w:rsidRPr="00642022" w:rsidRDefault="00C24ADB" w:rsidP="00EF6641">
            <w:pPr>
              <w:pStyle w:val="Tabletext"/>
            </w:pPr>
            <w:r>
              <w:t>Duration of MV is validated</w:t>
            </w:r>
            <w:r w:rsidRPr="00642022">
              <w:t xml:space="preserve"> against Duration of Stay in ICU</w:t>
            </w:r>
            <w:r w:rsidR="004C2FFC">
              <w:t xml:space="preserve"> and Duration of Stay in NICU.</w:t>
            </w:r>
          </w:p>
          <w:p w14:paraId="5D964014" w14:textId="01CCF0B4" w:rsidR="00EF6641" w:rsidRPr="00EF6641" w:rsidRDefault="00EF6641" w:rsidP="00EF6641">
            <w:pPr>
              <w:pStyle w:val="Tabletext"/>
              <w:rPr>
                <w:rStyle w:val="Strong"/>
              </w:rPr>
            </w:pPr>
            <w:r w:rsidRPr="00EF6641">
              <w:rPr>
                <w:rStyle w:val="Strong"/>
              </w:rPr>
              <w:t>Contracted care</w:t>
            </w:r>
          </w:p>
          <w:p w14:paraId="41D39E01" w14:textId="1C594560" w:rsidR="00C24ADB" w:rsidRPr="00642022" w:rsidRDefault="00C24ADB" w:rsidP="00EF6641">
            <w:pPr>
              <w:pStyle w:val="Tabletext"/>
            </w:pPr>
            <w:r w:rsidRPr="00642022">
              <w:t>A patient who receives MV in an ICU</w:t>
            </w:r>
            <w:r w:rsidR="00D2634E">
              <w:t>/NICU</w:t>
            </w:r>
            <w:r w:rsidRPr="00642022">
              <w:t xml:space="preserve"> in Hospital B during a contracted service episode has the duration of that MV reported by Hospital B; Hospital A also reports the MV hours received in Hospital B in addition to any MV hours the patient received in an ICU</w:t>
            </w:r>
            <w:r w:rsidR="00D2634E">
              <w:t>/NICU</w:t>
            </w:r>
            <w:r w:rsidRPr="00642022">
              <w:t xml:space="preserve"> at Hospital A.</w:t>
            </w:r>
          </w:p>
          <w:p w14:paraId="6E61617B" w14:textId="77777777" w:rsidR="00C24ADB" w:rsidRPr="00642022" w:rsidRDefault="00C24ADB" w:rsidP="00EF6641">
            <w:pPr>
              <w:pStyle w:val="Tabletext"/>
            </w:pPr>
            <w:r w:rsidRPr="00642022">
              <w:t>Note: Duration of MV is not passed to the grouper; the grouper uses the duration from the ACHI ventilation procedure code.</w:t>
            </w:r>
          </w:p>
        </w:tc>
      </w:tr>
      <w:tr w:rsidR="00C24ADB" w:rsidRPr="00642022" w14:paraId="735A18EE" w14:textId="77777777" w:rsidTr="00C24ADB">
        <w:trPr>
          <w:cantSplit/>
        </w:trPr>
        <w:tc>
          <w:tcPr>
            <w:tcW w:w="2235" w:type="dxa"/>
            <w:tcBorders>
              <w:top w:val="nil"/>
              <w:left w:val="nil"/>
              <w:bottom w:val="nil"/>
              <w:right w:val="nil"/>
            </w:tcBorders>
          </w:tcPr>
          <w:p w14:paraId="0A3A20AB" w14:textId="77777777" w:rsidR="00C24ADB" w:rsidRPr="00924001" w:rsidRDefault="00C24ADB" w:rsidP="00924001">
            <w:pPr>
              <w:pStyle w:val="Tablecolhead"/>
              <w:rPr>
                <w:rFonts w:eastAsia="Times"/>
              </w:rPr>
            </w:pPr>
            <w:r w:rsidRPr="00924001">
              <w:rPr>
                <w:rFonts w:eastAsia="Times"/>
              </w:rPr>
              <w:t>Validations</w:t>
            </w:r>
          </w:p>
        </w:tc>
        <w:tc>
          <w:tcPr>
            <w:tcW w:w="7372" w:type="dxa"/>
            <w:tcBorders>
              <w:top w:val="nil"/>
              <w:left w:val="nil"/>
              <w:bottom w:val="nil"/>
              <w:right w:val="nil"/>
            </w:tcBorders>
          </w:tcPr>
          <w:p w14:paraId="7303FDB6" w14:textId="77777777" w:rsidR="00C24ADB" w:rsidRPr="00642022" w:rsidRDefault="00C24ADB" w:rsidP="00EF6641">
            <w:pPr>
              <w:pStyle w:val="Tabletext"/>
              <w:rPr>
                <w:rFonts w:eastAsia="Times"/>
                <w:lang w:val="fr-FR"/>
              </w:rPr>
            </w:pPr>
            <w:r w:rsidRPr="00642022">
              <w:rPr>
                <w:rFonts w:eastAsia="Times"/>
                <w:lang w:val="fr-FR"/>
              </w:rPr>
              <w:t>317</w:t>
            </w:r>
            <w:r w:rsidRPr="00642022">
              <w:rPr>
                <w:rFonts w:eastAsia="Times"/>
                <w:lang w:val="fr-FR"/>
              </w:rPr>
              <w:tab/>
              <w:t>Invalid MV Duration</w:t>
            </w:r>
          </w:p>
          <w:p w14:paraId="7B2914CB" w14:textId="7A22CEEB" w:rsidR="00C24ADB" w:rsidRPr="00642022" w:rsidRDefault="00C24ADB" w:rsidP="00EF6641">
            <w:pPr>
              <w:pStyle w:val="Tabletext"/>
              <w:rPr>
                <w:rFonts w:eastAsia="Times"/>
                <w:lang w:val="fr-FR"/>
              </w:rPr>
            </w:pPr>
            <w:r w:rsidRPr="00642022">
              <w:rPr>
                <w:rFonts w:eastAsia="Times"/>
                <w:lang w:val="fr-FR"/>
              </w:rPr>
              <w:t>318</w:t>
            </w:r>
            <w:r w:rsidRPr="00642022">
              <w:rPr>
                <w:rFonts w:eastAsia="Times"/>
                <w:lang w:val="fr-FR"/>
              </w:rPr>
              <w:tab/>
              <w:t>MV Duration &gt;</w:t>
            </w:r>
            <w:r w:rsidR="00932E09">
              <w:rPr>
                <w:rFonts w:eastAsia="Times"/>
                <w:lang w:val="fr-FR"/>
              </w:rPr>
              <w:t xml:space="preserve"> </w:t>
            </w:r>
            <w:r w:rsidRPr="00642022">
              <w:rPr>
                <w:rFonts w:eastAsia="Times"/>
                <w:lang w:val="fr-FR"/>
              </w:rPr>
              <w:t>ICU</w:t>
            </w:r>
            <w:r w:rsidR="00932E09">
              <w:rPr>
                <w:rFonts w:eastAsia="Times"/>
                <w:lang w:val="fr-FR"/>
              </w:rPr>
              <w:t>/NICU</w:t>
            </w:r>
            <w:r w:rsidRPr="00642022">
              <w:rPr>
                <w:rFonts w:eastAsia="Times"/>
                <w:lang w:val="fr-FR"/>
              </w:rPr>
              <w:t xml:space="preserve"> Stay</w:t>
            </w:r>
          </w:p>
          <w:p w14:paraId="720F9C51" w14:textId="1698F452" w:rsidR="00C24ADB" w:rsidRPr="00642022" w:rsidRDefault="00C24ADB" w:rsidP="00EF6641">
            <w:pPr>
              <w:pStyle w:val="Tabletext"/>
              <w:rPr>
                <w:rFonts w:eastAsia="Times"/>
              </w:rPr>
            </w:pPr>
            <w:r w:rsidRPr="00642022">
              <w:rPr>
                <w:rFonts w:eastAsia="Times"/>
              </w:rPr>
              <w:t>319</w:t>
            </w:r>
            <w:r w:rsidRPr="00642022">
              <w:rPr>
                <w:rFonts w:eastAsia="Times"/>
              </w:rPr>
              <w:tab/>
              <w:t xml:space="preserve">MV Duration </w:t>
            </w:r>
            <w:r w:rsidR="006F2360" w:rsidRPr="00642022">
              <w:rPr>
                <w:rFonts w:eastAsia="Times"/>
              </w:rPr>
              <w:t>but</w:t>
            </w:r>
            <w:r w:rsidRPr="00642022">
              <w:rPr>
                <w:rFonts w:eastAsia="Times"/>
              </w:rPr>
              <w:t xml:space="preserve"> No ICU</w:t>
            </w:r>
            <w:r w:rsidR="00932E09">
              <w:rPr>
                <w:rFonts w:eastAsia="Times"/>
              </w:rPr>
              <w:t>/NICU</w:t>
            </w:r>
            <w:r w:rsidRPr="00642022">
              <w:rPr>
                <w:rFonts w:eastAsia="Times"/>
              </w:rPr>
              <w:t xml:space="preserve"> Stay</w:t>
            </w:r>
          </w:p>
          <w:p w14:paraId="5BECB0E8" w14:textId="726F3748" w:rsidR="00C24ADB" w:rsidRPr="00642022" w:rsidRDefault="00C24ADB" w:rsidP="00EF6641">
            <w:pPr>
              <w:pStyle w:val="Tabletext"/>
              <w:rPr>
                <w:rFonts w:eastAsia="Times"/>
              </w:rPr>
            </w:pPr>
            <w:r w:rsidRPr="00642022">
              <w:rPr>
                <w:rFonts w:eastAsia="Times"/>
              </w:rPr>
              <w:t>320</w:t>
            </w:r>
            <w:r w:rsidRPr="00642022">
              <w:rPr>
                <w:rFonts w:eastAsia="Times"/>
              </w:rPr>
              <w:tab/>
              <w:t xml:space="preserve">MV Duration </w:t>
            </w:r>
            <w:r w:rsidR="006F2360" w:rsidRPr="00642022">
              <w:rPr>
                <w:rFonts w:eastAsia="Times"/>
              </w:rPr>
              <w:t>but</w:t>
            </w:r>
            <w:r w:rsidRPr="00642022">
              <w:rPr>
                <w:rFonts w:eastAsia="Times"/>
              </w:rPr>
              <w:t xml:space="preserve"> No Proc Code</w:t>
            </w:r>
          </w:p>
          <w:p w14:paraId="224B9A43" w14:textId="77777777" w:rsidR="00C24ADB" w:rsidRPr="00642022" w:rsidRDefault="00C24ADB" w:rsidP="00EF6641">
            <w:pPr>
              <w:pStyle w:val="Tabletext"/>
              <w:rPr>
                <w:rFonts w:eastAsia="Times"/>
              </w:rPr>
            </w:pPr>
            <w:r w:rsidRPr="00642022">
              <w:rPr>
                <w:rFonts w:eastAsia="Times"/>
              </w:rPr>
              <w:t>323</w:t>
            </w:r>
            <w:r w:rsidRPr="00642022">
              <w:rPr>
                <w:rFonts w:eastAsia="Times"/>
              </w:rPr>
              <w:tab/>
              <w:t>MV Duration &gt;Total Stay</w:t>
            </w:r>
          </w:p>
          <w:p w14:paraId="4969B7FC" w14:textId="77777777" w:rsidR="00C24ADB" w:rsidRPr="00642022" w:rsidRDefault="00C24ADB" w:rsidP="00EF6641">
            <w:pPr>
              <w:pStyle w:val="Tabletext"/>
              <w:rPr>
                <w:rFonts w:eastAsia="Times"/>
              </w:rPr>
            </w:pPr>
            <w:r w:rsidRPr="00642022">
              <w:rPr>
                <w:rFonts w:eastAsia="Times"/>
              </w:rPr>
              <w:t>325</w:t>
            </w:r>
            <w:r w:rsidRPr="00642022">
              <w:rPr>
                <w:rFonts w:eastAsia="Times"/>
              </w:rPr>
              <w:tab/>
              <w:t>Incompat MV Hrs, A/C Class</w:t>
            </w:r>
          </w:p>
          <w:p w14:paraId="77C4087F" w14:textId="77469BFF" w:rsidR="00C24ADB" w:rsidRPr="00642022" w:rsidRDefault="00C24ADB" w:rsidP="00EF6641">
            <w:pPr>
              <w:pStyle w:val="Tabletext"/>
              <w:rPr>
                <w:rFonts w:eastAsia="Times"/>
              </w:rPr>
            </w:pPr>
            <w:r w:rsidRPr="00642022">
              <w:rPr>
                <w:rFonts w:eastAsia="Times"/>
              </w:rPr>
              <w:t>641</w:t>
            </w:r>
            <w:r w:rsidRPr="00642022">
              <w:rPr>
                <w:rFonts w:eastAsia="Times"/>
              </w:rPr>
              <w:tab/>
              <w:t xml:space="preserve">MV Hours with </w:t>
            </w:r>
            <w:r w:rsidR="006F2360">
              <w:rPr>
                <w:rFonts w:eastAsia="Times"/>
              </w:rPr>
              <w:t>i</w:t>
            </w:r>
            <w:r w:rsidRPr="00642022">
              <w:rPr>
                <w:rFonts w:eastAsia="Times"/>
              </w:rPr>
              <w:t>ncorrect Procedure Code</w:t>
            </w:r>
          </w:p>
          <w:p w14:paraId="3686FB0E" w14:textId="77777777" w:rsidR="00C24ADB" w:rsidRPr="00642022" w:rsidRDefault="00C24ADB" w:rsidP="00EF6641">
            <w:pPr>
              <w:pStyle w:val="Tabletext"/>
              <w:rPr>
                <w:rFonts w:ascii="Verdana" w:hAnsi="Verdana"/>
                <w:sz w:val="18"/>
              </w:rPr>
            </w:pPr>
          </w:p>
        </w:tc>
      </w:tr>
      <w:tr w:rsidR="00C24ADB" w:rsidRPr="00642022" w14:paraId="3DD83BB0" w14:textId="77777777" w:rsidTr="00C24ADB">
        <w:trPr>
          <w:cantSplit/>
        </w:trPr>
        <w:tc>
          <w:tcPr>
            <w:tcW w:w="2235" w:type="dxa"/>
            <w:tcBorders>
              <w:top w:val="nil"/>
              <w:left w:val="nil"/>
              <w:bottom w:val="nil"/>
              <w:right w:val="nil"/>
            </w:tcBorders>
          </w:tcPr>
          <w:p w14:paraId="627B6249" w14:textId="77777777" w:rsidR="00C24ADB" w:rsidRPr="00924001" w:rsidRDefault="00C24ADB" w:rsidP="00924001">
            <w:pPr>
              <w:pStyle w:val="Tablecolhead"/>
              <w:rPr>
                <w:rFonts w:eastAsia="Times"/>
              </w:rPr>
            </w:pPr>
            <w:r w:rsidRPr="00924001">
              <w:rPr>
                <w:rFonts w:eastAsia="Times"/>
              </w:rPr>
              <w:t>Related items</w:t>
            </w:r>
          </w:p>
        </w:tc>
        <w:tc>
          <w:tcPr>
            <w:tcW w:w="7372" w:type="dxa"/>
            <w:tcBorders>
              <w:top w:val="nil"/>
              <w:left w:val="nil"/>
              <w:bottom w:val="nil"/>
              <w:right w:val="nil"/>
            </w:tcBorders>
          </w:tcPr>
          <w:p w14:paraId="3276863A" w14:textId="77777777" w:rsidR="00C24ADB" w:rsidRPr="00642022" w:rsidRDefault="00C24ADB" w:rsidP="00EF6641">
            <w:pPr>
              <w:pStyle w:val="Tabletext"/>
            </w:pPr>
            <w:r w:rsidRPr="00642022">
              <w:t>Section 2: Intens</w:t>
            </w:r>
            <w:r>
              <w:t>ive Care Unit</w:t>
            </w:r>
          </w:p>
          <w:p w14:paraId="6E1454EF" w14:textId="77777777" w:rsidR="00C24ADB" w:rsidRDefault="00C24ADB" w:rsidP="00EF6641">
            <w:pPr>
              <w:pStyle w:val="Tabletext"/>
            </w:pPr>
            <w:r w:rsidRPr="00642022">
              <w:t xml:space="preserve">Section 3: </w:t>
            </w:r>
            <w:r w:rsidRPr="00642022">
              <w:fldChar w:fldCharType="begin"/>
            </w:r>
            <w:r w:rsidRPr="00642022">
              <w:instrText xml:space="preserve"> REF _Ref19940822 \h  \* MERGEFORMAT </w:instrText>
            </w:r>
            <w:r w:rsidRPr="00642022">
              <w:fldChar w:fldCharType="separate"/>
            </w:r>
            <w:r w:rsidR="005568F5" w:rsidRPr="00642022">
              <w:br w:type="page"/>
              <w:t>Duration of Stay in Intensive Care Unit</w:t>
            </w:r>
            <w:r w:rsidRPr="00642022">
              <w:fldChar w:fldCharType="end"/>
            </w:r>
          </w:p>
          <w:p w14:paraId="080834A4" w14:textId="6611DDCD" w:rsidR="006A7916" w:rsidRPr="00986F5C" w:rsidRDefault="006A7916" w:rsidP="003F25CD">
            <w:pPr>
              <w:pStyle w:val="Tabletext"/>
            </w:pPr>
            <w:r>
              <w:t xml:space="preserve">                 </w:t>
            </w:r>
            <w:r w:rsidR="00DC235E">
              <w:t>Duration of Stay in Neonatal Intensive Care Unit</w:t>
            </w:r>
          </w:p>
        </w:tc>
      </w:tr>
    </w:tbl>
    <w:p w14:paraId="2B76AD0D"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0F5CDB0D" w14:textId="77777777" w:rsidTr="00C24ADB">
        <w:trPr>
          <w:cantSplit/>
        </w:trPr>
        <w:tc>
          <w:tcPr>
            <w:tcW w:w="2235" w:type="dxa"/>
            <w:tcBorders>
              <w:top w:val="nil"/>
              <w:left w:val="nil"/>
              <w:bottom w:val="nil"/>
              <w:right w:val="nil"/>
            </w:tcBorders>
          </w:tcPr>
          <w:p w14:paraId="02D98499"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0078C28C" w14:textId="77777777" w:rsidR="00356A0C" w:rsidRPr="00187A2E" w:rsidRDefault="00356A0C" w:rsidP="00356A0C">
            <w:pPr>
              <w:pStyle w:val="Tabletext"/>
            </w:pPr>
            <w:r w:rsidRPr="00187A2E">
              <w:t>Although not used to facilitate a co-payment, this information could influence the national funding model (NWAU) in the future.</w:t>
            </w:r>
          </w:p>
          <w:p w14:paraId="6DC08FE3" w14:textId="33CC1E4C" w:rsidR="00356A0C" w:rsidRPr="00986F5C" w:rsidRDefault="00356A0C" w:rsidP="00356A0C">
            <w:pPr>
              <w:pStyle w:val="Tabletext"/>
              <w:rPr>
                <w:rFonts w:eastAsia="Times"/>
              </w:rPr>
            </w:pPr>
            <w:r w:rsidRPr="00187A2E">
              <w:t>Previously used for a co-payment under the Victorian funding (WIES) model</w:t>
            </w:r>
          </w:p>
        </w:tc>
      </w:tr>
      <w:tr w:rsidR="00C24ADB" w:rsidRPr="00642022" w14:paraId="3CFDF911" w14:textId="77777777" w:rsidTr="00C24ADB">
        <w:trPr>
          <w:cantSplit/>
        </w:trPr>
        <w:tc>
          <w:tcPr>
            <w:tcW w:w="2235" w:type="dxa"/>
            <w:tcBorders>
              <w:top w:val="nil"/>
              <w:left w:val="nil"/>
              <w:bottom w:val="nil"/>
              <w:right w:val="nil"/>
            </w:tcBorders>
          </w:tcPr>
          <w:p w14:paraId="784C3532"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1EA1B734" w14:textId="094384DD" w:rsidR="00C24ADB" w:rsidRPr="00986F5C" w:rsidRDefault="00A13D42" w:rsidP="00EF6641">
            <w:pPr>
              <w:pStyle w:val="Tabletext"/>
              <w:rPr>
                <w:rFonts w:eastAsia="Times"/>
              </w:rPr>
            </w:pPr>
            <w:r>
              <w:rPr>
                <w:rFonts w:eastAsia="Times"/>
              </w:rPr>
              <w:t>Department of Health</w:t>
            </w:r>
          </w:p>
        </w:tc>
      </w:tr>
      <w:tr w:rsidR="00C24ADB" w:rsidRPr="00642022" w14:paraId="553D49B3" w14:textId="77777777" w:rsidTr="00C24ADB">
        <w:trPr>
          <w:cantSplit/>
        </w:trPr>
        <w:tc>
          <w:tcPr>
            <w:tcW w:w="2235" w:type="dxa"/>
            <w:tcBorders>
              <w:top w:val="nil"/>
              <w:left w:val="nil"/>
              <w:bottom w:val="nil"/>
              <w:right w:val="nil"/>
            </w:tcBorders>
          </w:tcPr>
          <w:p w14:paraId="7648DD56"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6460161D" w14:textId="41A075D6" w:rsidR="002F1E0E" w:rsidRPr="00642022" w:rsidRDefault="00C24ADB" w:rsidP="00EF6641">
            <w:pPr>
              <w:pStyle w:val="Tabletext"/>
              <w:rPr>
                <w:rFonts w:eastAsia="Times"/>
              </w:rPr>
            </w:pPr>
            <w:r w:rsidRPr="00642022">
              <w:rPr>
                <w:rFonts w:eastAsia="Times"/>
              </w:rPr>
              <w:t>1996-97</w:t>
            </w:r>
          </w:p>
        </w:tc>
      </w:tr>
      <w:tr w:rsidR="00C24ADB" w:rsidRPr="00642022" w14:paraId="080C1204" w14:textId="77777777" w:rsidTr="00C24ADB">
        <w:trPr>
          <w:cantSplit/>
        </w:trPr>
        <w:tc>
          <w:tcPr>
            <w:tcW w:w="2235" w:type="dxa"/>
            <w:tcBorders>
              <w:top w:val="nil"/>
              <w:left w:val="nil"/>
              <w:bottom w:val="nil"/>
              <w:right w:val="nil"/>
            </w:tcBorders>
          </w:tcPr>
          <w:p w14:paraId="2B4138D6"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2AE99D85" w14:textId="77777777" w:rsidR="00C24ADB" w:rsidRDefault="00A13D42" w:rsidP="00EF6641">
            <w:pPr>
              <w:pStyle w:val="Tabletext"/>
              <w:rPr>
                <w:rFonts w:eastAsia="Times"/>
              </w:rPr>
            </w:pPr>
            <w:r>
              <w:rPr>
                <w:rFonts w:eastAsia="Times"/>
              </w:rPr>
              <w:t>Department of Health</w:t>
            </w:r>
          </w:p>
          <w:p w14:paraId="23D6CFFA" w14:textId="77777777" w:rsidR="004643B8" w:rsidRDefault="004643B8" w:rsidP="00EF6641">
            <w:pPr>
              <w:pStyle w:val="Tabletext"/>
              <w:rPr>
                <w:rFonts w:eastAsia="Times"/>
              </w:rPr>
            </w:pPr>
          </w:p>
          <w:p w14:paraId="6D7F5C27" w14:textId="77777777" w:rsidR="004643B8" w:rsidRDefault="004643B8" w:rsidP="00EF6641">
            <w:pPr>
              <w:pStyle w:val="Tabletext"/>
              <w:rPr>
                <w:rFonts w:eastAsia="Times"/>
              </w:rPr>
            </w:pPr>
          </w:p>
          <w:p w14:paraId="6B38D08F" w14:textId="77777777" w:rsidR="004643B8" w:rsidRDefault="004643B8" w:rsidP="00EF6641">
            <w:pPr>
              <w:pStyle w:val="Tabletext"/>
              <w:rPr>
                <w:rFonts w:eastAsia="Times"/>
              </w:rPr>
            </w:pPr>
          </w:p>
          <w:p w14:paraId="002E374C" w14:textId="643CE523" w:rsidR="004643B8" w:rsidRPr="00642022" w:rsidRDefault="004643B8" w:rsidP="00EF6641">
            <w:pPr>
              <w:pStyle w:val="Tabletext"/>
              <w:rPr>
                <w:rFonts w:eastAsia="Times"/>
              </w:rPr>
            </w:pPr>
          </w:p>
        </w:tc>
      </w:tr>
    </w:tbl>
    <w:p w14:paraId="521BC7CB" w14:textId="77777777" w:rsidR="00C24ADB" w:rsidRPr="00642022" w:rsidRDefault="00C24ADB" w:rsidP="00B7040F">
      <w:pPr>
        <w:pStyle w:val="DHHSbody"/>
      </w:pPr>
      <w:bookmarkStart w:id="272" w:name="_Ref19941210"/>
      <w:bookmarkStart w:id="273" w:name="_Ref19941219"/>
      <w:bookmarkStart w:id="274" w:name="_Toc257281550"/>
    </w:p>
    <w:p w14:paraId="509CF151" w14:textId="77777777" w:rsidR="004643B8" w:rsidRDefault="00C24ADB" w:rsidP="00C24ADB">
      <w:pPr>
        <w:pStyle w:val="Heading2"/>
      </w:pPr>
      <w:r w:rsidRPr="00642022">
        <w:br w:type="page"/>
      </w:r>
      <w:bookmarkStart w:id="275" w:name="_Toc28680567"/>
      <w:bookmarkStart w:id="276" w:name="_Toc42769170"/>
      <w:bookmarkStart w:id="277" w:name="DurationNIV"/>
      <w:bookmarkStart w:id="278" w:name="_Toc410293333"/>
    </w:p>
    <w:p w14:paraId="3249B57E" w14:textId="77777777" w:rsidR="004643B8" w:rsidRDefault="004643B8" w:rsidP="00C24ADB">
      <w:pPr>
        <w:pStyle w:val="Heading2"/>
      </w:pPr>
    </w:p>
    <w:p w14:paraId="0ECCA2A3" w14:textId="35EF2420" w:rsidR="00C24ADB" w:rsidRDefault="00C24ADB" w:rsidP="00C24ADB">
      <w:pPr>
        <w:pStyle w:val="Heading2"/>
      </w:pPr>
      <w:bookmarkStart w:id="279" w:name="_Toc235195872"/>
      <w:r w:rsidRPr="004D248F">
        <w:t>Duration of Non-invasive Ventilation (NIV) in ICU</w:t>
      </w:r>
      <w:bookmarkEnd w:id="275"/>
      <w:bookmarkEnd w:id="276"/>
      <w:bookmarkEnd w:id="279"/>
    </w:p>
    <w:p w14:paraId="5B8800FC" w14:textId="77777777" w:rsidR="00C24ADB" w:rsidRPr="005D2D18"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4D248F" w14:paraId="5C9CBA17" w14:textId="77777777" w:rsidTr="00C24ADB">
        <w:tc>
          <w:tcPr>
            <w:tcW w:w="2235" w:type="dxa"/>
            <w:tcBorders>
              <w:top w:val="nil"/>
              <w:left w:val="nil"/>
              <w:bottom w:val="nil"/>
              <w:right w:val="nil"/>
            </w:tcBorders>
          </w:tcPr>
          <w:p w14:paraId="0B9A9F1D"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45D6CDAA" w14:textId="202C9C23" w:rsidR="00C24ADB" w:rsidRPr="00AA0AAD" w:rsidRDefault="00C24ADB" w:rsidP="00EF6641">
            <w:pPr>
              <w:pStyle w:val="Tabletext"/>
            </w:pPr>
            <w:r w:rsidRPr="004D248F">
              <w:t xml:space="preserve">Total number of hours of non-invasive ventilatory </w:t>
            </w:r>
            <w:r w:rsidR="00697832">
              <w:t>support</w:t>
            </w:r>
            <w:r w:rsidRPr="004D248F">
              <w:t xml:space="preserve"> </w:t>
            </w:r>
            <w:r w:rsidR="00697832">
              <w:t xml:space="preserve">(including High Flow Therapy) without the use of an ETT or tracheostomy </w:t>
            </w:r>
            <w:r w:rsidRPr="004D248F">
              <w:t>provided to patients in an approved Intensive Care Unit (ICU).</w:t>
            </w:r>
          </w:p>
        </w:tc>
      </w:tr>
      <w:tr w:rsidR="00C24ADB" w:rsidRPr="004D248F" w14:paraId="448E6081" w14:textId="77777777" w:rsidTr="00C24ADB">
        <w:tblPrEx>
          <w:tblCellMar>
            <w:left w:w="107" w:type="dxa"/>
            <w:right w:w="107" w:type="dxa"/>
          </w:tblCellMar>
        </w:tblPrEx>
        <w:tc>
          <w:tcPr>
            <w:tcW w:w="2235" w:type="dxa"/>
            <w:tcBorders>
              <w:top w:val="nil"/>
              <w:left w:val="nil"/>
              <w:bottom w:val="nil"/>
              <w:right w:val="nil"/>
            </w:tcBorders>
          </w:tcPr>
          <w:p w14:paraId="039BDB34"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0D34FB03" w14:textId="77777777" w:rsidR="00C24ADB" w:rsidRPr="004D248F" w:rsidRDefault="00C24ADB" w:rsidP="00EF6641">
            <w:pPr>
              <w:pStyle w:val="Tabletext"/>
            </w:pPr>
            <w:r w:rsidRPr="004D248F">
              <w:t>4</w:t>
            </w:r>
          </w:p>
        </w:tc>
      </w:tr>
      <w:tr w:rsidR="00C24ADB" w:rsidRPr="004D248F" w14:paraId="13D6ED0A" w14:textId="77777777" w:rsidTr="00C24ADB">
        <w:tc>
          <w:tcPr>
            <w:tcW w:w="2235" w:type="dxa"/>
            <w:tcBorders>
              <w:top w:val="nil"/>
              <w:left w:val="nil"/>
              <w:bottom w:val="nil"/>
              <w:right w:val="nil"/>
            </w:tcBorders>
          </w:tcPr>
          <w:p w14:paraId="25191A78" w14:textId="77777777" w:rsidR="00C24ADB" w:rsidRPr="00924001" w:rsidRDefault="00C24ADB" w:rsidP="00924001">
            <w:pPr>
              <w:pStyle w:val="Tablecolhead"/>
              <w:rPr>
                <w:rFonts w:eastAsia="Times"/>
              </w:rPr>
            </w:pPr>
            <w:r w:rsidRPr="00924001">
              <w:rPr>
                <w:rFonts w:eastAsia="Times"/>
              </w:rPr>
              <w:t>Layout</w:t>
            </w:r>
          </w:p>
        </w:tc>
        <w:tc>
          <w:tcPr>
            <w:tcW w:w="7372" w:type="dxa"/>
            <w:tcBorders>
              <w:top w:val="nil"/>
              <w:left w:val="nil"/>
              <w:bottom w:val="nil"/>
              <w:right w:val="nil"/>
            </w:tcBorders>
          </w:tcPr>
          <w:p w14:paraId="4F192CC2" w14:textId="77777777" w:rsidR="00C24ADB" w:rsidRPr="004D248F" w:rsidRDefault="00C24ADB" w:rsidP="00EF6641">
            <w:pPr>
              <w:pStyle w:val="Tabletext"/>
            </w:pPr>
            <w:r>
              <w:t>NNNN or spaces Right justified, zero filled</w:t>
            </w:r>
          </w:p>
        </w:tc>
      </w:tr>
      <w:tr w:rsidR="00C24ADB" w:rsidRPr="004D248F" w14:paraId="3569C9F5" w14:textId="77777777" w:rsidTr="00C24ADB">
        <w:tc>
          <w:tcPr>
            <w:tcW w:w="2235" w:type="dxa"/>
            <w:tcBorders>
              <w:top w:val="nil"/>
              <w:left w:val="nil"/>
              <w:bottom w:val="nil"/>
              <w:right w:val="nil"/>
            </w:tcBorders>
          </w:tcPr>
          <w:p w14:paraId="375054F3"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1FD7D096" w14:textId="77777777" w:rsidR="00C24ADB" w:rsidRPr="004D248F" w:rsidRDefault="00C24ADB" w:rsidP="00EF6641">
            <w:pPr>
              <w:pStyle w:val="Tabletext"/>
              <w:rPr>
                <w:rFonts w:ascii="Verdana" w:hAnsi="Verdana"/>
                <w:sz w:val="18"/>
              </w:rPr>
            </w:pPr>
            <w:r w:rsidRPr="004D248F">
              <w:t>Diagnosis Record</w:t>
            </w:r>
          </w:p>
        </w:tc>
      </w:tr>
      <w:tr w:rsidR="00C24ADB" w:rsidRPr="004D248F" w14:paraId="0B1C1D0D" w14:textId="77777777" w:rsidTr="00C24ADB">
        <w:tc>
          <w:tcPr>
            <w:tcW w:w="2235" w:type="dxa"/>
            <w:tcBorders>
              <w:top w:val="nil"/>
              <w:left w:val="nil"/>
              <w:bottom w:val="nil"/>
              <w:right w:val="nil"/>
            </w:tcBorders>
          </w:tcPr>
          <w:p w14:paraId="36759013"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5724FB19" w14:textId="77777777" w:rsidR="00C24ADB" w:rsidRPr="004D248F" w:rsidRDefault="00C24ADB" w:rsidP="00EF6641">
            <w:pPr>
              <w:pStyle w:val="Tabletext"/>
            </w:pPr>
            <w:r w:rsidRPr="004D248F">
              <w:t>Mandatory for public hospitals providing NIV in an approved Intensive Care Unit (ICU) or combined Intensive Care Unit/Coronary Care Unit.</w:t>
            </w:r>
          </w:p>
          <w:p w14:paraId="40C1D1E3" w14:textId="77777777" w:rsidR="00C24ADB" w:rsidRDefault="00C24ADB" w:rsidP="00EF6641">
            <w:pPr>
              <w:pStyle w:val="Tabletext"/>
            </w:pPr>
            <w:r w:rsidRPr="004D248F">
              <w:t>Includes</w:t>
            </w:r>
            <w:r>
              <w:t>:</w:t>
            </w:r>
            <w:r w:rsidRPr="004D248F">
              <w:t xml:space="preserve"> </w:t>
            </w:r>
          </w:p>
          <w:p w14:paraId="669DC934" w14:textId="77777777" w:rsidR="00C24ADB" w:rsidRPr="004D248F" w:rsidRDefault="00C24ADB" w:rsidP="009B0656">
            <w:pPr>
              <w:pStyle w:val="Tabletext"/>
              <w:numPr>
                <w:ilvl w:val="0"/>
                <w:numId w:val="48"/>
              </w:numPr>
            </w:pPr>
            <w:r w:rsidRPr="004D248F">
              <w:t>NIV provided in a Paediatric Intensive Care Unit (PICU)</w:t>
            </w:r>
          </w:p>
          <w:p w14:paraId="4E3CC4A1" w14:textId="77777777" w:rsidR="00C24ADB" w:rsidRDefault="00C24ADB" w:rsidP="00EF6641">
            <w:pPr>
              <w:pStyle w:val="Tabletext"/>
            </w:pPr>
            <w:r w:rsidRPr="004D248F">
              <w:t>Excludes</w:t>
            </w:r>
            <w:r>
              <w:t>:</w:t>
            </w:r>
            <w:r w:rsidRPr="004D248F">
              <w:t xml:space="preserve"> </w:t>
            </w:r>
          </w:p>
          <w:p w14:paraId="0C502E2E" w14:textId="77777777" w:rsidR="00C24ADB" w:rsidRDefault="00C24ADB" w:rsidP="009B0656">
            <w:pPr>
              <w:pStyle w:val="Tabletext"/>
              <w:numPr>
                <w:ilvl w:val="0"/>
                <w:numId w:val="48"/>
              </w:numPr>
            </w:pPr>
            <w:r w:rsidRPr="004D248F">
              <w:t>NIV provided in an approved Neonatal Intensive Care Unit (NICU) or Special Care Nursery (SCN)</w:t>
            </w:r>
          </w:p>
          <w:p w14:paraId="7B085E71" w14:textId="77777777" w:rsidR="00C24ADB" w:rsidRPr="004D248F" w:rsidRDefault="00C24ADB" w:rsidP="00EF6641">
            <w:pPr>
              <w:pStyle w:val="Tabletext"/>
            </w:pPr>
            <w:r w:rsidRPr="004D248F">
              <w:t>Private hospitals report spaces</w:t>
            </w:r>
          </w:p>
        </w:tc>
      </w:tr>
      <w:tr w:rsidR="00C24ADB" w:rsidRPr="004D248F" w14:paraId="14129E58" w14:textId="77777777" w:rsidTr="00C24ADB">
        <w:tc>
          <w:tcPr>
            <w:tcW w:w="2235" w:type="dxa"/>
            <w:tcBorders>
              <w:top w:val="nil"/>
              <w:left w:val="nil"/>
              <w:bottom w:val="nil"/>
              <w:right w:val="nil"/>
            </w:tcBorders>
          </w:tcPr>
          <w:p w14:paraId="509322E9"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37AF1E69" w14:textId="750624F6" w:rsidR="00C24ADB" w:rsidRPr="004D248F" w:rsidRDefault="00C24ADB" w:rsidP="00EF6641">
            <w:pPr>
              <w:pStyle w:val="Tabletext"/>
            </w:pPr>
            <w:r w:rsidRPr="004D248F">
              <w:t xml:space="preserve">Episodes of care for patients receiving NIV in an ICU </w:t>
            </w:r>
          </w:p>
          <w:p w14:paraId="542E6CD9" w14:textId="77777777" w:rsidR="00C24ADB" w:rsidRPr="004D248F" w:rsidRDefault="00C24ADB" w:rsidP="00EF6641">
            <w:pPr>
              <w:pStyle w:val="Tabletext"/>
            </w:pPr>
            <w:r w:rsidRPr="004D248F">
              <w:t>Otherwise, report spaces.</w:t>
            </w:r>
          </w:p>
        </w:tc>
      </w:tr>
      <w:tr w:rsidR="00C24ADB" w:rsidRPr="004D248F" w14:paraId="70BFFAE4" w14:textId="77777777" w:rsidTr="00C24ADB">
        <w:tc>
          <w:tcPr>
            <w:tcW w:w="2235" w:type="dxa"/>
            <w:tcBorders>
              <w:top w:val="nil"/>
              <w:left w:val="nil"/>
              <w:bottom w:val="nil"/>
              <w:right w:val="nil"/>
            </w:tcBorders>
          </w:tcPr>
          <w:p w14:paraId="295163D2"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326F3E90" w14:textId="77777777" w:rsidR="00C24ADB" w:rsidRPr="004D248F" w:rsidRDefault="00C24ADB" w:rsidP="00EF6641">
            <w:pPr>
              <w:pStyle w:val="Tabletext"/>
            </w:pPr>
            <w:r w:rsidRPr="004D248F">
              <w:t>A Separation Date is reported in the Episode Record.</w:t>
            </w:r>
          </w:p>
        </w:tc>
      </w:tr>
      <w:tr w:rsidR="00C24ADB" w:rsidRPr="004D248F" w14:paraId="39A4AA9D" w14:textId="77777777" w:rsidTr="00C24ADB">
        <w:tc>
          <w:tcPr>
            <w:tcW w:w="2235" w:type="dxa"/>
            <w:tcBorders>
              <w:top w:val="nil"/>
              <w:left w:val="nil"/>
              <w:bottom w:val="nil"/>
              <w:right w:val="nil"/>
            </w:tcBorders>
          </w:tcPr>
          <w:p w14:paraId="10090234"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44A644A8" w14:textId="77777777" w:rsidR="00C24ADB" w:rsidRPr="004D248F" w:rsidRDefault="00C24ADB" w:rsidP="00EF6641">
            <w:pPr>
              <w:pStyle w:val="Tabletext"/>
            </w:pPr>
            <w:r w:rsidRPr="004D248F">
              <w:t>A number in the range 0001 to 9999</w:t>
            </w:r>
          </w:p>
        </w:tc>
      </w:tr>
      <w:tr w:rsidR="00C24ADB" w:rsidRPr="004D248F" w14:paraId="5D177DAC" w14:textId="77777777" w:rsidTr="00C24ADB">
        <w:tc>
          <w:tcPr>
            <w:tcW w:w="2235" w:type="dxa"/>
            <w:tcBorders>
              <w:top w:val="nil"/>
              <w:left w:val="nil"/>
              <w:bottom w:val="nil"/>
              <w:right w:val="nil"/>
            </w:tcBorders>
          </w:tcPr>
          <w:p w14:paraId="7D320ABE" w14:textId="77777777" w:rsidR="00C24ADB" w:rsidRPr="00924001" w:rsidRDefault="00C24ADB" w:rsidP="00924001">
            <w:pPr>
              <w:pStyle w:val="Tablecolhead"/>
              <w:rPr>
                <w:rFonts w:eastAsia="Times"/>
              </w:rPr>
            </w:pPr>
            <w:r w:rsidRPr="00924001">
              <w:rPr>
                <w:rFonts w:eastAsia="Times"/>
              </w:rPr>
              <w:t>Reporting guide</w:t>
            </w:r>
          </w:p>
        </w:tc>
        <w:tc>
          <w:tcPr>
            <w:tcW w:w="7372" w:type="dxa"/>
            <w:tcBorders>
              <w:top w:val="nil"/>
              <w:left w:val="nil"/>
              <w:bottom w:val="nil"/>
              <w:right w:val="nil"/>
            </w:tcBorders>
          </w:tcPr>
          <w:p w14:paraId="03D326B2" w14:textId="07C4E06A" w:rsidR="00C24ADB" w:rsidRDefault="00C24ADB" w:rsidP="00EF6641">
            <w:pPr>
              <w:pStyle w:val="Tabletext"/>
              <w:rPr>
                <w:rStyle w:val="Strong"/>
              </w:rPr>
            </w:pPr>
            <w:r w:rsidRPr="00EF6641">
              <w:rPr>
                <w:rStyle w:val="Strong"/>
              </w:rPr>
              <w:t>Count all hours of NIV received in ICU:</w:t>
            </w:r>
          </w:p>
          <w:p w14:paraId="56801DF4" w14:textId="62942253" w:rsidR="00C24ADB" w:rsidRPr="00AA0AAD" w:rsidRDefault="00C24ADB" w:rsidP="00EF6641">
            <w:pPr>
              <w:pStyle w:val="Tablebullet1"/>
            </w:pPr>
            <w:r w:rsidRPr="00AA0AAD">
              <w:t xml:space="preserve">Count NIV hours </w:t>
            </w:r>
            <w:r w:rsidR="006B0ACF">
              <w:t xml:space="preserve">rounded </w:t>
            </w:r>
            <w:r w:rsidRPr="00AA0AAD">
              <w:t>to the nearest</w:t>
            </w:r>
            <w:r w:rsidR="00697832">
              <w:t xml:space="preserve"> </w:t>
            </w:r>
            <w:r w:rsidRPr="00AA0AAD">
              <w:t>hour</w:t>
            </w:r>
            <w:r w:rsidR="006B0ACF">
              <w:t xml:space="preserve">. </w:t>
            </w:r>
            <w:r w:rsidR="006B0ACF" w:rsidRPr="009B0656">
              <w:t>For example, if the total duration of NIV in ICU was 98 hours 15 minutes, report 98 hours. If the total duration of NIV in ICU was 125 hours 30 minutes, report 126 hours.</w:t>
            </w:r>
          </w:p>
          <w:p w14:paraId="0C0A08B0" w14:textId="77777777" w:rsidR="00C24ADB" w:rsidRPr="00AA0AAD" w:rsidRDefault="00C24ADB" w:rsidP="00EF6641">
            <w:pPr>
              <w:pStyle w:val="Tablebullet1"/>
            </w:pPr>
            <w:r w:rsidRPr="00AA0AAD">
              <w:t>Counting NIV starts when a patient first receives NIV in ICU</w:t>
            </w:r>
          </w:p>
          <w:p w14:paraId="77FC02C1" w14:textId="77777777" w:rsidR="00C24ADB" w:rsidRPr="00AA0AAD" w:rsidRDefault="00C24ADB" w:rsidP="00EF6641">
            <w:pPr>
              <w:pStyle w:val="Tablebullet1"/>
            </w:pPr>
            <w:r w:rsidRPr="00AA0AAD">
              <w:t>Counting NIV stops when a patient stops receiving NIV in ICU</w:t>
            </w:r>
          </w:p>
          <w:p w14:paraId="1A029682" w14:textId="77777777" w:rsidR="00C24ADB" w:rsidRPr="00AA0AAD" w:rsidRDefault="00C24ADB" w:rsidP="00EF6641">
            <w:pPr>
              <w:pStyle w:val="Tablebullet1"/>
            </w:pPr>
            <w:r w:rsidRPr="00AA0AAD">
              <w:t>Counting of NIV continues when a patient receiving NIV in ICU is transferred from ICU to theatre and back to ICU</w:t>
            </w:r>
          </w:p>
          <w:p w14:paraId="7054BE62" w14:textId="77777777" w:rsidR="00C24ADB" w:rsidRPr="00AA0AAD" w:rsidRDefault="00C24ADB" w:rsidP="00EF6641">
            <w:pPr>
              <w:pStyle w:val="Tablebullet1"/>
            </w:pPr>
            <w:r w:rsidRPr="00AA0AAD">
              <w:t>If a patient is cycling on and off NIV whilst in ICU:</w:t>
            </w:r>
          </w:p>
          <w:p w14:paraId="7E18A88A" w14:textId="77777777" w:rsidR="00C24ADB" w:rsidRPr="004D248F" w:rsidRDefault="00C24ADB" w:rsidP="00EF6641">
            <w:pPr>
              <w:pStyle w:val="Tablebullet2"/>
            </w:pPr>
            <w:r w:rsidRPr="004D248F">
              <w:t>When the patient cycles off NIV for periods of more than 1 hour, then count the actual number of NIV hours received</w:t>
            </w:r>
          </w:p>
          <w:p w14:paraId="1306A88D" w14:textId="77777777" w:rsidR="00C24ADB" w:rsidRPr="004D248F" w:rsidRDefault="00C24ADB" w:rsidP="00EF6641">
            <w:pPr>
              <w:pStyle w:val="Tablebullet2"/>
            </w:pPr>
            <w:r w:rsidRPr="004D248F">
              <w:t>When the patient cycles off NIV for periods of less than 1 hour, then count as though NIV received continuously</w:t>
            </w:r>
          </w:p>
          <w:p w14:paraId="017CEACA" w14:textId="77777777" w:rsidR="00C24ADB" w:rsidRPr="004D248F" w:rsidRDefault="00C24ADB" w:rsidP="00EF6641">
            <w:pPr>
              <w:pStyle w:val="Tablebullet1"/>
            </w:pPr>
            <w:r w:rsidRPr="004D248F">
              <w:t>Counting contracted NIV hours. If a patient receives NIV in an ICU in Hospital B (service provider hospital) during a contracted service episode:</w:t>
            </w:r>
          </w:p>
          <w:p w14:paraId="3047F863" w14:textId="77777777" w:rsidR="00C24ADB" w:rsidRPr="004D248F" w:rsidRDefault="00C24ADB" w:rsidP="00EF6641">
            <w:pPr>
              <w:pStyle w:val="Tablebullet2"/>
            </w:pPr>
            <w:r w:rsidRPr="004D248F">
              <w:t>Hospital B reports the duration of NIV in ICU during stay in Hospital B only</w:t>
            </w:r>
          </w:p>
          <w:p w14:paraId="5410BFDD" w14:textId="77777777" w:rsidR="00C24ADB" w:rsidRPr="004D248F" w:rsidRDefault="00C24ADB" w:rsidP="00EF6641">
            <w:pPr>
              <w:pStyle w:val="Tablebullet2"/>
            </w:pPr>
            <w:r w:rsidRPr="004D248F">
              <w:t>Hospital A (purchasing hospital) reports NIV hours received in Hospital A plus NIV hours in Hospital B</w:t>
            </w:r>
          </w:p>
          <w:p w14:paraId="219D54B8" w14:textId="77777777" w:rsidR="00C24ADB" w:rsidRPr="00295645" w:rsidRDefault="00C24ADB" w:rsidP="00EF6641">
            <w:pPr>
              <w:pStyle w:val="Tabletext"/>
              <w:rPr>
                <w:rFonts w:eastAsia="Times"/>
              </w:rPr>
            </w:pPr>
            <w:r w:rsidRPr="00295645">
              <w:rPr>
                <w:rFonts w:eastAsia="Times"/>
              </w:rPr>
              <w:t>Excludes:</w:t>
            </w:r>
          </w:p>
          <w:p w14:paraId="2BC7E751" w14:textId="77777777" w:rsidR="00C24ADB" w:rsidRPr="004D248F" w:rsidRDefault="00C24ADB" w:rsidP="00EF6641">
            <w:pPr>
              <w:pStyle w:val="Tablebullet1"/>
            </w:pPr>
            <w:r w:rsidRPr="004D248F">
              <w:t>NIV given for purpose of weaning from mechanical ventilation</w:t>
            </w:r>
          </w:p>
          <w:p w14:paraId="4A71C091" w14:textId="77777777" w:rsidR="00C24ADB" w:rsidRDefault="00C24ADB" w:rsidP="00697832">
            <w:pPr>
              <w:pStyle w:val="Tablebullet1"/>
            </w:pPr>
            <w:r w:rsidRPr="004D248F">
              <w:t>Where NIV starts outside ICU (such as in an operating theatre, ward or emergency department) the counting of the duration of NIV starts only when the patient enters IC</w:t>
            </w:r>
            <w:r w:rsidR="00697832">
              <w:t>U</w:t>
            </w:r>
          </w:p>
          <w:p w14:paraId="77B104F1" w14:textId="655D617C" w:rsidR="00697832" w:rsidRPr="00745010" w:rsidRDefault="00697832" w:rsidP="00697832">
            <w:pPr>
              <w:pStyle w:val="NoSpacing"/>
            </w:pPr>
          </w:p>
        </w:tc>
      </w:tr>
      <w:tr w:rsidR="00C24ADB" w:rsidRPr="004D248F" w14:paraId="31C061E9" w14:textId="77777777" w:rsidTr="00C24ADB">
        <w:tc>
          <w:tcPr>
            <w:tcW w:w="2235" w:type="dxa"/>
            <w:tcBorders>
              <w:top w:val="nil"/>
              <w:left w:val="nil"/>
              <w:bottom w:val="nil"/>
              <w:right w:val="nil"/>
            </w:tcBorders>
          </w:tcPr>
          <w:p w14:paraId="693D0D84" w14:textId="77777777" w:rsidR="00C24ADB" w:rsidRPr="00924001" w:rsidRDefault="00C24ADB" w:rsidP="00924001">
            <w:pPr>
              <w:pStyle w:val="Tablecolhead"/>
              <w:rPr>
                <w:rFonts w:eastAsia="Times"/>
              </w:rPr>
            </w:pPr>
            <w:r w:rsidRPr="00924001">
              <w:rPr>
                <w:rFonts w:eastAsia="Times"/>
              </w:rPr>
              <w:t>Validations</w:t>
            </w:r>
          </w:p>
        </w:tc>
        <w:tc>
          <w:tcPr>
            <w:tcW w:w="7372" w:type="dxa"/>
            <w:tcBorders>
              <w:top w:val="nil"/>
              <w:left w:val="nil"/>
              <w:bottom w:val="nil"/>
              <w:right w:val="nil"/>
            </w:tcBorders>
          </w:tcPr>
          <w:p w14:paraId="663C7F94" w14:textId="77777777" w:rsidR="00C24ADB" w:rsidRPr="004D248F" w:rsidRDefault="00C24ADB" w:rsidP="00EF6641">
            <w:pPr>
              <w:pStyle w:val="Tabletext"/>
              <w:rPr>
                <w:rFonts w:eastAsia="Times"/>
              </w:rPr>
            </w:pPr>
            <w:r w:rsidRPr="004D248F">
              <w:rPr>
                <w:rFonts w:eastAsia="Times"/>
              </w:rPr>
              <w:t>435</w:t>
            </w:r>
            <w:r w:rsidRPr="004D248F">
              <w:rPr>
                <w:rFonts w:eastAsia="Times"/>
              </w:rPr>
              <w:tab/>
              <w:t>Invalid NIV Duration</w:t>
            </w:r>
          </w:p>
          <w:p w14:paraId="39F74FEB" w14:textId="77777777" w:rsidR="00C24ADB" w:rsidRPr="004D248F" w:rsidRDefault="00C24ADB" w:rsidP="00EF6641">
            <w:pPr>
              <w:pStyle w:val="Tabletext"/>
              <w:rPr>
                <w:rFonts w:eastAsia="Times"/>
              </w:rPr>
            </w:pPr>
            <w:r w:rsidRPr="004D248F">
              <w:rPr>
                <w:rFonts w:eastAsia="Times"/>
              </w:rPr>
              <w:t>437</w:t>
            </w:r>
            <w:r w:rsidRPr="004D248F">
              <w:rPr>
                <w:rFonts w:eastAsia="Times"/>
              </w:rPr>
              <w:tab/>
              <w:t>NIV Duration for Unqual Newborn</w:t>
            </w:r>
          </w:p>
          <w:p w14:paraId="5FC1CD93" w14:textId="77777777" w:rsidR="00C24ADB" w:rsidRPr="004D248F" w:rsidRDefault="00C24ADB" w:rsidP="00EF6641">
            <w:pPr>
              <w:pStyle w:val="Tabletext"/>
              <w:rPr>
                <w:rFonts w:eastAsia="Times"/>
              </w:rPr>
            </w:pPr>
            <w:r w:rsidRPr="004D248F">
              <w:rPr>
                <w:rFonts w:eastAsia="Times"/>
              </w:rPr>
              <w:t>438</w:t>
            </w:r>
            <w:r w:rsidRPr="004D248F">
              <w:rPr>
                <w:rFonts w:eastAsia="Times"/>
              </w:rPr>
              <w:tab/>
              <w:t>NIV Duration &gt; Total Stay</w:t>
            </w:r>
          </w:p>
          <w:p w14:paraId="28F86D20" w14:textId="53B140A8" w:rsidR="00C24ADB" w:rsidRPr="004D248F" w:rsidRDefault="00C24ADB" w:rsidP="00EF6641">
            <w:pPr>
              <w:pStyle w:val="Tabletext"/>
              <w:rPr>
                <w:rFonts w:eastAsia="Times"/>
              </w:rPr>
            </w:pPr>
            <w:r w:rsidRPr="004D248F">
              <w:rPr>
                <w:rFonts w:eastAsia="Times"/>
              </w:rPr>
              <w:t>644</w:t>
            </w:r>
            <w:r w:rsidRPr="004D248F">
              <w:rPr>
                <w:rFonts w:eastAsia="Times"/>
              </w:rPr>
              <w:tab/>
              <w:t xml:space="preserve">NIV Hours </w:t>
            </w:r>
            <w:r w:rsidR="00356A0C">
              <w:rPr>
                <w:rFonts w:eastAsia="Times"/>
              </w:rPr>
              <w:t>w</w:t>
            </w:r>
            <w:r w:rsidRPr="004D248F">
              <w:rPr>
                <w:rFonts w:eastAsia="Times"/>
              </w:rPr>
              <w:t xml:space="preserve">ith </w:t>
            </w:r>
            <w:r w:rsidR="00356A0C">
              <w:rPr>
                <w:rFonts w:eastAsia="Times"/>
              </w:rPr>
              <w:t>i</w:t>
            </w:r>
            <w:r w:rsidRPr="004D248F">
              <w:rPr>
                <w:rFonts w:eastAsia="Times"/>
              </w:rPr>
              <w:t>ncorrect Procedure Code</w:t>
            </w:r>
          </w:p>
          <w:p w14:paraId="5D7F2D9B" w14:textId="1642128D" w:rsidR="00C24ADB" w:rsidRPr="004D248F" w:rsidRDefault="00C24ADB" w:rsidP="00EF6641">
            <w:pPr>
              <w:pStyle w:val="Tabletext"/>
              <w:rPr>
                <w:rFonts w:eastAsia="Times"/>
              </w:rPr>
            </w:pPr>
            <w:r w:rsidRPr="004D248F">
              <w:rPr>
                <w:rFonts w:eastAsia="Times"/>
              </w:rPr>
              <w:t>712</w:t>
            </w:r>
            <w:r w:rsidRPr="004D248F">
              <w:rPr>
                <w:rFonts w:eastAsia="Times"/>
              </w:rPr>
              <w:tab/>
              <w:t>NIV Duration but no ICU</w:t>
            </w:r>
            <w:r w:rsidR="00DC5267">
              <w:rPr>
                <w:rFonts w:eastAsia="Times"/>
              </w:rPr>
              <w:t>/</w:t>
            </w:r>
            <w:r w:rsidR="00974105">
              <w:rPr>
                <w:rFonts w:eastAsia="Times"/>
              </w:rPr>
              <w:t>NICU</w:t>
            </w:r>
            <w:r w:rsidRPr="004D248F">
              <w:rPr>
                <w:rFonts w:eastAsia="Times"/>
              </w:rPr>
              <w:t xml:space="preserve"> stay</w:t>
            </w:r>
          </w:p>
          <w:p w14:paraId="730569FF" w14:textId="407FE0C0" w:rsidR="00C24ADB" w:rsidRPr="004D248F" w:rsidRDefault="00C24ADB" w:rsidP="00EF6641">
            <w:pPr>
              <w:pStyle w:val="Tabletext"/>
              <w:rPr>
                <w:rFonts w:ascii="Verdana" w:hAnsi="Verdana"/>
                <w:sz w:val="18"/>
              </w:rPr>
            </w:pPr>
            <w:r w:rsidRPr="004D248F">
              <w:rPr>
                <w:rFonts w:eastAsia="Times"/>
              </w:rPr>
              <w:t>713</w:t>
            </w:r>
            <w:r w:rsidRPr="004D248F">
              <w:rPr>
                <w:rFonts w:eastAsia="Times"/>
              </w:rPr>
              <w:tab/>
              <w:t>NIV Duration &gt; ICU</w:t>
            </w:r>
            <w:r w:rsidR="00974105">
              <w:rPr>
                <w:rFonts w:eastAsia="Times"/>
              </w:rPr>
              <w:t>/NICU</w:t>
            </w:r>
            <w:r w:rsidRPr="004D248F">
              <w:rPr>
                <w:rFonts w:eastAsia="Times"/>
              </w:rPr>
              <w:t xml:space="preserve"> stay</w:t>
            </w:r>
          </w:p>
        </w:tc>
      </w:tr>
      <w:tr w:rsidR="00C24ADB" w:rsidRPr="004D248F" w14:paraId="4A96EF1D" w14:textId="77777777" w:rsidTr="00C24ADB">
        <w:tc>
          <w:tcPr>
            <w:tcW w:w="2235" w:type="dxa"/>
            <w:tcBorders>
              <w:top w:val="nil"/>
              <w:left w:val="nil"/>
              <w:bottom w:val="nil"/>
              <w:right w:val="nil"/>
            </w:tcBorders>
          </w:tcPr>
          <w:p w14:paraId="3C78EE4D" w14:textId="77777777" w:rsidR="00C24ADB" w:rsidRPr="00924001" w:rsidRDefault="00C24ADB" w:rsidP="00924001">
            <w:pPr>
              <w:pStyle w:val="Tablecolhead"/>
              <w:rPr>
                <w:rFonts w:eastAsia="Times"/>
              </w:rPr>
            </w:pPr>
            <w:r w:rsidRPr="00924001">
              <w:rPr>
                <w:rFonts w:eastAsia="Times"/>
              </w:rPr>
              <w:t>Related items</w:t>
            </w:r>
          </w:p>
        </w:tc>
        <w:tc>
          <w:tcPr>
            <w:tcW w:w="7372" w:type="dxa"/>
            <w:tcBorders>
              <w:top w:val="nil"/>
              <w:left w:val="nil"/>
              <w:bottom w:val="nil"/>
              <w:right w:val="nil"/>
            </w:tcBorders>
          </w:tcPr>
          <w:p w14:paraId="065AE4D4" w14:textId="77777777" w:rsidR="00C24ADB" w:rsidRPr="004D248F" w:rsidRDefault="00C24ADB" w:rsidP="00EF6641">
            <w:pPr>
              <w:pStyle w:val="Tabletext"/>
            </w:pPr>
            <w:r w:rsidRPr="004D248F">
              <w:t>Section 2: Intensive Care Unit</w:t>
            </w:r>
          </w:p>
          <w:p w14:paraId="11603DDA" w14:textId="77777777" w:rsidR="00974105" w:rsidRDefault="00C24ADB" w:rsidP="00EF6641">
            <w:pPr>
              <w:pStyle w:val="Tabletext"/>
            </w:pPr>
            <w:r w:rsidRPr="004D248F">
              <w:t>Section 3: Duration of Stay in Intensive Care Unit</w:t>
            </w:r>
          </w:p>
          <w:p w14:paraId="68095F39" w14:textId="26879E1C" w:rsidR="00C24ADB" w:rsidRPr="004D248F" w:rsidRDefault="00974105" w:rsidP="00EF6641">
            <w:pPr>
              <w:pStyle w:val="Tabletext"/>
            </w:pPr>
            <w:r>
              <w:t xml:space="preserve">                 Duration of Stay in Neonatal Intensive Care Unit</w:t>
            </w:r>
          </w:p>
        </w:tc>
      </w:tr>
    </w:tbl>
    <w:p w14:paraId="1B600A79"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4D248F" w14:paraId="31A5A444" w14:textId="77777777" w:rsidTr="00C24ADB">
        <w:tc>
          <w:tcPr>
            <w:tcW w:w="2235" w:type="dxa"/>
            <w:tcBorders>
              <w:top w:val="nil"/>
              <w:left w:val="nil"/>
              <w:bottom w:val="nil"/>
              <w:right w:val="nil"/>
            </w:tcBorders>
          </w:tcPr>
          <w:p w14:paraId="4E7E7CC1"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3BF8F502" w14:textId="77777777" w:rsidR="00356A0C" w:rsidRPr="00697832" w:rsidRDefault="00356A0C" w:rsidP="00356A0C">
            <w:pPr>
              <w:pStyle w:val="Tabletext"/>
            </w:pPr>
            <w:r w:rsidRPr="00697832">
              <w:t>Although not used to facilitate a co-payment, this information could influence the national funding model (NWAU) in the future.</w:t>
            </w:r>
          </w:p>
          <w:p w14:paraId="6584C5D0" w14:textId="401F86ED" w:rsidR="00356A0C" w:rsidRPr="00697832" w:rsidRDefault="00356A0C" w:rsidP="00356A0C">
            <w:pPr>
              <w:pStyle w:val="Tabletext"/>
            </w:pPr>
            <w:r w:rsidRPr="00697832">
              <w:t>Previously used for a co-payment under the Victorian funding (WIES) model</w:t>
            </w:r>
          </w:p>
        </w:tc>
      </w:tr>
      <w:tr w:rsidR="00C24ADB" w:rsidRPr="004D248F" w14:paraId="58F4991F" w14:textId="77777777" w:rsidTr="00C24ADB">
        <w:tc>
          <w:tcPr>
            <w:tcW w:w="2235" w:type="dxa"/>
            <w:tcBorders>
              <w:top w:val="nil"/>
              <w:left w:val="nil"/>
              <w:bottom w:val="nil"/>
              <w:right w:val="nil"/>
            </w:tcBorders>
          </w:tcPr>
          <w:p w14:paraId="3A9B872A"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7B9D3484" w14:textId="267B835C" w:rsidR="00C24ADB" w:rsidRPr="004D248F" w:rsidRDefault="00A13D42" w:rsidP="00EF6641">
            <w:pPr>
              <w:pStyle w:val="Tabletext"/>
            </w:pPr>
            <w:r>
              <w:t>Department of Health</w:t>
            </w:r>
          </w:p>
        </w:tc>
      </w:tr>
      <w:tr w:rsidR="00C24ADB" w:rsidRPr="004D248F" w14:paraId="26FAAEC5" w14:textId="77777777" w:rsidTr="00C24ADB">
        <w:tc>
          <w:tcPr>
            <w:tcW w:w="2235" w:type="dxa"/>
            <w:tcBorders>
              <w:top w:val="nil"/>
              <w:left w:val="nil"/>
              <w:bottom w:val="nil"/>
              <w:right w:val="nil"/>
            </w:tcBorders>
          </w:tcPr>
          <w:p w14:paraId="3AA32D21"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21070FED" w14:textId="77777777" w:rsidR="00C24ADB" w:rsidRPr="004D248F" w:rsidRDefault="00C24ADB" w:rsidP="00EF6641">
            <w:pPr>
              <w:pStyle w:val="Tabletext"/>
            </w:pPr>
            <w:r w:rsidRPr="004D248F">
              <w:t>2002-03</w:t>
            </w:r>
          </w:p>
        </w:tc>
      </w:tr>
      <w:tr w:rsidR="00C24ADB" w:rsidRPr="004D248F" w14:paraId="222FF3E7" w14:textId="77777777" w:rsidTr="00C24ADB">
        <w:tc>
          <w:tcPr>
            <w:tcW w:w="2235" w:type="dxa"/>
            <w:tcBorders>
              <w:top w:val="nil"/>
              <w:left w:val="nil"/>
              <w:bottom w:val="nil"/>
              <w:right w:val="nil"/>
            </w:tcBorders>
          </w:tcPr>
          <w:p w14:paraId="7A0F93D4"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42A72B2B" w14:textId="099BC58D" w:rsidR="00C24ADB" w:rsidRPr="004D248F" w:rsidRDefault="00A13D42" w:rsidP="00EF6641">
            <w:pPr>
              <w:pStyle w:val="Tabletext"/>
            </w:pPr>
            <w:r>
              <w:t>Department of Health</w:t>
            </w:r>
          </w:p>
        </w:tc>
      </w:tr>
      <w:tr w:rsidR="00C24ADB" w:rsidRPr="004D248F" w14:paraId="2DB23387" w14:textId="77777777" w:rsidTr="00C24ADB">
        <w:trPr>
          <w:trHeight w:val="959"/>
        </w:trPr>
        <w:tc>
          <w:tcPr>
            <w:tcW w:w="2235" w:type="dxa"/>
            <w:tcBorders>
              <w:top w:val="nil"/>
              <w:left w:val="nil"/>
              <w:right w:val="nil"/>
            </w:tcBorders>
          </w:tcPr>
          <w:p w14:paraId="24ACB23F" w14:textId="77777777" w:rsidR="00C24ADB" w:rsidRPr="00924001" w:rsidRDefault="00C24ADB" w:rsidP="00924001">
            <w:pPr>
              <w:pStyle w:val="Tablecolhead"/>
              <w:rPr>
                <w:rFonts w:eastAsia="Times"/>
              </w:rPr>
            </w:pPr>
            <w:r w:rsidRPr="00924001">
              <w:rPr>
                <w:rFonts w:eastAsia="Times"/>
              </w:rPr>
              <w:t>Version</w:t>
            </w:r>
          </w:p>
        </w:tc>
        <w:tc>
          <w:tcPr>
            <w:tcW w:w="7372" w:type="dxa"/>
            <w:tcBorders>
              <w:top w:val="nil"/>
              <w:left w:val="nil"/>
              <w:right w:val="nil"/>
            </w:tcBorders>
          </w:tcPr>
          <w:p w14:paraId="103EDFC0" w14:textId="77777777" w:rsidR="00C24ADB" w:rsidRPr="004D248F" w:rsidRDefault="00C24ADB" w:rsidP="00EF6641">
            <w:pPr>
              <w:pStyle w:val="Tabletext"/>
            </w:pPr>
            <w:r w:rsidRPr="004D248F">
              <w:t>1</w:t>
            </w:r>
            <w:r>
              <w:t xml:space="preserve"> effective </w:t>
            </w:r>
            <w:r w:rsidRPr="004D248F">
              <w:t>1</w:t>
            </w:r>
            <w:r>
              <w:t xml:space="preserve"> July </w:t>
            </w:r>
            <w:r w:rsidRPr="004D248F">
              <w:t>2002</w:t>
            </w:r>
          </w:p>
          <w:p w14:paraId="464242ED" w14:textId="77777777" w:rsidR="00C24ADB" w:rsidRDefault="00C24ADB" w:rsidP="00EF6641">
            <w:pPr>
              <w:pStyle w:val="Tabletext"/>
            </w:pPr>
            <w:r w:rsidRPr="004D248F">
              <w:t>2</w:t>
            </w:r>
            <w:r>
              <w:t xml:space="preserve"> effective </w:t>
            </w:r>
            <w:r w:rsidRPr="004D248F">
              <w:t>1</w:t>
            </w:r>
            <w:r>
              <w:t xml:space="preserve"> July </w:t>
            </w:r>
            <w:r w:rsidRPr="004D248F">
              <w:t>2017</w:t>
            </w:r>
          </w:p>
          <w:p w14:paraId="571A7974" w14:textId="70C98C87" w:rsidR="00697832" w:rsidRPr="00AA0AAD" w:rsidRDefault="00697832" w:rsidP="00EF6641">
            <w:pPr>
              <w:pStyle w:val="Tabletext"/>
            </w:pPr>
            <w:r>
              <w:t>3 effective 1 July 2022</w:t>
            </w:r>
          </w:p>
        </w:tc>
      </w:tr>
    </w:tbl>
    <w:p w14:paraId="286F9A76" w14:textId="77777777" w:rsidR="00C24ADB" w:rsidRDefault="00C24ADB" w:rsidP="00B7040F">
      <w:pPr>
        <w:pStyle w:val="DHHSbody"/>
      </w:pPr>
      <w:bookmarkStart w:id="280" w:name="_Ref19946796"/>
      <w:bookmarkStart w:id="281" w:name="_Ref19946802"/>
      <w:bookmarkStart w:id="282" w:name="_Toc257281551"/>
      <w:bookmarkStart w:id="283" w:name="DurStayCCU"/>
      <w:bookmarkStart w:id="284" w:name="_Toc410293334"/>
      <w:bookmarkEnd w:id="272"/>
      <w:bookmarkEnd w:id="273"/>
      <w:bookmarkEnd w:id="274"/>
      <w:bookmarkEnd w:id="277"/>
      <w:bookmarkEnd w:id="278"/>
    </w:p>
    <w:p w14:paraId="5C85613B" w14:textId="77777777" w:rsidR="00C24ADB" w:rsidRDefault="00C24ADB" w:rsidP="00C24ADB">
      <w:pPr>
        <w:pStyle w:val="Heading2"/>
      </w:pPr>
      <w:r>
        <w:br w:type="page"/>
      </w:r>
      <w:bookmarkStart w:id="285" w:name="_Toc28680568"/>
      <w:bookmarkStart w:id="286" w:name="_Toc42769171"/>
      <w:bookmarkStart w:id="287" w:name="_Toc235195873"/>
      <w:r w:rsidRPr="00642022">
        <w:t>Duration of Stay in Cardiac/Coronary Care Unit</w:t>
      </w:r>
      <w:bookmarkEnd w:id="280"/>
      <w:bookmarkEnd w:id="281"/>
      <w:bookmarkEnd w:id="282"/>
      <w:bookmarkEnd w:id="283"/>
      <w:bookmarkEnd w:id="284"/>
      <w:bookmarkEnd w:id="285"/>
      <w:bookmarkEnd w:id="286"/>
      <w:bookmarkEnd w:id="287"/>
    </w:p>
    <w:p w14:paraId="03EFEF67" w14:textId="77777777" w:rsidR="00C24ADB" w:rsidRPr="00AA0AAD"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392E4602" w14:textId="77777777" w:rsidTr="00C24ADB">
        <w:tc>
          <w:tcPr>
            <w:tcW w:w="2235" w:type="dxa"/>
            <w:tcBorders>
              <w:top w:val="nil"/>
              <w:left w:val="nil"/>
              <w:bottom w:val="nil"/>
              <w:right w:val="nil"/>
            </w:tcBorders>
          </w:tcPr>
          <w:p w14:paraId="26BFE32A"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2A7A8432" w14:textId="77777777" w:rsidR="00C24ADB" w:rsidRPr="00642022" w:rsidRDefault="00C24ADB" w:rsidP="0061473C">
            <w:pPr>
              <w:pStyle w:val="Tabletext"/>
            </w:pPr>
            <w:r w:rsidRPr="00642022">
              <w:t>Total duration of stay (hours) in an approved Cardiac/Coronary Care Unit (CCU), during this episode of care.</w:t>
            </w:r>
          </w:p>
        </w:tc>
      </w:tr>
      <w:tr w:rsidR="00C24ADB" w:rsidRPr="00642022" w14:paraId="486F6F66" w14:textId="77777777" w:rsidTr="00C24ADB">
        <w:tblPrEx>
          <w:tblCellMar>
            <w:left w:w="107" w:type="dxa"/>
            <w:right w:w="107" w:type="dxa"/>
          </w:tblCellMar>
        </w:tblPrEx>
        <w:tc>
          <w:tcPr>
            <w:tcW w:w="2235" w:type="dxa"/>
            <w:tcBorders>
              <w:top w:val="nil"/>
              <w:left w:val="nil"/>
              <w:bottom w:val="nil"/>
              <w:right w:val="nil"/>
            </w:tcBorders>
          </w:tcPr>
          <w:p w14:paraId="3F409E62"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2D08DF68" w14:textId="77777777" w:rsidR="00C24ADB" w:rsidRPr="00642022" w:rsidRDefault="00C24ADB" w:rsidP="0061473C">
            <w:pPr>
              <w:pStyle w:val="Tabletext"/>
            </w:pPr>
            <w:r w:rsidRPr="00642022">
              <w:t>4</w:t>
            </w:r>
          </w:p>
        </w:tc>
      </w:tr>
      <w:tr w:rsidR="00C24ADB" w:rsidRPr="00642022" w14:paraId="31223823" w14:textId="77777777" w:rsidTr="00C24ADB">
        <w:tc>
          <w:tcPr>
            <w:tcW w:w="2235" w:type="dxa"/>
            <w:tcBorders>
              <w:top w:val="nil"/>
              <w:left w:val="nil"/>
              <w:bottom w:val="nil"/>
              <w:right w:val="nil"/>
            </w:tcBorders>
          </w:tcPr>
          <w:p w14:paraId="761174FE" w14:textId="77777777" w:rsidR="00C24ADB" w:rsidRPr="00924001" w:rsidRDefault="00C24ADB" w:rsidP="00924001">
            <w:pPr>
              <w:pStyle w:val="Tablecolhead"/>
              <w:rPr>
                <w:rFonts w:eastAsia="Times"/>
              </w:rPr>
            </w:pPr>
            <w:r w:rsidRPr="00924001">
              <w:rPr>
                <w:rFonts w:eastAsia="Times"/>
              </w:rPr>
              <w:t>Layout</w:t>
            </w:r>
          </w:p>
        </w:tc>
        <w:tc>
          <w:tcPr>
            <w:tcW w:w="7372" w:type="dxa"/>
            <w:tcBorders>
              <w:top w:val="nil"/>
              <w:left w:val="nil"/>
              <w:bottom w:val="nil"/>
              <w:right w:val="nil"/>
            </w:tcBorders>
          </w:tcPr>
          <w:p w14:paraId="16C2256B" w14:textId="77777777" w:rsidR="00C24ADB" w:rsidRPr="00642022" w:rsidRDefault="00C24ADB" w:rsidP="0061473C">
            <w:pPr>
              <w:pStyle w:val="Tabletext"/>
            </w:pPr>
            <w:r>
              <w:t>NNNN or spaces Right justified, zero filled</w:t>
            </w:r>
          </w:p>
        </w:tc>
      </w:tr>
      <w:tr w:rsidR="00C24ADB" w:rsidRPr="00642022" w14:paraId="668DC389" w14:textId="77777777" w:rsidTr="00C24ADB">
        <w:tc>
          <w:tcPr>
            <w:tcW w:w="2235" w:type="dxa"/>
            <w:tcBorders>
              <w:top w:val="nil"/>
              <w:left w:val="nil"/>
              <w:bottom w:val="nil"/>
              <w:right w:val="nil"/>
            </w:tcBorders>
          </w:tcPr>
          <w:p w14:paraId="08D06E62"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3F276D02" w14:textId="77777777" w:rsidR="00C24ADB" w:rsidRPr="00642022" w:rsidRDefault="00C24ADB" w:rsidP="0061473C">
            <w:pPr>
              <w:pStyle w:val="Tabletext"/>
              <w:rPr>
                <w:rFonts w:ascii="Verdana" w:hAnsi="Verdana"/>
                <w:sz w:val="18"/>
              </w:rPr>
            </w:pPr>
            <w:r w:rsidRPr="00642022">
              <w:t>Diagnosis Record</w:t>
            </w:r>
          </w:p>
        </w:tc>
      </w:tr>
      <w:tr w:rsidR="00C24ADB" w:rsidRPr="00642022" w14:paraId="140DA1A3" w14:textId="77777777" w:rsidTr="00C24ADB">
        <w:tc>
          <w:tcPr>
            <w:tcW w:w="2235" w:type="dxa"/>
            <w:tcBorders>
              <w:top w:val="nil"/>
              <w:left w:val="nil"/>
              <w:bottom w:val="nil"/>
              <w:right w:val="nil"/>
            </w:tcBorders>
          </w:tcPr>
          <w:p w14:paraId="6793487E"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1850EEEE" w14:textId="77777777" w:rsidR="00C24ADB" w:rsidRPr="00642022" w:rsidRDefault="00C24ADB" w:rsidP="0061473C">
            <w:pPr>
              <w:pStyle w:val="Tabletext"/>
            </w:pPr>
            <w:r w:rsidRPr="00642022">
              <w:t>Public and private hospitals with an approved CCU, and hospitals contracting with a hospital with an approved CCU.</w:t>
            </w:r>
          </w:p>
          <w:p w14:paraId="73EADC2D" w14:textId="77777777" w:rsidR="00C24ADB" w:rsidRPr="00642022" w:rsidRDefault="00C24ADB" w:rsidP="0061473C">
            <w:pPr>
              <w:pStyle w:val="Tabletext"/>
            </w:pPr>
            <w:r w:rsidRPr="00642022">
              <w:t>Otherwise, report spaces.</w:t>
            </w:r>
          </w:p>
        </w:tc>
      </w:tr>
      <w:tr w:rsidR="00C24ADB" w:rsidRPr="00642022" w14:paraId="0D6D703A" w14:textId="77777777" w:rsidTr="00C24ADB">
        <w:tc>
          <w:tcPr>
            <w:tcW w:w="2235" w:type="dxa"/>
            <w:tcBorders>
              <w:top w:val="nil"/>
              <w:left w:val="nil"/>
              <w:bottom w:val="nil"/>
              <w:right w:val="nil"/>
            </w:tcBorders>
          </w:tcPr>
          <w:p w14:paraId="69FEA448"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68F15597" w14:textId="77777777" w:rsidR="00C24ADB" w:rsidRPr="00642022" w:rsidRDefault="00C24ADB" w:rsidP="0061473C">
            <w:pPr>
              <w:pStyle w:val="Tabletext"/>
            </w:pPr>
            <w:r w:rsidRPr="00642022">
              <w:t>Episodes where time is spent in such a CCU. Otherwise, report spaces.</w:t>
            </w:r>
          </w:p>
        </w:tc>
      </w:tr>
      <w:tr w:rsidR="00C24ADB" w:rsidRPr="00642022" w14:paraId="7C56EDA2" w14:textId="77777777" w:rsidTr="00C24ADB">
        <w:tc>
          <w:tcPr>
            <w:tcW w:w="2235" w:type="dxa"/>
            <w:tcBorders>
              <w:top w:val="nil"/>
              <w:left w:val="nil"/>
              <w:bottom w:val="nil"/>
              <w:right w:val="nil"/>
            </w:tcBorders>
          </w:tcPr>
          <w:p w14:paraId="3A7729E7"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088F4BAD" w14:textId="77777777" w:rsidR="00C24ADB" w:rsidRPr="00642022" w:rsidRDefault="00C24ADB" w:rsidP="0061473C">
            <w:pPr>
              <w:pStyle w:val="Tabletext"/>
            </w:pPr>
            <w:r w:rsidRPr="00642022">
              <w:t>A Separation Date is reported in the Episode Record.</w:t>
            </w:r>
          </w:p>
        </w:tc>
      </w:tr>
      <w:tr w:rsidR="00C24ADB" w:rsidRPr="00642022" w14:paraId="0DB426D3" w14:textId="77777777" w:rsidTr="00C24ADB">
        <w:tc>
          <w:tcPr>
            <w:tcW w:w="2235" w:type="dxa"/>
            <w:tcBorders>
              <w:top w:val="nil"/>
              <w:left w:val="nil"/>
              <w:bottom w:val="nil"/>
              <w:right w:val="nil"/>
            </w:tcBorders>
          </w:tcPr>
          <w:p w14:paraId="2DE74C20"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1D602D3C" w14:textId="77777777" w:rsidR="00C24ADB" w:rsidRPr="00642022" w:rsidRDefault="00C24ADB" w:rsidP="0061473C">
            <w:pPr>
              <w:pStyle w:val="Tabletext"/>
            </w:pPr>
            <w:r w:rsidRPr="00642022">
              <w:t>A number in the range 0001 to 9999.</w:t>
            </w:r>
          </w:p>
        </w:tc>
      </w:tr>
      <w:tr w:rsidR="00C24ADB" w:rsidRPr="00642022" w14:paraId="1700E3EF" w14:textId="77777777" w:rsidTr="00C24ADB">
        <w:tc>
          <w:tcPr>
            <w:tcW w:w="2235" w:type="dxa"/>
            <w:tcBorders>
              <w:top w:val="nil"/>
              <w:left w:val="nil"/>
              <w:bottom w:val="nil"/>
              <w:right w:val="nil"/>
            </w:tcBorders>
          </w:tcPr>
          <w:p w14:paraId="53421FD4" w14:textId="77777777" w:rsidR="00C24ADB" w:rsidRPr="00924001" w:rsidRDefault="00C24ADB" w:rsidP="00924001">
            <w:pPr>
              <w:pStyle w:val="Tablecolhead"/>
              <w:rPr>
                <w:rFonts w:eastAsia="Times"/>
              </w:rPr>
            </w:pPr>
            <w:r w:rsidRPr="00924001">
              <w:rPr>
                <w:rFonts w:eastAsia="Times"/>
              </w:rPr>
              <w:t>Reporting guide</w:t>
            </w:r>
          </w:p>
        </w:tc>
        <w:tc>
          <w:tcPr>
            <w:tcW w:w="7372" w:type="dxa"/>
            <w:tcBorders>
              <w:top w:val="nil"/>
              <w:left w:val="nil"/>
              <w:bottom w:val="nil"/>
              <w:right w:val="nil"/>
            </w:tcBorders>
          </w:tcPr>
          <w:p w14:paraId="2ACBE42E" w14:textId="77777777" w:rsidR="00C24ADB" w:rsidRPr="00642022" w:rsidRDefault="00C24ADB" w:rsidP="0061473C">
            <w:pPr>
              <w:pStyle w:val="Tabletext"/>
            </w:pPr>
            <w:r w:rsidRPr="00642022">
              <w:t>If patient has more than one period in CCU during this episode, the total duration of all such periods is reported.</w:t>
            </w:r>
          </w:p>
          <w:p w14:paraId="6AFD7C38" w14:textId="77777777" w:rsidR="00C24ADB" w:rsidRPr="00642022" w:rsidRDefault="00C24ADB" w:rsidP="0061473C">
            <w:pPr>
              <w:pStyle w:val="Tabletext"/>
            </w:pPr>
            <w:r w:rsidRPr="00642022">
              <w:t>Duration is reported in hours, rounded up.</w:t>
            </w:r>
          </w:p>
          <w:p w14:paraId="19936370" w14:textId="77777777" w:rsidR="00C24ADB" w:rsidRPr="00642022" w:rsidRDefault="00C24ADB" w:rsidP="0061473C">
            <w:pPr>
              <w:pStyle w:val="Tabletext"/>
            </w:pPr>
            <w:r w:rsidRPr="00642022">
              <w:t xml:space="preserve">Where a hospital has a combined ICU/CCU, the duration of stay is reported in either the ICU field or the CCU field, not both. However, where a patient receives </w:t>
            </w:r>
            <w:r w:rsidRPr="001B5001">
              <w:rPr>
                <w:rFonts w:cs="Arial"/>
              </w:rPr>
              <w:t xml:space="preserve">mechanical ventilation or </w:t>
            </w:r>
            <w:r w:rsidRPr="001B5001">
              <w:rPr>
                <w:rFonts w:cs="Arial"/>
                <w:iCs/>
              </w:rPr>
              <w:t>non-invasive ventilation</w:t>
            </w:r>
            <w:r w:rsidRPr="00642022">
              <w:t xml:space="preserve"> in a combined ICU/CCU, report the ICU/CCU hours in the ICU field, not the CCU field.</w:t>
            </w:r>
          </w:p>
          <w:p w14:paraId="465A732A" w14:textId="77777777" w:rsidR="00C24ADB" w:rsidRPr="00642022" w:rsidRDefault="00C24ADB" w:rsidP="0061473C">
            <w:pPr>
              <w:pStyle w:val="Tabletext"/>
            </w:pPr>
            <w:r w:rsidRPr="00642022">
              <w:t>A patient admitted to a CCU in Hospital B during a contracted service episode has the duration of that CCU stay reported by Hospital B; Hospital A also reports the hours spent in CCU in Hospital B in addition to any hours spent in CCU at Hospital A.</w:t>
            </w:r>
          </w:p>
        </w:tc>
      </w:tr>
      <w:tr w:rsidR="00C24ADB" w:rsidRPr="00642022" w14:paraId="68F7802E" w14:textId="77777777" w:rsidTr="00C24ADB">
        <w:tc>
          <w:tcPr>
            <w:tcW w:w="2235" w:type="dxa"/>
            <w:tcBorders>
              <w:top w:val="nil"/>
              <w:left w:val="nil"/>
              <w:bottom w:val="nil"/>
              <w:right w:val="nil"/>
            </w:tcBorders>
          </w:tcPr>
          <w:p w14:paraId="1834FADA" w14:textId="77777777" w:rsidR="00C24ADB" w:rsidRPr="00924001" w:rsidRDefault="00C24ADB" w:rsidP="00924001">
            <w:pPr>
              <w:pStyle w:val="Tablecolhead"/>
              <w:rPr>
                <w:rFonts w:eastAsia="Times"/>
              </w:rPr>
            </w:pPr>
            <w:r w:rsidRPr="00924001">
              <w:rPr>
                <w:rFonts w:eastAsia="Times"/>
              </w:rPr>
              <w:t>Validations</w:t>
            </w:r>
          </w:p>
        </w:tc>
        <w:tc>
          <w:tcPr>
            <w:tcW w:w="7372" w:type="dxa"/>
            <w:tcBorders>
              <w:top w:val="nil"/>
              <w:left w:val="nil"/>
              <w:bottom w:val="nil"/>
              <w:right w:val="nil"/>
            </w:tcBorders>
          </w:tcPr>
          <w:p w14:paraId="43884B6C" w14:textId="000C5543" w:rsidR="00C24ADB" w:rsidRDefault="00C24ADB" w:rsidP="0061473C">
            <w:pPr>
              <w:pStyle w:val="Tabletext"/>
              <w:rPr>
                <w:rFonts w:eastAsia="Times"/>
              </w:rPr>
            </w:pPr>
            <w:r w:rsidRPr="00642022">
              <w:rPr>
                <w:rFonts w:eastAsia="Times"/>
              </w:rPr>
              <w:t>322</w:t>
            </w:r>
            <w:r w:rsidRPr="00642022">
              <w:rPr>
                <w:rFonts w:eastAsia="Times"/>
              </w:rPr>
              <w:tab/>
              <w:t>ICU/CCU</w:t>
            </w:r>
            <w:r w:rsidR="00FF1DBE">
              <w:rPr>
                <w:rFonts w:eastAsia="Times"/>
              </w:rPr>
              <w:t>/NICU</w:t>
            </w:r>
            <w:r w:rsidRPr="00642022">
              <w:rPr>
                <w:rFonts w:eastAsia="Times"/>
              </w:rPr>
              <w:t xml:space="preserve"> Stay &gt; Total Stay</w:t>
            </w:r>
          </w:p>
          <w:p w14:paraId="5EC239FC" w14:textId="77777777" w:rsidR="00C24ADB" w:rsidRPr="00642022" w:rsidRDefault="00C24ADB" w:rsidP="0061473C">
            <w:pPr>
              <w:pStyle w:val="Tabletext"/>
              <w:rPr>
                <w:rFonts w:eastAsia="Times"/>
              </w:rPr>
            </w:pPr>
            <w:r w:rsidRPr="00642022">
              <w:rPr>
                <w:rFonts w:eastAsia="Times"/>
              </w:rPr>
              <w:t>328</w:t>
            </w:r>
            <w:r w:rsidRPr="00642022">
              <w:rPr>
                <w:rFonts w:eastAsia="Times"/>
              </w:rPr>
              <w:tab/>
              <w:t xml:space="preserve">Early </w:t>
            </w:r>
            <w:r>
              <w:rPr>
                <w:rFonts w:eastAsia="Times"/>
              </w:rPr>
              <w:t>Parenting Centre – Invalid Comb</w:t>
            </w:r>
          </w:p>
          <w:p w14:paraId="5C376AE3" w14:textId="77777777" w:rsidR="00C24ADB" w:rsidRPr="00642022" w:rsidRDefault="00C24ADB" w:rsidP="0061473C">
            <w:pPr>
              <w:pStyle w:val="Tabletext"/>
              <w:rPr>
                <w:rFonts w:eastAsia="Times"/>
                <w:spacing w:val="-2"/>
              </w:rPr>
            </w:pPr>
            <w:r w:rsidRPr="00642022">
              <w:rPr>
                <w:rFonts w:eastAsia="Times"/>
                <w:spacing w:val="-2"/>
              </w:rPr>
              <w:t>333</w:t>
            </w:r>
            <w:r w:rsidRPr="00642022">
              <w:rPr>
                <w:rFonts w:eastAsia="Times"/>
                <w:spacing w:val="-2"/>
              </w:rPr>
              <w:tab/>
              <w:t>Invalid CCU Stay</w:t>
            </w:r>
          </w:p>
          <w:p w14:paraId="550C6759" w14:textId="77777777" w:rsidR="00C24ADB" w:rsidRPr="00642022" w:rsidRDefault="00C24ADB" w:rsidP="0061473C">
            <w:pPr>
              <w:pStyle w:val="Tabletext"/>
              <w:rPr>
                <w:rFonts w:eastAsia="Times"/>
                <w:spacing w:val="-2"/>
              </w:rPr>
            </w:pPr>
            <w:r w:rsidRPr="00642022">
              <w:rPr>
                <w:rFonts w:eastAsia="Times"/>
                <w:spacing w:val="-2"/>
              </w:rPr>
              <w:t>523</w:t>
            </w:r>
            <w:r w:rsidRPr="00642022">
              <w:rPr>
                <w:rFonts w:eastAsia="Times"/>
                <w:spacing w:val="-2"/>
              </w:rPr>
              <w:tab/>
              <w:t>CCU Hrs, no Approved CCU</w:t>
            </w:r>
          </w:p>
          <w:p w14:paraId="57E595DA" w14:textId="77777777" w:rsidR="00C24ADB" w:rsidRPr="00642022" w:rsidRDefault="00C24ADB" w:rsidP="0061473C">
            <w:pPr>
              <w:pStyle w:val="Tabletext"/>
              <w:rPr>
                <w:rFonts w:eastAsia="Times"/>
                <w:spacing w:val="-2"/>
              </w:rPr>
            </w:pPr>
            <w:r w:rsidRPr="00642022">
              <w:rPr>
                <w:rFonts w:eastAsia="Times"/>
                <w:spacing w:val="-2"/>
              </w:rPr>
              <w:t>582</w:t>
            </w:r>
            <w:bookmarkStart w:id="288" w:name="OLE_LINK27"/>
            <w:bookmarkStart w:id="289" w:name="OLE_LINK28"/>
            <w:r w:rsidRPr="00642022">
              <w:rPr>
                <w:rFonts w:eastAsia="Times"/>
                <w:spacing w:val="-2"/>
              </w:rPr>
              <w:tab/>
            </w:r>
            <w:bookmarkEnd w:id="288"/>
            <w:bookmarkEnd w:id="289"/>
            <w:r w:rsidRPr="00642022">
              <w:rPr>
                <w:rFonts w:eastAsia="Times"/>
                <w:spacing w:val="-2"/>
              </w:rPr>
              <w:t>CCU Duration High</w:t>
            </w:r>
          </w:p>
          <w:p w14:paraId="1DB2A1D7" w14:textId="77777777" w:rsidR="00C24ADB" w:rsidRPr="00642022" w:rsidRDefault="00C24ADB" w:rsidP="0061473C">
            <w:pPr>
              <w:pStyle w:val="Tabletext"/>
              <w:rPr>
                <w:rFonts w:ascii="Verdana" w:eastAsia="Times" w:hAnsi="Verdana"/>
                <w:sz w:val="18"/>
              </w:rPr>
            </w:pPr>
          </w:p>
        </w:tc>
      </w:tr>
      <w:tr w:rsidR="00C24ADB" w:rsidRPr="00642022" w14:paraId="5A6DA493" w14:textId="77777777" w:rsidTr="00C24ADB">
        <w:tc>
          <w:tcPr>
            <w:tcW w:w="2235" w:type="dxa"/>
            <w:tcBorders>
              <w:top w:val="nil"/>
              <w:left w:val="nil"/>
              <w:bottom w:val="nil"/>
              <w:right w:val="nil"/>
            </w:tcBorders>
          </w:tcPr>
          <w:p w14:paraId="79FD650F" w14:textId="77777777" w:rsidR="00C24ADB" w:rsidRPr="00924001" w:rsidRDefault="00C24ADB" w:rsidP="00924001">
            <w:pPr>
              <w:pStyle w:val="Tablecolhead"/>
              <w:rPr>
                <w:rFonts w:eastAsia="Times"/>
              </w:rPr>
            </w:pPr>
            <w:r w:rsidRPr="00924001">
              <w:rPr>
                <w:rFonts w:eastAsia="Times"/>
              </w:rPr>
              <w:t>Related items</w:t>
            </w:r>
          </w:p>
        </w:tc>
        <w:tc>
          <w:tcPr>
            <w:tcW w:w="7372" w:type="dxa"/>
            <w:tcBorders>
              <w:top w:val="nil"/>
              <w:left w:val="nil"/>
              <w:bottom w:val="nil"/>
              <w:right w:val="nil"/>
            </w:tcBorders>
          </w:tcPr>
          <w:p w14:paraId="091AF66D" w14:textId="77777777" w:rsidR="00C24ADB" w:rsidRPr="00642022" w:rsidRDefault="00C24ADB" w:rsidP="0061473C">
            <w:pPr>
              <w:pStyle w:val="Tabletext"/>
            </w:pPr>
            <w:r w:rsidRPr="00642022">
              <w:t>Section 2: Cardiac/Coro</w:t>
            </w:r>
            <w:r>
              <w:t>nary Care Unit</w:t>
            </w:r>
          </w:p>
          <w:p w14:paraId="6A6C5E61" w14:textId="77777777" w:rsidR="00C24ADB" w:rsidRPr="00AA0AAD" w:rsidRDefault="00C24ADB" w:rsidP="0061473C">
            <w:pPr>
              <w:pStyle w:val="Tabletext"/>
              <w:rPr>
                <w:rFonts w:cs="Arial"/>
                <w:iCs/>
              </w:rPr>
            </w:pPr>
            <w:r w:rsidRPr="00642022">
              <w:t>Sec</w:t>
            </w:r>
            <w:r>
              <w:t>tion 3: Duration of Mechanical Ventilation in ICU</w:t>
            </w:r>
          </w:p>
        </w:tc>
      </w:tr>
    </w:tbl>
    <w:p w14:paraId="3B4F867A"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12FD0486" w14:textId="77777777" w:rsidTr="00C24ADB">
        <w:tc>
          <w:tcPr>
            <w:tcW w:w="2235" w:type="dxa"/>
            <w:tcBorders>
              <w:top w:val="nil"/>
              <w:left w:val="nil"/>
              <w:bottom w:val="nil"/>
              <w:right w:val="nil"/>
            </w:tcBorders>
          </w:tcPr>
          <w:p w14:paraId="74E6BF73"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534B8368" w14:textId="77777777" w:rsidR="00C24ADB" w:rsidRPr="00642022" w:rsidRDefault="00C24ADB" w:rsidP="0061473C">
            <w:pPr>
              <w:pStyle w:val="Tabletext"/>
            </w:pPr>
            <w:r w:rsidRPr="00642022">
              <w:t>To facilitate a co-payment on specified DRGs.</w:t>
            </w:r>
          </w:p>
        </w:tc>
      </w:tr>
      <w:tr w:rsidR="00C24ADB" w:rsidRPr="00642022" w14:paraId="6EFECF07" w14:textId="77777777" w:rsidTr="00C24ADB">
        <w:tc>
          <w:tcPr>
            <w:tcW w:w="2235" w:type="dxa"/>
            <w:tcBorders>
              <w:top w:val="nil"/>
              <w:left w:val="nil"/>
              <w:bottom w:val="nil"/>
              <w:right w:val="nil"/>
            </w:tcBorders>
          </w:tcPr>
          <w:p w14:paraId="0FA3570F"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084F8DC7" w14:textId="05C1B202" w:rsidR="00C24ADB" w:rsidRPr="00AA0AAD" w:rsidRDefault="00A13D42" w:rsidP="0061473C">
            <w:pPr>
              <w:pStyle w:val="Tabletext"/>
            </w:pPr>
            <w:r>
              <w:t>Department of Health</w:t>
            </w:r>
          </w:p>
        </w:tc>
      </w:tr>
      <w:tr w:rsidR="00C24ADB" w:rsidRPr="00642022" w14:paraId="4A42B952" w14:textId="77777777" w:rsidTr="00C24ADB">
        <w:tc>
          <w:tcPr>
            <w:tcW w:w="2235" w:type="dxa"/>
            <w:tcBorders>
              <w:top w:val="nil"/>
              <w:left w:val="nil"/>
              <w:bottom w:val="nil"/>
              <w:right w:val="nil"/>
            </w:tcBorders>
          </w:tcPr>
          <w:p w14:paraId="4059212D"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365A88E6" w14:textId="77777777" w:rsidR="00C24ADB" w:rsidRPr="00642022" w:rsidRDefault="00C24ADB" w:rsidP="0061473C">
            <w:pPr>
              <w:pStyle w:val="Tabletext"/>
            </w:pPr>
            <w:r w:rsidRPr="00642022">
              <w:t>1998-99</w:t>
            </w:r>
          </w:p>
        </w:tc>
      </w:tr>
      <w:tr w:rsidR="00C24ADB" w:rsidRPr="00642022" w14:paraId="7144725E" w14:textId="77777777" w:rsidTr="00C24ADB">
        <w:tc>
          <w:tcPr>
            <w:tcW w:w="2235" w:type="dxa"/>
            <w:tcBorders>
              <w:top w:val="nil"/>
              <w:left w:val="nil"/>
              <w:bottom w:val="nil"/>
              <w:right w:val="nil"/>
            </w:tcBorders>
          </w:tcPr>
          <w:p w14:paraId="7CCC497D"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442C4449" w14:textId="32408810" w:rsidR="00C24ADB" w:rsidRPr="00642022" w:rsidRDefault="00A13D42" w:rsidP="0061473C">
            <w:pPr>
              <w:pStyle w:val="Tabletext"/>
            </w:pPr>
            <w:r>
              <w:t>Department of Health</w:t>
            </w:r>
          </w:p>
        </w:tc>
      </w:tr>
    </w:tbl>
    <w:p w14:paraId="69E475C9" w14:textId="77777777" w:rsidR="00C24ADB" w:rsidRDefault="00C24ADB" w:rsidP="00C24ADB">
      <w:pPr>
        <w:pStyle w:val="Heading2"/>
      </w:pPr>
      <w:bookmarkStart w:id="290" w:name="_Ref19423722"/>
      <w:bookmarkStart w:id="291" w:name="_Ref19423728"/>
      <w:bookmarkStart w:id="292" w:name="_Ref19940820"/>
      <w:bookmarkStart w:id="293" w:name="_Ref19940822"/>
      <w:bookmarkStart w:id="294" w:name="_Ref19946797"/>
      <w:bookmarkStart w:id="295" w:name="_Ref19946804"/>
      <w:bookmarkStart w:id="296" w:name="_Toc257281552"/>
      <w:r w:rsidRPr="00642022">
        <w:br w:type="page"/>
      </w:r>
      <w:bookmarkStart w:id="297" w:name="_Toc410293335"/>
      <w:bookmarkStart w:id="298" w:name="_Toc28680569"/>
      <w:bookmarkStart w:id="299" w:name="_Toc42769172"/>
      <w:bookmarkStart w:id="300" w:name="_Toc235195874"/>
      <w:r w:rsidRPr="00642022">
        <w:t>Duration of Stay in Intensive Care Unit</w:t>
      </w:r>
      <w:bookmarkEnd w:id="290"/>
      <w:bookmarkEnd w:id="291"/>
      <w:bookmarkEnd w:id="292"/>
      <w:bookmarkEnd w:id="293"/>
      <w:bookmarkEnd w:id="294"/>
      <w:bookmarkEnd w:id="295"/>
      <w:bookmarkEnd w:id="296"/>
      <w:bookmarkEnd w:id="297"/>
      <w:bookmarkEnd w:id="298"/>
      <w:bookmarkEnd w:id="299"/>
      <w:bookmarkEnd w:id="300"/>
    </w:p>
    <w:p w14:paraId="7C8780C0" w14:textId="77777777" w:rsidR="00C24ADB" w:rsidRPr="00685D3C" w:rsidRDefault="00C24ADB" w:rsidP="00685D3C">
      <w:pPr>
        <w:pStyle w:val="Heading3"/>
      </w:pPr>
      <w:r w:rsidRPr="00685D3C">
        <w:t>Specification</w:t>
      </w:r>
    </w:p>
    <w:tbl>
      <w:tblPr>
        <w:tblW w:w="9607" w:type="dxa"/>
        <w:tblLayout w:type="fixed"/>
        <w:tblLook w:val="0000" w:firstRow="0" w:lastRow="0" w:firstColumn="0" w:lastColumn="0" w:noHBand="0" w:noVBand="0"/>
      </w:tblPr>
      <w:tblGrid>
        <w:gridCol w:w="2235"/>
        <w:gridCol w:w="7372"/>
      </w:tblGrid>
      <w:tr w:rsidR="00C24ADB" w:rsidRPr="00642022" w14:paraId="0BCD0F5F" w14:textId="77777777" w:rsidTr="00C24ADB">
        <w:trPr>
          <w:cantSplit/>
        </w:trPr>
        <w:tc>
          <w:tcPr>
            <w:tcW w:w="2235" w:type="dxa"/>
            <w:tcBorders>
              <w:top w:val="nil"/>
              <w:left w:val="nil"/>
              <w:bottom w:val="nil"/>
              <w:right w:val="nil"/>
            </w:tcBorders>
          </w:tcPr>
          <w:p w14:paraId="756332B1"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799CB4B2" w14:textId="2B791792" w:rsidR="00C24ADB" w:rsidRPr="00990066" w:rsidRDefault="00C24ADB" w:rsidP="0061473C">
            <w:pPr>
              <w:pStyle w:val="Tabletext"/>
            </w:pPr>
            <w:r w:rsidRPr="00990066">
              <w:t>Total duration of stay (hours) in an approved Intensive Care Unit (ICU)</w:t>
            </w:r>
            <w:r w:rsidRPr="00990066" w:rsidDel="00FC2C21">
              <w:t xml:space="preserve"> </w:t>
            </w:r>
            <w:r w:rsidRPr="00990066">
              <w:t>during this episode of care.</w:t>
            </w:r>
          </w:p>
        </w:tc>
      </w:tr>
      <w:tr w:rsidR="00C24ADB" w:rsidRPr="00642022" w14:paraId="41A625C6" w14:textId="77777777" w:rsidTr="00C24ADB">
        <w:tblPrEx>
          <w:tblCellMar>
            <w:left w:w="107" w:type="dxa"/>
            <w:right w:w="107" w:type="dxa"/>
          </w:tblCellMar>
        </w:tblPrEx>
        <w:trPr>
          <w:cantSplit/>
        </w:trPr>
        <w:tc>
          <w:tcPr>
            <w:tcW w:w="2235" w:type="dxa"/>
            <w:tcBorders>
              <w:top w:val="nil"/>
              <w:left w:val="nil"/>
              <w:bottom w:val="nil"/>
              <w:right w:val="nil"/>
            </w:tcBorders>
          </w:tcPr>
          <w:p w14:paraId="54D368FB"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4D6F4B3C" w14:textId="77777777" w:rsidR="00C24ADB" w:rsidRPr="00990066" w:rsidRDefault="00C24ADB" w:rsidP="0061473C">
            <w:pPr>
              <w:pStyle w:val="Tabletext"/>
            </w:pPr>
            <w:r w:rsidRPr="00990066">
              <w:t>4</w:t>
            </w:r>
          </w:p>
        </w:tc>
      </w:tr>
      <w:tr w:rsidR="00C24ADB" w:rsidRPr="00642022" w14:paraId="46AB4DBE" w14:textId="77777777" w:rsidTr="00C24ADB">
        <w:trPr>
          <w:cantSplit/>
        </w:trPr>
        <w:tc>
          <w:tcPr>
            <w:tcW w:w="2235" w:type="dxa"/>
            <w:tcBorders>
              <w:top w:val="nil"/>
              <w:left w:val="nil"/>
              <w:bottom w:val="nil"/>
              <w:right w:val="nil"/>
            </w:tcBorders>
          </w:tcPr>
          <w:p w14:paraId="1E03E2C4" w14:textId="77777777" w:rsidR="00C24ADB" w:rsidRPr="00924001" w:rsidRDefault="00C24ADB" w:rsidP="00924001">
            <w:pPr>
              <w:pStyle w:val="Tablecolhead"/>
              <w:rPr>
                <w:rFonts w:eastAsia="Times"/>
              </w:rPr>
            </w:pPr>
            <w:r w:rsidRPr="00924001">
              <w:rPr>
                <w:rFonts w:eastAsia="Times"/>
              </w:rPr>
              <w:t>Layout</w:t>
            </w:r>
          </w:p>
        </w:tc>
        <w:tc>
          <w:tcPr>
            <w:tcW w:w="7372" w:type="dxa"/>
            <w:tcBorders>
              <w:top w:val="nil"/>
              <w:left w:val="nil"/>
              <w:bottom w:val="nil"/>
              <w:right w:val="nil"/>
            </w:tcBorders>
          </w:tcPr>
          <w:p w14:paraId="161F37C5" w14:textId="77777777" w:rsidR="00C24ADB" w:rsidRPr="00990066" w:rsidRDefault="00C24ADB" w:rsidP="0061473C">
            <w:pPr>
              <w:pStyle w:val="Tabletext"/>
            </w:pPr>
            <w:r w:rsidRPr="00990066">
              <w:t>NNNN or spaces Right-justified, zero-filled</w:t>
            </w:r>
          </w:p>
        </w:tc>
      </w:tr>
      <w:tr w:rsidR="00C24ADB" w:rsidRPr="00642022" w14:paraId="4C7E4D5D" w14:textId="77777777" w:rsidTr="00C24ADB">
        <w:trPr>
          <w:cantSplit/>
        </w:trPr>
        <w:tc>
          <w:tcPr>
            <w:tcW w:w="2235" w:type="dxa"/>
            <w:tcBorders>
              <w:top w:val="nil"/>
              <w:left w:val="nil"/>
              <w:bottom w:val="nil"/>
              <w:right w:val="nil"/>
            </w:tcBorders>
          </w:tcPr>
          <w:p w14:paraId="34D24F4F"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03396903" w14:textId="77777777" w:rsidR="00C24ADB" w:rsidRPr="00990066" w:rsidRDefault="00C24ADB" w:rsidP="0061473C">
            <w:pPr>
              <w:pStyle w:val="Tabletext"/>
            </w:pPr>
            <w:r w:rsidRPr="00990066">
              <w:t>Diagnosis Record</w:t>
            </w:r>
          </w:p>
        </w:tc>
      </w:tr>
      <w:tr w:rsidR="00C24ADB" w:rsidRPr="00642022" w14:paraId="13FC845F" w14:textId="77777777" w:rsidTr="00C24ADB">
        <w:trPr>
          <w:cantSplit/>
        </w:trPr>
        <w:tc>
          <w:tcPr>
            <w:tcW w:w="2235" w:type="dxa"/>
            <w:tcBorders>
              <w:top w:val="nil"/>
              <w:left w:val="nil"/>
              <w:bottom w:val="nil"/>
              <w:right w:val="nil"/>
            </w:tcBorders>
          </w:tcPr>
          <w:p w14:paraId="246AC840"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66CAFA98" w14:textId="6AF762F2" w:rsidR="00C24ADB" w:rsidRPr="00990066" w:rsidRDefault="00C24ADB" w:rsidP="0061473C">
            <w:pPr>
              <w:pStyle w:val="Tabletext"/>
            </w:pPr>
            <w:r w:rsidRPr="00990066">
              <w:t>Public and private hospitals with an approved ICU, and hospitals contracting with a hospital with an approved ICU.</w:t>
            </w:r>
            <w:r w:rsidR="0061473C">
              <w:t xml:space="preserve"> </w:t>
            </w:r>
            <w:r w:rsidRPr="00990066">
              <w:t>Otherwise, report spaces.</w:t>
            </w:r>
          </w:p>
        </w:tc>
      </w:tr>
      <w:tr w:rsidR="00C24ADB" w:rsidRPr="00642022" w14:paraId="773891BB" w14:textId="77777777" w:rsidTr="00C24ADB">
        <w:trPr>
          <w:cantSplit/>
        </w:trPr>
        <w:tc>
          <w:tcPr>
            <w:tcW w:w="2235" w:type="dxa"/>
            <w:tcBorders>
              <w:top w:val="nil"/>
              <w:left w:val="nil"/>
              <w:bottom w:val="nil"/>
              <w:right w:val="nil"/>
            </w:tcBorders>
          </w:tcPr>
          <w:p w14:paraId="596EDA3F"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0CB78366" w14:textId="6C6F08DC" w:rsidR="00C24ADB" w:rsidRPr="00990066" w:rsidRDefault="00C24ADB" w:rsidP="0061473C">
            <w:pPr>
              <w:pStyle w:val="Tabletext"/>
            </w:pPr>
            <w:r w:rsidRPr="00990066">
              <w:t>Episodes where time is spent in such an ICU. Otherwise, report spaces.</w:t>
            </w:r>
          </w:p>
        </w:tc>
      </w:tr>
      <w:tr w:rsidR="00C24ADB" w:rsidRPr="00642022" w14:paraId="07809823" w14:textId="77777777" w:rsidTr="00C24ADB">
        <w:trPr>
          <w:cantSplit/>
        </w:trPr>
        <w:tc>
          <w:tcPr>
            <w:tcW w:w="2235" w:type="dxa"/>
            <w:tcBorders>
              <w:top w:val="nil"/>
              <w:left w:val="nil"/>
              <w:bottom w:val="nil"/>
              <w:right w:val="nil"/>
            </w:tcBorders>
          </w:tcPr>
          <w:p w14:paraId="503B9D2E"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1A09DD6F" w14:textId="77777777" w:rsidR="00C24ADB" w:rsidRPr="00990066" w:rsidRDefault="00C24ADB" w:rsidP="0061473C">
            <w:pPr>
              <w:pStyle w:val="Tabletext"/>
            </w:pPr>
            <w:r w:rsidRPr="00990066">
              <w:t>A Separation Date is reported in the Episode Record.</w:t>
            </w:r>
          </w:p>
        </w:tc>
      </w:tr>
      <w:tr w:rsidR="00C24ADB" w:rsidRPr="00642022" w14:paraId="512F9B8F" w14:textId="77777777" w:rsidTr="00C24ADB">
        <w:trPr>
          <w:cantSplit/>
        </w:trPr>
        <w:tc>
          <w:tcPr>
            <w:tcW w:w="2235" w:type="dxa"/>
            <w:tcBorders>
              <w:top w:val="nil"/>
              <w:left w:val="nil"/>
              <w:bottom w:val="nil"/>
              <w:right w:val="nil"/>
            </w:tcBorders>
          </w:tcPr>
          <w:p w14:paraId="6B591BA7"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5486C490" w14:textId="77777777" w:rsidR="00C24ADB" w:rsidRPr="00990066" w:rsidRDefault="00C24ADB" w:rsidP="0061473C">
            <w:pPr>
              <w:pStyle w:val="Tabletext"/>
            </w:pPr>
            <w:r w:rsidRPr="00990066">
              <w:t>A valid number in the range 0001 to 9999.</w:t>
            </w:r>
          </w:p>
        </w:tc>
      </w:tr>
      <w:tr w:rsidR="00C24ADB" w:rsidRPr="00642022" w14:paraId="505D6055" w14:textId="77777777" w:rsidTr="00C24ADB">
        <w:trPr>
          <w:cantSplit/>
        </w:trPr>
        <w:tc>
          <w:tcPr>
            <w:tcW w:w="2235" w:type="dxa"/>
            <w:tcBorders>
              <w:top w:val="nil"/>
              <w:left w:val="nil"/>
              <w:bottom w:val="nil"/>
              <w:right w:val="nil"/>
            </w:tcBorders>
          </w:tcPr>
          <w:p w14:paraId="2A6F8F39" w14:textId="77777777" w:rsidR="00C24ADB" w:rsidRPr="00924001" w:rsidRDefault="00C24ADB" w:rsidP="00924001">
            <w:pPr>
              <w:pStyle w:val="Tablecolhead"/>
              <w:rPr>
                <w:rFonts w:eastAsia="Times"/>
              </w:rPr>
            </w:pPr>
            <w:r w:rsidRPr="00924001">
              <w:rPr>
                <w:rFonts w:eastAsia="Times"/>
              </w:rPr>
              <w:t>Reporting guide</w:t>
            </w:r>
          </w:p>
        </w:tc>
        <w:tc>
          <w:tcPr>
            <w:tcW w:w="7372" w:type="dxa"/>
            <w:tcBorders>
              <w:top w:val="nil"/>
              <w:left w:val="nil"/>
              <w:bottom w:val="nil"/>
              <w:right w:val="nil"/>
            </w:tcBorders>
          </w:tcPr>
          <w:p w14:paraId="14D6421F" w14:textId="183F4C86" w:rsidR="00C24ADB" w:rsidRPr="00990066" w:rsidRDefault="00C24ADB" w:rsidP="0061473C">
            <w:pPr>
              <w:pStyle w:val="Tabletext"/>
            </w:pPr>
            <w:r w:rsidRPr="00990066">
              <w:t>If patient has more than one period in ICU during this episode, the total duration of all such periods is reported.</w:t>
            </w:r>
          </w:p>
          <w:p w14:paraId="3AC3B83D" w14:textId="77777777" w:rsidR="006F2360" w:rsidRDefault="00C24ADB" w:rsidP="0061473C">
            <w:pPr>
              <w:pStyle w:val="Tabletext"/>
            </w:pPr>
            <w:r w:rsidRPr="00990066">
              <w:t xml:space="preserve">Duration is reported in hours, rounded </w:t>
            </w:r>
            <w:r w:rsidR="00716921">
              <w:t>to the nearest hour</w:t>
            </w:r>
            <w:r w:rsidRPr="00990066">
              <w:t xml:space="preserve">. </w:t>
            </w:r>
            <w:r w:rsidR="00716921">
              <w:t>For example, if the total duration of stay in ICU was 98 hours 15 minutes, report 98 hours</w:t>
            </w:r>
            <w:r w:rsidR="00716921" w:rsidRPr="00642022">
              <w:t xml:space="preserve">. </w:t>
            </w:r>
            <w:r w:rsidR="00716921">
              <w:t>If the total duration of stay in ICU was 125 hours 30 minutes, report 126 hours.</w:t>
            </w:r>
          </w:p>
          <w:p w14:paraId="7AB34C84" w14:textId="47E44897" w:rsidR="00C24ADB" w:rsidRPr="00990066" w:rsidRDefault="00C24ADB" w:rsidP="0061473C">
            <w:pPr>
              <w:pStyle w:val="Tabletext"/>
            </w:pPr>
            <w:r w:rsidRPr="00990066">
              <w:t>Only the time in the ICU is counted, not time, for example, in an operating theatre.</w:t>
            </w:r>
          </w:p>
          <w:p w14:paraId="4B8B5911" w14:textId="77777777" w:rsidR="00C24ADB" w:rsidRPr="00990066" w:rsidRDefault="00C24ADB" w:rsidP="0061473C">
            <w:pPr>
              <w:pStyle w:val="Tabletext"/>
            </w:pPr>
            <w:r w:rsidRPr="00990066">
              <w:t>Where a hospital has a combined ICU/CCU, the duration of stay is reported in either the ICU field or the CCU field, not both. However, where a patient receives mechanical ventilation or non-invasive ventilation in a combined ICU/CCU, report the ICU/CCU hours in the ICU field, not the CCU field.</w:t>
            </w:r>
          </w:p>
          <w:p w14:paraId="3BE4B76B" w14:textId="62223F88" w:rsidR="00C24ADB" w:rsidRPr="00990066" w:rsidRDefault="00C24ADB" w:rsidP="0061473C">
            <w:pPr>
              <w:pStyle w:val="Tabletext"/>
            </w:pPr>
            <w:r w:rsidRPr="00990066">
              <w:t>A patient admitted to an ICU in Hospital B during a contracted service episode has the duration of that ICU stay reported by Hospital B; Hospital A also reports the hours spent in ICU in Hospital B in addition to any hours spent in ICU at Hospital A.</w:t>
            </w:r>
          </w:p>
        </w:tc>
      </w:tr>
      <w:tr w:rsidR="00C24ADB" w:rsidRPr="00642022" w14:paraId="7B3E1196" w14:textId="77777777" w:rsidTr="0016198F">
        <w:trPr>
          <w:cantSplit/>
          <w:trHeight w:val="2613"/>
        </w:trPr>
        <w:tc>
          <w:tcPr>
            <w:tcW w:w="2235" w:type="dxa"/>
            <w:tcBorders>
              <w:top w:val="nil"/>
              <w:left w:val="nil"/>
              <w:bottom w:val="nil"/>
              <w:right w:val="nil"/>
            </w:tcBorders>
          </w:tcPr>
          <w:p w14:paraId="29457C44" w14:textId="77777777" w:rsidR="00C24ADB" w:rsidRPr="00924001" w:rsidRDefault="00C24ADB" w:rsidP="00924001">
            <w:pPr>
              <w:pStyle w:val="Tablecolhead"/>
              <w:rPr>
                <w:rFonts w:eastAsia="Times"/>
              </w:rPr>
            </w:pPr>
            <w:r w:rsidRPr="00924001">
              <w:rPr>
                <w:rFonts w:eastAsia="Times"/>
              </w:rPr>
              <w:br w:type="page"/>
              <w:t>Validations</w:t>
            </w:r>
          </w:p>
        </w:tc>
        <w:tc>
          <w:tcPr>
            <w:tcW w:w="7372" w:type="dxa"/>
            <w:tcBorders>
              <w:top w:val="nil"/>
              <w:left w:val="nil"/>
              <w:bottom w:val="nil"/>
              <w:right w:val="nil"/>
            </w:tcBorders>
          </w:tcPr>
          <w:p w14:paraId="69BCF8F1" w14:textId="77777777" w:rsidR="00C24ADB" w:rsidRPr="00642022" w:rsidRDefault="00C24ADB" w:rsidP="0061473C">
            <w:pPr>
              <w:pStyle w:val="Bodynospace"/>
              <w:rPr>
                <w:lang w:val="fr-FR"/>
              </w:rPr>
            </w:pPr>
            <w:r w:rsidRPr="00642022">
              <w:rPr>
                <w:lang w:val="fr-FR"/>
              </w:rPr>
              <w:t>316</w:t>
            </w:r>
            <w:r w:rsidRPr="00642022">
              <w:rPr>
                <w:lang w:val="fr-FR"/>
              </w:rPr>
              <w:tab/>
              <w:t>Invalid ICU Duration</w:t>
            </w:r>
          </w:p>
          <w:p w14:paraId="11A73741" w14:textId="6557BACF" w:rsidR="00C24ADB" w:rsidRPr="00642022" w:rsidRDefault="00C24ADB" w:rsidP="0061473C">
            <w:pPr>
              <w:pStyle w:val="Bodynospace"/>
              <w:rPr>
                <w:lang w:val="fr-FR"/>
              </w:rPr>
            </w:pPr>
            <w:r w:rsidRPr="00642022">
              <w:rPr>
                <w:lang w:val="fr-FR"/>
              </w:rPr>
              <w:t>318</w:t>
            </w:r>
            <w:r w:rsidRPr="00642022">
              <w:rPr>
                <w:lang w:val="fr-FR"/>
              </w:rPr>
              <w:tab/>
              <w:t xml:space="preserve">MV </w:t>
            </w:r>
            <w:r w:rsidR="00B97CC9">
              <w:rPr>
                <w:lang w:val="fr-FR"/>
              </w:rPr>
              <w:t xml:space="preserve">duration </w:t>
            </w:r>
            <w:r w:rsidR="0016198F">
              <w:rPr>
                <w:lang w:val="fr-FR"/>
              </w:rPr>
              <w:t>&gt; ICU</w:t>
            </w:r>
            <w:r w:rsidR="00E83777">
              <w:rPr>
                <w:lang w:val="fr-FR"/>
              </w:rPr>
              <w:t>/NICU</w:t>
            </w:r>
            <w:r w:rsidR="0016198F">
              <w:rPr>
                <w:lang w:val="fr-FR"/>
              </w:rPr>
              <w:t xml:space="preserve"> </w:t>
            </w:r>
            <w:r w:rsidRPr="00642022">
              <w:rPr>
                <w:lang w:val="fr-FR"/>
              </w:rPr>
              <w:t>Stay</w:t>
            </w:r>
          </w:p>
          <w:p w14:paraId="56FF7C33" w14:textId="6D06CB6F" w:rsidR="00C24ADB" w:rsidRPr="00642022" w:rsidRDefault="00C24ADB" w:rsidP="0061473C">
            <w:pPr>
              <w:pStyle w:val="Bodynospace"/>
            </w:pPr>
            <w:r w:rsidRPr="00642022">
              <w:t>319</w:t>
            </w:r>
            <w:r w:rsidRPr="00642022">
              <w:tab/>
              <w:t xml:space="preserve">MV </w:t>
            </w:r>
            <w:r w:rsidR="006F2360">
              <w:t>b</w:t>
            </w:r>
            <w:r w:rsidRPr="00642022">
              <w:t xml:space="preserve">ut </w:t>
            </w:r>
            <w:r w:rsidR="006F2360">
              <w:t>n</w:t>
            </w:r>
            <w:r w:rsidRPr="00642022">
              <w:t>o ICU</w:t>
            </w:r>
            <w:r w:rsidR="005D2E92">
              <w:t>/NICU</w:t>
            </w:r>
            <w:r w:rsidRPr="00642022">
              <w:t xml:space="preserve"> Stay</w:t>
            </w:r>
          </w:p>
          <w:p w14:paraId="224C8439" w14:textId="5BD1CC2A" w:rsidR="00C24ADB" w:rsidRPr="00642022" w:rsidRDefault="00C24ADB" w:rsidP="0061473C">
            <w:pPr>
              <w:pStyle w:val="Bodynospace"/>
            </w:pPr>
            <w:r w:rsidRPr="00642022">
              <w:t>322</w:t>
            </w:r>
            <w:r w:rsidRPr="00642022">
              <w:tab/>
              <w:t>ICU/ CCU</w:t>
            </w:r>
            <w:r w:rsidR="001976C5">
              <w:t>/NICU</w:t>
            </w:r>
            <w:r w:rsidRPr="00642022">
              <w:t xml:space="preserve"> Stay &gt; Total Stay</w:t>
            </w:r>
          </w:p>
          <w:p w14:paraId="6C79546C" w14:textId="5CD6D70E" w:rsidR="00C24ADB" w:rsidRPr="00642022" w:rsidRDefault="00C24ADB" w:rsidP="0061473C">
            <w:pPr>
              <w:pStyle w:val="Bodynospace"/>
            </w:pPr>
            <w:r w:rsidRPr="00642022">
              <w:t>324</w:t>
            </w:r>
            <w:r w:rsidRPr="00642022">
              <w:tab/>
              <w:t>Incompat ICU</w:t>
            </w:r>
            <w:r w:rsidR="001976C5">
              <w:t>/NICU</w:t>
            </w:r>
            <w:r w:rsidRPr="00642022">
              <w:t xml:space="preserve"> Hrs, A/C Class</w:t>
            </w:r>
          </w:p>
          <w:p w14:paraId="32CDAEE3" w14:textId="03B4910A" w:rsidR="00C24ADB" w:rsidRPr="00642022" w:rsidRDefault="00C24ADB" w:rsidP="0061473C">
            <w:pPr>
              <w:pStyle w:val="Bodynospace"/>
            </w:pPr>
            <w:r w:rsidRPr="00642022">
              <w:t>448</w:t>
            </w:r>
            <w:r w:rsidRPr="00642022">
              <w:tab/>
              <w:t>ICU</w:t>
            </w:r>
            <w:r w:rsidR="0096716C">
              <w:t>/NICU</w:t>
            </w:r>
            <w:r w:rsidRPr="00642022">
              <w:t xml:space="preserve"> Stay but Care Type not Acute </w:t>
            </w:r>
          </w:p>
          <w:p w14:paraId="7DF2057A" w14:textId="375708C8" w:rsidR="00C24ADB" w:rsidRDefault="00C24ADB" w:rsidP="0061473C">
            <w:pPr>
              <w:pStyle w:val="Bodynospace"/>
            </w:pPr>
            <w:r w:rsidRPr="00642022">
              <w:t>526</w:t>
            </w:r>
            <w:r w:rsidRPr="00642022">
              <w:tab/>
              <w:t>ICU Hrs, no approved ICU</w:t>
            </w:r>
          </w:p>
          <w:p w14:paraId="7F098AC2" w14:textId="77777777" w:rsidR="00BD6A4B" w:rsidRDefault="00440755" w:rsidP="0061473C">
            <w:pPr>
              <w:pStyle w:val="Bodynospace"/>
            </w:pPr>
            <w:r>
              <w:t xml:space="preserve">712      NIV </w:t>
            </w:r>
            <w:r w:rsidR="008C47D7">
              <w:t>duration but no ICU/NICU stay</w:t>
            </w:r>
          </w:p>
          <w:p w14:paraId="17BAFB0E" w14:textId="5D149D06" w:rsidR="008C47D7" w:rsidRPr="00642022" w:rsidRDefault="008C47D7" w:rsidP="0061473C">
            <w:pPr>
              <w:pStyle w:val="Bodynospace"/>
            </w:pPr>
            <w:r>
              <w:t xml:space="preserve">713      NIV duration </w:t>
            </w:r>
            <w:r w:rsidR="005267B9">
              <w:t>is &gt; ICU/NICU stay</w:t>
            </w:r>
          </w:p>
        </w:tc>
      </w:tr>
      <w:tr w:rsidR="00C24ADB" w:rsidRPr="00642022" w14:paraId="04DCF5C0" w14:textId="77777777" w:rsidTr="00C24ADB">
        <w:trPr>
          <w:cantSplit/>
        </w:trPr>
        <w:tc>
          <w:tcPr>
            <w:tcW w:w="2235" w:type="dxa"/>
            <w:tcBorders>
              <w:top w:val="nil"/>
              <w:left w:val="nil"/>
              <w:bottom w:val="nil"/>
              <w:right w:val="nil"/>
            </w:tcBorders>
          </w:tcPr>
          <w:p w14:paraId="1735AEF7" w14:textId="77777777" w:rsidR="00C24ADB" w:rsidRPr="00924001" w:rsidRDefault="00C24ADB" w:rsidP="00924001">
            <w:pPr>
              <w:pStyle w:val="Tablecolhead"/>
              <w:rPr>
                <w:rFonts w:eastAsia="Times"/>
              </w:rPr>
            </w:pPr>
            <w:r w:rsidRPr="00924001">
              <w:rPr>
                <w:rFonts w:eastAsia="Times"/>
              </w:rPr>
              <w:t>Related items</w:t>
            </w:r>
          </w:p>
        </w:tc>
        <w:tc>
          <w:tcPr>
            <w:tcW w:w="7372" w:type="dxa"/>
            <w:tcBorders>
              <w:top w:val="nil"/>
              <w:left w:val="nil"/>
              <w:bottom w:val="nil"/>
              <w:right w:val="nil"/>
            </w:tcBorders>
          </w:tcPr>
          <w:p w14:paraId="0C3FC108" w14:textId="77EE7FE7" w:rsidR="00C24ADB" w:rsidRPr="00642022" w:rsidRDefault="00C24ADB" w:rsidP="0061473C">
            <w:pPr>
              <w:pStyle w:val="Tabletext"/>
            </w:pPr>
            <w:r w:rsidRPr="00990066">
              <w:t>Section 2: Intensive Care Unit</w:t>
            </w:r>
            <w:r w:rsidR="00716921">
              <w:t xml:space="preserve">, </w:t>
            </w:r>
            <w:r w:rsidRPr="00990066">
              <w:t xml:space="preserve">Section 3: Duration of </w:t>
            </w:r>
            <w:r w:rsidR="00716921">
              <w:t>MV</w:t>
            </w:r>
            <w:r w:rsidRPr="00990066">
              <w:t xml:space="preserve"> in ICU</w:t>
            </w:r>
          </w:p>
        </w:tc>
      </w:tr>
    </w:tbl>
    <w:p w14:paraId="118D7256" w14:textId="77777777" w:rsidR="0016198F" w:rsidRDefault="0016198F" w:rsidP="00C76AB3">
      <w:pPr>
        <w:pStyle w:val="Heading3"/>
      </w:pPr>
    </w:p>
    <w:p w14:paraId="3E8AEB7A" w14:textId="77777777" w:rsidR="00E6378C" w:rsidRPr="00E6378C" w:rsidRDefault="00E6378C" w:rsidP="00E6378C">
      <w:pPr>
        <w:pStyle w:val="Body"/>
      </w:pPr>
    </w:p>
    <w:p w14:paraId="2BCC7B50" w14:textId="21E2B6D9"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564979A2" w14:textId="77777777" w:rsidTr="00C24ADB">
        <w:trPr>
          <w:cantSplit/>
        </w:trPr>
        <w:tc>
          <w:tcPr>
            <w:tcW w:w="2235" w:type="dxa"/>
            <w:tcBorders>
              <w:top w:val="nil"/>
              <w:left w:val="nil"/>
              <w:bottom w:val="nil"/>
              <w:right w:val="nil"/>
            </w:tcBorders>
          </w:tcPr>
          <w:p w14:paraId="5EA382DE"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41E055D4" w14:textId="77777777" w:rsidR="00C24ADB" w:rsidRPr="00642022" w:rsidRDefault="00C24ADB" w:rsidP="0061473C">
            <w:pPr>
              <w:pStyle w:val="Tabletext"/>
              <w:rPr>
                <w:rFonts w:eastAsia="Times"/>
              </w:rPr>
            </w:pPr>
            <w:r w:rsidRPr="00642022">
              <w:rPr>
                <w:rFonts w:eastAsia="Times"/>
              </w:rPr>
              <w:t>To facilitate a co-payment on specified DRGs.</w:t>
            </w:r>
          </w:p>
        </w:tc>
      </w:tr>
      <w:tr w:rsidR="00C24ADB" w:rsidRPr="00642022" w14:paraId="0542D20D" w14:textId="77777777" w:rsidTr="00C24ADB">
        <w:trPr>
          <w:cantSplit/>
        </w:trPr>
        <w:tc>
          <w:tcPr>
            <w:tcW w:w="2235" w:type="dxa"/>
            <w:tcBorders>
              <w:top w:val="nil"/>
              <w:left w:val="nil"/>
              <w:bottom w:val="nil"/>
              <w:right w:val="nil"/>
            </w:tcBorders>
          </w:tcPr>
          <w:p w14:paraId="5BCC30F7"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437F49E6" w14:textId="4011B1E6" w:rsidR="00C24ADB" w:rsidRPr="00642022" w:rsidRDefault="00A13D42" w:rsidP="0061473C">
            <w:pPr>
              <w:pStyle w:val="Tabletext"/>
              <w:rPr>
                <w:rFonts w:eastAsia="Times"/>
              </w:rPr>
            </w:pPr>
            <w:r>
              <w:rPr>
                <w:rFonts w:eastAsia="Times"/>
              </w:rPr>
              <w:t>Department of Health</w:t>
            </w:r>
          </w:p>
        </w:tc>
      </w:tr>
      <w:tr w:rsidR="00C24ADB" w:rsidRPr="00642022" w14:paraId="59EF27E3" w14:textId="77777777" w:rsidTr="00C24ADB">
        <w:trPr>
          <w:cantSplit/>
        </w:trPr>
        <w:tc>
          <w:tcPr>
            <w:tcW w:w="2235" w:type="dxa"/>
            <w:tcBorders>
              <w:top w:val="nil"/>
              <w:left w:val="nil"/>
              <w:bottom w:val="nil"/>
              <w:right w:val="nil"/>
            </w:tcBorders>
          </w:tcPr>
          <w:p w14:paraId="6F80F9DD"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41FE7584" w14:textId="77777777" w:rsidR="00C24ADB" w:rsidRPr="00642022" w:rsidRDefault="00C24ADB" w:rsidP="0061473C">
            <w:pPr>
              <w:pStyle w:val="Tabletext"/>
              <w:rPr>
                <w:rFonts w:ascii="Verdana" w:hAnsi="Verdana"/>
                <w:sz w:val="18"/>
              </w:rPr>
            </w:pPr>
            <w:r w:rsidRPr="00642022">
              <w:rPr>
                <w:rFonts w:eastAsia="Times"/>
              </w:rPr>
              <w:t>1996-97</w:t>
            </w:r>
          </w:p>
        </w:tc>
      </w:tr>
      <w:tr w:rsidR="00C24ADB" w:rsidRPr="00642022" w14:paraId="7C9DCF5A" w14:textId="77777777" w:rsidTr="00C24ADB">
        <w:trPr>
          <w:cantSplit/>
        </w:trPr>
        <w:tc>
          <w:tcPr>
            <w:tcW w:w="2235" w:type="dxa"/>
            <w:tcBorders>
              <w:top w:val="nil"/>
              <w:left w:val="nil"/>
              <w:bottom w:val="nil"/>
              <w:right w:val="nil"/>
            </w:tcBorders>
          </w:tcPr>
          <w:p w14:paraId="46DA0EA0"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366FDDD4" w14:textId="6BF4F09B" w:rsidR="00C24ADB" w:rsidRPr="00642022" w:rsidRDefault="00A13D42" w:rsidP="0061473C">
            <w:pPr>
              <w:pStyle w:val="Tabletext"/>
              <w:rPr>
                <w:rFonts w:ascii="Verdana" w:hAnsi="Verdana"/>
                <w:sz w:val="18"/>
              </w:rPr>
            </w:pPr>
            <w:r>
              <w:rPr>
                <w:rFonts w:ascii="Verdana" w:hAnsi="Verdana"/>
                <w:sz w:val="18"/>
              </w:rPr>
              <w:t>Department of Health</w:t>
            </w:r>
          </w:p>
        </w:tc>
      </w:tr>
    </w:tbl>
    <w:p w14:paraId="546CFD31" w14:textId="1E8F8681" w:rsidR="00C83F25" w:rsidRDefault="00C83F25" w:rsidP="00EB2841">
      <w:pPr>
        <w:pStyle w:val="Heading2"/>
      </w:pPr>
      <w:bookmarkStart w:id="301" w:name="_Toc257281553"/>
      <w:bookmarkStart w:id="302" w:name="_Toc410293336"/>
      <w:bookmarkStart w:id="303" w:name="_Toc28680570"/>
      <w:bookmarkStart w:id="304" w:name="_Toc42769173"/>
    </w:p>
    <w:p w14:paraId="051C0243" w14:textId="45BF858D" w:rsidR="00C83F25" w:rsidRPr="00C83F25" w:rsidRDefault="00C83F25" w:rsidP="0095092A">
      <w:pPr>
        <w:spacing w:after="0" w:line="240" w:lineRule="auto"/>
      </w:pPr>
      <w:r>
        <w:br w:type="page"/>
      </w:r>
    </w:p>
    <w:p w14:paraId="2B8C30E0" w14:textId="3841EEA5" w:rsidR="00C97730" w:rsidRPr="008821D3" w:rsidRDefault="00C97730" w:rsidP="00EB2841">
      <w:pPr>
        <w:pStyle w:val="Heading2"/>
      </w:pPr>
      <w:bookmarkStart w:id="305" w:name="_Toc235195875"/>
      <w:r>
        <w:t>Duration of Stay in Neonatal Intensive Care Unit</w:t>
      </w:r>
      <w:bookmarkEnd w:id="305"/>
    </w:p>
    <w:p w14:paraId="5979A2F3" w14:textId="77777777" w:rsidR="00CE4823" w:rsidRPr="00990066" w:rsidRDefault="00CE4823" w:rsidP="00CE4823">
      <w:pPr>
        <w:pStyle w:val="Heading3"/>
      </w:pPr>
      <w:r>
        <w:t>Specification</w:t>
      </w:r>
    </w:p>
    <w:tbl>
      <w:tblPr>
        <w:tblW w:w="9607" w:type="dxa"/>
        <w:tblLayout w:type="fixed"/>
        <w:tblLook w:val="0000" w:firstRow="0" w:lastRow="0" w:firstColumn="0" w:lastColumn="0" w:noHBand="0" w:noVBand="0"/>
      </w:tblPr>
      <w:tblGrid>
        <w:gridCol w:w="2235"/>
        <w:gridCol w:w="7372"/>
      </w:tblGrid>
      <w:tr w:rsidR="00CE4823" w:rsidRPr="00642022" w14:paraId="547B9737" w14:textId="77777777">
        <w:trPr>
          <w:cantSplit/>
        </w:trPr>
        <w:tc>
          <w:tcPr>
            <w:tcW w:w="2235" w:type="dxa"/>
            <w:tcBorders>
              <w:top w:val="nil"/>
              <w:left w:val="nil"/>
              <w:bottom w:val="nil"/>
              <w:right w:val="nil"/>
            </w:tcBorders>
          </w:tcPr>
          <w:p w14:paraId="2A6D2CA7" w14:textId="77777777" w:rsidR="00CE4823" w:rsidRPr="00924001" w:rsidRDefault="00CE4823">
            <w:pPr>
              <w:pStyle w:val="Tablecolhead"/>
              <w:rPr>
                <w:rFonts w:eastAsia="Times"/>
              </w:rPr>
            </w:pPr>
            <w:r w:rsidRPr="00924001">
              <w:rPr>
                <w:rFonts w:eastAsia="Times"/>
              </w:rPr>
              <w:t>Definition</w:t>
            </w:r>
          </w:p>
        </w:tc>
        <w:tc>
          <w:tcPr>
            <w:tcW w:w="7372" w:type="dxa"/>
            <w:tcBorders>
              <w:top w:val="nil"/>
              <w:left w:val="nil"/>
              <w:bottom w:val="nil"/>
              <w:right w:val="nil"/>
            </w:tcBorders>
          </w:tcPr>
          <w:p w14:paraId="3956DD7B" w14:textId="77777777" w:rsidR="00CE4823" w:rsidRPr="00990066" w:rsidRDefault="00CE4823">
            <w:pPr>
              <w:pStyle w:val="Tabletext"/>
            </w:pPr>
            <w:r w:rsidRPr="00990066">
              <w:t>Total duration of stay (hours) in an approved Neonatal Intensive Care Unit (NICU), during this episode of care.</w:t>
            </w:r>
          </w:p>
        </w:tc>
      </w:tr>
      <w:tr w:rsidR="00CE4823" w:rsidRPr="00642022" w14:paraId="3A6192A1" w14:textId="77777777">
        <w:tblPrEx>
          <w:tblCellMar>
            <w:left w:w="107" w:type="dxa"/>
            <w:right w:w="107" w:type="dxa"/>
          </w:tblCellMar>
        </w:tblPrEx>
        <w:trPr>
          <w:cantSplit/>
        </w:trPr>
        <w:tc>
          <w:tcPr>
            <w:tcW w:w="2235" w:type="dxa"/>
            <w:tcBorders>
              <w:top w:val="nil"/>
              <w:left w:val="nil"/>
              <w:bottom w:val="nil"/>
              <w:right w:val="nil"/>
            </w:tcBorders>
          </w:tcPr>
          <w:p w14:paraId="24650986" w14:textId="77777777" w:rsidR="00CE4823" w:rsidRPr="00924001" w:rsidRDefault="00CE4823">
            <w:pPr>
              <w:pStyle w:val="Tablecolhead"/>
              <w:rPr>
                <w:rFonts w:eastAsia="Times"/>
              </w:rPr>
            </w:pPr>
            <w:r w:rsidRPr="00924001">
              <w:rPr>
                <w:rFonts w:eastAsia="Times"/>
              </w:rPr>
              <w:t>Field size</w:t>
            </w:r>
          </w:p>
        </w:tc>
        <w:tc>
          <w:tcPr>
            <w:tcW w:w="7372" w:type="dxa"/>
            <w:tcBorders>
              <w:top w:val="nil"/>
              <w:left w:val="nil"/>
              <w:bottom w:val="nil"/>
              <w:right w:val="nil"/>
            </w:tcBorders>
          </w:tcPr>
          <w:p w14:paraId="532B2CC6" w14:textId="77777777" w:rsidR="00CE4823" w:rsidRPr="00990066" w:rsidRDefault="00CE4823">
            <w:pPr>
              <w:pStyle w:val="Tabletext"/>
            </w:pPr>
            <w:r w:rsidRPr="00990066">
              <w:t>4</w:t>
            </w:r>
          </w:p>
        </w:tc>
      </w:tr>
      <w:tr w:rsidR="00CE4823" w:rsidRPr="00642022" w14:paraId="3EE82A12" w14:textId="77777777">
        <w:trPr>
          <w:cantSplit/>
        </w:trPr>
        <w:tc>
          <w:tcPr>
            <w:tcW w:w="2235" w:type="dxa"/>
            <w:tcBorders>
              <w:top w:val="nil"/>
              <w:left w:val="nil"/>
              <w:bottom w:val="nil"/>
              <w:right w:val="nil"/>
            </w:tcBorders>
          </w:tcPr>
          <w:p w14:paraId="4C42F724" w14:textId="77777777" w:rsidR="00CE4823" w:rsidRPr="00924001" w:rsidRDefault="00CE4823">
            <w:pPr>
              <w:pStyle w:val="Tablecolhead"/>
              <w:rPr>
                <w:rFonts w:eastAsia="Times"/>
              </w:rPr>
            </w:pPr>
            <w:r w:rsidRPr="00924001">
              <w:rPr>
                <w:rFonts w:eastAsia="Times"/>
              </w:rPr>
              <w:t>Layout</w:t>
            </w:r>
          </w:p>
        </w:tc>
        <w:tc>
          <w:tcPr>
            <w:tcW w:w="7372" w:type="dxa"/>
            <w:tcBorders>
              <w:top w:val="nil"/>
              <w:left w:val="nil"/>
              <w:bottom w:val="nil"/>
              <w:right w:val="nil"/>
            </w:tcBorders>
          </w:tcPr>
          <w:p w14:paraId="400FF2F3" w14:textId="77777777" w:rsidR="00CE4823" w:rsidRPr="00990066" w:rsidRDefault="00CE4823">
            <w:pPr>
              <w:pStyle w:val="Tabletext"/>
            </w:pPr>
            <w:r w:rsidRPr="00990066">
              <w:t>NNNN or spaces Right-justified, zero-filled</w:t>
            </w:r>
          </w:p>
        </w:tc>
      </w:tr>
      <w:tr w:rsidR="00CE4823" w:rsidRPr="00642022" w14:paraId="2D5EA750" w14:textId="77777777">
        <w:trPr>
          <w:cantSplit/>
        </w:trPr>
        <w:tc>
          <w:tcPr>
            <w:tcW w:w="2235" w:type="dxa"/>
            <w:tcBorders>
              <w:top w:val="nil"/>
              <w:left w:val="nil"/>
              <w:bottom w:val="nil"/>
              <w:right w:val="nil"/>
            </w:tcBorders>
          </w:tcPr>
          <w:p w14:paraId="6BA2CD8D" w14:textId="77777777" w:rsidR="00CE4823" w:rsidRPr="00924001" w:rsidRDefault="00CE4823">
            <w:pPr>
              <w:pStyle w:val="Tablecolhead"/>
              <w:rPr>
                <w:rFonts w:eastAsia="Times"/>
              </w:rPr>
            </w:pPr>
            <w:r w:rsidRPr="00924001">
              <w:rPr>
                <w:rFonts w:eastAsia="Times"/>
              </w:rPr>
              <w:t>Location</w:t>
            </w:r>
          </w:p>
        </w:tc>
        <w:tc>
          <w:tcPr>
            <w:tcW w:w="7372" w:type="dxa"/>
            <w:tcBorders>
              <w:top w:val="nil"/>
              <w:left w:val="nil"/>
              <w:bottom w:val="nil"/>
              <w:right w:val="nil"/>
            </w:tcBorders>
          </w:tcPr>
          <w:p w14:paraId="5FB49255" w14:textId="77777777" w:rsidR="00CE4823" w:rsidRPr="00990066" w:rsidRDefault="00CE4823">
            <w:pPr>
              <w:pStyle w:val="Tabletext"/>
            </w:pPr>
            <w:r w:rsidRPr="00990066">
              <w:t>Diagnosis Record</w:t>
            </w:r>
          </w:p>
        </w:tc>
      </w:tr>
      <w:tr w:rsidR="00CE4823" w:rsidRPr="00642022" w14:paraId="6079B109" w14:textId="77777777">
        <w:trPr>
          <w:cantSplit/>
        </w:trPr>
        <w:tc>
          <w:tcPr>
            <w:tcW w:w="2235" w:type="dxa"/>
            <w:tcBorders>
              <w:top w:val="nil"/>
              <w:left w:val="nil"/>
              <w:bottom w:val="nil"/>
              <w:right w:val="nil"/>
            </w:tcBorders>
          </w:tcPr>
          <w:p w14:paraId="23457923" w14:textId="77777777" w:rsidR="00CE4823" w:rsidRPr="00924001" w:rsidRDefault="00CE4823">
            <w:pPr>
              <w:pStyle w:val="Tablecolhead"/>
              <w:rPr>
                <w:rFonts w:eastAsia="Times"/>
              </w:rPr>
            </w:pPr>
            <w:r w:rsidRPr="00924001">
              <w:rPr>
                <w:rFonts w:eastAsia="Times"/>
              </w:rPr>
              <w:t>Reported by</w:t>
            </w:r>
          </w:p>
        </w:tc>
        <w:tc>
          <w:tcPr>
            <w:tcW w:w="7372" w:type="dxa"/>
            <w:tcBorders>
              <w:top w:val="nil"/>
              <w:left w:val="nil"/>
              <w:bottom w:val="nil"/>
              <w:right w:val="nil"/>
            </w:tcBorders>
          </w:tcPr>
          <w:p w14:paraId="3B44FBB9" w14:textId="77777777" w:rsidR="00CE4823" w:rsidRPr="00990066" w:rsidRDefault="00CE4823">
            <w:pPr>
              <w:pStyle w:val="Tabletext"/>
            </w:pPr>
            <w:r w:rsidRPr="00990066">
              <w:t xml:space="preserve">Public and private hospitals with an approved NICU, and hospitals contracting with a hospital with an approved </w:t>
            </w:r>
            <w:r>
              <w:t>N</w:t>
            </w:r>
            <w:r w:rsidRPr="00990066">
              <w:t>ICU.</w:t>
            </w:r>
            <w:r>
              <w:t xml:space="preserve"> </w:t>
            </w:r>
            <w:r w:rsidRPr="00990066">
              <w:t>Otherwise, report spaces.</w:t>
            </w:r>
          </w:p>
        </w:tc>
      </w:tr>
      <w:tr w:rsidR="00CE4823" w:rsidRPr="00642022" w14:paraId="6B6047CE" w14:textId="77777777">
        <w:trPr>
          <w:cantSplit/>
        </w:trPr>
        <w:tc>
          <w:tcPr>
            <w:tcW w:w="2235" w:type="dxa"/>
            <w:tcBorders>
              <w:top w:val="nil"/>
              <w:left w:val="nil"/>
              <w:bottom w:val="nil"/>
              <w:right w:val="nil"/>
            </w:tcBorders>
          </w:tcPr>
          <w:p w14:paraId="37899564" w14:textId="77777777" w:rsidR="00CE4823" w:rsidRPr="00924001" w:rsidRDefault="00CE4823">
            <w:pPr>
              <w:pStyle w:val="Tablecolhead"/>
              <w:rPr>
                <w:rFonts w:eastAsia="Times"/>
              </w:rPr>
            </w:pPr>
            <w:r w:rsidRPr="00924001">
              <w:rPr>
                <w:rFonts w:eastAsia="Times"/>
              </w:rPr>
              <w:t>Reported for</w:t>
            </w:r>
          </w:p>
        </w:tc>
        <w:tc>
          <w:tcPr>
            <w:tcW w:w="7372" w:type="dxa"/>
            <w:tcBorders>
              <w:top w:val="nil"/>
              <w:left w:val="nil"/>
              <w:bottom w:val="nil"/>
              <w:right w:val="nil"/>
            </w:tcBorders>
          </w:tcPr>
          <w:p w14:paraId="3434DF1E" w14:textId="77777777" w:rsidR="00CE4823" w:rsidRPr="00990066" w:rsidRDefault="00CE4823">
            <w:pPr>
              <w:pStyle w:val="Tabletext"/>
            </w:pPr>
            <w:r w:rsidRPr="00990066">
              <w:t xml:space="preserve">Episodes where time is spent in </w:t>
            </w:r>
            <w:r>
              <w:t xml:space="preserve">a </w:t>
            </w:r>
            <w:r w:rsidRPr="00990066">
              <w:t>NICU. Otherwise, report spaces.</w:t>
            </w:r>
          </w:p>
        </w:tc>
      </w:tr>
      <w:tr w:rsidR="00CE4823" w:rsidRPr="00642022" w14:paraId="4236585B" w14:textId="77777777">
        <w:trPr>
          <w:cantSplit/>
        </w:trPr>
        <w:tc>
          <w:tcPr>
            <w:tcW w:w="2235" w:type="dxa"/>
            <w:tcBorders>
              <w:top w:val="nil"/>
              <w:left w:val="nil"/>
              <w:bottom w:val="nil"/>
              <w:right w:val="nil"/>
            </w:tcBorders>
          </w:tcPr>
          <w:p w14:paraId="67AF95BB" w14:textId="77777777" w:rsidR="00CE4823" w:rsidRPr="00924001" w:rsidRDefault="00CE4823">
            <w:pPr>
              <w:pStyle w:val="Tablecolhead"/>
              <w:rPr>
                <w:rFonts w:eastAsia="Times"/>
              </w:rPr>
            </w:pPr>
            <w:r w:rsidRPr="00924001">
              <w:rPr>
                <w:rFonts w:eastAsia="Times"/>
              </w:rPr>
              <w:t>Reported when</w:t>
            </w:r>
          </w:p>
        </w:tc>
        <w:tc>
          <w:tcPr>
            <w:tcW w:w="7372" w:type="dxa"/>
            <w:tcBorders>
              <w:top w:val="nil"/>
              <w:left w:val="nil"/>
              <w:bottom w:val="nil"/>
              <w:right w:val="nil"/>
            </w:tcBorders>
          </w:tcPr>
          <w:p w14:paraId="5610165A" w14:textId="77777777" w:rsidR="00CE4823" w:rsidRPr="00990066" w:rsidRDefault="00CE4823">
            <w:pPr>
              <w:pStyle w:val="Tabletext"/>
            </w:pPr>
            <w:r w:rsidRPr="00990066">
              <w:t>A Separation Date is reported in the Episode Record.</w:t>
            </w:r>
          </w:p>
        </w:tc>
      </w:tr>
      <w:tr w:rsidR="00CE4823" w:rsidRPr="00642022" w14:paraId="5466E49E" w14:textId="77777777">
        <w:trPr>
          <w:cantSplit/>
        </w:trPr>
        <w:tc>
          <w:tcPr>
            <w:tcW w:w="2235" w:type="dxa"/>
            <w:tcBorders>
              <w:top w:val="nil"/>
              <w:left w:val="nil"/>
              <w:bottom w:val="nil"/>
              <w:right w:val="nil"/>
            </w:tcBorders>
          </w:tcPr>
          <w:p w14:paraId="39E876D9" w14:textId="77777777" w:rsidR="00CE4823" w:rsidRPr="00924001" w:rsidRDefault="00CE4823">
            <w:pPr>
              <w:pStyle w:val="Tablecolhead"/>
              <w:rPr>
                <w:rFonts w:eastAsia="Times"/>
              </w:rPr>
            </w:pPr>
            <w:r w:rsidRPr="00924001">
              <w:rPr>
                <w:rFonts w:eastAsia="Times"/>
              </w:rPr>
              <w:t>Code set</w:t>
            </w:r>
          </w:p>
        </w:tc>
        <w:tc>
          <w:tcPr>
            <w:tcW w:w="7372" w:type="dxa"/>
            <w:tcBorders>
              <w:top w:val="nil"/>
              <w:left w:val="nil"/>
              <w:bottom w:val="nil"/>
              <w:right w:val="nil"/>
            </w:tcBorders>
          </w:tcPr>
          <w:p w14:paraId="262429DE" w14:textId="77777777" w:rsidR="00CE4823" w:rsidRPr="00990066" w:rsidRDefault="00CE4823">
            <w:pPr>
              <w:pStyle w:val="Tabletext"/>
            </w:pPr>
            <w:r w:rsidRPr="00990066">
              <w:t>A valid number in the range 0001 to 9999.</w:t>
            </w:r>
          </w:p>
        </w:tc>
      </w:tr>
      <w:tr w:rsidR="00CE4823" w:rsidRPr="00642022" w14:paraId="06BCBD58" w14:textId="77777777" w:rsidTr="0095092A">
        <w:trPr>
          <w:cantSplit/>
          <w:trHeight w:val="3940"/>
        </w:trPr>
        <w:tc>
          <w:tcPr>
            <w:tcW w:w="2235" w:type="dxa"/>
            <w:tcBorders>
              <w:top w:val="nil"/>
              <w:left w:val="nil"/>
              <w:bottom w:val="nil"/>
              <w:right w:val="nil"/>
            </w:tcBorders>
          </w:tcPr>
          <w:p w14:paraId="0A5D595E" w14:textId="77777777" w:rsidR="00CE4823" w:rsidRPr="00924001" w:rsidRDefault="00CE4823">
            <w:pPr>
              <w:pStyle w:val="Tablecolhead"/>
              <w:rPr>
                <w:rFonts w:eastAsia="Times"/>
              </w:rPr>
            </w:pPr>
            <w:r w:rsidRPr="00924001">
              <w:rPr>
                <w:rFonts w:eastAsia="Times"/>
              </w:rPr>
              <w:t>Reporting guide</w:t>
            </w:r>
          </w:p>
        </w:tc>
        <w:tc>
          <w:tcPr>
            <w:tcW w:w="7372" w:type="dxa"/>
            <w:tcBorders>
              <w:top w:val="nil"/>
              <w:left w:val="nil"/>
              <w:bottom w:val="nil"/>
              <w:right w:val="nil"/>
            </w:tcBorders>
          </w:tcPr>
          <w:p w14:paraId="3A3A2811" w14:textId="77777777" w:rsidR="00CE4823" w:rsidRPr="00990066" w:rsidRDefault="00CE4823">
            <w:pPr>
              <w:pStyle w:val="Tabletext"/>
            </w:pPr>
            <w:r w:rsidRPr="00990066">
              <w:t>If patient has more than one period in NICU during this episode, the total duration of all such periods is reported.</w:t>
            </w:r>
          </w:p>
          <w:p w14:paraId="641FE180" w14:textId="77777777" w:rsidR="00CE4823" w:rsidRDefault="00CE4823">
            <w:pPr>
              <w:pStyle w:val="Tabletext"/>
            </w:pPr>
            <w:r w:rsidRPr="00990066">
              <w:t xml:space="preserve">Duration is reported in hours, rounded </w:t>
            </w:r>
            <w:r>
              <w:t>to the nearest hour</w:t>
            </w:r>
            <w:r w:rsidRPr="00990066">
              <w:t xml:space="preserve">. </w:t>
            </w:r>
            <w:r>
              <w:t>For example, if the total duration of stay in NICU was 98 hours 15 minutes, report 98 hours</w:t>
            </w:r>
            <w:r w:rsidRPr="00642022">
              <w:t xml:space="preserve">. </w:t>
            </w:r>
            <w:r>
              <w:t>If the total duration of stay in NICU was 125 hours 30 minutes, report 126 hours.</w:t>
            </w:r>
          </w:p>
          <w:p w14:paraId="361AD6B9" w14:textId="77777777" w:rsidR="00CE4823" w:rsidRDefault="00CE4823">
            <w:pPr>
              <w:pStyle w:val="Tabletext"/>
            </w:pPr>
            <w:r w:rsidRPr="00990066">
              <w:t>Only the time in the NICU is counted, not time, for example, in an operating theatre.</w:t>
            </w:r>
          </w:p>
          <w:p w14:paraId="3EAC4E46" w14:textId="77777777" w:rsidR="00CE4823" w:rsidRDefault="00CE4823">
            <w:pPr>
              <w:pStyle w:val="Tabletext"/>
            </w:pPr>
            <w:r w:rsidRPr="00990066">
              <w:t>A patient admitted to a NICU in Hospital B during a contracted service episode has the duration of that NICU stay reported by Hospital B; Hospital A also reports the hours spent in NICU in Hospital B in addition to any hours spent in NICU at Hospital A.</w:t>
            </w:r>
          </w:p>
          <w:p w14:paraId="7343AFD0" w14:textId="77777777" w:rsidR="00CE4823" w:rsidRPr="00990066" w:rsidRDefault="00CE4823">
            <w:pPr>
              <w:pStyle w:val="Tabletext"/>
            </w:pPr>
          </w:p>
        </w:tc>
      </w:tr>
      <w:tr w:rsidR="00CE4823" w:rsidRPr="00642022" w14:paraId="3193E6E7" w14:textId="77777777">
        <w:trPr>
          <w:cantSplit/>
        </w:trPr>
        <w:tc>
          <w:tcPr>
            <w:tcW w:w="2235" w:type="dxa"/>
            <w:tcBorders>
              <w:top w:val="nil"/>
              <w:left w:val="nil"/>
              <w:bottom w:val="nil"/>
              <w:right w:val="nil"/>
            </w:tcBorders>
          </w:tcPr>
          <w:p w14:paraId="11B89956" w14:textId="77777777" w:rsidR="00CE4823" w:rsidRPr="00924001" w:rsidRDefault="00CE4823">
            <w:pPr>
              <w:pStyle w:val="Tablecolhead"/>
              <w:rPr>
                <w:rFonts w:eastAsia="Times"/>
              </w:rPr>
            </w:pPr>
            <w:r w:rsidRPr="00924001">
              <w:rPr>
                <w:rFonts w:eastAsia="Times"/>
              </w:rPr>
              <w:br w:type="page"/>
              <w:t>Validations</w:t>
            </w:r>
          </w:p>
        </w:tc>
        <w:tc>
          <w:tcPr>
            <w:tcW w:w="7372" w:type="dxa"/>
            <w:tcBorders>
              <w:top w:val="nil"/>
              <w:left w:val="nil"/>
              <w:bottom w:val="nil"/>
              <w:right w:val="nil"/>
            </w:tcBorders>
          </w:tcPr>
          <w:p w14:paraId="19C82194" w14:textId="28FDB318" w:rsidR="00CE4823" w:rsidRPr="00213FE8" w:rsidRDefault="00C249C8">
            <w:pPr>
              <w:pStyle w:val="Bodynospace"/>
              <w:rPr>
                <w:lang w:val="fr-FR"/>
              </w:rPr>
            </w:pPr>
            <w:r>
              <w:rPr>
                <w:lang w:val="fr-FR"/>
              </w:rPr>
              <w:t>318</w:t>
            </w:r>
            <w:r w:rsidR="00213FE8">
              <w:rPr>
                <w:lang w:val="fr-FR"/>
              </w:rPr>
              <w:t xml:space="preserve"> </w:t>
            </w:r>
            <w:r w:rsidR="0076453E">
              <w:rPr>
                <w:lang w:val="fr-FR"/>
              </w:rPr>
              <w:t xml:space="preserve">     </w:t>
            </w:r>
            <w:r>
              <w:rPr>
                <w:lang w:val="fr-FR"/>
              </w:rPr>
              <w:t xml:space="preserve">MV </w:t>
            </w:r>
            <w:r w:rsidR="00CE4823" w:rsidRPr="0095092A">
              <w:rPr>
                <w:lang w:val="fr-FR"/>
              </w:rPr>
              <w:t xml:space="preserve">Duration &gt; </w:t>
            </w:r>
            <w:r w:rsidR="0014034E">
              <w:rPr>
                <w:lang w:val="fr-FR"/>
              </w:rPr>
              <w:t>ICU/</w:t>
            </w:r>
            <w:r w:rsidR="00CE4823" w:rsidRPr="00213FE8">
              <w:rPr>
                <w:lang w:val="fr-FR"/>
              </w:rPr>
              <w:t>NICU Stay</w:t>
            </w:r>
          </w:p>
          <w:p w14:paraId="2DBCECC7" w14:textId="1B8714C4" w:rsidR="00CE4823" w:rsidRPr="00213FE8" w:rsidRDefault="00BE5540">
            <w:pPr>
              <w:pStyle w:val="Bodynospace"/>
            </w:pPr>
            <w:r>
              <w:t>319</w:t>
            </w:r>
            <w:r w:rsidR="00CE4823" w:rsidRPr="00213FE8">
              <w:tab/>
              <w:t xml:space="preserve">MV but no </w:t>
            </w:r>
            <w:r>
              <w:t>ICU/</w:t>
            </w:r>
            <w:r w:rsidR="00CE4823" w:rsidRPr="00213FE8">
              <w:t>NICU Stay</w:t>
            </w:r>
          </w:p>
          <w:p w14:paraId="43D4691B" w14:textId="5A5F3F3D" w:rsidR="00CE4823" w:rsidRPr="00213FE8" w:rsidRDefault="002E3CAE">
            <w:pPr>
              <w:pStyle w:val="Bodynospace"/>
            </w:pPr>
            <w:r>
              <w:t>322</w:t>
            </w:r>
            <w:r w:rsidR="00213FE8">
              <w:t xml:space="preserve"> </w:t>
            </w:r>
            <w:r w:rsidR="0076453E">
              <w:t xml:space="preserve">     </w:t>
            </w:r>
            <w:r w:rsidR="00AC0BED">
              <w:t xml:space="preserve">ICU/CCU/NICU </w:t>
            </w:r>
            <w:r w:rsidR="00CE4823" w:rsidRPr="00213FE8">
              <w:t>Stay &gt; Total Stay</w:t>
            </w:r>
          </w:p>
          <w:p w14:paraId="02707ED2" w14:textId="30514A7F" w:rsidR="00917D1F" w:rsidRDefault="00EF6DAD">
            <w:pPr>
              <w:pStyle w:val="Bodynospace"/>
            </w:pPr>
            <w:r>
              <w:t>324</w:t>
            </w:r>
            <w:r w:rsidR="0076453E">
              <w:t xml:space="preserve">      </w:t>
            </w:r>
            <w:r w:rsidR="005716C1">
              <w:t>Incompat ICU/NICU Hrs, A/C</w:t>
            </w:r>
            <w:r w:rsidR="00917D1F">
              <w:t xml:space="preserve"> Class</w:t>
            </w:r>
          </w:p>
          <w:p w14:paraId="46D11058" w14:textId="526AFF41" w:rsidR="00CE4823" w:rsidRPr="0095092A" w:rsidRDefault="00627DF6">
            <w:pPr>
              <w:pStyle w:val="Bodynospace"/>
            </w:pPr>
            <w:r>
              <w:t>448      ICU/NICU Stay but Care Type not Acute</w:t>
            </w:r>
            <w:r w:rsidR="00CE4823" w:rsidRPr="0095092A">
              <w:t xml:space="preserve"> </w:t>
            </w:r>
          </w:p>
          <w:p w14:paraId="06B0B296" w14:textId="0AC1858A" w:rsidR="00CE4823" w:rsidRDefault="00107786">
            <w:pPr>
              <w:pStyle w:val="Bodynospace"/>
            </w:pPr>
            <w:r>
              <w:t>712</w:t>
            </w:r>
            <w:r w:rsidR="0076453E">
              <w:t xml:space="preserve">      </w:t>
            </w:r>
            <w:r>
              <w:t>NIV</w:t>
            </w:r>
            <w:r w:rsidR="004004AF">
              <w:t xml:space="preserve"> </w:t>
            </w:r>
            <w:r w:rsidR="00AA5C09">
              <w:t>duration but no ICU/NICU stay</w:t>
            </w:r>
          </w:p>
          <w:p w14:paraId="3E26A2F5" w14:textId="79BC79A4" w:rsidR="00AA5C09" w:rsidRDefault="0080440E">
            <w:pPr>
              <w:pStyle w:val="Bodynospace"/>
            </w:pPr>
            <w:r>
              <w:t>713      NIV duration is &gt; ICU/NICU stay</w:t>
            </w:r>
          </w:p>
          <w:p w14:paraId="6EF3A2CD" w14:textId="77777777" w:rsidR="002906E4" w:rsidRPr="00CB5DC2" w:rsidRDefault="002906E4" w:rsidP="002906E4">
            <w:pPr>
              <w:pStyle w:val="Bodynospace"/>
              <w:rPr>
                <w:lang w:val="fr-FR"/>
              </w:rPr>
            </w:pPr>
            <w:r w:rsidRPr="00CB5DC2">
              <w:rPr>
                <w:lang w:val="fr-FR"/>
              </w:rPr>
              <w:t>755</w:t>
            </w:r>
            <w:r w:rsidRPr="00CB5DC2">
              <w:rPr>
                <w:lang w:val="fr-FR"/>
              </w:rPr>
              <w:tab/>
              <w:t>Invalid NICU Duration</w:t>
            </w:r>
          </w:p>
          <w:p w14:paraId="13B990CE" w14:textId="30C3B799" w:rsidR="002906E4" w:rsidRDefault="002906E4" w:rsidP="002906E4">
            <w:pPr>
              <w:pStyle w:val="Bodynospace"/>
              <w:rPr>
                <w:lang w:val="fr-FR"/>
              </w:rPr>
            </w:pPr>
            <w:r>
              <w:rPr>
                <w:lang w:val="fr-FR"/>
              </w:rPr>
              <w:t>756      NICU Hrs, no approved NICU</w:t>
            </w:r>
          </w:p>
          <w:p w14:paraId="5D6CCA25" w14:textId="77777777" w:rsidR="002906E4" w:rsidRPr="009F79D4" w:rsidRDefault="002906E4">
            <w:pPr>
              <w:pStyle w:val="Bodynospace"/>
              <w:rPr>
                <w:highlight w:val="yellow"/>
              </w:rPr>
            </w:pPr>
          </w:p>
        </w:tc>
      </w:tr>
      <w:tr w:rsidR="00213FE8" w:rsidRPr="00642022" w14:paraId="796DF758" w14:textId="77777777">
        <w:trPr>
          <w:cantSplit/>
        </w:trPr>
        <w:tc>
          <w:tcPr>
            <w:tcW w:w="2235" w:type="dxa"/>
            <w:tcBorders>
              <w:top w:val="nil"/>
              <w:left w:val="nil"/>
              <w:bottom w:val="nil"/>
              <w:right w:val="nil"/>
            </w:tcBorders>
          </w:tcPr>
          <w:p w14:paraId="2F90690F" w14:textId="77777777" w:rsidR="00213FE8" w:rsidRPr="00924001" w:rsidRDefault="00213FE8">
            <w:pPr>
              <w:pStyle w:val="Tablecolhead"/>
              <w:rPr>
                <w:rFonts w:eastAsia="Times"/>
              </w:rPr>
            </w:pPr>
          </w:p>
        </w:tc>
        <w:tc>
          <w:tcPr>
            <w:tcW w:w="7372" w:type="dxa"/>
            <w:tcBorders>
              <w:top w:val="nil"/>
              <w:left w:val="nil"/>
              <w:bottom w:val="nil"/>
              <w:right w:val="nil"/>
            </w:tcBorders>
          </w:tcPr>
          <w:p w14:paraId="521B3931" w14:textId="77777777" w:rsidR="00213FE8" w:rsidRDefault="00213FE8">
            <w:pPr>
              <w:pStyle w:val="Bodynospace"/>
              <w:rPr>
                <w:lang w:val="fr-FR"/>
              </w:rPr>
            </w:pPr>
          </w:p>
        </w:tc>
      </w:tr>
    </w:tbl>
    <w:p w14:paraId="0F8C3924" w14:textId="77777777" w:rsidR="003E2235" w:rsidRDefault="003E2235" w:rsidP="003E2235">
      <w:pPr>
        <w:pStyle w:val="Heading3"/>
      </w:pPr>
      <w:r>
        <w:t>Administration</w:t>
      </w:r>
    </w:p>
    <w:tbl>
      <w:tblPr>
        <w:tblW w:w="9607" w:type="dxa"/>
        <w:tblLayout w:type="fixed"/>
        <w:tblLook w:val="0000" w:firstRow="0" w:lastRow="0" w:firstColumn="0" w:lastColumn="0" w:noHBand="0" w:noVBand="0"/>
      </w:tblPr>
      <w:tblGrid>
        <w:gridCol w:w="2235"/>
        <w:gridCol w:w="7372"/>
      </w:tblGrid>
      <w:tr w:rsidR="003E2235" w:rsidRPr="00642022" w14:paraId="79F527F1" w14:textId="77777777">
        <w:trPr>
          <w:cantSplit/>
        </w:trPr>
        <w:tc>
          <w:tcPr>
            <w:tcW w:w="2235" w:type="dxa"/>
            <w:tcBorders>
              <w:top w:val="nil"/>
              <w:left w:val="nil"/>
              <w:bottom w:val="nil"/>
              <w:right w:val="nil"/>
            </w:tcBorders>
          </w:tcPr>
          <w:p w14:paraId="1178CE88" w14:textId="77777777" w:rsidR="003E2235" w:rsidRPr="005E4761" w:rsidRDefault="003E2235">
            <w:pPr>
              <w:pStyle w:val="Tablecolhead"/>
              <w:rPr>
                <w:rFonts w:eastAsia="Times" w:cs="Arial"/>
              </w:rPr>
            </w:pPr>
            <w:r w:rsidRPr="005E4761">
              <w:rPr>
                <w:rFonts w:eastAsia="Times" w:cs="Arial"/>
              </w:rPr>
              <w:t>Purpose</w:t>
            </w:r>
          </w:p>
        </w:tc>
        <w:tc>
          <w:tcPr>
            <w:tcW w:w="7372" w:type="dxa"/>
            <w:tcBorders>
              <w:top w:val="nil"/>
              <w:left w:val="nil"/>
              <w:bottom w:val="nil"/>
              <w:right w:val="nil"/>
            </w:tcBorders>
          </w:tcPr>
          <w:p w14:paraId="6297F093" w14:textId="77777777" w:rsidR="003E2235" w:rsidRPr="00EF5C46" w:rsidRDefault="003E2235">
            <w:pPr>
              <w:pStyle w:val="Tabletext"/>
              <w:rPr>
                <w:rFonts w:eastAsia="Times" w:cs="Arial"/>
                <w:szCs w:val="21"/>
              </w:rPr>
            </w:pPr>
            <w:r>
              <w:rPr>
                <w:rFonts w:eastAsia="Times" w:cs="Arial"/>
                <w:szCs w:val="21"/>
              </w:rPr>
              <w:t>To support reporting obligations under the National Health Reform Agreement</w:t>
            </w:r>
          </w:p>
        </w:tc>
      </w:tr>
      <w:tr w:rsidR="003E2235" w:rsidRPr="00642022" w14:paraId="32DECF1F" w14:textId="77777777">
        <w:trPr>
          <w:cantSplit/>
        </w:trPr>
        <w:tc>
          <w:tcPr>
            <w:tcW w:w="2235" w:type="dxa"/>
            <w:tcBorders>
              <w:top w:val="nil"/>
              <w:left w:val="nil"/>
              <w:bottom w:val="nil"/>
              <w:right w:val="nil"/>
            </w:tcBorders>
          </w:tcPr>
          <w:p w14:paraId="4D0A4202" w14:textId="77777777" w:rsidR="003E2235" w:rsidRPr="005E4761" w:rsidRDefault="003E2235">
            <w:pPr>
              <w:pStyle w:val="Tablecolhead"/>
              <w:rPr>
                <w:rFonts w:eastAsia="Times" w:cs="Arial"/>
              </w:rPr>
            </w:pPr>
            <w:r w:rsidRPr="005E4761">
              <w:rPr>
                <w:rFonts w:eastAsia="Times" w:cs="Arial"/>
              </w:rPr>
              <w:t>Principal data users</w:t>
            </w:r>
          </w:p>
        </w:tc>
        <w:tc>
          <w:tcPr>
            <w:tcW w:w="7372" w:type="dxa"/>
            <w:tcBorders>
              <w:top w:val="nil"/>
              <w:left w:val="nil"/>
              <w:bottom w:val="nil"/>
              <w:right w:val="nil"/>
            </w:tcBorders>
          </w:tcPr>
          <w:p w14:paraId="1D933180" w14:textId="77777777" w:rsidR="003E2235" w:rsidRPr="00EF5C46" w:rsidRDefault="003E2235">
            <w:pPr>
              <w:pStyle w:val="Tabletext"/>
              <w:rPr>
                <w:rFonts w:eastAsia="Times" w:cs="Arial"/>
                <w:szCs w:val="21"/>
              </w:rPr>
            </w:pPr>
            <w:r w:rsidRPr="00EF5C46">
              <w:rPr>
                <w:rFonts w:eastAsia="Times" w:cs="Arial"/>
                <w:szCs w:val="21"/>
              </w:rPr>
              <w:t>Department of Health</w:t>
            </w:r>
          </w:p>
        </w:tc>
      </w:tr>
      <w:tr w:rsidR="003E2235" w:rsidRPr="00642022" w14:paraId="442A5D78" w14:textId="77777777">
        <w:trPr>
          <w:cantSplit/>
        </w:trPr>
        <w:tc>
          <w:tcPr>
            <w:tcW w:w="2235" w:type="dxa"/>
            <w:tcBorders>
              <w:top w:val="nil"/>
              <w:left w:val="nil"/>
              <w:bottom w:val="nil"/>
              <w:right w:val="nil"/>
            </w:tcBorders>
          </w:tcPr>
          <w:p w14:paraId="28BCA703" w14:textId="77777777" w:rsidR="003E2235" w:rsidRPr="005E4761" w:rsidRDefault="003E2235">
            <w:pPr>
              <w:pStyle w:val="Tablecolhead"/>
              <w:rPr>
                <w:rFonts w:eastAsia="Times" w:cs="Arial"/>
              </w:rPr>
            </w:pPr>
            <w:r w:rsidRPr="005E4761">
              <w:rPr>
                <w:rFonts w:eastAsia="Times" w:cs="Arial"/>
              </w:rPr>
              <w:t>Collection start</w:t>
            </w:r>
          </w:p>
        </w:tc>
        <w:tc>
          <w:tcPr>
            <w:tcW w:w="7372" w:type="dxa"/>
            <w:tcBorders>
              <w:top w:val="nil"/>
              <w:left w:val="nil"/>
              <w:bottom w:val="nil"/>
              <w:right w:val="nil"/>
            </w:tcBorders>
          </w:tcPr>
          <w:p w14:paraId="685FF441" w14:textId="77777777" w:rsidR="003E2235" w:rsidRPr="00EF5C46" w:rsidRDefault="003E2235">
            <w:pPr>
              <w:pStyle w:val="Tabletext"/>
              <w:rPr>
                <w:rFonts w:cs="Arial"/>
                <w:szCs w:val="21"/>
              </w:rPr>
            </w:pPr>
            <w:r w:rsidRPr="00EF5C46">
              <w:rPr>
                <w:rFonts w:eastAsia="Times" w:cs="Arial"/>
                <w:szCs w:val="21"/>
              </w:rPr>
              <w:t>2026-27</w:t>
            </w:r>
          </w:p>
        </w:tc>
      </w:tr>
      <w:tr w:rsidR="003E2235" w:rsidRPr="00642022" w14:paraId="0E7875EE" w14:textId="77777777">
        <w:trPr>
          <w:cantSplit/>
        </w:trPr>
        <w:tc>
          <w:tcPr>
            <w:tcW w:w="2235" w:type="dxa"/>
            <w:tcBorders>
              <w:top w:val="nil"/>
              <w:left w:val="nil"/>
              <w:bottom w:val="nil"/>
              <w:right w:val="nil"/>
            </w:tcBorders>
          </w:tcPr>
          <w:p w14:paraId="2850A81A" w14:textId="77777777" w:rsidR="003E2235" w:rsidRPr="005E4761" w:rsidRDefault="003E2235">
            <w:pPr>
              <w:pStyle w:val="Tablecolhead"/>
              <w:rPr>
                <w:rFonts w:eastAsia="Times" w:cs="Arial"/>
              </w:rPr>
            </w:pPr>
            <w:r w:rsidRPr="005E4761">
              <w:rPr>
                <w:rFonts w:eastAsia="Times" w:cs="Arial"/>
              </w:rPr>
              <w:t>Definition source</w:t>
            </w:r>
          </w:p>
        </w:tc>
        <w:tc>
          <w:tcPr>
            <w:tcW w:w="7372" w:type="dxa"/>
            <w:tcBorders>
              <w:top w:val="nil"/>
              <w:left w:val="nil"/>
              <w:bottom w:val="nil"/>
              <w:right w:val="nil"/>
            </w:tcBorders>
          </w:tcPr>
          <w:p w14:paraId="394DA950" w14:textId="77777777" w:rsidR="003E2235" w:rsidRDefault="003E2235">
            <w:pPr>
              <w:pStyle w:val="Tabletext"/>
              <w:rPr>
                <w:rFonts w:cs="Arial"/>
                <w:szCs w:val="21"/>
              </w:rPr>
            </w:pPr>
            <w:r w:rsidRPr="00EF5C46">
              <w:rPr>
                <w:rFonts w:cs="Arial"/>
                <w:szCs w:val="21"/>
              </w:rPr>
              <w:t>Department of Health</w:t>
            </w:r>
          </w:p>
          <w:p w14:paraId="736540EB" w14:textId="77777777" w:rsidR="003E2235" w:rsidRPr="00EF5C46" w:rsidRDefault="003E2235">
            <w:pPr>
              <w:pStyle w:val="Tabletext"/>
              <w:rPr>
                <w:rFonts w:cs="Arial"/>
                <w:szCs w:val="21"/>
              </w:rPr>
            </w:pPr>
          </w:p>
        </w:tc>
      </w:tr>
    </w:tbl>
    <w:p w14:paraId="4F17CF90" w14:textId="77777777" w:rsidR="00D90064" w:rsidRDefault="00D90064">
      <w:pPr>
        <w:spacing w:after="0" w:line="240" w:lineRule="auto"/>
        <w:rPr>
          <w:b/>
          <w:color w:val="53565A"/>
          <w:sz w:val="32"/>
          <w:szCs w:val="28"/>
        </w:rPr>
      </w:pPr>
      <w:r>
        <w:br w:type="page"/>
      </w:r>
    </w:p>
    <w:p w14:paraId="4D289885" w14:textId="655027E8" w:rsidR="00C24ADB" w:rsidRDefault="00C24ADB" w:rsidP="00C24ADB">
      <w:pPr>
        <w:pStyle w:val="Heading2"/>
      </w:pPr>
      <w:bookmarkStart w:id="306" w:name="_Toc235195876"/>
      <w:r w:rsidRPr="00642022">
        <w:t>DVA ID / TAC Claim Number</w:t>
      </w:r>
      <w:r>
        <w:t xml:space="preserve"> </w:t>
      </w:r>
      <w:r w:rsidRPr="00642022">
        <w:t>(</w:t>
      </w:r>
      <w:r>
        <w:t>w</w:t>
      </w:r>
      <w:r w:rsidRPr="00642022">
        <w:t xml:space="preserve">here Account Class is V- </w:t>
      </w:r>
      <w:r w:rsidRPr="00642022">
        <w:rPr>
          <w:i/>
          <w:iCs/>
        </w:rPr>
        <w:t>DVA</w:t>
      </w:r>
      <w:r w:rsidRPr="00642022">
        <w:t>)</w:t>
      </w:r>
      <w:bookmarkEnd w:id="301"/>
      <w:bookmarkEnd w:id="302"/>
      <w:bookmarkEnd w:id="303"/>
      <w:bookmarkEnd w:id="304"/>
      <w:bookmarkEnd w:id="306"/>
    </w:p>
    <w:p w14:paraId="297004A7" w14:textId="77777777" w:rsidR="00C24ADB" w:rsidRPr="00990066"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6C57488C" w14:textId="77777777" w:rsidTr="00C24ADB">
        <w:tc>
          <w:tcPr>
            <w:tcW w:w="2235" w:type="dxa"/>
            <w:tcBorders>
              <w:top w:val="nil"/>
              <w:left w:val="nil"/>
              <w:bottom w:val="nil"/>
              <w:right w:val="nil"/>
            </w:tcBorders>
          </w:tcPr>
          <w:p w14:paraId="496F4871"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4D3B05B8" w14:textId="77777777" w:rsidR="00C24ADB" w:rsidRPr="00642022" w:rsidRDefault="00C24ADB" w:rsidP="0061473C">
            <w:pPr>
              <w:pStyle w:val="Tabletext"/>
            </w:pPr>
            <w:r w:rsidRPr="00642022">
              <w:t>The Department of Veterans’ Affairs file number of the person</w:t>
            </w:r>
          </w:p>
        </w:tc>
      </w:tr>
      <w:tr w:rsidR="00C24ADB" w:rsidRPr="00642022" w14:paraId="058B755E" w14:textId="77777777" w:rsidTr="00C24ADB">
        <w:tblPrEx>
          <w:tblCellMar>
            <w:left w:w="107" w:type="dxa"/>
            <w:right w:w="107" w:type="dxa"/>
          </w:tblCellMar>
        </w:tblPrEx>
        <w:tc>
          <w:tcPr>
            <w:tcW w:w="2235" w:type="dxa"/>
            <w:tcBorders>
              <w:top w:val="nil"/>
              <w:left w:val="nil"/>
              <w:bottom w:val="nil"/>
              <w:right w:val="nil"/>
            </w:tcBorders>
          </w:tcPr>
          <w:p w14:paraId="6B87017E"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35512880" w14:textId="77777777" w:rsidR="00C24ADB" w:rsidRPr="00642022" w:rsidRDefault="00C24ADB" w:rsidP="0061473C">
            <w:pPr>
              <w:pStyle w:val="Tabletext"/>
            </w:pPr>
            <w:r w:rsidRPr="00642022">
              <w:t>9</w:t>
            </w:r>
          </w:p>
        </w:tc>
      </w:tr>
      <w:tr w:rsidR="00C24ADB" w:rsidRPr="00642022" w14:paraId="630F3C4D" w14:textId="77777777" w:rsidTr="00C24ADB">
        <w:tc>
          <w:tcPr>
            <w:tcW w:w="2235" w:type="dxa"/>
            <w:tcBorders>
              <w:top w:val="nil"/>
              <w:left w:val="nil"/>
              <w:bottom w:val="nil"/>
              <w:right w:val="nil"/>
            </w:tcBorders>
          </w:tcPr>
          <w:p w14:paraId="522259D5" w14:textId="77777777" w:rsidR="00C24ADB" w:rsidRPr="00924001" w:rsidRDefault="00C24ADB" w:rsidP="00924001">
            <w:pPr>
              <w:pStyle w:val="Tablecolhead"/>
              <w:rPr>
                <w:rFonts w:eastAsia="Times"/>
              </w:rPr>
            </w:pPr>
            <w:r w:rsidRPr="00924001">
              <w:rPr>
                <w:rFonts w:eastAsia="Times"/>
              </w:rPr>
              <w:t>Layout</w:t>
            </w:r>
          </w:p>
        </w:tc>
        <w:tc>
          <w:tcPr>
            <w:tcW w:w="7372" w:type="dxa"/>
            <w:tcBorders>
              <w:top w:val="nil"/>
              <w:left w:val="nil"/>
              <w:bottom w:val="nil"/>
              <w:right w:val="nil"/>
            </w:tcBorders>
          </w:tcPr>
          <w:p w14:paraId="0ADD338C" w14:textId="77777777" w:rsidR="00C24ADB" w:rsidRPr="00C96885" w:rsidRDefault="00C24ADB" w:rsidP="0061473C">
            <w:pPr>
              <w:pStyle w:val="Tabletext"/>
            </w:pPr>
            <w:r w:rsidRPr="00990066">
              <w:t>AAAANNNX or AAAANNNXA</w:t>
            </w:r>
          </w:p>
        </w:tc>
      </w:tr>
      <w:tr w:rsidR="00C24ADB" w:rsidRPr="00642022" w14:paraId="57BF9923" w14:textId="77777777" w:rsidTr="00C24ADB">
        <w:tc>
          <w:tcPr>
            <w:tcW w:w="2235" w:type="dxa"/>
            <w:tcBorders>
              <w:top w:val="nil"/>
              <w:left w:val="nil"/>
              <w:bottom w:val="nil"/>
              <w:right w:val="nil"/>
            </w:tcBorders>
          </w:tcPr>
          <w:p w14:paraId="5A8949E3"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5FE4633A" w14:textId="77777777" w:rsidR="00C24ADB" w:rsidRPr="00642022" w:rsidRDefault="00C24ADB" w:rsidP="0061473C">
            <w:pPr>
              <w:pStyle w:val="Tabletext"/>
              <w:rPr>
                <w:rFonts w:ascii="Verdana" w:hAnsi="Verdana"/>
                <w:sz w:val="18"/>
              </w:rPr>
            </w:pPr>
            <w:r w:rsidRPr="00C96885">
              <w:t>DVA and TAC Record (Shared field DVA ID/TAC Claim Number)</w:t>
            </w:r>
          </w:p>
        </w:tc>
      </w:tr>
      <w:tr w:rsidR="00C24ADB" w:rsidRPr="00642022" w14:paraId="27DCEC16" w14:textId="77777777" w:rsidTr="00C24ADB">
        <w:tc>
          <w:tcPr>
            <w:tcW w:w="2235" w:type="dxa"/>
            <w:tcBorders>
              <w:top w:val="nil"/>
              <w:left w:val="nil"/>
              <w:bottom w:val="nil"/>
              <w:right w:val="nil"/>
            </w:tcBorders>
          </w:tcPr>
          <w:p w14:paraId="6C62B139"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2135CBEC" w14:textId="77777777" w:rsidR="00C24ADB" w:rsidRPr="00642022" w:rsidRDefault="00C24ADB" w:rsidP="0061473C">
            <w:pPr>
              <w:pStyle w:val="Tabletext"/>
            </w:pPr>
            <w:r w:rsidRPr="00642022">
              <w:t>Public hospitals</w:t>
            </w:r>
          </w:p>
        </w:tc>
      </w:tr>
      <w:tr w:rsidR="00C24ADB" w:rsidRPr="00642022" w14:paraId="0F8E0816" w14:textId="77777777" w:rsidTr="00C24ADB">
        <w:tc>
          <w:tcPr>
            <w:tcW w:w="2235" w:type="dxa"/>
            <w:tcBorders>
              <w:top w:val="nil"/>
              <w:left w:val="nil"/>
              <w:bottom w:val="nil"/>
              <w:right w:val="nil"/>
            </w:tcBorders>
          </w:tcPr>
          <w:p w14:paraId="6159C92E"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4C87C499" w14:textId="77777777" w:rsidR="00C24ADB" w:rsidRPr="00642022" w:rsidRDefault="00C24ADB" w:rsidP="0061473C">
            <w:pPr>
              <w:pStyle w:val="Tabletext"/>
            </w:pPr>
            <w:r w:rsidRPr="00642022">
              <w:t>Episodes with an Account Cla</w:t>
            </w:r>
            <w:r>
              <w:t>ss of DVA (V-)</w:t>
            </w:r>
          </w:p>
        </w:tc>
      </w:tr>
      <w:tr w:rsidR="00C24ADB" w:rsidRPr="00642022" w14:paraId="07C476FB" w14:textId="77777777" w:rsidTr="00C24ADB">
        <w:tc>
          <w:tcPr>
            <w:tcW w:w="2235" w:type="dxa"/>
            <w:tcBorders>
              <w:top w:val="nil"/>
              <w:left w:val="nil"/>
              <w:bottom w:val="nil"/>
              <w:right w:val="nil"/>
            </w:tcBorders>
          </w:tcPr>
          <w:p w14:paraId="56D8FA0D"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5CFD9831" w14:textId="77777777" w:rsidR="00C24ADB" w:rsidRPr="00642022" w:rsidRDefault="00C24ADB" w:rsidP="0061473C">
            <w:pPr>
              <w:pStyle w:val="Tabletext"/>
            </w:pPr>
            <w:r>
              <w:t>The Episode Record is reported</w:t>
            </w:r>
          </w:p>
        </w:tc>
      </w:tr>
      <w:tr w:rsidR="00C24ADB" w:rsidRPr="00642022" w14:paraId="7CC72FE4" w14:textId="77777777" w:rsidTr="00C24ADB">
        <w:trPr>
          <w:cantSplit/>
        </w:trPr>
        <w:tc>
          <w:tcPr>
            <w:tcW w:w="2235" w:type="dxa"/>
            <w:tcBorders>
              <w:top w:val="nil"/>
              <w:left w:val="nil"/>
              <w:bottom w:val="nil"/>
              <w:right w:val="nil"/>
            </w:tcBorders>
          </w:tcPr>
          <w:p w14:paraId="1715333C"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235B332E" w14:textId="77777777" w:rsidR="00C24ADB" w:rsidRPr="00642022" w:rsidRDefault="00C24ADB" w:rsidP="0061473C">
            <w:pPr>
              <w:pStyle w:val="Tabletext"/>
            </w:pPr>
            <w:r w:rsidRPr="00642022">
              <w:t xml:space="preserve">Obtained from the DVA card, held by </w:t>
            </w:r>
            <w:r>
              <w:t>those eligible for DVA benefits</w:t>
            </w:r>
          </w:p>
        </w:tc>
      </w:tr>
      <w:tr w:rsidR="0061473C" w:rsidRPr="00642022" w14:paraId="3634184B" w14:textId="77777777" w:rsidTr="0061473C">
        <w:trPr>
          <w:cantSplit/>
          <w:trHeight w:val="5300"/>
        </w:trPr>
        <w:tc>
          <w:tcPr>
            <w:tcW w:w="2235" w:type="dxa"/>
            <w:tcBorders>
              <w:top w:val="nil"/>
              <w:left w:val="nil"/>
              <w:right w:val="nil"/>
            </w:tcBorders>
          </w:tcPr>
          <w:p w14:paraId="00854946" w14:textId="77777777" w:rsidR="0061473C" w:rsidRPr="00924001" w:rsidRDefault="0061473C" w:rsidP="00924001">
            <w:pPr>
              <w:pStyle w:val="Tablecolhead"/>
              <w:rPr>
                <w:rFonts w:eastAsia="Times"/>
              </w:rPr>
            </w:pPr>
            <w:r w:rsidRPr="00924001">
              <w:rPr>
                <w:rFonts w:eastAsia="Times"/>
              </w:rPr>
              <w:t>Reporting guide</w:t>
            </w:r>
          </w:p>
        </w:tc>
        <w:tc>
          <w:tcPr>
            <w:tcW w:w="7372" w:type="dxa"/>
            <w:tcBorders>
              <w:top w:val="nil"/>
              <w:left w:val="nil"/>
              <w:right w:val="nil"/>
            </w:tcBorders>
          </w:tcPr>
          <w:p w14:paraId="1458B742" w14:textId="77777777" w:rsidR="0061473C" w:rsidRPr="00BB7DC8" w:rsidRDefault="0061473C" w:rsidP="0061473C">
            <w:pPr>
              <w:pStyle w:val="Tabletext"/>
              <w:rPr>
                <w:rStyle w:val="Strong"/>
              </w:rPr>
            </w:pPr>
            <w:r w:rsidRPr="00BB7DC8">
              <w:rPr>
                <w:rStyle w:val="Strong"/>
              </w:rPr>
              <w:t>Layout:</w:t>
            </w:r>
          </w:p>
          <w:p w14:paraId="2A7B14A1" w14:textId="77777777" w:rsidR="0061473C" w:rsidRDefault="0061473C" w:rsidP="0061473C">
            <w:pPr>
              <w:pStyle w:val="Tabletext"/>
            </w:pPr>
            <w:r>
              <w:t>Part 1</w:t>
            </w:r>
            <w:r>
              <w:tab/>
              <w:t xml:space="preserve">State identifier. Valid codes: Q, N, V, T, S or W. ACT is included in N </w:t>
            </w:r>
            <w:r>
              <w:tab/>
              <w:t xml:space="preserve"> (NSW) and NT with S (SA)</w:t>
            </w:r>
          </w:p>
          <w:p w14:paraId="4ED32590" w14:textId="378C1D70" w:rsidR="0061473C" w:rsidRDefault="0061473C" w:rsidP="0061473C">
            <w:pPr>
              <w:pStyle w:val="Tabletext"/>
            </w:pPr>
            <w:r>
              <w:t>Part 2</w:t>
            </w:r>
            <w:r>
              <w:tab/>
              <w:t xml:space="preserve">War Group Code, (Alphanumeric characters) may be up to 3 </w:t>
            </w:r>
            <w:r>
              <w:tab/>
              <w:t>characters</w:t>
            </w:r>
          </w:p>
          <w:p w14:paraId="1554E8EF" w14:textId="0A0D10CB" w:rsidR="0061473C" w:rsidRDefault="0061473C" w:rsidP="0061473C">
            <w:pPr>
              <w:pStyle w:val="Tabletext"/>
            </w:pPr>
            <w:r>
              <w:t>Part 3</w:t>
            </w:r>
            <w:r>
              <w:tab/>
              <w:t>Serial Number (numeric characters) may be 2 to 6 characters</w:t>
            </w:r>
          </w:p>
          <w:p w14:paraId="75059193" w14:textId="0000AA33" w:rsidR="0061473C" w:rsidRPr="00642022" w:rsidRDefault="0061473C" w:rsidP="0061473C">
            <w:pPr>
              <w:pStyle w:val="Tabletext"/>
            </w:pPr>
            <w:r>
              <w:t>Part 4</w:t>
            </w:r>
            <w:r w:rsidR="00BB7DC8">
              <w:tab/>
            </w:r>
            <w:r>
              <w:t>(optional) Spouse or Dependent Identifier, may be 1 character</w:t>
            </w:r>
          </w:p>
          <w:p w14:paraId="71AE9B93" w14:textId="77777777" w:rsidR="0061473C" w:rsidRPr="00642022" w:rsidRDefault="0061473C" w:rsidP="0061473C">
            <w:pPr>
              <w:pStyle w:val="Tabletext"/>
            </w:pPr>
            <w:r w:rsidRPr="0061473C">
              <w:rPr>
                <w:rStyle w:val="Strong"/>
              </w:rPr>
              <w:t>Valid format</w:t>
            </w:r>
            <w:r w:rsidRPr="00642022">
              <w:t xml:space="preserve"> (see also above layout and following examples):</w:t>
            </w:r>
          </w:p>
          <w:p w14:paraId="52935B40" w14:textId="77777777" w:rsidR="0061473C" w:rsidRPr="00642022" w:rsidRDefault="0061473C" w:rsidP="0061473C">
            <w:pPr>
              <w:pStyle w:val="Tablebullet1"/>
              <w:rPr>
                <w:rFonts w:eastAsia="MS Mincho"/>
              </w:rPr>
            </w:pPr>
            <w:r w:rsidRPr="00642022">
              <w:rPr>
                <w:rFonts w:eastAsia="MS Mincho"/>
              </w:rPr>
              <w:t>Only alphabetic and numeric characters and spaces are permitted</w:t>
            </w:r>
          </w:p>
          <w:p w14:paraId="7A208209" w14:textId="77777777" w:rsidR="0061473C" w:rsidRPr="00642022" w:rsidRDefault="0061473C" w:rsidP="0061473C">
            <w:pPr>
              <w:pStyle w:val="Tablebullet1"/>
              <w:rPr>
                <w:rFonts w:eastAsia="MS Mincho"/>
              </w:rPr>
            </w:pPr>
            <w:r w:rsidRPr="00642022">
              <w:rPr>
                <w:rFonts w:eastAsia="MS Mincho"/>
              </w:rPr>
              <w:t>Alphabetic characters must be in uppercase</w:t>
            </w:r>
          </w:p>
          <w:p w14:paraId="4C2980AA" w14:textId="77777777" w:rsidR="0061473C" w:rsidRPr="00642022" w:rsidRDefault="0061473C" w:rsidP="0061473C">
            <w:pPr>
              <w:pStyle w:val="Tablebullet1"/>
              <w:rPr>
                <w:rFonts w:eastAsia="MS Mincho"/>
              </w:rPr>
            </w:pPr>
            <w:r w:rsidRPr="00642022">
              <w:rPr>
                <w:rFonts w:eastAsia="MS Mincho"/>
              </w:rPr>
              <w:t>A maximum of six numeric characters is permitted</w:t>
            </w:r>
          </w:p>
          <w:p w14:paraId="6F39DB16" w14:textId="77777777" w:rsidR="0061473C" w:rsidRPr="00642022" w:rsidRDefault="0061473C" w:rsidP="0061473C">
            <w:pPr>
              <w:pStyle w:val="Tablebullet1"/>
              <w:rPr>
                <w:rFonts w:eastAsia="MS Mincho"/>
              </w:rPr>
            </w:pPr>
            <w:r w:rsidRPr="00642022">
              <w:rPr>
                <w:rFonts w:eastAsia="MS Mincho"/>
              </w:rPr>
              <w:t>Trailing spaces (to the right) are permitted.</w:t>
            </w:r>
          </w:p>
          <w:p w14:paraId="1996D953" w14:textId="77777777" w:rsidR="0061473C" w:rsidRPr="00642022" w:rsidRDefault="0061473C" w:rsidP="0061473C">
            <w:pPr>
              <w:pStyle w:val="Tablebullet1"/>
              <w:rPr>
                <w:rFonts w:eastAsia="MS Mincho"/>
              </w:rPr>
            </w:pPr>
            <w:r w:rsidRPr="00642022">
              <w:rPr>
                <w:rFonts w:eastAsia="MS Mincho"/>
              </w:rPr>
              <w:t>Spaces between characters are not permitted.</w:t>
            </w:r>
          </w:p>
          <w:p w14:paraId="669348D1" w14:textId="77777777" w:rsidR="0061473C" w:rsidRPr="00642022" w:rsidRDefault="0061473C" w:rsidP="0061473C">
            <w:pPr>
              <w:pStyle w:val="Tabletext"/>
            </w:pPr>
            <w:r w:rsidRPr="00642022">
              <w:t>Note: VAED does not validate war codes</w:t>
            </w:r>
          </w:p>
          <w:p w14:paraId="3B5D6BAB" w14:textId="77777777" w:rsidR="0061473C" w:rsidRPr="00642022" w:rsidRDefault="0061473C" w:rsidP="0061473C">
            <w:pPr>
              <w:pStyle w:val="Tabletext"/>
            </w:pPr>
            <w:r w:rsidRPr="0061473C">
              <w:rPr>
                <w:rStyle w:val="Strong"/>
              </w:rPr>
              <w:t>Examples</w:t>
            </w:r>
            <w:r w:rsidRPr="00642022">
              <w:t xml:space="preserve"> of permitted formats: N123456, VX123456, WXX123A, QXXX1B</w:t>
            </w:r>
          </w:p>
          <w:p w14:paraId="7578CBEC" w14:textId="09F84EA0" w:rsidR="0061473C" w:rsidRPr="00642022" w:rsidRDefault="0061473C" w:rsidP="0061473C">
            <w:pPr>
              <w:pStyle w:val="Tabletext"/>
            </w:pPr>
            <w:r w:rsidRPr="00642022">
              <w:t>If a DVA ID that the hospital believes is</w:t>
            </w:r>
            <w:r>
              <w:t xml:space="preserve"> correct cannot pass these validations</w:t>
            </w:r>
            <w:r w:rsidRPr="00642022">
              <w:t>, the hospital should refer the problem to their local DVA office.</w:t>
            </w:r>
          </w:p>
        </w:tc>
      </w:tr>
      <w:tr w:rsidR="00C24ADB" w:rsidRPr="00642022" w14:paraId="1FD75F98" w14:textId="77777777" w:rsidTr="00C24ADB">
        <w:tc>
          <w:tcPr>
            <w:tcW w:w="2235" w:type="dxa"/>
            <w:tcBorders>
              <w:top w:val="nil"/>
              <w:left w:val="nil"/>
              <w:bottom w:val="nil"/>
              <w:right w:val="nil"/>
            </w:tcBorders>
          </w:tcPr>
          <w:p w14:paraId="518CFA7A" w14:textId="77777777" w:rsidR="00C24ADB" w:rsidRPr="00924001" w:rsidRDefault="00C24ADB" w:rsidP="00924001">
            <w:pPr>
              <w:pStyle w:val="Tablecolhead"/>
              <w:rPr>
                <w:rFonts w:eastAsia="Times"/>
              </w:rPr>
            </w:pPr>
            <w:r w:rsidRPr="00924001">
              <w:rPr>
                <w:rFonts w:eastAsia="Times"/>
              </w:rPr>
              <w:t>Validations</w:t>
            </w:r>
          </w:p>
        </w:tc>
        <w:tc>
          <w:tcPr>
            <w:tcW w:w="7372" w:type="dxa"/>
            <w:tcBorders>
              <w:top w:val="nil"/>
              <w:left w:val="nil"/>
              <w:bottom w:val="nil"/>
              <w:right w:val="nil"/>
            </w:tcBorders>
          </w:tcPr>
          <w:p w14:paraId="28720A6A" w14:textId="77777777" w:rsidR="00C24ADB" w:rsidRPr="00642022" w:rsidRDefault="00C24ADB" w:rsidP="00BB7DC8">
            <w:pPr>
              <w:pStyle w:val="Bodynospace"/>
            </w:pPr>
            <w:r w:rsidRPr="00642022">
              <w:t>180</w:t>
            </w:r>
            <w:r w:rsidRPr="00642022">
              <w:tab/>
              <w:t>DVA ID/TAC Claim Number Blank</w:t>
            </w:r>
          </w:p>
          <w:p w14:paraId="3A065428" w14:textId="77777777" w:rsidR="00C24ADB" w:rsidRPr="00642022" w:rsidRDefault="00C24ADB" w:rsidP="00BB7DC8">
            <w:pPr>
              <w:pStyle w:val="Bodynospace"/>
            </w:pPr>
            <w:r w:rsidRPr="00642022">
              <w:t>181</w:t>
            </w:r>
            <w:r w:rsidRPr="00642022">
              <w:tab/>
              <w:t>DVA ID/TAC Claim Number Incorrect</w:t>
            </w:r>
          </w:p>
        </w:tc>
      </w:tr>
      <w:tr w:rsidR="00C24ADB" w:rsidRPr="00642022" w14:paraId="59AABA2C" w14:textId="77777777" w:rsidTr="00C24ADB">
        <w:tc>
          <w:tcPr>
            <w:tcW w:w="2235" w:type="dxa"/>
            <w:tcBorders>
              <w:top w:val="nil"/>
              <w:left w:val="nil"/>
              <w:bottom w:val="nil"/>
              <w:right w:val="nil"/>
            </w:tcBorders>
          </w:tcPr>
          <w:p w14:paraId="247B14A0" w14:textId="77777777" w:rsidR="00C24ADB" w:rsidRPr="00924001" w:rsidRDefault="00C24ADB" w:rsidP="00924001">
            <w:pPr>
              <w:pStyle w:val="Tablecolhead"/>
              <w:rPr>
                <w:rFonts w:eastAsia="Times"/>
              </w:rPr>
            </w:pPr>
            <w:r w:rsidRPr="00924001">
              <w:rPr>
                <w:rFonts w:eastAsia="Times"/>
              </w:rPr>
              <w:t>Related items</w:t>
            </w:r>
          </w:p>
        </w:tc>
        <w:tc>
          <w:tcPr>
            <w:tcW w:w="7372" w:type="dxa"/>
            <w:tcBorders>
              <w:top w:val="nil"/>
              <w:left w:val="nil"/>
              <w:bottom w:val="nil"/>
              <w:right w:val="nil"/>
            </w:tcBorders>
          </w:tcPr>
          <w:p w14:paraId="20D2FFC4" w14:textId="77777777" w:rsidR="00C24ADB" w:rsidRPr="00642022" w:rsidRDefault="00C24ADB" w:rsidP="0061473C">
            <w:pPr>
              <w:pStyle w:val="Tabletext"/>
            </w:pPr>
            <w:r w:rsidRPr="00642022">
              <w:t>Section 3: Account Class.</w:t>
            </w:r>
          </w:p>
        </w:tc>
      </w:tr>
    </w:tbl>
    <w:p w14:paraId="05B51E21"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600D9D7A" w14:textId="77777777" w:rsidTr="00C24ADB">
        <w:tc>
          <w:tcPr>
            <w:tcW w:w="2235" w:type="dxa"/>
            <w:tcBorders>
              <w:top w:val="nil"/>
              <w:left w:val="nil"/>
              <w:bottom w:val="nil"/>
              <w:right w:val="nil"/>
            </w:tcBorders>
          </w:tcPr>
          <w:p w14:paraId="105179EF"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6E3E1DE4" w14:textId="30814618" w:rsidR="00C24ADB" w:rsidRPr="00642022" w:rsidRDefault="00C24ADB" w:rsidP="0061473C">
            <w:pPr>
              <w:pStyle w:val="Tabletext"/>
              <w:rPr>
                <w:rFonts w:eastAsia="Times"/>
              </w:rPr>
            </w:pPr>
            <w:r w:rsidRPr="00642022">
              <w:rPr>
                <w:rFonts w:eastAsia="Times"/>
              </w:rPr>
              <w:t>To facilitate payment by DVA for DVA patients</w:t>
            </w:r>
          </w:p>
        </w:tc>
      </w:tr>
      <w:tr w:rsidR="00C24ADB" w:rsidRPr="00642022" w14:paraId="29828682" w14:textId="77777777" w:rsidTr="00C24ADB">
        <w:tc>
          <w:tcPr>
            <w:tcW w:w="2235" w:type="dxa"/>
            <w:tcBorders>
              <w:top w:val="nil"/>
              <w:left w:val="nil"/>
              <w:bottom w:val="nil"/>
              <w:right w:val="nil"/>
            </w:tcBorders>
          </w:tcPr>
          <w:p w14:paraId="055F2FA9"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2FB40DCF" w14:textId="77777777" w:rsidR="00C24ADB" w:rsidRPr="00642022" w:rsidRDefault="00C24ADB" w:rsidP="0061473C">
            <w:pPr>
              <w:pStyle w:val="Tabletext"/>
              <w:rPr>
                <w:rFonts w:eastAsia="Times"/>
              </w:rPr>
            </w:pPr>
            <w:r w:rsidRPr="00642022">
              <w:rPr>
                <w:rFonts w:eastAsia="Times"/>
              </w:rPr>
              <w:t>Department of Veterans’ Affairs</w:t>
            </w:r>
          </w:p>
        </w:tc>
      </w:tr>
      <w:tr w:rsidR="00C24ADB" w:rsidRPr="00642022" w14:paraId="70FEB458" w14:textId="77777777" w:rsidTr="00C24ADB">
        <w:trPr>
          <w:cantSplit/>
        </w:trPr>
        <w:tc>
          <w:tcPr>
            <w:tcW w:w="2235" w:type="dxa"/>
            <w:tcBorders>
              <w:top w:val="nil"/>
              <w:left w:val="nil"/>
              <w:bottom w:val="nil"/>
              <w:right w:val="nil"/>
            </w:tcBorders>
          </w:tcPr>
          <w:p w14:paraId="0F6EE792"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2CB68450" w14:textId="77777777" w:rsidR="00C24ADB" w:rsidRPr="00642022" w:rsidRDefault="00C24ADB" w:rsidP="0061473C">
            <w:pPr>
              <w:pStyle w:val="Tabletext"/>
              <w:rPr>
                <w:rFonts w:eastAsia="Times"/>
              </w:rPr>
            </w:pPr>
            <w:r w:rsidRPr="00642022">
              <w:rPr>
                <w:rFonts w:eastAsia="Times"/>
              </w:rPr>
              <w:t>1992-93</w:t>
            </w:r>
          </w:p>
        </w:tc>
      </w:tr>
      <w:tr w:rsidR="00C24ADB" w:rsidRPr="00642022" w14:paraId="49593D06" w14:textId="77777777" w:rsidTr="00C24ADB">
        <w:tc>
          <w:tcPr>
            <w:tcW w:w="2235" w:type="dxa"/>
            <w:tcBorders>
              <w:top w:val="nil"/>
              <w:left w:val="nil"/>
              <w:bottom w:val="nil"/>
              <w:right w:val="nil"/>
            </w:tcBorders>
          </w:tcPr>
          <w:p w14:paraId="76599884"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663CE63A" w14:textId="77777777" w:rsidR="00C24ADB" w:rsidRPr="00CB3EDC" w:rsidRDefault="00C24ADB" w:rsidP="0061473C">
            <w:pPr>
              <w:pStyle w:val="Tabletext"/>
              <w:rPr>
                <w:rFonts w:eastAsia="Times"/>
              </w:rPr>
            </w:pPr>
            <w:r w:rsidRPr="00642022">
              <w:rPr>
                <w:rFonts w:eastAsia="Times"/>
              </w:rPr>
              <w:t>NHDD</w:t>
            </w:r>
          </w:p>
        </w:tc>
      </w:tr>
      <w:tr w:rsidR="00C24ADB" w:rsidRPr="00642022" w14:paraId="0A1AC1F6" w14:textId="77777777" w:rsidTr="00C24ADB">
        <w:tc>
          <w:tcPr>
            <w:tcW w:w="2235" w:type="dxa"/>
            <w:tcBorders>
              <w:top w:val="nil"/>
              <w:left w:val="nil"/>
              <w:bottom w:val="nil"/>
              <w:right w:val="nil"/>
            </w:tcBorders>
          </w:tcPr>
          <w:p w14:paraId="7F86F5FA" w14:textId="77777777" w:rsidR="00C24ADB" w:rsidRPr="00924001" w:rsidRDefault="00C24ADB" w:rsidP="00924001">
            <w:pPr>
              <w:pStyle w:val="Tablecolhead"/>
              <w:rPr>
                <w:rFonts w:eastAsia="Times"/>
              </w:rPr>
            </w:pPr>
            <w:r w:rsidRPr="00924001">
              <w:rPr>
                <w:rFonts w:eastAsia="Times"/>
              </w:rPr>
              <w:t>Code set source</w:t>
            </w:r>
          </w:p>
        </w:tc>
        <w:tc>
          <w:tcPr>
            <w:tcW w:w="7372" w:type="dxa"/>
            <w:tcBorders>
              <w:top w:val="nil"/>
              <w:left w:val="nil"/>
              <w:bottom w:val="nil"/>
              <w:right w:val="nil"/>
            </w:tcBorders>
          </w:tcPr>
          <w:p w14:paraId="7797801D" w14:textId="77777777" w:rsidR="00C24ADB" w:rsidRPr="00642022" w:rsidRDefault="00C24ADB" w:rsidP="0061473C">
            <w:pPr>
              <w:pStyle w:val="Tabletext"/>
              <w:rPr>
                <w:rFonts w:eastAsia="Times"/>
              </w:rPr>
            </w:pPr>
            <w:r>
              <w:rPr>
                <w:rFonts w:eastAsia="Times"/>
              </w:rPr>
              <w:t>DVA</w:t>
            </w:r>
          </w:p>
        </w:tc>
      </w:tr>
    </w:tbl>
    <w:p w14:paraId="3F8FC3B9" w14:textId="77777777" w:rsidR="00C24ADB" w:rsidRDefault="00C24ADB" w:rsidP="00C24ADB">
      <w:pPr>
        <w:pStyle w:val="Heading2"/>
      </w:pPr>
      <w:bookmarkStart w:id="307" w:name="_Toc257281554"/>
      <w:r w:rsidRPr="00642022">
        <w:br w:type="page"/>
      </w:r>
      <w:bookmarkStart w:id="308" w:name="_Toc410293337"/>
      <w:bookmarkStart w:id="309" w:name="_Toc28680571"/>
      <w:bookmarkStart w:id="310" w:name="_Toc42769174"/>
      <w:bookmarkStart w:id="311" w:name="_Toc235195877"/>
      <w:r w:rsidRPr="00642022">
        <w:t>DVA ID / TAC Claim Number</w:t>
      </w:r>
      <w:r>
        <w:t xml:space="preserve"> </w:t>
      </w:r>
      <w:r w:rsidRPr="00642022">
        <w:t>(</w:t>
      </w:r>
      <w:r>
        <w:t>w</w:t>
      </w:r>
      <w:r w:rsidRPr="00642022">
        <w:t xml:space="preserve">here Account Class is T- </w:t>
      </w:r>
      <w:r w:rsidRPr="00642022">
        <w:rPr>
          <w:i/>
          <w:iCs/>
        </w:rPr>
        <w:t>TAC</w:t>
      </w:r>
      <w:r w:rsidRPr="00642022">
        <w:t>)</w:t>
      </w:r>
      <w:bookmarkEnd w:id="307"/>
      <w:bookmarkEnd w:id="308"/>
      <w:bookmarkEnd w:id="309"/>
      <w:bookmarkEnd w:id="310"/>
      <w:bookmarkEnd w:id="311"/>
    </w:p>
    <w:p w14:paraId="09546362" w14:textId="77777777" w:rsidR="00C24ADB" w:rsidRPr="00CB3EDC"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4A08CBCA" w14:textId="77777777" w:rsidTr="00C24ADB">
        <w:tc>
          <w:tcPr>
            <w:tcW w:w="2235" w:type="dxa"/>
            <w:tcBorders>
              <w:top w:val="nil"/>
              <w:left w:val="nil"/>
              <w:bottom w:val="nil"/>
              <w:right w:val="nil"/>
            </w:tcBorders>
          </w:tcPr>
          <w:p w14:paraId="05754B8C" w14:textId="77777777" w:rsidR="00C24ADB" w:rsidRPr="00924001" w:rsidRDefault="00C24ADB" w:rsidP="00924001">
            <w:pPr>
              <w:pStyle w:val="Tablecolhead"/>
              <w:rPr>
                <w:rFonts w:eastAsia="Times"/>
              </w:rPr>
            </w:pPr>
            <w:r w:rsidRPr="00924001">
              <w:rPr>
                <w:rFonts w:eastAsia="Times"/>
              </w:rPr>
              <w:t>Definition</w:t>
            </w:r>
          </w:p>
        </w:tc>
        <w:tc>
          <w:tcPr>
            <w:tcW w:w="7372" w:type="dxa"/>
            <w:tcBorders>
              <w:top w:val="nil"/>
              <w:left w:val="nil"/>
              <w:bottom w:val="nil"/>
              <w:right w:val="nil"/>
            </w:tcBorders>
          </w:tcPr>
          <w:p w14:paraId="7FDFDC06" w14:textId="77777777" w:rsidR="00C24ADB" w:rsidRPr="00642022" w:rsidRDefault="00C24ADB" w:rsidP="00BB7DC8">
            <w:pPr>
              <w:pStyle w:val="Tabletext"/>
            </w:pPr>
            <w:r w:rsidRPr="00642022">
              <w:t>The Transport Accident Commission Claim Number of the person, relating to this hospital admission</w:t>
            </w:r>
          </w:p>
        </w:tc>
      </w:tr>
      <w:tr w:rsidR="00C24ADB" w:rsidRPr="00642022" w14:paraId="7786BF8F" w14:textId="77777777" w:rsidTr="00C24ADB">
        <w:tblPrEx>
          <w:tblCellMar>
            <w:left w:w="107" w:type="dxa"/>
            <w:right w:w="107" w:type="dxa"/>
          </w:tblCellMar>
        </w:tblPrEx>
        <w:tc>
          <w:tcPr>
            <w:tcW w:w="2235" w:type="dxa"/>
            <w:tcBorders>
              <w:top w:val="nil"/>
              <w:left w:val="nil"/>
              <w:bottom w:val="nil"/>
              <w:right w:val="nil"/>
            </w:tcBorders>
          </w:tcPr>
          <w:p w14:paraId="4E7ED6BA" w14:textId="77777777" w:rsidR="00C24ADB" w:rsidRPr="00924001" w:rsidRDefault="00C24ADB" w:rsidP="00924001">
            <w:pPr>
              <w:pStyle w:val="Tablecolhead"/>
              <w:rPr>
                <w:rFonts w:eastAsia="Times"/>
              </w:rPr>
            </w:pPr>
            <w:r w:rsidRPr="00924001">
              <w:rPr>
                <w:rFonts w:eastAsia="Times"/>
              </w:rPr>
              <w:t>Field size</w:t>
            </w:r>
          </w:p>
        </w:tc>
        <w:tc>
          <w:tcPr>
            <w:tcW w:w="7372" w:type="dxa"/>
            <w:tcBorders>
              <w:top w:val="nil"/>
              <w:left w:val="nil"/>
              <w:bottom w:val="nil"/>
              <w:right w:val="nil"/>
            </w:tcBorders>
          </w:tcPr>
          <w:p w14:paraId="73008F4F" w14:textId="77777777" w:rsidR="00C24ADB" w:rsidRPr="00642022" w:rsidRDefault="00C24ADB" w:rsidP="00BB7DC8">
            <w:pPr>
              <w:pStyle w:val="Tabletext"/>
            </w:pPr>
            <w:r w:rsidRPr="00642022">
              <w:t>9</w:t>
            </w:r>
          </w:p>
        </w:tc>
      </w:tr>
      <w:tr w:rsidR="00C24ADB" w:rsidRPr="00642022" w14:paraId="5E16B2E4" w14:textId="77777777" w:rsidTr="00C24ADB">
        <w:tc>
          <w:tcPr>
            <w:tcW w:w="2235" w:type="dxa"/>
            <w:tcBorders>
              <w:top w:val="nil"/>
              <w:left w:val="nil"/>
              <w:bottom w:val="nil"/>
              <w:right w:val="nil"/>
            </w:tcBorders>
          </w:tcPr>
          <w:p w14:paraId="076FC684" w14:textId="77777777" w:rsidR="00C24ADB" w:rsidRPr="00924001" w:rsidRDefault="00C24ADB" w:rsidP="00924001">
            <w:pPr>
              <w:pStyle w:val="Tablecolhead"/>
              <w:rPr>
                <w:rFonts w:eastAsia="Times"/>
              </w:rPr>
            </w:pPr>
            <w:r w:rsidRPr="00924001">
              <w:rPr>
                <w:rFonts w:eastAsia="Times"/>
              </w:rPr>
              <w:t>Layout</w:t>
            </w:r>
          </w:p>
        </w:tc>
        <w:tc>
          <w:tcPr>
            <w:tcW w:w="7372" w:type="dxa"/>
            <w:tcBorders>
              <w:top w:val="nil"/>
              <w:left w:val="nil"/>
              <w:bottom w:val="nil"/>
              <w:right w:val="nil"/>
            </w:tcBorders>
          </w:tcPr>
          <w:p w14:paraId="661F6947" w14:textId="77777777" w:rsidR="00C24ADB" w:rsidRPr="00642022" w:rsidRDefault="00C24ADB" w:rsidP="00BB7DC8">
            <w:pPr>
              <w:pStyle w:val="Tabletext"/>
            </w:pPr>
            <w:r w:rsidRPr="00642022">
              <w:t>YYXXXXX</w:t>
            </w:r>
          </w:p>
        </w:tc>
      </w:tr>
      <w:tr w:rsidR="00C24ADB" w:rsidRPr="00642022" w14:paraId="4AE2F4C4" w14:textId="77777777" w:rsidTr="00C24ADB">
        <w:tc>
          <w:tcPr>
            <w:tcW w:w="2235" w:type="dxa"/>
            <w:tcBorders>
              <w:top w:val="nil"/>
              <w:left w:val="nil"/>
              <w:bottom w:val="nil"/>
              <w:right w:val="nil"/>
            </w:tcBorders>
          </w:tcPr>
          <w:p w14:paraId="27D9B676" w14:textId="77777777" w:rsidR="00C24ADB" w:rsidRPr="00924001" w:rsidRDefault="00C24ADB" w:rsidP="00924001">
            <w:pPr>
              <w:pStyle w:val="Tablecolhead"/>
              <w:rPr>
                <w:rFonts w:eastAsia="Times"/>
              </w:rPr>
            </w:pPr>
            <w:r w:rsidRPr="00924001">
              <w:rPr>
                <w:rFonts w:eastAsia="Times"/>
              </w:rPr>
              <w:t>Location</w:t>
            </w:r>
          </w:p>
        </w:tc>
        <w:tc>
          <w:tcPr>
            <w:tcW w:w="7372" w:type="dxa"/>
            <w:tcBorders>
              <w:top w:val="nil"/>
              <w:left w:val="nil"/>
              <w:bottom w:val="nil"/>
              <w:right w:val="nil"/>
            </w:tcBorders>
          </w:tcPr>
          <w:p w14:paraId="66399A57" w14:textId="77777777" w:rsidR="00C24ADB" w:rsidRPr="00CB3EDC" w:rsidRDefault="00C24ADB" w:rsidP="00BB7DC8">
            <w:pPr>
              <w:pStyle w:val="Tabletext"/>
            </w:pPr>
            <w:r w:rsidRPr="00642022">
              <w:t xml:space="preserve">DVA and TAC Record (Shared field </w:t>
            </w:r>
            <w:r w:rsidRPr="00492C49">
              <w:rPr>
                <w:rFonts w:cs="Arial"/>
                <w:iCs/>
              </w:rPr>
              <w:t>DVA ID/TAC Claim Number</w:t>
            </w:r>
            <w:r w:rsidRPr="00492C49">
              <w:rPr>
                <w:rFonts w:cs="Arial"/>
              </w:rPr>
              <w:t>)</w:t>
            </w:r>
          </w:p>
        </w:tc>
      </w:tr>
      <w:tr w:rsidR="00C24ADB" w:rsidRPr="00642022" w14:paraId="2AED6BA9" w14:textId="77777777" w:rsidTr="00C24ADB">
        <w:tc>
          <w:tcPr>
            <w:tcW w:w="2235" w:type="dxa"/>
            <w:tcBorders>
              <w:top w:val="nil"/>
              <w:left w:val="nil"/>
              <w:bottom w:val="nil"/>
              <w:right w:val="nil"/>
            </w:tcBorders>
          </w:tcPr>
          <w:p w14:paraId="7FD4D206" w14:textId="77777777" w:rsidR="00C24ADB" w:rsidRPr="00924001" w:rsidRDefault="00C24ADB" w:rsidP="00924001">
            <w:pPr>
              <w:pStyle w:val="Tablecolhead"/>
              <w:rPr>
                <w:rFonts w:eastAsia="Times"/>
              </w:rPr>
            </w:pPr>
            <w:r w:rsidRPr="00924001">
              <w:rPr>
                <w:rFonts w:eastAsia="Times"/>
              </w:rPr>
              <w:t>Reported by</w:t>
            </w:r>
          </w:p>
        </w:tc>
        <w:tc>
          <w:tcPr>
            <w:tcW w:w="7372" w:type="dxa"/>
            <w:tcBorders>
              <w:top w:val="nil"/>
              <w:left w:val="nil"/>
              <w:bottom w:val="nil"/>
              <w:right w:val="nil"/>
            </w:tcBorders>
          </w:tcPr>
          <w:p w14:paraId="228A33AE" w14:textId="77777777" w:rsidR="00C24ADB" w:rsidRPr="00642022" w:rsidRDefault="00C24ADB" w:rsidP="00BB7DC8">
            <w:pPr>
              <w:pStyle w:val="Tabletext"/>
            </w:pPr>
            <w:r w:rsidRPr="00642022">
              <w:t>Public hospitals</w:t>
            </w:r>
          </w:p>
        </w:tc>
      </w:tr>
      <w:tr w:rsidR="00C24ADB" w:rsidRPr="00642022" w14:paraId="00CE9139" w14:textId="77777777" w:rsidTr="00C24ADB">
        <w:tc>
          <w:tcPr>
            <w:tcW w:w="2235" w:type="dxa"/>
            <w:tcBorders>
              <w:top w:val="nil"/>
              <w:left w:val="nil"/>
              <w:bottom w:val="nil"/>
              <w:right w:val="nil"/>
            </w:tcBorders>
          </w:tcPr>
          <w:p w14:paraId="7147F6E0" w14:textId="77777777" w:rsidR="00C24ADB" w:rsidRPr="00924001" w:rsidRDefault="00C24ADB" w:rsidP="00924001">
            <w:pPr>
              <w:pStyle w:val="Tablecolhead"/>
              <w:rPr>
                <w:rFonts w:eastAsia="Times"/>
              </w:rPr>
            </w:pPr>
            <w:r w:rsidRPr="00924001">
              <w:rPr>
                <w:rFonts w:eastAsia="Times"/>
              </w:rPr>
              <w:t>Reported for</w:t>
            </w:r>
          </w:p>
        </w:tc>
        <w:tc>
          <w:tcPr>
            <w:tcW w:w="7372" w:type="dxa"/>
            <w:tcBorders>
              <w:top w:val="nil"/>
              <w:left w:val="nil"/>
              <w:bottom w:val="nil"/>
              <w:right w:val="nil"/>
            </w:tcBorders>
          </w:tcPr>
          <w:p w14:paraId="70D6F053" w14:textId="77777777" w:rsidR="00C24ADB" w:rsidRPr="00642022" w:rsidRDefault="00C24ADB" w:rsidP="00BB7DC8">
            <w:pPr>
              <w:pStyle w:val="Tabletext"/>
            </w:pPr>
            <w:r w:rsidRPr="00642022">
              <w:t>Episodes with an Account Class of TAC (T-)</w:t>
            </w:r>
          </w:p>
        </w:tc>
      </w:tr>
      <w:tr w:rsidR="00C24ADB" w:rsidRPr="00642022" w14:paraId="0A8DA1D0" w14:textId="77777777" w:rsidTr="00C24ADB">
        <w:tc>
          <w:tcPr>
            <w:tcW w:w="2235" w:type="dxa"/>
            <w:tcBorders>
              <w:top w:val="nil"/>
              <w:left w:val="nil"/>
              <w:bottom w:val="nil"/>
              <w:right w:val="nil"/>
            </w:tcBorders>
          </w:tcPr>
          <w:p w14:paraId="0FA5EEEF" w14:textId="77777777" w:rsidR="00C24ADB" w:rsidRPr="00924001" w:rsidRDefault="00C24ADB" w:rsidP="00924001">
            <w:pPr>
              <w:pStyle w:val="Tablecolhead"/>
              <w:rPr>
                <w:rFonts w:eastAsia="Times"/>
              </w:rPr>
            </w:pPr>
            <w:r w:rsidRPr="00924001">
              <w:rPr>
                <w:rFonts w:eastAsia="Times"/>
              </w:rPr>
              <w:t>Reported when</w:t>
            </w:r>
          </w:p>
        </w:tc>
        <w:tc>
          <w:tcPr>
            <w:tcW w:w="7372" w:type="dxa"/>
            <w:tcBorders>
              <w:top w:val="nil"/>
              <w:left w:val="nil"/>
              <w:bottom w:val="nil"/>
              <w:right w:val="nil"/>
            </w:tcBorders>
          </w:tcPr>
          <w:p w14:paraId="6BCBF547" w14:textId="77777777" w:rsidR="00C24ADB" w:rsidRPr="00CB3EDC" w:rsidRDefault="00C24ADB" w:rsidP="00BB7DC8">
            <w:pPr>
              <w:pStyle w:val="Tabletext"/>
            </w:pPr>
            <w:r w:rsidRPr="00642022">
              <w:t>The Episode Record is reported</w:t>
            </w:r>
          </w:p>
        </w:tc>
      </w:tr>
      <w:tr w:rsidR="00C24ADB" w:rsidRPr="00642022" w14:paraId="6DFF12D1" w14:textId="77777777" w:rsidTr="00C24ADB">
        <w:trPr>
          <w:cantSplit/>
        </w:trPr>
        <w:tc>
          <w:tcPr>
            <w:tcW w:w="2235" w:type="dxa"/>
            <w:tcBorders>
              <w:top w:val="nil"/>
              <w:left w:val="nil"/>
              <w:bottom w:val="nil"/>
              <w:right w:val="nil"/>
            </w:tcBorders>
          </w:tcPr>
          <w:p w14:paraId="768571EA" w14:textId="77777777" w:rsidR="00C24ADB" w:rsidRPr="00924001" w:rsidRDefault="00C24ADB" w:rsidP="00924001">
            <w:pPr>
              <w:pStyle w:val="Tablecolhead"/>
              <w:rPr>
                <w:rFonts w:eastAsia="Times"/>
              </w:rPr>
            </w:pPr>
            <w:r w:rsidRPr="00924001">
              <w:rPr>
                <w:rFonts w:eastAsia="Times"/>
              </w:rPr>
              <w:t>Code set</w:t>
            </w:r>
          </w:p>
        </w:tc>
        <w:tc>
          <w:tcPr>
            <w:tcW w:w="7372" w:type="dxa"/>
            <w:tcBorders>
              <w:top w:val="nil"/>
              <w:left w:val="nil"/>
              <w:bottom w:val="nil"/>
              <w:right w:val="nil"/>
            </w:tcBorders>
          </w:tcPr>
          <w:p w14:paraId="7870178A" w14:textId="77777777" w:rsidR="00C24ADB" w:rsidRPr="00642022" w:rsidRDefault="00C24ADB" w:rsidP="00BB7DC8">
            <w:pPr>
              <w:pStyle w:val="Tabletext"/>
            </w:pPr>
            <w:r w:rsidRPr="00642022">
              <w:t>Obtained from the TAC, allocated to those eligible for TAC benefits</w:t>
            </w:r>
          </w:p>
          <w:p w14:paraId="7F43FAF2" w14:textId="77777777" w:rsidR="00C24ADB" w:rsidRPr="00642022" w:rsidRDefault="00C24ADB" w:rsidP="00BB7DC8">
            <w:pPr>
              <w:pStyle w:val="Tabletext"/>
              <w:rPr>
                <w:rFonts w:ascii="Verdana" w:hAnsi="Verdana"/>
                <w:sz w:val="18"/>
              </w:rPr>
            </w:pPr>
            <w:r w:rsidRPr="00642022">
              <w:t>C-U Claim number unavailable should be reported when the person’s TAC claim number is not known by the hospital.</w:t>
            </w:r>
          </w:p>
        </w:tc>
      </w:tr>
      <w:tr w:rsidR="00C24ADB" w:rsidRPr="00642022" w14:paraId="3C0CF4DC" w14:textId="77777777" w:rsidTr="00C24ADB">
        <w:tc>
          <w:tcPr>
            <w:tcW w:w="2235" w:type="dxa"/>
            <w:tcBorders>
              <w:top w:val="nil"/>
              <w:left w:val="nil"/>
              <w:bottom w:val="nil"/>
              <w:right w:val="nil"/>
            </w:tcBorders>
          </w:tcPr>
          <w:p w14:paraId="6D81D455" w14:textId="77777777" w:rsidR="00C24ADB" w:rsidRPr="00924001" w:rsidRDefault="00C24ADB" w:rsidP="00924001">
            <w:pPr>
              <w:pStyle w:val="Tablecolhead"/>
              <w:rPr>
                <w:rFonts w:eastAsia="Times"/>
              </w:rPr>
            </w:pPr>
            <w:r w:rsidRPr="00924001">
              <w:rPr>
                <w:rFonts w:eastAsia="Times"/>
              </w:rPr>
              <w:t>Reporting guide</w:t>
            </w:r>
          </w:p>
        </w:tc>
        <w:tc>
          <w:tcPr>
            <w:tcW w:w="7372" w:type="dxa"/>
            <w:tcBorders>
              <w:top w:val="nil"/>
              <w:left w:val="nil"/>
              <w:bottom w:val="nil"/>
              <w:right w:val="nil"/>
            </w:tcBorders>
          </w:tcPr>
          <w:p w14:paraId="28BBBD30" w14:textId="77777777" w:rsidR="00C24ADB" w:rsidRPr="00642022" w:rsidRDefault="00C24ADB" w:rsidP="00BB7DC8">
            <w:pPr>
              <w:pStyle w:val="Tabletext"/>
              <w:rPr>
                <w:rFonts w:eastAsia="Times"/>
              </w:rPr>
            </w:pPr>
            <w:r w:rsidRPr="00492C49">
              <w:rPr>
                <w:rFonts w:eastAsia="Times"/>
              </w:rPr>
              <w:t>Characters 1-2</w:t>
            </w:r>
            <w:r w:rsidRPr="00642022">
              <w:rPr>
                <w:rFonts w:eastAsia="Times"/>
              </w:rPr>
              <w:t>:</w:t>
            </w:r>
            <w:r w:rsidRPr="00642022">
              <w:rPr>
                <w:rFonts w:eastAsia="Times"/>
                <w:spacing w:val="-2"/>
              </w:rPr>
              <w:tab/>
            </w:r>
            <w:r w:rsidRPr="00642022">
              <w:rPr>
                <w:rFonts w:eastAsia="Times"/>
              </w:rPr>
              <w:t>Financial year of claim acceptance.</w:t>
            </w:r>
          </w:p>
          <w:p w14:paraId="45559B1A" w14:textId="77777777" w:rsidR="00C24ADB" w:rsidRPr="00642022" w:rsidRDefault="00C24ADB" w:rsidP="00BB7DC8">
            <w:pPr>
              <w:pStyle w:val="Tabletext"/>
              <w:rPr>
                <w:rFonts w:eastAsia="Times"/>
              </w:rPr>
            </w:pPr>
            <w:r w:rsidRPr="00492C49">
              <w:rPr>
                <w:rFonts w:eastAsia="Times"/>
              </w:rPr>
              <w:t>Characters 3</w:t>
            </w:r>
            <w:r w:rsidRPr="00492C49">
              <w:rPr>
                <w:rFonts w:eastAsia="Times"/>
              </w:rPr>
              <w:noBreakHyphen/>
              <w:t>7</w:t>
            </w:r>
            <w:r w:rsidRPr="00642022">
              <w:rPr>
                <w:rFonts w:eastAsia="Times"/>
              </w:rPr>
              <w:t>:</w:t>
            </w:r>
            <w:r w:rsidRPr="00642022">
              <w:rPr>
                <w:rFonts w:eastAsia="Times"/>
                <w:spacing w:val="-2"/>
              </w:rPr>
              <w:tab/>
            </w:r>
            <w:r w:rsidRPr="00642022">
              <w:rPr>
                <w:rFonts w:eastAsia="Times"/>
              </w:rPr>
              <w:t>Numeric characters allocated by TAC.</w:t>
            </w:r>
          </w:p>
          <w:p w14:paraId="002C04EC" w14:textId="77777777" w:rsidR="00C24ADB" w:rsidRPr="00642022" w:rsidRDefault="00C24ADB" w:rsidP="00BB7DC8">
            <w:pPr>
              <w:pStyle w:val="Tabletext"/>
              <w:rPr>
                <w:rFonts w:eastAsia="Times"/>
              </w:rPr>
            </w:pPr>
            <w:r w:rsidRPr="00642022">
              <w:rPr>
                <w:rFonts w:eastAsia="Times"/>
              </w:rPr>
              <w:t>Characters 8-9:</w:t>
            </w:r>
            <w:r w:rsidRPr="00642022">
              <w:rPr>
                <w:rFonts w:eastAsia="Times"/>
                <w:spacing w:val="-2"/>
              </w:rPr>
              <w:tab/>
            </w:r>
            <w:r w:rsidRPr="00642022">
              <w:rPr>
                <w:rFonts w:eastAsia="Times"/>
              </w:rPr>
              <w:t>Spaces</w:t>
            </w:r>
          </w:p>
          <w:p w14:paraId="33C5885C" w14:textId="77777777" w:rsidR="00C24ADB" w:rsidRPr="00CB3EDC" w:rsidRDefault="00C24ADB" w:rsidP="00BB7DC8">
            <w:pPr>
              <w:pStyle w:val="Tabletext"/>
            </w:pPr>
            <w:r w:rsidRPr="00642022">
              <w:t>Examples of permitted formats: 9812345, 5412345</w:t>
            </w:r>
          </w:p>
        </w:tc>
      </w:tr>
      <w:tr w:rsidR="00C24ADB" w:rsidRPr="00642022" w14:paraId="6B8451B7" w14:textId="77777777" w:rsidTr="00C24ADB">
        <w:tc>
          <w:tcPr>
            <w:tcW w:w="2235" w:type="dxa"/>
            <w:tcBorders>
              <w:top w:val="nil"/>
              <w:left w:val="nil"/>
              <w:bottom w:val="nil"/>
              <w:right w:val="nil"/>
            </w:tcBorders>
          </w:tcPr>
          <w:p w14:paraId="581A7011" w14:textId="77777777" w:rsidR="00C24ADB" w:rsidRPr="00924001" w:rsidRDefault="00C24ADB" w:rsidP="00924001">
            <w:pPr>
              <w:pStyle w:val="Tablecolhead"/>
              <w:rPr>
                <w:rFonts w:eastAsia="Times"/>
              </w:rPr>
            </w:pPr>
            <w:r w:rsidRPr="00924001">
              <w:rPr>
                <w:rFonts w:eastAsia="Times"/>
              </w:rPr>
              <w:t>Validations</w:t>
            </w:r>
          </w:p>
        </w:tc>
        <w:tc>
          <w:tcPr>
            <w:tcW w:w="7372" w:type="dxa"/>
            <w:tcBorders>
              <w:top w:val="nil"/>
              <w:left w:val="nil"/>
              <w:bottom w:val="nil"/>
              <w:right w:val="nil"/>
            </w:tcBorders>
          </w:tcPr>
          <w:p w14:paraId="094A1558" w14:textId="77777777" w:rsidR="00C24ADB" w:rsidRPr="00642022" w:rsidRDefault="00C24ADB" w:rsidP="00BB7DC8">
            <w:pPr>
              <w:pStyle w:val="Tabletext"/>
              <w:rPr>
                <w:rFonts w:eastAsia="Times"/>
              </w:rPr>
            </w:pPr>
            <w:r w:rsidRPr="00642022">
              <w:rPr>
                <w:rFonts w:eastAsia="Times"/>
              </w:rPr>
              <w:t>180</w:t>
            </w:r>
            <w:r w:rsidRPr="00642022">
              <w:rPr>
                <w:rFonts w:eastAsia="Times"/>
              </w:rPr>
              <w:tab/>
              <w:t>DVA ID/TAC Claim Number Blank</w:t>
            </w:r>
          </w:p>
          <w:p w14:paraId="7A218A49" w14:textId="77777777" w:rsidR="00C24ADB" w:rsidRPr="00642022" w:rsidRDefault="00C24ADB" w:rsidP="00BB7DC8">
            <w:pPr>
              <w:pStyle w:val="Tabletext"/>
              <w:rPr>
                <w:rFonts w:eastAsia="Times"/>
              </w:rPr>
            </w:pPr>
            <w:r w:rsidRPr="00642022">
              <w:rPr>
                <w:rFonts w:eastAsia="Times"/>
              </w:rPr>
              <w:t>181</w:t>
            </w:r>
            <w:r w:rsidRPr="00642022">
              <w:rPr>
                <w:rFonts w:eastAsia="Times"/>
              </w:rPr>
              <w:tab/>
              <w:t>DVA ID/TAC Claim Number Incorrect</w:t>
            </w:r>
          </w:p>
          <w:p w14:paraId="73C310FF" w14:textId="77777777" w:rsidR="00C24ADB" w:rsidRPr="00642022" w:rsidRDefault="00C24ADB" w:rsidP="00BB7DC8">
            <w:pPr>
              <w:pStyle w:val="Tabletext"/>
              <w:rPr>
                <w:rFonts w:eastAsia="Times"/>
              </w:rPr>
            </w:pPr>
            <w:r w:rsidRPr="00642022">
              <w:rPr>
                <w:rFonts w:eastAsia="Times"/>
              </w:rPr>
              <w:t>446</w:t>
            </w:r>
            <w:r w:rsidRPr="00642022">
              <w:rPr>
                <w:rFonts w:eastAsia="Times"/>
              </w:rPr>
              <w:tab/>
              <w:t>Dt of Accid Imcompat W TAC Claim Nbr - Warning</w:t>
            </w:r>
          </w:p>
          <w:p w14:paraId="1D6FF7DB" w14:textId="77777777" w:rsidR="00C24ADB" w:rsidRPr="00642022" w:rsidRDefault="00C24ADB" w:rsidP="00BB7DC8">
            <w:pPr>
              <w:pStyle w:val="Tabletext"/>
              <w:rPr>
                <w:rFonts w:ascii="Verdana" w:hAnsi="Verdana"/>
                <w:sz w:val="18"/>
              </w:rPr>
            </w:pPr>
          </w:p>
        </w:tc>
      </w:tr>
      <w:tr w:rsidR="00C24ADB" w:rsidRPr="00642022" w14:paraId="7F94335E" w14:textId="77777777" w:rsidTr="00C24ADB">
        <w:tc>
          <w:tcPr>
            <w:tcW w:w="2235" w:type="dxa"/>
            <w:tcBorders>
              <w:top w:val="nil"/>
              <w:left w:val="nil"/>
              <w:bottom w:val="nil"/>
              <w:right w:val="nil"/>
            </w:tcBorders>
          </w:tcPr>
          <w:p w14:paraId="4E3FCC6C" w14:textId="77777777" w:rsidR="00C24ADB" w:rsidRPr="00924001" w:rsidRDefault="00C24ADB" w:rsidP="00924001">
            <w:pPr>
              <w:pStyle w:val="Tablecolhead"/>
              <w:rPr>
                <w:rFonts w:eastAsia="Times"/>
              </w:rPr>
            </w:pPr>
            <w:r w:rsidRPr="00924001">
              <w:rPr>
                <w:rFonts w:eastAsia="Times"/>
              </w:rPr>
              <w:t>Related items</w:t>
            </w:r>
          </w:p>
        </w:tc>
        <w:tc>
          <w:tcPr>
            <w:tcW w:w="7372" w:type="dxa"/>
            <w:tcBorders>
              <w:top w:val="nil"/>
              <w:left w:val="nil"/>
              <w:bottom w:val="nil"/>
              <w:right w:val="nil"/>
            </w:tcBorders>
          </w:tcPr>
          <w:p w14:paraId="0092174A" w14:textId="77777777" w:rsidR="00C24ADB" w:rsidRPr="00CB3EDC" w:rsidRDefault="00C24ADB" w:rsidP="00BB7DC8">
            <w:pPr>
              <w:pStyle w:val="Tabletext"/>
            </w:pPr>
            <w:r>
              <w:t>Section 3: Account Class, Date of Accident</w:t>
            </w:r>
          </w:p>
        </w:tc>
      </w:tr>
    </w:tbl>
    <w:p w14:paraId="738393E8"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55A7F400" w14:textId="77777777" w:rsidTr="00C24ADB">
        <w:tc>
          <w:tcPr>
            <w:tcW w:w="2235" w:type="dxa"/>
            <w:tcBorders>
              <w:top w:val="nil"/>
              <w:left w:val="nil"/>
              <w:bottom w:val="nil"/>
              <w:right w:val="nil"/>
            </w:tcBorders>
          </w:tcPr>
          <w:p w14:paraId="19CE3347" w14:textId="77777777" w:rsidR="00C24ADB" w:rsidRPr="00924001" w:rsidRDefault="00C24ADB" w:rsidP="00924001">
            <w:pPr>
              <w:pStyle w:val="Tablecolhead"/>
              <w:rPr>
                <w:rFonts w:eastAsia="Times"/>
              </w:rPr>
            </w:pPr>
            <w:r w:rsidRPr="00924001">
              <w:rPr>
                <w:rFonts w:eastAsia="Times"/>
              </w:rPr>
              <w:t>Purpose</w:t>
            </w:r>
          </w:p>
        </w:tc>
        <w:tc>
          <w:tcPr>
            <w:tcW w:w="7372" w:type="dxa"/>
            <w:tcBorders>
              <w:top w:val="nil"/>
              <w:left w:val="nil"/>
              <w:bottom w:val="nil"/>
              <w:right w:val="nil"/>
            </w:tcBorders>
          </w:tcPr>
          <w:p w14:paraId="1691F859" w14:textId="6A6AD278" w:rsidR="00C24ADB" w:rsidRPr="00642022" w:rsidRDefault="00C24ADB" w:rsidP="00BB7DC8">
            <w:pPr>
              <w:pStyle w:val="Tabletext"/>
            </w:pPr>
            <w:r w:rsidRPr="00642022">
              <w:t>To facilitate payment by TAC for TAC patients</w:t>
            </w:r>
          </w:p>
          <w:p w14:paraId="78F121BB" w14:textId="77777777" w:rsidR="00C24ADB" w:rsidRPr="00642022" w:rsidRDefault="00C24ADB" w:rsidP="00BB7DC8">
            <w:pPr>
              <w:pStyle w:val="Tabletext"/>
            </w:pPr>
            <w:r w:rsidRPr="00642022">
              <w:t>This data is held separately to other VAED data to ensure that personal information remains confidential.</w:t>
            </w:r>
          </w:p>
        </w:tc>
      </w:tr>
      <w:tr w:rsidR="00C24ADB" w:rsidRPr="00642022" w14:paraId="52D0C437" w14:textId="77777777" w:rsidTr="00C24ADB">
        <w:tc>
          <w:tcPr>
            <w:tcW w:w="2235" w:type="dxa"/>
            <w:tcBorders>
              <w:top w:val="nil"/>
              <w:left w:val="nil"/>
              <w:bottom w:val="nil"/>
              <w:right w:val="nil"/>
            </w:tcBorders>
          </w:tcPr>
          <w:p w14:paraId="27488196" w14:textId="77777777" w:rsidR="00C24ADB" w:rsidRPr="00924001" w:rsidRDefault="00C24ADB" w:rsidP="00924001">
            <w:pPr>
              <w:pStyle w:val="Tablecolhead"/>
              <w:rPr>
                <w:rFonts w:eastAsia="Times"/>
              </w:rPr>
            </w:pPr>
            <w:r w:rsidRPr="00924001">
              <w:rPr>
                <w:rFonts w:eastAsia="Times"/>
              </w:rPr>
              <w:t>Principal data users</w:t>
            </w:r>
          </w:p>
        </w:tc>
        <w:tc>
          <w:tcPr>
            <w:tcW w:w="7372" w:type="dxa"/>
            <w:tcBorders>
              <w:top w:val="nil"/>
              <w:left w:val="nil"/>
              <w:bottom w:val="nil"/>
              <w:right w:val="nil"/>
            </w:tcBorders>
          </w:tcPr>
          <w:p w14:paraId="23A02C50" w14:textId="77777777" w:rsidR="00C24ADB" w:rsidRPr="00642022" w:rsidRDefault="00C24ADB" w:rsidP="00BB7DC8">
            <w:pPr>
              <w:pStyle w:val="Tabletext"/>
            </w:pPr>
            <w:r w:rsidRPr="00642022">
              <w:t>Transport Accident Commission</w:t>
            </w:r>
          </w:p>
        </w:tc>
      </w:tr>
      <w:tr w:rsidR="00C24ADB" w:rsidRPr="00642022" w14:paraId="3AFD6A5F" w14:textId="77777777" w:rsidTr="00C24ADB">
        <w:trPr>
          <w:cantSplit/>
        </w:trPr>
        <w:tc>
          <w:tcPr>
            <w:tcW w:w="2235" w:type="dxa"/>
            <w:tcBorders>
              <w:top w:val="nil"/>
              <w:left w:val="nil"/>
              <w:bottom w:val="nil"/>
              <w:right w:val="nil"/>
            </w:tcBorders>
          </w:tcPr>
          <w:p w14:paraId="2E0452F0" w14:textId="77777777" w:rsidR="00C24ADB" w:rsidRPr="00924001" w:rsidRDefault="00C24ADB" w:rsidP="00924001">
            <w:pPr>
              <w:pStyle w:val="Tablecolhead"/>
              <w:rPr>
                <w:rFonts w:eastAsia="Times"/>
              </w:rPr>
            </w:pPr>
            <w:r w:rsidRPr="00924001">
              <w:rPr>
                <w:rFonts w:eastAsia="Times"/>
              </w:rPr>
              <w:t>Collection start</w:t>
            </w:r>
          </w:p>
        </w:tc>
        <w:tc>
          <w:tcPr>
            <w:tcW w:w="7372" w:type="dxa"/>
            <w:tcBorders>
              <w:top w:val="nil"/>
              <w:left w:val="nil"/>
              <w:bottom w:val="nil"/>
              <w:right w:val="nil"/>
            </w:tcBorders>
          </w:tcPr>
          <w:p w14:paraId="76EE9CAC" w14:textId="77777777" w:rsidR="00C24ADB" w:rsidRPr="00CB3EDC" w:rsidRDefault="00C24ADB" w:rsidP="00BB7DC8">
            <w:pPr>
              <w:pStyle w:val="Tabletext"/>
            </w:pPr>
            <w:r w:rsidRPr="00642022">
              <w:t>2002—03</w:t>
            </w:r>
          </w:p>
        </w:tc>
      </w:tr>
      <w:tr w:rsidR="00C24ADB" w:rsidRPr="00642022" w14:paraId="57B33288" w14:textId="77777777" w:rsidTr="00C24ADB">
        <w:tc>
          <w:tcPr>
            <w:tcW w:w="2235" w:type="dxa"/>
            <w:tcBorders>
              <w:top w:val="nil"/>
              <w:left w:val="nil"/>
              <w:bottom w:val="nil"/>
              <w:right w:val="nil"/>
            </w:tcBorders>
          </w:tcPr>
          <w:p w14:paraId="26E689F7" w14:textId="77777777" w:rsidR="00C24ADB" w:rsidRPr="00924001" w:rsidRDefault="00C24ADB" w:rsidP="00924001">
            <w:pPr>
              <w:pStyle w:val="Tablecolhead"/>
              <w:rPr>
                <w:rFonts w:eastAsia="Times"/>
              </w:rPr>
            </w:pPr>
            <w:r w:rsidRPr="00924001">
              <w:rPr>
                <w:rFonts w:eastAsia="Times"/>
              </w:rPr>
              <w:t>Definition source</w:t>
            </w:r>
          </w:p>
        </w:tc>
        <w:tc>
          <w:tcPr>
            <w:tcW w:w="7372" w:type="dxa"/>
            <w:tcBorders>
              <w:top w:val="nil"/>
              <w:left w:val="nil"/>
              <w:bottom w:val="nil"/>
              <w:right w:val="nil"/>
            </w:tcBorders>
          </w:tcPr>
          <w:p w14:paraId="75479F32" w14:textId="77777777" w:rsidR="00C24ADB" w:rsidRPr="00492C49" w:rsidRDefault="00C24ADB" w:rsidP="00BB7DC8">
            <w:pPr>
              <w:pStyle w:val="Tabletext"/>
            </w:pPr>
            <w:r w:rsidRPr="00492C49">
              <w:t>TAC</w:t>
            </w:r>
          </w:p>
        </w:tc>
      </w:tr>
      <w:tr w:rsidR="00C24ADB" w:rsidRPr="00642022" w14:paraId="4179542E" w14:textId="77777777" w:rsidTr="00C24ADB">
        <w:tc>
          <w:tcPr>
            <w:tcW w:w="2235" w:type="dxa"/>
            <w:tcBorders>
              <w:top w:val="nil"/>
              <w:left w:val="nil"/>
              <w:bottom w:val="nil"/>
              <w:right w:val="nil"/>
            </w:tcBorders>
          </w:tcPr>
          <w:p w14:paraId="10A65E81" w14:textId="77777777" w:rsidR="00C24ADB" w:rsidRPr="00924001" w:rsidRDefault="00C24ADB" w:rsidP="00924001">
            <w:pPr>
              <w:pStyle w:val="Tablecolhead"/>
              <w:rPr>
                <w:rFonts w:eastAsia="Times"/>
              </w:rPr>
            </w:pPr>
            <w:r w:rsidRPr="00924001">
              <w:rPr>
                <w:rFonts w:eastAsia="Times"/>
              </w:rPr>
              <w:t>Code set source</w:t>
            </w:r>
          </w:p>
        </w:tc>
        <w:tc>
          <w:tcPr>
            <w:tcW w:w="7372" w:type="dxa"/>
            <w:tcBorders>
              <w:top w:val="nil"/>
              <w:left w:val="nil"/>
              <w:bottom w:val="nil"/>
              <w:right w:val="nil"/>
            </w:tcBorders>
          </w:tcPr>
          <w:p w14:paraId="59843F32" w14:textId="77777777" w:rsidR="00C24ADB" w:rsidRPr="00492C49" w:rsidRDefault="00C24ADB" w:rsidP="00BB7DC8">
            <w:pPr>
              <w:pStyle w:val="Tabletext"/>
            </w:pPr>
            <w:r>
              <w:t>TAC</w:t>
            </w:r>
          </w:p>
        </w:tc>
      </w:tr>
    </w:tbl>
    <w:p w14:paraId="669F3B94" w14:textId="77777777" w:rsidR="00C24ADB" w:rsidRPr="00642022" w:rsidRDefault="00C24ADB" w:rsidP="00C24ADB">
      <w:pPr>
        <w:pStyle w:val="Heading2"/>
      </w:pPr>
      <w:bookmarkStart w:id="312" w:name="_Toc159831375"/>
      <w:bookmarkStart w:id="313" w:name="_Toc211839921"/>
      <w:bookmarkStart w:id="314" w:name="_Toc257281555"/>
      <w:bookmarkStart w:id="315" w:name="_Toc213042336"/>
      <w:bookmarkStart w:id="316" w:name="_Toc218313112"/>
      <w:bookmarkStart w:id="317" w:name="OLE_LINK6"/>
      <w:bookmarkStart w:id="318" w:name="_Ref134861198"/>
      <w:bookmarkStart w:id="319" w:name="_Ref134861207"/>
      <w:r w:rsidRPr="00642022">
        <w:br w:type="page"/>
      </w:r>
      <w:bookmarkStart w:id="320" w:name="_Toc410293338"/>
      <w:bookmarkStart w:id="321" w:name="_Toc28680572"/>
      <w:bookmarkStart w:id="322" w:name="_Toc42769175"/>
      <w:bookmarkStart w:id="323" w:name="_Toc235195878"/>
      <w:r w:rsidRPr="00642022">
        <w:t>FIM Score on Admission (a)</w:t>
      </w:r>
      <w:bookmarkEnd w:id="312"/>
      <w:bookmarkEnd w:id="313"/>
      <w:bookmarkEnd w:id="314"/>
      <w:bookmarkEnd w:id="320"/>
      <w:bookmarkEnd w:id="321"/>
      <w:bookmarkEnd w:id="322"/>
      <w:bookmarkEnd w:id="323"/>
      <w:r w:rsidRPr="00642022">
        <w:t xml:space="preserve"> </w:t>
      </w:r>
      <w:bookmarkEnd w:id="315"/>
      <w:bookmarkEnd w:id="316"/>
    </w:p>
    <w:p w14:paraId="05BD98ED" w14:textId="77777777" w:rsidR="00C24ADB" w:rsidRDefault="00C24ADB" w:rsidP="00C24ADB">
      <w:pPr>
        <w:pStyle w:val="Heading2"/>
      </w:pPr>
      <w:bookmarkStart w:id="324" w:name="_Toc159831376"/>
      <w:bookmarkStart w:id="325" w:name="_Toc211839922"/>
      <w:bookmarkStart w:id="326" w:name="_Toc257281556"/>
      <w:bookmarkStart w:id="327" w:name="_Toc410293339"/>
      <w:bookmarkStart w:id="328" w:name="_Toc28680573"/>
      <w:bookmarkStart w:id="329" w:name="_Toc42769176"/>
      <w:bookmarkStart w:id="330" w:name="_Toc213042337"/>
      <w:bookmarkStart w:id="331" w:name="_Toc218313113"/>
      <w:bookmarkStart w:id="332" w:name="_Toc235195879"/>
      <w:r w:rsidRPr="00642022">
        <w:t>FIM Score on Separation (b)</w:t>
      </w:r>
      <w:bookmarkEnd w:id="324"/>
      <w:bookmarkEnd w:id="325"/>
      <w:bookmarkEnd w:id="326"/>
      <w:bookmarkEnd w:id="327"/>
      <w:bookmarkEnd w:id="328"/>
      <w:bookmarkEnd w:id="329"/>
      <w:bookmarkEnd w:id="332"/>
      <w:r w:rsidRPr="00642022">
        <w:t xml:space="preserve"> </w:t>
      </w:r>
      <w:bookmarkEnd w:id="330"/>
      <w:bookmarkEnd w:id="331"/>
    </w:p>
    <w:p w14:paraId="55A06EC0" w14:textId="77777777" w:rsidR="00C24ADB" w:rsidRPr="00600324"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502A49A6" w14:textId="77777777" w:rsidTr="00C24ADB">
        <w:tc>
          <w:tcPr>
            <w:tcW w:w="2235" w:type="dxa"/>
            <w:tcBorders>
              <w:top w:val="nil"/>
              <w:left w:val="nil"/>
              <w:bottom w:val="nil"/>
              <w:right w:val="nil"/>
            </w:tcBorders>
          </w:tcPr>
          <w:bookmarkEnd w:id="317"/>
          <w:p w14:paraId="06C58D80" w14:textId="77777777" w:rsidR="00C24ADB" w:rsidRPr="00C65E39" w:rsidRDefault="00C24ADB" w:rsidP="00C65E39">
            <w:pPr>
              <w:pStyle w:val="Tablecolhead"/>
              <w:rPr>
                <w:rFonts w:eastAsia="Times"/>
              </w:rPr>
            </w:pPr>
            <w:r w:rsidRPr="00C65E39">
              <w:rPr>
                <w:rFonts w:eastAsia="Times"/>
              </w:rPr>
              <w:t>Definition</w:t>
            </w:r>
          </w:p>
        </w:tc>
        <w:tc>
          <w:tcPr>
            <w:tcW w:w="7372" w:type="dxa"/>
            <w:tcBorders>
              <w:top w:val="nil"/>
              <w:left w:val="nil"/>
              <w:bottom w:val="nil"/>
              <w:right w:val="nil"/>
            </w:tcBorders>
          </w:tcPr>
          <w:p w14:paraId="63D2217E" w14:textId="77777777" w:rsidR="00C24ADB" w:rsidRPr="00642022" w:rsidRDefault="00C24ADB" w:rsidP="00B7040F">
            <w:pPr>
              <w:pStyle w:val="DHHSbody"/>
            </w:pPr>
            <w:r w:rsidRPr="006C7331">
              <w:t>Functional Independence Measure</w:t>
            </w:r>
            <w:r>
              <w:t xml:space="preserve"> </w:t>
            </w:r>
            <w:r w:rsidRPr="00642022">
              <w:t>FIM</w:t>
            </w:r>
            <w:r w:rsidRPr="00642022">
              <w:rPr>
                <w:vertAlign w:val="superscript"/>
              </w:rPr>
              <w:t>TM</w:t>
            </w:r>
            <w:r w:rsidRPr="00642022">
              <w:t xml:space="preserve"> </w:t>
            </w:r>
            <w:r>
              <w:t>Score, as assessed on admission</w:t>
            </w:r>
          </w:p>
          <w:p w14:paraId="0F5BCF3E" w14:textId="77777777" w:rsidR="00C24ADB" w:rsidRPr="00642022" w:rsidRDefault="00C24ADB" w:rsidP="00B7040F">
            <w:pPr>
              <w:pStyle w:val="DHHSbody"/>
            </w:pPr>
            <w:r w:rsidRPr="006C7331">
              <w:t>Functional Independence Measure</w:t>
            </w:r>
            <w:r>
              <w:rPr>
                <w:rFonts w:ascii="Verdana" w:hAnsi="Verdana"/>
                <w:color w:val="000000"/>
                <w:sz w:val="19"/>
                <w:szCs w:val="19"/>
                <w:shd w:val="clear" w:color="auto" w:fill="FFFFFF"/>
              </w:rPr>
              <w:t xml:space="preserve"> </w:t>
            </w:r>
            <w:r w:rsidRPr="00642022">
              <w:t>FIM</w:t>
            </w:r>
            <w:r w:rsidRPr="00642022">
              <w:rPr>
                <w:vertAlign w:val="superscript"/>
              </w:rPr>
              <w:t>TM</w:t>
            </w:r>
            <w:r w:rsidRPr="00642022">
              <w:t xml:space="preserve"> S</w:t>
            </w:r>
            <w:r>
              <w:t>core, as assessed on separation</w:t>
            </w:r>
          </w:p>
        </w:tc>
      </w:tr>
      <w:tr w:rsidR="00C24ADB" w:rsidRPr="00642022" w14:paraId="7D5B434F" w14:textId="77777777" w:rsidTr="00C24ADB">
        <w:tblPrEx>
          <w:tblCellMar>
            <w:left w:w="107" w:type="dxa"/>
            <w:right w:w="107" w:type="dxa"/>
          </w:tblCellMar>
        </w:tblPrEx>
        <w:tc>
          <w:tcPr>
            <w:tcW w:w="2235" w:type="dxa"/>
            <w:tcBorders>
              <w:top w:val="nil"/>
              <w:left w:val="nil"/>
              <w:bottom w:val="nil"/>
              <w:right w:val="nil"/>
            </w:tcBorders>
          </w:tcPr>
          <w:p w14:paraId="01585421" w14:textId="77777777" w:rsidR="00C24ADB" w:rsidRPr="00C65E39" w:rsidRDefault="00C24ADB" w:rsidP="00C65E39">
            <w:pPr>
              <w:pStyle w:val="Tablecolhead"/>
              <w:rPr>
                <w:rFonts w:eastAsia="Times"/>
              </w:rPr>
            </w:pPr>
            <w:r w:rsidRPr="00C65E39">
              <w:rPr>
                <w:rFonts w:eastAsia="Times"/>
              </w:rPr>
              <w:t>Field size</w:t>
            </w:r>
          </w:p>
        </w:tc>
        <w:tc>
          <w:tcPr>
            <w:tcW w:w="7372" w:type="dxa"/>
            <w:tcBorders>
              <w:top w:val="nil"/>
              <w:left w:val="nil"/>
              <w:bottom w:val="nil"/>
              <w:right w:val="nil"/>
            </w:tcBorders>
          </w:tcPr>
          <w:p w14:paraId="34A01BE7" w14:textId="77777777" w:rsidR="00C24ADB" w:rsidRPr="00642022" w:rsidRDefault="00C24ADB" w:rsidP="00B7040F">
            <w:pPr>
              <w:pStyle w:val="DHHSbody"/>
            </w:pPr>
            <w:r w:rsidRPr="00642022">
              <w:t>18</w:t>
            </w:r>
          </w:p>
        </w:tc>
      </w:tr>
      <w:tr w:rsidR="00C24ADB" w:rsidRPr="00642022" w14:paraId="09A6B238" w14:textId="77777777" w:rsidTr="00C24ADB">
        <w:tc>
          <w:tcPr>
            <w:tcW w:w="2235" w:type="dxa"/>
            <w:tcBorders>
              <w:top w:val="nil"/>
              <w:left w:val="nil"/>
              <w:bottom w:val="nil"/>
              <w:right w:val="nil"/>
            </w:tcBorders>
          </w:tcPr>
          <w:p w14:paraId="3132239A" w14:textId="77777777" w:rsidR="00C24ADB" w:rsidRPr="00C65E39" w:rsidRDefault="00C24ADB" w:rsidP="00C65E39">
            <w:pPr>
              <w:pStyle w:val="Tablecolhead"/>
              <w:rPr>
                <w:rFonts w:eastAsia="Times"/>
              </w:rPr>
            </w:pPr>
            <w:r w:rsidRPr="00C65E39">
              <w:rPr>
                <w:rFonts w:eastAsia="Times"/>
              </w:rPr>
              <w:t>Layout</w:t>
            </w:r>
          </w:p>
        </w:tc>
        <w:tc>
          <w:tcPr>
            <w:tcW w:w="7372" w:type="dxa"/>
            <w:tcBorders>
              <w:top w:val="nil"/>
              <w:left w:val="nil"/>
              <w:bottom w:val="nil"/>
              <w:right w:val="nil"/>
            </w:tcBorders>
          </w:tcPr>
          <w:p w14:paraId="6B8C8A68" w14:textId="77777777" w:rsidR="00C24ADB" w:rsidRDefault="00C24ADB" w:rsidP="00B7040F">
            <w:pPr>
              <w:pStyle w:val="DHHSbody"/>
            </w:pPr>
            <w:r w:rsidRPr="00600324">
              <w:t>NNNNNNNNNNNNNNNNNN</w:t>
            </w:r>
          </w:p>
        </w:tc>
      </w:tr>
      <w:tr w:rsidR="00C24ADB" w:rsidRPr="00642022" w14:paraId="197867B1" w14:textId="77777777" w:rsidTr="00C24ADB">
        <w:tc>
          <w:tcPr>
            <w:tcW w:w="2235" w:type="dxa"/>
            <w:tcBorders>
              <w:top w:val="nil"/>
              <w:left w:val="nil"/>
              <w:bottom w:val="nil"/>
              <w:right w:val="nil"/>
            </w:tcBorders>
          </w:tcPr>
          <w:p w14:paraId="5B0FBA53" w14:textId="77777777" w:rsidR="00C24ADB" w:rsidRPr="00C65E39" w:rsidRDefault="00C24ADB" w:rsidP="00C65E39">
            <w:pPr>
              <w:pStyle w:val="Tablecolhead"/>
              <w:rPr>
                <w:rFonts w:eastAsia="Times"/>
              </w:rPr>
            </w:pPr>
            <w:r w:rsidRPr="00C65E39">
              <w:rPr>
                <w:rFonts w:eastAsia="Times"/>
              </w:rPr>
              <w:t>Location</w:t>
            </w:r>
          </w:p>
        </w:tc>
        <w:tc>
          <w:tcPr>
            <w:tcW w:w="7372" w:type="dxa"/>
            <w:tcBorders>
              <w:top w:val="nil"/>
              <w:left w:val="nil"/>
              <w:bottom w:val="nil"/>
              <w:right w:val="nil"/>
            </w:tcBorders>
          </w:tcPr>
          <w:p w14:paraId="056BF3E6" w14:textId="77777777" w:rsidR="00C24ADB" w:rsidRPr="00642022" w:rsidRDefault="00C24ADB" w:rsidP="00B7040F">
            <w:pPr>
              <w:pStyle w:val="DHHSbody"/>
              <w:rPr>
                <w:rFonts w:ascii="Verdana" w:hAnsi="Verdana"/>
              </w:rPr>
            </w:pPr>
            <w:r>
              <w:t>Suba</w:t>
            </w:r>
            <w:r w:rsidRPr="00642022">
              <w:t xml:space="preserve">cute Record </w:t>
            </w:r>
          </w:p>
        </w:tc>
      </w:tr>
      <w:tr w:rsidR="00C24ADB" w:rsidRPr="00642022" w14:paraId="041279C7" w14:textId="77777777" w:rsidTr="00C24ADB">
        <w:tc>
          <w:tcPr>
            <w:tcW w:w="2235" w:type="dxa"/>
            <w:tcBorders>
              <w:top w:val="nil"/>
              <w:left w:val="nil"/>
              <w:bottom w:val="nil"/>
              <w:right w:val="nil"/>
            </w:tcBorders>
          </w:tcPr>
          <w:p w14:paraId="3B2EC06D" w14:textId="77777777" w:rsidR="00C24ADB" w:rsidRPr="00C65E39" w:rsidRDefault="00C24ADB" w:rsidP="00C65E39">
            <w:pPr>
              <w:pStyle w:val="Tablecolhead"/>
              <w:rPr>
                <w:rFonts w:eastAsia="Times"/>
              </w:rPr>
            </w:pPr>
            <w:r w:rsidRPr="00C65E39">
              <w:rPr>
                <w:rFonts w:eastAsia="Times"/>
              </w:rPr>
              <w:t>Reported by</w:t>
            </w:r>
          </w:p>
        </w:tc>
        <w:tc>
          <w:tcPr>
            <w:tcW w:w="7372" w:type="dxa"/>
            <w:tcBorders>
              <w:top w:val="nil"/>
              <w:left w:val="nil"/>
              <w:bottom w:val="nil"/>
              <w:right w:val="nil"/>
            </w:tcBorders>
          </w:tcPr>
          <w:p w14:paraId="0B98E83F" w14:textId="77777777" w:rsidR="00C24ADB" w:rsidRPr="00642022" w:rsidRDefault="00C24ADB" w:rsidP="00B7040F">
            <w:pPr>
              <w:pStyle w:val="DHHSbody"/>
            </w:pPr>
            <w:r w:rsidRPr="00642022">
              <w:t xml:space="preserve">Public hospitals </w:t>
            </w:r>
          </w:p>
        </w:tc>
      </w:tr>
      <w:tr w:rsidR="00C24ADB" w:rsidRPr="00642022" w14:paraId="718EC8AC" w14:textId="77777777" w:rsidTr="00C24ADB">
        <w:tc>
          <w:tcPr>
            <w:tcW w:w="2235" w:type="dxa"/>
            <w:tcBorders>
              <w:top w:val="nil"/>
              <w:left w:val="nil"/>
              <w:bottom w:val="nil"/>
              <w:right w:val="nil"/>
            </w:tcBorders>
          </w:tcPr>
          <w:p w14:paraId="53D6864F" w14:textId="77777777" w:rsidR="00C24ADB" w:rsidRPr="00C65E39" w:rsidRDefault="00C24ADB" w:rsidP="00C65E39">
            <w:pPr>
              <w:pStyle w:val="Tablecolhead"/>
              <w:rPr>
                <w:rFonts w:eastAsia="Times"/>
              </w:rPr>
            </w:pPr>
            <w:r w:rsidRPr="00C65E39">
              <w:rPr>
                <w:rFonts w:eastAsia="Times"/>
              </w:rPr>
              <w:t>Reported for</w:t>
            </w:r>
          </w:p>
        </w:tc>
        <w:tc>
          <w:tcPr>
            <w:tcW w:w="7372" w:type="dxa"/>
            <w:tcBorders>
              <w:top w:val="nil"/>
              <w:left w:val="nil"/>
              <w:bottom w:val="nil"/>
              <w:right w:val="nil"/>
            </w:tcBorders>
          </w:tcPr>
          <w:p w14:paraId="67EB5552" w14:textId="77777777" w:rsidR="00C24ADB" w:rsidRPr="00642022" w:rsidRDefault="00C24ADB" w:rsidP="00B7040F">
            <w:pPr>
              <w:pStyle w:val="DHHSbody"/>
            </w:pPr>
            <w:r w:rsidRPr="00642022">
              <w:t>Care Types 6 and 9</w:t>
            </w:r>
          </w:p>
          <w:p w14:paraId="4A3515B6" w14:textId="77777777" w:rsidR="00C24ADB" w:rsidRPr="00642022" w:rsidRDefault="00C24ADB" w:rsidP="00B7040F">
            <w:pPr>
              <w:pStyle w:val="DHHSbody"/>
            </w:pPr>
            <w:r w:rsidRPr="00642022">
              <w:t>For Care Type P, report spaces.</w:t>
            </w:r>
          </w:p>
        </w:tc>
      </w:tr>
      <w:tr w:rsidR="00C24ADB" w:rsidRPr="00642022" w14:paraId="6E5C8D23" w14:textId="77777777" w:rsidTr="00C24ADB">
        <w:tc>
          <w:tcPr>
            <w:tcW w:w="2235" w:type="dxa"/>
            <w:tcBorders>
              <w:top w:val="nil"/>
              <w:left w:val="nil"/>
              <w:bottom w:val="nil"/>
              <w:right w:val="nil"/>
            </w:tcBorders>
          </w:tcPr>
          <w:p w14:paraId="0DB55B5C" w14:textId="77777777" w:rsidR="00C24ADB" w:rsidRPr="00C65E39" w:rsidRDefault="00C24ADB" w:rsidP="00C65E39">
            <w:pPr>
              <w:pStyle w:val="Tablecolhead"/>
              <w:rPr>
                <w:rFonts w:eastAsia="Times"/>
              </w:rPr>
            </w:pPr>
            <w:r w:rsidRPr="00C65E39">
              <w:rPr>
                <w:rFonts w:eastAsia="Times"/>
              </w:rPr>
              <w:t>Reported when</w:t>
            </w:r>
          </w:p>
        </w:tc>
        <w:tc>
          <w:tcPr>
            <w:tcW w:w="7372" w:type="dxa"/>
            <w:tcBorders>
              <w:top w:val="nil"/>
              <w:left w:val="nil"/>
              <w:bottom w:val="nil"/>
              <w:right w:val="nil"/>
            </w:tcBorders>
          </w:tcPr>
          <w:p w14:paraId="017E890E" w14:textId="77777777" w:rsidR="00C24ADB" w:rsidRPr="00642022" w:rsidRDefault="00C24ADB" w:rsidP="00B7040F">
            <w:pPr>
              <w:pStyle w:val="DHHSbody"/>
            </w:pPr>
            <w:r w:rsidRPr="00642022">
              <w:t>A Separation Date is reported in the Episode Record.</w:t>
            </w:r>
          </w:p>
        </w:tc>
      </w:tr>
      <w:tr w:rsidR="00C24ADB" w:rsidRPr="00642022" w14:paraId="488BA37B" w14:textId="77777777" w:rsidTr="00C24ADB">
        <w:trPr>
          <w:cantSplit/>
        </w:trPr>
        <w:tc>
          <w:tcPr>
            <w:tcW w:w="2235" w:type="dxa"/>
            <w:tcBorders>
              <w:top w:val="nil"/>
              <w:left w:val="nil"/>
              <w:bottom w:val="nil"/>
              <w:right w:val="nil"/>
            </w:tcBorders>
          </w:tcPr>
          <w:p w14:paraId="6F9F7A9D" w14:textId="77777777" w:rsidR="00C24ADB" w:rsidRPr="00C65E39" w:rsidRDefault="00C24ADB" w:rsidP="00C65E39">
            <w:pPr>
              <w:pStyle w:val="Tablecolhead"/>
              <w:rPr>
                <w:rFonts w:eastAsia="Times"/>
              </w:rPr>
            </w:pPr>
            <w:r w:rsidRPr="00C65E39">
              <w:rPr>
                <w:rFonts w:eastAsia="Times"/>
              </w:rPr>
              <w:t>Code set</w:t>
            </w:r>
          </w:p>
        </w:tc>
        <w:tc>
          <w:tcPr>
            <w:tcW w:w="7372" w:type="dxa"/>
            <w:tcBorders>
              <w:top w:val="nil"/>
              <w:left w:val="nil"/>
              <w:bottom w:val="nil"/>
              <w:right w:val="nil"/>
            </w:tcBorders>
          </w:tcPr>
          <w:p w14:paraId="542FCB00" w14:textId="77777777" w:rsidR="00C24ADB" w:rsidRPr="00642022" w:rsidRDefault="00C24ADB" w:rsidP="00B7040F">
            <w:pPr>
              <w:pStyle w:val="DHHSbody"/>
            </w:pPr>
            <w:r w:rsidRPr="00642022">
              <w:t>Report a score f</w:t>
            </w:r>
            <w:r>
              <w:t>or each item (range 1-7) for 18 items</w:t>
            </w:r>
            <w:r w:rsidRPr="00642022">
              <w:t>:</w:t>
            </w:r>
          </w:p>
        </w:tc>
      </w:tr>
    </w:tbl>
    <w:p w14:paraId="300B6F6A" w14:textId="77777777" w:rsidR="00C24ADB" w:rsidRDefault="00C24ADB" w:rsidP="00FA6303">
      <w:pPr>
        <w:pStyle w:val="Tablecaption"/>
        <w:rPr>
          <w:shd w:val="clear" w:color="auto" w:fill="FFFFFF"/>
        </w:rPr>
      </w:pPr>
      <w:r w:rsidRPr="009C0535">
        <w:rPr>
          <w:shd w:val="clear" w:color="auto" w:fill="FFFFFF"/>
        </w:rPr>
        <w:t xml:space="preserve">FIM™ is comprised of 18 items, grouped into 2 </w:t>
      </w:r>
      <w:r>
        <w:rPr>
          <w:shd w:val="clear" w:color="auto" w:fill="FFFFFF"/>
        </w:rPr>
        <w:t>subscales - motor and cognition</w:t>
      </w:r>
    </w:p>
    <w:tbl>
      <w:tblPr>
        <w:tblStyle w:val="TableGrid"/>
        <w:tblW w:w="0" w:type="auto"/>
        <w:tblLook w:val="04A0" w:firstRow="1" w:lastRow="0" w:firstColumn="1" w:lastColumn="0" w:noHBand="0" w:noVBand="1"/>
      </w:tblPr>
      <w:tblGrid>
        <w:gridCol w:w="2263"/>
        <w:gridCol w:w="7025"/>
      </w:tblGrid>
      <w:tr w:rsidR="00C24ADB" w14:paraId="60620D9F" w14:textId="77777777" w:rsidTr="00C65E39">
        <w:tc>
          <w:tcPr>
            <w:tcW w:w="2263" w:type="dxa"/>
          </w:tcPr>
          <w:p w14:paraId="41BE0528" w14:textId="77777777" w:rsidR="00C24ADB" w:rsidRDefault="00C24ADB" w:rsidP="00BB7DC8">
            <w:pPr>
              <w:pStyle w:val="Tablecolhead"/>
            </w:pPr>
            <w:r>
              <w:t>Subscale</w:t>
            </w:r>
          </w:p>
        </w:tc>
        <w:tc>
          <w:tcPr>
            <w:tcW w:w="7025" w:type="dxa"/>
          </w:tcPr>
          <w:p w14:paraId="31D8AC98" w14:textId="77777777" w:rsidR="00C24ADB" w:rsidRDefault="00C24ADB" w:rsidP="00BB7DC8">
            <w:pPr>
              <w:pStyle w:val="Tablecolhead"/>
            </w:pPr>
            <w:r>
              <w:t>Item sequence</w:t>
            </w:r>
          </w:p>
        </w:tc>
      </w:tr>
      <w:tr w:rsidR="00C24ADB" w14:paraId="736C4F4F" w14:textId="77777777" w:rsidTr="00C65E39">
        <w:tc>
          <w:tcPr>
            <w:tcW w:w="2263" w:type="dxa"/>
            <w:tcBorders>
              <w:bottom w:val="single" w:sz="4" w:space="0" w:color="auto"/>
            </w:tcBorders>
          </w:tcPr>
          <w:p w14:paraId="2CB174C4" w14:textId="77777777" w:rsidR="00C24ADB" w:rsidRPr="00C65E39" w:rsidRDefault="00C24ADB" w:rsidP="00C65E39">
            <w:pPr>
              <w:pStyle w:val="Tablecolhead"/>
            </w:pPr>
            <w:r w:rsidRPr="00C65E39">
              <w:t>Motor subscale</w:t>
            </w:r>
          </w:p>
        </w:tc>
        <w:tc>
          <w:tcPr>
            <w:tcW w:w="7025" w:type="dxa"/>
            <w:tcBorders>
              <w:bottom w:val="single" w:sz="4" w:space="0" w:color="auto"/>
            </w:tcBorders>
          </w:tcPr>
          <w:p w14:paraId="2ED93B2D" w14:textId="77777777" w:rsidR="00C24ADB" w:rsidRDefault="00C24ADB" w:rsidP="007C7883">
            <w:pPr>
              <w:pStyle w:val="Bodynospace"/>
            </w:pPr>
            <w:r>
              <w:t>1</w:t>
            </w:r>
            <w:r>
              <w:tab/>
              <w:t xml:space="preserve"> Eating</w:t>
            </w:r>
          </w:p>
          <w:p w14:paraId="5EBFFB1F" w14:textId="77777777" w:rsidR="00C24ADB" w:rsidRDefault="00C24ADB" w:rsidP="007C7883">
            <w:pPr>
              <w:pStyle w:val="Bodynospace"/>
            </w:pPr>
            <w:r>
              <w:t>2</w:t>
            </w:r>
            <w:r>
              <w:tab/>
              <w:t xml:space="preserve"> Grooming</w:t>
            </w:r>
          </w:p>
          <w:p w14:paraId="0611C2EF" w14:textId="77777777" w:rsidR="00C24ADB" w:rsidRDefault="00C24ADB" w:rsidP="007C7883">
            <w:pPr>
              <w:pStyle w:val="Bodynospace"/>
            </w:pPr>
            <w:r>
              <w:t>3</w:t>
            </w:r>
            <w:r>
              <w:tab/>
              <w:t xml:space="preserve"> Bathing</w:t>
            </w:r>
          </w:p>
          <w:p w14:paraId="72700929" w14:textId="77777777" w:rsidR="00C24ADB" w:rsidRDefault="00C24ADB" w:rsidP="007C7883">
            <w:pPr>
              <w:pStyle w:val="Bodynospace"/>
            </w:pPr>
            <w:r>
              <w:t>4</w:t>
            </w:r>
            <w:r>
              <w:tab/>
              <w:t xml:space="preserve"> Dressing Upper Body</w:t>
            </w:r>
          </w:p>
          <w:p w14:paraId="4F1C6EE4" w14:textId="77777777" w:rsidR="00C24ADB" w:rsidRDefault="00C24ADB" w:rsidP="007C7883">
            <w:pPr>
              <w:pStyle w:val="Bodynospace"/>
            </w:pPr>
            <w:r>
              <w:t>5</w:t>
            </w:r>
            <w:r>
              <w:tab/>
              <w:t xml:space="preserve"> Dressing Lower Body</w:t>
            </w:r>
          </w:p>
          <w:p w14:paraId="10D70A8E" w14:textId="77777777" w:rsidR="00C24ADB" w:rsidRDefault="00C24ADB" w:rsidP="007C7883">
            <w:pPr>
              <w:pStyle w:val="Bodynospace"/>
            </w:pPr>
            <w:r>
              <w:t>6</w:t>
            </w:r>
            <w:r>
              <w:tab/>
              <w:t xml:space="preserve"> Toileting</w:t>
            </w:r>
          </w:p>
          <w:p w14:paraId="24BCA861" w14:textId="77777777" w:rsidR="00C24ADB" w:rsidRDefault="00C24ADB" w:rsidP="007C7883">
            <w:pPr>
              <w:pStyle w:val="Bodynospace"/>
            </w:pPr>
            <w:r>
              <w:t>7</w:t>
            </w:r>
            <w:r>
              <w:tab/>
              <w:t xml:space="preserve"> Bladder Management</w:t>
            </w:r>
          </w:p>
          <w:p w14:paraId="74944CF4" w14:textId="77777777" w:rsidR="00C24ADB" w:rsidRDefault="00C24ADB" w:rsidP="007C7883">
            <w:pPr>
              <w:pStyle w:val="Bodynospace"/>
            </w:pPr>
            <w:r>
              <w:t>8</w:t>
            </w:r>
            <w:r>
              <w:tab/>
              <w:t xml:space="preserve"> Bowel Management</w:t>
            </w:r>
          </w:p>
          <w:p w14:paraId="785923EC" w14:textId="77777777" w:rsidR="00C24ADB" w:rsidRDefault="00C24ADB" w:rsidP="007C7883">
            <w:pPr>
              <w:pStyle w:val="Bodynospace"/>
            </w:pPr>
            <w:r>
              <w:t>9</w:t>
            </w:r>
            <w:r>
              <w:tab/>
              <w:t xml:space="preserve"> Transfers – Bed/Chair/Wheelchair</w:t>
            </w:r>
          </w:p>
          <w:p w14:paraId="0EC41B89" w14:textId="77777777" w:rsidR="00C24ADB" w:rsidRDefault="00C24ADB" w:rsidP="007C7883">
            <w:pPr>
              <w:pStyle w:val="Bodynospace"/>
            </w:pPr>
            <w:r>
              <w:t>10</w:t>
            </w:r>
            <w:r>
              <w:tab/>
              <w:t xml:space="preserve"> Transfers - Toilet</w:t>
            </w:r>
          </w:p>
          <w:p w14:paraId="1461018E" w14:textId="77777777" w:rsidR="00C24ADB" w:rsidRDefault="00C24ADB" w:rsidP="007C7883">
            <w:pPr>
              <w:pStyle w:val="Bodynospace"/>
            </w:pPr>
            <w:r>
              <w:t>11</w:t>
            </w:r>
            <w:r>
              <w:tab/>
              <w:t xml:space="preserve"> Transfers – Bath/Shower</w:t>
            </w:r>
          </w:p>
          <w:p w14:paraId="6885738F" w14:textId="77777777" w:rsidR="00C24ADB" w:rsidRDefault="00C24ADB" w:rsidP="007C7883">
            <w:pPr>
              <w:pStyle w:val="Bodynospace"/>
            </w:pPr>
            <w:r>
              <w:t>12</w:t>
            </w:r>
            <w:r>
              <w:tab/>
              <w:t xml:space="preserve"> Walk/Wheelchair</w:t>
            </w:r>
          </w:p>
          <w:p w14:paraId="62AF2005" w14:textId="77777777" w:rsidR="00C24ADB" w:rsidRDefault="00C24ADB" w:rsidP="007C7883">
            <w:pPr>
              <w:pStyle w:val="Bodynospace"/>
            </w:pPr>
            <w:r>
              <w:t>13</w:t>
            </w:r>
            <w:r>
              <w:tab/>
              <w:t xml:space="preserve"> Stairs</w:t>
            </w:r>
          </w:p>
        </w:tc>
      </w:tr>
      <w:tr w:rsidR="00C24ADB" w14:paraId="78B439DE" w14:textId="77777777" w:rsidTr="00C65E39">
        <w:tc>
          <w:tcPr>
            <w:tcW w:w="2263" w:type="dxa"/>
            <w:tcBorders>
              <w:bottom w:val="single" w:sz="4" w:space="0" w:color="auto"/>
            </w:tcBorders>
          </w:tcPr>
          <w:p w14:paraId="1D2B6E55" w14:textId="77777777" w:rsidR="00C24ADB" w:rsidRPr="00C65E39" w:rsidRDefault="00C24ADB" w:rsidP="00C65E39">
            <w:pPr>
              <w:pStyle w:val="Tablecolhead"/>
            </w:pPr>
            <w:r w:rsidRPr="00C65E39">
              <w:t>Cognitive subscale</w:t>
            </w:r>
          </w:p>
        </w:tc>
        <w:tc>
          <w:tcPr>
            <w:tcW w:w="7025" w:type="dxa"/>
            <w:tcBorders>
              <w:bottom w:val="single" w:sz="4" w:space="0" w:color="auto"/>
            </w:tcBorders>
          </w:tcPr>
          <w:p w14:paraId="26346442" w14:textId="77777777" w:rsidR="00C24ADB" w:rsidRDefault="00C24ADB" w:rsidP="007C7883">
            <w:pPr>
              <w:pStyle w:val="Bodynospace"/>
            </w:pPr>
            <w:r>
              <w:t>14</w:t>
            </w:r>
            <w:r>
              <w:tab/>
              <w:t xml:space="preserve"> Comprehension</w:t>
            </w:r>
          </w:p>
          <w:p w14:paraId="42F7065A" w14:textId="77777777" w:rsidR="00C24ADB" w:rsidRDefault="00C24ADB" w:rsidP="007C7883">
            <w:pPr>
              <w:pStyle w:val="Bodynospace"/>
            </w:pPr>
            <w:r>
              <w:t>15</w:t>
            </w:r>
            <w:r>
              <w:tab/>
              <w:t xml:space="preserve"> Expression</w:t>
            </w:r>
          </w:p>
          <w:p w14:paraId="19BB8463" w14:textId="77777777" w:rsidR="00C24ADB" w:rsidRDefault="00C24ADB" w:rsidP="007C7883">
            <w:pPr>
              <w:pStyle w:val="Bodynospace"/>
            </w:pPr>
            <w:r>
              <w:t>16</w:t>
            </w:r>
            <w:r>
              <w:tab/>
              <w:t xml:space="preserve"> Social Interaction</w:t>
            </w:r>
          </w:p>
          <w:p w14:paraId="49D28DB3" w14:textId="77777777" w:rsidR="00C24ADB" w:rsidRDefault="00C24ADB" w:rsidP="007C7883">
            <w:pPr>
              <w:pStyle w:val="Bodynospace"/>
            </w:pPr>
            <w:r>
              <w:t>17</w:t>
            </w:r>
            <w:r>
              <w:tab/>
              <w:t xml:space="preserve"> Problem Solving</w:t>
            </w:r>
          </w:p>
          <w:p w14:paraId="2D92EDA9" w14:textId="77777777" w:rsidR="00C24ADB" w:rsidRDefault="00C24ADB" w:rsidP="007C7883">
            <w:pPr>
              <w:pStyle w:val="Bodynospace"/>
            </w:pPr>
            <w:r>
              <w:t>18</w:t>
            </w:r>
            <w:r>
              <w:tab/>
              <w:t xml:space="preserve"> Memory</w:t>
            </w:r>
          </w:p>
        </w:tc>
      </w:tr>
      <w:tr w:rsidR="00C65E39" w14:paraId="6AE53DA4" w14:textId="77777777" w:rsidTr="00C65E39">
        <w:tc>
          <w:tcPr>
            <w:tcW w:w="2263" w:type="dxa"/>
            <w:tcBorders>
              <w:top w:val="single" w:sz="4" w:space="0" w:color="auto"/>
              <w:left w:val="nil"/>
              <w:bottom w:val="nil"/>
              <w:right w:val="nil"/>
            </w:tcBorders>
          </w:tcPr>
          <w:p w14:paraId="5BB0D2D8" w14:textId="77777777" w:rsidR="00C65E39" w:rsidRPr="00C65E39" w:rsidRDefault="00C65E39" w:rsidP="00C65E39">
            <w:pPr>
              <w:pStyle w:val="Tablecolhead"/>
            </w:pPr>
          </w:p>
        </w:tc>
        <w:tc>
          <w:tcPr>
            <w:tcW w:w="7025" w:type="dxa"/>
            <w:tcBorders>
              <w:top w:val="single" w:sz="4" w:space="0" w:color="auto"/>
              <w:left w:val="nil"/>
              <w:bottom w:val="nil"/>
              <w:right w:val="nil"/>
            </w:tcBorders>
          </w:tcPr>
          <w:p w14:paraId="29959797" w14:textId="77777777" w:rsidR="00C65E39" w:rsidRDefault="00C65E39" w:rsidP="007C7883">
            <w:pPr>
              <w:pStyle w:val="Bodynospace"/>
            </w:pPr>
          </w:p>
        </w:tc>
      </w:tr>
      <w:tr w:rsidR="00C65E39" w14:paraId="573F06B7" w14:textId="77777777" w:rsidTr="00C65E39">
        <w:tc>
          <w:tcPr>
            <w:tcW w:w="2263" w:type="dxa"/>
            <w:tcBorders>
              <w:top w:val="nil"/>
              <w:left w:val="nil"/>
              <w:bottom w:val="nil"/>
              <w:right w:val="nil"/>
            </w:tcBorders>
          </w:tcPr>
          <w:p w14:paraId="2509854B" w14:textId="03C461F3" w:rsidR="00C65E39" w:rsidRPr="00C65E39" w:rsidRDefault="00C65E39" w:rsidP="00C65E39">
            <w:pPr>
              <w:pStyle w:val="Tablecolhead"/>
            </w:pPr>
            <w:r w:rsidRPr="00C65E39">
              <w:rPr>
                <w:rFonts w:eastAsia="Times"/>
              </w:rPr>
              <w:t>Reporting guide</w:t>
            </w:r>
          </w:p>
        </w:tc>
        <w:tc>
          <w:tcPr>
            <w:tcW w:w="7025" w:type="dxa"/>
            <w:tcBorders>
              <w:top w:val="nil"/>
              <w:left w:val="nil"/>
              <w:bottom w:val="nil"/>
              <w:right w:val="nil"/>
            </w:tcBorders>
          </w:tcPr>
          <w:p w14:paraId="12BB0BFB" w14:textId="77777777" w:rsidR="00C65E39" w:rsidRDefault="00C65E39" w:rsidP="00C65E39">
            <w:pPr>
              <w:pStyle w:val="Bodynospace"/>
            </w:pPr>
            <w:r>
              <w:t>Each item is scored on a 7-point scale</w:t>
            </w:r>
          </w:p>
          <w:p w14:paraId="2CC76444" w14:textId="77777777" w:rsidR="00C65E39" w:rsidRDefault="00C65E39" w:rsidP="00C65E39">
            <w:pPr>
              <w:pStyle w:val="Bodynospace"/>
            </w:pPr>
            <w:r>
              <w:t>1 - Total assistance with helper</w:t>
            </w:r>
          </w:p>
          <w:p w14:paraId="785E5480" w14:textId="77777777" w:rsidR="00C65E39" w:rsidRDefault="00C65E39" w:rsidP="00C65E39">
            <w:pPr>
              <w:pStyle w:val="Bodynospace"/>
            </w:pPr>
            <w:r>
              <w:t>2 - Maximal assistance with helper</w:t>
            </w:r>
          </w:p>
          <w:p w14:paraId="55DC9D7F" w14:textId="77777777" w:rsidR="00C65E39" w:rsidRDefault="00C65E39" w:rsidP="00C65E39">
            <w:pPr>
              <w:pStyle w:val="Bodynospace"/>
            </w:pPr>
            <w:r>
              <w:t>3 - Moderate assistance with helper</w:t>
            </w:r>
          </w:p>
          <w:p w14:paraId="0B92F9AA" w14:textId="77777777" w:rsidR="00C65E39" w:rsidRDefault="00C65E39" w:rsidP="00C65E39">
            <w:pPr>
              <w:pStyle w:val="Bodynospace"/>
            </w:pPr>
            <w:r>
              <w:t>4 - Minimal assistance with helper</w:t>
            </w:r>
          </w:p>
          <w:p w14:paraId="2080B126" w14:textId="77777777" w:rsidR="00C65E39" w:rsidRDefault="00C65E39" w:rsidP="00C65E39">
            <w:pPr>
              <w:pStyle w:val="Bodynospace"/>
            </w:pPr>
            <w:r>
              <w:t>5 - Supervision or setup with helper</w:t>
            </w:r>
          </w:p>
          <w:p w14:paraId="0418AFBD" w14:textId="77777777" w:rsidR="00C65E39" w:rsidRDefault="00C65E39" w:rsidP="00C65E39">
            <w:pPr>
              <w:pStyle w:val="Bodynospace"/>
            </w:pPr>
            <w:r>
              <w:t>6 - Modified independence with no helper</w:t>
            </w:r>
          </w:p>
          <w:p w14:paraId="421A8A3A" w14:textId="77777777" w:rsidR="00C65E39" w:rsidRDefault="00C65E39" w:rsidP="00C65E39">
            <w:pPr>
              <w:pStyle w:val="Bodynospace"/>
            </w:pPr>
            <w:r>
              <w:t>7 - Complete independence with no helper</w:t>
            </w:r>
          </w:p>
          <w:p w14:paraId="680E6D8E" w14:textId="77777777" w:rsidR="006A3A34" w:rsidRDefault="006A3A34" w:rsidP="00C65E39">
            <w:pPr>
              <w:pStyle w:val="Bodynospace"/>
            </w:pPr>
          </w:p>
          <w:p w14:paraId="0F359F20" w14:textId="6CA06B64" w:rsidR="00C65E39" w:rsidRDefault="00C65E39" w:rsidP="006A3A34">
            <w:pPr>
              <w:pStyle w:val="Tabletext"/>
            </w:pPr>
            <w:r>
              <w:t xml:space="preserve">Assessment of </w:t>
            </w:r>
            <w:r w:rsidR="004456CD" w:rsidRPr="00BD6C0E">
              <w:rPr>
                <w:rFonts w:eastAsia="Times"/>
              </w:rPr>
              <w:t>FIM</w:t>
            </w:r>
            <w:r w:rsidR="004456CD" w:rsidRPr="00BD6C0E">
              <w:rPr>
                <w:rFonts w:eastAsia="Times"/>
                <w:vertAlign w:val="superscript"/>
              </w:rPr>
              <w:t>TM</w:t>
            </w:r>
            <w:r w:rsidR="004456CD" w:rsidDel="004456CD">
              <w:t xml:space="preserve"> </w:t>
            </w:r>
            <w:r>
              <w:t xml:space="preserve">Scores is required at admission and separation for all S5 Records (excluding Paediatric Rehabilitation Care Type P) </w:t>
            </w:r>
          </w:p>
          <w:p w14:paraId="1726501D" w14:textId="5FBDC87D" w:rsidR="00C65E39" w:rsidRDefault="00C65E39" w:rsidP="006A3A34">
            <w:pPr>
              <w:pStyle w:val="Tabletext"/>
            </w:pPr>
            <w:r>
              <w:t xml:space="preserve">For statistical separations from episodes with Care Types 6 or 9 to episodes with Care Type 6 or 9 the Separation </w:t>
            </w:r>
            <w:r w:rsidR="004456CD" w:rsidRPr="00BD6C0E">
              <w:rPr>
                <w:rFonts w:eastAsia="Times"/>
              </w:rPr>
              <w:t>FIM</w:t>
            </w:r>
            <w:r w:rsidR="004456CD" w:rsidRPr="00BD6C0E">
              <w:rPr>
                <w:rFonts w:eastAsia="Times"/>
                <w:vertAlign w:val="superscript"/>
              </w:rPr>
              <w:t>TM</w:t>
            </w:r>
            <w:r w:rsidR="004456CD" w:rsidDel="004456CD">
              <w:t xml:space="preserve"> </w:t>
            </w:r>
            <w:r>
              <w:t xml:space="preserve">of the prior episode may be repeated as the Admission </w:t>
            </w:r>
            <w:r w:rsidR="004456CD" w:rsidRPr="00BD6C0E">
              <w:rPr>
                <w:rFonts w:eastAsia="Times"/>
              </w:rPr>
              <w:t>FIM</w:t>
            </w:r>
            <w:r w:rsidR="004456CD" w:rsidRPr="00BD6C0E">
              <w:rPr>
                <w:rFonts w:eastAsia="Times"/>
                <w:vertAlign w:val="superscript"/>
              </w:rPr>
              <w:t>TM</w:t>
            </w:r>
            <w:r w:rsidR="004456CD" w:rsidDel="004456CD">
              <w:t xml:space="preserve"> </w:t>
            </w:r>
            <w:r>
              <w:t>of the subsequent episode.</w:t>
            </w:r>
          </w:p>
          <w:p w14:paraId="33DC38EF" w14:textId="5490ECAE" w:rsidR="00C65E39" w:rsidRDefault="00C65E39" w:rsidP="006A3A34">
            <w:pPr>
              <w:pStyle w:val="Tabletext"/>
            </w:pPr>
            <w:r>
              <w:t xml:space="preserve">The </w:t>
            </w:r>
            <w:r w:rsidR="004456CD" w:rsidRPr="00BD6C0E">
              <w:rPr>
                <w:rFonts w:eastAsia="Times"/>
              </w:rPr>
              <w:t>FIM</w:t>
            </w:r>
            <w:r w:rsidR="004456CD" w:rsidRPr="00BD6C0E">
              <w:rPr>
                <w:rFonts w:eastAsia="Times"/>
                <w:vertAlign w:val="superscript"/>
              </w:rPr>
              <w:t>TM</w:t>
            </w:r>
            <w:r w:rsidR="004456CD" w:rsidDel="004456CD">
              <w:t xml:space="preserve"> </w:t>
            </w:r>
            <w:r>
              <w:t>on Admission should be assessed within 72 hours of episode start.</w:t>
            </w:r>
          </w:p>
          <w:p w14:paraId="2280FED8" w14:textId="02A2CB80" w:rsidR="00C65E39" w:rsidRDefault="00C65E39" w:rsidP="006A3A34">
            <w:pPr>
              <w:pStyle w:val="Tabletext"/>
            </w:pPr>
            <w:r>
              <w:t xml:space="preserve">The </w:t>
            </w:r>
            <w:r w:rsidR="004456CD" w:rsidRPr="00BD6C0E">
              <w:rPr>
                <w:rFonts w:eastAsia="Times"/>
              </w:rPr>
              <w:t>FIM</w:t>
            </w:r>
            <w:r w:rsidR="004456CD" w:rsidRPr="00BD6C0E">
              <w:rPr>
                <w:rFonts w:eastAsia="Times"/>
                <w:vertAlign w:val="superscript"/>
              </w:rPr>
              <w:t>TM</w:t>
            </w:r>
            <w:r w:rsidR="004456CD" w:rsidDel="004456CD">
              <w:t xml:space="preserve"> </w:t>
            </w:r>
            <w:r>
              <w:t>on Separation should be assessed within 72 hours prior to episode end.</w:t>
            </w:r>
          </w:p>
          <w:p w14:paraId="49BD6C06" w14:textId="77777777" w:rsidR="00C65E39" w:rsidRDefault="00C65E39" w:rsidP="00C65E39">
            <w:pPr>
              <w:pStyle w:val="Bodynospace"/>
            </w:pPr>
          </w:p>
          <w:p w14:paraId="02E60DEE" w14:textId="77777777" w:rsidR="00C65E39" w:rsidRPr="00C65E39" w:rsidRDefault="00C65E39" w:rsidP="00C65E39">
            <w:pPr>
              <w:pStyle w:val="Bodynospace"/>
              <w:rPr>
                <w:b/>
                <w:bCs/>
              </w:rPr>
            </w:pPr>
            <w:r w:rsidRPr="00C65E39">
              <w:rPr>
                <w:b/>
                <w:bCs/>
              </w:rPr>
              <w:t>Patients who die in hospital</w:t>
            </w:r>
          </w:p>
          <w:p w14:paraId="4EB11E94" w14:textId="77777777" w:rsidR="00C65E39" w:rsidRDefault="00C65E39" w:rsidP="006A3A34">
            <w:pPr>
              <w:pStyle w:val="Tabletext"/>
            </w:pPr>
            <w:r>
              <w:t>The FIMTM on Separation for patients who die in hospital is 18 (i.e. a score of 1 for each item).</w:t>
            </w:r>
          </w:p>
          <w:p w14:paraId="794B4265" w14:textId="77777777" w:rsidR="00C65E39" w:rsidRDefault="00C65E39" w:rsidP="007C7883">
            <w:pPr>
              <w:pStyle w:val="Bodynospace"/>
            </w:pPr>
          </w:p>
        </w:tc>
      </w:tr>
      <w:tr w:rsidR="00C65E39" w:rsidRPr="00FF7C9D" w14:paraId="79066C76" w14:textId="77777777" w:rsidTr="00C65E39">
        <w:tc>
          <w:tcPr>
            <w:tcW w:w="2263" w:type="dxa"/>
            <w:tcBorders>
              <w:top w:val="nil"/>
              <w:left w:val="nil"/>
              <w:bottom w:val="nil"/>
              <w:right w:val="nil"/>
            </w:tcBorders>
          </w:tcPr>
          <w:p w14:paraId="1CDEFD95" w14:textId="77777777" w:rsidR="00C65E39" w:rsidRPr="00C65E39" w:rsidRDefault="00C65E39" w:rsidP="006A3A34">
            <w:pPr>
              <w:pStyle w:val="Tablecolhead"/>
              <w:rPr>
                <w:rFonts w:eastAsia="Times"/>
              </w:rPr>
            </w:pPr>
            <w:r w:rsidRPr="00C65E39">
              <w:rPr>
                <w:rFonts w:eastAsia="Times"/>
              </w:rPr>
              <w:t>Validations (a)</w:t>
            </w:r>
          </w:p>
        </w:tc>
        <w:tc>
          <w:tcPr>
            <w:tcW w:w="7025" w:type="dxa"/>
            <w:tcBorders>
              <w:top w:val="nil"/>
              <w:left w:val="nil"/>
              <w:bottom w:val="nil"/>
              <w:right w:val="nil"/>
            </w:tcBorders>
          </w:tcPr>
          <w:p w14:paraId="31B30CC7" w14:textId="2E52A734" w:rsidR="00C65E39" w:rsidRDefault="00C65E39" w:rsidP="006A3A34">
            <w:pPr>
              <w:pStyle w:val="Tabletext"/>
              <w:rPr>
                <w:rFonts w:eastAsia="Times"/>
              </w:rPr>
            </w:pPr>
            <w:r w:rsidRPr="00FF7C9D">
              <w:rPr>
                <w:rFonts w:eastAsia="Times"/>
              </w:rPr>
              <w:t>662</w:t>
            </w:r>
            <w:r w:rsidRPr="00FF7C9D">
              <w:rPr>
                <w:rFonts w:eastAsia="Times"/>
              </w:rPr>
              <w:tab/>
              <w:t xml:space="preserve">Adm </w:t>
            </w:r>
            <w:r w:rsidR="004456CD" w:rsidRPr="00BD6C0E">
              <w:rPr>
                <w:rFonts w:eastAsia="Times"/>
              </w:rPr>
              <w:t>FIM</w:t>
            </w:r>
            <w:r w:rsidR="004456CD" w:rsidRPr="00BD6C0E">
              <w:rPr>
                <w:rFonts w:eastAsia="Times"/>
                <w:vertAlign w:val="superscript"/>
              </w:rPr>
              <w:t>TM</w:t>
            </w:r>
            <w:r w:rsidR="004456CD" w:rsidRPr="00FF7C9D" w:rsidDel="004456CD">
              <w:rPr>
                <w:rFonts w:eastAsia="Times"/>
              </w:rPr>
              <w:t xml:space="preserve"> </w:t>
            </w:r>
            <w:r w:rsidRPr="00FF7C9D">
              <w:rPr>
                <w:rFonts w:eastAsia="Times"/>
              </w:rPr>
              <w:t>/Functional Assessment Date/Care Type</w:t>
            </w:r>
          </w:p>
          <w:p w14:paraId="3CFE0B5B" w14:textId="24970179" w:rsidR="00C65E39" w:rsidRPr="00FF7C9D" w:rsidRDefault="00C65E39" w:rsidP="006A3A34">
            <w:pPr>
              <w:pStyle w:val="Tabletext"/>
              <w:rPr>
                <w:rFonts w:eastAsia="Times"/>
              </w:rPr>
            </w:pPr>
            <w:r w:rsidRPr="00FF7C9D">
              <w:rPr>
                <w:rFonts w:eastAsia="Times"/>
              </w:rPr>
              <w:t>645</w:t>
            </w:r>
            <w:r w:rsidRPr="00FF7C9D">
              <w:rPr>
                <w:rFonts w:eastAsia="Times"/>
              </w:rPr>
              <w:tab/>
              <w:t xml:space="preserve">Invalid Admission </w:t>
            </w:r>
            <w:r w:rsidRPr="00FF7C9D" w:rsidDel="004456CD">
              <w:rPr>
                <w:rFonts w:eastAsia="Times"/>
              </w:rPr>
              <w:t>FIM</w:t>
            </w:r>
            <w:r w:rsidRPr="00BD6C0E" w:rsidDel="004456CD">
              <w:rPr>
                <w:rFonts w:eastAsia="Times"/>
                <w:vertAlign w:val="superscript"/>
              </w:rPr>
              <w:t>TM</w:t>
            </w:r>
          </w:p>
        </w:tc>
      </w:tr>
      <w:tr w:rsidR="00C65E39" w:rsidRPr="00FF7C9D" w14:paraId="5DEB78E4" w14:textId="77777777" w:rsidTr="00C65E39">
        <w:tc>
          <w:tcPr>
            <w:tcW w:w="2263" w:type="dxa"/>
            <w:tcBorders>
              <w:top w:val="nil"/>
              <w:left w:val="nil"/>
              <w:bottom w:val="nil"/>
              <w:right w:val="nil"/>
            </w:tcBorders>
          </w:tcPr>
          <w:p w14:paraId="067BD2DF" w14:textId="77777777" w:rsidR="00C65E39" w:rsidRPr="00C65E39" w:rsidRDefault="00C65E39" w:rsidP="006A3A34">
            <w:pPr>
              <w:pStyle w:val="Tablecolhead"/>
              <w:rPr>
                <w:rFonts w:eastAsia="Times"/>
              </w:rPr>
            </w:pPr>
            <w:r w:rsidRPr="00C65E39">
              <w:rPr>
                <w:rFonts w:eastAsia="Times"/>
              </w:rPr>
              <w:t>Validations (b)</w:t>
            </w:r>
          </w:p>
        </w:tc>
        <w:tc>
          <w:tcPr>
            <w:tcW w:w="7025" w:type="dxa"/>
            <w:tcBorders>
              <w:top w:val="nil"/>
              <w:left w:val="nil"/>
              <w:bottom w:val="nil"/>
              <w:right w:val="nil"/>
            </w:tcBorders>
          </w:tcPr>
          <w:p w14:paraId="57556CFB" w14:textId="7E249AA2" w:rsidR="00C65E39" w:rsidRPr="00FF7C9D" w:rsidRDefault="00C65E39" w:rsidP="006A3A34">
            <w:pPr>
              <w:pStyle w:val="Tabletext"/>
              <w:rPr>
                <w:rFonts w:eastAsia="Times"/>
              </w:rPr>
            </w:pPr>
            <w:r w:rsidRPr="00FF7C9D">
              <w:rPr>
                <w:rFonts w:eastAsia="Times"/>
              </w:rPr>
              <w:t>646</w:t>
            </w:r>
            <w:r w:rsidRPr="00FF7C9D">
              <w:rPr>
                <w:rFonts w:eastAsia="Times"/>
              </w:rPr>
              <w:tab/>
              <w:t xml:space="preserve">Invalid Separation </w:t>
            </w:r>
            <w:r w:rsidRPr="00FF7C9D" w:rsidDel="004456CD">
              <w:rPr>
                <w:rFonts w:eastAsia="Times"/>
              </w:rPr>
              <w:t>FIM</w:t>
            </w:r>
            <w:r w:rsidRPr="00BD6C0E" w:rsidDel="004456CD">
              <w:rPr>
                <w:rFonts w:eastAsia="Times"/>
                <w:vertAlign w:val="superscript"/>
              </w:rPr>
              <w:t>TM</w:t>
            </w:r>
          </w:p>
          <w:p w14:paraId="0342CD54" w14:textId="43FA66FB" w:rsidR="00C65E39" w:rsidRPr="00FF7C9D" w:rsidRDefault="00C65E39" w:rsidP="006A3A34">
            <w:pPr>
              <w:pStyle w:val="Tabletext"/>
              <w:rPr>
                <w:rFonts w:eastAsia="Times"/>
              </w:rPr>
            </w:pPr>
            <w:r w:rsidRPr="00FF7C9D">
              <w:rPr>
                <w:rFonts w:eastAsia="Times"/>
              </w:rPr>
              <w:t>663</w:t>
            </w:r>
            <w:r w:rsidRPr="00FF7C9D">
              <w:rPr>
                <w:rFonts w:eastAsia="Times"/>
              </w:rPr>
              <w:tab/>
              <w:t xml:space="preserve">Sep </w:t>
            </w:r>
            <w:r w:rsidR="004456CD" w:rsidRPr="00BD6C0E">
              <w:rPr>
                <w:rFonts w:eastAsia="Times"/>
              </w:rPr>
              <w:t>FIM</w:t>
            </w:r>
            <w:r w:rsidR="004456CD" w:rsidRPr="00BD6C0E">
              <w:rPr>
                <w:rFonts w:eastAsia="Times"/>
                <w:vertAlign w:val="superscript"/>
              </w:rPr>
              <w:t>TM</w:t>
            </w:r>
            <w:r w:rsidR="004456CD" w:rsidRPr="00FF7C9D" w:rsidDel="004456CD">
              <w:rPr>
                <w:rFonts w:eastAsia="Times"/>
              </w:rPr>
              <w:t xml:space="preserve"> </w:t>
            </w:r>
            <w:r w:rsidRPr="00FF7C9D">
              <w:rPr>
                <w:rFonts w:eastAsia="Times"/>
              </w:rPr>
              <w:t>/Functional Assessment Date/Care Type mismatch</w:t>
            </w:r>
          </w:p>
          <w:p w14:paraId="34CBB176" w14:textId="02C694EE" w:rsidR="00C65E39" w:rsidRDefault="00C65E39" w:rsidP="006A3A34">
            <w:pPr>
              <w:pStyle w:val="Tabletext"/>
              <w:rPr>
                <w:rFonts w:eastAsia="Times"/>
              </w:rPr>
            </w:pPr>
            <w:r w:rsidRPr="00FF7C9D">
              <w:rPr>
                <w:rFonts w:eastAsia="Times"/>
              </w:rPr>
              <w:t>690</w:t>
            </w:r>
            <w:r w:rsidRPr="00FF7C9D">
              <w:rPr>
                <w:rFonts w:eastAsia="Times"/>
              </w:rPr>
              <w:tab/>
              <w:t xml:space="preserve">Sep </w:t>
            </w:r>
            <w:r w:rsidR="004456CD" w:rsidRPr="00BD6C0E">
              <w:rPr>
                <w:rFonts w:eastAsia="Times"/>
              </w:rPr>
              <w:t>FIM</w:t>
            </w:r>
            <w:r w:rsidR="004456CD" w:rsidRPr="00BD6C0E">
              <w:rPr>
                <w:rFonts w:eastAsia="Times"/>
                <w:vertAlign w:val="superscript"/>
              </w:rPr>
              <w:t>TM</w:t>
            </w:r>
            <w:r w:rsidR="004456CD" w:rsidRPr="00FF7C9D" w:rsidDel="004456CD">
              <w:rPr>
                <w:rFonts w:eastAsia="Times"/>
              </w:rPr>
              <w:t xml:space="preserve"> </w:t>
            </w:r>
            <w:r w:rsidRPr="00FF7C9D">
              <w:rPr>
                <w:rFonts w:eastAsia="Times"/>
              </w:rPr>
              <w:t>&amp; Sep Mode Incompat</w:t>
            </w:r>
          </w:p>
          <w:p w14:paraId="0563BA37" w14:textId="05D6EC65" w:rsidR="00C65E39" w:rsidRPr="00FF7C9D" w:rsidRDefault="00C65E39" w:rsidP="006A3A34">
            <w:pPr>
              <w:pStyle w:val="Tabletext"/>
              <w:rPr>
                <w:rFonts w:eastAsia="Times"/>
              </w:rPr>
            </w:pPr>
            <w:r w:rsidRPr="00FF7C9D">
              <w:rPr>
                <w:rFonts w:eastAsia="Times"/>
              </w:rPr>
              <w:t>691</w:t>
            </w:r>
            <w:r w:rsidRPr="00FF7C9D">
              <w:rPr>
                <w:rFonts w:eastAsia="Times"/>
              </w:rPr>
              <w:tab/>
              <w:t xml:space="preserve">Adm </w:t>
            </w:r>
            <w:r w:rsidR="004456CD" w:rsidRPr="00BD6C0E">
              <w:rPr>
                <w:rFonts w:eastAsia="Times"/>
              </w:rPr>
              <w:t>FIM</w:t>
            </w:r>
            <w:r w:rsidR="004456CD" w:rsidRPr="00BD6C0E">
              <w:rPr>
                <w:rFonts w:eastAsia="Times"/>
                <w:vertAlign w:val="superscript"/>
              </w:rPr>
              <w:t>TM</w:t>
            </w:r>
            <w:r w:rsidR="004456CD" w:rsidRPr="00FF7C9D" w:rsidDel="004456CD">
              <w:rPr>
                <w:rFonts w:eastAsia="Times"/>
              </w:rPr>
              <w:t xml:space="preserve"> </w:t>
            </w:r>
            <w:r w:rsidRPr="00FF7C9D">
              <w:rPr>
                <w:rFonts w:eastAsia="Times"/>
              </w:rPr>
              <w:t xml:space="preserve">&gt; Sep </w:t>
            </w:r>
            <w:r w:rsidRPr="00FF7C9D" w:rsidDel="004456CD">
              <w:rPr>
                <w:rFonts w:eastAsia="Times"/>
              </w:rPr>
              <w:t>FIM</w:t>
            </w:r>
            <w:r w:rsidRPr="00BD6C0E" w:rsidDel="004456CD">
              <w:rPr>
                <w:rFonts w:eastAsia="Times"/>
                <w:vertAlign w:val="superscript"/>
              </w:rPr>
              <w:t>TM</w:t>
            </w:r>
          </w:p>
        </w:tc>
      </w:tr>
      <w:tr w:rsidR="00C65E39" w:rsidRPr="00642022" w14:paraId="0A081531" w14:textId="77777777" w:rsidTr="00C65E39">
        <w:tc>
          <w:tcPr>
            <w:tcW w:w="2263" w:type="dxa"/>
            <w:tcBorders>
              <w:top w:val="nil"/>
              <w:left w:val="nil"/>
              <w:bottom w:val="nil"/>
              <w:right w:val="nil"/>
            </w:tcBorders>
          </w:tcPr>
          <w:p w14:paraId="2D89A36A" w14:textId="77777777" w:rsidR="00C65E39" w:rsidRPr="00C65E39" w:rsidRDefault="00C65E39" w:rsidP="006A3A34">
            <w:pPr>
              <w:pStyle w:val="Tablecolhead"/>
              <w:rPr>
                <w:rFonts w:eastAsia="Times"/>
              </w:rPr>
            </w:pPr>
            <w:r w:rsidRPr="00C65E39">
              <w:rPr>
                <w:rFonts w:eastAsia="Times"/>
              </w:rPr>
              <w:t>Related items</w:t>
            </w:r>
          </w:p>
        </w:tc>
        <w:tc>
          <w:tcPr>
            <w:tcW w:w="7025" w:type="dxa"/>
            <w:tcBorders>
              <w:top w:val="nil"/>
              <w:left w:val="nil"/>
              <w:bottom w:val="nil"/>
              <w:right w:val="nil"/>
            </w:tcBorders>
          </w:tcPr>
          <w:p w14:paraId="144ED228" w14:textId="77777777" w:rsidR="00C65E39" w:rsidRPr="00D51779" w:rsidRDefault="00C65E39" w:rsidP="006A3A34">
            <w:pPr>
              <w:pStyle w:val="Tabletext"/>
            </w:pPr>
            <w:r w:rsidRPr="00642022">
              <w:t>Section 3:</w:t>
            </w:r>
            <w:r>
              <w:t xml:space="preserve"> </w:t>
            </w:r>
            <w:r w:rsidRPr="00642022">
              <w:t>Functional Assessment Date on Admission</w:t>
            </w:r>
            <w:r>
              <w:t xml:space="preserve">, </w:t>
            </w:r>
            <w:r w:rsidRPr="00642022">
              <w:t xml:space="preserve">Functional Assessment Date on Separation </w:t>
            </w:r>
          </w:p>
          <w:p w14:paraId="2EE1084C" w14:textId="77777777" w:rsidR="00C65E39" w:rsidRPr="00642022" w:rsidRDefault="00C65E39" w:rsidP="006A3A34">
            <w:pPr>
              <w:pStyle w:val="Tabletext"/>
            </w:pPr>
            <w:r>
              <w:t xml:space="preserve">Section 4: </w:t>
            </w:r>
            <w:r w:rsidRPr="00642022">
              <w:t>Designated Rehabilitation Program (6) and Designated Paediatric Rehabilitation Program (P)</w:t>
            </w:r>
          </w:p>
        </w:tc>
      </w:tr>
    </w:tbl>
    <w:p w14:paraId="74054BF4" w14:textId="77777777" w:rsidR="00C24ADB" w:rsidRDefault="00C24ADB" w:rsidP="00C76AB3">
      <w:pPr>
        <w:pStyle w:val="Heading3"/>
      </w:pPr>
      <w:r>
        <w:t>Administration</w:t>
      </w:r>
    </w:p>
    <w:tbl>
      <w:tblPr>
        <w:tblW w:w="5000" w:type="pct"/>
        <w:tblLook w:val="0000" w:firstRow="0" w:lastRow="0" w:firstColumn="0" w:lastColumn="0" w:noHBand="0" w:noVBand="0"/>
      </w:tblPr>
      <w:tblGrid>
        <w:gridCol w:w="2163"/>
        <w:gridCol w:w="7135"/>
      </w:tblGrid>
      <w:tr w:rsidR="00C24ADB" w:rsidRPr="00642022" w14:paraId="40960DA2" w14:textId="77777777" w:rsidTr="00C24ADB">
        <w:tc>
          <w:tcPr>
            <w:tcW w:w="1163" w:type="pct"/>
            <w:tcBorders>
              <w:top w:val="nil"/>
              <w:left w:val="nil"/>
              <w:bottom w:val="nil"/>
              <w:right w:val="nil"/>
            </w:tcBorders>
          </w:tcPr>
          <w:p w14:paraId="0A3FD3AB" w14:textId="77777777" w:rsidR="00C24ADB" w:rsidRPr="00C65E39" w:rsidRDefault="00C24ADB" w:rsidP="00C65E39">
            <w:pPr>
              <w:pStyle w:val="Tablecolhead"/>
              <w:rPr>
                <w:rFonts w:eastAsia="Times"/>
              </w:rPr>
            </w:pPr>
            <w:r w:rsidRPr="00C65E39">
              <w:rPr>
                <w:rFonts w:eastAsia="Times"/>
              </w:rPr>
              <w:t>Purpose</w:t>
            </w:r>
          </w:p>
        </w:tc>
        <w:tc>
          <w:tcPr>
            <w:tcW w:w="3837" w:type="pct"/>
            <w:tcBorders>
              <w:top w:val="nil"/>
              <w:left w:val="nil"/>
              <w:bottom w:val="nil"/>
              <w:right w:val="nil"/>
            </w:tcBorders>
          </w:tcPr>
          <w:p w14:paraId="4DA7FCB2" w14:textId="77777777" w:rsidR="00C24ADB" w:rsidRPr="00642022" w:rsidRDefault="00C24ADB" w:rsidP="007C7883">
            <w:pPr>
              <w:pStyle w:val="Tabletext"/>
            </w:pPr>
            <w:r w:rsidRPr="00642022">
              <w:t>To support and further develop casemix classifications for sub-acute episodes of care</w:t>
            </w:r>
          </w:p>
        </w:tc>
      </w:tr>
      <w:tr w:rsidR="00C24ADB" w:rsidRPr="00642022" w14:paraId="4D8302F0" w14:textId="77777777" w:rsidTr="00C24ADB">
        <w:tc>
          <w:tcPr>
            <w:tcW w:w="1163" w:type="pct"/>
            <w:tcBorders>
              <w:top w:val="nil"/>
              <w:left w:val="nil"/>
              <w:bottom w:val="nil"/>
              <w:right w:val="nil"/>
            </w:tcBorders>
          </w:tcPr>
          <w:p w14:paraId="5795D8F1" w14:textId="77777777" w:rsidR="00C24ADB" w:rsidRPr="00C65E39" w:rsidRDefault="00C24ADB" w:rsidP="00C65E39">
            <w:pPr>
              <w:pStyle w:val="Tablecolhead"/>
              <w:rPr>
                <w:rFonts w:eastAsia="Times"/>
              </w:rPr>
            </w:pPr>
            <w:r w:rsidRPr="00C65E39">
              <w:rPr>
                <w:rFonts w:eastAsia="Times"/>
              </w:rPr>
              <w:t>Principal data users</w:t>
            </w:r>
          </w:p>
        </w:tc>
        <w:tc>
          <w:tcPr>
            <w:tcW w:w="3837" w:type="pct"/>
            <w:tcBorders>
              <w:top w:val="nil"/>
              <w:left w:val="nil"/>
              <w:bottom w:val="nil"/>
              <w:right w:val="nil"/>
            </w:tcBorders>
          </w:tcPr>
          <w:p w14:paraId="2AB06E44" w14:textId="7D526FB2" w:rsidR="00C24ADB" w:rsidRPr="00642022" w:rsidRDefault="00A13D42" w:rsidP="007C7883">
            <w:pPr>
              <w:pStyle w:val="Tabletext"/>
            </w:pPr>
            <w:r>
              <w:t>Department of Health</w:t>
            </w:r>
          </w:p>
        </w:tc>
      </w:tr>
      <w:tr w:rsidR="00C24ADB" w:rsidRPr="00642022" w14:paraId="1243DCCE" w14:textId="77777777" w:rsidTr="00C24ADB">
        <w:tc>
          <w:tcPr>
            <w:tcW w:w="1163" w:type="pct"/>
            <w:tcBorders>
              <w:top w:val="nil"/>
              <w:left w:val="nil"/>
              <w:bottom w:val="nil"/>
              <w:right w:val="nil"/>
            </w:tcBorders>
          </w:tcPr>
          <w:p w14:paraId="3614A208" w14:textId="77777777" w:rsidR="00C24ADB" w:rsidRPr="00C65E39" w:rsidRDefault="00C24ADB" w:rsidP="00C65E39">
            <w:pPr>
              <w:pStyle w:val="Tablecolhead"/>
              <w:rPr>
                <w:rFonts w:eastAsia="Times"/>
              </w:rPr>
            </w:pPr>
            <w:r w:rsidRPr="00C65E39">
              <w:rPr>
                <w:rFonts w:eastAsia="Times"/>
              </w:rPr>
              <w:t>Collection start</w:t>
            </w:r>
          </w:p>
        </w:tc>
        <w:tc>
          <w:tcPr>
            <w:tcW w:w="3837" w:type="pct"/>
            <w:tcBorders>
              <w:top w:val="nil"/>
              <w:left w:val="nil"/>
              <w:bottom w:val="nil"/>
              <w:right w:val="nil"/>
            </w:tcBorders>
          </w:tcPr>
          <w:p w14:paraId="5098D583" w14:textId="77777777" w:rsidR="00C24ADB" w:rsidRPr="00642022" w:rsidRDefault="00C24ADB" w:rsidP="007C7883">
            <w:pPr>
              <w:pStyle w:val="Tabletext"/>
            </w:pPr>
            <w:r w:rsidRPr="00642022">
              <w:t>2009-10</w:t>
            </w:r>
          </w:p>
        </w:tc>
      </w:tr>
      <w:tr w:rsidR="00C24ADB" w:rsidRPr="00642022" w14:paraId="1CDE0AC4" w14:textId="77777777" w:rsidTr="00C24ADB">
        <w:tc>
          <w:tcPr>
            <w:tcW w:w="1163" w:type="pct"/>
            <w:tcBorders>
              <w:top w:val="nil"/>
              <w:left w:val="nil"/>
              <w:bottom w:val="nil"/>
              <w:right w:val="nil"/>
            </w:tcBorders>
          </w:tcPr>
          <w:p w14:paraId="507A98FC" w14:textId="77777777" w:rsidR="00C24ADB" w:rsidRPr="00C65E39" w:rsidRDefault="00C24ADB" w:rsidP="00C65E39">
            <w:pPr>
              <w:pStyle w:val="Tablecolhead"/>
              <w:rPr>
                <w:rFonts w:eastAsia="Times"/>
              </w:rPr>
            </w:pPr>
            <w:r w:rsidRPr="00C65E39">
              <w:rPr>
                <w:rFonts w:eastAsia="Times"/>
              </w:rPr>
              <w:t>Definition source</w:t>
            </w:r>
          </w:p>
        </w:tc>
        <w:tc>
          <w:tcPr>
            <w:tcW w:w="3837" w:type="pct"/>
            <w:tcBorders>
              <w:top w:val="nil"/>
              <w:left w:val="nil"/>
              <w:bottom w:val="nil"/>
              <w:right w:val="nil"/>
            </w:tcBorders>
          </w:tcPr>
          <w:p w14:paraId="0A4BE6B3" w14:textId="6FDCCD2E" w:rsidR="00C24ADB" w:rsidRPr="00D51779" w:rsidRDefault="00A13D42" w:rsidP="007C7883">
            <w:pPr>
              <w:pStyle w:val="Tabletext"/>
            </w:pPr>
            <w:r>
              <w:t>Department of Health</w:t>
            </w:r>
          </w:p>
        </w:tc>
      </w:tr>
      <w:tr w:rsidR="00C24ADB" w:rsidRPr="00642022" w14:paraId="2C1AAFC3" w14:textId="77777777" w:rsidTr="00C24ADB">
        <w:tc>
          <w:tcPr>
            <w:tcW w:w="1163" w:type="pct"/>
            <w:tcBorders>
              <w:top w:val="nil"/>
              <w:left w:val="nil"/>
              <w:bottom w:val="nil"/>
              <w:right w:val="nil"/>
            </w:tcBorders>
          </w:tcPr>
          <w:p w14:paraId="0D4FBB5A" w14:textId="77777777" w:rsidR="00C24ADB" w:rsidRPr="00C65E39" w:rsidRDefault="00C24ADB" w:rsidP="00C65E39">
            <w:pPr>
              <w:pStyle w:val="Tablecolhead"/>
              <w:rPr>
                <w:rFonts w:eastAsia="Times"/>
              </w:rPr>
            </w:pPr>
            <w:r w:rsidRPr="00C65E39">
              <w:rPr>
                <w:rFonts w:eastAsia="Times"/>
              </w:rPr>
              <w:t>Code set source</w:t>
            </w:r>
          </w:p>
        </w:tc>
        <w:tc>
          <w:tcPr>
            <w:tcW w:w="3837" w:type="pct"/>
            <w:tcBorders>
              <w:top w:val="nil"/>
              <w:left w:val="nil"/>
              <w:bottom w:val="nil"/>
              <w:right w:val="nil"/>
            </w:tcBorders>
          </w:tcPr>
          <w:p w14:paraId="46D31D5F" w14:textId="77777777" w:rsidR="00C24ADB" w:rsidRPr="00642022" w:rsidRDefault="00C24ADB" w:rsidP="007C7883">
            <w:pPr>
              <w:pStyle w:val="Tabletext"/>
            </w:pPr>
            <w:r w:rsidRPr="00D51779">
              <w:t>FIM</w:t>
            </w:r>
            <w:r w:rsidRPr="00D51779">
              <w:rPr>
                <w:vertAlign w:val="superscript"/>
              </w:rPr>
              <w:t>TM</w:t>
            </w:r>
          </w:p>
        </w:tc>
      </w:tr>
    </w:tbl>
    <w:p w14:paraId="16D5950C" w14:textId="77777777" w:rsidR="00C24ADB" w:rsidRPr="00642022" w:rsidRDefault="00C24ADB" w:rsidP="00B7040F">
      <w:pPr>
        <w:pStyle w:val="DHHSbody"/>
      </w:pPr>
      <w:bookmarkStart w:id="333" w:name="_Toc257281557"/>
      <w:bookmarkStart w:id="334" w:name="_Ref134861240"/>
      <w:bookmarkEnd w:id="318"/>
      <w:bookmarkEnd w:id="319"/>
    </w:p>
    <w:p w14:paraId="1AC3B299" w14:textId="77777777" w:rsidR="00C24ADB" w:rsidRPr="00642022" w:rsidRDefault="00C24ADB" w:rsidP="00C24ADB">
      <w:pPr>
        <w:pStyle w:val="Heading2"/>
      </w:pPr>
      <w:r w:rsidRPr="00642022">
        <w:br w:type="page"/>
      </w:r>
      <w:bookmarkStart w:id="335" w:name="_Toc410293340"/>
      <w:bookmarkStart w:id="336" w:name="_Toc28680574"/>
      <w:bookmarkStart w:id="337" w:name="_Toc42769177"/>
      <w:bookmarkStart w:id="338" w:name="_Toc235195880"/>
      <w:r w:rsidRPr="00642022">
        <w:t>Functional Assessment Date on Admission (a)</w:t>
      </w:r>
      <w:bookmarkEnd w:id="333"/>
      <w:bookmarkEnd w:id="335"/>
      <w:bookmarkEnd w:id="336"/>
      <w:bookmarkEnd w:id="337"/>
      <w:bookmarkEnd w:id="338"/>
    </w:p>
    <w:p w14:paraId="60A744C3" w14:textId="77777777" w:rsidR="00C24ADB" w:rsidRDefault="00C24ADB" w:rsidP="00C24ADB">
      <w:pPr>
        <w:pStyle w:val="Heading2"/>
      </w:pPr>
      <w:bookmarkStart w:id="339" w:name="_Toc257281558"/>
      <w:bookmarkStart w:id="340" w:name="_Toc410293341"/>
      <w:bookmarkStart w:id="341" w:name="_Toc28680575"/>
      <w:bookmarkStart w:id="342" w:name="_Toc42769178"/>
      <w:bookmarkStart w:id="343" w:name="_Toc235195881"/>
      <w:r w:rsidRPr="00642022">
        <w:t>Functional Assessment Date on Separation (b)</w:t>
      </w:r>
      <w:bookmarkEnd w:id="334"/>
      <w:bookmarkEnd w:id="339"/>
      <w:bookmarkEnd w:id="340"/>
      <w:bookmarkEnd w:id="341"/>
      <w:bookmarkEnd w:id="342"/>
      <w:bookmarkEnd w:id="343"/>
    </w:p>
    <w:p w14:paraId="0C05DAFD" w14:textId="77777777" w:rsidR="00C24ADB" w:rsidRPr="00D51779"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44FF81C0" w14:textId="77777777" w:rsidTr="00C24ADB">
        <w:tc>
          <w:tcPr>
            <w:tcW w:w="2235" w:type="dxa"/>
            <w:tcBorders>
              <w:top w:val="nil"/>
              <w:left w:val="nil"/>
              <w:bottom w:val="nil"/>
              <w:right w:val="nil"/>
            </w:tcBorders>
          </w:tcPr>
          <w:p w14:paraId="57AECFD6" w14:textId="77777777" w:rsidR="00C24ADB" w:rsidRPr="006A3A34" w:rsidRDefault="00C24ADB" w:rsidP="006A3A34">
            <w:pPr>
              <w:pStyle w:val="Tablecolhead"/>
              <w:rPr>
                <w:rFonts w:eastAsia="Times"/>
              </w:rPr>
            </w:pPr>
            <w:r w:rsidRPr="006A3A34">
              <w:rPr>
                <w:rFonts w:eastAsia="Times"/>
              </w:rPr>
              <w:t>Definition</w:t>
            </w:r>
          </w:p>
        </w:tc>
        <w:tc>
          <w:tcPr>
            <w:tcW w:w="7372" w:type="dxa"/>
            <w:tcBorders>
              <w:top w:val="nil"/>
              <w:left w:val="nil"/>
              <w:bottom w:val="nil"/>
              <w:right w:val="nil"/>
            </w:tcBorders>
          </w:tcPr>
          <w:p w14:paraId="686819DC" w14:textId="77777777" w:rsidR="00C24ADB" w:rsidRPr="00642022" w:rsidRDefault="00C24ADB" w:rsidP="007C7883">
            <w:pPr>
              <w:pStyle w:val="Tabletext"/>
            </w:pPr>
            <w:r w:rsidRPr="00642022">
              <w:t>Date of functional assessment for assignment of FIM</w:t>
            </w:r>
            <w:r w:rsidRPr="00642022">
              <w:rPr>
                <w:vertAlign w:val="superscript"/>
              </w:rPr>
              <w:t>TM</w:t>
            </w:r>
            <w:r w:rsidRPr="00642022">
              <w:t xml:space="preserve"> Score on admission</w:t>
            </w:r>
          </w:p>
          <w:p w14:paraId="7CB4F3F2" w14:textId="77777777" w:rsidR="00C24ADB" w:rsidRPr="00642022" w:rsidRDefault="00C24ADB" w:rsidP="007C7883">
            <w:pPr>
              <w:pStyle w:val="Tabletext"/>
            </w:pPr>
            <w:r w:rsidRPr="00642022">
              <w:t>Date of functional assessment for assignment of FIM</w:t>
            </w:r>
            <w:r w:rsidRPr="00642022">
              <w:rPr>
                <w:vertAlign w:val="superscript"/>
              </w:rPr>
              <w:t>TM</w:t>
            </w:r>
            <w:r w:rsidRPr="00642022">
              <w:t xml:space="preserve"> Score on separation</w:t>
            </w:r>
          </w:p>
        </w:tc>
      </w:tr>
      <w:tr w:rsidR="00C24ADB" w:rsidRPr="00642022" w14:paraId="25DE0DA0" w14:textId="77777777" w:rsidTr="00C24ADB">
        <w:tblPrEx>
          <w:tblCellMar>
            <w:left w:w="107" w:type="dxa"/>
            <w:right w:w="107" w:type="dxa"/>
          </w:tblCellMar>
        </w:tblPrEx>
        <w:tc>
          <w:tcPr>
            <w:tcW w:w="2235" w:type="dxa"/>
            <w:tcBorders>
              <w:top w:val="nil"/>
              <w:left w:val="nil"/>
              <w:bottom w:val="nil"/>
              <w:right w:val="nil"/>
            </w:tcBorders>
          </w:tcPr>
          <w:p w14:paraId="19217FE3" w14:textId="77777777" w:rsidR="00C24ADB" w:rsidRPr="006A3A34" w:rsidRDefault="00C24ADB" w:rsidP="006A3A34">
            <w:pPr>
              <w:pStyle w:val="Tablecolhead"/>
              <w:rPr>
                <w:rFonts w:eastAsia="Times"/>
              </w:rPr>
            </w:pPr>
            <w:r w:rsidRPr="006A3A34">
              <w:rPr>
                <w:rFonts w:eastAsia="Times"/>
              </w:rPr>
              <w:t>Field size</w:t>
            </w:r>
          </w:p>
        </w:tc>
        <w:tc>
          <w:tcPr>
            <w:tcW w:w="7372" w:type="dxa"/>
            <w:tcBorders>
              <w:top w:val="nil"/>
              <w:left w:val="nil"/>
              <w:bottom w:val="nil"/>
              <w:right w:val="nil"/>
            </w:tcBorders>
          </w:tcPr>
          <w:p w14:paraId="3533F8D7" w14:textId="77777777" w:rsidR="00C24ADB" w:rsidRPr="00642022" w:rsidRDefault="00C24ADB" w:rsidP="007C7883">
            <w:pPr>
              <w:pStyle w:val="Tabletext"/>
            </w:pPr>
            <w:r w:rsidRPr="00642022">
              <w:t>8</w:t>
            </w:r>
          </w:p>
        </w:tc>
      </w:tr>
      <w:tr w:rsidR="00C24ADB" w:rsidRPr="00642022" w14:paraId="3010B0AF" w14:textId="77777777" w:rsidTr="00C24ADB">
        <w:tc>
          <w:tcPr>
            <w:tcW w:w="2235" w:type="dxa"/>
            <w:tcBorders>
              <w:top w:val="nil"/>
              <w:left w:val="nil"/>
              <w:bottom w:val="nil"/>
              <w:right w:val="nil"/>
            </w:tcBorders>
          </w:tcPr>
          <w:p w14:paraId="52BD6B78" w14:textId="77777777" w:rsidR="00C24ADB" w:rsidRPr="006A3A34" w:rsidRDefault="00C24ADB" w:rsidP="006A3A34">
            <w:pPr>
              <w:pStyle w:val="Tablecolhead"/>
              <w:rPr>
                <w:rFonts w:eastAsia="Times"/>
              </w:rPr>
            </w:pPr>
            <w:r w:rsidRPr="006A3A34">
              <w:rPr>
                <w:rFonts w:eastAsia="Times"/>
              </w:rPr>
              <w:t>Layout</w:t>
            </w:r>
          </w:p>
        </w:tc>
        <w:tc>
          <w:tcPr>
            <w:tcW w:w="7372" w:type="dxa"/>
            <w:tcBorders>
              <w:top w:val="nil"/>
              <w:left w:val="nil"/>
              <w:bottom w:val="nil"/>
              <w:right w:val="nil"/>
            </w:tcBorders>
          </w:tcPr>
          <w:p w14:paraId="47D0CB36" w14:textId="77777777" w:rsidR="00C24ADB" w:rsidRDefault="00C24ADB" w:rsidP="007C7883">
            <w:pPr>
              <w:pStyle w:val="Tabletext"/>
            </w:pPr>
            <w:r>
              <w:t>DDMMYYYY</w:t>
            </w:r>
          </w:p>
        </w:tc>
      </w:tr>
      <w:tr w:rsidR="00C24ADB" w:rsidRPr="00642022" w14:paraId="46B0067E" w14:textId="77777777" w:rsidTr="00C24ADB">
        <w:tc>
          <w:tcPr>
            <w:tcW w:w="2235" w:type="dxa"/>
            <w:tcBorders>
              <w:top w:val="nil"/>
              <w:left w:val="nil"/>
              <w:bottom w:val="nil"/>
              <w:right w:val="nil"/>
            </w:tcBorders>
          </w:tcPr>
          <w:p w14:paraId="0B56E9CB" w14:textId="77777777" w:rsidR="00C24ADB" w:rsidRPr="006A3A34" w:rsidRDefault="00C24ADB" w:rsidP="006A3A34">
            <w:pPr>
              <w:pStyle w:val="Tablecolhead"/>
              <w:rPr>
                <w:rFonts w:eastAsia="Times"/>
              </w:rPr>
            </w:pPr>
            <w:r w:rsidRPr="006A3A34">
              <w:rPr>
                <w:rFonts w:eastAsia="Times"/>
              </w:rPr>
              <w:t>Location</w:t>
            </w:r>
          </w:p>
        </w:tc>
        <w:tc>
          <w:tcPr>
            <w:tcW w:w="7372" w:type="dxa"/>
            <w:tcBorders>
              <w:top w:val="nil"/>
              <w:left w:val="nil"/>
              <w:bottom w:val="nil"/>
              <w:right w:val="nil"/>
            </w:tcBorders>
          </w:tcPr>
          <w:p w14:paraId="2053B769" w14:textId="77777777" w:rsidR="00C24ADB" w:rsidRPr="00642022" w:rsidRDefault="00C24ADB" w:rsidP="007C7883">
            <w:pPr>
              <w:pStyle w:val="Tabletext"/>
              <w:rPr>
                <w:rFonts w:ascii="Verdana" w:hAnsi="Verdana"/>
                <w:sz w:val="18"/>
              </w:rPr>
            </w:pPr>
            <w:r>
              <w:t>Suba</w:t>
            </w:r>
            <w:r w:rsidRPr="00642022">
              <w:t xml:space="preserve">cute Record </w:t>
            </w:r>
          </w:p>
        </w:tc>
      </w:tr>
      <w:tr w:rsidR="00C24ADB" w:rsidRPr="00642022" w14:paraId="46DA9422" w14:textId="77777777" w:rsidTr="00C24ADB">
        <w:tc>
          <w:tcPr>
            <w:tcW w:w="2235" w:type="dxa"/>
            <w:tcBorders>
              <w:top w:val="nil"/>
              <w:left w:val="nil"/>
              <w:bottom w:val="nil"/>
              <w:right w:val="nil"/>
            </w:tcBorders>
          </w:tcPr>
          <w:p w14:paraId="69F5F752" w14:textId="77777777" w:rsidR="00C24ADB" w:rsidRPr="006A3A34" w:rsidRDefault="00C24ADB" w:rsidP="006A3A34">
            <w:pPr>
              <w:pStyle w:val="Tablecolhead"/>
              <w:rPr>
                <w:rFonts w:eastAsia="Times"/>
              </w:rPr>
            </w:pPr>
            <w:r w:rsidRPr="006A3A34">
              <w:rPr>
                <w:rFonts w:eastAsia="Times"/>
              </w:rPr>
              <w:t>Reported by</w:t>
            </w:r>
          </w:p>
        </w:tc>
        <w:tc>
          <w:tcPr>
            <w:tcW w:w="7372" w:type="dxa"/>
            <w:tcBorders>
              <w:top w:val="nil"/>
              <w:left w:val="nil"/>
              <w:bottom w:val="nil"/>
              <w:right w:val="nil"/>
            </w:tcBorders>
          </w:tcPr>
          <w:p w14:paraId="1C1E060B" w14:textId="77777777" w:rsidR="00C24ADB" w:rsidRPr="00642022" w:rsidRDefault="00C24ADB" w:rsidP="007C7883">
            <w:pPr>
              <w:pStyle w:val="Tabletext"/>
            </w:pPr>
            <w:r w:rsidRPr="00642022">
              <w:t>Public hospitals</w:t>
            </w:r>
          </w:p>
        </w:tc>
      </w:tr>
      <w:tr w:rsidR="00C24ADB" w:rsidRPr="00642022" w14:paraId="490CC4D8" w14:textId="77777777" w:rsidTr="00C24ADB">
        <w:tc>
          <w:tcPr>
            <w:tcW w:w="2235" w:type="dxa"/>
            <w:tcBorders>
              <w:top w:val="nil"/>
              <w:left w:val="nil"/>
              <w:bottom w:val="nil"/>
              <w:right w:val="nil"/>
            </w:tcBorders>
          </w:tcPr>
          <w:p w14:paraId="4A71C8C6" w14:textId="77777777" w:rsidR="00C24ADB" w:rsidRPr="006A3A34" w:rsidRDefault="00C24ADB" w:rsidP="006A3A34">
            <w:pPr>
              <w:pStyle w:val="Tablecolhead"/>
              <w:rPr>
                <w:rFonts w:eastAsia="Times"/>
              </w:rPr>
            </w:pPr>
            <w:r w:rsidRPr="006A3A34">
              <w:rPr>
                <w:rFonts w:eastAsia="Times"/>
              </w:rPr>
              <w:t>Reported for</w:t>
            </w:r>
          </w:p>
        </w:tc>
        <w:tc>
          <w:tcPr>
            <w:tcW w:w="7372" w:type="dxa"/>
            <w:tcBorders>
              <w:top w:val="nil"/>
              <w:left w:val="nil"/>
              <w:bottom w:val="nil"/>
              <w:right w:val="nil"/>
            </w:tcBorders>
          </w:tcPr>
          <w:p w14:paraId="0A302767" w14:textId="77777777" w:rsidR="00C24ADB" w:rsidRPr="00642022" w:rsidRDefault="00C24ADB" w:rsidP="007C7883">
            <w:pPr>
              <w:pStyle w:val="Tabletext"/>
            </w:pPr>
            <w:r w:rsidRPr="00642022">
              <w:t>Admitted episodes with Care Types 6, 9</w:t>
            </w:r>
          </w:p>
          <w:p w14:paraId="74645B3A" w14:textId="77777777" w:rsidR="00C24ADB" w:rsidRPr="00642022" w:rsidRDefault="00C24ADB" w:rsidP="007C7883">
            <w:pPr>
              <w:pStyle w:val="Tabletext"/>
            </w:pPr>
            <w:r w:rsidRPr="00642022">
              <w:t>For Care Types P report spaces</w:t>
            </w:r>
          </w:p>
        </w:tc>
      </w:tr>
      <w:tr w:rsidR="00C24ADB" w:rsidRPr="00642022" w14:paraId="4484C956" w14:textId="77777777" w:rsidTr="00C24ADB">
        <w:tc>
          <w:tcPr>
            <w:tcW w:w="2235" w:type="dxa"/>
            <w:tcBorders>
              <w:top w:val="nil"/>
              <w:left w:val="nil"/>
              <w:bottom w:val="nil"/>
              <w:right w:val="nil"/>
            </w:tcBorders>
          </w:tcPr>
          <w:p w14:paraId="09E86737" w14:textId="77777777" w:rsidR="00C24ADB" w:rsidRPr="006A3A34" w:rsidRDefault="00C24ADB" w:rsidP="006A3A34">
            <w:pPr>
              <w:pStyle w:val="Tablecolhead"/>
              <w:rPr>
                <w:rFonts w:eastAsia="Times"/>
              </w:rPr>
            </w:pPr>
            <w:r w:rsidRPr="006A3A34">
              <w:rPr>
                <w:rFonts w:eastAsia="Times"/>
              </w:rPr>
              <w:t>Reported when</w:t>
            </w:r>
          </w:p>
        </w:tc>
        <w:tc>
          <w:tcPr>
            <w:tcW w:w="7372" w:type="dxa"/>
            <w:tcBorders>
              <w:top w:val="nil"/>
              <w:left w:val="nil"/>
              <w:bottom w:val="nil"/>
              <w:right w:val="nil"/>
            </w:tcBorders>
          </w:tcPr>
          <w:p w14:paraId="33CC6D2B" w14:textId="77777777" w:rsidR="00C24ADB" w:rsidRPr="00642022" w:rsidRDefault="00C24ADB" w:rsidP="007C7883">
            <w:pPr>
              <w:pStyle w:val="Tabletext"/>
            </w:pPr>
            <w:r w:rsidRPr="00642022">
              <w:t>A Separation Date is reported in the Episode Record.</w:t>
            </w:r>
          </w:p>
        </w:tc>
      </w:tr>
      <w:tr w:rsidR="00C24ADB" w:rsidRPr="00642022" w14:paraId="03DBCAA2" w14:textId="77777777" w:rsidTr="00C24ADB">
        <w:tc>
          <w:tcPr>
            <w:tcW w:w="2235" w:type="dxa"/>
            <w:tcBorders>
              <w:top w:val="nil"/>
              <w:left w:val="nil"/>
              <w:bottom w:val="nil"/>
              <w:right w:val="nil"/>
            </w:tcBorders>
          </w:tcPr>
          <w:p w14:paraId="352CC35B" w14:textId="77777777" w:rsidR="00C24ADB" w:rsidRPr="006A3A34" w:rsidRDefault="00C24ADB" w:rsidP="006A3A34">
            <w:pPr>
              <w:pStyle w:val="Tablecolhead"/>
              <w:rPr>
                <w:rFonts w:eastAsia="Times"/>
              </w:rPr>
            </w:pPr>
            <w:r w:rsidRPr="006A3A34">
              <w:rPr>
                <w:rFonts w:eastAsia="Times"/>
              </w:rPr>
              <w:t>Reporting guide</w:t>
            </w:r>
          </w:p>
        </w:tc>
        <w:tc>
          <w:tcPr>
            <w:tcW w:w="7372" w:type="dxa"/>
            <w:tcBorders>
              <w:top w:val="nil"/>
              <w:left w:val="nil"/>
              <w:bottom w:val="nil"/>
              <w:right w:val="nil"/>
            </w:tcBorders>
          </w:tcPr>
          <w:p w14:paraId="114F4F1B" w14:textId="77777777" w:rsidR="00C24ADB" w:rsidRPr="00642022" w:rsidRDefault="00C24ADB" w:rsidP="007C7883">
            <w:pPr>
              <w:pStyle w:val="Tabletext"/>
            </w:pPr>
            <w:r w:rsidRPr="00642022">
              <w:t>Reported when a FIM</w:t>
            </w:r>
            <w:r w:rsidRPr="00642022">
              <w:rPr>
                <w:vertAlign w:val="superscript"/>
              </w:rPr>
              <w:t>TM</w:t>
            </w:r>
            <w:r w:rsidRPr="00642022">
              <w:t xml:space="preserve"> Score is reported, for Rehabilitation and GEM (Care Types 6 or 9).</w:t>
            </w:r>
          </w:p>
          <w:p w14:paraId="2A9A7881" w14:textId="77777777" w:rsidR="00C24ADB" w:rsidRPr="00642022" w:rsidRDefault="00C24ADB" w:rsidP="007C7883">
            <w:pPr>
              <w:pStyle w:val="Tabletext"/>
            </w:pPr>
            <w:r w:rsidRPr="00642022">
              <w:t xml:space="preserve">(a) The Functional Assessment must be performed on or after the date of admission but should be within 72 hours of admission. </w:t>
            </w:r>
          </w:p>
          <w:p w14:paraId="030DC176" w14:textId="77777777" w:rsidR="00C24ADB" w:rsidRPr="00642022" w:rsidRDefault="00C24ADB" w:rsidP="007C7883">
            <w:pPr>
              <w:pStyle w:val="Tabletext"/>
            </w:pPr>
            <w:r w:rsidRPr="00642022">
              <w:t xml:space="preserve">(b)The Functional Assessment must be performed on or before the date of separation but should be within 72 hours prior to separation. </w:t>
            </w:r>
          </w:p>
          <w:p w14:paraId="41C3821E" w14:textId="77777777" w:rsidR="00C24ADB" w:rsidRPr="00642022" w:rsidRDefault="00C24ADB" w:rsidP="007C7883">
            <w:pPr>
              <w:pStyle w:val="Tabletext"/>
            </w:pPr>
            <w:r w:rsidRPr="00642022">
              <w:t>Where a patient dies in hospital, the Functional Assessment Date on Separation may be reported as spaces.</w:t>
            </w:r>
          </w:p>
          <w:p w14:paraId="04637FDD" w14:textId="77777777" w:rsidR="00C24ADB" w:rsidRPr="00642022" w:rsidRDefault="00C24ADB" w:rsidP="007C7883">
            <w:pPr>
              <w:pStyle w:val="Tabletext"/>
              <w:rPr>
                <w:rFonts w:eastAsia="MS Mincho"/>
              </w:rPr>
            </w:pPr>
            <w:r w:rsidRPr="00642022">
              <w:t>For statistical separations from episodes with Care Types 6 or 9 to episodes with Care Types 6 or 9, Functional Assessment Date on Separation of the prior episode may be repeated as the Functional Assessment Date on Admission of the subsequent episode</w:t>
            </w:r>
            <w:r w:rsidRPr="00642022">
              <w:rPr>
                <w:rFonts w:eastAsia="MS Mincho"/>
              </w:rPr>
              <w:t>.</w:t>
            </w:r>
          </w:p>
          <w:p w14:paraId="782CE5EC" w14:textId="77777777" w:rsidR="00C24ADB" w:rsidRPr="00642022" w:rsidRDefault="00C24ADB" w:rsidP="007C7883">
            <w:pPr>
              <w:pStyle w:val="Tabletext"/>
            </w:pPr>
            <w:r w:rsidRPr="00642022">
              <w:t xml:space="preserve">Validation of data is carried out on the S5 Sub-Acute record. If an E5 Episode record update is submitted with a Care Type change from 6 or 9 to Care Type 1, P, 8, 5x, 0, 4, U or 10 (which does not require Functional Assessment Date on Admission/Separation), the Subacute data will be deleted from the database and a warning edit to this effect will be triggered by the E5 Episode record. </w:t>
            </w:r>
          </w:p>
          <w:p w14:paraId="6D7D881E" w14:textId="77777777" w:rsidR="00C24ADB" w:rsidRPr="00642022" w:rsidRDefault="00C24ADB" w:rsidP="007C7883">
            <w:pPr>
              <w:pStyle w:val="Tabletext"/>
              <w:rPr>
                <w:rFonts w:ascii="Verdana" w:hAnsi="Verdana"/>
                <w:sz w:val="18"/>
              </w:rPr>
            </w:pPr>
          </w:p>
        </w:tc>
      </w:tr>
      <w:tr w:rsidR="00C24ADB" w:rsidRPr="00642022" w14:paraId="04760BC3" w14:textId="77777777" w:rsidTr="00C24ADB">
        <w:tc>
          <w:tcPr>
            <w:tcW w:w="2235" w:type="dxa"/>
            <w:tcBorders>
              <w:top w:val="nil"/>
              <w:left w:val="nil"/>
              <w:bottom w:val="nil"/>
              <w:right w:val="nil"/>
            </w:tcBorders>
          </w:tcPr>
          <w:p w14:paraId="21F95357" w14:textId="77777777" w:rsidR="00C24ADB" w:rsidRPr="006A3A34" w:rsidRDefault="00C24ADB" w:rsidP="006A3A34">
            <w:pPr>
              <w:pStyle w:val="Tablecolhead"/>
              <w:rPr>
                <w:rFonts w:eastAsia="Times"/>
              </w:rPr>
            </w:pPr>
            <w:r w:rsidRPr="006A3A34">
              <w:rPr>
                <w:rFonts w:eastAsia="Times"/>
              </w:rPr>
              <w:t>Validations (a)</w:t>
            </w:r>
          </w:p>
        </w:tc>
        <w:tc>
          <w:tcPr>
            <w:tcW w:w="7372" w:type="dxa"/>
            <w:tcBorders>
              <w:top w:val="nil"/>
              <w:left w:val="nil"/>
              <w:bottom w:val="nil"/>
              <w:right w:val="nil"/>
            </w:tcBorders>
          </w:tcPr>
          <w:p w14:paraId="74FEE3B4" w14:textId="77777777" w:rsidR="00C24ADB" w:rsidRDefault="00C24ADB" w:rsidP="007C7883">
            <w:pPr>
              <w:pStyle w:val="Tabletext"/>
            </w:pPr>
            <w:r>
              <w:t>618</w:t>
            </w:r>
            <w:r>
              <w:tab/>
              <w:t>Invalid Adm Functional Assessment Date</w:t>
            </w:r>
          </w:p>
          <w:p w14:paraId="71726BF2" w14:textId="77777777" w:rsidR="00C24ADB" w:rsidRDefault="00C24ADB" w:rsidP="007C7883">
            <w:pPr>
              <w:pStyle w:val="Tabletext"/>
            </w:pPr>
            <w:r>
              <w:t>622</w:t>
            </w:r>
            <w:r>
              <w:tab/>
              <w:t xml:space="preserve">Functional Assessment Date &lt; 7 days before Adm Date </w:t>
            </w:r>
          </w:p>
          <w:p w14:paraId="4DA410FC" w14:textId="77777777" w:rsidR="00C24ADB" w:rsidRDefault="00C24ADB" w:rsidP="007C7883">
            <w:pPr>
              <w:pStyle w:val="Tabletext"/>
            </w:pPr>
            <w:r>
              <w:t>624</w:t>
            </w:r>
            <w:r>
              <w:tab/>
              <w:t>Functional Assessment Date &lt; Adm Date or &gt; 7 days after Adm</w:t>
            </w:r>
            <w:r>
              <w:tab/>
              <w:t xml:space="preserve">Date </w:t>
            </w:r>
          </w:p>
          <w:p w14:paraId="2A2C66F2" w14:textId="21229B49" w:rsidR="00C24ADB" w:rsidRPr="00642022" w:rsidRDefault="00C24ADB" w:rsidP="007C7883">
            <w:pPr>
              <w:pStyle w:val="Tabletext"/>
            </w:pPr>
            <w:r>
              <w:t>627</w:t>
            </w:r>
            <w:r>
              <w:tab/>
              <w:t xml:space="preserve">Care Type </w:t>
            </w:r>
            <w:r w:rsidR="00FA6303">
              <w:t>changed;</w:t>
            </w:r>
            <w:r>
              <w:t xml:space="preserve"> Sub-Acute data deleted</w:t>
            </w:r>
          </w:p>
        </w:tc>
      </w:tr>
      <w:tr w:rsidR="00C24ADB" w:rsidRPr="00642022" w14:paraId="61393AEA" w14:textId="77777777" w:rsidTr="00C24ADB">
        <w:tc>
          <w:tcPr>
            <w:tcW w:w="2235" w:type="dxa"/>
            <w:tcBorders>
              <w:top w:val="nil"/>
              <w:left w:val="nil"/>
              <w:bottom w:val="nil"/>
              <w:right w:val="nil"/>
            </w:tcBorders>
          </w:tcPr>
          <w:p w14:paraId="3FADF402" w14:textId="77777777" w:rsidR="00C24ADB" w:rsidRPr="006A3A34" w:rsidRDefault="00C24ADB" w:rsidP="006A3A34">
            <w:pPr>
              <w:pStyle w:val="Tablecolhead"/>
              <w:rPr>
                <w:rFonts w:eastAsia="Times"/>
              </w:rPr>
            </w:pPr>
            <w:r w:rsidRPr="006A3A34">
              <w:rPr>
                <w:rFonts w:eastAsia="Times"/>
              </w:rPr>
              <w:t>Validations (b)</w:t>
            </w:r>
          </w:p>
        </w:tc>
        <w:tc>
          <w:tcPr>
            <w:tcW w:w="7372" w:type="dxa"/>
            <w:tcBorders>
              <w:top w:val="nil"/>
              <w:left w:val="nil"/>
              <w:bottom w:val="nil"/>
              <w:right w:val="nil"/>
            </w:tcBorders>
          </w:tcPr>
          <w:p w14:paraId="0F76C519" w14:textId="77777777" w:rsidR="00C24ADB" w:rsidRDefault="00C24ADB" w:rsidP="007C7883">
            <w:pPr>
              <w:pStyle w:val="Tabletext"/>
            </w:pPr>
            <w:r>
              <w:t>619</w:t>
            </w:r>
            <w:r>
              <w:tab/>
              <w:t>Invalid Sep Functional Assessment Date</w:t>
            </w:r>
          </w:p>
          <w:p w14:paraId="5A7417CA" w14:textId="77777777" w:rsidR="00C24ADB" w:rsidRDefault="00C24ADB" w:rsidP="007C7883">
            <w:pPr>
              <w:pStyle w:val="Tabletext"/>
            </w:pPr>
            <w:r>
              <w:t>625</w:t>
            </w:r>
            <w:r>
              <w:tab/>
              <w:t xml:space="preserve">Functional Assessment Date &gt; 7 days after Sep Date </w:t>
            </w:r>
          </w:p>
          <w:p w14:paraId="32C173B4" w14:textId="77777777" w:rsidR="00C24ADB" w:rsidRDefault="00C24ADB" w:rsidP="007C7883">
            <w:pPr>
              <w:pStyle w:val="Tabletext"/>
            </w:pPr>
            <w:r>
              <w:t>626</w:t>
            </w:r>
            <w:r>
              <w:tab/>
              <w:t xml:space="preserve">Functional Assessment Date &gt; Sep Date or &lt; 3 days before Sep </w:t>
            </w:r>
            <w:r>
              <w:tab/>
              <w:t xml:space="preserve">Date </w:t>
            </w:r>
          </w:p>
          <w:p w14:paraId="428099A1" w14:textId="2F69FAB3" w:rsidR="00C24ADB" w:rsidRDefault="00C24ADB" w:rsidP="007C7883">
            <w:pPr>
              <w:pStyle w:val="Tabletext"/>
            </w:pPr>
            <w:r>
              <w:t>627</w:t>
            </w:r>
            <w:r>
              <w:tab/>
              <w:t xml:space="preserve">Care Type </w:t>
            </w:r>
            <w:r w:rsidR="00FA6303">
              <w:t>changed;</w:t>
            </w:r>
            <w:r>
              <w:t xml:space="preserve"> Sub-Acute data deleted</w:t>
            </w:r>
          </w:p>
          <w:p w14:paraId="5A929C24" w14:textId="3256F420" w:rsidR="00C24ADB" w:rsidRDefault="00C24ADB" w:rsidP="007C7883">
            <w:pPr>
              <w:pStyle w:val="Tabletext"/>
            </w:pPr>
            <w:r>
              <w:t>662</w:t>
            </w:r>
            <w:r>
              <w:tab/>
              <w:t xml:space="preserve">Adm </w:t>
            </w:r>
            <w:r w:rsidR="004456CD" w:rsidRPr="00BD6C0E">
              <w:rPr>
                <w:rFonts w:eastAsia="Times"/>
              </w:rPr>
              <w:t>FIM</w:t>
            </w:r>
            <w:r w:rsidR="004456CD" w:rsidRPr="00BD6C0E">
              <w:rPr>
                <w:rFonts w:eastAsia="Times"/>
                <w:vertAlign w:val="superscript"/>
              </w:rPr>
              <w:t>TM</w:t>
            </w:r>
            <w:r w:rsidR="004456CD" w:rsidDel="004456CD">
              <w:t xml:space="preserve"> </w:t>
            </w:r>
            <w:r>
              <w:t>/ Functional Assessment Date/Care Type mismatch</w:t>
            </w:r>
          </w:p>
          <w:p w14:paraId="457CE513" w14:textId="139534B0" w:rsidR="00C24ADB" w:rsidRDefault="00C24ADB" w:rsidP="007C7883">
            <w:pPr>
              <w:pStyle w:val="Tabletext"/>
            </w:pPr>
            <w:r>
              <w:t>663</w:t>
            </w:r>
            <w:r>
              <w:tab/>
              <w:t xml:space="preserve">Sep </w:t>
            </w:r>
            <w:r w:rsidR="004456CD" w:rsidRPr="00BD6C0E">
              <w:rPr>
                <w:rFonts w:eastAsia="Times"/>
              </w:rPr>
              <w:t>FIM</w:t>
            </w:r>
            <w:r w:rsidR="004456CD" w:rsidRPr="00BD6C0E">
              <w:rPr>
                <w:rFonts w:eastAsia="Times"/>
                <w:vertAlign w:val="superscript"/>
              </w:rPr>
              <w:t>TM</w:t>
            </w:r>
            <w:r w:rsidR="004456CD" w:rsidDel="004456CD">
              <w:t xml:space="preserve"> </w:t>
            </w:r>
            <w:r>
              <w:t>/ Functional Assessment Date/Care Type mismatch</w:t>
            </w:r>
          </w:p>
          <w:p w14:paraId="636CD521" w14:textId="77777777" w:rsidR="00C24ADB" w:rsidRDefault="00C24ADB" w:rsidP="007C7883">
            <w:pPr>
              <w:pStyle w:val="Tabletext"/>
            </w:pPr>
          </w:p>
        </w:tc>
      </w:tr>
      <w:tr w:rsidR="00C24ADB" w:rsidRPr="00642022" w14:paraId="43AC3D18" w14:textId="77777777" w:rsidTr="00C24ADB">
        <w:trPr>
          <w:cantSplit/>
        </w:trPr>
        <w:tc>
          <w:tcPr>
            <w:tcW w:w="2235" w:type="dxa"/>
            <w:tcBorders>
              <w:top w:val="nil"/>
              <w:left w:val="nil"/>
              <w:bottom w:val="nil"/>
              <w:right w:val="nil"/>
            </w:tcBorders>
          </w:tcPr>
          <w:p w14:paraId="6B95FA5F" w14:textId="77777777" w:rsidR="00C24ADB" w:rsidRPr="006A3A34" w:rsidRDefault="00C24ADB" w:rsidP="006A3A34">
            <w:pPr>
              <w:pStyle w:val="Tablecolhead"/>
              <w:rPr>
                <w:rFonts w:eastAsia="Times"/>
              </w:rPr>
            </w:pPr>
            <w:r w:rsidRPr="006A3A34">
              <w:rPr>
                <w:rFonts w:eastAsia="Times"/>
              </w:rPr>
              <w:t>Related items</w:t>
            </w:r>
          </w:p>
        </w:tc>
        <w:tc>
          <w:tcPr>
            <w:tcW w:w="7372" w:type="dxa"/>
            <w:tcBorders>
              <w:top w:val="nil"/>
              <w:left w:val="nil"/>
              <w:bottom w:val="nil"/>
              <w:right w:val="nil"/>
            </w:tcBorders>
          </w:tcPr>
          <w:p w14:paraId="73B306C5" w14:textId="77777777" w:rsidR="00C24ADB" w:rsidRPr="00D51779" w:rsidRDefault="00C24ADB" w:rsidP="007C7883">
            <w:pPr>
              <w:pStyle w:val="Tabletext"/>
            </w:pPr>
            <w:r w:rsidRPr="00642022">
              <w:t>Section 3:</w:t>
            </w:r>
            <w:r>
              <w:t xml:space="preserve"> </w:t>
            </w:r>
            <w:r w:rsidRPr="00642022">
              <w:t>FIM</w:t>
            </w:r>
            <w:r w:rsidRPr="00642022">
              <w:rPr>
                <w:vertAlign w:val="superscript"/>
              </w:rPr>
              <w:t>TM</w:t>
            </w:r>
            <w:r w:rsidRPr="00642022">
              <w:t xml:space="preserve"> Score on Admission</w:t>
            </w:r>
            <w:r>
              <w:t xml:space="preserve">, </w:t>
            </w:r>
            <w:r w:rsidRPr="00642022">
              <w:t>FIM</w:t>
            </w:r>
            <w:r w:rsidRPr="00642022">
              <w:rPr>
                <w:vertAlign w:val="superscript"/>
              </w:rPr>
              <w:t>TM</w:t>
            </w:r>
            <w:r w:rsidRPr="00642022">
              <w:t xml:space="preserve"> Score on Separation</w:t>
            </w:r>
          </w:p>
          <w:p w14:paraId="3617A1F0" w14:textId="77777777" w:rsidR="00C24ADB" w:rsidRPr="00D51779" w:rsidRDefault="00C24ADB" w:rsidP="007C7883">
            <w:pPr>
              <w:pStyle w:val="Tabletext"/>
            </w:pPr>
            <w:r w:rsidRPr="00642022">
              <w:t xml:space="preserve">Section 4:Care Type: Designated Rehabilitation Program (6) and </w:t>
            </w:r>
            <w:r w:rsidRPr="00642022">
              <w:rPr>
                <w:iCs/>
              </w:rPr>
              <w:t>Designated Paediatric Rehabilitation Program (P),</w:t>
            </w:r>
            <w:r w:rsidRPr="00642022">
              <w:t xml:space="preserve"> and Care Type: Geriatric Evaluation and Management.</w:t>
            </w:r>
          </w:p>
        </w:tc>
      </w:tr>
    </w:tbl>
    <w:p w14:paraId="41B09171"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45C6B205" w14:textId="77777777" w:rsidTr="00C24ADB">
        <w:tc>
          <w:tcPr>
            <w:tcW w:w="2235" w:type="dxa"/>
            <w:tcBorders>
              <w:top w:val="nil"/>
              <w:left w:val="nil"/>
              <w:bottom w:val="nil"/>
              <w:right w:val="nil"/>
            </w:tcBorders>
          </w:tcPr>
          <w:p w14:paraId="2DC88015" w14:textId="77777777" w:rsidR="00C24ADB" w:rsidRPr="006A3A34" w:rsidRDefault="00C24ADB" w:rsidP="006A3A34">
            <w:pPr>
              <w:pStyle w:val="Tablecolhead"/>
              <w:rPr>
                <w:rFonts w:eastAsia="Times"/>
              </w:rPr>
            </w:pPr>
            <w:r w:rsidRPr="006A3A34">
              <w:rPr>
                <w:rFonts w:eastAsia="Times"/>
              </w:rPr>
              <w:t>Purpose</w:t>
            </w:r>
          </w:p>
        </w:tc>
        <w:tc>
          <w:tcPr>
            <w:tcW w:w="7372" w:type="dxa"/>
            <w:tcBorders>
              <w:top w:val="nil"/>
              <w:left w:val="nil"/>
              <w:bottom w:val="nil"/>
              <w:right w:val="nil"/>
            </w:tcBorders>
          </w:tcPr>
          <w:p w14:paraId="7FE66BE8" w14:textId="77777777" w:rsidR="00C24ADB" w:rsidRPr="00642022" w:rsidRDefault="00C24ADB" w:rsidP="007C7883">
            <w:pPr>
              <w:pStyle w:val="Tabletext"/>
              <w:rPr>
                <w:rFonts w:eastAsia="Times"/>
              </w:rPr>
            </w:pPr>
            <w:r w:rsidRPr="00642022">
              <w:rPr>
                <w:rFonts w:eastAsia="Times"/>
              </w:rPr>
              <w:t>To support annual reporting obligation under the Australian Health Care Agreement.</w:t>
            </w:r>
          </w:p>
        </w:tc>
      </w:tr>
      <w:tr w:rsidR="00C24ADB" w:rsidRPr="00642022" w14:paraId="60167E3F" w14:textId="77777777" w:rsidTr="00C24ADB">
        <w:tc>
          <w:tcPr>
            <w:tcW w:w="2235" w:type="dxa"/>
            <w:tcBorders>
              <w:top w:val="nil"/>
              <w:left w:val="nil"/>
              <w:bottom w:val="nil"/>
              <w:right w:val="nil"/>
            </w:tcBorders>
          </w:tcPr>
          <w:p w14:paraId="72A844B4" w14:textId="77777777" w:rsidR="00C24ADB" w:rsidRPr="006A3A34" w:rsidRDefault="00C24ADB" w:rsidP="006A3A34">
            <w:pPr>
              <w:pStyle w:val="Tablecolhead"/>
              <w:rPr>
                <w:rFonts w:eastAsia="Times"/>
              </w:rPr>
            </w:pPr>
            <w:r w:rsidRPr="006A3A34">
              <w:rPr>
                <w:rFonts w:eastAsia="Times"/>
              </w:rPr>
              <w:t>Principal data users</w:t>
            </w:r>
          </w:p>
        </w:tc>
        <w:tc>
          <w:tcPr>
            <w:tcW w:w="7372" w:type="dxa"/>
            <w:tcBorders>
              <w:top w:val="nil"/>
              <w:left w:val="nil"/>
              <w:bottom w:val="nil"/>
              <w:right w:val="nil"/>
            </w:tcBorders>
          </w:tcPr>
          <w:p w14:paraId="3C6093E5" w14:textId="30CF4222" w:rsidR="00C24ADB" w:rsidRPr="00642022" w:rsidRDefault="00A13D42" w:rsidP="007C7883">
            <w:pPr>
              <w:pStyle w:val="Tabletext"/>
              <w:rPr>
                <w:rFonts w:eastAsia="Times"/>
              </w:rPr>
            </w:pPr>
            <w:r>
              <w:rPr>
                <w:rFonts w:eastAsia="Times"/>
              </w:rPr>
              <w:t>Department of Health</w:t>
            </w:r>
          </w:p>
        </w:tc>
      </w:tr>
      <w:tr w:rsidR="00C24ADB" w:rsidRPr="00642022" w14:paraId="2E99A03A" w14:textId="77777777" w:rsidTr="00C24ADB">
        <w:tc>
          <w:tcPr>
            <w:tcW w:w="2235" w:type="dxa"/>
            <w:tcBorders>
              <w:top w:val="nil"/>
              <w:left w:val="nil"/>
              <w:bottom w:val="nil"/>
              <w:right w:val="nil"/>
            </w:tcBorders>
          </w:tcPr>
          <w:p w14:paraId="59F630B8" w14:textId="77777777" w:rsidR="00C24ADB" w:rsidRPr="006A3A34" w:rsidRDefault="00C24ADB" w:rsidP="006A3A34">
            <w:pPr>
              <w:pStyle w:val="Tablecolhead"/>
              <w:rPr>
                <w:rFonts w:eastAsia="Times"/>
              </w:rPr>
            </w:pPr>
            <w:r w:rsidRPr="006A3A34">
              <w:rPr>
                <w:rFonts w:eastAsia="Times"/>
              </w:rPr>
              <w:t>Collection start</w:t>
            </w:r>
          </w:p>
        </w:tc>
        <w:tc>
          <w:tcPr>
            <w:tcW w:w="7372" w:type="dxa"/>
            <w:tcBorders>
              <w:top w:val="nil"/>
              <w:left w:val="nil"/>
              <w:bottom w:val="nil"/>
              <w:right w:val="nil"/>
            </w:tcBorders>
          </w:tcPr>
          <w:p w14:paraId="54B7EA05" w14:textId="77777777" w:rsidR="00C24ADB" w:rsidRPr="00642022" w:rsidRDefault="00C24ADB" w:rsidP="007C7883">
            <w:pPr>
              <w:pStyle w:val="Tabletext"/>
              <w:rPr>
                <w:rFonts w:eastAsia="Times"/>
              </w:rPr>
            </w:pPr>
            <w:r w:rsidRPr="00642022">
              <w:rPr>
                <w:rFonts w:eastAsia="Times"/>
              </w:rPr>
              <w:t>2006-07</w:t>
            </w:r>
          </w:p>
        </w:tc>
      </w:tr>
      <w:tr w:rsidR="00C24ADB" w:rsidRPr="00642022" w14:paraId="356FA240" w14:textId="77777777" w:rsidTr="00C24ADB">
        <w:tc>
          <w:tcPr>
            <w:tcW w:w="2235" w:type="dxa"/>
            <w:tcBorders>
              <w:top w:val="nil"/>
              <w:left w:val="nil"/>
              <w:bottom w:val="nil"/>
              <w:right w:val="nil"/>
            </w:tcBorders>
          </w:tcPr>
          <w:p w14:paraId="56A4A5D0" w14:textId="77777777" w:rsidR="00C24ADB" w:rsidRPr="006A3A34" w:rsidRDefault="00C24ADB" w:rsidP="006A3A34">
            <w:pPr>
              <w:pStyle w:val="Tablecolhead"/>
              <w:rPr>
                <w:rFonts w:eastAsia="Times"/>
              </w:rPr>
            </w:pPr>
            <w:r w:rsidRPr="006A3A34">
              <w:rPr>
                <w:rFonts w:eastAsia="Times"/>
              </w:rPr>
              <w:t>Definition source</w:t>
            </w:r>
          </w:p>
        </w:tc>
        <w:tc>
          <w:tcPr>
            <w:tcW w:w="7372" w:type="dxa"/>
            <w:tcBorders>
              <w:top w:val="nil"/>
              <w:left w:val="nil"/>
              <w:bottom w:val="nil"/>
              <w:right w:val="nil"/>
            </w:tcBorders>
          </w:tcPr>
          <w:p w14:paraId="057A071D" w14:textId="143EF2A5" w:rsidR="00C24ADB" w:rsidRPr="00642022" w:rsidRDefault="00C24ADB" w:rsidP="007C7883">
            <w:pPr>
              <w:pStyle w:val="Tabletext"/>
              <w:rPr>
                <w:rFonts w:eastAsia="Times"/>
              </w:rPr>
            </w:pPr>
            <w:r w:rsidRPr="00642022">
              <w:rPr>
                <w:rFonts w:eastAsia="Times"/>
              </w:rPr>
              <w:t>D</w:t>
            </w:r>
            <w:r w:rsidR="007C7883">
              <w:rPr>
                <w:rFonts w:eastAsia="Times"/>
              </w:rPr>
              <w:t>epartment of Health</w:t>
            </w:r>
          </w:p>
        </w:tc>
      </w:tr>
    </w:tbl>
    <w:p w14:paraId="16B04C5E" w14:textId="77777777" w:rsidR="00C24ADB" w:rsidRPr="00642022" w:rsidRDefault="00C24ADB" w:rsidP="00B7040F">
      <w:pPr>
        <w:pStyle w:val="DHHSbody"/>
      </w:pPr>
      <w:bookmarkStart w:id="344" w:name="_Toc257281559"/>
    </w:p>
    <w:p w14:paraId="046E60D5" w14:textId="77777777" w:rsidR="00C24ADB" w:rsidRDefault="00C24ADB" w:rsidP="00C24ADB">
      <w:pPr>
        <w:pStyle w:val="Heading2"/>
      </w:pPr>
      <w:r w:rsidRPr="00642022">
        <w:br w:type="page"/>
      </w:r>
      <w:bookmarkStart w:id="345" w:name="_Toc410293342"/>
      <w:bookmarkStart w:id="346" w:name="_Toc28680576"/>
      <w:bookmarkStart w:id="347" w:name="_Toc42769179"/>
      <w:bookmarkStart w:id="348" w:name="_Toc235195882"/>
      <w:r w:rsidRPr="00642022">
        <w:t>Funding Arrangement</w:t>
      </w:r>
      <w:bookmarkEnd w:id="344"/>
      <w:bookmarkEnd w:id="345"/>
      <w:bookmarkEnd w:id="346"/>
      <w:bookmarkEnd w:id="347"/>
      <w:bookmarkEnd w:id="348"/>
    </w:p>
    <w:p w14:paraId="19858514" w14:textId="77777777" w:rsidR="00C24ADB" w:rsidRPr="00633D03"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0522CEB6" w14:textId="77777777" w:rsidTr="00C24ADB">
        <w:tc>
          <w:tcPr>
            <w:tcW w:w="2235" w:type="dxa"/>
            <w:tcBorders>
              <w:top w:val="nil"/>
              <w:left w:val="nil"/>
              <w:bottom w:val="nil"/>
              <w:right w:val="nil"/>
            </w:tcBorders>
          </w:tcPr>
          <w:p w14:paraId="324EFE7F" w14:textId="77777777" w:rsidR="00C24ADB" w:rsidRPr="006A3A34" w:rsidRDefault="00C24ADB" w:rsidP="006A3A34">
            <w:pPr>
              <w:pStyle w:val="Tablecolhead"/>
              <w:rPr>
                <w:rFonts w:eastAsia="Times"/>
              </w:rPr>
            </w:pPr>
            <w:r w:rsidRPr="006A3A34">
              <w:rPr>
                <w:rFonts w:eastAsia="Times"/>
              </w:rPr>
              <w:t>Definition</w:t>
            </w:r>
          </w:p>
        </w:tc>
        <w:tc>
          <w:tcPr>
            <w:tcW w:w="7372" w:type="dxa"/>
            <w:tcBorders>
              <w:top w:val="nil"/>
              <w:left w:val="nil"/>
              <w:bottom w:val="nil"/>
              <w:right w:val="nil"/>
            </w:tcBorders>
          </w:tcPr>
          <w:p w14:paraId="1B862AC0" w14:textId="77777777" w:rsidR="00C24ADB" w:rsidRPr="00642022" w:rsidRDefault="00C24ADB" w:rsidP="007C7883">
            <w:pPr>
              <w:pStyle w:val="Tabletext"/>
            </w:pPr>
            <w:r w:rsidRPr="00642022">
              <w:t>Identifies the specific funding arrangement, if any, which applies to this episode of care</w:t>
            </w:r>
          </w:p>
        </w:tc>
      </w:tr>
      <w:tr w:rsidR="00C24ADB" w:rsidRPr="00642022" w14:paraId="746FA873" w14:textId="77777777" w:rsidTr="00C24ADB">
        <w:tblPrEx>
          <w:tblCellMar>
            <w:left w:w="107" w:type="dxa"/>
            <w:right w:w="107" w:type="dxa"/>
          </w:tblCellMar>
        </w:tblPrEx>
        <w:tc>
          <w:tcPr>
            <w:tcW w:w="2235" w:type="dxa"/>
            <w:tcBorders>
              <w:top w:val="nil"/>
              <w:left w:val="nil"/>
              <w:bottom w:val="nil"/>
              <w:right w:val="nil"/>
            </w:tcBorders>
          </w:tcPr>
          <w:p w14:paraId="2360D01F" w14:textId="77777777" w:rsidR="00C24ADB" w:rsidRPr="006A3A34" w:rsidRDefault="00C24ADB" w:rsidP="006A3A34">
            <w:pPr>
              <w:pStyle w:val="Tablecolhead"/>
              <w:rPr>
                <w:rFonts w:eastAsia="Times"/>
              </w:rPr>
            </w:pPr>
            <w:r w:rsidRPr="006A3A34">
              <w:rPr>
                <w:rFonts w:eastAsia="Times"/>
              </w:rPr>
              <w:t>Field size</w:t>
            </w:r>
          </w:p>
        </w:tc>
        <w:tc>
          <w:tcPr>
            <w:tcW w:w="7372" w:type="dxa"/>
            <w:tcBorders>
              <w:top w:val="nil"/>
              <w:left w:val="nil"/>
              <w:bottom w:val="nil"/>
              <w:right w:val="nil"/>
            </w:tcBorders>
          </w:tcPr>
          <w:p w14:paraId="541CEAFC" w14:textId="77777777" w:rsidR="00C24ADB" w:rsidRPr="00642022" w:rsidRDefault="00C24ADB" w:rsidP="007C7883">
            <w:pPr>
              <w:pStyle w:val="Tabletext"/>
            </w:pPr>
            <w:r w:rsidRPr="00642022">
              <w:t>1</w:t>
            </w:r>
          </w:p>
        </w:tc>
      </w:tr>
      <w:tr w:rsidR="00C24ADB" w:rsidRPr="00642022" w14:paraId="628E7903" w14:textId="77777777" w:rsidTr="00C24ADB">
        <w:tc>
          <w:tcPr>
            <w:tcW w:w="2235" w:type="dxa"/>
            <w:tcBorders>
              <w:top w:val="nil"/>
              <w:left w:val="nil"/>
              <w:bottom w:val="nil"/>
              <w:right w:val="nil"/>
            </w:tcBorders>
          </w:tcPr>
          <w:p w14:paraId="7A9E3AFC" w14:textId="77777777" w:rsidR="00C24ADB" w:rsidRPr="006A3A34" w:rsidRDefault="00C24ADB" w:rsidP="006A3A34">
            <w:pPr>
              <w:pStyle w:val="Tablecolhead"/>
              <w:rPr>
                <w:rFonts w:eastAsia="Times"/>
              </w:rPr>
            </w:pPr>
            <w:r w:rsidRPr="006A3A34">
              <w:rPr>
                <w:rFonts w:eastAsia="Times"/>
              </w:rPr>
              <w:t>Layout</w:t>
            </w:r>
          </w:p>
        </w:tc>
        <w:tc>
          <w:tcPr>
            <w:tcW w:w="7372" w:type="dxa"/>
            <w:tcBorders>
              <w:top w:val="nil"/>
              <w:left w:val="nil"/>
              <w:bottom w:val="nil"/>
              <w:right w:val="nil"/>
            </w:tcBorders>
          </w:tcPr>
          <w:p w14:paraId="2349D574" w14:textId="77777777" w:rsidR="00C24ADB" w:rsidRPr="00642022" w:rsidRDefault="00C24ADB" w:rsidP="007C7883">
            <w:pPr>
              <w:pStyle w:val="Tabletext"/>
            </w:pPr>
            <w:r>
              <w:t>N or space</w:t>
            </w:r>
          </w:p>
        </w:tc>
      </w:tr>
      <w:tr w:rsidR="00C24ADB" w:rsidRPr="00642022" w14:paraId="2565032D" w14:textId="77777777" w:rsidTr="00C24ADB">
        <w:tc>
          <w:tcPr>
            <w:tcW w:w="2235" w:type="dxa"/>
            <w:tcBorders>
              <w:top w:val="nil"/>
              <w:left w:val="nil"/>
              <w:bottom w:val="nil"/>
              <w:right w:val="nil"/>
            </w:tcBorders>
          </w:tcPr>
          <w:p w14:paraId="0EC558EF" w14:textId="77777777" w:rsidR="00C24ADB" w:rsidRPr="006A3A34" w:rsidRDefault="00C24ADB" w:rsidP="006A3A34">
            <w:pPr>
              <w:pStyle w:val="Tablecolhead"/>
              <w:rPr>
                <w:rFonts w:eastAsia="Times"/>
              </w:rPr>
            </w:pPr>
            <w:r w:rsidRPr="006A3A34">
              <w:rPr>
                <w:rFonts w:eastAsia="Times"/>
              </w:rPr>
              <w:t>Location</w:t>
            </w:r>
          </w:p>
        </w:tc>
        <w:tc>
          <w:tcPr>
            <w:tcW w:w="7372" w:type="dxa"/>
            <w:tcBorders>
              <w:top w:val="nil"/>
              <w:left w:val="nil"/>
              <w:bottom w:val="nil"/>
              <w:right w:val="nil"/>
            </w:tcBorders>
          </w:tcPr>
          <w:p w14:paraId="43F1916E" w14:textId="77777777" w:rsidR="00C24ADB" w:rsidRPr="00642022" w:rsidRDefault="00C24ADB" w:rsidP="007C7883">
            <w:pPr>
              <w:pStyle w:val="Tabletext"/>
              <w:rPr>
                <w:rFonts w:ascii="Verdana" w:hAnsi="Verdana"/>
                <w:sz w:val="18"/>
              </w:rPr>
            </w:pPr>
            <w:r w:rsidRPr="00642022">
              <w:t>Episode Record</w:t>
            </w:r>
          </w:p>
        </w:tc>
      </w:tr>
      <w:tr w:rsidR="00C24ADB" w:rsidRPr="00642022" w14:paraId="06FD5884" w14:textId="77777777" w:rsidTr="00C24ADB">
        <w:tc>
          <w:tcPr>
            <w:tcW w:w="2235" w:type="dxa"/>
            <w:tcBorders>
              <w:top w:val="nil"/>
              <w:left w:val="nil"/>
              <w:bottom w:val="nil"/>
              <w:right w:val="nil"/>
            </w:tcBorders>
          </w:tcPr>
          <w:p w14:paraId="2F37A380" w14:textId="77777777" w:rsidR="00C24ADB" w:rsidRPr="006A3A34" w:rsidRDefault="00C24ADB" w:rsidP="006A3A34">
            <w:pPr>
              <w:pStyle w:val="Tablecolhead"/>
              <w:rPr>
                <w:rFonts w:eastAsia="Times"/>
              </w:rPr>
            </w:pPr>
            <w:r w:rsidRPr="006A3A34">
              <w:rPr>
                <w:rFonts w:eastAsia="Times"/>
              </w:rPr>
              <w:t>Reported by</w:t>
            </w:r>
          </w:p>
        </w:tc>
        <w:tc>
          <w:tcPr>
            <w:tcW w:w="7372" w:type="dxa"/>
            <w:tcBorders>
              <w:top w:val="nil"/>
              <w:left w:val="nil"/>
              <w:bottom w:val="nil"/>
              <w:right w:val="nil"/>
            </w:tcBorders>
          </w:tcPr>
          <w:p w14:paraId="04882A4A" w14:textId="77777777" w:rsidR="00C24ADB" w:rsidRPr="00642022" w:rsidRDefault="00C24ADB" w:rsidP="002D5A07">
            <w:pPr>
              <w:pStyle w:val="Tablebullet1"/>
            </w:pPr>
            <w:r w:rsidRPr="00642022">
              <w:t>Any Victorian public and private hospital involved in contracted care arrangements with another hospital (purchasers and providers of contracted care).</w:t>
            </w:r>
          </w:p>
          <w:p w14:paraId="76CB029D" w14:textId="77777777" w:rsidR="00C24ADB" w:rsidRPr="00642022" w:rsidRDefault="00C24ADB" w:rsidP="002D5A07">
            <w:pPr>
              <w:pStyle w:val="Tablebullet1"/>
            </w:pPr>
            <w:r w:rsidRPr="00642022">
              <w:t>Any Victorian public and private hospital involved in hub and spoke arrangements with another hospital or satellite site.</w:t>
            </w:r>
          </w:p>
          <w:p w14:paraId="653047E7" w14:textId="77777777" w:rsidR="00C24ADB" w:rsidRPr="00642022" w:rsidRDefault="00C24ADB" w:rsidP="002D5A07">
            <w:pPr>
              <w:pStyle w:val="Tablebullet1"/>
            </w:pPr>
            <w:r w:rsidRPr="00642022">
              <w:t>Any Victorian public or private hospital treating a patient identified as a Coordinated Care Trial patient.</w:t>
            </w:r>
          </w:p>
          <w:p w14:paraId="08436753" w14:textId="77777777" w:rsidR="00C24ADB" w:rsidRPr="00642022" w:rsidRDefault="00C24ADB" w:rsidP="002D5A07">
            <w:pPr>
              <w:pStyle w:val="Tablebullet1"/>
            </w:pPr>
            <w:r w:rsidRPr="00642022">
              <w:t>Any Victorian public hospital involved in the Elective Surgery Access Service program (ESAS).</w:t>
            </w:r>
          </w:p>
          <w:p w14:paraId="1CDF9F0A" w14:textId="77777777" w:rsidR="00C24ADB" w:rsidRPr="00642022" w:rsidRDefault="00C24ADB" w:rsidP="002D5A07">
            <w:pPr>
              <w:pStyle w:val="Tablebullet1"/>
            </w:pPr>
            <w:r w:rsidRPr="00642022">
              <w:t>Any Victorian private hospital involved in the Public/Private Elective Surgery Initiative (PHESI</w:t>
            </w:r>
            <w:r w:rsidRPr="00642022">
              <w:rPr>
                <w:rFonts w:ascii="Verdana" w:hAnsi="Verdana"/>
                <w:spacing w:val="-2"/>
                <w:sz w:val="18"/>
              </w:rPr>
              <w:t>)</w:t>
            </w:r>
            <w:r w:rsidRPr="00642022">
              <w:t>.</w:t>
            </w:r>
          </w:p>
          <w:p w14:paraId="01C1392C" w14:textId="5C686663" w:rsidR="007C7883" w:rsidRDefault="00C24ADB" w:rsidP="002D5A07">
            <w:pPr>
              <w:pStyle w:val="Tablebullet1"/>
            </w:pPr>
            <w:r w:rsidRPr="00642022">
              <w:t>Any Victorian public or private hospital involved in the National Bowel Cancer Screening Program</w:t>
            </w:r>
          </w:p>
          <w:p w14:paraId="367FB5A6" w14:textId="20E33CCB" w:rsidR="007C7883" w:rsidRDefault="007C7883" w:rsidP="002D5A07">
            <w:pPr>
              <w:pStyle w:val="Tablebullet1"/>
            </w:pPr>
            <w:r>
              <w:t>Any Victorian public hospital</w:t>
            </w:r>
            <w:r w:rsidR="008D2931">
              <w:t xml:space="preserve"> managing own waiting list, performing additional elective surgery, under </w:t>
            </w:r>
            <w:r w:rsidR="00826793">
              <w:t>the E</w:t>
            </w:r>
            <w:r w:rsidR="008D2931">
              <w:t xml:space="preserve">lective </w:t>
            </w:r>
            <w:r w:rsidR="00826793">
              <w:t>S</w:t>
            </w:r>
            <w:r w:rsidR="008D2931">
              <w:t xml:space="preserve">urgery </w:t>
            </w:r>
            <w:r w:rsidR="00826793">
              <w:t>B</w:t>
            </w:r>
            <w:r w:rsidR="008D2931">
              <w:t>litz</w:t>
            </w:r>
          </w:p>
          <w:p w14:paraId="489FF2CA" w14:textId="7708B0C4" w:rsidR="002D5A07" w:rsidRPr="002D5A07" w:rsidRDefault="002D5A07" w:rsidP="002D5A07">
            <w:pPr>
              <w:pStyle w:val="Tablebullet1"/>
            </w:pPr>
            <w:r w:rsidRPr="002D5A07">
              <w:t>Any Victorian public hospital approved to report episodes for NHRA-defined and funded highly specialised therapies</w:t>
            </w:r>
          </w:p>
          <w:p w14:paraId="0D72C507" w14:textId="437478D3" w:rsidR="00C24ADB" w:rsidRPr="00826793" w:rsidRDefault="00C24ADB" w:rsidP="007C7883">
            <w:pPr>
              <w:pStyle w:val="Tabletext"/>
            </w:pPr>
            <w:r w:rsidRPr="00642022">
              <w:t>All other circumstances, report a space in this field.</w:t>
            </w:r>
          </w:p>
        </w:tc>
      </w:tr>
      <w:tr w:rsidR="00C24ADB" w:rsidRPr="00642022" w14:paraId="7BB7C546" w14:textId="77777777" w:rsidTr="00C24ADB">
        <w:tc>
          <w:tcPr>
            <w:tcW w:w="2235" w:type="dxa"/>
            <w:tcBorders>
              <w:top w:val="nil"/>
              <w:left w:val="nil"/>
              <w:bottom w:val="nil"/>
              <w:right w:val="nil"/>
            </w:tcBorders>
          </w:tcPr>
          <w:p w14:paraId="4039718E" w14:textId="77777777" w:rsidR="00C24ADB" w:rsidRPr="006A3A34" w:rsidRDefault="00C24ADB" w:rsidP="006A3A34">
            <w:pPr>
              <w:pStyle w:val="Tablecolhead"/>
              <w:rPr>
                <w:rFonts w:eastAsia="Times"/>
              </w:rPr>
            </w:pPr>
            <w:r w:rsidRPr="006A3A34">
              <w:rPr>
                <w:rFonts w:eastAsia="Times"/>
              </w:rPr>
              <w:t>Reported for</w:t>
            </w:r>
          </w:p>
        </w:tc>
        <w:tc>
          <w:tcPr>
            <w:tcW w:w="7372" w:type="dxa"/>
            <w:tcBorders>
              <w:top w:val="nil"/>
              <w:left w:val="nil"/>
              <w:bottom w:val="nil"/>
              <w:right w:val="nil"/>
            </w:tcBorders>
          </w:tcPr>
          <w:p w14:paraId="76C637DD" w14:textId="6D594E72" w:rsidR="00C24ADB" w:rsidRDefault="00C24ADB" w:rsidP="007C7883">
            <w:pPr>
              <w:pStyle w:val="Tabletext"/>
            </w:pPr>
            <w:r w:rsidRPr="00642022">
              <w:t>Episodes where an admitted service is provided under contract, hub and spoke, Coordinate</w:t>
            </w:r>
            <w:r>
              <w:t>d Care Trial arrangements</w:t>
            </w:r>
            <w:r w:rsidRPr="00642022">
              <w:t>, Elective Surgery Access Service (ESAS)</w:t>
            </w:r>
            <w:r w:rsidR="0034357E">
              <w:t xml:space="preserve">, </w:t>
            </w:r>
            <w:r w:rsidRPr="00642022">
              <w:t>Private Hospital Elective Surgery Initiative</w:t>
            </w:r>
            <w:r w:rsidR="0034357E">
              <w:t xml:space="preserve">, Elective Surgery Blitz, </w:t>
            </w:r>
            <w:r w:rsidR="002D5A07" w:rsidRPr="002D5A07">
              <w:t>NHRA-funded highly specialised therapy</w:t>
            </w:r>
            <w:r w:rsidR="002D5A07">
              <w:t>,</w:t>
            </w:r>
            <w:r w:rsidR="002D5A07" w:rsidRPr="002D5A07">
              <w:t xml:space="preserve"> </w:t>
            </w:r>
            <w:r w:rsidR="0034357E">
              <w:t>or as directed by the department.</w:t>
            </w:r>
          </w:p>
          <w:p w14:paraId="72B097AD" w14:textId="77777777" w:rsidR="00C24ADB" w:rsidRPr="001B50AB" w:rsidRDefault="00C24ADB" w:rsidP="007C7883">
            <w:pPr>
              <w:pStyle w:val="Tabletext"/>
            </w:pPr>
            <w:r w:rsidRPr="00642022">
              <w:t>Otherwise</w:t>
            </w:r>
            <w:r>
              <w:t>, report a space in this field.</w:t>
            </w:r>
          </w:p>
        </w:tc>
      </w:tr>
      <w:tr w:rsidR="00C24ADB" w:rsidRPr="00642022" w14:paraId="364D6801" w14:textId="77777777" w:rsidTr="00C24ADB">
        <w:tc>
          <w:tcPr>
            <w:tcW w:w="2235" w:type="dxa"/>
            <w:tcBorders>
              <w:top w:val="nil"/>
              <w:left w:val="nil"/>
              <w:bottom w:val="nil"/>
              <w:right w:val="nil"/>
            </w:tcBorders>
          </w:tcPr>
          <w:p w14:paraId="54181154" w14:textId="77777777" w:rsidR="00C24ADB" w:rsidRPr="006A3A34" w:rsidRDefault="00C24ADB" w:rsidP="006A3A34">
            <w:pPr>
              <w:pStyle w:val="Tablecolhead"/>
              <w:rPr>
                <w:rFonts w:eastAsia="Times"/>
              </w:rPr>
            </w:pPr>
            <w:r w:rsidRPr="006A3A34">
              <w:rPr>
                <w:rFonts w:eastAsia="Times"/>
              </w:rPr>
              <w:t>Reported when</w:t>
            </w:r>
          </w:p>
        </w:tc>
        <w:tc>
          <w:tcPr>
            <w:tcW w:w="7372" w:type="dxa"/>
            <w:tcBorders>
              <w:top w:val="nil"/>
              <w:left w:val="nil"/>
              <w:bottom w:val="nil"/>
              <w:right w:val="nil"/>
            </w:tcBorders>
          </w:tcPr>
          <w:p w14:paraId="3A5DA9F1" w14:textId="77777777" w:rsidR="00C24ADB" w:rsidRPr="0037145A" w:rsidRDefault="00C24ADB" w:rsidP="007C7883">
            <w:pPr>
              <w:pStyle w:val="Tabletext"/>
            </w:pPr>
            <w:r>
              <w:t>A</w:t>
            </w:r>
            <w:r w:rsidRPr="00CB179B">
              <w:t>t any time during the episode</w:t>
            </w:r>
          </w:p>
        </w:tc>
      </w:tr>
      <w:tr w:rsidR="00C24ADB" w:rsidRPr="00642022" w14:paraId="106D55FC" w14:textId="77777777" w:rsidTr="00C24ADB">
        <w:tc>
          <w:tcPr>
            <w:tcW w:w="2235" w:type="dxa"/>
            <w:tcBorders>
              <w:top w:val="nil"/>
              <w:left w:val="nil"/>
              <w:bottom w:val="nil"/>
              <w:right w:val="nil"/>
            </w:tcBorders>
          </w:tcPr>
          <w:p w14:paraId="529BC5F4" w14:textId="77777777" w:rsidR="00C24ADB" w:rsidRPr="006A3A34" w:rsidRDefault="00C24ADB" w:rsidP="006A3A34">
            <w:pPr>
              <w:pStyle w:val="Tablecolhead"/>
              <w:rPr>
                <w:rFonts w:eastAsia="Times"/>
              </w:rPr>
            </w:pPr>
            <w:r w:rsidRPr="006A3A34">
              <w:rPr>
                <w:rFonts w:eastAsia="Times"/>
              </w:rPr>
              <w:t>Code set</w:t>
            </w:r>
          </w:p>
        </w:tc>
        <w:tc>
          <w:tcPr>
            <w:tcW w:w="7372" w:type="dxa"/>
            <w:tcBorders>
              <w:top w:val="nil"/>
              <w:left w:val="nil"/>
              <w:bottom w:val="nil"/>
              <w:right w:val="nil"/>
            </w:tcBorders>
          </w:tcPr>
          <w:p w14:paraId="3D060871" w14:textId="77777777" w:rsidR="00C24ADB" w:rsidRDefault="00C24ADB" w:rsidP="0034357E">
            <w:pPr>
              <w:pStyle w:val="Tabletext"/>
            </w:pPr>
            <w:r>
              <w:t>Code</w:t>
            </w:r>
            <w:r>
              <w:tab/>
              <w:t>Descriptor</w:t>
            </w:r>
          </w:p>
          <w:p w14:paraId="2B7EB8FC" w14:textId="77777777" w:rsidR="00C24ADB" w:rsidRDefault="00C24ADB" w:rsidP="0034357E">
            <w:pPr>
              <w:pStyle w:val="Tabletext"/>
            </w:pPr>
            <w:r>
              <w:t>1</w:t>
            </w:r>
            <w:r>
              <w:tab/>
              <w:t>Contract</w:t>
            </w:r>
          </w:p>
          <w:p w14:paraId="378B5E89" w14:textId="77777777" w:rsidR="00C24ADB" w:rsidRDefault="00C24ADB" w:rsidP="0034357E">
            <w:pPr>
              <w:pStyle w:val="Tabletext"/>
            </w:pPr>
            <w:r>
              <w:t>2</w:t>
            </w:r>
            <w:r>
              <w:tab/>
              <w:t>Hub and spoke</w:t>
            </w:r>
          </w:p>
          <w:p w14:paraId="78B67014" w14:textId="77777777" w:rsidR="00C24ADB" w:rsidRDefault="00C24ADB" w:rsidP="0034357E">
            <w:pPr>
              <w:pStyle w:val="Tabletext"/>
            </w:pPr>
            <w:r>
              <w:t>4</w:t>
            </w:r>
            <w:r>
              <w:tab/>
              <w:t>Coordinated Care Trial</w:t>
            </w:r>
          </w:p>
          <w:p w14:paraId="09F6A5F5" w14:textId="77777777" w:rsidR="00C24ADB" w:rsidRDefault="00C24ADB" w:rsidP="0034357E">
            <w:pPr>
              <w:pStyle w:val="Tabletext"/>
            </w:pPr>
            <w:r>
              <w:t>6</w:t>
            </w:r>
            <w:r>
              <w:tab/>
              <w:t>Elective Surgery Access Service</w:t>
            </w:r>
          </w:p>
          <w:p w14:paraId="564950B0" w14:textId="77777777" w:rsidR="00C24ADB" w:rsidRDefault="00C24ADB" w:rsidP="0034357E">
            <w:pPr>
              <w:pStyle w:val="Tabletext"/>
            </w:pPr>
            <w:r>
              <w:t>7</w:t>
            </w:r>
            <w:r>
              <w:tab/>
              <w:t>Private Hospital Elective Surgery Initiative</w:t>
            </w:r>
          </w:p>
          <w:p w14:paraId="55A961FA" w14:textId="77777777" w:rsidR="00C24ADB" w:rsidRDefault="00C24ADB" w:rsidP="0034357E">
            <w:pPr>
              <w:pStyle w:val="Tabletext"/>
            </w:pPr>
            <w:r>
              <w:t>8</w:t>
            </w:r>
            <w:r>
              <w:tab/>
              <w:t>National Bowel Cancer Screening Program</w:t>
            </w:r>
          </w:p>
          <w:p w14:paraId="5E209F31" w14:textId="16875802" w:rsidR="00C24ADB" w:rsidRDefault="007C7883" w:rsidP="0034357E">
            <w:pPr>
              <w:pStyle w:val="Tabletext"/>
            </w:pPr>
            <w:r>
              <w:t>B</w:t>
            </w:r>
            <w:r w:rsidR="00C24ADB">
              <w:tab/>
            </w:r>
            <w:r>
              <w:t xml:space="preserve">Elective </w:t>
            </w:r>
            <w:r w:rsidR="0034357E">
              <w:t>S</w:t>
            </w:r>
            <w:r>
              <w:t xml:space="preserve">urgery </w:t>
            </w:r>
            <w:r w:rsidR="0034357E">
              <w:t>B</w:t>
            </w:r>
            <w:r>
              <w:t>litz</w:t>
            </w:r>
          </w:p>
          <w:p w14:paraId="6147FC66" w14:textId="1CACD5BD" w:rsidR="002D5A07" w:rsidRDefault="002D5A07" w:rsidP="0034357E">
            <w:pPr>
              <w:pStyle w:val="Tabletext"/>
            </w:pPr>
            <w:r w:rsidRPr="002D5A07">
              <w:t>N</w:t>
            </w:r>
            <w:r w:rsidRPr="002D5A07">
              <w:tab/>
              <w:t>NHRA-funded highly specialised therapy</w:t>
            </w:r>
          </w:p>
          <w:p w14:paraId="688556E7" w14:textId="5E63BBAD" w:rsidR="00C24ADB" w:rsidRDefault="007C7883" w:rsidP="0034357E">
            <w:pPr>
              <w:pStyle w:val="Tabletext"/>
            </w:pPr>
            <w:r>
              <w:t>E</w:t>
            </w:r>
            <w:r>
              <w:tab/>
              <w:t>Emergency use</w:t>
            </w:r>
          </w:p>
          <w:p w14:paraId="2487FFCE" w14:textId="16236FD1" w:rsidR="002D5A07" w:rsidRDefault="002D5A07" w:rsidP="002D5A07">
            <w:pPr>
              <w:pStyle w:val="Tabletext"/>
            </w:pPr>
          </w:p>
        </w:tc>
      </w:tr>
      <w:tr w:rsidR="0034357E" w:rsidRPr="00642022" w14:paraId="2A153678" w14:textId="77777777" w:rsidTr="00C24ADB">
        <w:tc>
          <w:tcPr>
            <w:tcW w:w="2235" w:type="dxa"/>
            <w:tcBorders>
              <w:top w:val="nil"/>
              <w:left w:val="nil"/>
              <w:bottom w:val="nil"/>
              <w:right w:val="nil"/>
            </w:tcBorders>
          </w:tcPr>
          <w:p w14:paraId="124A79A6" w14:textId="7A731D7E" w:rsidR="0034357E" w:rsidRPr="006A3A34" w:rsidRDefault="0034357E" w:rsidP="006A3A34">
            <w:pPr>
              <w:pStyle w:val="Tablecolhead"/>
              <w:rPr>
                <w:rFonts w:eastAsia="Times"/>
              </w:rPr>
            </w:pPr>
            <w:r w:rsidRPr="006A3A34">
              <w:rPr>
                <w:rFonts w:eastAsia="Times"/>
              </w:rPr>
              <w:t>Reporting guide</w:t>
            </w:r>
          </w:p>
        </w:tc>
        <w:tc>
          <w:tcPr>
            <w:tcW w:w="7372" w:type="dxa"/>
            <w:tcBorders>
              <w:top w:val="nil"/>
              <w:left w:val="nil"/>
              <w:bottom w:val="nil"/>
              <w:right w:val="nil"/>
            </w:tcBorders>
          </w:tcPr>
          <w:p w14:paraId="63481B4F" w14:textId="77777777" w:rsidR="0034357E" w:rsidRPr="00826793" w:rsidRDefault="0034357E" w:rsidP="0034357E">
            <w:pPr>
              <w:pStyle w:val="Tabletext"/>
              <w:rPr>
                <w:rStyle w:val="Strong"/>
                <w:rFonts w:eastAsia="Times"/>
              </w:rPr>
            </w:pPr>
            <w:r w:rsidRPr="00826793">
              <w:rPr>
                <w:rStyle w:val="Strong"/>
                <w:rFonts w:eastAsia="Times"/>
              </w:rPr>
              <w:t>1</w:t>
            </w:r>
            <w:r w:rsidRPr="00826793">
              <w:rPr>
                <w:rStyle w:val="Strong"/>
                <w:rFonts w:eastAsia="Times"/>
              </w:rPr>
              <w:tab/>
              <w:t>Contract</w:t>
            </w:r>
          </w:p>
          <w:p w14:paraId="4E298662" w14:textId="2348FAFF" w:rsidR="0034357E" w:rsidRDefault="0034357E" w:rsidP="0034357E">
            <w:pPr>
              <w:pStyle w:val="Tabletext"/>
            </w:pPr>
            <w:r w:rsidRPr="00642022">
              <w:t>Patient receiving contracted hospital care under an agreement between a purchaser of hospital care (contractor) and a provider of an admitted or non</w:t>
            </w:r>
            <w:r w:rsidRPr="00642022">
              <w:noBreakHyphen/>
              <w:t>admitted service (contracted hospital).</w:t>
            </w:r>
          </w:p>
        </w:tc>
      </w:tr>
      <w:tr w:rsidR="00C24ADB" w:rsidRPr="00642022" w14:paraId="780FC5DE" w14:textId="77777777" w:rsidTr="00C24ADB">
        <w:trPr>
          <w:trHeight w:val="6939"/>
        </w:trPr>
        <w:tc>
          <w:tcPr>
            <w:tcW w:w="2235" w:type="dxa"/>
            <w:tcBorders>
              <w:top w:val="nil"/>
              <w:left w:val="nil"/>
              <w:right w:val="nil"/>
            </w:tcBorders>
          </w:tcPr>
          <w:p w14:paraId="4D885759" w14:textId="41D1CD1F" w:rsidR="00C24ADB" w:rsidRPr="006A3A34" w:rsidRDefault="00C24ADB" w:rsidP="006A3A34">
            <w:pPr>
              <w:pStyle w:val="Tablecolhead"/>
              <w:rPr>
                <w:rFonts w:eastAsia="Times"/>
              </w:rPr>
            </w:pPr>
          </w:p>
        </w:tc>
        <w:tc>
          <w:tcPr>
            <w:tcW w:w="7372" w:type="dxa"/>
            <w:tcBorders>
              <w:top w:val="nil"/>
              <w:left w:val="nil"/>
              <w:right w:val="nil"/>
            </w:tcBorders>
          </w:tcPr>
          <w:p w14:paraId="15DED1E6" w14:textId="77777777" w:rsidR="00C24ADB" w:rsidRPr="00826793" w:rsidRDefault="00C24ADB" w:rsidP="007C7883">
            <w:pPr>
              <w:pStyle w:val="Tabletext"/>
              <w:rPr>
                <w:rStyle w:val="Strong"/>
                <w:rFonts w:eastAsia="Times"/>
              </w:rPr>
            </w:pPr>
            <w:r w:rsidRPr="00826793">
              <w:rPr>
                <w:rStyle w:val="Strong"/>
                <w:rFonts w:eastAsia="Times"/>
              </w:rPr>
              <w:t>2</w:t>
            </w:r>
            <w:r w:rsidRPr="00826793">
              <w:rPr>
                <w:rStyle w:val="Strong"/>
                <w:rFonts w:eastAsia="Times"/>
              </w:rPr>
              <w:tab/>
              <w:t>Hub and Spoke</w:t>
            </w:r>
          </w:p>
          <w:p w14:paraId="20271A48" w14:textId="77777777" w:rsidR="00C24ADB" w:rsidRDefault="00C24ADB" w:rsidP="007C7883">
            <w:pPr>
              <w:pStyle w:val="Tabletext"/>
            </w:pPr>
            <w:r w:rsidRPr="00642022">
              <w:t xml:space="preserve">Patient receiving a specialist service at another hospital or satellite site (spoke) under a hub and spoke arrangement. This hospital is the hub hospital. (Any service provided at a spoke hospital or satellite site is reported by the hub </w:t>
            </w:r>
            <w:r>
              <w:t>hospital only.)</w:t>
            </w:r>
          </w:p>
          <w:p w14:paraId="1727F8B3" w14:textId="77777777" w:rsidR="00C24ADB" w:rsidRPr="00826793" w:rsidRDefault="00C24ADB" w:rsidP="007C7883">
            <w:pPr>
              <w:pStyle w:val="Tabletext"/>
              <w:rPr>
                <w:rStyle w:val="Strong"/>
                <w:rFonts w:eastAsia="Times"/>
              </w:rPr>
            </w:pPr>
            <w:r w:rsidRPr="00826793">
              <w:rPr>
                <w:rStyle w:val="Strong"/>
                <w:rFonts w:eastAsia="Times"/>
              </w:rPr>
              <w:t>4</w:t>
            </w:r>
            <w:r w:rsidRPr="00826793">
              <w:rPr>
                <w:rStyle w:val="Strong"/>
                <w:rFonts w:eastAsia="Times"/>
              </w:rPr>
              <w:tab/>
              <w:t>Coordinated Care Trial</w:t>
            </w:r>
          </w:p>
          <w:p w14:paraId="737CBBDF" w14:textId="77777777" w:rsidR="00C24ADB" w:rsidRPr="00642022" w:rsidRDefault="00C24ADB" w:rsidP="007C7883">
            <w:pPr>
              <w:pStyle w:val="Tabletext"/>
            </w:pPr>
            <w:r w:rsidRPr="00642022">
              <w:t>Patient identified as a Coordinated Care Trial patient.</w:t>
            </w:r>
          </w:p>
          <w:p w14:paraId="134059D8" w14:textId="77777777" w:rsidR="00C24ADB" w:rsidRPr="00826793" w:rsidRDefault="00C24ADB" w:rsidP="007C7883">
            <w:pPr>
              <w:pStyle w:val="Tabletext"/>
              <w:rPr>
                <w:rStyle w:val="Strong"/>
              </w:rPr>
            </w:pPr>
            <w:r w:rsidRPr="00826793">
              <w:rPr>
                <w:rStyle w:val="Strong"/>
                <w:rFonts w:eastAsia="Times"/>
              </w:rPr>
              <w:t>6</w:t>
            </w:r>
            <w:r w:rsidRPr="00826793">
              <w:rPr>
                <w:rStyle w:val="Strong"/>
                <w:rFonts w:eastAsia="Times"/>
              </w:rPr>
              <w:tab/>
              <w:t>Elective Surgery Access Service (ESAS)</w:t>
            </w:r>
          </w:p>
          <w:p w14:paraId="26C36273" w14:textId="77777777" w:rsidR="00C24ADB" w:rsidRPr="00642022" w:rsidRDefault="00C24ADB" w:rsidP="007C7883">
            <w:pPr>
              <w:pStyle w:val="Tabletext"/>
            </w:pPr>
            <w:r w:rsidRPr="00642022">
              <w:t>Admission under the Elective Surgery Access Service (ESAS). Use code 6 only if the public hospital has been allocated resources through the Elective Surgery Access Service.</w:t>
            </w:r>
          </w:p>
          <w:p w14:paraId="30A4AB59" w14:textId="77777777" w:rsidR="00C24ADB" w:rsidRPr="00642022" w:rsidRDefault="00C24ADB" w:rsidP="007C7883">
            <w:pPr>
              <w:pStyle w:val="Tabletext"/>
            </w:pPr>
            <w:r w:rsidRPr="00642022">
              <w:t>Private hospitals: Do not use code 6.</w:t>
            </w:r>
          </w:p>
          <w:p w14:paraId="384E3971" w14:textId="77777777" w:rsidR="00C24ADB" w:rsidRPr="00826793" w:rsidRDefault="00C24ADB" w:rsidP="007C7883">
            <w:pPr>
              <w:pStyle w:val="Tabletext"/>
              <w:rPr>
                <w:rStyle w:val="Strong"/>
              </w:rPr>
            </w:pPr>
            <w:bookmarkStart w:id="349" w:name="OLE_LINK4"/>
            <w:bookmarkStart w:id="350" w:name="OLE_LINK5"/>
            <w:r w:rsidRPr="00826793">
              <w:rPr>
                <w:rStyle w:val="Strong"/>
                <w:rFonts w:eastAsia="Times"/>
              </w:rPr>
              <w:t>7</w:t>
            </w:r>
            <w:r w:rsidRPr="00826793">
              <w:rPr>
                <w:rStyle w:val="Strong"/>
                <w:rFonts w:eastAsia="Times"/>
              </w:rPr>
              <w:tab/>
              <w:t>Private Hospital Elective Surgery Initiative</w:t>
            </w:r>
          </w:p>
          <w:bookmarkEnd w:id="349"/>
          <w:bookmarkEnd w:id="350"/>
          <w:p w14:paraId="2BFE822A" w14:textId="77777777" w:rsidR="00C24ADB" w:rsidRPr="00642022" w:rsidRDefault="00C24ADB" w:rsidP="007C7883">
            <w:pPr>
              <w:pStyle w:val="Tabletext"/>
            </w:pPr>
            <w:r w:rsidRPr="00642022">
              <w:t xml:space="preserve">Admission under the Public/Private Elective Surgery Initiative. Use code 7 only if approved by DH. </w:t>
            </w:r>
          </w:p>
          <w:p w14:paraId="5DD43E20" w14:textId="77777777" w:rsidR="00C24ADB" w:rsidRPr="00642022" w:rsidRDefault="00C24ADB" w:rsidP="007C7883">
            <w:pPr>
              <w:pStyle w:val="Tabletext"/>
            </w:pPr>
            <w:r w:rsidRPr="00642022">
              <w:t>Public hospitals: Do not use code 7.</w:t>
            </w:r>
          </w:p>
          <w:p w14:paraId="32604CA9" w14:textId="77777777" w:rsidR="00C24ADB" w:rsidRPr="00826793" w:rsidRDefault="00C24ADB" w:rsidP="007C7883">
            <w:pPr>
              <w:pStyle w:val="Tabletext"/>
              <w:rPr>
                <w:rStyle w:val="Strong"/>
              </w:rPr>
            </w:pPr>
            <w:r w:rsidRPr="00826793">
              <w:rPr>
                <w:rStyle w:val="Strong"/>
                <w:rFonts w:eastAsia="Times"/>
              </w:rPr>
              <w:t>8</w:t>
            </w:r>
            <w:r w:rsidRPr="00826793">
              <w:rPr>
                <w:rStyle w:val="Strong"/>
                <w:rFonts w:eastAsia="Times"/>
              </w:rPr>
              <w:tab/>
              <w:t>National Bowel Cancer Screening Program</w:t>
            </w:r>
          </w:p>
          <w:p w14:paraId="31A5A5E0" w14:textId="77777777" w:rsidR="00C24ADB" w:rsidRDefault="00C24ADB" w:rsidP="007C7883">
            <w:pPr>
              <w:pStyle w:val="Tabletext"/>
            </w:pPr>
            <w:r w:rsidRPr="00642022">
              <w:t xml:space="preserve">Admission under the National </w:t>
            </w:r>
            <w:r>
              <w:t>Bowel Cancer Screening Program.</w:t>
            </w:r>
          </w:p>
          <w:p w14:paraId="3AD95146" w14:textId="54DC0DB0" w:rsidR="008D2931" w:rsidRPr="00826793" w:rsidRDefault="008D2931" w:rsidP="008D2931">
            <w:pPr>
              <w:pStyle w:val="Tabletext"/>
              <w:rPr>
                <w:rStyle w:val="Strong"/>
                <w:rFonts w:eastAsia="Times"/>
              </w:rPr>
            </w:pPr>
            <w:r w:rsidRPr="00826793">
              <w:rPr>
                <w:rStyle w:val="Strong"/>
                <w:rFonts w:eastAsia="Times"/>
              </w:rPr>
              <w:t>B</w:t>
            </w:r>
            <w:r w:rsidRPr="00826793">
              <w:rPr>
                <w:rStyle w:val="Strong"/>
                <w:rFonts w:eastAsia="Times"/>
              </w:rPr>
              <w:tab/>
              <w:t>Elective surgery blitz</w:t>
            </w:r>
          </w:p>
          <w:p w14:paraId="5044A9F3" w14:textId="4ECEAE32" w:rsidR="00826793" w:rsidRDefault="00826793" w:rsidP="008D2931">
            <w:pPr>
              <w:pStyle w:val="Tabletext"/>
            </w:pPr>
            <w:r w:rsidRPr="00826793">
              <w:t xml:space="preserve">Admission </w:t>
            </w:r>
            <w:r>
              <w:t>under the elective surgery blitz</w:t>
            </w:r>
            <w:r w:rsidRPr="00826793">
              <w:t xml:space="preserve"> public hospital managing their own waiting list. </w:t>
            </w:r>
          </w:p>
          <w:p w14:paraId="1905E943" w14:textId="5E3ABAB8" w:rsidR="008D2931" w:rsidRDefault="00826793" w:rsidP="008D2931">
            <w:pPr>
              <w:pStyle w:val="Tabletext"/>
            </w:pPr>
            <w:r>
              <w:t>Excludes: Admission under the elective surgery blitz under a contract arrangement with another hospital (report Program Identifier 13)</w:t>
            </w:r>
          </w:p>
          <w:p w14:paraId="0E1A0D86" w14:textId="6A6DA387" w:rsidR="00826793" w:rsidRDefault="00826793" w:rsidP="008D2931">
            <w:pPr>
              <w:pStyle w:val="Tabletext"/>
            </w:pPr>
            <w:r>
              <w:t>Private hospitals: Do not use code B</w:t>
            </w:r>
          </w:p>
          <w:p w14:paraId="4D496CE1" w14:textId="77777777" w:rsidR="002D5A07" w:rsidRPr="002D5A07" w:rsidRDefault="002D5A07" w:rsidP="002D5A07">
            <w:pPr>
              <w:pStyle w:val="Tabletext"/>
              <w:rPr>
                <w:rStyle w:val="Strong"/>
              </w:rPr>
            </w:pPr>
            <w:r w:rsidRPr="002D5A07">
              <w:rPr>
                <w:rStyle w:val="Strong"/>
              </w:rPr>
              <w:t>N</w:t>
            </w:r>
            <w:r w:rsidRPr="002D5A07">
              <w:rPr>
                <w:rStyle w:val="Strong"/>
              </w:rPr>
              <w:tab/>
              <w:t>NHRA-funded highly specialised therapy</w:t>
            </w:r>
          </w:p>
          <w:p w14:paraId="0B2774B9" w14:textId="14E2CEEE" w:rsidR="002D5A07" w:rsidRPr="00826793" w:rsidRDefault="002D5A07" w:rsidP="002D5A07">
            <w:pPr>
              <w:pStyle w:val="Tabletext"/>
            </w:pPr>
            <w:r>
              <w:t>Admission for NHRA-defined and funded highly specialised therapy</w:t>
            </w:r>
          </w:p>
          <w:p w14:paraId="3E0FCE89" w14:textId="30C860E8" w:rsidR="008D2931" w:rsidRPr="00826793" w:rsidRDefault="008D2931" w:rsidP="008D2931">
            <w:pPr>
              <w:pStyle w:val="Tabletext"/>
              <w:rPr>
                <w:rStyle w:val="Strong"/>
              </w:rPr>
            </w:pPr>
            <w:r w:rsidRPr="00826793">
              <w:rPr>
                <w:rStyle w:val="Strong"/>
                <w:rFonts w:eastAsia="Times"/>
              </w:rPr>
              <w:t>E</w:t>
            </w:r>
            <w:r w:rsidRPr="00826793">
              <w:rPr>
                <w:rStyle w:val="Strong"/>
                <w:rFonts w:eastAsia="Times"/>
              </w:rPr>
              <w:tab/>
              <w:t>Emergency use</w:t>
            </w:r>
          </w:p>
          <w:p w14:paraId="3369AC9D" w14:textId="2E6DD413" w:rsidR="008D2931" w:rsidRPr="00F6496E" w:rsidRDefault="006B405E" w:rsidP="002D5A07">
            <w:pPr>
              <w:pStyle w:val="Tabletext"/>
            </w:pPr>
            <w:r w:rsidRPr="006B405E">
              <w:t>Only to be used under the direction of the Department of Health. The department will provide reporting guidelines when an ‘emergency use’ code is enacted.</w:t>
            </w:r>
          </w:p>
        </w:tc>
      </w:tr>
      <w:tr w:rsidR="00C24ADB" w:rsidRPr="00642022" w14:paraId="74783050" w14:textId="77777777" w:rsidTr="00C24ADB">
        <w:tc>
          <w:tcPr>
            <w:tcW w:w="2235" w:type="dxa"/>
            <w:tcBorders>
              <w:top w:val="nil"/>
              <w:left w:val="nil"/>
              <w:bottom w:val="nil"/>
              <w:right w:val="nil"/>
            </w:tcBorders>
          </w:tcPr>
          <w:p w14:paraId="1026D6C1" w14:textId="77777777" w:rsidR="00C24ADB" w:rsidRPr="006A3A34" w:rsidRDefault="00C24ADB" w:rsidP="006A3A34">
            <w:pPr>
              <w:pStyle w:val="Tablecolhead"/>
              <w:rPr>
                <w:rFonts w:eastAsia="Times"/>
              </w:rPr>
            </w:pPr>
            <w:r w:rsidRPr="006A3A34">
              <w:rPr>
                <w:rFonts w:eastAsia="Times"/>
              </w:rPr>
              <w:t>Validations</w:t>
            </w:r>
          </w:p>
        </w:tc>
        <w:tc>
          <w:tcPr>
            <w:tcW w:w="7372" w:type="dxa"/>
            <w:tcBorders>
              <w:top w:val="nil"/>
              <w:left w:val="nil"/>
              <w:bottom w:val="nil"/>
              <w:right w:val="nil"/>
            </w:tcBorders>
          </w:tcPr>
          <w:p w14:paraId="3D095C64" w14:textId="77777777" w:rsidR="00C24ADB" w:rsidRPr="00642022" w:rsidRDefault="00C24ADB" w:rsidP="0034357E">
            <w:pPr>
              <w:pStyle w:val="Tabletext"/>
              <w:rPr>
                <w:rFonts w:eastAsia="Times"/>
              </w:rPr>
            </w:pPr>
            <w:r w:rsidRPr="00642022">
              <w:rPr>
                <w:rFonts w:eastAsia="Times"/>
              </w:rPr>
              <w:t>410</w:t>
            </w:r>
            <w:r w:rsidRPr="00642022">
              <w:rPr>
                <w:rFonts w:eastAsia="Times"/>
              </w:rPr>
              <w:tab/>
              <w:t>Illegal Comb Fund Arrang &amp; Contract</w:t>
            </w:r>
          </w:p>
          <w:p w14:paraId="2B2A3D99" w14:textId="77777777" w:rsidR="00C24ADB" w:rsidRPr="00642022" w:rsidRDefault="00C24ADB" w:rsidP="0034357E">
            <w:pPr>
              <w:pStyle w:val="Tabletext"/>
              <w:rPr>
                <w:rFonts w:eastAsia="Times"/>
              </w:rPr>
            </w:pPr>
            <w:r w:rsidRPr="00642022">
              <w:rPr>
                <w:rFonts w:eastAsia="Times"/>
              </w:rPr>
              <w:t>416</w:t>
            </w:r>
            <w:r w:rsidRPr="00642022">
              <w:rPr>
                <w:rFonts w:eastAsia="Times"/>
              </w:rPr>
              <w:tab/>
              <w:t>Invalid Fund Arrangement</w:t>
            </w:r>
          </w:p>
          <w:p w14:paraId="0E89E52F" w14:textId="77777777" w:rsidR="00C24ADB" w:rsidRPr="00642022" w:rsidRDefault="00C24ADB" w:rsidP="0034357E">
            <w:pPr>
              <w:pStyle w:val="Tabletext"/>
              <w:rPr>
                <w:rFonts w:eastAsia="Times"/>
              </w:rPr>
            </w:pPr>
            <w:r w:rsidRPr="00642022">
              <w:rPr>
                <w:rFonts w:eastAsia="Times"/>
              </w:rPr>
              <w:t>423</w:t>
            </w:r>
            <w:r w:rsidRPr="00642022">
              <w:rPr>
                <w:rFonts w:eastAsia="Times"/>
              </w:rPr>
              <w:tab/>
              <w:t>Invalid Comb Funding/Contract/Transfer</w:t>
            </w:r>
          </w:p>
          <w:p w14:paraId="75F40211" w14:textId="4D00CA37" w:rsidR="00C24ADB" w:rsidRPr="00642022" w:rsidRDefault="00C24ADB" w:rsidP="0034357E">
            <w:pPr>
              <w:pStyle w:val="Tabletext"/>
              <w:rPr>
                <w:rFonts w:eastAsia="Times"/>
              </w:rPr>
            </w:pPr>
            <w:r w:rsidRPr="00642022">
              <w:rPr>
                <w:rFonts w:eastAsia="Times"/>
              </w:rPr>
              <w:t>456</w:t>
            </w:r>
            <w:r w:rsidRPr="00642022">
              <w:rPr>
                <w:rFonts w:eastAsia="Times"/>
              </w:rPr>
              <w:tab/>
              <w:t>Contract Leave, No Contract</w:t>
            </w:r>
          </w:p>
          <w:p w14:paraId="2D004F4C" w14:textId="77777777" w:rsidR="00C24ADB" w:rsidRPr="00642022" w:rsidRDefault="00C24ADB" w:rsidP="0034357E">
            <w:pPr>
              <w:pStyle w:val="Tabletext"/>
              <w:rPr>
                <w:rFonts w:eastAsia="Times"/>
              </w:rPr>
            </w:pPr>
            <w:r w:rsidRPr="00642022">
              <w:rPr>
                <w:rFonts w:eastAsia="Times"/>
              </w:rPr>
              <w:t>478</w:t>
            </w:r>
            <w:r w:rsidRPr="00642022">
              <w:rPr>
                <w:rFonts w:eastAsia="Times"/>
              </w:rPr>
              <w:tab/>
              <w:t>Funding Arrangement 6, not approved for ESAS</w:t>
            </w:r>
          </w:p>
          <w:p w14:paraId="7FEED9AB" w14:textId="77777777" w:rsidR="00C24ADB" w:rsidRPr="00642022" w:rsidRDefault="00C24ADB" w:rsidP="0034357E">
            <w:pPr>
              <w:pStyle w:val="Tabletext"/>
              <w:rPr>
                <w:rFonts w:eastAsia="Times"/>
              </w:rPr>
            </w:pPr>
            <w:r w:rsidRPr="00642022">
              <w:rPr>
                <w:rFonts w:eastAsia="Times"/>
              </w:rPr>
              <w:t>491</w:t>
            </w:r>
            <w:r w:rsidRPr="00642022">
              <w:rPr>
                <w:rFonts w:eastAsia="Times"/>
              </w:rPr>
              <w:tab/>
              <w:t>Incompat Fields for ESAS</w:t>
            </w:r>
          </w:p>
          <w:p w14:paraId="092164C5" w14:textId="77777777" w:rsidR="00C24ADB" w:rsidRPr="00642022" w:rsidRDefault="00C24ADB" w:rsidP="0034357E">
            <w:pPr>
              <w:pStyle w:val="Tabletext"/>
              <w:rPr>
                <w:rFonts w:eastAsia="Times"/>
              </w:rPr>
            </w:pPr>
            <w:r w:rsidRPr="00642022">
              <w:rPr>
                <w:rFonts w:eastAsia="Times"/>
              </w:rPr>
              <w:t>626</w:t>
            </w:r>
            <w:r w:rsidRPr="00642022">
              <w:rPr>
                <w:rFonts w:eastAsia="Times"/>
              </w:rPr>
              <w:tab/>
              <w:t xml:space="preserve">Invalid combination for Funding Arrangement </w:t>
            </w:r>
            <w:bookmarkStart w:id="351" w:name="OLE_LINK3"/>
            <w:r w:rsidRPr="00642022">
              <w:rPr>
                <w:rFonts w:eastAsia="Times"/>
              </w:rPr>
              <w:t>PHESI</w:t>
            </w:r>
            <w:bookmarkEnd w:id="351"/>
          </w:p>
          <w:p w14:paraId="61237F8E" w14:textId="32E9476A" w:rsidR="00C24ADB" w:rsidRPr="00642022" w:rsidRDefault="00C24ADB" w:rsidP="0034357E">
            <w:pPr>
              <w:pStyle w:val="Tabletext"/>
              <w:rPr>
                <w:rFonts w:eastAsia="Times"/>
              </w:rPr>
            </w:pPr>
            <w:r w:rsidRPr="00642022">
              <w:rPr>
                <w:rFonts w:eastAsia="Times"/>
              </w:rPr>
              <w:t>635</w:t>
            </w:r>
            <w:r w:rsidRPr="00642022">
              <w:rPr>
                <w:rFonts w:eastAsia="Times"/>
              </w:rPr>
              <w:tab/>
              <w:t xml:space="preserve">NBCSP but Age &lt; </w:t>
            </w:r>
            <w:r w:rsidR="00FE5ABB">
              <w:rPr>
                <w:rFonts w:eastAsia="Times"/>
              </w:rPr>
              <w:t>45</w:t>
            </w:r>
            <w:r w:rsidR="00FE5ABB" w:rsidRPr="00642022">
              <w:rPr>
                <w:rFonts w:eastAsia="Times"/>
              </w:rPr>
              <w:t xml:space="preserve"> </w:t>
            </w:r>
            <w:r w:rsidRPr="00642022">
              <w:rPr>
                <w:rFonts w:eastAsia="Times"/>
              </w:rPr>
              <w:t>Years</w:t>
            </w:r>
          </w:p>
          <w:p w14:paraId="29E147F3" w14:textId="77777777" w:rsidR="00C24ADB" w:rsidRPr="00642022" w:rsidRDefault="00C24ADB" w:rsidP="0034357E">
            <w:pPr>
              <w:pStyle w:val="Tabletext"/>
              <w:rPr>
                <w:rFonts w:eastAsia="Times"/>
              </w:rPr>
            </w:pPr>
            <w:r w:rsidRPr="00642022">
              <w:rPr>
                <w:rFonts w:eastAsia="Times"/>
              </w:rPr>
              <w:t>638</w:t>
            </w:r>
            <w:r w:rsidRPr="00642022">
              <w:rPr>
                <w:rFonts w:eastAsia="Times"/>
              </w:rPr>
              <w:tab/>
              <w:t>Private Hosp, Public Account Without Contract</w:t>
            </w:r>
          </w:p>
          <w:p w14:paraId="1BAB6F08" w14:textId="77777777" w:rsidR="00C24ADB" w:rsidRDefault="00826793" w:rsidP="0034357E">
            <w:pPr>
              <w:pStyle w:val="Tabletext"/>
              <w:rPr>
                <w:rFonts w:eastAsia="Times"/>
              </w:rPr>
            </w:pPr>
            <w:r>
              <w:rPr>
                <w:rFonts w:eastAsia="Times"/>
              </w:rPr>
              <w:t>733</w:t>
            </w:r>
            <w:r w:rsidRPr="00642022">
              <w:rPr>
                <w:rFonts w:eastAsia="Times"/>
              </w:rPr>
              <w:tab/>
            </w:r>
            <w:r>
              <w:rPr>
                <w:rFonts w:eastAsia="Times"/>
              </w:rPr>
              <w:t>Funding Arrangement B Elective Surgery Blitz, not public</w:t>
            </w:r>
          </w:p>
          <w:p w14:paraId="4291F531" w14:textId="4A1D6FD5" w:rsidR="002D5A07" w:rsidRPr="00642022" w:rsidRDefault="002D5A07" w:rsidP="0034357E">
            <w:pPr>
              <w:pStyle w:val="Tabletext"/>
              <w:rPr>
                <w:rFonts w:ascii="Verdana" w:hAnsi="Verdana"/>
                <w:sz w:val="18"/>
              </w:rPr>
            </w:pPr>
            <w:r w:rsidRPr="002D5A07">
              <w:rPr>
                <w:rFonts w:eastAsia="Times"/>
              </w:rPr>
              <w:t>738</w:t>
            </w:r>
            <w:r w:rsidRPr="002D5A07">
              <w:rPr>
                <w:rFonts w:eastAsia="Times"/>
              </w:rPr>
              <w:tab/>
              <w:t>Funding Arrangement N NHRA-funded therapy, not approved</w:t>
            </w:r>
          </w:p>
        </w:tc>
      </w:tr>
      <w:tr w:rsidR="00C24ADB" w:rsidRPr="00642022" w14:paraId="44357CF0" w14:textId="77777777" w:rsidTr="00C24ADB">
        <w:tc>
          <w:tcPr>
            <w:tcW w:w="2235" w:type="dxa"/>
            <w:tcBorders>
              <w:top w:val="nil"/>
              <w:left w:val="nil"/>
              <w:bottom w:val="nil"/>
              <w:right w:val="nil"/>
            </w:tcBorders>
          </w:tcPr>
          <w:p w14:paraId="41E27342" w14:textId="77777777" w:rsidR="00C24ADB" w:rsidRPr="006A3A34" w:rsidRDefault="00C24ADB" w:rsidP="006A3A34">
            <w:pPr>
              <w:pStyle w:val="Tablecolhead"/>
              <w:rPr>
                <w:rFonts w:eastAsia="Times"/>
              </w:rPr>
            </w:pPr>
            <w:r w:rsidRPr="006A3A34">
              <w:rPr>
                <w:rFonts w:eastAsia="Times"/>
              </w:rPr>
              <w:t>Related items</w:t>
            </w:r>
          </w:p>
          <w:p w14:paraId="276C911B" w14:textId="77777777" w:rsidR="00C24ADB" w:rsidRPr="006A3A34" w:rsidRDefault="00C24ADB" w:rsidP="006A3A34">
            <w:pPr>
              <w:pStyle w:val="Tablecolhead"/>
            </w:pPr>
          </w:p>
        </w:tc>
        <w:tc>
          <w:tcPr>
            <w:tcW w:w="7372" w:type="dxa"/>
            <w:tcBorders>
              <w:top w:val="nil"/>
              <w:left w:val="nil"/>
              <w:bottom w:val="nil"/>
              <w:right w:val="nil"/>
            </w:tcBorders>
          </w:tcPr>
          <w:p w14:paraId="0B078264" w14:textId="7D8C5012" w:rsidR="00C24ADB" w:rsidRPr="00642022" w:rsidRDefault="00C24ADB" w:rsidP="007C7883">
            <w:pPr>
              <w:pStyle w:val="Tabletext"/>
              <w:rPr>
                <w:rFonts w:eastAsia="Times"/>
                <w:iCs/>
              </w:rPr>
            </w:pPr>
            <w:r w:rsidRPr="00642022">
              <w:rPr>
                <w:rFonts w:eastAsia="Times"/>
              </w:rPr>
              <w:t xml:space="preserve">Section 3: </w:t>
            </w:r>
            <w:r w:rsidRPr="00642022">
              <w:rPr>
                <w:rFonts w:eastAsia="Times"/>
              </w:rPr>
              <w:fldChar w:fldCharType="begin"/>
            </w:r>
            <w:r w:rsidRPr="00642022">
              <w:rPr>
                <w:rFonts w:eastAsia="Times"/>
              </w:rPr>
              <w:instrText xml:space="preserve"> REF _Ref18725081 \h  \* MERGEFORMAT </w:instrText>
            </w:r>
            <w:r w:rsidRPr="00642022">
              <w:rPr>
                <w:rFonts w:eastAsia="Times"/>
              </w:rPr>
            </w:r>
            <w:r w:rsidRPr="00642022">
              <w:rPr>
                <w:rFonts w:eastAsia="Times"/>
              </w:rPr>
              <w:fldChar w:fldCharType="separate"/>
            </w:r>
            <w:r w:rsidR="005568F5" w:rsidRPr="005568F5">
              <w:rPr>
                <w:rFonts w:eastAsia="Times"/>
                <w:iCs/>
              </w:rPr>
              <w:br w:type="page"/>
            </w:r>
            <w:r w:rsidR="005568F5" w:rsidRPr="00642022">
              <w:t>Contract Role</w:t>
            </w:r>
            <w:r w:rsidRPr="00642022">
              <w:rPr>
                <w:rFonts w:eastAsia="Times"/>
              </w:rPr>
              <w:fldChar w:fldCharType="end"/>
            </w:r>
            <w:r w:rsidRPr="00642022">
              <w:rPr>
                <w:rFonts w:eastAsia="Times"/>
              </w:rPr>
              <w:t xml:space="preserve"> and </w:t>
            </w:r>
            <w:r w:rsidRPr="00642022">
              <w:rPr>
                <w:rFonts w:eastAsia="Times"/>
              </w:rPr>
              <w:fldChar w:fldCharType="begin"/>
            </w:r>
            <w:r w:rsidRPr="00642022">
              <w:rPr>
                <w:rFonts w:eastAsia="Times"/>
              </w:rPr>
              <w:instrText xml:space="preserve"> REF _Ref18725086 \h  \* MERGEFORMAT </w:instrText>
            </w:r>
            <w:r w:rsidRPr="00642022">
              <w:rPr>
                <w:rFonts w:eastAsia="Times"/>
              </w:rPr>
            </w:r>
            <w:r w:rsidRPr="00642022">
              <w:rPr>
                <w:rFonts w:eastAsia="Times"/>
              </w:rPr>
              <w:fldChar w:fldCharType="separate"/>
            </w:r>
            <w:r w:rsidR="005568F5" w:rsidRPr="005568F5">
              <w:rPr>
                <w:rFonts w:eastAsia="Times"/>
                <w:iCs/>
              </w:rPr>
              <w:br w:type="page"/>
              <w:t>Contract</w:t>
            </w:r>
            <w:r w:rsidR="005568F5" w:rsidRPr="005568F5">
              <w:rPr>
                <w:rFonts w:eastAsia="Times"/>
              </w:rPr>
              <w:t xml:space="preserve"> </w:t>
            </w:r>
            <w:r w:rsidR="005568F5" w:rsidRPr="00642022">
              <w:t>Type</w:t>
            </w:r>
            <w:r w:rsidRPr="00642022">
              <w:rPr>
                <w:rFonts w:eastAsia="Times"/>
              </w:rPr>
              <w:fldChar w:fldCharType="end"/>
            </w:r>
            <w:r w:rsidRPr="00642022">
              <w:rPr>
                <w:rFonts w:eastAsia="Times"/>
              </w:rPr>
              <w:t>.</w:t>
            </w:r>
          </w:p>
          <w:p w14:paraId="3A21F80A" w14:textId="77777777" w:rsidR="00C24ADB" w:rsidRPr="004E72FC" w:rsidRDefault="00C24ADB" w:rsidP="007C7883">
            <w:pPr>
              <w:pStyle w:val="Tabletext"/>
              <w:rPr>
                <w:rFonts w:eastAsia="MS Mincho"/>
                <w:szCs w:val="24"/>
              </w:rPr>
            </w:pPr>
            <w:r>
              <w:rPr>
                <w:rFonts w:eastAsia="Times"/>
              </w:rPr>
              <w:t xml:space="preserve">Section 4: </w:t>
            </w:r>
            <w:r w:rsidRPr="00642022">
              <w:rPr>
                <w:rFonts w:eastAsia="MS Mincho"/>
                <w:iCs/>
                <w:szCs w:val="24"/>
              </w:rPr>
              <w:t>Contracted Care</w:t>
            </w:r>
            <w:r>
              <w:rPr>
                <w:rFonts w:eastAsia="MS Mincho"/>
                <w:szCs w:val="24"/>
              </w:rPr>
              <w:t xml:space="preserve">, </w:t>
            </w:r>
            <w:r>
              <w:rPr>
                <w:rFonts w:eastAsia="MS Mincho"/>
                <w:iCs/>
                <w:szCs w:val="24"/>
              </w:rPr>
              <w:t xml:space="preserve">Hub and Spoke, </w:t>
            </w:r>
            <w:r w:rsidRPr="00642022">
              <w:rPr>
                <w:rFonts w:eastAsia="MS Mincho"/>
                <w:iCs/>
                <w:szCs w:val="24"/>
              </w:rPr>
              <w:t>Funding Arrangement: Elective Surgery Access Service,</w:t>
            </w:r>
            <w:r w:rsidRPr="00642022">
              <w:rPr>
                <w:rFonts w:eastAsia="MS Mincho"/>
                <w:szCs w:val="24"/>
              </w:rPr>
              <w:t xml:space="preserve"> and</w:t>
            </w:r>
            <w:r w:rsidRPr="00642022">
              <w:rPr>
                <w:rFonts w:eastAsia="MS Mincho"/>
                <w:iCs/>
                <w:szCs w:val="24"/>
              </w:rPr>
              <w:t xml:space="preserve"> Funding Arrangement: Private Hospital Elective Surgery Initiative.</w:t>
            </w:r>
          </w:p>
        </w:tc>
      </w:tr>
    </w:tbl>
    <w:p w14:paraId="5306CCD7"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6086DAB5" w14:textId="77777777" w:rsidTr="00C24ADB">
        <w:tc>
          <w:tcPr>
            <w:tcW w:w="2235" w:type="dxa"/>
            <w:tcBorders>
              <w:top w:val="nil"/>
              <w:left w:val="nil"/>
              <w:bottom w:val="nil"/>
              <w:right w:val="nil"/>
            </w:tcBorders>
          </w:tcPr>
          <w:p w14:paraId="46ED4326" w14:textId="77777777" w:rsidR="00C24ADB" w:rsidRPr="006A3A34" w:rsidRDefault="00C24ADB" w:rsidP="006A3A34">
            <w:pPr>
              <w:pStyle w:val="Tablecolhead"/>
              <w:rPr>
                <w:rFonts w:eastAsia="Times"/>
              </w:rPr>
            </w:pPr>
            <w:r w:rsidRPr="006A3A34">
              <w:rPr>
                <w:rFonts w:eastAsia="Times"/>
              </w:rPr>
              <w:t>Purpose</w:t>
            </w:r>
          </w:p>
        </w:tc>
        <w:tc>
          <w:tcPr>
            <w:tcW w:w="7372" w:type="dxa"/>
            <w:tcBorders>
              <w:top w:val="nil"/>
              <w:left w:val="nil"/>
              <w:bottom w:val="nil"/>
              <w:right w:val="nil"/>
            </w:tcBorders>
          </w:tcPr>
          <w:p w14:paraId="1735E9FD" w14:textId="77777777" w:rsidR="00C24ADB" w:rsidRPr="00642022" w:rsidRDefault="00C24ADB" w:rsidP="007C7883">
            <w:pPr>
              <w:pStyle w:val="Tabletext"/>
              <w:rPr>
                <w:rFonts w:eastAsia="MS Mincho"/>
                <w:szCs w:val="24"/>
              </w:rPr>
            </w:pPr>
            <w:r w:rsidRPr="00642022">
              <w:rPr>
                <w:rFonts w:eastAsia="MS Mincho"/>
                <w:szCs w:val="24"/>
              </w:rPr>
              <w:t>Identify whether a specific funding arrangement applies to this episode.</w:t>
            </w:r>
          </w:p>
          <w:p w14:paraId="0A5E58F1" w14:textId="77777777" w:rsidR="00C24ADB" w:rsidRPr="004E72FC" w:rsidRDefault="00C24ADB" w:rsidP="007C7883">
            <w:pPr>
              <w:pStyle w:val="Tabletext"/>
              <w:rPr>
                <w:rFonts w:eastAsia="MS Mincho"/>
                <w:szCs w:val="24"/>
              </w:rPr>
            </w:pPr>
            <w:r w:rsidRPr="00642022">
              <w:rPr>
                <w:rFonts w:eastAsia="MS Mincho"/>
                <w:szCs w:val="24"/>
              </w:rPr>
              <w:t>Facilitate health se</w:t>
            </w:r>
            <w:r>
              <w:rPr>
                <w:rFonts w:eastAsia="MS Mincho"/>
                <w:szCs w:val="24"/>
              </w:rPr>
              <w:t>rvices planning and monitoring</w:t>
            </w:r>
          </w:p>
        </w:tc>
      </w:tr>
      <w:tr w:rsidR="00C24ADB" w:rsidRPr="00642022" w14:paraId="14FB9098" w14:textId="77777777" w:rsidTr="00C24ADB">
        <w:tc>
          <w:tcPr>
            <w:tcW w:w="2235" w:type="dxa"/>
            <w:tcBorders>
              <w:top w:val="nil"/>
              <w:left w:val="nil"/>
              <w:bottom w:val="nil"/>
              <w:right w:val="nil"/>
            </w:tcBorders>
          </w:tcPr>
          <w:p w14:paraId="308144B2" w14:textId="77777777" w:rsidR="00C24ADB" w:rsidRPr="006A3A34" w:rsidRDefault="00C24ADB" w:rsidP="006A3A34">
            <w:pPr>
              <w:pStyle w:val="Tablecolhead"/>
              <w:rPr>
                <w:rFonts w:eastAsia="Times"/>
              </w:rPr>
            </w:pPr>
            <w:r w:rsidRPr="006A3A34">
              <w:rPr>
                <w:rFonts w:eastAsia="Times"/>
              </w:rPr>
              <w:t>Principal data users</w:t>
            </w:r>
          </w:p>
        </w:tc>
        <w:tc>
          <w:tcPr>
            <w:tcW w:w="7372" w:type="dxa"/>
            <w:tcBorders>
              <w:top w:val="nil"/>
              <w:left w:val="nil"/>
              <w:bottom w:val="nil"/>
              <w:right w:val="nil"/>
            </w:tcBorders>
          </w:tcPr>
          <w:p w14:paraId="6A352C90" w14:textId="77777777" w:rsidR="00C24ADB" w:rsidRPr="004E72FC" w:rsidRDefault="00C24ADB" w:rsidP="007C7883">
            <w:pPr>
              <w:pStyle w:val="Tabletext"/>
              <w:rPr>
                <w:rFonts w:eastAsia="Times"/>
              </w:rPr>
            </w:pPr>
            <w:r w:rsidRPr="00642022">
              <w:rPr>
                <w:rFonts w:eastAsia="Times"/>
              </w:rPr>
              <w:t>Multiple internal and external data users</w:t>
            </w:r>
          </w:p>
        </w:tc>
      </w:tr>
      <w:tr w:rsidR="00C24ADB" w:rsidRPr="00642022" w14:paraId="18167E62" w14:textId="77777777" w:rsidTr="00C24ADB">
        <w:tc>
          <w:tcPr>
            <w:tcW w:w="2235" w:type="dxa"/>
            <w:tcBorders>
              <w:top w:val="nil"/>
              <w:left w:val="nil"/>
              <w:bottom w:val="nil"/>
              <w:right w:val="nil"/>
            </w:tcBorders>
          </w:tcPr>
          <w:p w14:paraId="11E6C980" w14:textId="77777777" w:rsidR="00C24ADB" w:rsidRPr="006A3A34" w:rsidRDefault="00C24ADB" w:rsidP="006A3A34">
            <w:pPr>
              <w:pStyle w:val="Tablecolhead"/>
              <w:rPr>
                <w:rFonts w:eastAsia="Times"/>
              </w:rPr>
            </w:pPr>
            <w:r w:rsidRPr="006A3A34">
              <w:rPr>
                <w:rFonts w:eastAsia="Times"/>
              </w:rPr>
              <w:t>Collection start</w:t>
            </w:r>
          </w:p>
        </w:tc>
        <w:tc>
          <w:tcPr>
            <w:tcW w:w="7372" w:type="dxa"/>
            <w:tcBorders>
              <w:top w:val="nil"/>
              <w:left w:val="nil"/>
              <w:bottom w:val="nil"/>
              <w:right w:val="nil"/>
            </w:tcBorders>
          </w:tcPr>
          <w:p w14:paraId="5DCCE267" w14:textId="77777777" w:rsidR="00C24ADB" w:rsidRPr="004E72FC" w:rsidRDefault="00C24ADB" w:rsidP="007C7883">
            <w:pPr>
              <w:pStyle w:val="Tabletext"/>
              <w:rPr>
                <w:rFonts w:eastAsia="Times"/>
              </w:rPr>
            </w:pPr>
            <w:r w:rsidRPr="00642022">
              <w:rPr>
                <w:rFonts w:eastAsia="Times"/>
              </w:rPr>
              <w:t>1996-97</w:t>
            </w:r>
          </w:p>
        </w:tc>
      </w:tr>
      <w:tr w:rsidR="00C24ADB" w:rsidRPr="00642022" w14:paraId="5D78254A" w14:textId="77777777" w:rsidTr="00C24ADB">
        <w:tc>
          <w:tcPr>
            <w:tcW w:w="2235" w:type="dxa"/>
            <w:tcBorders>
              <w:top w:val="nil"/>
              <w:left w:val="nil"/>
              <w:bottom w:val="nil"/>
              <w:right w:val="nil"/>
            </w:tcBorders>
          </w:tcPr>
          <w:p w14:paraId="31FB3DD5" w14:textId="77777777" w:rsidR="00C24ADB" w:rsidRPr="006A3A34" w:rsidRDefault="00C24ADB" w:rsidP="006A3A34">
            <w:pPr>
              <w:pStyle w:val="Tablecolhead"/>
              <w:rPr>
                <w:rFonts w:eastAsia="Times"/>
              </w:rPr>
            </w:pPr>
            <w:r w:rsidRPr="006A3A34">
              <w:rPr>
                <w:rFonts w:eastAsia="Times"/>
              </w:rPr>
              <w:t>Definition source</w:t>
            </w:r>
          </w:p>
        </w:tc>
        <w:tc>
          <w:tcPr>
            <w:tcW w:w="7372" w:type="dxa"/>
            <w:tcBorders>
              <w:top w:val="nil"/>
              <w:left w:val="nil"/>
              <w:bottom w:val="nil"/>
              <w:right w:val="nil"/>
            </w:tcBorders>
          </w:tcPr>
          <w:p w14:paraId="0E7FF21E" w14:textId="2AEC3429" w:rsidR="00C24ADB" w:rsidRPr="00642022" w:rsidRDefault="00A13D42" w:rsidP="007C7883">
            <w:pPr>
              <w:pStyle w:val="Tabletext"/>
              <w:rPr>
                <w:rFonts w:eastAsia="Times"/>
              </w:rPr>
            </w:pPr>
            <w:r>
              <w:rPr>
                <w:rFonts w:eastAsia="Times"/>
              </w:rPr>
              <w:t>Department of Health</w:t>
            </w:r>
          </w:p>
        </w:tc>
      </w:tr>
      <w:tr w:rsidR="00C24ADB" w:rsidRPr="00642022" w14:paraId="6B4A119A" w14:textId="77777777" w:rsidTr="00C24ADB">
        <w:tc>
          <w:tcPr>
            <w:tcW w:w="2235" w:type="dxa"/>
            <w:tcBorders>
              <w:top w:val="nil"/>
              <w:left w:val="nil"/>
              <w:bottom w:val="nil"/>
              <w:right w:val="nil"/>
            </w:tcBorders>
          </w:tcPr>
          <w:p w14:paraId="653B7128" w14:textId="77777777" w:rsidR="00C24ADB" w:rsidRPr="006A3A34" w:rsidRDefault="00C24ADB" w:rsidP="006A3A34">
            <w:pPr>
              <w:pStyle w:val="Tablecolhead"/>
              <w:rPr>
                <w:rFonts w:eastAsia="Times"/>
              </w:rPr>
            </w:pPr>
            <w:r w:rsidRPr="006A3A34">
              <w:rPr>
                <w:rFonts w:eastAsia="Times"/>
              </w:rPr>
              <w:t>Code set source</w:t>
            </w:r>
          </w:p>
        </w:tc>
        <w:tc>
          <w:tcPr>
            <w:tcW w:w="7372" w:type="dxa"/>
            <w:tcBorders>
              <w:top w:val="nil"/>
              <w:left w:val="nil"/>
              <w:bottom w:val="nil"/>
              <w:right w:val="nil"/>
            </w:tcBorders>
          </w:tcPr>
          <w:p w14:paraId="3470ED3D" w14:textId="2346075C" w:rsidR="00C24ADB" w:rsidRDefault="00A13D42" w:rsidP="007C7883">
            <w:pPr>
              <w:pStyle w:val="Tabletext"/>
              <w:rPr>
                <w:rFonts w:eastAsia="Times"/>
              </w:rPr>
            </w:pPr>
            <w:r>
              <w:rPr>
                <w:rFonts w:eastAsia="Times"/>
              </w:rPr>
              <w:t>Department of Health</w:t>
            </w:r>
          </w:p>
        </w:tc>
      </w:tr>
    </w:tbl>
    <w:p w14:paraId="3AB3D919" w14:textId="0FC37714" w:rsidR="0034357E" w:rsidRDefault="0034357E" w:rsidP="00FA6303">
      <w:pPr>
        <w:pStyle w:val="Body"/>
      </w:pPr>
      <w:bookmarkStart w:id="352" w:name="_Ref20538177"/>
      <w:bookmarkStart w:id="353" w:name="_Toc257281560"/>
      <w:bookmarkStart w:id="354" w:name="_Toc410293343"/>
      <w:bookmarkStart w:id="355" w:name="_Toc28680577"/>
      <w:bookmarkStart w:id="356" w:name="_Toc42769180"/>
    </w:p>
    <w:p w14:paraId="58BBE9C5" w14:textId="77777777" w:rsidR="00FA6303" w:rsidRDefault="00FA6303" w:rsidP="00FA6303">
      <w:pPr>
        <w:pStyle w:val="Body"/>
      </w:pPr>
    </w:p>
    <w:p w14:paraId="0CDC2851" w14:textId="77777777" w:rsidR="00716921" w:rsidRDefault="00716921">
      <w:pPr>
        <w:spacing w:after="0" w:line="240" w:lineRule="auto"/>
        <w:rPr>
          <w:b/>
          <w:color w:val="53565A"/>
          <w:sz w:val="32"/>
          <w:szCs w:val="28"/>
        </w:rPr>
      </w:pPr>
      <w:bookmarkStart w:id="357" w:name="_Toc122350971"/>
      <w:r>
        <w:br w:type="page"/>
      </w:r>
    </w:p>
    <w:p w14:paraId="2A68EE30" w14:textId="13ADC7F1" w:rsidR="00D720FE" w:rsidRPr="00C63074" w:rsidRDefault="00D720FE" w:rsidP="00D720FE">
      <w:pPr>
        <w:pStyle w:val="Heading2"/>
      </w:pPr>
      <w:bookmarkStart w:id="358" w:name="_Toc235195883"/>
      <w:r>
        <w:t>Gender</w:t>
      </w:r>
      <w:bookmarkEnd w:id="357"/>
      <w:bookmarkEnd w:id="358"/>
    </w:p>
    <w:p w14:paraId="16867B10" w14:textId="77777777" w:rsidR="00D720FE" w:rsidRPr="00C63074" w:rsidRDefault="00D720FE" w:rsidP="00716921">
      <w:pPr>
        <w:pStyle w:val="Heading3"/>
      </w:pPr>
      <w:bookmarkStart w:id="359" w:name="_Hlk120016572"/>
      <w:r w:rsidRPr="00C63074">
        <w:t>Specification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7184"/>
      </w:tblGrid>
      <w:tr w:rsidR="00D720FE" w:rsidRPr="00C63074" w14:paraId="6063A42A" w14:textId="77777777">
        <w:tc>
          <w:tcPr>
            <w:tcW w:w="1137" w:type="pct"/>
          </w:tcPr>
          <w:p w14:paraId="402BCB96" w14:textId="77777777" w:rsidR="00D720FE" w:rsidRPr="00F0025B" w:rsidRDefault="00D720FE">
            <w:pPr>
              <w:rPr>
                <w:rFonts w:eastAsia="Times"/>
                <w:b/>
                <w:color w:val="53565A"/>
              </w:rPr>
            </w:pPr>
            <w:r w:rsidRPr="00F0025B">
              <w:rPr>
                <w:rFonts w:eastAsia="Times"/>
                <w:b/>
                <w:color w:val="53565A"/>
              </w:rPr>
              <w:t>Definition</w:t>
            </w:r>
          </w:p>
        </w:tc>
        <w:tc>
          <w:tcPr>
            <w:tcW w:w="3863" w:type="pct"/>
          </w:tcPr>
          <w:p w14:paraId="6B2E0ADD" w14:textId="77777777" w:rsidR="00D720FE" w:rsidRPr="00C63074" w:rsidRDefault="00D720FE">
            <w:pPr>
              <w:pStyle w:val="Tabletext"/>
            </w:pPr>
            <w:r w:rsidRPr="00DD5DAC">
              <w:t>How a person describes their gender, as represented by a cod</w:t>
            </w:r>
            <w:r>
              <w:t>e</w:t>
            </w:r>
          </w:p>
        </w:tc>
      </w:tr>
      <w:tr w:rsidR="00D720FE" w:rsidRPr="00C63074" w14:paraId="3920A34A" w14:textId="77777777">
        <w:tc>
          <w:tcPr>
            <w:tcW w:w="1137" w:type="pct"/>
          </w:tcPr>
          <w:p w14:paraId="699DBE0A" w14:textId="77777777" w:rsidR="00D720FE" w:rsidRPr="00F0025B" w:rsidRDefault="00D720FE">
            <w:pPr>
              <w:rPr>
                <w:rFonts w:eastAsia="Times"/>
                <w:b/>
                <w:color w:val="53565A"/>
              </w:rPr>
            </w:pPr>
            <w:r w:rsidRPr="00F0025B">
              <w:rPr>
                <w:rFonts w:eastAsia="Times"/>
                <w:b/>
                <w:color w:val="53565A"/>
              </w:rPr>
              <w:t>Field size</w:t>
            </w:r>
          </w:p>
        </w:tc>
        <w:tc>
          <w:tcPr>
            <w:tcW w:w="3863" w:type="pct"/>
          </w:tcPr>
          <w:p w14:paraId="63907D37" w14:textId="77777777" w:rsidR="00D720FE" w:rsidRPr="00C63074" w:rsidRDefault="00D720FE">
            <w:pPr>
              <w:pStyle w:val="Tabletext"/>
            </w:pPr>
            <w:r>
              <w:t>1</w:t>
            </w:r>
          </w:p>
        </w:tc>
      </w:tr>
      <w:tr w:rsidR="00D720FE" w:rsidRPr="00C63074" w14:paraId="4AA9ECF9" w14:textId="77777777">
        <w:tc>
          <w:tcPr>
            <w:tcW w:w="1137" w:type="pct"/>
          </w:tcPr>
          <w:p w14:paraId="34250E79" w14:textId="77777777" w:rsidR="00D720FE" w:rsidRPr="00F0025B" w:rsidRDefault="00D720FE">
            <w:pPr>
              <w:rPr>
                <w:rFonts w:eastAsia="Times"/>
                <w:b/>
                <w:color w:val="53565A"/>
              </w:rPr>
            </w:pPr>
            <w:r w:rsidRPr="00F0025B">
              <w:rPr>
                <w:rFonts w:eastAsia="Times"/>
                <w:b/>
                <w:color w:val="53565A"/>
              </w:rPr>
              <w:t>Layout</w:t>
            </w:r>
          </w:p>
        </w:tc>
        <w:tc>
          <w:tcPr>
            <w:tcW w:w="3863" w:type="pct"/>
          </w:tcPr>
          <w:p w14:paraId="0CA90177" w14:textId="77777777" w:rsidR="00D720FE" w:rsidRPr="00C63074" w:rsidRDefault="00D720FE">
            <w:pPr>
              <w:pStyle w:val="Tabletext"/>
            </w:pPr>
            <w:r>
              <w:t>N</w:t>
            </w:r>
          </w:p>
        </w:tc>
      </w:tr>
      <w:tr w:rsidR="00D720FE" w:rsidRPr="00C63074" w14:paraId="170D83F5" w14:textId="77777777">
        <w:tc>
          <w:tcPr>
            <w:tcW w:w="1137" w:type="pct"/>
          </w:tcPr>
          <w:p w14:paraId="73F4F5E1" w14:textId="77777777" w:rsidR="00D720FE" w:rsidRPr="00F0025B" w:rsidRDefault="00D720FE">
            <w:pPr>
              <w:rPr>
                <w:rFonts w:eastAsia="Times"/>
                <w:b/>
                <w:color w:val="53565A"/>
              </w:rPr>
            </w:pPr>
            <w:r w:rsidRPr="00F0025B">
              <w:rPr>
                <w:rFonts w:eastAsia="Times"/>
                <w:b/>
                <w:color w:val="53565A"/>
              </w:rPr>
              <w:t>Location</w:t>
            </w:r>
          </w:p>
        </w:tc>
        <w:tc>
          <w:tcPr>
            <w:tcW w:w="3863" w:type="pct"/>
          </w:tcPr>
          <w:p w14:paraId="1789A862" w14:textId="77777777" w:rsidR="00D720FE" w:rsidRPr="00C63074" w:rsidRDefault="00D720FE">
            <w:r>
              <w:t>Episode Record</w:t>
            </w:r>
          </w:p>
        </w:tc>
      </w:tr>
      <w:tr w:rsidR="00D720FE" w:rsidRPr="00C63074" w14:paraId="3D77F467" w14:textId="77777777">
        <w:tc>
          <w:tcPr>
            <w:tcW w:w="1137" w:type="pct"/>
          </w:tcPr>
          <w:p w14:paraId="7C8C04FF" w14:textId="77777777" w:rsidR="00D720FE" w:rsidRPr="00F0025B" w:rsidRDefault="00D720FE">
            <w:pPr>
              <w:rPr>
                <w:rFonts w:eastAsia="Times"/>
                <w:b/>
                <w:color w:val="53565A"/>
              </w:rPr>
            </w:pPr>
            <w:r w:rsidRPr="00F0025B">
              <w:rPr>
                <w:rFonts w:eastAsia="Times"/>
                <w:b/>
                <w:color w:val="53565A"/>
              </w:rPr>
              <w:t>Reported by</w:t>
            </w:r>
          </w:p>
        </w:tc>
        <w:tc>
          <w:tcPr>
            <w:tcW w:w="3863" w:type="pct"/>
          </w:tcPr>
          <w:p w14:paraId="22A8B747" w14:textId="77777777" w:rsidR="00D720FE" w:rsidRDefault="00D720FE">
            <w:pPr>
              <w:pStyle w:val="Tabletext"/>
            </w:pPr>
            <w:r>
              <w:t>All Victorian hospitals (public and private)</w:t>
            </w:r>
          </w:p>
          <w:p w14:paraId="3D8BF662" w14:textId="24B601E1" w:rsidR="00D720FE" w:rsidRPr="00C63074" w:rsidRDefault="003A7827">
            <w:pPr>
              <w:pStyle w:val="Tabletext"/>
            </w:pPr>
            <w:r>
              <w:t>M</w:t>
            </w:r>
            <w:r w:rsidR="00D720FE">
              <w:t>andatory</w:t>
            </w:r>
            <w:r w:rsidR="00EA3B5B">
              <w:t xml:space="preserve"> from</w:t>
            </w:r>
            <w:r w:rsidR="00FC36AC">
              <w:t xml:space="preserve"> </w:t>
            </w:r>
            <w:r w:rsidR="00D720FE">
              <w:t>2024-25</w:t>
            </w:r>
          </w:p>
        </w:tc>
      </w:tr>
      <w:tr w:rsidR="00D720FE" w:rsidRPr="00C63074" w14:paraId="7F0A3BE2" w14:textId="77777777">
        <w:tc>
          <w:tcPr>
            <w:tcW w:w="1137" w:type="pct"/>
          </w:tcPr>
          <w:p w14:paraId="3DE7F55A" w14:textId="77777777" w:rsidR="00D720FE" w:rsidRPr="00F0025B" w:rsidRDefault="00D720FE">
            <w:pPr>
              <w:rPr>
                <w:rFonts w:eastAsia="Times"/>
                <w:b/>
                <w:color w:val="53565A"/>
              </w:rPr>
            </w:pPr>
            <w:r w:rsidRPr="00F0025B">
              <w:rPr>
                <w:rFonts w:eastAsia="Times"/>
                <w:b/>
                <w:color w:val="53565A"/>
              </w:rPr>
              <w:t>Reported for</w:t>
            </w:r>
          </w:p>
        </w:tc>
        <w:tc>
          <w:tcPr>
            <w:tcW w:w="3863" w:type="pct"/>
          </w:tcPr>
          <w:p w14:paraId="06BC40AF" w14:textId="77777777" w:rsidR="00D720FE" w:rsidRPr="00C63074" w:rsidRDefault="00D720FE">
            <w:pPr>
              <w:pStyle w:val="Tabletext"/>
            </w:pPr>
            <w:r>
              <w:t>All admitted episodes of care</w:t>
            </w:r>
          </w:p>
        </w:tc>
      </w:tr>
      <w:tr w:rsidR="00D720FE" w:rsidRPr="00C63074" w14:paraId="1B253228" w14:textId="77777777">
        <w:tc>
          <w:tcPr>
            <w:tcW w:w="1137" w:type="pct"/>
          </w:tcPr>
          <w:p w14:paraId="46A843CA" w14:textId="77777777" w:rsidR="00D720FE" w:rsidRPr="00F0025B" w:rsidRDefault="00D720FE">
            <w:pPr>
              <w:rPr>
                <w:rFonts w:eastAsia="Times"/>
                <w:b/>
                <w:color w:val="53565A"/>
              </w:rPr>
            </w:pPr>
            <w:r w:rsidRPr="00F0025B">
              <w:rPr>
                <w:rFonts w:eastAsia="Times"/>
                <w:b/>
                <w:color w:val="53565A"/>
              </w:rPr>
              <w:t>Code set</w:t>
            </w:r>
          </w:p>
        </w:tc>
        <w:tc>
          <w:tcPr>
            <w:tcW w:w="3863" w:type="pct"/>
          </w:tcPr>
          <w:p w14:paraId="403D6B6F" w14:textId="77777777" w:rsidR="00D720FE" w:rsidRPr="006B2542" w:rsidRDefault="00D720FE">
            <w:pPr>
              <w:rPr>
                <w:b/>
                <w:bCs/>
              </w:rPr>
            </w:pPr>
            <w:r w:rsidRPr="006B2542">
              <w:rPr>
                <w:b/>
                <w:bCs/>
              </w:rPr>
              <w:t>Code</w:t>
            </w:r>
            <w:r w:rsidRPr="006B2542">
              <w:rPr>
                <w:b/>
                <w:bCs/>
              </w:rPr>
              <w:tab/>
              <w:t>Descriptor</w:t>
            </w:r>
          </w:p>
          <w:p w14:paraId="0F4F4D01" w14:textId="77777777" w:rsidR="00D720FE" w:rsidRPr="006B2542" w:rsidRDefault="00D720FE">
            <w:pPr>
              <w:pStyle w:val="Tabletext"/>
            </w:pPr>
            <w:r w:rsidRPr="006B2542">
              <w:t>1</w:t>
            </w:r>
            <w:r w:rsidRPr="006B2542">
              <w:tab/>
              <w:t>Man, or boy, or male</w:t>
            </w:r>
          </w:p>
          <w:p w14:paraId="7049E45F" w14:textId="77777777" w:rsidR="00D720FE" w:rsidRPr="006B2542" w:rsidRDefault="00D720FE">
            <w:pPr>
              <w:pStyle w:val="Tabletext"/>
            </w:pPr>
            <w:r w:rsidRPr="006B2542">
              <w:t>2</w:t>
            </w:r>
            <w:r w:rsidRPr="006B2542">
              <w:tab/>
              <w:t>Woman, or girl, or female</w:t>
            </w:r>
          </w:p>
          <w:p w14:paraId="5DCAF583" w14:textId="77777777" w:rsidR="00D720FE" w:rsidRPr="006B2542" w:rsidRDefault="00D720FE">
            <w:pPr>
              <w:pStyle w:val="Tabletext"/>
            </w:pPr>
            <w:r w:rsidRPr="006B2542">
              <w:t>3</w:t>
            </w:r>
            <w:r w:rsidRPr="006B2542">
              <w:tab/>
              <w:t xml:space="preserve">Non-binary </w:t>
            </w:r>
          </w:p>
          <w:p w14:paraId="4E399D19" w14:textId="77777777" w:rsidR="00D720FE" w:rsidRPr="006B2542" w:rsidRDefault="00D720FE">
            <w:pPr>
              <w:pStyle w:val="Tabletext"/>
            </w:pPr>
            <w:r w:rsidRPr="006B2542">
              <w:t>4</w:t>
            </w:r>
            <w:r w:rsidRPr="006B2542">
              <w:tab/>
              <w:t>Different term</w:t>
            </w:r>
          </w:p>
          <w:p w14:paraId="134CA140" w14:textId="77777777" w:rsidR="00D720FE" w:rsidRPr="006B2542" w:rsidRDefault="00D720FE">
            <w:pPr>
              <w:pStyle w:val="Tabletext"/>
            </w:pPr>
            <w:r w:rsidRPr="006B2542">
              <w:t>5</w:t>
            </w:r>
            <w:r w:rsidRPr="006B2542">
              <w:tab/>
              <w:t>Prefer not to answer</w:t>
            </w:r>
          </w:p>
          <w:p w14:paraId="7DD2CD91" w14:textId="77777777" w:rsidR="00D720FE" w:rsidRPr="006B2542" w:rsidRDefault="00D720FE">
            <w:pPr>
              <w:pStyle w:val="Tabletext"/>
            </w:pPr>
            <w:r w:rsidRPr="006B2542">
              <w:t>9</w:t>
            </w:r>
            <w:r w:rsidRPr="006B2542">
              <w:tab/>
              <w:t>Not stated</w:t>
            </w:r>
          </w:p>
        </w:tc>
      </w:tr>
      <w:tr w:rsidR="00D720FE" w:rsidRPr="00C63074" w14:paraId="44C292C6" w14:textId="77777777">
        <w:tc>
          <w:tcPr>
            <w:tcW w:w="1137" w:type="pct"/>
          </w:tcPr>
          <w:p w14:paraId="7D01F362" w14:textId="77777777" w:rsidR="00D720FE" w:rsidRPr="00F0025B" w:rsidRDefault="00D720FE">
            <w:pPr>
              <w:rPr>
                <w:rFonts w:eastAsia="Times"/>
                <w:b/>
                <w:color w:val="53565A"/>
              </w:rPr>
            </w:pPr>
            <w:r w:rsidRPr="00F0025B">
              <w:rPr>
                <w:rFonts w:eastAsia="Times"/>
                <w:b/>
                <w:color w:val="53565A"/>
              </w:rPr>
              <w:t>Reporting guide</w:t>
            </w:r>
          </w:p>
        </w:tc>
        <w:tc>
          <w:tcPr>
            <w:tcW w:w="3863" w:type="pct"/>
          </w:tcPr>
          <w:p w14:paraId="4EE2E20C" w14:textId="77777777" w:rsidR="00D720FE" w:rsidRPr="000B1DC3" w:rsidRDefault="00D720FE">
            <w:pPr>
              <w:pStyle w:val="Tabletext"/>
            </w:pPr>
            <w:hyperlink r:id="rId25" w:tooltip="Gender is about social and cultural differences in identity, expression and experience as a man, boy, woman, girl, or non-binary person. Non-binary is an umbrella term describing gender identities that are not exclusively male or female.Gender is often..." w:history="1">
              <w:r w:rsidRPr="000B1DC3">
                <w:t>Gender</w:t>
              </w:r>
            </w:hyperlink>
            <w:r>
              <w:t xml:space="preserve"> is a social and cultural concept. It is about social and cultural differences in identity, expression and experience as a man, boy, woman, girl, or non-binary person. </w:t>
            </w:r>
          </w:p>
          <w:p w14:paraId="7106D27A" w14:textId="77777777" w:rsidR="00D720FE" w:rsidRPr="000B1DC3" w:rsidRDefault="00D720FE">
            <w:pPr>
              <w:pStyle w:val="Tabletext"/>
            </w:pPr>
            <w:r w:rsidRPr="000B1DC3">
              <w:t>The terms</w:t>
            </w:r>
            <w:r>
              <w:t xml:space="preserve"> </w:t>
            </w:r>
            <w:hyperlink r:id="rId26" w:tooltip="Sex is understood in relation to sex characteristics, such as chromosomes, hormones and reproductive organs.&#10;Sex is often used interchangeably with gender, however they are distinct concepts and it is important to differentiate between them." w:history="1">
              <w:r w:rsidRPr="000B1DC3">
                <w:t>sex</w:t>
              </w:r>
            </w:hyperlink>
            <w:r>
              <w:t xml:space="preserve"> </w:t>
            </w:r>
            <w:r w:rsidRPr="000B1DC3">
              <w:t>and gender are interrelated, and are</w:t>
            </w:r>
            <w:r>
              <w:t xml:space="preserve"> </w:t>
            </w:r>
            <w:r w:rsidRPr="000B1DC3">
              <w:t>often used interchangeably, however they are distinct concepts:</w:t>
            </w:r>
          </w:p>
          <w:p w14:paraId="2DC596A5" w14:textId="77777777" w:rsidR="00D720FE" w:rsidRPr="000B1DC3" w:rsidRDefault="00D720FE">
            <w:pPr>
              <w:pStyle w:val="Tablebullet1"/>
            </w:pPr>
            <w:r w:rsidRPr="000B1DC3">
              <w:t>Sex is understood in relation to sex characteristics. Sex recorded at birth refers to what was determined by sex characteristics observed at birth or in infancy</w:t>
            </w:r>
          </w:p>
          <w:p w14:paraId="10310964" w14:textId="77777777" w:rsidR="00D720FE" w:rsidRDefault="00D720FE">
            <w:pPr>
              <w:pStyle w:val="Tablebullet1"/>
            </w:pPr>
            <w:r w:rsidRPr="000B1DC3">
              <w:t>Gender is about social and cultural differences in identity, expression, and experience.</w:t>
            </w:r>
          </w:p>
          <w:p w14:paraId="444205D0" w14:textId="77777777" w:rsidR="00D720FE" w:rsidRPr="000B1DC3" w:rsidRDefault="00D720FE">
            <w:pPr>
              <w:pStyle w:val="Tabletext"/>
            </w:pPr>
            <w:r w:rsidRPr="00CD5BF4">
              <w:t xml:space="preserve">A person's gender may differ from their sex and may also differ from what is indicated on their legal documents.  A person's gender may stay the same or can change over the course of their lifetime. </w:t>
            </w:r>
          </w:p>
          <w:p w14:paraId="33E5D727" w14:textId="77777777" w:rsidR="00D720FE" w:rsidRPr="003A66D0" w:rsidRDefault="00D720FE">
            <w:pPr>
              <w:pStyle w:val="Body"/>
              <w:rPr>
                <w:b/>
                <w:bCs/>
                <w:sz w:val="24"/>
              </w:rPr>
            </w:pPr>
            <w:r>
              <w:rPr>
                <w:b/>
                <w:bCs/>
              </w:rPr>
              <w:t>1</w:t>
            </w:r>
            <w:r>
              <w:rPr>
                <w:b/>
                <w:bCs/>
              </w:rPr>
              <w:tab/>
            </w:r>
            <w:r w:rsidRPr="003A66D0">
              <w:rPr>
                <w:b/>
                <w:bCs/>
              </w:rPr>
              <w:t>Man, or boy,</w:t>
            </w:r>
            <w:r>
              <w:rPr>
                <w:b/>
                <w:bCs/>
              </w:rPr>
              <w:t xml:space="preserve"> </w:t>
            </w:r>
            <w:r w:rsidRPr="003A66D0">
              <w:rPr>
                <w:b/>
                <w:bCs/>
              </w:rPr>
              <w:t>or male</w:t>
            </w:r>
          </w:p>
          <w:p w14:paraId="137BBDCD" w14:textId="77777777" w:rsidR="00D720FE" w:rsidRDefault="00D720FE">
            <w:pPr>
              <w:pStyle w:val="Tabletext"/>
            </w:pPr>
            <w:r>
              <w:t xml:space="preserve">A person who describes their </w:t>
            </w:r>
            <w:hyperlink r:id="rId27" w:tooltip="Gender is about social and cultural differences in identity, expression and experience as a man, boy, woman, girl, or non-binary person. Non-binary is an umbrella term describing gender identities that are not exclusively male or female.Gender is often..." w:history="1">
              <w:r w:rsidRPr="003A66D0">
                <w:t>gender</w:t>
              </w:r>
            </w:hyperlink>
            <w:r>
              <w:t xml:space="preserve"> </w:t>
            </w:r>
            <w:r w:rsidRPr="003A66D0">
              <w:t>as</w:t>
            </w:r>
            <w:r>
              <w:t xml:space="preserve"> man, or boy, or male.</w:t>
            </w:r>
          </w:p>
          <w:p w14:paraId="0D2D11A8" w14:textId="77777777" w:rsidR="00D720FE" w:rsidRPr="003A66D0" w:rsidRDefault="00D720FE">
            <w:pPr>
              <w:pStyle w:val="Body"/>
              <w:rPr>
                <w:b/>
                <w:bCs/>
              </w:rPr>
            </w:pPr>
            <w:r>
              <w:rPr>
                <w:b/>
                <w:bCs/>
              </w:rPr>
              <w:t>2</w:t>
            </w:r>
            <w:r>
              <w:rPr>
                <w:b/>
                <w:bCs/>
              </w:rPr>
              <w:tab/>
            </w:r>
            <w:r w:rsidRPr="003A66D0">
              <w:rPr>
                <w:b/>
                <w:bCs/>
              </w:rPr>
              <w:t>Woman, or girl,</w:t>
            </w:r>
            <w:r>
              <w:rPr>
                <w:b/>
                <w:bCs/>
              </w:rPr>
              <w:t xml:space="preserve"> </w:t>
            </w:r>
            <w:r w:rsidRPr="003A66D0">
              <w:rPr>
                <w:b/>
                <w:bCs/>
              </w:rPr>
              <w:t>or female</w:t>
            </w:r>
          </w:p>
          <w:p w14:paraId="150B05A4" w14:textId="77777777" w:rsidR="00D720FE" w:rsidRDefault="00D720FE">
            <w:pPr>
              <w:pStyle w:val="Tabletext"/>
            </w:pPr>
            <w:r>
              <w:t>A person who describes their gender as woman, or girl, or female.</w:t>
            </w:r>
          </w:p>
          <w:p w14:paraId="62E4337A" w14:textId="77777777" w:rsidR="00D720FE" w:rsidRPr="003A66D0" w:rsidRDefault="00D720FE">
            <w:pPr>
              <w:pStyle w:val="Body"/>
              <w:rPr>
                <w:b/>
                <w:bCs/>
              </w:rPr>
            </w:pPr>
            <w:r>
              <w:rPr>
                <w:b/>
                <w:bCs/>
              </w:rPr>
              <w:t>3</w:t>
            </w:r>
            <w:r>
              <w:rPr>
                <w:b/>
                <w:bCs/>
              </w:rPr>
              <w:tab/>
            </w:r>
            <w:r w:rsidRPr="003A66D0">
              <w:rPr>
                <w:b/>
                <w:bCs/>
              </w:rPr>
              <w:t>Non-binary</w:t>
            </w:r>
          </w:p>
          <w:p w14:paraId="6797B36C" w14:textId="77777777" w:rsidR="00D720FE" w:rsidRPr="00A16765" w:rsidRDefault="00D720FE">
            <w:pPr>
              <w:pStyle w:val="Tabletext"/>
            </w:pPr>
            <w:r w:rsidRPr="00A16765">
              <w:t>A person who describes their gender as non-binary.</w:t>
            </w:r>
          </w:p>
          <w:p w14:paraId="41CB29D9" w14:textId="77777777" w:rsidR="00D720FE" w:rsidRDefault="00D720FE">
            <w:pPr>
              <w:pStyle w:val="Tabletext"/>
            </w:pPr>
            <w:r w:rsidRPr="000B1DC3">
              <w:t>Non-binary is an umbrella term describing gender identities that are not exclusively male or female</w:t>
            </w:r>
          </w:p>
          <w:p w14:paraId="2A114E16" w14:textId="77777777" w:rsidR="00D720FE" w:rsidRPr="003A66D0" w:rsidRDefault="00D720FE">
            <w:pPr>
              <w:pStyle w:val="Body"/>
              <w:rPr>
                <w:b/>
                <w:bCs/>
              </w:rPr>
            </w:pPr>
            <w:r>
              <w:rPr>
                <w:b/>
                <w:bCs/>
              </w:rPr>
              <w:t>4</w:t>
            </w:r>
            <w:r>
              <w:rPr>
                <w:b/>
                <w:bCs/>
              </w:rPr>
              <w:tab/>
            </w:r>
            <w:r w:rsidRPr="003A66D0">
              <w:rPr>
                <w:b/>
                <w:bCs/>
              </w:rPr>
              <w:t>Different term</w:t>
            </w:r>
          </w:p>
          <w:p w14:paraId="74ED7D2D" w14:textId="77777777" w:rsidR="00D720FE" w:rsidRDefault="00D720FE">
            <w:pPr>
              <w:pStyle w:val="Tabletext"/>
            </w:pPr>
            <w:r>
              <w:t>A person who describes their gender as a term other than man/boy/male, woman/girl/female or non-binary.</w:t>
            </w:r>
          </w:p>
          <w:p w14:paraId="50D02AA6" w14:textId="77777777" w:rsidR="00716921" w:rsidRDefault="00716921">
            <w:pPr>
              <w:pStyle w:val="Body"/>
              <w:rPr>
                <w:b/>
                <w:bCs/>
              </w:rPr>
            </w:pPr>
          </w:p>
          <w:p w14:paraId="55E829B9" w14:textId="12FB614B" w:rsidR="00D720FE" w:rsidRPr="003A66D0" w:rsidRDefault="00D720FE">
            <w:pPr>
              <w:pStyle w:val="Body"/>
              <w:rPr>
                <w:b/>
                <w:bCs/>
              </w:rPr>
            </w:pPr>
            <w:r>
              <w:rPr>
                <w:b/>
                <w:bCs/>
              </w:rPr>
              <w:t>5</w:t>
            </w:r>
            <w:r>
              <w:rPr>
                <w:b/>
                <w:bCs/>
              </w:rPr>
              <w:tab/>
            </w:r>
            <w:r w:rsidRPr="003A66D0">
              <w:rPr>
                <w:b/>
                <w:bCs/>
              </w:rPr>
              <w:t>Prefer not to answer</w:t>
            </w:r>
          </w:p>
          <w:p w14:paraId="46957A25" w14:textId="77777777" w:rsidR="00D720FE" w:rsidRDefault="00D720FE">
            <w:pPr>
              <w:pStyle w:val="Tabletext"/>
            </w:pPr>
            <w:r>
              <w:t>A person who prefers not to respond on how they describe their gender.</w:t>
            </w:r>
          </w:p>
          <w:p w14:paraId="6F7BB268" w14:textId="77777777" w:rsidR="00D720FE" w:rsidRPr="00DD25B1" w:rsidRDefault="00D720FE">
            <w:pPr>
              <w:pStyle w:val="Body"/>
              <w:rPr>
                <w:b/>
                <w:bCs/>
              </w:rPr>
            </w:pPr>
            <w:r w:rsidRPr="00DD25B1">
              <w:rPr>
                <w:b/>
                <w:bCs/>
              </w:rPr>
              <w:t>9</w:t>
            </w:r>
            <w:r w:rsidRPr="00DD25B1">
              <w:rPr>
                <w:b/>
                <w:bCs/>
              </w:rPr>
              <w:tab/>
              <w:t>Not stated</w:t>
            </w:r>
            <w:r>
              <w:rPr>
                <w:b/>
                <w:bCs/>
              </w:rPr>
              <w:t xml:space="preserve"> or inadequately described</w:t>
            </w:r>
          </w:p>
          <w:p w14:paraId="77783F3B" w14:textId="77777777" w:rsidR="00D720FE" w:rsidRDefault="00D720FE">
            <w:pPr>
              <w:pStyle w:val="Tabletext"/>
            </w:pPr>
            <w:r>
              <w:t>Includes:</w:t>
            </w:r>
          </w:p>
          <w:p w14:paraId="5B1EB996" w14:textId="77777777" w:rsidR="00D720FE" w:rsidRPr="00C63074" w:rsidRDefault="00D720FE">
            <w:pPr>
              <w:pStyle w:val="Tabletext"/>
            </w:pPr>
            <w:r>
              <w:t>Question unable to be asked such as when the patient is unconscious or too unwell.</w:t>
            </w:r>
          </w:p>
        </w:tc>
      </w:tr>
      <w:tr w:rsidR="00D720FE" w:rsidRPr="00C63074" w14:paraId="75E2CBE1" w14:textId="77777777">
        <w:tc>
          <w:tcPr>
            <w:tcW w:w="1137" w:type="pct"/>
          </w:tcPr>
          <w:p w14:paraId="77858341" w14:textId="77777777" w:rsidR="00D720FE" w:rsidRPr="00F0025B" w:rsidRDefault="00D720FE">
            <w:pPr>
              <w:rPr>
                <w:rFonts w:eastAsia="Times"/>
                <w:b/>
                <w:color w:val="53565A"/>
              </w:rPr>
            </w:pPr>
            <w:r w:rsidRPr="00F0025B">
              <w:rPr>
                <w:rFonts w:eastAsia="Times"/>
                <w:b/>
                <w:color w:val="53565A"/>
              </w:rPr>
              <w:t>Validations</w:t>
            </w:r>
          </w:p>
        </w:tc>
        <w:tc>
          <w:tcPr>
            <w:tcW w:w="3863" w:type="pct"/>
          </w:tcPr>
          <w:p w14:paraId="58093FD6" w14:textId="2098658C" w:rsidR="00D720FE" w:rsidRPr="00C63074" w:rsidRDefault="00D720FE">
            <w:pPr>
              <w:pStyle w:val="Tabletext"/>
            </w:pPr>
            <w:r>
              <w:t>742</w:t>
            </w:r>
            <w:r w:rsidRPr="00C63074">
              <w:tab/>
            </w:r>
            <w:r w:rsidR="008268A4">
              <w:t>Invalid Gender</w:t>
            </w:r>
          </w:p>
        </w:tc>
      </w:tr>
      <w:tr w:rsidR="00F0025B" w:rsidRPr="00C63074" w14:paraId="657F02BB" w14:textId="77777777">
        <w:tc>
          <w:tcPr>
            <w:tcW w:w="1137" w:type="pct"/>
          </w:tcPr>
          <w:p w14:paraId="7B72E956" w14:textId="27D934CC" w:rsidR="00F0025B" w:rsidRPr="00F0025B" w:rsidRDefault="00F0025B">
            <w:pPr>
              <w:rPr>
                <w:rFonts w:eastAsia="Times"/>
                <w:b/>
                <w:color w:val="53565A"/>
              </w:rPr>
            </w:pPr>
          </w:p>
        </w:tc>
        <w:tc>
          <w:tcPr>
            <w:tcW w:w="3863" w:type="pct"/>
          </w:tcPr>
          <w:p w14:paraId="026E88B4" w14:textId="771626BE" w:rsidR="00F0025B" w:rsidRDefault="00F0025B">
            <w:pPr>
              <w:pStyle w:val="Tabletext"/>
            </w:pPr>
          </w:p>
        </w:tc>
      </w:tr>
    </w:tbl>
    <w:p w14:paraId="18B48076" w14:textId="77777777" w:rsidR="00D720FE" w:rsidRPr="00FD4D8B" w:rsidRDefault="00D720FE" w:rsidP="00716921">
      <w:pPr>
        <w:pStyle w:val="Heading3"/>
      </w:pPr>
      <w:r w:rsidRPr="00FD4D8B">
        <w:t>Administration</w:t>
      </w:r>
    </w:p>
    <w:tbl>
      <w:tblPr>
        <w:tblW w:w="5000" w:type="pct"/>
        <w:tblLook w:val="0000" w:firstRow="0" w:lastRow="0" w:firstColumn="0" w:lastColumn="0" w:noHBand="0" w:noVBand="0"/>
      </w:tblPr>
      <w:tblGrid>
        <w:gridCol w:w="2018"/>
        <w:gridCol w:w="7280"/>
      </w:tblGrid>
      <w:tr w:rsidR="00D720FE" w:rsidRPr="00FD4D8B" w14:paraId="2687D8B9" w14:textId="77777777">
        <w:tc>
          <w:tcPr>
            <w:tcW w:w="1085" w:type="pct"/>
            <w:tcBorders>
              <w:top w:val="nil"/>
              <w:left w:val="nil"/>
              <w:bottom w:val="nil"/>
              <w:right w:val="nil"/>
            </w:tcBorders>
          </w:tcPr>
          <w:p w14:paraId="5FB0DCF2" w14:textId="77777777" w:rsidR="00D720FE" w:rsidRPr="00FD4D8B" w:rsidRDefault="00D720FE">
            <w:pPr>
              <w:spacing w:before="80" w:after="60" w:line="240" w:lineRule="auto"/>
              <w:rPr>
                <w:rFonts w:eastAsia="Times"/>
                <w:b/>
                <w:color w:val="53565A"/>
              </w:rPr>
            </w:pPr>
            <w:r w:rsidRPr="00FD4D8B">
              <w:rPr>
                <w:rFonts w:eastAsia="Times"/>
                <w:b/>
                <w:color w:val="53565A"/>
              </w:rPr>
              <w:t>Purpose</w:t>
            </w:r>
          </w:p>
        </w:tc>
        <w:tc>
          <w:tcPr>
            <w:tcW w:w="3915" w:type="pct"/>
            <w:tcBorders>
              <w:top w:val="nil"/>
              <w:left w:val="nil"/>
              <w:bottom w:val="nil"/>
              <w:right w:val="nil"/>
            </w:tcBorders>
          </w:tcPr>
          <w:p w14:paraId="1F1924F4" w14:textId="77777777" w:rsidR="00D720FE" w:rsidRDefault="00D720FE">
            <w:pPr>
              <w:pStyle w:val="Tabletext"/>
            </w:pPr>
            <w:r>
              <w:t xml:space="preserve">To </w:t>
            </w:r>
            <w:r w:rsidRPr="00A16765">
              <w:t>measure</w:t>
            </w:r>
            <w:r>
              <w:t xml:space="preserve"> usage of services and identify needs and gaps in provision. </w:t>
            </w:r>
          </w:p>
          <w:p w14:paraId="22AB73D8" w14:textId="77777777" w:rsidR="00D720FE" w:rsidRPr="00FD4D8B" w:rsidRDefault="00D720FE">
            <w:pPr>
              <w:pStyle w:val="Tabletext"/>
            </w:pPr>
            <w:r>
              <w:t>To inform development of targeted programs and funding of services.</w:t>
            </w:r>
          </w:p>
        </w:tc>
      </w:tr>
      <w:tr w:rsidR="00D720FE" w:rsidRPr="00FD4D8B" w14:paraId="55E297B8" w14:textId="77777777">
        <w:tc>
          <w:tcPr>
            <w:tcW w:w="1085" w:type="pct"/>
            <w:tcBorders>
              <w:top w:val="nil"/>
              <w:left w:val="nil"/>
              <w:bottom w:val="nil"/>
              <w:right w:val="nil"/>
            </w:tcBorders>
          </w:tcPr>
          <w:p w14:paraId="4491EDF9" w14:textId="77777777" w:rsidR="00D720FE" w:rsidRPr="00FD4D8B" w:rsidRDefault="00D720FE">
            <w:pPr>
              <w:spacing w:before="80" w:after="60" w:line="240" w:lineRule="auto"/>
              <w:rPr>
                <w:rFonts w:eastAsia="Times"/>
                <w:b/>
                <w:color w:val="53565A"/>
              </w:rPr>
            </w:pPr>
            <w:r w:rsidRPr="00FD4D8B">
              <w:rPr>
                <w:rFonts w:eastAsia="Times"/>
                <w:b/>
                <w:color w:val="53565A"/>
              </w:rPr>
              <w:t>Principal data users</w:t>
            </w:r>
          </w:p>
        </w:tc>
        <w:tc>
          <w:tcPr>
            <w:tcW w:w="3915" w:type="pct"/>
            <w:tcBorders>
              <w:top w:val="nil"/>
              <w:left w:val="nil"/>
              <w:bottom w:val="nil"/>
              <w:right w:val="nil"/>
            </w:tcBorders>
          </w:tcPr>
          <w:p w14:paraId="2D634F36" w14:textId="77777777" w:rsidR="00D720FE" w:rsidRPr="00FD4D8B" w:rsidRDefault="00D720FE">
            <w:pPr>
              <w:spacing w:before="80" w:after="60" w:line="240" w:lineRule="auto"/>
            </w:pPr>
          </w:p>
        </w:tc>
      </w:tr>
      <w:tr w:rsidR="00D720FE" w:rsidRPr="00FD4D8B" w14:paraId="6BD7977D" w14:textId="77777777">
        <w:tc>
          <w:tcPr>
            <w:tcW w:w="1085" w:type="pct"/>
            <w:tcBorders>
              <w:top w:val="nil"/>
              <w:left w:val="nil"/>
              <w:bottom w:val="nil"/>
              <w:right w:val="nil"/>
            </w:tcBorders>
          </w:tcPr>
          <w:p w14:paraId="70E34429" w14:textId="77777777" w:rsidR="00D720FE" w:rsidRPr="00FD4D8B" w:rsidRDefault="00D720FE">
            <w:pPr>
              <w:spacing w:before="80" w:after="60" w:line="240" w:lineRule="auto"/>
              <w:rPr>
                <w:rFonts w:eastAsia="Times"/>
                <w:b/>
                <w:color w:val="53565A"/>
              </w:rPr>
            </w:pPr>
            <w:r w:rsidRPr="00FD4D8B">
              <w:rPr>
                <w:rFonts w:eastAsia="Times"/>
                <w:b/>
                <w:color w:val="53565A"/>
              </w:rPr>
              <w:t>Collection start</w:t>
            </w:r>
          </w:p>
        </w:tc>
        <w:tc>
          <w:tcPr>
            <w:tcW w:w="3915" w:type="pct"/>
            <w:tcBorders>
              <w:top w:val="nil"/>
              <w:left w:val="nil"/>
              <w:bottom w:val="nil"/>
              <w:right w:val="nil"/>
            </w:tcBorders>
          </w:tcPr>
          <w:p w14:paraId="59BABC53" w14:textId="77777777" w:rsidR="00D720FE" w:rsidRPr="00FD4D8B" w:rsidRDefault="00D720FE">
            <w:pPr>
              <w:pStyle w:val="Tabletext"/>
            </w:pPr>
            <w:r>
              <w:t>2023-24</w:t>
            </w:r>
          </w:p>
        </w:tc>
      </w:tr>
      <w:tr w:rsidR="00D720FE" w:rsidRPr="00FD4D8B" w14:paraId="28E79D5C" w14:textId="77777777">
        <w:tc>
          <w:tcPr>
            <w:tcW w:w="1085" w:type="pct"/>
            <w:tcBorders>
              <w:top w:val="nil"/>
              <w:left w:val="nil"/>
              <w:bottom w:val="nil"/>
              <w:right w:val="nil"/>
            </w:tcBorders>
          </w:tcPr>
          <w:p w14:paraId="48DB805C" w14:textId="77777777" w:rsidR="00D720FE" w:rsidRPr="00FD4D8B" w:rsidRDefault="00D720FE">
            <w:pPr>
              <w:spacing w:before="80" w:after="60" w:line="240" w:lineRule="auto"/>
              <w:rPr>
                <w:rFonts w:eastAsia="Times"/>
                <w:b/>
                <w:color w:val="53565A"/>
              </w:rPr>
            </w:pPr>
            <w:r w:rsidRPr="00FD4D8B">
              <w:rPr>
                <w:rFonts w:eastAsia="Times"/>
                <w:b/>
                <w:color w:val="53565A"/>
              </w:rPr>
              <w:t>Definition source</w:t>
            </w:r>
          </w:p>
        </w:tc>
        <w:tc>
          <w:tcPr>
            <w:tcW w:w="3915" w:type="pct"/>
            <w:tcBorders>
              <w:top w:val="nil"/>
              <w:left w:val="nil"/>
              <w:bottom w:val="nil"/>
              <w:right w:val="nil"/>
            </w:tcBorders>
          </w:tcPr>
          <w:p w14:paraId="27D81D45" w14:textId="77777777" w:rsidR="00D720FE" w:rsidRPr="00FD4D8B" w:rsidRDefault="00D720FE">
            <w:pPr>
              <w:pStyle w:val="Tabletext"/>
            </w:pPr>
            <w:r>
              <w:t>Person—gender, code X (METEOR 741842)</w:t>
            </w:r>
          </w:p>
        </w:tc>
      </w:tr>
      <w:tr w:rsidR="00D720FE" w:rsidRPr="00FD4D8B" w14:paraId="5D95BFE0" w14:textId="77777777">
        <w:tc>
          <w:tcPr>
            <w:tcW w:w="1085" w:type="pct"/>
            <w:tcBorders>
              <w:top w:val="nil"/>
              <w:left w:val="nil"/>
              <w:bottom w:val="nil"/>
              <w:right w:val="nil"/>
            </w:tcBorders>
          </w:tcPr>
          <w:p w14:paraId="588C9C3A" w14:textId="77777777" w:rsidR="00D720FE" w:rsidRPr="00FD4D8B" w:rsidRDefault="00D720FE">
            <w:pPr>
              <w:spacing w:before="80" w:after="60" w:line="240" w:lineRule="auto"/>
              <w:rPr>
                <w:rFonts w:eastAsia="Times"/>
                <w:b/>
                <w:color w:val="53565A"/>
              </w:rPr>
            </w:pPr>
            <w:r w:rsidRPr="00FD4D8B">
              <w:rPr>
                <w:rFonts w:eastAsia="Times"/>
                <w:b/>
                <w:color w:val="53565A"/>
              </w:rPr>
              <w:t>Code set source</w:t>
            </w:r>
          </w:p>
        </w:tc>
        <w:tc>
          <w:tcPr>
            <w:tcW w:w="3915" w:type="pct"/>
            <w:tcBorders>
              <w:top w:val="nil"/>
              <w:left w:val="nil"/>
              <w:bottom w:val="nil"/>
              <w:right w:val="nil"/>
            </w:tcBorders>
          </w:tcPr>
          <w:p w14:paraId="255233B0" w14:textId="77777777" w:rsidR="00D720FE" w:rsidRPr="00FD4D8B" w:rsidRDefault="00D720FE">
            <w:pPr>
              <w:pStyle w:val="Tabletext"/>
            </w:pPr>
            <w:r w:rsidRPr="00A16765">
              <w:t>Australian Bureau of Statistics Alternative Code system for Gender, Standard for Sex, Gender, Variations of Sex Characteristics and Sexual Orientation Variables, 2020.</w:t>
            </w:r>
          </w:p>
        </w:tc>
      </w:tr>
      <w:bookmarkEnd w:id="359"/>
    </w:tbl>
    <w:p w14:paraId="002BC674" w14:textId="77777777" w:rsidR="00D720FE" w:rsidRDefault="00D720FE">
      <w:pPr>
        <w:spacing w:after="0" w:line="240" w:lineRule="auto"/>
        <w:rPr>
          <w:b/>
          <w:color w:val="53565A"/>
          <w:sz w:val="32"/>
          <w:szCs w:val="28"/>
        </w:rPr>
      </w:pPr>
      <w:r>
        <w:br w:type="page"/>
      </w:r>
    </w:p>
    <w:p w14:paraId="139235FD" w14:textId="31F78811" w:rsidR="00C24ADB" w:rsidRDefault="00C24ADB" w:rsidP="00C24ADB">
      <w:pPr>
        <w:pStyle w:val="Heading2"/>
      </w:pPr>
      <w:bookmarkStart w:id="360" w:name="_Toc235195884"/>
      <w:r w:rsidRPr="00642022">
        <w:t>Given Name(s)</w:t>
      </w:r>
      <w:bookmarkEnd w:id="352"/>
      <w:bookmarkEnd w:id="353"/>
      <w:bookmarkEnd w:id="354"/>
      <w:bookmarkEnd w:id="355"/>
      <w:bookmarkEnd w:id="356"/>
      <w:bookmarkEnd w:id="360"/>
    </w:p>
    <w:p w14:paraId="6B2DD3E5" w14:textId="77777777" w:rsidR="00C24ADB" w:rsidRPr="00F6496E"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65B2CEE3" w14:textId="77777777" w:rsidTr="00C24ADB">
        <w:tc>
          <w:tcPr>
            <w:tcW w:w="2235" w:type="dxa"/>
            <w:tcBorders>
              <w:top w:val="nil"/>
              <w:left w:val="nil"/>
              <w:bottom w:val="nil"/>
              <w:right w:val="nil"/>
            </w:tcBorders>
          </w:tcPr>
          <w:p w14:paraId="5826DFBE" w14:textId="77777777" w:rsidR="00C24ADB" w:rsidRPr="006A3A34" w:rsidRDefault="00C24ADB" w:rsidP="006A3A34">
            <w:pPr>
              <w:pStyle w:val="Tablecolhead"/>
              <w:rPr>
                <w:rFonts w:eastAsia="Times"/>
              </w:rPr>
            </w:pPr>
            <w:r w:rsidRPr="006A3A34">
              <w:rPr>
                <w:rFonts w:eastAsia="Times"/>
              </w:rPr>
              <w:t>Definition</w:t>
            </w:r>
          </w:p>
        </w:tc>
        <w:tc>
          <w:tcPr>
            <w:tcW w:w="7372" w:type="dxa"/>
            <w:tcBorders>
              <w:top w:val="nil"/>
              <w:left w:val="nil"/>
              <w:bottom w:val="nil"/>
              <w:right w:val="nil"/>
            </w:tcBorders>
          </w:tcPr>
          <w:p w14:paraId="6662570F" w14:textId="77777777" w:rsidR="00C24ADB" w:rsidRPr="003449C0" w:rsidRDefault="00C24ADB" w:rsidP="0034357E">
            <w:pPr>
              <w:pStyle w:val="Tabletext"/>
            </w:pPr>
            <w:r w:rsidRPr="00642022">
              <w:t>The given name/s of the DVA or TAC patient</w:t>
            </w:r>
          </w:p>
        </w:tc>
      </w:tr>
      <w:tr w:rsidR="00C24ADB" w:rsidRPr="00642022" w14:paraId="1355C908" w14:textId="77777777" w:rsidTr="00C24ADB">
        <w:tblPrEx>
          <w:tblCellMar>
            <w:left w:w="107" w:type="dxa"/>
            <w:right w:w="107" w:type="dxa"/>
          </w:tblCellMar>
        </w:tblPrEx>
        <w:tc>
          <w:tcPr>
            <w:tcW w:w="2235" w:type="dxa"/>
            <w:tcBorders>
              <w:top w:val="nil"/>
              <w:left w:val="nil"/>
              <w:bottom w:val="nil"/>
              <w:right w:val="nil"/>
            </w:tcBorders>
          </w:tcPr>
          <w:p w14:paraId="17B7BEA6" w14:textId="77777777" w:rsidR="00C24ADB" w:rsidRPr="006A3A34" w:rsidRDefault="00C24ADB" w:rsidP="006A3A34">
            <w:pPr>
              <w:pStyle w:val="Tablecolhead"/>
              <w:rPr>
                <w:rFonts w:eastAsia="Times"/>
              </w:rPr>
            </w:pPr>
            <w:r w:rsidRPr="006A3A34">
              <w:rPr>
                <w:rFonts w:eastAsia="Times"/>
              </w:rPr>
              <w:t>Field size</w:t>
            </w:r>
          </w:p>
        </w:tc>
        <w:tc>
          <w:tcPr>
            <w:tcW w:w="7372" w:type="dxa"/>
            <w:tcBorders>
              <w:top w:val="nil"/>
              <w:left w:val="nil"/>
              <w:bottom w:val="nil"/>
              <w:right w:val="nil"/>
            </w:tcBorders>
          </w:tcPr>
          <w:p w14:paraId="7F199428" w14:textId="77777777" w:rsidR="00C24ADB" w:rsidRPr="00642022" w:rsidRDefault="00C24ADB" w:rsidP="0034357E">
            <w:pPr>
              <w:pStyle w:val="Tabletext"/>
            </w:pPr>
            <w:r w:rsidRPr="00642022">
              <w:t>15</w:t>
            </w:r>
          </w:p>
        </w:tc>
      </w:tr>
      <w:tr w:rsidR="00C24ADB" w:rsidRPr="00642022" w14:paraId="0B41A433" w14:textId="77777777" w:rsidTr="00C24ADB">
        <w:tc>
          <w:tcPr>
            <w:tcW w:w="2235" w:type="dxa"/>
            <w:tcBorders>
              <w:top w:val="nil"/>
              <w:left w:val="nil"/>
              <w:bottom w:val="nil"/>
              <w:right w:val="nil"/>
            </w:tcBorders>
          </w:tcPr>
          <w:p w14:paraId="5D0DED2E" w14:textId="77777777" w:rsidR="00C24ADB" w:rsidRPr="006A3A34" w:rsidRDefault="00C24ADB" w:rsidP="006A3A34">
            <w:pPr>
              <w:pStyle w:val="Tablecolhead"/>
              <w:rPr>
                <w:rFonts w:eastAsia="Times"/>
              </w:rPr>
            </w:pPr>
            <w:r w:rsidRPr="006A3A34">
              <w:rPr>
                <w:rFonts w:eastAsia="Times"/>
              </w:rPr>
              <w:t>Layout</w:t>
            </w:r>
          </w:p>
        </w:tc>
        <w:tc>
          <w:tcPr>
            <w:tcW w:w="7372" w:type="dxa"/>
            <w:tcBorders>
              <w:top w:val="nil"/>
              <w:left w:val="nil"/>
              <w:bottom w:val="nil"/>
              <w:right w:val="nil"/>
            </w:tcBorders>
          </w:tcPr>
          <w:p w14:paraId="7A50DD2B" w14:textId="77777777" w:rsidR="00C24ADB" w:rsidRPr="00642022" w:rsidRDefault="00C24ADB" w:rsidP="0034357E">
            <w:pPr>
              <w:pStyle w:val="Tabletext"/>
            </w:pPr>
            <w:r w:rsidRPr="003449C0">
              <w:t>AXXXXXXXXXXXXXX</w:t>
            </w:r>
          </w:p>
        </w:tc>
      </w:tr>
      <w:tr w:rsidR="00C24ADB" w:rsidRPr="00642022" w14:paraId="52938660" w14:textId="77777777" w:rsidTr="00C24ADB">
        <w:tc>
          <w:tcPr>
            <w:tcW w:w="2235" w:type="dxa"/>
            <w:tcBorders>
              <w:top w:val="nil"/>
              <w:left w:val="nil"/>
              <w:bottom w:val="nil"/>
              <w:right w:val="nil"/>
            </w:tcBorders>
          </w:tcPr>
          <w:p w14:paraId="7044E974" w14:textId="77777777" w:rsidR="00C24ADB" w:rsidRPr="006A3A34" w:rsidRDefault="00C24ADB" w:rsidP="006A3A34">
            <w:pPr>
              <w:pStyle w:val="Tablecolhead"/>
              <w:rPr>
                <w:rFonts w:eastAsia="Times"/>
              </w:rPr>
            </w:pPr>
            <w:r w:rsidRPr="006A3A34">
              <w:rPr>
                <w:rFonts w:eastAsia="Times"/>
              </w:rPr>
              <w:t>Location</w:t>
            </w:r>
          </w:p>
        </w:tc>
        <w:tc>
          <w:tcPr>
            <w:tcW w:w="7372" w:type="dxa"/>
            <w:tcBorders>
              <w:top w:val="nil"/>
              <w:left w:val="nil"/>
              <w:bottom w:val="nil"/>
              <w:right w:val="nil"/>
            </w:tcBorders>
          </w:tcPr>
          <w:p w14:paraId="1EBCF86F" w14:textId="77777777" w:rsidR="00C24ADB" w:rsidRPr="00642022" w:rsidRDefault="00C24ADB" w:rsidP="0034357E">
            <w:pPr>
              <w:pStyle w:val="Tabletext"/>
              <w:rPr>
                <w:rFonts w:ascii="Verdana" w:hAnsi="Verdana"/>
                <w:sz w:val="18"/>
              </w:rPr>
            </w:pPr>
            <w:r w:rsidRPr="00642022">
              <w:t xml:space="preserve">DVA and TAC Record </w:t>
            </w:r>
          </w:p>
        </w:tc>
      </w:tr>
      <w:tr w:rsidR="00C24ADB" w:rsidRPr="00642022" w14:paraId="76944B1C" w14:textId="77777777" w:rsidTr="00C24ADB">
        <w:tc>
          <w:tcPr>
            <w:tcW w:w="2235" w:type="dxa"/>
            <w:tcBorders>
              <w:top w:val="nil"/>
              <w:left w:val="nil"/>
              <w:bottom w:val="nil"/>
              <w:right w:val="nil"/>
            </w:tcBorders>
          </w:tcPr>
          <w:p w14:paraId="0096F8BB" w14:textId="77777777" w:rsidR="00C24ADB" w:rsidRPr="006A3A34" w:rsidRDefault="00C24ADB" w:rsidP="006A3A34">
            <w:pPr>
              <w:pStyle w:val="Tablecolhead"/>
              <w:rPr>
                <w:rFonts w:eastAsia="Times"/>
              </w:rPr>
            </w:pPr>
            <w:r w:rsidRPr="006A3A34">
              <w:rPr>
                <w:rFonts w:eastAsia="Times"/>
              </w:rPr>
              <w:t>Reported by</w:t>
            </w:r>
          </w:p>
        </w:tc>
        <w:tc>
          <w:tcPr>
            <w:tcW w:w="7372" w:type="dxa"/>
            <w:tcBorders>
              <w:top w:val="nil"/>
              <w:left w:val="nil"/>
              <w:bottom w:val="nil"/>
              <w:right w:val="nil"/>
            </w:tcBorders>
          </w:tcPr>
          <w:p w14:paraId="3AD0C7F8" w14:textId="77777777" w:rsidR="00C24ADB" w:rsidRPr="003449C0" w:rsidRDefault="00C24ADB" w:rsidP="0034357E">
            <w:pPr>
              <w:pStyle w:val="Tabletext"/>
            </w:pPr>
            <w:r w:rsidRPr="00642022">
              <w:t>Public hospitals</w:t>
            </w:r>
          </w:p>
        </w:tc>
      </w:tr>
      <w:tr w:rsidR="00C24ADB" w:rsidRPr="00642022" w14:paraId="079BCD34" w14:textId="77777777" w:rsidTr="00C24ADB">
        <w:tc>
          <w:tcPr>
            <w:tcW w:w="2235" w:type="dxa"/>
            <w:tcBorders>
              <w:top w:val="nil"/>
              <w:left w:val="nil"/>
              <w:bottom w:val="nil"/>
              <w:right w:val="nil"/>
            </w:tcBorders>
          </w:tcPr>
          <w:p w14:paraId="32126A8F" w14:textId="77777777" w:rsidR="00C24ADB" w:rsidRPr="006A3A34" w:rsidRDefault="00C24ADB" w:rsidP="006A3A34">
            <w:pPr>
              <w:pStyle w:val="Tablecolhead"/>
              <w:rPr>
                <w:rFonts w:eastAsia="Times"/>
              </w:rPr>
            </w:pPr>
            <w:r w:rsidRPr="006A3A34">
              <w:rPr>
                <w:rFonts w:eastAsia="Times"/>
              </w:rPr>
              <w:t>Reported for</w:t>
            </w:r>
          </w:p>
        </w:tc>
        <w:tc>
          <w:tcPr>
            <w:tcW w:w="7372" w:type="dxa"/>
            <w:tcBorders>
              <w:top w:val="nil"/>
              <w:left w:val="nil"/>
              <w:bottom w:val="nil"/>
              <w:right w:val="nil"/>
            </w:tcBorders>
          </w:tcPr>
          <w:p w14:paraId="078EAD52" w14:textId="77777777" w:rsidR="00C24ADB" w:rsidRPr="003449C0" w:rsidRDefault="00C24ADB" w:rsidP="0034357E">
            <w:pPr>
              <w:pStyle w:val="Tabletext"/>
            </w:pPr>
            <w:r w:rsidRPr="003044E8">
              <w:t>Admitted episodes with an Account Class of V- DVA or T- TAC.</w:t>
            </w:r>
          </w:p>
        </w:tc>
      </w:tr>
      <w:tr w:rsidR="00C24ADB" w:rsidRPr="00642022" w14:paraId="7697A264" w14:textId="77777777" w:rsidTr="00C24ADB">
        <w:tc>
          <w:tcPr>
            <w:tcW w:w="2235" w:type="dxa"/>
            <w:tcBorders>
              <w:top w:val="nil"/>
              <w:left w:val="nil"/>
              <w:bottom w:val="nil"/>
              <w:right w:val="nil"/>
            </w:tcBorders>
          </w:tcPr>
          <w:p w14:paraId="7F1BF005" w14:textId="77777777" w:rsidR="00C24ADB" w:rsidRPr="006A3A34" w:rsidRDefault="00C24ADB" w:rsidP="006A3A34">
            <w:pPr>
              <w:pStyle w:val="Tablecolhead"/>
              <w:rPr>
                <w:rFonts w:eastAsia="Times"/>
              </w:rPr>
            </w:pPr>
            <w:r w:rsidRPr="006A3A34">
              <w:rPr>
                <w:rFonts w:eastAsia="Times"/>
              </w:rPr>
              <w:t>Reported when</w:t>
            </w:r>
          </w:p>
        </w:tc>
        <w:tc>
          <w:tcPr>
            <w:tcW w:w="7372" w:type="dxa"/>
            <w:tcBorders>
              <w:top w:val="nil"/>
              <w:left w:val="nil"/>
              <w:bottom w:val="nil"/>
              <w:right w:val="nil"/>
            </w:tcBorders>
          </w:tcPr>
          <w:p w14:paraId="6DD3EF7E" w14:textId="77777777" w:rsidR="00C24ADB" w:rsidRPr="003449C0" w:rsidRDefault="00C24ADB" w:rsidP="0034357E">
            <w:pPr>
              <w:pStyle w:val="Tabletext"/>
            </w:pPr>
            <w:r w:rsidRPr="00642022">
              <w:t>The Episode Record is reported</w:t>
            </w:r>
          </w:p>
        </w:tc>
      </w:tr>
      <w:tr w:rsidR="00C24ADB" w:rsidRPr="00642022" w14:paraId="737E6F39" w14:textId="77777777" w:rsidTr="00C24ADB">
        <w:tc>
          <w:tcPr>
            <w:tcW w:w="2235" w:type="dxa"/>
            <w:tcBorders>
              <w:top w:val="nil"/>
              <w:left w:val="nil"/>
              <w:bottom w:val="nil"/>
              <w:right w:val="nil"/>
            </w:tcBorders>
          </w:tcPr>
          <w:p w14:paraId="323DCCA4" w14:textId="77777777" w:rsidR="00C24ADB" w:rsidRPr="006A3A34" w:rsidRDefault="00C24ADB" w:rsidP="006A3A34">
            <w:pPr>
              <w:pStyle w:val="Tablecolhead"/>
              <w:rPr>
                <w:rFonts w:eastAsia="Times"/>
              </w:rPr>
            </w:pPr>
            <w:r w:rsidRPr="006A3A34">
              <w:rPr>
                <w:rFonts w:eastAsia="Times"/>
              </w:rPr>
              <w:t>Reporting guide</w:t>
            </w:r>
          </w:p>
        </w:tc>
        <w:tc>
          <w:tcPr>
            <w:tcW w:w="7372" w:type="dxa"/>
            <w:tcBorders>
              <w:top w:val="nil"/>
              <w:left w:val="nil"/>
              <w:bottom w:val="nil"/>
              <w:right w:val="nil"/>
            </w:tcBorders>
          </w:tcPr>
          <w:p w14:paraId="07E0823A" w14:textId="77777777" w:rsidR="00C24ADB" w:rsidRPr="00642022" w:rsidRDefault="00C24ADB" w:rsidP="0034357E">
            <w:pPr>
              <w:pStyle w:val="Tabletext"/>
            </w:pPr>
            <w:r w:rsidRPr="00642022">
              <w:t>The given name/s of the patient.</w:t>
            </w:r>
          </w:p>
          <w:p w14:paraId="4AF0ABF5" w14:textId="65A122D3" w:rsidR="00C24ADB" w:rsidRPr="00642022" w:rsidRDefault="00C24ADB" w:rsidP="0034357E">
            <w:pPr>
              <w:pStyle w:val="Tabletext"/>
            </w:pPr>
            <w:r w:rsidRPr="00642022">
              <w:t>Permitted characters: A to Z</w:t>
            </w:r>
            <w:r>
              <w:t xml:space="preserve"> (uppercase), space, </w:t>
            </w:r>
            <w:r w:rsidR="0034357E">
              <w:t>apostrophe,</w:t>
            </w:r>
            <w:r>
              <w:t xml:space="preserve"> and hyphen</w:t>
            </w:r>
          </w:p>
          <w:p w14:paraId="0E01BB63" w14:textId="77777777" w:rsidR="00C24ADB" w:rsidRPr="003449C0" w:rsidRDefault="00C24ADB" w:rsidP="0034357E">
            <w:pPr>
              <w:pStyle w:val="Tabletext"/>
            </w:pPr>
            <w:r w:rsidRPr="00642022">
              <w:t>The first character must be an alpha character.</w:t>
            </w:r>
          </w:p>
        </w:tc>
      </w:tr>
      <w:tr w:rsidR="00C24ADB" w:rsidRPr="00642022" w14:paraId="613934BC" w14:textId="77777777" w:rsidTr="00C24ADB">
        <w:tc>
          <w:tcPr>
            <w:tcW w:w="2235" w:type="dxa"/>
            <w:tcBorders>
              <w:top w:val="nil"/>
              <w:left w:val="nil"/>
              <w:bottom w:val="nil"/>
              <w:right w:val="nil"/>
            </w:tcBorders>
          </w:tcPr>
          <w:p w14:paraId="547DC8A1" w14:textId="77777777" w:rsidR="00C24ADB" w:rsidRPr="006A3A34" w:rsidRDefault="00C24ADB" w:rsidP="006A3A34">
            <w:pPr>
              <w:pStyle w:val="Tablecolhead"/>
              <w:rPr>
                <w:rFonts w:eastAsia="Times"/>
              </w:rPr>
            </w:pPr>
            <w:r w:rsidRPr="006A3A34">
              <w:rPr>
                <w:rFonts w:eastAsia="Times"/>
              </w:rPr>
              <w:t>Validation</w:t>
            </w:r>
          </w:p>
        </w:tc>
        <w:tc>
          <w:tcPr>
            <w:tcW w:w="7372" w:type="dxa"/>
            <w:tcBorders>
              <w:top w:val="nil"/>
              <w:left w:val="nil"/>
              <w:bottom w:val="nil"/>
              <w:right w:val="nil"/>
            </w:tcBorders>
          </w:tcPr>
          <w:p w14:paraId="7886AA1E" w14:textId="77777777" w:rsidR="00C24ADB" w:rsidRPr="003449C0" w:rsidRDefault="00C24ADB" w:rsidP="0034357E">
            <w:pPr>
              <w:pStyle w:val="Tabletext"/>
            </w:pPr>
            <w:r w:rsidRPr="00642022">
              <w:t>162</w:t>
            </w:r>
            <w:r w:rsidRPr="00642022">
              <w:tab/>
              <w:t>Invalid Given Name</w:t>
            </w:r>
          </w:p>
        </w:tc>
      </w:tr>
      <w:tr w:rsidR="00C24ADB" w:rsidRPr="00642022" w14:paraId="13F2F370" w14:textId="77777777" w:rsidTr="00C24ADB">
        <w:trPr>
          <w:cantSplit/>
        </w:trPr>
        <w:tc>
          <w:tcPr>
            <w:tcW w:w="2235" w:type="dxa"/>
            <w:tcBorders>
              <w:top w:val="nil"/>
              <w:left w:val="nil"/>
              <w:bottom w:val="nil"/>
              <w:right w:val="nil"/>
            </w:tcBorders>
          </w:tcPr>
          <w:p w14:paraId="6AA9099A" w14:textId="77777777" w:rsidR="00C24ADB" w:rsidRPr="006A3A34" w:rsidRDefault="00C24ADB" w:rsidP="006A3A34">
            <w:pPr>
              <w:pStyle w:val="Tablecolhead"/>
              <w:rPr>
                <w:rFonts w:eastAsia="Times"/>
              </w:rPr>
            </w:pPr>
            <w:r w:rsidRPr="006A3A34">
              <w:rPr>
                <w:rFonts w:eastAsia="Times"/>
              </w:rPr>
              <w:t>Related items</w:t>
            </w:r>
          </w:p>
        </w:tc>
        <w:tc>
          <w:tcPr>
            <w:tcW w:w="7372" w:type="dxa"/>
            <w:tcBorders>
              <w:top w:val="nil"/>
              <w:left w:val="nil"/>
              <w:bottom w:val="nil"/>
              <w:right w:val="nil"/>
            </w:tcBorders>
          </w:tcPr>
          <w:p w14:paraId="71E25C11" w14:textId="77777777" w:rsidR="00C24ADB" w:rsidRPr="00642022" w:rsidRDefault="00C24ADB" w:rsidP="0034357E">
            <w:pPr>
              <w:pStyle w:val="Tabletext"/>
              <w:rPr>
                <w:rFonts w:ascii="Verdana" w:hAnsi="Verdana"/>
                <w:sz w:val="18"/>
              </w:rPr>
            </w:pPr>
            <w:r w:rsidRPr="00642022">
              <w:t xml:space="preserve">Section 3: </w:t>
            </w:r>
            <w:r w:rsidRPr="00642022">
              <w:rPr>
                <w:iCs/>
              </w:rPr>
              <w:t>Account Class</w:t>
            </w:r>
            <w:r>
              <w:t xml:space="preserve">, </w:t>
            </w:r>
            <w:r w:rsidRPr="00642022">
              <w:t>Surname</w:t>
            </w:r>
          </w:p>
        </w:tc>
      </w:tr>
    </w:tbl>
    <w:p w14:paraId="6A71BB85"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12E4BA5A" w14:textId="77777777" w:rsidTr="00C24ADB">
        <w:tc>
          <w:tcPr>
            <w:tcW w:w="2235" w:type="dxa"/>
            <w:tcBorders>
              <w:top w:val="nil"/>
              <w:left w:val="nil"/>
              <w:bottom w:val="nil"/>
              <w:right w:val="nil"/>
            </w:tcBorders>
          </w:tcPr>
          <w:p w14:paraId="2833C11F" w14:textId="77777777" w:rsidR="00C24ADB" w:rsidRPr="006A3A34" w:rsidRDefault="00C24ADB" w:rsidP="006A3A34">
            <w:pPr>
              <w:pStyle w:val="Tablecolhead"/>
              <w:rPr>
                <w:rFonts w:eastAsia="Times"/>
              </w:rPr>
            </w:pPr>
            <w:r w:rsidRPr="006A3A34">
              <w:rPr>
                <w:rFonts w:eastAsia="Times"/>
              </w:rPr>
              <w:t>Purpose</w:t>
            </w:r>
          </w:p>
        </w:tc>
        <w:tc>
          <w:tcPr>
            <w:tcW w:w="7372" w:type="dxa"/>
            <w:tcBorders>
              <w:top w:val="nil"/>
              <w:left w:val="nil"/>
              <w:bottom w:val="nil"/>
              <w:right w:val="nil"/>
            </w:tcBorders>
          </w:tcPr>
          <w:p w14:paraId="64849A00" w14:textId="77777777" w:rsidR="00C24ADB" w:rsidRPr="00642022" w:rsidRDefault="00C24ADB" w:rsidP="0034357E">
            <w:pPr>
              <w:pStyle w:val="Tabletext"/>
            </w:pPr>
            <w:r w:rsidRPr="00642022">
              <w:t>To facilitate payment by DVA and TAC for relevant episodes of care.</w:t>
            </w:r>
          </w:p>
          <w:p w14:paraId="4E14E6BD" w14:textId="77777777" w:rsidR="00C24ADB" w:rsidRPr="003449C0" w:rsidRDefault="00C24ADB" w:rsidP="0034357E">
            <w:pPr>
              <w:pStyle w:val="Tabletext"/>
            </w:pPr>
            <w:r w:rsidRPr="00642022">
              <w:t>This data is held separately to other VAED data to ensure that personal information remains confidential.</w:t>
            </w:r>
          </w:p>
        </w:tc>
      </w:tr>
      <w:tr w:rsidR="00C24ADB" w:rsidRPr="00642022" w14:paraId="17403FC6" w14:textId="77777777" w:rsidTr="00C24ADB">
        <w:tc>
          <w:tcPr>
            <w:tcW w:w="2235" w:type="dxa"/>
            <w:tcBorders>
              <w:top w:val="nil"/>
              <w:left w:val="nil"/>
              <w:bottom w:val="nil"/>
              <w:right w:val="nil"/>
            </w:tcBorders>
          </w:tcPr>
          <w:p w14:paraId="6BCDD26E" w14:textId="77777777" w:rsidR="00C24ADB" w:rsidRPr="006A3A34" w:rsidRDefault="00C24ADB" w:rsidP="006A3A34">
            <w:pPr>
              <w:pStyle w:val="Tablecolhead"/>
              <w:rPr>
                <w:rFonts w:eastAsia="Times"/>
              </w:rPr>
            </w:pPr>
            <w:r w:rsidRPr="006A3A34">
              <w:rPr>
                <w:rFonts w:eastAsia="Times"/>
              </w:rPr>
              <w:t>Principal data users</w:t>
            </w:r>
          </w:p>
        </w:tc>
        <w:tc>
          <w:tcPr>
            <w:tcW w:w="7372" w:type="dxa"/>
            <w:tcBorders>
              <w:top w:val="nil"/>
              <w:left w:val="nil"/>
              <w:bottom w:val="nil"/>
              <w:right w:val="nil"/>
            </w:tcBorders>
          </w:tcPr>
          <w:p w14:paraId="520EA797" w14:textId="77777777" w:rsidR="00C24ADB" w:rsidRPr="003449C0" w:rsidRDefault="00C24ADB" w:rsidP="0034357E">
            <w:pPr>
              <w:pStyle w:val="Tabletext"/>
            </w:pPr>
            <w:r w:rsidRPr="00642022">
              <w:t>Department of Veterans’ Affairs and Transport Accident Commission.</w:t>
            </w:r>
          </w:p>
        </w:tc>
      </w:tr>
      <w:tr w:rsidR="00C24ADB" w:rsidRPr="00642022" w14:paraId="4D540EA4" w14:textId="77777777" w:rsidTr="00C24ADB">
        <w:trPr>
          <w:cantSplit/>
        </w:trPr>
        <w:tc>
          <w:tcPr>
            <w:tcW w:w="2235" w:type="dxa"/>
            <w:tcBorders>
              <w:top w:val="nil"/>
              <w:left w:val="nil"/>
              <w:bottom w:val="nil"/>
              <w:right w:val="nil"/>
            </w:tcBorders>
          </w:tcPr>
          <w:p w14:paraId="16DB4255" w14:textId="77777777" w:rsidR="00C24ADB" w:rsidRPr="006A3A34" w:rsidRDefault="00C24ADB" w:rsidP="006A3A34">
            <w:pPr>
              <w:pStyle w:val="Tablecolhead"/>
              <w:rPr>
                <w:rFonts w:eastAsia="Times"/>
              </w:rPr>
            </w:pPr>
            <w:r w:rsidRPr="006A3A34">
              <w:rPr>
                <w:rFonts w:eastAsia="Times"/>
              </w:rPr>
              <w:t>Collection start</w:t>
            </w:r>
          </w:p>
        </w:tc>
        <w:tc>
          <w:tcPr>
            <w:tcW w:w="7372" w:type="dxa"/>
            <w:tcBorders>
              <w:top w:val="nil"/>
              <w:left w:val="nil"/>
              <w:bottom w:val="nil"/>
              <w:right w:val="nil"/>
            </w:tcBorders>
          </w:tcPr>
          <w:p w14:paraId="748C8194" w14:textId="77777777" w:rsidR="00C24ADB" w:rsidRPr="003449C0" w:rsidRDefault="00C24ADB" w:rsidP="0034357E">
            <w:pPr>
              <w:pStyle w:val="Tabletext"/>
            </w:pPr>
            <w:r w:rsidRPr="00642022">
              <w:t>1992-93</w:t>
            </w:r>
          </w:p>
        </w:tc>
      </w:tr>
      <w:tr w:rsidR="00C24ADB" w:rsidRPr="00642022" w14:paraId="4D668C61" w14:textId="77777777" w:rsidTr="00C24ADB">
        <w:tc>
          <w:tcPr>
            <w:tcW w:w="2235" w:type="dxa"/>
            <w:tcBorders>
              <w:top w:val="nil"/>
              <w:left w:val="nil"/>
              <w:bottom w:val="nil"/>
              <w:right w:val="nil"/>
            </w:tcBorders>
          </w:tcPr>
          <w:p w14:paraId="2CC2776E" w14:textId="77777777" w:rsidR="00C24ADB" w:rsidRPr="006A3A34" w:rsidRDefault="00C24ADB" w:rsidP="006A3A34">
            <w:pPr>
              <w:pStyle w:val="Tablecolhead"/>
              <w:rPr>
                <w:rFonts w:eastAsia="Times"/>
              </w:rPr>
            </w:pPr>
            <w:r w:rsidRPr="006A3A34">
              <w:rPr>
                <w:rFonts w:eastAsia="Times"/>
              </w:rPr>
              <w:t>Definition source</w:t>
            </w:r>
          </w:p>
        </w:tc>
        <w:tc>
          <w:tcPr>
            <w:tcW w:w="7372" w:type="dxa"/>
            <w:tcBorders>
              <w:top w:val="nil"/>
              <w:left w:val="nil"/>
              <w:bottom w:val="nil"/>
              <w:right w:val="nil"/>
            </w:tcBorders>
          </w:tcPr>
          <w:p w14:paraId="3B6C863C" w14:textId="04CC4126" w:rsidR="00C24ADB" w:rsidRPr="00642022" w:rsidRDefault="00A13D42" w:rsidP="0034357E">
            <w:pPr>
              <w:pStyle w:val="Tabletext"/>
            </w:pPr>
            <w:r>
              <w:t>Department of Health</w:t>
            </w:r>
          </w:p>
        </w:tc>
      </w:tr>
    </w:tbl>
    <w:p w14:paraId="7224443F" w14:textId="77777777" w:rsidR="00C24ADB" w:rsidRPr="00642022" w:rsidRDefault="00C24ADB" w:rsidP="00B7040F">
      <w:pPr>
        <w:pStyle w:val="DHHSbody"/>
      </w:pPr>
      <w:bookmarkStart w:id="361" w:name="_Ref19940691"/>
      <w:bookmarkStart w:id="362" w:name="_Ref19940740"/>
      <w:bookmarkStart w:id="363" w:name="_Ref19940744"/>
      <w:bookmarkStart w:id="364" w:name="_Ref19946538"/>
      <w:bookmarkStart w:id="365" w:name="_Ref19946540"/>
      <w:bookmarkStart w:id="366" w:name="_Toc257281561"/>
      <w:bookmarkStart w:id="367" w:name="_Toc480610887"/>
    </w:p>
    <w:p w14:paraId="745B0B03" w14:textId="77777777" w:rsidR="00C24ADB" w:rsidRDefault="00C24ADB" w:rsidP="00C24ADB">
      <w:pPr>
        <w:pStyle w:val="Heading2"/>
      </w:pPr>
      <w:r w:rsidRPr="00642022">
        <w:br w:type="page"/>
      </w:r>
      <w:bookmarkStart w:id="368" w:name="_Toc410293344"/>
      <w:bookmarkStart w:id="369" w:name="_Toc28680578"/>
      <w:bookmarkStart w:id="370" w:name="_Toc42769181"/>
      <w:bookmarkStart w:id="371" w:name="_Toc235195885"/>
      <w:r w:rsidRPr="00642022">
        <w:t>Hospital Generated DRG</w:t>
      </w:r>
      <w:bookmarkEnd w:id="361"/>
      <w:bookmarkEnd w:id="362"/>
      <w:bookmarkEnd w:id="363"/>
      <w:bookmarkEnd w:id="364"/>
      <w:bookmarkEnd w:id="365"/>
      <w:bookmarkEnd w:id="366"/>
      <w:bookmarkEnd w:id="368"/>
      <w:bookmarkEnd w:id="369"/>
      <w:bookmarkEnd w:id="370"/>
      <w:bookmarkEnd w:id="371"/>
    </w:p>
    <w:p w14:paraId="63C2621B" w14:textId="77777777" w:rsidR="00C24ADB" w:rsidRPr="003449C0"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0FF7CD29" w14:textId="77777777" w:rsidTr="00C24ADB">
        <w:tc>
          <w:tcPr>
            <w:tcW w:w="2235" w:type="dxa"/>
            <w:tcBorders>
              <w:top w:val="nil"/>
              <w:left w:val="nil"/>
              <w:bottom w:val="nil"/>
              <w:right w:val="nil"/>
            </w:tcBorders>
          </w:tcPr>
          <w:p w14:paraId="333A94EE" w14:textId="77777777" w:rsidR="00C24ADB" w:rsidRPr="006A3A34" w:rsidRDefault="00C24ADB" w:rsidP="006A3A34">
            <w:pPr>
              <w:pStyle w:val="Tablecolhead"/>
              <w:rPr>
                <w:rFonts w:eastAsia="Times"/>
              </w:rPr>
            </w:pPr>
            <w:r w:rsidRPr="006A3A34">
              <w:rPr>
                <w:rFonts w:eastAsia="Times"/>
              </w:rPr>
              <w:t>Definition</w:t>
            </w:r>
          </w:p>
        </w:tc>
        <w:tc>
          <w:tcPr>
            <w:tcW w:w="7372" w:type="dxa"/>
            <w:tcBorders>
              <w:top w:val="nil"/>
              <w:left w:val="nil"/>
              <w:bottom w:val="nil"/>
              <w:right w:val="nil"/>
            </w:tcBorders>
          </w:tcPr>
          <w:p w14:paraId="6970303F" w14:textId="77777777" w:rsidR="00C24ADB" w:rsidRPr="003449C0" w:rsidRDefault="00C24ADB" w:rsidP="0034357E">
            <w:pPr>
              <w:pStyle w:val="Tabletext"/>
            </w:pPr>
            <w:r w:rsidRPr="003449C0">
              <w:t>The DRG generated by the in</w:t>
            </w:r>
            <w:r w:rsidRPr="003449C0">
              <w:noBreakHyphen/>
              <w:t>house hospital grouper for this episode of care</w:t>
            </w:r>
          </w:p>
        </w:tc>
      </w:tr>
      <w:tr w:rsidR="00C24ADB" w:rsidRPr="00642022" w14:paraId="7A88431C" w14:textId="77777777" w:rsidTr="00C24ADB">
        <w:tblPrEx>
          <w:tblCellMar>
            <w:left w:w="107" w:type="dxa"/>
            <w:right w:w="107" w:type="dxa"/>
          </w:tblCellMar>
        </w:tblPrEx>
        <w:tc>
          <w:tcPr>
            <w:tcW w:w="2235" w:type="dxa"/>
            <w:tcBorders>
              <w:top w:val="nil"/>
              <w:left w:val="nil"/>
              <w:bottom w:val="nil"/>
              <w:right w:val="nil"/>
            </w:tcBorders>
          </w:tcPr>
          <w:p w14:paraId="3086636E" w14:textId="77777777" w:rsidR="00C24ADB" w:rsidRPr="006A3A34" w:rsidRDefault="00C24ADB" w:rsidP="006A3A34">
            <w:pPr>
              <w:pStyle w:val="Tablecolhead"/>
              <w:rPr>
                <w:rFonts w:eastAsia="Times"/>
              </w:rPr>
            </w:pPr>
            <w:r w:rsidRPr="006A3A34">
              <w:rPr>
                <w:rFonts w:eastAsia="Times"/>
              </w:rPr>
              <w:t>Field size</w:t>
            </w:r>
          </w:p>
        </w:tc>
        <w:tc>
          <w:tcPr>
            <w:tcW w:w="7372" w:type="dxa"/>
            <w:tcBorders>
              <w:top w:val="nil"/>
              <w:left w:val="nil"/>
              <w:bottom w:val="nil"/>
              <w:right w:val="nil"/>
            </w:tcBorders>
          </w:tcPr>
          <w:p w14:paraId="2EA13C04" w14:textId="77777777" w:rsidR="00C24ADB" w:rsidRPr="003449C0" w:rsidRDefault="00C24ADB" w:rsidP="0034357E">
            <w:pPr>
              <w:pStyle w:val="Tabletext"/>
            </w:pPr>
            <w:r w:rsidRPr="003449C0">
              <w:t>4</w:t>
            </w:r>
          </w:p>
        </w:tc>
      </w:tr>
      <w:tr w:rsidR="00C24ADB" w:rsidRPr="00642022" w14:paraId="0350EA48" w14:textId="77777777" w:rsidTr="00C24ADB">
        <w:tc>
          <w:tcPr>
            <w:tcW w:w="2235" w:type="dxa"/>
            <w:tcBorders>
              <w:top w:val="nil"/>
              <w:left w:val="nil"/>
              <w:bottom w:val="nil"/>
              <w:right w:val="nil"/>
            </w:tcBorders>
          </w:tcPr>
          <w:p w14:paraId="58838B52" w14:textId="77777777" w:rsidR="00C24ADB" w:rsidRPr="006A3A34" w:rsidRDefault="00C24ADB" w:rsidP="006A3A34">
            <w:pPr>
              <w:pStyle w:val="Tablecolhead"/>
              <w:rPr>
                <w:rFonts w:eastAsia="Times"/>
              </w:rPr>
            </w:pPr>
            <w:r w:rsidRPr="006A3A34">
              <w:rPr>
                <w:rFonts w:eastAsia="Times"/>
              </w:rPr>
              <w:t>Layout</w:t>
            </w:r>
          </w:p>
        </w:tc>
        <w:tc>
          <w:tcPr>
            <w:tcW w:w="7372" w:type="dxa"/>
            <w:tcBorders>
              <w:top w:val="nil"/>
              <w:left w:val="nil"/>
              <w:bottom w:val="nil"/>
              <w:right w:val="nil"/>
            </w:tcBorders>
          </w:tcPr>
          <w:p w14:paraId="4984B642" w14:textId="77777777" w:rsidR="00C24ADB" w:rsidRPr="003449C0" w:rsidRDefault="00C24ADB" w:rsidP="0034357E">
            <w:pPr>
              <w:pStyle w:val="Tabletext"/>
            </w:pPr>
            <w:r w:rsidRPr="003449C0">
              <w:t>ANNA or NNNA or spaces</w:t>
            </w:r>
          </w:p>
        </w:tc>
      </w:tr>
      <w:tr w:rsidR="00C24ADB" w:rsidRPr="00642022" w14:paraId="08485CD3" w14:textId="77777777" w:rsidTr="00C24ADB">
        <w:tc>
          <w:tcPr>
            <w:tcW w:w="2235" w:type="dxa"/>
            <w:tcBorders>
              <w:top w:val="nil"/>
              <w:left w:val="nil"/>
              <w:bottom w:val="nil"/>
              <w:right w:val="nil"/>
            </w:tcBorders>
          </w:tcPr>
          <w:p w14:paraId="523879A3" w14:textId="77777777" w:rsidR="00C24ADB" w:rsidRPr="006A3A34" w:rsidRDefault="00C24ADB" w:rsidP="006A3A34">
            <w:pPr>
              <w:pStyle w:val="Tablecolhead"/>
              <w:rPr>
                <w:rFonts w:eastAsia="Times"/>
              </w:rPr>
            </w:pPr>
            <w:r w:rsidRPr="006A3A34">
              <w:rPr>
                <w:rFonts w:eastAsia="Times"/>
              </w:rPr>
              <w:t>Location</w:t>
            </w:r>
          </w:p>
        </w:tc>
        <w:tc>
          <w:tcPr>
            <w:tcW w:w="7372" w:type="dxa"/>
            <w:tcBorders>
              <w:top w:val="nil"/>
              <w:left w:val="nil"/>
              <w:bottom w:val="nil"/>
              <w:right w:val="nil"/>
            </w:tcBorders>
          </w:tcPr>
          <w:p w14:paraId="5B9F45DF" w14:textId="77777777" w:rsidR="00C24ADB" w:rsidRPr="003449C0" w:rsidRDefault="00C24ADB" w:rsidP="0034357E">
            <w:pPr>
              <w:pStyle w:val="Tabletext"/>
            </w:pPr>
            <w:r w:rsidRPr="003449C0">
              <w:t xml:space="preserve">Diagnosis Record </w:t>
            </w:r>
          </w:p>
        </w:tc>
      </w:tr>
      <w:tr w:rsidR="00C24ADB" w:rsidRPr="00642022" w14:paraId="7E9B58FD" w14:textId="77777777" w:rsidTr="00C24ADB">
        <w:tc>
          <w:tcPr>
            <w:tcW w:w="2235" w:type="dxa"/>
            <w:tcBorders>
              <w:top w:val="nil"/>
              <w:left w:val="nil"/>
              <w:bottom w:val="nil"/>
              <w:right w:val="nil"/>
            </w:tcBorders>
          </w:tcPr>
          <w:p w14:paraId="5B1DB1D7" w14:textId="77777777" w:rsidR="00C24ADB" w:rsidRPr="006A3A34" w:rsidRDefault="00C24ADB" w:rsidP="006A3A34">
            <w:pPr>
              <w:pStyle w:val="Tablecolhead"/>
              <w:rPr>
                <w:rFonts w:eastAsia="Times"/>
              </w:rPr>
            </w:pPr>
            <w:r w:rsidRPr="006A3A34">
              <w:rPr>
                <w:rFonts w:eastAsia="Times"/>
              </w:rPr>
              <w:t>Reported by</w:t>
            </w:r>
          </w:p>
        </w:tc>
        <w:tc>
          <w:tcPr>
            <w:tcW w:w="7372" w:type="dxa"/>
            <w:tcBorders>
              <w:top w:val="nil"/>
              <w:left w:val="nil"/>
              <w:bottom w:val="nil"/>
              <w:right w:val="nil"/>
            </w:tcBorders>
          </w:tcPr>
          <w:p w14:paraId="1D3C5EDF" w14:textId="77777777" w:rsidR="00C24ADB" w:rsidRPr="003449C0" w:rsidRDefault="00C24ADB" w:rsidP="0034357E">
            <w:pPr>
              <w:pStyle w:val="Tabletext"/>
            </w:pPr>
            <w:r w:rsidRPr="003449C0">
              <w:t>Public and private hospitals - optional. Otherwise, report spaces in this field.</w:t>
            </w:r>
          </w:p>
          <w:p w14:paraId="30105BB7" w14:textId="77777777" w:rsidR="00C24ADB" w:rsidRPr="003449C0" w:rsidRDefault="00C24ADB" w:rsidP="0034357E">
            <w:pPr>
              <w:pStyle w:val="Tabletext"/>
            </w:pPr>
            <w:r w:rsidRPr="003449C0">
              <w:t>Reporting in this field is recommended for hospital quality control, if the hospital has onsite grouping facilities.</w:t>
            </w:r>
          </w:p>
        </w:tc>
      </w:tr>
      <w:tr w:rsidR="00C24ADB" w:rsidRPr="00642022" w14:paraId="76123001" w14:textId="77777777" w:rsidTr="00C24ADB">
        <w:tc>
          <w:tcPr>
            <w:tcW w:w="2235" w:type="dxa"/>
            <w:tcBorders>
              <w:top w:val="nil"/>
              <w:left w:val="nil"/>
              <w:bottom w:val="nil"/>
              <w:right w:val="nil"/>
            </w:tcBorders>
          </w:tcPr>
          <w:p w14:paraId="28B1D620" w14:textId="77777777" w:rsidR="00C24ADB" w:rsidRPr="006A3A34" w:rsidRDefault="00C24ADB" w:rsidP="006A3A34">
            <w:pPr>
              <w:pStyle w:val="Tablecolhead"/>
              <w:rPr>
                <w:rFonts w:eastAsia="Times"/>
              </w:rPr>
            </w:pPr>
            <w:r w:rsidRPr="006A3A34">
              <w:rPr>
                <w:rFonts w:eastAsia="Times"/>
              </w:rPr>
              <w:t>Reported for</w:t>
            </w:r>
          </w:p>
        </w:tc>
        <w:tc>
          <w:tcPr>
            <w:tcW w:w="7372" w:type="dxa"/>
            <w:tcBorders>
              <w:top w:val="nil"/>
              <w:left w:val="nil"/>
              <w:bottom w:val="nil"/>
              <w:right w:val="nil"/>
            </w:tcBorders>
          </w:tcPr>
          <w:p w14:paraId="497058F9" w14:textId="77777777" w:rsidR="00C24ADB" w:rsidRPr="003449C0" w:rsidRDefault="00C24ADB" w:rsidP="0034357E">
            <w:pPr>
              <w:pStyle w:val="Tabletext"/>
            </w:pPr>
            <w:r w:rsidRPr="003449C0">
              <w:t>Any/all admitted episodes of care. Otherwise, report spaces in this field.</w:t>
            </w:r>
          </w:p>
        </w:tc>
      </w:tr>
      <w:tr w:rsidR="00C24ADB" w:rsidRPr="00642022" w14:paraId="7F877C0F" w14:textId="77777777" w:rsidTr="00C24ADB">
        <w:tc>
          <w:tcPr>
            <w:tcW w:w="2235" w:type="dxa"/>
            <w:tcBorders>
              <w:top w:val="nil"/>
              <w:left w:val="nil"/>
              <w:bottom w:val="nil"/>
              <w:right w:val="nil"/>
            </w:tcBorders>
          </w:tcPr>
          <w:p w14:paraId="32C8979E" w14:textId="77777777" w:rsidR="00C24ADB" w:rsidRPr="006A3A34" w:rsidRDefault="00C24ADB" w:rsidP="006A3A34">
            <w:pPr>
              <w:pStyle w:val="Tablecolhead"/>
              <w:rPr>
                <w:rFonts w:eastAsia="Times"/>
              </w:rPr>
            </w:pPr>
            <w:r w:rsidRPr="006A3A34">
              <w:rPr>
                <w:rFonts w:eastAsia="Times"/>
              </w:rPr>
              <w:t>Reported when</w:t>
            </w:r>
          </w:p>
        </w:tc>
        <w:tc>
          <w:tcPr>
            <w:tcW w:w="7372" w:type="dxa"/>
            <w:tcBorders>
              <w:top w:val="nil"/>
              <w:left w:val="nil"/>
              <w:bottom w:val="nil"/>
              <w:right w:val="nil"/>
            </w:tcBorders>
          </w:tcPr>
          <w:p w14:paraId="546D489C" w14:textId="77777777" w:rsidR="00C24ADB" w:rsidRPr="003449C0" w:rsidRDefault="00C24ADB" w:rsidP="0034357E">
            <w:pPr>
              <w:pStyle w:val="Tabletext"/>
            </w:pPr>
            <w:r w:rsidRPr="003449C0">
              <w:t>The Separation Date is reported in the Episode Record</w:t>
            </w:r>
          </w:p>
        </w:tc>
      </w:tr>
      <w:tr w:rsidR="00C24ADB" w:rsidRPr="00642022" w14:paraId="536B352C" w14:textId="77777777" w:rsidTr="00C24ADB">
        <w:tc>
          <w:tcPr>
            <w:tcW w:w="2235" w:type="dxa"/>
            <w:tcBorders>
              <w:top w:val="nil"/>
              <w:left w:val="nil"/>
              <w:bottom w:val="nil"/>
              <w:right w:val="nil"/>
            </w:tcBorders>
          </w:tcPr>
          <w:p w14:paraId="0BAF412A" w14:textId="77777777" w:rsidR="00C24ADB" w:rsidRPr="006A3A34" w:rsidRDefault="00C24ADB" w:rsidP="006A3A34">
            <w:pPr>
              <w:pStyle w:val="Tablecolhead"/>
              <w:rPr>
                <w:rFonts w:eastAsia="Times"/>
              </w:rPr>
            </w:pPr>
            <w:r w:rsidRPr="006A3A34">
              <w:rPr>
                <w:rFonts w:eastAsia="Times"/>
              </w:rPr>
              <w:t>Code set</w:t>
            </w:r>
          </w:p>
        </w:tc>
        <w:tc>
          <w:tcPr>
            <w:tcW w:w="7372" w:type="dxa"/>
            <w:tcBorders>
              <w:top w:val="nil"/>
              <w:left w:val="nil"/>
              <w:bottom w:val="nil"/>
              <w:right w:val="nil"/>
            </w:tcBorders>
          </w:tcPr>
          <w:p w14:paraId="5D63A985" w14:textId="49DE548D" w:rsidR="00C24ADB" w:rsidRPr="003449C0" w:rsidRDefault="00C24ADB" w:rsidP="0034357E">
            <w:pPr>
              <w:pStyle w:val="Tabletext"/>
            </w:pPr>
            <w:r w:rsidRPr="003449C0">
              <w:t>AR</w:t>
            </w:r>
            <w:r w:rsidRPr="003449C0">
              <w:noBreakHyphen/>
              <w:t>DRG used by the hospital</w:t>
            </w:r>
          </w:p>
        </w:tc>
      </w:tr>
      <w:tr w:rsidR="00C24ADB" w:rsidRPr="00642022" w14:paraId="183948D7" w14:textId="77777777" w:rsidTr="00C24ADB">
        <w:tc>
          <w:tcPr>
            <w:tcW w:w="2235" w:type="dxa"/>
            <w:tcBorders>
              <w:top w:val="nil"/>
              <w:left w:val="nil"/>
              <w:bottom w:val="nil"/>
              <w:right w:val="nil"/>
            </w:tcBorders>
          </w:tcPr>
          <w:p w14:paraId="52E3BB5D" w14:textId="77777777" w:rsidR="00C24ADB" w:rsidRPr="006A3A34" w:rsidRDefault="00C24ADB" w:rsidP="006A3A34">
            <w:pPr>
              <w:pStyle w:val="Tablecolhead"/>
              <w:rPr>
                <w:rFonts w:eastAsia="Times"/>
              </w:rPr>
            </w:pPr>
            <w:r w:rsidRPr="006A3A34">
              <w:rPr>
                <w:rFonts w:eastAsia="Times"/>
              </w:rPr>
              <w:t>Reporting guide</w:t>
            </w:r>
          </w:p>
        </w:tc>
        <w:tc>
          <w:tcPr>
            <w:tcW w:w="7372" w:type="dxa"/>
            <w:tcBorders>
              <w:top w:val="nil"/>
              <w:left w:val="nil"/>
              <w:bottom w:val="nil"/>
              <w:right w:val="nil"/>
            </w:tcBorders>
          </w:tcPr>
          <w:p w14:paraId="0597CB96" w14:textId="3364DC47" w:rsidR="00C24ADB" w:rsidRPr="003449C0" w:rsidRDefault="00C24ADB" w:rsidP="0034357E">
            <w:pPr>
              <w:pStyle w:val="Tabletext"/>
            </w:pPr>
            <w:r w:rsidRPr="003449C0">
              <w:t>Report the AR</w:t>
            </w:r>
            <w:r w:rsidRPr="003449C0">
              <w:noBreakHyphen/>
              <w:t xml:space="preserve">DRG generated by the hospital for each episode. </w:t>
            </w:r>
          </w:p>
          <w:p w14:paraId="2B69E314" w14:textId="77777777" w:rsidR="00C24ADB" w:rsidRPr="003449C0" w:rsidRDefault="00C24ADB" w:rsidP="0034357E">
            <w:pPr>
              <w:pStyle w:val="Tabletext"/>
            </w:pPr>
            <w:r w:rsidRPr="003449C0">
              <w:t>This field should be automatically reported for all episodes grouped by the hospital.</w:t>
            </w:r>
          </w:p>
        </w:tc>
      </w:tr>
      <w:tr w:rsidR="00C24ADB" w:rsidRPr="00642022" w14:paraId="20378076" w14:textId="77777777" w:rsidTr="00C24ADB">
        <w:tc>
          <w:tcPr>
            <w:tcW w:w="2235" w:type="dxa"/>
            <w:tcBorders>
              <w:top w:val="nil"/>
              <w:left w:val="nil"/>
              <w:bottom w:val="nil"/>
              <w:right w:val="nil"/>
            </w:tcBorders>
          </w:tcPr>
          <w:p w14:paraId="68AC1A06" w14:textId="77777777" w:rsidR="00C24ADB" w:rsidRPr="006A3A34" w:rsidRDefault="00C24ADB" w:rsidP="006A3A34">
            <w:pPr>
              <w:pStyle w:val="Tablecolhead"/>
              <w:rPr>
                <w:rFonts w:eastAsia="Times"/>
              </w:rPr>
            </w:pPr>
            <w:r w:rsidRPr="006A3A34">
              <w:rPr>
                <w:rFonts w:eastAsia="Times"/>
              </w:rPr>
              <w:t>Validation</w:t>
            </w:r>
          </w:p>
        </w:tc>
        <w:tc>
          <w:tcPr>
            <w:tcW w:w="7372" w:type="dxa"/>
            <w:tcBorders>
              <w:top w:val="nil"/>
              <w:left w:val="nil"/>
              <w:bottom w:val="nil"/>
              <w:right w:val="nil"/>
            </w:tcBorders>
          </w:tcPr>
          <w:p w14:paraId="2D6F41AE" w14:textId="607EFAEB" w:rsidR="00C24ADB" w:rsidRPr="0034357E" w:rsidRDefault="00C24ADB" w:rsidP="0034357E">
            <w:pPr>
              <w:pStyle w:val="Tabletext"/>
            </w:pPr>
            <w:r w:rsidRPr="0034357E">
              <w:t>334</w:t>
            </w:r>
            <w:r w:rsidRPr="0034357E">
              <w:tab/>
              <w:t xml:space="preserve">Public Hosp DRG ≠ </w:t>
            </w:r>
            <w:r w:rsidR="00120C91">
              <w:t>AR-</w:t>
            </w:r>
            <w:r w:rsidRPr="0034357E">
              <w:t>DRG</w:t>
            </w:r>
          </w:p>
        </w:tc>
      </w:tr>
      <w:tr w:rsidR="00C24ADB" w:rsidRPr="00642022" w14:paraId="19ABFBE7" w14:textId="77777777" w:rsidTr="00C24ADB">
        <w:trPr>
          <w:cantSplit/>
        </w:trPr>
        <w:tc>
          <w:tcPr>
            <w:tcW w:w="2235" w:type="dxa"/>
            <w:tcBorders>
              <w:top w:val="nil"/>
              <w:left w:val="nil"/>
              <w:bottom w:val="nil"/>
              <w:right w:val="nil"/>
            </w:tcBorders>
          </w:tcPr>
          <w:p w14:paraId="0C47F6F4" w14:textId="77777777" w:rsidR="00C24ADB" w:rsidRPr="006A3A34" w:rsidRDefault="00C24ADB" w:rsidP="006A3A34">
            <w:pPr>
              <w:pStyle w:val="Tablecolhead"/>
              <w:rPr>
                <w:rFonts w:eastAsia="Times"/>
              </w:rPr>
            </w:pPr>
            <w:r w:rsidRPr="006A3A34">
              <w:rPr>
                <w:rFonts w:eastAsia="Times"/>
              </w:rPr>
              <w:t>Related items</w:t>
            </w:r>
          </w:p>
        </w:tc>
        <w:tc>
          <w:tcPr>
            <w:tcW w:w="7372" w:type="dxa"/>
            <w:tcBorders>
              <w:top w:val="nil"/>
              <w:left w:val="nil"/>
              <w:bottom w:val="nil"/>
              <w:right w:val="nil"/>
            </w:tcBorders>
          </w:tcPr>
          <w:p w14:paraId="3FD99814" w14:textId="77777777" w:rsidR="00C24ADB" w:rsidRPr="0034357E" w:rsidRDefault="00C24ADB" w:rsidP="0034357E">
            <w:pPr>
              <w:pStyle w:val="Tabletext"/>
            </w:pPr>
            <w:r w:rsidRPr="0034357E">
              <w:t>Section 2: DRG Classification</w:t>
            </w:r>
          </w:p>
        </w:tc>
      </w:tr>
    </w:tbl>
    <w:p w14:paraId="75EB8F14"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35C7CD0F" w14:textId="77777777" w:rsidTr="00C24ADB">
        <w:tc>
          <w:tcPr>
            <w:tcW w:w="2235" w:type="dxa"/>
            <w:tcBorders>
              <w:top w:val="nil"/>
              <w:left w:val="nil"/>
              <w:bottom w:val="nil"/>
              <w:right w:val="nil"/>
            </w:tcBorders>
          </w:tcPr>
          <w:p w14:paraId="68DCDB03" w14:textId="77777777" w:rsidR="00C24ADB" w:rsidRPr="006A3A34" w:rsidRDefault="00C24ADB" w:rsidP="006A3A34">
            <w:pPr>
              <w:pStyle w:val="Tablecolhead"/>
              <w:rPr>
                <w:rFonts w:eastAsia="Times"/>
              </w:rPr>
            </w:pPr>
            <w:r w:rsidRPr="006A3A34">
              <w:rPr>
                <w:rFonts w:eastAsia="Times"/>
              </w:rPr>
              <w:t>Purpose</w:t>
            </w:r>
          </w:p>
        </w:tc>
        <w:tc>
          <w:tcPr>
            <w:tcW w:w="7372" w:type="dxa"/>
            <w:tcBorders>
              <w:top w:val="nil"/>
              <w:left w:val="nil"/>
              <w:bottom w:val="nil"/>
              <w:right w:val="nil"/>
            </w:tcBorders>
          </w:tcPr>
          <w:p w14:paraId="7BCAFFE4" w14:textId="77777777" w:rsidR="00C24ADB" w:rsidRPr="003449C0" w:rsidRDefault="00C24ADB" w:rsidP="0034357E">
            <w:pPr>
              <w:pStyle w:val="Tabletext"/>
            </w:pPr>
            <w:r w:rsidRPr="00642022">
              <w:t>To enable hospitals to detect differences between their grouping processes and those of the department</w:t>
            </w:r>
          </w:p>
        </w:tc>
      </w:tr>
      <w:tr w:rsidR="00C24ADB" w:rsidRPr="00642022" w14:paraId="5E4F42E6" w14:textId="77777777" w:rsidTr="00C24ADB">
        <w:tc>
          <w:tcPr>
            <w:tcW w:w="2235" w:type="dxa"/>
            <w:tcBorders>
              <w:top w:val="nil"/>
              <w:left w:val="nil"/>
              <w:bottom w:val="nil"/>
              <w:right w:val="nil"/>
            </w:tcBorders>
          </w:tcPr>
          <w:p w14:paraId="4D127C69" w14:textId="77777777" w:rsidR="00C24ADB" w:rsidRPr="006A3A34" w:rsidRDefault="00C24ADB" w:rsidP="006A3A34">
            <w:pPr>
              <w:pStyle w:val="Tablecolhead"/>
              <w:rPr>
                <w:rFonts w:eastAsia="Times"/>
              </w:rPr>
            </w:pPr>
            <w:r w:rsidRPr="006A3A34">
              <w:rPr>
                <w:rFonts w:eastAsia="Times"/>
              </w:rPr>
              <w:t>Principal data users</w:t>
            </w:r>
          </w:p>
        </w:tc>
        <w:tc>
          <w:tcPr>
            <w:tcW w:w="7372" w:type="dxa"/>
            <w:tcBorders>
              <w:top w:val="nil"/>
              <w:left w:val="nil"/>
              <w:bottom w:val="nil"/>
              <w:right w:val="nil"/>
            </w:tcBorders>
          </w:tcPr>
          <w:p w14:paraId="593B9851" w14:textId="77777777" w:rsidR="00C24ADB" w:rsidRPr="00642022" w:rsidRDefault="00C24ADB" w:rsidP="0034357E">
            <w:pPr>
              <w:pStyle w:val="Tabletext"/>
            </w:pPr>
            <w:r w:rsidRPr="00642022">
              <w:t xml:space="preserve">Hospital </w:t>
            </w:r>
            <w:r>
              <w:t>h</w:t>
            </w:r>
            <w:r w:rsidRPr="00642022">
              <w:t xml:space="preserve">ealth </w:t>
            </w:r>
            <w:r>
              <w:t>i</w:t>
            </w:r>
            <w:r w:rsidRPr="00642022">
              <w:t xml:space="preserve">nformation </w:t>
            </w:r>
            <w:r>
              <w:t>m</w:t>
            </w:r>
            <w:r w:rsidRPr="00642022">
              <w:t>anagers</w:t>
            </w:r>
          </w:p>
        </w:tc>
      </w:tr>
      <w:tr w:rsidR="00C24ADB" w:rsidRPr="00642022" w14:paraId="7EA36AD4" w14:textId="77777777" w:rsidTr="00C24ADB">
        <w:tc>
          <w:tcPr>
            <w:tcW w:w="2235" w:type="dxa"/>
            <w:tcBorders>
              <w:top w:val="nil"/>
              <w:left w:val="nil"/>
              <w:bottom w:val="nil"/>
              <w:right w:val="nil"/>
            </w:tcBorders>
          </w:tcPr>
          <w:p w14:paraId="21C66BD7" w14:textId="77777777" w:rsidR="00C24ADB" w:rsidRPr="006A3A34" w:rsidRDefault="00C24ADB" w:rsidP="006A3A34">
            <w:pPr>
              <w:pStyle w:val="Tablecolhead"/>
              <w:rPr>
                <w:rFonts w:eastAsia="Times"/>
              </w:rPr>
            </w:pPr>
            <w:r w:rsidRPr="006A3A34">
              <w:rPr>
                <w:rFonts w:eastAsia="Times"/>
              </w:rPr>
              <w:t>Collection Start</w:t>
            </w:r>
          </w:p>
        </w:tc>
        <w:tc>
          <w:tcPr>
            <w:tcW w:w="7372" w:type="dxa"/>
            <w:tcBorders>
              <w:top w:val="nil"/>
              <w:left w:val="nil"/>
              <w:bottom w:val="nil"/>
              <w:right w:val="nil"/>
            </w:tcBorders>
          </w:tcPr>
          <w:p w14:paraId="5423DB5D" w14:textId="77777777" w:rsidR="00C24ADB" w:rsidRPr="003449C0" w:rsidRDefault="00C24ADB" w:rsidP="0034357E">
            <w:pPr>
              <w:pStyle w:val="Tabletext"/>
            </w:pPr>
            <w:r w:rsidRPr="00642022">
              <w:t>1 July 1998</w:t>
            </w:r>
          </w:p>
        </w:tc>
      </w:tr>
      <w:tr w:rsidR="00C24ADB" w:rsidRPr="00642022" w14:paraId="19EDF7DF" w14:textId="77777777" w:rsidTr="00C24ADB">
        <w:tc>
          <w:tcPr>
            <w:tcW w:w="2235" w:type="dxa"/>
            <w:tcBorders>
              <w:top w:val="nil"/>
              <w:left w:val="nil"/>
              <w:bottom w:val="nil"/>
              <w:right w:val="nil"/>
            </w:tcBorders>
          </w:tcPr>
          <w:p w14:paraId="5E46445E" w14:textId="77777777" w:rsidR="00C24ADB" w:rsidRPr="006A3A34" w:rsidRDefault="00C24ADB" w:rsidP="006A3A34">
            <w:pPr>
              <w:pStyle w:val="Tablecolhead"/>
              <w:rPr>
                <w:rFonts w:eastAsia="Times"/>
              </w:rPr>
            </w:pPr>
            <w:r w:rsidRPr="006A3A34">
              <w:rPr>
                <w:rFonts w:eastAsia="Times"/>
              </w:rPr>
              <w:t>Definition source</w:t>
            </w:r>
          </w:p>
        </w:tc>
        <w:tc>
          <w:tcPr>
            <w:tcW w:w="7372" w:type="dxa"/>
            <w:tcBorders>
              <w:top w:val="nil"/>
              <w:left w:val="nil"/>
              <w:bottom w:val="nil"/>
              <w:right w:val="nil"/>
            </w:tcBorders>
          </w:tcPr>
          <w:p w14:paraId="48B9C601" w14:textId="3893D330" w:rsidR="00C24ADB" w:rsidRPr="003449C0" w:rsidRDefault="00A13D42" w:rsidP="0034357E">
            <w:pPr>
              <w:pStyle w:val="Tabletext"/>
            </w:pPr>
            <w:r>
              <w:t>Department of Health</w:t>
            </w:r>
          </w:p>
        </w:tc>
      </w:tr>
      <w:tr w:rsidR="00C24ADB" w:rsidRPr="00642022" w14:paraId="1DF739C1" w14:textId="77777777" w:rsidTr="00C24ADB">
        <w:tc>
          <w:tcPr>
            <w:tcW w:w="2235" w:type="dxa"/>
            <w:tcBorders>
              <w:top w:val="nil"/>
              <w:left w:val="nil"/>
              <w:bottom w:val="nil"/>
              <w:right w:val="nil"/>
            </w:tcBorders>
          </w:tcPr>
          <w:p w14:paraId="594AE1E1" w14:textId="77777777" w:rsidR="00C24ADB" w:rsidRPr="006A3A34" w:rsidRDefault="00C24ADB" w:rsidP="006A3A34">
            <w:pPr>
              <w:pStyle w:val="Tablecolhead"/>
              <w:rPr>
                <w:rFonts w:eastAsia="Times"/>
              </w:rPr>
            </w:pPr>
            <w:r w:rsidRPr="006A3A34">
              <w:rPr>
                <w:rFonts w:eastAsia="Times"/>
              </w:rPr>
              <w:t>Code set source</w:t>
            </w:r>
          </w:p>
        </w:tc>
        <w:tc>
          <w:tcPr>
            <w:tcW w:w="7372" w:type="dxa"/>
            <w:tcBorders>
              <w:top w:val="nil"/>
              <w:left w:val="nil"/>
              <w:bottom w:val="nil"/>
              <w:right w:val="nil"/>
            </w:tcBorders>
          </w:tcPr>
          <w:p w14:paraId="28C85399" w14:textId="77777777" w:rsidR="00C24ADB" w:rsidRPr="003449C0" w:rsidRDefault="00C24ADB" w:rsidP="0034357E">
            <w:pPr>
              <w:pStyle w:val="Tabletext"/>
            </w:pPr>
            <w:r w:rsidRPr="003449C0">
              <w:t>Commonwealth Department of Health and Aged Care</w:t>
            </w:r>
          </w:p>
          <w:p w14:paraId="283BECC6" w14:textId="633E68FA" w:rsidR="00C24ADB" w:rsidRPr="00642022" w:rsidRDefault="00A13D42" w:rsidP="0034357E">
            <w:pPr>
              <w:pStyle w:val="Tabletext"/>
            </w:pPr>
            <w:r>
              <w:t>Department of Health</w:t>
            </w:r>
            <w:r w:rsidR="00C24ADB" w:rsidRPr="003449C0">
              <w:t>, Victorian health policy and funding guidelines</w:t>
            </w:r>
          </w:p>
        </w:tc>
      </w:tr>
    </w:tbl>
    <w:p w14:paraId="306F6214" w14:textId="77777777" w:rsidR="00C24ADB" w:rsidRDefault="00C24ADB" w:rsidP="00C24ADB">
      <w:pPr>
        <w:pStyle w:val="Heading2"/>
      </w:pPr>
      <w:bookmarkStart w:id="372" w:name="_Ref19424809"/>
      <w:bookmarkStart w:id="373" w:name="_Toc257281563"/>
      <w:bookmarkEnd w:id="367"/>
      <w:r w:rsidRPr="00642022">
        <w:br w:type="page"/>
      </w:r>
      <w:bookmarkStart w:id="374" w:name="_Toc410293345"/>
      <w:bookmarkStart w:id="375" w:name="_Toc28680579"/>
      <w:bookmarkStart w:id="376" w:name="_Toc42769182"/>
      <w:bookmarkStart w:id="377" w:name="_Toc235195886"/>
      <w:r w:rsidRPr="00642022">
        <w:t>Hospital Insurance</w:t>
      </w:r>
      <w:bookmarkEnd w:id="372"/>
      <w:r w:rsidRPr="00642022">
        <w:t xml:space="preserve"> Status</w:t>
      </w:r>
      <w:bookmarkEnd w:id="373"/>
      <w:bookmarkEnd w:id="374"/>
      <w:bookmarkEnd w:id="375"/>
      <w:bookmarkEnd w:id="376"/>
      <w:bookmarkEnd w:id="377"/>
    </w:p>
    <w:p w14:paraId="3C125F40" w14:textId="77777777" w:rsidR="00C24ADB" w:rsidRPr="00E00EEB" w:rsidRDefault="00C24ADB" w:rsidP="00C76AB3">
      <w:pPr>
        <w:pStyle w:val="Heading3"/>
      </w:pPr>
      <w:r>
        <w:t>Specification</w:t>
      </w:r>
    </w:p>
    <w:tbl>
      <w:tblPr>
        <w:tblW w:w="5000" w:type="pct"/>
        <w:tblLook w:val="0000" w:firstRow="0" w:lastRow="0" w:firstColumn="0" w:lastColumn="0" w:noHBand="0" w:noVBand="0"/>
      </w:tblPr>
      <w:tblGrid>
        <w:gridCol w:w="2161"/>
        <w:gridCol w:w="7137"/>
      </w:tblGrid>
      <w:tr w:rsidR="00C24ADB" w:rsidRPr="00642022" w14:paraId="25B88D65" w14:textId="77777777" w:rsidTr="00C24ADB">
        <w:tc>
          <w:tcPr>
            <w:tcW w:w="1162" w:type="pct"/>
            <w:tcBorders>
              <w:top w:val="nil"/>
              <w:left w:val="nil"/>
              <w:bottom w:val="nil"/>
              <w:right w:val="nil"/>
            </w:tcBorders>
          </w:tcPr>
          <w:p w14:paraId="27DCE6C1" w14:textId="77777777" w:rsidR="00C24ADB" w:rsidRPr="006A3A34" w:rsidRDefault="00C24ADB" w:rsidP="006A3A34">
            <w:pPr>
              <w:pStyle w:val="Tablecolhead"/>
              <w:rPr>
                <w:rFonts w:eastAsia="Times"/>
              </w:rPr>
            </w:pPr>
            <w:r w:rsidRPr="006A3A34">
              <w:rPr>
                <w:rFonts w:eastAsia="Times"/>
              </w:rPr>
              <w:t>Definition</w:t>
            </w:r>
          </w:p>
        </w:tc>
        <w:tc>
          <w:tcPr>
            <w:tcW w:w="3838" w:type="pct"/>
            <w:tcBorders>
              <w:top w:val="nil"/>
              <w:left w:val="nil"/>
              <w:bottom w:val="nil"/>
              <w:right w:val="nil"/>
            </w:tcBorders>
          </w:tcPr>
          <w:p w14:paraId="608D3F0C" w14:textId="77777777" w:rsidR="00C24ADB" w:rsidRPr="00E00EEB" w:rsidRDefault="00C24ADB" w:rsidP="0034357E">
            <w:pPr>
              <w:pStyle w:val="Tabletext"/>
            </w:pPr>
            <w:r w:rsidRPr="00642022">
              <w:t>The patient’s hospital insurance status, regardless of whether they elect to be a public or private patient or are a compensable or ineligible patient</w:t>
            </w:r>
          </w:p>
        </w:tc>
      </w:tr>
      <w:tr w:rsidR="00C24ADB" w:rsidRPr="00642022" w14:paraId="6FB24CF3" w14:textId="77777777" w:rsidTr="00C24ADB">
        <w:tblPrEx>
          <w:tblCellMar>
            <w:left w:w="107" w:type="dxa"/>
            <w:right w:w="107" w:type="dxa"/>
          </w:tblCellMar>
        </w:tblPrEx>
        <w:tc>
          <w:tcPr>
            <w:tcW w:w="1162" w:type="pct"/>
            <w:tcBorders>
              <w:top w:val="nil"/>
              <w:left w:val="nil"/>
              <w:bottom w:val="nil"/>
              <w:right w:val="nil"/>
            </w:tcBorders>
          </w:tcPr>
          <w:p w14:paraId="341533F5" w14:textId="77777777" w:rsidR="00C24ADB" w:rsidRPr="006A3A34" w:rsidRDefault="00C24ADB" w:rsidP="006A3A34">
            <w:pPr>
              <w:pStyle w:val="Tablecolhead"/>
              <w:rPr>
                <w:rFonts w:eastAsia="Times"/>
              </w:rPr>
            </w:pPr>
            <w:r w:rsidRPr="006A3A34">
              <w:rPr>
                <w:rFonts w:eastAsia="Times"/>
              </w:rPr>
              <w:t>Field size</w:t>
            </w:r>
          </w:p>
        </w:tc>
        <w:tc>
          <w:tcPr>
            <w:tcW w:w="3838" w:type="pct"/>
            <w:tcBorders>
              <w:top w:val="nil"/>
              <w:left w:val="nil"/>
              <w:bottom w:val="nil"/>
              <w:right w:val="nil"/>
            </w:tcBorders>
          </w:tcPr>
          <w:p w14:paraId="2C7716CC" w14:textId="77777777" w:rsidR="00C24ADB" w:rsidRPr="00642022" w:rsidRDefault="00C24ADB" w:rsidP="0034357E">
            <w:pPr>
              <w:pStyle w:val="Tabletext"/>
            </w:pPr>
            <w:r w:rsidRPr="00642022">
              <w:t>1</w:t>
            </w:r>
          </w:p>
        </w:tc>
      </w:tr>
      <w:tr w:rsidR="00C24ADB" w:rsidRPr="00642022" w14:paraId="225DC6C0" w14:textId="77777777" w:rsidTr="00C24ADB">
        <w:tc>
          <w:tcPr>
            <w:tcW w:w="1162" w:type="pct"/>
            <w:tcBorders>
              <w:top w:val="nil"/>
              <w:left w:val="nil"/>
              <w:bottom w:val="nil"/>
              <w:right w:val="nil"/>
            </w:tcBorders>
          </w:tcPr>
          <w:p w14:paraId="263EF300" w14:textId="77777777" w:rsidR="00C24ADB" w:rsidRPr="006A3A34" w:rsidRDefault="00C24ADB" w:rsidP="006A3A34">
            <w:pPr>
              <w:pStyle w:val="Tablecolhead"/>
              <w:rPr>
                <w:rFonts w:eastAsia="Times"/>
              </w:rPr>
            </w:pPr>
            <w:r w:rsidRPr="006A3A34">
              <w:rPr>
                <w:rFonts w:eastAsia="Times"/>
              </w:rPr>
              <w:t>Layout</w:t>
            </w:r>
          </w:p>
        </w:tc>
        <w:tc>
          <w:tcPr>
            <w:tcW w:w="3838" w:type="pct"/>
            <w:tcBorders>
              <w:top w:val="nil"/>
              <w:left w:val="nil"/>
              <w:bottom w:val="nil"/>
              <w:right w:val="nil"/>
            </w:tcBorders>
          </w:tcPr>
          <w:p w14:paraId="57FD100E" w14:textId="77777777" w:rsidR="00C24ADB" w:rsidRPr="00642022" w:rsidRDefault="00C24ADB" w:rsidP="0034357E">
            <w:pPr>
              <w:pStyle w:val="Tabletext"/>
            </w:pPr>
            <w:r>
              <w:t>N</w:t>
            </w:r>
          </w:p>
        </w:tc>
      </w:tr>
      <w:tr w:rsidR="00C24ADB" w:rsidRPr="00642022" w14:paraId="2FD62C93" w14:textId="77777777" w:rsidTr="00C24ADB">
        <w:tc>
          <w:tcPr>
            <w:tcW w:w="1162" w:type="pct"/>
            <w:tcBorders>
              <w:top w:val="nil"/>
              <w:left w:val="nil"/>
              <w:bottom w:val="nil"/>
              <w:right w:val="nil"/>
            </w:tcBorders>
          </w:tcPr>
          <w:p w14:paraId="029E692E" w14:textId="77777777" w:rsidR="00C24ADB" w:rsidRPr="006A3A34" w:rsidRDefault="00C24ADB" w:rsidP="006A3A34">
            <w:pPr>
              <w:pStyle w:val="Tablecolhead"/>
              <w:rPr>
                <w:rFonts w:eastAsia="Times"/>
              </w:rPr>
            </w:pPr>
            <w:r w:rsidRPr="006A3A34">
              <w:rPr>
                <w:rFonts w:eastAsia="Times"/>
              </w:rPr>
              <w:t>Location</w:t>
            </w:r>
          </w:p>
        </w:tc>
        <w:tc>
          <w:tcPr>
            <w:tcW w:w="3838" w:type="pct"/>
            <w:tcBorders>
              <w:top w:val="nil"/>
              <w:left w:val="nil"/>
              <w:bottom w:val="nil"/>
              <w:right w:val="nil"/>
            </w:tcBorders>
          </w:tcPr>
          <w:p w14:paraId="1235AA62" w14:textId="77777777" w:rsidR="00C24ADB" w:rsidRPr="00642022" w:rsidRDefault="00C24ADB" w:rsidP="0034357E">
            <w:pPr>
              <w:pStyle w:val="Tabletext"/>
              <w:rPr>
                <w:rFonts w:ascii="Verdana" w:hAnsi="Verdana"/>
                <w:sz w:val="18"/>
              </w:rPr>
            </w:pPr>
            <w:r w:rsidRPr="00642022">
              <w:t xml:space="preserve">Episode Record </w:t>
            </w:r>
          </w:p>
        </w:tc>
      </w:tr>
      <w:tr w:rsidR="00C24ADB" w:rsidRPr="00642022" w14:paraId="1A0FE5B4" w14:textId="77777777" w:rsidTr="00C24ADB">
        <w:tc>
          <w:tcPr>
            <w:tcW w:w="1162" w:type="pct"/>
            <w:tcBorders>
              <w:top w:val="nil"/>
              <w:left w:val="nil"/>
              <w:bottom w:val="nil"/>
              <w:right w:val="nil"/>
            </w:tcBorders>
          </w:tcPr>
          <w:p w14:paraId="4678CC02" w14:textId="77777777" w:rsidR="00C24ADB" w:rsidRPr="006A3A34" w:rsidRDefault="00C24ADB" w:rsidP="006A3A34">
            <w:pPr>
              <w:pStyle w:val="Tablecolhead"/>
              <w:rPr>
                <w:rFonts w:eastAsia="Times"/>
              </w:rPr>
            </w:pPr>
            <w:r w:rsidRPr="006A3A34">
              <w:rPr>
                <w:rFonts w:eastAsia="Times"/>
              </w:rPr>
              <w:t>Reported by</w:t>
            </w:r>
          </w:p>
        </w:tc>
        <w:tc>
          <w:tcPr>
            <w:tcW w:w="3838" w:type="pct"/>
            <w:tcBorders>
              <w:top w:val="nil"/>
              <w:left w:val="nil"/>
              <w:bottom w:val="nil"/>
              <w:right w:val="nil"/>
            </w:tcBorders>
          </w:tcPr>
          <w:p w14:paraId="233742F1" w14:textId="77777777" w:rsidR="00C24ADB" w:rsidRPr="00E00EEB" w:rsidRDefault="00C24ADB" w:rsidP="0034357E">
            <w:pPr>
              <w:pStyle w:val="Tabletext"/>
            </w:pPr>
            <w:r w:rsidRPr="00642022">
              <w:t>All Victorian hospitals (public and private)</w:t>
            </w:r>
          </w:p>
        </w:tc>
      </w:tr>
      <w:tr w:rsidR="00C24ADB" w:rsidRPr="00642022" w14:paraId="6FFE32FE" w14:textId="77777777" w:rsidTr="00C24ADB">
        <w:tc>
          <w:tcPr>
            <w:tcW w:w="1162" w:type="pct"/>
            <w:tcBorders>
              <w:top w:val="nil"/>
              <w:left w:val="nil"/>
              <w:bottom w:val="nil"/>
              <w:right w:val="nil"/>
            </w:tcBorders>
          </w:tcPr>
          <w:p w14:paraId="6EEBEF2C" w14:textId="77777777" w:rsidR="00C24ADB" w:rsidRPr="006A3A34" w:rsidRDefault="00C24ADB" w:rsidP="006A3A34">
            <w:pPr>
              <w:pStyle w:val="Tablecolhead"/>
              <w:rPr>
                <w:rFonts w:eastAsia="Times"/>
              </w:rPr>
            </w:pPr>
            <w:r w:rsidRPr="006A3A34">
              <w:rPr>
                <w:rFonts w:eastAsia="Times"/>
              </w:rPr>
              <w:t>Reported for</w:t>
            </w:r>
          </w:p>
        </w:tc>
        <w:tc>
          <w:tcPr>
            <w:tcW w:w="3838" w:type="pct"/>
            <w:tcBorders>
              <w:top w:val="nil"/>
              <w:left w:val="nil"/>
              <w:bottom w:val="nil"/>
              <w:right w:val="nil"/>
            </w:tcBorders>
          </w:tcPr>
          <w:p w14:paraId="6C436172" w14:textId="77777777" w:rsidR="00C24ADB" w:rsidRPr="00E00EEB" w:rsidRDefault="00C24ADB" w:rsidP="0034357E">
            <w:pPr>
              <w:pStyle w:val="Tabletext"/>
            </w:pPr>
            <w:r w:rsidRPr="00642022">
              <w:t>All admitted episodes of care</w:t>
            </w:r>
          </w:p>
        </w:tc>
      </w:tr>
      <w:tr w:rsidR="00C24ADB" w:rsidRPr="00642022" w14:paraId="35675CE2" w14:textId="77777777" w:rsidTr="00C24ADB">
        <w:tc>
          <w:tcPr>
            <w:tcW w:w="1162" w:type="pct"/>
            <w:tcBorders>
              <w:top w:val="nil"/>
              <w:left w:val="nil"/>
              <w:bottom w:val="nil"/>
              <w:right w:val="nil"/>
            </w:tcBorders>
          </w:tcPr>
          <w:p w14:paraId="05F73FB9" w14:textId="77777777" w:rsidR="00C24ADB" w:rsidRPr="006A3A34" w:rsidRDefault="00C24ADB" w:rsidP="006A3A34">
            <w:pPr>
              <w:pStyle w:val="Tablecolhead"/>
              <w:rPr>
                <w:rFonts w:eastAsia="Times"/>
              </w:rPr>
            </w:pPr>
            <w:r w:rsidRPr="006A3A34">
              <w:rPr>
                <w:rFonts w:eastAsia="Times"/>
              </w:rPr>
              <w:t>Reported when</w:t>
            </w:r>
          </w:p>
        </w:tc>
        <w:tc>
          <w:tcPr>
            <w:tcW w:w="3838" w:type="pct"/>
            <w:tcBorders>
              <w:top w:val="nil"/>
              <w:left w:val="nil"/>
              <w:bottom w:val="nil"/>
              <w:right w:val="nil"/>
            </w:tcBorders>
          </w:tcPr>
          <w:p w14:paraId="79546303" w14:textId="77777777" w:rsidR="00C24ADB" w:rsidRPr="00E00EEB" w:rsidRDefault="00C24ADB" w:rsidP="0034357E">
            <w:pPr>
              <w:pStyle w:val="Tabletext"/>
            </w:pPr>
            <w:r w:rsidRPr="00642022">
              <w:t>The Episode Record is reported</w:t>
            </w:r>
          </w:p>
        </w:tc>
      </w:tr>
      <w:tr w:rsidR="00C24ADB" w:rsidRPr="00642022" w14:paraId="45E237C8" w14:textId="77777777" w:rsidTr="00C24ADB">
        <w:tc>
          <w:tcPr>
            <w:tcW w:w="1162" w:type="pct"/>
            <w:tcBorders>
              <w:top w:val="nil"/>
              <w:left w:val="nil"/>
              <w:bottom w:val="nil"/>
              <w:right w:val="nil"/>
            </w:tcBorders>
          </w:tcPr>
          <w:p w14:paraId="59630811" w14:textId="77777777" w:rsidR="00C24ADB" w:rsidRPr="006A3A34" w:rsidRDefault="00C24ADB" w:rsidP="006A3A34">
            <w:pPr>
              <w:pStyle w:val="Tablecolhead"/>
              <w:rPr>
                <w:rFonts w:eastAsia="Times"/>
              </w:rPr>
            </w:pPr>
            <w:r w:rsidRPr="006A3A34">
              <w:rPr>
                <w:rFonts w:eastAsia="Times"/>
              </w:rPr>
              <w:t>Code set</w:t>
            </w:r>
          </w:p>
        </w:tc>
        <w:tc>
          <w:tcPr>
            <w:tcW w:w="3838" w:type="pct"/>
            <w:tcBorders>
              <w:top w:val="nil"/>
              <w:left w:val="nil"/>
              <w:bottom w:val="nil"/>
              <w:right w:val="nil"/>
            </w:tcBorders>
          </w:tcPr>
          <w:p w14:paraId="47395655" w14:textId="77777777" w:rsidR="00C24ADB" w:rsidRPr="00642022" w:rsidRDefault="00C24ADB" w:rsidP="0034357E">
            <w:pPr>
              <w:pStyle w:val="Tabletext"/>
            </w:pPr>
            <w:r w:rsidRPr="00642022">
              <w:t>Select the first appropriate category:</w:t>
            </w:r>
          </w:p>
          <w:p w14:paraId="7DB1D2C4" w14:textId="77777777" w:rsidR="00C24ADB" w:rsidRPr="00E00EEB" w:rsidRDefault="00C24ADB" w:rsidP="0034357E">
            <w:pPr>
              <w:pStyle w:val="Tabletext"/>
            </w:pPr>
            <w:r w:rsidRPr="00E00EEB">
              <w:t>Code</w:t>
            </w:r>
            <w:r w:rsidRPr="00E00EEB">
              <w:tab/>
              <w:t>Descriptor</w:t>
            </w:r>
          </w:p>
          <w:p w14:paraId="29EFABE1" w14:textId="77777777" w:rsidR="00C24ADB" w:rsidRPr="00E00EEB" w:rsidRDefault="00C24ADB" w:rsidP="0034357E">
            <w:pPr>
              <w:pStyle w:val="Tabletext"/>
            </w:pPr>
            <w:r w:rsidRPr="00E00EEB">
              <w:t>2</w:t>
            </w:r>
            <w:r w:rsidRPr="00E00EEB">
              <w:tab/>
              <w:t>Hospital Insurance</w:t>
            </w:r>
          </w:p>
          <w:p w14:paraId="6AA1A82F" w14:textId="77777777" w:rsidR="00C24ADB" w:rsidRPr="00E00EEB" w:rsidRDefault="00C24ADB" w:rsidP="0034357E">
            <w:pPr>
              <w:pStyle w:val="Tabletext"/>
            </w:pPr>
            <w:r w:rsidRPr="00E00EEB">
              <w:t>4</w:t>
            </w:r>
            <w:r w:rsidRPr="00E00EEB">
              <w:tab/>
              <w:t>No Hospital Insurance</w:t>
            </w:r>
          </w:p>
          <w:p w14:paraId="56BDFDEC" w14:textId="77777777" w:rsidR="00C24ADB" w:rsidRDefault="00C24ADB" w:rsidP="0034357E">
            <w:pPr>
              <w:pStyle w:val="Tabletext"/>
            </w:pPr>
            <w:r w:rsidRPr="00E00EEB">
              <w:t>9</w:t>
            </w:r>
            <w:r w:rsidRPr="00E00EEB">
              <w:tab/>
              <w:t>Hospital Insurance Status Unknown</w:t>
            </w:r>
          </w:p>
          <w:p w14:paraId="51C32152" w14:textId="77777777" w:rsidR="00C24ADB" w:rsidRPr="005C7F88" w:rsidRDefault="00C24ADB" w:rsidP="0034357E">
            <w:pPr>
              <w:pStyle w:val="Tabletext"/>
            </w:pPr>
          </w:p>
        </w:tc>
      </w:tr>
      <w:tr w:rsidR="00C24ADB" w:rsidRPr="00642022" w14:paraId="25D5AE29" w14:textId="77777777" w:rsidTr="00C24ADB">
        <w:tc>
          <w:tcPr>
            <w:tcW w:w="1162" w:type="pct"/>
            <w:tcBorders>
              <w:top w:val="nil"/>
              <w:left w:val="nil"/>
              <w:bottom w:val="nil"/>
              <w:right w:val="nil"/>
            </w:tcBorders>
          </w:tcPr>
          <w:p w14:paraId="1282CA34" w14:textId="77777777" w:rsidR="00C24ADB" w:rsidRPr="006A3A34" w:rsidRDefault="00C24ADB" w:rsidP="006A3A34">
            <w:pPr>
              <w:pStyle w:val="Tablecolhead"/>
              <w:rPr>
                <w:rFonts w:eastAsia="Times"/>
              </w:rPr>
            </w:pPr>
            <w:r w:rsidRPr="006A3A34">
              <w:rPr>
                <w:rFonts w:eastAsia="Times"/>
              </w:rPr>
              <w:t>Reporting guide</w:t>
            </w:r>
          </w:p>
        </w:tc>
        <w:tc>
          <w:tcPr>
            <w:tcW w:w="3838" w:type="pct"/>
            <w:tcBorders>
              <w:top w:val="nil"/>
              <w:left w:val="nil"/>
              <w:bottom w:val="nil"/>
              <w:right w:val="nil"/>
            </w:tcBorders>
          </w:tcPr>
          <w:p w14:paraId="3E93D880" w14:textId="77777777" w:rsidR="00C24ADB" w:rsidRPr="00642022" w:rsidRDefault="00C24ADB" w:rsidP="0034357E">
            <w:pPr>
              <w:pStyle w:val="Tabletext"/>
            </w:pPr>
            <w:r w:rsidRPr="00642022">
              <w:t xml:space="preserve">Persons covered by insurance for benefits for ancillary services only are included in 4 </w:t>
            </w:r>
            <w:r w:rsidRPr="00642022">
              <w:rPr>
                <w:rFonts w:cs="Arial"/>
                <w:i/>
                <w:iCs/>
              </w:rPr>
              <w:t>No Hospital Insurance</w:t>
            </w:r>
            <w:r w:rsidRPr="00642022">
              <w:t>.</w:t>
            </w:r>
          </w:p>
          <w:p w14:paraId="48E57566" w14:textId="77777777" w:rsidR="00C24ADB" w:rsidRPr="005C7F88" w:rsidRDefault="00C24ADB" w:rsidP="0034357E">
            <w:pPr>
              <w:pStyle w:val="Tabletext"/>
            </w:pPr>
            <w:r w:rsidRPr="00642022">
              <w:t xml:space="preserve">Do not assume that a mother’s hospital insurance status will apply to her newborn baby. </w:t>
            </w:r>
            <w:r>
              <w:t>S</w:t>
            </w:r>
            <w:r w:rsidRPr="00642022">
              <w:t>ingle insurance cover does not provide for a newborn baby of the policy</w:t>
            </w:r>
            <w:r>
              <w:t xml:space="preserve"> </w:t>
            </w:r>
            <w:r w:rsidRPr="00642022">
              <w:t>holder.</w:t>
            </w:r>
          </w:p>
        </w:tc>
      </w:tr>
      <w:tr w:rsidR="00C24ADB" w:rsidRPr="00642022" w14:paraId="10FA42DB" w14:textId="77777777" w:rsidTr="00C24ADB">
        <w:tc>
          <w:tcPr>
            <w:tcW w:w="1162" w:type="pct"/>
            <w:tcBorders>
              <w:top w:val="nil"/>
              <w:left w:val="nil"/>
              <w:bottom w:val="nil"/>
              <w:right w:val="nil"/>
            </w:tcBorders>
          </w:tcPr>
          <w:p w14:paraId="11872826" w14:textId="77777777" w:rsidR="00C24ADB" w:rsidRPr="006A3A34" w:rsidRDefault="00C24ADB" w:rsidP="006A3A34">
            <w:pPr>
              <w:pStyle w:val="Tablecolhead"/>
              <w:rPr>
                <w:rFonts w:eastAsia="Times"/>
              </w:rPr>
            </w:pPr>
            <w:r w:rsidRPr="006A3A34">
              <w:rPr>
                <w:rFonts w:eastAsia="Times"/>
              </w:rPr>
              <w:t>Validation</w:t>
            </w:r>
          </w:p>
        </w:tc>
        <w:tc>
          <w:tcPr>
            <w:tcW w:w="3838" w:type="pct"/>
            <w:tcBorders>
              <w:top w:val="nil"/>
              <w:left w:val="nil"/>
              <w:bottom w:val="nil"/>
              <w:right w:val="nil"/>
            </w:tcBorders>
          </w:tcPr>
          <w:p w14:paraId="091BF7B3" w14:textId="77777777" w:rsidR="00C24ADB" w:rsidRPr="005C7F88" w:rsidRDefault="00C24ADB" w:rsidP="0034357E">
            <w:pPr>
              <w:pStyle w:val="Tabletext"/>
            </w:pPr>
            <w:r w:rsidRPr="00642022">
              <w:t>044</w:t>
            </w:r>
            <w:r w:rsidRPr="00642022">
              <w:tab/>
              <w:t>Invalid Hospital Insurance Status Code</w:t>
            </w:r>
          </w:p>
        </w:tc>
      </w:tr>
    </w:tbl>
    <w:p w14:paraId="6BE38134" w14:textId="77777777" w:rsidR="00C24ADB" w:rsidRDefault="00C24ADB" w:rsidP="00C76AB3">
      <w:pPr>
        <w:pStyle w:val="Heading3"/>
      </w:pPr>
      <w:r>
        <w:t>Administration</w:t>
      </w:r>
    </w:p>
    <w:tbl>
      <w:tblPr>
        <w:tblW w:w="5000" w:type="pct"/>
        <w:tblLook w:val="0000" w:firstRow="0" w:lastRow="0" w:firstColumn="0" w:lastColumn="0" w:noHBand="0" w:noVBand="0"/>
      </w:tblPr>
      <w:tblGrid>
        <w:gridCol w:w="2161"/>
        <w:gridCol w:w="7137"/>
      </w:tblGrid>
      <w:tr w:rsidR="00C24ADB" w:rsidRPr="00642022" w14:paraId="2CF0B487" w14:textId="77777777" w:rsidTr="00C24ADB">
        <w:tc>
          <w:tcPr>
            <w:tcW w:w="1162" w:type="pct"/>
            <w:tcBorders>
              <w:top w:val="nil"/>
              <w:left w:val="nil"/>
              <w:bottom w:val="nil"/>
              <w:right w:val="nil"/>
            </w:tcBorders>
          </w:tcPr>
          <w:p w14:paraId="11E0AA32" w14:textId="77777777" w:rsidR="00C24ADB" w:rsidRPr="006A3A34" w:rsidRDefault="00C24ADB" w:rsidP="006A3A34">
            <w:pPr>
              <w:pStyle w:val="Tablecolhead"/>
              <w:rPr>
                <w:rFonts w:eastAsia="Times"/>
              </w:rPr>
            </w:pPr>
            <w:r w:rsidRPr="006A3A34">
              <w:rPr>
                <w:rFonts w:eastAsia="Times"/>
              </w:rPr>
              <w:t>Purpose</w:t>
            </w:r>
          </w:p>
        </w:tc>
        <w:tc>
          <w:tcPr>
            <w:tcW w:w="3838" w:type="pct"/>
            <w:tcBorders>
              <w:top w:val="nil"/>
              <w:left w:val="nil"/>
              <w:bottom w:val="nil"/>
              <w:right w:val="nil"/>
            </w:tcBorders>
          </w:tcPr>
          <w:p w14:paraId="72EDEED7" w14:textId="77777777" w:rsidR="00C24ADB" w:rsidRPr="00642022" w:rsidRDefault="00C24ADB" w:rsidP="0034357E">
            <w:pPr>
              <w:pStyle w:val="Tabletext"/>
              <w:rPr>
                <w:rFonts w:eastAsia="Times"/>
              </w:rPr>
            </w:pPr>
            <w:r w:rsidRPr="00642022">
              <w:rPr>
                <w:rFonts w:eastAsia="Times"/>
              </w:rPr>
              <w:t>To monitor patterns of hospital insurance usage to inform health policy and planning</w:t>
            </w:r>
          </w:p>
        </w:tc>
      </w:tr>
      <w:tr w:rsidR="00C24ADB" w:rsidRPr="00642022" w14:paraId="0C762FC2" w14:textId="77777777" w:rsidTr="00C24ADB">
        <w:tc>
          <w:tcPr>
            <w:tcW w:w="1162" w:type="pct"/>
            <w:tcBorders>
              <w:top w:val="nil"/>
              <w:left w:val="nil"/>
              <w:bottom w:val="nil"/>
              <w:right w:val="nil"/>
            </w:tcBorders>
          </w:tcPr>
          <w:p w14:paraId="294A73CA" w14:textId="77777777" w:rsidR="00C24ADB" w:rsidRPr="006A3A34" w:rsidRDefault="00C24ADB" w:rsidP="006A3A34">
            <w:pPr>
              <w:pStyle w:val="Tablecolhead"/>
              <w:rPr>
                <w:rFonts w:eastAsia="Times"/>
              </w:rPr>
            </w:pPr>
            <w:r w:rsidRPr="006A3A34">
              <w:rPr>
                <w:rFonts w:eastAsia="Times"/>
              </w:rPr>
              <w:t>Principal data users</w:t>
            </w:r>
          </w:p>
        </w:tc>
        <w:tc>
          <w:tcPr>
            <w:tcW w:w="3838" w:type="pct"/>
            <w:tcBorders>
              <w:top w:val="nil"/>
              <w:left w:val="nil"/>
              <w:bottom w:val="nil"/>
              <w:right w:val="nil"/>
            </w:tcBorders>
          </w:tcPr>
          <w:p w14:paraId="2848D092" w14:textId="0DC99DE7" w:rsidR="00C24ADB" w:rsidRPr="00642022" w:rsidRDefault="00A13D42" w:rsidP="0034357E">
            <w:pPr>
              <w:pStyle w:val="Tabletext"/>
              <w:rPr>
                <w:rFonts w:eastAsia="Times"/>
              </w:rPr>
            </w:pPr>
            <w:r>
              <w:rPr>
                <w:rFonts w:eastAsia="Times"/>
              </w:rPr>
              <w:t>Department of Health</w:t>
            </w:r>
          </w:p>
        </w:tc>
      </w:tr>
      <w:tr w:rsidR="00C24ADB" w:rsidRPr="00642022" w14:paraId="6A376BCF" w14:textId="77777777" w:rsidTr="00C24ADB">
        <w:trPr>
          <w:cantSplit/>
        </w:trPr>
        <w:tc>
          <w:tcPr>
            <w:tcW w:w="1162" w:type="pct"/>
            <w:tcBorders>
              <w:top w:val="nil"/>
              <w:left w:val="nil"/>
              <w:bottom w:val="nil"/>
              <w:right w:val="nil"/>
            </w:tcBorders>
          </w:tcPr>
          <w:p w14:paraId="474AB81D" w14:textId="79B7CBD6" w:rsidR="00C24ADB" w:rsidRPr="006A3A34" w:rsidRDefault="00C24ADB" w:rsidP="006A3A34">
            <w:pPr>
              <w:pStyle w:val="Tablecolhead"/>
              <w:rPr>
                <w:rFonts w:eastAsia="Times"/>
              </w:rPr>
            </w:pPr>
            <w:r w:rsidRPr="006A3A34">
              <w:rPr>
                <w:rFonts w:eastAsia="Times"/>
              </w:rPr>
              <w:t>Collection start</w:t>
            </w:r>
          </w:p>
        </w:tc>
        <w:tc>
          <w:tcPr>
            <w:tcW w:w="3838" w:type="pct"/>
            <w:tcBorders>
              <w:top w:val="nil"/>
              <w:left w:val="nil"/>
              <w:bottom w:val="nil"/>
              <w:right w:val="nil"/>
            </w:tcBorders>
          </w:tcPr>
          <w:p w14:paraId="18861099" w14:textId="77777777" w:rsidR="00C24ADB" w:rsidRPr="00642022" w:rsidRDefault="00C24ADB" w:rsidP="0034357E">
            <w:pPr>
              <w:pStyle w:val="Tabletext"/>
              <w:rPr>
                <w:rFonts w:eastAsia="Times"/>
              </w:rPr>
            </w:pPr>
            <w:r w:rsidRPr="00642022">
              <w:rPr>
                <w:rFonts w:eastAsia="Times"/>
              </w:rPr>
              <w:t>1990-91</w:t>
            </w:r>
          </w:p>
        </w:tc>
      </w:tr>
      <w:tr w:rsidR="00C24ADB" w:rsidRPr="00642022" w14:paraId="36153AC6" w14:textId="77777777" w:rsidTr="00C24ADB">
        <w:tc>
          <w:tcPr>
            <w:tcW w:w="1162" w:type="pct"/>
            <w:tcBorders>
              <w:top w:val="nil"/>
              <w:left w:val="nil"/>
              <w:bottom w:val="nil"/>
              <w:right w:val="nil"/>
            </w:tcBorders>
          </w:tcPr>
          <w:p w14:paraId="6B2FE72C" w14:textId="77777777" w:rsidR="00C24ADB" w:rsidRPr="006A3A34" w:rsidRDefault="00C24ADB" w:rsidP="006A3A34">
            <w:pPr>
              <w:pStyle w:val="Tablecolhead"/>
              <w:rPr>
                <w:rFonts w:eastAsia="Times"/>
              </w:rPr>
            </w:pPr>
            <w:r w:rsidRPr="006A3A34">
              <w:rPr>
                <w:rFonts w:eastAsia="Times"/>
              </w:rPr>
              <w:t>Definition source</w:t>
            </w:r>
          </w:p>
        </w:tc>
        <w:tc>
          <w:tcPr>
            <w:tcW w:w="3838" w:type="pct"/>
            <w:tcBorders>
              <w:top w:val="nil"/>
              <w:left w:val="nil"/>
              <w:bottom w:val="nil"/>
              <w:right w:val="nil"/>
            </w:tcBorders>
          </w:tcPr>
          <w:p w14:paraId="27C4704E" w14:textId="511D1FA3" w:rsidR="00C24ADB" w:rsidRPr="00642022" w:rsidRDefault="00A13D42" w:rsidP="0034357E">
            <w:pPr>
              <w:pStyle w:val="Tabletext"/>
              <w:rPr>
                <w:rFonts w:eastAsia="Times"/>
              </w:rPr>
            </w:pPr>
            <w:r>
              <w:rPr>
                <w:rFonts w:eastAsia="Times"/>
              </w:rPr>
              <w:t>Department of Health</w:t>
            </w:r>
          </w:p>
        </w:tc>
      </w:tr>
      <w:tr w:rsidR="00C24ADB" w:rsidRPr="00642022" w14:paraId="2384081A" w14:textId="77777777" w:rsidTr="00C24ADB">
        <w:tc>
          <w:tcPr>
            <w:tcW w:w="1162" w:type="pct"/>
            <w:tcBorders>
              <w:top w:val="nil"/>
              <w:left w:val="nil"/>
              <w:bottom w:val="nil"/>
              <w:right w:val="nil"/>
            </w:tcBorders>
          </w:tcPr>
          <w:p w14:paraId="677CA0FC" w14:textId="77777777" w:rsidR="00C24ADB" w:rsidRPr="006A3A34" w:rsidRDefault="00C24ADB" w:rsidP="006A3A34">
            <w:pPr>
              <w:pStyle w:val="Tablecolhead"/>
              <w:rPr>
                <w:rFonts w:eastAsia="Times"/>
              </w:rPr>
            </w:pPr>
            <w:r w:rsidRPr="006A3A34">
              <w:rPr>
                <w:rFonts w:eastAsia="Times"/>
              </w:rPr>
              <w:t>Code set source</w:t>
            </w:r>
          </w:p>
        </w:tc>
        <w:tc>
          <w:tcPr>
            <w:tcW w:w="3838" w:type="pct"/>
            <w:tcBorders>
              <w:top w:val="nil"/>
              <w:left w:val="nil"/>
              <w:bottom w:val="nil"/>
              <w:right w:val="nil"/>
            </w:tcBorders>
          </w:tcPr>
          <w:p w14:paraId="3338C255" w14:textId="5334321E" w:rsidR="00C24ADB" w:rsidRPr="00642022" w:rsidRDefault="00A13D42" w:rsidP="0034357E">
            <w:pPr>
              <w:pStyle w:val="Tabletext"/>
              <w:rPr>
                <w:rFonts w:eastAsia="Times"/>
              </w:rPr>
            </w:pPr>
            <w:r>
              <w:rPr>
                <w:rFonts w:eastAsia="Times"/>
              </w:rPr>
              <w:t>Department of Health</w:t>
            </w:r>
          </w:p>
        </w:tc>
      </w:tr>
    </w:tbl>
    <w:p w14:paraId="1B37A364" w14:textId="77777777" w:rsidR="00C24ADB" w:rsidRDefault="00C24ADB" w:rsidP="00EE3E3D">
      <w:pPr>
        <w:pStyle w:val="Tabletext"/>
      </w:pPr>
      <w:bookmarkStart w:id="378" w:name="_Toc410293346"/>
      <w:bookmarkStart w:id="379" w:name="_Toc28680580"/>
      <w:bookmarkStart w:id="380" w:name="_Toc375302630"/>
      <w:bookmarkStart w:id="381" w:name="_Toc211839919"/>
      <w:bookmarkStart w:id="382" w:name="_Toc213042332"/>
      <w:bookmarkStart w:id="383" w:name="_Toc218313109"/>
      <w:bookmarkStart w:id="384" w:name="_Toc257281564"/>
      <w:bookmarkStart w:id="385" w:name="_Ref47240361"/>
      <w:r>
        <w:br w:type="page"/>
      </w:r>
    </w:p>
    <w:p w14:paraId="4083F3EB" w14:textId="2126A41A" w:rsidR="00C24ADB" w:rsidRDefault="00C24ADB" w:rsidP="00C24ADB">
      <w:pPr>
        <w:pStyle w:val="Heading2"/>
      </w:pPr>
      <w:bookmarkStart w:id="386" w:name="_Toc42769183"/>
      <w:bookmarkStart w:id="387" w:name="_Toc235195887"/>
      <w:r w:rsidRPr="00642022">
        <w:t>Impairment</w:t>
      </w:r>
      <w:bookmarkEnd w:id="378"/>
      <w:bookmarkEnd w:id="379"/>
      <w:bookmarkEnd w:id="386"/>
      <w:r w:rsidRPr="00642022">
        <w:t xml:space="preserve"> </w:t>
      </w:r>
      <w:bookmarkEnd w:id="380"/>
      <w:r w:rsidR="00DC013F">
        <w:t>-</w:t>
      </w:r>
      <w:r w:rsidR="002919FF">
        <w:t xml:space="preserve"> adult</w:t>
      </w:r>
      <w:bookmarkEnd w:id="387"/>
    </w:p>
    <w:p w14:paraId="213147E1" w14:textId="77777777" w:rsidR="00C24ADB" w:rsidRPr="00A445CD" w:rsidRDefault="00C24ADB" w:rsidP="00C76AB3">
      <w:pPr>
        <w:pStyle w:val="Heading3"/>
      </w:pPr>
      <w:r>
        <w:t>Specification</w:t>
      </w:r>
    </w:p>
    <w:tbl>
      <w:tblPr>
        <w:tblW w:w="5360" w:type="pct"/>
        <w:tblLayout w:type="fixed"/>
        <w:tblLook w:val="0000" w:firstRow="0" w:lastRow="0" w:firstColumn="0" w:lastColumn="0" w:noHBand="0" w:noVBand="0"/>
      </w:tblPr>
      <w:tblGrid>
        <w:gridCol w:w="2268"/>
        <w:gridCol w:w="7699"/>
      </w:tblGrid>
      <w:tr w:rsidR="00C24ADB" w:rsidRPr="00642022" w14:paraId="7693D886" w14:textId="77777777" w:rsidTr="00EE3E3D">
        <w:tc>
          <w:tcPr>
            <w:tcW w:w="1138" w:type="pct"/>
          </w:tcPr>
          <w:p w14:paraId="7A9F3D7B" w14:textId="77777777" w:rsidR="00C24ADB" w:rsidRPr="006A3A34" w:rsidRDefault="00C24ADB" w:rsidP="006A3A34">
            <w:pPr>
              <w:pStyle w:val="Tablecolhead"/>
              <w:rPr>
                <w:rFonts w:eastAsia="Times"/>
              </w:rPr>
            </w:pPr>
            <w:r w:rsidRPr="006A3A34">
              <w:rPr>
                <w:rFonts w:eastAsia="Times"/>
              </w:rPr>
              <w:t>Definition</w:t>
            </w:r>
          </w:p>
        </w:tc>
        <w:tc>
          <w:tcPr>
            <w:tcW w:w="3862" w:type="pct"/>
          </w:tcPr>
          <w:p w14:paraId="4A06811B" w14:textId="77777777" w:rsidR="00C24ADB" w:rsidRPr="00A445CD" w:rsidRDefault="00C24ADB" w:rsidP="00EE3E3D">
            <w:pPr>
              <w:pStyle w:val="Tabletext"/>
            </w:pPr>
            <w:r w:rsidRPr="00642022">
              <w:t>The impairment group according to the primary reason for the current episode of rehabilitation care</w:t>
            </w:r>
          </w:p>
        </w:tc>
      </w:tr>
      <w:tr w:rsidR="00C24ADB" w:rsidRPr="00642022" w14:paraId="1104F3CB" w14:textId="77777777" w:rsidTr="00EE3E3D">
        <w:tc>
          <w:tcPr>
            <w:tcW w:w="1138" w:type="pct"/>
          </w:tcPr>
          <w:p w14:paraId="20E68637" w14:textId="77777777" w:rsidR="00C24ADB" w:rsidRPr="006A3A34" w:rsidRDefault="00C24ADB" w:rsidP="006A3A34">
            <w:pPr>
              <w:pStyle w:val="Tablecolhead"/>
              <w:rPr>
                <w:rFonts w:eastAsia="Times"/>
              </w:rPr>
            </w:pPr>
            <w:r w:rsidRPr="006A3A34">
              <w:rPr>
                <w:rFonts w:eastAsia="Times"/>
              </w:rPr>
              <w:t>Field size</w:t>
            </w:r>
          </w:p>
        </w:tc>
        <w:tc>
          <w:tcPr>
            <w:tcW w:w="3862" w:type="pct"/>
          </w:tcPr>
          <w:p w14:paraId="46B7B76F" w14:textId="77777777" w:rsidR="00C24ADB" w:rsidRPr="00642022" w:rsidRDefault="00C24ADB" w:rsidP="00EE3E3D">
            <w:pPr>
              <w:pStyle w:val="Tabletext"/>
            </w:pPr>
            <w:r w:rsidRPr="00642022">
              <w:t>6</w:t>
            </w:r>
          </w:p>
        </w:tc>
      </w:tr>
      <w:tr w:rsidR="00C24ADB" w:rsidRPr="00642022" w14:paraId="2792C64C" w14:textId="77777777" w:rsidTr="00EE3E3D">
        <w:tc>
          <w:tcPr>
            <w:tcW w:w="1138" w:type="pct"/>
          </w:tcPr>
          <w:p w14:paraId="06097DC1" w14:textId="77777777" w:rsidR="00C24ADB" w:rsidRPr="006A3A34" w:rsidRDefault="00C24ADB" w:rsidP="006A3A34">
            <w:pPr>
              <w:pStyle w:val="Tablecolhead"/>
              <w:rPr>
                <w:rFonts w:eastAsia="Times"/>
              </w:rPr>
            </w:pPr>
            <w:r w:rsidRPr="006A3A34">
              <w:rPr>
                <w:rFonts w:eastAsia="Times"/>
              </w:rPr>
              <w:t>Layout</w:t>
            </w:r>
          </w:p>
        </w:tc>
        <w:tc>
          <w:tcPr>
            <w:tcW w:w="3862" w:type="pct"/>
          </w:tcPr>
          <w:p w14:paraId="352A01C6" w14:textId="7D27B90E" w:rsidR="00C24ADB" w:rsidRPr="00642022" w:rsidRDefault="00C24ADB" w:rsidP="00EE3E3D">
            <w:pPr>
              <w:pStyle w:val="Tabletext"/>
            </w:pPr>
            <w:r w:rsidRPr="00A445CD">
              <w:t>NNNNNN or spaces</w:t>
            </w:r>
            <w:r w:rsidR="008D4785">
              <w:t xml:space="preserve"> </w:t>
            </w:r>
            <w:r w:rsidRPr="00A445CD">
              <w:t>Left justified, trailing spaces</w:t>
            </w:r>
          </w:p>
        </w:tc>
      </w:tr>
      <w:tr w:rsidR="00C24ADB" w:rsidRPr="00642022" w14:paraId="1C4D8466" w14:textId="77777777" w:rsidTr="00EE3E3D">
        <w:tc>
          <w:tcPr>
            <w:tcW w:w="1138" w:type="pct"/>
          </w:tcPr>
          <w:p w14:paraId="44CE2262" w14:textId="77777777" w:rsidR="00C24ADB" w:rsidRPr="006A3A34" w:rsidRDefault="00C24ADB" w:rsidP="006A3A34">
            <w:pPr>
              <w:pStyle w:val="Tablecolhead"/>
              <w:rPr>
                <w:rFonts w:eastAsia="Times"/>
              </w:rPr>
            </w:pPr>
            <w:r w:rsidRPr="006A3A34">
              <w:rPr>
                <w:rFonts w:eastAsia="Times"/>
              </w:rPr>
              <w:t>Location</w:t>
            </w:r>
          </w:p>
        </w:tc>
        <w:tc>
          <w:tcPr>
            <w:tcW w:w="3862" w:type="pct"/>
          </w:tcPr>
          <w:p w14:paraId="3309DC19" w14:textId="77777777" w:rsidR="00C24ADB" w:rsidRPr="00642022" w:rsidRDefault="00C24ADB" w:rsidP="00EE3E3D">
            <w:pPr>
              <w:pStyle w:val="Tabletext"/>
              <w:rPr>
                <w:sz w:val="18"/>
                <w:szCs w:val="18"/>
              </w:rPr>
            </w:pPr>
            <w:r w:rsidRPr="00642022">
              <w:t xml:space="preserve">Subacute Record </w:t>
            </w:r>
          </w:p>
        </w:tc>
      </w:tr>
      <w:tr w:rsidR="00C24ADB" w:rsidRPr="00642022" w14:paraId="7AF702C9" w14:textId="77777777" w:rsidTr="00EE3E3D">
        <w:tc>
          <w:tcPr>
            <w:tcW w:w="1138" w:type="pct"/>
          </w:tcPr>
          <w:p w14:paraId="64DD044F" w14:textId="77777777" w:rsidR="00C24ADB" w:rsidRPr="006A3A34" w:rsidRDefault="00C24ADB" w:rsidP="006A3A34">
            <w:pPr>
              <w:pStyle w:val="Tablecolhead"/>
              <w:rPr>
                <w:rFonts w:eastAsia="Times"/>
              </w:rPr>
            </w:pPr>
            <w:r w:rsidRPr="006A3A34">
              <w:rPr>
                <w:rFonts w:eastAsia="Times"/>
              </w:rPr>
              <w:t>Reported by</w:t>
            </w:r>
          </w:p>
        </w:tc>
        <w:tc>
          <w:tcPr>
            <w:tcW w:w="3862" w:type="pct"/>
          </w:tcPr>
          <w:p w14:paraId="0DFB40F0" w14:textId="77777777" w:rsidR="00C24ADB" w:rsidRPr="00642022" w:rsidRDefault="00C24ADB" w:rsidP="00EE3E3D">
            <w:pPr>
              <w:pStyle w:val="Tabletext"/>
            </w:pPr>
            <w:r w:rsidRPr="00642022">
              <w:t>Public hospitals</w:t>
            </w:r>
          </w:p>
        </w:tc>
      </w:tr>
      <w:tr w:rsidR="00C24ADB" w:rsidRPr="00642022" w14:paraId="4CE60E2C" w14:textId="77777777" w:rsidTr="00EE3E3D">
        <w:tc>
          <w:tcPr>
            <w:tcW w:w="1138" w:type="pct"/>
          </w:tcPr>
          <w:p w14:paraId="7132E3C9" w14:textId="77777777" w:rsidR="00C24ADB" w:rsidRPr="006A3A34" w:rsidRDefault="00C24ADB" w:rsidP="006A3A34">
            <w:pPr>
              <w:pStyle w:val="Tablecolhead"/>
              <w:rPr>
                <w:rFonts w:eastAsia="Times"/>
              </w:rPr>
            </w:pPr>
            <w:r w:rsidRPr="006A3A34">
              <w:rPr>
                <w:rFonts w:eastAsia="Times"/>
              </w:rPr>
              <w:t>Reported for</w:t>
            </w:r>
          </w:p>
        </w:tc>
        <w:tc>
          <w:tcPr>
            <w:tcW w:w="3862" w:type="pct"/>
          </w:tcPr>
          <w:p w14:paraId="48597F25" w14:textId="743A5F7B" w:rsidR="00C24ADB" w:rsidRPr="00642022" w:rsidRDefault="00C24ADB" w:rsidP="00EE3E3D">
            <w:pPr>
              <w:pStyle w:val="Tabletext"/>
            </w:pPr>
            <w:r w:rsidRPr="00642022">
              <w:t>Mandatory if Care t</w:t>
            </w:r>
            <w:r>
              <w:t>ype is</w:t>
            </w:r>
            <w:r w:rsidRPr="00642022">
              <w:t xml:space="preserve"> 6.</w:t>
            </w:r>
          </w:p>
          <w:p w14:paraId="2C6F824A" w14:textId="2A89D10B" w:rsidR="00C24ADB" w:rsidRPr="00642022" w:rsidRDefault="008C2F1D" w:rsidP="00EE3E3D">
            <w:pPr>
              <w:pStyle w:val="Tabletext"/>
            </w:pPr>
            <w:r w:rsidRPr="00040835">
              <w:t>For other Care Types report spaces</w:t>
            </w:r>
            <w:r w:rsidRPr="00642022">
              <w:t xml:space="preserve"> </w:t>
            </w:r>
          </w:p>
        </w:tc>
      </w:tr>
      <w:tr w:rsidR="00C24ADB" w:rsidRPr="00642022" w14:paraId="21F43BF6" w14:textId="77777777" w:rsidTr="00EE3E3D">
        <w:tc>
          <w:tcPr>
            <w:tcW w:w="1138" w:type="pct"/>
          </w:tcPr>
          <w:p w14:paraId="30BA9E27" w14:textId="77777777" w:rsidR="00C24ADB" w:rsidRPr="006A3A34" w:rsidRDefault="00C24ADB" w:rsidP="006A3A34">
            <w:pPr>
              <w:pStyle w:val="Tablecolhead"/>
              <w:rPr>
                <w:rFonts w:eastAsia="Times"/>
              </w:rPr>
            </w:pPr>
            <w:r w:rsidRPr="006A3A34">
              <w:rPr>
                <w:rFonts w:eastAsia="Times"/>
              </w:rPr>
              <w:t>Reported when</w:t>
            </w:r>
          </w:p>
        </w:tc>
        <w:tc>
          <w:tcPr>
            <w:tcW w:w="3862" w:type="pct"/>
          </w:tcPr>
          <w:p w14:paraId="025214CA" w14:textId="77777777" w:rsidR="00C24ADB" w:rsidRPr="00642022" w:rsidRDefault="00C24ADB" w:rsidP="00EE3E3D">
            <w:pPr>
              <w:pStyle w:val="Tabletext"/>
            </w:pPr>
            <w:r w:rsidRPr="00642022">
              <w:t>A Separation Date is reported in the Episode Record</w:t>
            </w:r>
          </w:p>
        </w:tc>
      </w:tr>
      <w:tr w:rsidR="00C24ADB" w:rsidRPr="00642022" w14:paraId="52264734" w14:textId="77777777" w:rsidTr="00EE3E3D">
        <w:tc>
          <w:tcPr>
            <w:tcW w:w="1138" w:type="pct"/>
          </w:tcPr>
          <w:p w14:paraId="31AD1726" w14:textId="77777777" w:rsidR="00C24ADB" w:rsidRPr="006A3A34" w:rsidRDefault="00C24ADB" w:rsidP="006A3A34">
            <w:pPr>
              <w:pStyle w:val="Tablecolhead"/>
              <w:rPr>
                <w:rFonts w:eastAsia="Times"/>
              </w:rPr>
            </w:pPr>
            <w:r w:rsidRPr="006A3A34">
              <w:rPr>
                <w:rFonts w:eastAsia="Times"/>
              </w:rPr>
              <w:t>Code set</w:t>
            </w:r>
          </w:p>
          <w:p w14:paraId="585DE1EC" w14:textId="77777777" w:rsidR="00C24ADB" w:rsidRPr="006A3A34" w:rsidRDefault="00C24ADB" w:rsidP="006A3A34">
            <w:pPr>
              <w:pStyle w:val="Tablecolhead"/>
              <w:rPr>
                <w:rFonts w:eastAsia="Times"/>
              </w:rPr>
            </w:pPr>
            <w:r w:rsidRPr="006A3A34">
              <w:rPr>
                <w:rFonts w:eastAsia="Times"/>
              </w:rPr>
              <w:t>Stroke</w:t>
            </w:r>
          </w:p>
        </w:tc>
        <w:tc>
          <w:tcPr>
            <w:tcW w:w="3862" w:type="pct"/>
          </w:tcPr>
          <w:p w14:paraId="24B101C3" w14:textId="77777777" w:rsidR="00C24ADB" w:rsidRDefault="00C24ADB" w:rsidP="00EE3E3D">
            <w:pPr>
              <w:pStyle w:val="Tabletext"/>
            </w:pPr>
            <w:r>
              <w:t>Code</w:t>
            </w:r>
            <w:r>
              <w:tab/>
              <w:t>Descriptor</w:t>
            </w:r>
          </w:p>
          <w:p w14:paraId="359D6650" w14:textId="77777777" w:rsidR="00C24ADB" w:rsidRDefault="00C24ADB" w:rsidP="00EE3E3D">
            <w:pPr>
              <w:pStyle w:val="Tabletext"/>
            </w:pPr>
            <w:r>
              <w:t>Stroke – Haemorrhagic</w:t>
            </w:r>
          </w:p>
          <w:p w14:paraId="726AE80C" w14:textId="77777777" w:rsidR="00C24ADB" w:rsidRDefault="00C24ADB" w:rsidP="00EE3E3D">
            <w:pPr>
              <w:pStyle w:val="Tabletext"/>
            </w:pPr>
            <w:r>
              <w:t>0111</w:t>
            </w:r>
            <w:r>
              <w:tab/>
              <w:t>Left Body Involvement (Right Brain)</w:t>
            </w:r>
          </w:p>
          <w:p w14:paraId="0A54FE29" w14:textId="77777777" w:rsidR="00C24ADB" w:rsidRDefault="00C24ADB" w:rsidP="00EE3E3D">
            <w:pPr>
              <w:pStyle w:val="Tabletext"/>
            </w:pPr>
            <w:r>
              <w:t>0112</w:t>
            </w:r>
            <w:r>
              <w:tab/>
              <w:t>Right Body Involvement (Left Brain)</w:t>
            </w:r>
          </w:p>
          <w:p w14:paraId="79A730A6" w14:textId="77777777" w:rsidR="00C24ADB" w:rsidRDefault="00C24ADB" w:rsidP="00EE3E3D">
            <w:pPr>
              <w:pStyle w:val="Tabletext"/>
            </w:pPr>
            <w:r>
              <w:t>0113</w:t>
            </w:r>
            <w:r>
              <w:tab/>
              <w:t>Bilateral Involvement</w:t>
            </w:r>
          </w:p>
          <w:p w14:paraId="1E0254A1" w14:textId="77777777" w:rsidR="00C24ADB" w:rsidRDefault="00C24ADB" w:rsidP="00EE3E3D">
            <w:pPr>
              <w:pStyle w:val="Tabletext"/>
            </w:pPr>
            <w:r>
              <w:t>0114</w:t>
            </w:r>
            <w:r>
              <w:tab/>
              <w:t>No Paresis</w:t>
            </w:r>
          </w:p>
          <w:p w14:paraId="5A7575EF" w14:textId="77777777" w:rsidR="00C24ADB" w:rsidRDefault="00C24ADB" w:rsidP="00EE3E3D">
            <w:pPr>
              <w:pStyle w:val="Tabletext"/>
            </w:pPr>
            <w:r>
              <w:t>0119</w:t>
            </w:r>
            <w:r>
              <w:tab/>
              <w:t>Other stroke</w:t>
            </w:r>
          </w:p>
          <w:p w14:paraId="673A3CAB" w14:textId="77777777" w:rsidR="00C24ADB" w:rsidRDefault="00C24ADB" w:rsidP="00EE3E3D">
            <w:pPr>
              <w:pStyle w:val="Tabletext"/>
            </w:pPr>
            <w:r>
              <w:t>Stroke – Ischaemic</w:t>
            </w:r>
          </w:p>
          <w:p w14:paraId="40366D13" w14:textId="77777777" w:rsidR="00C24ADB" w:rsidRDefault="00C24ADB" w:rsidP="00EE3E3D">
            <w:pPr>
              <w:pStyle w:val="Tabletext"/>
            </w:pPr>
            <w:r>
              <w:t>0121</w:t>
            </w:r>
            <w:r>
              <w:tab/>
              <w:t>Left Body Involvement (Right Brain)</w:t>
            </w:r>
          </w:p>
          <w:p w14:paraId="03033C89" w14:textId="77777777" w:rsidR="00C24ADB" w:rsidRDefault="00C24ADB" w:rsidP="00EE3E3D">
            <w:pPr>
              <w:pStyle w:val="Tabletext"/>
            </w:pPr>
            <w:r>
              <w:t>0122</w:t>
            </w:r>
            <w:r>
              <w:tab/>
              <w:t>Right Body Involvement (Left Brain)</w:t>
            </w:r>
          </w:p>
          <w:p w14:paraId="2E3603F3" w14:textId="77777777" w:rsidR="00C24ADB" w:rsidRDefault="00C24ADB" w:rsidP="00EE3E3D">
            <w:pPr>
              <w:pStyle w:val="Tabletext"/>
            </w:pPr>
            <w:r>
              <w:t>0123</w:t>
            </w:r>
            <w:r>
              <w:tab/>
              <w:t>Bilateral Involvement</w:t>
            </w:r>
          </w:p>
          <w:p w14:paraId="69425340" w14:textId="77777777" w:rsidR="00C24ADB" w:rsidRDefault="00C24ADB" w:rsidP="00EE3E3D">
            <w:pPr>
              <w:pStyle w:val="Tabletext"/>
            </w:pPr>
            <w:r>
              <w:t>0124</w:t>
            </w:r>
            <w:r>
              <w:tab/>
              <w:t>No Paresis</w:t>
            </w:r>
          </w:p>
          <w:p w14:paraId="3080A427" w14:textId="77777777" w:rsidR="00C24ADB" w:rsidRPr="00642022" w:rsidRDefault="00C24ADB" w:rsidP="00EE3E3D">
            <w:pPr>
              <w:pStyle w:val="Tabletext"/>
            </w:pPr>
            <w:r>
              <w:t>0129</w:t>
            </w:r>
            <w:r>
              <w:tab/>
              <w:t>Other stroke</w:t>
            </w:r>
          </w:p>
        </w:tc>
      </w:tr>
      <w:tr w:rsidR="00C24ADB" w:rsidRPr="00642022" w14:paraId="3E50DB68" w14:textId="77777777" w:rsidTr="00EE3E3D">
        <w:tc>
          <w:tcPr>
            <w:tcW w:w="1138" w:type="pct"/>
          </w:tcPr>
          <w:p w14:paraId="21868A55" w14:textId="5012F05A" w:rsidR="00C24ADB" w:rsidRPr="006A3A34" w:rsidRDefault="00C24ADB" w:rsidP="006A3A34">
            <w:pPr>
              <w:pStyle w:val="Tablecolhead"/>
              <w:rPr>
                <w:rFonts w:eastAsia="Times"/>
              </w:rPr>
            </w:pPr>
            <w:r w:rsidRPr="006A3A34">
              <w:rPr>
                <w:rFonts w:eastAsia="Times"/>
              </w:rPr>
              <w:t xml:space="preserve">Brain </w:t>
            </w:r>
            <w:r w:rsidR="00574FE2">
              <w:rPr>
                <w:rFonts w:eastAsia="Times"/>
              </w:rPr>
              <w:t>Injury</w:t>
            </w:r>
          </w:p>
        </w:tc>
        <w:tc>
          <w:tcPr>
            <w:tcW w:w="3862" w:type="pct"/>
          </w:tcPr>
          <w:p w14:paraId="41759CB2" w14:textId="36549BC1" w:rsidR="00C24ADB" w:rsidRDefault="00C24ADB" w:rsidP="00EE3E3D">
            <w:pPr>
              <w:pStyle w:val="Tabletext"/>
            </w:pPr>
            <w:r>
              <w:t xml:space="preserve">Non-traumatic brain </w:t>
            </w:r>
            <w:r w:rsidR="00DD090C">
              <w:t>injury</w:t>
            </w:r>
          </w:p>
          <w:p w14:paraId="58092CE2" w14:textId="77777777" w:rsidR="00C24ADB" w:rsidRDefault="00C24ADB" w:rsidP="00EE3E3D">
            <w:pPr>
              <w:pStyle w:val="Tabletext"/>
            </w:pPr>
            <w:r>
              <w:t>0211</w:t>
            </w:r>
            <w:r>
              <w:tab/>
              <w:t>Sub-arachnoid haemorrhage</w:t>
            </w:r>
          </w:p>
          <w:p w14:paraId="730BBA3B" w14:textId="77777777" w:rsidR="00C24ADB" w:rsidRDefault="00C24ADB" w:rsidP="00EE3E3D">
            <w:pPr>
              <w:pStyle w:val="Tabletext"/>
            </w:pPr>
            <w:r>
              <w:t>0212</w:t>
            </w:r>
            <w:r>
              <w:tab/>
              <w:t>Anoxic brain damage</w:t>
            </w:r>
          </w:p>
          <w:p w14:paraId="23F46B5C" w14:textId="77777777" w:rsidR="00C24ADB" w:rsidRDefault="00C24ADB" w:rsidP="00EE3E3D">
            <w:pPr>
              <w:pStyle w:val="Tabletext"/>
            </w:pPr>
            <w:r>
              <w:t>0213</w:t>
            </w:r>
            <w:r>
              <w:tab/>
              <w:t>Other non-traumatic brain dysfunction</w:t>
            </w:r>
          </w:p>
          <w:p w14:paraId="72C7810F" w14:textId="710286B8" w:rsidR="00C24ADB" w:rsidRDefault="00C24ADB" w:rsidP="00EE3E3D">
            <w:pPr>
              <w:pStyle w:val="Tabletext"/>
            </w:pPr>
            <w:r>
              <w:t xml:space="preserve">Traumatic brain </w:t>
            </w:r>
            <w:r w:rsidR="00DD090C">
              <w:t>injury</w:t>
            </w:r>
          </w:p>
          <w:p w14:paraId="6AAF1814" w14:textId="4079BFF6" w:rsidR="00C24ADB" w:rsidRDefault="00C24ADB" w:rsidP="00EE3E3D">
            <w:pPr>
              <w:pStyle w:val="Tabletext"/>
            </w:pPr>
            <w:r>
              <w:t>0221</w:t>
            </w:r>
            <w:r>
              <w:tab/>
            </w:r>
            <w:r w:rsidR="00DD090C">
              <w:t>Traumatic, o</w:t>
            </w:r>
            <w:r>
              <w:t>pen injury</w:t>
            </w:r>
          </w:p>
          <w:p w14:paraId="5A3BAC61" w14:textId="34763A60" w:rsidR="00C24ADB" w:rsidRPr="00642022" w:rsidRDefault="00C24ADB" w:rsidP="00EE3E3D">
            <w:pPr>
              <w:pStyle w:val="Tabletext"/>
            </w:pPr>
            <w:r>
              <w:t>0222</w:t>
            </w:r>
            <w:r>
              <w:tab/>
            </w:r>
            <w:r w:rsidR="00DD090C">
              <w:t>Traumatic, c</w:t>
            </w:r>
            <w:r>
              <w:t>losed injury</w:t>
            </w:r>
          </w:p>
        </w:tc>
      </w:tr>
      <w:tr w:rsidR="00C24ADB" w:rsidRPr="00642022" w14:paraId="1BD8FE26" w14:textId="77777777" w:rsidTr="00EE3E3D">
        <w:tc>
          <w:tcPr>
            <w:tcW w:w="1138" w:type="pct"/>
          </w:tcPr>
          <w:p w14:paraId="3EFDFA46" w14:textId="6F01F678" w:rsidR="00C24ADB" w:rsidRPr="006A3A34" w:rsidRDefault="00C24ADB" w:rsidP="006A3A34">
            <w:pPr>
              <w:pStyle w:val="Tablecolhead"/>
              <w:rPr>
                <w:rFonts w:eastAsia="Times"/>
              </w:rPr>
            </w:pPr>
            <w:r w:rsidRPr="006A3A34">
              <w:rPr>
                <w:rFonts w:eastAsia="Times"/>
              </w:rPr>
              <w:t>Neurological</w:t>
            </w:r>
            <w:r w:rsidR="00574FE2">
              <w:rPr>
                <w:rFonts w:eastAsia="Times"/>
              </w:rPr>
              <w:t xml:space="preserve"> conditions</w:t>
            </w:r>
          </w:p>
        </w:tc>
        <w:tc>
          <w:tcPr>
            <w:tcW w:w="3862" w:type="pct"/>
          </w:tcPr>
          <w:p w14:paraId="307732F0" w14:textId="77777777" w:rsidR="00C24ADB" w:rsidRPr="00CB676B" w:rsidRDefault="00C24ADB" w:rsidP="00EE3E3D">
            <w:pPr>
              <w:pStyle w:val="Tabletext"/>
              <w:rPr>
                <w:lang w:val="fr-FR"/>
              </w:rPr>
            </w:pPr>
            <w:r w:rsidRPr="00CB676B">
              <w:rPr>
                <w:lang w:val="fr-FR"/>
              </w:rPr>
              <w:t>031</w:t>
            </w:r>
            <w:r w:rsidRPr="00CB676B">
              <w:rPr>
                <w:lang w:val="fr-FR"/>
              </w:rPr>
              <w:tab/>
              <w:t>Multiple sclerosis</w:t>
            </w:r>
          </w:p>
          <w:p w14:paraId="67E9DD0E" w14:textId="77777777" w:rsidR="00C24ADB" w:rsidRPr="00CB676B" w:rsidRDefault="00C24ADB" w:rsidP="00EE3E3D">
            <w:pPr>
              <w:pStyle w:val="Tabletext"/>
              <w:rPr>
                <w:lang w:val="fr-FR"/>
              </w:rPr>
            </w:pPr>
            <w:r w:rsidRPr="00CB676B">
              <w:rPr>
                <w:lang w:val="fr-FR"/>
              </w:rPr>
              <w:t>032</w:t>
            </w:r>
            <w:r w:rsidRPr="00CB676B">
              <w:rPr>
                <w:lang w:val="fr-FR"/>
              </w:rPr>
              <w:tab/>
              <w:t>Parkinsonism</w:t>
            </w:r>
          </w:p>
          <w:p w14:paraId="11D240F3" w14:textId="77777777" w:rsidR="00C24ADB" w:rsidRPr="00CB676B" w:rsidRDefault="00C24ADB" w:rsidP="00EE3E3D">
            <w:pPr>
              <w:pStyle w:val="Tabletext"/>
              <w:rPr>
                <w:lang w:val="fr-FR"/>
              </w:rPr>
            </w:pPr>
            <w:r w:rsidRPr="00CB676B">
              <w:rPr>
                <w:lang w:val="fr-FR"/>
              </w:rPr>
              <w:t>033</w:t>
            </w:r>
            <w:r w:rsidRPr="00CB676B">
              <w:rPr>
                <w:lang w:val="fr-FR"/>
              </w:rPr>
              <w:tab/>
              <w:t>Polyneuropathy</w:t>
            </w:r>
          </w:p>
          <w:p w14:paraId="4A125C1B" w14:textId="77777777" w:rsidR="00C24ADB" w:rsidRPr="00CB676B" w:rsidRDefault="00C24ADB" w:rsidP="00EE3E3D">
            <w:pPr>
              <w:pStyle w:val="Tabletext"/>
              <w:rPr>
                <w:lang w:val="fr-FR"/>
              </w:rPr>
            </w:pPr>
            <w:r w:rsidRPr="00CB676B">
              <w:rPr>
                <w:lang w:val="fr-FR"/>
              </w:rPr>
              <w:t>034</w:t>
            </w:r>
            <w:r w:rsidRPr="00CB676B">
              <w:rPr>
                <w:lang w:val="fr-FR"/>
              </w:rPr>
              <w:tab/>
              <w:t>Guillain-Barre Syndrome</w:t>
            </w:r>
          </w:p>
          <w:p w14:paraId="3D6449A1" w14:textId="77777777" w:rsidR="00C24ADB" w:rsidRPr="001130D3" w:rsidRDefault="00C24ADB" w:rsidP="00EE3E3D">
            <w:pPr>
              <w:pStyle w:val="Tabletext"/>
            </w:pPr>
            <w:r w:rsidRPr="001130D3">
              <w:t>035</w:t>
            </w:r>
            <w:r w:rsidRPr="001130D3">
              <w:tab/>
              <w:t>Cerebral Palsy</w:t>
            </w:r>
          </w:p>
          <w:p w14:paraId="4B698CD0" w14:textId="086447C0" w:rsidR="00C24ADB" w:rsidRPr="001130D3" w:rsidRDefault="00C24ADB" w:rsidP="00EE3E3D">
            <w:pPr>
              <w:pStyle w:val="Tabletext"/>
            </w:pPr>
            <w:r w:rsidRPr="001130D3">
              <w:t>038</w:t>
            </w:r>
            <w:r w:rsidRPr="001130D3">
              <w:tab/>
              <w:t xml:space="preserve">Neuromuscular disorders (include </w:t>
            </w:r>
            <w:r w:rsidR="00DD090C">
              <w:t>M</w:t>
            </w:r>
            <w:r w:rsidRPr="001130D3">
              <w:t xml:space="preserve">otor </w:t>
            </w:r>
            <w:r w:rsidR="00DD090C">
              <w:t>N</w:t>
            </w:r>
            <w:r w:rsidRPr="001130D3">
              <w:t xml:space="preserve">euron </w:t>
            </w:r>
            <w:r w:rsidR="00DD090C">
              <w:t>D</w:t>
            </w:r>
            <w:r w:rsidRPr="001130D3">
              <w:t>isease)</w:t>
            </w:r>
          </w:p>
          <w:p w14:paraId="2B4BF3E9" w14:textId="77777777" w:rsidR="00C24ADB" w:rsidRPr="00642022" w:rsidRDefault="00C24ADB" w:rsidP="00EE3E3D">
            <w:pPr>
              <w:pStyle w:val="Tabletext"/>
            </w:pPr>
            <w:r w:rsidRPr="001130D3">
              <w:t>039</w:t>
            </w:r>
            <w:r w:rsidRPr="001130D3">
              <w:tab/>
              <w:t>Other neurological disorders</w:t>
            </w:r>
          </w:p>
        </w:tc>
      </w:tr>
      <w:tr w:rsidR="00C24ADB" w:rsidRPr="00642022" w14:paraId="59F6196A" w14:textId="77777777" w:rsidTr="00EE3E3D">
        <w:tc>
          <w:tcPr>
            <w:tcW w:w="1138" w:type="pct"/>
          </w:tcPr>
          <w:p w14:paraId="6E9ABCBC" w14:textId="1B849483" w:rsidR="00C24ADB" w:rsidRPr="006A3A34" w:rsidRDefault="00C24ADB" w:rsidP="006A3A34">
            <w:pPr>
              <w:pStyle w:val="Tablecolhead"/>
              <w:rPr>
                <w:rFonts w:eastAsia="Times"/>
              </w:rPr>
            </w:pPr>
            <w:r w:rsidRPr="006A3A34">
              <w:rPr>
                <w:rFonts w:eastAsia="Times"/>
              </w:rPr>
              <w:t xml:space="preserve">Spinal </w:t>
            </w:r>
            <w:r w:rsidR="00E951C3">
              <w:rPr>
                <w:rFonts w:eastAsia="Times"/>
              </w:rPr>
              <w:t>C</w:t>
            </w:r>
            <w:r w:rsidRPr="006A3A34">
              <w:rPr>
                <w:rFonts w:eastAsia="Times"/>
              </w:rPr>
              <w:t>ord</w:t>
            </w:r>
            <w:r w:rsidR="00E951C3">
              <w:rPr>
                <w:rFonts w:eastAsia="Times"/>
              </w:rPr>
              <w:t xml:space="preserve"> Injury</w:t>
            </w:r>
          </w:p>
        </w:tc>
        <w:tc>
          <w:tcPr>
            <w:tcW w:w="3862" w:type="pct"/>
          </w:tcPr>
          <w:p w14:paraId="41477CB2" w14:textId="7447BDD7" w:rsidR="00C24ADB" w:rsidRDefault="00C24ADB" w:rsidP="00EE3E3D">
            <w:pPr>
              <w:pStyle w:val="Tabletext"/>
            </w:pPr>
            <w:r>
              <w:t xml:space="preserve">Non-traumatic spinal cord </w:t>
            </w:r>
            <w:r w:rsidR="00E951C3">
              <w:t>injury</w:t>
            </w:r>
          </w:p>
          <w:p w14:paraId="6E879101" w14:textId="7DEE2794" w:rsidR="00C24ADB" w:rsidRDefault="00C24ADB" w:rsidP="00EE3E3D">
            <w:pPr>
              <w:pStyle w:val="Tabletext"/>
            </w:pPr>
            <w:r>
              <w:t>04111</w:t>
            </w:r>
            <w:r>
              <w:tab/>
            </w:r>
            <w:r w:rsidR="00670F4A">
              <w:t xml:space="preserve"> </w:t>
            </w:r>
            <w:r w:rsidR="00D7128D">
              <w:t xml:space="preserve">   </w:t>
            </w:r>
            <w:r>
              <w:t>Paraplegia, incomplete</w:t>
            </w:r>
          </w:p>
          <w:p w14:paraId="61D2B31F" w14:textId="46DBF908" w:rsidR="00C24ADB" w:rsidRDefault="00C24ADB" w:rsidP="00EE3E3D">
            <w:pPr>
              <w:pStyle w:val="Tabletext"/>
            </w:pPr>
            <w:r>
              <w:t>04112</w:t>
            </w:r>
            <w:r w:rsidR="00670F4A">
              <w:t xml:space="preserve"> </w:t>
            </w:r>
            <w:r>
              <w:tab/>
            </w:r>
            <w:r w:rsidR="00D7128D">
              <w:t xml:space="preserve">   </w:t>
            </w:r>
            <w:r w:rsidR="00670F4A">
              <w:t xml:space="preserve"> </w:t>
            </w:r>
            <w:r>
              <w:t>Paraplegia complete</w:t>
            </w:r>
          </w:p>
          <w:p w14:paraId="6B2E8B7E" w14:textId="50199D8C" w:rsidR="00C24ADB" w:rsidRDefault="00C24ADB" w:rsidP="00EE3E3D">
            <w:pPr>
              <w:pStyle w:val="Tabletext"/>
            </w:pPr>
            <w:r>
              <w:t>041211</w:t>
            </w:r>
            <w:r>
              <w:tab/>
            </w:r>
            <w:r w:rsidR="00D7128D">
              <w:t xml:space="preserve">   </w:t>
            </w:r>
            <w:r w:rsidR="00670F4A">
              <w:t xml:space="preserve"> </w:t>
            </w:r>
            <w:r>
              <w:t>Quadriplegia incomplete C1</w:t>
            </w:r>
            <w:r w:rsidR="003569E8">
              <w:t>-</w:t>
            </w:r>
            <w:r>
              <w:t>4</w:t>
            </w:r>
          </w:p>
          <w:p w14:paraId="73AA5BCE" w14:textId="74F848D9" w:rsidR="00C24ADB" w:rsidRDefault="00C24ADB" w:rsidP="00EE3E3D">
            <w:pPr>
              <w:pStyle w:val="Tabletext"/>
            </w:pPr>
            <w:r>
              <w:t>041212</w:t>
            </w:r>
            <w:r w:rsidR="00670F4A">
              <w:t xml:space="preserve"> </w:t>
            </w:r>
            <w:r w:rsidR="00D7128D">
              <w:t xml:space="preserve">   </w:t>
            </w:r>
            <w:r>
              <w:t>Quadriplegia incomplete C5</w:t>
            </w:r>
            <w:r w:rsidR="003569E8">
              <w:t>-</w:t>
            </w:r>
            <w:r>
              <w:t>8</w:t>
            </w:r>
          </w:p>
          <w:p w14:paraId="6990D190" w14:textId="3EE6C15E" w:rsidR="00C24ADB" w:rsidRDefault="00C24ADB" w:rsidP="00EE3E3D">
            <w:pPr>
              <w:pStyle w:val="Tabletext"/>
            </w:pPr>
            <w:r>
              <w:t>041221</w:t>
            </w:r>
            <w:r w:rsidR="00D7128D">
              <w:t xml:space="preserve">    </w:t>
            </w:r>
            <w:r>
              <w:t>Quadriplegia complete C1</w:t>
            </w:r>
            <w:r w:rsidR="003569E8">
              <w:t>-</w:t>
            </w:r>
            <w:r>
              <w:t>4</w:t>
            </w:r>
          </w:p>
          <w:p w14:paraId="73C47885" w14:textId="4BA112BC" w:rsidR="00C24ADB" w:rsidRDefault="00C24ADB" w:rsidP="00EE3E3D">
            <w:pPr>
              <w:pStyle w:val="Tabletext"/>
            </w:pPr>
            <w:r>
              <w:t>041222</w:t>
            </w:r>
            <w:r w:rsidR="00D7128D">
              <w:t xml:space="preserve">    </w:t>
            </w:r>
            <w:r>
              <w:t>Quadriplegia complete C5</w:t>
            </w:r>
            <w:r w:rsidR="003569E8">
              <w:t>-</w:t>
            </w:r>
            <w:r>
              <w:t>8</w:t>
            </w:r>
          </w:p>
          <w:p w14:paraId="53508625" w14:textId="47F599C7" w:rsidR="00C24ADB" w:rsidRDefault="00C24ADB" w:rsidP="00EE3E3D">
            <w:pPr>
              <w:pStyle w:val="Tabletext"/>
            </w:pPr>
            <w:r>
              <w:t>0413</w:t>
            </w:r>
            <w:r>
              <w:tab/>
            </w:r>
            <w:r w:rsidR="00D7128D">
              <w:t xml:space="preserve">    </w:t>
            </w:r>
            <w:r>
              <w:t>Other non-traumatic S</w:t>
            </w:r>
            <w:r w:rsidR="003569E8">
              <w:t xml:space="preserve">pinal </w:t>
            </w:r>
            <w:r>
              <w:t>C</w:t>
            </w:r>
            <w:r w:rsidR="003569E8">
              <w:t xml:space="preserve">ord </w:t>
            </w:r>
            <w:r>
              <w:t>I</w:t>
            </w:r>
            <w:r w:rsidR="003569E8">
              <w:t>njury</w:t>
            </w:r>
          </w:p>
          <w:p w14:paraId="53370EC9" w14:textId="3475ADAB" w:rsidR="00C24ADB" w:rsidRDefault="00C24ADB" w:rsidP="00EE3E3D">
            <w:pPr>
              <w:pStyle w:val="Tabletext"/>
            </w:pPr>
            <w:r>
              <w:t xml:space="preserve">Traumatic spinal cord </w:t>
            </w:r>
            <w:r w:rsidR="003569E8">
              <w:t>injury</w:t>
            </w:r>
          </w:p>
          <w:p w14:paraId="023F0A97" w14:textId="37AC6720" w:rsidR="00C24ADB" w:rsidRDefault="00C24ADB" w:rsidP="00EE3E3D">
            <w:pPr>
              <w:pStyle w:val="Tabletext"/>
            </w:pPr>
            <w:r>
              <w:t>04211</w:t>
            </w:r>
            <w:r>
              <w:tab/>
            </w:r>
            <w:r w:rsidR="00D7128D">
              <w:t xml:space="preserve">    </w:t>
            </w:r>
            <w:r>
              <w:t>Paraplegia, incomplete</w:t>
            </w:r>
          </w:p>
          <w:p w14:paraId="478606F7" w14:textId="450C3D0A" w:rsidR="00C24ADB" w:rsidRDefault="00C24ADB" w:rsidP="00EE3E3D">
            <w:pPr>
              <w:pStyle w:val="Tabletext"/>
            </w:pPr>
            <w:r>
              <w:t>04212</w:t>
            </w:r>
            <w:r>
              <w:tab/>
            </w:r>
            <w:r w:rsidR="00D7128D">
              <w:t xml:space="preserve">    </w:t>
            </w:r>
            <w:r>
              <w:t>Paraplegia complete</w:t>
            </w:r>
          </w:p>
          <w:p w14:paraId="7BC60FD7" w14:textId="05424CDF" w:rsidR="00C24ADB" w:rsidRDefault="00C24ADB" w:rsidP="00EE3E3D">
            <w:pPr>
              <w:pStyle w:val="Tabletext"/>
            </w:pPr>
            <w:r>
              <w:t>042211</w:t>
            </w:r>
            <w:r>
              <w:tab/>
            </w:r>
            <w:r w:rsidR="00D7128D">
              <w:t xml:space="preserve">    </w:t>
            </w:r>
            <w:r>
              <w:t>Quadriplegia incomplete C1</w:t>
            </w:r>
            <w:r w:rsidR="004A58B7">
              <w:t>-</w:t>
            </w:r>
            <w:r>
              <w:t>4</w:t>
            </w:r>
          </w:p>
          <w:p w14:paraId="785AA157" w14:textId="1E2519D3" w:rsidR="00C24ADB" w:rsidRDefault="00C24ADB" w:rsidP="00EE3E3D">
            <w:pPr>
              <w:pStyle w:val="Tabletext"/>
            </w:pPr>
            <w:r>
              <w:t>042212</w:t>
            </w:r>
            <w:r w:rsidR="00D7128D">
              <w:t xml:space="preserve">    </w:t>
            </w:r>
            <w:r>
              <w:t>Quadriplegia incomplete C5</w:t>
            </w:r>
            <w:r w:rsidR="004A58B7">
              <w:t>-</w:t>
            </w:r>
            <w:r>
              <w:t>8</w:t>
            </w:r>
          </w:p>
          <w:p w14:paraId="47EC78B9" w14:textId="6F452FC2" w:rsidR="00C24ADB" w:rsidRDefault="00C24ADB" w:rsidP="00EE3E3D">
            <w:pPr>
              <w:pStyle w:val="Tabletext"/>
            </w:pPr>
            <w:r>
              <w:t>042221</w:t>
            </w:r>
            <w:r>
              <w:tab/>
            </w:r>
            <w:r w:rsidR="00D7128D">
              <w:t xml:space="preserve">    </w:t>
            </w:r>
            <w:r>
              <w:t>Quadriplegia complete C1</w:t>
            </w:r>
            <w:r w:rsidR="004A58B7">
              <w:t>-</w:t>
            </w:r>
            <w:r>
              <w:t>4</w:t>
            </w:r>
          </w:p>
          <w:p w14:paraId="55E01D42" w14:textId="0B2E7BE5" w:rsidR="00C24ADB" w:rsidRDefault="00C24ADB" w:rsidP="00EE3E3D">
            <w:pPr>
              <w:pStyle w:val="Tabletext"/>
            </w:pPr>
            <w:r>
              <w:t>042222</w:t>
            </w:r>
            <w:r w:rsidR="00D7128D">
              <w:t xml:space="preserve">    </w:t>
            </w:r>
            <w:r>
              <w:t>Quadriplegia complete C5</w:t>
            </w:r>
            <w:r w:rsidR="004A58B7">
              <w:t>-</w:t>
            </w:r>
            <w:r>
              <w:t>8</w:t>
            </w:r>
          </w:p>
          <w:p w14:paraId="11CF54D5" w14:textId="046BB59B" w:rsidR="00C24ADB" w:rsidRPr="00642022" w:rsidRDefault="00C24ADB" w:rsidP="00EE3E3D">
            <w:pPr>
              <w:pStyle w:val="Tabletext"/>
            </w:pPr>
            <w:r>
              <w:t>0423</w:t>
            </w:r>
            <w:r>
              <w:tab/>
            </w:r>
            <w:r w:rsidR="00D7128D">
              <w:t xml:space="preserve">   </w:t>
            </w:r>
            <w:r>
              <w:t xml:space="preserve">Other traumatic </w:t>
            </w:r>
            <w:r w:rsidR="007E57E2">
              <w:t>S</w:t>
            </w:r>
            <w:r>
              <w:t xml:space="preserve">pinal </w:t>
            </w:r>
            <w:r w:rsidR="007E57E2">
              <w:t>C</w:t>
            </w:r>
            <w:r>
              <w:t xml:space="preserve">ord </w:t>
            </w:r>
            <w:r w:rsidR="007E57E2">
              <w:t>injury</w:t>
            </w:r>
          </w:p>
        </w:tc>
      </w:tr>
      <w:tr w:rsidR="00C24ADB" w:rsidRPr="00642022" w14:paraId="3B81B5A0" w14:textId="77777777" w:rsidTr="00EE3E3D">
        <w:tc>
          <w:tcPr>
            <w:tcW w:w="1138" w:type="pct"/>
          </w:tcPr>
          <w:p w14:paraId="5139CD86" w14:textId="77777777" w:rsidR="00C24ADB" w:rsidRPr="006A3A34" w:rsidRDefault="00C24ADB" w:rsidP="006A3A34">
            <w:pPr>
              <w:pStyle w:val="Tablecolhead"/>
              <w:rPr>
                <w:rFonts w:eastAsia="Times"/>
              </w:rPr>
            </w:pPr>
            <w:r w:rsidRPr="006A3A34">
              <w:rPr>
                <w:rFonts w:eastAsia="Times"/>
              </w:rPr>
              <w:t>Amputation</w:t>
            </w:r>
          </w:p>
        </w:tc>
        <w:tc>
          <w:tcPr>
            <w:tcW w:w="3862" w:type="pct"/>
          </w:tcPr>
          <w:p w14:paraId="318E7B9A" w14:textId="77777777" w:rsidR="00C24ADB" w:rsidRDefault="00C24ADB" w:rsidP="00EE3E3D">
            <w:pPr>
              <w:pStyle w:val="Tabletext"/>
            </w:pPr>
            <w:r>
              <w:t>Amputation of limb - not resulting from trauma</w:t>
            </w:r>
          </w:p>
          <w:p w14:paraId="42288854" w14:textId="5233E23D" w:rsidR="00C24ADB" w:rsidRDefault="00C24ADB" w:rsidP="00EE3E3D">
            <w:pPr>
              <w:pStyle w:val="Tabletext"/>
            </w:pPr>
            <w:r>
              <w:t>0511</w:t>
            </w:r>
            <w:r>
              <w:tab/>
            </w:r>
            <w:r w:rsidR="00D7128D">
              <w:t xml:space="preserve">  </w:t>
            </w:r>
            <w:r>
              <w:t>Single Upper Amputation Above the Elbow</w:t>
            </w:r>
          </w:p>
          <w:p w14:paraId="2802E000" w14:textId="2B93F257" w:rsidR="00C24ADB" w:rsidRDefault="00C24ADB" w:rsidP="00EE3E3D">
            <w:pPr>
              <w:pStyle w:val="Tabletext"/>
            </w:pPr>
            <w:r>
              <w:t>0512</w:t>
            </w:r>
            <w:r>
              <w:tab/>
            </w:r>
            <w:r w:rsidR="00D7128D">
              <w:t xml:space="preserve">  </w:t>
            </w:r>
            <w:r>
              <w:t>Single Upper Amputation Below the Elbow</w:t>
            </w:r>
          </w:p>
          <w:p w14:paraId="11581F8B" w14:textId="65C4AE33" w:rsidR="00C24ADB" w:rsidRDefault="00C24ADB" w:rsidP="00EE3E3D">
            <w:pPr>
              <w:pStyle w:val="Tabletext"/>
            </w:pPr>
            <w:r>
              <w:t>0513</w:t>
            </w:r>
            <w:r>
              <w:tab/>
            </w:r>
            <w:r w:rsidR="00D7128D">
              <w:t xml:space="preserve"> </w:t>
            </w:r>
            <w:r>
              <w:t>Single Lower Amputation Above the Knee (includes through knee)</w:t>
            </w:r>
          </w:p>
          <w:p w14:paraId="7CBECC2B" w14:textId="455BB604" w:rsidR="00C24ADB" w:rsidRDefault="00C24ADB" w:rsidP="00EE3E3D">
            <w:pPr>
              <w:pStyle w:val="Tabletext"/>
            </w:pPr>
            <w:r>
              <w:t>0514</w:t>
            </w:r>
            <w:r>
              <w:tab/>
            </w:r>
            <w:r w:rsidR="00D7128D">
              <w:t xml:space="preserve"> </w:t>
            </w:r>
            <w:r>
              <w:t>Single Lower Amputation Below the Knee</w:t>
            </w:r>
          </w:p>
          <w:p w14:paraId="3EAB820F" w14:textId="6A6288F9" w:rsidR="00C24ADB" w:rsidRDefault="00C24ADB" w:rsidP="00EE3E3D">
            <w:pPr>
              <w:pStyle w:val="Tabletext"/>
            </w:pPr>
            <w:r>
              <w:t>0515</w:t>
            </w:r>
            <w:r>
              <w:tab/>
            </w:r>
            <w:r w:rsidR="00D7128D">
              <w:t xml:space="preserve"> </w:t>
            </w:r>
            <w:r>
              <w:t>Double Lower Amputation Above the Knee (includes through knee)</w:t>
            </w:r>
          </w:p>
          <w:p w14:paraId="54A95DC7" w14:textId="612DAA45" w:rsidR="00C24ADB" w:rsidRDefault="00C24ADB" w:rsidP="00EE3E3D">
            <w:pPr>
              <w:pStyle w:val="Tabletext"/>
            </w:pPr>
            <w:r>
              <w:t>0516</w:t>
            </w:r>
            <w:r>
              <w:tab/>
            </w:r>
            <w:r w:rsidR="00D7128D">
              <w:t xml:space="preserve"> </w:t>
            </w:r>
            <w:r>
              <w:t>Double Lower Amputation Above/below the Knee</w:t>
            </w:r>
          </w:p>
          <w:p w14:paraId="007F7D74" w14:textId="2FEA15E6" w:rsidR="00C24ADB" w:rsidRDefault="00C24ADB" w:rsidP="00EE3E3D">
            <w:pPr>
              <w:pStyle w:val="Tabletext"/>
            </w:pPr>
            <w:r>
              <w:t>0517</w:t>
            </w:r>
            <w:r>
              <w:tab/>
            </w:r>
            <w:r w:rsidR="00D7128D">
              <w:t xml:space="preserve"> </w:t>
            </w:r>
            <w:r>
              <w:t>Double Lower Amputation Below the Knee</w:t>
            </w:r>
          </w:p>
          <w:p w14:paraId="35FC7CAB" w14:textId="4256E38F" w:rsidR="00C24ADB" w:rsidRDefault="00C24ADB" w:rsidP="00EE3E3D">
            <w:pPr>
              <w:pStyle w:val="Tabletext"/>
            </w:pPr>
            <w:r>
              <w:t>0518</w:t>
            </w:r>
            <w:r>
              <w:tab/>
            </w:r>
            <w:r w:rsidR="00D7128D">
              <w:t xml:space="preserve"> </w:t>
            </w:r>
            <w:r>
              <w:t>Partial Foot Amputation (includes single/double)</w:t>
            </w:r>
          </w:p>
          <w:p w14:paraId="3247886F" w14:textId="1A64B7F9" w:rsidR="00C24ADB" w:rsidRDefault="00C24ADB" w:rsidP="00EE3E3D">
            <w:pPr>
              <w:pStyle w:val="Tabletext"/>
            </w:pPr>
            <w:r>
              <w:t>0519</w:t>
            </w:r>
            <w:r>
              <w:tab/>
            </w:r>
            <w:r w:rsidR="00D7128D">
              <w:t xml:space="preserve"> </w:t>
            </w:r>
            <w:r>
              <w:t>Other Amputation</w:t>
            </w:r>
          </w:p>
          <w:p w14:paraId="7D49E73B" w14:textId="77777777" w:rsidR="00C24ADB" w:rsidRDefault="00C24ADB" w:rsidP="00EE3E3D">
            <w:pPr>
              <w:pStyle w:val="Tabletext"/>
            </w:pPr>
            <w:r>
              <w:t>Amputation of limb – resulting from trauma</w:t>
            </w:r>
          </w:p>
          <w:p w14:paraId="1738CBA1" w14:textId="77777777" w:rsidR="00C24ADB" w:rsidRDefault="00C24ADB" w:rsidP="00EE3E3D">
            <w:pPr>
              <w:pStyle w:val="Tabletext"/>
            </w:pPr>
            <w:r>
              <w:t>0521</w:t>
            </w:r>
            <w:r>
              <w:tab/>
              <w:t>Single upper above elbow</w:t>
            </w:r>
          </w:p>
          <w:p w14:paraId="78E8A970" w14:textId="77777777" w:rsidR="00C24ADB" w:rsidRDefault="00C24ADB" w:rsidP="00EE3E3D">
            <w:pPr>
              <w:pStyle w:val="Tabletext"/>
            </w:pPr>
            <w:r>
              <w:t>0522</w:t>
            </w:r>
            <w:r>
              <w:tab/>
              <w:t>Single upper below elbow</w:t>
            </w:r>
          </w:p>
          <w:p w14:paraId="10B9389C" w14:textId="77777777" w:rsidR="00C24ADB" w:rsidRDefault="00C24ADB" w:rsidP="00EE3E3D">
            <w:pPr>
              <w:pStyle w:val="Tabletext"/>
            </w:pPr>
            <w:r>
              <w:t>0523</w:t>
            </w:r>
            <w:r>
              <w:tab/>
              <w:t>Single lower above knee (includes through knee)</w:t>
            </w:r>
          </w:p>
          <w:p w14:paraId="2CBD6328" w14:textId="77777777" w:rsidR="00C24ADB" w:rsidRDefault="00C24ADB" w:rsidP="00EE3E3D">
            <w:pPr>
              <w:pStyle w:val="Tabletext"/>
            </w:pPr>
            <w:r>
              <w:t>0524</w:t>
            </w:r>
            <w:r>
              <w:tab/>
              <w:t>Single lower below knee</w:t>
            </w:r>
          </w:p>
          <w:p w14:paraId="7891CEFE" w14:textId="77777777" w:rsidR="00C24ADB" w:rsidRDefault="00C24ADB" w:rsidP="00EE3E3D">
            <w:pPr>
              <w:pStyle w:val="Tabletext"/>
            </w:pPr>
            <w:r>
              <w:t>0525</w:t>
            </w:r>
            <w:r>
              <w:tab/>
              <w:t>Double lower above knee (includes through knee)</w:t>
            </w:r>
          </w:p>
          <w:p w14:paraId="0CBEE1D5" w14:textId="77777777" w:rsidR="00C24ADB" w:rsidRDefault="00C24ADB" w:rsidP="00EE3E3D">
            <w:pPr>
              <w:pStyle w:val="Tabletext"/>
            </w:pPr>
            <w:r>
              <w:t>0526</w:t>
            </w:r>
            <w:r>
              <w:tab/>
              <w:t>Double lower above/below knee</w:t>
            </w:r>
          </w:p>
          <w:p w14:paraId="11EA7017" w14:textId="77777777" w:rsidR="00C24ADB" w:rsidRDefault="00C24ADB" w:rsidP="00EE3E3D">
            <w:pPr>
              <w:pStyle w:val="Tabletext"/>
            </w:pPr>
            <w:r>
              <w:t>0527</w:t>
            </w:r>
            <w:r>
              <w:tab/>
              <w:t>Double lower below knee</w:t>
            </w:r>
          </w:p>
          <w:p w14:paraId="69DACF4F" w14:textId="77777777" w:rsidR="00C24ADB" w:rsidRDefault="00C24ADB" w:rsidP="00EE3E3D">
            <w:pPr>
              <w:pStyle w:val="Tabletext"/>
            </w:pPr>
            <w:r>
              <w:t>0528</w:t>
            </w:r>
            <w:r>
              <w:tab/>
              <w:t>Partial foot (single or double)</w:t>
            </w:r>
          </w:p>
          <w:p w14:paraId="0A50094E" w14:textId="77777777" w:rsidR="00C24ADB" w:rsidRPr="00642022" w:rsidRDefault="00C24ADB" w:rsidP="00EE3E3D">
            <w:pPr>
              <w:pStyle w:val="Tabletext"/>
            </w:pPr>
            <w:r>
              <w:t>0529</w:t>
            </w:r>
            <w:r>
              <w:tab/>
              <w:t>Other amputation from trauma</w:t>
            </w:r>
          </w:p>
        </w:tc>
      </w:tr>
      <w:tr w:rsidR="00C24ADB" w:rsidRPr="00642022" w14:paraId="160F8E71" w14:textId="77777777" w:rsidTr="00EE3E3D">
        <w:tc>
          <w:tcPr>
            <w:tcW w:w="1138" w:type="pct"/>
          </w:tcPr>
          <w:p w14:paraId="7A218F1E" w14:textId="77777777" w:rsidR="00C24ADB" w:rsidRPr="006A3A34" w:rsidRDefault="00C24ADB" w:rsidP="006A3A34">
            <w:pPr>
              <w:pStyle w:val="Tablecolhead"/>
              <w:rPr>
                <w:rFonts w:eastAsia="Times"/>
              </w:rPr>
            </w:pPr>
            <w:r w:rsidRPr="006A3A34">
              <w:rPr>
                <w:rFonts w:eastAsia="Times"/>
              </w:rPr>
              <w:t>Arthritis</w:t>
            </w:r>
          </w:p>
        </w:tc>
        <w:tc>
          <w:tcPr>
            <w:tcW w:w="3862" w:type="pct"/>
          </w:tcPr>
          <w:p w14:paraId="747C637D" w14:textId="77777777" w:rsidR="00C24ADB" w:rsidRDefault="00C24ADB" w:rsidP="00EE3E3D">
            <w:pPr>
              <w:pStyle w:val="Tabletext"/>
            </w:pPr>
            <w:r>
              <w:t>061</w:t>
            </w:r>
            <w:r>
              <w:tab/>
              <w:t>Rheumatoid</w:t>
            </w:r>
          </w:p>
          <w:p w14:paraId="63019A55" w14:textId="77777777" w:rsidR="00C24ADB" w:rsidRDefault="00C24ADB" w:rsidP="00EE3E3D">
            <w:pPr>
              <w:pStyle w:val="Tabletext"/>
            </w:pPr>
            <w:r>
              <w:t>062</w:t>
            </w:r>
            <w:r>
              <w:tab/>
              <w:t>Osteoarthritis</w:t>
            </w:r>
          </w:p>
          <w:p w14:paraId="4F8AACAF" w14:textId="77777777" w:rsidR="00C24ADB" w:rsidRPr="00642022" w:rsidRDefault="00C24ADB" w:rsidP="00EE3E3D">
            <w:pPr>
              <w:pStyle w:val="Tabletext"/>
            </w:pPr>
            <w:r>
              <w:t>069</w:t>
            </w:r>
            <w:r>
              <w:tab/>
              <w:t>Other Arthritis</w:t>
            </w:r>
          </w:p>
        </w:tc>
      </w:tr>
      <w:tr w:rsidR="00C24ADB" w:rsidRPr="00642022" w14:paraId="1B916BC6" w14:textId="77777777" w:rsidTr="00EE3E3D">
        <w:tc>
          <w:tcPr>
            <w:tcW w:w="1138" w:type="pct"/>
          </w:tcPr>
          <w:p w14:paraId="6DD848DC" w14:textId="77777777" w:rsidR="00C24ADB" w:rsidRPr="006A3A34" w:rsidRDefault="00C24ADB" w:rsidP="006A3A34">
            <w:pPr>
              <w:pStyle w:val="Tablecolhead"/>
              <w:rPr>
                <w:rFonts w:eastAsia="Times"/>
              </w:rPr>
            </w:pPr>
            <w:r w:rsidRPr="006A3A34">
              <w:rPr>
                <w:rFonts w:eastAsia="Times"/>
              </w:rPr>
              <w:t>Pain syndromes</w:t>
            </w:r>
          </w:p>
        </w:tc>
        <w:tc>
          <w:tcPr>
            <w:tcW w:w="3862" w:type="pct"/>
          </w:tcPr>
          <w:p w14:paraId="1D700886" w14:textId="77777777" w:rsidR="00C24ADB" w:rsidRDefault="00C24ADB" w:rsidP="00EE3E3D">
            <w:pPr>
              <w:pStyle w:val="Tabletext"/>
            </w:pPr>
            <w:r>
              <w:t>071</w:t>
            </w:r>
            <w:r>
              <w:tab/>
              <w:t>Neck pain</w:t>
            </w:r>
          </w:p>
          <w:p w14:paraId="6E03C608" w14:textId="77777777" w:rsidR="00C24ADB" w:rsidRDefault="00C24ADB" w:rsidP="00EE3E3D">
            <w:pPr>
              <w:pStyle w:val="Tabletext"/>
            </w:pPr>
            <w:r>
              <w:t>072</w:t>
            </w:r>
            <w:r>
              <w:tab/>
              <w:t>Back pain</w:t>
            </w:r>
          </w:p>
          <w:p w14:paraId="21D11A71" w14:textId="77777777" w:rsidR="00C24ADB" w:rsidRDefault="00C24ADB" w:rsidP="00EE3E3D">
            <w:pPr>
              <w:pStyle w:val="Tabletext"/>
            </w:pPr>
            <w:r>
              <w:t>073</w:t>
            </w:r>
            <w:r>
              <w:tab/>
              <w:t>Extremity pain</w:t>
            </w:r>
          </w:p>
          <w:p w14:paraId="6DF02C80" w14:textId="77777777" w:rsidR="00C24ADB" w:rsidRDefault="00C24ADB" w:rsidP="00EE3E3D">
            <w:pPr>
              <w:pStyle w:val="Tabletext"/>
            </w:pPr>
            <w:r>
              <w:t>074</w:t>
            </w:r>
            <w:r>
              <w:tab/>
              <w:t>Headache (includes migraine)</w:t>
            </w:r>
          </w:p>
          <w:p w14:paraId="31E82755" w14:textId="77777777" w:rsidR="00C24ADB" w:rsidRDefault="00C24ADB" w:rsidP="00EE3E3D">
            <w:pPr>
              <w:pStyle w:val="Tabletext"/>
            </w:pPr>
            <w:r>
              <w:t>075</w:t>
            </w:r>
            <w:r>
              <w:tab/>
              <w:t>Multi-site pain</w:t>
            </w:r>
          </w:p>
          <w:p w14:paraId="6A961ADC" w14:textId="6D36B397" w:rsidR="00C24ADB" w:rsidRPr="00642022" w:rsidRDefault="00C24ADB" w:rsidP="00EE3E3D">
            <w:pPr>
              <w:pStyle w:val="Tabletext"/>
            </w:pPr>
            <w:r>
              <w:t>079</w:t>
            </w:r>
            <w:r>
              <w:tab/>
              <w:t>Other pain (includes abdominal/chest wall)</w:t>
            </w:r>
          </w:p>
        </w:tc>
      </w:tr>
      <w:tr w:rsidR="00C24ADB" w:rsidRPr="00642022" w14:paraId="54F91906" w14:textId="77777777" w:rsidTr="00EE3E3D">
        <w:tc>
          <w:tcPr>
            <w:tcW w:w="1138" w:type="pct"/>
          </w:tcPr>
          <w:p w14:paraId="34E05C74" w14:textId="77777777" w:rsidR="00C24ADB" w:rsidRPr="006A3A34" w:rsidRDefault="00C24ADB" w:rsidP="006A3A34">
            <w:pPr>
              <w:pStyle w:val="Tablecolhead"/>
              <w:rPr>
                <w:rFonts w:eastAsia="Times"/>
              </w:rPr>
            </w:pPr>
            <w:r w:rsidRPr="006A3A34">
              <w:rPr>
                <w:rFonts w:eastAsia="Times"/>
              </w:rPr>
              <w:t>Fracture</w:t>
            </w:r>
          </w:p>
        </w:tc>
        <w:tc>
          <w:tcPr>
            <w:tcW w:w="3862" w:type="pct"/>
          </w:tcPr>
          <w:p w14:paraId="1E479999" w14:textId="77777777" w:rsidR="00C24ADB" w:rsidRDefault="00C24ADB" w:rsidP="00EE3E3D">
            <w:pPr>
              <w:pStyle w:val="Tabletext"/>
            </w:pPr>
            <w:r>
              <w:t>Fracture (includes dislocation)</w:t>
            </w:r>
          </w:p>
          <w:p w14:paraId="3BDC32B0" w14:textId="77777777" w:rsidR="00C24ADB" w:rsidRDefault="00C24ADB" w:rsidP="00EE3E3D">
            <w:pPr>
              <w:pStyle w:val="Tabletext"/>
            </w:pPr>
            <w:r>
              <w:t>08111</w:t>
            </w:r>
            <w:r>
              <w:tab/>
              <w:t>Fracture of hip, unilateral (includes #NOF)</w:t>
            </w:r>
          </w:p>
          <w:p w14:paraId="099154F2" w14:textId="77777777" w:rsidR="00C24ADB" w:rsidRDefault="00C24ADB" w:rsidP="00EE3E3D">
            <w:pPr>
              <w:pStyle w:val="Tabletext"/>
            </w:pPr>
            <w:r>
              <w:t>08112</w:t>
            </w:r>
            <w:r>
              <w:tab/>
              <w:t>Fracture of hip, bilateral (includes #NOF)</w:t>
            </w:r>
          </w:p>
          <w:p w14:paraId="27747493" w14:textId="77777777" w:rsidR="00C24ADB" w:rsidRDefault="00C24ADB" w:rsidP="00EE3E3D">
            <w:pPr>
              <w:pStyle w:val="Tabletext"/>
            </w:pPr>
            <w:r>
              <w:t>0812</w:t>
            </w:r>
            <w:r>
              <w:tab/>
              <w:t>Fracture of shaft of femur (excludes femur involving knee joint)</w:t>
            </w:r>
          </w:p>
          <w:p w14:paraId="39A8E8C5" w14:textId="77777777" w:rsidR="00C24ADB" w:rsidRDefault="00C24ADB" w:rsidP="00EE3E3D">
            <w:pPr>
              <w:pStyle w:val="Tabletext"/>
            </w:pPr>
            <w:r>
              <w:t>0813</w:t>
            </w:r>
            <w:r>
              <w:tab/>
              <w:t>Fracture of pelvis</w:t>
            </w:r>
          </w:p>
          <w:p w14:paraId="1FF69E57" w14:textId="7101F520" w:rsidR="00C24ADB" w:rsidRDefault="00C24ADB" w:rsidP="00EE3E3D">
            <w:pPr>
              <w:pStyle w:val="Tabletext"/>
            </w:pPr>
            <w:r>
              <w:t>08141</w:t>
            </w:r>
            <w:r>
              <w:tab/>
              <w:t xml:space="preserve">Fracture of knee (includes patella, femur involving knee joint, tibia or </w:t>
            </w:r>
            <w:r w:rsidR="00EE3E3D">
              <w:tab/>
            </w:r>
            <w:r>
              <w:t>fibula involving knee joint)</w:t>
            </w:r>
          </w:p>
          <w:p w14:paraId="5325421A" w14:textId="77777777" w:rsidR="00C24ADB" w:rsidRDefault="00C24ADB" w:rsidP="00EE3E3D">
            <w:pPr>
              <w:pStyle w:val="Tabletext"/>
            </w:pPr>
            <w:r>
              <w:t>08142</w:t>
            </w:r>
            <w:r>
              <w:tab/>
              <w:t>Fracture of lower leg, ankle, foot</w:t>
            </w:r>
          </w:p>
          <w:p w14:paraId="5765B8C2" w14:textId="7325D37E" w:rsidR="00C24ADB" w:rsidRDefault="00C24ADB" w:rsidP="00EE3E3D">
            <w:pPr>
              <w:pStyle w:val="Tabletext"/>
            </w:pPr>
            <w:r>
              <w:t>0815</w:t>
            </w:r>
            <w:r>
              <w:tab/>
              <w:t xml:space="preserve">Fracture of upper limb (includes hand, fingers, wrist, forearm, arm, </w:t>
            </w:r>
            <w:r w:rsidR="00EE3E3D">
              <w:tab/>
            </w:r>
            <w:r>
              <w:t>shoulder)</w:t>
            </w:r>
          </w:p>
          <w:p w14:paraId="746DD818" w14:textId="77777777" w:rsidR="00C24ADB" w:rsidRDefault="00C24ADB" w:rsidP="00EE3E3D">
            <w:pPr>
              <w:pStyle w:val="Tabletext"/>
            </w:pPr>
            <w:r>
              <w:t>0816</w:t>
            </w:r>
            <w:r>
              <w:tab/>
              <w:t>Fracture of spine (excludes where the major disorder is pain)</w:t>
            </w:r>
          </w:p>
          <w:p w14:paraId="350806F5" w14:textId="0D2F872E" w:rsidR="00C24ADB" w:rsidRDefault="00C24ADB" w:rsidP="00EE3E3D">
            <w:pPr>
              <w:pStyle w:val="Tabletext"/>
            </w:pPr>
            <w:r>
              <w:t>0817</w:t>
            </w:r>
            <w:r>
              <w:tab/>
              <w:t xml:space="preserve">Fracture of multiple sites (multiple bones of same lower limb, both lower </w:t>
            </w:r>
            <w:r w:rsidR="00EE3E3D">
              <w:tab/>
            </w:r>
            <w:r>
              <w:t>limbs, lower with upper limb, lower limb with rib or sternum</w:t>
            </w:r>
          </w:p>
          <w:p w14:paraId="0FFFB0C2" w14:textId="77777777" w:rsidR="00C24ADB" w:rsidRDefault="00C24ADB" w:rsidP="00EE3E3D">
            <w:pPr>
              <w:pStyle w:val="Tabletext"/>
            </w:pPr>
            <w:r>
              <w:t>Excludes with brain injury or with spinal cord injury)</w:t>
            </w:r>
          </w:p>
          <w:p w14:paraId="5F2CCE74" w14:textId="7361B3AB" w:rsidR="00C24ADB" w:rsidRDefault="00C24ADB" w:rsidP="00EE3E3D">
            <w:pPr>
              <w:pStyle w:val="Tabletext"/>
            </w:pPr>
            <w:r>
              <w:t>0819</w:t>
            </w:r>
            <w:r>
              <w:tab/>
              <w:t xml:space="preserve">Other orthopaedic fracture (includes jaw, face, rib, orbit or sites not </w:t>
            </w:r>
            <w:r w:rsidR="00EE3E3D">
              <w:tab/>
            </w:r>
            <w:r>
              <w:t>elsewhere classified)</w:t>
            </w:r>
          </w:p>
        </w:tc>
      </w:tr>
      <w:tr w:rsidR="00C24ADB" w:rsidRPr="00642022" w14:paraId="437B7308" w14:textId="77777777" w:rsidTr="00EE3E3D">
        <w:tc>
          <w:tcPr>
            <w:tcW w:w="1138" w:type="pct"/>
          </w:tcPr>
          <w:p w14:paraId="7341CFB2" w14:textId="2B916FFF" w:rsidR="00C24ADB" w:rsidRPr="006A3A34" w:rsidRDefault="007E57E2" w:rsidP="006A3A34">
            <w:pPr>
              <w:pStyle w:val="Tablecolhead"/>
              <w:rPr>
                <w:rFonts w:eastAsia="Times"/>
              </w:rPr>
            </w:pPr>
            <w:r>
              <w:rPr>
                <w:rFonts w:eastAsia="Times"/>
              </w:rPr>
              <w:t>O</w:t>
            </w:r>
            <w:r w:rsidR="00C24ADB" w:rsidRPr="006A3A34">
              <w:rPr>
                <w:rFonts w:eastAsia="Times"/>
              </w:rPr>
              <w:t>rthopaedic surgery</w:t>
            </w:r>
          </w:p>
        </w:tc>
        <w:tc>
          <w:tcPr>
            <w:tcW w:w="3862" w:type="pct"/>
          </w:tcPr>
          <w:p w14:paraId="3EC9DBAC" w14:textId="77777777" w:rsidR="00C24ADB" w:rsidRDefault="00C24ADB" w:rsidP="00EE3E3D">
            <w:pPr>
              <w:pStyle w:val="Tabletext"/>
            </w:pPr>
            <w:r>
              <w:t>08211</w:t>
            </w:r>
            <w:r>
              <w:tab/>
              <w:t>Unilateral hip replacement</w:t>
            </w:r>
          </w:p>
          <w:p w14:paraId="60FD20A3" w14:textId="77777777" w:rsidR="00C24ADB" w:rsidRDefault="00C24ADB" w:rsidP="00EE3E3D">
            <w:pPr>
              <w:pStyle w:val="Tabletext"/>
            </w:pPr>
            <w:r>
              <w:t>08212</w:t>
            </w:r>
            <w:r>
              <w:tab/>
              <w:t>Bilateral hip replacement</w:t>
            </w:r>
          </w:p>
          <w:p w14:paraId="69D9EE2B" w14:textId="77777777" w:rsidR="00C24ADB" w:rsidRDefault="00C24ADB" w:rsidP="00EE3E3D">
            <w:pPr>
              <w:pStyle w:val="Tabletext"/>
            </w:pPr>
            <w:r>
              <w:t>08221</w:t>
            </w:r>
            <w:r>
              <w:tab/>
              <w:t>Unilateral knee replacement</w:t>
            </w:r>
          </w:p>
          <w:p w14:paraId="6892E978" w14:textId="77777777" w:rsidR="00C24ADB" w:rsidRDefault="00C24ADB" w:rsidP="00EE3E3D">
            <w:pPr>
              <w:pStyle w:val="Tabletext"/>
            </w:pPr>
            <w:r>
              <w:t>08222</w:t>
            </w:r>
            <w:r>
              <w:tab/>
              <w:t>Bilateral knee replacement</w:t>
            </w:r>
          </w:p>
          <w:p w14:paraId="6713987A" w14:textId="77777777" w:rsidR="00C24ADB" w:rsidRDefault="00C24ADB" w:rsidP="00EE3E3D">
            <w:pPr>
              <w:pStyle w:val="Tabletext"/>
            </w:pPr>
            <w:r>
              <w:t>08231</w:t>
            </w:r>
            <w:r>
              <w:tab/>
              <w:t>Knee and hip replacement same side</w:t>
            </w:r>
          </w:p>
          <w:p w14:paraId="75CD7222" w14:textId="77777777" w:rsidR="00C24ADB" w:rsidRDefault="00C24ADB" w:rsidP="00EE3E3D">
            <w:pPr>
              <w:pStyle w:val="Tabletext"/>
            </w:pPr>
            <w:r>
              <w:t>08232</w:t>
            </w:r>
            <w:r>
              <w:tab/>
              <w:t>Knee and hip replacement different sides</w:t>
            </w:r>
          </w:p>
          <w:p w14:paraId="65A07F2E" w14:textId="77777777" w:rsidR="00C24ADB" w:rsidRDefault="00C24ADB" w:rsidP="00EE3E3D">
            <w:pPr>
              <w:pStyle w:val="Tabletext"/>
            </w:pPr>
            <w:r>
              <w:t>0824</w:t>
            </w:r>
            <w:r>
              <w:tab/>
              <w:t>Shoulder replacement or repair</w:t>
            </w:r>
          </w:p>
          <w:p w14:paraId="593BF93A" w14:textId="2C8ABCDF" w:rsidR="00C24ADB" w:rsidRDefault="00C24ADB" w:rsidP="00EE3E3D">
            <w:pPr>
              <w:pStyle w:val="Tabletext"/>
            </w:pPr>
            <w:r>
              <w:t>0825</w:t>
            </w:r>
            <w:r>
              <w:tab/>
              <w:t xml:space="preserve">Post spinal surgery (includes nerve root injury (laminectomy, spinal </w:t>
            </w:r>
            <w:r w:rsidR="00EE3E3D">
              <w:tab/>
            </w:r>
            <w:r>
              <w:t>fusion, discectomy; excludes spinal cord injury or cauda</w:t>
            </w:r>
            <w:r w:rsidR="00083AAE">
              <w:t xml:space="preserve"> </w:t>
            </w:r>
            <w:r>
              <w:t>equina)</w:t>
            </w:r>
          </w:p>
          <w:p w14:paraId="6CD50706" w14:textId="77777777" w:rsidR="00C24ADB" w:rsidRDefault="00C24ADB" w:rsidP="00EE3E3D">
            <w:pPr>
              <w:pStyle w:val="Tabletext"/>
            </w:pPr>
            <w:r>
              <w:t>0826</w:t>
            </w:r>
            <w:r>
              <w:tab/>
              <w:t>Other orthopaedic surgery</w:t>
            </w:r>
          </w:p>
        </w:tc>
      </w:tr>
      <w:tr w:rsidR="00C24ADB" w:rsidRPr="00642022" w14:paraId="5AC650DD" w14:textId="77777777" w:rsidTr="00EE3E3D">
        <w:tc>
          <w:tcPr>
            <w:tcW w:w="1138" w:type="pct"/>
          </w:tcPr>
          <w:p w14:paraId="71F8CB80" w14:textId="4CCD04B5" w:rsidR="00C24ADB" w:rsidRPr="006A3A34" w:rsidRDefault="00C24ADB" w:rsidP="006A3A34">
            <w:pPr>
              <w:pStyle w:val="Tablecolhead"/>
              <w:rPr>
                <w:rFonts w:eastAsia="Times"/>
              </w:rPr>
            </w:pPr>
            <w:r w:rsidRPr="006A3A34">
              <w:rPr>
                <w:rFonts w:eastAsia="Times"/>
              </w:rPr>
              <w:t>Soft tissue</w:t>
            </w:r>
            <w:r w:rsidR="007E57E2">
              <w:rPr>
                <w:rFonts w:eastAsia="Times"/>
              </w:rPr>
              <w:t xml:space="preserve"> injury</w:t>
            </w:r>
          </w:p>
        </w:tc>
        <w:tc>
          <w:tcPr>
            <w:tcW w:w="3862" w:type="pct"/>
          </w:tcPr>
          <w:p w14:paraId="70A3E648" w14:textId="77777777" w:rsidR="00C24ADB" w:rsidRDefault="00C24ADB" w:rsidP="00EE3E3D">
            <w:pPr>
              <w:pStyle w:val="Tabletext"/>
            </w:pPr>
            <w:r w:rsidRPr="001130D3">
              <w:t>083</w:t>
            </w:r>
            <w:r w:rsidRPr="001130D3">
              <w:tab/>
              <w:t>Soft tissue injury</w:t>
            </w:r>
          </w:p>
        </w:tc>
      </w:tr>
      <w:tr w:rsidR="00C24ADB" w:rsidRPr="00642022" w14:paraId="391606E7" w14:textId="77777777" w:rsidTr="00EE3E3D">
        <w:tc>
          <w:tcPr>
            <w:tcW w:w="1138" w:type="pct"/>
          </w:tcPr>
          <w:p w14:paraId="0519201B" w14:textId="1FF2A734" w:rsidR="00C24ADB" w:rsidRPr="006A3A34" w:rsidRDefault="00C24ADB" w:rsidP="006A3A34">
            <w:pPr>
              <w:pStyle w:val="Tablecolhead"/>
              <w:rPr>
                <w:rFonts w:eastAsia="Times"/>
              </w:rPr>
            </w:pPr>
            <w:r w:rsidRPr="006A3A34">
              <w:rPr>
                <w:rFonts w:eastAsia="Times"/>
              </w:rPr>
              <w:t>Cardiac</w:t>
            </w:r>
            <w:r w:rsidR="007E57E2">
              <w:rPr>
                <w:rFonts w:eastAsia="Times"/>
              </w:rPr>
              <w:t xml:space="preserve"> disorders</w:t>
            </w:r>
          </w:p>
        </w:tc>
        <w:tc>
          <w:tcPr>
            <w:tcW w:w="3862" w:type="pct"/>
          </w:tcPr>
          <w:p w14:paraId="2FF15BEA" w14:textId="784B1DA7" w:rsidR="00C24ADB" w:rsidRDefault="00C24ADB" w:rsidP="00EE3E3D">
            <w:pPr>
              <w:pStyle w:val="Tabletext"/>
            </w:pPr>
            <w:r>
              <w:t>091</w:t>
            </w:r>
            <w:r>
              <w:tab/>
              <w:t xml:space="preserve">Following recent onset of new cardiac impairment (AMI, cardiac </w:t>
            </w:r>
            <w:r w:rsidR="00EE3E3D">
              <w:tab/>
            </w:r>
            <w:r>
              <w:t>myopathy, cardiac surgery)</w:t>
            </w:r>
          </w:p>
          <w:p w14:paraId="595FEB03" w14:textId="77777777" w:rsidR="00C24ADB" w:rsidRDefault="00C24ADB" w:rsidP="00EE3E3D">
            <w:pPr>
              <w:pStyle w:val="Tabletext"/>
            </w:pPr>
            <w:r>
              <w:t>092</w:t>
            </w:r>
            <w:r>
              <w:tab/>
              <w:t>Chronic cardiac insufficiency</w:t>
            </w:r>
          </w:p>
          <w:p w14:paraId="4FC7A51C" w14:textId="740DB7F2" w:rsidR="00C24ADB" w:rsidRDefault="00C24ADB" w:rsidP="00EE3E3D">
            <w:pPr>
              <w:pStyle w:val="Tabletext"/>
            </w:pPr>
            <w:r>
              <w:t>093</w:t>
            </w:r>
            <w:r>
              <w:tab/>
              <w:t xml:space="preserve">Heart </w:t>
            </w:r>
            <w:r w:rsidR="00562930">
              <w:t>or</w:t>
            </w:r>
            <w:r>
              <w:t xml:space="preserve"> heart/lung transplant</w:t>
            </w:r>
          </w:p>
        </w:tc>
      </w:tr>
      <w:tr w:rsidR="00C24ADB" w:rsidRPr="00642022" w14:paraId="6C49E46F" w14:textId="77777777" w:rsidTr="00EE3E3D">
        <w:tc>
          <w:tcPr>
            <w:tcW w:w="1138" w:type="pct"/>
          </w:tcPr>
          <w:p w14:paraId="1D139CB1" w14:textId="77777777" w:rsidR="00C24ADB" w:rsidRPr="006A3A34" w:rsidRDefault="00C24ADB" w:rsidP="006A3A34">
            <w:pPr>
              <w:pStyle w:val="Tablecolhead"/>
              <w:rPr>
                <w:rFonts w:eastAsia="Times"/>
              </w:rPr>
            </w:pPr>
            <w:r w:rsidRPr="006A3A34">
              <w:rPr>
                <w:rFonts w:eastAsia="Times"/>
              </w:rPr>
              <w:t>Pulmonary</w:t>
            </w:r>
          </w:p>
        </w:tc>
        <w:tc>
          <w:tcPr>
            <w:tcW w:w="3862" w:type="pct"/>
          </w:tcPr>
          <w:p w14:paraId="146F04CD" w14:textId="77777777" w:rsidR="00C24ADB" w:rsidRDefault="00C24ADB" w:rsidP="00EE3E3D">
            <w:pPr>
              <w:pStyle w:val="Tabletext"/>
            </w:pPr>
            <w:r>
              <w:t>101</w:t>
            </w:r>
            <w:r>
              <w:tab/>
              <w:t>Chronic Obstructive Pulmonary Disease</w:t>
            </w:r>
          </w:p>
          <w:p w14:paraId="0217DF6E" w14:textId="77777777" w:rsidR="00C24ADB" w:rsidRDefault="00C24ADB" w:rsidP="00EE3E3D">
            <w:pPr>
              <w:pStyle w:val="Tabletext"/>
            </w:pPr>
            <w:r>
              <w:t>102</w:t>
            </w:r>
            <w:r>
              <w:tab/>
              <w:t>Lung Transplant</w:t>
            </w:r>
          </w:p>
          <w:p w14:paraId="68E31FDA" w14:textId="2CF6DE4F" w:rsidR="00C24ADB" w:rsidRDefault="00C24ADB" w:rsidP="00EE3E3D">
            <w:pPr>
              <w:pStyle w:val="Tabletext"/>
            </w:pPr>
            <w:r>
              <w:t>109</w:t>
            </w:r>
            <w:r>
              <w:tab/>
              <w:t>Other pulmonary</w:t>
            </w:r>
            <w:r w:rsidR="00562930">
              <w:t xml:space="preserve"> disorders</w:t>
            </w:r>
          </w:p>
        </w:tc>
      </w:tr>
      <w:tr w:rsidR="00C24ADB" w:rsidRPr="00965CBF" w14:paraId="03BBE510" w14:textId="77777777" w:rsidTr="00EE3E3D">
        <w:trPr>
          <w:trHeight w:val="489"/>
        </w:trPr>
        <w:tc>
          <w:tcPr>
            <w:tcW w:w="1138" w:type="pct"/>
          </w:tcPr>
          <w:p w14:paraId="69CD58ED" w14:textId="77777777" w:rsidR="00C24ADB" w:rsidRPr="006A3A34" w:rsidRDefault="00C24ADB" w:rsidP="006A3A34">
            <w:pPr>
              <w:pStyle w:val="Tablecolhead"/>
              <w:rPr>
                <w:rFonts w:eastAsia="Times"/>
              </w:rPr>
            </w:pPr>
            <w:r w:rsidRPr="006A3A34">
              <w:rPr>
                <w:rFonts w:eastAsia="Times"/>
              </w:rPr>
              <w:t>Burns</w:t>
            </w:r>
          </w:p>
        </w:tc>
        <w:tc>
          <w:tcPr>
            <w:tcW w:w="3862" w:type="pct"/>
          </w:tcPr>
          <w:p w14:paraId="05D97DCD" w14:textId="77777777" w:rsidR="00C24ADB" w:rsidRPr="001130D3" w:rsidRDefault="00C24ADB" w:rsidP="00EE3E3D">
            <w:pPr>
              <w:pStyle w:val="Tabletext"/>
            </w:pPr>
            <w:r w:rsidRPr="001130D3">
              <w:t>110</w:t>
            </w:r>
            <w:r w:rsidRPr="001130D3">
              <w:tab/>
              <w:t>Burns</w:t>
            </w:r>
          </w:p>
        </w:tc>
      </w:tr>
      <w:tr w:rsidR="00C24ADB" w:rsidRPr="00965CBF" w14:paraId="304FCE6B" w14:textId="77777777" w:rsidTr="00EE3E3D">
        <w:trPr>
          <w:trHeight w:val="425"/>
        </w:trPr>
        <w:tc>
          <w:tcPr>
            <w:tcW w:w="1138" w:type="pct"/>
          </w:tcPr>
          <w:p w14:paraId="5A4F4425" w14:textId="4E0186BE" w:rsidR="00C24ADB" w:rsidRPr="006A3A34" w:rsidRDefault="00C24ADB" w:rsidP="006A3A34">
            <w:pPr>
              <w:pStyle w:val="Tablecolhead"/>
              <w:rPr>
                <w:rFonts w:eastAsia="Times"/>
              </w:rPr>
            </w:pPr>
            <w:r w:rsidRPr="006A3A34">
              <w:rPr>
                <w:rFonts w:eastAsia="Times"/>
              </w:rPr>
              <w:t>Congenital</w:t>
            </w:r>
            <w:r w:rsidR="00562930">
              <w:rPr>
                <w:rFonts w:eastAsia="Times"/>
              </w:rPr>
              <w:t xml:space="preserve"> disorders</w:t>
            </w:r>
          </w:p>
        </w:tc>
        <w:tc>
          <w:tcPr>
            <w:tcW w:w="3862" w:type="pct"/>
          </w:tcPr>
          <w:p w14:paraId="2DF61529" w14:textId="77777777" w:rsidR="00C24ADB" w:rsidRDefault="00C24ADB" w:rsidP="00EE3E3D">
            <w:pPr>
              <w:pStyle w:val="Tabletext"/>
            </w:pPr>
            <w:r>
              <w:t>121</w:t>
            </w:r>
            <w:r>
              <w:tab/>
              <w:t>Spina Bifida</w:t>
            </w:r>
          </w:p>
          <w:p w14:paraId="549697F1" w14:textId="1F0EB19A" w:rsidR="00C24ADB" w:rsidRPr="001130D3" w:rsidRDefault="00C24ADB" w:rsidP="00EE3E3D">
            <w:pPr>
              <w:pStyle w:val="Tabletext"/>
            </w:pPr>
            <w:r>
              <w:t>129</w:t>
            </w:r>
            <w:r>
              <w:tab/>
              <w:t xml:space="preserve">Other congenital </w:t>
            </w:r>
            <w:r w:rsidR="00562930">
              <w:t>disorders</w:t>
            </w:r>
          </w:p>
        </w:tc>
      </w:tr>
      <w:tr w:rsidR="00C24ADB" w:rsidRPr="00965CBF" w14:paraId="1E471DC2" w14:textId="77777777" w:rsidTr="00EE3E3D">
        <w:trPr>
          <w:trHeight w:val="559"/>
        </w:trPr>
        <w:tc>
          <w:tcPr>
            <w:tcW w:w="1138" w:type="pct"/>
          </w:tcPr>
          <w:p w14:paraId="00AEBEDC" w14:textId="77777777" w:rsidR="00C24ADB" w:rsidRPr="006A3A34" w:rsidRDefault="00C24ADB" w:rsidP="006A3A34">
            <w:pPr>
              <w:pStyle w:val="Tablecolhead"/>
              <w:rPr>
                <w:rFonts w:eastAsia="Times"/>
              </w:rPr>
            </w:pPr>
            <w:r w:rsidRPr="006A3A34">
              <w:rPr>
                <w:rFonts w:eastAsia="Times"/>
              </w:rPr>
              <w:t>Other disabling impairments</w:t>
            </w:r>
          </w:p>
        </w:tc>
        <w:tc>
          <w:tcPr>
            <w:tcW w:w="3862" w:type="pct"/>
          </w:tcPr>
          <w:p w14:paraId="4ADCA52F" w14:textId="77777777" w:rsidR="00C24ADB" w:rsidRDefault="00C24ADB" w:rsidP="00EE3E3D">
            <w:pPr>
              <w:pStyle w:val="Tabletext"/>
            </w:pPr>
            <w:r>
              <w:t>131</w:t>
            </w:r>
            <w:r>
              <w:tab/>
              <w:t>Lymphoedema</w:t>
            </w:r>
          </w:p>
          <w:p w14:paraId="0DB9DCD0" w14:textId="5279808D" w:rsidR="00C24ADB" w:rsidRDefault="00C24ADB" w:rsidP="00EE3E3D">
            <w:pPr>
              <w:pStyle w:val="Tabletext"/>
            </w:pPr>
            <w:r>
              <w:t>133</w:t>
            </w:r>
            <w:r>
              <w:tab/>
            </w:r>
            <w:r w:rsidR="00562930">
              <w:t>Functional Neurological Disorder (</w:t>
            </w:r>
            <w:r>
              <w:t>Conversion disorder</w:t>
            </w:r>
            <w:r w:rsidR="00562930">
              <w:t>)</w:t>
            </w:r>
          </w:p>
          <w:p w14:paraId="2E58C33F" w14:textId="74BD97E2" w:rsidR="00C24ADB" w:rsidRPr="001130D3" w:rsidRDefault="00C24ADB" w:rsidP="00EE3E3D">
            <w:pPr>
              <w:pStyle w:val="Tabletext"/>
            </w:pPr>
            <w:r>
              <w:t>139</w:t>
            </w:r>
            <w:r>
              <w:tab/>
              <w:t xml:space="preserve">Other disabling impairments that cannot be classified into a specific </w:t>
            </w:r>
            <w:r w:rsidR="00EE3E3D">
              <w:tab/>
            </w:r>
            <w:r>
              <w:t>group (this group should be rarely used)</w:t>
            </w:r>
          </w:p>
        </w:tc>
      </w:tr>
      <w:tr w:rsidR="00C24ADB" w:rsidRPr="00965CBF" w14:paraId="2E82AB3A" w14:textId="77777777" w:rsidTr="00EE3E3D">
        <w:trPr>
          <w:trHeight w:val="559"/>
        </w:trPr>
        <w:tc>
          <w:tcPr>
            <w:tcW w:w="1138" w:type="pct"/>
          </w:tcPr>
          <w:p w14:paraId="294D5519" w14:textId="77777777" w:rsidR="00C24ADB" w:rsidRPr="006A3A34" w:rsidRDefault="00C24ADB" w:rsidP="006A3A34">
            <w:pPr>
              <w:pStyle w:val="Tablecolhead"/>
              <w:rPr>
                <w:rFonts w:eastAsia="Times"/>
              </w:rPr>
            </w:pPr>
            <w:r w:rsidRPr="006A3A34">
              <w:rPr>
                <w:rFonts w:eastAsia="Times"/>
              </w:rPr>
              <w:t>Major multiple trauma</w:t>
            </w:r>
          </w:p>
        </w:tc>
        <w:tc>
          <w:tcPr>
            <w:tcW w:w="3862" w:type="pct"/>
          </w:tcPr>
          <w:p w14:paraId="16C66DB6" w14:textId="77777777" w:rsidR="00C24ADB" w:rsidRDefault="00C24ADB" w:rsidP="00EE3E3D">
            <w:pPr>
              <w:pStyle w:val="Tabletext"/>
            </w:pPr>
            <w:r>
              <w:t>141</w:t>
            </w:r>
            <w:r>
              <w:tab/>
              <w:t>Brain and spinal cord injury</w:t>
            </w:r>
          </w:p>
          <w:p w14:paraId="556B997C" w14:textId="77777777" w:rsidR="00C24ADB" w:rsidRDefault="00C24ADB" w:rsidP="00EE3E3D">
            <w:pPr>
              <w:pStyle w:val="Tabletext"/>
            </w:pPr>
            <w:r>
              <w:t>142</w:t>
            </w:r>
            <w:r>
              <w:tab/>
              <w:t>Brain and multiple fracture/amputation</w:t>
            </w:r>
          </w:p>
          <w:p w14:paraId="1BEC16FF" w14:textId="77777777" w:rsidR="00C24ADB" w:rsidRDefault="00C24ADB" w:rsidP="00EE3E3D">
            <w:pPr>
              <w:pStyle w:val="Tabletext"/>
            </w:pPr>
            <w:r>
              <w:t>143</w:t>
            </w:r>
            <w:r>
              <w:tab/>
              <w:t>Spinal cord and multiple fracture/amputation</w:t>
            </w:r>
          </w:p>
          <w:p w14:paraId="4B3AEC29" w14:textId="77777777" w:rsidR="00C24ADB" w:rsidRDefault="00C24ADB" w:rsidP="00EE3E3D">
            <w:pPr>
              <w:pStyle w:val="Tabletext"/>
            </w:pPr>
            <w:r>
              <w:t>149</w:t>
            </w:r>
            <w:r>
              <w:tab/>
              <w:t>Other multiple trauma</w:t>
            </w:r>
          </w:p>
        </w:tc>
      </w:tr>
      <w:tr w:rsidR="00C24ADB" w:rsidRPr="00965CBF" w14:paraId="6EDCE74C" w14:textId="77777777" w:rsidTr="00EE3E3D">
        <w:trPr>
          <w:trHeight w:val="559"/>
        </w:trPr>
        <w:tc>
          <w:tcPr>
            <w:tcW w:w="1138" w:type="pct"/>
          </w:tcPr>
          <w:p w14:paraId="65EF8ABD" w14:textId="2EA03467" w:rsidR="00C24ADB" w:rsidRPr="006A3A34" w:rsidRDefault="00C24ADB" w:rsidP="006A3A34">
            <w:pPr>
              <w:pStyle w:val="Tablecolhead"/>
              <w:rPr>
                <w:rFonts w:eastAsia="Times"/>
              </w:rPr>
            </w:pPr>
            <w:r w:rsidRPr="006A3A34">
              <w:rPr>
                <w:rFonts w:eastAsia="Times"/>
              </w:rPr>
              <w:t>Developmental</w:t>
            </w:r>
            <w:r w:rsidR="00AD18E8">
              <w:rPr>
                <w:rFonts w:eastAsia="Times"/>
              </w:rPr>
              <w:t xml:space="preserve"> disorders</w:t>
            </w:r>
          </w:p>
        </w:tc>
        <w:tc>
          <w:tcPr>
            <w:tcW w:w="3862" w:type="pct"/>
          </w:tcPr>
          <w:p w14:paraId="31AA571E" w14:textId="1A9C792D" w:rsidR="00C24ADB" w:rsidRDefault="00C24ADB" w:rsidP="00EE3E3D">
            <w:pPr>
              <w:pStyle w:val="Tabletext"/>
            </w:pPr>
            <w:r w:rsidRPr="00584224">
              <w:t>151</w:t>
            </w:r>
            <w:r w:rsidRPr="00584224">
              <w:tab/>
              <w:t xml:space="preserve">Developmental </w:t>
            </w:r>
            <w:r w:rsidR="00AD18E8">
              <w:t>disorders</w:t>
            </w:r>
            <w:r w:rsidR="00AD18E8" w:rsidRPr="00584224">
              <w:t xml:space="preserve"> </w:t>
            </w:r>
            <w:r w:rsidRPr="00584224">
              <w:t>(excludes cerebral palsy)</w:t>
            </w:r>
          </w:p>
        </w:tc>
      </w:tr>
      <w:tr w:rsidR="00C24ADB" w:rsidRPr="00965CBF" w14:paraId="780F0481" w14:textId="77777777" w:rsidTr="00EE3E3D">
        <w:trPr>
          <w:trHeight w:val="559"/>
        </w:trPr>
        <w:tc>
          <w:tcPr>
            <w:tcW w:w="1138" w:type="pct"/>
          </w:tcPr>
          <w:p w14:paraId="2BA240CD" w14:textId="07B853E7" w:rsidR="00C24ADB" w:rsidRPr="006A3A34" w:rsidRDefault="00C24ADB" w:rsidP="006A3A34">
            <w:pPr>
              <w:pStyle w:val="Tablecolhead"/>
              <w:rPr>
                <w:rFonts w:eastAsia="Times"/>
              </w:rPr>
            </w:pPr>
            <w:r w:rsidRPr="006A3A34">
              <w:rPr>
                <w:rFonts w:eastAsia="Times"/>
              </w:rPr>
              <w:t>R</w:t>
            </w:r>
            <w:r w:rsidR="00AD18E8">
              <w:rPr>
                <w:rFonts w:eastAsia="Times"/>
              </w:rPr>
              <w:t>econditioning/r</w:t>
            </w:r>
            <w:r w:rsidRPr="006A3A34">
              <w:rPr>
                <w:rFonts w:eastAsia="Times"/>
              </w:rPr>
              <w:t>estorative</w:t>
            </w:r>
          </w:p>
        </w:tc>
        <w:tc>
          <w:tcPr>
            <w:tcW w:w="3862" w:type="pct"/>
          </w:tcPr>
          <w:p w14:paraId="0A9CCB6C" w14:textId="69E5B8A3" w:rsidR="00C24ADB" w:rsidRDefault="00C24ADB" w:rsidP="00EE3E3D">
            <w:pPr>
              <w:pStyle w:val="Tabletext"/>
            </w:pPr>
            <w:r>
              <w:t>161</w:t>
            </w:r>
            <w:r>
              <w:tab/>
              <w:t xml:space="preserve">Re-conditioning </w:t>
            </w:r>
            <w:r w:rsidR="00AD18E8">
              <w:t xml:space="preserve">/ restorative </w:t>
            </w:r>
            <w:r>
              <w:t>following surgery</w:t>
            </w:r>
          </w:p>
          <w:p w14:paraId="3C34A4A2" w14:textId="580050BD" w:rsidR="00C24ADB" w:rsidRDefault="00C24ADB" w:rsidP="00EE3E3D">
            <w:pPr>
              <w:pStyle w:val="Tabletext"/>
            </w:pPr>
            <w:r>
              <w:t>162</w:t>
            </w:r>
            <w:r>
              <w:tab/>
              <w:t xml:space="preserve">Re-conditioning </w:t>
            </w:r>
            <w:r w:rsidR="00AD18E8">
              <w:t xml:space="preserve">/ restorative </w:t>
            </w:r>
            <w:r>
              <w:t>following medical illness</w:t>
            </w:r>
          </w:p>
          <w:p w14:paraId="4A9CAFBF" w14:textId="3E86AEC8" w:rsidR="00BF0235" w:rsidRDefault="00C24ADB" w:rsidP="008D4785">
            <w:pPr>
              <w:pStyle w:val="Tabletext"/>
            </w:pPr>
            <w:r>
              <w:t>163</w:t>
            </w:r>
            <w:r>
              <w:tab/>
              <w:t>Cancer rehabilitation</w:t>
            </w:r>
          </w:p>
        </w:tc>
      </w:tr>
      <w:tr w:rsidR="008D4785" w:rsidRPr="00965CBF" w14:paraId="53207BF7" w14:textId="77777777" w:rsidTr="00EE3E3D">
        <w:trPr>
          <w:trHeight w:val="559"/>
        </w:trPr>
        <w:tc>
          <w:tcPr>
            <w:tcW w:w="1138" w:type="pct"/>
          </w:tcPr>
          <w:p w14:paraId="41220F9C" w14:textId="39292E38" w:rsidR="008D4785" w:rsidRPr="006A3A34" w:rsidRDefault="008D4785" w:rsidP="006A3A34">
            <w:pPr>
              <w:pStyle w:val="Tablecolhead"/>
              <w:rPr>
                <w:rFonts w:eastAsia="Times"/>
              </w:rPr>
            </w:pPr>
            <w:r>
              <w:rPr>
                <w:rFonts w:eastAsia="Times"/>
              </w:rPr>
              <w:t>COVID conditions</w:t>
            </w:r>
          </w:p>
        </w:tc>
        <w:tc>
          <w:tcPr>
            <w:tcW w:w="3862" w:type="pct"/>
          </w:tcPr>
          <w:p w14:paraId="3C25CED6" w14:textId="77777777" w:rsidR="008D4785" w:rsidRDefault="008D4785" w:rsidP="008D4785">
            <w:pPr>
              <w:pStyle w:val="Tabletext"/>
            </w:pPr>
            <w:r>
              <w:t>181</w:t>
            </w:r>
            <w:r>
              <w:tab/>
              <w:t>COVID with pulmonary issues</w:t>
            </w:r>
          </w:p>
          <w:p w14:paraId="117CCD46" w14:textId="77777777" w:rsidR="008D4785" w:rsidRDefault="008D4785" w:rsidP="008D4785">
            <w:pPr>
              <w:pStyle w:val="Tabletext"/>
            </w:pPr>
            <w:r>
              <w:t>182</w:t>
            </w:r>
            <w:r>
              <w:tab/>
              <w:t>COVID with deconditioning</w:t>
            </w:r>
          </w:p>
          <w:p w14:paraId="52BDB6F3" w14:textId="7BDBAE9F" w:rsidR="008D4785" w:rsidRDefault="008D4785" w:rsidP="008D4785">
            <w:pPr>
              <w:pStyle w:val="Tabletext"/>
            </w:pPr>
            <w:r>
              <w:t>189</w:t>
            </w:r>
            <w:r>
              <w:tab/>
              <w:t>COVID all other</w:t>
            </w:r>
          </w:p>
        </w:tc>
      </w:tr>
      <w:tr w:rsidR="00C24ADB" w:rsidRPr="00642022" w14:paraId="0A5B42CF" w14:textId="77777777" w:rsidTr="00EE3E3D">
        <w:tc>
          <w:tcPr>
            <w:tcW w:w="1138" w:type="pct"/>
          </w:tcPr>
          <w:p w14:paraId="732CCC0F" w14:textId="77777777" w:rsidR="00C24ADB" w:rsidRPr="006A3A34" w:rsidRDefault="00C24ADB" w:rsidP="006A3A34">
            <w:pPr>
              <w:pStyle w:val="Tablecolhead"/>
            </w:pPr>
            <w:r w:rsidRPr="006A3A34">
              <w:t>Reporting guide</w:t>
            </w:r>
          </w:p>
        </w:tc>
        <w:tc>
          <w:tcPr>
            <w:tcW w:w="3862" w:type="pct"/>
          </w:tcPr>
          <w:p w14:paraId="189D5DC1" w14:textId="77777777" w:rsidR="00C24ADB" w:rsidRPr="00642022" w:rsidRDefault="00C24ADB" w:rsidP="00EE3E3D">
            <w:pPr>
              <w:pStyle w:val="Tabletext"/>
            </w:pPr>
            <w:r w:rsidRPr="00642022">
              <w:t>Impairment codes should be assigned by the treating clinician. Code assignment must be supported by the appropriate ICD</w:t>
            </w:r>
            <w:r w:rsidRPr="00642022">
              <w:noBreakHyphen/>
              <w:t>10</w:t>
            </w:r>
            <w:r w:rsidRPr="00642022">
              <w:noBreakHyphen/>
              <w:t>AM codes reported in the X5/Y5 Diagnosis/Extra Diagnosis Records.</w:t>
            </w:r>
          </w:p>
          <w:p w14:paraId="682263CB" w14:textId="77777777" w:rsidR="00C24ADB" w:rsidRPr="00584224" w:rsidRDefault="00C24ADB" w:rsidP="00EE3E3D">
            <w:pPr>
              <w:pStyle w:val="Tabletext"/>
            </w:pPr>
            <w:r w:rsidRPr="00642022">
              <w:t xml:space="preserve">The Australian Rehabilitation Outcomes Centre (AROC) provides guidelines for coding Impairments: </w:t>
            </w:r>
            <w:hyperlink r:id="rId28" w:history="1">
              <w:r w:rsidRPr="006A3A34">
                <w:rPr>
                  <w:rStyle w:val="Hyperlink"/>
                </w:rPr>
                <w:t>AROC</w:t>
              </w:r>
            </w:hyperlink>
            <w:r>
              <w:t xml:space="preserve"> &lt;</w:t>
            </w:r>
            <w:r w:rsidRPr="00584224">
              <w:t xml:space="preserve">http://ahsri.uow.edu.au/content/groups/public/@web/@chsd/@aroc/documents/doc/uow125260.pdf </w:t>
            </w:r>
            <w:r>
              <w:t>&gt;</w:t>
            </w:r>
          </w:p>
        </w:tc>
      </w:tr>
      <w:tr w:rsidR="00C24ADB" w:rsidRPr="00642022" w14:paraId="399E1FB7" w14:textId="77777777" w:rsidTr="00EE3E3D">
        <w:tc>
          <w:tcPr>
            <w:tcW w:w="1138" w:type="pct"/>
          </w:tcPr>
          <w:p w14:paraId="6A1EAD6E" w14:textId="178432EC" w:rsidR="00C24ADB" w:rsidRPr="006A3A34" w:rsidRDefault="00C24ADB" w:rsidP="006A3A34">
            <w:pPr>
              <w:pStyle w:val="Tablecolhead"/>
              <w:rPr>
                <w:rFonts w:eastAsia="Times"/>
              </w:rPr>
            </w:pPr>
            <w:r w:rsidRPr="006A3A34">
              <w:rPr>
                <w:rFonts w:eastAsia="Times"/>
              </w:rPr>
              <w:t>Validations</w:t>
            </w:r>
          </w:p>
        </w:tc>
        <w:tc>
          <w:tcPr>
            <w:tcW w:w="3862" w:type="pct"/>
          </w:tcPr>
          <w:p w14:paraId="35F03193" w14:textId="4A83B350" w:rsidR="00C24ADB" w:rsidRDefault="00C24ADB" w:rsidP="00EE3E3D">
            <w:pPr>
              <w:pStyle w:val="Tabletext"/>
              <w:rPr>
                <w:rFonts w:eastAsia="Times"/>
              </w:rPr>
            </w:pPr>
            <w:r w:rsidRPr="00642022">
              <w:rPr>
                <w:rFonts w:eastAsia="Times"/>
              </w:rPr>
              <w:t>253</w:t>
            </w:r>
            <w:r w:rsidRPr="00642022">
              <w:rPr>
                <w:rFonts w:eastAsia="Times"/>
              </w:rPr>
              <w:tab/>
              <w:t>Rehab</w:t>
            </w:r>
            <w:r w:rsidR="00C454F1">
              <w:rPr>
                <w:rFonts w:eastAsia="Times"/>
              </w:rPr>
              <w:t>:</w:t>
            </w:r>
            <w:r w:rsidRPr="00642022">
              <w:rPr>
                <w:rFonts w:eastAsia="Times"/>
              </w:rPr>
              <w:t xml:space="preserve"> Invalid Impairment</w:t>
            </w:r>
            <w:r w:rsidR="002B0FB0">
              <w:rPr>
                <w:rFonts w:eastAsia="Times"/>
              </w:rPr>
              <w:t xml:space="preserve"> adult</w:t>
            </w:r>
          </w:p>
          <w:p w14:paraId="2E46287B" w14:textId="77777777" w:rsidR="00830DC1" w:rsidRDefault="00377E42" w:rsidP="00EE3E3D">
            <w:pPr>
              <w:pStyle w:val="Tabletext"/>
              <w:rPr>
                <w:rFonts w:eastAsia="Times"/>
              </w:rPr>
            </w:pPr>
            <w:r w:rsidRPr="003E04AE">
              <w:rPr>
                <w:rFonts w:eastAsia="Times"/>
              </w:rPr>
              <w:t>255</w:t>
            </w:r>
            <w:r w:rsidRPr="003E04AE">
              <w:rPr>
                <w:rFonts w:eastAsia="Times"/>
              </w:rPr>
              <w:tab/>
              <w:t>Rehab: Invalid Onset Date</w:t>
            </w:r>
          </w:p>
          <w:p w14:paraId="5AAA9B5C" w14:textId="042C3050" w:rsidR="00C24ADB" w:rsidRDefault="00C24ADB" w:rsidP="00EE3E3D">
            <w:pPr>
              <w:pStyle w:val="Tabletext"/>
              <w:rPr>
                <w:rFonts w:eastAsia="Times"/>
              </w:rPr>
            </w:pPr>
            <w:r w:rsidRPr="00642022">
              <w:rPr>
                <w:rFonts w:eastAsia="Times"/>
              </w:rPr>
              <w:t>258</w:t>
            </w:r>
            <w:r w:rsidRPr="00642022">
              <w:rPr>
                <w:rFonts w:eastAsia="Times"/>
              </w:rPr>
              <w:tab/>
              <w:t>Sub-Acute: No Sub-Acute Record</w:t>
            </w:r>
          </w:p>
          <w:p w14:paraId="2EF718CA" w14:textId="2B961CAC" w:rsidR="00E64605" w:rsidRPr="00642022" w:rsidRDefault="00E64605" w:rsidP="00EE3E3D">
            <w:pPr>
              <w:pStyle w:val="Tabletext"/>
              <w:rPr>
                <w:rFonts w:eastAsia="Times"/>
              </w:rPr>
            </w:pPr>
            <w:r w:rsidRPr="0056538A">
              <w:rPr>
                <w:rFonts w:eastAsia="Times"/>
              </w:rPr>
              <w:t>259</w:t>
            </w:r>
            <w:r w:rsidRPr="0056538A">
              <w:rPr>
                <w:rFonts w:eastAsia="Times"/>
              </w:rPr>
              <w:tab/>
              <w:t>Invalid Rehab/Subac – Episode Sep Date</w:t>
            </w:r>
          </w:p>
          <w:p w14:paraId="5E16F2C9" w14:textId="77777777" w:rsidR="00C24ADB" w:rsidRDefault="00C24ADB" w:rsidP="00EE3E3D">
            <w:pPr>
              <w:pStyle w:val="Tabletext"/>
              <w:rPr>
                <w:rFonts w:eastAsia="Times"/>
              </w:rPr>
            </w:pPr>
            <w:r w:rsidRPr="00642022">
              <w:rPr>
                <w:rFonts w:eastAsia="Times"/>
              </w:rPr>
              <w:t>293</w:t>
            </w:r>
            <w:r w:rsidRPr="00642022">
              <w:rPr>
                <w:rFonts w:eastAsia="Times"/>
              </w:rPr>
              <w:tab/>
              <w:t>Impairment Present</w:t>
            </w:r>
          </w:p>
          <w:p w14:paraId="316CE51C" w14:textId="77777777" w:rsidR="00C24ADB" w:rsidRPr="00584224" w:rsidRDefault="00C24ADB" w:rsidP="00EE3E3D">
            <w:pPr>
              <w:pStyle w:val="Tabletext"/>
              <w:rPr>
                <w:rFonts w:eastAsia="Times"/>
              </w:rPr>
            </w:pPr>
          </w:p>
        </w:tc>
      </w:tr>
      <w:tr w:rsidR="00C24ADB" w:rsidRPr="00642022" w14:paraId="1F4778DE" w14:textId="77777777" w:rsidTr="00EE3E3D">
        <w:tc>
          <w:tcPr>
            <w:tcW w:w="1138" w:type="pct"/>
          </w:tcPr>
          <w:p w14:paraId="02338055" w14:textId="77777777" w:rsidR="00C24ADB" w:rsidRPr="006A3A34" w:rsidRDefault="00C24ADB" w:rsidP="006A3A34">
            <w:pPr>
              <w:pStyle w:val="Tablecolhead"/>
              <w:rPr>
                <w:rFonts w:eastAsia="Times"/>
              </w:rPr>
            </w:pPr>
            <w:r w:rsidRPr="006A3A34">
              <w:rPr>
                <w:rFonts w:eastAsia="Times"/>
              </w:rPr>
              <w:t>Related items</w:t>
            </w:r>
          </w:p>
        </w:tc>
        <w:tc>
          <w:tcPr>
            <w:tcW w:w="3862" w:type="pct"/>
          </w:tcPr>
          <w:p w14:paraId="0CCEEFFC" w14:textId="77777777" w:rsidR="00C24ADB" w:rsidRPr="00642022" w:rsidRDefault="00C24ADB" w:rsidP="00EE3E3D">
            <w:pPr>
              <w:pStyle w:val="Tabletext"/>
              <w:rPr>
                <w:rFonts w:eastAsia="Times"/>
              </w:rPr>
            </w:pPr>
            <w:r w:rsidRPr="00642022">
              <w:rPr>
                <w:rFonts w:eastAsia="Times"/>
              </w:rPr>
              <w:t>Section 2: Rehabilitation Care</w:t>
            </w:r>
          </w:p>
          <w:p w14:paraId="79D94560" w14:textId="77777777" w:rsidR="00C24ADB" w:rsidRPr="00642022" w:rsidRDefault="00C24ADB" w:rsidP="00EE3E3D">
            <w:pPr>
              <w:pStyle w:val="Tabletext"/>
              <w:rPr>
                <w:rFonts w:eastAsia="Times"/>
              </w:rPr>
            </w:pPr>
            <w:r w:rsidRPr="00642022">
              <w:rPr>
                <w:rFonts w:eastAsia="Times"/>
              </w:rPr>
              <w:t xml:space="preserve">Section 4: Care Type: Designated Rehabilitation Program (6) and Designated Paediatric Rehabilitation Program (P), and Care Type: Geriatric Evaluation and Management </w:t>
            </w:r>
          </w:p>
        </w:tc>
      </w:tr>
    </w:tbl>
    <w:p w14:paraId="13F490BA" w14:textId="77777777" w:rsidR="00C24ADB" w:rsidRDefault="00C24ADB" w:rsidP="00C76AB3">
      <w:pPr>
        <w:pStyle w:val="Heading3"/>
      </w:pPr>
      <w:r>
        <w:t>Administration</w:t>
      </w:r>
    </w:p>
    <w:tbl>
      <w:tblPr>
        <w:tblW w:w="5360" w:type="pct"/>
        <w:tblLayout w:type="fixed"/>
        <w:tblLook w:val="0000" w:firstRow="0" w:lastRow="0" w:firstColumn="0" w:lastColumn="0" w:noHBand="0" w:noVBand="0"/>
      </w:tblPr>
      <w:tblGrid>
        <w:gridCol w:w="2268"/>
        <w:gridCol w:w="7699"/>
      </w:tblGrid>
      <w:tr w:rsidR="00C24ADB" w:rsidRPr="00642022" w14:paraId="2F4F8DD9" w14:textId="77777777" w:rsidTr="00EE3E3D">
        <w:tc>
          <w:tcPr>
            <w:tcW w:w="1138" w:type="pct"/>
          </w:tcPr>
          <w:p w14:paraId="2860EC44" w14:textId="77777777" w:rsidR="00C24ADB" w:rsidRPr="006A3A34" w:rsidRDefault="00C24ADB" w:rsidP="006A3A34">
            <w:pPr>
              <w:pStyle w:val="Tablecolhead"/>
              <w:rPr>
                <w:rFonts w:eastAsia="Times"/>
              </w:rPr>
            </w:pPr>
            <w:r w:rsidRPr="006A3A34">
              <w:rPr>
                <w:rFonts w:eastAsia="Times"/>
              </w:rPr>
              <w:t>Purpose</w:t>
            </w:r>
          </w:p>
        </w:tc>
        <w:tc>
          <w:tcPr>
            <w:tcW w:w="3862" w:type="pct"/>
          </w:tcPr>
          <w:p w14:paraId="2954A520" w14:textId="77777777" w:rsidR="00C24ADB" w:rsidRPr="00642022" w:rsidRDefault="00C24ADB" w:rsidP="00EE3E3D">
            <w:pPr>
              <w:pStyle w:val="Tabletext"/>
              <w:rPr>
                <w:rFonts w:eastAsia="Times"/>
                <w:strike/>
              </w:rPr>
            </w:pPr>
            <w:r w:rsidRPr="00642022">
              <w:rPr>
                <w:rFonts w:eastAsia="Times"/>
              </w:rPr>
              <w:t>To classify rehabilitation episodes according to impairment group</w:t>
            </w:r>
          </w:p>
        </w:tc>
      </w:tr>
      <w:tr w:rsidR="00C24ADB" w:rsidRPr="00642022" w14:paraId="0D151C9C" w14:textId="77777777" w:rsidTr="00EE3E3D">
        <w:tc>
          <w:tcPr>
            <w:tcW w:w="1138" w:type="pct"/>
          </w:tcPr>
          <w:p w14:paraId="1A0193C7" w14:textId="77777777" w:rsidR="00C24ADB" w:rsidRPr="006A3A34" w:rsidRDefault="00C24ADB" w:rsidP="006A3A34">
            <w:pPr>
              <w:pStyle w:val="Tablecolhead"/>
              <w:rPr>
                <w:rFonts w:eastAsia="Times"/>
              </w:rPr>
            </w:pPr>
            <w:r w:rsidRPr="006A3A34">
              <w:rPr>
                <w:rFonts w:eastAsia="Times"/>
              </w:rPr>
              <w:t>Principal data users</w:t>
            </w:r>
          </w:p>
        </w:tc>
        <w:tc>
          <w:tcPr>
            <w:tcW w:w="3862" w:type="pct"/>
          </w:tcPr>
          <w:p w14:paraId="498EF9E2" w14:textId="2D9C67A5" w:rsidR="00C24ADB" w:rsidRPr="00642022" w:rsidRDefault="00A13D42" w:rsidP="00EE3E3D">
            <w:pPr>
              <w:pStyle w:val="Tabletext"/>
              <w:rPr>
                <w:rFonts w:eastAsia="Times"/>
              </w:rPr>
            </w:pPr>
            <w:r>
              <w:rPr>
                <w:rFonts w:eastAsia="Times"/>
              </w:rPr>
              <w:t>Department of Health</w:t>
            </w:r>
          </w:p>
        </w:tc>
      </w:tr>
      <w:tr w:rsidR="00C24ADB" w:rsidRPr="00642022" w14:paraId="2A5A182E" w14:textId="77777777" w:rsidTr="00EE3E3D">
        <w:tc>
          <w:tcPr>
            <w:tcW w:w="1138" w:type="pct"/>
          </w:tcPr>
          <w:p w14:paraId="7DF7476A" w14:textId="77777777" w:rsidR="00C24ADB" w:rsidRPr="006A3A34" w:rsidRDefault="00C24ADB" w:rsidP="006A3A34">
            <w:pPr>
              <w:pStyle w:val="Tablecolhead"/>
              <w:rPr>
                <w:rFonts w:eastAsia="Times"/>
              </w:rPr>
            </w:pPr>
            <w:r w:rsidRPr="006A3A34">
              <w:rPr>
                <w:rFonts w:eastAsia="Times"/>
              </w:rPr>
              <w:t>Collection start</w:t>
            </w:r>
          </w:p>
        </w:tc>
        <w:tc>
          <w:tcPr>
            <w:tcW w:w="3862" w:type="pct"/>
          </w:tcPr>
          <w:p w14:paraId="127B96EF" w14:textId="77777777" w:rsidR="00C24ADB" w:rsidRPr="00642022" w:rsidRDefault="00C24ADB" w:rsidP="00EE3E3D">
            <w:pPr>
              <w:pStyle w:val="Tabletext"/>
              <w:rPr>
                <w:rFonts w:eastAsia="Times"/>
              </w:rPr>
            </w:pPr>
            <w:r w:rsidRPr="00642022">
              <w:rPr>
                <w:rFonts w:eastAsia="Times"/>
              </w:rPr>
              <w:t>2009-10</w:t>
            </w:r>
          </w:p>
        </w:tc>
      </w:tr>
      <w:tr w:rsidR="00C24ADB" w:rsidRPr="00642022" w14:paraId="403DEA50" w14:textId="77777777" w:rsidTr="00EE3E3D">
        <w:tc>
          <w:tcPr>
            <w:tcW w:w="1138" w:type="pct"/>
          </w:tcPr>
          <w:p w14:paraId="5D5E6FE1" w14:textId="77777777" w:rsidR="00C24ADB" w:rsidRPr="006A3A34" w:rsidRDefault="00C24ADB" w:rsidP="006A3A34">
            <w:pPr>
              <w:pStyle w:val="Tablecolhead"/>
              <w:rPr>
                <w:rFonts w:eastAsia="Times"/>
              </w:rPr>
            </w:pPr>
            <w:r w:rsidRPr="006A3A34">
              <w:rPr>
                <w:rFonts w:eastAsia="Times"/>
              </w:rPr>
              <w:t>Definition source</w:t>
            </w:r>
          </w:p>
        </w:tc>
        <w:tc>
          <w:tcPr>
            <w:tcW w:w="3862" w:type="pct"/>
          </w:tcPr>
          <w:p w14:paraId="0AF6FC68" w14:textId="6DC476EA" w:rsidR="00C24ADB" w:rsidRPr="00642022" w:rsidRDefault="00C24ADB" w:rsidP="00EE3E3D">
            <w:pPr>
              <w:pStyle w:val="Tabletext"/>
              <w:rPr>
                <w:rFonts w:eastAsia="Times"/>
              </w:rPr>
            </w:pPr>
            <w:r w:rsidRPr="00642022">
              <w:rPr>
                <w:rFonts w:eastAsia="Times"/>
              </w:rPr>
              <w:t>D</w:t>
            </w:r>
            <w:r w:rsidR="00EE3E3D">
              <w:rPr>
                <w:rFonts w:eastAsia="Times"/>
              </w:rPr>
              <w:t>epartment of Health</w:t>
            </w:r>
          </w:p>
        </w:tc>
      </w:tr>
      <w:tr w:rsidR="00C24ADB" w:rsidRPr="00642022" w14:paraId="6227FEDD" w14:textId="77777777" w:rsidTr="00EE3E3D">
        <w:tc>
          <w:tcPr>
            <w:tcW w:w="1138" w:type="pct"/>
          </w:tcPr>
          <w:p w14:paraId="2252D24F" w14:textId="77777777" w:rsidR="00C24ADB" w:rsidRPr="006A3A34" w:rsidRDefault="00C24ADB" w:rsidP="006A3A34">
            <w:pPr>
              <w:pStyle w:val="Tablecolhead"/>
              <w:rPr>
                <w:rFonts w:eastAsia="Times"/>
              </w:rPr>
            </w:pPr>
            <w:r w:rsidRPr="006A3A34">
              <w:rPr>
                <w:rFonts w:eastAsia="Times"/>
              </w:rPr>
              <w:t>Code set source</w:t>
            </w:r>
          </w:p>
        </w:tc>
        <w:tc>
          <w:tcPr>
            <w:tcW w:w="3862" w:type="pct"/>
          </w:tcPr>
          <w:p w14:paraId="5E5AF2F8" w14:textId="28D12A4E" w:rsidR="00C24ADB" w:rsidRPr="00642022" w:rsidRDefault="00C24ADB" w:rsidP="00EE3E3D">
            <w:pPr>
              <w:pStyle w:val="Tabletext"/>
              <w:rPr>
                <w:rFonts w:eastAsia="Times"/>
              </w:rPr>
            </w:pPr>
            <w:r w:rsidRPr="00584224">
              <w:rPr>
                <w:rFonts w:eastAsia="Times"/>
              </w:rPr>
              <w:t>AROC impairment</w:t>
            </w:r>
            <w:r w:rsidR="005B42A5">
              <w:rPr>
                <w:rFonts w:eastAsia="Times"/>
              </w:rPr>
              <w:t xml:space="preserve"> coding guidelines</w:t>
            </w:r>
            <w:r w:rsidRPr="00584224">
              <w:rPr>
                <w:rFonts w:eastAsia="Times"/>
              </w:rPr>
              <w:t xml:space="preserve">– </w:t>
            </w:r>
            <w:r w:rsidR="005B42A5">
              <w:rPr>
                <w:rFonts w:eastAsia="Times"/>
              </w:rPr>
              <w:t xml:space="preserve"> </w:t>
            </w:r>
            <w:r w:rsidR="00B12B05" w:rsidRPr="00AA0929">
              <w:rPr>
                <w:rFonts w:eastAsia="Times"/>
              </w:rPr>
              <w:t>2025</w:t>
            </w:r>
          </w:p>
        </w:tc>
      </w:tr>
    </w:tbl>
    <w:p w14:paraId="33695E45" w14:textId="77777777" w:rsidR="002B6B06" w:rsidRDefault="00C24ADB" w:rsidP="00EE3E3D">
      <w:pPr>
        <w:pStyle w:val="DHHStabletext"/>
      </w:pPr>
      <w:bookmarkStart w:id="388" w:name="_Toc257281565"/>
      <w:bookmarkStart w:id="389" w:name="_Toc410293347"/>
      <w:bookmarkStart w:id="390" w:name="_Toc28680581"/>
      <w:bookmarkEnd w:id="381"/>
      <w:bookmarkEnd w:id="382"/>
      <w:bookmarkEnd w:id="383"/>
      <w:bookmarkEnd w:id="384"/>
      <w:r>
        <w:br w:type="page"/>
      </w:r>
    </w:p>
    <w:p w14:paraId="5943FFBD" w14:textId="7B79F17B" w:rsidR="00FA2AAD" w:rsidRPr="00A36AB0" w:rsidRDefault="00835C7A" w:rsidP="00736F0A">
      <w:pPr>
        <w:pStyle w:val="Heading2"/>
        <w:rPr>
          <w:rFonts w:eastAsia="MS Gothic"/>
        </w:rPr>
      </w:pPr>
      <w:bookmarkStart w:id="391" w:name="_Toc235195888"/>
      <w:r w:rsidRPr="00A36AB0">
        <w:t xml:space="preserve">Impairment </w:t>
      </w:r>
      <w:r w:rsidR="00D116E0" w:rsidRPr="00A36AB0">
        <w:t>–</w:t>
      </w:r>
      <w:r w:rsidRPr="00A36AB0">
        <w:t xml:space="preserve"> </w:t>
      </w:r>
      <w:r w:rsidRPr="00736F0A">
        <w:t>paediatric</w:t>
      </w:r>
      <w:bookmarkEnd w:id="391"/>
    </w:p>
    <w:p w14:paraId="5E1E504A" w14:textId="77777777" w:rsidR="00453765" w:rsidRPr="00A36AB0" w:rsidRDefault="00453765" w:rsidP="00AA0929">
      <w:pPr>
        <w:pStyle w:val="Heading3"/>
      </w:pPr>
      <w:r w:rsidRPr="00A36AB0">
        <w:t>Specification</w:t>
      </w:r>
    </w:p>
    <w:tbl>
      <w:tblPr>
        <w:tblW w:w="5360" w:type="pct"/>
        <w:tblLayout w:type="fixed"/>
        <w:tblLook w:val="0000" w:firstRow="0" w:lastRow="0" w:firstColumn="0" w:lastColumn="0" w:noHBand="0" w:noVBand="0"/>
      </w:tblPr>
      <w:tblGrid>
        <w:gridCol w:w="2268"/>
        <w:gridCol w:w="7699"/>
      </w:tblGrid>
      <w:tr w:rsidR="00FA2AAD" w:rsidRPr="00040835" w14:paraId="3CA0B4CB" w14:textId="77777777">
        <w:tc>
          <w:tcPr>
            <w:tcW w:w="1138" w:type="pct"/>
          </w:tcPr>
          <w:p w14:paraId="20B6EAA0" w14:textId="77777777" w:rsidR="00FA2AAD" w:rsidRPr="00040835" w:rsidRDefault="00FA2AAD" w:rsidP="00FA2AAD">
            <w:pPr>
              <w:spacing w:before="80" w:after="60" w:line="240" w:lineRule="auto"/>
              <w:rPr>
                <w:rFonts w:eastAsia="Times"/>
                <w:b/>
                <w:color w:val="53565A"/>
              </w:rPr>
            </w:pPr>
            <w:r w:rsidRPr="00040835">
              <w:rPr>
                <w:rFonts w:eastAsia="Times"/>
                <w:b/>
                <w:color w:val="53565A"/>
              </w:rPr>
              <w:t>Definition</w:t>
            </w:r>
          </w:p>
        </w:tc>
        <w:tc>
          <w:tcPr>
            <w:tcW w:w="3862" w:type="pct"/>
          </w:tcPr>
          <w:p w14:paraId="2453C45C" w14:textId="77777777" w:rsidR="00FA2AAD" w:rsidRPr="00040835" w:rsidRDefault="00FA2AAD" w:rsidP="00FA2AAD">
            <w:pPr>
              <w:spacing w:before="80" w:after="60" w:line="240" w:lineRule="auto"/>
            </w:pPr>
            <w:r w:rsidRPr="00040835">
              <w:t>The impairment group according to the primary reason for the current episode of rehabilitation care</w:t>
            </w:r>
          </w:p>
        </w:tc>
      </w:tr>
      <w:tr w:rsidR="00FA2AAD" w:rsidRPr="00040835" w14:paraId="5096AAB6" w14:textId="77777777">
        <w:tc>
          <w:tcPr>
            <w:tcW w:w="1138" w:type="pct"/>
          </w:tcPr>
          <w:p w14:paraId="7C44B280" w14:textId="77777777" w:rsidR="00FA2AAD" w:rsidRPr="00040835" w:rsidRDefault="00FA2AAD" w:rsidP="00FA2AAD">
            <w:pPr>
              <w:spacing w:before="80" w:after="60" w:line="240" w:lineRule="auto"/>
              <w:rPr>
                <w:rFonts w:eastAsia="Times"/>
                <w:b/>
                <w:color w:val="53565A"/>
              </w:rPr>
            </w:pPr>
            <w:r w:rsidRPr="00040835">
              <w:rPr>
                <w:rFonts w:eastAsia="Times"/>
                <w:b/>
                <w:color w:val="53565A"/>
              </w:rPr>
              <w:t>Field size</w:t>
            </w:r>
          </w:p>
        </w:tc>
        <w:tc>
          <w:tcPr>
            <w:tcW w:w="3862" w:type="pct"/>
          </w:tcPr>
          <w:p w14:paraId="7280C1C6" w14:textId="77777777" w:rsidR="00FA2AAD" w:rsidRPr="00040835" w:rsidRDefault="00FA2AAD" w:rsidP="00FA2AAD">
            <w:pPr>
              <w:spacing w:before="80" w:after="60" w:line="240" w:lineRule="auto"/>
            </w:pPr>
            <w:r w:rsidRPr="00040835">
              <w:t>6</w:t>
            </w:r>
          </w:p>
        </w:tc>
      </w:tr>
      <w:tr w:rsidR="00FA2AAD" w:rsidRPr="00040835" w14:paraId="4886F0D5" w14:textId="77777777">
        <w:tc>
          <w:tcPr>
            <w:tcW w:w="1138" w:type="pct"/>
          </w:tcPr>
          <w:p w14:paraId="3F1FE39B" w14:textId="77777777" w:rsidR="00FA2AAD" w:rsidRPr="00040835" w:rsidRDefault="00FA2AAD" w:rsidP="00FA2AAD">
            <w:pPr>
              <w:spacing w:before="80" w:after="60" w:line="240" w:lineRule="auto"/>
              <w:rPr>
                <w:rFonts w:eastAsia="Times"/>
                <w:b/>
                <w:color w:val="53565A"/>
              </w:rPr>
            </w:pPr>
            <w:r w:rsidRPr="00040835">
              <w:rPr>
                <w:rFonts w:eastAsia="Times"/>
                <w:b/>
                <w:color w:val="53565A"/>
              </w:rPr>
              <w:t>Layout</w:t>
            </w:r>
          </w:p>
        </w:tc>
        <w:tc>
          <w:tcPr>
            <w:tcW w:w="3862" w:type="pct"/>
          </w:tcPr>
          <w:p w14:paraId="456B82D5" w14:textId="77777777" w:rsidR="00FA2AAD" w:rsidRPr="00040835" w:rsidRDefault="00FA2AAD" w:rsidP="00FA2AAD">
            <w:pPr>
              <w:spacing w:before="80" w:after="60" w:line="240" w:lineRule="auto"/>
            </w:pPr>
            <w:r w:rsidRPr="00040835">
              <w:t>NNNNNN or spaces Left justified, trailing spaces</w:t>
            </w:r>
          </w:p>
        </w:tc>
      </w:tr>
      <w:tr w:rsidR="00FA2AAD" w:rsidRPr="00040835" w14:paraId="3A1FD0D7" w14:textId="77777777">
        <w:tc>
          <w:tcPr>
            <w:tcW w:w="1138" w:type="pct"/>
          </w:tcPr>
          <w:p w14:paraId="7BD1F1D8" w14:textId="77777777" w:rsidR="00FA2AAD" w:rsidRPr="00040835" w:rsidRDefault="00FA2AAD" w:rsidP="00FA2AAD">
            <w:pPr>
              <w:spacing w:before="80" w:after="60" w:line="240" w:lineRule="auto"/>
              <w:rPr>
                <w:rFonts w:eastAsia="Times"/>
                <w:b/>
                <w:color w:val="53565A"/>
              </w:rPr>
            </w:pPr>
            <w:r w:rsidRPr="00040835">
              <w:rPr>
                <w:rFonts w:eastAsia="Times"/>
                <w:b/>
                <w:color w:val="53565A"/>
              </w:rPr>
              <w:t>Location</w:t>
            </w:r>
          </w:p>
        </w:tc>
        <w:tc>
          <w:tcPr>
            <w:tcW w:w="3862" w:type="pct"/>
          </w:tcPr>
          <w:p w14:paraId="4037DCD6" w14:textId="77777777" w:rsidR="00FA2AAD" w:rsidRPr="00040835" w:rsidRDefault="00FA2AAD" w:rsidP="00FA2AAD">
            <w:pPr>
              <w:spacing w:before="80" w:after="60" w:line="240" w:lineRule="auto"/>
              <w:rPr>
                <w:sz w:val="18"/>
                <w:szCs w:val="18"/>
              </w:rPr>
            </w:pPr>
            <w:r w:rsidRPr="00040835">
              <w:t xml:space="preserve">Subacute Record </w:t>
            </w:r>
          </w:p>
        </w:tc>
      </w:tr>
      <w:tr w:rsidR="00FA2AAD" w:rsidRPr="00040835" w14:paraId="5C33A756" w14:textId="77777777">
        <w:tc>
          <w:tcPr>
            <w:tcW w:w="1138" w:type="pct"/>
          </w:tcPr>
          <w:p w14:paraId="719B8C70" w14:textId="77777777" w:rsidR="00FA2AAD" w:rsidRPr="00040835" w:rsidRDefault="00FA2AAD" w:rsidP="00FA2AAD">
            <w:pPr>
              <w:spacing w:before="80" w:after="60" w:line="240" w:lineRule="auto"/>
              <w:rPr>
                <w:rFonts w:eastAsia="Times"/>
                <w:b/>
                <w:color w:val="53565A"/>
              </w:rPr>
            </w:pPr>
            <w:r w:rsidRPr="00040835">
              <w:rPr>
                <w:rFonts w:eastAsia="Times"/>
                <w:b/>
                <w:color w:val="53565A"/>
              </w:rPr>
              <w:t>Reported by</w:t>
            </w:r>
          </w:p>
        </w:tc>
        <w:tc>
          <w:tcPr>
            <w:tcW w:w="3862" w:type="pct"/>
          </w:tcPr>
          <w:p w14:paraId="776797B3" w14:textId="77777777" w:rsidR="00FA2AAD" w:rsidRPr="00040835" w:rsidRDefault="00FA2AAD" w:rsidP="00FA2AAD">
            <w:pPr>
              <w:spacing w:before="80" w:after="60" w:line="240" w:lineRule="auto"/>
            </w:pPr>
            <w:r w:rsidRPr="00040835">
              <w:t>Public hospitals</w:t>
            </w:r>
          </w:p>
        </w:tc>
      </w:tr>
      <w:tr w:rsidR="00FA2AAD" w:rsidRPr="00040835" w14:paraId="3FFE341F" w14:textId="77777777">
        <w:tc>
          <w:tcPr>
            <w:tcW w:w="1138" w:type="pct"/>
          </w:tcPr>
          <w:p w14:paraId="44A76B14" w14:textId="77777777" w:rsidR="00FA2AAD" w:rsidRPr="00040835" w:rsidRDefault="00FA2AAD" w:rsidP="00FA2AAD">
            <w:pPr>
              <w:spacing w:before="80" w:after="60" w:line="240" w:lineRule="auto"/>
              <w:rPr>
                <w:rFonts w:eastAsia="Times"/>
                <w:b/>
                <w:color w:val="53565A"/>
              </w:rPr>
            </w:pPr>
            <w:r w:rsidRPr="00040835">
              <w:rPr>
                <w:rFonts w:eastAsia="Times"/>
                <w:b/>
                <w:color w:val="53565A"/>
              </w:rPr>
              <w:t>Reported for</w:t>
            </w:r>
          </w:p>
        </w:tc>
        <w:tc>
          <w:tcPr>
            <w:tcW w:w="3862" w:type="pct"/>
          </w:tcPr>
          <w:p w14:paraId="65C3BA20" w14:textId="77777777" w:rsidR="00FA2AAD" w:rsidRPr="00040835" w:rsidRDefault="00FA2AAD" w:rsidP="00FA2AAD">
            <w:pPr>
              <w:spacing w:before="80" w:after="60" w:line="240" w:lineRule="auto"/>
            </w:pPr>
            <w:r w:rsidRPr="00040835">
              <w:t>Mandatory if Care Type is P</w:t>
            </w:r>
          </w:p>
          <w:p w14:paraId="20C851FE" w14:textId="77777777" w:rsidR="00FA2AAD" w:rsidRPr="00040835" w:rsidRDefault="00FA2AAD" w:rsidP="00FA2AAD">
            <w:pPr>
              <w:spacing w:before="80" w:after="60" w:line="240" w:lineRule="auto"/>
            </w:pPr>
            <w:r w:rsidRPr="00040835">
              <w:t>For other Care Types report spaces</w:t>
            </w:r>
          </w:p>
        </w:tc>
      </w:tr>
      <w:tr w:rsidR="00FA2AAD" w:rsidRPr="00040835" w14:paraId="6EE44879" w14:textId="77777777">
        <w:tc>
          <w:tcPr>
            <w:tcW w:w="1138" w:type="pct"/>
          </w:tcPr>
          <w:p w14:paraId="1622619B" w14:textId="77777777" w:rsidR="00FA2AAD" w:rsidRPr="00040835" w:rsidRDefault="00FA2AAD" w:rsidP="00FA2AAD">
            <w:pPr>
              <w:spacing w:before="80" w:after="60" w:line="240" w:lineRule="auto"/>
              <w:rPr>
                <w:rFonts w:eastAsia="Times"/>
                <w:b/>
                <w:color w:val="53565A"/>
              </w:rPr>
            </w:pPr>
            <w:r w:rsidRPr="00040835">
              <w:rPr>
                <w:rFonts w:eastAsia="Times"/>
                <w:b/>
                <w:color w:val="53565A"/>
              </w:rPr>
              <w:t>Reported when</w:t>
            </w:r>
          </w:p>
        </w:tc>
        <w:tc>
          <w:tcPr>
            <w:tcW w:w="3862" w:type="pct"/>
          </w:tcPr>
          <w:p w14:paraId="400730B4" w14:textId="77777777" w:rsidR="00FA2AAD" w:rsidRPr="00040835" w:rsidRDefault="00FA2AAD" w:rsidP="00FA2AAD">
            <w:pPr>
              <w:spacing w:before="80" w:after="60" w:line="240" w:lineRule="auto"/>
            </w:pPr>
            <w:r w:rsidRPr="00040835">
              <w:t>A Separation Date is reported in the Episode Record</w:t>
            </w:r>
          </w:p>
        </w:tc>
      </w:tr>
      <w:tr w:rsidR="00FA2AAD" w:rsidRPr="00040835" w14:paraId="7A322EDC" w14:textId="77777777">
        <w:tc>
          <w:tcPr>
            <w:tcW w:w="1138" w:type="pct"/>
          </w:tcPr>
          <w:p w14:paraId="46BD370D" w14:textId="77777777" w:rsidR="00FA2AAD" w:rsidRPr="00040835" w:rsidRDefault="00FA2AAD" w:rsidP="00FA2AAD">
            <w:pPr>
              <w:spacing w:before="80" w:after="60" w:line="240" w:lineRule="auto"/>
              <w:rPr>
                <w:rFonts w:eastAsia="Times"/>
                <w:b/>
                <w:color w:val="53565A"/>
              </w:rPr>
            </w:pPr>
            <w:r w:rsidRPr="00040835">
              <w:rPr>
                <w:rFonts w:eastAsia="Times"/>
                <w:b/>
                <w:color w:val="53565A"/>
              </w:rPr>
              <w:t>Code set</w:t>
            </w:r>
          </w:p>
          <w:p w14:paraId="63F5D98B" w14:textId="77777777" w:rsidR="00FA2AAD" w:rsidRPr="00040835" w:rsidRDefault="00FA2AAD" w:rsidP="00FA2AAD">
            <w:pPr>
              <w:spacing w:before="80" w:after="60" w:line="240" w:lineRule="auto"/>
              <w:rPr>
                <w:rFonts w:eastAsia="Times"/>
                <w:b/>
                <w:color w:val="53565A"/>
              </w:rPr>
            </w:pPr>
            <w:r w:rsidRPr="00040835">
              <w:rPr>
                <w:rFonts w:eastAsia="Times"/>
                <w:b/>
                <w:color w:val="53565A"/>
              </w:rPr>
              <w:t>Stroke</w:t>
            </w:r>
          </w:p>
        </w:tc>
        <w:tc>
          <w:tcPr>
            <w:tcW w:w="3862" w:type="pct"/>
          </w:tcPr>
          <w:p w14:paraId="69A791F2" w14:textId="77777777" w:rsidR="00FA2AAD" w:rsidRPr="00040835" w:rsidRDefault="00FA2AAD" w:rsidP="00FA2AAD">
            <w:pPr>
              <w:spacing w:before="80" w:after="60" w:line="240" w:lineRule="auto"/>
            </w:pPr>
            <w:r w:rsidRPr="00040835">
              <w:t>Code</w:t>
            </w:r>
            <w:r w:rsidRPr="00040835">
              <w:tab/>
              <w:t>Descriptor</w:t>
            </w:r>
          </w:p>
          <w:p w14:paraId="5C96D2B2" w14:textId="77777777" w:rsidR="00FA2AAD" w:rsidRPr="00040835" w:rsidRDefault="00FA2AAD" w:rsidP="00FA2AAD">
            <w:pPr>
              <w:spacing w:before="80" w:after="60" w:line="240" w:lineRule="auto"/>
            </w:pPr>
            <w:r w:rsidRPr="00040835">
              <w:t>Stroke – Haemorrhagic</w:t>
            </w:r>
          </w:p>
          <w:p w14:paraId="211DD214" w14:textId="77777777" w:rsidR="00FA2AAD" w:rsidRPr="00040835" w:rsidRDefault="00FA2AAD" w:rsidP="00FA2AAD">
            <w:pPr>
              <w:spacing w:before="80" w:after="60" w:line="240" w:lineRule="auto"/>
            </w:pPr>
            <w:r w:rsidRPr="00040835">
              <w:t>11</w:t>
            </w:r>
            <w:r w:rsidRPr="00040835">
              <w:tab/>
              <w:t>Stroke - haemorrhagic</w:t>
            </w:r>
          </w:p>
          <w:p w14:paraId="101113D3" w14:textId="77777777" w:rsidR="00FA2AAD" w:rsidRPr="00040835" w:rsidRDefault="00FA2AAD" w:rsidP="00FA2AAD">
            <w:pPr>
              <w:spacing w:before="80" w:after="60" w:line="240" w:lineRule="auto"/>
            </w:pPr>
            <w:r w:rsidRPr="00040835">
              <w:t>12</w:t>
            </w:r>
            <w:r w:rsidRPr="00040835">
              <w:tab/>
              <w:t>Stroke – other (including ischaemic)</w:t>
            </w:r>
          </w:p>
        </w:tc>
      </w:tr>
      <w:tr w:rsidR="00FA2AAD" w:rsidRPr="00040835" w14:paraId="280065EE" w14:textId="77777777">
        <w:tc>
          <w:tcPr>
            <w:tcW w:w="1138" w:type="pct"/>
          </w:tcPr>
          <w:p w14:paraId="723CAA60" w14:textId="77777777" w:rsidR="00FA2AAD" w:rsidRPr="00040835" w:rsidRDefault="00FA2AAD" w:rsidP="00FA2AAD">
            <w:pPr>
              <w:spacing w:before="80" w:after="60" w:line="240" w:lineRule="auto"/>
              <w:rPr>
                <w:rFonts w:eastAsia="Times"/>
                <w:b/>
                <w:color w:val="53565A"/>
              </w:rPr>
            </w:pPr>
            <w:r w:rsidRPr="00040835">
              <w:rPr>
                <w:rFonts w:eastAsia="Times"/>
                <w:b/>
                <w:color w:val="53565A"/>
              </w:rPr>
              <w:t>Brain Injury</w:t>
            </w:r>
          </w:p>
        </w:tc>
        <w:tc>
          <w:tcPr>
            <w:tcW w:w="3862" w:type="pct"/>
          </w:tcPr>
          <w:p w14:paraId="1C6119D7" w14:textId="77777777" w:rsidR="00FA2AAD" w:rsidRPr="00040835" w:rsidRDefault="00FA2AAD" w:rsidP="00FA2AAD">
            <w:pPr>
              <w:spacing w:before="80" w:after="60" w:line="240" w:lineRule="auto"/>
            </w:pPr>
            <w:r w:rsidRPr="00040835">
              <w:t>Non-traumatic Brain Injury</w:t>
            </w:r>
          </w:p>
          <w:p w14:paraId="54291569" w14:textId="77777777" w:rsidR="00FA2AAD" w:rsidRPr="00040835" w:rsidRDefault="00FA2AAD" w:rsidP="00FA2AAD">
            <w:pPr>
              <w:spacing w:before="80" w:after="60" w:line="240" w:lineRule="auto"/>
            </w:pPr>
            <w:r w:rsidRPr="00040835">
              <w:t>211</w:t>
            </w:r>
            <w:r w:rsidRPr="00040835">
              <w:tab/>
              <w:t>Brain tumour</w:t>
            </w:r>
          </w:p>
          <w:p w14:paraId="472741D9" w14:textId="77777777" w:rsidR="00FA2AAD" w:rsidRPr="00040835" w:rsidRDefault="00FA2AAD" w:rsidP="00FA2AAD">
            <w:pPr>
              <w:spacing w:before="80" w:after="60" w:line="240" w:lineRule="auto"/>
            </w:pPr>
            <w:r w:rsidRPr="00040835">
              <w:t>212</w:t>
            </w:r>
            <w:r w:rsidRPr="00040835">
              <w:tab/>
              <w:t>Epilepsy surgery</w:t>
            </w:r>
          </w:p>
          <w:p w14:paraId="48160077" w14:textId="77777777" w:rsidR="00FA2AAD" w:rsidRPr="00040835" w:rsidRDefault="00FA2AAD" w:rsidP="00FA2AAD">
            <w:pPr>
              <w:spacing w:before="80" w:after="60" w:line="240" w:lineRule="auto"/>
            </w:pPr>
            <w:r w:rsidRPr="00040835">
              <w:t>213</w:t>
            </w:r>
            <w:r w:rsidRPr="00040835">
              <w:tab/>
              <w:t>Chronic Fatigue Syndrome</w:t>
            </w:r>
          </w:p>
          <w:p w14:paraId="0F1CBEE2" w14:textId="77777777" w:rsidR="00FA2AAD" w:rsidRPr="00040835" w:rsidRDefault="00FA2AAD" w:rsidP="00FA2AAD">
            <w:pPr>
              <w:spacing w:before="80" w:after="60" w:line="240" w:lineRule="auto"/>
            </w:pPr>
            <w:r w:rsidRPr="00040835">
              <w:t>214</w:t>
            </w:r>
            <w:r w:rsidRPr="00040835">
              <w:tab/>
              <w:t>Other (including Hypoxic Brain Injury)</w:t>
            </w:r>
          </w:p>
          <w:p w14:paraId="5CD39BEC" w14:textId="77777777" w:rsidR="00FA2AAD" w:rsidRPr="00040835" w:rsidRDefault="00FA2AAD" w:rsidP="00FA2AAD">
            <w:pPr>
              <w:spacing w:before="80" w:after="60" w:line="240" w:lineRule="auto"/>
            </w:pPr>
            <w:r w:rsidRPr="00040835">
              <w:t>Traumatic Brain Injury</w:t>
            </w:r>
          </w:p>
          <w:p w14:paraId="3D1192F0" w14:textId="77777777" w:rsidR="00FA2AAD" w:rsidRPr="00040835" w:rsidRDefault="00FA2AAD" w:rsidP="00FA2AAD">
            <w:pPr>
              <w:spacing w:before="80" w:after="60" w:line="240" w:lineRule="auto"/>
            </w:pPr>
            <w:r w:rsidRPr="00040835">
              <w:t>221</w:t>
            </w:r>
            <w:r w:rsidRPr="00040835">
              <w:tab/>
              <w:t>Traumatic, open injury</w:t>
            </w:r>
          </w:p>
          <w:p w14:paraId="663ED1BC" w14:textId="77777777" w:rsidR="00FA2AAD" w:rsidRPr="00040835" w:rsidRDefault="00FA2AAD" w:rsidP="00FA2AAD">
            <w:pPr>
              <w:spacing w:before="80" w:after="60" w:line="240" w:lineRule="auto"/>
            </w:pPr>
            <w:r w:rsidRPr="00040835">
              <w:t>222</w:t>
            </w:r>
            <w:r w:rsidRPr="00040835">
              <w:tab/>
              <w:t>Traumatic, closed injury</w:t>
            </w:r>
          </w:p>
          <w:p w14:paraId="1300FD41" w14:textId="77777777" w:rsidR="00FA2AAD" w:rsidRPr="00040835" w:rsidRDefault="00FA2AAD" w:rsidP="00FA2AAD">
            <w:pPr>
              <w:spacing w:before="80" w:after="60" w:line="240" w:lineRule="auto"/>
            </w:pPr>
            <w:r w:rsidRPr="00040835">
              <w:t>223</w:t>
            </w:r>
            <w:r w:rsidRPr="00040835">
              <w:tab/>
              <w:t>Major multiple trauma with brain injury</w:t>
            </w:r>
          </w:p>
        </w:tc>
      </w:tr>
      <w:tr w:rsidR="00FA2AAD" w:rsidRPr="00040835" w14:paraId="4BF16424" w14:textId="77777777">
        <w:tc>
          <w:tcPr>
            <w:tcW w:w="1138" w:type="pct"/>
          </w:tcPr>
          <w:p w14:paraId="32532198" w14:textId="77777777" w:rsidR="00FA2AAD" w:rsidRPr="00040835" w:rsidRDefault="00FA2AAD" w:rsidP="00FA2AAD">
            <w:pPr>
              <w:spacing w:before="80" w:after="60" w:line="240" w:lineRule="auto"/>
              <w:rPr>
                <w:rFonts w:eastAsia="Times"/>
                <w:b/>
                <w:color w:val="53565A"/>
              </w:rPr>
            </w:pPr>
            <w:r w:rsidRPr="00040835">
              <w:rPr>
                <w:rFonts w:eastAsia="Times"/>
                <w:b/>
                <w:color w:val="53565A"/>
              </w:rPr>
              <w:t>Neurological Disorders</w:t>
            </w:r>
          </w:p>
        </w:tc>
        <w:tc>
          <w:tcPr>
            <w:tcW w:w="3862" w:type="pct"/>
          </w:tcPr>
          <w:p w14:paraId="3A3C9EA8" w14:textId="77777777" w:rsidR="00FA2AAD" w:rsidRPr="00040835" w:rsidRDefault="00FA2AAD" w:rsidP="00FA2AAD">
            <w:pPr>
              <w:spacing w:before="80" w:after="60" w:line="240" w:lineRule="auto"/>
              <w:rPr>
                <w:lang w:val="fr-FR"/>
              </w:rPr>
            </w:pPr>
            <w:r w:rsidRPr="00040835">
              <w:rPr>
                <w:lang w:val="fr-FR"/>
              </w:rPr>
              <w:t>31</w:t>
            </w:r>
            <w:r w:rsidRPr="00040835">
              <w:rPr>
                <w:lang w:val="fr-FR"/>
              </w:rPr>
              <w:tab/>
            </w:r>
            <w:r w:rsidRPr="00040835">
              <w:t>Multiple Sclerosis/Acute Disseminated Encephalomyelitis (ADEM)</w:t>
            </w:r>
          </w:p>
          <w:p w14:paraId="429F7616" w14:textId="77777777" w:rsidR="00FA2AAD" w:rsidRPr="00040835" w:rsidRDefault="00FA2AAD" w:rsidP="00FA2AAD">
            <w:pPr>
              <w:spacing w:before="80" w:after="60" w:line="240" w:lineRule="auto"/>
              <w:rPr>
                <w:lang w:val="fr-FR"/>
              </w:rPr>
            </w:pPr>
            <w:r w:rsidRPr="00040835">
              <w:rPr>
                <w:lang w:val="fr-FR"/>
              </w:rPr>
              <w:t>32</w:t>
            </w:r>
            <w:r w:rsidRPr="00040835">
              <w:rPr>
                <w:lang w:val="fr-FR"/>
              </w:rPr>
              <w:tab/>
            </w:r>
            <w:r w:rsidRPr="00040835">
              <w:t>Guillain-Barre Syndrome</w:t>
            </w:r>
          </w:p>
          <w:p w14:paraId="7A8208C6" w14:textId="77777777" w:rsidR="00FA2AAD" w:rsidRPr="00040835" w:rsidRDefault="00FA2AAD" w:rsidP="00FA2AAD">
            <w:pPr>
              <w:spacing w:before="80" w:after="60" w:line="240" w:lineRule="auto"/>
              <w:rPr>
                <w:lang w:val="fr-FR"/>
              </w:rPr>
            </w:pPr>
            <w:r w:rsidRPr="00040835">
              <w:rPr>
                <w:lang w:val="fr-FR"/>
              </w:rPr>
              <w:t>33</w:t>
            </w:r>
            <w:r w:rsidRPr="00040835">
              <w:rPr>
                <w:lang w:val="fr-FR"/>
              </w:rPr>
              <w:tab/>
            </w:r>
            <w:r w:rsidRPr="00040835">
              <w:t xml:space="preserve">Movement Disorders (includes cerebral palsy, extrapyramidal movement </w:t>
            </w:r>
            <w:r w:rsidRPr="00040835">
              <w:tab/>
              <w:t>disorders and other movement disorders)</w:t>
            </w:r>
          </w:p>
          <w:p w14:paraId="69978B83" w14:textId="77777777" w:rsidR="00FA2AAD" w:rsidRPr="00040835" w:rsidRDefault="00FA2AAD" w:rsidP="00FA2AAD">
            <w:pPr>
              <w:spacing w:before="80" w:after="60" w:line="240" w:lineRule="auto"/>
              <w:rPr>
                <w:lang w:val="fr-FR"/>
              </w:rPr>
            </w:pPr>
            <w:r w:rsidRPr="00040835">
              <w:rPr>
                <w:lang w:val="fr-FR"/>
              </w:rPr>
              <w:t>34</w:t>
            </w:r>
            <w:r w:rsidRPr="00040835">
              <w:rPr>
                <w:lang w:val="fr-FR"/>
              </w:rPr>
              <w:tab/>
            </w:r>
            <w:r w:rsidRPr="00040835">
              <w:t xml:space="preserve">Neuromodulation (includes Intrathecal baclofen and (ITB) and Deep    </w:t>
            </w:r>
            <w:r w:rsidRPr="00040835">
              <w:tab/>
              <w:t>Brain Stimulation (DBS))</w:t>
            </w:r>
          </w:p>
          <w:p w14:paraId="75D01CE5" w14:textId="77777777" w:rsidR="00FA2AAD" w:rsidRPr="00040835" w:rsidRDefault="00FA2AAD" w:rsidP="00FA2AAD">
            <w:pPr>
              <w:spacing w:before="80" w:after="60" w:line="240" w:lineRule="auto"/>
              <w:rPr>
                <w:lang w:val="fr-FR"/>
              </w:rPr>
            </w:pPr>
            <w:r w:rsidRPr="00040835">
              <w:rPr>
                <w:lang w:val="fr-FR"/>
              </w:rPr>
              <w:t>35</w:t>
            </w:r>
            <w:r w:rsidRPr="00040835">
              <w:rPr>
                <w:lang w:val="fr-FR"/>
              </w:rPr>
              <w:tab/>
            </w:r>
            <w:r w:rsidRPr="00040835">
              <w:t>Other (includes neuropathies and neuromuscular disorders)</w:t>
            </w:r>
          </w:p>
        </w:tc>
      </w:tr>
      <w:tr w:rsidR="00FA2AAD" w:rsidRPr="00040835" w14:paraId="783EE8F1" w14:textId="77777777">
        <w:tc>
          <w:tcPr>
            <w:tcW w:w="1138" w:type="pct"/>
          </w:tcPr>
          <w:p w14:paraId="069BA91A" w14:textId="77777777" w:rsidR="00FA2AAD" w:rsidRPr="00040835" w:rsidRDefault="00FA2AAD" w:rsidP="00FA2AAD">
            <w:pPr>
              <w:spacing w:before="80" w:after="60" w:line="240" w:lineRule="auto"/>
              <w:rPr>
                <w:rFonts w:eastAsia="Times"/>
                <w:b/>
                <w:color w:val="53565A"/>
              </w:rPr>
            </w:pPr>
            <w:r w:rsidRPr="00040835">
              <w:rPr>
                <w:rFonts w:eastAsia="Times"/>
                <w:b/>
                <w:color w:val="53565A"/>
              </w:rPr>
              <w:t>Spinal Cord Injury</w:t>
            </w:r>
          </w:p>
        </w:tc>
        <w:tc>
          <w:tcPr>
            <w:tcW w:w="3862" w:type="pct"/>
          </w:tcPr>
          <w:p w14:paraId="1CB2ECC4" w14:textId="77777777" w:rsidR="00FA2AAD" w:rsidRPr="00040835" w:rsidRDefault="00FA2AAD" w:rsidP="00FA2AAD">
            <w:pPr>
              <w:spacing w:before="80" w:after="60" w:line="240" w:lineRule="auto"/>
            </w:pPr>
            <w:r w:rsidRPr="00040835">
              <w:t>41</w:t>
            </w:r>
            <w:r w:rsidRPr="00040835">
              <w:tab/>
              <w:t>Non-traumatic (includes transverse myelitis)</w:t>
            </w:r>
          </w:p>
          <w:p w14:paraId="1731D606" w14:textId="77777777" w:rsidR="00FA2AAD" w:rsidRPr="00040835" w:rsidRDefault="00FA2AAD" w:rsidP="00FA2AAD">
            <w:pPr>
              <w:spacing w:before="80" w:after="60" w:line="240" w:lineRule="auto"/>
            </w:pPr>
            <w:r w:rsidRPr="00040835">
              <w:t>42</w:t>
            </w:r>
            <w:r w:rsidRPr="00040835">
              <w:tab/>
              <w:t>Traumatic</w:t>
            </w:r>
          </w:p>
          <w:p w14:paraId="6DEC6E35" w14:textId="77777777" w:rsidR="00FA2AAD" w:rsidRPr="00040835" w:rsidRDefault="00FA2AAD" w:rsidP="00FA2AAD">
            <w:pPr>
              <w:spacing w:before="80" w:after="60" w:line="240" w:lineRule="auto"/>
            </w:pPr>
            <w:r w:rsidRPr="00040835">
              <w:t>43</w:t>
            </w:r>
            <w:r w:rsidRPr="00040835">
              <w:tab/>
              <w:t xml:space="preserve">Congenital (includes Myelomeningocele, Lipomyelomeningocele and </w:t>
            </w:r>
            <w:r w:rsidRPr="00040835">
              <w:tab/>
              <w:t>Neural tube deficits)</w:t>
            </w:r>
          </w:p>
          <w:p w14:paraId="224CD2C7" w14:textId="77777777" w:rsidR="00FA2AAD" w:rsidRPr="00040835" w:rsidRDefault="00FA2AAD" w:rsidP="00FA2AAD">
            <w:pPr>
              <w:spacing w:before="80" w:after="60" w:line="240" w:lineRule="auto"/>
            </w:pPr>
            <w:r w:rsidRPr="00040835">
              <w:t>44</w:t>
            </w:r>
            <w:r w:rsidRPr="00040835">
              <w:tab/>
              <w:t>Post Selective Dorsal Rhizotomy</w:t>
            </w:r>
          </w:p>
        </w:tc>
      </w:tr>
      <w:tr w:rsidR="00FA2AAD" w:rsidRPr="00040835" w14:paraId="7E41F313" w14:textId="77777777">
        <w:tc>
          <w:tcPr>
            <w:tcW w:w="1138" w:type="pct"/>
          </w:tcPr>
          <w:p w14:paraId="207B5EC9" w14:textId="77777777" w:rsidR="00FA2AAD" w:rsidRPr="00040835" w:rsidRDefault="00FA2AAD" w:rsidP="00FA2AAD">
            <w:pPr>
              <w:spacing w:before="80" w:after="60" w:line="240" w:lineRule="auto"/>
              <w:rPr>
                <w:rFonts w:eastAsia="Times"/>
                <w:b/>
                <w:color w:val="53565A"/>
              </w:rPr>
            </w:pPr>
            <w:r w:rsidRPr="00040835">
              <w:rPr>
                <w:rFonts w:eastAsia="Times"/>
                <w:b/>
                <w:color w:val="53565A"/>
              </w:rPr>
              <w:t>Amputation</w:t>
            </w:r>
          </w:p>
        </w:tc>
        <w:tc>
          <w:tcPr>
            <w:tcW w:w="3862" w:type="pct"/>
          </w:tcPr>
          <w:p w14:paraId="37F01AF7" w14:textId="77777777" w:rsidR="00FA2AAD" w:rsidRPr="00040835" w:rsidRDefault="00FA2AAD" w:rsidP="00FA2AAD">
            <w:pPr>
              <w:spacing w:before="80" w:after="60" w:line="240" w:lineRule="auto"/>
            </w:pPr>
            <w:r w:rsidRPr="00040835">
              <w:t>Amputation – NOT resulting from a trauma</w:t>
            </w:r>
          </w:p>
          <w:p w14:paraId="11473652" w14:textId="77777777" w:rsidR="00FA2AAD" w:rsidRPr="00040835" w:rsidRDefault="00FA2AAD" w:rsidP="00FA2AAD">
            <w:pPr>
              <w:spacing w:before="80" w:after="60" w:line="240" w:lineRule="auto"/>
            </w:pPr>
            <w:r w:rsidRPr="00040835">
              <w:t>511</w:t>
            </w:r>
            <w:r w:rsidRPr="00040835">
              <w:tab/>
              <w:t>Upper limb</w:t>
            </w:r>
          </w:p>
          <w:p w14:paraId="73FBB14A" w14:textId="77777777" w:rsidR="00FA2AAD" w:rsidRPr="00040835" w:rsidRDefault="00FA2AAD" w:rsidP="00FA2AAD">
            <w:pPr>
              <w:spacing w:before="80" w:after="60" w:line="240" w:lineRule="auto"/>
            </w:pPr>
            <w:r w:rsidRPr="00040835">
              <w:t>512</w:t>
            </w:r>
            <w:r w:rsidRPr="00040835">
              <w:tab/>
              <w:t>Lower limb</w:t>
            </w:r>
          </w:p>
          <w:p w14:paraId="19CD6B5B" w14:textId="77777777" w:rsidR="00FA2AAD" w:rsidRPr="00040835" w:rsidRDefault="00FA2AAD" w:rsidP="00FA2AAD">
            <w:pPr>
              <w:spacing w:before="80" w:after="60" w:line="240" w:lineRule="auto"/>
            </w:pPr>
            <w:r w:rsidRPr="00040835">
              <w:t>513</w:t>
            </w:r>
            <w:r w:rsidRPr="00040835">
              <w:tab/>
              <w:t>Multiple limbs</w:t>
            </w:r>
          </w:p>
          <w:p w14:paraId="789C451E" w14:textId="77777777" w:rsidR="00FA2AAD" w:rsidRPr="00040835" w:rsidRDefault="00FA2AAD" w:rsidP="00FA2AAD">
            <w:pPr>
              <w:spacing w:before="80" w:after="60" w:line="240" w:lineRule="auto"/>
            </w:pPr>
            <w:r w:rsidRPr="00040835">
              <w:t xml:space="preserve">Amputation – as a result of trauma </w:t>
            </w:r>
          </w:p>
          <w:p w14:paraId="1E147F8B" w14:textId="77777777" w:rsidR="00FA2AAD" w:rsidRPr="00040835" w:rsidRDefault="00FA2AAD" w:rsidP="00FA2AAD">
            <w:pPr>
              <w:spacing w:before="80" w:after="60" w:line="240" w:lineRule="auto"/>
            </w:pPr>
            <w:r w:rsidRPr="00040835">
              <w:t>521</w:t>
            </w:r>
            <w:r w:rsidRPr="00040835">
              <w:tab/>
              <w:t>Upper limb</w:t>
            </w:r>
          </w:p>
          <w:p w14:paraId="136DC3DA" w14:textId="77777777" w:rsidR="00FA2AAD" w:rsidRPr="00040835" w:rsidRDefault="00FA2AAD" w:rsidP="00FA2AAD">
            <w:pPr>
              <w:spacing w:before="80" w:after="60" w:line="240" w:lineRule="auto"/>
            </w:pPr>
            <w:r w:rsidRPr="00040835">
              <w:t>522</w:t>
            </w:r>
            <w:r w:rsidRPr="00040835">
              <w:tab/>
              <w:t>Lower limb</w:t>
            </w:r>
          </w:p>
          <w:p w14:paraId="74FF3931" w14:textId="77777777" w:rsidR="00FA2AAD" w:rsidRPr="00040835" w:rsidRDefault="00FA2AAD" w:rsidP="00FA2AAD">
            <w:pPr>
              <w:spacing w:before="80" w:after="60" w:line="240" w:lineRule="auto"/>
            </w:pPr>
            <w:r w:rsidRPr="00040835">
              <w:t>523</w:t>
            </w:r>
            <w:r w:rsidRPr="00040835">
              <w:tab/>
              <w:t>Multiple limbs</w:t>
            </w:r>
          </w:p>
        </w:tc>
      </w:tr>
      <w:tr w:rsidR="00FA2AAD" w:rsidRPr="00040835" w14:paraId="07D51CCD" w14:textId="77777777">
        <w:tc>
          <w:tcPr>
            <w:tcW w:w="1138" w:type="pct"/>
          </w:tcPr>
          <w:p w14:paraId="43171DDB" w14:textId="77777777" w:rsidR="00FA2AAD" w:rsidRPr="00040835" w:rsidRDefault="00FA2AAD" w:rsidP="00FA2AAD">
            <w:pPr>
              <w:spacing w:before="80" w:after="60" w:line="240" w:lineRule="auto"/>
              <w:rPr>
                <w:rFonts w:eastAsia="Times"/>
                <w:b/>
                <w:color w:val="53565A"/>
              </w:rPr>
            </w:pPr>
            <w:r w:rsidRPr="00040835">
              <w:rPr>
                <w:rFonts w:eastAsia="Times"/>
                <w:b/>
                <w:color w:val="53565A"/>
              </w:rPr>
              <w:t>Orthopaedic conditions</w:t>
            </w:r>
          </w:p>
          <w:p w14:paraId="68E1416F" w14:textId="77777777" w:rsidR="00FA2AAD" w:rsidRPr="00040835" w:rsidRDefault="00FA2AAD" w:rsidP="00FA2AAD">
            <w:pPr>
              <w:spacing w:before="80" w:after="60" w:line="240" w:lineRule="auto"/>
              <w:rPr>
                <w:rFonts w:eastAsia="Times"/>
                <w:b/>
                <w:color w:val="53565A"/>
              </w:rPr>
            </w:pPr>
          </w:p>
        </w:tc>
        <w:tc>
          <w:tcPr>
            <w:tcW w:w="3862" w:type="pct"/>
          </w:tcPr>
          <w:p w14:paraId="2498283A" w14:textId="77777777" w:rsidR="00FA2AAD" w:rsidRPr="00040835" w:rsidRDefault="00FA2AAD" w:rsidP="00FA2AAD">
            <w:pPr>
              <w:spacing w:before="80" w:after="60" w:line="240" w:lineRule="auto"/>
            </w:pPr>
            <w:r w:rsidRPr="00040835">
              <w:t>Orthopaedic conditions – acute traumatic</w:t>
            </w:r>
          </w:p>
          <w:p w14:paraId="7C4BF7EF" w14:textId="77777777" w:rsidR="00FA2AAD" w:rsidRPr="00040835" w:rsidRDefault="00FA2AAD" w:rsidP="00FA2AAD">
            <w:pPr>
              <w:spacing w:before="80" w:after="60" w:line="240" w:lineRule="auto"/>
            </w:pPr>
            <w:r w:rsidRPr="00040835">
              <w:t>61</w:t>
            </w:r>
            <w:r w:rsidRPr="00040835">
              <w:tab/>
              <w:t>Acute traumatic (including fractures)</w:t>
            </w:r>
          </w:p>
          <w:p w14:paraId="097374E1" w14:textId="77777777" w:rsidR="00FA2AAD" w:rsidRPr="00040835" w:rsidRDefault="00FA2AAD" w:rsidP="00FA2AAD">
            <w:pPr>
              <w:spacing w:before="80" w:after="60" w:line="240" w:lineRule="auto"/>
            </w:pPr>
            <w:r w:rsidRPr="00040835">
              <w:t>Orthopaedic conditions – planned</w:t>
            </w:r>
          </w:p>
          <w:p w14:paraId="2D578254" w14:textId="77777777" w:rsidR="00FA2AAD" w:rsidRPr="00040835" w:rsidRDefault="00FA2AAD" w:rsidP="00FA2AAD">
            <w:pPr>
              <w:spacing w:before="80" w:after="60" w:line="240" w:lineRule="auto"/>
            </w:pPr>
            <w:r w:rsidRPr="00040835">
              <w:t>621</w:t>
            </w:r>
            <w:r w:rsidRPr="00040835">
              <w:tab/>
              <w:t>Scoliosis surgery (excludes Spinal bifida or spinal cord injury)</w:t>
            </w:r>
          </w:p>
          <w:p w14:paraId="112F98E6" w14:textId="77777777" w:rsidR="00FA2AAD" w:rsidRPr="00040835" w:rsidRDefault="00FA2AAD" w:rsidP="00FA2AAD">
            <w:pPr>
              <w:spacing w:before="80" w:after="60" w:line="240" w:lineRule="auto"/>
            </w:pPr>
            <w:r w:rsidRPr="00040835">
              <w:t>622</w:t>
            </w:r>
            <w:r w:rsidRPr="00040835">
              <w:tab/>
              <w:t>Single Event Multi Level Surgery (SEMLS)</w:t>
            </w:r>
          </w:p>
          <w:p w14:paraId="6A0974DC" w14:textId="77777777" w:rsidR="00FA2AAD" w:rsidRPr="00040835" w:rsidRDefault="00FA2AAD" w:rsidP="00FA2AAD">
            <w:pPr>
              <w:spacing w:before="80" w:after="60" w:line="240" w:lineRule="auto"/>
            </w:pPr>
            <w:r w:rsidRPr="00040835">
              <w:t>623</w:t>
            </w:r>
            <w:r w:rsidRPr="00040835">
              <w:tab/>
              <w:t>Other planned</w:t>
            </w:r>
          </w:p>
        </w:tc>
      </w:tr>
      <w:tr w:rsidR="00FA2AAD" w:rsidRPr="00040835" w14:paraId="475E9A0D" w14:textId="77777777">
        <w:tc>
          <w:tcPr>
            <w:tcW w:w="1138" w:type="pct"/>
          </w:tcPr>
          <w:p w14:paraId="15BEA823" w14:textId="77777777" w:rsidR="00FA2AAD" w:rsidRPr="00040835" w:rsidRDefault="00FA2AAD" w:rsidP="00FA2AAD">
            <w:pPr>
              <w:spacing w:before="80" w:after="60" w:line="240" w:lineRule="auto"/>
              <w:rPr>
                <w:rFonts w:eastAsia="Times"/>
                <w:b/>
                <w:color w:val="53565A"/>
              </w:rPr>
            </w:pPr>
            <w:r w:rsidRPr="00040835">
              <w:rPr>
                <w:rFonts w:eastAsia="Times"/>
                <w:b/>
                <w:color w:val="53565A"/>
              </w:rPr>
              <w:t>Burns</w:t>
            </w:r>
          </w:p>
        </w:tc>
        <w:tc>
          <w:tcPr>
            <w:tcW w:w="3862" w:type="pct"/>
          </w:tcPr>
          <w:p w14:paraId="4E44FB04" w14:textId="77777777" w:rsidR="00FA2AAD" w:rsidRPr="00040835" w:rsidRDefault="00FA2AAD" w:rsidP="00FA2AAD">
            <w:pPr>
              <w:spacing w:before="80" w:after="60" w:line="240" w:lineRule="auto"/>
            </w:pPr>
            <w:r w:rsidRPr="00040835">
              <w:t>7</w:t>
            </w:r>
            <w:r w:rsidRPr="00040835">
              <w:tab/>
              <w:t>Burns</w:t>
            </w:r>
          </w:p>
        </w:tc>
      </w:tr>
      <w:tr w:rsidR="00FA2AAD" w:rsidRPr="00040835" w14:paraId="06D788C4" w14:textId="77777777">
        <w:tc>
          <w:tcPr>
            <w:tcW w:w="1138" w:type="pct"/>
          </w:tcPr>
          <w:p w14:paraId="1348B726" w14:textId="77777777" w:rsidR="00FA2AAD" w:rsidRPr="00040835" w:rsidRDefault="00FA2AAD" w:rsidP="00FA2AAD">
            <w:pPr>
              <w:spacing w:before="80" w:after="60" w:line="240" w:lineRule="auto"/>
              <w:rPr>
                <w:rFonts w:eastAsia="Times"/>
                <w:b/>
                <w:color w:val="53565A"/>
              </w:rPr>
            </w:pPr>
            <w:r w:rsidRPr="00040835">
              <w:rPr>
                <w:rFonts w:eastAsia="Times"/>
                <w:b/>
                <w:color w:val="53565A"/>
              </w:rPr>
              <w:t>Arthritis</w:t>
            </w:r>
          </w:p>
        </w:tc>
        <w:tc>
          <w:tcPr>
            <w:tcW w:w="3862" w:type="pct"/>
          </w:tcPr>
          <w:p w14:paraId="67A6D8C9" w14:textId="77777777" w:rsidR="00FA2AAD" w:rsidRPr="00040835" w:rsidRDefault="00FA2AAD" w:rsidP="00FA2AAD">
            <w:pPr>
              <w:spacing w:before="80" w:after="60" w:line="240" w:lineRule="auto"/>
            </w:pPr>
            <w:r w:rsidRPr="00040835">
              <w:t>8</w:t>
            </w:r>
            <w:r w:rsidRPr="00040835">
              <w:tab/>
              <w:t>Arthritis</w:t>
            </w:r>
          </w:p>
        </w:tc>
      </w:tr>
      <w:tr w:rsidR="00FA2AAD" w:rsidRPr="00040835" w14:paraId="39FA4095" w14:textId="77777777">
        <w:tc>
          <w:tcPr>
            <w:tcW w:w="1138" w:type="pct"/>
          </w:tcPr>
          <w:p w14:paraId="15A67057" w14:textId="77777777" w:rsidR="00FA2AAD" w:rsidRPr="00040835" w:rsidRDefault="00FA2AAD" w:rsidP="00FA2AAD">
            <w:pPr>
              <w:spacing w:before="80" w:after="60" w:line="240" w:lineRule="auto"/>
              <w:rPr>
                <w:rFonts w:eastAsia="Times"/>
                <w:b/>
                <w:color w:val="53565A"/>
              </w:rPr>
            </w:pPr>
            <w:r w:rsidRPr="00040835">
              <w:rPr>
                <w:rFonts w:eastAsia="Times"/>
                <w:b/>
                <w:color w:val="53565A"/>
              </w:rPr>
              <w:t>Pain syndromes</w:t>
            </w:r>
          </w:p>
        </w:tc>
        <w:tc>
          <w:tcPr>
            <w:tcW w:w="3862" w:type="pct"/>
          </w:tcPr>
          <w:p w14:paraId="2D3088BB" w14:textId="77777777" w:rsidR="00FA2AAD" w:rsidRPr="00040835" w:rsidRDefault="00FA2AAD" w:rsidP="00FA2AAD">
            <w:pPr>
              <w:spacing w:before="80" w:after="60" w:line="240" w:lineRule="auto"/>
            </w:pPr>
            <w:r w:rsidRPr="00040835">
              <w:t>9</w:t>
            </w:r>
            <w:r w:rsidRPr="00040835">
              <w:tab/>
              <w:t>Pain syndromes</w:t>
            </w:r>
          </w:p>
        </w:tc>
      </w:tr>
      <w:tr w:rsidR="00FA2AAD" w:rsidRPr="00040835" w14:paraId="33B73F01" w14:textId="77777777">
        <w:tc>
          <w:tcPr>
            <w:tcW w:w="1138" w:type="pct"/>
          </w:tcPr>
          <w:p w14:paraId="508C5504" w14:textId="77777777" w:rsidR="00FA2AAD" w:rsidRPr="00040835" w:rsidRDefault="00FA2AAD" w:rsidP="00FA2AAD">
            <w:pPr>
              <w:spacing w:before="80" w:after="60" w:line="240" w:lineRule="auto"/>
              <w:rPr>
                <w:rFonts w:eastAsia="Times"/>
                <w:b/>
                <w:color w:val="53565A"/>
              </w:rPr>
            </w:pPr>
            <w:r w:rsidRPr="00040835">
              <w:rPr>
                <w:rFonts w:eastAsia="Times"/>
                <w:b/>
                <w:color w:val="53565A"/>
              </w:rPr>
              <w:t>Functional Neurological Disorder (conversion disorder)</w:t>
            </w:r>
          </w:p>
        </w:tc>
        <w:tc>
          <w:tcPr>
            <w:tcW w:w="3862" w:type="pct"/>
          </w:tcPr>
          <w:p w14:paraId="32A65FD5" w14:textId="77777777" w:rsidR="00FA2AAD" w:rsidRPr="00040835" w:rsidRDefault="00FA2AAD" w:rsidP="00FA2AAD">
            <w:pPr>
              <w:spacing w:before="80" w:after="60" w:line="240" w:lineRule="auto"/>
            </w:pPr>
            <w:r w:rsidRPr="00040835">
              <w:t>10</w:t>
            </w:r>
            <w:r w:rsidRPr="00040835">
              <w:tab/>
              <w:t>Loss of function without known aetiology</w:t>
            </w:r>
          </w:p>
        </w:tc>
      </w:tr>
      <w:tr w:rsidR="00FA2AAD" w:rsidRPr="00040835" w14:paraId="4ABD5208" w14:textId="77777777">
        <w:tc>
          <w:tcPr>
            <w:tcW w:w="1138" w:type="pct"/>
          </w:tcPr>
          <w:p w14:paraId="17F8CDED" w14:textId="77777777" w:rsidR="00FA2AAD" w:rsidRPr="00040835" w:rsidRDefault="00FA2AAD" w:rsidP="00FA2AAD">
            <w:pPr>
              <w:spacing w:before="80" w:after="60" w:line="240" w:lineRule="auto"/>
              <w:rPr>
                <w:rFonts w:eastAsia="Times"/>
                <w:b/>
                <w:color w:val="53565A"/>
              </w:rPr>
            </w:pPr>
            <w:r w:rsidRPr="00040835">
              <w:rPr>
                <w:rFonts w:eastAsia="Times"/>
                <w:b/>
                <w:color w:val="53565A"/>
              </w:rPr>
              <w:t xml:space="preserve">Reconditioning/restorative </w:t>
            </w:r>
          </w:p>
        </w:tc>
        <w:tc>
          <w:tcPr>
            <w:tcW w:w="3862" w:type="pct"/>
          </w:tcPr>
          <w:p w14:paraId="3F00B84B" w14:textId="77777777" w:rsidR="00FA2AAD" w:rsidRPr="00040835" w:rsidRDefault="00FA2AAD" w:rsidP="00FA2AAD">
            <w:pPr>
              <w:spacing w:before="80" w:after="60" w:line="240" w:lineRule="auto"/>
            </w:pPr>
            <w:r w:rsidRPr="00040835">
              <w:t>111</w:t>
            </w:r>
            <w:r w:rsidRPr="00040835">
              <w:tab/>
              <w:t>Reconditioning post-acute stay</w:t>
            </w:r>
          </w:p>
          <w:p w14:paraId="19AADBC2" w14:textId="77777777" w:rsidR="00FA2AAD" w:rsidRPr="00040835" w:rsidRDefault="00FA2AAD" w:rsidP="00FA2AAD">
            <w:pPr>
              <w:spacing w:before="80" w:after="60" w:line="240" w:lineRule="auto"/>
            </w:pPr>
            <w:r w:rsidRPr="00040835">
              <w:t>112</w:t>
            </w:r>
            <w:r w:rsidRPr="00040835">
              <w:tab/>
              <w:t>Other</w:t>
            </w:r>
          </w:p>
        </w:tc>
      </w:tr>
      <w:tr w:rsidR="00FA2AAD" w:rsidRPr="00040835" w14:paraId="434A998B" w14:textId="77777777">
        <w:tc>
          <w:tcPr>
            <w:tcW w:w="1138" w:type="pct"/>
          </w:tcPr>
          <w:p w14:paraId="258642B8" w14:textId="77777777" w:rsidR="00FA2AAD" w:rsidRPr="00040835" w:rsidRDefault="00FA2AAD" w:rsidP="00FA2AAD">
            <w:pPr>
              <w:spacing w:before="80" w:after="60" w:line="240" w:lineRule="auto"/>
              <w:rPr>
                <w:b/>
                <w:color w:val="53565A"/>
              </w:rPr>
            </w:pPr>
            <w:r w:rsidRPr="00040835">
              <w:rPr>
                <w:b/>
                <w:color w:val="53565A"/>
              </w:rPr>
              <w:t>Reporting guide</w:t>
            </w:r>
          </w:p>
        </w:tc>
        <w:tc>
          <w:tcPr>
            <w:tcW w:w="3862" w:type="pct"/>
          </w:tcPr>
          <w:p w14:paraId="2ABA4C76" w14:textId="77777777" w:rsidR="00FA2AAD" w:rsidRPr="00040835" w:rsidRDefault="00FA2AAD" w:rsidP="00FA2AAD">
            <w:pPr>
              <w:spacing w:before="80" w:after="60" w:line="240" w:lineRule="auto"/>
            </w:pPr>
            <w:r w:rsidRPr="00040835">
              <w:t>Impairment codes should be assigned by the treating clinician. Code assignment must be supported by the appropriate ICD</w:t>
            </w:r>
            <w:r w:rsidRPr="00040835">
              <w:noBreakHyphen/>
              <w:t>10</w:t>
            </w:r>
            <w:r w:rsidRPr="00040835">
              <w:noBreakHyphen/>
              <w:t>AM codes reported in the X5/Y5 Diagnosis/Extra Diagnosis Records.</w:t>
            </w:r>
          </w:p>
          <w:p w14:paraId="48140683" w14:textId="77777777" w:rsidR="00FA2AAD" w:rsidRPr="00040835" w:rsidRDefault="00FA2AAD" w:rsidP="00FA2AAD">
            <w:pPr>
              <w:spacing w:before="80" w:after="60" w:line="240" w:lineRule="auto"/>
            </w:pPr>
            <w:r w:rsidRPr="00040835">
              <w:t xml:space="preserve">The Australian Rehabilitation Outcomes Centre (AROC) provides guidelines for coding Impairments: </w:t>
            </w:r>
            <w:hyperlink r:id="rId29" w:history="1">
              <w:r w:rsidRPr="007A566D">
                <w:rPr>
                  <w:color w:val="004C97"/>
                </w:rPr>
                <w:t>AROC</w:t>
              </w:r>
            </w:hyperlink>
            <w:r w:rsidRPr="00040835">
              <w:t xml:space="preserve"> &lt;http://ahsri.uow.edu.au/content/groups/public/@web/@chsd/@aroc/documents/doc/uow125260.pdf &gt;</w:t>
            </w:r>
          </w:p>
        </w:tc>
      </w:tr>
      <w:tr w:rsidR="00FA2AAD" w:rsidRPr="00040835" w14:paraId="155DD1BC" w14:textId="77777777">
        <w:tc>
          <w:tcPr>
            <w:tcW w:w="1138" w:type="pct"/>
          </w:tcPr>
          <w:p w14:paraId="1FF14E0D" w14:textId="77777777" w:rsidR="00FA2AAD" w:rsidRPr="00040835" w:rsidRDefault="00FA2AAD" w:rsidP="00FA2AAD">
            <w:pPr>
              <w:spacing w:before="80" w:after="60" w:line="240" w:lineRule="auto"/>
              <w:rPr>
                <w:rFonts w:eastAsia="Times"/>
                <w:b/>
                <w:color w:val="53565A"/>
              </w:rPr>
            </w:pPr>
            <w:r w:rsidRPr="00040835">
              <w:rPr>
                <w:rFonts w:eastAsia="Times"/>
                <w:b/>
                <w:color w:val="53565A"/>
              </w:rPr>
              <w:t>Validations</w:t>
            </w:r>
          </w:p>
        </w:tc>
        <w:tc>
          <w:tcPr>
            <w:tcW w:w="3862" w:type="pct"/>
          </w:tcPr>
          <w:p w14:paraId="074C196D" w14:textId="77777777" w:rsidR="00FA2AAD" w:rsidRPr="00040835" w:rsidRDefault="00FA2AAD" w:rsidP="00FA2AAD">
            <w:pPr>
              <w:spacing w:before="80" w:after="60" w:line="240" w:lineRule="auto"/>
              <w:rPr>
                <w:rFonts w:eastAsia="Times"/>
              </w:rPr>
            </w:pPr>
            <w:r w:rsidRPr="00040835">
              <w:rPr>
                <w:rFonts w:eastAsia="Times"/>
              </w:rPr>
              <w:t xml:space="preserve">255  </w:t>
            </w:r>
            <w:r w:rsidRPr="00040835">
              <w:rPr>
                <w:rFonts w:eastAsia="Times"/>
              </w:rPr>
              <w:tab/>
              <w:t xml:space="preserve">Rehab: Invalid onset date  </w:t>
            </w:r>
          </w:p>
          <w:p w14:paraId="0D780FC4" w14:textId="77777777" w:rsidR="00FA2AAD" w:rsidRPr="00040835" w:rsidRDefault="00FA2AAD" w:rsidP="00FA2AAD">
            <w:pPr>
              <w:spacing w:before="80" w:after="60" w:line="240" w:lineRule="auto"/>
              <w:rPr>
                <w:rFonts w:eastAsia="Times"/>
              </w:rPr>
            </w:pPr>
            <w:r w:rsidRPr="00040835">
              <w:rPr>
                <w:rFonts w:eastAsia="Times"/>
              </w:rPr>
              <w:t>258</w:t>
            </w:r>
            <w:r w:rsidRPr="00040835">
              <w:rPr>
                <w:rFonts w:eastAsia="Times"/>
              </w:rPr>
              <w:tab/>
              <w:t xml:space="preserve">Sub-Acute: No Sub-Acute Record </w:t>
            </w:r>
          </w:p>
          <w:p w14:paraId="47A35CE8" w14:textId="77777777" w:rsidR="007E5E5A" w:rsidRDefault="00FA2AAD" w:rsidP="00FA2AAD">
            <w:pPr>
              <w:spacing w:before="80" w:after="60" w:line="240" w:lineRule="auto"/>
              <w:rPr>
                <w:rFonts w:eastAsia="Times"/>
              </w:rPr>
            </w:pPr>
            <w:r w:rsidRPr="00040835">
              <w:rPr>
                <w:rFonts w:eastAsia="Times"/>
              </w:rPr>
              <w:t>259</w:t>
            </w:r>
            <w:r w:rsidRPr="00040835">
              <w:rPr>
                <w:rFonts w:eastAsia="Times"/>
              </w:rPr>
              <w:tab/>
              <w:t>Invalid Rehab/Subac – Episode Sep Date</w:t>
            </w:r>
          </w:p>
          <w:p w14:paraId="52018946" w14:textId="4F27AF9F" w:rsidR="00FA2AAD" w:rsidRPr="00040835" w:rsidRDefault="007E5E5A" w:rsidP="00FA2AAD">
            <w:pPr>
              <w:spacing w:before="80" w:after="60" w:line="240" w:lineRule="auto"/>
              <w:rPr>
                <w:rFonts w:eastAsia="Times"/>
              </w:rPr>
            </w:pPr>
            <w:r w:rsidRPr="00C96C69">
              <w:rPr>
                <w:rFonts w:eastAsia="Times"/>
              </w:rPr>
              <w:t>263</w:t>
            </w:r>
            <w:r w:rsidRPr="00040835">
              <w:rPr>
                <w:rFonts w:eastAsia="Times"/>
              </w:rPr>
              <w:tab/>
              <w:t xml:space="preserve">Rehab: Invalid Impairment Paediatric </w:t>
            </w:r>
          </w:p>
          <w:p w14:paraId="1FFC2FAD" w14:textId="32167EC3" w:rsidR="00FA2AAD" w:rsidRPr="00040835" w:rsidRDefault="00FA2AAD" w:rsidP="00FA2AAD">
            <w:pPr>
              <w:spacing w:before="80" w:after="60" w:line="240" w:lineRule="auto"/>
              <w:rPr>
                <w:rFonts w:eastAsia="Times"/>
              </w:rPr>
            </w:pPr>
            <w:r w:rsidRPr="00C96C69">
              <w:rPr>
                <w:rFonts w:eastAsia="Times"/>
              </w:rPr>
              <w:t>293</w:t>
            </w:r>
            <w:r w:rsidRPr="00C96C69">
              <w:rPr>
                <w:rFonts w:eastAsia="Times"/>
              </w:rPr>
              <w:tab/>
              <w:t>Impairment Present</w:t>
            </w:r>
            <w:r w:rsidRPr="00040835">
              <w:rPr>
                <w:rFonts w:eastAsia="Times"/>
              </w:rPr>
              <w:t xml:space="preserve"> </w:t>
            </w:r>
          </w:p>
          <w:p w14:paraId="28BDD33F" w14:textId="6DCFE12F" w:rsidR="00FA2AAD" w:rsidRPr="00040835" w:rsidRDefault="00FA2AAD" w:rsidP="00FA2AAD">
            <w:pPr>
              <w:spacing w:before="80" w:after="60" w:line="240" w:lineRule="auto"/>
              <w:rPr>
                <w:rFonts w:eastAsia="Times"/>
              </w:rPr>
            </w:pPr>
          </w:p>
        </w:tc>
      </w:tr>
      <w:tr w:rsidR="00FA2AAD" w:rsidRPr="00040835" w14:paraId="544142FD" w14:textId="77777777">
        <w:tc>
          <w:tcPr>
            <w:tcW w:w="1138" w:type="pct"/>
          </w:tcPr>
          <w:p w14:paraId="4B43D577" w14:textId="77777777" w:rsidR="00FA2AAD" w:rsidRPr="00040835" w:rsidRDefault="00FA2AAD" w:rsidP="00FA2AAD">
            <w:pPr>
              <w:spacing w:before="80" w:after="60" w:line="240" w:lineRule="auto"/>
              <w:rPr>
                <w:rFonts w:eastAsia="Times"/>
                <w:b/>
                <w:color w:val="53565A"/>
              </w:rPr>
            </w:pPr>
            <w:r w:rsidRPr="00040835">
              <w:rPr>
                <w:rFonts w:eastAsia="Times"/>
                <w:b/>
                <w:color w:val="53565A"/>
              </w:rPr>
              <w:t>Related items</w:t>
            </w:r>
          </w:p>
        </w:tc>
        <w:tc>
          <w:tcPr>
            <w:tcW w:w="3862" w:type="pct"/>
          </w:tcPr>
          <w:p w14:paraId="04610A9B" w14:textId="77777777" w:rsidR="00FA2AAD" w:rsidRPr="00040835" w:rsidRDefault="00FA2AAD" w:rsidP="00FA2AAD">
            <w:pPr>
              <w:spacing w:before="80" w:after="60" w:line="240" w:lineRule="auto"/>
              <w:rPr>
                <w:rFonts w:eastAsia="Times"/>
              </w:rPr>
            </w:pPr>
            <w:r w:rsidRPr="00040835">
              <w:rPr>
                <w:rFonts w:eastAsia="Times"/>
              </w:rPr>
              <w:t>Section 2: Rehabilitation Care</w:t>
            </w:r>
          </w:p>
          <w:p w14:paraId="19E07DA8" w14:textId="77777777" w:rsidR="00FA2AAD" w:rsidRPr="00040835" w:rsidRDefault="00FA2AAD" w:rsidP="00FA2AAD">
            <w:pPr>
              <w:spacing w:before="80" w:after="60" w:line="240" w:lineRule="auto"/>
              <w:rPr>
                <w:rFonts w:eastAsia="Times"/>
              </w:rPr>
            </w:pPr>
            <w:r w:rsidRPr="00040835">
              <w:rPr>
                <w:rFonts w:eastAsia="Times"/>
              </w:rPr>
              <w:t>Section 4: Care Type: Designated Paediatric Rehabilitation Program (P)</w:t>
            </w:r>
          </w:p>
        </w:tc>
      </w:tr>
    </w:tbl>
    <w:p w14:paraId="66B3BD26" w14:textId="77777777" w:rsidR="00FA2AAD" w:rsidRPr="00040835" w:rsidRDefault="00FA2AAD" w:rsidP="00FA2AAD">
      <w:pPr>
        <w:keepNext/>
        <w:keepLines/>
        <w:spacing w:before="360" w:line="320" w:lineRule="atLeast"/>
        <w:outlineLvl w:val="2"/>
        <w:rPr>
          <w:rFonts w:eastAsia="MS Gothic"/>
          <w:bCs/>
          <w:color w:val="53565A"/>
          <w:sz w:val="30"/>
          <w:szCs w:val="26"/>
        </w:rPr>
      </w:pPr>
      <w:r w:rsidRPr="00040835">
        <w:rPr>
          <w:rFonts w:eastAsia="MS Gothic"/>
          <w:bCs/>
          <w:color w:val="53565A"/>
          <w:sz w:val="30"/>
          <w:szCs w:val="26"/>
        </w:rPr>
        <w:t>Administration</w:t>
      </w:r>
    </w:p>
    <w:tbl>
      <w:tblPr>
        <w:tblW w:w="5360" w:type="pct"/>
        <w:tblLayout w:type="fixed"/>
        <w:tblLook w:val="0000" w:firstRow="0" w:lastRow="0" w:firstColumn="0" w:lastColumn="0" w:noHBand="0" w:noVBand="0"/>
      </w:tblPr>
      <w:tblGrid>
        <w:gridCol w:w="2268"/>
        <w:gridCol w:w="7699"/>
      </w:tblGrid>
      <w:tr w:rsidR="00FA2AAD" w:rsidRPr="00040835" w14:paraId="0ECB6EBB" w14:textId="77777777">
        <w:tc>
          <w:tcPr>
            <w:tcW w:w="1138" w:type="pct"/>
          </w:tcPr>
          <w:p w14:paraId="186C4176" w14:textId="77777777" w:rsidR="00FA2AAD" w:rsidRPr="00040835" w:rsidRDefault="00FA2AAD" w:rsidP="00FA2AAD">
            <w:pPr>
              <w:spacing w:before="80" w:after="60" w:line="240" w:lineRule="auto"/>
              <w:rPr>
                <w:rFonts w:eastAsia="Times"/>
                <w:b/>
                <w:color w:val="53565A"/>
              </w:rPr>
            </w:pPr>
            <w:r w:rsidRPr="00040835">
              <w:rPr>
                <w:rFonts w:eastAsia="Times"/>
                <w:b/>
                <w:color w:val="53565A"/>
              </w:rPr>
              <w:t>Purpose</w:t>
            </w:r>
          </w:p>
        </w:tc>
        <w:tc>
          <w:tcPr>
            <w:tcW w:w="3862" w:type="pct"/>
          </w:tcPr>
          <w:p w14:paraId="0C17F981" w14:textId="77777777" w:rsidR="00FA2AAD" w:rsidRPr="00040835" w:rsidRDefault="00FA2AAD" w:rsidP="00FA2AAD">
            <w:pPr>
              <w:spacing w:before="80" w:after="60" w:line="240" w:lineRule="auto"/>
              <w:rPr>
                <w:rFonts w:eastAsia="Times"/>
                <w:strike/>
              </w:rPr>
            </w:pPr>
            <w:r w:rsidRPr="00040835">
              <w:rPr>
                <w:rFonts w:eastAsia="Times"/>
              </w:rPr>
              <w:t>To classify rehabilitation episodes according to impairment group</w:t>
            </w:r>
          </w:p>
        </w:tc>
      </w:tr>
      <w:tr w:rsidR="00FA2AAD" w:rsidRPr="00040835" w14:paraId="79A68EC2" w14:textId="77777777">
        <w:tc>
          <w:tcPr>
            <w:tcW w:w="1138" w:type="pct"/>
          </w:tcPr>
          <w:p w14:paraId="2D63BD7F" w14:textId="77777777" w:rsidR="00FA2AAD" w:rsidRPr="00040835" w:rsidRDefault="00FA2AAD" w:rsidP="00FA2AAD">
            <w:pPr>
              <w:spacing w:before="80" w:after="60" w:line="240" w:lineRule="auto"/>
              <w:rPr>
                <w:rFonts w:eastAsia="Times"/>
                <w:b/>
                <w:color w:val="53565A"/>
              </w:rPr>
            </w:pPr>
            <w:r w:rsidRPr="00040835">
              <w:rPr>
                <w:rFonts w:eastAsia="Times"/>
                <w:b/>
                <w:color w:val="53565A"/>
              </w:rPr>
              <w:t>Principal data users</w:t>
            </w:r>
          </w:p>
        </w:tc>
        <w:tc>
          <w:tcPr>
            <w:tcW w:w="3862" w:type="pct"/>
          </w:tcPr>
          <w:p w14:paraId="66698880" w14:textId="77777777" w:rsidR="00FA2AAD" w:rsidRPr="00040835" w:rsidRDefault="00FA2AAD" w:rsidP="00FA2AAD">
            <w:pPr>
              <w:spacing w:before="80" w:after="60" w:line="240" w:lineRule="auto"/>
              <w:rPr>
                <w:rFonts w:eastAsia="Times"/>
              </w:rPr>
            </w:pPr>
            <w:r w:rsidRPr="00040835">
              <w:rPr>
                <w:rFonts w:eastAsia="Times"/>
              </w:rPr>
              <w:t>Department of Health</w:t>
            </w:r>
          </w:p>
        </w:tc>
      </w:tr>
      <w:tr w:rsidR="00FA2AAD" w:rsidRPr="00040835" w14:paraId="24ED97A0" w14:textId="77777777">
        <w:tc>
          <w:tcPr>
            <w:tcW w:w="1138" w:type="pct"/>
          </w:tcPr>
          <w:p w14:paraId="05BF96C6" w14:textId="77777777" w:rsidR="00FA2AAD" w:rsidRPr="00040835" w:rsidRDefault="00FA2AAD" w:rsidP="00FA2AAD">
            <w:pPr>
              <w:spacing w:before="80" w:after="60" w:line="240" w:lineRule="auto"/>
              <w:rPr>
                <w:rFonts w:eastAsia="Times"/>
                <w:b/>
                <w:color w:val="53565A"/>
              </w:rPr>
            </w:pPr>
            <w:r w:rsidRPr="00040835">
              <w:rPr>
                <w:rFonts w:eastAsia="Times"/>
                <w:b/>
                <w:color w:val="53565A"/>
              </w:rPr>
              <w:t>Collection start</w:t>
            </w:r>
          </w:p>
        </w:tc>
        <w:tc>
          <w:tcPr>
            <w:tcW w:w="3862" w:type="pct"/>
          </w:tcPr>
          <w:p w14:paraId="2207EBCB" w14:textId="77777777" w:rsidR="00FA2AAD" w:rsidRPr="00040835" w:rsidRDefault="00FA2AAD" w:rsidP="00FA2AAD">
            <w:pPr>
              <w:spacing w:before="80" w:after="60" w:line="240" w:lineRule="auto"/>
              <w:rPr>
                <w:rFonts w:eastAsia="Times"/>
              </w:rPr>
            </w:pPr>
            <w:r w:rsidRPr="00040835">
              <w:rPr>
                <w:rFonts w:eastAsia="Times"/>
              </w:rPr>
              <w:t>2026-27</w:t>
            </w:r>
          </w:p>
        </w:tc>
      </w:tr>
      <w:tr w:rsidR="00FA2AAD" w:rsidRPr="00040835" w14:paraId="2C766F74" w14:textId="77777777">
        <w:tc>
          <w:tcPr>
            <w:tcW w:w="1138" w:type="pct"/>
          </w:tcPr>
          <w:p w14:paraId="49DE968A" w14:textId="77777777" w:rsidR="00FA2AAD" w:rsidRPr="00040835" w:rsidRDefault="00FA2AAD" w:rsidP="00FA2AAD">
            <w:pPr>
              <w:spacing w:before="80" w:after="60" w:line="240" w:lineRule="auto"/>
              <w:rPr>
                <w:rFonts w:eastAsia="Times"/>
                <w:b/>
                <w:color w:val="53565A"/>
              </w:rPr>
            </w:pPr>
            <w:r w:rsidRPr="00040835">
              <w:rPr>
                <w:rFonts w:eastAsia="Times"/>
                <w:b/>
                <w:color w:val="53565A"/>
              </w:rPr>
              <w:t>Definition source</w:t>
            </w:r>
          </w:p>
        </w:tc>
        <w:tc>
          <w:tcPr>
            <w:tcW w:w="3862" w:type="pct"/>
          </w:tcPr>
          <w:p w14:paraId="7B41F58F" w14:textId="77777777" w:rsidR="00FA2AAD" w:rsidRPr="00040835" w:rsidRDefault="00FA2AAD" w:rsidP="00FA2AAD">
            <w:pPr>
              <w:spacing w:before="80" w:after="60" w:line="240" w:lineRule="auto"/>
              <w:rPr>
                <w:rFonts w:eastAsia="Times"/>
              </w:rPr>
            </w:pPr>
            <w:r w:rsidRPr="00040835">
              <w:rPr>
                <w:rFonts w:eastAsia="Times"/>
              </w:rPr>
              <w:t>Department of Health</w:t>
            </w:r>
          </w:p>
        </w:tc>
      </w:tr>
      <w:tr w:rsidR="00FA2AAD" w:rsidRPr="00040835" w14:paraId="51ED6C37" w14:textId="77777777">
        <w:tc>
          <w:tcPr>
            <w:tcW w:w="1138" w:type="pct"/>
          </w:tcPr>
          <w:p w14:paraId="569E7C65" w14:textId="77777777" w:rsidR="00FA2AAD" w:rsidRPr="00040835" w:rsidRDefault="00FA2AAD" w:rsidP="00FA2AAD">
            <w:pPr>
              <w:spacing w:before="80" w:after="60" w:line="240" w:lineRule="auto"/>
              <w:rPr>
                <w:rFonts w:eastAsia="Times"/>
                <w:b/>
                <w:color w:val="53565A"/>
              </w:rPr>
            </w:pPr>
            <w:r w:rsidRPr="00040835">
              <w:rPr>
                <w:rFonts w:eastAsia="Times"/>
                <w:b/>
                <w:color w:val="53565A"/>
              </w:rPr>
              <w:t>Code set source</w:t>
            </w:r>
          </w:p>
        </w:tc>
        <w:tc>
          <w:tcPr>
            <w:tcW w:w="3862" w:type="pct"/>
          </w:tcPr>
          <w:p w14:paraId="191724EE" w14:textId="77777777" w:rsidR="00FA2AAD" w:rsidRPr="00040835" w:rsidRDefault="00FA2AAD" w:rsidP="00FA2AAD">
            <w:pPr>
              <w:spacing w:before="80" w:after="60" w:line="240" w:lineRule="auto"/>
              <w:rPr>
                <w:rFonts w:eastAsia="Times"/>
              </w:rPr>
            </w:pPr>
            <w:r w:rsidRPr="00040835">
              <w:rPr>
                <w:rFonts w:eastAsia="Times"/>
              </w:rPr>
              <w:t>AROC Paediatric Impairment Coding Guidelines – 2025</w:t>
            </w:r>
          </w:p>
          <w:p w14:paraId="27F08A11" w14:textId="77777777" w:rsidR="00FA2AAD" w:rsidRPr="00040835" w:rsidRDefault="00FA2AAD" w:rsidP="00FA2AAD">
            <w:pPr>
              <w:spacing w:before="80" w:after="60" w:line="240" w:lineRule="auto"/>
              <w:rPr>
                <w:rFonts w:eastAsia="Times"/>
              </w:rPr>
            </w:pPr>
          </w:p>
        </w:tc>
      </w:tr>
    </w:tbl>
    <w:p w14:paraId="4F116326" w14:textId="5488D508" w:rsidR="002B6B06" w:rsidRDefault="002B6B06">
      <w:pPr>
        <w:spacing w:after="0" w:line="240" w:lineRule="auto"/>
        <w:rPr>
          <w:sz w:val="20"/>
        </w:rPr>
      </w:pPr>
      <w:r>
        <w:br w:type="page"/>
      </w:r>
    </w:p>
    <w:p w14:paraId="6C524BD0" w14:textId="77777777" w:rsidR="00C24ADB" w:rsidRDefault="00C24ADB" w:rsidP="00C24ADB">
      <w:pPr>
        <w:pStyle w:val="Heading2"/>
      </w:pPr>
      <w:bookmarkStart w:id="392" w:name="_Toc42769184"/>
      <w:bookmarkStart w:id="393" w:name="_Toc235195889"/>
      <w:r w:rsidRPr="00642022">
        <w:t>Indigenous Status</w:t>
      </w:r>
      <w:bookmarkEnd w:id="385"/>
      <w:bookmarkEnd w:id="388"/>
      <w:bookmarkEnd w:id="389"/>
      <w:bookmarkEnd w:id="390"/>
      <w:bookmarkEnd w:id="392"/>
      <w:bookmarkEnd w:id="393"/>
    </w:p>
    <w:p w14:paraId="2C336718" w14:textId="77777777" w:rsidR="00C24ADB" w:rsidRPr="00584224"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4914EB46" w14:textId="77777777" w:rsidTr="00C24ADB">
        <w:tc>
          <w:tcPr>
            <w:tcW w:w="2235" w:type="dxa"/>
            <w:tcBorders>
              <w:top w:val="nil"/>
              <w:left w:val="nil"/>
              <w:bottom w:val="nil"/>
              <w:right w:val="nil"/>
            </w:tcBorders>
          </w:tcPr>
          <w:p w14:paraId="4B06D95D" w14:textId="77777777" w:rsidR="00C24ADB" w:rsidRPr="006A3A34" w:rsidRDefault="00C24ADB" w:rsidP="006A3A34">
            <w:pPr>
              <w:pStyle w:val="Tablecolhead"/>
              <w:rPr>
                <w:rFonts w:eastAsia="Times"/>
              </w:rPr>
            </w:pPr>
            <w:r w:rsidRPr="006A3A34">
              <w:rPr>
                <w:rFonts w:eastAsia="Times"/>
              </w:rPr>
              <w:t>Definition</w:t>
            </w:r>
          </w:p>
        </w:tc>
        <w:tc>
          <w:tcPr>
            <w:tcW w:w="7372" w:type="dxa"/>
            <w:tcBorders>
              <w:top w:val="nil"/>
              <w:left w:val="nil"/>
              <w:bottom w:val="nil"/>
              <w:right w:val="nil"/>
            </w:tcBorders>
          </w:tcPr>
          <w:p w14:paraId="60CD8FDD" w14:textId="77777777" w:rsidR="00C24ADB" w:rsidRPr="00F30AFE" w:rsidRDefault="00C24ADB" w:rsidP="00EE3E3D">
            <w:pPr>
              <w:pStyle w:val="Tabletext"/>
            </w:pPr>
            <w:r w:rsidRPr="00003B97">
              <w:t xml:space="preserve">Whether a person identifies as being of Aboriginal or Torres Strait Islander origin </w:t>
            </w:r>
          </w:p>
        </w:tc>
      </w:tr>
      <w:tr w:rsidR="00C24ADB" w:rsidRPr="00642022" w14:paraId="6D3F73A1" w14:textId="77777777" w:rsidTr="00C24ADB">
        <w:tblPrEx>
          <w:tblCellMar>
            <w:left w:w="107" w:type="dxa"/>
            <w:right w:w="107" w:type="dxa"/>
          </w:tblCellMar>
        </w:tblPrEx>
        <w:tc>
          <w:tcPr>
            <w:tcW w:w="2235" w:type="dxa"/>
            <w:tcBorders>
              <w:top w:val="nil"/>
              <w:left w:val="nil"/>
              <w:bottom w:val="nil"/>
              <w:right w:val="nil"/>
            </w:tcBorders>
          </w:tcPr>
          <w:p w14:paraId="4292BC0A" w14:textId="77777777" w:rsidR="00C24ADB" w:rsidRPr="006A3A34" w:rsidRDefault="00C24ADB" w:rsidP="006A3A34">
            <w:pPr>
              <w:pStyle w:val="Tablecolhead"/>
              <w:rPr>
                <w:rFonts w:eastAsia="Times"/>
              </w:rPr>
            </w:pPr>
            <w:r w:rsidRPr="006A3A34">
              <w:rPr>
                <w:rFonts w:eastAsia="Times"/>
              </w:rPr>
              <w:t>Field size</w:t>
            </w:r>
          </w:p>
        </w:tc>
        <w:tc>
          <w:tcPr>
            <w:tcW w:w="7372" w:type="dxa"/>
            <w:tcBorders>
              <w:top w:val="nil"/>
              <w:left w:val="nil"/>
              <w:bottom w:val="nil"/>
              <w:right w:val="nil"/>
            </w:tcBorders>
          </w:tcPr>
          <w:p w14:paraId="12449CC9" w14:textId="77777777" w:rsidR="00C24ADB" w:rsidRPr="00642022" w:rsidRDefault="00C24ADB" w:rsidP="00EE3E3D">
            <w:pPr>
              <w:pStyle w:val="Tabletext"/>
            </w:pPr>
            <w:r w:rsidRPr="00642022">
              <w:t>1</w:t>
            </w:r>
          </w:p>
        </w:tc>
      </w:tr>
      <w:tr w:rsidR="00C24ADB" w:rsidRPr="00642022" w14:paraId="6BB45E8C" w14:textId="77777777" w:rsidTr="00C24ADB">
        <w:tc>
          <w:tcPr>
            <w:tcW w:w="2235" w:type="dxa"/>
            <w:tcBorders>
              <w:top w:val="nil"/>
              <w:left w:val="nil"/>
              <w:bottom w:val="nil"/>
              <w:right w:val="nil"/>
            </w:tcBorders>
          </w:tcPr>
          <w:p w14:paraId="3643D290" w14:textId="77777777" w:rsidR="00C24ADB" w:rsidRPr="006A3A34" w:rsidRDefault="00C24ADB" w:rsidP="006A3A34">
            <w:pPr>
              <w:pStyle w:val="Tablecolhead"/>
              <w:rPr>
                <w:rFonts w:eastAsia="Times"/>
              </w:rPr>
            </w:pPr>
            <w:r w:rsidRPr="006A3A34">
              <w:rPr>
                <w:rFonts w:eastAsia="Times"/>
              </w:rPr>
              <w:t>Location</w:t>
            </w:r>
          </w:p>
        </w:tc>
        <w:tc>
          <w:tcPr>
            <w:tcW w:w="7372" w:type="dxa"/>
            <w:tcBorders>
              <w:top w:val="nil"/>
              <w:left w:val="nil"/>
              <w:bottom w:val="nil"/>
              <w:right w:val="nil"/>
            </w:tcBorders>
          </w:tcPr>
          <w:p w14:paraId="62F1A784" w14:textId="77777777" w:rsidR="00C24ADB" w:rsidRPr="00642022" w:rsidRDefault="00C24ADB" w:rsidP="00EE3E3D">
            <w:pPr>
              <w:pStyle w:val="Tabletext"/>
              <w:rPr>
                <w:rFonts w:ascii="Verdana" w:hAnsi="Verdana"/>
                <w:sz w:val="18"/>
              </w:rPr>
            </w:pPr>
            <w:r w:rsidRPr="00642022">
              <w:t xml:space="preserve">Episode Record </w:t>
            </w:r>
          </w:p>
        </w:tc>
      </w:tr>
      <w:tr w:rsidR="00C24ADB" w:rsidRPr="00642022" w14:paraId="29AB737F" w14:textId="77777777" w:rsidTr="00C24ADB">
        <w:tc>
          <w:tcPr>
            <w:tcW w:w="2235" w:type="dxa"/>
            <w:tcBorders>
              <w:top w:val="nil"/>
              <w:left w:val="nil"/>
              <w:bottom w:val="nil"/>
              <w:right w:val="nil"/>
            </w:tcBorders>
          </w:tcPr>
          <w:p w14:paraId="019C1AC6" w14:textId="77777777" w:rsidR="00C24ADB" w:rsidRPr="006A3A34" w:rsidRDefault="00C24ADB" w:rsidP="006A3A34">
            <w:pPr>
              <w:pStyle w:val="Tablecolhead"/>
              <w:rPr>
                <w:rFonts w:eastAsia="Times"/>
              </w:rPr>
            </w:pPr>
            <w:r w:rsidRPr="006A3A34">
              <w:rPr>
                <w:rFonts w:eastAsia="Times"/>
              </w:rPr>
              <w:t>Reported by</w:t>
            </w:r>
          </w:p>
        </w:tc>
        <w:tc>
          <w:tcPr>
            <w:tcW w:w="7372" w:type="dxa"/>
            <w:tcBorders>
              <w:top w:val="nil"/>
              <w:left w:val="nil"/>
              <w:bottom w:val="nil"/>
              <w:right w:val="nil"/>
            </w:tcBorders>
          </w:tcPr>
          <w:p w14:paraId="5CBBBF6C" w14:textId="77777777" w:rsidR="00C24ADB" w:rsidRPr="00F30AFE" w:rsidRDefault="00C24ADB" w:rsidP="00EE3E3D">
            <w:pPr>
              <w:pStyle w:val="Tabletext"/>
            </w:pPr>
            <w:r w:rsidRPr="00642022">
              <w:t xml:space="preserve">All Victorian </w:t>
            </w:r>
            <w:r>
              <w:t>hospitals (public and private)</w:t>
            </w:r>
          </w:p>
        </w:tc>
      </w:tr>
      <w:tr w:rsidR="00C24ADB" w:rsidRPr="00642022" w14:paraId="39367D51" w14:textId="77777777" w:rsidTr="00C24ADB">
        <w:tc>
          <w:tcPr>
            <w:tcW w:w="2235" w:type="dxa"/>
            <w:tcBorders>
              <w:top w:val="nil"/>
              <w:left w:val="nil"/>
              <w:bottom w:val="nil"/>
              <w:right w:val="nil"/>
            </w:tcBorders>
          </w:tcPr>
          <w:p w14:paraId="317A853C" w14:textId="77777777" w:rsidR="00C24ADB" w:rsidRPr="006A3A34" w:rsidRDefault="00C24ADB" w:rsidP="006A3A34">
            <w:pPr>
              <w:pStyle w:val="Tablecolhead"/>
              <w:rPr>
                <w:rFonts w:eastAsia="Times"/>
              </w:rPr>
            </w:pPr>
            <w:r w:rsidRPr="006A3A34">
              <w:rPr>
                <w:rFonts w:eastAsia="Times"/>
              </w:rPr>
              <w:t>Reported for</w:t>
            </w:r>
          </w:p>
        </w:tc>
        <w:tc>
          <w:tcPr>
            <w:tcW w:w="7372" w:type="dxa"/>
            <w:tcBorders>
              <w:top w:val="nil"/>
              <w:left w:val="nil"/>
              <w:bottom w:val="nil"/>
              <w:right w:val="nil"/>
            </w:tcBorders>
          </w:tcPr>
          <w:p w14:paraId="44562E2E" w14:textId="77777777" w:rsidR="00C24ADB" w:rsidRPr="00F30AFE" w:rsidRDefault="00C24ADB" w:rsidP="00EE3E3D">
            <w:pPr>
              <w:pStyle w:val="Tabletext"/>
            </w:pPr>
            <w:r>
              <w:t>All admitted episodes of care</w:t>
            </w:r>
          </w:p>
        </w:tc>
      </w:tr>
      <w:tr w:rsidR="00C24ADB" w:rsidRPr="00642022" w14:paraId="2D63523B" w14:textId="77777777" w:rsidTr="00C24ADB">
        <w:tc>
          <w:tcPr>
            <w:tcW w:w="2235" w:type="dxa"/>
            <w:tcBorders>
              <w:top w:val="nil"/>
              <w:left w:val="nil"/>
              <w:bottom w:val="nil"/>
              <w:right w:val="nil"/>
            </w:tcBorders>
          </w:tcPr>
          <w:p w14:paraId="7A7267C3" w14:textId="77777777" w:rsidR="00C24ADB" w:rsidRPr="006A3A34" w:rsidRDefault="00C24ADB" w:rsidP="006A3A34">
            <w:pPr>
              <w:pStyle w:val="Tablecolhead"/>
              <w:rPr>
                <w:rFonts w:eastAsia="Times"/>
              </w:rPr>
            </w:pPr>
            <w:r w:rsidRPr="006A3A34">
              <w:rPr>
                <w:rFonts w:eastAsia="Times"/>
              </w:rPr>
              <w:t>Reported when</w:t>
            </w:r>
          </w:p>
        </w:tc>
        <w:tc>
          <w:tcPr>
            <w:tcW w:w="7372" w:type="dxa"/>
            <w:tcBorders>
              <w:top w:val="nil"/>
              <w:left w:val="nil"/>
              <w:bottom w:val="nil"/>
              <w:right w:val="nil"/>
            </w:tcBorders>
          </w:tcPr>
          <w:p w14:paraId="12038DCB" w14:textId="77777777" w:rsidR="00C24ADB" w:rsidRPr="00F30AFE" w:rsidRDefault="00C24ADB" w:rsidP="00EE3E3D">
            <w:pPr>
              <w:pStyle w:val="Tabletext"/>
            </w:pPr>
            <w:r w:rsidRPr="00642022">
              <w:t>The Episode Record is reporte</w:t>
            </w:r>
            <w:r>
              <w:t>d</w:t>
            </w:r>
          </w:p>
        </w:tc>
      </w:tr>
      <w:tr w:rsidR="00C24ADB" w:rsidRPr="00642022" w14:paraId="45855A7A" w14:textId="77777777" w:rsidTr="00C24ADB">
        <w:tc>
          <w:tcPr>
            <w:tcW w:w="2235" w:type="dxa"/>
            <w:tcBorders>
              <w:top w:val="nil"/>
              <w:left w:val="nil"/>
              <w:bottom w:val="nil"/>
              <w:right w:val="nil"/>
            </w:tcBorders>
          </w:tcPr>
          <w:p w14:paraId="56565EB9" w14:textId="77777777" w:rsidR="00C24ADB" w:rsidRPr="006A3A34" w:rsidRDefault="00C24ADB" w:rsidP="006A3A34">
            <w:pPr>
              <w:pStyle w:val="Tablecolhead"/>
              <w:rPr>
                <w:rFonts w:eastAsia="Times"/>
              </w:rPr>
            </w:pPr>
            <w:r w:rsidRPr="006A3A34">
              <w:rPr>
                <w:rFonts w:eastAsia="Times"/>
              </w:rPr>
              <w:t>Code set</w:t>
            </w:r>
          </w:p>
        </w:tc>
        <w:tc>
          <w:tcPr>
            <w:tcW w:w="7372" w:type="dxa"/>
            <w:tcBorders>
              <w:top w:val="nil"/>
              <w:left w:val="nil"/>
              <w:bottom w:val="nil"/>
              <w:right w:val="nil"/>
            </w:tcBorders>
          </w:tcPr>
          <w:p w14:paraId="4A7CCF60" w14:textId="77777777" w:rsidR="00C24ADB" w:rsidRDefault="00C24ADB" w:rsidP="00EE3E3D">
            <w:pPr>
              <w:pStyle w:val="Bodynospace"/>
            </w:pPr>
            <w:r>
              <w:t>Code</w:t>
            </w:r>
            <w:r>
              <w:tab/>
              <w:t>Descriptor</w:t>
            </w:r>
          </w:p>
          <w:p w14:paraId="312C6C7E" w14:textId="77777777" w:rsidR="00C24ADB" w:rsidRDefault="00C24ADB" w:rsidP="00EE3E3D">
            <w:pPr>
              <w:pStyle w:val="Bodynospace"/>
            </w:pPr>
            <w:r>
              <w:t>1</w:t>
            </w:r>
            <w:r>
              <w:tab/>
              <w:t>Aboriginal but not Torres Strait Islander origin</w:t>
            </w:r>
          </w:p>
          <w:p w14:paraId="104AF6B7" w14:textId="77777777" w:rsidR="00C24ADB" w:rsidRDefault="00C24ADB" w:rsidP="00EE3E3D">
            <w:pPr>
              <w:pStyle w:val="Bodynospace"/>
            </w:pPr>
            <w:r>
              <w:t>2</w:t>
            </w:r>
            <w:r>
              <w:tab/>
              <w:t>Torres Strait Islander but not Aboriginal origin</w:t>
            </w:r>
          </w:p>
          <w:p w14:paraId="26E79543" w14:textId="77777777" w:rsidR="00C24ADB" w:rsidRDefault="00C24ADB" w:rsidP="00EE3E3D">
            <w:pPr>
              <w:pStyle w:val="Bodynospace"/>
            </w:pPr>
            <w:r>
              <w:t>3</w:t>
            </w:r>
            <w:r>
              <w:tab/>
              <w:t>Both Aboriginal and Torres Strait Islander origin</w:t>
            </w:r>
          </w:p>
          <w:p w14:paraId="1D55E975" w14:textId="77777777" w:rsidR="00C24ADB" w:rsidRDefault="00C24ADB" w:rsidP="00EE3E3D">
            <w:pPr>
              <w:pStyle w:val="Bodynospace"/>
            </w:pPr>
            <w:r>
              <w:t>4</w:t>
            </w:r>
            <w:r>
              <w:tab/>
              <w:t>Neither Aboriginal nor Torres Strait Islander origin</w:t>
            </w:r>
          </w:p>
          <w:p w14:paraId="03E9F73D" w14:textId="77777777" w:rsidR="00C24ADB" w:rsidRDefault="00C24ADB" w:rsidP="00EE3E3D">
            <w:pPr>
              <w:pStyle w:val="Bodynospace"/>
            </w:pPr>
            <w:r>
              <w:t>8</w:t>
            </w:r>
            <w:r>
              <w:tab/>
              <w:t>Question unable to be asked</w:t>
            </w:r>
          </w:p>
          <w:p w14:paraId="0BC52BC3" w14:textId="77777777" w:rsidR="00C24ADB" w:rsidRDefault="00C24ADB" w:rsidP="00EE3E3D">
            <w:pPr>
              <w:pStyle w:val="Bodynospace"/>
            </w:pPr>
            <w:r>
              <w:t>9</w:t>
            </w:r>
            <w:r>
              <w:tab/>
              <w:t>Patient refused to answer</w:t>
            </w:r>
          </w:p>
          <w:p w14:paraId="41BE8872" w14:textId="6641F79D" w:rsidR="006A3A34" w:rsidRPr="00642022" w:rsidRDefault="006A3A34" w:rsidP="00EE3E3D">
            <w:pPr>
              <w:pStyle w:val="Bodynospace"/>
            </w:pPr>
          </w:p>
        </w:tc>
      </w:tr>
      <w:tr w:rsidR="00C24ADB" w:rsidRPr="00642022" w14:paraId="74B9159B" w14:textId="77777777" w:rsidTr="00C24ADB">
        <w:tc>
          <w:tcPr>
            <w:tcW w:w="2235" w:type="dxa"/>
            <w:tcBorders>
              <w:top w:val="nil"/>
              <w:left w:val="nil"/>
              <w:bottom w:val="nil"/>
              <w:right w:val="nil"/>
            </w:tcBorders>
          </w:tcPr>
          <w:p w14:paraId="27ECC4BA" w14:textId="77777777" w:rsidR="00C24ADB" w:rsidRPr="006A3A34" w:rsidRDefault="00C24ADB" w:rsidP="006A3A34">
            <w:pPr>
              <w:pStyle w:val="Tablecolhead"/>
              <w:rPr>
                <w:rFonts w:eastAsia="Times"/>
              </w:rPr>
            </w:pPr>
            <w:r w:rsidRPr="006A3A34">
              <w:rPr>
                <w:rFonts w:eastAsia="Times"/>
              </w:rPr>
              <w:t>Reporting guide</w:t>
            </w:r>
          </w:p>
        </w:tc>
        <w:tc>
          <w:tcPr>
            <w:tcW w:w="7372" w:type="dxa"/>
            <w:tcBorders>
              <w:top w:val="nil"/>
              <w:left w:val="nil"/>
              <w:bottom w:val="nil"/>
              <w:right w:val="nil"/>
            </w:tcBorders>
          </w:tcPr>
          <w:p w14:paraId="4143D535" w14:textId="77777777" w:rsidR="00C24ADB" w:rsidRPr="00642022" w:rsidRDefault="00C24ADB" w:rsidP="00EE3E3D">
            <w:pPr>
              <w:pStyle w:val="Tabletext"/>
            </w:pPr>
            <w:r w:rsidRPr="00EE3E3D">
              <w:rPr>
                <w:rStyle w:val="Strong"/>
              </w:rPr>
              <w:t>Code 8 Question unable to be asked</w:t>
            </w:r>
            <w:r w:rsidRPr="00642022">
              <w:t xml:space="preserve"> should only be used under the following circumstances:</w:t>
            </w:r>
          </w:p>
          <w:p w14:paraId="62573096" w14:textId="77777777" w:rsidR="00C24ADB" w:rsidRPr="00642022" w:rsidRDefault="00C24ADB" w:rsidP="00EE3E3D">
            <w:pPr>
              <w:pStyle w:val="Tablebullet1"/>
            </w:pPr>
            <w:r w:rsidRPr="00642022">
              <w:t>When the patient’s medical condition prevents the question of Indigenous Status being asked; or</w:t>
            </w:r>
          </w:p>
          <w:p w14:paraId="45EFDEA2" w14:textId="77777777" w:rsidR="00C24ADB" w:rsidRPr="00642022" w:rsidRDefault="00C24ADB" w:rsidP="00EE3E3D">
            <w:pPr>
              <w:pStyle w:val="Tablebullet1"/>
            </w:pPr>
            <w:r w:rsidRPr="00642022">
              <w:t>In the case of an unaccompanied child who is too young to be asked their Indigenous Status.</w:t>
            </w:r>
          </w:p>
          <w:p w14:paraId="1E3CB529" w14:textId="77777777" w:rsidR="00C24ADB" w:rsidRPr="00EE3E3D" w:rsidRDefault="00C24ADB" w:rsidP="00EE3E3D">
            <w:pPr>
              <w:pStyle w:val="Tabletext"/>
              <w:rPr>
                <w:rStyle w:val="Strong"/>
              </w:rPr>
            </w:pPr>
            <w:r w:rsidRPr="00EE3E3D">
              <w:rPr>
                <w:rStyle w:val="Strong"/>
              </w:rPr>
              <w:t>Collect for every admitted episode</w:t>
            </w:r>
          </w:p>
          <w:p w14:paraId="19FEA43D" w14:textId="77777777" w:rsidR="00C24ADB" w:rsidRPr="00642022" w:rsidRDefault="00C24ADB" w:rsidP="00EE3E3D">
            <w:pPr>
              <w:pStyle w:val="Tabletext"/>
            </w:pPr>
            <w:r w:rsidRPr="00642022">
              <w:t xml:space="preserve">This information must be collected for every admitted patient episode and updated each time the patient represents to the hospital for admission. </w:t>
            </w:r>
          </w:p>
          <w:p w14:paraId="58EF706E" w14:textId="77777777" w:rsidR="00C24ADB" w:rsidRPr="00B5172B" w:rsidRDefault="00C24ADB" w:rsidP="00EE3E3D">
            <w:pPr>
              <w:pStyle w:val="Tabletext"/>
            </w:pPr>
            <w:r w:rsidRPr="00642022">
              <w:t>Systems must not be set up to input a default code</w:t>
            </w:r>
          </w:p>
        </w:tc>
      </w:tr>
      <w:tr w:rsidR="00C24ADB" w:rsidRPr="00642022" w14:paraId="229DCCC1" w14:textId="77777777" w:rsidTr="00C24ADB">
        <w:tc>
          <w:tcPr>
            <w:tcW w:w="2235" w:type="dxa"/>
            <w:tcBorders>
              <w:top w:val="nil"/>
              <w:left w:val="nil"/>
              <w:bottom w:val="nil"/>
              <w:right w:val="nil"/>
            </w:tcBorders>
          </w:tcPr>
          <w:p w14:paraId="7B7EDFDA" w14:textId="77777777" w:rsidR="00C24ADB" w:rsidRPr="006A3A34" w:rsidRDefault="00C24ADB" w:rsidP="006A3A34">
            <w:pPr>
              <w:pStyle w:val="Tablecolhead"/>
              <w:rPr>
                <w:rFonts w:eastAsia="Times"/>
              </w:rPr>
            </w:pPr>
            <w:r w:rsidRPr="006A3A34">
              <w:rPr>
                <w:rFonts w:eastAsia="Times"/>
              </w:rPr>
              <w:t>Validations</w:t>
            </w:r>
          </w:p>
        </w:tc>
        <w:tc>
          <w:tcPr>
            <w:tcW w:w="7372" w:type="dxa"/>
            <w:tcBorders>
              <w:top w:val="nil"/>
              <w:left w:val="nil"/>
              <w:bottom w:val="nil"/>
              <w:right w:val="nil"/>
            </w:tcBorders>
          </w:tcPr>
          <w:p w14:paraId="4D5EBAD6" w14:textId="77777777" w:rsidR="00C24ADB" w:rsidRPr="00642022" w:rsidRDefault="00C24ADB" w:rsidP="00EE3E3D">
            <w:pPr>
              <w:pStyle w:val="Bodynospace"/>
            </w:pPr>
            <w:r w:rsidRPr="00642022">
              <w:t>070</w:t>
            </w:r>
            <w:r w:rsidRPr="00642022">
              <w:tab/>
              <w:t>Invalid Indigenous Status</w:t>
            </w:r>
          </w:p>
          <w:p w14:paraId="46327B55" w14:textId="6147E203" w:rsidR="00C24ADB" w:rsidRPr="00642022" w:rsidRDefault="00C24ADB" w:rsidP="00EE3E3D">
            <w:pPr>
              <w:pStyle w:val="Bodynospace"/>
            </w:pPr>
            <w:r w:rsidRPr="00642022">
              <w:t>234</w:t>
            </w:r>
            <w:r w:rsidRPr="00642022">
              <w:tab/>
              <w:t xml:space="preserve">Aboriginal/Ts Island </w:t>
            </w:r>
            <w:r w:rsidR="006A3A34">
              <w:t>b</w:t>
            </w:r>
            <w:r w:rsidRPr="00642022">
              <w:t xml:space="preserve">ut </w:t>
            </w:r>
            <w:r w:rsidR="006A3A34">
              <w:t>n</w:t>
            </w:r>
            <w:r w:rsidRPr="00642022">
              <w:t xml:space="preserve">ot Aust </w:t>
            </w:r>
            <w:r w:rsidR="006A3A34">
              <w:t>b</w:t>
            </w:r>
            <w:r w:rsidRPr="00642022">
              <w:t>orn</w:t>
            </w:r>
          </w:p>
          <w:p w14:paraId="19B252AF" w14:textId="77777777" w:rsidR="00C24ADB" w:rsidRPr="00642022" w:rsidRDefault="00C24ADB" w:rsidP="00EE3E3D">
            <w:pPr>
              <w:pStyle w:val="Bodynospace"/>
            </w:pPr>
            <w:r w:rsidRPr="00642022">
              <w:t>393</w:t>
            </w:r>
            <w:r w:rsidRPr="00642022">
              <w:tab/>
              <w:t>Recip HCA Account, Indig Stat A Or TI</w:t>
            </w:r>
          </w:p>
          <w:p w14:paraId="691ABF24" w14:textId="77777777" w:rsidR="00C24ADB" w:rsidRPr="00642022" w:rsidRDefault="00C24ADB" w:rsidP="00EE3E3D">
            <w:pPr>
              <w:pStyle w:val="Bodynospace"/>
            </w:pPr>
            <w:r w:rsidRPr="00642022">
              <w:t>495</w:t>
            </w:r>
            <w:r w:rsidRPr="00642022">
              <w:tab/>
              <w:t>Incompat Sep Referral and Indigenous Status</w:t>
            </w:r>
          </w:p>
          <w:p w14:paraId="4223B16D" w14:textId="77777777" w:rsidR="00C24ADB" w:rsidRPr="00642022" w:rsidRDefault="00C24ADB" w:rsidP="00EE3E3D">
            <w:pPr>
              <w:pStyle w:val="Bodynospace"/>
            </w:pPr>
            <w:r w:rsidRPr="00642022">
              <w:t>513</w:t>
            </w:r>
            <w:r w:rsidRPr="00642022">
              <w:tab/>
              <w:t>Indigenous Status/Preferred Language Mismatch</w:t>
            </w:r>
          </w:p>
          <w:p w14:paraId="6E5A8B45" w14:textId="2927E63F" w:rsidR="006A3A34" w:rsidRPr="00B5172B" w:rsidRDefault="00C24ADB" w:rsidP="00EE3E3D">
            <w:pPr>
              <w:pStyle w:val="Bodynospace"/>
            </w:pPr>
            <w:r w:rsidRPr="00642022">
              <w:t>629</w:t>
            </w:r>
            <w:r w:rsidRPr="00642022">
              <w:tab/>
              <w:t>Incompatib</w:t>
            </w:r>
            <w:r>
              <w:t>le Adm Source/Indigenous Status</w:t>
            </w:r>
          </w:p>
        </w:tc>
      </w:tr>
      <w:tr w:rsidR="00C24ADB" w:rsidRPr="00642022" w14:paraId="06AB8933" w14:textId="77777777" w:rsidTr="00C24ADB">
        <w:trPr>
          <w:cantSplit/>
        </w:trPr>
        <w:tc>
          <w:tcPr>
            <w:tcW w:w="2235" w:type="dxa"/>
            <w:tcBorders>
              <w:top w:val="nil"/>
              <w:left w:val="nil"/>
              <w:bottom w:val="nil"/>
              <w:right w:val="nil"/>
            </w:tcBorders>
          </w:tcPr>
          <w:p w14:paraId="1AC4D72A" w14:textId="77777777" w:rsidR="00C24ADB" w:rsidRPr="006A3A34" w:rsidRDefault="00C24ADB" w:rsidP="006A3A34">
            <w:pPr>
              <w:pStyle w:val="Tablecolhead"/>
              <w:rPr>
                <w:rFonts w:eastAsia="Times"/>
              </w:rPr>
            </w:pPr>
            <w:r w:rsidRPr="006A3A34">
              <w:rPr>
                <w:rFonts w:eastAsia="Times"/>
              </w:rPr>
              <w:t>Related items</w:t>
            </w:r>
          </w:p>
        </w:tc>
        <w:tc>
          <w:tcPr>
            <w:tcW w:w="7372" w:type="dxa"/>
            <w:tcBorders>
              <w:top w:val="nil"/>
              <w:left w:val="nil"/>
              <w:bottom w:val="nil"/>
              <w:right w:val="nil"/>
            </w:tcBorders>
          </w:tcPr>
          <w:p w14:paraId="0C7F31F0" w14:textId="77777777" w:rsidR="00C24ADB" w:rsidRPr="00642022" w:rsidRDefault="00C24ADB" w:rsidP="00EE3E3D">
            <w:pPr>
              <w:pStyle w:val="Tabletext"/>
              <w:rPr>
                <w:rFonts w:eastAsia="Times"/>
              </w:rPr>
            </w:pPr>
            <w:r>
              <w:rPr>
                <w:rFonts w:eastAsia="Times"/>
              </w:rPr>
              <w:t>Section 2: Country of Birth, Preferred Language</w:t>
            </w:r>
          </w:p>
        </w:tc>
      </w:tr>
    </w:tbl>
    <w:p w14:paraId="7DBB282A"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58BE22B4" w14:textId="77777777" w:rsidTr="00C24ADB">
        <w:tc>
          <w:tcPr>
            <w:tcW w:w="2235" w:type="dxa"/>
            <w:tcBorders>
              <w:top w:val="nil"/>
              <w:left w:val="nil"/>
              <w:bottom w:val="nil"/>
              <w:right w:val="nil"/>
            </w:tcBorders>
          </w:tcPr>
          <w:p w14:paraId="1000CDC5" w14:textId="77777777" w:rsidR="00C24ADB" w:rsidRPr="006A3A34" w:rsidRDefault="00C24ADB" w:rsidP="006A3A34">
            <w:pPr>
              <w:pStyle w:val="Tablecolhead"/>
              <w:rPr>
                <w:rFonts w:eastAsia="Times"/>
              </w:rPr>
            </w:pPr>
            <w:r w:rsidRPr="006A3A34">
              <w:rPr>
                <w:rFonts w:eastAsia="Times"/>
              </w:rPr>
              <w:t>Purpose</w:t>
            </w:r>
          </w:p>
        </w:tc>
        <w:tc>
          <w:tcPr>
            <w:tcW w:w="7372" w:type="dxa"/>
            <w:tcBorders>
              <w:top w:val="nil"/>
              <w:left w:val="nil"/>
              <w:bottom w:val="nil"/>
              <w:right w:val="nil"/>
            </w:tcBorders>
          </w:tcPr>
          <w:p w14:paraId="09E2B172" w14:textId="3C74D044" w:rsidR="00C24ADB" w:rsidRPr="00B5172B" w:rsidRDefault="00C24ADB" w:rsidP="00EE3E3D">
            <w:pPr>
              <w:pStyle w:val="Tabletext"/>
              <w:rPr>
                <w:rFonts w:eastAsia="MS Mincho"/>
              </w:rPr>
            </w:pPr>
            <w:r w:rsidRPr="00642022">
              <w:rPr>
                <w:rFonts w:eastAsia="MS Mincho"/>
              </w:rPr>
              <w:t>Enable pla</w:t>
            </w:r>
            <w:r>
              <w:rPr>
                <w:rFonts w:eastAsia="MS Mincho"/>
              </w:rPr>
              <w:t xml:space="preserve">nning and service delivery, </w:t>
            </w:r>
            <w:r w:rsidRPr="00642022">
              <w:rPr>
                <w:rFonts w:eastAsia="MS Mincho"/>
              </w:rPr>
              <w:t>monitoring of indigenous hea</w:t>
            </w:r>
            <w:r>
              <w:rPr>
                <w:rFonts w:eastAsia="MS Mincho"/>
              </w:rPr>
              <w:t xml:space="preserve">lth at state </w:t>
            </w:r>
            <w:r w:rsidR="005C51E9">
              <w:rPr>
                <w:rFonts w:eastAsia="MS Mincho"/>
              </w:rPr>
              <w:t xml:space="preserve">/ </w:t>
            </w:r>
            <w:r>
              <w:rPr>
                <w:rFonts w:eastAsia="MS Mincho"/>
              </w:rPr>
              <w:t>national level, f</w:t>
            </w:r>
            <w:r w:rsidRPr="00642022">
              <w:rPr>
                <w:rFonts w:eastAsia="MS Mincho"/>
              </w:rPr>
              <w:t>acilitate application of</w:t>
            </w:r>
            <w:r>
              <w:rPr>
                <w:rFonts w:eastAsia="MS Mincho"/>
              </w:rPr>
              <w:t xml:space="preserve"> specific funding arrangements</w:t>
            </w:r>
          </w:p>
        </w:tc>
      </w:tr>
      <w:tr w:rsidR="00C24ADB" w:rsidRPr="00642022" w14:paraId="01E35BBB" w14:textId="77777777" w:rsidTr="00C24ADB">
        <w:tc>
          <w:tcPr>
            <w:tcW w:w="2235" w:type="dxa"/>
            <w:tcBorders>
              <w:top w:val="nil"/>
              <w:left w:val="nil"/>
              <w:bottom w:val="nil"/>
              <w:right w:val="nil"/>
            </w:tcBorders>
          </w:tcPr>
          <w:p w14:paraId="11462763" w14:textId="77777777" w:rsidR="00C24ADB" w:rsidRPr="006A3A34" w:rsidRDefault="00C24ADB" w:rsidP="006A3A34">
            <w:pPr>
              <w:pStyle w:val="Tablecolhead"/>
              <w:rPr>
                <w:rFonts w:eastAsia="Times"/>
              </w:rPr>
            </w:pPr>
            <w:r w:rsidRPr="006A3A34">
              <w:rPr>
                <w:rFonts w:eastAsia="Times"/>
              </w:rPr>
              <w:t>Principal data users</w:t>
            </w:r>
          </w:p>
        </w:tc>
        <w:tc>
          <w:tcPr>
            <w:tcW w:w="7372" w:type="dxa"/>
            <w:tcBorders>
              <w:top w:val="nil"/>
              <w:left w:val="nil"/>
              <w:bottom w:val="nil"/>
              <w:right w:val="nil"/>
            </w:tcBorders>
          </w:tcPr>
          <w:p w14:paraId="4B61CC31" w14:textId="2AE2E2B2" w:rsidR="00C24ADB" w:rsidRPr="00B5172B" w:rsidRDefault="00A13D42" w:rsidP="00EE3E3D">
            <w:pPr>
              <w:pStyle w:val="Tabletext"/>
              <w:rPr>
                <w:rFonts w:eastAsia="Times"/>
              </w:rPr>
            </w:pPr>
            <w:r>
              <w:rPr>
                <w:rFonts w:eastAsia="Times"/>
              </w:rPr>
              <w:t>Department of Health</w:t>
            </w:r>
          </w:p>
        </w:tc>
      </w:tr>
      <w:tr w:rsidR="00C24ADB" w:rsidRPr="00642022" w14:paraId="0E7CDCEC" w14:textId="77777777" w:rsidTr="00C24ADB">
        <w:trPr>
          <w:cantSplit/>
        </w:trPr>
        <w:tc>
          <w:tcPr>
            <w:tcW w:w="2235" w:type="dxa"/>
            <w:tcBorders>
              <w:top w:val="nil"/>
              <w:left w:val="nil"/>
              <w:bottom w:val="nil"/>
              <w:right w:val="nil"/>
            </w:tcBorders>
          </w:tcPr>
          <w:p w14:paraId="0A42C5F1" w14:textId="77777777" w:rsidR="00C24ADB" w:rsidRPr="006A3A34" w:rsidRDefault="00C24ADB" w:rsidP="006A3A34">
            <w:pPr>
              <w:pStyle w:val="Tablecolhead"/>
              <w:rPr>
                <w:rFonts w:eastAsia="Times"/>
              </w:rPr>
            </w:pPr>
            <w:r w:rsidRPr="006A3A34">
              <w:rPr>
                <w:rFonts w:eastAsia="Times"/>
              </w:rPr>
              <w:t>Collection start</w:t>
            </w:r>
          </w:p>
        </w:tc>
        <w:tc>
          <w:tcPr>
            <w:tcW w:w="7372" w:type="dxa"/>
            <w:tcBorders>
              <w:top w:val="nil"/>
              <w:left w:val="nil"/>
              <w:bottom w:val="nil"/>
              <w:right w:val="nil"/>
            </w:tcBorders>
          </w:tcPr>
          <w:p w14:paraId="3EB05A16" w14:textId="77777777" w:rsidR="00C24ADB" w:rsidRPr="00642022" w:rsidRDefault="00C24ADB" w:rsidP="00EE3E3D">
            <w:pPr>
              <w:pStyle w:val="Tabletext"/>
              <w:rPr>
                <w:rFonts w:eastAsia="Times"/>
              </w:rPr>
            </w:pPr>
            <w:r w:rsidRPr="00642022">
              <w:rPr>
                <w:rFonts w:eastAsia="Times"/>
              </w:rPr>
              <w:t>1987-88</w:t>
            </w:r>
          </w:p>
        </w:tc>
      </w:tr>
      <w:tr w:rsidR="00C24ADB" w:rsidRPr="00642022" w14:paraId="6E4C36D0" w14:textId="77777777" w:rsidTr="00C24ADB">
        <w:tc>
          <w:tcPr>
            <w:tcW w:w="2235" w:type="dxa"/>
            <w:tcBorders>
              <w:top w:val="nil"/>
              <w:left w:val="nil"/>
              <w:bottom w:val="nil"/>
              <w:right w:val="nil"/>
            </w:tcBorders>
          </w:tcPr>
          <w:p w14:paraId="6733F33E" w14:textId="77777777" w:rsidR="00C24ADB" w:rsidRPr="006A3A34" w:rsidRDefault="00C24ADB" w:rsidP="006A3A34">
            <w:pPr>
              <w:pStyle w:val="Tablecolhead"/>
              <w:rPr>
                <w:rFonts w:eastAsia="Times"/>
              </w:rPr>
            </w:pPr>
            <w:r w:rsidRPr="006A3A34">
              <w:rPr>
                <w:rFonts w:eastAsia="Times"/>
              </w:rPr>
              <w:t>Definition source</w:t>
            </w:r>
          </w:p>
        </w:tc>
        <w:tc>
          <w:tcPr>
            <w:tcW w:w="7372" w:type="dxa"/>
            <w:tcBorders>
              <w:top w:val="nil"/>
              <w:left w:val="nil"/>
              <w:bottom w:val="nil"/>
              <w:right w:val="nil"/>
            </w:tcBorders>
          </w:tcPr>
          <w:p w14:paraId="4F07837D" w14:textId="77777777" w:rsidR="00C24ADB" w:rsidRPr="00642022" w:rsidRDefault="00C24ADB" w:rsidP="00EE3E3D">
            <w:pPr>
              <w:pStyle w:val="Tabletext"/>
              <w:rPr>
                <w:rFonts w:eastAsia="Times"/>
              </w:rPr>
            </w:pPr>
            <w:r w:rsidRPr="00642022">
              <w:rPr>
                <w:rFonts w:eastAsia="Times"/>
              </w:rPr>
              <w:t>NHDD</w:t>
            </w:r>
          </w:p>
        </w:tc>
      </w:tr>
      <w:tr w:rsidR="00C24ADB" w:rsidRPr="00642022" w14:paraId="4A072563" w14:textId="77777777" w:rsidTr="00C24ADB">
        <w:tc>
          <w:tcPr>
            <w:tcW w:w="2235" w:type="dxa"/>
            <w:tcBorders>
              <w:top w:val="nil"/>
              <w:left w:val="nil"/>
              <w:bottom w:val="nil"/>
              <w:right w:val="nil"/>
            </w:tcBorders>
          </w:tcPr>
          <w:p w14:paraId="7CDFB2AF" w14:textId="77777777" w:rsidR="00C24ADB" w:rsidRPr="006A3A34" w:rsidRDefault="00C24ADB" w:rsidP="006A3A34">
            <w:pPr>
              <w:pStyle w:val="Tablecolhead"/>
              <w:rPr>
                <w:rFonts w:eastAsia="Times"/>
              </w:rPr>
            </w:pPr>
            <w:r w:rsidRPr="006A3A34">
              <w:rPr>
                <w:rFonts w:eastAsia="Times"/>
              </w:rPr>
              <w:t>Code set source</w:t>
            </w:r>
          </w:p>
        </w:tc>
        <w:tc>
          <w:tcPr>
            <w:tcW w:w="7372" w:type="dxa"/>
            <w:tcBorders>
              <w:top w:val="nil"/>
              <w:left w:val="nil"/>
              <w:bottom w:val="nil"/>
              <w:right w:val="nil"/>
            </w:tcBorders>
          </w:tcPr>
          <w:p w14:paraId="2CD6DDC9" w14:textId="5965B7D9" w:rsidR="00C24ADB" w:rsidRPr="00642022" w:rsidRDefault="00C24ADB" w:rsidP="00EE3E3D">
            <w:pPr>
              <w:pStyle w:val="Tabletext"/>
              <w:rPr>
                <w:rFonts w:eastAsia="Times"/>
              </w:rPr>
            </w:pPr>
            <w:r w:rsidRPr="0084468C">
              <w:rPr>
                <w:rFonts w:eastAsia="Times"/>
              </w:rPr>
              <w:t>NHDD (DH modified)</w:t>
            </w:r>
          </w:p>
        </w:tc>
      </w:tr>
    </w:tbl>
    <w:p w14:paraId="0F3217BE" w14:textId="77777777" w:rsidR="00C24ADB" w:rsidRDefault="00C24ADB" w:rsidP="00C24ADB">
      <w:pPr>
        <w:pStyle w:val="Heading2"/>
      </w:pPr>
      <w:bookmarkStart w:id="394" w:name="_Toc257281566"/>
      <w:r w:rsidRPr="00642022">
        <w:br w:type="page"/>
      </w:r>
      <w:bookmarkStart w:id="395" w:name="_Toc410293348"/>
      <w:bookmarkStart w:id="396" w:name="_Toc28680582"/>
      <w:bookmarkStart w:id="397" w:name="_Toc42769185"/>
      <w:bookmarkStart w:id="398" w:name="_Toc235195890"/>
      <w:r w:rsidRPr="00642022">
        <w:t>Intended Duration of Stay</w:t>
      </w:r>
      <w:bookmarkEnd w:id="394"/>
      <w:bookmarkEnd w:id="395"/>
      <w:bookmarkEnd w:id="396"/>
      <w:bookmarkEnd w:id="397"/>
      <w:bookmarkEnd w:id="398"/>
    </w:p>
    <w:p w14:paraId="0FC58029" w14:textId="77777777" w:rsidR="00C24ADB" w:rsidRPr="0084468C" w:rsidRDefault="00C24ADB" w:rsidP="00C76AB3">
      <w:pPr>
        <w:pStyle w:val="Heading3"/>
      </w:pPr>
      <w:r>
        <w:t>Specification</w:t>
      </w:r>
    </w:p>
    <w:tbl>
      <w:tblPr>
        <w:tblW w:w="5183" w:type="pct"/>
        <w:tblLook w:val="0000" w:firstRow="0" w:lastRow="0" w:firstColumn="0" w:lastColumn="0" w:noHBand="0" w:noVBand="0"/>
      </w:tblPr>
      <w:tblGrid>
        <w:gridCol w:w="2155"/>
        <w:gridCol w:w="7483"/>
      </w:tblGrid>
      <w:tr w:rsidR="00C24ADB" w:rsidRPr="00642022" w14:paraId="622E2D3A" w14:textId="77777777" w:rsidTr="00C24ADB">
        <w:tc>
          <w:tcPr>
            <w:tcW w:w="1118" w:type="pct"/>
            <w:tcBorders>
              <w:top w:val="nil"/>
              <w:left w:val="nil"/>
              <w:bottom w:val="nil"/>
              <w:right w:val="nil"/>
            </w:tcBorders>
          </w:tcPr>
          <w:p w14:paraId="26D257D9" w14:textId="77777777" w:rsidR="00C24ADB" w:rsidRPr="006A3A34" w:rsidRDefault="00C24ADB" w:rsidP="006A3A34">
            <w:pPr>
              <w:pStyle w:val="Tablecolhead"/>
              <w:rPr>
                <w:rFonts w:eastAsia="Times"/>
              </w:rPr>
            </w:pPr>
            <w:r w:rsidRPr="006A3A34">
              <w:rPr>
                <w:rFonts w:eastAsia="Times"/>
              </w:rPr>
              <w:t>Definition</w:t>
            </w:r>
          </w:p>
        </w:tc>
        <w:tc>
          <w:tcPr>
            <w:tcW w:w="3882" w:type="pct"/>
            <w:tcBorders>
              <w:top w:val="nil"/>
              <w:left w:val="nil"/>
              <w:bottom w:val="nil"/>
              <w:right w:val="nil"/>
            </w:tcBorders>
          </w:tcPr>
          <w:p w14:paraId="6E80E716" w14:textId="77777777" w:rsidR="00C24ADB" w:rsidRPr="00642022" w:rsidRDefault="00C24ADB" w:rsidP="005C51E9">
            <w:pPr>
              <w:pStyle w:val="Tabletext"/>
            </w:pPr>
            <w:r w:rsidRPr="00642022">
              <w:t>The intention of the responsible clinician at the time of the patient’s admission to hospital, to discharge the patient either on the day of admission or a subsequent date</w:t>
            </w:r>
          </w:p>
        </w:tc>
      </w:tr>
      <w:tr w:rsidR="00C24ADB" w:rsidRPr="00642022" w14:paraId="58508864" w14:textId="77777777" w:rsidTr="00C24ADB">
        <w:tblPrEx>
          <w:tblCellMar>
            <w:left w:w="107" w:type="dxa"/>
            <w:right w:w="107" w:type="dxa"/>
          </w:tblCellMar>
        </w:tblPrEx>
        <w:tc>
          <w:tcPr>
            <w:tcW w:w="1118" w:type="pct"/>
            <w:tcBorders>
              <w:top w:val="nil"/>
              <w:left w:val="nil"/>
              <w:bottom w:val="nil"/>
              <w:right w:val="nil"/>
            </w:tcBorders>
          </w:tcPr>
          <w:p w14:paraId="2089FC30" w14:textId="77777777" w:rsidR="00C24ADB" w:rsidRPr="006A3A34" w:rsidRDefault="00C24ADB" w:rsidP="006A3A34">
            <w:pPr>
              <w:pStyle w:val="Tablecolhead"/>
              <w:rPr>
                <w:rFonts w:eastAsia="Times"/>
              </w:rPr>
            </w:pPr>
            <w:r w:rsidRPr="006A3A34">
              <w:rPr>
                <w:rFonts w:eastAsia="Times"/>
              </w:rPr>
              <w:t>Field size</w:t>
            </w:r>
          </w:p>
        </w:tc>
        <w:tc>
          <w:tcPr>
            <w:tcW w:w="3882" w:type="pct"/>
            <w:tcBorders>
              <w:top w:val="nil"/>
              <w:left w:val="nil"/>
              <w:bottom w:val="nil"/>
            </w:tcBorders>
          </w:tcPr>
          <w:p w14:paraId="689C896A" w14:textId="77777777" w:rsidR="00C24ADB" w:rsidRPr="00642022" w:rsidRDefault="00C24ADB" w:rsidP="005C51E9">
            <w:pPr>
              <w:pStyle w:val="Tabletext"/>
            </w:pPr>
            <w:r w:rsidRPr="00642022">
              <w:t>1</w:t>
            </w:r>
          </w:p>
        </w:tc>
      </w:tr>
      <w:tr w:rsidR="00C24ADB" w:rsidRPr="00642022" w14:paraId="732DBD65" w14:textId="77777777" w:rsidTr="00C24ADB">
        <w:tc>
          <w:tcPr>
            <w:tcW w:w="1118" w:type="pct"/>
            <w:tcBorders>
              <w:top w:val="nil"/>
              <w:left w:val="nil"/>
              <w:bottom w:val="nil"/>
              <w:right w:val="nil"/>
            </w:tcBorders>
          </w:tcPr>
          <w:p w14:paraId="248D38D9" w14:textId="77777777" w:rsidR="00C24ADB" w:rsidRPr="006A3A34" w:rsidRDefault="00C24ADB" w:rsidP="006A3A34">
            <w:pPr>
              <w:pStyle w:val="Tablecolhead"/>
              <w:rPr>
                <w:rFonts w:eastAsia="Times"/>
              </w:rPr>
            </w:pPr>
            <w:r w:rsidRPr="006A3A34">
              <w:rPr>
                <w:rFonts w:eastAsia="Times"/>
              </w:rPr>
              <w:t>Location</w:t>
            </w:r>
          </w:p>
        </w:tc>
        <w:tc>
          <w:tcPr>
            <w:tcW w:w="3882" w:type="pct"/>
            <w:tcBorders>
              <w:top w:val="nil"/>
              <w:left w:val="nil"/>
              <w:bottom w:val="nil"/>
              <w:right w:val="nil"/>
            </w:tcBorders>
          </w:tcPr>
          <w:p w14:paraId="58CAB279" w14:textId="77777777" w:rsidR="00C24ADB" w:rsidRPr="00642022" w:rsidRDefault="00C24ADB" w:rsidP="005C51E9">
            <w:pPr>
              <w:pStyle w:val="Tabletext"/>
              <w:rPr>
                <w:rFonts w:ascii="Verdana" w:hAnsi="Verdana"/>
                <w:sz w:val="18"/>
              </w:rPr>
            </w:pPr>
            <w:r w:rsidRPr="00642022">
              <w:t xml:space="preserve">Episode Record </w:t>
            </w:r>
          </w:p>
        </w:tc>
      </w:tr>
      <w:tr w:rsidR="00C24ADB" w:rsidRPr="00642022" w14:paraId="05A66855" w14:textId="77777777" w:rsidTr="00C24ADB">
        <w:tc>
          <w:tcPr>
            <w:tcW w:w="1118" w:type="pct"/>
            <w:tcBorders>
              <w:top w:val="nil"/>
              <w:left w:val="nil"/>
              <w:bottom w:val="nil"/>
              <w:right w:val="nil"/>
            </w:tcBorders>
          </w:tcPr>
          <w:p w14:paraId="3CC7CC0B" w14:textId="77777777" w:rsidR="00C24ADB" w:rsidRPr="006A3A34" w:rsidRDefault="00C24ADB" w:rsidP="006A3A34">
            <w:pPr>
              <w:pStyle w:val="Tablecolhead"/>
              <w:rPr>
                <w:rFonts w:eastAsia="Times"/>
              </w:rPr>
            </w:pPr>
            <w:r w:rsidRPr="006A3A34">
              <w:rPr>
                <w:rFonts w:eastAsia="Times"/>
              </w:rPr>
              <w:t>Reported by</w:t>
            </w:r>
          </w:p>
        </w:tc>
        <w:tc>
          <w:tcPr>
            <w:tcW w:w="3882" w:type="pct"/>
            <w:tcBorders>
              <w:top w:val="nil"/>
              <w:left w:val="nil"/>
              <w:bottom w:val="nil"/>
              <w:right w:val="nil"/>
            </w:tcBorders>
          </w:tcPr>
          <w:p w14:paraId="57EBA1AE" w14:textId="77777777" w:rsidR="00C24ADB" w:rsidRPr="0084468C" w:rsidRDefault="00C24ADB" w:rsidP="005C51E9">
            <w:pPr>
              <w:pStyle w:val="Tabletext"/>
            </w:pPr>
            <w:r w:rsidRPr="00642022">
              <w:t>All Victorian hospitals (public and private)</w:t>
            </w:r>
          </w:p>
        </w:tc>
      </w:tr>
      <w:tr w:rsidR="00C24ADB" w:rsidRPr="00642022" w14:paraId="2E234131" w14:textId="77777777" w:rsidTr="00C24ADB">
        <w:tc>
          <w:tcPr>
            <w:tcW w:w="1118" w:type="pct"/>
            <w:tcBorders>
              <w:top w:val="nil"/>
              <w:left w:val="nil"/>
              <w:bottom w:val="nil"/>
              <w:right w:val="nil"/>
            </w:tcBorders>
          </w:tcPr>
          <w:p w14:paraId="5BFD295E" w14:textId="77777777" w:rsidR="00C24ADB" w:rsidRPr="006A3A34" w:rsidRDefault="00C24ADB" w:rsidP="006A3A34">
            <w:pPr>
              <w:pStyle w:val="Tablecolhead"/>
              <w:rPr>
                <w:rFonts w:eastAsia="Times"/>
              </w:rPr>
            </w:pPr>
            <w:r w:rsidRPr="006A3A34">
              <w:rPr>
                <w:rFonts w:eastAsia="Times"/>
              </w:rPr>
              <w:t>Reported for</w:t>
            </w:r>
          </w:p>
        </w:tc>
        <w:tc>
          <w:tcPr>
            <w:tcW w:w="3882" w:type="pct"/>
            <w:tcBorders>
              <w:top w:val="nil"/>
              <w:left w:val="nil"/>
              <w:bottom w:val="nil"/>
              <w:right w:val="nil"/>
            </w:tcBorders>
          </w:tcPr>
          <w:p w14:paraId="1A28E699" w14:textId="77777777" w:rsidR="00C24ADB" w:rsidRPr="0084468C" w:rsidRDefault="00C24ADB" w:rsidP="005C51E9">
            <w:pPr>
              <w:pStyle w:val="Tabletext"/>
            </w:pPr>
            <w:r w:rsidRPr="00642022">
              <w:t>All admitted episodes of care</w:t>
            </w:r>
          </w:p>
        </w:tc>
      </w:tr>
      <w:tr w:rsidR="00C24ADB" w:rsidRPr="00642022" w14:paraId="5521AFF6" w14:textId="77777777" w:rsidTr="00C24ADB">
        <w:tc>
          <w:tcPr>
            <w:tcW w:w="1118" w:type="pct"/>
            <w:tcBorders>
              <w:top w:val="nil"/>
              <w:left w:val="nil"/>
              <w:bottom w:val="nil"/>
              <w:right w:val="nil"/>
            </w:tcBorders>
          </w:tcPr>
          <w:p w14:paraId="1988C4D4" w14:textId="77777777" w:rsidR="00C24ADB" w:rsidRPr="006A3A34" w:rsidRDefault="00C24ADB" w:rsidP="006A3A34">
            <w:pPr>
              <w:pStyle w:val="Tablecolhead"/>
              <w:rPr>
                <w:rFonts w:eastAsia="Times"/>
              </w:rPr>
            </w:pPr>
            <w:r w:rsidRPr="006A3A34">
              <w:rPr>
                <w:rFonts w:eastAsia="Times"/>
              </w:rPr>
              <w:t>Reported when</w:t>
            </w:r>
          </w:p>
        </w:tc>
        <w:tc>
          <w:tcPr>
            <w:tcW w:w="3882" w:type="pct"/>
            <w:tcBorders>
              <w:top w:val="nil"/>
              <w:left w:val="nil"/>
              <w:bottom w:val="nil"/>
              <w:right w:val="nil"/>
            </w:tcBorders>
          </w:tcPr>
          <w:p w14:paraId="2EF3AC31" w14:textId="77777777" w:rsidR="00C24ADB" w:rsidRPr="0084468C" w:rsidRDefault="00C24ADB" w:rsidP="005C51E9">
            <w:pPr>
              <w:pStyle w:val="Tabletext"/>
            </w:pPr>
            <w:r w:rsidRPr="00642022">
              <w:t>The Episode Record is reported</w:t>
            </w:r>
          </w:p>
        </w:tc>
      </w:tr>
      <w:tr w:rsidR="00C24ADB" w:rsidRPr="00642022" w14:paraId="26E9820D" w14:textId="77777777" w:rsidTr="00C24ADB">
        <w:tc>
          <w:tcPr>
            <w:tcW w:w="1118" w:type="pct"/>
            <w:tcBorders>
              <w:top w:val="nil"/>
              <w:left w:val="nil"/>
              <w:bottom w:val="nil"/>
              <w:right w:val="nil"/>
            </w:tcBorders>
          </w:tcPr>
          <w:p w14:paraId="08685A3F" w14:textId="77777777" w:rsidR="00C24ADB" w:rsidRPr="006A3A34" w:rsidRDefault="00C24ADB" w:rsidP="006A3A34">
            <w:pPr>
              <w:pStyle w:val="Tablecolhead"/>
              <w:rPr>
                <w:rFonts w:eastAsia="Times"/>
              </w:rPr>
            </w:pPr>
            <w:r w:rsidRPr="006A3A34">
              <w:rPr>
                <w:rFonts w:eastAsia="Times"/>
              </w:rPr>
              <w:t>Code set</w:t>
            </w:r>
          </w:p>
        </w:tc>
        <w:tc>
          <w:tcPr>
            <w:tcW w:w="3882" w:type="pct"/>
            <w:tcBorders>
              <w:top w:val="nil"/>
              <w:left w:val="nil"/>
              <w:bottom w:val="nil"/>
              <w:right w:val="nil"/>
            </w:tcBorders>
          </w:tcPr>
          <w:p w14:paraId="265AC940" w14:textId="77777777" w:rsidR="00C24ADB" w:rsidRDefault="00C24ADB" w:rsidP="005C51E9">
            <w:pPr>
              <w:pStyle w:val="Tabletext"/>
            </w:pPr>
            <w:r>
              <w:t>Code</w:t>
            </w:r>
            <w:r>
              <w:tab/>
              <w:t>Descriptor</w:t>
            </w:r>
          </w:p>
          <w:p w14:paraId="03E77618" w14:textId="77777777" w:rsidR="00C24ADB" w:rsidRDefault="00C24ADB" w:rsidP="005C51E9">
            <w:pPr>
              <w:pStyle w:val="Tabletext"/>
            </w:pPr>
            <w:r>
              <w:t>1</w:t>
            </w:r>
            <w:r>
              <w:tab/>
              <w:t>Intended same day</w:t>
            </w:r>
          </w:p>
          <w:p w14:paraId="61AA2207" w14:textId="77777777" w:rsidR="00C24ADB" w:rsidRDefault="00C24ADB" w:rsidP="005C51E9">
            <w:pPr>
              <w:pStyle w:val="Tabletext"/>
            </w:pPr>
            <w:r>
              <w:t>2</w:t>
            </w:r>
            <w:r>
              <w:tab/>
              <w:t>Intended overnight (or longer)</w:t>
            </w:r>
          </w:p>
          <w:p w14:paraId="56E83FEE" w14:textId="77777777" w:rsidR="00C24ADB" w:rsidRPr="00642022" w:rsidRDefault="00C24ADB" w:rsidP="005C51E9">
            <w:pPr>
              <w:pStyle w:val="Tabletext"/>
            </w:pPr>
          </w:p>
        </w:tc>
      </w:tr>
      <w:tr w:rsidR="00C24ADB" w:rsidRPr="00642022" w14:paraId="53DDF64B" w14:textId="77777777" w:rsidTr="00C24ADB">
        <w:tc>
          <w:tcPr>
            <w:tcW w:w="1118" w:type="pct"/>
            <w:tcBorders>
              <w:top w:val="nil"/>
              <w:left w:val="nil"/>
              <w:bottom w:val="nil"/>
              <w:right w:val="nil"/>
            </w:tcBorders>
          </w:tcPr>
          <w:p w14:paraId="672EF879" w14:textId="77777777" w:rsidR="00C24ADB" w:rsidRPr="006A3A34" w:rsidRDefault="00C24ADB" w:rsidP="006A3A34">
            <w:pPr>
              <w:pStyle w:val="Tablecolhead"/>
              <w:rPr>
                <w:rFonts w:eastAsia="Times"/>
              </w:rPr>
            </w:pPr>
            <w:r w:rsidRPr="006A3A34">
              <w:rPr>
                <w:rFonts w:eastAsia="Times"/>
              </w:rPr>
              <w:t>Reporting guide</w:t>
            </w:r>
          </w:p>
        </w:tc>
        <w:tc>
          <w:tcPr>
            <w:tcW w:w="3882" w:type="pct"/>
            <w:tcBorders>
              <w:top w:val="nil"/>
              <w:left w:val="nil"/>
              <w:bottom w:val="nil"/>
              <w:right w:val="nil"/>
            </w:tcBorders>
          </w:tcPr>
          <w:p w14:paraId="0FFF2C4D" w14:textId="77777777" w:rsidR="00C24ADB" w:rsidRPr="00642022" w:rsidRDefault="00C24ADB" w:rsidP="005C51E9">
            <w:pPr>
              <w:pStyle w:val="Tabletext"/>
            </w:pPr>
            <w:r w:rsidRPr="00642022">
              <w:t>The intended duration of stay should be ascertained for all admitted patients at the time the patient is admitted to hospital. This should not be altered after admission, regardless of the actual duration of the episode.</w:t>
            </w:r>
          </w:p>
          <w:p w14:paraId="4B53407E" w14:textId="77777777" w:rsidR="00C24ADB" w:rsidRPr="00642022" w:rsidRDefault="00C24ADB" w:rsidP="005C51E9">
            <w:pPr>
              <w:pStyle w:val="Tabletext"/>
              <w:rPr>
                <w:rFonts w:ascii="Verdana" w:hAnsi="Verdana"/>
                <w:sz w:val="18"/>
              </w:rPr>
            </w:pPr>
          </w:p>
        </w:tc>
      </w:tr>
      <w:tr w:rsidR="00C24ADB" w:rsidRPr="00642022" w14:paraId="7770B294" w14:textId="77777777" w:rsidTr="00C24ADB">
        <w:trPr>
          <w:cantSplit/>
        </w:trPr>
        <w:tc>
          <w:tcPr>
            <w:tcW w:w="1118" w:type="pct"/>
            <w:tcBorders>
              <w:top w:val="nil"/>
              <w:left w:val="nil"/>
              <w:bottom w:val="nil"/>
              <w:right w:val="nil"/>
            </w:tcBorders>
          </w:tcPr>
          <w:p w14:paraId="053E70E5" w14:textId="77777777" w:rsidR="00C24ADB" w:rsidRPr="006A3A34" w:rsidRDefault="00C24ADB" w:rsidP="006A3A34">
            <w:pPr>
              <w:pStyle w:val="Tablecolhead"/>
              <w:rPr>
                <w:rFonts w:eastAsia="Times"/>
              </w:rPr>
            </w:pPr>
            <w:r w:rsidRPr="006A3A34">
              <w:rPr>
                <w:rFonts w:eastAsia="Times"/>
              </w:rPr>
              <w:t>Validations</w:t>
            </w:r>
          </w:p>
        </w:tc>
        <w:tc>
          <w:tcPr>
            <w:tcW w:w="3882" w:type="pct"/>
            <w:tcBorders>
              <w:top w:val="nil"/>
              <w:left w:val="nil"/>
              <w:bottom w:val="nil"/>
              <w:right w:val="nil"/>
            </w:tcBorders>
          </w:tcPr>
          <w:p w14:paraId="477DA5E8" w14:textId="77777777" w:rsidR="00C24ADB" w:rsidRPr="00642022" w:rsidRDefault="00C24ADB" w:rsidP="005C51E9">
            <w:pPr>
              <w:pStyle w:val="Tabletext"/>
              <w:rPr>
                <w:rFonts w:eastAsia="Times"/>
              </w:rPr>
            </w:pPr>
            <w:r w:rsidRPr="00642022">
              <w:rPr>
                <w:rFonts w:eastAsia="Times"/>
              </w:rPr>
              <w:t>307</w:t>
            </w:r>
            <w:r w:rsidRPr="00642022">
              <w:rPr>
                <w:rFonts w:eastAsia="Times"/>
              </w:rPr>
              <w:tab/>
              <w:t>Invalid Intended Duration</w:t>
            </w:r>
          </w:p>
          <w:p w14:paraId="3A528F45" w14:textId="77777777" w:rsidR="00C24ADB" w:rsidRPr="00642022" w:rsidRDefault="00C24ADB" w:rsidP="005C51E9">
            <w:pPr>
              <w:pStyle w:val="Tabletext"/>
              <w:rPr>
                <w:rFonts w:eastAsia="Times"/>
              </w:rPr>
            </w:pPr>
            <w:r w:rsidRPr="00642022">
              <w:rPr>
                <w:rFonts w:eastAsia="Times"/>
              </w:rPr>
              <w:t>308</w:t>
            </w:r>
            <w:r w:rsidRPr="00642022">
              <w:rPr>
                <w:rFonts w:eastAsia="Times"/>
              </w:rPr>
              <w:tab/>
              <w:t>Adm Crit O But Int’d Same Day</w:t>
            </w:r>
          </w:p>
          <w:p w14:paraId="0C4F29AE" w14:textId="77777777" w:rsidR="00C24ADB" w:rsidRPr="00642022" w:rsidRDefault="00C24ADB" w:rsidP="005C51E9">
            <w:pPr>
              <w:pStyle w:val="Tabletext"/>
              <w:rPr>
                <w:rFonts w:eastAsia="Times"/>
              </w:rPr>
            </w:pPr>
            <w:r w:rsidRPr="00642022">
              <w:rPr>
                <w:rFonts w:eastAsia="Times"/>
              </w:rPr>
              <w:t>309</w:t>
            </w:r>
            <w:r w:rsidRPr="00642022">
              <w:rPr>
                <w:rFonts w:eastAsia="Times"/>
              </w:rPr>
              <w:tab/>
              <w:t>Adm Crit B &amp; Int’d Overnight</w:t>
            </w:r>
          </w:p>
          <w:p w14:paraId="53FEA2FE" w14:textId="77777777" w:rsidR="00C24ADB" w:rsidRPr="00642022" w:rsidRDefault="00C24ADB" w:rsidP="005C51E9">
            <w:pPr>
              <w:pStyle w:val="Tabletext"/>
              <w:rPr>
                <w:rFonts w:eastAsia="Times"/>
              </w:rPr>
            </w:pPr>
            <w:r w:rsidRPr="00642022">
              <w:rPr>
                <w:rFonts w:eastAsia="Times"/>
              </w:rPr>
              <w:t>310</w:t>
            </w:r>
            <w:r w:rsidRPr="00642022">
              <w:rPr>
                <w:rFonts w:eastAsia="Times"/>
              </w:rPr>
              <w:tab/>
              <w:t>Adm Crit C Int’d Overnight</w:t>
            </w:r>
          </w:p>
          <w:p w14:paraId="6ABFDF9C" w14:textId="77777777" w:rsidR="00C24ADB" w:rsidRPr="00642022" w:rsidRDefault="00C24ADB" w:rsidP="005C51E9">
            <w:pPr>
              <w:pStyle w:val="Tabletext"/>
              <w:rPr>
                <w:rFonts w:eastAsia="Times"/>
              </w:rPr>
            </w:pPr>
            <w:r w:rsidRPr="00642022">
              <w:rPr>
                <w:rFonts w:eastAsia="Times"/>
              </w:rPr>
              <w:t>311</w:t>
            </w:r>
            <w:r w:rsidRPr="00642022">
              <w:rPr>
                <w:rFonts w:eastAsia="Times"/>
              </w:rPr>
              <w:tab/>
              <w:t>Adm Crit N Int’d Same Day</w:t>
            </w:r>
          </w:p>
          <w:p w14:paraId="5DF24EBE" w14:textId="77777777" w:rsidR="00C24ADB" w:rsidRPr="00642022" w:rsidRDefault="00C24ADB" w:rsidP="005C51E9">
            <w:pPr>
              <w:pStyle w:val="Tabletext"/>
              <w:rPr>
                <w:rFonts w:eastAsia="Times"/>
              </w:rPr>
            </w:pPr>
            <w:r w:rsidRPr="00642022">
              <w:rPr>
                <w:rFonts w:eastAsia="Times"/>
              </w:rPr>
              <w:t>312</w:t>
            </w:r>
            <w:r w:rsidRPr="00642022">
              <w:rPr>
                <w:rFonts w:eastAsia="Times"/>
              </w:rPr>
              <w:tab/>
              <w:t>Adm Crit U &amp; Int’d Same Day</w:t>
            </w:r>
          </w:p>
          <w:p w14:paraId="33C3BE85" w14:textId="77777777" w:rsidR="00C24ADB" w:rsidRPr="00642022" w:rsidRDefault="00C24ADB" w:rsidP="005C51E9">
            <w:pPr>
              <w:pStyle w:val="Tabletext"/>
              <w:rPr>
                <w:rFonts w:ascii="Verdana" w:eastAsia="Times" w:hAnsi="Verdana"/>
                <w:sz w:val="18"/>
              </w:rPr>
            </w:pPr>
          </w:p>
        </w:tc>
      </w:tr>
    </w:tbl>
    <w:p w14:paraId="397FD5CC" w14:textId="77777777" w:rsidR="00C24ADB" w:rsidRDefault="00C24ADB" w:rsidP="00C76AB3">
      <w:pPr>
        <w:pStyle w:val="Heading3"/>
      </w:pPr>
      <w:r>
        <w:t>Administration</w:t>
      </w:r>
    </w:p>
    <w:tbl>
      <w:tblPr>
        <w:tblW w:w="5183" w:type="pct"/>
        <w:tblLook w:val="0000" w:firstRow="0" w:lastRow="0" w:firstColumn="0" w:lastColumn="0" w:noHBand="0" w:noVBand="0"/>
      </w:tblPr>
      <w:tblGrid>
        <w:gridCol w:w="2155"/>
        <w:gridCol w:w="7483"/>
      </w:tblGrid>
      <w:tr w:rsidR="00C24ADB" w:rsidRPr="00642022" w14:paraId="74B5F17E" w14:textId="77777777" w:rsidTr="00C24ADB">
        <w:tc>
          <w:tcPr>
            <w:tcW w:w="1118" w:type="pct"/>
            <w:tcBorders>
              <w:top w:val="nil"/>
              <w:left w:val="nil"/>
              <w:bottom w:val="nil"/>
              <w:right w:val="nil"/>
            </w:tcBorders>
          </w:tcPr>
          <w:p w14:paraId="7839BAAA" w14:textId="77777777" w:rsidR="00C24ADB" w:rsidRPr="006A3A34" w:rsidRDefault="00C24ADB" w:rsidP="006A3A34">
            <w:pPr>
              <w:pStyle w:val="Tablecolhead"/>
              <w:rPr>
                <w:rFonts w:eastAsia="Times"/>
              </w:rPr>
            </w:pPr>
            <w:r w:rsidRPr="006A3A34">
              <w:rPr>
                <w:rFonts w:eastAsia="Times"/>
              </w:rPr>
              <w:t>Purpose</w:t>
            </w:r>
          </w:p>
        </w:tc>
        <w:tc>
          <w:tcPr>
            <w:tcW w:w="3882" w:type="pct"/>
            <w:tcBorders>
              <w:top w:val="nil"/>
              <w:left w:val="nil"/>
              <w:bottom w:val="nil"/>
              <w:right w:val="nil"/>
            </w:tcBorders>
          </w:tcPr>
          <w:p w14:paraId="59BAF781" w14:textId="77777777" w:rsidR="00C24ADB" w:rsidRPr="0084468C" w:rsidRDefault="00C24ADB" w:rsidP="005C51E9">
            <w:pPr>
              <w:pStyle w:val="Tabletext"/>
            </w:pPr>
            <w:r w:rsidRPr="0084468C">
              <w:t>To provide clinical indicator data.</w:t>
            </w:r>
          </w:p>
        </w:tc>
      </w:tr>
      <w:tr w:rsidR="00C24ADB" w:rsidRPr="00642022" w14:paraId="22B1C0F3" w14:textId="77777777" w:rsidTr="00C24ADB">
        <w:tc>
          <w:tcPr>
            <w:tcW w:w="1118" w:type="pct"/>
            <w:tcBorders>
              <w:top w:val="nil"/>
              <w:left w:val="nil"/>
              <w:bottom w:val="nil"/>
              <w:right w:val="nil"/>
            </w:tcBorders>
          </w:tcPr>
          <w:p w14:paraId="02FE629E" w14:textId="77777777" w:rsidR="00C24ADB" w:rsidRPr="006A3A34" w:rsidRDefault="00C24ADB" w:rsidP="006A3A34">
            <w:pPr>
              <w:pStyle w:val="Tablecolhead"/>
              <w:rPr>
                <w:rFonts w:eastAsia="Times"/>
              </w:rPr>
            </w:pPr>
            <w:r w:rsidRPr="006A3A34">
              <w:rPr>
                <w:rFonts w:eastAsia="Times"/>
              </w:rPr>
              <w:t>Principal data users</w:t>
            </w:r>
          </w:p>
        </w:tc>
        <w:tc>
          <w:tcPr>
            <w:tcW w:w="3882" w:type="pct"/>
            <w:tcBorders>
              <w:top w:val="nil"/>
              <w:left w:val="nil"/>
              <w:bottom w:val="nil"/>
              <w:right w:val="nil"/>
            </w:tcBorders>
          </w:tcPr>
          <w:p w14:paraId="7419F3FA" w14:textId="77777777" w:rsidR="00C24ADB" w:rsidRPr="0084468C" w:rsidRDefault="00C24ADB" w:rsidP="005C51E9">
            <w:pPr>
              <w:pStyle w:val="Tabletext"/>
            </w:pPr>
            <w:r w:rsidRPr="0084468C">
              <w:t>Multiple internal and external data users</w:t>
            </w:r>
          </w:p>
        </w:tc>
      </w:tr>
      <w:tr w:rsidR="00C24ADB" w:rsidRPr="00642022" w14:paraId="74643FF2" w14:textId="77777777" w:rsidTr="00C24ADB">
        <w:trPr>
          <w:cantSplit/>
        </w:trPr>
        <w:tc>
          <w:tcPr>
            <w:tcW w:w="1118" w:type="pct"/>
            <w:tcBorders>
              <w:top w:val="nil"/>
              <w:left w:val="nil"/>
              <w:bottom w:val="nil"/>
              <w:right w:val="nil"/>
            </w:tcBorders>
          </w:tcPr>
          <w:p w14:paraId="1843EFE3" w14:textId="77777777" w:rsidR="00C24ADB" w:rsidRPr="006A3A34" w:rsidRDefault="00C24ADB" w:rsidP="006A3A34">
            <w:pPr>
              <w:pStyle w:val="Tablecolhead"/>
              <w:rPr>
                <w:rFonts w:eastAsia="Times"/>
              </w:rPr>
            </w:pPr>
            <w:r w:rsidRPr="006A3A34">
              <w:rPr>
                <w:rFonts w:eastAsia="Times"/>
              </w:rPr>
              <w:t>Collection start</w:t>
            </w:r>
          </w:p>
        </w:tc>
        <w:tc>
          <w:tcPr>
            <w:tcW w:w="3882" w:type="pct"/>
            <w:tcBorders>
              <w:top w:val="nil"/>
              <w:left w:val="nil"/>
              <w:bottom w:val="nil"/>
              <w:right w:val="nil"/>
            </w:tcBorders>
          </w:tcPr>
          <w:p w14:paraId="0156A77E" w14:textId="77777777" w:rsidR="00C24ADB" w:rsidRPr="0084468C" w:rsidRDefault="00C24ADB" w:rsidP="005C51E9">
            <w:pPr>
              <w:pStyle w:val="Tabletext"/>
            </w:pPr>
            <w:r w:rsidRPr="0084468C">
              <w:t>1996-97</w:t>
            </w:r>
          </w:p>
        </w:tc>
      </w:tr>
      <w:tr w:rsidR="00C24ADB" w:rsidRPr="00642022" w14:paraId="579DE81F" w14:textId="77777777" w:rsidTr="00C24ADB">
        <w:tc>
          <w:tcPr>
            <w:tcW w:w="1118" w:type="pct"/>
            <w:tcBorders>
              <w:top w:val="nil"/>
              <w:left w:val="nil"/>
              <w:bottom w:val="nil"/>
              <w:right w:val="nil"/>
            </w:tcBorders>
          </w:tcPr>
          <w:p w14:paraId="44F62971" w14:textId="77777777" w:rsidR="00C24ADB" w:rsidRPr="006A3A34" w:rsidRDefault="00C24ADB" w:rsidP="006A3A34">
            <w:pPr>
              <w:pStyle w:val="Tablecolhead"/>
              <w:rPr>
                <w:rFonts w:eastAsia="Times"/>
              </w:rPr>
            </w:pPr>
            <w:r w:rsidRPr="006A3A34">
              <w:rPr>
                <w:rFonts w:eastAsia="Times"/>
              </w:rPr>
              <w:t>Definition source</w:t>
            </w:r>
          </w:p>
        </w:tc>
        <w:tc>
          <w:tcPr>
            <w:tcW w:w="3882" w:type="pct"/>
            <w:tcBorders>
              <w:top w:val="nil"/>
              <w:left w:val="nil"/>
              <w:bottom w:val="nil"/>
              <w:right w:val="nil"/>
            </w:tcBorders>
          </w:tcPr>
          <w:p w14:paraId="32A0A31A" w14:textId="77777777" w:rsidR="00C24ADB" w:rsidRPr="0084468C" w:rsidRDefault="00C24ADB" w:rsidP="005C51E9">
            <w:pPr>
              <w:pStyle w:val="Tabletext"/>
            </w:pPr>
            <w:r w:rsidRPr="0084468C">
              <w:t>NHDD</w:t>
            </w:r>
          </w:p>
        </w:tc>
      </w:tr>
      <w:tr w:rsidR="00C24ADB" w:rsidRPr="00642022" w14:paraId="6F7FDCB3" w14:textId="77777777" w:rsidTr="00C24ADB">
        <w:tc>
          <w:tcPr>
            <w:tcW w:w="1118" w:type="pct"/>
            <w:tcBorders>
              <w:top w:val="nil"/>
              <w:left w:val="nil"/>
              <w:bottom w:val="nil"/>
              <w:right w:val="nil"/>
            </w:tcBorders>
          </w:tcPr>
          <w:p w14:paraId="5FDED8A2" w14:textId="77777777" w:rsidR="00C24ADB" w:rsidRPr="006A3A34" w:rsidRDefault="00C24ADB" w:rsidP="006A3A34">
            <w:pPr>
              <w:pStyle w:val="Tablecolhead"/>
              <w:rPr>
                <w:rFonts w:eastAsia="Times"/>
              </w:rPr>
            </w:pPr>
            <w:r w:rsidRPr="006A3A34">
              <w:rPr>
                <w:rFonts w:eastAsia="Times"/>
              </w:rPr>
              <w:t>Code set source</w:t>
            </w:r>
          </w:p>
        </w:tc>
        <w:tc>
          <w:tcPr>
            <w:tcW w:w="3882" w:type="pct"/>
            <w:tcBorders>
              <w:top w:val="nil"/>
              <w:left w:val="nil"/>
              <w:bottom w:val="nil"/>
              <w:right w:val="nil"/>
            </w:tcBorders>
          </w:tcPr>
          <w:p w14:paraId="0329A3DC" w14:textId="43D91171" w:rsidR="00C24ADB" w:rsidRPr="0084468C" w:rsidRDefault="00C24ADB" w:rsidP="005C51E9">
            <w:pPr>
              <w:pStyle w:val="Tabletext"/>
            </w:pPr>
            <w:r w:rsidRPr="0084468C">
              <w:t>NHDD (DH modified)</w:t>
            </w:r>
          </w:p>
        </w:tc>
      </w:tr>
    </w:tbl>
    <w:p w14:paraId="1742BE8F" w14:textId="797F0552" w:rsidR="00C24ADB" w:rsidRDefault="00C24ADB" w:rsidP="00C24ADB">
      <w:pPr>
        <w:pStyle w:val="Heading2"/>
      </w:pPr>
      <w:bookmarkStart w:id="399" w:name="_Toc257281567"/>
      <w:bookmarkStart w:id="400" w:name="_Toc410293349"/>
      <w:r>
        <w:br w:type="page"/>
      </w:r>
      <w:bookmarkStart w:id="401" w:name="_Toc28680583"/>
      <w:bookmarkStart w:id="402" w:name="_Toc42769186"/>
      <w:bookmarkStart w:id="403" w:name="_Toc235195891"/>
      <w:r w:rsidRPr="00642022">
        <w:t>Intention to Re-Admit</w:t>
      </w:r>
      <w:bookmarkEnd w:id="399"/>
      <w:bookmarkEnd w:id="400"/>
      <w:bookmarkEnd w:id="401"/>
      <w:bookmarkEnd w:id="402"/>
      <w:bookmarkEnd w:id="403"/>
    </w:p>
    <w:p w14:paraId="18FC22DD" w14:textId="2FB9D828" w:rsidR="005C51E9" w:rsidRPr="005C51E9" w:rsidRDefault="005C51E9" w:rsidP="00C76AB3">
      <w:pPr>
        <w:pStyle w:val="Heading3"/>
      </w:pPr>
      <w:r>
        <w:t>Specification</w:t>
      </w:r>
    </w:p>
    <w:tbl>
      <w:tblPr>
        <w:tblW w:w="9558" w:type="dxa"/>
        <w:tblLayout w:type="fixed"/>
        <w:tblLook w:val="0000" w:firstRow="0" w:lastRow="0" w:firstColumn="0" w:lastColumn="0" w:noHBand="0" w:noVBand="0"/>
      </w:tblPr>
      <w:tblGrid>
        <w:gridCol w:w="2235"/>
        <w:gridCol w:w="7323"/>
      </w:tblGrid>
      <w:tr w:rsidR="00C24ADB" w:rsidRPr="00642022" w14:paraId="4D9B161E" w14:textId="77777777" w:rsidTr="00C24ADB">
        <w:tc>
          <w:tcPr>
            <w:tcW w:w="2235" w:type="dxa"/>
            <w:tcBorders>
              <w:top w:val="nil"/>
              <w:left w:val="nil"/>
              <w:bottom w:val="nil"/>
              <w:right w:val="nil"/>
            </w:tcBorders>
          </w:tcPr>
          <w:p w14:paraId="608AA440" w14:textId="77777777" w:rsidR="00C24ADB" w:rsidRPr="006A3A34" w:rsidRDefault="00C24ADB" w:rsidP="006A3A34">
            <w:pPr>
              <w:pStyle w:val="Tablecolhead"/>
              <w:rPr>
                <w:rFonts w:eastAsia="Times"/>
              </w:rPr>
            </w:pPr>
            <w:r w:rsidRPr="006A3A34">
              <w:rPr>
                <w:rFonts w:eastAsia="Times"/>
              </w:rPr>
              <w:t>Definition</w:t>
            </w:r>
          </w:p>
        </w:tc>
        <w:tc>
          <w:tcPr>
            <w:tcW w:w="7323" w:type="dxa"/>
            <w:tcBorders>
              <w:top w:val="nil"/>
              <w:left w:val="nil"/>
              <w:bottom w:val="nil"/>
              <w:right w:val="nil"/>
            </w:tcBorders>
          </w:tcPr>
          <w:p w14:paraId="41CC16FF" w14:textId="77777777" w:rsidR="00C24ADB" w:rsidRPr="00076F36" w:rsidRDefault="00C24ADB" w:rsidP="005C51E9">
            <w:pPr>
              <w:pStyle w:val="Tabletext"/>
            </w:pPr>
            <w:r w:rsidRPr="00642022">
              <w:t>The intention of the responsible clinician, at the time of the patient’s separation from hospital, to re-admit the patient within 28 days.</w:t>
            </w:r>
          </w:p>
        </w:tc>
      </w:tr>
      <w:tr w:rsidR="00C24ADB" w:rsidRPr="00642022" w14:paraId="7479C8AA" w14:textId="77777777" w:rsidTr="00C24ADB">
        <w:tblPrEx>
          <w:tblCellMar>
            <w:left w:w="107" w:type="dxa"/>
            <w:right w:w="107" w:type="dxa"/>
          </w:tblCellMar>
        </w:tblPrEx>
        <w:tc>
          <w:tcPr>
            <w:tcW w:w="2235" w:type="dxa"/>
            <w:tcBorders>
              <w:top w:val="nil"/>
              <w:left w:val="nil"/>
              <w:bottom w:val="nil"/>
              <w:right w:val="nil"/>
            </w:tcBorders>
          </w:tcPr>
          <w:p w14:paraId="51AC62CD" w14:textId="77777777" w:rsidR="00C24ADB" w:rsidRPr="006A3A34" w:rsidRDefault="00C24ADB" w:rsidP="006A3A34">
            <w:pPr>
              <w:pStyle w:val="Tablecolhead"/>
              <w:rPr>
                <w:rFonts w:eastAsia="Times"/>
              </w:rPr>
            </w:pPr>
            <w:r w:rsidRPr="006A3A34">
              <w:rPr>
                <w:rFonts w:eastAsia="Times"/>
              </w:rPr>
              <w:t>Field size</w:t>
            </w:r>
          </w:p>
        </w:tc>
        <w:tc>
          <w:tcPr>
            <w:tcW w:w="7323" w:type="dxa"/>
            <w:tcBorders>
              <w:top w:val="nil"/>
              <w:left w:val="nil"/>
              <w:bottom w:val="nil"/>
              <w:right w:val="nil"/>
            </w:tcBorders>
          </w:tcPr>
          <w:p w14:paraId="5D572D82" w14:textId="77777777" w:rsidR="00C24ADB" w:rsidRPr="00642022" w:rsidRDefault="00C24ADB" w:rsidP="005C51E9">
            <w:pPr>
              <w:pStyle w:val="Tabletext"/>
            </w:pPr>
            <w:r w:rsidRPr="00642022">
              <w:t>1</w:t>
            </w:r>
          </w:p>
        </w:tc>
      </w:tr>
      <w:tr w:rsidR="00C24ADB" w:rsidRPr="00642022" w14:paraId="036401DD" w14:textId="77777777" w:rsidTr="00C24ADB">
        <w:tc>
          <w:tcPr>
            <w:tcW w:w="2235" w:type="dxa"/>
            <w:tcBorders>
              <w:top w:val="nil"/>
              <w:left w:val="nil"/>
              <w:bottom w:val="nil"/>
              <w:right w:val="nil"/>
            </w:tcBorders>
          </w:tcPr>
          <w:p w14:paraId="7F1405EF" w14:textId="77777777" w:rsidR="00C24ADB" w:rsidRPr="006A3A34" w:rsidRDefault="00C24ADB" w:rsidP="006A3A34">
            <w:pPr>
              <w:pStyle w:val="Tablecolhead"/>
              <w:rPr>
                <w:rFonts w:eastAsia="Times"/>
              </w:rPr>
            </w:pPr>
            <w:r w:rsidRPr="006A3A34">
              <w:rPr>
                <w:rFonts w:eastAsia="Times"/>
              </w:rPr>
              <w:t>Location</w:t>
            </w:r>
          </w:p>
        </w:tc>
        <w:tc>
          <w:tcPr>
            <w:tcW w:w="7323" w:type="dxa"/>
            <w:tcBorders>
              <w:top w:val="nil"/>
              <w:left w:val="nil"/>
              <w:bottom w:val="nil"/>
              <w:right w:val="nil"/>
            </w:tcBorders>
          </w:tcPr>
          <w:p w14:paraId="3E349C7B" w14:textId="77777777" w:rsidR="00C24ADB" w:rsidRPr="00642022" w:rsidRDefault="00C24ADB" w:rsidP="005C51E9">
            <w:pPr>
              <w:pStyle w:val="Tabletext"/>
              <w:rPr>
                <w:rFonts w:ascii="Verdana" w:hAnsi="Verdana"/>
                <w:sz w:val="18"/>
              </w:rPr>
            </w:pPr>
            <w:r w:rsidRPr="00642022">
              <w:t xml:space="preserve">Episode Record </w:t>
            </w:r>
          </w:p>
        </w:tc>
      </w:tr>
      <w:tr w:rsidR="00C24ADB" w:rsidRPr="00642022" w14:paraId="1BAB7650" w14:textId="77777777" w:rsidTr="00C24ADB">
        <w:tc>
          <w:tcPr>
            <w:tcW w:w="2235" w:type="dxa"/>
            <w:tcBorders>
              <w:top w:val="nil"/>
              <w:left w:val="nil"/>
              <w:bottom w:val="nil"/>
              <w:right w:val="nil"/>
            </w:tcBorders>
          </w:tcPr>
          <w:p w14:paraId="2EA83355" w14:textId="77777777" w:rsidR="00C24ADB" w:rsidRPr="006A3A34" w:rsidRDefault="00C24ADB" w:rsidP="006A3A34">
            <w:pPr>
              <w:pStyle w:val="Tablecolhead"/>
              <w:rPr>
                <w:rFonts w:eastAsia="Times"/>
              </w:rPr>
            </w:pPr>
            <w:r w:rsidRPr="006A3A34">
              <w:rPr>
                <w:rFonts w:eastAsia="Times"/>
              </w:rPr>
              <w:t>Reported by</w:t>
            </w:r>
          </w:p>
        </w:tc>
        <w:tc>
          <w:tcPr>
            <w:tcW w:w="7323" w:type="dxa"/>
            <w:tcBorders>
              <w:top w:val="nil"/>
              <w:left w:val="nil"/>
              <w:bottom w:val="nil"/>
              <w:right w:val="nil"/>
            </w:tcBorders>
          </w:tcPr>
          <w:p w14:paraId="05C618A0" w14:textId="77777777" w:rsidR="00C24ADB" w:rsidRPr="0084468C" w:rsidRDefault="00C24ADB" w:rsidP="005C51E9">
            <w:pPr>
              <w:pStyle w:val="Tabletext"/>
            </w:pPr>
            <w:r w:rsidRPr="00642022">
              <w:t>All Victorian hospitals (public and private).</w:t>
            </w:r>
          </w:p>
        </w:tc>
      </w:tr>
      <w:tr w:rsidR="00C24ADB" w:rsidRPr="00642022" w14:paraId="1D4E64D4" w14:textId="77777777" w:rsidTr="00C24ADB">
        <w:tc>
          <w:tcPr>
            <w:tcW w:w="2235" w:type="dxa"/>
            <w:tcBorders>
              <w:top w:val="nil"/>
              <w:left w:val="nil"/>
              <w:bottom w:val="nil"/>
              <w:right w:val="nil"/>
            </w:tcBorders>
          </w:tcPr>
          <w:p w14:paraId="1BE699C8" w14:textId="77777777" w:rsidR="00C24ADB" w:rsidRPr="006A3A34" w:rsidRDefault="00C24ADB" w:rsidP="006A3A34">
            <w:pPr>
              <w:pStyle w:val="Tablecolhead"/>
              <w:rPr>
                <w:rFonts w:eastAsia="Times"/>
              </w:rPr>
            </w:pPr>
            <w:r w:rsidRPr="006A3A34">
              <w:rPr>
                <w:rFonts w:eastAsia="Times"/>
              </w:rPr>
              <w:t>Reported for</w:t>
            </w:r>
          </w:p>
        </w:tc>
        <w:tc>
          <w:tcPr>
            <w:tcW w:w="7323" w:type="dxa"/>
            <w:tcBorders>
              <w:top w:val="nil"/>
              <w:left w:val="nil"/>
              <w:bottom w:val="nil"/>
              <w:right w:val="nil"/>
            </w:tcBorders>
          </w:tcPr>
          <w:p w14:paraId="78A64267" w14:textId="77777777" w:rsidR="00C24ADB" w:rsidRPr="0084468C" w:rsidRDefault="00C24ADB" w:rsidP="005C51E9">
            <w:pPr>
              <w:pStyle w:val="Tabletext"/>
            </w:pPr>
            <w:r w:rsidRPr="00642022">
              <w:t>All admitted episodes of care.</w:t>
            </w:r>
          </w:p>
        </w:tc>
      </w:tr>
      <w:tr w:rsidR="00C24ADB" w:rsidRPr="00642022" w14:paraId="4878E09E" w14:textId="77777777" w:rsidTr="00C24ADB">
        <w:tc>
          <w:tcPr>
            <w:tcW w:w="2235" w:type="dxa"/>
            <w:tcBorders>
              <w:top w:val="nil"/>
              <w:left w:val="nil"/>
              <w:bottom w:val="nil"/>
              <w:right w:val="nil"/>
            </w:tcBorders>
          </w:tcPr>
          <w:p w14:paraId="637ED2C9" w14:textId="77777777" w:rsidR="00C24ADB" w:rsidRPr="006A3A34" w:rsidRDefault="00C24ADB" w:rsidP="006A3A34">
            <w:pPr>
              <w:pStyle w:val="Tablecolhead"/>
              <w:rPr>
                <w:rFonts w:eastAsia="Times"/>
              </w:rPr>
            </w:pPr>
            <w:r w:rsidRPr="006A3A34">
              <w:rPr>
                <w:rFonts w:eastAsia="Times"/>
              </w:rPr>
              <w:t>Reported when</w:t>
            </w:r>
          </w:p>
        </w:tc>
        <w:tc>
          <w:tcPr>
            <w:tcW w:w="7323" w:type="dxa"/>
            <w:tcBorders>
              <w:top w:val="nil"/>
              <w:left w:val="nil"/>
              <w:bottom w:val="nil"/>
              <w:right w:val="nil"/>
            </w:tcBorders>
          </w:tcPr>
          <w:p w14:paraId="13694496" w14:textId="77777777" w:rsidR="00C24ADB" w:rsidRPr="0084468C" w:rsidRDefault="00C24ADB" w:rsidP="005C51E9">
            <w:pPr>
              <w:pStyle w:val="Tabletext"/>
            </w:pPr>
            <w:r w:rsidRPr="00642022">
              <w:t>The Separation Date is reported. Otherwise, report spaces.</w:t>
            </w:r>
          </w:p>
        </w:tc>
      </w:tr>
      <w:tr w:rsidR="00C24ADB" w:rsidRPr="00642022" w14:paraId="065A1F73" w14:textId="77777777" w:rsidTr="00C24ADB">
        <w:tc>
          <w:tcPr>
            <w:tcW w:w="2235" w:type="dxa"/>
            <w:tcBorders>
              <w:top w:val="nil"/>
              <w:left w:val="nil"/>
              <w:bottom w:val="nil"/>
              <w:right w:val="nil"/>
            </w:tcBorders>
          </w:tcPr>
          <w:p w14:paraId="604DFB18" w14:textId="77777777" w:rsidR="00C24ADB" w:rsidRPr="006A3A34" w:rsidRDefault="00C24ADB" w:rsidP="006A3A34">
            <w:pPr>
              <w:pStyle w:val="Tablecolhead"/>
              <w:rPr>
                <w:rFonts w:eastAsia="Times"/>
              </w:rPr>
            </w:pPr>
            <w:r w:rsidRPr="006A3A34">
              <w:rPr>
                <w:rFonts w:eastAsia="Times"/>
              </w:rPr>
              <w:t>Code set</w:t>
            </w:r>
          </w:p>
        </w:tc>
        <w:tc>
          <w:tcPr>
            <w:tcW w:w="7323" w:type="dxa"/>
            <w:tcBorders>
              <w:top w:val="nil"/>
              <w:left w:val="nil"/>
              <w:bottom w:val="nil"/>
              <w:right w:val="nil"/>
            </w:tcBorders>
          </w:tcPr>
          <w:p w14:paraId="2AA69E90" w14:textId="77777777" w:rsidR="00C24ADB" w:rsidRDefault="00C24ADB" w:rsidP="005C51E9">
            <w:pPr>
              <w:pStyle w:val="Tabletext"/>
            </w:pPr>
            <w:r>
              <w:t>Code</w:t>
            </w:r>
            <w:r>
              <w:tab/>
              <w:t>Descriptor</w:t>
            </w:r>
          </w:p>
          <w:p w14:paraId="551DC1CB" w14:textId="77777777" w:rsidR="00C24ADB" w:rsidRDefault="00C24ADB" w:rsidP="005C51E9">
            <w:pPr>
              <w:pStyle w:val="Tabletext"/>
            </w:pPr>
            <w:r>
              <w:t>Select the first appropriate category:</w:t>
            </w:r>
          </w:p>
          <w:p w14:paraId="71A06D86" w14:textId="77777777" w:rsidR="00C24ADB" w:rsidRDefault="00C24ADB" w:rsidP="005C51E9">
            <w:pPr>
              <w:pStyle w:val="Tabletext"/>
            </w:pPr>
            <w:r>
              <w:t>0</w:t>
            </w:r>
            <w:r>
              <w:tab/>
              <w:t>Not applicable</w:t>
            </w:r>
          </w:p>
          <w:p w14:paraId="32969349" w14:textId="77777777" w:rsidR="00C24ADB" w:rsidRDefault="00C24ADB" w:rsidP="005C51E9">
            <w:pPr>
              <w:pStyle w:val="Tabletext"/>
            </w:pPr>
            <w:r>
              <w:t>1</w:t>
            </w:r>
            <w:r>
              <w:tab/>
              <w:t xml:space="preserve">Re admission planned to this hospital within 28 days and booking </w:t>
            </w:r>
            <w:r>
              <w:tab/>
              <w:t>arranged</w:t>
            </w:r>
          </w:p>
          <w:p w14:paraId="559D16AF" w14:textId="5E8D1FC6" w:rsidR="00C24ADB" w:rsidRDefault="00C24ADB" w:rsidP="005C51E9">
            <w:pPr>
              <w:pStyle w:val="Tabletext"/>
            </w:pPr>
            <w:r>
              <w:t>2</w:t>
            </w:r>
            <w:r>
              <w:tab/>
              <w:t xml:space="preserve">Re admission planned to this hospital within 28 days but no booking </w:t>
            </w:r>
            <w:r w:rsidR="005C51E9">
              <w:tab/>
            </w:r>
            <w:r>
              <w:t>yet arranged</w:t>
            </w:r>
          </w:p>
          <w:p w14:paraId="067C1623" w14:textId="77777777" w:rsidR="00C24ADB" w:rsidRDefault="00C24ADB" w:rsidP="005C51E9">
            <w:pPr>
              <w:pStyle w:val="Tabletext"/>
            </w:pPr>
            <w:r>
              <w:t>3</w:t>
            </w:r>
            <w:r>
              <w:tab/>
              <w:t xml:space="preserve">Re admission planned to another acute hospital within 28 days and </w:t>
            </w:r>
            <w:r>
              <w:tab/>
              <w:t>booking arranged</w:t>
            </w:r>
          </w:p>
          <w:p w14:paraId="6169F908" w14:textId="5752DC01" w:rsidR="00C24ADB" w:rsidRDefault="00C24ADB" w:rsidP="005C51E9">
            <w:pPr>
              <w:pStyle w:val="Tabletext"/>
            </w:pPr>
            <w:r>
              <w:t>4</w:t>
            </w:r>
            <w:r>
              <w:tab/>
              <w:t xml:space="preserve">Re admission planned to another acute hospital within 28 days but </w:t>
            </w:r>
            <w:r w:rsidR="005C51E9">
              <w:tab/>
            </w:r>
            <w:r>
              <w:t>no booking yet arranged</w:t>
            </w:r>
          </w:p>
          <w:p w14:paraId="39838A36" w14:textId="77777777" w:rsidR="00C24ADB" w:rsidRPr="00642022" w:rsidRDefault="00C24ADB" w:rsidP="005C51E9">
            <w:pPr>
              <w:pStyle w:val="Tabletext"/>
            </w:pPr>
            <w:r>
              <w:t>9</w:t>
            </w:r>
            <w:r>
              <w:tab/>
              <w:t>No plan to re admit within 28 days</w:t>
            </w:r>
          </w:p>
        </w:tc>
      </w:tr>
      <w:tr w:rsidR="005C51E9" w:rsidRPr="00642022" w14:paraId="2E2E7759" w14:textId="77777777" w:rsidTr="00C24ADB">
        <w:tc>
          <w:tcPr>
            <w:tcW w:w="2235" w:type="dxa"/>
            <w:tcBorders>
              <w:top w:val="nil"/>
              <w:left w:val="nil"/>
              <w:bottom w:val="nil"/>
              <w:right w:val="nil"/>
            </w:tcBorders>
          </w:tcPr>
          <w:p w14:paraId="601C82C1" w14:textId="7B416E85" w:rsidR="005C51E9" w:rsidRPr="006A3A34" w:rsidRDefault="005C51E9" w:rsidP="006A3A34">
            <w:pPr>
              <w:pStyle w:val="Tablecolhead"/>
              <w:rPr>
                <w:rFonts w:eastAsia="Times"/>
              </w:rPr>
            </w:pPr>
            <w:r w:rsidRPr="006A3A34">
              <w:rPr>
                <w:rFonts w:eastAsia="Times"/>
              </w:rPr>
              <w:t>Reporting guide</w:t>
            </w:r>
          </w:p>
        </w:tc>
        <w:tc>
          <w:tcPr>
            <w:tcW w:w="7323" w:type="dxa"/>
            <w:tcBorders>
              <w:top w:val="nil"/>
              <w:left w:val="nil"/>
              <w:bottom w:val="nil"/>
              <w:right w:val="nil"/>
            </w:tcBorders>
          </w:tcPr>
          <w:p w14:paraId="17C99844" w14:textId="77777777" w:rsidR="005C51E9" w:rsidRPr="00642022" w:rsidRDefault="005C51E9" w:rsidP="005C51E9">
            <w:pPr>
              <w:pStyle w:val="Tabletext"/>
            </w:pPr>
            <w:r w:rsidRPr="00642022">
              <w:t xml:space="preserve">For </w:t>
            </w:r>
            <w:r w:rsidRPr="005C51E9">
              <w:rPr>
                <w:rStyle w:val="Strong"/>
              </w:rPr>
              <w:t>statistical separations</w:t>
            </w:r>
            <w:r w:rsidRPr="00642022">
              <w:t>, and for pati</w:t>
            </w:r>
            <w:r>
              <w:t xml:space="preserve">ents who have </w:t>
            </w:r>
            <w:r w:rsidRPr="00642022">
              <w:t>died, or left against medical advice, code 0 (zero) indicates not applicable.</w:t>
            </w:r>
          </w:p>
          <w:p w14:paraId="2BE33582" w14:textId="77777777" w:rsidR="005C51E9" w:rsidRPr="00642022" w:rsidRDefault="005C51E9" w:rsidP="005C51E9">
            <w:pPr>
              <w:pStyle w:val="Tabletext"/>
            </w:pPr>
            <w:r w:rsidRPr="00642022">
              <w:t xml:space="preserve">For </w:t>
            </w:r>
            <w:r w:rsidRPr="005C51E9">
              <w:rPr>
                <w:rStyle w:val="Strong"/>
              </w:rPr>
              <w:t>formal separations</w:t>
            </w:r>
            <w:r w:rsidRPr="00642022">
              <w:t>, this information should be recorded by the patient’s treating medical practitioner at the time of separation to indicate whether there is an intention on the part of the medical practitioner that the patient would be admitted within 28 days either to this hospital or to another acute hospital.</w:t>
            </w:r>
          </w:p>
          <w:p w14:paraId="468876AC" w14:textId="77777777" w:rsidR="005C51E9" w:rsidRPr="00642022" w:rsidRDefault="005C51E9" w:rsidP="005C51E9">
            <w:pPr>
              <w:pStyle w:val="Tabletext"/>
            </w:pPr>
            <w:r w:rsidRPr="00642022">
              <w:t>Intention to re</w:t>
            </w:r>
            <w:r w:rsidRPr="00642022">
              <w:noBreakHyphen/>
              <w:t>admit may be for treatment of a condition related to the one for which the patient was originally hospitalised or for another reason.</w:t>
            </w:r>
          </w:p>
          <w:p w14:paraId="7C3D7208" w14:textId="77777777" w:rsidR="005C51E9" w:rsidRPr="00076F36" w:rsidRDefault="005C51E9" w:rsidP="005C51E9">
            <w:pPr>
              <w:pStyle w:val="Tabletext"/>
            </w:pPr>
            <w:r w:rsidRPr="00642022">
              <w:t xml:space="preserve">For Posthumous Organ Procurement episodes (Care Type 10), always assign code 0 </w:t>
            </w:r>
            <w:r w:rsidRPr="00076F36">
              <w:t>Not applicable</w:t>
            </w:r>
            <w:r w:rsidRPr="00642022">
              <w:t xml:space="preserve"> in this field.</w:t>
            </w:r>
          </w:p>
          <w:p w14:paraId="6D83E6BE" w14:textId="77777777" w:rsidR="005C51E9" w:rsidRPr="005C51E9" w:rsidRDefault="005C51E9" w:rsidP="005C51E9">
            <w:pPr>
              <w:pStyle w:val="Tabletext"/>
              <w:rPr>
                <w:rStyle w:val="Strong"/>
                <w:rFonts w:eastAsia="Times"/>
              </w:rPr>
            </w:pPr>
            <w:r w:rsidRPr="005C51E9">
              <w:rPr>
                <w:rStyle w:val="Strong"/>
                <w:rFonts w:eastAsia="Times"/>
              </w:rPr>
              <w:t>0</w:t>
            </w:r>
            <w:r w:rsidRPr="005C51E9">
              <w:rPr>
                <w:rStyle w:val="Strong"/>
                <w:rFonts w:eastAsia="Times"/>
              </w:rPr>
              <w:tab/>
              <w:t>Not applicable</w:t>
            </w:r>
          </w:p>
          <w:p w14:paraId="7837FEAE" w14:textId="77777777" w:rsidR="005C51E9" w:rsidRPr="00642022" w:rsidRDefault="005C51E9" w:rsidP="005C51E9">
            <w:pPr>
              <w:pStyle w:val="Tabletext"/>
              <w:rPr>
                <w:rFonts w:eastAsia="Times"/>
              </w:rPr>
            </w:pPr>
            <w:r w:rsidRPr="00642022">
              <w:rPr>
                <w:rFonts w:eastAsia="Times"/>
              </w:rPr>
              <w:t>Includes:</w:t>
            </w:r>
          </w:p>
          <w:p w14:paraId="17325C90" w14:textId="77777777" w:rsidR="005C51E9" w:rsidRPr="00642022" w:rsidRDefault="005C51E9" w:rsidP="005C51E9">
            <w:pPr>
              <w:pStyle w:val="Tablebullet1"/>
              <w:rPr>
                <w:rFonts w:eastAsia="MS Mincho"/>
              </w:rPr>
            </w:pPr>
            <w:r w:rsidRPr="00642022">
              <w:rPr>
                <w:rFonts w:eastAsia="MS Mincho"/>
              </w:rPr>
              <w:t>Patient statistically separated (Separation Mode S).</w:t>
            </w:r>
          </w:p>
          <w:p w14:paraId="0215C3D4" w14:textId="77777777" w:rsidR="005C51E9" w:rsidRPr="00642022" w:rsidRDefault="005C51E9" w:rsidP="005C51E9">
            <w:pPr>
              <w:pStyle w:val="Tablebullet1"/>
              <w:rPr>
                <w:rFonts w:eastAsia="MS Mincho"/>
              </w:rPr>
            </w:pPr>
            <w:r w:rsidRPr="00642022">
              <w:rPr>
                <w:rFonts w:eastAsia="MS Mincho"/>
              </w:rPr>
              <w:t>Died in hospital (Separation Mode D).</w:t>
            </w:r>
          </w:p>
          <w:p w14:paraId="18064262" w14:textId="77777777" w:rsidR="005C51E9" w:rsidRPr="00642022" w:rsidRDefault="005C51E9" w:rsidP="005C51E9">
            <w:pPr>
              <w:pStyle w:val="Tablebullet1"/>
              <w:rPr>
                <w:rFonts w:eastAsia="MS Mincho"/>
              </w:rPr>
            </w:pPr>
            <w:r w:rsidRPr="00642022">
              <w:rPr>
                <w:rFonts w:eastAsia="MS Mincho"/>
              </w:rPr>
              <w:t>Patient who left hospital at own risk against medical advice (Separation Mode Z).</w:t>
            </w:r>
          </w:p>
          <w:p w14:paraId="432D5D14" w14:textId="77777777" w:rsidR="005C51E9" w:rsidRPr="00642022" w:rsidRDefault="005C51E9" w:rsidP="005C51E9">
            <w:pPr>
              <w:pStyle w:val="Tablebullet1"/>
              <w:rPr>
                <w:rFonts w:eastAsia="MS Mincho"/>
              </w:rPr>
            </w:pPr>
            <w:r w:rsidRPr="00642022">
              <w:rPr>
                <w:rFonts w:eastAsia="MS Mincho"/>
              </w:rPr>
              <w:t>Posthumous Organ Procurement episodes (Separation Mode G)</w:t>
            </w:r>
          </w:p>
          <w:p w14:paraId="3E58B0F1" w14:textId="77777777" w:rsidR="005C51E9" w:rsidRPr="00642022" w:rsidRDefault="005C51E9" w:rsidP="005C51E9">
            <w:pPr>
              <w:pStyle w:val="Tabletext"/>
              <w:rPr>
                <w:rFonts w:eastAsia="Times"/>
              </w:rPr>
            </w:pPr>
            <w:r w:rsidRPr="00642022">
              <w:rPr>
                <w:rFonts w:eastAsia="Times"/>
              </w:rPr>
              <w:t>Excludes:</w:t>
            </w:r>
          </w:p>
          <w:p w14:paraId="6B88DDDF" w14:textId="77777777" w:rsidR="005C51E9" w:rsidRPr="00642022" w:rsidRDefault="005C51E9" w:rsidP="005C51E9">
            <w:pPr>
              <w:pStyle w:val="Tablebullet1"/>
              <w:rPr>
                <w:rFonts w:eastAsia="MS Mincho"/>
              </w:rPr>
            </w:pPr>
            <w:r>
              <w:rPr>
                <w:rFonts w:eastAsia="MS Mincho"/>
              </w:rPr>
              <w:t xml:space="preserve">Patients who go to a </w:t>
            </w:r>
            <w:r w:rsidRPr="00642022">
              <w:rPr>
                <w:rFonts w:eastAsia="MS Mincho"/>
              </w:rPr>
              <w:t xml:space="preserve">residential </w:t>
            </w:r>
            <w:r>
              <w:rPr>
                <w:rFonts w:eastAsia="MS Mincho"/>
              </w:rPr>
              <w:t xml:space="preserve">aged care </w:t>
            </w:r>
            <w:r w:rsidRPr="00642022">
              <w:rPr>
                <w:rFonts w:eastAsia="MS Mincho"/>
              </w:rPr>
              <w:t>facility.</w:t>
            </w:r>
          </w:p>
          <w:p w14:paraId="5C4935D4" w14:textId="33D355A7" w:rsidR="005C51E9" w:rsidRPr="005C51E9" w:rsidRDefault="005C51E9" w:rsidP="005C51E9">
            <w:pPr>
              <w:pStyle w:val="Tablebullet1"/>
              <w:rPr>
                <w:rFonts w:eastAsia="MS Mincho"/>
              </w:rPr>
            </w:pPr>
            <w:r w:rsidRPr="00642022">
              <w:rPr>
                <w:rFonts w:eastAsia="MS Mincho"/>
              </w:rPr>
              <w:t>Patients separated to a Transition Care bed-based program</w:t>
            </w:r>
          </w:p>
          <w:p w14:paraId="1B0A84CE" w14:textId="77777777" w:rsidR="005C51E9" w:rsidRPr="005C51E9" w:rsidRDefault="005C51E9" w:rsidP="005C51E9">
            <w:pPr>
              <w:pStyle w:val="Tabletext"/>
              <w:rPr>
                <w:rStyle w:val="Strong"/>
              </w:rPr>
            </w:pPr>
            <w:r w:rsidRPr="005C51E9">
              <w:rPr>
                <w:rStyle w:val="Strong"/>
              </w:rPr>
              <w:t>1, 2, 3 and 4</w:t>
            </w:r>
            <w:r w:rsidRPr="005C51E9">
              <w:rPr>
                <w:rStyle w:val="Strong"/>
              </w:rPr>
              <w:tab/>
              <w:t>Re admission planned</w:t>
            </w:r>
          </w:p>
          <w:p w14:paraId="7D9593B8" w14:textId="77777777" w:rsidR="005C51E9" w:rsidRDefault="005C51E9" w:rsidP="005C51E9">
            <w:pPr>
              <w:pStyle w:val="Tabletext"/>
            </w:pPr>
            <w:r>
              <w:t>Includes:</w:t>
            </w:r>
          </w:p>
          <w:p w14:paraId="6E510595" w14:textId="77777777" w:rsidR="005C51E9" w:rsidRDefault="005C51E9" w:rsidP="00847BBE">
            <w:pPr>
              <w:pStyle w:val="Tablebullet1"/>
            </w:pPr>
            <w:r>
              <w:t>Re admission is planned to this or another acute hospital within 28 days with or without a booking.</w:t>
            </w:r>
          </w:p>
          <w:p w14:paraId="35501C31" w14:textId="77777777" w:rsidR="005C51E9" w:rsidRDefault="005C51E9" w:rsidP="00847BBE">
            <w:pPr>
              <w:pStyle w:val="Tablebullet1"/>
            </w:pPr>
            <w:r>
              <w:t>Patient transferred (Separation Mode T), and re-admission is planned to this or another acute hospital within 28 days.</w:t>
            </w:r>
          </w:p>
          <w:p w14:paraId="5D564F67" w14:textId="77777777" w:rsidR="005C51E9" w:rsidRDefault="005C51E9" w:rsidP="00847BBE">
            <w:pPr>
              <w:pStyle w:val="Tablebullet1"/>
            </w:pPr>
            <w:r>
              <w:t>Antenatal patient whose dates or medical condition indicate the birth could be within 28 days.</w:t>
            </w:r>
          </w:p>
          <w:p w14:paraId="533106D2" w14:textId="77777777" w:rsidR="005C51E9" w:rsidRDefault="005C51E9" w:rsidP="005C51E9">
            <w:pPr>
              <w:pStyle w:val="Tabletext"/>
            </w:pPr>
            <w:r>
              <w:t>Excludes:</w:t>
            </w:r>
          </w:p>
          <w:p w14:paraId="1ADF8F6B" w14:textId="77777777" w:rsidR="005C51E9" w:rsidRDefault="005C51E9" w:rsidP="005C51E9">
            <w:pPr>
              <w:pStyle w:val="Tabletext"/>
            </w:pPr>
            <w:r>
              <w:t>Separation Modes S, D, Z or G (use code 0 Not applicable).</w:t>
            </w:r>
          </w:p>
          <w:p w14:paraId="0D8DA948" w14:textId="77777777" w:rsidR="005C51E9" w:rsidRPr="00847BBE" w:rsidRDefault="005C51E9" w:rsidP="005C51E9">
            <w:pPr>
              <w:pStyle w:val="Tabletext"/>
              <w:rPr>
                <w:rStyle w:val="Strong"/>
              </w:rPr>
            </w:pPr>
            <w:r w:rsidRPr="00847BBE">
              <w:rPr>
                <w:rStyle w:val="Strong"/>
              </w:rPr>
              <w:t>9</w:t>
            </w:r>
            <w:r w:rsidRPr="00847BBE">
              <w:rPr>
                <w:rStyle w:val="Strong"/>
              </w:rPr>
              <w:tab/>
              <w:t>No plan to re admit within 28 days</w:t>
            </w:r>
          </w:p>
          <w:p w14:paraId="0EA3E57C" w14:textId="77777777" w:rsidR="005C51E9" w:rsidRDefault="005C51E9" w:rsidP="005C51E9">
            <w:pPr>
              <w:pStyle w:val="Tabletext"/>
            </w:pPr>
            <w:r>
              <w:t>Includes:</w:t>
            </w:r>
          </w:p>
          <w:p w14:paraId="40A76D9C" w14:textId="70EC0C91" w:rsidR="005C51E9" w:rsidRDefault="005C51E9" w:rsidP="00847BBE">
            <w:pPr>
              <w:pStyle w:val="Tablebullet1"/>
            </w:pPr>
            <w:r>
              <w:t>Patient whose only plan is for an appointment for a non</w:t>
            </w:r>
            <w:r w:rsidR="00847BBE">
              <w:t>-</w:t>
            </w:r>
            <w:r>
              <w:t>admitted (outpatient) occasion of service.</w:t>
            </w:r>
          </w:p>
          <w:p w14:paraId="7224CFE9" w14:textId="7D270F1C" w:rsidR="005C51E9" w:rsidRDefault="005C51E9" w:rsidP="00847BBE">
            <w:pPr>
              <w:pStyle w:val="Tablebullet1"/>
            </w:pPr>
            <w:r>
              <w:t>Patient whose medical practitioner has no plan to re admit but expects the patient, of the patient’s own accord, may re</w:t>
            </w:r>
            <w:r w:rsidR="00847BBE">
              <w:t>-</w:t>
            </w:r>
            <w:r>
              <w:t>present at this or another hospital within 28 days because of debility, habit or a chronic condition.</w:t>
            </w:r>
          </w:p>
          <w:p w14:paraId="09492079" w14:textId="77777777" w:rsidR="005C51E9" w:rsidRDefault="005C51E9" w:rsidP="005C51E9">
            <w:pPr>
              <w:pStyle w:val="Tabletext"/>
            </w:pPr>
            <w:r>
              <w:t>Excludes:</w:t>
            </w:r>
          </w:p>
          <w:p w14:paraId="556F7B20" w14:textId="77777777" w:rsidR="005C51E9" w:rsidRDefault="005C51E9" w:rsidP="005C51E9">
            <w:pPr>
              <w:pStyle w:val="Tabletext"/>
            </w:pPr>
            <w:r>
              <w:t>Antenatal patient whose dates or medical condition indicate the birth could be within 28 days (classify to appropriate re admission planned code).</w:t>
            </w:r>
          </w:p>
          <w:p w14:paraId="7BC8305A" w14:textId="30D36B2B" w:rsidR="005C51E9" w:rsidRDefault="005C51E9" w:rsidP="005C51E9">
            <w:pPr>
              <w:pStyle w:val="Tabletext"/>
            </w:pPr>
            <w:r>
              <w:t>Separation Modes S, D, Z or G (use code 0 Not applicable).</w:t>
            </w:r>
          </w:p>
          <w:p w14:paraId="40D1080B" w14:textId="5BA6BDB3" w:rsidR="005C51E9" w:rsidRDefault="005C51E9" w:rsidP="005C51E9">
            <w:pPr>
              <w:pStyle w:val="Tabletext"/>
            </w:pPr>
          </w:p>
        </w:tc>
      </w:tr>
      <w:tr w:rsidR="00C24ADB" w:rsidRPr="00642022" w14:paraId="4640CF24" w14:textId="77777777" w:rsidTr="00C24ADB">
        <w:tc>
          <w:tcPr>
            <w:tcW w:w="2235" w:type="dxa"/>
            <w:tcBorders>
              <w:top w:val="nil"/>
              <w:left w:val="nil"/>
              <w:bottom w:val="nil"/>
              <w:right w:val="nil"/>
            </w:tcBorders>
          </w:tcPr>
          <w:p w14:paraId="105F5D94" w14:textId="77777777" w:rsidR="00C24ADB" w:rsidRPr="006A3A34" w:rsidRDefault="00C24ADB" w:rsidP="006A3A34">
            <w:pPr>
              <w:pStyle w:val="Tablecolhead"/>
              <w:rPr>
                <w:rFonts w:eastAsia="Times"/>
              </w:rPr>
            </w:pPr>
            <w:r w:rsidRPr="006A3A34">
              <w:rPr>
                <w:rFonts w:eastAsia="Times"/>
              </w:rPr>
              <w:t>Validations</w:t>
            </w:r>
          </w:p>
        </w:tc>
        <w:tc>
          <w:tcPr>
            <w:tcW w:w="7323" w:type="dxa"/>
            <w:tcBorders>
              <w:top w:val="nil"/>
              <w:left w:val="nil"/>
              <w:bottom w:val="nil"/>
              <w:right w:val="nil"/>
            </w:tcBorders>
          </w:tcPr>
          <w:p w14:paraId="3595A17A" w14:textId="77777777" w:rsidR="00C24ADB" w:rsidRPr="00642022" w:rsidRDefault="00C24ADB" w:rsidP="005C51E9">
            <w:pPr>
              <w:pStyle w:val="Tabletext"/>
              <w:rPr>
                <w:rFonts w:eastAsia="Times"/>
              </w:rPr>
            </w:pPr>
            <w:r w:rsidRPr="00642022">
              <w:rPr>
                <w:rFonts w:eastAsia="Times"/>
              </w:rPr>
              <w:t>191</w:t>
            </w:r>
            <w:r w:rsidRPr="00642022">
              <w:rPr>
                <w:rFonts w:eastAsia="Times"/>
              </w:rPr>
              <w:tab/>
              <w:t>Invalid Intention to Readmit</w:t>
            </w:r>
          </w:p>
          <w:p w14:paraId="48608D54" w14:textId="77777777" w:rsidR="00C24ADB" w:rsidRPr="00642022" w:rsidRDefault="00C24ADB" w:rsidP="005C51E9">
            <w:pPr>
              <w:pStyle w:val="Tabletext"/>
              <w:rPr>
                <w:rFonts w:eastAsia="Times"/>
              </w:rPr>
            </w:pPr>
            <w:r w:rsidRPr="00642022">
              <w:rPr>
                <w:rFonts w:eastAsia="Times"/>
              </w:rPr>
              <w:t>192</w:t>
            </w:r>
            <w:r w:rsidRPr="00642022">
              <w:rPr>
                <w:rFonts w:eastAsia="Times"/>
              </w:rPr>
              <w:tab/>
              <w:t>Invalid Comb Int. Readmit/Sep Mode</w:t>
            </w:r>
          </w:p>
          <w:p w14:paraId="3B1A9859" w14:textId="77777777" w:rsidR="00C24ADB" w:rsidRPr="00642022" w:rsidRDefault="00C24ADB" w:rsidP="005C51E9">
            <w:pPr>
              <w:pStyle w:val="Tabletext"/>
              <w:rPr>
                <w:rFonts w:eastAsia="Times"/>
              </w:rPr>
            </w:pPr>
            <w:r w:rsidRPr="00642022">
              <w:rPr>
                <w:rFonts w:eastAsia="Times"/>
              </w:rPr>
              <w:t>193</w:t>
            </w:r>
            <w:r w:rsidRPr="00642022">
              <w:rPr>
                <w:rFonts w:eastAsia="Times"/>
              </w:rPr>
              <w:tab/>
              <w:t>Not Separated – Intent Readmit</w:t>
            </w:r>
          </w:p>
          <w:p w14:paraId="06535717" w14:textId="77777777" w:rsidR="00C24ADB" w:rsidRPr="00642022" w:rsidRDefault="00C24ADB" w:rsidP="005C51E9">
            <w:pPr>
              <w:pStyle w:val="Tabletext"/>
              <w:rPr>
                <w:rFonts w:ascii="Verdana" w:hAnsi="Verdana"/>
                <w:sz w:val="18"/>
              </w:rPr>
            </w:pPr>
          </w:p>
        </w:tc>
      </w:tr>
      <w:tr w:rsidR="00C24ADB" w:rsidRPr="00642022" w14:paraId="77E81F11" w14:textId="77777777" w:rsidTr="00C24ADB">
        <w:tc>
          <w:tcPr>
            <w:tcW w:w="2235" w:type="dxa"/>
            <w:tcBorders>
              <w:top w:val="nil"/>
              <w:left w:val="nil"/>
              <w:bottom w:val="nil"/>
              <w:right w:val="nil"/>
            </w:tcBorders>
          </w:tcPr>
          <w:p w14:paraId="3F57845A" w14:textId="77777777" w:rsidR="00C24ADB" w:rsidRPr="006A3A34" w:rsidRDefault="00C24ADB" w:rsidP="006A3A34">
            <w:pPr>
              <w:pStyle w:val="Tablecolhead"/>
              <w:rPr>
                <w:rFonts w:eastAsia="Times"/>
              </w:rPr>
            </w:pPr>
            <w:r w:rsidRPr="006A3A34">
              <w:rPr>
                <w:rFonts w:eastAsia="Times"/>
              </w:rPr>
              <w:t>Related items</w:t>
            </w:r>
          </w:p>
        </w:tc>
        <w:tc>
          <w:tcPr>
            <w:tcW w:w="7323" w:type="dxa"/>
            <w:tcBorders>
              <w:top w:val="nil"/>
              <w:left w:val="nil"/>
              <w:bottom w:val="nil"/>
              <w:right w:val="nil"/>
            </w:tcBorders>
          </w:tcPr>
          <w:p w14:paraId="1B7D363B" w14:textId="77777777" w:rsidR="00C24ADB" w:rsidRPr="00642022" w:rsidRDefault="00C24ADB" w:rsidP="005C51E9">
            <w:pPr>
              <w:pStyle w:val="Tabletext"/>
              <w:rPr>
                <w:rFonts w:eastAsia="Times"/>
              </w:rPr>
            </w:pPr>
            <w:r w:rsidRPr="00642022">
              <w:rPr>
                <w:rFonts w:eastAsia="Times"/>
              </w:rPr>
              <w:t>Section 3: Separation Mode.</w:t>
            </w:r>
          </w:p>
          <w:p w14:paraId="2D963E7D" w14:textId="77777777" w:rsidR="00C24ADB" w:rsidRPr="00642022" w:rsidRDefault="00C24ADB" w:rsidP="005C51E9">
            <w:pPr>
              <w:pStyle w:val="Tabletext"/>
              <w:rPr>
                <w:rFonts w:eastAsia="Times"/>
              </w:rPr>
            </w:pPr>
            <w:r w:rsidRPr="00642022">
              <w:rPr>
                <w:rFonts w:eastAsia="Times"/>
              </w:rPr>
              <w:t>Sect</w:t>
            </w:r>
            <w:r>
              <w:rPr>
                <w:rFonts w:eastAsia="Times"/>
              </w:rPr>
              <w:t xml:space="preserve">ion 4: </w:t>
            </w:r>
            <w:r w:rsidRPr="00642022">
              <w:rPr>
                <w:rFonts w:eastAsia="Times"/>
              </w:rPr>
              <w:t>Intention to Readmit and Separation Mode</w:t>
            </w:r>
          </w:p>
        </w:tc>
      </w:tr>
    </w:tbl>
    <w:p w14:paraId="1EFCD154" w14:textId="77777777" w:rsidR="00C24ADB" w:rsidRDefault="00C24ADB" w:rsidP="00C76AB3">
      <w:pPr>
        <w:pStyle w:val="Heading3"/>
      </w:pPr>
      <w:r>
        <w:t>Administration</w:t>
      </w:r>
    </w:p>
    <w:tbl>
      <w:tblPr>
        <w:tblW w:w="9558" w:type="dxa"/>
        <w:tblLayout w:type="fixed"/>
        <w:tblLook w:val="0000" w:firstRow="0" w:lastRow="0" w:firstColumn="0" w:lastColumn="0" w:noHBand="0" w:noVBand="0"/>
      </w:tblPr>
      <w:tblGrid>
        <w:gridCol w:w="2235"/>
        <w:gridCol w:w="7323"/>
      </w:tblGrid>
      <w:tr w:rsidR="00C24ADB" w:rsidRPr="00642022" w14:paraId="2BA4D0BE" w14:textId="77777777" w:rsidTr="00C24ADB">
        <w:tc>
          <w:tcPr>
            <w:tcW w:w="2235" w:type="dxa"/>
            <w:tcBorders>
              <w:top w:val="nil"/>
              <w:left w:val="nil"/>
              <w:bottom w:val="nil"/>
              <w:right w:val="nil"/>
            </w:tcBorders>
          </w:tcPr>
          <w:p w14:paraId="63F74A9F" w14:textId="77777777" w:rsidR="00C24ADB" w:rsidRPr="006A3A34" w:rsidRDefault="00C24ADB" w:rsidP="006A3A34">
            <w:pPr>
              <w:pStyle w:val="Tablecolhead"/>
              <w:rPr>
                <w:rFonts w:eastAsia="Times"/>
              </w:rPr>
            </w:pPr>
            <w:r w:rsidRPr="006A3A34">
              <w:rPr>
                <w:rFonts w:eastAsia="Times"/>
              </w:rPr>
              <w:t>Purpose</w:t>
            </w:r>
          </w:p>
        </w:tc>
        <w:tc>
          <w:tcPr>
            <w:tcW w:w="7323" w:type="dxa"/>
            <w:tcBorders>
              <w:top w:val="nil"/>
              <w:left w:val="nil"/>
              <w:bottom w:val="nil"/>
              <w:right w:val="nil"/>
            </w:tcBorders>
          </w:tcPr>
          <w:p w14:paraId="20F69E10" w14:textId="77777777" w:rsidR="00C24ADB" w:rsidRPr="00642022" w:rsidRDefault="00C24ADB" w:rsidP="005C51E9">
            <w:pPr>
              <w:pStyle w:val="Tabletext"/>
            </w:pPr>
            <w:r w:rsidRPr="00642022">
              <w:t>To:</w:t>
            </w:r>
          </w:p>
          <w:p w14:paraId="301A9FA9" w14:textId="77777777" w:rsidR="00C24ADB" w:rsidRPr="00642022" w:rsidRDefault="00C24ADB" w:rsidP="005C51E9">
            <w:pPr>
              <w:pStyle w:val="Tabletext"/>
            </w:pPr>
            <w:r w:rsidRPr="00642022">
              <w:t>Calculate rate of unplanned readmissions.</w:t>
            </w:r>
          </w:p>
          <w:p w14:paraId="086BD3B1" w14:textId="77777777" w:rsidR="00C24ADB" w:rsidRPr="00642022" w:rsidRDefault="00C24ADB" w:rsidP="005C51E9">
            <w:pPr>
              <w:pStyle w:val="Tabletext"/>
            </w:pPr>
            <w:r w:rsidRPr="00642022">
              <w:t>Provide clinical indicator data.</w:t>
            </w:r>
          </w:p>
        </w:tc>
      </w:tr>
      <w:tr w:rsidR="00C24ADB" w:rsidRPr="00642022" w14:paraId="563B0C2B" w14:textId="77777777" w:rsidTr="00C24ADB">
        <w:tc>
          <w:tcPr>
            <w:tcW w:w="2235" w:type="dxa"/>
            <w:tcBorders>
              <w:top w:val="nil"/>
              <w:left w:val="nil"/>
              <w:bottom w:val="nil"/>
              <w:right w:val="nil"/>
            </w:tcBorders>
          </w:tcPr>
          <w:p w14:paraId="6CE8DFA3" w14:textId="77777777" w:rsidR="00C24ADB" w:rsidRPr="006A3A34" w:rsidRDefault="00C24ADB" w:rsidP="006A3A34">
            <w:pPr>
              <w:pStyle w:val="Tablecolhead"/>
              <w:rPr>
                <w:rFonts w:eastAsia="Times"/>
              </w:rPr>
            </w:pPr>
            <w:r w:rsidRPr="006A3A34">
              <w:rPr>
                <w:rFonts w:eastAsia="Times"/>
              </w:rPr>
              <w:t>Principal data users</w:t>
            </w:r>
          </w:p>
        </w:tc>
        <w:tc>
          <w:tcPr>
            <w:tcW w:w="7323" w:type="dxa"/>
            <w:tcBorders>
              <w:top w:val="nil"/>
              <w:left w:val="nil"/>
              <w:bottom w:val="nil"/>
              <w:right w:val="nil"/>
            </w:tcBorders>
          </w:tcPr>
          <w:p w14:paraId="3CD86F85" w14:textId="77777777" w:rsidR="00C24ADB" w:rsidRPr="00642022" w:rsidRDefault="00C24ADB" w:rsidP="005C51E9">
            <w:pPr>
              <w:pStyle w:val="Tabletext"/>
            </w:pPr>
            <w:r w:rsidRPr="00642022">
              <w:t>Multiple internal and external data users</w:t>
            </w:r>
          </w:p>
        </w:tc>
      </w:tr>
      <w:tr w:rsidR="00C24ADB" w:rsidRPr="00642022" w14:paraId="60E55AD4" w14:textId="77777777" w:rsidTr="00C24ADB">
        <w:tc>
          <w:tcPr>
            <w:tcW w:w="2235" w:type="dxa"/>
            <w:tcBorders>
              <w:top w:val="nil"/>
              <w:left w:val="nil"/>
              <w:bottom w:val="nil"/>
              <w:right w:val="nil"/>
            </w:tcBorders>
          </w:tcPr>
          <w:p w14:paraId="324EB912" w14:textId="77777777" w:rsidR="00C24ADB" w:rsidRPr="006A3A34" w:rsidRDefault="00C24ADB" w:rsidP="006A3A34">
            <w:pPr>
              <w:pStyle w:val="Tablecolhead"/>
              <w:rPr>
                <w:rFonts w:eastAsia="Times"/>
              </w:rPr>
            </w:pPr>
            <w:r w:rsidRPr="006A3A34">
              <w:rPr>
                <w:rFonts w:eastAsia="Times"/>
              </w:rPr>
              <w:t>Collection start</w:t>
            </w:r>
          </w:p>
        </w:tc>
        <w:tc>
          <w:tcPr>
            <w:tcW w:w="7323" w:type="dxa"/>
            <w:tcBorders>
              <w:top w:val="nil"/>
              <w:left w:val="nil"/>
              <w:bottom w:val="nil"/>
              <w:right w:val="nil"/>
            </w:tcBorders>
          </w:tcPr>
          <w:p w14:paraId="111EAD27" w14:textId="77777777" w:rsidR="00C24ADB" w:rsidRPr="00642022" w:rsidRDefault="00C24ADB" w:rsidP="005C51E9">
            <w:pPr>
              <w:pStyle w:val="Tabletext"/>
            </w:pPr>
            <w:r w:rsidRPr="00642022">
              <w:t>1996-97</w:t>
            </w:r>
          </w:p>
        </w:tc>
      </w:tr>
      <w:tr w:rsidR="00C24ADB" w:rsidRPr="00642022" w14:paraId="713B1042" w14:textId="77777777" w:rsidTr="00C24ADB">
        <w:tc>
          <w:tcPr>
            <w:tcW w:w="2235" w:type="dxa"/>
            <w:tcBorders>
              <w:top w:val="nil"/>
              <w:left w:val="nil"/>
              <w:bottom w:val="nil"/>
              <w:right w:val="nil"/>
            </w:tcBorders>
          </w:tcPr>
          <w:p w14:paraId="59DA508E" w14:textId="77777777" w:rsidR="00C24ADB" w:rsidRPr="006A3A34" w:rsidRDefault="00C24ADB" w:rsidP="006A3A34">
            <w:pPr>
              <w:pStyle w:val="Tablecolhead"/>
              <w:rPr>
                <w:rFonts w:eastAsia="Times"/>
              </w:rPr>
            </w:pPr>
            <w:r w:rsidRPr="006A3A34">
              <w:rPr>
                <w:rFonts w:eastAsia="Times"/>
              </w:rPr>
              <w:t>Definition source</w:t>
            </w:r>
          </w:p>
        </w:tc>
        <w:tc>
          <w:tcPr>
            <w:tcW w:w="7323" w:type="dxa"/>
            <w:tcBorders>
              <w:top w:val="nil"/>
              <w:left w:val="nil"/>
              <w:bottom w:val="nil"/>
              <w:right w:val="nil"/>
            </w:tcBorders>
          </w:tcPr>
          <w:p w14:paraId="275133C0" w14:textId="156959AC" w:rsidR="00C24ADB" w:rsidRPr="00642022" w:rsidRDefault="00C24ADB" w:rsidP="005C51E9">
            <w:pPr>
              <w:pStyle w:val="Tabletext"/>
            </w:pPr>
            <w:r w:rsidRPr="00642022">
              <w:t>D</w:t>
            </w:r>
            <w:r w:rsidR="005C51E9">
              <w:t>epartment of Health</w:t>
            </w:r>
          </w:p>
        </w:tc>
      </w:tr>
      <w:tr w:rsidR="00C24ADB" w:rsidRPr="00642022" w14:paraId="4E1A9820" w14:textId="77777777" w:rsidTr="00C24ADB">
        <w:tc>
          <w:tcPr>
            <w:tcW w:w="2235" w:type="dxa"/>
            <w:tcBorders>
              <w:top w:val="nil"/>
              <w:left w:val="nil"/>
              <w:bottom w:val="nil"/>
              <w:right w:val="nil"/>
            </w:tcBorders>
          </w:tcPr>
          <w:p w14:paraId="01EBA712" w14:textId="77777777" w:rsidR="00C24ADB" w:rsidRPr="006A3A34" w:rsidRDefault="00C24ADB" w:rsidP="006A3A34">
            <w:pPr>
              <w:pStyle w:val="Tablecolhead"/>
              <w:rPr>
                <w:rFonts w:eastAsia="Times"/>
              </w:rPr>
            </w:pPr>
            <w:r w:rsidRPr="006A3A34">
              <w:rPr>
                <w:rFonts w:eastAsia="Times"/>
              </w:rPr>
              <w:t>Code set source</w:t>
            </w:r>
          </w:p>
        </w:tc>
        <w:tc>
          <w:tcPr>
            <w:tcW w:w="7323" w:type="dxa"/>
            <w:tcBorders>
              <w:top w:val="nil"/>
              <w:left w:val="nil"/>
              <w:bottom w:val="nil"/>
              <w:right w:val="nil"/>
            </w:tcBorders>
          </w:tcPr>
          <w:p w14:paraId="48751104" w14:textId="6AAA63EF" w:rsidR="00C24ADB" w:rsidRPr="00642022" w:rsidRDefault="005C51E9" w:rsidP="005C51E9">
            <w:pPr>
              <w:pStyle w:val="Tabletext"/>
            </w:pPr>
            <w:r>
              <w:t>Department of Health</w:t>
            </w:r>
          </w:p>
        </w:tc>
      </w:tr>
    </w:tbl>
    <w:p w14:paraId="6F8028F9" w14:textId="77777777" w:rsidR="00C24ADB" w:rsidRDefault="00C24ADB" w:rsidP="00C24ADB">
      <w:pPr>
        <w:pStyle w:val="Heading2"/>
      </w:pPr>
      <w:bookmarkStart w:id="404" w:name="_Toc24356007"/>
      <w:bookmarkStart w:id="405" w:name="_Toc34191930"/>
      <w:bookmarkStart w:id="406" w:name="_Ref47240381"/>
      <w:bookmarkStart w:id="407" w:name="_Toc257281568"/>
      <w:bookmarkStart w:id="408" w:name="_Toc410293350"/>
      <w:bookmarkStart w:id="409" w:name="_Ref17683470"/>
      <w:bookmarkStart w:id="410" w:name="_Ref17683474"/>
      <w:r>
        <w:br w:type="page"/>
      </w:r>
      <w:bookmarkStart w:id="411" w:name="_Toc28680584"/>
      <w:bookmarkStart w:id="412" w:name="_Toc42769187"/>
      <w:bookmarkStart w:id="413" w:name="_Toc235195892"/>
      <w:r w:rsidRPr="00642022">
        <w:t>Interpreter Required</w:t>
      </w:r>
      <w:bookmarkEnd w:id="404"/>
      <w:bookmarkEnd w:id="405"/>
      <w:bookmarkEnd w:id="406"/>
      <w:bookmarkEnd w:id="407"/>
      <w:bookmarkEnd w:id="408"/>
      <w:bookmarkEnd w:id="411"/>
      <w:bookmarkEnd w:id="412"/>
      <w:bookmarkEnd w:id="413"/>
    </w:p>
    <w:p w14:paraId="22B0CB79" w14:textId="77777777" w:rsidR="00C24ADB" w:rsidRPr="00264163"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55FFC541" w14:textId="77777777" w:rsidTr="00C24ADB">
        <w:tc>
          <w:tcPr>
            <w:tcW w:w="2235" w:type="dxa"/>
            <w:tcBorders>
              <w:top w:val="nil"/>
              <w:left w:val="nil"/>
              <w:bottom w:val="nil"/>
              <w:right w:val="nil"/>
            </w:tcBorders>
          </w:tcPr>
          <w:p w14:paraId="737AB3E6" w14:textId="77777777" w:rsidR="00C24ADB" w:rsidRPr="00B85B1D" w:rsidRDefault="00C24ADB" w:rsidP="00B85B1D">
            <w:pPr>
              <w:pStyle w:val="Tablecolhead"/>
              <w:rPr>
                <w:rFonts w:eastAsia="Times"/>
              </w:rPr>
            </w:pPr>
            <w:r w:rsidRPr="00B85B1D">
              <w:rPr>
                <w:rFonts w:eastAsia="Times"/>
              </w:rPr>
              <w:t>Definition</w:t>
            </w:r>
          </w:p>
        </w:tc>
        <w:tc>
          <w:tcPr>
            <w:tcW w:w="7372" w:type="dxa"/>
            <w:tcBorders>
              <w:top w:val="nil"/>
              <w:left w:val="nil"/>
              <w:bottom w:val="nil"/>
              <w:right w:val="nil"/>
            </w:tcBorders>
          </w:tcPr>
          <w:p w14:paraId="455481AE" w14:textId="77777777" w:rsidR="00C24ADB" w:rsidRPr="00B5172B" w:rsidRDefault="00C24ADB" w:rsidP="003502E5">
            <w:pPr>
              <w:pStyle w:val="Tabletext"/>
            </w:pPr>
            <w:r w:rsidRPr="00642022">
              <w:t>The patient’s need for an interpreter, as perceived by the patient or per</w:t>
            </w:r>
            <w:r>
              <w:t>son consenting for the patient</w:t>
            </w:r>
          </w:p>
        </w:tc>
      </w:tr>
      <w:tr w:rsidR="00C24ADB" w:rsidRPr="00642022" w14:paraId="2BA948E1" w14:textId="77777777" w:rsidTr="00C24ADB">
        <w:tblPrEx>
          <w:tblCellMar>
            <w:left w:w="107" w:type="dxa"/>
            <w:right w:w="107" w:type="dxa"/>
          </w:tblCellMar>
        </w:tblPrEx>
        <w:tc>
          <w:tcPr>
            <w:tcW w:w="2235" w:type="dxa"/>
            <w:tcBorders>
              <w:top w:val="nil"/>
              <w:left w:val="nil"/>
              <w:bottom w:val="nil"/>
              <w:right w:val="nil"/>
            </w:tcBorders>
          </w:tcPr>
          <w:p w14:paraId="503F2EAC" w14:textId="77777777" w:rsidR="00C24ADB" w:rsidRPr="00B85B1D" w:rsidRDefault="00C24ADB" w:rsidP="00B85B1D">
            <w:pPr>
              <w:pStyle w:val="Tablecolhead"/>
              <w:rPr>
                <w:rFonts w:eastAsia="Times"/>
              </w:rPr>
            </w:pPr>
            <w:r w:rsidRPr="00B85B1D">
              <w:rPr>
                <w:rFonts w:eastAsia="Times"/>
              </w:rPr>
              <w:t>Field size</w:t>
            </w:r>
          </w:p>
        </w:tc>
        <w:tc>
          <w:tcPr>
            <w:tcW w:w="7372" w:type="dxa"/>
            <w:tcBorders>
              <w:top w:val="nil"/>
              <w:left w:val="nil"/>
              <w:bottom w:val="nil"/>
              <w:right w:val="nil"/>
            </w:tcBorders>
          </w:tcPr>
          <w:p w14:paraId="22EE5115" w14:textId="77777777" w:rsidR="00C24ADB" w:rsidRPr="00642022" w:rsidRDefault="00C24ADB" w:rsidP="003502E5">
            <w:pPr>
              <w:pStyle w:val="Tabletext"/>
            </w:pPr>
            <w:r w:rsidRPr="00642022">
              <w:t>1</w:t>
            </w:r>
          </w:p>
        </w:tc>
      </w:tr>
      <w:tr w:rsidR="00C24ADB" w:rsidRPr="00642022" w14:paraId="758949A0" w14:textId="77777777" w:rsidTr="00C24ADB">
        <w:tc>
          <w:tcPr>
            <w:tcW w:w="2235" w:type="dxa"/>
            <w:tcBorders>
              <w:top w:val="nil"/>
              <w:left w:val="nil"/>
              <w:bottom w:val="nil"/>
              <w:right w:val="nil"/>
            </w:tcBorders>
          </w:tcPr>
          <w:p w14:paraId="185DA6B3" w14:textId="77777777" w:rsidR="00C24ADB" w:rsidRPr="00B85B1D" w:rsidRDefault="00C24ADB" w:rsidP="00B85B1D">
            <w:pPr>
              <w:pStyle w:val="Tablecolhead"/>
              <w:rPr>
                <w:rFonts w:eastAsia="Times"/>
              </w:rPr>
            </w:pPr>
            <w:r w:rsidRPr="00B85B1D">
              <w:rPr>
                <w:rFonts w:eastAsia="Times"/>
              </w:rPr>
              <w:t>Location</w:t>
            </w:r>
          </w:p>
        </w:tc>
        <w:tc>
          <w:tcPr>
            <w:tcW w:w="7372" w:type="dxa"/>
            <w:tcBorders>
              <w:top w:val="nil"/>
              <w:left w:val="nil"/>
              <w:bottom w:val="nil"/>
              <w:right w:val="nil"/>
            </w:tcBorders>
          </w:tcPr>
          <w:p w14:paraId="5BD0D507" w14:textId="77777777" w:rsidR="00C24ADB" w:rsidRPr="00642022" w:rsidRDefault="00C24ADB" w:rsidP="003502E5">
            <w:pPr>
              <w:pStyle w:val="Tabletext"/>
              <w:rPr>
                <w:rFonts w:ascii="Verdana" w:hAnsi="Verdana"/>
                <w:sz w:val="18"/>
              </w:rPr>
            </w:pPr>
            <w:r w:rsidRPr="00642022">
              <w:t>Episode Record</w:t>
            </w:r>
          </w:p>
        </w:tc>
      </w:tr>
      <w:tr w:rsidR="00C24ADB" w:rsidRPr="00642022" w14:paraId="32579699" w14:textId="77777777" w:rsidTr="00C24ADB">
        <w:tc>
          <w:tcPr>
            <w:tcW w:w="2235" w:type="dxa"/>
            <w:tcBorders>
              <w:top w:val="nil"/>
              <w:left w:val="nil"/>
              <w:bottom w:val="nil"/>
              <w:right w:val="nil"/>
            </w:tcBorders>
          </w:tcPr>
          <w:p w14:paraId="2EDA8865" w14:textId="77777777" w:rsidR="00C24ADB" w:rsidRPr="00B85B1D" w:rsidRDefault="00C24ADB" w:rsidP="00B85B1D">
            <w:pPr>
              <w:pStyle w:val="Tablecolhead"/>
              <w:rPr>
                <w:rFonts w:eastAsia="Times"/>
              </w:rPr>
            </w:pPr>
            <w:r w:rsidRPr="00B85B1D">
              <w:rPr>
                <w:rFonts w:eastAsia="Times"/>
              </w:rPr>
              <w:t>Reported by</w:t>
            </w:r>
          </w:p>
        </w:tc>
        <w:tc>
          <w:tcPr>
            <w:tcW w:w="7372" w:type="dxa"/>
            <w:tcBorders>
              <w:top w:val="nil"/>
              <w:left w:val="nil"/>
              <w:bottom w:val="nil"/>
              <w:right w:val="nil"/>
            </w:tcBorders>
          </w:tcPr>
          <w:p w14:paraId="10AF5B8B" w14:textId="77777777" w:rsidR="00C24ADB" w:rsidRPr="00B5172B" w:rsidRDefault="00C24ADB" w:rsidP="003502E5">
            <w:pPr>
              <w:pStyle w:val="Tabletext"/>
            </w:pPr>
            <w:r w:rsidRPr="00642022">
              <w:t>Public hospitals (vo</w:t>
            </w:r>
            <w:r>
              <w:t>luntary for private hospitals or report space)</w:t>
            </w:r>
          </w:p>
        </w:tc>
      </w:tr>
      <w:tr w:rsidR="00C24ADB" w:rsidRPr="00642022" w14:paraId="4A932573" w14:textId="77777777" w:rsidTr="00C24ADB">
        <w:tc>
          <w:tcPr>
            <w:tcW w:w="2235" w:type="dxa"/>
            <w:tcBorders>
              <w:top w:val="nil"/>
              <w:left w:val="nil"/>
              <w:bottom w:val="nil"/>
              <w:right w:val="nil"/>
            </w:tcBorders>
          </w:tcPr>
          <w:p w14:paraId="653940C6" w14:textId="77777777" w:rsidR="00C24ADB" w:rsidRPr="00B85B1D" w:rsidRDefault="00C24ADB" w:rsidP="00B85B1D">
            <w:pPr>
              <w:pStyle w:val="Tablecolhead"/>
              <w:rPr>
                <w:rFonts w:eastAsia="Times"/>
              </w:rPr>
            </w:pPr>
            <w:r w:rsidRPr="00B85B1D">
              <w:rPr>
                <w:rFonts w:eastAsia="Times"/>
              </w:rPr>
              <w:t>Reported for</w:t>
            </w:r>
          </w:p>
        </w:tc>
        <w:tc>
          <w:tcPr>
            <w:tcW w:w="7372" w:type="dxa"/>
            <w:tcBorders>
              <w:top w:val="nil"/>
              <w:left w:val="nil"/>
              <w:bottom w:val="nil"/>
              <w:right w:val="nil"/>
            </w:tcBorders>
          </w:tcPr>
          <w:p w14:paraId="6076D9EC" w14:textId="77777777" w:rsidR="00C24ADB" w:rsidRPr="00B5172B" w:rsidRDefault="00C24ADB" w:rsidP="003502E5">
            <w:pPr>
              <w:pStyle w:val="Tabletext"/>
            </w:pPr>
            <w:r>
              <w:t>All admitted episodes of care</w:t>
            </w:r>
          </w:p>
        </w:tc>
      </w:tr>
      <w:tr w:rsidR="00C24ADB" w:rsidRPr="00642022" w14:paraId="350055CA" w14:textId="77777777" w:rsidTr="00C24ADB">
        <w:tc>
          <w:tcPr>
            <w:tcW w:w="2235" w:type="dxa"/>
            <w:tcBorders>
              <w:top w:val="nil"/>
              <w:left w:val="nil"/>
              <w:bottom w:val="nil"/>
              <w:right w:val="nil"/>
            </w:tcBorders>
          </w:tcPr>
          <w:p w14:paraId="0A108A24" w14:textId="77777777" w:rsidR="00C24ADB" w:rsidRPr="00B85B1D" w:rsidRDefault="00C24ADB" w:rsidP="00B85B1D">
            <w:pPr>
              <w:pStyle w:val="Tablecolhead"/>
              <w:rPr>
                <w:rFonts w:eastAsia="Times"/>
              </w:rPr>
            </w:pPr>
            <w:r w:rsidRPr="00B85B1D">
              <w:rPr>
                <w:rFonts w:eastAsia="Times"/>
              </w:rPr>
              <w:t>Reported when</w:t>
            </w:r>
          </w:p>
        </w:tc>
        <w:tc>
          <w:tcPr>
            <w:tcW w:w="7372" w:type="dxa"/>
            <w:tcBorders>
              <w:top w:val="nil"/>
              <w:left w:val="nil"/>
              <w:bottom w:val="nil"/>
              <w:right w:val="nil"/>
            </w:tcBorders>
          </w:tcPr>
          <w:p w14:paraId="379046FE" w14:textId="77777777" w:rsidR="00C24ADB" w:rsidRPr="00286754" w:rsidRDefault="00C24ADB" w:rsidP="003502E5">
            <w:pPr>
              <w:pStyle w:val="Tabletext"/>
            </w:pPr>
            <w:r>
              <w:t>The Episode Record is reported</w:t>
            </w:r>
          </w:p>
        </w:tc>
      </w:tr>
      <w:tr w:rsidR="00C24ADB" w:rsidRPr="00642022" w14:paraId="1C00EE4B" w14:textId="77777777" w:rsidTr="00C24ADB">
        <w:tc>
          <w:tcPr>
            <w:tcW w:w="2235" w:type="dxa"/>
            <w:tcBorders>
              <w:top w:val="nil"/>
              <w:left w:val="nil"/>
              <w:bottom w:val="nil"/>
              <w:right w:val="nil"/>
            </w:tcBorders>
          </w:tcPr>
          <w:p w14:paraId="68E80637" w14:textId="77777777" w:rsidR="00C24ADB" w:rsidRPr="00B85B1D" w:rsidRDefault="00C24ADB" w:rsidP="00B85B1D">
            <w:pPr>
              <w:pStyle w:val="Tablecolhead"/>
              <w:rPr>
                <w:rFonts w:eastAsia="Times"/>
              </w:rPr>
            </w:pPr>
            <w:r w:rsidRPr="00B85B1D">
              <w:rPr>
                <w:rFonts w:eastAsia="Times"/>
              </w:rPr>
              <w:t>Code set</w:t>
            </w:r>
          </w:p>
        </w:tc>
        <w:tc>
          <w:tcPr>
            <w:tcW w:w="7372" w:type="dxa"/>
            <w:tcBorders>
              <w:top w:val="nil"/>
              <w:left w:val="nil"/>
              <w:bottom w:val="nil"/>
              <w:right w:val="nil"/>
            </w:tcBorders>
          </w:tcPr>
          <w:p w14:paraId="28435209" w14:textId="77777777" w:rsidR="00C24ADB" w:rsidRDefault="00C24ADB" w:rsidP="003502E5">
            <w:pPr>
              <w:pStyle w:val="Tabletext"/>
            </w:pPr>
            <w:r>
              <w:t>Code</w:t>
            </w:r>
            <w:r>
              <w:tab/>
              <w:t>Descriptor</w:t>
            </w:r>
          </w:p>
          <w:p w14:paraId="39AEE5E2" w14:textId="77777777" w:rsidR="00C24ADB" w:rsidRDefault="00C24ADB" w:rsidP="003502E5">
            <w:pPr>
              <w:pStyle w:val="Tabletext"/>
            </w:pPr>
            <w:r>
              <w:t>1</w:t>
            </w:r>
            <w:r>
              <w:tab/>
              <w:t>Yes</w:t>
            </w:r>
          </w:p>
          <w:p w14:paraId="05B5D4F0" w14:textId="77777777" w:rsidR="00C24ADB" w:rsidRDefault="00C24ADB" w:rsidP="003502E5">
            <w:pPr>
              <w:pStyle w:val="Tabletext"/>
            </w:pPr>
            <w:r>
              <w:t>2</w:t>
            </w:r>
            <w:r>
              <w:tab/>
              <w:t>No</w:t>
            </w:r>
          </w:p>
          <w:p w14:paraId="2BB6B9C1" w14:textId="77777777" w:rsidR="00C24ADB" w:rsidRDefault="00C24ADB" w:rsidP="003502E5">
            <w:pPr>
              <w:pStyle w:val="Tabletext"/>
            </w:pPr>
            <w:r>
              <w:t>9</w:t>
            </w:r>
            <w:r>
              <w:tab/>
              <w:t>Not Stated/Inadequately Described</w:t>
            </w:r>
          </w:p>
        </w:tc>
      </w:tr>
      <w:tr w:rsidR="00C24ADB" w:rsidRPr="00642022" w14:paraId="21DAD2B3" w14:textId="77777777" w:rsidTr="00C24ADB">
        <w:trPr>
          <w:trHeight w:val="80"/>
        </w:trPr>
        <w:tc>
          <w:tcPr>
            <w:tcW w:w="2235" w:type="dxa"/>
            <w:tcBorders>
              <w:top w:val="nil"/>
              <w:left w:val="nil"/>
              <w:right w:val="nil"/>
            </w:tcBorders>
          </w:tcPr>
          <w:p w14:paraId="6AC26A2B" w14:textId="77777777" w:rsidR="00C24ADB" w:rsidRPr="00B85B1D" w:rsidRDefault="00C24ADB" w:rsidP="00B85B1D">
            <w:pPr>
              <w:pStyle w:val="Tablecolhead"/>
              <w:rPr>
                <w:rFonts w:eastAsia="Times"/>
              </w:rPr>
            </w:pPr>
            <w:r w:rsidRPr="00B85B1D">
              <w:rPr>
                <w:rFonts w:eastAsia="Times"/>
              </w:rPr>
              <w:t>Reporting guide</w:t>
            </w:r>
          </w:p>
        </w:tc>
        <w:tc>
          <w:tcPr>
            <w:tcW w:w="7372" w:type="dxa"/>
            <w:tcBorders>
              <w:top w:val="nil"/>
              <w:left w:val="nil"/>
              <w:right w:val="nil"/>
            </w:tcBorders>
          </w:tcPr>
          <w:p w14:paraId="3F6FD2EE" w14:textId="77777777" w:rsidR="00C24ADB" w:rsidRPr="00642022" w:rsidRDefault="00C24ADB" w:rsidP="003502E5">
            <w:pPr>
              <w:pStyle w:val="Tabletext"/>
              <w:rPr>
                <w:rFonts w:eastAsia="Times"/>
              </w:rPr>
            </w:pPr>
            <w:r w:rsidRPr="00642022">
              <w:rPr>
                <w:rFonts w:eastAsia="Times"/>
              </w:rPr>
              <w:t>Preferred Language to be asked before Interpreter Required.</w:t>
            </w:r>
          </w:p>
          <w:p w14:paraId="3FFBD019" w14:textId="77777777" w:rsidR="00C24ADB" w:rsidRPr="005E5BD7" w:rsidRDefault="00C24ADB" w:rsidP="003502E5">
            <w:pPr>
              <w:pStyle w:val="Tabletext"/>
            </w:pPr>
            <w:r w:rsidRPr="00642022">
              <w:t xml:space="preserve">If the Preferred language is English, Interpreter Required can be assumed to be 2 </w:t>
            </w:r>
            <w:r w:rsidRPr="005E5BD7">
              <w:t>No.</w:t>
            </w:r>
          </w:p>
          <w:p w14:paraId="3A6B2E8B" w14:textId="77777777" w:rsidR="00C24ADB" w:rsidRPr="00642022" w:rsidRDefault="00C24ADB" w:rsidP="003502E5">
            <w:pPr>
              <w:pStyle w:val="Tabletext"/>
              <w:rPr>
                <w:rFonts w:eastAsia="Times"/>
              </w:rPr>
            </w:pPr>
            <w:r w:rsidRPr="00642022">
              <w:rPr>
                <w:rFonts w:eastAsia="Times"/>
              </w:rPr>
              <w:t>This data item must:</w:t>
            </w:r>
          </w:p>
          <w:p w14:paraId="3CE54DB5" w14:textId="77777777" w:rsidR="00C24ADB" w:rsidRPr="00642022" w:rsidRDefault="00C24ADB" w:rsidP="003502E5">
            <w:pPr>
              <w:pStyle w:val="Tablebullet1"/>
              <w:rPr>
                <w:rFonts w:eastAsia="MS Mincho"/>
              </w:rPr>
            </w:pPr>
            <w:r w:rsidRPr="00642022">
              <w:rPr>
                <w:rFonts w:eastAsia="MS Mincho"/>
              </w:rPr>
              <w:t>Be checked for every admitted patient episode.</w:t>
            </w:r>
          </w:p>
          <w:p w14:paraId="43E2EFF8" w14:textId="77777777" w:rsidR="00C24ADB" w:rsidRPr="00642022" w:rsidRDefault="00C24ADB" w:rsidP="003502E5">
            <w:pPr>
              <w:pStyle w:val="Tablebullet1"/>
              <w:rPr>
                <w:rFonts w:eastAsia="MS Mincho"/>
              </w:rPr>
            </w:pPr>
            <w:r w:rsidRPr="00642022">
              <w:rPr>
                <w:rFonts w:eastAsia="MS Mincho"/>
              </w:rPr>
              <w:t>Not be set up to input a default code on computer systems.</w:t>
            </w:r>
          </w:p>
          <w:p w14:paraId="741CE76A" w14:textId="77777777" w:rsidR="00C24ADB" w:rsidRPr="00642022" w:rsidRDefault="00C24ADB" w:rsidP="003502E5">
            <w:pPr>
              <w:pStyle w:val="Tablebullet1"/>
              <w:rPr>
                <w:rFonts w:eastAsia="MS Mincho"/>
              </w:rPr>
            </w:pPr>
            <w:r w:rsidRPr="00642022">
              <w:rPr>
                <w:rFonts w:eastAsia="MS Mincho"/>
              </w:rPr>
              <w:t>Be collected on, or as soon as possible after, admission.</w:t>
            </w:r>
          </w:p>
          <w:p w14:paraId="13E6C40C" w14:textId="77777777" w:rsidR="00C24ADB" w:rsidRPr="00642022" w:rsidRDefault="00C24ADB" w:rsidP="003502E5">
            <w:pPr>
              <w:pStyle w:val="Tabletext"/>
              <w:rPr>
                <w:rFonts w:eastAsia="Times"/>
              </w:rPr>
            </w:pPr>
            <w:r w:rsidRPr="00642022">
              <w:rPr>
                <w:rFonts w:eastAsia="Times"/>
              </w:rPr>
              <w:t>The standard question is:</w:t>
            </w:r>
          </w:p>
          <w:p w14:paraId="16FBC1A0" w14:textId="77777777" w:rsidR="00C24ADB" w:rsidRPr="00642022" w:rsidRDefault="00C24ADB" w:rsidP="003502E5">
            <w:pPr>
              <w:pStyle w:val="Tabletext"/>
              <w:rPr>
                <w:rFonts w:eastAsia="Times"/>
              </w:rPr>
            </w:pPr>
            <w:r w:rsidRPr="00642022">
              <w:rPr>
                <w:rFonts w:eastAsia="Times"/>
              </w:rPr>
              <w:t>[Do you] [Does the person] [Does (name)] require an interpreter?</w:t>
            </w:r>
          </w:p>
          <w:p w14:paraId="533FD29E" w14:textId="77777777" w:rsidR="00C24ADB" w:rsidRPr="005E5BD7" w:rsidRDefault="00C24ADB" w:rsidP="003502E5">
            <w:pPr>
              <w:pStyle w:val="Tabletext"/>
              <w:rPr>
                <w:rFonts w:eastAsia="Times"/>
              </w:rPr>
            </w:pPr>
            <w:r w:rsidRPr="00642022">
              <w:rPr>
                <w:rFonts w:eastAsia="Times"/>
              </w:rPr>
              <w:t>The provision of the question ‘Do you require an interpreter?’ is asked to determine patient need for an interpreter, not the capacity of the hosp</w:t>
            </w:r>
            <w:r>
              <w:rPr>
                <w:rFonts w:eastAsia="Times"/>
              </w:rPr>
              <w:t>ital to provide an interpreter.</w:t>
            </w:r>
          </w:p>
          <w:p w14:paraId="527FD9C7" w14:textId="77777777" w:rsidR="00C24ADB" w:rsidRPr="003502E5" w:rsidRDefault="00C24ADB" w:rsidP="003502E5">
            <w:pPr>
              <w:pStyle w:val="Tabletext"/>
              <w:rPr>
                <w:rStyle w:val="Strong"/>
                <w:rFonts w:eastAsia="Times"/>
              </w:rPr>
            </w:pPr>
            <w:r w:rsidRPr="003502E5">
              <w:rPr>
                <w:rStyle w:val="Strong"/>
                <w:rFonts w:eastAsia="Times"/>
              </w:rPr>
              <w:t>1</w:t>
            </w:r>
            <w:r w:rsidRPr="003502E5">
              <w:rPr>
                <w:rStyle w:val="Strong"/>
                <w:rFonts w:eastAsia="Times"/>
              </w:rPr>
              <w:tab/>
              <w:t>Yes</w:t>
            </w:r>
          </w:p>
          <w:p w14:paraId="0DD29418" w14:textId="77777777" w:rsidR="00C24ADB" w:rsidRPr="005E5BD7" w:rsidRDefault="00C24ADB" w:rsidP="003502E5">
            <w:pPr>
              <w:pStyle w:val="Tabletext"/>
              <w:rPr>
                <w:rFonts w:eastAsia="Times"/>
              </w:rPr>
            </w:pPr>
            <w:r w:rsidRPr="00642022">
              <w:rPr>
                <w:rFonts w:eastAsia="Times"/>
              </w:rPr>
              <w:t>Use code 1 if the patient indi</w:t>
            </w:r>
            <w:r>
              <w:rPr>
                <w:rFonts w:eastAsia="Times"/>
              </w:rPr>
              <w:t>cates they need an interpreter</w:t>
            </w:r>
          </w:p>
          <w:p w14:paraId="6288064D" w14:textId="77777777" w:rsidR="00C24ADB" w:rsidRPr="003502E5" w:rsidRDefault="00C24ADB" w:rsidP="003502E5">
            <w:pPr>
              <w:pStyle w:val="Tabletext"/>
              <w:rPr>
                <w:rStyle w:val="Strong"/>
                <w:rFonts w:eastAsia="Times"/>
              </w:rPr>
            </w:pPr>
            <w:r w:rsidRPr="003502E5">
              <w:rPr>
                <w:rStyle w:val="Strong"/>
                <w:rFonts w:eastAsia="Times"/>
              </w:rPr>
              <w:t>2</w:t>
            </w:r>
            <w:r w:rsidRPr="003502E5">
              <w:rPr>
                <w:rStyle w:val="Strong"/>
                <w:rFonts w:eastAsia="Times"/>
              </w:rPr>
              <w:tab/>
              <w:t>No</w:t>
            </w:r>
          </w:p>
          <w:p w14:paraId="1766B0E9" w14:textId="77777777" w:rsidR="00C24ADB" w:rsidRPr="00642022" w:rsidRDefault="00C24ADB" w:rsidP="003502E5">
            <w:pPr>
              <w:pStyle w:val="Tabletext"/>
              <w:rPr>
                <w:rFonts w:eastAsia="Times"/>
              </w:rPr>
            </w:pPr>
            <w:r w:rsidRPr="00642022">
              <w:rPr>
                <w:rFonts w:eastAsia="Times"/>
              </w:rPr>
              <w:t>Use code 2 if the patient indicates they do not need an interpreter.</w:t>
            </w:r>
          </w:p>
          <w:p w14:paraId="599D9490" w14:textId="77777777" w:rsidR="00C24ADB" w:rsidRPr="00642022" w:rsidRDefault="00C24ADB" w:rsidP="003502E5">
            <w:pPr>
              <w:pStyle w:val="Tabletext"/>
              <w:rPr>
                <w:rFonts w:eastAsia="Times"/>
              </w:rPr>
            </w:pPr>
            <w:r w:rsidRPr="00642022">
              <w:rPr>
                <w:rFonts w:eastAsia="Times"/>
              </w:rPr>
              <w:t>Includes:</w:t>
            </w:r>
          </w:p>
          <w:p w14:paraId="0D5941D1" w14:textId="77777777" w:rsidR="00C24ADB" w:rsidRPr="005E5BD7" w:rsidRDefault="00C24ADB" w:rsidP="003502E5">
            <w:pPr>
              <w:pStyle w:val="Tabletext"/>
              <w:rPr>
                <w:rFonts w:eastAsia="Times"/>
              </w:rPr>
            </w:pPr>
            <w:r w:rsidRPr="00642022">
              <w:rPr>
                <w:rFonts w:eastAsia="Times"/>
              </w:rPr>
              <w:t>Where the</w:t>
            </w:r>
            <w:r>
              <w:rPr>
                <w:rFonts w:eastAsia="Times"/>
              </w:rPr>
              <w:t xml:space="preserve"> Preferred Language is English</w:t>
            </w:r>
          </w:p>
          <w:p w14:paraId="343E98D0" w14:textId="77777777" w:rsidR="00C24ADB" w:rsidRPr="003502E5" w:rsidRDefault="00C24ADB" w:rsidP="003502E5">
            <w:pPr>
              <w:pStyle w:val="Tabletext"/>
              <w:rPr>
                <w:rStyle w:val="Strong"/>
                <w:rFonts w:eastAsia="Times"/>
              </w:rPr>
            </w:pPr>
            <w:r w:rsidRPr="003502E5">
              <w:rPr>
                <w:rStyle w:val="Strong"/>
                <w:rFonts w:eastAsia="Times"/>
              </w:rPr>
              <w:t>9</w:t>
            </w:r>
            <w:r w:rsidRPr="003502E5">
              <w:rPr>
                <w:rStyle w:val="Strong"/>
                <w:rFonts w:eastAsia="Times"/>
              </w:rPr>
              <w:tab/>
              <w:t>Not Stated / Inadequately Described</w:t>
            </w:r>
          </w:p>
          <w:p w14:paraId="60792BA4" w14:textId="77777777" w:rsidR="00C24ADB" w:rsidRPr="00642022" w:rsidRDefault="00C24ADB" w:rsidP="003502E5">
            <w:pPr>
              <w:pStyle w:val="Tabletext"/>
              <w:rPr>
                <w:rFonts w:eastAsia="Times"/>
              </w:rPr>
            </w:pPr>
            <w:r w:rsidRPr="00642022">
              <w:rPr>
                <w:rFonts w:eastAsia="Times"/>
              </w:rPr>
              <w:t>Use code 9 if neither Yes nor No can be accurately ascertained.</w:t>
            </w:r>
          </w:p>
          <w:p w14:paraId="238C28BE" w14:textId="77777777" w:rsidR="00C24ADB" w:rsidRPr="003502E5" w:rsidRDefault="00C24ADB" w:rsidP="003502E5">
            <w:pPr>
              <w:pStyle w:val="Tabletext"/>
              <w:rPr>
                <w:rFonts w:eastAsia="Times"/>
              </w:rPr>
            </w:pPr>
            <w:r w:rsidRPr="003502E5">
              <w:rPr>
                <w:rFonts w:eastAsia="Times"/>
              </w:rPr>
              <w:t>Includes where Preferred Language is:</w:t>
            </w:r>
          </w:p>
          <w:p w14:paraId="5303C5A8" w14:textId="77777777" w:rsidR="00C24ADB" w:rsidRPr="003502E5" w:rsidRDefault="00C24ADB" w:rsidP="003502E5">
            <w:pPr>
              <w:pStyle w:val="Tabletext"/>
            </w:pPr>
            <w:r w:rsidRPr="003502E5">
              <w:t>0002 Not Stated or</w:t>
            </w:r>
          </w:p>
          <w:p w14:paraId="52C2A68E" w14:textId="77777777" w:rsidR="00C24ADB" w:rsidRPr="003502E5" w:rsidRDefault="00C24ADB" w:rsidP="003502E5">
            <w:pPr>
              <w:pStyle w:val="Tabletext"/>
            </w:pPr>
            <w:r w:rsidRPr="003502E5">
              <w:rPr>
                <w:rFonts w:eastAsia="Times"/>
              </w:rPr>
              <w:t xml:space="preserve">0000 </w:t>
            </w:r>
            <w:r w:rsidRPr="003502E5">
              <w:t>Inadequately described</w:t>
            </w:r>
          </w:p>
          <w:p w14:paraId="107C7E57" w14:textId="77777777" w:rsidR="00C24ADB" w:rsidRPr="003502E5" w:rsidRDefault="00C24ADB" w:rsidP="003502E5">
            <w:pPr>
              <w:pStyle w:val="Tabletext"/>
              <w:rPr>
                <w:rStyle w:val="Strong"/>
              </w:rPr>
            </w:pPr>
            <w:r w:rsidRPr="003502E5">
              <w:rPr>
                <w:rStyle w:val="Strong"/>
              </w:rPr>
              <w:t>Patient is unable to consent (eg baby, child or elderly):</w:t>
            </w:r>
          </w:p>
          <w:p w14:paraId="13078089" w14:textId="77777777" w:rsidR="00C24ADB" w:rsidRPr="00264163" w:rsidRDefault="00C24ADB" w:rsidP="003502E5">
            <w:pPr>
              <w:pStyle w:val="Tabletext"/>
            </w:pPr>
            <w:r w:rsidRPr="00264163">
              <w:t>Where a person is not able to consent for themselves (eg baby, child or elderly) then the need for an interpreter is recorded for the person who is consenting. For example, a guardian or someone with enduring power of attorney.</w:t>
            </w:r>
          </w:p>
        </w:tc>
      </w:tr>
      <w:tr w:rsidR="00C24ADB" w:rsidRPr="00642022" w14:paraId="1F37600C" w14:textId="77777777" w:rsidTr="00C24ADB">
        <w:tc>
          <w:tcPr>
            <w:tcW w:w="2235" w:type="dxa"/>
            <w:tcBorders>
              <w:top w:val="nil"/>
              <w:left w:val="nil"/>
              <w:bottom w:val="nil"/>
              <w:right w:val="nil"/>
            </w:tcBorders>
          </w:tcPr>
          <w:p w14:paraId="62D1E914" w14:textId="77777777" w:rsidR="00C24ADB" w:rsidRPr="00B85B1D" w:rsidRDefault="00C24ADB" w:rsidP="00B85B1D">
            <w:pPr>
              <w:pStyle w:val="Tablecolhead"/>
              <w:rPr>
                <w:rFonts w:eastAsia="Times"/>
              </w:rPr>
            </w:pPr>
            <w:r w:rsidRPr="00B85B1D">
              <w:rPr>
                <w:rFonts w:eastAsia="Times"/>
              </w:rPr>
              <w:t>Validations</w:t>
            </w:r>
          </w:p>
        </w:tc>
        <w:tc>
          <w:tcPr>
            <w:tcW w:w="7372" w:type="dxa"/>
            <w:tcBorders>
              <w:top w:val="nil"/>
              <w:left w:val="nil"/>
              <w:bottom w:val="nil"/>
              <w:right w:val="nil"/>
            </w:tcBorders>
          </w:tcPr>
          <w:p w14:paraId="29E78C1E" w14:textId="77777777" w:rsidR="00C24ADB" w:rsidRPr="00642022" w:rsidRDefault="00C24ADB" w:rsidP="003502E5">
            <w:pPr>
              <w:pStyle w:val="Tabletext"/>
              <w:rPr>
                <w:rFonts w:eastAsia="Times"/>
              </w:rPr>
            </w:pPr>
            <w:r w:rsidRPr="00642022">
              <w:rPr>
                <w:rFonts w:eastAsia="Times"/>
              </w:rPr>
              <w:t>517</w:t>
            </w:r>
            <w:r w:rsidRPr="00642022">
              <w:rPr>
                <w:rFonts w:eastAsia="Times"/>
              </w:rPr>
              <w:tab/>
              <w:t>Invalid Interpreter Required</w:t>
            </w:r>
          </w:p>
          <w:p w14:paraId="32F72B4C" w14:textId="77777777" w:rsidR="00C24ADB" w:rsidRPr="00642022" w:rsidRDefault="00C24ADB" w:rsidP="003502E5">
            <w:pPr>
              <w:pStyle w:val="Tabletext"/>
              <w:rPr>
                <w:rFonts w:eastAsia="Times"/>
              </w:rPr>
            </w:pPr>
            <w:r w:rsidRPr="00642022">
              <w:rPr>
                <w:rFonts w:eastAsia="Times"/>
              </w:rPr>
              <w:t>592</w:t>
            </w:r>
            <w:r w:rsidRPr="00642022">
              <w:rPr>
                <w:rFonts w:eastAsia="Times"/>
              </w:rPr>
              <w:tab/>
              <w:t>Invalid Comb Int Req/Pref Lang</w:t>
            </w:r>
          </w:p>
          <w:p w14:paraId="4F44D8A0" w14:textId="77777777" w:rsidR="00C24ADB" w:rsidRPr="00642022" w:rsidRDefault="00C24ADB" w:rsidP="003502E5">
            <w:pPr>
              <w:pStyle w:val="Tabletext"/>
              <w:rPr>
                <w:rFonts w:ascii="Verdana" w:hAnsi="Verdana"/>
                <w:sz w:val="18"/>
              </w:rPr>
            </w:pPr>
          </w:p>
        </w:tc>
      </w:tr>
      <w:tr w:rsidR="00C24ADB" w:rsidRPr="00642022" w14:paraId="6ECB2B3D" w14:textId="77777777" w:rsidTr="00C24ADB">
        <w:tc>
          <w:tcPr>
            <w:tcW w:w="2235" w:type="dxa"/>
            <w:tcBorders>
              <w:top w:val="nil"/>
              <w:left w:val="nil"/>
              <w:bottom w:val="nil"/>
              <w:right w:val="nil"/>
            </w:tcBorders>
          </w:tcPr>
          <w:p w14:paraId="2A6C71BF" w14:textId="77777777" w:rsidR="00C24ADB" w:rsidRPr="00B85B1D" w:rsidRDefault="00C24ADB" w:rsidP="00B85B1D">
            <w:pPr>
              <w:pStyle w:val="Tablecolhead"/>
              <w:rPr>
                <w:rFonts w:eastAsia="Times"/>
              </w:rPr>
            </w:pPr>
            <w:r w:rsidRPr="00B85B1D">
              <w:rPr>
                <w:rFonts w:eastAsia="Times"/>
              </w:rPr>
              <w:t>Related items</w:t>
            </w:r>
          </w:p>
        </w:tc>
        <w:tc>
          <w:tcPr>
            <w:tcW w:w="7372" w:type="dxa"/>
            <w:tcBorders>
              <w:top w:val="nil"/>
              <w:left w:val="nil"/>
              <w:bottom w:val="nil"/>
              <w:right w:val="nil"/>
            </w:tcBorders>
          </w:tcPr>
          <w:p w14:paraId="1D546782" w14:textId="77777777" w:rsidR="00C24ADB" w:rsidRPr="00642022" w:rsidRDefault="00C24ADB" w:rsidP="003502E5">
            <w:pPr>
              <w:pStyle w:val="Tabletext"/>
              <w:rPr>
                <w:rFonts w:eastAsia="Times"/>
              </w:rPr>
            </w:pPr>
            <w:r w:rsidRPr="00642022">
              <w:rPr>
                <w:rFonts w:eastAsia="Times"/>
              </w:rPr>
              <w:t>Section 3: Country of Birth, Ind</w:t>
            </w:r>
            <w:r>
              <w:rPr>
                <w:rFonts w:eastAsia="Times"/>
              </w:rPr>
              <w:t xml:space="preserve">igenous Status, </w:t>
            </w:r>
            <w:r w:rsidRPr="00642022">
              <w:rPr>
                <w:rFonts w:eastAsia="Times"/>
              </w:rPr>
              <w:t xml:space="preserve">Preferred Language </w:t>
            </w:r>
          </w:p>
          <w:p w14:paraId="4A13A5C4" w14:textId="77777777" w:rsidR="00C24ADB" w:rsidRPr="00642022" w:rsidRDefault="00C24ADB" w:rsidP="003502E5">
            <w:pPr>
              <w:pStyle w:val="Tabletext"/>
              <w:rPr>
                <w:rFonts w:ascii="Verdana" w:hAnsi="Verdana"/>
                <w:sz w:val="18"/>
              </w:rPr>
            </w:pPr>
          </w:p>
        </w:tc>
      </w:tr>
    </w:tbl>
    <w:p w14:paraId="0346B79A"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67966F5D" w14:textId="77777777" w:rsidTr="00C24ADB">
        <w:tc>
          <w:tcPr>
            <w:tcW w:w="2235" w:type="dxa"/>
            <w:tcBorders>
              <w:top w:val="nil"/>
              <w:left w:val="nil"/>
              <w:bottom w:val="nil"/>
              <w:right w:val="nil"/>
            </w:tcBorders>
          </w:tcPr>
          <w:p w14:paraId="4AFE4CE9" w14:textId="77777777" w:rsidR="00C24ADB" w:rsidRPr="00B85B1D" w:rsidRDefault="00C24ADB" w:rsidP="00B85B1D">
            <w:pPr>
              <w:pStyle w:val="Tablecolhead"/>
              <w:rPr>
                <w:rFonts w:eastAsia="Times"/>
              </w:rPr>
            </w:pPr>
            <w:r w:rsidRPr="00B85B1D">
              <w:rPr>
                <w:rFonts w:eastAsia="Times"/>
              </w:rPr>
              <w:t>Purpose</w:t>
            </w:r>
          </w:p>
        </w:tc>
        <w:tc>
          <w:tcPr>
            <w:tcW w:w="7372" w:type="dxa"/>
            <w:tcBorders>
              <w:top w:val="nil"/>
              <w:left w:val="nil"/>
              <w:bottom w:val="nil"/>
              <w:right w:val="nil"/>
            </w:tcBorders>
          </w:tcPr>
          <w:p w14:paraId="18D968CE" w14:textId="77777777" w:rsidR="00C24ADB" w:rsidRPr="006B0410" w:rsidRDefault="00C24ADB" w:rsidP="003502E5">
            <w:pPr>
              <w:pStyle w:val="Tabletext"/>
              <w:rPr>
                <w:rFonts w:eastAsia="Times"/>
              </w:rPr>
            </w:pPr>
            <w:r w:rsidRPr="00642022">
              <w:rPr>
                <w:rFonts w:eastAsia="Times"/>
              </w:rPr>
              <w:t>For planning and to form the basis for future funding allocation for Culturally and Linguistically Diverse (CALD) hospital service provision.</w:t>
            </w:r>
          </w:p>
        </w:tc>
      </w:tr>
      <w:tr w:rsidR="00C24ADB" w:rsidRPr="00642022" w14:paraId="215F8824" w14:textId="77777777" w:rsidTr="00C24ADB">
        <w:tc>
          <w:tcPr>
            <w:tcW w:w="2235" w:type="dxa"/>
            <w:tcBorders>
              <w:top w:val="nil"/>
              <w:left w:val="nil"/>
              <w:bottom w:val="nil"/>
              <w:right w:val="nil"/>
            </w:tcBorders>
          </w:tcPr>
          <w:p w14:paraId="113B3C66" w14:textId="77777777" w:rsidR="00C24ADB" w:rsidRPr="00B85B1D" w:rsidRDefault="00C24ADB" w:rsidP="00B85B1D">
            <w:pPr>
              <w:pStyle w:val="Tablecolhead"/>
              <w:rPr>
                <w:rFonts w:eastAsia="Times"/>
              </w:rPr>
            </w:pPr>
            <w:r w:rsidRPr="00B85B1D">
              <w:rPr>
                <w:rFonts w:eastAsia="Times"/>
              </w:rPr>
              <w:t>Principal data users</w:t>
            </w:r>
          </w:p>
        </w:tc>
        <w:tc>
          <w:tcPr>
            <w:tcW w:w="7372" w:type="dxa"/>
            <w:tcBorders>
              <w:top w:val="nil"/>
              <w:left w:val="nil"/>
              <w:bottom w:val="nil"/>
              <w:right w:val="nil"/>
            </w:tcBorders>
          </w:tcPr>
          <w:p w14:paraId="2888C0F7" w14:textId="77777777" w:rsidR="00C24ADB" w:rsidRPr="00642022" w:rsidRDefault="00C24ADB" w:rsidP="003502E5">
            <w:pPr>
              <w:pStyle w:val="Tabletext"/>
              <w:rPr>
                <w:rFonts w:eastAsia="Times"/>
              </w:rPr>
            </w:pPr>
            <w:r w:rsidRPr="00642022">
              <w:rPr>
                <w:rFonts w:eastAsia="Times"/>
              </w:rPr>
              <w:t>Multiple internal and external data users</w:t>
            </w:r>
          </w:p>
        </w:tc>
      </w:tr>
      <w:tr w:rsidR="00C24ADB" w:rsidRPr="00642022" w14:paraId="3839C576" w14:textId="77777777" w:rsidTr="00C24ADB">
        <w:tc>
          <w:tcPr>
            <w:tcW w:w="2235" w:type="dxa"/>
            <w:tcBorders>
              <w:top w:val="nil"/>
              <w:left w:val="nil"/>
              <w:bottom w:val="nil"/>
              <w:right w:val="nil"/>
            </w:tcBorders>
          </w:tcPr>
          <w:p w14:paraId="68F6A0B2" w14:textId="77777777" w:rsidR="00C24ADB" w:rsidRPr="00B85B1D" w:rsidRDefault="00C24ADB" w:rsidP="00B85B1D">
            <w:pPr>
              <w:pStyle w:val="Tablecolhead"/>
              <w:rPr>
                <w:rFonts w:eastAsia="Times"/>
              </w:rPr>
            </w:pPr>
            <w:r w:rsidRPr="00B85B1D">
              <w:rPr>
                <w:rFonts w:eastAsia="Times"/>
              </w:rPr>
              <w:t>Collection start</w:t>
            </w:r>
          </w:p>
        </w:tc>
        <w:tc>
          <w:tcPr>
            <w:tcW w:w="7372" w:type="dxa"/>
            <w:tcBorders>
              <w:top w:val="nil"/>
              <w:left w:val="nil"/>
              <w:bottom w:val="nil"/>
              <w:right w:val="nil"/>
            </w:tcBorders>
          </w:tcPr>
          <w:p w14:paraId="587FC1C7" w14:textId="77777777" w:rsidR="00C24ADB" w:rsidRPr="00642022" w:rsidRDefault="00C24ADB" w:rsidP="003502E5">
            <w:pPr>
              <w:pStyle w:val="Tabletext"/>
              <w:rPr>
                <w:rFonts w:eastAsia="Times"/>
              </w:rPr>
            </w:pPr>
            <w:r w:rsidRPr="00642022">
              <w:rPr>
                <w:rFonts w:eastAsia="Times"/>
              </w:rPr>
              <w:t>2003-04</w:t>
            </w:r>
          </w:p>
        </w:tc>
      </w:tr>
      <w:tr w:rsidR="00C24ADB" w:rsidRPr="00642022" w14:paraId="51DB5F54" w14:textId="77777777" w:rsidTr="00C24ADB">
        <w:tc>
          <w:tcPr>
            <w:tcW w:w="2235" w:type="dxa"/>
            <w:tcBorders>
              <w:top w:val="nil"/>
              <w:left w:val="nil"/>
              <w:bottom w:val="nil"/>
              <w:right w:val="nil"/>
            </w:tcBorders>
          </w:tcPr>
          <w:p w14:paraId="1B59155D" w14:textId="77777777" w:rsidR="00C24ADB" w:rsidRPr="00B85B1D" w:rsidRDefault="00C24ADB" w:rsidP="00B85B1D">
            <w:pPr>
              <w:pStyle w:val="Tablecolhead"/>
              <w:rPr>
                <w:rFonts w:eastAsia="Times"/>
              </w:rPr>
            </w:pPr>
            <w:r w:rsidRPr="00B85B1D">
              <w:rPr>
                <w:rFonts w:eastAsia="Times"/>
              </w:rPr>
              <w:t>Definition source</w:t>
            </w:r>
          </w:p>
        </w:tc>
        <w:tc>
          <w:tcPr>
            <w:tcW w:w="7372" w:type="dxa"/>
            <w:tcBorders>
              <w:top w:val="nil"/>
              <w:left w:val="nil"/>
              <w:bottom w:val="nil"/>
              <w:right w:val="nil"/>
            </w:tcBorders>
          </w:tcPr>
          <w:p w14:paraId="43954DED" w14:textId="223B5FE7" w:rsidR="00C24ADB" w:rsidRPr="00642022" w:rsidRDefault="003502E5" w:rsidP="003502E5">
            <w:pPr>
              <w:pStyle w:val="Tabletext"/>
              <w:rPr>
                <w:rFonts w:eastAsia="Times"/>
              </w:rPr>
            </w:pPr>
            <w:r>
              <w:rPr>
                <w:rFonts w:eastAsia="Times"/>
              </w:rPr>
              <w:t>Department of Health</w:t>
            </w:r>
          </w:p>
        </w:tc>
      </w:tr>
      <w:tr w:rsidR="00C24ADB" w:rsidRPr="00642022" w14:paraId="24948500" w14:textId="77777777" w:rsidTr="00C24ADB">
        <w:tc>
          <w:tcPr>
            <w:tcW w:w="2235" w:type="dxa"/>
            <w:tcBorders>
              <w:top w:val="nil"/>
              <w:left w:val="nil"/>
              <w:bottom w:val="nil"/>
              <w:right w:val="nil"/>
            </w:tcBorders>
          </w:tcPr>
          <w:p w14:paraId="67E4F85F" w14:textId="77777777" w:rsidR="00C24ADB" w:rsidRPr="00B85B1D" w:rsidRDefault="00C24ADB" w:rsidP="00B85B1D">
            <w:pPr>
              <w:pStyle w:val="Tablecolhead"/>
              <w:rPr>
                <w:rFonts w:eastAsia="Times"/>
              </w:rPr>
            </w:pPr>
            <w:r w:rsidRPr="00B85B1D">
              <w:rPr>
                <w:rFonts w:eastAsia="Times"/>
              </w:rPr>
              <w:t>Code set source</w:t>
            </w:r>
          </w:p>
        </w:tc>
        <w:tc>
          <w:tcPr>
            <w:tcW w:w="7372" w:type="dxa"/>
            <w:tcBorders>
              <w:top w:val="nil"/>
              <w:left w:val="nil"/>
              <w:bottom w:val="nil"/>
              <w:right w:val="nil"/>
            </w:tcBorders>
          </w:tcPr>
          <w:p w14:paraId="56195311" w14:textId="7182124E" w:rsidR="00C24ADB" w:rsidRPr="00642022" w:rsidRDefault="003502E5" w:rsidP="003502E5">
            <w:pPr>
              <w:pStyle w:val="Tabletext"/>
              <w:rPr>
                <w:rFonts w:eastAsia="Times"/>
              </w:rPr>
            </w:pPr>
            <w:r>
              <w:rPr>
                <w:rFonts w:eastAsia="Times"/>
              </w:rPr>
              <w:t>Department of Health</w:t>
            </w:r>
          </w:p>
        </w:tc>
      </w:tr>
    </w:tbl>
    <w:p w14:paraId="24C977B6" w14:textId="759D16CD" w:rsidR="0034304A" w:rsidRDefault="00C24ADB" w:rsidP="0034304A">
      <w:pPr>
        <w:pStyle w:val="Heading2"/>
      </w:pPr>
      <w:bookmarkStart w:id="414" w:name="_Ref78785705"/>
      <w:bookmarkStart w:id="415" w:name="_Ref78785718"/>
      <w:bookmarkStart w:id="416" w:name="_Toc257281569"/>
      <w:r w:rsidRPr="00642022">
        <w:br w:type="page"/>
      </w:r>
      <w:bookmarkStart w:id="417" w:name="_Toc59610336"/>
      <w:bookmarkStart w:id="418" w:name="_Toc410293351"/>
      <w:bookmarkStart w:id="419" w:name="_Toc28680585"/>
      <w:bookmarkStart w:id="420" w:name="_Toc42769188"/>
      <w:bookmarkStart w:id="421" w:name="_Toc235195893"/>
      <w:r w:rsidR="0034304A" w:rsidRPr="004845FC">
        <w:t xml:space="preserve">Leave </w:t>
      </w:r>
      <w:r w:rsidR="0034304A">
        <w:t>days – Phase of Care on Admission (a)</w:t>
      </w:r>
      <w:bookmarkEnd w:id="417"/>
      <w:bookmarkEnd w:id="421"/>
    </w:p>
    <w:p w14:paraId="60023D35" w14:textId="66B50816" w:rsidR="0034304A" w:rsidRDefault="0034304A" w:rsidP="0034304A">
      <w:pPr>
        <w:pStyle w:val="Heading2"/>
      </w:pPr>
      <w:bookmarkStart w:id="422" w:name="_Toc59610337"/>
      <w:bookmarkStart w:id="423" w:name="_Toc235195894"/>
      <w:r>
        <w:t>Leave days – Phase of Care Change (b)</w:t>
      </w:r>
      <w:bookmarkEnd w:id="422"/>
      <w:bookmarkEnd w:id="423"/>
    </w:p>
    <w:p w14:paraId="50F30E04" w14:textId="62D3084E" w:rsidR="0034304A" w:rsidRPr="0090009B" w:rsidRDefault="0034304A" w:rsidP="0034304A">
      <w:pPr>
        <w:pStyle w:val="Heading2"/>
      </w:pPr>
      <w:bookmarkStart w:id="424" w:name="_Toc59610338"/>
      <w:bookmarkStart w:id="425" w:name="_Toc235195895"/>
      <w:r>
        <w:t>Leave days – Final Phase of Care (c)</w:t>
      </w:r>
      <w:bookmarkEnd w:id="424"/>
      <w:bookmarkEnd w:id="425"/>
    </w:p>
    <w:p w14:paraId="176DA1A6" w14:textId="77777777" w:rsidR="0034304A" w:rsidRPr="004845FC" w:rsidRDefault="0034304A" w:rsidP="00C76AB3">
      <w:pPr>
        <w:pStyle w:val="Heading3"/>
      </w:pPr>
      <w:r w:rsidRPr="004845FC">
        <w:t>Specification</w:t>
      </w:r>
    </w:p>
    <w:tbl>
      <w:tblPr>
        <w:tblW w:w="9648" w:type="dxa"/>
        <w:tblLayout w:type="fixed"/>
        <w:tblLook w:val="0000" w:firstRow="0" w:lastRow="0" w:firstColumn="0" w:lastColumn="0" w:noHBand="0" w:noVBand="0"/>
      </w:tblPr>
      <w:tblGrid>
        <w:gridCol w:w="2093"/>
        <w:gridCol w:w="7555"/>
      </w:tblGrid>
      <w:tr w:rsidR="0034304A" w:rsidRPr="004845FC" w14:paraId="3CA7BCA9" w14:textId="77777777" w:rsidTr="0034304A">
        <w:trPr>
          <w:cantSplit/>
        </w:trPr>
        <w:tc>
          <w:tcPr>
            <w:tcW w:w="2093" w:type="dxa"/>
            <w:tcBorders>
              <w:top w:val="nil"/>
              <w:left w:val="nil"/>
              <w:bottom w:val="nil"/>
              <w:right w:val="nil"/>
            </w:tcBorders>
          </w:tcPr>
          <w:p w14:paraId="63DF09E3" w14:textId="77777777" w:rsidR="0034304A" w:rsidRPr="00B85B1D" w:rsidRDefault="0034304A"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7E8B2639" w14:textId="77777777" w:rsidR="0034304A" w:rsidRDefault="0034304A" w:rsidP="0034304A">
            <w:pPr>
              <w:pStyle w:val="Tabletext"/>
            </w:pPr>
            <w:r>
              <w:t xml:space="preserve">The total number of days during a phase of care that the patient was out of hospital ‘on leave with or without permission’ </w:t>
            </w:r>
          </w:p>
          <w:p w14:paraId="3B4653F7" w14:textId="77777777" w:rsidR="0034304A" w:rsidRDefault="0034304A" w:rsidP="0034304A">
            <w:pPr>
              <w:pStyle w:val="Tabletext"/>
            </w:pPr>
            <w:r>
              <w:t>Leave days – Phase of Care on Admission (a)</w:t>
            </w:r>
          </w:p>
          <w:p w14:paraId="140FFCEE" w14:textId="77777777" w:rsidR="0034304A" w:rsidRDefault="0034304A" w:rsidP="0034304A">
            <w:pPr>
              <w:pStyle w:val="Tabletext"/>
            </w:pPr>
            <w:r>
              <w:t>Leave days – Phase of Care Change (b)</w:t>
            </w:r>
          </w:p>
          <w:p w14:paraId="4466F3E7" w14:textId="77777777" w:rsidR="0034304A" w:rsidRPr="004845FC" w:rsidRDefault="0034304A" w:rsidP="0034304A">
            <w:pPr>
              <w:pStyle w:val="Tabletext"/>
            </w:pPr>
            <w:r>
              <w:t>Leave days – Final Phase of Care (c)</w:t>
            </w:r>
          </w:p>
        </w:tc>
      </w:tr>
      <w:tr w:rsidR="0034304A" w:rsidRPr="004845FC" w14:paraId="0808BFB7" w14:textId="77777777" w:rsidTr="0034304A">
        <w:trPr>
          <w:cantSplit/>
        </w:trPr>
        <w:tc>
          <w:tcPr>
            <w:tcW w:w="2093" w:type="dxa"/>
            <w:tcBorders>
              <w:top w:val="nil"/>
              <w:left w:val="nil"/>
              <w:bottom w:val="nil"/>
              <w:right w:val="nil"/>
            </w:tcBorders>
          </w:tcPr>
          <w:p w14:paraId="09FD6DC6" w14:textId="77777777" w:rsidR="0034304A" w:rsidRPr="00B85B1D" w:rsidRDefault="0034304A"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5A68F841" w14:textId="77777777" w:rsidR="0034304A" w:rsidRPr="004845FC" w:rsidRDefault="0034304A" w:rsidP="0034304A">
            <w:pPr>
              <w:pStyle w:val="Tabletext"/>
            </w:pPr>
            <w:r>
              <w:t>2</w:t>
            </w:r>
          </w:p>
        </w:tc>
      </w:tr>
      <w:tr w:rsidR="0034304A" w:rsidRPr="004845FC" w14:paraId="1FB744DE" w14:textId="77777777" w:rsidTr="0034304A">
        <w:trPr>
          <w:cantSplit/>
        </w:trPr>
        <w:tc>
          <w:tcPr>
            <w:tcW w:w="2093" w:type="dxa"/>
            <w:tcBorders>
              <w:top w:val="nil"/>
              <w:left w:val="nil"/>
              <w:bottom w:val="nil"/>
              <w:right w:val="nil"/>
            </w:tcBorders>
          </w:tcPr>
          <w:p w14:paraId="52AF8ABF" w14:textId="77777777" w:rsidR="0034304A" w:rsidRPr="00B85B1D" w:rsidRDefault="0034304A"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336AB53A" w14:textId="77777777" w:rsidR="0034304A" w:rsidRPr="004845FC" w:rsidRDefault="0034304A" w:rsidP="0034304A">
            <w:pPr>
              <w:pStyle w:val="Tabletext"/>
            </w:pPr>
            <w:r w:rsidRPr="004845FC">
              <w:t>NN Right justified, zero filled</w:t>
            </w:r>
          </w:p>
        </w:tc>
      </w:tr>
      <w:tr w:rsidR="0034304A" w:rsidRPr="004845FC" w14:paraId="6F154C17" w14:textId="77777777" w:rsidTr="0034304A">
        <w:trPr>
          <w:cantSplit/>
        </w:trPr>
        <w:tc>
          <w:tcPr>
            <w:tcW w:w="2093" w:type="dxa"/>
            <w:tcBorders>
              <w:top w:val="nil"/>
              <w:left w:val="nil"/>
              <w:bottom w:val="nil"/>
              <w:right w:val="nil"/>
            </w:tcBorders>
          </w:tcPr>
          <w:p w14:paraId="54D9C779" w14:textId="77777777" w:rsidR="0034304A" w:rsidRPr="00B85B1D" w:rsidRDefault="0034304A"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41C64A18" w14:textId="77777777" w:rsidR="0034304A" w:rsidRPr="004845FC" w:rsidRDefault="0034304A" w:rsidP="0034304A">
            <w:pPr>
              <w:pStyle w:val="Tabletext"/>
            </w:pPr>
            <w:r>
              <w:t>Palliative</w:t>
            </w:r>
            <w:r w:rsidRPr="004845FC">
              <w:t xml:space="preserve"> Record</w:t>
            </w:r>
          </w:p>
        </w:tc>
      </w:tr>
      <w:tr w:rsidR="0034304A" w:rsidRPr="004845FC" w14:paraId="1CD8135B" w14:textId="77777777" w:rsidTr="0034304A">
        <w:trPr>
          <w:cantSplit/>
        </w:trPr>
        <w:tc>
          <w:tcPr>
            <w:tcW w:w="2093" w:type="dxa"/>
            <w:tcBorders>
              <w:top w:val="nil"/>
              <w:left w:val="nil"/>
              <w:bottom w:val="nil"/>
              <w:right w:val="nil"/>
            </w:tcBorders>
          </w:tcPr>
          <w:p w14:paraId="1F14F23D" w14:textId="77777777" w:rsidR="0034304A" w:rsidRPr="00B85B1D" w:rsidRDefault="0034304A"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019DC696" w14:textId="77777777" w:rsidR="0034304A" w:rsidRPr="004845FC" w:rsidRDefault="0034304A" w:rsidP="0034304A">
            <w:pPr>
              <w:pStyle w:val="Tabletext"/>
            </w:pPr>
            <w:r>
              <w:t>Public hospitals</w:t>
            </w:r>
          </w:p>
        </w:tc>
      </w:tr>
      <w:tr w:rsidR="0034304A" w:rsidRPr="004845FC" w14:paraId="7018BC46" w14:textId="77777777" w:rsidTr="0034304A">
        <w:trPr>
          <w:cantSplit/>
        </w:trPr>
        <w:tc>
          <w:tcPr>
            <w:tcW w:w="2093" w:type="dxa"/>
            <w:tcBorders>
              <w:top w:val="nil"/>
              <w:left w:val="nil"/>
              <w:bottom w:val="nil"/>
              <w:right w:val="nil"/>
            </w:tcBorders>
          </w:tcPr>
          <w:p w14:paraId="286B39A4" w14:textId="77777777" w:rsidR="0034304A" w:rsidRPr="00B85B1D" w:rsidRDefault="0034304A"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348F14AB" w14:textId="74F3174D" w:rsidR="0034304A" w:rsidRPr="004845FC" w:rsidRDefault="0034304A" w:rsidP="0034304A">
            <w:pPr>
              <w:pStyle w:val="Tabletext"/>
            </w:pPr>
            <w:r>
              <w:t xml:space="preserve">Care Type 8 episodes where there was leave with or without permission </w:t>
            </w:r>
          </w:p>
        </w:tc>
      </w:tr>
      <w:tr w:rsidR="0034304A" w:rsidRPr="004845FC" w14:paraId="6A9F84DA" w14:textId="77777777" w:rsidTr="0034304A">
        <w:trPr>
          <w:cantSplit/>
        </w:trPr>
        <w:tc>
          <w:tcPr>
            <w:tcW w:w="2093" w:type="dxa"/>
            <w:tcBorders>
              <w:top w:val="nil"/>
              <w:left w:val="nil"/>
              <w:bottom w:val="nil"/>
              <w:right w:val="nil"/>
            </w:tcBorders>
          </w:tcPr>
          <w:p w14:paraId="7FFBAAF2" w14:textId="77777777" w:rsidR="0034304A" w:rsidRPr="00B85B1D" w:rsidRDefault="0034304A"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74DA0284" w14:textId="77777777" w:rsidR="0034304A" w:rsidRPr="004845FC" w:rsidRDefault="0034304A" w:rsidP="0034304A">
            <w:pPr>
              <w:pStyle w:val="Tabletext"/>
            </w:pPr>
            <w:r>
              <w:t>A Separation Date is reported in the Episode Record</w:t>
            </w:r>
          </w:p>
        </w:tc>
      </w:tr>
      <w:tr w:rsidR="0034304A" w:rsidRPr="004845FC" w14:paraId="14F3B793" w14:textId="77777777" w:rsidTr="0034304A">
        <w:trPr>
          <w:cantSplit/>
        </w:trPr>
        <w:tc>
          <w:tcPr>
            <w:tcW w:w="2093" w:type="dxa"/>
            <w:tcBorders>
              <w:top w:val="nil"/>
              <w:left w:val="nil"/>
              <w:bottom w:val="nil"/>
              <w:right w:val="nil"/>
            </w:tcBorders>
          </w:tcPr>
          <w:p w14:paraId="04B885A0" w14:textId="77777777" w:rsidR="0034304A" w:rsidRPr="00B85B1D" w:rsidRDefault="0034304A"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3F281D80" w14:textId="77777777" w:rsidR="00A64E75" w:rsidRDefault="0034304A" w:rsidP="0034304A">
            <w:pPr>
              <w:pStyle w:val="Tabletext"/>
            </w:pPr>
            <w:r>
              <w:t>For each Phase of Care, report number of days the patient was out of hospital on leave with or without permission</w:t>
            </w:r>
          </w:p>
          <w:p w14:paraId="079ED76A" w14:textId="28C87088" w:rsidR="00A64E75" w:rsidRPr="00A64E75" w:rsidRDefault="00A64E75" w:rsidP="0034304A">
            <w:pPr>
              <w:pStyle w:val="Tabletext"/>
              <w:rPr>
                <w:b/>
                <w:bCs/>
              </w:rPr>
            </w:pPr>
            <w:r w:rsidRPr="00A64E75">
              <w:rPr>
                <w:b/>
                <w:bCs/>
              </w:rPr>
              <w:t>Episodes with more than 10 changes of Phase of Care</w:t>
            </w:r>
          </w:p>
          <w:p w14:paraId="35EB0A37" w14:textId="33EF8A71" w:rsidR="0034304A" w:rsidRPr="004845FC" w:rsidRDefault="00A64E75" w:rsidP="0034304A">
            <w:pPr>
              <w:pStyle w:val="Tabletext"/>
            </w:pPr>
            <w:r>
              <w:t xml:space="preserve">Leave days – Final Phase of Care (c) </w:t>
            </w:r>
            <w:r w:rsidRPr="00A64E75">
              <w:t>include</w:t>
            </w:r>
            <w:r>
              <w:t>s</w:t>
            </w:r>
            <w:r w:rsidRPr="00A64E75">
              <w:t xml:space="preserve"> leave days during the Final Phase of Care plus leave days during any Phases of Care omitted from reporting.</w:t>
            </w:r>
          </w:p>
        </w:tc>
      </w:tr>
      <w:tr w:rsidR="0034304A" w:rsidRPr="004845FC" w14:paraId="62355D39" w14:textId="77777777" w:rsidTr="0034304A">
        <w:trPr>
          <w:cantSplit/>
        </w:trPr>
        <w:tc>
          <w:tcPr>
            <w:tcW w:w="2093" w:type="dxa"/>
            <w:tcBorders>
              <w:top w:val="nil"/>
              <w:left w:val="nil"/>
              <w:bottom w:val="nil"/>
              <w:right w:val="nil"/>
            </w:tcBorders>
          </w:tcPr>
          <w:p w14:paraId="64D642D7" w14:textId="77777777" w:rsidR="0034304A" w:rsidRPr="00B85B1D" w:rsidRDefault="0034304A"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0ACF140A" w14:textId="77777777" w:rsidR="0034304A" w:rsidRDefault="0034304A" w:rsidP="0034304A">
            <w:pPr>
              <w:pStyle w:val="Tabletext"/>
            </w:pPr>
            <w:r>
              <w:t>724</w:t>
            </w:r>
            <w:r w:rsidRPr="00901BD1">
              <w:tab/>
            </w:r>
            <w:r>
              <w:t xml:space="preserve">Leave days </w:t>
            </w:r>
            <w:r w:rsidRPr="00157683">
              <w:t>P</w:t>
            </w:r>
            <w:r>
              <w:t>OC</w:t>
            </w:r>
            <w:r w:rsidRPr="00157683">
              <w:t xml:space="preserve"> on Admission</w:t>
            </w:r>
            <w:r>
              <w:t xml:space="preserve"> not numeric or blank</w:t>
            </w:r>
          </w:p>
          <w:p w14:paraId="4540869E" w14:textId="77777777" w:rsidR="0034304A" w:rsidRDefault="0034304A" w:rsidP="0034304A">
            <w:pPr>
              <w:pStyle w:val="Tabletext"/>
            </w:pPr>
            <w:r>
              <w:t>726</w:t>
            </w:r>
            <w:r w:rsidRPr="00901BD1">
              <w:tab/>
            </w:r>
            <w:r>
              <w:t xml:space="preserve">Leave days </w:t>
            </w:r>
            <w:r w:rsidRPr="00157683">
              <w:t>P</w:t>
            </w:r>
            <w:r>
              <w:t>OC</w:t>
            </w:r>
            <w:r w:rsidRPr="00157683">
              <w:t xml:space="preserve"> </w:t>
            </w:r>
            <w:r>
              <w:t>Change not numeric or blank</w:t>
            </w:r>
          </w:p>
          <w:p w14:paraId="06B733A0" w14:textId="77777777" w:rsidR="0034304A" w:rsidRDefault="0034304A" w:rsidP="0034304A">
            <w:pPr>
              <w:pStyle w:val="Tabletext"/>
            </w:pPr>
            <w:r>
              <w:t>727</w:t>
            </w:r>
            <w:r w:rsidRPr="00901BD1">
              <w:tab/>
            </w:r>
            <w:r>
              <w:t xml:space="preserve">Leave days Final </w:t>
            </w:r>
            <w:r w:rsidRPr="00157683">
              <w:t>P</w:t>
            </w:r>
            <w:r>
              <w:t>OC not numeric or blank</w:t>
            </w:r>
          </w:p>
          <w:p w14:paraId="57794412" w14:textId="037D548D" w:rsidR="0034557A" w:rsidRPr="004E4AD0" w:rsidRDefault="0034557A" w:rsidP="0034304A">
            <w:pPr>
              <w:pStyle w:val="Tabletext"/>
            </w:pPr>
            <w:r>
              <w:t>740</w:t>
            </w:r>
            <w:r w:rsidRPr="00901BD1">
              <w:tab/>
            </w:r>
            <w:r>
              <w:t xml:space="preserve">Pall leave days not equal to Leave Day Total </w:t>
            </w:r>
          </w:p>
        </w:tc>
      </w:tr>
      <w:tr w:rsidR="0034304A" w:rsidRPr="004845FC" w14:paraId="0738C9F5" w14:textId="77777777" w:rsidTr="0034304A">
        <w:trPr>
          <w:cantSplit/>
        </w:trPr>
        <w:tc>
          <w:tcPr>
            <w:tcW w:w="2093" w:type="dxa"/>
            <w:tcBorders>
              <w:top w:val="nil"/>
              <w:left w:val="nil"/>
              <w:bottom w:val="nil"/>
              <w:right w:val="nil"/>
            </w:tcBorders>
          </w:tcPr>
          <w:p w14:paraId="3446491F" w14:textId="77777777" w:rsidR="0034304A" w:rsidRPr="00B85B1D" w:rsidRDefault="0034304A"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076FF5F1" w14:textId="6CE8C1AA" w:rsidR="0034304A" w:rsidRPr="004845FC" w:rsidRDefault="0034304A" w:rsidP="0034304A">
            <w:pPr>
              <w:pStyle w:val="Tabletext"/>
            </w:pPr>
            <w:r w:rsidRPr="004845FC">
              <w:t>Section 3:</w:t>
            </w:r>
            <w:r>
              <w:t xml:space="preserve"> Phase of Care on Admission, Phase of Care Final Phase of Care</w:t>
            </w:r>
          </w:p>
          <w:p w14:paraId="6D3AE38F" w14:textId="77777777" w:rsidR="0034304A" w:rsidRPr="004845FC" w:rsidRDefault="0034304A" w:rsidP="0034304A">
            <w:pPr>
              <w:pStyle w:val="Tabletext"/>
            </w:pPr>
            <w:r w:rsidRPr="004845FC">
              <w:t xml:space="preserve">Section 4: </w:t>
            </w:r>
            <w:r>
              <w:t>Palliative care Reporting, Leave</w:t>
            </w:r>
          </w:p>
        </w:tc>
      </w:tr>
    </w:tbl>
    <w:p w14:paraId="28A869C9" w14:textId="77777777" w:rsidR="0034304A" w:rsidRPr="004845FC" w:rsidRDefault="0034304A" w:rsidP="00C76AB3">
      <w:pPr>
        <w:pStyle w:val="Heading3"/>
      </w:pPr>
      <w:r w:rsidRPr="004845FC">
        <w:t>Administration</w:t>
      </w:r>
    </w:p>
    <w:tbl>
      <w:tblPr>
        <w:tblW w:w="9648" w:type="dxa"/>
        <w:tblLayout w:type="fixed"/>
        <w:tblLook w:val="0000" w:firstRow="0" w:lastRow="0" w:firstColumn="0" w:lastColumn="0" w:noHBand="0" w:noVBand="0"/>
      </w:tblPr>
      <w:tblGrid>
        <w:gridCol w:w="2093"/>
        <w:gridCol w:w="7555"/>
      </w:tblGrid>
      <w:tr w:rsidR="0034304A" w:rsidRPr="004845FC" w14:paraId="6448B197" w14:textId="77777777" w:rsidTr="0034304A">
        <w:tc>
          <w:tcPr>
            <w:tcW w:w="2093" w:type="dxa"/>
            <w:tcBorders>
              <w:top w:val="nil"/>
              <w:left w:val="nil"/>
              <w:bottom w:val="nil"/>
              <w:right w:val="nil"/>
            </w:tcBorders>
          </w:tcPr>
          <w:p w14:paraId="5FEF1D2F" w14:textId="77777777" w:rsidR="0034304A" w:rsidRPr="00B85B1D" w:rsidRDefault="0034304A"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733F73C1" w14:textId="77777777" w:rsidR="0034304A" w:rsidRPr="004845FC" w:rsidRDefault="0034304A" w:rsidP="0034304A">
            <w:pPr>
              <w:pStyle w:val="Tabletext"/>
            </w:pPr>
            <w:r>
              <w:t xml:space="preserve">Enable calculation of NWAU </w:t>
            </w:r>
          </w:p>
        </w:tc>
      </w:tr>
      <w:tr w:rsidR="0034304A" w:rsidRPr="004845FC" w14:paraId="6397CF84" w14:textId="77777777" w:rsidTr="0034304A">
        <w:tc>
          <w:tcPr>
            <w:tcW w:w="2093" w:type="dxa"/>
            <w:tcBorders>
              <w:top w:val="nil"/>
              <w:left w:val="nil"/>
              <w:bottom w:val="nil"/>
              <w:right w:val="nil"/>
            </w:tcBorders>
          </w:tcPr>
          <w:p w14:paraId="53D1DF12" w14:textId="77777777" w:rsidR="0034304A" w:rsidRPr="00B85B1D" w:rsidRDefault="0034304A"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3567A0FD" w14:textId="67A8C557" w:rsidR="0034304A" w:rsidRPr="004845FC" w:rsidRDefault="0034304A" w:rsidP="0034304A">
            <w:pPr>
              <w:pStyle w:val="Tabletext"/>
            </w:pPr>
            <w:r>
              <w:t>Department of Health, IHPA, health services</w:t>
            </w:r>
          </w:p>
        </w:tc>
      </w:tr>
      <w:tr w:rsidR="0034304A" w:rsidRPr="004845FC" w14:paraId="2ED6179B" w14:textId="77777777" w:rsidTr="0034304A">
        <w:tc>
          <w:tcPr>
            <w:tcW w:w="2093" w:type="dxa"/>
            <w:tcBorders>
              <w:top w:val="nil"/>
              <w:left w:val="nil"/>
              <w:bottom w:val="nil"/>
              <w:right w:val="nil"/>
            </w:tcBorders>
          </w:tcPr>
          <w:p w14:paraId="5200F157" w14:textId="77777777" w:rsidR="0034304A" w:rsidRPr="00B85B1D" w:rsidRDefault="0034304A"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09377026" w14:textId="77777777" w:rsidR="0034304A" w:rsidRPr="004845FC" w:rsidRDefault="0034304A" w:rsidP="0034304A">
            <w:pPr>
              <w:pStyle w:val="Tabletext"/>
            </w:pPr>
            <w:r>
              <w:t>2021-22</w:t>
            </w:r>
          </w:p>
        </w:tc>
      </w:tr>
      <w:tr w:rsidR="0034304A" w:rsidRPr="004845FC" w14:paraId="51919C4B" w14:textId="77777777" w:rsidTr="0034304A">
        <w:tc>
          <w:tcPr>
            <w:tcW w:w="2093" w:type="dxa"/>
            <w:tcBorders>
              <w:top w:val="nil"/>
              <w:left w:val="nil"/>
              <w:bottom w:val="nil"/>
              <w:right w:val="nil"/>
            </w:tcBorders>
          </w:tcPr>
          <w:p w14:paraId="665458D1" w14:textId="77777777" w:rsidR="0034304A" w:rsidRPr="00B85B1D" w:rsidRDefault="0034304A"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4CE03D04" w14:textId="3F6022B2" w:rsidR="0034304A" w:rsidRPr="004845FC" w:rsidRDefault="0034304A" w:rsidP="0034304A">
            <w:pPr>
              <w:pStyle w:val="Tabletext"/>
            </w:pPr>
            <w:r w:rsidRPr="004845FC">
              <w:t>Department of Health</w:t>
            </w:r>
          </w:p>
        </w:tc>
      </w:tr>
    </w:tbl>
    <w:p w14:paraId="7CB7BB0D" w14:textId="5A25BAEB" w:rsidR="0034304A" w:rsidRDefault="0034304A">
      <w:pPr>
        <w:spacing w:after="0" w:line="240" w:lineRule="auto"/>
        <w:rPr>
          <w:b/>
          <w:color w:val="53565A"/>
          <w:sz w:val="32"/>
          <w:szCs w:val="28"/>
        </w:rPr>
      </w:pPr>
      <w:r>
        <w:br w:type="page"/>
      </w:r>
    </w:p>
    <w:p w14:paraId="70BF11F6" w14:textId="7022A8EF" w:rsidR="00C24ADB" w:rsidRDefault="00C24ADB" w:rsidP="00C24ADB">
      <w:pPr>
        <w:pStyle w:val="Heading2"/>
      </w:pPr>
      <w:bookmarkStart w:id="426" w:name="_Toc235195896"/>
      <w:r w:rsidRPr="00642022">
        <w:t>Leave with Permission Days Financial Year-to-Date</w:t>
      </w:r>
      <w:bookmarkEnd w:id="409"/>
      <w:bookmarkEnd w:id="410"/>
      <w:bookmarkEnd w:id="414"/>
      <w:bookmarkEnd w:id="415"/>
      <w:bookmarkEnd w:id="416"/>
      <w:bookmarkEnd w:id="418"/>
      <w:bookmarkEnd w:id="419"/>
      <w:bookmarkEnd w:id="420"/>
      <w:bookmarkEnd w:id="426"/>
    </w:p>
    <w:p w14:paraId="6D20F6B6"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48FB2E5F" w14:textId="77777777" w:rsidTr="00C24ADB">
        <w:trPr>
          <w:cantSplit/>
        </w:trPr>
        <w:tc>
          <w:tcPr>
            <w:tcW w:w="2093" w:type="dxa"/>
            <w:tcBorders>
              <w:top w:val="nil"/>
              <w:left w:val="nil"/>
              <w:bottom w:val="nil"/>
              <w:right w:val="nil"/>
            </w:tcBorders>
          </w:tcPr>
          <w:p w14:paraId="24A59722"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7FA3C64B" w14:textId="77777777" w:rsidR="00C24ADB" w:rsidRPr="00BA72E9" w:rsidRDefault="00C24ADB" w:rsidP="00CE6FCA">
            <w:pPr>
              <w:pStyle w:val="Tabletext"/>
            </w:pPr>
            <w:r w:rsidRPr="00CB676B">
              <w:t>The number of days during this episode of care that the patient was out of hospital ‘on leave with permission’ in the financial year being reported (includes the month being reported)</w:t>
            </w:r>
          </w:p>
        </w:tc>
      </w:tr>
      <w:tr w:rsidR="00C24ADB" w:rsidRPr="00642022" w14:paraId="0DFCF88A" w14:textId="77777777" w:rsidTr="00C24ADB">
        <w:trPr>
          <w:cantSplit/>
        </w:trPr>
        <w:tc>
          <w:tcPr>
            <w:tcW w:w="2093" w:type="dxa"/>
            <w:tcBorders>
              <w:top w:val="nil"/>
              <w:left w:val="nil"/>
              <w:bottom w:val="nil"/>
              <w:right w:val="nil"/>
            </w:tcBorders>
          </w:tcPr>
          <w:p w14:paraId="672EC78E"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08AA72A6" w14:textId="77777777" w:rsidR="00C24ADB" w:rsidRPr="00BA72E9" w:rsidRDefault="00C24ADB" w:rsidP="00CE6FCA">
            <w:pPr>
              <w:pStyle w:val="Tabletext"/>
            </w:pPr>
            <w:r>
              <w:t>3</w:t>
            </w:r>
          </w:p>
        </w:tc>
      </w:tr>
      <w:tr w:rsidR="00C24ADB" w:rsidRPr="00642022" w14:paraId="675C8250" w14:textId="77777777" w:rsidTr="00C24ADB">
        <w:trPr>
          <w:cantSplit/>
        </w:trPr>
        <w:tc>
          <w:tcPr>
            <w:tcW w:w="2093" w:type="dxa"/>
            <w:tcBorders>
              <w:top w:val="nil"/>
              <w:left w:val="nil"/>
              <w:bottom w:val="nil"/>
              <w:right w:val="nil"/>
            </w:tcBorders>
          </w:tcPr>
          <w:p w14:paraId="3CD77C62"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31CB828F" w14:textId="77777777" w:rsidR="00C24ADB" w:rsidRPr="00BA72E9" w:rsidRDefault="00C24ADB" w:rsidP="00CE6FCA">
            <w:pPr>
              <w:pStyle w:val="Tabletext"/>
            </w:pPr>
            <w:r>
              <w:t>NNN Right justified, zero filled</w:t>
            </w:r>
          </w:p>
        </w:tc>
      </w:tr>
      <w:tr w:rsidR="00C24ADB" w:rsidRPr="00642022" w14:paraId="28F5C5F7" w14:textId="77777777" w:rsidTr="00C24ADB">
        <w:trPr>
          <w:cantSplit/>
        </w:trPr>
        <w:tc>
          <w:tcPr>
            <w:tcW w:w="2093" w:type="dxa"/>
            <w:tcBorders>
              <w:top w:val="nil"/>
              <w:left w:val="nil"/>
              <w:bottom w:val="nil"/>
              <w:right w:val="nil"/>
            </w:tcBorders>
          </w:tcPr>
          <w:p w14:paraId="63001326"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14EB7BB7" w14:textId="77777777" w:rsidR="00C24ADB" w:rsidRPr="00BA72E9" w:rsidRDefault="00C24ADB" w:rsidP="00CE6FCA">
            <w:pPr>
              <w:pStyle w:val="Tabletext"/>
            </w:pPr>
            <w:r>
              <w:t>Episode Record</w:t>
            </w:r>
          </w:p>
        </w:tc>
      </w:tr>
      <w:tr w:rsidR="00C24ADB" w:rsidRPr="00642022" w14:paraId="30D31621" w14:textId="77777777" w:rsidTr="00C24ADB">
        <w:trPr>
          <w:cantSplit/>
        </w:trPr>
        <w:tc>
          <w:tcPr>
            <w:tcW w:w="2093" w:type="dxa"/>
            <w:tcBorders>
              <w:top w:val="nil"/>
              <w:left w:val="nil"/>
              <w:bottom w:val="nil"/>
              <w:right w:val="nil"/>
            </w:tcBorders>
          </w:tcPr>
          <w:p w14:paraId="77B86E31"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7968495B" w14:textId="77777777" w:rsidR="00C24ADB" w:rsidRPr="00642022" w:rsidRDefault="00C24ADB" w:rsidP="00CE6FCA">
            <w:pPr>
              <w:pStyle w:val="Tabletext"/>
            </w:pPr>
            <w:r w:rsidRPr="00CB676B">
              <w:t>All Victorian hospitals (public and private)</w:t>
            </w:r>
          </w:p>
        </w:tc>
      </w:tr>
      <w:tr w:rsidR="00C24ADB" w:rsidRPr="00642022" w14:paraId="651CF5BA" w14:textId="77777777" w:rsidTr="00C24ADB">
        <w:trPr>
          <w:cantSplit/>
        </w:trPr>
        <w:tc>
          <w:tcPr>
            <w:tcW w:w="2093" w:type="dxa"/>
            <w:tcBorders>
              <w:top w:val="nil"/>
              <w:left w:val="nil"/>
              <w:bottom w:val="nil"/>
              <w:right w:val="nil"/>
            </w:tcBorders>
          </w:tcPr>
          <w:p w14:paraId="2D04C363"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2AC866D0" w14:textId="77777777" w:rsidR="00C24ADB" w:rsidRPr="00CB676B" w:rsidRDefault="00C24ADB" w:rsidP="00CE6FCA">
            <w:pPr>
              <w:pStyle w:val="Tabletext"/>
              <w:rPr>
                <w:rFonts w:eastAsia="Times"/>
              </w:rPr>
            </w:pPr>
            <w:r w:rsidRPr="00642022">
              <w:rPr>
                <w:rFonts w:eastAsia="Times"/>
              </w:rPr>
              <w:t>Episodes where there was a period of leave with permission for the financial year-to-date</w:t>
            </w:r>
          </w:p>
        </w:tc>
      </w:tr>
      <w:tr w:rsidR="00C24ADB" w:rsidRPr="00642022" w14:paraId="3EC00451" w14:textId="77777777" w:rsidTr="00C24ADB">
        <w:trPr>
          <w:cantSplit/>
        </w:trPr>
        <w:tc>
          <w:tcPr>
            <w:tcW w:w="2093" w:type="dxa"/>
            <w:tcBorders>
              <w:top w:val="nil"/>
              <w:left w:val="nil"/>
              <w:bottom w:val="nil"/>
              <w:right w:val="nil"/>
            </w:tcBorders>
          </w:tcPr>
          <w:p w14:paraId="230BDB4E"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18E9070C" w14:textId="77777777" w:rsidR="00C24ADB" w:rsidRPr="00BA72E9" w:rsidRDefault="00C24ADB" w:rsidP="00CE6FCA">
            <w:pPr>
              <w:pStyle w:val="Tabletext"/>
            </w:pPr>
            <w:r w:rsidRPr="00CB676B">
              <w:t>The Episode Record is reported</w:t>
            </w:r>
          </w:p>
        </w:tc>
      </w:tr>
      <w:tr w:rsidR="00C24ADB" w:rsidRPr="00642022" w14:paraId="3490104F" w14:textId="77777777" w:rsidTr="00C24ADB">
        <w:trPr>
          <w:cantSplit/>
        </w:trPr>
        <w:tc>
          <w:tcPr>
            <w:tcW w:w="2093" w:type="dxa"/>
            <w:tcBorders>
              <w:top w:val="nil"/>
              <w:left w:val="nil"/>
              <w:bottom w:val="nil"/>
              <w:right w:val="nil"/>
            </w:tcBorders>
          </w:tcPr>
          <w:p w14:paraId="677270AA"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2C591069" w14:textId="77777777" w:rsidR="00C24ADB" w:rsidRDefault="00C24ADB" w:rsidP="00CE6FCA">
            <w:pPr>
              <w:pStyle w:val="Tabletext"/>
            </w:pPr>
            <w:r>
              <w:t>A valid number complying with the business rules</w:t>
            </w:r>
          </w:p>
          <w:p w14:paraId="6FD76023" w14:textId="34DF5ECC" w:rsidR="00C24ADB" w:rsidRPr="00BA72E9" w:rsidRDefault="00C24ADB" w:rsidP="00CE6FCA">
            <w:pPr>
              <w:pStyle w:val="Tabletext"/>
            </w:pPr>
            <w:r w:rsidRPr="00CB676B">
              <w:t xml:space="preserve">Leave </w:t>
            </w:r>
            <w:r w:rsidR="00CE6FCA">
              <w:t>w</w:t>
            </w:r>
            <w:r w:rsidRPr="00CB676B">
              <w:t xml:space="preserve">ith Permission Days Financial Year-to-Date must be equal to or greater than Leave </w:t>
            </w:r>
            <w:r w:rsidR="00CE6FCA">
              <w:t>w</w:t>
            </w:r>
            <w:r w:rsidRPr="00CB676B">
              <w:t>ith Permission Days Month-to-Date and equal to or less than Leave With Permission Days Total</w:t>
            </w:r>
          </w:p>
        </w:tc>
      </w:tr>
      <w:tr w:rsidR="00C24ADB" w:rsidRPr="00642022" w14:paraId="7A4D9F13" w14:textId="77777777" w:rsidTr="00C24ADB">
        <w:trPr>
          <w:cantSplit/>
        </w:trPr>
        <w:tc>
          <w:tcPr>
            <w:tcW w:w="2093" w:type="dxa"/>
            <w:tcBorders>
              <w:top w:val="nil"/>
              <w:left w:val="nil"/>
              <w:bottom w:val="nil"/>
              <w:right w:val="nil"/>
            </w:tcBorders>
          </w:tcPr>
          <w:p w14:paraId="15CE6844"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2A82A9B5" w14:textId="77777777" w:rsidR="00C24ADB" w:rsidRPr="00642022" w:rsidRDefault="00C24ADB" w:rsidP="00CE6FCA">
            <w:pPr>
              <w:pStyle w:val="Tabletext"/>
              <w:rPr>
                <w:rFonts w:eastAsia="Times"/>
              </w:rPr>
            </w:pPr>
            <w:r w:rsidRPr="00642022">
              <w:rPr>
                <w:rFonts w:eastAsia="Times"/>
              </w:rPr>
              <w:t>047</w:t>
            </w:r>
            <w:r w:rsidRPr="00642022">
              <w:rPr>
                <w:rFonts w:eastAsia="Times"/>
              </w:rPr>
              <w:tab/>
              <w:t>Leave W Perm Days YTD Not Numeric or Blank</w:t>
            </w:r>
          </w:p>
          <w:p w14:paraId="71B556A6" w14:textId="77777777" w:rsidR="00C24ADB" w:rsidRPr="00642022" w:rsidRDefault="00C24ADB" w:rsidP="00CE6FCA">
            <w:pPr>
              <w:pStyle w:val="Tabletext"/>
              <w:rPr>
                <w:rFonts w:eastAsia="Times"/>
              </w:rPr>
            </w:pPr>
            <w:r w:rsidRPr="00642022">
              <w:rPr>
                <w:rFonts w:eastAsia="Times"/>
              </w:rPr>
              <w:t>053</w:t>
            </w:r>
            <w:r w:rsidRPr="00642022">
              <w:rPr>
                <w:rFonts w:eastAsia="Times"/>
              </w:rPr>
              <w:tab/>
              <w:t>Leave W Perm YTD&lt; MTD</w:t>
            </w:r>
          </w:p>
          <w:p w14:paraId="54CA0C99" w14:textId="77777777" w:rsidR="00C24ADB" w:rsidRPr="00642022" w:rsidRDefault="00C24ADB" w:rsidP="00CE6FCA">
            <w:pPr>
              <w:pStyle w:val="Tabletext"/>
              <w:rPr>
                <w:rFonts w:eastAsia="Times"/>
              </w:rPr>
            </w:pPr>
            <w:r w:rsidRPr="00642022">
              <w:rPr>
                <w:rFonts w:eastAsia="Times"/>
              </w:rPr>
              <w:t>055</w:t>
            </w:r>
            <w:r w:rsidRPr="00642022">
              <w:rPr>
                <w:rFonts w:eastAsia="Times"/>
              </w:rPr>
              <w:tab/>
              <w:t>Leave W Perm Tot&lt;YTD</w:t>
            </w:r>
          </w:p>
          <w:p w14:paraId="665231CE" w14:textId="0B4081E0" w:rsidR="00C24ADB" w:rsidRPr="00CB676B" w:rsidRDefault="00C24ADB" w:rsidP="00CE6FCA">
            <w:pPr>
              <w:pStyle w:val="Tabletext"/>
              <w:rPr>
                <w:rFonts w:eastAsia="Times"/>
                <w:bdr w:val="dotted" w:sz="4" w:space="0" w:color="auto"/>
              </w:rPr>
            </w:pPr>
            <w:r w:rsidRPr="00642022">
              <w:rPr>
                <w:rFonts w:eastAsia="Times"/>
              </w:rPr>
              <w:t>224</w:t>
            </w:r>
            <w:r w:rsidRPr="00642022">
              <w:rPr>
                <w:rFonts w:eastAsia="Times"/>
              </w:rPr>
              <w:tab/>
              <w:t xml:space="preserve">Newborn </w:t>
            </w:r>
            <w:r w:rsidR="00CE6FCA">
              <w:rPr>
                <w:rFonts w:eastAsia="Times"/>
              </w:rPr>
              <w:t>w</w:t>
            </w:r>
            <w:r w:rsidRPr="00642022">
              <w:rPr>
                <w:rFonts w:eastAsia="Times"/>
              </w:rPr>
              <w:t>ith Leave</w:t>
            </w:r>
          </w:p>
        </w:tc>
      </w:tr>
      <w:tr w:rsidR="00C24ADB" w:rsidRPr="00642022" w14:paraId="3098ABBA" w14:textId="77777777" w:rsidTr="00C24ADB">
        <w:trPr>
          <w:cantSplit/>
        </w:trPr>
        <w:tc>
          <w:tcPr>
            <w:tcW w:w="2093" w:type="dxa"/>
            <w:tcBorders>
              <w:top w:val="nil"/>
              <w:left w:val="nil"/>
              <w:bottom w:val="nil"/>
              <w:right w:val="nil"/>
            </w:tcBorders>
          </w:tcPr>
          <w:p w14:paraId="0EDC83AE" w14:textId="77777777" w:rsidR="00C24ADB" w:rsidRPr="00B85B1D" w:rsidRDefault="00C24ADB"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3CB473B7" w14:textId="05CB7199" w:rsidR="00C24ADB" w:rsidRDefault="00C24ADB" w:rsidP="00CE6FCA">
            <w:pPr>
              <w:pStyle w:val="Tabletext"/>
            </w:pPr>
            <w:r>
              <w:t xml:space="preserve">Section 2: Leave </w:t>
            </w:r>
            <w:r w:rsidR="00CE6FCA">
              <w:t>w</w:t>
            </w:r>
            <w:r>
              <w:t xml:space="preserve">ith Permission and Leave </w:t>
            </w:r>
            <w:r w:rsidR="00CE6FCA">
              <w:t>w</w:t>
            </w:r>
            <w:r>
              <w:t>ithout Permission.</w:t>
            </w:r>
          </w:p>
          <w:p w14:paraId="71C81496" w14:textId="79386D9A" w:rsidR="00C24ADB" w:rsidRDefault="00C24ADB" w:rsidP="00CE6FCA">
            <w:pPr>
              <w:pStyle w:val="Tabletext"/>
            </w:pPr>
            <w:r>
              <w:t>Section 3: Leave with Permission Days Month-to-</w:t>
            </w:r>
            <w:r w:rsidR="00CE6FCA">
              <w:t>Date and</w:t>
            </w:r>
            <w:r>
              <w:t xml:space="preserve"> Leave with Permission Days Total.</w:t>
            </w:r>
          </w:p>
          <w:p w14:paraId="23CAA7EB" w14:textId="77777777" w:rsidR="00C24ADB" w:rsidRPr="00BA72E9" w:rsidRDefault="00C24ADB" w:rsidP="00CE6FCA">
            <w:pPr>
              <w:pStyle w:val="Tabletext"/>
            </w:pPr>
            <w:r>
              <w:t>Section 4: Leave</w:t>
            </w:r>
          </w:p>
        </w:tc>
      </w:tr>
    </w:tbl>
    <w:p w14:paraId="6C00D1BD" w14:textId="77777777" w:rsidR="00C24ADB" w:rsidRPr="00642022" w:rsidRDefault="00C24ADB" w:rsidP="00C24ADB">
      <w:pPr>
        <w:spacing w:line="270" w:lineRule="atLeast"/>
        <w:rPr>
          <w:rFonts w:eastAsia="Times"/>
        </w:rPr>
      </w:pPr>
    </w:p>
    <w:p w14:paraId="767B3153"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5E15A56A" w14:textId="77777777" w:rsidTr="00C24ADB">
        <w:tc>
          <w:tcPr>
            <w:tcW w:w="2093" w:type="dxa"/>
            <w:tcBorders>
              <w:top w:val="nil"/>
              <w:left w:val="nil"/>
              <w:bottom w:val="nil"/>
              <w:right w:val="nil"/>
            </w:tcBorders>
          </w:tcPr>
          <w:p w14:paraId="6F202C1E"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40497B8D" w14:textId="77777777" w:rsidR="00C24ADB" w:rsidRPr="00BA72E9" w:rsidRDefault="00C24ADB" w:rsidP="00CE6FCA">
            <w:pPr>
              <w:pStyle w:val="Tabletext"/>
            </w:pPr>
            <w:r>
              <w:t>Used in calculation of length of stay</w:t>
            </w:r>
          </w:p>
        </w:tc>
      </w:tr>
      <w:tr w:rsidR="00C24ADB" w:rsidRPr="00642022" w14:paraId="382AA16B" w14:textId="77777777" w:rsidTr="00C24ADB">
        <w:tc>
          <w:tcPr>
            <w:tcW w:w="2093" w:type="dxa"/>
            <w:tcBorders>
              <w:top w:val="nil"/>
              <w:left w:val="nil"/>
              <w:bottom w:val="nil"/>
              <w:right w:val="nil"/>
            </w:tcBorders>
          </w:tcPr>
          <w:p w14:paraId="7F77C180"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30473E37" w14:textId="77777777" w:rsidR="00C24ADB" w:rsidRPr="00BA72E9" w:rsidRDefault="00C24ADB" w:rsidP="00CE6FCA">
            <w:pPr>
              <w:pStyle w:val="Tabletext"/>
            </w:pPr>
            <w:r>
              <w:t>Automated data processing and validation</w:t>
            </w:r>
          </w:p>
        </w:tc>
      </w:tr>
      <w:tr w:rsidR="00C24ADB" w:rsidRPr="00642022" w14:paraId="44B36A6F" w14:textId="77777777" w:rsidTr="00C24ADB">
        <w:tc>
          <w:tcPr>
            <w:tcW w:w="2093" w:type="dxa"/>
            <w:tcBorders>
              <w:top w:val="nil"/>
              <w:left w:val="nil"/>
              <w:bottom w:val="nil"/>
              <w:right w:val="nil"/>
            </w:tcBorders>
          </w:tcPr>
          <w:p w14:paraId="567F4CC1"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6CB05B82" w14:textId="77777777" w:rsidR="00C24ADB" w:rsidRPr="00BA72E9" w:rsidRDefault="00C24ADB" w:rsidP="00CE6FCA">
            <w:pPr>
              <w:pStyle w:val="Tabletext"/>
            </w:pPr>
            <w:r>
              <w:t>1990-91</w:t>
            </w:r>
          </w:p>
        </w:tc>
      </w:tr>
      <w:tr w:rsidR="00C24ADB" w:rsidRPr="00642022" w14:paraId="3235192B" w14:textId="77777777" w:rsidTr="00C24ADB">
        <w:tc>
          <w:tcPr>
            <w:tcW w:w="2093" w:type="dxa"/>
            <w:tcBorders>
              <w:top w:val="nil"/>
              <w:left w:val="nil"/>
              <w:bottom w:val="nil"/>
              <w:right w:val="nil"/>
            </w:tcBorders>
          </w:tcPr>
          <w:p w14:paraId="320706DB"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529ED3ED" w14:textId="1D01F8B7" w:rsidR="00C24ADB" w:rsidRPr="00BA72E9" w:rsidRDefault="00A13D42" w:rsidP="00CE6FCA">
            <w:pPr>
              <w:pStyle w:val="Tabletext"/>
            </w:pPr>
            <w:r>
              <w:t>Department of Health</w:t>
            </w:r>
          </w:p>
        </w:tc>
      </w:tr>
    </w:tbl>
    <w:p w14:paraId="3A1359F1" w14:textId="77777777" w:rsidR="00C24ADB" w:rsidRPr="00CB676B" w:rsidRDefault="00C24ADB" w:rsidP="00B7040F">
      <w:pPr>
        <w:pStyle w:val="DHHSbody"/>
      </w:pPr>
    </w:p>
    <w:p w14:paraId="136E4BCB" w14:textId="77777777" w:rsidR="00C24ADB" w:rsidRDefault="00C24ADB" w:rsidP="000D3855">
      <w:pPr>
        <w:pStyle w:val="Body"/>
      </w:pPr>
      <w:bookmarkStart w:id="427" w:name="_Ref17683285"/>
      <w:bookmarkStart w:id="428" w:name="_Ref17683298"/>
      <w:bookmarkStart w:id="429" w:name="_Ref17683559"/>
      <w:bookmarkStart w:id="430" w:name="_Ref17683562"/>
      <w:bookmarkStart w:id="431" w:name="_Toc257281570"/>
      <w:bookmarkStart w:id="432" w:name="_Toc410293352"/>
      <w:bookmarkStart w:id="433" w:name="_Toc28680586"/>
      <w:r>
        <w:br w:type="page"/>
      </w:r>
    </w:p>
    <w:p w14:paraId="095E6B0A" w14:textId="77777777" w:rsidR="00C24ADB" w:rsidRDefault="00C24ADB" w:rsidP="00C24ADB">
      <w:pPr>
        <w:pStyle w:val="Heading2"/>
      </w:pPr>
      <w:bookmarkStart w:id="434" w:name="_Toc42769189"/>
      <w:bookmarkStart w:id="435" w:name="_Toc235195897"/>
      <w:r w:rsidRPr="00642022">
        <w:t>Leave with Permission Days Month-to-Date</w:t>
      </w:r>
      <w:bookmarkEnd w:id="427"/>
      <w:bookmarkEnd w:id="428"/>
      <w:bookmarkEnd w:id="429"/>
      <w:bookmarkEnd w:id="430"/>
      <w:bookmarkEnd w:id="431"/>
      <w:bookmarkEnd w:id="432"/>
      <w:bookmarkEnd w:id="433"/>
      <w:bookmarkEnd w:id="434"/>
      <w:bookmarkEnd w:id="435"/>
    </w:p>
    <w:p w14:paraId="063D0C45"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67580667" w14:textId="77777777" w:rsidTr="00C24ADB">
        <w:trPr>
          <w:cantSplit/>
        </w:trPr>
        <w:tc>
          <w:tcPr>
            <w:tcW w:w="2093" w:type="dxa"/>
            <w:tcBorders>
              <w:top w:val="nil"/>
              <w:left w:val="nil"/>
              <w:bottom w:val="nil"/>
              <w:right w:val="nil"/>
            </w:tcBorders>
          </w:tcPr>
          <w:p w14:paraId="6F0C57EE"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47962D63" w14:textId="77777777" w:rsidR="00C24ADB" w:rsidRPr="00BA72E9" w:rsidRDefault="00C24ADB" w:rsidP="00CE6FCA">
            <w:pPr>
              <w:pStyle w:val="Tabletext"/>
            </w:pPr>
            <w:r w:rsidRPr="00134C3B">
              <w:t>The number of days during this episode of care that the patient was out of hospital ‘on leave with permission’ in the month being reported (month to date)</w:t>
            </w:r>
          </w:p>
        </w:tc>
      </w:tr>
      <w:tr w:rsidR="00C24ADB" w:rsidRPr="00642022" w14:paraId="22065123" w14:textId="77777777" w:rsidTr="00C24ADB">
        <w:trPr>
          <w:cantSplit/>
        </w:trPr>
        <w:tc>
          <w:tcPr>
            <w:tcW w:w="2093" w:type="dxa"/>
            <w:tcBorders>
              <w:top w:val="nil"/>
              <w:left w:val="nil"/>
              <w:bottom w:val="nil"/>
              <w:right w:val="nil"/>
            </w:tcBorders>
          </w:tcPr>
          <w:p w14:paraId="36FA9CA6"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4758501D" w14:textId="77777777" w:rsidR="00C24ADB" w:rsidRPr="00BA72E9" w:rsidRDefault="00C24ADB" w:rsidP="00CE6FCA">
            <w:pPr>
              <w:pStyle w:val="Tabletext"/>
            </w:pPr>
            <w:r>
              <w:t xml:space="preserve">2 </w:t>
            </w:r>
          </w:p>
        </w:tc>
      </w:tr>
      <w:tr w:rsidR="00C24ADB" w:rsidRPr="00642022" w14:paraId="23013F6C" w14:textId="77777777" w:rsidTr="00C24ADB">
        <w:trPr>
          <w:cantSplit/>
        </w:trPr>
        <w:tc>
          <w:tcPr>
            <w:tcW w:w="2093" w:type="dxa"/>
            <w:tcBorders>
              <w:top w:val="nil"/>
              <w:left w:val="nil"/>
              <w:bottom w:val="nil"/>
              <w:right w:val="nil"/>
            </w:tcBorders>
          </w:tcPr>
          <w:p w14:paraId="67637511"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6D8F06B5" w14:textId="77777777" w:rsidR="00C24ADB" w:rsidRPr="00BA72E9" w:rsidRDefault="00C24ADB" w:rsidP="00CE6FCA">
            <w:pPr>
              <w:pStyle w:val="Tabletext"/>
            </w:pPr>
            <w:r>
              <w:t xml:space="preserve">NN </w:t>
            </w:r>
            <w:r w:rsidRPr="00134C3B">
              <w:t>Right justified, zero filled</w:t>
            </w:r>
          </w:p>
        </w:tc>
      </w:tr>
      <w:tr w:rsidR="00C24ADB" w:rsidRPr="00642022" w14:paraId="357BCBF1" w14:textId="77777777" w:rsidTr="00C24ADB">
        <w:trPr>
          <w:cantSplit/>
        </w:trPr>
        <w:tc>
          <w:tcPr>
            <w:tcW w:w="2093" w:type="dxa"/>
            <w:tcBorders>
              <w:top w:val="nil"/>
              <w:left w:val="nil"/>
              <w:bottom w:val="nil"/>
              <w:right w:val="nil"/>
            </w:tcBorders>
          </w:tcPr>
          <w:p w14:paraId="01EADAD8"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29DA4452" w14:textId="77777777" w:rsidR="00C24ADB" w:rsidRPr="00BA72E9" w:rsidRDefault="00C24ADB" w:rsidP="00CE6FCA">
            <w:pPr>
              <w:pStyle w:val="Tabletext"/>
            </w:pPr>
            <w:r>
              <w:t>Episode Record</w:t>
            </w:r>
          </w:p>
        </w:tc>
      </w:tr>
      <w:tr w:rsidR="00C24ADB" w:rsidRPr="00642022" w14:paraId="23B1568C" w14:textId="77777777" w:rsidTr="00C24ADB">
        <w:trPr>
          <w:cantSplit/>
        </w:trPr>
        <w:tc>
          <w:tcPr>
            <w:tcW w:w="2093" w:type="dxa"/>
            <w:tcBorders>
              <w:top w:val="nil"/>
              <w:left w:val="nil"/>
              <w:bottom w:val="nil"/>
              <w:right w:val="nil"/>
            </w:tcBorders>
          </w:tcPr>
          <w:p w14:paraId="694BB856"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18EBA8A4" w14:textId="77777777" w:rsidR="00C24ADB" w:rsidRPr="00642022" w:rsidRDefault="00C24ADB" w:rsidP="00CE6FCA">
            <w:pPr>
              <w:pStyle w:val="Tabletext"/>
            </w:pPr>
            <w:r w:rsidRPr="00134C3B">
              <w:t>All Victorian hospitals (public and private)</w:t>
            </w:r>
          </w:p>
        </w:tc>
      </w:tr>
      <w:tr w:rsidR="00C24ADB" w:rsidRPr="00642022" w14:paraId="28C00B27" w14:textId="77777777" w:rsidTr="00C24ADB">
        <w:trPr>
          <w:cantSplit/>
        </w:trPr>
        <w:tc>
          <w:tcPr>
            <w:tcW w:w="2093" w:type="dxa"/>
            <w:tcBorders>
              <w:top w:val="nil"/>
              <w:left w:val="nil"/>
              <w:bottom w:val="nil"/>
              <w:right w:val="nil"/>
            </w:tcBorders>
          </w:tcPr>
          <w:p w14:paraId="655210D3"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185C51EF" w14:textId="77777777" w:rsidR="00C24ADB" w:rsidRPr="00642022" w:rsidRDefault="00C24ADB" w:rsidP="00CE6FCA">
            <w:pPr>
              <w:pStyle w:val="Tabletext"/>
            </w:pPr>
            <w:r w:rsidRPr="00134C3B">
              <w:t>Episodes where there was a period of leave with permission for the month</w:t>
            </w:r>
          </w:p>
        </w:tc>
      </w:tr>
      <w:tr w:rsidR="00C24ADB" w:rsidRPr="00642022" w14:paraId="06C03010" w14:textId="77777777" w:rsidTr="00C24ADB">
        <w:trPr>
          <w:cantSplit/>
        </w:trPr>
        <w:tc>
          <w:tcPr>
            <w:tcW w:w="2093" w:type="dxa"/>
            <w:tcBorders>
              <w:top w:val="nil"/>
              <w:left w:val="nil"/>
              <w:bottom w:val="nil"/>
              <w:right w:val="nil"/>
            </w:tcBorders>
          </w:tcPr>
          <w:p w14:paraId="6A789C06"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30068F9C" w14:textId="77777777" w:rsidR="00C24ADB" w:rsidRPr="00BA72E9" w:rsidRDefault="00C24ADB" w:rsidP="00CE6FCA">
            <w:pPr>
              <w:pStyle w:val="Tabletext"/>
            </w:pPr>
            <w:r w:rsidRPr="00134C3B">
              <w:t>The Episode Record is reported</w:t>
            </w:r>
          </w:p>
        </w:tc>
      </w:tr>
      <w:tr w:rsidR="00C24ADB" w:rsidRPr="00642022" w14:paraId="10C5C632" w14:textId="77777777" w:rsidTr="00C24ADB">
        <w:trPr>
          <w:cantSplit/>
        </w:trPr>
        <w:tc>
          <w:tcPr>
            <w:tcW w:w="2093" w:type="dxa"/>
            <w:tcBorders>
              <w:top w:val="nil"/>
              <w:left w:val="nil"/>
              <w:bottom w:val="nil"/>
              <w:right w:val="nil"/>
            </w:tcBorders>
          </w:tcPr>
          <w:p w14:paraId="160087DE"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2D691003" w14:textId="77777777" w:rsidR="00C24ADB" w:rsidRDefault="00C24ADB" w:rsidP="00CE6FCA">
            <w:pPr>
              <w:pStyle w:val="Tabletext"/>
            </w:pPr>
            <w:r w:rsidRPr="00134C3B">
              <w:t>A valid number complying with the business rules</w:t>
            </w:r>
          </w:p>
          <w:p w14:paraId="32981E0E" w14:textId="087FE7F5" w:rsidR="00C24ADB" w:rsidRPr="00BA72E9" w:rsidRDefault="00C24ADB" w:rsidP="00CE6FCA">
            <w:pPr>
              <w:pStyle w:val="Tabletext"/>
            </w:pPr>
            <w:r w:rsidRPr="00134C3B">
              <w:t xml:space="preserve">Leave </w:t>
            </w:r>
            <w:r w:rsidR="00CE6FCA">
              <w:t>w</w:t>
            </w:r>
            <w:r w:rsidRPr="00134C3B">
              <w:t xml:space="preserve">ith Permission Days Month-to-Date must be equal to or less than Leave </w:t>
            </w:r>
            <w:r w:rsidR="00CE6FCA">
              <w:t>w</w:t>
            </w:r>
            <w:r w:rsidRPr="00134C3B">
              <w:t xml:space="preserve">ith Permission Days Financial Year-to-Date and Leave </w:t>
            </w:r>
            <w:r w:rsidR="00CE6FCA">
              <w:t>w</w:t>
            </w:r>
            <w:r w:rsidRPr="00134C3B">
              <w:t>ith Permission Days Total.</w:t>
            </w:r>
          </w:p>
        </w:tc>
      </w:tr>
      <w:tr w:rsidR="00C24ADB" w:rsidRPr="00642022" w14:paraId="6C4320C6" w14:textId="77777777" w:rsidTr="00C24ADB">
        <w:trPr>
          <w:cantSplit/>
        </w:trPr>
        <w:tc>
          <w:tcPr>
            <w:tcW w:w="2093" w:type="dxa"/>
            <w:tcBorders>
              <w:top w:val="nil"/>
              <w:left w:val="nil"/>
              <w:bottom w:val="nil"/>
              <w:right w:val="nil"/>
            </w:tcBorders>
          </w:tcPr>
          <w:p w14:paraId="0E512E1B"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5B626F4A" w14:textId="77777777" w:rsidR="00C24ADB" w:rsidRDefault="00C24ADB" w:rsidP="00CE6FCA">
            <w:pPr>
              <w:pStyle w:val="Tabletext"/>
            </w:pPr>
            <w:r>
              <w:t>046</w:t>
            </w:r>
            <w:r>
              <w:tab/>
              <w:t>Leave W Perm Days MTD Not Numeric or Blank</w:t>
            </w:r>
          </w:p>
          <w:p w14:paraId="6A544D89" w14:textId="77777777" w:rsidR="00C24ADB" w:rsidRDefault="00C24ADB" w:rsidP="00CE6FCA">
            <w:pPr>
              <w:pStyle w:val="Tabletext"/>
            </w:pPr>
            <w:r>
              <w:t>053</w:t>
            </w:r>
            <w:r>
              <w:tab/>
              <w:t>Leave W Perm YTD&lt; MTD</w:t>
            </w:r>
          </w:p>
          <w:p w14:paraId="3F2F70F0" w14:textId="77777777" w:rsidR="00C24ADB" w:rsidRDefault="00C24ADB" w:rsidP="00CE6FCA">
            <w:pPr>
              <w:pStyle w:val="Tabletext"/>
            </w:pPr>
            <w:r>
              <w:t>055</w:t>
            </w:r>
            <w:r>
              <w:tab/>
              <w:t>Leave W Perm Tot&lt;YTD</w:t>
            </w:r>
          </w:p>
          <w:p w14:paraId="1A0C7DCF" w14:textId="7A1D65DC" w:rsidR="00C24ADB" w:rsidRPr="00BA72E9" w:rsidRDefault="00C24ADB" w:rsidP="00CE6FCA">
            <w:pPr>
              <w:pStyle w:val="Tabletext"/>
              <w:rPr>
                <w:rFonts w:eastAsia="Times"/>
              </w:rPr>
            </w:pPr>
            <w:r>
              <w:t>224</w:t>
            </w:r>
            <w:r>
              <w:tab/>
              <w:t xml:space="preserve">Newborn </w:t>
            </w:r>
            <w:r w:rsidR="00CE6FCA">
              <w:t>w</w:t>
            </w:r>
            <w:r>
              <w:t>ith Leave</w:t>
            </w:r>
          </w:p>
        </w:tc>
      </w:tr>
      <w:tr w:rsidR="00C24ADB" w:rsidRPr="00642022" w14:paraId="56A0ABB1" w14:textId="77777777" w:rsidTr="00C24ADB">
        <w:trPr>
          <w:cantSplit/>
        </w:trPr>
        <w:tc>
          <w:tcPr>
            <w:tcW w:w="2093" w:type="dxa"/>
            <w:tcBorders>
              <w:top w:val="nil"/>
              <w:left w:val="nil"/>
              <w:bottom w:val="nil"/>
              <w:right w:val="nil"/>
            </w:tcBorders>
          </w:tcPr>
          <w:p w14:paraId="664D3D12" w14:textId="77777777" w:rsidR="00C24ADB" w:rsidRPr="00B85B1D" w:rsidRDefault="00C24ADB"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3C2CC02B" w14:textId="432833FA" w:rsidR="00C24ADB" w:rsidRDefault="00C24ADB" w:rsidP="00CE6FCA">
            <w:pPr>
              <w:pStyle w:val="Tabletext"/>
            </w:pPr>
            <w:r>
              <w:t xml:space="preserve">Section 2: Leave </w:t>
            </w:r>
            <w:r w:rsidR="00CE6FCA">
              <w:t>w</w:t>
            </w:r>
            <w:r>
              <w:t>ith Permission and Leave Without Permission.</w:t>
            </w:r>
          </w:p>
          <w:p w14:paraId="1BD5094A" w14:textId="785EE930" w:rsidR="00C24ADB" w:rsidRDefault="00C24ADB" w:rsidP="00CE6FCA">
            <w:pPr>
              <w:pStyle w:val="Tabletext"/>
            </w:pPr>
            <w:r>
              <w:t>Section 3: Leave with Permission Days Financial Year-to-Date and Leave with Permission Days Total.</w:t>
            </w:r>
          </w:p>
          <w:p w14:paraId="56D2234A" w14:textId="77777777" w:rsidR="00C24ADB" w:rsidRPr="00BA72E9" w:rsidRDefault="00C24ADB" w:rsidP="00CE6FCA">
            <w:pPr>
              <w:pStyle w:val="Tabletext"/>
            </w:pPr>
            <w:r>
              <w:t>Section 4: Leave</w:t>
            </w:r>
          </w:p>
        </w:tc>
      </w:tr>
    </w:tbl>
    <w:p w14:paraId="6CE78F06" w14:textId="77777777" w:rsidR="00C24ADB" w:rsidRPr="00642022" w:rsidRDefault="00C24ADB" w:rsidP="00C24ADB">
      <w:pPr>
        <w:spacing w:line="270" w:lineRule="atLeast"/>
        <w:rPr>
          <w:rFonts w:eastAsia="Times"/>
        </w:rPr>
      </w:pPr>
    </w:p>
    <w:p w14:paraId="0A66BE56"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5DB9C518" w14:textId="77777777" w:rsidTr="00C24ADB">
        <w:tc>
          <w:tcPr>
            <w:tcW w:w="2093" w:type="dxa"/>
            <w:tcBorders>
              <w:top w:val="nil"/>
              <w:left w:val="nil"/>
              <w:bottom w:val="nil"/>
              <w:right w:val="nil"/>
            </w:tcBorders>
          </w:tcPr>
          <w:p w14:paraId="22A0A51D"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07EB0209" w14:textId="77777777" w:rsidR="00C24ADB" w:rsidRPr="00BA72E9" w:rsidRDefault="00C24ADB" w:rsidP="00CE6FCA">
            <w:pPr>
              <w:pStyle w:val="Tabletext"/>
            </w:pPr>
            <w:r>
              <w:t>Used in calculation of length of stay</w:t>
            </w:r>
          </w:p>
        </w:tc>
      </w:tr>
      <w:tr w:rsidR="00C24ADB" w:rsidRPr="00642022" w14:paraId="48F170DF" w14:textId="77777777" w:rsidTr="00C24ADB">
        <w:tc>
          <w:tcPr>
            <w:tcW w:w="2093" w:type="dxa"/>
            <w:tcBorders>
              <w:top w:val="nil"/>
              <w:left w:val="nil"/>
              <w:bottom w:val="nil"/>
              <w:right w:val="nil"/>
            </w:tcBorders>
          </w:tcPr>
          <w:p w14:paraId="3ACB21E8"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1DE0823F" w14:textId="77777777" w:rsidR="00C24ADB" w:rsidRPr="00BA72E9" w:rsidRDefault="00C24ADB" w:rsidP="00CE6FCA">
            <w:pPr>
              <w:pStyle w:val="Tabletext"/>
            </w:pPr>
            <w:r>
              <w:t>Automated data processing and validation</w:t>
            </w:r>
          </w:p>
        </w:tc>
      </w:tr>
      <w:tr w:rsidR="00C24ADB" w:rsidRPr="00642022" w14:paraId="25E51D80" w14:textId="77777777" w:rsidTr="00C24ADB">
        <w:tc>
          <w:tcPr>
            <w:tcW w:w="2093" w:type="dxa"/>
            <w:tcBorders>
              <w:top w:val="nil"/>
              <w:left w:val="nil"/>
              <w:bottom w:val="nil"/>
              <w:right w:val="nil"/>
            </w:tcBorders>
          </w:tcPr>
          <w:p w14:paraId="7183E783"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6C5577E3" w14:textId="77777777" w:rsidR="00C24ADB" w:rsidRPr="00BA72E9" w:rsidRDefault="00C24ADB" w:rsidP="00CE6FCA">
            <w:pPr>
              <w:pStyle w:val="Tabletext"/>
            </w:pPr>
            <w:r>
              <w:t>1990-91</w:t>
            </w:r>
          </w:p>
        </w:tc>
      </w:tr>
      <w:tr w:rsidR="00C24ADB" w:rsidRPr="00642022" w14:paraId="39AD9F5F" w14:textId="77777777" w:rsidTr="00C24ADB">
        <w:tc>
          <w:tcPr>
            <w:tcW w:w="2093" w:type="dxa"/>
            <w:tcBorders>
              <w:top w:val="nil"/>
              <w:left w:val="nil"/>
              <w:bottom w:val="nil"/>
              <w:right w:val="nil"/>
            </w:tcBorders>
          </w:tcPr>
          <w:p w14:paraId="61A98FD7"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41000ADD" w14:textId="33D99773" w:rsidR="00C24ADB" w:rsidRPr="00BA72E9" w:rsidRDefault="00A13D42" w:rsidP="00CE6FCA">
            <w:pPr>
              <w:pStyle w:val="Tabletext"/>
            </w:pPr>
            <w:r>
              <w:t>Department of Health</w:t>
            </w:r>
          </w:p>
        </w:tc>
      </w:tr>
    </w:tbl>
    <w:p w14:paraId="54C7C63E" w14:textId="77777777" w:rsidR="00C24ADB" w:rsidRDefault="00C24ADB" w:rsidP="00C24ADB"/>
    <w:p w14:paraId="0F0D2459" w14:textId="77777777" w:rsidR="00C24ADB" w:rsidRDefault="00C24ADB" w:rsidP="000D3855">
      <w:pPr>
        <w:pStyle w:val="Body"/>
      </w:pPr>
      <w:bookmarkStart w:id="436" w:name="_Ref17683290"/>
      <w:bookmarkStart w:id="437" w:name="_Ref17683302"/>
      <w:bookmarkStart w:id="438" w:name="_Toc257281571"/>
      <w:bookmarkStart w:id="439" w:name="_Toc410293353"/>
      <w:bookmarkStart w:id="440" w:name="_Toc28680587"/>
      <w:r>
        <w:br w:type="page"/>
      </w:r>
    </w:p>
    <w:p w14:paraId="06382C6C" w14:textId="77777777" w:rsidR="00C24ADB" w:rsidRDefault="00C24ADB" w:rsidP="00C24ADB">
      <w:pPr>
        <w:pStyle w:val="Heading2"/>
      </w:pPr>
      <w:bookmarkStart w:id="441" w:name="_Toc42769190"/>
      <w:bookmarkStart w:id="442" w:name="_Toc235195898"/>
      <w:r w:rsidRPr="00642022">
        <w:t>Leave with Permission Days Total</w:t>
      </w:r>
      <w:bookmarkEnd w:id="436"/>
      <w:bookmarkEnd w:id="437"/>
      <w:bookmarkEnd w:id="438"/>
      <w:bookmarkEnd w:id="439"/>
      <w:bookmarkEnd w:id="440"/>
      <w:bookmarkEnd w:id="441"/>
      <w:bookmarkEnd w:id="442"/>
    </w:p>
    <w:p w14:paraId="340CE6A7"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5E06FAB9" w14:textId="77777777" w:rsidTr="00C24ADB">
        <w:trPr>
          <w:cantSplit/>
        </w:trPr>
        <w:tc>
          <w:tcPr>
            <w:tcW w:w="2093" w:type="dxa"/>
            <w:tcBorders>
              <w:top w:val="nil"/>
              <w:left w:val="nil"/>
              <w:bottom w:val="nil"/>
              <w:right w:val="nil"/>
            </w:tcBorders>
          </w:tcPr>
          <w:p w14:paraId="6DF97014"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154DA02F" w14:textId="77777777" w:rsidR="00C24ADB" w:rsidRPr="00BA72E9" w:rsidRDefault="00C24ADB" w:rsidP="00CE6FCA">
            <w:pPr>
              <w:pStyle w:val="Tabletext"/>
            </w:pPr>
            <w:r w:rsidRPr="009D1194">
              <w:t>The total number of days during this episode of care that the patient was out of hospital ‘on leave with permission’, including days from the previous financial year/s</w:t>
            </w:r>
          </w:p>
        </w:tc>
      </w:tr>
      <w:tr w:rsidR="00C24ADB" w:rsidRPr="00642022" w14:paraId="6C7A8898" w14:textId="77777777" w:rsidTr="00C24ADB">
        <w:trPr>
          <w:cantSplit/>
        </w:trPr>
        <w:tc>
          <w:tcPr>
            <w:tcW w:w="2093" w:type="dxa"/>
            <w:tcBorders>
              <w:top w:val="nil"/>
              <w:left w:val="nil"/>
              <w:bottom w:val="nil"/>
              <w:right w:val="nil"/>
            </w:tcBorders>
          </w:tcPr>
          <w:p w14:paraId="4CCD6844"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7F25E977" w14:textId="77777777" w:rsidR="00C24ADB" w:rsidRPr="00BA72E9" w:rsidRDefault="00C24ADB" w:rsidP="00CE6FCA">
            <w:pPr>
              <w:pStyle w:val="Tabletext"/>
              <w:rPr>
                <w:rFonts w:eastAsia="Times"/>
              </w:rPr>
            </w:pPr>
            <w:r>
              <w:rPr>
                <w:rFonts w:eastAsia="Times"/>
              </w:rPr>
              <w:t>3</w:t>
            </w:r>
          </w:p>
        </w:tc>
      </w:tr>
      <w:tr w:rsidR="00C24ADB" w:rsidRPr="00642022" w14:paraId="310F6DF6" w14:textId="77777777" w:rsidTr="00C24ADB">
        <w:trPr>
          <w:cantSplit/>
        </w:trPr>
        <w:tc>
          <w:tcPr>
            <w:tcW w:w="2093" w:type="dxa"/>
            <w:tcBorders>
              <w:top w:val="nil"/>
              <w:left w:val="nil"/>
              <w:bottom w:val="nil"/>
              <w:right w:val="nil"/>
            </w:tcBorders>
          </w:tcPr>
          <w:p w14:paraId="33D70D8E"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5C2FCE6F" w14:textId="77777777" w:rsidR="00C24ADB" w:rsidRPr="00BA72E9" w:rsidRDefault="00C24ADB" w:rsidP="00CE6FCA">
            <w:pPr>
              <w:pStyle w:val="Tabletext"/>
              <w:rPr>
                <w:rFonts w:eastAsia="Times"/>
              </w:rPr>
            </w:pPr>
            <w:r>
              <w:rPr>
                <w:rFonts w:eastAsia="Times"/>
              </w:rPr>
              <w:t>NNN Right justified, zero filled</w:t>
            </w:r>
          </w:p>
        </w:tc>
      </w:tr>
      <w:tr w:rsidR="00C24ADB" w:rsidRPr="00642022" w14:paraId="3BE0E1A6" w14:textId="77777777" w:rsidTr="00C24ADB">
        <w:trPr>
          <w:cantSplit/>
        </w:trPr>
        <w:tc>
          <w:tcPr>
            <w:tcW w:w="2093" w:type="dxa"/>
            <w:tcBorders>
              <w:top w:val="nil"/>
              <w:left w:val="nil"/>
              <w:bottom w:val="nil"/>
              <w:right w:val="nil"/>
            </w:tcBorders>
          </w:tcPr>
          <w:p w14:paraId="37FA56F3"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19E6874A" w14:textId="77777777" w:rsidR="00C24ADB" w:rsidRPr="00BA72E9" w:rsidRDefault="00C24ADB" w:rsidP="00CE6FCA">
            <w:pPr>
              <w:pStyle w:val="Tabletext"/>
              <w:rPr>
                <w:rFonts w:eastAsia="Times"/>
              </w:rPr>
            </w:pPr>
            <w:r>
              <w:rPr>
                <w:rFonts w:eastAsia="Times"/>
              </w:rPr>
              <w:t>Episode Record</w:t>
            </w:r>
          </w:p>
        </w:tc>
      </w:tr>
      <w:tr w:rsidR="00C24ADB" w:rsidRPr="00642022" w14:paraId="6FF8A7A6" w14:textId="77777777" w:rsidTr="00C24ADB">
        <w:trPr>
          <w:cantSplit/>
        </w:trPr>
        <w:tc>
          <w:tcPr>
            <w:tcW w:w="2093" w:type="dxa"/>
            <w:tcBorders>
              <w:top w:val="nil"/>
              <w:left w:val="nil"/>
              <w:bottom w:val="nil"/>
              <w:right w:val="nil"/>
            </w:tcBorders>
          </w:tcPr>
          <w:p w14:paraId="3D3D66E3"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77A0D42D" w14:textId="77777777" w:rsidR="00C24ADB" w:rsidRPr="00642022" w:rsidRDefault="00C24ADB" w:rsidP="00CE6FCA">
            <w:pPr>
              <w:pStyle w:val="Tabletext"/>
              <w:rPr>
                <w:rFonts w:eastAsia="Times"/>
              </w:rPr>
            </w:pPr>
            <w:r w:rsidRPr="009D1194">
              <w:rPr>
                <w:rFonts w:eastAsia="Times"/>
              </w:rPr>
              <w:t>All Victorian hospitals (public and private)</w:t>
            </w:r>
          </w:p>
        </w:tc>
      </w:tr>
      <w:tr w:rsidR="00C24ADB" w:rsidRPr="00642022" w14:paraId="343C976F" w14:textId="77777777" w:rsidTr="00C24ADB">
        <w:trPr>
          <w:cantSplit/>
        </w:trPr>
        <w:tc>
          <w:tcPr>
            <w:tcW w:w="2093" w:type="dxa"/>
            <w:tcBorders>
              <w:top w:val="nil"/>
              <w:left w:val="nil"/>
              <w:bottom w:val="nil"/>
              <w:right w:val="nil"/>
            </w:tcBorders>
          </w:tcPr>
          <w:p w14:paraId="31447B53"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2B3BE7E9" w14:textId="77777777" w:rsidR="00C24ADB" w:rsidRPr="00642022" w:rsidRDefault="00C24ADB" w:rsidP="00CE6FCA">
            <w:pPr>
              <w:pStyle w:val="Tabletext"/>
              <w:rPr>
                <w:rFonts w:eastAsia="Times"/>
              </w:rPr>
            </w:pPr>
            <w:r w:rsidRPr="009D1194">
              <w:rPr>
                <w:rFonts w:eastAsia="Times"/>
              </w:rPr>
              <w:t>Episodes where there was a period of leave with permission</w:t>
            </w:r>
          </w:p>
        </w:tc>
      </w:tr>
      <w:tr w:rsidR="00C24ADB" w:rsidRPr="00642022" w14:paraId="14F8F7F0" w14:textId="77777777" w:rsidTr="00C24ADB">
        <w:trPr>
          <w:cantSplit/>
        </w:trPr>
        <w:tc>
          <w:tcPr>
            <w:tcW w:w="2093" w:type="dxa"/>
            <w:tcBorders>
              <w:top w:val="nil"/>
              <w:left w:val="nil"/>
              <w:bottom w:val="nil"/>
              <w:right w:val="nil"/>
            </w:tcBorders>
          </w:tcPr>
          <w:p w14:paraId="138A433C"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3A421A55" w14:textId="77777777" w:rsidR="00C24ADB" w:rsidRPr="00BA72E9" w:rsidRDefault="00C24ADB" w:rsidP="00CE6FCA">
            <w:pPr>
              <w:pStyle w:val="Tabletext"/>
              <w:rPr>
                <w:rFonts w:eastAsia="Times"/>
              </w:rPr>
            </w:pPr>
            <w:r>
              <w:rPr>
                <w:rFonts w:eastAsia="Times"/>
              </w:rPr>
              <w:t>The Episode Record is reported</w:t>
            </w:r>
          </w:p>
        </w:tc>
      </w:tr>
      <w:tr w:rsidR="00C24ADB" w:rsidRPr="00642022" w14:paraId="586A0243" w14:textId="77777777" w:rsidTr="00C24ADB">
        <w:trPr>
          <w:cantSplit/>
        </w:trPr>
        <w:tc>
          <w:tcPr>
            <w:tcW w:w="2093" w:type="dxa"/>
            <w:tcBorders>
              <w:top w:val="nil"/>
              <w:left w:val="nil"/>
              <w:bottom w:val="nil"/>
              <w:right w:val="nil"/>
            </w:tcBorders>
          </w:tcPr>
          <w:p w14:paraId="2E4C697C"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447795D6" w14:textId="77777777" w:rsidR="00C24ADB" w:rsidRDefault="00C24ADB" w:rsidP="00CE6FCA">
            <w:pPr>
              <w:pStyle w:val="Tabletext"/>
              <w:rPr>
                <w:rFonts w:eastAsia="Times"/>
              </w:rPr>
            </w:pPr>
            <w:r>
              <w:rPr>
                <w:rFonts w:eastAsia="Times"/>
              </w:rPr>
              <w:t>A valid number complying with the business rules</w:t>
            </w:r>
          </w:p>
          <w:p w14:paraId="3ABBF9C6" w14:textId="3802ED5B" w:rsidR="00C24ADB" w:rsidRPr="00BA72E9" w:rsidRDefault="00C24ADB" w:rsidP="00CE6FCA">
            <w:pPr>
              <w:pStyle w:val="Tabletext"/>
              <w:rPr>
                <w:rFonts w:eastAsia="Times"/>
              </w:rPr>
            </w:pPr>
            <w:r w:rsidRPr="009D1194">
              <w:rPr>
                <w:rFonts w:eastAsia="Times"/>
              </w:rPr>
              <w:t xml:space="preserve">Leave </w:t>
            </w:r>
            <w:r w:rsidR="00CE6FCA">
              <w:rPr>
                <w:rFonts w:eastAsia="Times"/>
              </w:rPr>
              <w:t>w</w:t>
            </w:r>
            <w:r w:rsidRPr="009D1194">
              <w:rPr>
                <w:rFonts w:eastAsia="Times"/>
              </w:rPr>
              <w:t xml:space="preserve">ith Permission Days Total must be equal to or greater than Leave </w:t>
            </w:r>
            <w:r w:rsidR="00CE6FCA">
              <w:rPr>
                <w:rFonts w:eastAsia="Times"/>
              </w:rPr>
              <w:t>w</w:t>
            </w:r>
            <w:r w:rsidRPr="009D1194">
              <w:rPr>
                <w:rFonts w:eastAsia="Times"/>
              </w:rPr>
              <w:t xml:space="preserve">ith Permission Days Month-to-Date and Leave </w:t>
            </w:r>
            <w:r w:rsidR="007A0AE5">
              <w:rPr>
                <w:rFonts w:eastAsia="Times"/>
              </w:rPr>
              <w:t>w</w:t>
            </w:r>
            <w:r w:rsidRPr="009D1194">
              <w:rPr>
                <w:rFonts w:eastAsia="Times"/>
              </w:rPr>
              <w:t>ith Permission Days Financial Year-to-Date</w:t>
            </w:r>
          </w:p>
        </w:tc>
      </w:tr>
      <w:tr w:rsidR="00C24ADB" w:rsidRPr="00642022" w14:paraId="1744EE40" w14:textId="77777777" w:rsidTr="00C24ADB">
        <w:trPr>
          <w:cantSplit/>
        </w:trPr>
        <w:tc>
          <w:tcPr>
            <w:tcW w:w="2093" w:type="dxa"/>
            <w:tcBorders>
              <w:top w:val="nil"/>
              <w:left w:val="nil"/>
              <w:bottom w:val="nil"/>
              <w:right w:val="nil"/>
            </w:tcBorders>
          </w:tcPr>
          <w:p w14:paraId="75E59C4D"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04AA3F9F" w14:textId="77777777" w:rsidR="00C24ADB" w:rsidRPr="009D1194" w:rsidRDefault="00C24ADB" w:rsidP="00CE6FCA">
            <w:pPr>
              <w:pStyle w:val="Tabletext"/>
              <w:rPr>
                <w:rFonts w:eastAsia="Times"/>
              </w:rPr>
            </w:pPr>
            <w:r w:rsidRPr="009D1194">
              <w:rPr>
                <w:rFonts w:eastAsia="Times"/>
              </w:rPr>
              <w:t>049</w:t>
            </w:r>
            <w:r w:rsidRPr="009D1194">
              <w:rPr>
                <w:rFonts w:eastAsia="Times"/>
              </w:rPr>
              <w:tab/>
              <w:t>Leave W Perm Days Tot Not Numeric or Blank</w:t>
            </w:r>
          </w:p>
          <w:p w14:paraId="12575DCD" w14:textId="77777777" w:rsidR="00C24ADB" w:rsidRPr="009D1194" w:rsidRDefault="00C24ADB" w:rsidP="00CE6FCA">
            <w:pPr>
              <w:pStyle w:val="Tabletext"/>
              <w:rPr>
                <w:rFonts w:eastAsia="Times"/>
              </w:rPr>
            </w:pPr>
            <w:r w:rsidRPr="009D1194">
              <w:rPr>
                <w:rFonts w:eastAsia="Times"/>
              </w:rPr>
              <w:t>054</w:t>
            </w:r>
            <w:r w:rsidRPr="009D1194">
              <w:rPr>
                <w:rFonts w:eastAsia="Times"/>
              </w:rPr>
              <w:tab/>
              <w:t>Leave W Perm Tot&lt;MTD</w:t>
            </w:r>
          </w:p>
          <w:p w14:paraId="3CB64D4D" w14:textId="77777777" w:rsidR="00C24ADB" w:rsidRPr="009D1194" w:rsidRDefault="00C24ADB" w:rsidP="00CE6FCA">
            <w:pPr>
              <w:pStyle w:val="Tabletext"/>
              <w:rPr>
                <w:rFonts w:eastAsia="Times"/>
              </w:rPr>
            </w:pPr>
            <w:r w:rsidRPr="009D1194">
              <w:rPr>
                <w:rFonts w:eastAsia="Times"/>
              </w:rPr>
              <w:t>055</w:t>
            </w:r>
            <w:r w:rsidRPr="009D1194">
              <w:rPr>
                <w:rFonts w:eastAsia="Times"/>
              </w:rPr>
              <w:tab/>
              <w:t>Leave W Perm Tot&lt; YTD</w:t>
            </w:r>
          </w:p>
          <w:p w14:paraId="38C055EB" w14:textId="77777777" w:rsidR="00C24ADB" w:rsidRPr="009D1194" w:rsidRDefault="00C24ADB" w:rsidP="00CE6FCA">
            <w:pPr>
              <w:pStyle w:val="Tabletext"/>
              <w:rPr>
                <w:rFonts w:eastAsia="Times"/>
              </w:rPr>
            </w:pPr>
            <w:r w:rsidRPr="009D1194">
              <w:rPr>
                <w:rFonts w:eastAsia="Times"/>
              </w:rPr>
              <w:t>112</w:t>
            </w:r>
            <w:r w:rsidRPr="009D1194">
              <w:rPr>
                <w:rFonts w:eastAsia="Times"/>
              </w:rPr>
              <w:tab/>
              <w:t>Calc Los + Leave Not = Adm/Sep</w:t>
            </w:r>
          </w:p>
          <w:p w14:paraId="45ACF522" w14:textId="56F46F4B" w:rsidR="0034557A" w:rsidRPr="00BA72E9" w:rsidRDefault="00C24ADB" w:rsidP="00CE6FCA">
            <w:pPr>
              <w:pStyle w:val="Tabletext"/>
              <w:rPr>
                <w:rFonts w:eastAsia="Times"/>
              </w:rPr>
            </w:pPr>
            <w:r w:rsidRPr="009D1194">
              <w:rPr>
                <w:rFonts w:eastAsia="Times"/>
              </w:rPr>
              <w:t>224</w:t>
            </w:r>
            <w:r w:rsidRPr="009D1194">
              <w:rPr>
                <w:rFonts w:eastAsia="Times"/>
              </w:rPr>
              <w:tab/>
              <w:t xml:space="preserve">Newborn </w:t>
            </w:r>
            <w:r w:rsidR="007A0AE5">
              <w:rPr>
                <w:rFonts w:eastAsia="Times"/>
              </w:rPr>
              <w:t>w</w:t>
            </w:r>
            <w:r w:rsidRPr="009D1194">
              <w:rPr>
                <w:rFonts w:eastAsia="Times"/>
              </w:rPr>
              <w:t>ith Leave</w:t>
            </w:r>
          </w:p>
        </w:tc>
      </w:tr>
      <w:tr w:rsidR="00C24ADB" w:rsidRPr="00642022" w14:paraId="1CBF9549" w14:textId="77777777" w:rsidTr="00C24ADB">
        <w:trPr>
          <w:cantSplit/>
        </w:trPr>
        <w:tc>
          <w:tcPr>
            <w:tcW w:w="2093" w:type="dxa"/>
            <w:tcBorders>
              <w:top w:val="nil"/>
              <w:left w:val="nil"/>
              <w:bottom w:val="nil"/>
              <w:right w:val="nil"/>
            </w:tcBorders>
          </w:tcPr>
          <w:p w14:paraId="4A74B902" w14:textId="77777777" w:rsidR="00C24ADB" w:rsidRPr="00B85B1D" w:rsidRDefault="00C24ADB"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7AEA5E8F" w14:textId="19092F59" w:rsidR="00C24ADB" w:rsidRPr="009D1194" w:rsidRDefault="00C24ADB" w:rsidP="00CE6FCA">
            <w:pPr>
              <w:pStyle w:val="Tabletext"/>
              <w:rPr>
                <w:rFonts w:eastAsia="Times"/>
              </w:rPr>
            </w:pPr>
            <w:r w:rsidRPr="009D1194">
              <w:rPr>
                <w:rFonts w:eastAsia="Times"/>
              </w:rPr>
              <w:t xml:space="preserve">Section 2: Leave </w:t>
            </w:r>
            <w:r w:rsidR="007A0AE5">
              <w:rPr>
                <w:rFonts w:eastAsia="Times"/>
              </w:rPr>
              <w:t>w</w:t>
            </w:r>
            <w:r w:rsidRPr="009D1194">
              <w:rPr>
                <w:rFonts w:eastAsia="Times"/>
              </w:rPr>
              <w:t xml:space="preserve">ith Permission and Leave </w:t>
            </w:r>
            <w:r w:rsidR="007A0AE5">
              <w:rPr>
                <w:rFonts w:eastAsia="Times"/>
              </w:rPr>
              <w:t>w</w:t>
            </w:r>
            <w:r w:rsidRPr="009D1194">
              <w:rPr>
                <w:rFonts w:eastAsia="Times"/>
              </w:rPr>
              <w:t>ithout Permission.</w:t>
            </w:r>
          </w:p>
          <w:p w14:paraId="0C3A962E" w14:textId="77777777" w:rsidR="00C24ADB" w:rsidRPr="009D1194" w:rsidRDefault="00C24ADB" w:rsidP="00CE6FCA">
            <w:pPr>
              <w:pStyle w:val="Tabletext"/>
              <w:rPr>
                <w:rFonts w:eastAsia="Times"/>
              </w:rPr>
            </w:pPr>
            <w:r w:rsidRPr="009D1194">
              <w:rPr>
                <w:rFonts w:eastAsia="Times"/>
              </w:rPr>
              <w:t>Section 3: Leave with Permission Days Financial Year-to-Date, and Leave with Permission Days Month-to-Date.</w:t>
            </w:r>
          </w:p>
          <w:p w14:paraId="3EA00A80" w14:textId="77777777" w:rsidR="00C24ADB" w:rsidRPr="00BA72E9" w:rsidRDefault="00C24ADB" w:rsidP="00CE6FCA">
            <w:pPr>
              <w:pStyle w:val="Tabletext"/>
              <w:rPr>
                <w:rFonts w:eastAsia="Times"/>
              </w:rPr>
            </w:pPr>
            <w:r w:rsidRPr="009D1194">
              <w:rPr>
                <w:rFonts w:eastAsia="Times"/>
              </w:rPr>
              <w:t>Section 4: Leave</w:t>
            </w:r>
          </w:p>
        </w:tc>
      </w:tr>
    </w:tbl>
    <w:p w14:paraId="7CCEE19D" w14:textId="77777777" w:rsidR="00C24ADB" w:rsidRPr="00642022" w:rsidRDefault="00C24ADB" w:rsidP="00C24ADB">
      <w:pPr>
        <w:spacing w:line="270" w:lineRule="atLeast"/>
        <w:rPr>
          <w:rFonts w:eastAsia="Times"/>
        </w:rPr>
      </w:pPr>
    </w:p>
    <w:p w14:paraId="27B24AE8"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21C71AFD" w14:textId="77777777" w:rsidTr="00C24ADB">
        <w:tc>
          <w:tcPr>
            <w:tcW w:w="2093" w:type="dxa"/>
            <w:tcBorders>
              <w:top w:val="nil"/>
              <w:left w:val="nil"/>
              <w:bottom w:val="nil"/>
              <w:right w:val="nil"/>
            </w:tcBorders>
          </w:tcPr>
          <w:p w14:paraId="7DF07E52"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0E2AFA0A" w14:textId="77777777" w:rsidR="00C24ADB" w:rsidRPr="00BA72E9" w:rsidRDefault="00C24ADB" w:rsidP="007A0AE5">
            <w:pPr>
              <w:pStyle w:val="Tabletext"/>
            </w:pPr>
            <w:r>
              <w:t>Used in calculation of length of stay</w:t>
            </w:r>
          </w:p>
        </w:tc>
      </w:tr>
      <w:tr w:rsidR="00C24ADB" w:rsidRPr="00642022" w14:paraId="442DB06E" w14:textId="77777777" w:rsidTr="00C24ADB">
        <w:tc>
          <w:tcPr>
            <w:tcW w:w="2093" w:type="dxa"/>
            <w:tcBorders>
              <w:top w:val="nil"/>
              <w:left w:val="nil"/>
              <w:bottom w:val="nil"/>
              <w:right w:val="nil"/>
            </w:tcBorders>
          </w:tcPr>
          <w:p w14:paraId="6E632F14"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6E1203EE" w14:textId="77777777" w:rsidR="00C24ADB" w:rsidRPr="00BA72E9" w:rsidRDefault="00C24ADB" w:rsidP="007A0AE5">
            <w:pPr>
              <w:pStyle w:val="Tabletext"/>
            </w:pPr>
            <w:r>
              <w:t>Automated data processing and validation</w:t>
            </w:r>
          </w:p>
        </w:tc>
      </w:tr>
      <w:tr w:rsidR="00C24ADB" w:rsidRPr="00642022" w14:paraId="79332F2C" w14:textId="77777777" w:rsidTr="00C24ADB">
        <w:tc>
          <w:tcPr>
            <w:tcW w:w="2093" w:type="dxa"/>
            <w:tcBorders>
              <w:top w:val="nil"/>
              <w:left w:val="nil"/>
              <w:bottom w:val="nil"/>
              <w:right w:val="nil"/>
            </w:tcBorders>
          </w:tcPr>
          <w:p w14:paraId="27D64640"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6251DA5E" w14:textId="77777777" w:rsidR="00C24ADB" w:rsidRPr="00BA72E9" w:rsidRDefault="00C24ADB" w:rsidP="007A0AE5">
            <w:pPr>
              <w:pStyle w:val="Tabletext"/>
            </w:pPr>
            <w:r>
              <w:t>1990-91</w:t>
            </w:r>
          </w:p>
        </w:tc>
      </w:tr>
      <w:tr w:rsidR="00C24ADB" w:rsidRPr="00642022" w14:paraId="4ABE70F8" w14:textId="77777777" w:rsidTr="00C24ADB">
        <w:tc>
          <w:tcPr>
            <w:tcW w:w="2093" w:type="dxa"/>
            <w:tcBorders>
              <w:top w:val="nil"/>
              <w:left w:val="nil"/>
              <w:bottom w:val="nil"/>
              <w:right w:val="nil"/>
            </w:tcBorders>
          </w:tcPr>
          <w:p w14:paraId="3BA5A1D2"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5C3DD26C" w14:textId="6B32E0BB" w:rsidR="00C24ADB" w:rsidRPr="00BA72E9" w:rsidRDefault="00A13D42" w:rsidP="007A0AE5">
            <w:pPr>
              <w:pStyle w:val="Tabletext"/>
            </w:pPr>
            <w:r>
              <w:t>Department of Health</w:t>
            </w:r>
          </w:p>
        </w:tc>
      </w:tr>
    </w:tbl>
    <w:p w14:paraId="0700BDFA" w14:textId="77777777" w:rsidR="00C24ADB" w:rsidRDefault="00C24ADB" w:rsidP="00B7040F">
      <w:pPr>
        <w:pStyle w:val="DHHSbody"/>
      </w:pPr>
    </w:p>
    <w:p w14:paraId="4284D82B" w14:textId="77777777" w:rsidR="00C24ADB" w:rsidRDefault="00C24ADB" w:rsidP="00C24ADB">
      <w:pPr>
        <w:pStyle w:val="Heading2"/>
      </w:pPr>
      <w:bookmarkStart w:id="443" w:name="_Ref60479522"/>
      <w:bookmarkStart w:id="444" w:name="_Ref60479632"/>
      <w:bookmarkStart w:id="445" w:name="_Toc67281826"/>
      <w:bookmarkStart w:id="446" w:name="_Toc257281572"/>
      <w:bookmarkStart w:id="447" w:name="_Toc410293354"/>
      <w:r>
        <w:br w:type="page"/>
      </w:r>
      <w:bookmarkStart w:id="448" w:name="_Toc28680588"/>
      <w:bookmarkStart w:id="449" w:name="_Toc42769191"/>
      <w:bookmarkStart w:id="450" w:name="_Toc235195899"/>
      <w:r w:rsidRPr="00642022">
        <w:t>Leave without Permission Days Financial Year-to-Date</w:t>
      </w:r>
      <w:bookmarkEnd w:id="443"/>
      <w:bookmarkEnd w:id="444"/>
      <w:bookmarkEnd w:id="445"/>
      <w:bookmarkEnd w:id="446"/>
      <w:bookmarkEnd w:id="447"/>
      <w:bookmarkEnd w:id="448"/>
      <w:bookmarkEnd w:id="449"/>
      <w:bookmarkEnd w:id="450"/>
    </w:p>
    <w:p w14:paraId="7D65B3DF"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3E24D279" w14:textId="77777777" w:rsidTr="00C24ADB">
        <w:trPr>
          <w:cantSplit/>
        </w:trPr>
        <w:tc>
          <w:tcPr>
            <w:tcW w:w="2093" w:type="dxa"/>
            <w:tcBorders>
              <w:top w:val="nil"/>
              <w:left w:val="nil"/>
              <w:bottom w:val="nil"/>
              <w:right w:val="nil"/>
            </w:tcBorders>
          </w:tcPr>
          <w:p w14:paraId="41B27270"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75DD1969" w14:textId="77777777" w:rsidR="00C24ADB" w:rsidRPr="00BA72E9" w:rsidRDefault="00C24ADB" w:rsidP="007A0AE5">
            <w:pPr>
              <w:pStyle w:val="Tabletext"/>
            </w:pPr>
            <w:r w:rsidRPr="009D1194">
              <w:t>The number of days during this episode of care that the patient was out of hospital ‘on leave without permission’ in the financial year being reported (includes the month being reported)</w:t>
            </w:r>
          </w:p>
        </w:tc>
      </w:tr>
      <w:tr w:rsidR="00C24ADB" w:rsidRPr="00642022" w14:paraId="16D3612A" w14:textId="77777777" w:rsidTr="00C24ADB">
        <w:trPr>
          <w:cantSplit/>
        </w:trPr>
        <w:tc>
          <w:tcPr>
            <w:tcW w:w="2093" w:type="dxa"/>
            <w:tcBorders>
              <w:top w:val="nil"/>
              <w:left w:val="nil"/>
              <w:bottom w:val="nil"/>
              <w:right w:val="nil"/>
            </w:tcBorders>
          </w:tcPr>
          <w:p w14:paraId="25AB3337"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33D894DB" w14:textId="77777777" w:rsidR="00C24ADB" w:rsidRPr="00BA72E9" w:rsidRDefault="00C24ADB" w:rsidP="007A0AE5">
            <w:pPr>
              <w:pStyle w:val="Tabletext"/>
            </w:pPr>
            <w:r>
              <w:t>3</w:t>
            </w:r>
          </w:p>
        </w:tc>
      </w:tr>
      <w:tr w:rsidR="00C24ADB" w:rsidRPr="00642022" w14:paraId="1DC49212" w14:textId="77777777" w:rsidTr="00C24ADB">
        <w:trPr>
          <w:cantSplit/>
        </w:trPr>
        <w:tc>
          <w:tcPr>
            <w:tcW w:w="2093" w:type="dxa"/>
            <w:tcBorders>
              <w:top w:val="nil"/>
              <w:left w:val="nil"/>
              <w:bottom w:val="nil"/>
              <w:right w:val="nil"/>
            </w:tcBorders>
          </w:tcPr>
          <w:p w14:paraId="4643464C"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1DECBABC" w14:textId="77777777" w:rsidR="00C24ADB" w:rsidRPr="00BA72E9" w:rsidRDefault="00C24ADB" w:rsidP="007A0AE5">
            <w:pPr>
              <w:pStyle w:val="Tabletext"/>
            </w:pPr>
            <w:r>
              <w:t>NNN Right justified, zero filled</w:t>
            </w:r>
          </w:p>
        </w:tc>
      </w:tr>
      <w:tr w:rsidR="00C24ADB" w:rsidRPr="00642022" w14:paraId="7F932BDB" w14:textId="77777777" w:rsidTr="00C24ADB">
        <w:trPr>
          <w:cantSplit/>
        </w:trPr>
        <w:tc>
          <w:tcPr>
            <w:tcW w:w="2093" w:type="dxa"/>
            <w:tcBorders>
              <w:top w:val="nil"/>
              <w:left w:val="nil"/>
              <w:bottom w:val="nil"/>
              <w:right w:val="nil"/>
            </w:tcBorders>
          </w:tcPr>
          <w:p w14:paraId="192472DD"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26575636" w14:textId="77777777" w:rsidR="00C24ADB" w:rsidRPr="00BA72E9" w:rsidRDefault="00C24ADB" w:rsidP="007A0AE5">
            <w:pPr>
              <w:pStyle w:val="Tabletext"/>
            </w:pPr>
            <w:r>
              <w:t>Episode Record</w:t>
            </w:r>
          </w:p>
        </w:tc>
      </w:tr>
      <w:tr w:rsidR="00C24ADB" w:rsidRPr="00642022" w14:paraId="4C4646E5" w14:textId="77777777" w:rsidTr="00C24ADB">
        <w:trPr>
          <w:cantSplit/>
        </w:trPr>
        <w:tc>
          <w:tcPr>
            <w:tcW w:w="2093" w:type="dxa"/>
            <w:tcBorders>
              <w:top w:val="nil"/>
              <w:left w:val="nil"/>
              <w:bottom w:val="nil"/>
              <w:right w:val="nil"/>
            </w:tcBorders>
          </w:tcPr>
          <w:p w14:paraId="4C067362"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2E855623" w14:textId="77777777" w:rsidR="00C24ADB" w:rsidRPr="00642022" w:rsidRDefault="00C24ADB" w:rsidP="007A0AE5">
            <w:pPr>
              <w:pStyle w:val="Tabletext"/>
            </w:pPr>
            <w:r w:rsidRPr="009D1194">
              <w:t>All Victorian hospitals (public and private)</w:t>
            </w:r>
          </w:p>
        </w:tc>
      </w:tr>
      <w:tr w:rsidR="00C24ADB" w:rsidRPr="00642022" w14:paraId="14E86200" w14:textId="77777777" w:rsidTr="00C24ADB">
        <w:trPr>
          <w:cantSplit/>
        </w:trPr>
        <w:tc>
          <w:tcPr>
            <w:tcW w:w="2093" w:type="dxa"/>
            <w:tcBorders>
              <w:top w:val="nil"/>
              <w:left w:val="nil"/>
              <w:bottom w:val="nil"/>
              <w:right w:val="nil"/>
            </w:tcBorders>
          </w:tcPr>
          <w:p w14:paraId="3F1A924A"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796AE537" w14:textId="77777777" w:rsidR="00C24ADB" w:rsidRPr="00642022" w:rsidRDefault="00C24ADB" w:rsidP="007A0AE5">
            <w:pPr>
              <w:pStyle w:val="Tabletext"/>
            </w:pPr>
            <w:r w:rsidRPr="009D1194">
              <w:t>Episodes where there was a period of leave without permission for the financial year-to-date</w:t>
            </w:r>
          </w:p>
        </w:tc>
      </w:tr>
      <w:tr w:rsidR="00C24ADB" w:rsidRPr="00642022" w14:paraId="572065B9" w14:textId="77777777" w:rsidTr="00C24ADB">
        <w:trPr>
          <w:cantSplit/>
        </w:trPr>
        <w:tc>
          <w:tcPr>
            <w:tcW w:w="2093" w:type="dxa"/>
            <w:tcBorders>
              <w:top w:val="nil"/>
              <w:left w:val="nil"/>
              <w:bottom w:val="nil"/>
              <w:right w:val="nil"/>
            </w:tcBorders>
          </w:tcPr>
          <w:p w14:paraId="32044695"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69149EE3" w14:textId="77777777" w:rsidR="00C24ADB" w:rsidRPr="00BA72E9" w:rsidRDefault="00C24ADB" w:rsidP="007A0AE5">
            <w:pPr>
              <w:pStyle w:val="Tabletext"/>
            </w:pPr>
            <w:r w:rsidRPr="009D1194">
              <w:t>The Episode Record is reported</w:t>
            </w:r>
          </w:p>
        </w:tc>
      </w:tr>
      <w:tr w:rsidR="00C24ADB" w:rsidRPr="00642022" w14:paraId="4A1EAAF3" w14:textId="77777777" w:rsidTr="00C24ADB">
        <w:trPr>
          <w:cantSplit/>
        </w:trPr>
        <w:tc>
          <w:tcPr>
            <w:tcW w:w="2093" w:type="dxa"/>
            <w:tcBorders>
              <w:top w:val="nil"/>
              <w:left w:val="nil"/>
              <w:bottom w:val="nil"/>
              <w:right w:val="nil"/>
            </w:tcBorders>
          </w:tcPr>
          <w:p w14:paraId="10EB3C55"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2B763F5A" w14:textId="77777777" w:rsidR="00C24ADB" w:rsidRDefault="00C24ADB" w:rsidP="007A0AE5">
            <w:pPr>
              <w:pStyle w:val="Tabletext"/>
            </w:pPr>
            <w:r>
              <w:t>A valid number complying with the business rules.</w:t>
            </w:r>
          </w:p>
          <w:p w14:paraId="72693B8E" w14:textId="35D95A1F" w:rsidR="00C24ADB" w:rsidRPr="00BA72E9" w:rsidRDefault="00C24ADB" w:rsidP="007A0AE5">
            <w:pPr>
              <w:pStyle w:val="Tabletext"/>
            </w:pPr>
            <w:r>
              <w:t xml:space="preserve">Leave </w:t>
            </w:r>
            <w:r w:rsidR="007A0AE5">
              <w:t>w</w:t>
            </w:r>
            <w:r>
              <w:t xml:space="preserve">ithout Permission Days Financial Year-to-Date must be equal to or greater than Leave </w:t>
            </w:r>
            <w:r w:rsidR="007A0AE5">
              <w:t>w</w:t>
            </w:r>
            <w:r>
              <w:t xml:space="preserve">ithout Permission Days Month-to-Date and equal to or less than Leave </w:t>
            </w:r>
            <w:r w:rsidR="007A0AE5">
              <w:t>w</w:t>
            </w:r>
            <w:r>
              <w:t>ithout Permission Days Total.</w:t>
            </w:r>
          </w:p>
        </w:tc>
      </w:tr>
      <w:tr w:rsidR="00C24ADB" w:rsidRPr="00642022" w14:paraId="0C27165E" w14:textId="77777777" w:rsidTr="00C24ADB">
        <w:trPr>
          <w:cantSplit/>
        </w:trPr>
        <w:tc>
          <w:tcPr>
            <w:tcW w:w="2093" w:type="dxa"/>
            <w:tcBorders>
              <w:top w:val="nil"/>
              <w:left w:val="nil"/>
              <w:bottom w:val="nil"/>
              <w:right w:val="nil"/>
            </w:tcBorders>
          </w:tcPr>
          <w:p w14:paraId="15910991"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7828B89E" w14:textId="4477596A" w:rsidR="00C24ADB" w:rsidRDefault="00C24ADB" w:rsidP="007A0AE5">
            <w:pPr>
              <w:pStyle w:val="Tabletext"/>
            </w:pPr>
            <w:r>
              <w:t>224</w:t>
            </w:r>
            <w:r>
              <w:tab/>
              <w:t xml:space="preserve">Newborn </w:t>
            </w:r>
            <w:r w:rsidR="007A0AE5">
              <w:t>w</w:t>
            </w:r>
            <w:r>
              <w:t>ith Leave</w:t>
            </w:r>
          </w:p>
          <w:p w14:paraId="4D3F8766" w14:textId="77777777" w:rsidR="00C24ADB" w:rsidRDefault="00C24ADB" w:rsidP="007A0AE5">
            <w:pPr>
              <w:pStyle w:val="Tabletext"/>
            </w:pPr>
            <w:r>
              <w:t>566</w:t>
            </w:r>
            <w:r>
              <w:tab/>
              <w:t>Leave W/O Perm Days YTD Not Numeric or Blank</w:t>
            </w:r>
          </w:p>
          <w:p w14:paraId="193A3397" w14:textId="77777777" w:rsidR="00C24ADB" w:rsidRDefault="00C24ADB" w:rsidP="007A0AE5">
            <w:pPr>
              <w:pStyle w:val="Tabletext"/>
            </w:pPr>
            <w:r>
              <w:t>568</w:t>
            </w:r>
            <w:r>
              <w:tab/>
              <w:t>Leave W/O Perm YTD&lt; MTD</w:t>
            </w:r>
          </w:p>
          <w:p w14:paraId="68D9F208" w14:textId="77777777" w:rsidR="00C24ADB" w:rsidRPr="00BA72E9" w:rsidRDefault="00C24ADB" w:rsidP="007A0AE5">
            <w:pPr>
              <w:pStyle w:val="Tabletext"/>
              <w:rPr>
                <w:rFonts w:eastAsia="Times"/>
              </w:rPr>
            </w:pPr>
            <w:r>
              <w:t>570</w:t>
            </w:r>
            <w:r>
              <w:tab/>
              <w:t>Leave W/O Perm Tot&lt;YTD</w:t>
            </w:r>
          </w:p>
        </w:tc>
      </w:tr>
      <w:tr w:rsidR="00C24ADB" w:rsidRPr="00642022" w14:paraId="4806F259" w14:textId="77777777" w:rsidTr="00C24ADB">
        <w:trPr>
          <w:cantSplit/>
        </w:trPr>
        <w:tc>
          <w:tcPr>
            <w:tcW w:w="2093" w:type="dxa"/>
            <w:tcBorders>
              <w:top w:val="nil"/>
              <w:left w:val="nil"/>
              <w:bottom w:val="nil"/>
              <w:right w:val="nil"/>
            </w:tcBorders>
          </w:tcPr>
          <w:p w14:paraId="5291D87B" w14:textId="77777777" w:rsidR="00C24ADB" w:rsidRPr="00B85B1D" w:rsidRDefault="00C24ADB"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402AD9B3" w14:textId="7FAE8553" w:rsidR="00C24ADB" w:rsidRDefault="00C24ADB" w:rsidP="007A0AE5">
            <w:pPr>
              <w:pStyle w:val="Tabletext"/>
            </w:pPr>
            <w:r>
              <w:t xml:space="preserve">Section 2: Leave </w:t>
            </w:r>
            <w:r w:rsidR="007A0AE5">
              <w:t>w</w:t>
            </w:r>
            <w:r>
              <w:t xml:space="preserve">ith Permission and Leave </w:t>
            </w:r>
            <w:r w:rsidR="007A0AE5">
              <w:t>w</w:t>
            </w:r>
            <w:r>
              <w:t>ithout Permission.</w:t>
            </w:r>
          </w:p>
          <w:p w14:paraId="46EE7AE6" w14:textId="228FD53A" w:rsidR="00C24ADB" w:rsidRDefault="00C24ADB" w:rsidP="007A0AE5">
            <w:pPr>
              <w:pStyle w:val="Tabletext"/>
            </w:pPr>
            <w:r>
              <w:t xml:space="preserve">Section 3: Leave </w:t>
            </w:r>
            <w:r w:rsidR="007A0AE5">
              <w:t>w</w:t>
            </w:r>
            <w:r>
              <w:t xml:space="preserve">ithout Permission Days Month-to-Date and Leave </w:t>
            </w:r>
            <w:r w:rsidR="007A0AE5">
              <w:t>w</w:t>
            </w:r>
            <w:r>
              <w:t>ithout Permission Days Total.</w:t>
            </w:r>
          </w:p>
          <w:p w14:paraId="45ED9F59" w14:textId="77777777" w:rsidR="00C24ADB" w:rsidRPr="00BA72E9" w:rsidRDefault="00C24ADB" w:rsidP="007A0AE5">
            <w:pPr>
              <w:pStyle w:val="Tabletext"/>
            </w:pPr>
            <w:r>
              <w:t>Section 4: Leave</w:t>
            </w:r>
          </w:p>
        </w:tc>
      </w:tr>
    </w:tbl>
    <w:p w14:paraId="4D8C1214" w14:textId="77777777" w:rsidR="00C24ADB" w:rsidRPr="00642022" w:rsidRDefault="00C24ADB" w:rsidP="00C24ADB">
      <w:pPr>
        <w:spacing w:line="270" w:lineRule="atLeast"/>
        <w:rPr>
          <w:rFonts w:eastAsia="Times"/>
        </w:rPr>
      </w:pPr>
    </w:p>
    <w:p w14:paraId="119E69A0" w14:textId="77777777" w:rsidR="00C24ADB"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7DE284C4" w14:textId="77777777" w:rsidTr="00C24ADB">
        <w:tc>
          <w:tcPr>
            <w:tcW w:w="2093" w:type="dxa"/>
            <w:tcBorders>
              <w:top w:val="nil"/>
              <w:left w:val="nil"/>
              <w:bottom w:val="nil"/>
              <w:right w:val="nil"/>
            </w:tcBorders>
          </w:tcPr>
          <w:p w14:paraId="0546E93C"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0C6E4890" w14:textId="77777777" w:rsidR="00C24ADB" w:rsidRPr="00BA72E9" w:rsidRDefault="00C24ADB" w:rsidP="007A0AE5">
            <w:pPr>
              <w:pStyle w:val="Tabletext"/>
            </w:pPr>
            <w:r>
              <w:t>Used in calculation of length of stay</w:t>
            </w:r>
          </w:p>
        </w:tc>
      </w:tr>
      <w:tr w:rsidR="00C24ADB" w:rsidRPr="00642022" w14:paraId="69EAB322" w14:textId="77777777" w:rsidTr="00C24ADB">
        <w:tc>
          <w:tcPr>
            <w:tcW w:w="2093" w:type="dxa"/>
            <w:tcBorders>
              <w:top w:val="nil"/>
              <w:left w:val="nil"/>
              <w:bottom w:val="nil"/>
              <w:right w:val="nil"/>
            </w:tcBorders>
          </w:tcPr>
          <w:p w14:paraId="760C45D7"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4FE04603" w14:textId="77777777" w:rsidR="00C24ADB" w:rsidRPr="00BA72E9" w:rsidRDefault="00C24ADB" w:rsidP="007A0AE5">
            <w:pPr>
              <w:pStyle w:val="Tabletext"/>
            </w:pPr>
            <w:r>
              <w:t>Automated data processing and validation</w:t>
            </w:r>
          </w:p>
        </w:tc>
      </w:tr>
      <w:tr w:rsidR="00C24ADB" w:rsidRPr="00642022" w14:paraId="2CF63D3D" w14:textId="77777777" w:rsidTr="00C24ADB">
        <w:tc>
          <w:tcPr>
            <w:tcW w:w="2093" w:type="dxa"/>
            <w:tcBorders>
              <w:top w:val="nil"/>
              <w:left w:val="nil"/>
              <w:bottom w:val="nil"/>
              <w:right w:val="nil"/>
            </w:tcBorders>
          </w:tcPr>
          <w:p w14:paraId="6BE71B95"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1C1A031D" w14:textId="77777777" w:rsidR="00C24ADB" w:rsidRPr="00BA72E9" w:rsidRDefault="00C24ADB" w:rsidP="007A0AE5">
            <w:pPr>
              <w:pStyle w:val="Tabletext"/>
            </w:pPr>
            <w:r>
              <w:t>1990-91</w:t>
            </w:r>
          </w:p>
        </w:tc>
      </w:tr>
      <w:tr w:rsidR="00C24ADB" w:rsidRPr="00642022" w14:paraId="0424E9B5" w14:textId="77777777" w:rsidTr="00C24ADB">
        <w:tc>
          <w:tcPr>
            <w:tcW w:w="2093" w:type="dxa"/>
            <w:tcBorders>
              <w:top w:val="nil"/>
              <w:left w:val="nil"/>
              <w:bottom w:val="nil"/>
              <w:right w:val="nil"/>
            </w:tcBorders>
          </w:tcPr>
          <w:p w14:paraId="7D980E7F"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4D7106F6" w14:textId="65CE10E6" w:rsidR="00C24ADB" w:rsidRPr="00BA72E9" w:rsidRDefault="00A13D42" w:rsidP="007A0AE5">
            <w:pPr>
              <w:pStyle w:val="Tabletext"/>
            </w:pPr>
            <w:r>
              <w:t>Department of Health</w:t>
            </w:r>
          </w:p>
        </w:tc>
      </w:tr>
    </w:tbl>
    <w:p w14:paraId="17266C2B" w14:textId="77777777" w:rsidR="00C24ADB" w:rsidRPr="00CB676B" w:rsidRDefault="00C24ADB" w:rsidP="00B7040F">
      <w:pPr>
        <w:pStyle w:val="DHHSbody"/>
      </w:pPr>
    </w:p>
    <w:p w14:paraId="381075ED" w14:textId="77777777" w:rsidR="00C24ADB" w:rsidRDefault="00C24ADB" w:rsidP="000D3855">
      <w:pPr>
        <w:pStyle w:val="Body"/>
      </w:pPr>
      <w:bookmarkStart w:id="451" w:name="_Ref60479571"/>
      <w:bookmarkStart w:id="452" w:name="_Ref60479742"/>
      <w:bookmarkStart w:id="453" w:name="_Toc67281827"/>
      <w:bookmarkStart w:id="454" w:name="_Toc257281573"/>
      <w:bookmarkStart w:id="455" w:name="_Toc410293355"/>
      <w:bookmarkStart w:id="456" w:name="_Toc28680589"/>
      <w:r>
        <w:br w:type="page"/>
      </w:r>
    </w:p>
    <w:p w14:paraId="6A88E9CD" w14:textId="77777777" w:rsidR="00C24ADB" w:rsidRDefault="00C24ADB" w:rsidP="00C24ADB">
      <w:pPr>
        <w:pStyle w:val="Heading2"/>
      </w:pPr>
      <w:bookmarkStart w:id="457" w:name="_Toc42769192"/>
      <w:bookmarkStart w:id="458" w:name="_Toc235195900"/>
      <w:r w:rsidRPr="00642022">
        <w:t>Leave without Permission Days Month-to-Date</w:t>
      </w:r>
      <w:bookmarkEnd w:id="451"/>
      <w:bookmarkEnd w:id="452"/>
      <w:bookmarkEnd w:id="453"/>
      <w:bookmarkEnd w:id="454"/>
      <w:bookmarkEnd w:id="455"/>
      <w:bookmarkEnd w:id="456"/>
      <w:bookmarkEnd w:id="457"/>
      <w:bookmarkEnd w:id="458"/>
    </w:p>
    <w:p w14:paraId="217E3C1C"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42DEDD24" w14:textId="77777777" w:rsidTr="00C24ADB">
        <w:trPr>
          <w:cantSplit/>
        </w:trPr>
        <w:tc>
          <w:tcPr>
            <w:tcW w:w="2093" w:type="dxa"/>
            <w:tcBorders>
              <w:top w:val="nil"/>
              <w:left w:val="nil"/>
              <w:bottom w:val="nil"/>
              <w:right w:val="nil"/>
            </w:tcBorders>
          </w:tcPr>
          <w:p w14:paraId="02D4C176"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370E83B1" w14:textId="77777777" w:rsidR="00C24ADB" w:rsidRPr="00BA72E9" w:rsidRDefault="00C24ADB" w:rsidP="007A0AE5">
            <w:pPr>
              <w:pStyle w:val="Tabletext"/>
            </w:pPr>
            <w:r w:rsidRPr="00F4593F">
              <w:t>The number of days during this episode of care that the patient was out of hospital ‘on leave without permission’ in the month being reported (month to date)</w:t>
            </w:r>
          </w:p>
        </w:tc>
      </w:tr>
      <w:tr w:rsidR="00C24ADB" w:rsidRPr="00642022" w14:paraId="7E487573" w14:textId="77777777" w:rsidTr="00C24ADB">
        <w:trPr>
          <w:cantSplit/>
        </w:trPr>
        <w:tc>
          <w:tcPr>
            <w:tcW w:w="2093" w:type="dxa"/>
            <w:tcBorders>
              <w:top w:val="nil"/>
              <w:left w:val="nil"/>
              <w:bottom w:val="nil"/>
              <w:right w:val="nil"/>
            </w:tcBorders>
          </w:tcPr>
          <w:p w14:paraId="7AD695A0"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15371C61" w14:textId="77777777" w:rsidR="00C24ADB" w:rsidRPr="00BA72E9" w:rsidRDefault="00C24ADB" w:rsidP="007A0AE5">
            <w:pPr>
              <w:pStyle w:val="Tabletext"/>
            </w:pPr>
            <w:r>
              <w:t>2</w:t>
            </w:r>
          </w:p>
        </w:tc>
      </w:tr>
      <w:tr w:rsidR="00C24ADB" w:rsidRPr="00642022" w14:paraId="72E881A4" w14:textId="77777777" w:rsidTr="00C24ADB">
        <w:trPr>
          <w:cantSplit/>
        </w:trPr>
        <w:tc>
          <w:tcPr>
            <w:tcW w:w="2093" w:type="dxa"/>
            <w:tcBorders>
              <w:top w:val="nil"/>
              <w:left w:val="nil"/>
              <w:bottom w:val="nil"/>
              <w:right w:val="nil"/>
            </w:tcBorders>
          </w:tcPr>
          <w:p w14:paraId="3CCEB02B"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604930F8" w14:textId="77777777" w:rsidR="00C24ADB" w:rsidRPr="00BA72E9" w:rsidRDefault="00C24ADB" w:rsidP="007A0AE5">
            <w:pPr>
              <w:pStyle w:val="Tabletext"/>
            </w:pPr>
            <w:r>
              <w:t>NN Right justified, zero filled</w:t>
            </w:r>
          </w:p>
        </w:tc>
      </w:tr>
      <w:tr w:rsidR="00C24ADB" w:rsidRPr="00642022" w14:paraId="4CD76C3F" w14:textId="77777777" w:rsidTr="00C24ADB">
        <w:trPr>
          <w:cantSplit/>
        </w:trPr>
        <w:tc>
          <w:tcPr>
            <w:tcW w:w="2093" w:type="dxa"/>
            <w:tcBorders>
              <w:top w:val="nil"/>
              <w:left w:val="nil"/>
              <w:bottom w:val="nil"/>
              <w:right w:val="nil"/>
            </w:tcBorders>
          </w:tcPr>
          <w:p w14:paraId="5CC271D4"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2A95B898" w14:textId="77777777" w:rsidR="00C24ADB" w:rsidRPr="00BA72E9" w:rsidRDefault="00C24ADB" w:rsidP="007A0AE5">
            <w:pPr>
              <w:pStyle w:val="Tabletext"/>
            </w:pPr>
            <w:r>
              <w:t>Episode Record</w:t>
            </w:r>
          </w:p>
        </w:tc>
      </w:tr>
      <w:tr w:rsidR="00C24ADB" w:rsidRPr="00642022" w14:paraId="7459BE5E" w14:textId="77777777" w:rsidTr="00C24ADB">
        <w:trPr>
          <w:cantSplit/>
        </w:trPr>
        <w:tc>
          <w:tcPr>
            <w:tcW w:w="2093" w:type="dxa"/>
            <w:tcBorders>
              <w:top w:val="nil"/>
              <w:left w:val="nil"/>
              <w:bottom w:val="nil"/>
              <w:right w:val="nil"/>
            </w:tcBorders>
          </w:tcPr>
          <w:p w14:paraId="7F607C3B"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338AF159" w14:textId="77777777" w:rsidR="00C24ADB" w:rsidRPr="00642022" w:rsidRDefault="00C24ADB" w:rsidP="007A0AE5">
            <w:pPr>
              <w:pStyle w:val="Tabletext"/>
            </w:pPr>
            <w:r w:rsidRPr="00F4593F">
              <w:t>All Victorian hospitals (public and private)</w:t>
            </w:r>
          </w:p>
        </w:tc>
      </w:tr>
      <w:tr w:rsidR="00C24ADB" w:rsidRPr="00642022" w14:paraId="67C71071" w14:textId="77777777" w:rsidTr="00C24ADB">
        <w:trPr>
          <w:cantSplit/>
        </w:trPr>
        <w:tc>
          <w:tcPr>
            <w:tcW w:w="2093" w:type="dxa"/>
            <w:tcBorders>
              <w:top w:val="nil"/>
              <w:left w:val="nil"/>
              <w:bottom w:val="nil"/>
              <w:right w:val="nil"/>
            </w:tcBorders>
          </w:tcPr>
          <w:p w14:paraId="31E91097"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552E2ED2" w14:textId="77777777" w:rsidR="00C24ADB" w:rsidRPr="00642022" w:rsidRDefault="00C24ADB" w:rsidP="007A0AE5">
            <w:pPr>
              <w:pStyle w:val="Tabletext"/>
            </w:pPr>
            <w:r w:rsidRPr="00F4593F">
              <w:t>Episodes where there was a period of leave without permission for the month</w:t>
            </w:r>
          </w:p>
        </w:tc>
      </w:tr>
      <w:tr w:rsidR="00C24ADB" w:rsidRPr="00642022" w14:paraId="08B3F2C1" w14:textId="77777777" w:rsidTr="00C24ADB">
        <w:trPr>
          <w:cantSplit/>
        </w:trPr>
        <w:tc>
          <w:tcPr>
            <w:tcW w:w="2093" w:type="dxa"/>
            <w:tcBorders>
              <w:top w:val="nil"/>
              <w:left w:val="nil"/>
              <w:bottom w:val="nil"/>
              <w:right w:val="nil"/>
            </w:tcBorders>
          </w:tcPr>
          <w:p w14:paraId="5ACEBD4E"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484135A6" w14:textId="77777777" w:rsidR="00C24ADB" w:rsidRPr="00BA72E9" w:rsidRDefault="00C24ADB" w:rsidP="007A0AE5">
            <w:pPr>
              <w:pStyle w:val="Tabletext"/>
            </w:pPr>
            <w:r>
              <w:t>The Episode Record is reported</w:t>
            </w:r>
          </w:p>
        </w:tc>
      </w:tr>
      <w:tr w:rsidR="00C24ADB" w:rsidRPr="00642022" w14:paraId="2E14E173" w14:textId="77777777" w:rsidTr="00C24ADB">
        <w:trPr>
          <w:cantSplit/>
        </w:trPr>
        <w:tc>
          <w:tcPr>
            <w:tcW w:w="2093" w:type="dxa"/>
            <w:tcBorders>
              <w:top w:val="nil"/>
              <w:left w:val="nil"/>
              <w:bottom w:val="nil"/>
              <w:right w:val="nil"/>
            </w:tcBorders>
          </w:tcPr>
          <w:p w14:paraId="7A749A98"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665BBA2B" w14:textId="77777777" w:rsidR="00C24ADB" w:rsidRPr="00F4593F" w:rsidRDefault="00C24ADB" w:rsidP="007A0AE5">
            <w:pPr>
              <w:pStyle w:val="Tabletext"/>
            </w:pPr>
            <w:r w:rsidRPr="00F4593F">
              <w:t>A valid number complying with the business rules</w:t>
            </w:r>
          </w:p>
          <w:p w14:paraId="6801F4B0" w14:textId="77777777" w:rsidR="00C24ADB" w:rsidRPr="00BA72E9" w:rsidRDefault="00C24ADB" w:rsidP="007A0AE5">
            <w:pPr>
              <w:pStyle w:val="Tabletext"/>
            </w:pPr>
            <w:r w:rsidRPr="00F4593F">
              <w:t>Leave Without Permission Days Month-to-Date must be equal to or less than Leave Without Permission Days Financial Year-to-Date and Leave Without Permission Days Total.</w:t>
            </w:r>
          </w:p>
        </w:tc>
      </w:tr>
      <w:tr w:rsidR="00C24ADB" w:rsidRPr="00642022" w14:paraId="3FD88FB3" w14:textId="77777777" w:rsidTr="00C24ADB">
        <w:trPr>
          <w:cantSplit/>
        </w:trPr>
        <w:tc>
          <w:tcPr>
            <w:tcW w:w="2093" w:type="dxa"/>
            <w:tcBorders>
              <w:top w:val="nil"/>
              <w:left w:val="nil"/>
              <w:bottom w:val="nil"/>
              <w:right w:val="nil"/>
            </w:tcBorders>
          </w:tcPr>
          <w:p w14:paraId="7219C6A0"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61E5DDC3" w14:textId="4D854ED0" w:rsidR="00C24ADB" w:rsidRPr="00642022" w:rsidRDefault="00C24ADB" w:rsidP="007A0AE5">
            <w:pPr>
              <w:pStyle w:val="Tabletext"/>
              <w:rPr>
                <w:rFonts w:eastAsia="Times"/>
              </w:rPr>
            </w:pPr>
            <w:r w:rsidRPr="00642022">
              <w:rPr>
                <w:rFonts w:eastAsia="Times"/>
              </w:rPr>
              <w:t>224</w:t>
            </w:r>
            <w:r w:rsidRPr="00642022">
              <w:rPr>
                <w:rFonts w:eastAsia="Times"/>
              </w:rPr>
              <w:tab/>
              <w:t xml:space="preserve">Newborn </w:t>
            </w:r>
            <w:r w:rsidR="007A0AE5">
              <w:rPr>
                <w:rFonts w:eastAsia="Times"/>
              </w:rPr>
              <w:t>w</w:t>
            </w:r>
            <w:r w:rsidRPr="00642022">
              <w:rPr>
                <w:rFonts w:eastAsia="Times"/>
              </w:rPr>
              <w:t>ith Leave</w:t>
            </w:r>
          </w:p>
          <w:p w14:paraId="4A796292" w14:textId="049F523B" w:rsidR="00C24ADB" w:rsidRPr="00642022" w:rsidRDefault="00C24ADB" w:rsidP="007A0AE5">
            <w:pPr>
              <w:pStyle w:val="Tabletext"/>
              <w:rPr>
                <w:rFonts w:eastAsia="Times"/>
              </w:rPr>
            </w:pPr>
            <w:r w:rsidRPr="00585E92">
              <w:rPr>
                <w:rFonts w:eastAsia="Times"/>
              </w:rPr>
              <w:t>565</w:t>
            </w:r>
            <w:r w:rsidRPr="00642022">
              <w:rPr>
                <w:rFonts w:eastAsia="Times"/>
              </w:rPr>
              <w:tab/>
              <w:t xml:space="preserve">Leave </w:t>
            </w:r>
            <w:r w:rsidRPr="00585E92">
              <w:rPr>
                <w:rFonts w:eastAsia="Times"/>
              </w:rPr>
              <w:t xml:space="preserve">W/O Perm </w:t>
            </w:r>
            <w:r w:rsidRPr="00642022">
              <w:rPr>
                <w:rFonts w:eastAsia="Times"/>
              </w:rPr>
              <w:t xml:space="preserve">Days MTD </w:t>
            </w:r>
            <w:r w:rsidR="007A0AE5">
              <w:rPr>
                <w:rFonts w:eastAsia="Times"/>
              </w:rPr>
              <w:t>not</w:t>
            </w:r>
            <w:r w:rsidRPr="00642022">
              <w:rPr>
                <w:rFonts w:eastAsia="Times"/>
              </w:rPr>
              <w:t xml:space="preserve"> </w:t>
            </w:r>
            <w:r w:rsidR="007A0AE5">
              <w:rPr>
                <w:rFonts w:eastAsia="Times"/>
              </w:rPr>
              <w:t>n</w:t>
            </w:r>
            <w:r w:rsidRPr="00642022">
              <w:rPr>
                <w:rFonts w:eastAsia="Times"/>
              </w:rPr>
              <w:t xml:space="preserve">umeric or </w:t>
            </w:r>
            <w:r w:rsidR="007A0AE5">
              <w:rPr>
                <w:rFonts w:eastAsia="Times"/>
              </w:rPr>
              <w:t>b</w:t>
            </w:r>
            <w:r w:rsidRPr="00642022">
              <w:rPr>
                <w:rFonts w:eastAsia="Times"/>
              </w:rPr>
              <w:t>lank</w:t>
            </w:r>
          </w:p>
          <w:p w14:paraId="2DC767FC" w14:textId="77777777" w:rsidR="00C24ADB" w:rsidRPr="00642022" w:rsidRDefault="00C24ADB" w:rsidP="007A0AE5">
            <w:pPr>
              <w:pStyle w:val="Tabletext"/>
              <w:rPr>
                <w:rFonts w:eastAsia="Times"/>
              </w:rPr>
            </w:pPr>
            <w:r w:rsidRPr="00585E92">
              <w:rPr>
                <w:rFonts w:eastAsia="Times"/>
              </w:rPr>
              <w:t>568</w:t>
            </w:r>
            <w:r w:rsidRPr="00642022">
              <w:rPr>
                <w:rFonts w:eastAsia="Times"/>
              </w:rPr>
              <w:tab/>
              <w:t xml:space="preserve">Leave </w:t>
            </w:r>
            <w:r w:rsidRPr="00585E92">
              <w:rPr>
                <w:rFonts w:eastAsia="Times"/>
              </w:rPr>
              <w:t xml:space="preserve">W/O Perm </w:t>
            </w:r>
            <w:r w:rsidRPr="00642022">
              <w:rPr>
                <w:rFonts w:eastAsia="Times"/>
              </w:rPr>
              <w:t>YTD&lt; MTD</w:t>
            </w:r>
          </w:p>
          <w:p w14:paraId="55ED0C6E" w14:textId="77777777" w:rsidR="00C24ADB" w:rsidRPr="00585E92" w:rsidRDefault="00C24ADB" w:rsidP="007A0AE5">
            <w:pPr>
              <w:pStyle w:val="Tabletext"/>
              <w:rPr>
                <w:rFonts w:eastAsia="Times"/>
              </w:rPr>
            </w:pPr>
            <w:r w:rsidRPr="00585E92">
              <w:rPr>
                <w:rFonts w:eastAsia="Times"/>
              </w:rPr>
              <w:t>569</w:t>
            </w:r>
            <w:r w:rsidRPr="00642022">
              <w:rPr>
                <w:rFonts w:eastAsia="Times"/>
              </w:rPr>
              <w:tab/>
              <w:t xml:space="preserve">Leave </w:t>
            </w:r>
            <w:r w:rsidRPr="00585E92">
              <w:rPr>
                <w:rFonts w:eastAsia="Times"/>
              </w:rPr>
              <w:t xml:space="preserve">W/O Perm </w:t>
            </w:r>
            <w:r w:rsidRPr="00642022">
              <w:rPr>
                <w:rFonts w:eastAsia="Times"/>
              </w:rPr>
              <w:t>Tot &lt; MTD</w:t>
            </w:r>
          </w:p>
          <w:p w14:paraId="0202C8A8" w14:textId="77777777" w:rsidR="00C24ADB" w:rsidRPr="00BA72E9" w:rsidRDefault="00C24ADB" w:rsidP="007A0AE5">
            <w:pPr>
              <w:pStyle w:val="Tabletext"/>
              <w:rPr>
                <w:rFonts w:eastAsia="Times"/>
              </w:rPr>
            </w:pPr>
          </w:p>
        </w:tc>
      </w:tr>
      <w:tr w:rsidR="00C24ADB" w:rsidRPr="00642022" w14:paraId="624B129F" w14:textId="77777777" w:rsidTr="00C24ADB">
        <w:trPr>
          <w:cantSplit/>
        </w:trPr>
        <w:tc>
          <w:tcPr>
            <w:tcW w:w="2093" w:type="dxa"/>
            <w:tcBorders>
              <w:top w:val="nil"/>
              <w:left w:val="nil"/>
              <w:bottom w:val="nil"/>
              <w:right w:val="nil"/>
            </w:tcBorders>
          </w:tcPr>
          <w:p w14:paraId="720DA87C" w14:textId="77777777" w:rsidR="00C24ADB" w:rsidRPr="00B85B1D" w:rsidRDefault="00C24ADB"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11058174" w14:textId="6D8A4666" w:rsidR="00C24ADB" w:rsidRPr="005B3A53" w:rsidRDefault="00C24ADB" w:rsidP="007A0AE5">
            <w:pPr>
              <w:pStyle w:val="Tabletext"/>
            </w:pPr>
            <w:r w:rsidRPr="005B3A53">
              <w:t xml:space="preserve">Section 2: Leave </w:t>
            </w:r>
            <w:r w:rsidR="007A0AE5">
              <w:t>w</w:t>
            </w:r>
            <w:r w:rsidRPr="005B3A53">
              <w:t xml:space="preserve">ith Permission and Leave </w:t>
            </w:r>
            <w:r w:rsidR="007A0AE5">
              <w:t>w</w:t>
            </w:r>
            <w:r w:rsidRPr="005B3A53">
              <w:t>ithout Permission.</w:t>
            </w:r>
          </w:p>
          <w:p w14:paraId="1B4401E8" w14:textId="53F0C531" w:rsidR="00C24ADB" w:rsidRPr="005B3A53" w:rsidRDefault="00C24ADB" w:rsidP="007A0AE5">
            <w:pPr>
              <w:pStyle w:val="Tabletext"/>
            </w:pPr>
            <w:r w:rsidRPr="005B3A53">
              <w:t xml:space="preserve">Section 3: Leave </w:t>
            </w:r>
            <w:r w:rsidR="007A0AE5">
              <w:t>w</w:t>
            </w:r>
            <w:r w:rsidRPr="005B3A53">
              <w:t xml:space="preserve">ithout Permission Days Financial Year-to-Date and Leave </w:t>
            </w:r>
            <w:r w:rsidR="007A0AE5">
              <w:t>w</w:t>
            </w:r>
            <w:r w:rsidRPr="005B3A53">
              <w:t>ithout Permission Days Total.</w:t>
            </w:r>
          </w:p>
          <w:p w14:paraId="1B09CEB1" w14:textId="77777777" w:rsidR="00C24ADB" w:rsidRPr="00BA72E9" w:rsidRDefault="00C24ADB" w:rsidP="007A0AE5">
            <w:pPr>
              <w:pStyle w:val="Tabletext"/>
            </w:pPr>
            <w:r>
              <w:t>Section 4: Leave</w:t>
            </w:r>
          </w:p>
        </w:tc>
      </w:tr>
    </w:tbl>
    <w:p w14:paraId="7516520C" w14:textId="77777777" w:rsidR="00C24ADB" w:rsidRDefault="00C24ADB" w:rsidP="00C24ADB">
      <w:pPr>
        <w:spacing w:line="270" w:lineRule="atLeast"/>
        <w:rPr>
          <w:rFonts w:eastAsia="Times"/>
        </w:rPr>
      </w:pPr>
    </w:p>
    <w:p w14:paraId="745692F6" w14:textId="77777777" w:rsidR="00C24ADB"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6A28EC70" w14:textId="77777777" w:rsidTr="00C24ADB">
        <w:tc>
          <w:tcPr>
            <w:tcW w:w="2093" w:type="dxa"/>
            <w:tcBorders>
              <w:top w:val="nil"/>
              <w:left w:val="nil"/>
              <w:bottom w:val="nil"/>
              <w:right w:val="nil"/>
            </w:tcBorders>
          </w:tcPr>
          <w:p w14:paraId="3850EA45"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13381922" w14:textId="77777777" w:rsidR="00C24ADB" w:rsidRPr="00BA72E9" w:rsidRDefault="00C24ADB" w:rsidP="007A0AE5">
            <w:pPr>
              <w:pStyle w:val="Tabletext"/>
            </w:pPr>
            <w:r>
              <w:t>Used in calculation of length of stay</w:t>
            </w:r>
          </w:p>
        </w:tc>
      </w:tr>
      <w:tr w:rsidR="00C24ADB" w:rsidRPr="00642022" w14:paraId="168FCF2C" w14:textId="77777777" w:rsidTr="00C24ADB">
        <w:tc>
          <w:tcPr>
            <w:tcW w:w="2093" w:type="dxa"/>
            <w:tcBorders>
              <w:top w:val="nil"/>
              <w:left w:val="nil"/>
              <w:bottom w:val="nil"/>
              <w:right w:val="nil"/>
            </w:tcBorders>
          </w:tcPr>
          <w:p w14:paraId="3F0382A4"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04B7B462" w14:textId="77777777" w:rsidR="00C24ADB" w:rsidRPr="00BA72E9" w:rsidRDefault="00C24ADB" w:rsidP="007A0AE5">
            <w:pPr>
              <w:pStyle w:val="Tabletext"/>
            </w:pPr>
            <w:r>
              <w:t>Automated data processing and validation</w:t>
            </w:r>
          </w:p>
        </w:tc>
      </w:tr>
      <w:tr w:rsidR="00C24ADB" w:rsidRPr="00642022" w14:paraId="043194E5" w14:textId="77777777" w:rsidTr="00C24ADB">
        <w:tc>
          <w:tcPr>
            <w:tcW w:w="2093" w:type="dxa"/>
            <w:tcBorders>
              <w:top w:val="nil"/>
              <w:left w:val="nil"/>
              <w:bottom w:val="nil"/>
              <w:right w:val="nil"/>
            </w:tcBorders>
          </w:tcPr>
          <w:p w14:paraId="260B8DF9"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24524BC5" w14:textId="77777777" w:rsidR="00C24ADB" w:rsidRPr="00BA72E9" w:rsidRDefault="00C24ADB" w:rsidP="007A0AE5">
            <w:pPr>
              <w:pStyle w:val="Tabletext"/>
            </w:pPr>
            <w:r>
              <w:t>1990-91</w:t>
            </w:r>
          </w:p>
        </w:tc>
      </w:tr>
      <w:tr w:rsidR="00C24ADB" w:rsidRPr="00642022" w14:paraId="7BC2CA07" w14:textId="77777777" w:rsidTr="00C24ADB">
        <w:tc>
          <w:tcPr>
            <w:tcW w:w="2093" w:type="dxa"/>
            <w:tcBorders>
              <w:top w:val="nil"/>
              <w:left w:val="nil"/>
              <w:bottom w:val="nil"/>
              <w:right w:val="nil"/>
            </w:tcBorders>
          </w:tcPr>
          <w:p w14:paraId="7D29BDE0"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45662C6A" w14:textId="024BCD19" w:rsidR="00C24ADB" w:rsidRPr="00BA72E9" w:rsidRDefault="00A13D42" w:rsidP="007A0AE5">
            <w:pPr>
              <w:pStyle w:val="Tabletext"/>
            </w:pPr>
            <w:r>
              <w:t>Department of Health</w:t>
            </w:r>
          </w:p>
        </w:tc>
      </w:tr>
    </w:tbl>
    <w:p w14:paraId="7ACD617B" w14:textId="77777777" w:rsidR="00C24ADB" w:rsidRPr="00642022" w:rsidRDefault="00C24ADB" w:rsidP="00C24ADB">
      <w:pPr>
        <w:spacing w:line="270" w:lineRule="atLeast"/>
        <w:rPr>
          <w:rFonts w:eastAsia="Times"/>
        </w:rPr>
      </w:pPr>
    </w:p>
    <w:p w14:paraId="34219E1A" w14:textId="77777777" w:rsidR="00C24ADB" w:rsidRDefault="00C24ADB" w:rsidP="00C24ADB">
      <w:pPr>
        <w:pStyle w:val="Heading2"/>
      </w:pPr>
      <w:bookmarkStart w:id="459" w:name="_Ref60479655"/>
      <w:bookmarkStart w:id="460" w:name="_Toc67281828"/>
      <w:bookmarkStart w:id="461" w:name="_Toc257281574"/>
      <w:bookmarkStart w:id="462" w:name="_Toc410293356"/>
      <w:r>
        <w:br w:type="page"/>
      </w:r>
      <w:bookmarkStart w:id="463" w:name="_Toc28680590"/>
      <w:bookmarkStart w:id="464" w:name="_Toc42769193"/>
      <w:bookmarkStart w:id="465" w:name="_Toc235195901"/>
      <w:r w:rsidRPr="00642022">
        <w:t>Leave without Permission Days Total</w:t>
      </w:r>
      <w:bookmarkEnd w:id="459"/>
      <w:bookmarkEnd w:id="460"/>
      <w:bookmarkEnd w:id="461"/>
      <w:bookmarkEnd w:id="462"/>
      <w:bookmarkEnd w:id="463"/>
      <w:bookmarkEnd w:id="464"/>
      <w:bookmarkEnd w:id="465"/>
    </w:p>
    <w:p w14:paraId="08BB0D03"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318B7C55" w14:textId="77777777" w:rsidTr="00C24ADB">
        <w:trPr>
          <w:cantSplit/>
        </w:trPr>
        <w:tc>
          <w:tcPr>
            <w:tcW w:w="2093" w:type="dxa"/>
            <w:tcBorders>
              <w:top w:val="nil"/>
              <w:left w:val="nil"/>
              <w:bottom w:val="nil"/>
              <w:right w:val="nil"/>
            </w:tcBorders>
          </w:tcPr>
          <w:p w14:paraId="0AEEDD19"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08A4B39E" w14:textId="77777777" w:rsidR="00C24ADB" w:rsidRPr="00BA72E9" w:rsidRDefault="00C24ADB" w:rsidP="007A0AE5">
            <w:pPr>
              <w:pStyle w:val="Tabletext"/>
            </w:pPr>
            <w:r w:rsidRPr="00F4593F">
              <w:t>The total number of days during this episode of care that the patient was out of hospital ‘on leave without permission’, including days from the previous financial year/s</w:t>
            </w:r>
          </w:p>
        </w:tc>
      </w:tr>
      <w:tr w:rsidR="00C24ADB" w:rsidRPr="00642022" w14:paraId="590ECA54" w14:textId="77777777" w:rsidTr="00C24ADB">
        <w:trPr>
          <w:cantSplit/>
        </w:trPr>
        <w:tc>
          <w:tcPr>
            <w:tcW w:w="2093" w:type="dxa"/>
            <w:tcBorders>
              <w:top w:val="nil"/>
              <w:left w:val="nil"/>
              <w:bottom w:val="nil"/>
              <w:right w:val="nil"/>
            </w:tcBorders>
          </w:tcPr>
          <w:p w14:paraId="4F2D8ABE"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213067E7" w14:textId="77777777" w:rsidR="00C24ADB" w:rsidRPr="00BA72E9" w:rsidRDefault="00C24ADB" w:rsidP="007A0AE5">
            <w:pPr>
              <w:pStyle w:val="Tabletext"/>
              <w:rPr>
                <w:rFonts w:eastAsia="Times"/>
              </w:rPr>
            </w:pPr>
            <w:r>
              <w:rPr>
                <w:rFonts w:eastAsia="Times"/>
              </w:rPr>
              <w:t>3</w:t>
            </w:r>
          </w:p>
        </w:tc>
      </w:tr>
      <w:tr w:rsidR="00C24ADB" w:rsidRPr="00642022" w14:paraId="7F571749" w14:textId="77777777" w:rsidTr="00C24ADB">
        <w:trPr>
          <w:cantSplit/>
        </w:trPr>
        <w:tc>
          <w:tcPr>
            <w:tcW w:w="2093" w:type="dxa"/>
            <w:tcBorders>
              <w:top w:val="nil"/>
              <w:left w:val="nil"/>
              <w:bottom w:val="nil"/>
              <w:right w:val="nil"/>
            </w:tcBorders>
          </w:tcPr>
          <w:p w14:paraId="2774E84F"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4B00F8D6" w14:textId="77777777" w:rsidR="00C24ADB" w:rsidRPr="00BA72E9" w:rsidRDefault="00C24ADB" w:rsidP="007A0AE5">
            <w:pPr>
              <w:pStyle w:val="Tabletext"/>
              <w:rPr>
                <w:rFonts w:eastAsia="Times"/>
              </w:rPr>
            </w:pPr>
            <w:r>
              <w:rPr>
                <w:rFonts w:eastAsia="Times"/>
              </w:rPr>
              <w:t>NNN Right justified, zero filled</w:t>
            </w:r>
          </w:p>
        </w:tc>
      </w:tr>
      <w:tr w:rsidR="00C24ADB" w:rsidRPr="00642022" w14:paraId="20E4FAB6" w14:textId="77777777" w:rsidTr="00C24ADB">
        <w:trPr>
          <w:cantSplit/>
        </w:trPr>
        <w:tc>
          <w:tcPr>
            <w:tcW w:w="2093" w:type="dxa"/>
            <w:tcBorders>
              <w:top w:val="nil"/>
              <w:left w:val="nil"/>
              <w:bottom w:val="nil"/>
              <w:right w:val="nil"/>
            </w:tcBorders>
          </w:tcPr>
          <w:p w14:paraId="4B253ACA"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6E4D272E" w14:textId="77777777" w:rsidR="00C24ADB" w:rsidRPr="00BA72E9" w:rsidRDefault="00C24ADB" w:rsidP="007A0AE5">
            <w:pPr>
              <w:pStyle w:val="Tabletext"/>
              <w:rPr>
                <w:rFonts w:eastAsia="Times"/>
              </w:rPr>
            </w:pPr>
            <w:r>
              <w:rPr>
                <w:rFonts w:eastAsia="Times"/>
              </w:rPr>
              <w:t>Episode Record</w:t>
            </w:r>
          </w:p>
        </w:tc>
      </w:tr>
      <w:tr w:rsidR="00C24ADB" w:rsidRPr="00642022" w14:paraId="5F96B1C9" w14:textId="77777777" w:rsidTr="00C24ADB">
        <w:trPr>
          <w:cantSplit/>
        </w:trPr>
        <w:tc>
          <w:tcPr>
            <w:tcW w:w="2093" w:type="dxa"/>
            <w:tcBorders>
              <w:top w:val="nil"/>
              <w:left w:val="nil"/>
              <w:bottom w:val="nil"/>
              <w:right w:val="nil"/>
            </w:tcBorders>
          </w:tcPr>
          <w:p w14:paraId="0B72DA48"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502CBE8B" w14:textId="77777777" w:rsidR="00C24ADB" w:rsidRPr="00642022" w:rsidRDefault="00C24ADB" w:rsidP="007A0AE5">
            <w:pPr>
              <w:pStyle w:val="Tabletext"/>
              <w:rPr>
                <w:rFonts w:eastAsia="Times"/>
              </w:rPr>
            </w:pPr>
            <w:r w:rsidRPr="00F4593F">
              <w:rPr>
                <w:rFonts w:eastAsia="Times"/>
              </w:rPr>
              <w:t>All Victorian hospitals (public and private)</w:t>
            </w:r>
          </w:p>
        </w:tc>
      </w:tr>
      <w:tr w:rsidR="00C24ADB" w:rsidRPr="00642022" w14:paraId="2BC14A63" w14:textId="77777777" w:rsidTr="00C24ADB">
        <w:trPr>
          <w:cantSplit/>
        </w:trPr>
        <w:tc>
          <w:tcPr>
            <w:tcW w:w="2093" w:type="dxa"/>
            <w:tcBorders>
              <w:top w:val="nil"/>
              <w:left w:val="nil"/>
              <w:bottom w:val="nil"/>
              <w:right w:val="nil"/>
            </w:tcBorders>
          </w:tcPr>
          <w:p w14:paraId="332F5D50"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3B1B921E" w14:textId="77777777" w:rsidR="00C24ADB" w:rsidRPr="00642022" w:rsidRDefault="00C24ADB" w:rsidP="007A0AE5">
            <w:pPr>
              <w:pStyle w:val="Tabletext"/>
              <w:rPr>
                <w:rFonts w:eastAsia="Times"/>
              </w:rPr>
            </w:pPr>
            <w:r w:rsidRPr="00F4593F">
              <w:rPr>
                <w:rFonts w:eastAsia="Times"/>
              </w:rPr>
              <w:t>Episodes where there was a period of leave without permission</w:t>
            </w:r>
          </w:p>
        </w:tc>
      </w:tr>
      <w:tr w:rsidR="00C24ADB" w:rsidRPr="00642022" w14:paraId="53FCFF64" w14:textId="77777777" w:rsidTr="00C24ADB">
        <w:trPr>
          <w:cantSplit/>
        </w:trPr>
        <w:tc>
          <w:tcPr>
            <w:tcW w:w="2093" w:type="dxa"/>
            <w:tcBorders>
              <w:top w:val="nil"/>
              <w:left w:val="nil"/>
              <w:bottom w:val="nil"/>
              <w:right w:val="nil"/>
            </w:tcBorders>
          </w:tcPr>
          <w:p w14:paraId="314F885D"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532F2DCD" w14:textId="77777777" w:rsidR="00C24ADB" w:rsidRPr="00BA72E9" w:rsidRDefault="00C24ADB" w:rsidP="007A0AE5">
            <w:pPr>
              <w:pStyle w:val="Tabletext"/>
              <w:rPr>
                <w:rFonts w:eastAsia="Times"/>
              </w:rPr>
            </w:pPr>
            <w:r>
              <w:rPr>
                <w:rFonts w:eastAsia="Times"/>
              </w:rPr>
              <w:t>The Episode Record is reported</w:t>
            </w:r>
          </w:p>
        </w:tc>
      </w:tr>
      <w:tr w:rsidR="00C24ADB" w:rsidRPr="00642022" w14:paraId="76DF11E6" w14:textId="77777777" w:rsidTr="00C24ADB">
        <w:trPr>
          <w:cantSplit/>
        </w:trPr>
        <w:tc>
          <w:tcPr>
            <w:tcW w:w="2093" w:type="dxa"/>
            <w:tcBorders>
              <w:top w:val="nil"/>
              <w:left w:val="nil"/>
              <w:bottom w:val="nil"/>
              <w:right w:val="nil"/>
            </w:tcBorders>
          </w:tcPr>
          <w:p w14:paraId="2BDE8B14"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138A3963" w14:textId="77777777" w:rsidR="00C24ADB" w:rsidRPr="00F4593F" w:rsidRDefault="00C24ADB" w:rsidP="007A0AE5">
            <w:pPr>
              <w:pStyle w:val="Tabletext"/>
              <w:rPr>
                <w:rFonts w:eastAsia="Times"/>
              </w:rPr>
            </w:pPr>
            <w:r w:rsidRPr="00F4593F">
              <w:rPr>
                <w:rFonts w:eastAsia="Times"/>
              </w:rPr>
              <w:t>A valid number complying with the business rules.</w:t>
            </w:r>
          </w:p>
          <w:p w14:paraId="38C84A81" w14:textId="443C39F6" w:rsidR="00C24ADB" w:rsidRPr="00BA72E9" w:rsidRDefault="00C24ADB" w:rsidP="007A0AE5">
            <w:pPr>
              <w:pStyle w:val="Tabletext"/>
              <w:rPr>
                <w:rFonts w:eastAsia="Times"/>
              </w:rPr>
            </w:pPr>
            <w:r w:rsidRPr="00F4593F">
              <w:rPr>
                <w:rFonts w:eastAsia="Times"/>
              </w:rPr>
              <w:t xml:space="preserve">Leave </w:t>
            </w:r>
            <w:r w:rsidR="007A0AE5">
              <w:rPr>
                <w:rFonts w:eastAsia="Times"/>
              </w:rPr>
              <w:t>w</w:t>
            </w:r>
            <w:r w:rsidRPr="00F4593F">
              <w:rPr>
                <w:rFonts w:eastAsia="Times"/>
              </w:rPr>
              <w:t xml:space="preserve">ithout Permission Days Total must be equal to or greater than Leave </w:t>
            </w:r>
            <w:r w:rsidR="007A0AE5">
              <w:rPr>
                <w:rFonts w:eastAsia="Times"/>
              </w:rPr>
              <w:t>w</w:t>
            </w:r>
            <w:r w:rsidRPr="00F4593F">
              <w:rPr>
                <w:rFonts w:eastAsia="Times"/>
              </w:rPr>
              <w:t xml:space="preserve">ithout Permission Days Month-to-Date and Leave </w:t>
            </w:r>
            <w:r w:rsidR="007A0AE5">
              <w:rPr>
                <w:rFonts w:eastAsia="Times"/>
              </w:rPr>
              <w:t>w</w:t>
            </w:r>
            <w:r w:rsidRPr="00F4593F">
              <w:rPr>
                <w:rFonts w:eastAsia="Times"/>
              </w:rPr>
              <w:t>ithout Permission Days Financial Year-to-Date.</w:t>
            </w:r>
          </w:p>
        </w:tc>
      </w:tr>
      <w:tr w:rsidR="00C24ADB" w:rsidRPr="00642022" w14:paraId="006A7B01" w14:textId="77777777" w:rsidTr="00C24ADB">
        <w:trPr>
          <w:cantSplit/>
        </w:trPr>
        <w:tc>
          <w:tcPr>
            <w:tcW w:w="2093" w:type="dxa"/>
            <w:tcBorders>
              <w:top w:val="nil"/>
              <w:left w:val="nil"/>
              <w:bottom w:val="nil"/>
              <w:right w:val="nil"/>
            </w:tcBorders>
          </w:tcPr>
          <w:p w14:paraId="66BE98FE"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39002C9A" w14:textId="77777777" w:rsidR="00C24ADB" w:rsidRPr="00642022" w:rsidRDefault="00C24ADB" w:rsidP="007A0AE5">
            <w:pPr>
              <w:pStyle w:val="Tabletext"/>
              <w:rPr>
                <w:rFonts w:eastAsia="Times"/>
              </w:rPr>
            </w:pPr>
            <w:r w:rsidRPr="00642022">
              <w:rPr>
                <w:rFonts w:eastAsia="Times"/>
              </w:rPr>
              <w:t>112</w:t>
            </w:r>
            <w:r w:rsidRPr="00642022">
              <w:rPr>
                <w:rFonts w:eastAsia="Times"/>
              </w:rPr>
              <w:tab/>
              <w:t>Calc LOS + Leave Not = Adm/Sep</w:t>
            </w:r>
          </w:p>
          <w:p w14:paraId="56BBF21A" w14:textId="6BD49422" w:rsidR="00C24ADB" w:rsidRPr="00642022" w:rsidRDefault="00C24ADB" w:rsidP="007A0AE5">
            <w:pPr>
              <w:pStyle w:val="Tabletext"/>
              <w:rPr>
                <w:rFonts w:eastAsia="Times"/>
              </w:rPr>
            </w:pPr>
            <w:r w:rsidRPr="00642022">
              <w:rPr>
                <w:rFonts w:eastAsia="Times"/>
              </w:rPr>
              <w:t>224</w:t>
            </w:r>
            <w:r w:rsidRPr="00642022">
              <w:rPr>
                <w:rFonts w:eastAsia="Times"/>
              </w:rPr>
              <w:tab/>
              <w:t xml:space="preserve">Newborn </w:t>
            </w:r>
            <w:r w:rsidR="007A0AE5">
              <w:rPr>
                <w:rFonts w:eastAsia="Times"/>
              </w:rPr>
              <w:t>w</w:t>
            </w:r>
            <w:r w:rsidRPr="00642022">
              <w:rPr>
                <w:rFonts w:eastAsia="Times"/>
              </w:rPr>
              <w:t>ith Leave</w:t>
            </w:r>
          </w:p>
          <w:p w14:paraId="0343A757" w14:textId="5C4F9DDE" w:rsidR="00C24ADB" w:rsidRPr="00642022" w:rsidRDefault="00C24ADB" w:rsidP="007A0AE5">
            <w:pPr>
              <w:pStyle w:val="Tabletext"/>
              <w:rPr>
                <w:rFonts w:eastAsia="Times"/>
              </w:rPr>
            </w:pPr>
            <w:r w:rsidRPr="00642022">
              <w:rPr>
                <w:rFonts w:eastAsia="Times"/>
              </w:rPr>
              <w:t>567</w:t>
            </w:r>
            <w:r w:rsidRPr="00642022">
              <w:rPr>
                <w:rFonts w:eastAsia="Times"/>
              </w:rPr>
              <w:tab/>
              <w:t xml:space="preserve">Leave W/O Perm Days Tot </w:t>
            </w:r>
            <w:r w:rsidR="007A0AE5">
              <w:rPr>
                <w:rFonts w:eastAsia="Times"/>
              </w:rPr>
              <w:t>not</w:t>
            </w:r>
            <w:r w:rsidRPr="00642022">
              <w:rPr>
                <w:rFonts w:eastAsia="Times"/>
              </w:rPr>
              <w:t xml:space="preserve"> </w:t>
            </w:r>
            <w:r w:rsidR="007A0AE5">
              <w:rPr>
                <w:rFonts w:eastAsia="Times"/>
              </w:rPr>
              <w:t>n</w:t>
            </w:r>
            <w:r w:rsidRPr="00642022">
              <w:rPr>
                <w:rFonts w:eastAsia="Times"/>
              </w:rPr>
              <w:t xml:space="preserve">umeric or </w:t>
            </w:r>
            <w:r w:rsidR="007A0AE5">
              <w:rPr>
                <w:rFonts w:eastAsia="Times"/>
              </w:rPr>
              <w:t>b</w:t>
            </w:r>
            <w:r w:rsidRPr="00642022">
              <w:rPr>
                <w:rFonts w:eastAsia="Times"/>
              </w:rPr>
              <w:t>lank</w:t>
            </w:r>
          </w:p>
          <w:p w14:paraId="55776A8E" w14:textId="77777777" w:rsidR="00C24ADB" w:rsidRPr="00642022" w:rsidRDefault="00C24ADB" w:rsidP="007A0AE5">
            <w:pPr>
              <w:pStyle w:val="Tabletext"/>
              <w:rPr>
                <w:rFonts w:eastAsia="Times"/>
              </w:rPr>
            </w:pPr>
            <w:r w:rsidRPr="00642022">
              <w:rPr>
                <w:rFonts w:eastAsia="Times"/>
              </w:rPr>
              <w:t>569</w:t>
            </w:r>
            <w:r w:rsidRPr="00642022">
              <w:rPr>
                <w:rFonts w:eastAsia="Times"/>
              </w:rPr>
              <w:tab/>
              <w:t>Leave W/O Perm Tot&lt;MTD</w:t>
            </w:r>
          </w:p>
          <w:p w14:paraId="613F9B09" w14:textId="77777777" w:rsidR="00C24ADB" w:rsidRPr="00642022" w:rsidRDefault="00C24ADB" w:rsidP="007A0AE5">
            <w:pPr>
              <w:pStyle w:val="Tabletext"/>
              <w:rPr>
                <w:rFonts w:eastAsia="Times"/>
              </w:rPr>
            </w:pPr>
            <w:r w:rsidRPr="00642022">
              <w:rPr>
                <w:rFonts w:eastAsia="Times"/>
              </w:rPr>
              <w:t>570</w:t>
            </w:r>
            <w:r w:rsidRPr="00642022">
              <w:rPr>
                <w:rFonts w:eastAsia="Times"/>
              </w:rPr>
              <w:tab/>
              <w:t>Leave W/O Perm Tot&lt; YTD</w:t>
            </w:r>
          </w:p>
          <w:p w14:paraId="602B83C1" w14:textId="77777777" w:rsidR="00C24ADB" w:rsidRPr="00BA72E9" w:rsidRDefault="00C24ADB" w:rsidP="007A0AE5">
            <w:pPr>
              <w:pStyle w:val="Tabletext"/>
              <w:rPr>
                <w:rFonts w:eastAsia="Times"/>
              </w:rPr>
            </w:pPr>
          </w:p>
        </w:tc>
      </w:tr>
      <w:tr w:rsidR="00C24ADB" w:rsidRPr="00642022" w14:paraId="05567E99" w14:textId="77777777" w:rsidTr="00C24ADB">
        <w:trPr>
          <w:cantSplit/>
        </w:trPr>
        <w:tc>
          <w:tcPr>
            <w:tcW w:w="2093" w:type="dxa"/>
            <w:tcBorders>
              <w:top w:val="nil"/>
              <w:left w:val="nil"/>
              <w:bottom w:val="nil"/>
              <w:right w:val="nil"/>
            </w:tcBorders>
          </w:tcPr>
          <w:p w14:paraId="0FFD7A75" w14:textId="77777777" w:rsidR="00C24ADB" w:rsidRPr="00B85B1D" w:rsidRDefault="00C24ADB"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0A4F8A9D" w14:textId="4A1445C3" w:rsidR="00C24ADB" w:rsidRPr="00F4593F" w:rsidRDefault="00C24ADB" w:rsidP="007A0AE5">
            <w:pPr>
              <w:pStyle w:val="Tabletext"/>
              <w:rPr>
                <w:rFonts w:eastAsia="Times"/>
              </w:rPr>
            </w:pPr>
            <w:r w:rsidRPr="00F4593F">
              <w:rPr>
                <w:rFonts w:eastAsia="Times"/>
              </w:rPr>
              <w:t xml:space="preserve">Section 2: Leave </w:t>
            </w:r>
            <w:r w:rsidR="007A0AE5">
              <w:rPr>
                <w:rFonts w:eastAsia="Times"/>
              </w:rPr>
              <w:t>w</w:t>
            </w:r>
            <w:r w:rsidRPr="00F4593F">
              <w:rPr>
                <w:rFonts w:eastAsia="Times"/>
              </w:rPr>
              <w:t xml:space="preserve">ith Permission and Leave </w:t>
            </w:r>
            <w:r w:rsidR="007A0AE5">
              <w:rPr>
                <w:rFonts w:eastAsia="Times"/>
              </w:rPr>
              <w:t>w</w:t>
            </w:r>
            <w:r w:rsidRPr="00F4593F">
              <w:rPr>
                <w:rFonts w:eastAsia="Times"/>
              </w:rPr>
              <w:t>ithout Permission.</w:t>
            </w:r>
          </w:p>
          <w:p w14:paraId="2885592E" w14:textId="0FEF0793" w:rsidR="00C24ADB" w:rsidRPr="00F4593F" w:rsidRDefault="00C24ADB" w:rsidP="007A0AE5">
            <w:pPr>
              <w:pStyle w:val="Tabletext"/>
              <w:rPr>
                <w:rFonts w:eastAsia="Times"/>
              </w:rPr>
            </w:pPr>
            <w:r w:rsidRPr="00F4593F">
              <w:rPr>
                <w:rFonts w:eastAsia="Times"/>
              </w:rPr>
              <w:t xml:space="preserve">Section 3: Leave </w:t>
            </w:r>
            <w:r w:rsidR="007A0AE5">
              <w:rPr>
                <w:rFonts w:eastAsia="Times"/>
              </w:rPr>
              <w:t>w</w:t>
            </w:r>
            <w:r w:rsidRPr="00F4593F">
              <w:rPr>
                <w:rFonts w:eastAsia="Times"/>
              </w:rPr>
              <w:t xml:space="preserve">ithout Permission Days Financial Year-to-Date and Leave </w:t>
            </w:r>
            <w:r w:rsidR="007A0AE5">
              <w:rPr>
                <w:rFonts w:eastAsia="Times"/>
              </w:rPr>
              <w:t>w</w:t>
            </w:r>
            <w:r w:rsidRPr="00F4593F">
              <w:rPr>
                <w:rFonts w:eastAsia="Times"/>
              </w:rPr>
              <w:t>ithout Permission Days Month-to-Date</w:t>
            </w:r>
          </w:p>
          <w:p w14:paraId="1EBAF505" w14:textId="77777777" w:rsidR="00C24ADB" w:rsidRPr="00BA72E9" w:rsidRDefault="00C24ADB" w:rsidP="007A0AE5">
            <w:pPr>
              <w:pStyle w:val="Tabletext"/>
              <w:rPr>
                <w:rFonts w:eastAsia="Times"/>
              </w:rPr>
            </w:pPr>
            <w:r w:rsidRPr="00F4593F">
              <w:rPr>
                <w:rFonts w:eastAsia="Times"/>
              </w:rPr>
              <w:t>Section 4: Leave</w:t>
            </w:r>
          </w:p>
        </w:tc>
      </w:tr>
    </w:tbl>
    <w:p w14:paraId="62437122" w14:textId="77777777" w:rsidR="00C24ADB" w:rsidRPr="00642022" w:rsidRDefault="00C24ADB" w:rsidP="00C24ADB">
      <w:pPr>
        <w:spacing w:line="270" w:lineRule="atLeast"/>
        <w:rPr>
          <w:rFonts w:eastAsia="Times"/>
        </w:rPr>
      </w:pPr>
    </w:p>
    <w:p w14:paraId="50581ABA" w14:textId="77777777" w:rsidR="00C24ADB"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7BD6D704" w14:textId="77777777" w:rsidTr="00C24ADB">
        <w:tc>
          <w:tcPr>
            <w:tcW w:w="2093" w:type="dxa"/>
            <w:tcBorders>
              <w:top w:val="nil"/>
              <w:left w:val="nil"/>
              <w:bottom w:val="nil"/>
              <w:right w:val="nil"/>
            </w:tcBorders>
          </w:tcPr>
          <w:p w14:paraId="5F062CFB"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0AF88A1B" w14:textId="77777777" w:rsidR="00C24ADB" w:rsidRPr="00BA72E9" w:rsidRDefault="00C24ADB" w:rsidP="007A0AE5">
            <w:pPr>
              <w:pStyle w:val="Tabletext"/>
            </w:pPr>
            <w:r>
              <w:t>Used in calculation of length of stay</w:t>
            </w:r>
          </w:p>
        </w:tc>
      </w:tr>
      <w:tr w:rsidR="00C24ADB" w:rsidRPr="00642022" w14:paraId="78B79E30" w14:textId="77777777" w:rsidTr="00C24ADB">
        <w:tc>
          <w:tcPr>
            <w:tcW w:w="2093" w:type="dxa"/>
            <w:tcBorders>
              <w:top w:val="nil"/>
              <w:left w:val="nil"/>
              <w:bottom w:val="nil"/>
              <w:right w:val="nil"/>
            </w:tcBorders>
          </w:tcPr>
          <w:p w14:paraId="7C03B0E8"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34A6A93F" w14:textId="77777777" w:rsidR="00C24ADB" w:rsidRPr="00BA72E9" w:rsidRDefault="00C24ADB" w:rsidP="007A0AE5">
            <w:pPr>
              <w:pStyle w:val="Tabletext"/>
            </w:pPr>
            <w:r>
              <w:t>Automated data processing and validation</w:t>
            </w:r>
          </w:p>
        </w:tc>
      </w:tr>
      <w:tr w:rsidR="00C24ADB" w:rsidRPr="00642022" w14:paraId="3D99AAC9" w14:textId="77777777" w:rsidTr="00C24ADB">
        <w:tc>
          <w:tcPr>
            <w:tcW w:w="2093" w:type="dxa"/>
            <w:tcBorders>
              <w:top w:val="nil"/>
              <w:left w:val="nil"/>
              <w:bottom w:val="nil"/>
              <w:right w:val="nil"/>
            </w:tcBorders>
          </w:tcPr>
          <w:p w14:paraId="373CA281"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2C330D80" w14:textId="77777777" w:rsidR="00C24ADB" w:rsidRPr="00BA72E9" w:rsidRDefault="00C24ADB" w:rsidP="007A0AE5">
            <w:pPr>
              <w:pStyle w:val="Tabletext"/>
            </w:pPr>
            <w:r>
              <w:t>1990-91</w:t>
            </w:r>
          </w:p>
        </w:tc>
      </w:tr>
      <w:tr w:rsidR="00C24ADB" w:rsidRPr="00642022" w14:paraId="3734AD44" w14:textId="77777777" w:rsidTr="00C24ADB">
        <w:tc>
          <w:tcPr>
            <w:tcW w:w="2093" w:type="dxa"/>
            <w:tcBorders>
              <w:top w:val="nil"/>
              <w:left w:val="nil"/>
              <w:bottom w:val="nil"/>
              <w:right w:val="nil"/>
            </w:tcBorders>
          </w:tcPr>
          <w:p w14:paraId="4B39BF34"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01691419" w14:textId="1A712145" w:rsidR="00C24ADB" w:rsidRPr="00BA72E9" w:rsidRDefault="00A13D42" w:rsidP="007A0AE5">
            <w:pPr>
              <w:pStyle w:val="Tabletext"/>
            </w:pPr>
            <w:r>
              <w:t>Department of Health</w:t>
            </w:r>
          </w:p>
        </w:tc>
      </w:tr>
    </w:tbl>
    <w:p w14:paraId="7AE7EDA8" w14:textId="77777777" w:rsidR="00C24ADB" w:rsidRDefault="00C24ADB" w:rsidP="00B7040F">
      <w:pPr>
        <w:pStyle w:val="DHHSbody"/>
      </w:pPr>
    </w:p>
    <w:p w14:paraId="2E95372D" w14:textId="77777777" w:rsidR="00C24ADB" w:rsidRPr="00CB676B" w:rsidRDefault="00C24ADB" w:rsidP="00B7040F">
      <w:pPr>
        <w:pStyle w:val="DHHSbody"/>
      </w:pPr>
    </w:p>
    <w:p w14:paraId="2D72779D" w14:textId="77777777" w:rsidR="00C24ADB" w:rsidRDefault="00C24ADB" w:rsidP="000D3855">
      <w:pPr>
        <w:pStyle w:val="Body"/>
      </w:pPr>
      <w:bookmarkStart w:id="466" w:name="_Ref515785836"/>
      <w:bookmarkStart w:id="467" w:name="_Toc257281575"/>
      <w:bookmarkStart w:id="468" w:name="_Toc410293357"/>
      <w:bookmarkStart w:id="469" w:name="_Toc28680591"/>
      <w:r>
        <w:br w:type="page"/>
      </w:r>
    </w:p>
    <w:p w14:paraId="1B6399B4" w14:textId="77777777" w:rsidR="00C24ADB" w:rsidRDefault="00C24ADB" w:rsidP="00C24ADB">
      <w:pPr>
        <w:pStyle w:val="Heading2"/>
      </w:pPr>
      <w:bookmarkStart w:id="470" w:name="_Toc42769194"/>
      <w:bookmarkStart w:id="471" w:name="_Toc235195902"/>
      <w:r w:rsidRPr="00642022">
        <w:t>Locality</w:t>
      </w:r>
      <w:bookmarkStart w:id="472" w:name="Locality"/>
      <w:bookmarkEnd w:id="466"/>
      <w:bookmarkEnd w:id="467"/>
      <w:bookmarkEnd w:id="468"/>
      <w:bookmarkEnd w:id="469"/>
      <w:bookmarkEnd w:id="470"/>
      <w:bookmarkEnd w:id="471"/>
      <w:bookmarkEnd w:id="472"/>
    </w:p>
    <w:p w14:paraId="570C55CC" w14:textId="77777777" w:rsidR="00C24ADB" w:rsidRPr="006B0410"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3C254ADF" w14:textId="77777777" w:rsidTr="00C24ADB">
        <w:tc>
          <w:tcPr>
            <w:tcW w:w="2235" w:type="dxa"/>
            <w:tcBorders>
              <w:top w:val="nil"/>
              <w:left w:val="nil"/>
              <w:bottom w:val="nil"/>
              <w:right w:val="nil"/>
            </w:tcBorders>
          </w:tcPr>
          <w:p w14:paraId="0F4450EC" w14:textId="77777777" w:rsidR="00C24ADB" w:rsidRPr="00B85B1D" w:rsidRDefault="00C24ADB" w:rsidP="00B85B1D">
            <w:pPr>
              <w:pStyle w:val="Tablecolhead"/>
              <w:rPr>
                <w:rFonts w:eastAsia="Times"/>
              </w:rPr>
            </w:pPr>
            <w:r w:rsidRPr="00B85B1D">
              <w:rPr>
                <w:rFonts w:eastAsia="Times"/>
              </w:rPr>
              <w:t>Definition</w:t>
            </w:r>
          </w:p>
        </w:tc>
        <w:tc>
          <w:tcPr>
            <w:tcW w:w="7372" w:type="dxa"/>
            <w:tcBorders>
              <w:top w:val="nil"/>
              <w:left w:val="nil"/>
              <w:bottom w:val="nil"/>
              <w:right w:val="nil"/>
            </w:tcBorders>
          </w:tcPr>
          <w:p w14:paraId="4AE13118" w14:textId="77777777" w:rsidR="00C24ADB" w:rsidRPr="006B0410" w:rsidRDefault="00C24ADB" w:rsidP="007A0AE5">
            <w:pPr>
              <w:pStyle w:val="Tabletext"/>
            </w:pPr>
            <w:r w:rsidRPr="006B0410">
              <w:t>Geographic location (suburb/town/locality for Australian residents, country for overseas residents) of usual residence of the person (not postal address)</w:t>
            </w:r>
          </w:p>
        </w:tc>
      </w:tr>
      <w:tr w:rsidR="00C24ADB" w:rsidRPr="00642022" w14:paraId="256F8003" w14:textId="77777777" w:rsidTr="00C24ADB">
        <w:tblPrEx>
          <w:tblCellMar>
            <w:left w:w="107" w:type="dxa"/>
            <w:right w:w="107" w:type="dxa"/>
          </w:tblCellMar>
        </w:tblPrEx>
        <w:tc>
          <w:tcPr>
            <w:tcW w:w="2235" w:type="dxa"/>
            <w:tcBorders>
              <w:top w:val="nil"/>
              <w:left w:val="nil"/>
              <w:bottom w:val="nil"/>
              <w:right w:val="nil"/>
            </w:tcBorders>
          </w:tcPr>
          <w:p w14:paraId="7DB62F17" w14:textId="77777777" w:rsidR="00C24ADB" w:rsidRPr="00B85B1D" w:rsidRDefault="00C24ADB" w:rsidP="00B85B1D">
            <w:pPr>
              <w:pStyle w:val="Tablecolhead"/>
              <w:rPr>
                <w:rFonts w:eastAsia="Times"/>
              </w:rPr>
            </w:pPr>
            <w:r w:rsidRPr="00B85B1D">
              <w:rPr>
                <w:rFonts w:eastAsia="Times"/>
              </w:rPr>
              <w:t>Field size</w:t>
            </w:r>
          </w:p>
        </w:tc>
        <w:tc>
          <w:tcPr>
            <w:tcW w:w="7372" w:type="dxa"/>
            <w:tcBorders>
              <w:top w:val="nil"/>
              <w:left w:val="nil"/>
              <w:bottom w:val="nil"/>
              <w:right w:val="nil"/>
            </w:tcBorders>
          </w:tcPr>
          <w:p w14:paraId="51397CA4" w14:textId="77777777" w:rsidR="00C24ADB" w:rsidRPr="006B0410" w:rsidRDefault="00C24ADB" w:rsidP="007A0AE5">
            <w:pPr>
              <w:pStyle w:val="Tabletext"/>
            </w:pPr>
            <w:r w:rsidRPr="006B0410">
              <w:t>22</w:t>
            </w:r>
          </w:p>
        </w:tc>
      </w:tr>
      <w:tr w:rsidR="00C24ADB" w:rsidRPr="00642022" w14:paraId="61A2C488" w14:textId="77777777" w:rsidTr="00C24ADB">
        <w:tc>
          <w:tcPr>
            <w:tcW w:w="2235" w:type="dxa"/>
            <w:tcBorders>
              <w:top w:val="nil"/>
              <w:left w:val="nil"/>
              <w:bottom w:val="nil"/>
              <w:right w:val="nil"/>
            </w:tcBorders>
          </w:tcPr>
          <w:p w14:paraId="418EC42A" w14:textId="77777777" w:rsidR="00C24ADB" w:rsidRPr="00B85B1D" w:rsidRDefault="00C24ADB" w:rsidP="00B85B1D">
            <w:pPr>
              <w:pStyle w:val="Tablecolhead"/>
              <w:rPr>
                <w:rFonts w:eastAsia="Times"/>
              </w:rPr>
            </w:pPr>
            <w:r w:rsidRPr="00B85B1D">
              <w:rPr>
                <w:rFonts w:eastAsia="Times"/>
              </w:rPr>
              <w:t>Layout</w:t>
            </w:r>
          </w:p>
        </w:tc>
        <w:tc>
          <w:tcPr>
            <w:tcW w:w="7372" w:type="dxa"/>
            <w:tcBorders>
              <w:top w:val="nil"/>
              <w:left w:val="nil"/>
              <w:bottom w:val="nil"/>
              <w:right w:val="nil"/>
            </w:tcBorders>
          </w:tcPr>
          <w:p w14:paraId="1D084744" w14:textId="77777777" w:rsidR="00C24ADB" w:rsidRPr="006B0410" w:rsidRDefault="00C24ADB" w:rsidP="007A0AE5">
            <w:pPr>
              <w:pStyle w:val="Tabletext"/>
            </w:pPr>
            <w:r w:rsidRPr="006B0410">
              <w:t>AAAAAAAAAAAAAAAAAAAAAA Left justified</w:t>
            </w:r>
          </w:p>
        </w:tc>
      </w:tr>
      <w:tr w:rsidR="00C24ADB" w:rsidRPr="00642022" w14:paraId="0E15E14A" w14:textId="77777777" w:rsidTr="00C24ADB">
        <w:tc>
          <w:tcPr>
            <w:tcW w:w="2235" w:type="dxa"/>
            <w:tcBorders>
              <w:top w:val="nil"/>
              <w:left w:val="nil"/>
              <w:bottom w:val="nil"/>
              <w:right w:val="nil"/>
            </w:tcBorders>
          </w:tcPr>
          <w:p w14:paraId="3C5A8487" w14:textId="77777777" w:rsidR="00C24ADB" w:rsidRPr="00B85B1D" w:rsidRDefault="00C24ADB" w:rsidP="00B85B1D">
            <w:pPr>
              <w:pStyle w:val="Tablecolhead"/>
              <w:rPr>
                <w:rFonts w:eastAsia="Times"/>
              </w:rPr>
            </w:pPr>
            <w:r w:rsidRPr="00B85B1D">
              <w:rPr>
                <w:rFonts w:eastAsia="Times"/>
              </w:rPr>
              <w:t>Location</w:t>
            </w:r>
          </w:p>
        </w:tc>
        <w:tc>
          <w:tcPr>
            <w:tcW w:w="7372" w:type="dxa"/>
            <w:tcBorders>
              <w:top w:val="nil"/>
              <w:left w:val="nil"/>
              <w:bottom w:val="nil"/>
              <w:right w:val="nil"/>
            </w:tcBorders>
          </w:tcPr>
          <w:p w14:paraId="779AF0D4" w14:textId="77777777" w:rsidR="00C24ADB" w:rsidRPr="006B0410" w:rsidRDefault="00C24ADB" w:rsidP="007A0AE5">
            <w:pPr>
              <w:pStyle w:val="Tabletext"/>
            </w:pPr>
            <w:r w:rsidRPr="006B0410">
              <w:t xml:space="preserve">Episode Record </w:t>
            </w:r>
          </w:p>
        </w:tc>
      </w:tr>
      <w:tr w:rsidR="00C24ADB" w:rsidRPr="00642022" w14:paraId="0251D9A7" w14:textId="77777777" w:rsidTr="00C24ADB">
        <w:tc>
          <w:tcPr>
            <w:tcW w:w="2235" w:type="dxa"/>
            <w:tcBorders>
              <w:top w:val="nil"/>
              <w:left w:val="nil"/>
              <w:bottom w:val="nil"/>
              <w:right w:val="nil"/>
            </w:tcBorders>
          </w:tcPr>
          <w:p w14:paraId="7870997D" w14:textId="77777777" w:rsidR="00C24ADB" w:rsidRPr="00B85B1D" w:rsidRDefault="00C24ADB" w:rsidP="00B85B1D">
            <w:pPr>
              <w:pStyle w:val="Tablecolhead"/>
              <w:rPr>
                <w:rFonts w:eastAsia="Times"/>
              </w:rPr>
            </w:pPr>
            <w:r w:rsidRPr="00B85B1D">
              <w:rPr>
                <w:rFonts w:eastAsia="Times"/>
              </w:rPr>
              <w:t>Reported by</w:t>
            </w:r>
          </w:p>
        </w:tc>
        <w:tc>
          <w:tcPr>
            <w:tcW w:w="7372" w:type="dxa"/>
            <w:tcBorders>
              <w:top w:val="nil"/>
              <w:left w:val="nil"/>
              <w:bottom w:val="nil"/>
              <w:right w:val="nil"/>
            </w:tcBorders>
          </w:tcPr>
          <w:p w14:paraId="12BD46CD" w14:textId="77777777" w:rsidR="00C24ADB" w:rsidRPr="006B0410" w:rsidRDefault="00C24ADB" w:rsidP="007A0AE5">
            <w:pPr>
              <w:pStyle w:val="Tabletext"/>
            </w:pPr>
            <w:r w:rsidRPr="006B0410">
              <w:t>All Victorian hospitals (public and private)</w:t>
            </w:r>
          </w:p>
        </w:tc>
      </w:tr>
      <w:tr w:rsidR="00C24ADB" w:rsidRPr="00642022" w14:paraId="4E242B8A" w14:textId="77777777" w:rsidTr="00C24ADB">
        <w:tc>
          <w:tcPr>
            <w:tcW w:w="2235" w:type="dxa"/>
            <w:tcBorders>
              <w:top w:val="nil"/>
              <w:left w:val="nil"/>
              <w:bottom w:val="nil"/>
              <w:right w:val="nil"/>
            </w:tcBorders>
          </w:tcPr>
          <w:p w14:paraId="19179178" w14:textId="77777777" w:rsidR="00C24ADB" w:rsidRPr="00B85B1D" w:rsidRDefault="00C24ADB" w:rsidP="00B85B1D">
            <w:pPr>
              <w:pStyle w:val="Tablecolhead"/>
              <w:rPr>
                <w:rFonts w:eastAsia="Times"/>
              </w:rPr>
            </w:pPr>
            <w:r w:rsidRPr="00B85B1D">
              <w:rPr>
                <w:rFonts w:eastAsia="Times"/>
              </w:rPr>
              <w:t>Reported for</w:t>
            </w:r>
          </w:p>
        </w:tc>
        <w:tc>
          <w:tcPr>
            <w:tcW w:w="7372" w:type="dxa"/>
            <w:tcBorders>
              <w:top w:val="nil"/>
              <w:left w:val="nil"/>
              <w:bottom w:val="nil"/>
              <w:right w:val="nil"/>
            </w:tcBorders>
          </w:tcPr>
          <w:p w14:paraId="38346C1B" w14:textId="77777777" w:rsidR="00C24ADB" w:rsidRPr="006B0410" w:rsidRDefault="00C24ADB" w:rsidP="007A0AE5">
            <w:pPr>
              <w:pStyle w:val="Tabletext"/>
            </w:pPr>
            <w:r w:rsidRPr="006B0410">
              <w:t>All admitted episodes of care</w:t>
            </w:r>
          </w:p>
        </w:tc>
      </w:tr>
      <w:tr w:rsidR="00C24ADB" w:rsidRPr="00642022" w14:paraId="4E56EE9B" w14:textId="77777777" w:rsidTr="00C24ADB">
        <w:tc>
          <w:tcPr>
            <w:tcW w:w="2235" w:type="dxa"/>
            <w:tcBorders>
              <w:top w:val="nil"/>
              <w:left w:val="nil"/>
              <w:bottom w:val="nil"/>
              <w:right w:val="nil"/>
            </w:tcBorders>
          </w:tcPr>
          <w:p w14:paraId="5CA71DE7" w14:textId="77777777" w:rsidR="00C24ADB" w:rsidRPr="00B85B1D" w:rsidRDefault="00C24ADB" w:rsidP="00B85B1D">
            <w:pPr>
              <w:pStyle w:val="Tablecolhead"/>
              <w:rPr>
                <w:rFonts w:eastAsia="Times"/>
              </w:rPr>
            </w:pPr>
            <w:r w:rsidRPr="00B85B1D">
              <w:rPr>
                <w:rFonts w:eastAsia="Times"/>
              </w:rPr>
              <w:t>Reported when</w:t>
            </w:r>
          </w:p>
        </w:tc>
        <w:tc>
          <w:tcPr>
            <w:tcW w:w="7372" w:type="dxa"/>
            <w:tcBorders>
              <w:top w:val="nil"/>
              <w:left w:val="nil"/>
              <w:bottom w:val="nil"/>
              <w:right w:val="nil"/>
            </w:tcBorders>
          </w:tcPr>
          <w:p w14:paraId="12331FC8" w14:textId="77777777" w:rsidR="00C24ADB" w:rsidRPr="006B0410" w:rsidRDefault="00C24ADB" w:rsidP="007A0AE5">
            <w:pPr>
              <w:pStyle w:val="Tabletext"/>
            </w:pPr>
            <w:r w:rsidRPr="006B0410">
              <w:t>The Episode Record is reported</w:t>
            </w:r>
          </w:p>
        </w:tc>
      </w:tr>
      <w:tr w:rsidR="00C24ADB" w:rsidRPr="00642022" w14:paraId="0664139E" w14:textId="77777777" w:rsidTr="00C24ADB">
        <w:tc>
          <w:tcPr>
            <w:tcW w:w="2235" w:type="dxa"/>
            <w:tcBorders>
              <w:top w:val="nil"/>
              <w:left w:val="nil"/>
              <w:bottom w:val="nil"/>
              <w:right w:val="nil"/>
            </w:tcBorders>
          </w:tcPr>
          <w:p w14:paraId="780C9DED" w14:textId="77777777" w:rsidR="00C24ADB" w:rsidRPr="00B85B1D" w:rsidRDefault="00C24ADB" w:rsidP="00B85B1D">
            <w:pPr>
              <w:pStyle w:val="Tablecolhead"/>
              <w:rPr>
                <w:rFonts w:eastAsia="Times"/>
              </w:rPr>
            </w:pPr>
            <w:r w:rsidRPr="00B85B1D">
              <w:rPr>
                <w:rFonts w:eastAsia="Times"/>
              </w:rPr>
              <w:t>Code set</w:t>
            </w:r>
          </w:p>
        </w:tc>
        <w:tc>
          <w:tcPr>
            <w:tcW w:w="7372" w:type="dxa"/>
            <w:tcBorders>
              <w:top w:val="nil"/>
              <w:left w:val="nil"/>
              <w:bottom w:val="nil"/>
              <w:right w:val="nil"/>
            </w:tcBorders>
          </w:tcPr>
          <w:p w14:paraId="763B375E" w14:textId="77777777" w:rsidR="00C92708" w:rsidRDefault="00C92708" w:rsidP="00C92708">
            <w:r>
              <w:t>The Department of Health is only permitted to share this reference file with Victorian health services for non-commercial use, for the purpose of reporting and submitting data to the department.</w:t>
            </w:r>
          </w:p>
          <w:p w14:paraId="62A245FE" w14:textId="47D1D201" w:rsidR="00C24ADB" w:rsidRPr="00642022" w:rsidRDefault="00C92708" w:rsidP="00C92708">
            <w:r>
              <w:t xml:space="preserve">Victorian health services can request a copy of the postcode-locality reference file for departmental reporting via email to HDSS helpdesk: </w:t>
            </w:r>
            <w:hyperlink r:id="rId30" w:history="1">
              <w:r w:rsidRPr="00162E8E">
                <w:rPr>
                  <w:rStyle w:val="Hyperlink"/>
                </w:rPr>
                <w:t>hdss.helpdesk@health.vic.gov.au</w:t>
              </w:r>
            </w:hyperlink>
          </w:p>
        </w:tc>
      </w:tr>
      <w:tr w:rsidR="00C24ADB" w:rsidRPr="00642022" w14:paraId="3390161C" w14:textId="77777777" w:rsidTr="00C24ADB">
        <w:tc>
          <w:tcPr>
            <w:tcW w:w="2235" w:type="dxa"/>
            <w:tcBorders>
              <w:top w:val="nil"/>
              <w:left w:val="nil"/>
              <w:bottom w:val="nil"/>
              <w:right w:val="nil"/>
            </w:tcBorders>
          </w:tcPr>
          <w:p w14:paraId="48514EEB" w14:textId="77777777" w:rsidR="00C24ADB" w:rsidRPr="00B85B1D" w:rsidRDefault="00C24ADB" w:rsidP="00B85B1D">
            <w:pPr>
              <w:pStyle w:val="Tablecolhead"/>
              <w:rPr>
                <w:rFonts w:eastAsia="Times"/>
              </w:rPr>
            </w:pPr>
            <w:r w:rsidRPr="00B85B1D">
              <w:rPr>
                <w:rFonts w:eastAsia="Times"/>
              </w:rPr>
              <w:t>Reporting guide</w:t>
            </w:r>
          </w:p>
        </w:tc>
        <w:tc>
          <w:tcPr>
            <w:tcW w:w="7372" w:type="dxa"/>
            <w:tcBorders>
              <w:top w:val="nil"/>
              <w:left w:val="nil"/>
              <w:bottom w:val="nil"/>
              <w:right w:val="nil"/>
            </w:tcBorders>
          </w:tcPr>
          <w:p w14:paraId="724D61E3" w14:textId="77777777" w:rsidR="00C24ADB" w:rsidRDefault="00C24ADB" w:rsidP="007A0AE5">
            <w:pPr>
              <w:pStyle w:val="Tabletext"/>
            </w:pPr>
            <w:r>
              <w:t>The department</w:t>
            </w:r>
            <w:r w:rsidRPr="00642022">
              <w:t xml:space="preserve"> file excludes non-residential postcodes</w:t>
            </w:r>
            <w:r>
              <w:t>.</w:t>
            </w:r>
            <w:r w:rsidRPr="00642022">
              <w:t xml:space="preserve"> </w:t>
            </w:r>
          </w:p>
          <w:p w14:paraId="197237ED" w14:textId="77777777" w:rsidR="00FA1033" w:rsidRDefault="00C24ADB" w:rsidP="007A0AE5">
            <w:pPr>
              <w:pStyle w:val="Tabletext"/>
            </w:pPr>
            <w:r w:rsidRPr="00642022">
              <w:t xml:space="preserve">Locality must be blank if the Postcode is 1000 or 9988. </w:t>
            </w:r>
          </w:p>
          <w:p w14:paraId="1DB13D79" w14:textId="1FEB1ADC" w:rsidR="00C24ADB" w:rsidRPr="00642022" w:rsidRDefault="00C24ADB" w:rsidP="007A0AE5">
            <w:pPr>
              <w:pStyle w:val="Tabletext"/>
            </w:pPr>
            <w:r w:rsidRPr="00642022">
              <w:t xml:space="preserve">Where the Postcode is 8888 (overseas), report the country the patient lives in, in Locality. The </w:t>
            </w:r>
            <w:r w:rsidR="007A0AE5" w:rsidRPr="00642022">
              <w:t>four-digit</w:t>
            </w:r>
            <w:r w:rsidRPr="00642022">
              <w:t xml:space="preserve"> country code must be one that corresponds with a code listed against 8888 (overseas) in the Postcode/Locality reference file.</w:t>
            </w:r>
          </w:p>
        </w:tc>
      </w:tr>
      <w:tr w:rsidR="00C24ADB" w:rsidRPr="00642022" w14:paraId="55309C33" w14:textId="77777777" w:rsidTr="00C24ADB">
        <w:tc>
          <w:tcPr>
            <w:tcW w:w="2235" w:type="dxa"/>
            <w:tcBorders>
              <w:top w:val="nil"/>
              <w:left w:val="nil"/>
              <w:bottom w:val="nil"/>
              <w:right w:val="nil"/>
            </w:tcBorders>
          </w:tcPr>
          <w:p w14:paraId="39AD1121" w14:textId="77777777" w:rsidR="00C24ADB" w:rsidRPr="00B85B1D" w:rsidRDefault="00C24ADB" w:rsidP="00B85B1D">
            <w:pPr>
              <w:pStyle w:val="Tablecolhead"/>
              <w:rPr>
                <w:rFonts w:eastAsia="Times"/>
              </w:rPr>
            </w:pPr>
            <w:r w:rsidRPr="00B85B1D">
              <w:rPr>
                <w:rFonts w:eastAsia="Times"/>
              </w:rPr>
              <w:t>Validations</w:t>
            </w:r>
          </w:p>
        </w:tc>
        <w:tc>
          <w:tcPr>
            <w:tcW w:w="7372" w:type="dxa"/>
            <w:tcBorders>
              <w:top w:val="nil"/>
              <w:left w:val="nil"/>
              <w:bottom w:val="nil"/>
              <w:right w:val="nil"/>
            </w:tcBorders>
          </w:tcPr>
          <w:p w14:paraId="3F76FA7A" w14:textId="77777777" w:rsidR="00C24ADB" w:rsidRPr="00642022" w:rsidRDefault="00C24ADB" w:rsidP="007A0AE5">
            <w:pPr>
              <w:pStyle w:val="Tabletext"/>
              <w:rPr>
                <w:rFonts w:eastAsia="Times"/>
              </w:rPr>
            </w:pPr>
            <w:r w:rsidRPr="00642022">
              <w:rPr>
                <w:rFonts w:eastAsia="Times"/>
              </w:rPr>
              <w:t>058</w:t>
            </w:r>
            <w:r w:rsidRPr="00642022">
              <w:rPr>
                <w:rFonts w:eastAsia="Times"/>
              </w:rPr>
              <w:tab/>
              <w:t>Invalid Postcode/Locality</w:t>
            </w:r>
          </w:p>
          <w:p w14:paraId="5273EBD7" w14:textId="77777777" w:rsidR="00C24ADB" w:rsidRPr="00642022" w:rsidRDefault="00C24ADB" w:rsidP="007A0AE5">
            <w:pPr>
              <w:pStyle w:val="Tabletext"/>
              <w:rPr>
                <w:rFonts w:eastAsia="Times"/>
              </w:rPr>
            </w:pPr>
            <w:r w:rsidRPr="00642022">
              <w:rPr>
                <w:rFonts w:eastAsia="Times"/>
              </w:rPr>
              <w:t>571</w:t>
            </w:r>
            <w:r w:rsidRPr="00642022">
              <w:rPr>
                <w:rFonts w:eastAsia="Times"/>
              </w:rPr>
              <w:tab/>
              <w:t>Acct Recip, Pcode Oseas, Locality Not RHCA</w:t>
            </w:r>
          </w:p>
          <w:p w14:paraId="442B88EC" w14:textId="77777777" w:rsidR="00C24ADB" w:rsidRPr="00642022" w:rsidRDefault="00C24ADB" w:rsidP="007A0AE5">
            <w:pPr>
              <w:pStyle w:val="Tabletext"/>
              <w:rPr>
                <w:rFonts w:eastAsia="Times"/>
              </w:rPr>
            </w:pPr>
            <w:r w:rsidRPr="00642022">
              <w:rPr>
                <w:rFonts w:eastAsia="Times"/>
              </w:rPr>
              <w:t>574</w:t>
            </w:r>
            <w:r w:rsidRPr="00642022">
              <w:rPr>
                <w:rFonts w:eastAsia="Times"/>
              </w:rPr>
              <w:tab/>
              <w:t>Postcode Overseas, Locality RHCA, Acct Not RHCA</w:t>
            </w:r>
          </w:p>
        </w:tc>
      </w:tr>
      <w:tr w:rsidR="00C24ADB" w:rsidRPr="00642022" w14:paraId="528A1859" w14:textId="77777777" w:rsidTr="00C24ADB">
        <w:tc>
          <w:tcPr>
            <w:tcW w:w="2235" w:type="dxa"/>
            <w:tcBorders>
              <w:top w:val="nil"/>
              <w:left w:val="nil"/>
              <w:bottom w:val="nil"/>
              <w:right w:val="nil"/>
            </w:tcBorders>
          </w:tcPr>
          <w:p w14:paraId="44E541E5" w14:textId="77777777" w:rsidR="00C24ADB" w:rsidRPr="00B85B1D" w:rsidRDefault="00C24ADB" w:rsidP="00B85B1D">
            <w:pPr>
              <w:pStyle w:val="Tablecolhead"/>
              <w:rPr>
                <w:rFonts w:eastAsia="Times"/>
              </w:rPr>
            </w:pPr>
            <w:r w:rsidRPr="00B85B1D">
              <w:rPr>
                <w:rFonts w:eastAsia="Times"/>
              </w:rPr>
              <w:t>Related items</w:t>
            </w:r>
          </w:p>
        </w:tc>
        <w:tc>
          <w:tcPr>
            <w:tcW w:w="7372" w:type="dxa"/>
            <w:tcBorders>
              <w:top w:val="nil"/>
              <w:left w:val="nil"/>
              <w:bottom w:val="nil"/>
              <w:right w:val="nil"/>
            </w:tcBorders>
          </w:tcPr>
          <w:p w14:paraId="2A1DC137" w14:textId="77777777" w:rsidR="00C24ADB" w:rsidRPr="00642022" w:rsidRDefault="00C24ADB" w:rsidP="007A0AE5">
            <w:pPr>
              <w:pStyle w:val="Tabletext"/>
            </w:pPr>
            <w:r w:rsidRPr="00642022">
              <w:t>Section 3: Postcode</w:t>
            </w:r>
          </w:p>
        </w:tc>
      </w:tr>
    </w:tbl>
    <w:p w14:paraId="16D4DF1C"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65546198" w14:textId="77777777" w:rsidTr="00C24ADB">
        <w:tc>
          <w:tcPr>
            <w:tcW w:w="2235" w:type="dxa"/>
            <w:tcBorders>
              <w:top w:val="nil"/>
              <w:left w:val="nil"/>
              <w:bottom w:val="nil"/>
              <w:right w:val="nil"/>
            </w:tcBorders>
          </w:tcPr>
          <w:p w14:paraId="7F7FE14D" w14:textId="77777777" w:rsidR="00C24ADB" w:rsidRPr="00B85B1D" w:rsidRDefault="00C24ADB" w:rsidP="00B85B1D">
            <w:pPr>
              <w:pStyle w:val="Tablecolhead"/>
              <w:rPr>
                <w:rFonts w:eastAsia="Times"/>
              </w:rPr>
            </w:pPr>
            <w:r w:rsidRPr="00B85B1D">
              <w:rPr>
                <w:rFonts w:eastAsia="Times"/>
              </w:rPr>
              <w:t>Purpose</w:t>
            </w:r>
          </w:p>
        </w:tc>
        <w:tc>
          <w:tcPr>
            <w:tcW w:w="7372" w:type="dxa"/>
            <w:tcBorders>
              <w:top w:val="nil"/>
              <w:left w:val="nil"/>
              <w:bottom w:val="nil"/>
              <w:right w:val="nil"/>
            </w:tcBorders>
          </w:tcPr>
          <w:p w14:paraId="67F346A6" w14:textId="77777777" w:rsidR="00C24ADB" w:rsidRPr="00642022" w:rsidRDefault="00C24ADB" w:rsidP="007A0AE5">
            <w:pPr>
              <w:pStyle w:val="Tabletext"/>
            </w:pPr>
            <w:r w:rsidRPr="00642022">
              <w:t>To enable calculation (with Postcode field) of the patient’s appropriate Local Government Area (LGA) which enables:</w:t>
            </w:r>
          </w:p>
          <w:p w14:paraId="7AEA3BEC" w14:textId="77777777" w:rsidR="00C24ADB" w:rsidRPr="00642022" w:rsidRDefault="00C24ADB" w:rsidP="007A0AE5">
            <w:pPr>
              <w:pStyle w:val="Tablebullet1"/>
            </w:pPr>
            <w:r w:rsidRPr="00642022">
              <w:t>Analysis of service utilisation and need for services.</w:t>
            </w:r>
          </w:p>
          <w:p w14:paraId="0709C2FA" w14:textId="77777777" w:rsidR="00C24ADB" w:rsidRPr="00642022" w:rsidRDefault="00C24ADB" w:rsidP="007A0AE5">
            <w:pPr>
              <w:pStyle w:val="Tablebullet1"/>
            </w:pPr>
            <w:r w:rsidRPr="00642022">
              <w:t>Identification of patients living outside Victoria for purposes of cross-border funding.</w:t>
            </w:r>
          </w:p>
          <w:p w14:paraId="1C899636" w14:textId="77777777" w:rsidR="00C24ADB" w:rsidRPr="00642022" w:rsidRDefault="00C24ADB" w:rsidP="007A0AE5">
            <w:pPr>
              <w:pStyle w:val="Tablebullet1"/>
            </w:pPr>
            <w:r w:rsidRPr="00642022">
              <w:t>Identification of patients living outside Australia for the Reciprocal Health Care Agreement (RHCA).</w:t>
            </w:r>
          </w:p>
        </w:tc>
      </w:tr>
      <w:tr w:rsidR="00C24ADB" w:rsidRPr="00642022" w14:paraId="3F2FDB60" w14:textId="77777777" w:rsidTr="00C24ADB">
        <w:tc>
          <w:tcPr>
            <w:tcW w:w="2235" w:type="dxa"/>
            <w:tcBorders>
              <w:top w:val="nil"/>
              <w:left w:val="nil"/>
              <w:bottom w:val="nil"/>
              <w:right w:val="nil"/>
            </w:tcBorders>
          </w:tcPr>
          <w:p w14:paraId="7130E519" w14:textId="77777777" w:rsidR="00C24ADB" w:rsidRPr="00B85B1D" w:rsidRDefault="00C24ADB" w:rsidP="00B85B1D">
            <w:pPr>
              <w:pStyle w:val="Tablecolhead"/>
              <w:rPr>
                <w:rFonts w:eastAsia="Times"/>
              </w:rPr>
            </w:pPr>
            <w:r w:rsidRPr="00B85B1D">
              <w:rPr>
                <w:rFonts w:eastAsia="Times"/>
              </w:rPr>
              <w:t>Principal data users</w:t>
            </w:r>
          </w:p>
        </w:tc>
        <w:tc>
          <w:tcPr>
            <w:tcW w:w="7372" w:type="dxa"/>
            <w:tcBorders>
              <w:top w:val="nil"/>
              <w:left w:val="nil"/>
              <w:bottom w:val="nil"/>
              <w:right w:val="nil"/>
            </w:tcBorders>
          </w:tcPr>
          <w:p w14:paraId="7BD1EAF6" w14:textId="77777777" w:rsidR="00C24ADB" w:rsidRPr="006B0410" w:rsidRDefault="00C24ADB" w:rsidP="007A0AE5">
            <w:pPr>
              <w:pStyle w:val="Tabletext"/>
            </w:pPr>
            <w:r w:rsidRPr="006B0410">
              <w:t>Multiple internal and external users</w:t>
            </w:r>
          </w:p>
        </w:tc>
      </w:tr>
      <w:tr w:rsidR="00C24ADB" w:rsidRPr="00642022" w14:paraId="4BB187FD" w14:textId="77777777" w:rsidTr="00C24ADB">
        <w:tc>
          <w:tcPr>
            <w:tcW w:w="2235" w:type="dxa"/>
            <w:tcBorders>
              <w:top w:val="nil"/>
              <w:left w:val="nil"/>
              <w:bottom w:val="nil"/>
              <w:right w:val="nil"/>
            </w:tcBorders>
          </w:tcPr>
          <w:p w14:paraId="29FFBD08" w14:textId="77777777" w:rsidR="00C24ADB" w:rsidRPr="00B85B1D" w:rsidRDefault="00C24ADB" w:rsidP="00B85B1D">
            <w:pPr>
              <w:pStyle w:val="Tablecolhead"/>
              <w:rPr>
                <w:rFonts w:eastAsia="Times"/>
              </w:rPr>
            </w:pPr>
            <w:r w:rsidRPr="00B85B1D">
              <w:rPr>
                <w:rFonts w:eastAsia="Times"/>
              </w:rPr>
              <w:t>Collection start</w:t>
            </w:r>
          </w:p>
        </w:tc>
        <w:tc>
          <w:tcPr>
            <w:tcW w:w="7372" w:type="dxa"/>
            <w:tcBorders>
              <w:top w:val="nil"/>
              <w:left w:val="nil"/>
              <w:bottom w:val="nil"/>
              <w:right w:val="nil"/>
            </w:tcBorders>
          </w:tcPr>
          <w:p w14:paraId="53039680" w14:textId="77777777" w:rsidR="00C24ADB" w:rsidRPr="006B0410" w:rsidRDefault="00C24ADB" w:rsidP="007A0AE5">
            <w:pPr>
              <w:pStyle w:val="Tabletext"/>
            </w:pPr>
            <w:r w:rsidRPr="006B0410">
              <w:t>1990-91</w:t>
            </w:r>
          </w:p>
        </w:tc>
      </w:tr>
      <w:tr w:rsidR="00C24ADB" w:rsidRPr="00642022" w14:paraId="17DCB7D7" w14:textId="77777777" w:rsidTr="00C24ADB">
        <w:tc>
          <w:tcPr>
            <w:tcW w:w="2235" w:type="dxa"/>
            <w:tcBorders>
              <w:top w:val="nil"/>
              <w:left w:val="nil"/>
              <w:bottom w:val="nil"/>
              <w:right w:val="nil"/>
            </w:tcBorders>
          </w:tcPr>
          <w:p w14:paraId="74BAC66E" w14:textId="77777777" w:rsidR="00C24ADB" w:rsidRPr="00B85B1D" w:rsidRDefault="00C24ADB" w:rsidP="00B85B1D">
            <w:pPr>
              <w:pStyle w:val="Tablecolhead"/>
              <w:rPr>
                <w:rFonts w:eastAsia="Times"/>
              </w:rPr>
            </w:pPr>
            <w:r w:rsidRPr="00B85B1D">
              <w:rPr>
                <w:rFonts w:eastAsia="Times"/>
              </w:rPr>
              <w:t>Definition source</w:t>
            </w:r>
          </w:p>
        </w:tc>
        <w:tc>
          <w:tcPr>
            <w:tcW w:w="7372" w:type="dxa"/>
            <w:tcBorders>
              <w:top w:val="nil"/>
              <w:left w:val="nil"/>
              <w:bottom w:val="nil"/>
              <w:right w:val="nil"/>
            </w:tcBorders>
          </w:tcPr>
          <w:p w14:paraId="3C5B5BC7" w14:textId="29B7D2DE" w:rsidR="00C24ADB" w:rsidRPr="006B0410" w:rsidRDefault="00C24ADB" w:rsidP="007A0AE5">
            <w:pPr>
              <w:pStyle w:val="Tabletext"/>
            </w:pPr>
            <w:r w:rsidRPr="006B0410">
              <w:t>D</w:t>
            </w:r>
            <w:r w:rsidR="007A0AE5">
              <w:t>epartment of Health</w:t>
            </w:r>
          </w:p>
        </w:tc>
      </w:tr>
      <w:tr w:rsidR="00C24ADB" w:rsidRPr="00642022" w14:paraId="0397AA59" w14:textId="77777777" w:rsidTr="00C24ADB">
        <w:tc>
          <w:tcPr>
            <w:tcW w:w="2235" w:type="dxa"/>
            <w:tcBorders>
              <w:top w:val="nil"/>
              <w:left w:val="nil"/>
              <w:bottom w:val="nil"/>
              <w:right w:val="nil"/>
            </w:tcBorders>
          </w:tcPr>
          <w:p w14:paraId="09855EB8" w14:textId="77777777" w:rsidR="00C24ADB" w:rsidRPr="00B85B1D" w:rsidRDefault="00C24ADB" w:rsidP="00B85B1D">
            <w:pPr>
              <w:pStyle w:val="Tablecolhead"/>
              <w:rPr>
                <w:rFonts w:eastAsia="Times"/>
              </w:rPr>
            </w:pPr>
            <w:r w:rsidRPr="00B85B1D">
              <w:rPr>
                <w:rFonts w:eastAsia="Times"/>
              </w:rPr>
              <w:t>Code set source</w:t>
            </w:r>
          </w:p>
        </w:tc>
        <w:tc>
          <w:tcPr>
            <w:tcW w:w="7372" w:type="dxa"/>
            <w:tcBorders>
              <w:top w:val="nil"/>
              <w:left w:val="nil"/>
              <w:bottom w:val="nil"/>
              <w:right w:val="nil"/>
            </w:tcBorders>
          </w:tcPr>
          <w:p w14:paraId="5C8F6161" w14:textId="0EF86660" w:rsidR="00C24ADB" w:rsidRPr="006B0410" w:rsidRDefault="00C24ADB" w:rsidP="007A0AE5">
            <w:pPr>
              <w:pStyle w:val="Tabletext"/>
            </w:pPr>
            <w:r w:rsidRPr="006B0410">
              <w:t xml:space="preserve">ABS National Locality Index (Cat. No. </w:t>
            </w:r>
            <w:r w:rsidR="00FA1033" w:rsidRPr="006B0410">
              <w:t>1252) (</w:t>
            </w:r>
            <w:r w:rsidRPr="006B0410">
              <w:t>DH modified)</w:t>
            </w:r>
          </w:p>
        </w:tc>
      </w:tr>
    </w:tbl>
    <w:p w14:paraId="6C6EBF38" w14:textId="77777777" w:rsidR="00C24ADB" w:rsidRDefault="00C24ADB" w:rsidP="000D3855">
      <w:pPr>
        <w:pStyle w:val="Body"/>
      </w:pPr>
      <w:bookmarkStart w:id="473" w:name="_Toc257281576"/>
      <w:bookmarkStart w:id="474" w:name="_Toc410293358"/>
      <w:bookmarkStart w:id="475" w:name="_Toc28680592"/>
      <w:r>
        <w:br w:type="page"/>
      </w:r>
    </w:p>
    <w:p w14:paraId="6FAAAB98" w14:textId="77777777" w:rsidR="00C24ADB" w:rsidRDefault="00C24ADB" w:rsidP="00C24ADB">
      <w:pPr>
        <w:pStyle w:val="Heading2"/>
      </w:pPr>
      <w:bookmarkStart w:id="476" w:name="_Toc42769195"/>
      <w:bookmarkStart w:id="477" w:name="_Toc235195903"/>
      <w:r w:rsidRPr="00642022">
        <w:t>Marital Status</w:t>
      </w:r>
      <w:bookmarkEnd w:id="473"/>
      <w:bookmarkEnd w:id="474"/>
      <w:bookmarkEnd w:id="475"/>
      <w:bookmarkEnd w:id="476"/>
      <w:bookmarkEnd w:id="477"/>
    </w:p>
    <w:p w14:paraId="0185E7EC"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250FD529" w14:textId="77777777" w:rsidTr="00C24ADB">
        <w:trPr>
          <w:cantSplit/>
        </w:trPr>
        <w:tc>
          <w:tcPr>
            <w:tcW w:w="2093" w:type="dxa"/>
            <w:tcBorders>
              <w:top w:val="nil"/>
              <w:left w:val="nil"/>
              <w:bottom w:val="nil"/>
              <w:right w:val="nil"/>
            </w:tcBorders>
          </w:tcPr>
          <w:p w14:paraId="091F0C66"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072B595C" w14:textId="77777777" w:rsidR="00C24ADB" w:rsidRPr="00BA72E9" w:rsidRDefault="00C24ADB" w:rsidP="007A0AE5">
            <w:pPr>
              <w:pStyle w:val="Tabletext"/>
            </w:pPr>
            <w:r>
              <w:t>Current marital status of the person</w:t>
            </w:r>
          </w:p>
        </w:tc>
      </w:tr>
      <w:tr w:rsidR="00C24ADB" w:rsidRPr="00642022" w14:paraId="0381A607" w14:textId="77777777" w:rsidTr="00C24ADB">
        <w:trPr>
          <w:cantSplit/>
        </w:trPr>
        <w:tc>
          <w:tcPr>
            <w:tcW w:w="2093" w:type="dxa"/>
            <w:tcBorders>
              <w:top w:val="nil"/>
              <w:left w:val="nil"/>
              <w:bottom w:val="nil"/>
              <w:right w:val="nil"/>
            </w:tcBorders>
          </w:tcPr>
          <w:p w14:paraId="6B714099"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72C826B3" w14:textId="77777777" w:rsidR="00C24ADB" w:rsidRPr="00BA72E9" w:rsidRDefault="00C24ADB" w:rsidP="007A0AE5">
            <w:pPr>
              <w:pStyle w:val="Tabletext"/>
            </w:pPr>
            <w:r>
              <w:t>Episode Record</w:t>
            </w:r>
          </w:p>
        </w:tc>
      </w:tr>
      <w:tr w:rsidR="00C24ADB" w:rsidRPr="00642022" w14:paraId="16A6F09F" w14:textId="77777777" w:rsidTr="00C24ADB">
        <w:trPr>
          <w:cantSplit/>
        </w:trPr>
        <w:tc>
          <w:tcPr>
            <w:tcW w:w="2093" w:type="dxa"/>
            <w:tcBorders>
              <w:top w:val="nil"/>
              <w:left w:val="nil"/>
              <w:bottom w:val="nil"/>
              <w:right w:val="nil"/>
            </w:tcBorders>
          </w:tcPr>
          <w:p w14:paraId="1FCB1DE8"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4E470C12" w14:textId="77777777" w:rsidR="00C24ADB" w:rsidRPr="00642022" w:rsidRDefault="00C24ADB" w:rsidP="007A0AE5">
            <w:pPr>
              <w:pStyle w:val="Tabletext"/>
            </w:pPr>
            <w:r>
              <w:t>All Victorian hospitals (public and private)</w:t>
            </w:r>
          </w:p>
        </w:tc>
      </w:tr>
      <w:tr w:rsidR="00C24ADB" w:rsidRPr="00642022" w14:paraId="2BB903CD" w14:textId="77777777" w:rsidTr="00C24ADB">
        <w:trPr>
          <w:cantSplit/>
        </w:trPr>
        <w:tc>
          <w:tcPr>
            <w:tcW w:w="2093" w:type="dxa"/>
            <w:tcBorders>
              <w:top w:val="nil"/>
              <w:left w:val="nil"/>
              <w:bottom w:val="nil"/>
              <w:right w:val="nil"/>
            </w:tcBorders>
          </w:tcPr>
          <w:p w14:paraId="1D69D4B0"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00111E03" w14:textId="77777777" w:rsidR="00C24ADB" w:rsidRPr="00642022" w:rsidRDefault="00C24ADB" w:rsidP="007A0AE5">
            <w:pPr>
              <w:pStyle w:val="Tabletext"/>
            </w:pPr>
            <w:r>
              <w:t>All admitted episodes of care</w:t>
            </w:r>
          </w:p>
        </w:tc>
      </w:tr>
      <w:tr w:rsidR="00C24ADB" w:rsidRPr="00642022" w14:paraId="6A494352" w14:textId="77777777" w:rsidTr="00C24ADB">
        <w:trPr>
          <w:cantSplit/>
        </w:trPr>
        <w:tc>
          <w:tcPr>
            <w:tcW w:w="2093" w:type="dxa"/>
            <w:tcBorders>
              <w:top w:val="nil"/>
              <w:left w:val="nil"/>
              <w:bottom w:val="nil"/>
              <w:right w:val="nil"/>
            </w:tcBorders>
          </w:tcPr>
          <w:p w14:paraId="73D3977A"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17672027" w14:textId="77777777" w:rsidR="00C24ADB" w:rsidRPr="00BA72E9" w:rsidRDefault="00C24ADB" w:rsidP="007A0AE5">
            <w:pPr>
              <w:pStyle w:val="Tabletext"/>
            </w:pPr>
            <w:r>
              <w:t>The Episode Record is reported</w:t>
            </w:r>
          </w:p>
        </w:tc>
      </w:tr>
      <w:tr w:rsidR="00C24ADB" w:rsidRPr="00642022" w14:paraId="766B48D2" w14:textId="77777777" w:rsidTr="00C24ADB">
        <w:trPr>
          <w:cantSplit/>
        </w:trPr>
        <w:tc>
          <w:tcPr>
            <w:tcW w:w="2093" w:type="dxa"/>
            <w:tcBorders>
              <w:top w:val="nil"/>
              <w:left w:val="nil"/>
              <w:bottom w:val="nil"/>
              <w:right w:val="nil"/>
            </w:tcBorders>
          </w:tcPr>
          <w:p w14:paraId="17A881C0" w14:textId="77777777" w:rsidR="00C24ADB" w:rsidRPr="00B85B1D" w:rsidRDefault="00C24ADB" w:rsidP="00B85B1D">
            <w:pPr>
              <w:pStyle w:val="Tablecolhead"/>
              <w:rPr>
                <w:rFonts w:eastAsia="Times"/>
              </w:rPr>
            </w:pPr>
            <w:r w:rsidRPr="00B85B1D">
              <w:rPr>
                <w:rFonts w:eastAsia="Times"/>
              </w:rPr>
              <w:t>Code set</w:t>
            </w:r>
          </w:p>
        </w:tc>
        <w:tc>
          <w:tcPr>
            <w:tcW w:w="7555" w:type="dxa"/>
            <w:tcBorders>
              <w:top w:val="nil"/>
              <w:left w:val="nil"/>
              <w:bottom w:val="nil"/>
              <w:right w:val="nil"/>
            </w:tcBorders>
          </w:tcPr>
          <w:p w14:paraId="368657E0" w14:textId="77777777" w:rsidR="00C24ADB" w:rsidRPr="00B55C7B" w:rsidRDefault="00C24ADB" w:rsidP="007A0AE5">
            <w:pPr>
              <w:pStyle w:val="Tabletext"/>
              <w:rPr>
                <w:rFonts w:eastAsia="Times"/>
              </w:rPr>
            </w:pPr>
            <w:r w:rsidRPr="00B55C7B">
              <w:rPr>
                <w:rFonts w:eastAsia="Times"/>
              </w:rPr>
              <w:t>Code</w:t>
            </w:r>
            <w:r w:rsidRPr="00B55C7B">
              <w:rPr>
                <w:rFonts w:eastAsia="Times"/>
              </w:rPr>
              <w:tab/>
              <w:t>Descriptor</w:t>
            </w:r>
          </w:p>
          <w:p w14:paraId="5AE5FDE5" w14:textId="77777777" w:rsidR="00C24ADB" w:rsidRPr="00B55C7B" w:rsidRDefault="00C24ADB" w:rsidP="007A0AE5">
            <w:pPr>
              <w:pStyle w:val="Tabletext"/>
              <w:rPr>
                <w:rFonts w:eastAsia="Times"/>
              </w:rPr>
            </w:pPr>
            <w:r w:rsidRPr="00B55C7B">
              <w:rPr>
                <w:rFonts w:eastAsia="Times"/>
              </w:rPr>
              <w:t>1</w:t>
            </w:r>
            <w:r w:rsidRPr="00B55C7B">
              <w:rPr>
                <w:rFonts w:eastAsia="Times"/>
              </w:rPr>
              <w:tab/>
              <w:t>Never married</w:t>
            </w:r>
          </w:p>
          <w:p w14:paraId="444A2C02" w14:textId="77777777" w:rsidR="00C24ADB" w:rsidRPr="00B55C7B" w:rsidRDefault="00C24ADB" w:rsidP="007A0AE5">
            <w:pPr>
              <w:pStyle w:val="Tabletext"/>
              <w:rPr>
                <w:rFonts w:eastAsia="Times"/>
              </w:rPr>
            </w:pPr>
            <w:r w:rsidRPr="00B55C7B">
              <w:rPr>
                <w:rFonts w:eastAsia="Times"/>
              </w:rPr>
              <w:t>2</w:t>
            </w:r>
            <w:r w:rsidRPr="00B55C7B">
              <w:rPr>
                <w:rFonts w:eastAsia="Times"/>
              </w:rPr>
              <w:tab/>
              <w:t>Widowed</w:t>
            </w:r>
          </w:p>
          <w:p w14:paraId="6C871F31" w14:textId="77777777" w:rsidR="00C24ADB" w:rsidRPr="00B55C7B" w:rsidRDefault="00C24ADB" w:rsidP="007A0AE5">
            <w:pPr>
              <w:pStyle w:val="Tabletext"/>
              <w:rPr>
                <w:rFonts w:eastAsia="Times"/>
              </w:rPr>
            </w:pPr>
            <w:r w:rsidRPr="00B55C7B">
              <w:rPr>
                <w:rFonts w:eastAsia="Times"/>
              </w:rPr>
              <w:t>3</w:t>
            </w:r>
            <w:r w:rsidRPr="00B55C7B">
              <w:rPr>
                <w:rFonts w:eastAsia="Times"/>
              </w:rPr>
              <w:tab/>
              <w:t>Divorced</w:t>
            </w:r>
          </w:p>
          <w:p w14:paraId="16C48C2C" w14:textId="77777777" w:rsidR="00C24ADB" w:rsidRPr="00B55C7B" w:rsidRDefault="00C24ADB" w:rsidP="007A0AE5">
            <w:pPr>
              <w:pStyle w:val="Tabletext"/>
              <w:rPr>
                <w:rFonts w:eastAsia="Times"/>
              </w:rPr>
            </w:pPr>
            <w:r w:rsidRPr="00B55C7B">
              <w:rPr>
                <w:rFonts w:eastAsia="Times"/>
              </w:rPr>
              <w:t>4</w:t>
            </w:r>
            <w:r w:rsidRPr="00B55C7B">
              <w:rPr>
                <w:rFonts w:eastAsia="Times"/>
              </w:rPr>
              <w:tab/>
              <w:t>Separated</w:t>
            </w:r>
          </w:p>
          <w:p w14:paraId="0D4220B8" w14:textId="77777777" w:rsidR="00C24ADB" w:rsidRPr="00B55C7B" w:rsidRDefault="00C24ADB" w:rsidP="007A0AE5">
            <w:pPr>
              <w:pStyle w:val="Tabletext"/>
              <w:rPr>
                <w:rFonts w:eastAsia="Times"/>
              </w:rPr>
            </w:pPr>
            <w:r w:rsidRPr="00B55C7B">
              <w:rPr>
                <w:rFonts w:eastAsia="Times"/>
              </w:rPr>
              <w:t>5</w:t>
            </w:r>
            <w:r w:rsidRPr="00B55C7B">
              <w:rPr>
                <w:rFonts w:eastAsia="Times"/>
              </w:rPr>
              <w:tab/>
              <w:t>Married</w:t>
            </w:r>
          </w:p>
          <w:p w14:paraId="3CEDF72E" w14:textId="77777777" w:rsidR="00C24ADB" w:rsidRPr="00B55C7B" w:rsidRDefault="00C24ADB" w:rsidP="007A0AE5">
            <w:pPr>
              <w:pStyle w:val="Tabletext"/>
              <w:rPr>
                <w:rFonts w:eastAsia="Times"/>
              </w:rPr>
            </w:pPr>
            <w:r w:rsidRPr="00B55C7B">
              <w:rPr>
                <w:rFonts w:eastAsia="Times"/>
              </w:rPr>
              <w:t>6</w:t>
            </w:r>
            <w:r w:rsidRPr="00B55C7B">
              <w:rPr>
                <w:rFonts w:eastAsia="Times"/>
              </w:rPr>
              <w:tab/>
              <w:t>De facto</w:t>
            </w:r>
          </w:p>
          <w:p w14:paraId="10306C5E" w14:textId="77777777" w:rsidR="00C24ADB" w:rsidRPr="00B55C7B" w:rsidRDefault="00C24ADB" w:rsidP="007A0AE5">
            <w:pPr>
              <w:pStyle w:val="Tabletext"/>
              <w:rPr>
                <w:rFonts w:eastAsia="Times"/>
              </w:rPr>
            </w:pPr>
            <w:r w:rsidRPr="00B55C7B">
              <w:rPr>
                <w:rFonts w:eastAsia="Times"/>
              </w:rPr>
              <w:t>9</w:t>
            </w:r>
            <w:r w:rsidRPr="00B55C7B">
              <w:rPr>
                <w:rFonts w:eastAsia="Times"/>
              </w:rPr>
              <w:tab/>
              <w:t>Not stated / inadequately described</w:t>
            </w:r>
          </w:p>
          <w:p w14:paraId="2CB9FEA8" w14:textId="77777777" w:rsidR="00C24ADB" w:rsidRPr="00BA72E9" w:rsidRDefault="00C24ADB" w:rsidP="007A0AE5">
            <w:pPr>
              <w:pStyle w:val="Tabletext"/>
              <w:rPr>
                <w:rFonts w:eastAsia="Times"/>
              </w:rPr>
            </w:pPr>
          </w:p>
        </w:tc>
      </w:tr>
      <w:tr w:rsidR="00C24ADB" w:rsidRPr="00642022" w14:paraId="18080902" w14:textId="77777777" w:rsidTr="00C24ADB">
        <w:trPr>
          <w:cantSplit/>
        </w:trPr>
        <w:tc>
          <w:tcPr>
            <w:tcW w:w="2093" w:type="dxa"/>
            <w:tcBorders>
              <w:top w:val="nil"/>
              <w:left w:val="nil"/>
              <w:bottom w:val="nil"/>
              <w:right w:val="nil"/>
            </w:tcBorders>
          </w:tcPr>
          <w:p w14:paraId="0CD59FAC"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7A5B34DD" w14:textId="77777777" w:rsidR="00C24ADB" w:rsidRPr="00BA72E9" w:rsidRDefault="00C24ADB" w:rsidP="007A0AE5">
            <w:pPr>
              <w:pStyle w:val="Tabletext"/>
            </w:pPr>
            <w:r w:rsidRPr="00B55C7B">
              <w:t>Report the current marital status of the person</w:t>
            </w:r>
          </w:p>
        </w:tc>
      </w:tr>
      <w:tr w:rsidR="00C24ADB" w:rsidRPr="00642022" w14:paraId="74CA0576" w14:textId="77777777" w:rsidTr="00C24ADB">
        <w:trPr>
          <w:cantSplit/>
        </w:trPr>
        <w:tc>
          <w:tcPr>
            <w:tcW w:w="2093" w:type="dxa"/>
            <w:tcBorders>
              <w:top w:val="nil"/>
              <w:left w:val="nil"/>
              <w:bottom w:val="nil"/>
              <w:right w:val="nil"/>
            </w:tcBorders>
          </w:tcPr>
          <w:p w14:paraId="074E5BFC"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642B863F" w14:textId="77777777" w:rsidR="00C24ADB" w:rsidRPr="00BA72E9" w:rsidRDefault="00C24ADB" w:rsidP="007A0AE5">
            <w:pPr>
              <w:pStyle w:val="Tabletext"/>
            </w:pPr>
            <w:r w:rsidRPr="00B55C7B">
              <w:t>034</w:t>
            </w:r>
            <w:r w:rsidRPr="00B55C7B">
              <w:tab/>
              <w:t>Invalid Marital Status</w:t>
            </w:r>
          </w:p>
        </w:tc>
      </w:tr>
    </w:tbl>
    <w:p w14:paraId="05407343" w14:textId="77777777" w:rsidR="00C24ADB" w:rsidRPr="00642022" w:rsidRDefault="00C24ADB" w:rsidP="00C24ADB">
      <w:pPr>
        <w:spacing w:line="270" w:lineRule="atLeast"/>
        <w:rPr>
          <w:rFonts w:eastAsia="Times"/>
        </w:rPr>
      </w:pPr>
    </w:p>
    <w:p w14:paraId="14927A54"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2B543F4C" w14:textId="77777777" w:rsidTr="00C24ADB">
        <w:tc>
          <w:tcPr>
            <w:tcW w:w="2093" w:type="dxa"/>
            <w:tcBorders>
              <w:top w:val="nil"/>
              <w:left w:val="nil"/>
              <w:bottom w:val="nil"/>
              <w:right w:val="nil"/>
            </w:tcBorders>
          </w:tcPr>
          <w:p w14:paraId="526BA9B4"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075A3948" w14:textId="77777777" w:rsidR="00C24ADB" w:rsidRPr="00BA72E9" w:rsidRDefault="00C24ADB" w:rsidP="007A0AE5">
            <w:pPr>
              <w:pStyle w:val="Tabletext"/>
              <w:rPr>
                <w:rFonts w:eastAsia="Times"/>
              </w:rPr>
            </w:pPr>
            <w:r w:rsidRPr="00642022">
              <w:rPr>
                <w:rFonts w:eastAsia="Times"/>
              </w:rPr>
              <w:t>To facilitate social and epidemiological studies</w:t>
            </w:r>
          </w:p>
        </w:tc>
      </w:tr>
      <w:tr w:rsidR="00C24ADB" w:rsidRPr="00642022" w14:paraId="7747BB07" w14:textId="77777777" w:rsidTr="00C24ADB">
        <w:tc>
          <w:tcPr>
            <w:tcW w:w="2093" w:type="dxa"/>
            <w:tcBorders>
              <w:top w:val="nil"/>
              <w:left w:val="nil"/>
              <w:bottom w:val="nil"/>
              <w:right w:val="nil"/>
            </w:tcBorders>
          </w:tcPr>
          <w:p w14:paraId="5A0D0CAB"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41ABCF97" w14:textId="77777777" w:rsidR="00C24ADB" w:rsidRPr="00BA72E9" w:rsidRDefault="00C24ADB" w:rsidP="007A0AE5">
            <w:pPr>
              <w:pStyle w:val="Tabletext"/>
              <w:rPr>
                <w:rFonts w:eastAsia="Times"/>
              </w:rPr>
            </w:pPr>
            <w:r>
              <w:rPr>
                <w:rFonts w:eastAsia="Times"/>
              </w:rPr>
              <w:t>Multiple internal and external users</w:t>
            </w:r>
          </w:p>
        </w:tc>
      </w:tr>
      <w:tr w:rsidR="00C24ADB" w:rsidRPr="00642022" w14:paraId="770C742B" w14:textId="77777777" w:rsidTr="00C24ADB">
        <w:tc>
          <w:tcPr>
            <w:tcW w:w="2093" w:type="dxa"/>
            <w:tcBorders>
              <w:top w:val="nil"/>
              <w:left w:val="nil"/>
              <w:bottom w:val="nil"/>
              <w:right w:val="nil"/>
            </w:tcBorders>
          </w:tcPr>
          <w:p w14:paraId="15DF0052"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271BF82C" w14:textId="77777777" w:rsidR="00C24ADB" w:rsidRPr="00BA72E9" w:rsidRDefault="00C24ADB" w:rsidP="007A0AE5">
            <w:pPr>
              <w:pStyle w:val="Tabletext"/>
              <w:rPr>
                <w:rFonts w:eastAsia="Times"/>
              </w:rPr>
            </w:pPr>
            <w:r>
              <w:rPr>
                <w:rFonts w:eastAsia="Times"/>
              </w:rPr>
              <w:t>1979-80</w:t>
            </w:r>
          </w:p>
        </w:tc>
      </w:tr>
      <w:tr w:rsidR="00C24ADB" w:rsidRPr="00642022" w14:paraId="38DE19FE" w14:textId="77777777" w:rsidTr="00C24ADB">
        <w:tc>
          <w:tcPr>
            <w:tcW w:w="2093" w:type="dxa"/>
            <w:tcBorders>
              <w:top w:val="nil"/>
              <w:left w:val="nil"/>
              <w:bottom w:val="nil"/>
              <w:right w:val="nil"/>
            </w:tcBorders>
          </w:tcPr>
          <w:p w14:paraId="33D17AB3"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065D0038" w14:textId="77777777" w:rsidR="00C24ADB" w:rsidRPr="00BA72E9" w:rsidRDefault="00C24ADB" w:rsidP="007A0AE5">
            <w:pPr>
              <w:pStyle w:val="Tabletext"/>
              <w:rPr>
                <w:rFonts w:eastAsia="Times"/>
              </w:rPr>
            </w:pPr>
            <w:r>
              <w:rPr>
                <w:rFonts w:eastAsia="Times"/>
              </w:rPr>
              <w:t>NHDD</w:t>
            </w:r>
          </w:p>
        </w:tc>
      </w:tr>
      <w:tr w:rsidR="00C24ADB" w:rsidRPr="00642022" w14:paraId="4EDAD895" w14:textId="77777777" w:rsidTr="00C24ADB">
        <w:tc>
          <w:tcPr>
            <w:tcW w:w="2093" w:type="dxa"/>
            <w:tcBorders>
              <w:top w:val="nil"/>
              <w:left w:val="nil"/>
              <w:bottom w:val="nil"/>
              <w:right w:val="nil"/>
            </w:tcBorders>
          </w:tcPr>
          <w:p w14:paraId="3B980136" w14:textId="77777777" w:rsidR="00C24ADB" w:rsidRPr="00B85B1D" w:rsidRDefault="00C24ADB" w:rsidP="00B85B1D">
            <w:pPr>
              <w:pStyle w:val="Tablecolhead"/>
              <w:rPr>
                <w:rFonts w:eastAsia="Times"/>
              </w:rPr>
            </w:pPr>
            <w:r w:rsidRPr="00B85B1D">
              <w:rPr>
                <w:rFonts w:eastAsia="Times"/>
              </w:rPr>
              <w:t>Code set source</w:t>
            </w:r>
          </w:p>
        </w:tc>
        <w:tc>
          <w:tcPr>
            <w:tcW w:w="7555" w:type="dxa"/>
            <w:tcBorders>
              <w:top w:val="nil"/>
              <w:left w:val="nil"/>
              <w:bottom w:val="nil"/>
              <w:right w:val="nil"/>
            </w:tcBorders>
          </w:tcPr>
          <w:p w14:paraId="51734996" w14:textId="77777777" w:rsidR="00C24ADB" w:rsidRPr="00642022" w:rsidRDefault="00C24ADB" w:rsidP="007A0AE5">
            <w:pPr>
              <w:pStyle w:val="Tabletext"/>
              <w:rPr>
                <w:rFonts w:eastAsia="Times"/>
              </w:rPr>
            </w:pPr>
            <w:r>
              <w:rPr>
                <w:rFonts w:eastAsia="Times"/>
              </w:rPr>
              <w:t>CCDS</w:t>
            </w:r>
          </w:p>
        </w:tc>
      </w:tr>
    </w:tbl>
    <w:p w14:paraId="3CB3A4D8" w14:textId="77777777" w:rsidR="00C24ADB" w:rsidRPr="00CB676B" w:rsidRDefault="00C24ADB" w:rsidP="00B7040F">
      <w:pPr>
        <w:pStyle w:val="DHHSbody"/>
      </w:pPr>
    </w:p>
    <w:p w14:paraId="05EFCAC8" w14:textId="67C76EA7" w:rsidR="00EE528D" w:rsidRPr="00A75D8C" w:rsidRDefault="00EE528D" w:rsidP="00A75D8C">
      <w:pPr>
        <w:pStyle w:val="Heading2"/>
      </w:pPr>
      <w:bookmarkStart w:id="478" w:name="_Ref19439205"/>
      <w:bookmarkStart w:id="479" w:name="_Toc257281577"/>
      <w:bookmarkStart w:id="480" w:name="_Toc410293359"/>
      <w:bookmarkStart w:id="481" w:name="_Toc28680593"/>
      <w:bookmarkStart w:id="482" w:name="_Toc42769196"/>
      <w:r>
        <w:br w:type="page"/>
      </w:r>
    </w:p>
    <w:p w14:paraId="52C7CEB4" w14:textId="602ADCB3" w:rsidR="00C24ADB" w:rsidRDefault="00C24ADB" w:rsidP="00C24ADB">
      <w:pPr>
        <w:pStyle w:val="Heading2"/>
      </w:pPr>
      <w:bookmarkStart w:id="483" w:name="_Toc235195904"/>
      <w:r w:rsidRPr="00642022">
        <w:t>Medicare Number</w:t>
      </w:r>
      <w:bookmarkEnd w:id="478"/>
      <w:bookmarkEnd w:id="479"/>
      <w:bookmarkEnd w:id="480"/>
      <w:bookmarkEnd w:id="481"/>
      <w:bookmarkEnd w:id="482"/>
      <w:bookmarkEnd w:id="483"/>
    </w:p>
    <w:p w14:paraId="5651C03B"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0620D001" w14:textId="77777777" w:rsidTr="00C24ADB">
        <w:trPr>
          <w:cantSplit/>
        </w:trPr>
        <w:tc>
          <w:tcPr>
            <w:tcW w:w="2093" w:type="dxa"/>
            <w:tcBorders>
              <w:top w:val="nil"/>
              <w:left w:val="nil"/>
              <w:bottom w:val="nil"/>
              <w:right w:val="nil"/>
            </w:tcBorders>
          </w:tcPr>
          <w:p w14:paraId="19488668"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0E58F7A3" w14:textId="77777777" w:rsidR="00C24ADB" w:rsidRPr="006A4B6A" w:rsidRDefault="00C24ADB" w:rsidP="006A4B6A">
            <w:pPr>
              <w:pStyle w:val="Tabletext"/>
            </w:pPr>
            <w:r w:rsidRPr="006A4B6A">
              <w:t>Personal identifier allocated by Medicare Australia to eligible persons under the Medicare scheme</w:t>
            </w:r>
          </w:p>
        </w:tc>
      </w:tr>
      <w:tr w:rsidR="00C24ADB" w:rsidRPr="00642022" w14:paraId="7CD5EE6C" w14:textId="77777777" w:rsidTr="00C24ADB">
        <w:trPr>
          <w:cantSplit/>
        </w:trPr>
        <w:tc>
          <w:tcPr>
            <w:tcW w:w="2093" w:type="dxa"/>
            <w:tcBorders>
              <w:top w:val="nil"/>
              <w:left w:val="nil"/>
              <w:bottom w:val="nil"/>
              <w:right w:val="nil"/>
            </w:tcBorders>
          </w:tcPr>
          <w:p w14:paraId="33D87B26"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12F930E8" w14:textId="77777777" w:rsidR="00C24ADB" w:rsidRPr="006A4B6A" w:rsidRDefault="00C24ADB" w:rsidP="006A4B6A">
            <w:pPr>
              <w:pStyle w:val="Tabletext"/>
              <w:rPr>
                <w:rFonts w:eastAsia="Times"/>
              </w:rPr>
            </w:pPr>
            <w:r w:rsidRPr="006A4B6A">
              <w:rPr>
                <w:rFonts w:eastAsia="Times"/>
              </w:rPr>
              <w:t>11</w:t>
            </w:r>
          </w:p>
        </w:tc>
      </w:tr>
      <w:tr w:rsidR="00C24ADB" w:rsidRPr="00642022" w14:paraId="25DB144F" w14:textId="77777777" w:rsidTr="00C24ADB">
        <w:trPr>
          <w:cantSplit/>
        </w:trPr>
        <w:tc>
          <w:tcPr>
            <w:tcW w:w="2093" w:type="dxa"/>
            <w:tcBorders>
              <w:top w:val="nil"/>
              <w:left w:val="nil"/>
              <w:bottom w:val="nil"/>
              <w:right w:val="nil"/>
            </w:tcBorders>
          </w:tcPr>
          <w:p w14:paraId="3628A3A4"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501A8E8A" w14:textId="77777777" w:rsidR="00C24ADB" w:rsidRPr="006A4B6A" w:rsidRDefault="00C24ADB" w:rsidP="006A4B6A">
            <w:pPr>
              <w:pStyle w:val="Tabletext"/>
              <w:rPr>
                <w:rFonts w:eastAsia="Times"/>
              </w:rPr>
            </w:pPr>
            <w:r w:rsidRPr="006A4B6A">
              <w:rPr>
                <w:rFonts w:eastAsia="Times"/>
              </w:rPr>
              <w:t>NNNNNNNNNNN or spaces (all zeros are invalid)</w:t>
            </w:r>
          </w:p>
        </w:tc>
      </w:tr>
      <w:tr w:rsidR="00C24ADB" w:rsidRPr="00642022" w14:paraId="79A5EF4E" w14:textId="77777777" w:rsidTr="00C24ADB">
        <w:trPr>
          <w:cantSplit/>
        </w:trPr>
        <w:tc>
          <w:tcPr>
            <w:tcW w:w="2093" w:type="dxa"/>
            <w:tcBorders>
              <w:top w:val="nil"/>
              <w:left w:val="nil"/>
              <w:bottom w:val="nil"/>
              <w:right w:val="nil"/>
            </w:tcBorders>
          </w:tcPr>
          <w:p w14:paraId="60A6DBCF"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7C4B8E7B" w14:textId="77777777" w:rsidR="00C24ADB" w:rsidRPr="006A4B6A" w:rsidRDefault="00C24ADB" w:rsidP="006A4B6A">
            <w:pPr>
              <w:pStyle w:val="Tabletext"/>
              <w:rPr>
                <w:rFonts w:eastAsia="Times"/>
              </w:rPr>
            </w:pPr>
            <w:r w:rsidRPr="006A4B6A">
              <w:rPr>
                <w:rFonts w:eastAsia="Times"/>
              </w:rPr>
              <w:t>Episode Record</w:t>
            </w:r>
          </w:p>
        </w:tc>
      </w:tr>
      <w:tr w:rsidR="00C24ADB" w:rsidRPr="00642022" w14:paraId="4DC4BB79" w14:textId="77777777" w:rsidTr="00C24ADB">
        <w:trPr>
          <w:cantSplit/>
        </w:trPr>
        <w:tc>
          <w:tcPr>
            <w:tcW w:w="2093" w:type="dxa"/>
            <w:tcBorders>
              <w:top w:val="nil"/>
              <w:left w:val="nil"/>
              <w:bottom w:val="nil"/>
              <w:right w:val="nil"/>
            </w:tcBorders>
          </w:tcPr>
          <w:p w14:paraId="6DDA6F74"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6FF2B989" w14:textId="77777777" w:rsidR="00C24ADB" w:rsidRPr="006A4B6A" w:rsidRDefault="00C24ADB" w:rsidP="006A4B6A">
            <w:pPr>
              <w:pStyle w:val="Tabletext"/>
              <w:rPr>
                <w:rFonts w:eastAsia="Times"/>
              </w:rPr>
            </w:pPr>
            <w:r w:rsidRPr="006A4B6A">
              <w:rPr>
                <w:rFonts w:eastAsia="Times"/>
              </w:rPr>
              <w:t>All Victorian hospitals (public and private)</w:t>
            </w:r>
          </w:p>
        </w:tc>
      </w:tr>
      <w:tr w:rsidR="00C24ADB" w:rsidRPr="00642022" w14:paraId="385641CE" w14:textId="77777777" w:rsidTr="00C24ADB">
        <w:trPr>
          <w:cantSplit/>
        </w:trPr>
        <w:tc>
          <w:tcPr>
            <w:tcW w:w="2093" w:type="dxa"/>
            <w:tcBorders>
              <w:top w:val="nil"/>
              <w:left w:val="nil"/>
              <w:bottom w:val="nil"/>
              <w:right w:val="nil"/>
            </w:tcBorders>
          </w:tcPr>
          <w:p w14:paraId="0F58F0CB"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621A5B6F" w14:textId="77777777" w:rsidR="00C24ADB" w:rsidRPr="006A4B6A" w:rsidRDefault="00C24ADB" w:rsidP="006A4B6A">
            <w:pPr>
              <w:pStyle w:val="Tabletext"/>
              <w:rPr>
                <w:rFonts w:eastAsia="Times"/>
              </w:rPr>
            </w:pPr>
            <w:r w:rsidRPr="006A4B6A">
              <w:rPr>
                <w:rFonts w:eastAsia="Times"/>
              </w:rPr>
              <w:t>Public hospitals: All patients except in the circumstances covered under Medicare Suffix.</w:t>
            </w:r>
          </w:p>
          <w:p w14:paraId="28329A4D" w14:textId="77777777" w:rsidR="00C24ADB" w:rsidRPr="006A4B6A" w:rsidRDefault="00C24ADB" w:rsidP="006A4B6A">
            <w:pPr>
              <w:pStyle w:val="Tabletext"/>
              <w:rPr>
                <w:rFonts w:eastAsia="Times"/>
              </w:rPr>
            </w:pPr>
            <w:r w:rsidRPr="006A4B6A">
              <w:rPr>
                <w:rFonts w:eastAsia="Times"/>
              </w:rPr>
              <w:t>Private hospitals: All contracted patients and for all other patients, where possible. The exceptions are covered under Medicare Suffix.</w:t>
            </w:r>
          </w:p>
        </w:tc>
      </w:tr>
      <w:tr w:rsidR="00C24ADB" w:rsidRPr="00642022" w14:paraId="6CBFC286" w14:textId="77777777" w:rsidTr="00C24ADB">
        <w:trPr>
          <w:cantSplit/>
        </w:trPr>
        <w:tc>
          <w:tcPr>
            <w:tcW w:w="2093" w:type="dxa"/>
            <w:tcBorders>
              <w:top w:val="nil"/>
              <w:left w:val="nil"/>
              <w:bottom w:val="nil"/>
              <w:right w:val="nil"/>
            </w:tcBorders>
          </w:tcPr>
          <w:p w14:paraId="602760C3"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61B80C61" w14:textId="77777777" w:rsidR="00C24ADB" w:rsidRPr="006A4B6A" w:rsidRDefault="00C24ADB" w:rsidP="006A4B6A">
            <w:pPr>
              <w:pStyle w:val="Tabletext"/>
              <w:rPr>
                <w:rFonts w:eastAsia="Times"/>
              </w:rPr>
            </w:pPr>
            <w:r w:rsidRPr="006A4B6A">
              <w:rPr>
                <w:rFonts w:eastAsia="Times"/>
              </w:rPr>
              <w:t>The Episode Record is reported</w:t>
            </w:r>
          </w:p>
        </w:tc>
      </w:tr>
      <w:tr w:rsidR="00C24ADB" w:rsidRPr="00642022" w14:paraId="48660051" w14:textId="77777777" w:rsidTr="00C24ADB">
        <w:trPr>
          <w:cantSplit/>
        </w:trPr>
        <w:tc>
          <w:tcPr>
            <w:tcW w:w="2093" w:type="dxa"/>
            <w:tcBorders>
              <w:top w:val="nil"/>
              <w:left w:val="nil"/>
              <w:bottom w:val="nil"/>
              <w:right w:val="nil"/>
            </w:tcBorders>
          </w:tcPr>
          <w:p w14:paraId="13966DFE" w14:textId="77777777" w:rsidR="00C24ADB" w:rsidRPr="00B85B1D" w:rsidRDefault="00C24ADB" w:rsidP="00B85B1D">
            <w:pPr>
              <w:pStyle w:val="Tablecolhead"/>
              <w:rPr>
                <w:rFonts w:eastAsia="Times"/>
              </w:rPr>
            </w:pPr>
            <w:r w:rsidRPr="00B85B1D">
              <w:rPr>
                <w:rFonts w:eastAsia="Times"/>
              </w:rPr>
              <w:t>Code set</w:t>
            </w:r>
          </w:p>
        </w:tc>
        <w:tc>
          <w:tcPr>
            <w:tcW w:w="7555" w:type="dxa"/>
            <w:tcBorders>
              <w:top w:val="nil"/>
              <w:left w:val="nil"/>
              <w:bottom w:val="nil"/>
              <w:right w:val="nil"/>
            </w:tcBorders>
          </w:tcPr>
          <w:p w14:paraId="0D065E8D" w14:textId="77777777" w:rsidR="00C24ADB" w:rsidRPr="00BA72E9" w:rsidRDefault="00C24ADB" w:rsidP="007A0AE5">
            <w:pPr>
              <w:pStyle w:val="Tabletext"/>
              <w:rPr>
                <w:rFonts w:eastAsia="Times"/>
              </w:rPr>
            </w:pPr>
            <w:r w:rsidRPr="00B55C7B">
              <w:rPr>
                <w:rFonts w:eastAsia="Times"/>
              </w:rPr>
              <w:t>The patient’s Medicare number and individual reference number (IRN), issued by Medicare Australia</w:t>
            </w:r>
          </w:p>
        </w:tc>
      </w:tr>
      <w:tr w:rsidR="00C24ADB" w:rsidRPr="00642022" w14:paraId="5FDC49E8" w14:textId="77777777" w:rsidTr="00C24ADB">
        <w:trPr>
          <w:cantSplit/>
        </w:trPr>
        <w:tc>
          <w:tcPr>
            <w:tcW w:w="2093" w:type="dxa"/>
            <w:tcBorders>
              <w:top w:val="nil"/>
              <w:left w:val="nil"/>
              <w:bottom w:val="nil"/>
              <w:right w:val="nil"/>
            </w:tcBorders>
          </w:tcPr>
          <w:p w14:paraId="0C270D01"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512A9037" w14:textId="77777777" w:rsidR="00C24ADB" w:rsidRPr="00B55C7B" w:rsidRDefault="00C24ADB" w:rsidP="007A0AE5">
            <w:pPr>
              <w:pStyle w:val="Tabletext"/>
              <w:rPr>
                <w:rFonts w:eastAsia="Times"/>
              </w:rPr>
            </w:pPr>
            <w:r w:rsidRPr="00B55C7B">
              <w:rPr>
                <w:rFonts w:eastAsia="Times"/>
              </w:rPr>
              <w:t>Valid:</w:t>
            </w:r>
          </w:p>
          <w:p w14:paraId="68EB784D" w14:textId="77777777" w:rsidR="00C24ADB" w:rsidRPr="00C96C69" w:rsidRDefault="00C24ADB" w:rsidP="000D3855">
            <w:pPr>
              <w:pStyle w:val="Tablebullet1"/>
              <w:rPr>
                <w:rFonts w:eastAsia="Times"/>
              </w:rPr>
            </w:pPr>
            <w:r w:rsidRPr="00C96C69">
              <w:rPr>
                <w:rFonts w:eastAsia="Times"/>
              </w:rPr>
              <w:t>First character can only be a: 2, 3, 4, 5, or 6</w:t>
            </w:r>
          </w:p>
          <w:p w14:paraId="2C731883" w14:textId="77777777" w:rsidR="00C24ADB" w:rsidRPr="00C96C69" w:rsidRDefault="00C24ADB" w:rsidP="000D3855">
            <w:pPr>
              <w:pStyle w:val="Tablebullet1"/>
              <w:rPr>
                <w:rFonts w:eastAsia="Times"/>
              </w:rPr>
            </w:pPr>
            <w:r w:rsidRPr="00C96C69">
              <w:rPr>
                <w:rFonts w:eastAsia="Times"/>
              </w:rPr>
              <w:t>Numeric or all blanks</w:t>
            </w:r>
          </w:p>
          <w:p w14:paraId="56801AB4" w14:textId="77777777" w:rsidR="00C24ADB" w:rsidRPr="00C96C69" w:rsidRDefault="00C24ADB" w:rsidP="000D3855">
            <w:pPr>
              <w:pStyle w:val="Tablebullet1"/>
              <w:rPr>
                <w:rFonts w:eastAsia="Times"/>
              </w:rPr>
            </w:pPr>
            <w:r w:rsidRPr="00C96C69">
              <w:rPr>
                <w:rFonts w:eastAsia="Times"/>
              </w:rPr>
              <w:t>Check digit (ninth character) is the remainder of the following equation: [(1st digit * 1) + (2nd digit * 3) + (3rd digit * 7) + (4th digit * 9) +(5th digit * 1) + (6th digit * 3) + (7th digit * 7) + (8th digit * 9)] / 10</w:t>
            </w:r>
          </w:p>
          <w:p w14:paraId="0B8D3F50" w14:textId="77777777" w:rsidR="00C24ADB" w:rsidRPr="00C96C69" w:rsidRDefault="00C24ADB" w:rsidP="007A0AE5">
            <w:pPr>
              <w:pStyle w:val="Tabletext"/>
              <w:rPr>
                <w:rFonts w:eastAsia="Times"/>
              </w:rPr>
            </w:pPr>
            <w:r w:rsidRPr="00C96C69">
              <w:rPr>
                <w:rFonts w:eastAsia="Times"/>
              </w:rPr>
              <w:t>Invalid:</w:t>
            </w:r>
          </w:p>
          <w:p w14:paraId="44C2A452" w14:textId="77777777" w:rsidR="00C24ADB" w:rsidRPr="00C96C69" w:rsidRDefault="00C24ADB" w:rsidP="000D3855">
            <w:pPr>
              <w:pStyle w:val="Tablebullet1"/>
              <w:rPr>
                <w:rFonts w:eastAsia="Times"/>
              </w:rPr>
            </w:pPr>
            <w:r w:rsidRPr="00C96C69">
              <w:rPr>
                <w:rFonts w:eastAsia="Times"/>
              </w:rPr>
              <w:t>Special characters (for example, $, #)</w:t>
            </w:r>
          </w:p>
          <w:p w14:paraId="7A26C9D5" w14:textId="77777777" w:rsidR="00C24ADB" w:rsidRPr="00C96C69" w:rsidRDefault="00C24ADB" w:rsidP="000D3855">
            <w:pPr>
              <w:pStyle w:val="Tablebullet1"/>
              <w:rPr>
                <w:rFonts w:eastAsia="Times"/>
              </w:rPr>
            </w:pPr>
            <w:r w:rsidRPr="00C96C69">
              <w:rPr>
                <w:rFonts w:eastAsia="Times"/>
              </w:rPr>
              <w:t>Alphabetic characters</w:t>
            </w:r>
          </w:p>
          <w:p w14:paraId="3D19EDBC" w14:textId="77777777" w:rsidR="00C24ADB" w:rsidRPr="00C96C69" w:rsidRDefault="00C24ADB" w:rsidP="000D3855">
            <w:pPr>
              <w:pStyle w:val="Tablebullet1"/>
              <w:rPr>
                <w:rFonts w:eastAsia="Times"/>
              </w:rPr>
            </w:pPr>
            <w:r w:rsidRPr="00C96C69">
              <w:rPr>
                <w:rFonts w:eastAsia="Times"/>
              </w:rPr>
              <w:t>Zero-filled (if the Medicare number is not available or not applicable, the Medicare number must be left blank)</w:t>
            </w:r>
          </w:p>
          <w:p w14:paraId="26C21ACB" w14:textId="77777777" w:rsidR="00C24ADB" w:rsidRPr="00C96C69" w:rsidRDefault="00C24ADB" w:rsidP="007A0AE5">
            <w:pPr>
              <w:pStyle w:val="Tabletext"/>
              <w:rPr>
                <w:rFonts w:eastAsia="Times"/>
              </w:rPr>
            </w:pPr>
            <w:r w:rsidRPr="00C96C69">
              <w:rPr>
                <w:rFonts w:eastAsia="Times"/>
              </w:rPr>
              <w:t xml:space="preserve">The Medicare number is printed in the centre on the Medicare card. </w:t>
            </w:r>
          </w:p>
          <w:p w14:paraId="7F8A9AE2" w14:textId="77777777" w:rsidR="00C24ADB" w:rsidRPr="00C96C69" w:rsidRDefault="00C24ADB" w:rsidP="007A0AE5">
            <w:pPr>
              <w:pStyle w:val="Tabletext"/>
              <w:rPr>
                <w:rFonts w:eastAsia="Times"/>
              </w:rPr>
            </w:pPr>
            <w:r w:rsidRPr="00C96C69">
              <w:rPr>
                <w:rFonts w:eastAsia="Times"/>
              </w:rPr>
              <w:t>The Medicare IRN is also called the ‘eleventh character’ of the number. It is the number printed to the left of the name of the patient.</w:t>
            </w:r>
          </w:p>
          <w:p w14:paraId="0364D8B3" w14:textId="77777777" w:rsidR="00C24ADB" w:rsidRPr="00C96C69" w:rsidRDefault="00C24ADB" w:rsidP="007A0AE5">
            <w:pPr>
              <w:pStyle w:val="Tabletext"/>
              <w:rPr>
                <w:rFonts w:eastAsia="Times"/>
              </w:rPr>
            </w:pPr>
            <w:r w:rsidRPr="00C96C69">
              <w:rPr>
                <w:rFonts w:eastAsia="Times"/>
              </w:rPr>
              <w:t xml:space="preserve">Neonates </w:t>
            </w:r>
          </w:p>
          <w:p w14:paraId="4EDA0399" w14:textId="77777777" w:rsidR="00C24ADB" w:rsidRPr="00C96C69" w:rsidRDefault="00C24ADB" w:rsidP="007A0AE5">
            <w:pPr>
              <w:pStyle w:val="Tabletext"/>
              <w:rPr>
                <w:rFonts w:eastAsia="Times"/>
              </w:rPr>
            </w:pPr>
            <w:r w:rsidRPr="00C96C69">
              <w:rPr>
                <w:rFonts w:eastAsia="Times"/>
              </w:rPr>
              <w:t>For neonates who have not yet been added to the family Medicare card, and therefore have no IRN, there are two reporting options:</w:t>
            </w:r>
          </w:p>
          <w:p w14:paraId="1CC8E3BE" w14:textId="77777777" w:rsidR="00C24ADB" w:rsidRPr="00C96C69" w:rsidRDefault="00C24ADB" w:rsidP="007A0AE5">
            <w:pPr>
              <w:pStyle w:val="Tabletext"/>
              <w:rPr>
                <w:rFonts w:eastAsia="Times"/>
              </w:rPr>
            </w:pPr>
            <w:r w:rsidRPr="00C96C69">
              <w:rPr>
                <w:rFonts w:eastAsia="Times"/>
              </w:rPr>
              <w:t>Mother's/family's Medicare number in the first ten characters and a zero (0) as the eleventh character</w:t>
            </w:r>
          </w:p>
          <w:p w14:paraId="61D5BDB9" w14:textId="77777777" w:rsidR="00C24ADB" w:rsidRPr="00C96C69" w:rsidRDefault="00C24ADB" w:rsidP="007A0AE5">
            <w:pPr>
              <w:pStyle w:val="Tabletext"/>
              <w:rPr>
                <w:rFonts w:eastAsia="Times"/>
              </w:rPr>
            </w:pPr>
            <w:r w:rsidRPr="00C96C69">
              <w:rPr>
                <w:rFonts w:eastAsia="Times"/>
              </w:rPr>
              <w:t>Mother's/family's Medicare number in the first ten characters and the mother's IRN as the eleventh character.</w:t>
            </w:r>
          </w:p>
        </w:tc>
      </w:tr>
      <w:tr w:rsidR="00C24ADB" w:rsidRPr="00642022" w14:paraId="066995AE" w14:textId="77777777" w:rsidTr="00C24ADB">
        <w:trPr>
          <w:cantSplit/>
        </w:trPr>
        <w:tc>
          <w:tcPr>
            <w:tcW w:w="2093" w:type="dxa"/>
            <w:tcBorders>
              <w:top w:val="nil"/>
              <w:left w:val="nil"/>
              <w:bottom w:val="nil"/>
              <w:right w:val="nil"/>
            </w:tcBorders>
          </w:tcPr>
          <w:p w14:paraId="210C321C"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6BEB1411" w14:textId="77777777" w:rsidR="00C24ADB" w:rsidRPr="009B1C2E" w:rsidRDefault="00C24ADB" w:rsidP="007A0AE5">
            <w:pPr>
              <w:pStyle w:val="Tabletext"/>
              <w:rPr>
                <w:rFonts w:eastAsia="Times"/>
              </w:rPr>
            </w:pPr>
            <w:r w:rsidRPr="009B1C2E">
              <w:rPr>
                <w:rFonts w:eastAsia="Times"/>
              </w:rPr>
              <w:t>030</w:t>
            </w:r>
            <w:r w:rsidRPr="009B1C2E">
              <w:rPr>
                <w:rFonts w:eastAsia="Times"/>
              </w:rPr>
              <w:tab/>
              <w:t>Invalid Medicare number</w:t>
            </w:r>
          </w:p>
          <w:p w14:paraId="346DBD59" w14:textId="77777777" w:rsidR="00C24ADB" w:rsidRPr="009B1C2E" w:rsidRDefault="00C24ADB" w:rsidP="007A0AE5">
            <w:pPr>
              <w:pStyle w:val="Tabletext"/>
              <w:rPr>
                <w:rFonts w:eastAsia="Times"/>
              </w:rPr>
            </w:pPr>
            <w:r w:rsidRPr="009B1C2E">
              <w:rPr>
                <w:rFonts w:eastAsia="Times"/>
              </w:rPr>
              <w:t>518</w:t>
            </w:r>
            <w:r w:rsidRPr="009B1C2E">
              <w:rPr>
                <w:rFonts w:eastAsia="Times"/>
              </w:rPr>
              <w:tab/>
              <w:t>Medicare IRN = 0, Age &gt; 6 Months</w:t>
            </w:r>
          </w:p>
          <w:p w14:paraId="7105CBD5" w14:textId="77777777" w:rsidR="00C24ADB" w:rsidRPr="00BA72E9" w:rsidRDefault="00C24ADB" w:rsidP="007A0AE5">
            <w:pPr>
              <w:pStyle w:val="Tabletext"/>
              <w:rPr>
                <w:rFonts w:eastAsia="Times"/>
              </w:rPr>
            </w:pPr>
            <w:r w:rsidRPr="009B1C2E">
              <w:rPr>
                <w:rFonts w:eastAsia="Times"/>
              </w:rPr>
              <w:t>519</w:t>
            </w:r>
            <w:r w:rsidRPr="009B1C2E">
              <w:rPr>
                <w:rFonts w:eastAsia="Times"/>
              </w:rPr>
              <w:tab/>
              <w:t>Medicare IRN = 0, Age &gt; 12 Months</w:t>
            </w:r>
          </w:p>
        </w:tc>
      </w:tr>
      <w:tr w:rsidR="00C24ADB" w:rsidRPr="00642022" w14:paraId="3C0FCD65" w14:textId="77777777" w:rsidTr="00C24ADB">
        <w:trPr>
          <w:cantSplit/>
        </w:trPr>
        <w:tc>
          <w:tcPr>
            <w:tcW w:w="2093" w:type="dxa"/>
            <w:tcBorders>
              <w:top w:val="nil"/>
              <w:left w:val="nil"/>
              <w:bottom w:val="nil"/>
              <w:right w:val="nil"/>
            </w:tcBorders>
          </w:tcPr>
          <w:p w14:paraId="1B9FEBE3" w14:textId="77777777" w:rsidR="00C24ADB" w:rsidRPr="00B85B1D" w:rsidRDefault="00C24ADB"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6129155E" w14:textId="77777777" w:rsidR="00C24ADB" w:rsidRPr="009B1C2E" w:rsidRDefault="00C24ADB" w:rsidP="007A0AE5">
            <w:pPr>
              <w:pStyle w:val="Tabletext"/>
              <w:rPr>
                <w:rFonts w:eastAsia="Times"/>
              </w:rPr>
            </w:pPr>
            <w:r w:rsidRPr="009B1C2E">
              <w:rPr>
                <w:rFonts w:eastAsia="Times"/>
              </w:rPr>
              <w:t>Section 2: Medicare Eligibility Status</w:t>
            </w:r>
          </w:p>
          <w:p w14:paraId="00258FF1" w14:textId="77777777" w:rsidR="00C24ADB" w:rsidRPr="00BA72E9" w:rsidRDefault="00C24ADB" w:rsidP="007A0AE5">
            <w:pPr>
              <w:pStyle w:val="Tabletext"/>
              <w:rPr>
                <w:rFonts w:eastAsia="Times"/>
              </w:rPr>
            </w:pPr>
            <w:r w:rsidRPr="009B1C2E">
              <w:rPr>
                <w:rFonts w:eastAsia="Times"/>
              </w:rPr>
              <w:t>Section 3: Medicare Suffix.</w:t>
            </w:r>
          </w:p>
        </w:tc>
      </w:tr>
    </w:tbl>
    <w:p w14:paraId="4547620D" w14:textId="77777777" w:rsidR="00C24ADB" w:rsidRPr="00642022" w:rsidRDefault="00C24ADB" w:rsidP="00C24ADB">
      <w:pPr>
        <w:spacing w:line="270" w:lineRule="atLeast"/>
        <w:rPr>
          <w:rFonts w:eastAsia="Times"/>
        </w:rPr>
      </w:pPr>
    </w:p>
    <w:p w14:paraId="5E896416"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62D665B8" w14:textId="77777777" w:rsidTr="00C24ADB">
        <w:tc>
          <w:tcPr>
            <w:tcW w:w="2093" w:type="dxa"/>
            <w:tcBorders>
              <w:top w:val="nil"/>
              <w:left w:val="nil"/>
              <w:bottom w:val="nil"/>
              <w:right w:val="nil"/>
            </w:tcBorders>
          </w:tcPr>
          <w:p w14:paraId="57D19840"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1ECABD8C" w14:textId="77777777" w:rsidR="00C24ADB" w:rsidRPr="00BA72E9" w:rsidRDefault="00C24ADB" w:rsidP="007A0AE5">
            <w:pPr>
              <w:pStyle w:val="Tabletext"/>
              <w:rPr>
                <w:rFonts w:eastAsia="Times"/>
              </w:rPr>
            </w:pPr>
            <w:r w:rsidRPr="009B1C2E">
              <w:rPr>
                <w:rFonts w:eastAsia="Times"/>
              </w:rPr>
              <w:t>To</w:t>
            </w:r>
            <w:r>
              <w:rPr>
                <w:rFonts w:eastAsia="Times"/>
              </w:rPr>
              <w:t xml:space="preserve"> a</w:t>
            </w:r>
            <w:r w:rsidRPr="009B1C2E">
              <w:rPr>
                <w:rFonts w:eastAsia="Times"/>
              </w:rPr>
              <w:t>ssist in monitoring continuity of care across hospitals</w:t>
            </w:r>
            <w:r>
              <w:rPr>
                <w:rFonts w:eastAsia="Times"/>
              </w:rPr>
              <w:t xml:space="preserve"> and e</w:t>
            </w:r>
            <w:r w:rsidRPr="009B1C2E">
              <w:rPr>
                <w:rFonts w:eastAsia="Times"/>
              </w:rPr>
              <w:t>nsure eligibility for publicly funded health care.</w:t>
            </w:r>
          </w:p>
        </w:tc>
      </w:tr>
      <w:tr w:rsidR="00C24ADB" w:rsidRPr="00642022" w14:paraId="35B64736" w14:textId="77777777" w:rsidTr="00C24ADB">
        <w:tc>
          <w:tcPr>
            <w:tcW w:w="2093" w:type="dxa"/>
            <w:tcBorders>
              <w:top w:val="nil"/>
              <w:left w:val="nil"/>
              <w:bottom w:val="nil"/>
              <w:right w:val="nil"/>
            </w:tcBorders>
          </w:tcPr>
          <w:p w14:paraId="56093715"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3A930868" w14:textId="465723B8" w:rsidR="00C24ADB" w:rsidRPr="00BA72E9" w:rsidRDefault="00A13D42" w:rsidP="007A0AE5">
            <w:pPr>
              <w:pStyle w:val="Tabletext"/>
              <w:rPr>
                <w:rFonts w:eastAsia="Times"/>
              </w:rPr>
            </w:pPr>
            <w:r>
              <w:rPr>
                <w:rFonts w:eastAsia="Times"/>
              </w:rPr>
              <w:t>Department of Health</w:t>
            </w:r>
          </w:p>
        </w:tc>
      </w:tr>
      <w:tr w:rsidR="00C24ADB" w:rsidRPr="00642022" w14:paraId="30F58D4D" w14:textId="77777777" w:rsidTr="00C24ADB">
        <w:tc>
          <w:tcPr>
            <w:tcW w:w="2093" w:type="dxa"/>
            <w:tcBorders>
              <w:top w:val="nil"/>
              <w:left w:val="nil"/>
              <w:bottom w:val="nil"/>
              <w:right w:val="nil"/>
            </w:tcBorders>
          </w:tcPr>
          <w:p w14:paraId="2CD6BCC2"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451425A9" w14:textId="77777777" w:rsidR="00C24ADB" w:rsidRPr="00BA72E9" w:rsidRDefault="00C24ADB" w:rsidP="007A0AE5">
            <w:pPr>
              <w:pStyle w:val="Tabletext"/>
              <w:rPr>
                <w:rFonts w:eastAsia="Times"/>
              </w:rPr>
            </w:pPr>
            <w:r>
              <w:rPr>
                <w:rFonts w:eastAsia="Times"/>
              </w:rPr>
              <w:t>1979-80</w:t>
            </w:r>
          </w:p>
        </w:tc>
      </w:tr>
      <w:tr w:rsidR="00C24ADB" w:rsidRPr="00642022" w14:paraId="00AD64F3" w14:textId="77777777" w:rsidTr="00C24ADB">
        <w:tc>
          <w:tcPr>
            <w:tcW w:w="2093" w:type="dxa"/>
            <w:tcBorders>
              <w:top w:val="nil"/>
              <w:left w:val="nil"/>
              <w:bottom w:val="nil"/>
              <w:right w:val="nil"/>
            </w:tcBorders>
          </w:tcPr>
          <w:p w14:paraId="573A92B2"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7D1A9AB1" w14:textId="77777777" w:rsidR="00C24ADB" w:rsidRPr="00BA72E9" w:rsidRDefault="00C24ADB" w:rsidP="007A0AE5">
            <w:pPr>
              <w:pStyle w:val="Tabletext"/>
              <w:rPr>
                <w:rFonts w:eastAsia="Times"/>
              </w:rPr>
            </w:pPr>
            <w:r>
              <w:rPr>
                <w:rFonts w:eastAsia="Times"/>
              </w:rPr>
              <w:t>NHDD</w:t>
            </w:r>
          </w:p>
        </w:tc>
      </w:tr>
      <w:tr w:rsidR="00C24ADB" w:rsidRPr="00642022" w14:paraId="3DC7787B" w14:textId="77777777" w:rsidTr="00C24ADB">
        <w:tc>
          <w:tcPr>
            <w:tcW w:w="2093" w:type="dxa"/>
            <w:tcBorders>
              <w:top w:val="nil"/>
              <w:left w:val="nil"/>
              <w:bottom w:val="nil"/>
              <w:right w:val="nil"/>
            </w:tcBorders>
          </w:tcPr>
          <w:p w14:paraId="17068071" w14:textId="77777777" w:rsidR="00C24ADB" w:rsidRPr="00B85B1D" w:rsidRDefault="00C24ADB" w:rsidP="00B85B1D">
            <w:pPr>
              <w:pStyle w:val="Tablecolhead"/>
              <w:rPr>
                <w:rFonts w:eastAsia="Times"/>
              </w:rPr>
            </w:pPr>
            <w:r w:rsidRPr="00B85B1D">
              <w:rPr>
                <w:rFonts w:eastAsia="Times"/>
              </w:rPr>
              <w:t>Code set source</w:t>
            </w:r>
          </w:p>
        </w:tc>
        <w:tc>
          <w:tcPr>
            <w:tcW w:w="7555" w:type="dxa"/>
            <w:tcBorders>
              <w:top w:val="nil"/>
              <w:left w:val="nil"/>
              <w:bottom w:val="nil"/>
              <w:right w:val="nil"/>
            </w:tcBorders>
          </w:tcPr>
          <w:p w14:paraId="6F7A3170" w14:textId="77777777" w:rsidR="00C24ADB" w:rsidRPr="00642022" w:rsidRDefault="00C24ADB" w:rsidP="007A0AE5">
            <w:pPr>
              <w:pStyle w:val="Tabletext"/>
              <w:rPr>
                <w:rFonts w:eastAsia="Times"/>
              </w:rPr>
            </w:pPr>
            <w:r>
              <w:rPr>
                <w:rFonts w:eastAsia="Times"/>
              </w:rPr>
              <w:t>Medicare Australia</w:t>
            </w:r>
          </w:p>
        </w:tc>
      </w:tr>
    </w:tbl>
    <w:p w14:paraId="2865E060" w14:textId="77777777" w:rsidR="00C24ADB" w:rsidRDefault="00C24ADB" w:rsidP="00B7040F">
      <w:pPr>
        <w:pStyle w:val="DHHSbody"/>
      </w:pPr>
    </w:p>
    <w:p w14:paraId="7A1000EA" w14:textId="77777777" w:rsidR="00EE528D" w:rsidRDefault="00EE528D">
      <w:pPr>
        <w:spacing w:after="0" w:line="240" w:lineRule="auto"/>
        <w:rPr>
          <w:b/>
          <w:color w:val="53565A"/>
          <w:sz w:val="32"/>
          <w:szCs w:val="28"/>
        </w:rPr>
      </w:pPr>
      <w:bookmarkStart w:id="484" w:name="_Toc257281578"/>
      <w:bookmarkStart w:id="485" w:name="_Toc410293360"/>
      <w:bookmarkStart w:id="486" w:name="_Toc28680594"/>
      <w:bookmarkStart w:id="487" w:name="_Toc42769197"/>
      <w:r>
        <w:br w:type="page"/>
      </w:r>
    </w:p>
    <w:p w14:paraId="0A01F04F" w14:textId="18CC8B7D" w:rsidR="00C24ADB" w:rsidRDefault="00C24ADB" w:rsidP="00C24ADB">
      <w:pPr>
        <w:pStyle w:val="Heading2"/>
      </w:pPr>
      <w:bookmarkStart w:id="488" w:name="_Toc235195905"/>
      <w:r w:rsidRPr="00642022">
        <w:t>Medicare Suffix</w:t>
      </w:r>
      <w:bookmarkStart w:id="489" w:name="MedicareSuff"/>
      <w:bookmarkEnd w:id="484"/>
      <w:bookmarkEnd w:id="485"/>
      <w:bookmarkEnd w:id="486"/>
      <w:bookmarkEnd w:id="487"/>
      <w:bookmarkEnd w:id="488"/>
      <w:bookmarkEnd w:id="489"/>
    </w:p>
    <w:p w14:paraId="076CADD1"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5BA75505" w14:textId="77777777" w:rsidTr="00C24ADB">
        <w:trPr>
          <w:cantSplit/>
        </w:trPr>
        <w:tc>
          <w:tcPr>
            <w:tcW w:w="2093" w:type="dxa"/>
            <w:tcBorders>
              <w:top w:val="nil"/>
              <w:left w:val="nil"/>
              <w:bottom w:val="nil"/>
              <w:right w:val="nil"/>
            </w:tcBorders>
          </w:tcPr>
          <w:p w14:paraId="6F54D75B"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24D6B340" w14:textId="77777777" w:rsidR="00C24ADB" w:rsidRPr="00BA72E9" w:rsidRDefault="00C24ADB" w:rsidP="000C29A6">
            <w:pPr>
              <w:pStyle w:val="Tabletext"/>
            </w:pPr>
            <w:r>
              <w:t xml:space="preserve">First three characters </w:t>
            </w:r>
            <w:r w:rsidRPr="009B1C2E">
              <w:t>of patient’s first given name (as it appears on the person’s Medicare card)</w:t>
            </w:r>
          </w:p>
        </w:tc>
      </w:tr>
      <w:tr w:rsidR="00C24ADB" w:rsidRPr="00642022" w14:paraId="7DB6ED27" w14:textId="77777777" w:rsidTr="00C24ADB">
        <w:trPr>
          <w:cantSplit/>
        </w:trPr>
        <w:tc>
          <w:tcPr>
            <w:tcW w:w="2093" w:type="dxa"/>
            <w:tcBorders>
              <w:top w:val="nil"/>
              <w:left w:val="nil"/>
              <w:bottom w:val="nil"/>
              <w:right w:val="nil"/>
            </w:tcBorders>
          </w:tcPr>
          <w:p w14:paraId="3D75988D"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636A3D1A" w14:textId="77777777" w:rsidR="00C24ADB" w:rsidRPr="00BA72E9" w:rsidRDefault="00C24ADB" w:rsidP="000C29A6">
            <w:pPr>
              <w:pStyle w:val="Tabletext"/>
              <w:rPr>
                <w:rFonts w:eastAsia="Times"/>
              </w:rPr>
            </w:pPr>
            <w:r>
              <w:rPr>
                <w:rFonts w:eastAsia="Times"/>
              </w:rPr>
              <w:t>3</w:t>
            </w:r>
          </w:p>
        </w:tc>
      </w:tr>
      <w:tr w:rsidR="00C24ADB" w:rsidRPr="00642022" w14:paraId="66C70A26" w14:textId="77777777" w:rsidTr="00C24ADB">
        <w:trPr>
          <w:cantSplit/>
        </w:trPr>
        <w:tc>
          <w:tcPr>
            <w:tcW w:w="2093" w:type="dxa"/>
            <w:tcBorders>
              <w:top w:val="nil"/>
              <w:left w:val="nil"/>
              <w:bottom w:val="nil"/>
              <w:right w:val="nil"/>
            </w:tcBorders>
          </w:tcPr>
          <w:p w14:paraId="6DB4E1C8"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4F46B628" w14:textId="77777777" w:rsidR="00C24ADB" w:rsidRPr="00BA72E9" w:rsidRDefault="00C24ADB" w:rsidP="000C29A6">
            <w:pPr>
              <w:pStyle w:val="Tabletext"/>
              <w:rPr>
                <w:rFonts w:eastAsia="Times"/>
              </w:rPr>
            </w:pPr>
            <w:r>
              <w:rPr>
                <w:rFonts w:eastAsia="Times"/>
              </w:rPr>
              <w:t>XXX or A-A</w:t>
            </w:r>
          </w:p>
        </w:tc>
      </w:tr>
      <w:tr w:rsidR="00C24ADB" w:rsidRPr="00642022" w14:paraId="3389F910" w14:textId="77777777" w:rsidTr="00C24ADB">
        <w:trPr>
          <w:cantSplit/>
        </w:trPr>
        <w:tc>
          <w:tcPr>
            <w:tcW w:w="2093" w:type="dxa"/>
            <w:tcBorders>
              <w:top w:val="nil"/>
              <w:left w:val="nil"/>
              <w:bottom w:val="nil"/>
              <w:right w:val="nil"/>
            </w:tcBorders>
          </w:tcPr>
          <w:p w14:paraId="7CDD4A0A"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506E5399" w14:textId="77777777" w:rsidR="00C24ADB" w:rsidRPr="00BA72E9" w:rsidRDefault="00C24ADB" w:rsidP="000C29A6">
            <w:pPr>
              <w:pStyle w:val="Tabletext"/>
              <w:rPr>
                <w:rFonts w:eastAsia="Times"/>
              </w:rPr>
            </w:pPr>
            <w:r>
              <w:rPr>
                <w:rFonts w:eastAsia="Times"/>
              </w:rPr>
              <w:t>Episode Record</w:t>
            </w:r>
          </w:p>
        </w:tc>
      </w:tr>
      <w:tr w:rsidR="00C24ADB" w:rsidRPr="00642022" w14:paraId="017BC082" w14:textId="77777777" w:rsidTr="00C24ADB">
        <w:trPr>
          <w:cantSplit/>
        </w:trPr>
        <w:tc>
          <w:tcPr>
            <w:tcW w:w="2093" w:type="dxa"/>
            <w:tcBorders>
              <w:top w:val="nil"/>
              <w:left w:val="nil"/>
              <w:bottom w:val="nil"/>
              <w:right w:val="nil"/>
            </w:tcBorders>
          </w:tcPr>
          <w:p w14:paraId="4F24A48B"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4BC93825" w14:textId="77777777" w:rsidR="00C24ADB" w:rsidRPr="00642022" w:rsidRDefault="00C24ADB" w:rsidP="000C29A6">
            <w:pPr>
              <w:pStyle w:val="Tabletext"/>
              <w:rPr>
                <w:rFonts w:eastAsia="Times"/>
              </w:rPr>
            </w:pPr>
            <w:r w:rsidRPr="009B1C2E">
              <w:rPr>
                <w:rFonts w:eastAsia="Times"/>
              </w:rPr>
              <w:t>All Victorian hospitals (public and private</w:t>
            </w:r>
            <w:r>
              <w:rPr>
                <w:rFonts w:eastAsia="Times"/>
              </w:rPr>
              <w:t>)</w:t>
            </w:r>
          </w:p>
        </w:tc>
      </w:tr>
      <w:tr w:rsidR="00C24ADB" w:rsidRPr="00642022" w14:paraId="79A1B238" w14:textId="77777777" w:rsidTr="00C24ADB">
        <w:trPr>
          <w:cantSplit/>
        </w:trPr>
        <w:tc>
          <w:tcPr>
            <w:tcW w:w="2093" w:type="dxa"/>
            <w:tcBorders>
              <w:top w:val="nil"/>
              <w:left w:val="nil"/>
              <w:bottom w:val="nil"/>
              <w:right w:val="nil"/>
            </w:tcBorders>
          </w:tcPr>
          <w:p w14:paraId="0394DF45"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01461BB5" w14:textId="77777777" w:rsidR="00C24ADB" w:rsidRPr="00642022" w:rsidRDefault="00C24ADB" w:rsidP="000C29A6">
            <w:pPr>
              <w:pStyle w:val="Tabletext"/>
              <w:rPr>
                <w:rFonts w:eastAsia="Times"/>
              </w:rPr>
            </w:pPr>
            <w:r>
              <w:rPr>
                <w:rFonts w:eastAsia="Times"/>
              </w:rPr>
              <w:t>All admitted episodes of care</w:t>
            </w:r>
          </w:p>
        </w:tc>
      </w:tr>
      <w:tr w:rsidR="00C24ADB" w:rsidRPr="00642022" w14:paraId="116256FB" w14:textId="77777777" w:rsidTr="00C24ADB">
        <w:trPr>
          <w:cantSplit/>
        </w:trPr>
        <w:tc>
          <w:tcPr>
            <w:tcW w:w="2093" w:type="dxa"/>
            <w:tcBorders>
              <w:top w:val="nil"/>
              <w:left w:val="nil"/>
              <w:bottom w:val="nil"/>
              <w:right w:val="nil"/>
            </w:tcBorders>
          </w:tcPr>
          <w:p w14:paraId="4B3F0981"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4C5C70DB" w14:textId="77777777" w:rsidR="00C24ADB" w:rsidRPr="00BA72E9" w:rsidRDefault="00C24ADB" w:rsidP="000C29A6">
            <w:pPr>
              <w:pStyle w:val="Tabletext"/>
              <w:rPr>
                <w:rFonts w:eastAsia="Times"/>
              </w:rPr>
            </w:pPr>
            <w:r>
              <w:rPr>
                <w:rFonts w:eastAsia="Times"/>
              </w:rPr>
              <w:t>The Episode Record is reported</w:t>
            </w:r>
          </w:p>
        </w:tc>
      </w:tr>
      <w:tr w:rsidR="00C24ADB" w:rsidRPr="00642022" w14:paraId="14093EE6" w14:textId="77777777" w:rsidTr="00C24ADB">
        <w:trPr>
          <w:cantSplit/>
        </w:trPr>
        <w:tc>
          <w:tcPr>
            <w:tcW w:w="2093" w:type="dxa"/>
            <w:tcBorders>
              <w:top w:val="nil"/>
              <w:left w:val="nil"/>
              <w:bottom w:val="nil"/>
              <w:right w:val="nil"/>
            </w:tcBorders>
          </w:tcPr>
          <w:p w14:paraId="04AF915C" w14:textId="77777777" w:rsidR="00C24ADB" w:rsidRPr="00B85B1D" w:rsidRDefault="00C24ADB" w:rsidP="00B85B1D">
            <w:pPr>
              <w:pStyle w:val="Tablecolhead"/>
              <w:rPr>
                <w:rFonts w:eastAsia="Times"/>
              </w:rPr>
            </w:pPr>
            <w:r w:rsidRPr="00B85B1D">
              <w:rPr>
                <w:rFonts w:eastAsia="Times"/>
              </w:rPr>
              <w:t>Code set</w:t>
            </w:r>
          </w:p>
        </w:tc>
        <w:tc>
          <w:tcPr>
            <w:tcW w:w="7555" w:type="dxa"/>
            <w:tcBorders>
              <w:top w:val="nil"/>
              <w:left w:val="nil"/>
              <w:bottom w:val="nil"/>
              <w:right w:val="nil"/>
            </w:tcBorders>
          </w:tcPr>
          <w:p w14:paraId="5E683669" w14:textId="77777777" w:rsidR="00C24ADB" w:rsidRPr="00C555BC" w:rsidRDefault="00C24ADB" w:rsidP="000C29A6">
            <w:pPr>
              <w:pStyle w:val="Tabletext"/>
              <w:rPr>
                <w:rFonts w:eastAsia="Times"/>
              </w:rPr>
            </w:pPr>
            <w:r w:rsidRPr="00C555BC">
              <w:rPr>
                <w:rFonts w:eastAsia="Times"/>
              </w:rPr>
              <w:t>The first 3 characters of the patient’s first given name.</w:t>
            </w:r>
          </w:p>
          <w:p w14:paraId="5EFC38A1" w14:textId="77777777" w:rsidR="00C24ADB" w:rsidRPr="00C555BC" w:rsidRDefault="00C24ADB" w:rsidP="000C29A6">
            <w:pPr>
              <w:pStyle w:val="Tablebullet1"/>
              <w:rPr>
                <w:rFonts w:eastAsia="Times"/>
              </w:rPr>
            </w:pPr>
            <w:r w:rsidRPr="00C555BC">
              <w:rPr>
                <w:rFonts w:eastAsia="Times"/>
              </w:rPr>
              <w:t>Characters permitted:</w:t>
            </w:r>
          </w:p>
          <w:p w14:paraId="0D155434" w14:textId="77777777" w:rsidR="00C24ADB" w:rsidRPr="00C555BC" w:rsidRDefault="00C24ADB" w:rsidP="000C29A6">
            <w:pPr>
              <w:pStyle w:val="Tablebullet1"/>
            </w:pPr>
            <w:r w:rsidRPr="00C555BC">
              <w:t>Upper case alphas</w:t>
            </w:r>
          </w:p>
          <w:p w14:paraId="064C0EF5" w14:textId="77777777" w:rsidR="00C24ADB" w:rsidRPr="00C555BC" w:rsidRDefault="00C24ADB" w:rsidP="000C29A6">
            <w:pPr>
              <w:pStyle w:val="Tablebullet1"/>
            </w:pPr>
            <w:r w:rsidRPr="00C555BC">
              <w:t>Space as second and third characters</w:t>
            </w:r>
          </w:p>
          <w:p w14:paraId="2EE68C18" w14:textId="77777777" w:rsidR="00C24ADB" w:rsidRPr="00C555BC" w:rsidRDefault="00C24ADB" w:rsidP="000C29A6">
            <w:pPr>
              <w:pStyle w:val="Tablebullet1"/>
            </w:pPr>
            <w:r w:rsidRPr="00C555BC">
              <w:t>Space as third character</w:t>
            </w:r>
          </w:p>
          <w:p w14:paraId="5D994C4F" w14:textId="77777777" w:rsidR="00C24ADB" w:rsidRPr="00C555BC" w:rsidRDefault="00C24ADB" w:rsidP="000C29A6">
            <w:pPr>
              <w:pStyle w:val="Tablebullet1"/>
            </w:pPr>
            <w:r w:rsidRPr="00C555BC">
              <w:t>Hyphen or apostrophe as second character or hyphen or apostrophe as third character.</w:t>
            </w:r>
          </w:p>
          <w:p w14:paraId="5D115980" w14:textId="77777777" w:rsidR="00C24ADB" w:rsidRDefault="00C24ADB" w:rsidP="000C29A6">
            <w:pPr>
              <w:pStyle w:val="Tabletext"/>
            </w:pPr>
            <w:r w:rsidRPr="00C555BC">
              <w:t>If Medicare number is unavailable or the patient is not eligible for a Medicare number or the patient is a prisoner, leave the Medicare number blank (not zero-filled) and enter the appropriate suffix:</w:t>
            </w:r>
          </w:p>
          <w:p w14:paraId="7DA3656E" w14:textId="77777777" w:rsidR="00C24ADB" w:rsidRDefault="00C24ADB" w:rsidP="000C29A6">
            <w:pPr>
              <w:pStyle w:val="Tabletext"/>
            </w:pPr>
            <w:r>
              <w:t>Code</w:t>
            </w:r>
            <w:r>
              <w:tab/>
              <w:t>Descriptor</w:t>
            </w:r>
          </w:p>
          <w:p w14:paraId="00771650" w14:textId="77777777" w:rsidR="00C24ADB" w:rsidRPr="000C29A6" w:rsidRDefault="00C24ADB" w:rsidP="000C29A6">
            <w:pPr>
              <w:pStyle w:val="Tabletext"/>
            </w:pPr>
            <w:r w:rsidRPr="000C29A6">
              <w:t>C-U</w:t>
            </w:r>
            <w:r w:rsidRPr="000C29A6">
              <w:tab/>
              <w:t>Card unavailable/Not applicable</w:t>
            </w:r>
          </w:p>
          <w:p w14:paraId="739FBD85" w14:textId="77777777" w:rsidR="00C24ADB" w:rsidRPr="000C29A6" w:rsidRDefault="00C24ADB" w:rsidP="000C29A6">
            <w:pPr>
              <w:pStyle w:val="Tabletext"/>
            </w:pPr>
            <w:r w:rsidRPr="000C29A6">
              <w:t>N-E</w:t>
            </w:r>
            <w:r w:rsidRPr="000C29A6">
              <w:tab/>
              <w:t>Not eligible for Medicare</w:t>
            </w:r>
          </w:p>
          <w:p w14:paraId="52369BF1" w14:textId="77777777" w:rsidR="00C24ADB" w:rsidRPr="00C555BC" w:rsidRDefault="00C24ADB" w:rsidP="000C29A6">
            <w:pPr>
              <w:pStyle w:val="Tabletext"/>
            </w:pPr>
            <w:r w:rsidRPr="000C29A6">
              <w:t>P-N</w:t>
            </w:r>
            <w:r w:rsidRPr="000C29A6">
              <w:tab/>
              <w:t>Prisoner</w:t>
            </w:r>
          </w:p>
        </w:tc>
      </w:tr>
      <w:tr w:rsidR="00C24ADB" w:rsidRPr="00642022" w14:paraId="1279D45F" w14:textId="77777777" w:rsidTr="00C24ADB">
        <w:trPr>
          <w:cantSplit/>
        </w:trPr>
        <w:tc>
          <w:tcPr>
            <w:tcW w:w="2093" w:type="dxa"/>
            <w:tcBorders>
              <w:top w:val="nil"/>
              <w:left w:val="nil"/>
              <w:bottom w:val="nil"/>
              <w:right w:val="nil"/>
            </w:tcBorders>
          </w:tcPr>
          <w:p w14:paraId="41BEC8EF"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4F2F4853" w14:textId="77777777" w:rsidR="00C24ADB" w:rsidRPr="000C29A6" w:rsidRDefault="00C24ADB" w:rsidP="000C29A6">
            <w:pPr>
              <w:pStyle w:val="Tabletext"/>
              <w:rPr>
                <w:rStyle w:val="Strong"/>
                <w:rFonts w:eastAsia="Times"/>
              </w:rPr>
            </w:pPr>
            <w:r w:rsidRPr="000C29A6">
              <w:rPr>
                <w:rStyle w:val="Strong"/>
                <w:rFonts w:eastAsia="Times"/>
              </w:rPr>
              <w:t xml:space="preserve">RCHA </w:t>
            </w:r>
          </w:p>
          <w:p w14:paraId="63F66746" w14:textId="77777777" w:rsidR="00C24ADB" w:rsidRPr="00C555BC" w:rsidRDefault="00C24ADB" w:rsidP="000C29A6">
            <w:pPr>
              <w:pStyle w:val="Tabletext"/>
              <w:rPr>
                <w:rFonts w:eastAsia="Times"/>
              </w:rPr>
            </w:pPr>
            <w:r w:rsidRPr="00C555BC">
              <w:rPr>
                <w:rFonts w:eastAsia="Times"/>
              </w:rPr>
              <w:t>Report C-U</w:t>
            </w:r>
            <w:r>
              <w:rPr>
                <w:rFonts w:eastAsia="Times"/>
              </w:rPr>
              <w:t xml:space="preserve"> </w:t>
            </w:r>
            <w:r w:rsidRPr="00C555BC">
              <w:rPr>
                <w:rFonts w:eastAsia="Times"/>
              </w:rPr>
              <w:t>For patients with Account Class MA Reciprocal Health Care Agreement</w:t>
            </w:r>
          </w:p>
          <w:p w14:paraId="7EE4E16F" w14:textId="77777777" w:rsidR="00C24ADB" w:rsidRPr="000C29A6" w:rsidRDefault="00C24ADB" w:rsidP="000C29A6">
            <w:pPr>
              <w:pStyle w:val="Tabletext"/>
              <w:rPr>
                <w:rStyle w:val="Strong"/>
                <w:rFonts w:eastAsia="Times"/>
              </w:rPr>
            </w:pPr>
            <w:r w:rsidRPr="000C29A6">
              <w:rPr>
                <w:rStyle w:val="Strong"/>
                <w:rFonts w:eastAsia="Times"/>
              </w:rPr>
              <w:t>Unnamed neonate</w:t>
            </w:r>
          </w:p>
          <w:p w14:paraId="2DA96CF1" w14:textId="77777777" w:rsidR="00C24ADB" w:rsidRPr="00C555BC" w:rsidRDefault="00C24ADB" w:rsidP="000C29A6">
            <w:pPr>
              <w:pStyle w:val="Tabletext"/>
              <w:rPr>
                <w:rFonts w:eastAsia="Times"/>
              </w:rPr>
            </w:pPr>
            <w:r w:rsidRPr="00C555BC">
              <w:rPr>
                <w:rFonts w:eastAsia="Times"/>
              </w:rPr>
              <w:t xml:space="preserve">For unnamed neonates where the family has a Medicare number, report a Medicare suffix of 'BAB'. The Medicare number issued to the mother/family must also be reported with </w:t>
            </w:r>
          </w:p>
          <w:p w14:paraId="57C518B7" w14:textId="77777777" w:rsidR="00C24ADB" w:rsidRPr="00C555BC" w:rsidRDefault="00C24ADB" w:rsidP="000C29A6">
            <w:pPr>
              <w:pStyle w:val="Tablebullet1"/>
            </w:pPr>
            <w:r w:rsidRPr="00C555BC">
              <w:t>A Medicare IRN ('eleventh character') of zero (0), OR</w:t>
            </w:r>
          </w:p>
          <w:p w14:paraId="3F52030A" w14:textId="77777777" w:rsidR="00C24ADB" w:rsidRDefault="00C24ADB" w:rsidP="000C29A6">
            <w:pPr>
              <w:pStyle w:val="Tablebullet1"/>
            </w:pPr>
            <w:r w:rsidRPr="00C555BC">
              <w:t>The Medicare IRN of the mother.</w:t>
            </w:r>
          </w:p>
          <w:p w14:paraId="484B7950" w14:textId="77777777" w:rsidR="00C24ADB" w:rsidRPr="00BA72E9" w:rsidRDefault="00C24ADB" w:rsidP="000C29A6">
            <w:pPr>
              <w:pStyle w:val="Tabletext"/>
            </w:pPr>
          </w:p>
        </w:tc>
      </w:tr>
      <w:tr w:rsidR="00C24ADB" w:rsidRPr="00642022" w14:paraId="1D00E64A" w14:textId="77777777" w:rsidTr="00C24ADB">
        <w:trPr>
          <w:cantSplit/>
        </w:trPr>
        <w:tc>
          <w:tcPr>
            <w:tcW w:w="2093" w:type="dxa"/>
            <w:tcBorders>
              <w:top w:val="nil"/>
              <w:left w:val="nil"/>
              <w:bottom w:val="nil"/>
              <w:right w:val="nil"/>
            </w:tcBorders>
          </w:tcPr>
          <w:p w14:paraId="66D4FFF9"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146CEDE5" w14:textId="77777777" w:rsidR="00C24ADB" w:rsidRPr="00C555BC" w:rsidRDefault="00C24ADB" w:rsidP="000C29A6">
            <w:pPr>
              <w:pStyle w:val="Tabletext"/>
              <w:rPr>
                <w:rFonts w:eastAsia="Times"/>
              </w:rPr>
            </w:pPr>
            <w:r w:rsidRPr="00C555BC">
              <w:rPr>
                <w:rFonts w:eastAsia="Times"/>
              </w:rPr>
              <w:t>031</w:t>
            </w:r>
            <w:r w:rsidRPr="00C555BC">
              <w:rPr>
                <w:rFonts w:eastAsia="Times"/>
              </w:rPr>
              <w:tab/>
              <w:t>Blank Medicare Suffix</w:t>
            </w:r>
          </w:p>
          <w:p w14:paraId="31EF1607" w14:textId="77777777" w:rsidR="00C24ADB" w:rsidRPr="00C555BC" w:rsidRDefault="00C24ADB" w:rsidP="000C29A6">
            <w:pPr>
              <w:pStyle w:val="Tabletext"/>
              <w:rPr>
                <w:rFonts w:eastAsia="Times"/>
              </w:rPr>
            </w:pPr>
            <w:r w:rsidRPr="00C555BC">
              <w:rPr>
                <w:rFonts w:eastAsia="Times"/>
              </w:rPr>
              <w:t>032</w:t>
            </w:r>
            <w:r w:rsidRPr="00C555BC">
              <w:rPr>
                <w:rFonts w:eastAsia="Times"/>
              </w:rPr>
              <w:tab/>
              <w:t>Invalid Medicare Suffix</w:t>
            </w:r>
          </w:p>
          <w:p w14:paraId="3C2CC7FC" w14:textId="77777777" w:rsidR="00C24ADB" w:rsidRPr="00BA72E9" w:rsidRDefault="00C24ADB" w:rsidP="000C29A6">
            <w:pPr>
              <w:pStyle w:val="Tabletext"/>
              <w:rPr>
                <w:rFonts w:eastAsia="Times"/>
              </w:rPr>
            </w:pPr>
            <w:r w:rsidRPr="00C555BC">
              <w:rPr>
                <w:rFonts w:eastAsia="Times"/>
              </w:rPr>
              <w:t>094</w:t>
            </w:r>
            <w:r w:rsidRPr="00C555BC">
              <w:rPr>
                <w:rFonts w:eastAsia="Times"/>
              </w:rPr>
              <w:tab/>
              <w:t>Invalid combination A/C Med Suff</w:t>
            </w:r>
          </w:p>
        </w:tc>
      </w:tr>
      <w:tr w:rsidR="00C24ADB" w:rsidRPr="00642022" w14:paraId="0CF67B5B" w14:textId="77777777" w:rsidTr="00C24ADB">
        <w:trPr>
          <w:cantSplit/>
        </w:trPr>
        <w:tc>
          <w:tcPr>
            <w:tcW w:w="2093" w:type="dxa"/>
            <w:tcBorders>
              <w:top w:val="nil"/>
              <w:left w:val="nil"/>
              <w:bottom w:val="nil"/>
              <w:right w:val="nil"/>
            </w:tcBorders>
          </w:tcPr>
          <w:p w14:paraId="468F7342" w14:textId="77777777" w:rsidR="00C24ADB" w:rsidRPr="00B85B1D" w:rsidRDefault="00C24ADB"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084584AB" w14:textId="77777777" w:rsidR="00C24ADB" w:rsidRPr="00C555BC" w:rsidRDefault="00C24ADB" w:rsidP="000C29A6">
            <w:pPr>
              <w:pStyle w:val="Tabletext"/>
              <w:rPr>
                <w:rFonts w:eastAsia="Times"/>
              </w:rPr>
            </w:pPr>
            <w:r w:rsidRPr="00C555BC">
              <w:rPr>
                <w:rFonts w:eastAsia="Times"/>
              </w:rPr>
              <w:t>Section 2: Medicare Eligibility Status</w:t>
            </w:r>
          </w:p>
          <w:p w14:paraId="6DFF57DB" w14:textId="77777777" w:rsidR="00C24ADB" w:rsidRPr="00C555BC" w:rsidRDefault="00C24ADB" w:rsidP="000C29A6">
            <w:pPr>
              <w:pStyle w:val="Tabletext"/>
              <w:rPr>
                <w:rFonts w:eastAsia="Times"/>
              </w:rPr>
            </w:pPr>
            <w:r w:rsidRPr="00C555BC">
              <w:rPr>
                <w:rFonts w:eastAsia="Times"/>
              </w:rPr>
              <w:t>Section 3: Medicare number.</w:t>
            </w:r>
          </w:p>
          <w:p w14:paraId="77DA4E30" w14:textId="77777777" w:rsidR="00C24ADB" w:rsidRPr="00BA72E9" w:rsidRDefault="00C24ADB" w:rsidP="000C29A6">
            <w:pPr>
              <w:pStyle w:val="Tabletext"/>
              <w:rPr>
                <w:rFonts w:eastAsia="Times"/>
              </w:rPr>
            </w:pPr>
            <w:r w:rsidRPr="00C555BC">
              <w:rPr>
                <w:rFonts w:eastAsia="Times"/>
              </w:rPr>
              <w:t>Section 4:</w:t>
            </w:r>
            <w:r>
              <w:rPr>
                <w:rFonts w:eastAsia="Times"/>
              </w:rPr>
              <w:t xml:space="preserve"> </w:t>
            </w:r>
            <w:r w:rsidRPr="00C555BC">
              <w:rPr>
                <w:rFonts w:eastAsia="Times"/>
              </w:rPr>
              <w:t>Account Class and Medicare Suffix</w:t>
            </w:r>
          </w:p>
        </w:tc>
      </w:tr>
    </w:tbl>
    <w:p w14:paraId="66E70588" w14:textId="77777777" w:rsidR="00C24ADB" w:rsidRPr="00642022" w:rsidRDefault="00C24ADB" w:rsidP="00C24ADB">
      <w:pPr>
        <w:spacing w:line="270" w:lineRule="atLeast"/>
        <w:rPr>
          <w:rFonts w:eastAsia="Times"/>
        </w:rPr>
      </w:pPr>
    </w:p>
    <w:p w14:paraId="47CC2A71"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63C9F28B" w14:textId="77777777" w:rsidTr="00C24ADB">
        <w:tc>
          <w:tcPr>
            <w:tcW w:w="2093" w:type="dxa"/>
            <w:tcBorders>
              <w:top w:val="nil"/>
              <w:left w:val="nil"/>
              <w:bottom w:val="nil"/>
              <w:right w:val="nil"/>
            </w:tcBorders>
          </w:tcPr>
          <w:p w14:paraId="7E850A70"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50EE5F46" w14:textId="77777777" w:rsidR="00C24ADB" w:rsidRPr="00BA72E9" w:rsidRDefault="00C24ADB" w:rsidP="000C29A6">
            <w:pPr>
              <w:pStyle w:val="Tabletext"/>
              <w:rPr>
                <w:rFonts w:eastAsia="Times"/>
              </w:rPr>
            </w:pPr>
            <w:r w:rsidRPr="00E800C8">
              <w:rPr>
                <w:rFonts w:eastAsia="Times"/>
              </w:rPr>
              <w:t>T</w:t>
            </w:r>
            <w:r>
              <w:rPr>
                <w:rFonts w:eastAsia="Times"/>
              </w:rPr>
              <w:t>o a</w:t>
            </w:r>
            <w:r w:rsidRPr="00E800C8">
              <w:rPr>
                <w:rFonts w:eastAsia="Times"/>
              </w:rPr>
              <w:t>ssist in monitoring continuity of care across hospitals</w:t>
            </w:r>
            <w:r>
              <w:rPr>
                <w:rFonts w:eastAsia="Times"/>
              </w:rPr>
              <w:t xml:space="preserve"> and e</w:t>
            </w:r>
            <w:r w:rsidRPr="00E800C8">
              <w:rPr>
                <w:rFonts w:eastAsia="Times"/>
              </w:rPr>
              <w:t>nsure eligibility for publicly funded health care</w:t>
            </w:r>
          </w:p>
        </w:tc>
      </w:tr>
      <w:tr w:rsidR="00C24ADB" w:rsidRPr="00642022" w14:paraId="4B18E8A5" w14:textId="77777777" w:rsidTr="00C24ADB">
        <w:tc>
          <w:tcPr>
            <w:tcW w:w="2093" w:type="dxa"/>
            <w:tcBorders>
              <w:top w:val="nil"/>
              <w:left w:val="nil"/>
              <w:bottom w:val="nil"/>
              <w:right w:val="nil"/>
            </w:tcBorders>
          </w:tcPr>
          <w:p w14:paraId="556AB0D6"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790EE29F" w14:textId="241199DE" w:rsidR="00C24ADB" w:rsidRPr="00BA72E9" w:rsidRDefault="00A13D42" w:rsidP="000C29A6">
            <w:pPr>
              <w:pStyle w:val="Tabletext"/>
              <w:rPr>
                <w:rFonts w:eastAsia="Times"/>
              </w:rPr>
            </w:pPr>
            <w:r>
              <w:rPr>
                <w:rFonts w:eastAsia="Times"/>
              </w:rPr>
              <w:t>Department of Health</w:t>
            </w:r>
          </w:p>
        </w:tc>
      </w:tr>
      <w:tr w:rsidR="00C24ADB" w:rsidRPr="00642022" w14:paraId="13FD9B08" w14:textId="77777777" w:rsidTr="00C24ADB">
        <w:tc>
          <w:tcPr>
            <w:tcW w:w="2093" w:type="dxa"/>
            <w:tcBorders>
              <w:top w:val="nil"/>
              <w:left w:val="nil"/>
              <w:bottom w:val="nil"/>
              <w:right w:val="nil"/>
            </w:tcBorders>
          </w:tcPr>
          <w:p w14:paraId="15A1D796"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7CD86091" w14:textId="77777777" w:rsidR="00C24ADB" w:rsidRPr="00BA72E9" w:rsidRDefault="00C24ADB" w:rsidP="000C29A6">
            <w:pPr>
              <w:pStyle w:val="Tabletext"/>
              <w:rPr>
                <w:rFonts w:eastAsia="Times"/>
              </w:rPr>
            </w:pPr>
            <w:r>
              <w:rPr>
                <w:rFonts w:eastAsia="Times"/>
              </w:rPr>
              <w:t>1979-80</w:t>
            </w:r>
          </w:p>
        </w:tc>
      </w:tr>
      <w:tr w:rsidR="00C24ADB" w:rsidRPr="00642022" w14:paraId="0373144C" w14:textId="77777777" w:rsidTr="00C24ADB">
        <w:tc>
          <w:tcPr>
            <w:tcW w:w="2093" w:type="dxa"/>
            <w:tcBorders>
              <w:top w:val="nil"/>
              <w:left w:val="nil"/>
              <w:bottom w:val="nil"/>
              <w:right w:val="nil"/>
            </w:tcBorders>
          </w:tcPr>
          <w:p w14:paraId="03313B3B"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12B9F830" w14:textId="49657C3B" w:rsidR="00C24ADB" w:rsidRPr="00BA72E9" w:rsidRDefault="00A13D42" w:rsidP="000C29A6">
            <w:pPr>
              <w:pStyle w:val="Tabletext"/>
              <w:rPr>
                <w:rFonts w:eastAsia="Times"/>
              </w:rPr>
            </w:pPr>
            <w:r>
              <w:rPr>
                <w:rFonts w:eastAsia="Times"/>
              </w:rPr>
              <w:t>Department of Health</w:t>
            </w:r>
          </w:p>
        </w:tc>
      </w:tr>
      <w:tr w:rsidR="00C24ADB" w:rsidRPr="00642022" w14:paraId="6D53B7DD" w14:textId="77777777" w:rsidTr="00C24ADB">
        <w:tc>
          <w:tcPr>
            <w:tcW w:w="2093" w:type="dxa"/>
            <w:tcBorders>
              <w:top w:val="nil"/>
              <w:left w:val="nil"/>
              <w:bottom w:val="nil"/>
              <w:right w:val="nil"/>
            </w:tcBorders>
          </w:tcPr>
          <w:p w14:paraId="70DE5D55" w14:textId="77777777" w:rsidR="00C24ADB" w:rsidRPr="00B85B1D" w:rsidRDefault="00C24ADB" w:rsidP="00B85B1D">
            <w:pPr>
              <w:pStyle w:val="Tablecolhead"/>
              <w:rPr>
                <w:rFonts w:eastAsia="Times"/>
              </w:rPr>
            </w:pPr>
            <w:r w:rsidRPr="00B85B1D">
              <w:rPr>
                <w:rFonts w:eastAsia="Times"/>
              </w:rPr>
              <w:t>Code set source</w:t>
            </w:r>
          </w:p>
        </w:tc>
        <w:tc>
          <w:tcPr>
            <w:tcW w:w="7555" w:type="dxa"/>
            <w:tcBorders>
              <w:top w:val="nil"/>
              <w:left w:val="nil"/>
              <w:bottom w:val="nil"/>
              <w:right w:val="nil"/>
            </w:tcBorders>
          </w:tcPr>
          <w:p w14:paraId="1DAF68C9" w14:textId="77777777" w:rsidR="00C24ADB" w:rsidRPr="00642022" w:rsidRDefault="00C24ADB" w:rsidP="000C29A6">
            <w:pPr>
              <w:pStyle w:val="Tabletext"/>
              <w:rPr>
                <w:rFonts w:eastAsia="Times"/>
              </w:rPr>
            </w:pPr>
          </w:p>
        </w:tc>
      </w:tr>
    </w:tbl>
    <w:p w14:paraId="011BC2E2" w14:textId="77777777" w:rsidR="00C24ADB" w:rsidRPr="00F4593F" w:rsidRDefault="00C24ADB" w:rsidP="00B7040F">
      <w:pPr>
        <w:pStyle w:val="DHHSbody"/>
      </w:pPr>
    </w:p>
    <w:p w14:paraId="2110074F" w14:textId="77777777" w:rsidR="00C24ADB" w:rsidRDefault="00C24ADB" w:rsidP="00C24ADB">
      <w:pPr>
        <w:pStyle w:val="Heading2"/>
      </w:pPr>
      <w:bookmarkStart w:id="490" w:name="_Toc257281579"/>
      <w:r w:rsidRPr="00642022">
        <w:br w:type="page"/>
      </w:r>
      <w:bookmarkStart w:id="491" w:name="_Toc57628842"/>
      <w:bookmarkStart w:id="492" w:name="_Toc67281836"/>
      <w:bookmarkStart w:id="493" w:name="_Toc257281580"/>
      <w:bookmarkStart w:id="494" w:name="_Toc410293362"/>
      <w:bookmarkStart w:id="495" w:name="_Toc28680595"/>
      <w:bookmarkStart w:id="496" w:name="_Toc42769198"/>
      <w:bookmarkStart w:id="497" w:name="OLE_LINK14"/>
      <w:bookmarkStart w:id="498" w:name="OLE_LINK16"/>
      <w:bookmarkStart w:id="499" w:name="_Toc235195906"/>
      <w:bookmarkEnd w:id="490"/>
      <w:r w:rsidRPr="00642022">
        <w:t>Mental Health State Wide Patient Identifier</w:t>
      </w:r>
      <w:bookmarkEnd w:id="491"/>
      <w:bookmarkEnd w:id="492"/>
      <w:bookmarkEnd w:id="493"/>
      <w:bookmarkEnd w:id="494"/>
      <w:bookmarkEnd w:id="495"/>
      <w:bookmarkEnd w:id="496"/>
      <w:bookmarkEnd w:id="499"/>
      <w:r w:rsidRPr="00642022">
        <w:t xml:space="preserve"> </w:t>
      </w:r>
      <w:bookmarkEnd w:id="497"/>
      <w:bookmarkEnd w:id="498"/>
    </w:p>
    <w:p w14:paraId="7EF525CF"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550048A5" w14:textId="77777777" w:rsidTr="00C24ADB">
        <w:trPr>
          <w:cantSplit/>
        </w:trPr>
        <w:tc>
          <w:tcPr>
            <w:tcW w:w="2093" w:type="dxa"/>
            <w:tcBorders>
              <w:top w:val="nil"/>
              <w:left w:val="nil"/>
              <w:bottom w:val="nil"/>
              <w:right w:val="nil"/>
            </w:tcBorders>
          </w:tcPr>
          <w:p w14:paraId="1DB85FD0"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4540761E" w14:textId="77777777" w:rsidR="00C24ADB" w:rsidRPr="00BA72E9" w:rsidRDefault="00C24ADB" w:rsidP="000C29A6">
            <w:pPr>
              <w:pStyle w:val="Tabletext"/>
            </w:pPr>
            <w:r w:rsidRPr="00E800C8">
              <w:t>The client identifier, unique to the client for approved Mental Health Service and Psychogeriatric Programs</w:t>
            </w:r>
          </w:p>
        </w:tc>
      </w:tr>
      <w:tr w:rsidR="00C24ADB" w:rsidRPr="00642022" w14:paraId="37F7D5C1" w14:textId="77777777" w:rsidTr="00C24ADB">
        <w:trPr>
          <w:cantSplit/>
        </w:trPr>
        <w:tc>
          <w:tcPr>
            <w:tcW w:w="2093" w:type="dxa"/>
            <w:tcBorders>
              <w:top w:val="nil"/>
              <w:left w:val="nil"/>
              <w:bottom w:val="nil"/>
              <w:right w:val="nil"/>
            </w:tcBorders>
          </w:tcPr>
          <w:p w14:paraId="06EFC36D"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3728EC23" w14:textId="77777777" w:rsidR="00C24ADB" w:rsidRPr="00BA72E9" w:rsidRDefault="00C24ADB" w:rsidP="000C29A6">
            <w:pPr>
              <w:pStyle w:val="Tabletext"/>
            </w:pPr>
            <w:r>
              <w:t>10</w:t>
            </w:r>
          </w:p>
        </w:tc>
      </w:tr>
      <w:tr w:rsidR="00C24ADB" w:rsidRPr="00642022" w14:paraId="19E2559F" w14:textId="77777777" w:rsidTr="00C24ADB">
        <w:trPr>
          <w:cantSplit/>
        </w:trPr>
        <w:tc>
          <w:tcPr>
            <w:tcW w:w="2093" w:type="dxa"/>
            <w:tcBorders>
              <w:top w:val="nil"/>
              <w:left w:val="nil"/>
              <w:bottom w:val="nil"/>
              <w:right w:val="nil"/>
            </w:tcBorders>
          </w:tcPr>
          <w:p w14:paraId="39D01B30"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7FAFE49D" w14:textId="77777777" w:rsidR="00C24ADB" w:rsidRPr="00BA72E9" w:rsidRDefault="00C24ADB" w:rsidP="000C29A6">
            <w:pPr>
              <w:pStyle w:val="Tabletext"/>
            </w:pPr>
            <w:r>
              <w:t>NNNNNNNNNN or spaces Right justified, zero filled</w:t>
            </w:r>
          </w:p>
        </w:tc>
      </w:tr>
      <w:tr w:rsidR="00C24ADB" w:rsidRPr="00642022" w14:paraId="46CC2C95" w14:textId="77777777" w:rsidTr="00C24ADB">
        <w:trPr>
          <w:cantSplit/>
        </w:trPr>
        <w:tc>
          <w:tcPr>
            <w:tcW w:w="2093" w:type="dxa"/>
            <w:tcBorders>
              <w:top w:val="nil"/>
              <w:left w:val="nil"/>
              <w:bottom w:val="nil"/>
              <w:right w:val="nil"/>
            </w:tcBorders>
          </w:tcPr>
          <w:p w14:paraId="1AFB6E89"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3ACC32F8" w14:textId="77777777" w:rsidR="00C24ADB" w:rsidRPr="00BA72E9" w:rsidRDefault="00C24ADB" w:rsidP="000C29A6">
            <w:pPr>
              <w:pStyle w:val="Tabletext"/>
            </w:pPr>
            <w:r>
              <w:t>Episode Record</w:t>
            </w:r>
          </w:p>
        </w:tc>
      </w:tr>
      <w:tr w:rsidR="00C24ADB" w:rsidRPr="00642022" w14:paraId="3991D32D" w14:textId="77777777" w:rsidTr="00C24ADB">
        <w:trPr>
          <w:cantSplit/>
        </w:trPr>
        <w:tc>
          <w:tcPr>
            <w:tcW w:w="2093" w:type="dxa"/>
            <w:tcBorders>
              <w:top w:val="nil"/>
              <w:left w:val="nil"/>
              <w:bottom w:val="nil"/>
              <w:right w:val="nil"/>
            </w:tcBorders>
          </w:tcPr>
          <w:p w14:paraId="21D73DD3"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596B9E7E" w14:textId="77777777" w:rsidR="00C24ADB" w:rsidRDefault="00C24ADB" w:rsidP="000C29A6">
            <w:pPr>
              <w:pStyle w:val="Tabletext"/>
            </w:pPr>
            <w:r>
              <w:t>All Victorian public hospitals with an approved Mental Health Service</w:t>
            </w:r>
          </w:p>
          <w:p w14:paraId="10AC359F" w14:textId="77777777" w:rsidR="00C24ADB" w:rsidRPr="00642022" w:rsidRDefault="00C24ADB" w:rsidP="000C29A6">
            <w:pPr>
              <w:pStyle w:val="Tabletext"/>
            </w:pPr>
            <w:r w:rsidRPr="00E800C8">
              <w:t>Private hospitals</w:t>
            </w:r>
            <w:r>
              <w:t>: Report spaces in this field</w:t>
            </w:r>
          </w:p>
        </w:tc>
      </w:tr>
      <w:tr w:rsidR="00C24ADB" w:rsidRPr="00642022" w14:paraId="22428A66" w14:textId="77777777" w:rsidTr="00C24ADB">
        <w:trPr>
          <w:cantSplit/>
        </w:trPr>
        <w:tc>
          <w:tcPr>
            <w:tcW w:w="2093" w:type="dxa"/>
            <w:tcBorders>
              <w:top w:val="nil"/>
              <w:left w:val="nil"/>
              <w:bottom w:val="nil"/>
              <w:right w:val="nil"/>
            </w:tcBorders>
          </w:tcPr>
          <w:p w14:paraId="2A5F4AF4"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24CB31CF" w14:textId="77777777" w:rsidR="00C24ADB" w:rsidRPr="00642022" w:rsidRDefault="00C24ADB" w:rsidP="000C29A6">
            <w:pPr>
              <w:pStyle w:val="Tabletext"/>
            </w:pPr>
            <w:r w:rsidRPr="00E800C8">
              <w:t>All mental health admitted episodes of care (Care Type 5x) and other episodes in which an ECT has been performed</w:t>
            </w:r>
          </w:p>
        </w:tc>
      </w:tr>
      <w:tr w:rsidR="00C24ADB" w:rsidRPr="00642022" w14:paraId="1347BCC2" w14:textId="77777777" w:rsidTr="00C24ADB">
        <w:trPr>
          <w:cantSplit/>
        </w:trPr>
        <w:tc>
          <w:tcPr>
            <w:tcW w:w="2093" w:type="dxa"/>
            <w:tcBorders>
              <w:top w:val="nil"/>
              <w:left w:val="nil"/>
              <w:bottom w:val="nil"/>
              <w:right w:val="nil"/>
            </w:tcBorders>
          </w:tcPr>
          <w:p w14:paraId="6DC4275F"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192749D2" w14:textId="77777777" w:rsidR="00C24ADB" w:rsidRPr="00BA72E9" w:rsidRDefault="00C24ADB" w:rsidP="000C29A6">
            <w:pPr>
              <w:pStyle w:val="Tabletext"/>
            </w:pPr>
            <w:r>
              <w:t>The Episode Record is reported</w:t>
            </w:r>
          </w:p>
        </w:tc>
      </w:tr>
      <w:tr w:rsidR="00C24ADB" w:rsidRPr="00642022" w14:paraId="29EAEFDF" w14:textId="77777777" w:rsidTr="00C24ADB">
        <w:trPr>
          <w:cantSplit/>
        </w:trPr>
        <w:tc>
          <w:tcPr>
            <w:tcW w:w="2093" w:type="dxa"/>
            <w:tcBorders>
              <w:top w:val="nil"/>
              <w:left w:val="nil"/>
              <w:bottom w:val="nil"/>
              <w:right w:val="nil"/>
            </w:tcBorders>
          </w:tcPr>
          <w:p w14:paraId="42210C2F" w14:textId="77777777" w:rsidR="00C24ADB" w:rsidRPr="00B85B1D" w:rsidRDefault="00C24ADB" w:rsidP="00B85B1D">
            <w:pPr>
              <w:pStyle w:val="Tablecolhead"/>
              <w:rPr>
                <w:rFonts w:eastAsia="Times"/>
              </w:rPr>
            </w:pPr>
            <w:r w:rsidRPr="00B85B1D">
              <w:rPr>
                <w:rFonts w:eastAsia="Times"/>
              </w:rPr>
              <w:t>Code set</w:t>
            </w:r>
          </w:p>
        </w:tc>
        <w:tc>
          <w:tcPr>
            <w:tcW w:w="7555" w:type="dxa"/>
            <w:tcBorders>
              <w:top w:val="nil"/>
              <w:left w:val="nil"/>
              <w:bottom w:val="nil"/>
              <w:right w:val="nil"/>
            </w:tcBorders>
          </w:tcPr>
          <w:p w14:paraId="08DD3946" w14:textId="77777777" w:rsidR="00C24ADB" w:rsidRPr="00BA72E9" w:rsidRDefault="00C24ADB" w:rsidP="000C29A6">
            <w:pPr>
              <w:pStyle w:val="Tabletext"/>
            </w:pPr>
            <w:r>
              <w:t>ODS generated</w:t>
            </w:r>
          </w:p>
        </w:tc>
      </w:tr>
      <w:tr w:rsidR="00C24ADB" w:rsidRPr="00642022" w14:paraId="403EA41A" w14:textId="77777777" w:rsidTr="00C24ADB">
        <w:trPr>
          <w:cantSplit/>
        </w:trPr>
        <w:tc>
          <w:tcPr>
            <w:tcW w:w="2093" w:type="dxa"/>
            <w:tcBorders>
              <w:top w:val="nil"/>
              <w:left w:val="nil"/>
              <w:bottom w:val="nil"/>
              <w:right w:val="nil"/>
            </w:tcBorders>
          </w:tcPr>
          <w:p w14:paraId="350115C1"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05AC5B7E" w14:textId="77777777" w:rsidR="00C24ADB" w:rsidRPr="00BA72E9" w:rsidRDefault="00C24ADB" w:rsidP="000C29A6">
            <w:pPr>
              <w:pStyle w:val="Tabletext"/>
            </w:pPr>
            <w:r w:rsidRPr="00E800C8">
              <w:t>Report the primary Mental Health State-wide Patient Identifier for all mental health episodes of care (Care Types 5x) and episodes reported in which an ECT has been performed.</w:t>
            </w:r>
          </w:p>
        </w:tc>
      </w:tr>
      <w:tr w:rsidR="00C24ADB" w:rsidRPr="00642022" w14:paraId="060F74CB" w14:textId="77777777" w:rsidTr="00C24ADB">
        <w:trPr>
          <w:cantSplit/>
        </w:trPr>
        <w:tc>
          <w:tcPr>
            <w:tcW w:w="2093" w:type="dxa"/>
            <w:tcBorders>
              <w:top w:val="nil"/>
              <w:left w:val="nil"/>
              <w:bottom w:val="nil"/>
              <w:right w:val="nil"/>
            </w:tcBorders>
          </w:tcPr>
          <w:p w14:paraId="3E2A3D2E"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7579EF57" w14:textId="77777777" w:rsidR="00C24ADB" w:rsidRPr="00E800C8" w:rsidRDefault="00C24ADB" w:rsidP="000C29A6">
            <w:pPr>
              <w:pStyle w:val="Tabletext"/>
              <w:rPr>
                <w:rFonts w:eastAsia="Times"/>
              </w:rPr>
            </w:pPr>
            <w:r w:rsidRPr="00E800C8">
              <w:rPr>
                <w:rFonts w:eastAsia="Times"/>
              </w:rPr>
              <w:t>575</w:t>
            </w:r>
            <w:r w:rsidRPr="00E800C8">
              <w:rPr>
                <w:rFonts w:eastAsia="Times"/>
              </w:rPr>
              <w:tab/>
              <w:t>Care Type 5x, MHSWPI Blank</w:t>
            </w:r>
          </w:p>
          <w:p w14:paraId="61DFD071" w14:textId="77777777" w:rsidR="00C24ADB" w:rsidRPr="00E800C8" w:rsidRDefault="00C24ADB" w:rsidP="000C29A6">
            <w:pPr>
              <w:pStyle w:val="Tabletext"/>
              <w:rPr>
                <w:rFonts w:eastAsia="Times"/>
              </w:rPr>
            </w:pPr>
            <w:r w:rsidRPr="00E800C8">
              <w:rPr>
                <w:rFonts w:eastAsia="Times"/>
              </w:rPr>
              <w:t>576</w:t>
            </w:r>
            <w:r w:rsidRPr="00E800C8">
              <w:rPr>
                <w:rFonts w:eastAsia="Times"/>
              </w:rPr>
              <w:tab/>
              <w:t>Invalid MHSWPI</w:t>
            </w:r>
          </w:p>
          <w:p w14:paraId="624C785C" w14:textId="77777777" w:rsidR="00C24ADB" w:rsidRPr="00E800C8" w:rsidRDefault="00C24ADB" w:rsidP="000C29A6">
            <w:pPr>
              <w:pStyle w:val="Tabletext"/>
              <w:rPr>
                <w:rFonts w:eastAsia="Times"/>
              </w:rPr>
            </w:pPr>
            <w:r w:rsidRPr="00E800C8">
              <w:rPr>
                <w:rFonts w:eastAsia="Times"/>
              </w:rPr>
              <w:t>577</w:t>
            </w:r>
            <w:r w:rsidRPr="00E800C8">
              <w:rPr>
                <w:rFonts w:eastAsia="Times"/>
              </w:rPr>
              <w:tab/>
              <w:t>MHSWPI not on ODS</w:t>
            </w:r>
          </w:p>
          <w:p w14:paraId="2AB23E2F" w14:textId="77777777" w:rsidR="00C24ADB" w:rsidRPr="00E800C8" w:rsidRDefault="00C24ADB" w:rsidP="000C29A6">
            <w:pPr>
              <w:pStyle w:val="Tabletext"/>
              <w:rPr>
                <w:rFonts w:eastAsia="Times"/>
              </w:rPr>
            </w:pPr>
            <w:r w:rsidRPr="00E800C8">
              <w:rPr>
                <w:rFonts w:eastAsia="Times"/>
              </w:rPr>
              <w:t>579</w:t>
            </w:r>
            <w:r w:rsidRPr="00E800C8">
              <w:rPr>
                <w:rFonts w:eastAsia="Times"/>
              </w:rPr>
              <w:tab/>
              <w:t>MHSWPI Valid, no Matching DOB</w:t>
            </w:r>
          </w:p>
          <w:p w14:paraId="130865F9" w14:textId="5BACA6DD" w:rsidR="00C24ADB" w:rsidRPr="00E800C8" w:rsidRDefault="00C24ADB" w:rsidP="000C29A6">
            <w:pPr>
              <w:pStyle w:val="Tabletext"/>
              <w:rPr>
                <w:rFonts w:eastAsia="Times"/>
              </w:rPr>
            </w:pPr>
            <w:r w:rsidRPr="00E800C8">
              <w:rPr>
                <w:rFonts w:eastAsia="Times"/>
              </w:rPr>
              <w:t>580</w:t>
            </w:r>
            <w:r w:rsidRPr="00E800C8">
              <w:rPr>
                <w:rFonts w:eastAsia="Times"/>
              </w:rPr>
              <w:tab/>
              <w:t>MHSWPI Valid, no Matching Sex</w:t>
            </w:r>
            <w:r w:rsidR="00BA6D04">
              <w:rPr>
                <w:rFonts w:eastAsia="Times"/>
              </w:rPr>
              <w:t xml:space="preserve"> at birth</w:t>
            </w:r>
          </w:p>
          <w:p w14:paraId="443CAD37" w14:textId="77777777" w:rsidR="00C24ADB" w:rsidRPr="00E800C8" w:rsidRDefault="00C24ADB" w:rsidP="000C29A6">
            <w:pPr>
              <w:pStyle w:val="Tabletext"/>
              <w:rPr>
                <w:rFonts w:eastAsia="Times"/>
              </w:rPr>
            </w:pPr>
            <w:r w:rsidRPr="00E800C8">
              <w:rPr>
                <w:rFonts w:eastAsia="Times"/>
              </w:rPr>
              <w:t>581</w:t>
            </w:r>
            <w:r w:rsidRPr="00E800C8">
              <w:rPr>
                <w:rFonts w:eastAsia="Times"/>
              </w:rPr>
              <w:tab/>
              <w:t>MHSWPI Valid, Secondary on ODS</w:t>
            </w:r>
          </w:p>
          <w:p w14:paraId="66CDF3D1" w14:textId="77777777" w:rsidR="00C24ADB" w:rsidRPr="00BA72E9" w:rsidRDefault="00C24ADB" w:rsidP="000C29A6">
            <w:pPr>
              <w:pStyle w:val="Tabletext"/>
              <w:rPr>
                <w:rFonts w:eastAsia="Times"/>
              </w:rPr>
            </w:pPr>
            <w:r w:rsidRPr="00E800C8">
              <w:rPr>
                <w:rFonts w:eastAsia="Times"/>
              </w:rPr>
              <w:t>660</w:t>
            </w:r>
            <w:r w:rsidRPr="00E800C8">
              <w:rPr>
                <w:rFonts w:eastAsia="Times"/>
              </w:rPr>
              <w:tab/>
              <w:t>Care Type ≠ 5x, Procedure Code 14224-xx, MHSWPI mismatch</w:t>
            </w:r>
          </w:p>
        </w:tc>
      </w:tr>
    </w:tbl>
    <w:p w14:paraId="1A003763" w14:textId="77777777" w:rsidR="00C24ADB" w:rsidRPr="00642022" w:rsidRDefault="00C24ADB" w:rsidP="00C24ADB">
      <w:pPr>
        <w:spacing w:line="270" w:lineRule="atLeast"/>
        <w:rPr>
          <w:rFonts w:eastAsia="Times"/>
        </w:rPr>
      </w:pPr>
    </w:p>
    <w:p w14:paraId="155987D1"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39F232EF" w14:textId="77777777" w:rsidTr="00C24ADB">
        <w:tc>
          <w:tcPr>
            <w:tcW w:w="2093" w:type="dxa"/>
            <w:tcBorders>
              <w:top w:val="nil"/>
              <w:left w:val="nil"/>
              <w:bottom w:val="nil"/>
              <w:right w:val="nil"/>
            </w:tcBorders>
          </w:tcPr>
          <w:p w14:paraId="26BC0EE8"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179493AE" w14:textId="77777777" w:rsidR="00C24ADB" w:rsidRPr="00BA72E9" w:rsidRDefault="00C24ADB" w:rsidP="000C29A6">
            <w:pPr>
              <w:pStyle w:val="Tabletext"/>
            </w:pPr>
            <w:r w:rsidRPr="00E800C8">
              <w:t>To enable management of clients and their associated data</w:t>
            </w:r>
          </w:p>
        </w:tc>
      </w:tr>
      <w:tr w:rsidR="00C24ADB" w:rsidRPr="00642022" w14:paraId="7A878E3A" w14:textId="77777777" w:rsidTr="00C24ADB">
        <w:tc>
          <w:tcPr>
            <w:tcW w:w="2093" w:type="dxa"/>
            <w:tcBorders>
              <w:top w:val="nil"/>
              <w:left w:val="nil"/>
              <w:bottom w:val="nil"/>
              <w:right w:val="nil"/>
            </w:tcBorders>
          </w:tcPr>
          <w:p w14:paraId="1B98C18F"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4E465068" w14:textId="3A11A845" w:rsidR="00C24ADB" w:rsidRPr="00BA72E9" w:rsidRDefault="00A13D42" w:rsidP="000C29A6">
            <w:pPr>
              <w:pStyle w:val="Tabletext"/>
            </w:pPr>
            <w:r>
              <w:t>Department of Health</w:t>
            </w:r>
          </w:p>
        </w:tc>
      </w:tr>
      <w:tr w:rsidR="00C24ADB" w:rsidRPr="00642022" w14:paraId="3DB7E91E" w14:textId="77777777" w:rsidTr="00C24ADB">
        <w:tc>
          <w:tcPr>
            <w:tcW w:w="2093" w:type="dxa"/>
            <w:tcBorders>
              <w:top w:val="nil"/>
              <w:left w:val="nil"/>
              <w:bottom w:val="nil"/>
              <w:right w:val="nil"/>
            </w:tcBorders>
          </w:tcPr>
          <w:p w14:paraId="3D684F37"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65B3CC77" w14:textId="77777777" w:rsidR="00C24ADB" w:rsidRPr="00BA72E9" w:rsidRDefault="00C24ADB" w:rsidP="000C29A6">
            <w:pPr>
              <w:pStyle w:val="Tabletext"/>
            </w:pPr>
            <w:r>
              <w:t>2004-05</w:t>
            </w:r>
          </w:p>
        </w:tc>
      </w:tr>
      <w:tr w:rsidR="00C24ADB" w:rsidRPr="00642022" w14:paraId="03C9E444" w14:textId="77777777" w:rsidTr="00C24ADB">
        <w:tc>
          <w:tcPr>
            <w:tcW w:w="2093" w:type="dxa"/>
            <w:tcBorders>
              <w:top w:val="nil"/>
              <w:left w:val="nil"/>
              <w:bottom w:val="nil"/>
              <w:right w:val="nil"/>
            </w:tcBorders>
          </w:tcPr>
          <w:p w14:paraId="5376EF5A"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14C9262A" w14:textId="5945749F" w:rsidR="00C24ADB" w:rsidRPr="00BA72E9" w:rsidRDefault="00A13D42" w:rsidP="000C29A6">
            <w:pPr>
              <w:pStyle w:val="Tabletext"/>
            </w:pPr>
            <w:r>
              <w:t>Department of Health</w:t>
            </w:r>
          </w:p>
        </w:tc>
      </w:tr>
      <w:tr w:rsidR="00C24ADB" w:rsidRPr="00642022" w14:paraId="2B9F7B04" w14:textId="77777777" w:rsidTr="00C24ADB">
        <w:tc>
          <w:tcPr>
            <w:tcW w:w="2093" w:type="dxa"/>
            <w:tcBorders>
              <w:top w:val="nil"/>
              <w:left w:val="nil"/>
              <w:bottom w:val="nil"/>
              <w:right w:val="nil"/>
            </w:tcBorders>
          </w:tcPr>
          <w:p w14:paraId="7346B15C" w14:textId="77777777" w:rsidR="00C24ADB" w:rsidRPr="00B85B1D" w:rsidRDefault="00C24ADB" w:rsidP="00B85B1D">
            <w:pPr>
              <w:pStyle w:val="Tablecolhead"/>
              <w:rPr>
                <w:rFonts w:eastAsia="Times"/>
              </w:rPr>
            </w:pPr>
            <w:r w:rsidRPr="00B85B1D">
              <w:rPr>
                <w:rFonts w:eastAsia="Times"/>
              </w:rPr>
              <w:t>Code set source</w:t>
            </w:r>
          </w:p>
        </w:tc>
        <w:tc>
          <w:tcPr>
            <w:tcW w:w="7555" w:type="dxa"/>
            <w:tcBorders>
              <w:top w:val="nil"/>
              <w:left w:val="nil"/>
              <w:bottom w:val="nil"/>
              <w:right w:val="nil"/>
            </w:tcBorders>
          </w:tcPr>
          <w:p w14:paraId="7A0EFA26" w14:textId="77777777" w:rsidR="00C24ADB" w:rsidRPr="00642022" w:rsidRDefault="00C24ADB" w:rsidP="000C29A6">
            <w:pPr>
              <w:pStyle w:val="Tabletext"/>
            </w:pPr>
            <w:r>
              <w:t>ODS generated</w:t>
            </w:r>
          </w:p>
        </w:tc>
      </w:tr>
    </w:tbl>
    <w:p w14:paraId="203F21FF" w14:textId="77777777" w:rsidR="00C24ADB" w:rsidRDefault="00C24ADB" w:rsidP="00B7040F">
      <w:pPr>
        <w:pStyle w:val="DHHSbody"/>
      </w:pPr>
    </w:p>
    <w:p w14:paraId="3107E970" w14:textId="77777777" w:rsidR="00C24ADB" w:rsidRDefault="00C24ADB" w:rsidP="00C24ADB">
      <w:pPr>
        <w:pStyle w:val="Heading2"/>
      </w:pPr>
      <w:bookmarkStart w:id="500" w:name="_Toc257281581"/>
      <w:bookmarkStart w:id="501" w:name="_Toc213042388"/>
      <w:bookmarkStart w:id="502" w:name="_Toc218313130"/>
      <w:bookmarkStart w:id="503" w:name="OLE_LINK20"/>
      <w:r w:rsidRPr="00642022">
        <w:br w:type="page"/>
      </w:r>
      <w:bookmarkStart w:id="504" w:name="_Toc410293363"/>
      <w:bookmarkStart w:id="505" w:name="_Toc28680596"/>
      <w:bookmarkStart w:id="506" w:name="_Toc42769199"/>
      <w:bookmarkStart w:id="507" w:name="_Toc235195907"/>
      <w:r w:rsidRPr="00642022">
        <w:t>Mother’s UR</w:t>
      </w:r>
      <w:bookmarkEnd w:id="500"/>
      <w:bookmarkEnd w:id="504"/>
      <w:bookmarkEnd w:id="505"/>
      <w:bookmarkEnd w:id="506"/>
      <w:bookmarkEnd w:id="507"/>
      <w:r w:rsidRPr="00642022">
        <w:t xml:space="preserve"> </w:t>
      </w:r>
      <w:bookmarkEnd w:id="501"/>
      <w:bookmarkEnd w:id="502"/>
      <w:bookmarkEnd w:id="503"/>
    </w:p>
    <w:p w14:paraId="17933133"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4D5EBCD0" w14:textId="77777777" w:rsidTr="00C24ADB">
        <w:trPr>
          <w:cantSplit/>
        </w:trPr>
        <w:tc>
          <w:tcPr>
            <w:tcW w:w="2093" w:type="dxa"/>
            <w:tcBorders>
              <w:top w:val="nil"/>
              <w:left w:val="nil"/>
              <w:bottom w:val="nil"/>
              <w:right w:val="nil"/>
            </w:tcBorders>
          </w:tcPr>
          <w:p w14:paraId="04D33E42"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37081D74" w14:textId="77777777" w:rsidR="00C24ADB" w:rsidRPr="00BA72E9" w:rsidRDefault="00C24ADB" w:rsidP="00E44264">
            <w:pPr>
              <w:pStyle w:val="Tabletext"/>
            </w:pPr>
            <w:r w:rsidRPr="00E800C8">
              <w:t>The UR Number (Patient Identifier) of the mother of the baby</w:t>
            </w:r>
          </w:p>
        </w:tc>
      </w:tr>
      <w:tr w:rsidR="00C24ADB" w:rsidRPr="00642022" w14:paraId="1A4E0667" w14:textId="77777777" w:rsidTr="00C24ADB">
        <w:trPr>
          <w:cantSplit/>
        </w:trPr>
        <w:tc>
          <w:tcPr>
            <w:tcW w:w="2093" w:type="dxa"/>
            <w:tcBorders>
              <w:top w:val="nil"/>
              <w:left w:val="nil"/>
              <w:bottom w:val="nil"/>
              <w:right w:val="nil"/>
            </w:tcBorders>
          </w:tcPr>
          <w:p w14:paraId="467E50F4"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76F46EDD" w14:textId="77777777" w:rsidR="00C24ADB" w:rsidRPr="00BA72E9" w:rsidRDefault="00C24ADB" w:rsidP="00E44264">
            <w:pPr>
              <w:pStyle w:val="Tabletext"/>
              <w:rPr>
                <w:rFonts w:eastAsia="Times"/>
              </w:rPr>
            </w:pPr>
            <w:r>
              <w:rPr>
                <w:rFonts w:eastAsia="Times"/>
              </w:rPr>
              <w:t>10</w:t>
            </w:r>
          </w:p>
        </w:tc>
      </w:tr>
      <w:tr w:rsidR="00C24ADB" w:rsidRPr="00642022" w14:paraId="1AF7CDD1" w14:textId="77777777" w:rsidTr="00C24ADB">
        <w:trPr>
          <w:cantSplit/>
        </w:trPr>
        <w:tc>
          <w:tcPr>
            <w:tcW w:w="2093" w:type="dxa"/>
            <w:tcBorders>
              <w:top w:val="nil"/>
              <w:left w:val="nil"/>
              <w:bottom w:val="nil"/>
              <w:right w:val="nil"/>
            </w:tcBorders>
          </w:tcPr>
          <w:p w14:paraId="3E586978"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60D30871" w14:textId="77777777" w:rsidR="00C24ADB" w:rsidRPr="00BA72E9" w:rsidRDefault="00C24ADB" w:rsidP="00E44264">
            <w:pPr>
              <w:pStyle w:val="Tabletext"/>
              <w:rPr>
                <w:rFonts w:eastAsia="Times"/>
              </w:rPr>
            </w:pPr>
            <w:r w:rsidRPr="00E800C8">
              <w:rPr>
                <w:rFonts w:eastAsia="Times"/>
              </w:rPr>
              <w:t>XXXXXXXXXX or spaces</w:t>
            </w:r>
            <w:r>
              <w:rPr>
                <w:rFonts w:eastAsia="Times"/>
              </w:rPr>
              <w:t xml:space="preserve"> </w:t>
            </w:r>
            <w:r w:rsidRPr="00E800C8">
              <w:rPr>
                <w:rFonts w:eastAsia="Times"/>
              </w:rPr>
              <w:t>Right justified, zero filled</w:t>
            </w:r>
          </w:p>
        </w:tc>
      </w:tr>
      <w:tr w:rsidR="00C24ADB" w:rsidRPr="00642022" w14:paraId="5432BE52" w14:textId="77777777" w:rsidTr="00C24ADB">
        <w:trPr>
          <w:cantSplit/>
        </w:trPr>
        <w:tc>
          <w:tcPr>
            <w:tcW w:w="2093" w:type="dxa"/>
            <w:tcBorders>
              <w:top w:val="nil"/>
              <w:left w:val="nil"/>
              <w:bottom w:val="nil"/>
              <w:right w:val="nil"/>
            </w:tcBorders>
          </w:tcPr>
          <w:p w14:paraId="2F9F7A95"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142E6DB0" w14:textId="77777777" w:rsidR="00C24ADB" w:rsidRPr="00BA72E9" w:rsidRDefault="00C24ADB" w:rsidP="00E44264">
            <w:pPr>
              <w:pStyle w:val="Tabletext"/>
              <w:rPr>
                <w:rFonts w:eastAsia="Times"/>
              </w:rPr>
            </w:pPr>
            <w:r>
              <w:rPr>
                <w:rFonts w:eastAsia="Times"/>
              </w:rPr>
              <w:t>Episode Record</w:t>
            </w:r>
          </w:p>
        </w:tc>
      </w:tr>
      <w:tr w:rsidR="00C24ADB" w:rsidRPr="00642022" w14:paraId="397A4A22" w14:textId="77777777" w:rsidTr="00C24ADB">
        <w:trPr>
          <w:cantSplit/>
        </w:trPr>
        <w:tc>
          <w:tcPr>
            <w:tcW w:w="2093" w:type="dxa"/>
            <w:tcBorders>
              <w:top w:val="nil"/>
              <w:left w:val="nil"/>
              <w:bottom w:val="nil"/>
              <w:right w:val="nil"/>
            </w:tcBorders>
          </w:tcPr>
          <w:p w14:paraId="39BC3145"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03BB09F9" w14:textId="77777777" w:rsidR="00C24ADB" w:rsidRPr="00642022" w:rsidRDefault="00C24ADB" w:rsidP="00E44264">
            <w:pPr>
              <w:pStyle w:val="Tabletext"/>
              <w:rPr>
                <w:rFonts w:eastAsia="Times"/>
              </w:rPr>
            </w:pPr>
            <w:r w:rsidRPr="00E800C8">
              <w:rPr>
                <w:rFonts w:eastAsia="Times"/>
              </w:rPr>
              <w:t>Victorian hospitals (public and private)</w:t>
            </w:r>
          </w:p>
        </w:tc>
      </w:tr>
      <w:tr w:rsidR="00C24ADB" w:rsidRPr="00642022" w14:paraId="27EF78BA" w14:textId="77777777" w:rsidTr="00C24ADB">
        <w:trPr>
          <w:cantSplit/>
        </w:trPr>
        <w:tc>
          <w:tcPr>
            <w:tcW w:w="2093" w:type="dxa"/>
            <w:tcBorders>
              <w:top w:val="nil"/>
              <w:left w:val="nil"/>
              <w:bottom w:val="nil"/>
              <w:right w:val="nil"/>
            </w:tcBorders>
          </w:tcPr>
          <w:p w14:paraId="237AC86E"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3867E1C7" w14:textId="77777777" w:rsidR="00C24ADB" w:rsidRPr="00DB48CD" w:rsidRDefault="00C24ADB" w:rsidP="00E44264">
            <w:pPr>
              <w:pStyle w:val="Tabletext"/>
              <w:rPr>
                <w:rFonts w:eastAsia="Times"/>
              </w:rPr>
            </w:pPr>
            <w:r w:rsidRPr="00DB48CD">
              <w:rPr>
                <w:rFonts w:eastAsia="Times"/>
              </w:rPr>
              <w:t xml:space="preserve">Public Hospitals: Newborn episodes where both mother and baby are admitted. </w:t>
            </w:r>
          </w:p>
          <w:p w14:paraId="044D6384" w14:textId="7861BD4D" w:rsidR="00C24ADB" w:rsidRPr="00642022" w:rsidRDefault="00C24ADB" w:rsidP="00E44264">
            <w:pPr>
              <w:pStyle w:val="Tabletext"/>
              <w:rPr>
                <w:rFonts w:eastAsia="Times"/>
              </w:rPr>
            </w:pPr>
            <w:r w:rsidRPr="00DB48CD">
              <w:rPr>
                <w:rFonts w:eastAsia="Times"/>
              </w:rPr>
              <w:t xml:space="preserve">Private hospitals: Newborn episodes where both mother and baby are </w:t>
            </w:r>
            <w:r w:rsidR="00E44264" w:rsidRPr="00DB48CD">
              <w:rPr>
                <w:rFonts w:eastAsia="Times"/>
              </w:rPr>
              <w:t>admitted,</w:t>
            </w:r>
            <w:r w:rsidRPr="00DB48CD">
              <w:rPr>
                <w:rFonts w:eastAsia="Times"/>
              </w:rPr>
              <w:t xml:space="preserve"> and the newborn episode is reported.</w:t>
            </w:r>
          </w:p>
        </w:tc>
      </w:tr>
      <w:tr w:rsidR="00C24ADB" w:rsidRPr="00642022" w14:paraId="3CF4B8C8" w14:textId="77777777" w:rsidTr="00C24ADB">
        <w:trPr>
          <w:cantSplit/>
        </w:trPr>
        <w:tc>
          <w:tcPr>
            <w:tcW w:w="2093" w:type="dxa"/>
            <w:tcBorders>
              <w:top w:val="nil"/>
              <w:left w:val="nil"/>
              <w:bottom w:val="nil"/>
              <w:right w:val="nil"/>
            </w:tcBorders>
          </w:tcPr>
          <w:p w14:paraId="28F72CC5"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2D7D5A0F" w14:textId="77777777" w:rsidR="00C24ADB" w:rsidRPr="00BA72E9" w:rsidRDefault="00C24ADB" w:rsidP="00E44264">
            <w:pPr>
              <w:pStyle w:val="Tabletext"/>
              <w:rPr>
                <w:rFonts w:eastAsia="Times"/>
              </w:rPr>
            </w:pPr>
            <w:r>
              <w:rPr>
                <w:rFonts w:eastAsia="Times"/>
              </w:rPr>
              <w:t>The Episode Record is reported</w:t>
            </w:r>
          </w:p>
        </w:tc>
      </w:tr>
      <w:tr w:rsidR="00C24ADB" w:rsidRPr="00642022" w14:paraId="1D23A1F7" w14:textId="77777777" w:rsidTr="00C24ADB">
        <w:trPr>
          <w:cantSplit/>
        </w:trPr>
        <w:tc>
          <w:tcPr>
            <w:tcW w:w="2093" w:type="dxa"/>
            <w:tcBorders>
              <w:top w:val="nil"/>
              <w:left w:val="nil"/>
              <w:bottom w:val="nil"/>
              <w:right w:val="nil"/>
            </w:tcBorders>
          </w:tcPr>
          <w:p w14:paraId="1361A780" w14:textId="77777777" w:rsidR="00C24ADB" w:rsidRPr="00B85B1D" w:rsidRDefault="00C24ADB" w:rsidP="00B85B1D">
            <w:pPr>
              <w:pStyle w:val="Tablecolhead"/>
              <w:rPr>
                <w:rFonts w:eastAsia="Times"/>
              </w:rPr>
            </w:pPr>
            <w:r w:rsidRPr="00B85B1D">
              <w:rPr>
                <w:rFonts w:eastAsia="Times"/>
              </w:rPr>
              <w:t>Code set</w:t>
            </w:r>
          </w:p>
        </w:tc>
        <w:tc>
          <w:tcPr>
            <w:tcW w:w="7555" w:type="dxa"/>
            <w:tcBorders>
              <w:top w:val="nil"/>
              <w:left w:val="nil"/>
              <w:bottom w:val="nil"/>
              <w:right w:val="nil"/>
            </w:tcBorders>
          </w:tcPr>
          <w:p w14:paraId="2463A0FC" w14:textId="77777777" w:rsidR="00C24ADB" w:rsidRPr="00BA72E9" w:rsidRDefault="00C24ADB" w:rsidP="00E44264">
            <w:pPr>
              <w:pStyle w:val="Tabletext"/>
              <w:rPr>
                <w:rFonts w:eastAsia="Times"/>
              </w:rPr>
            </w:pPr>
            <w:r>
              <w:rPr>
                <w:rFonts w:eastAsia="Times"/>
              </w:rPr>
              <w:t>Valid Patient Identifier</w:t>
            </w:r>
          </w:p>
        </w:tc>
      </w:tr>
      <w:tr w:rsidR="00C24ADB" w:rsidRPr="00642022" w14:paraId="77A3B856" w14:textId="77777777" w:rsidTr="00C24ADB">
        <w:trPr>
          <w:cantSplit/>
        </w:trPr>
        <w:tc>
          <w:tcPr>
            <w:tcW w:w="2093" w:type="dxa"/>
            <w:tcBorders>
              <w:top w:val="nil"/>
              <w:left w:val="nil"/>
              <w:bottom w:val="nil"/>
              <w:right w:val="nil"/>
            </w:tcBorders>
          </w:tcPr>
          <w:p w14:paraId="7B093FF7"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2CE7F2A0" w14:textId="77777777" w:rsidR="00C24ADB" w:rsidRPr="00DB48CD" w:rsidRDefault="00C24ADB" w:rsidP="00E44264">
            <w:pPr>
              <w:pStyle w:val="Tabletext"/>
              <w:rPr>
                <w:rFonts w:eastAsia="Times"/>
              </w:rPr>
            </w:pPr>
            <w:r w:rsidRPr="00DB48CD">
              <w:rPr>
                <w:rFonts w:eastAsia="Times"/>
              </w:rPr>
              <w:t>When the baby is born in hospital during this episode of care, report the Patient Identifier of the mother’s episode of care.</w:t>
            </w:r>
          </w:p>
          <w:p w14:paraId="59539C65" w14:textId="77777777" w:rsidR="00C24ADB" w:rsidRPr="00BA72E9" w:rsidRDefault="00C24ADB" w:rsidP="00E44264">
            <w:pPr>
              <w:pStyle w:val="Tabletext"/>
              <w:rPr>
                <w:rFonts w:eastAsia="Times"/>
              </w:rPr>
            </w:pPr>
            <w:r w:rsidRPr="00DB48CD">
              <w:rPr>
                <w:rFonts w:eastAsia="Times"/>
              </w:rPr>
              <w:t>If the baby was not born during this episode of care, but both mother and baby are admitted to the hospital, report the Patient Identifier of the mother’s episode of care.</w:t>
            </w:r>
          </w:p>
        </w:tc>
      </w:tr>
      <w:tr w:rsidR="00C24ADB" w:rsidRPr="00642022" w14:paraId="3B20357D" w14:textId="77777777" w:rsidTr="00C24ADB">
        <w:trPr>
          <w:cantSplit/>
        </w:trPr>
        <w:tc>
          <w:tcPr>
            <w:tcW w:w="2093" w:type="dxa"/>
            <w:tcBorders>
              <w:top w:val="nil"/>
              <w:left w:val="nil"/>
              <w:bottom w:val="nil"/>
              <w:right w:val="nil"/>
            </w:tcBorders>
          </w:tcPr>
          <w:p w14:paraId="5EE3BFCA"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62418EA8" w14:textId="77777777" w:rsidR="00C24ADB" w:rsidRPr="00530239" w:rsidRDefault="00C24ADB" w:rsidP="00E44264">
            <w:pPr>
              <w:pStyle w:val="Tabletext"/>
              <w:rPr>
                <w:rFonts w:eastAsia="Times"/>
              </w:rPr>
            </w:pPr>
            <w:r w:rsidRPr="00530239">
              <w:rPr>
                <w:rFonts w:eastAsia="Times"/>
              </w:rPr>
              <w:t>652</w:t>
            </w:r>
            <w:r w:rsidRPr="00530239">
              <w:rPr>
                <w:rFonts w:eastAsia="Times"/>
              </w:rPr>
              <w:tab/>
              <w:t>Invalid format Mother’s UR</w:t>
            </w:r>
          </w:p>
          <w:p w14:paraId="080AC0EA" w14:textId="77777777" w:rsidR="00C24ADB" w:rsidRPr="00530239" w:rsidRDefault="00C24ADB" w:rsidP="00E44264">
            <w:pPr>
              <w:pStyle w:val="Tabletext"/>
              <w:rPr>
                <w:rFonts w:eastAsia="Times"/>
              </w:rPr>
            </w:pPr>
            <w:r w:rsidRPr="00530239">
              <w:rPr>
                <w:rFonts w:eastAsia="Times"/>
              </w:rPr>
              <w:t>653</w:t>
            </w:r>
            <w:r w:rsidRPr="00530239">
              <w:rPr>
                <w:rFonts w:eastAsia="Times"/>
              </w:rPr>
              <w:tab/>
              <w:t xml:space="preserve">Mother’s UR and Admission Source mismatch </w:t>
            </w:r>
          </w:p>
          <w:p w14:paraId="1F978A7B" w14:textId="77777777" w:rsidR="00C24ADB" w:rsidRPr="00530239" w:rsidRDefault="00C24ADB" w:rsidP="00E44264">
            <w:pPr>
              <w:pStyle w:val="Tabletext"/>
              <w:rPr>
                <w:rFonts w:eastAsia="Times"/>
              </w:rPr>
            </w:pPr>
            <w:r w:rsidRPr="00530239">
              <w:rPr>
                <w:rFonts w:eastAsia="Times"/>
              </w:rPr>
              <w:t>654</w:t>
            </w:r>
            <w:r w:rsidRPr="00530239">
              <w:rPr>
                <w:rFonts w:eastAsia="Times"/>
              </w:rPr>
              <w:tab/>
              <w:t>Mother’s UR does not exist</w:t>
            </w:r>
          </w:p>
          <w:p w14:paraId="13A85060" w14:textId="77777777" w:rsidR="00C24ADB" w:rsidRPr="00BA72E9" w:rsidRDefault="00C24ADB" w:rsidP="00E44264">
            <w:pPr>
              <w:pStyle w:val="Tabletext"/>
              <w:rPr>
                <w:rFonts w:eastAsia="Times"/>
              </w:rPr>
            </w:pPr>
          </w:p>
        </w:tc>
      </w:tr>
      <w:tr w:rsidR="00C24ADB" w:rsidRPr="00642022" w14:paraId="0A299452" w14:textId="77777777" w:rsidTr="00C24ADB">
        <w:trPr>
          <w:cantSplit/>
        </w:trPr>
        <w:tc>
          <w:tcPr>
            <w:tcW w:w="2093" w:type="dxa"/>
            <w:tcBorders>
              <w:top w:val="nil"/>
              <w:left w:val="nil"/>
              <w:bottom w:val="nil"/>
              <w:right w:val="nil"/>
            </w:tcBorders>
          </w:tcPr>
          <w:p w14:paraId="5DB0C23E" w14:textId="77777777" w:rsidR="00C24ADB" w:rsidRPr="00B85B1D" w:rsidRDefault="00C24ADB"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6118A973" w14:textId="77777777" w:rsidR="00C24ADB" w:rsidRPr="00BA72E9" w:rsidRDefault="00C24ADB" w:rsidP="00E44264">
            <w:pPr>
              <w:pStyle w:val="Tabletext"/>
              <w:rPr>
                <w:rFonts w:eastAsia="Times"/>
              </w:rPr>
            </w:pPr>
            <w:r>
              <w:rPr>
                <w:rFonts w:eastAsia="Times"/>
              </w:rPr>
              <w:t>Section 3: patient Identifier</w:t>
            </w:r>
          </w:p>
        </w:tc>
      </w:tr>
    </w:tbl>
    <w:p w14:paraId="782BC4B5" w14:textId="77777777" w:rsidR="00C24ADB" w:rsidRPr="00642022" w:rsidRDefault="00C24ADB" w:rsidP="00C24ADB">
      <w:pPr>
        <w:spacing w:line="270" w:lineRule="atLeast"/>
        <w:rPr>
          <w:rFonts w:eastAsia="Times"/>
        </w:rPr>
      </w:pPr>
    </w:p>
    <w:p w14:paraId="4226596D"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32362630" w14:textId="77777777" w:rsidTr="00C24ADB">
        <w:tc>
          <w:tcPr>
            <w:tcW w:w="2093" w:type="dxa"/>
            <w:tcBorders>
              <w:top w:val="nil"/>
              <w:left w:val="nil"/>
              <w:bottom w:val="nil"/>
              <w:right w:val="nil"/>
            </w:tcBorders>
          </w:tcPr>
          <w:p w14:paraId="5441863C"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70C78B41" w14:textId="77777777" w:rsidR="00C24ADB" w:rsidRPr="00BA72E9" w:rsidRDefault="00C24ADB" w:rsidP="00E44264">
            <w:pPr>
              <w:pStyle w:val="Tabletext"/>
              <w:rPr>
                <w:rFonts w:eastAsia="Times"/>
              </w:rPr>
            </w:pPr>
            <w:r w:rsidRPr="00642022">
              <w:rPr>
                <w:rFonts w:eastAsia="Times"/>
              </w:rPr>
              <w:t>To enable analysis of the factors affecting the care of both the mother and baby</w:t>
            </w:r>
          </w:p>
        </w:tc>
      </w:tr>
      <w:tr w:rsidR="00C24ADB" w:rsidRPr="00642022" w14:paraId="27428057" w14:textId="77777777" w:rsidTr="00C24ADB">
        <w:tc>
          <w:tcPr>
            <w:tcW w:w="2093" w:type="dxa"/>
            <w:tcBorders>
              <w:top w:val="nil"/>
              <w:left w:val="nil"/>
              <w:bottom w:val="nil"/>
              <w:right w:val="nil"/>
            </w:tcBorders>
          </w:tcPr>
          <w:p w14:paraId="6263D6BA"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2B318EDD" w14:textId="77777777" w:rsidR="00C24ADB" w:rsidRPr="00BA72E9" w:rsidRDefault="00C24ADB" w:rsidP="00E44264">
            <w:pPr>
              <w:pStyle w:val="Tabletext"/>
              <w:rPr>
                <w:rFonts w:eastAsia="Times"/>
              </w:rPr>
            </w:pPr>
            <w:r>
              <w:rPr>
                <w:rFonts w:eastAsia="Times"/>
              </w:rPr>
              <w:t>Internal and external data users</w:t>
            </w:r>
          </w:p>
        </w:tc>
      </w:tr>
      <w:tr w:rsidR="00C24ADB" w:rsidRPr="00642022" w14:paraId="5F095CEA" w14:textId="77777777" w:rsidTr="00C24ADB">
        <w:tc>
          <w:tcPr>
            <w:tcW w:w="2093" w:type="dxa"/>
            <w:tcBorders>
              <w:top w:val="nil"/>
              <w:left w:val="nil"/>
              <w:bottom w:val="nil"/>
              <w:right w:val="nil"/>
            </w:tcBorders>
          </w:tcPr>
          <w:p w14:paraId="3D424B18"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3347A81E" w14:textId="77777777" w:rsidR="00C24ADB" w:rsidRPr="00BA72E9" w:rsidRDefault="00C24ADB" w:rsidP="00E44264">
            <w:pPr>
              <w:pStyle w:val="Tabletext"/>
              <w:rPr>
                <w:rFonts w:eastAsia="Times"/>
              </w:rPr>
            </w:pPr>
            <w:r>
              <w:rPr>
                <w:rFonts w:eastAsia="Times"/>
              </w:rPr>
              <w:t>2009-10</w:t>
            </w:r>
          </w:p>
        </w:tc>
      </w:tr>
      <w:tr w:rsidR="00C24ADB" w:rsidRPr="00642022" w14:paraId="7482CCF3" w14:textId="77777777" w:rsidTr="00C24ADB">
        <w:tc>
          <w:tcPr>
            <w:tcW w:w="2093" w:type="dxa"/>
            <w:tcBorders>
              <w:top w:val="nil"/>
              <w:left w:val="nil"/>
              <w:bottom w:val="nil"/>
              <w:right w:val="nil"/>
            </w:tcBorders>
          </w:tcPr>
          <w:p w14:paraId="053E6AEE"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4698F1D8" w14:textId="53EEEB81" w:rsidR="00C24ADB" w:rsidRPr="00BA72E9" w:rsidRDefault="00A13D42" w:rsidP="00E44264">
            <w:pPr>
              <w:pStyle w:val="Tabletext"/>
              <w:rPr>
                <w:rFonts w:eastAsia="Times"/>
              </w:rPr>
            </w:pPr>
            <w:r>
              <w:rPr>
                <w:rFonts w:eastAsia="Times"/>
              </w:rPr>
              <w:t>Department of Health</w:t>
            </w:r>
          </w:p>
        </w:tc>
      </w:tr>
      <w:tr w:rsidR="00C24ADB" w:rsidRPr="00642022" w14:paraId="6B65C2D3" w14:textId="77777777" w:rsidTr="00C24ADB">
        <w:tc>
          <w:tcPr>
            <w:tcW w:w="2093" w:type="dxa"/>
            <w:tcBorders>
              <w:top w:val="nil"/>
              <w:left w:val="nil"/>
              <w:bottom w:val="nil"/>
              <w:right w:val="nil"/>
            </w:tcBorders>
          </w:tcPr>
          <w:p w14:paraId="58FD6C2E" w14:textId="77777777" w:rsidR="00C24ADB" w:rsidRPr="00B85B1D" w:rsidRDefault="00C24ADB" w:rsidP="00B85B1D">
            <w:pPr>
              <w:pStyle w:val="Tablecolhead"/>
              <w:rPr>
                <w:rFonts w:eastAsia="Times"/>
              </w:rPr>
            </w:pPr>
            <w:r w:rsidRPr="00B85B1D">
              <w:rPr>
                <w:rFonts w:eastAsia="Times"/>
              </w:rPr>
              <w:t>Code set source</w:t>
            </w:r>
          </w:p>
        </w:tc>
        <w:tc>
          <w:tcPr>
            <w:tcW w:w="7555" w:type="dxa"/>
            <w:tcBorders>
              <w:top w:val="nil"/>
              <w:left w:val="nil"/>
              <w:bottom w:val="nil"/>
              <w:right w:val="nil"/>
            </w:tcBorders>
          </w:tcPr>
          <w:p w14:paraId="0D2BFBC1" w14:textId="77777777" w:rsidR="00C24ADB" w:rsidRPr="00642022" w:rsidRDefault="00C24ADB" w:rsidP="00E44264">
            <w:pPr>
              <w:pStyle w:val="Tabletext"/>
              <w:rPr>
                <w:rFonts w:eastAsia="Times"/>
              </w:rPr>
            </w:pPr>
            <w:r>
              <w:rPr>
                <w:rFonts w:eastAsia="Times"/>
              </w:rPr>
              <w:t>Hospital generated</w:t>
            </w:r>
          </w:p>
        </w:tc>
      </w:tr>
    </w:tbl>
    <w:p w14:paraId="39EFFCD5" w14:textId="77777777" w:rsidR="00C24ADB" w:rsidRDefault="00C24ADB" w:rsidP="00B7040F">
      <w:pPr>
        <w:pStyle w:val="DHHSbody"/>
      </w:pPr>
    </w:p>
    <w:p w14:paraId="46C34BAC" w14:textId="77777777" w:rsidR="00C24ADB" w:rsidRPr="00F4593F" w:rsidRDefault="00C24ADB" w:rsidP="00C24ADB">
      <w:pPr>
        <w:pStyle w:val="Heading2"/>
        <w:rPr>
          <w:rFonts w:eastAsia="Times"/>
        </w:rPr>
      </w:pPr>
      <w:bookmarkStart w:id="508" w:name="_Toc257281582"/>
      <w:bookmarkStart w:id="509" w:name="_Toc410293364"/>
      <w:r>
        <w:br w:type="page"/>
      </w:r>
    </w:p>
    <w:p w14:paraId="380C4462" w14:textId="6542C3E6" w:rsidR="007972E6" w:rsidRPr="007972E6" w:rsidRDefault="007972E6" w:rsidP="007972E6">
      <w:pPr>
        <w:pStyle w:val="Heading2"/>
      </w:pPr>
      <w:bookmarkStart w:id="510" w:name="_Toc53061648"/>
      <w:bookmarkStart w:id="511" w:name="_Toc28680598"/>
      <w:bookmarkStart w:id="512" w:name="_Toc42769200"/>
      <w:bookmarkStart w:id="513" w:name="_Toc235195908"/>
      <w:r w:rsidRPr="007972E6">
        <w:t>NDIS Participant Flag</w:t>
      </w:r>
      <w:bookmarkEnd w:id="510"/>
      <w:bookmarkEnd w:id="513"/>
    </w:p>
    <w:p w14:paraId="49A832F3" w14:textId="77777777" w:rsidR="007972E6" w:rsidRPr="007972E6" w:rsidRDefault="007972E6" w:rsidP="00C76AB3">
      <w:pPr>
        <w:pStyle w:val="Heading3"/>
      </w:pPr>
      <w:r w:rsidRPr="007972E6">
        <w:t>Specification</w:t>
      </w:r>
    </w:p>
    <w:tbl>
      <w:tblPr>
        <w:tblW w:w="9648" w:type="dxa"/>
        <w:tblLayout w:type="fixed"/>
        <w:tblLook w:val="0000" w:firstRow="0" w:lastRow="0" w:firstColumn="0" w:lastColumn="0" w:noHBand="0" w:noVBand="0"/>
      </w:tblPr>
      <w:tblGrid>
        <w:gridCol w:w="2093"/>
        <w:gridCol w:w="7555"/>
      </w:tblGrid>
      <w:tr w:rsidR="007972E6" w:rsidRPr="007972E6" w14:paraId="58DDDA6B" w14:textId="77777777" w:rsidTr="007972E6">
        <w:trPr>
          <w:cantSplit/>
        </w:trPr>
        <w:tc>
          <w:tcPr>
            <w:tcW w:w="2093" w:type="dxa"/>
            <w:tcBorders>
              <w:top w:val="nil"/>
              <w:left w:val="nil"/>
              <w:bottom w:val="nil"/>
              <w:right w:val="nil"/>
            </w:tcBorders>
          </w:tcPr>
          <w:p w14:paraId="54B77BD4" w14:textId="77777777" w:rsidR="007972E6" w:rsidRPr="00B85B1D" w:rsidRDefault="007972E6"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1E164EE8" w14:textId="77777777" w:rsidR="007972E6" w:rsidRPr="007972E6" w:rsidRDefault="007972E6" w:rsidP="007972E6">
            <w:pPr>
              <w:pStyle w:val="Tabletext"/>
              <w:rPr>
                <w:rFonts w:eastAsia="Times"/>
              </w:rPr>
            </w:pPr>
            <w:r w:rsidRPr="007972E6">
              <w:rPr>
                <w:rFonts w:eastAsia="Times"/>
              </w:rPr>
              <w:t>National Disability Insurance Scheme (NDIS) participant status of person</w:t>
            </w:r>
          </w:p>
        </w:tc>
      </w:tr>
      <w:tr w:rsidR="007972E6" w:rsidRPr="007972E6" w14:paraId="3788C2A8" w14:textId="77777777" w:rsidTr="007972E6">
        <w:trPr>
          <w:cantSplit/>
        </w:trPr>
        <w:tc>
          <w:tcPr>
            <w:tcW w:w="2093" w:type="dxa"/>
            <w:tcBorders>
              <w:top w:val="nil"/>
              <w:left w:val="nil"/>
              <w:bottom w:val="nil"/>
              <w:right w:val="nil"/>
            </w:tcBorders>
          </w:tcPr>
          <w:p w14:paraId="5211274B" w14:textId="77777777" w:rsidR="007972E6" w:rsidRPr="00B85B1D" w:rsidRDefault="007972E6"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771D3BB7" w14:textId="77777777" w:rsidR="007972E6" w:rsidRPr="007972E6" w:rsidRDefault="007972E6" w:rsidP="007972E6">
            <w:pPr>
              <w:pStyle w:val="Tabletext"/>
              <w:rPr>
                <w:rFonts w:eastAsia="Times"/>
              </w:rPr>
            </w:pPr>
            <w:r w:rsidRPr="007972E6">
              <w:rPr>
                <w:rFonts w:eastAsia="Times"/>
              </w:rPr>
              <w:t>1</w:t>
            </w:r>
          </w:p>
        </w:tc>
      </w:tr>
      <w:tr w:rsidR="007972E6" w:rsidRPr="007972E6" w14:paraId="3D6D042F" w14:textId="77777777" w:rsidTr="007972E6">
        <w:trPr>
          <w:cantSplit/>
        </w:trPr>
        <w:tc>
          <w:tcPr>
            <w:tcW w:w="2093" w:type="dxa"/>
            <w:tcBorders>
              <w:top w:val="nil"/>
              <w:left w:val="nil"/>
              <w:bottom w:val="nil"/>
              <w:right w:val="nil"/>
            </w:tcBorders>
          </w:tcPr>
          <w:p w14:paraId="14A08585" w14:textId="77777777" w:rsidR="007972E6" w:rsidRPr="00B85B1D" w:rsidRDefault="007972E6"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6D2EF4AA" w14:textId="77777777" w:rsidR="007972E6" w:rsidRPr="007972E6" w:rsidRDefault="007972E6" w:rsidP="007972E6">
            <w:pPr>
              <w:pStyle w:val="Tabletext"/>
              <w:rPr>
                <w:rFonts w:eastAsia="Times"/>
              </w:rPr>
            </w:pPr>
            <w:r w:rsidRPr="007972E6">
              <w:rPr>
                <w:rFonts w:eastAsia="Times"/>
              </w:rPr>
              <w:t>N</w:t>
            </w:r>
          </w:p>
        </w:tc>
      </w:tr>
      <w:tr w:rsidR="007972E6" w:rsidRPr="007972E6" w14:paraId="0233A58C" w14:textId="77777777" w:rsidTr="007972E6">
        <w:trPr>
          <w:cantSplit/>
        </w:trPr>
        <w:tc>
          <w:tcPr>
            <w:tcW w:w="2093" w:type="dxa"/>
            <w:tcBorders>
              <w:top w:val="nil"/>
              <w:left w:val="nil"/>
              <w:bottom w:val="nil"/>
              <w:right w:val="nil"/>
            </w:tcBorders>
          </w:tcPr>
          <w:p w14:paraId="1A46649B" w14:textId="77777777" w:rsidR="007972E6" w:rsidRPr="00B85B1D" w:rsidRDefault="007972E6"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198E4682" w14:textId="0509EC0B" w:rsidR="007972E6" w:rsidRPr="007972E6" w:rsidRDefault="007972E6" w:rsidP="007972E6">
            <w:pPr>
              <w:pStyle w:val="Tabletext"/>
              <w:rPr>
                <w:rFonts w:eastAsia="Times"/>
              </w:rPr>
            </w:pPr>
            <w:r w:rsidRPr="007972E6">
              <w:rPr>
                <w:rFonts w:eastAsia="Times"/>
              </w:rPr>
              <w:t>Episode Record</w:t>
            </w:r>
          </w:p>
        </w:tc>
      </w:tr>
      <w:tr w:rsidR="007972E6" w:rsidRPr="007972E6" w14:paraId="5124FA0B" w14:textId="77777777" w:rsidTr="007972E6">
        <w:trPr>
          <w:cantSplit/>
        </w:trPr>
        <w:tc>
          <w:tcPr>
            <w:tcW w:w="2093" w:type="dxa"/>
            <w:tcBorders>
              <w:top w:val="nil"/>
              <w:left w:val="nil"/>
              <w:bottom w:val="nil"/>
              <w:right w:val="nil"/>
            </w:tcBorders>
          </w:tcPr>
          <w:p w14:paraId="1262A7CE" w14:textId="77777777" w:rsidR="007972E6" w:rsidRPr="00B85B1D" w:rsidRDefault="007972E6"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6DCC494D" w14:textId="77777777" w:rsidR="007972E6" w:rsidRPr="007972E6" w:rsidRDefault="007972E6" w:rsidP="007972E6">
            <w:pPr>
              <w:pStyle w:val="Tabletext"/>
              <w:rPr>
                <w:rFonts w:eastAsia="Times"/>
              </w:rPr>
            </w:pPr>
            <w:r w:rsidRPr="007972E6">
              <w:rPr>
                <w:rFonts w:eastAsia="Times"/>
              </w:rPr>
              <w:t>Public hospitals</w:t>
            </w:r>
          </w:p>
        </w:tc>
      </w:tr>
      <w:tr w:rsidR="007972E6" w:rsidRPr="007972E6" w14:paraId="08F992F1" w14:textId="77777777" w:rsidTr="007972E6">
        <w:trPr>
          <w:cantSplit/>
        </w:trPr>
        <w:tc>
          <w:tcPr>
            <w:tcW w:w="2093" w:type="dxa"/>
            <w:tcBorders>
              <w:top w:val="nil"/>
              <w:left w:val="nil"/>
              <w:bottom w:val="nil"/>
              <w:right w:val="nil"/>
            </w:tcBorders>
          </w:tcPr>
          <w:p w14:paraId="12996791" w14:textId="77777777" w:rsidR="007972E6" w:rsidRPr="00B85B1D" w:rsidRDefault="007972E6"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2226EAE9" w14:textId="77777777" w:rsidR="007972E6" w:rsidRPr="007972E6" w:rsidRDefault="007972E6" w:rsidP="007972E6">
            <w:pPr>
              <w:pStyle w:val="Tabletext"/>
            </w:pPr>
            <w:bookmarkStart w:id="514" w:name="_Hlk20126322"/>
            <w:r w:rsidRPr="007972E6">
              <w:t>Episodes with:</w:t>
            </w:r>
          </w:p>
          <w:p w14:paraId="26B1AAFE" w14:textId="340CD52C" w:rsidR="007972E6" w:rsidRPr="007972E6" w:rsidRDefault="007972E6" w:rsidP="007972E6">
            <w:pPr>
              <w:pStyle w:val="Tabletext"/>
              <w:rPr>
                <w:rFonts w:eastAsia="Times"/>
              </w:rPr>
            </w:pPr>
            <w:r w:rsidRPr="007972E6">
              <w:rPr>
                <w:rFonts w:eastAsia="Times"/>
              </w:rPr>
              <w:t xml:space="preserve">Care Types </w:t>
            </w:r>
            <w:bookmarkStart w:id="515" w:name="_Hlk25659431"/>
            <w:r w:rsidRPr="007972E6">
              <w:rPr>
                <w:rFonts w:eastAsia="Times"/>
              </w:rPr>
              <w:t xml:space="preserve">1, 4, </w:t>
            </w:r>
            <w:r w:rsidR="008072C1" w:rsidRPr="008072C1">
              <w:rPr>
                <w:rFonts w:eastAsia="Times"/>
              </w:rPr>
              <w:t>5x</w:t>
            </w:r>
            <w:r w:rsidR="008072C1">
              <w:rPr>
                <w:rFonts w:eastAsia="Times"/>
              </w:rPr>
              <w:t>,</w:t>
            </w:r>
            <w:r w:rsidR="008072C1" w:rsidRPr="008072C1">
              <w:rPr>
                <w:rFonts w:eastAsia="Times"/>
              </w:rPr>
              <w:t xml:space="preserve"> </w:t>
            </w:r>
            <w:r w:rsidRPr="007972E6">
              <w:rPr>
                <w:rFonts w:eastAsia="Times"/>
              </w:rPr>
              <w:t>6, 8, 9, P, MC</w:t>
            </w:r>
            <w:bookmarkEnd w:id="514"/>
            <w:bookmarkEnd w:id="515"/>
          </w:p>
        </w:tc>
      </w:tr>
      <w:tr w:rsidR="007972E6" w:rsidRPr="007972E6" w14:paraId="7541FC09" w14:textId="77777777" w:rsidTr="007972E6">
        <w:trPr>
          <w:cantSplit/>
        </w:trPr>
        <w:tc>
          <w:tcPr>
            <w:tcW w:w="2093" w:type="dxa"/>
            <w:tcBorders>
              <w:top w:val="nil"/>
              <w:left w:val="nil"/>
              <w:bottom w:val="nil"/>
              <w:right w:val="nil"/>
            </w:tcBorders>
          </w:tcPr>
          <w:p w14:paraId="6986D1A9" w14:textId="77777777" w:rsidR="007972E6" w:rsidRPr="00B85B1D" w:rsidRDefault="007972E6"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74261D61" w14:textId="4A6DE10B" w:rsidR="007972E6" w:rsidRPr="007972E6" w:rsidRDefault="00931966" w:rsidP="007972E6">
            <w:pPr>
              <w:pStyle w:val="Tabletext"/>
              <w:rPr>
                <w:rFonts w:eastAsia="Times"/>
              </w:rPr>
            </w:pPr>
            <w:r>
              <w:rPr>
                <w:rFonts w:eastAsia="Times"/>
              </w:rPr>
              <w:t>On admission and updated at any time during the episode</w:t>
            </w:r>
          </w:p>
        </w:tc>
      </w:tr>
      <w:tr w:rsidR="007972E6" w:rsidRPr="007972E6" w14:paraId="5144B1F1" w14:textId="77777777" w:rsidTr="007972E6">
        <w:trPr>
          <w:cantSplit/>
        </w:trPr>
        <w:tc>
          <w:tcPr>
            <w:tcW w:w="2093" w:type="dxa"/>
            <w:tcBorders>
              <w:top w:val="nil"/>
              <w:left w:val="nil"/>
              <w:bottom w:val="nil"/>
              <w:right w:val="nil"/>
            </w:tcBorders>
          </w:tcPr>
          <w:p w14:paraId="7F6ED163" w14:textId="77777777" w:rsidR="007972E6" w:rsidRPr="00B85B1D" w:rsidRDefault="007972E6" w:rsidP="00B85B1D">
            <w:pPr>
              <w:pStyle w:val="Tablecolhead"/>
              <w:rPr>
                <w:rFonts w:eastAsia="Times"/>
              </w:rPr>
            </w:pPr>
            <w:r w:rsidRPr="00B85B1D">
              <w:rPr>
                <w:rFonts w:eastAsia="Times"/>
              </w:rPr>
              <w:t>Code set</w:t>
            </w:r>
          </w:p>
        </w:tc>
        <w:tc>
          <w:tcPr>
            <w:tcW w:w="7555" w:type="dxa"/>
            <w:tcBorders>
              <w:top w:val="nil"/>
              <w:left w:val="nil"/>
              <w:bottom w:val="nil"/>
              <w:right w:val="nil"/>
            </w:tcBorders>
          </w:tcPr>
          <w:p w14:paraId="5963C75D" w14:textId="77777777" w:rsidR="007972E6" w:rsidRPr="007972E6" w:rsidRDefault="007972E6" w:rsidP="007972E6">
            <w:pPr>
              <w:pStyle w:val="Tabletext"/>
            </w:pPr>
            <w:r w:rsidRPr="007972E6">
              <w:t>Code</w:t>
            </w:r>
            <w:r w:rsidRPr="007972E6">
              <w:tab/>
              <w:t>Descriptor</w:t>
            </w:r>
          </w:p>
          <w:p w14:paraId="63E41320" w14:textId="77777777" w:rsidR="007972E6" w:rsidRPr="007972E6" w:rsidRDefault="007972E6" w:rsidP="007972E6">
            <w:pPr>
              <w:pStyle w:val="Tabletext"/>
            </w:pPr>
            <w:r w:rsidRPr="007972E6">
              <w:t>1</w:t>
            </w:r>
            <w:r w:rsidRPr="007972E6">
              <w:tab/>
              <w:t>No</w:t>
            </w:r>
          </w:p>
          <w:p w14:paraId="3FBE9262" w14:textId="77777777" w:rsidR="007972E6" w:rsidRPr="007972E6" w:rsidRDefault="007972E6" w:rsidP="007972E6">
            <w:pPr>
              <w:pStyle w:val="Tabletext"/>
            </w:pPr>
            <w:r w:rsidRPr="007972E6">
              <w:t>2</w:t>
            </w:r>
            <w:r w:rsidRPr="007972E6">
              <w:tab/>
              <w:t>Yes – new NDIS participant during this admission</w:t>
            </w:r>
          </w:p>
          <w:p w14:paraId="0D0298B0" w14:textId="77777777" w:rsidR="007972E6" w:rsidRPr="007972E6" w:rsidRDefault="007972E6" w:rsidP="007972E6">
            <w:pPr>
              <w:pStyle w:val="Tabletext"/>
            </w:pPr>
            <w:r w:rsidRPr="007972E6">
              <w:t>3</w:t>
            </w:r>
            <w:r w:rsidRPr="007972E6">
              <w:tab/>
              <w:t>Yes – existing NDIS participant prior to admission</w:t>
            </w:r>
          </w:p>
          <w:p w14:paraId="37A85EAC" w14:textId="77777777" w:rsidR="007972E6" w:rsidRPr="007972E6" w:rsidRDefault="007972E6" w:rsidP="007972E6">
            <w:pPr>
              <w:pStyle w:val="Tabletext"/>
              <w:rPr>
                <w:lang w:val="fr-FR"/>
              </w:rPr>
            </w:pPr>
            <w:r w:rsidRPr="007972E6">
              <w:t>4</w:t>
            </w:r>
            <w:r w:rsidRPr="007972E6">
              <w:tab/>
              <w:t>Not stated</w:t>
            </w:r>
          </w:p>
        </w:tc>
      </w:tr>
      <w:tr w:rsidR="007972E6" w:rsidRPr="007972E6" w14:paraId="00C9BC13" w14:textId="77777777" w:rsidTr="007972E6">
        <w:trPr>
          <w:cantSplit/>
        </w:trPr>
        <w:tc>
          <w:tcPr>
            <w:tcW w:w="2093" w:type="dxa"/>
            <w:tcBorders>
              <w:top w:val="nil"/>
              <w:left w:val="nil"/>
              <w:bottom w:val="nil"/>
              <w:right w:val="nil"/>
            </w:tcBorders>
          </w:tcPr>
          <w:p w14:paraId="536B5300" w14:textId="77777777" w:rsidR="007972E6" w:rsidRPr="00B85B1D" w:rsidRDefault="007972E6"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575C08C8" w14:textId="23C9D1CD" w:rsidR="007972E6" w:rsidRPr="007972E6" w:rsidRDefault="00931966" w:rsidP="007972E6">
            <w:pPr>
              <w:pStyle w:val="Tabletext"/>
              <w:rPr>
                <w:rFonts w:eastAsia="Times"/>
              </w:rPr>
            </w:pPr>
            <w:r>
              <w:rPr>
                <w:rFonts w:eastAsia="Times"/>
              </w:rPr>
              <w:t>For NDIS participants, also report their NDIS Participant Identifier</w:t>
            </w:r>
          </w:p>
        </w:tc>
      </w:tr>
      <w:tr w:rsidR="007972E6" w:rsidRPr="007972E6" w14:paraId="63C0B7CD" w14:textId="77777777" w:rsidTr="007972E6">
        <w:trPr>
          <w:cantSplit/>
        </w:trPr>
        <w:tc>
          <w:tcPr>
            <w:tcW w:w="2093" w:type="dxa"/>
            <w:tcBorders>
              <w:top w:val="nil"/>
              <w:left w:val="nil"/>
              <w:bottom w:val="nil"/>
              <w:right w:val="nil"/>
            </w:tcBorders>
          </w:tcPr>
          <w:p w14:paraId="5640C917" w14:textId="77777777" w:rsidR="007972E6" w:rsidRPr="00B85B1D" w:rsidRDefault="007972E6"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1A92C548" w14:textId="77777777" w:rsidR="007972E6" w:rsidRDefault="007972E6" w:rsidP="007972E6">
            <w:pPr>
              <w:pStyle w:val="Tabletext"/>
              <w:rPr>
                <w:rFonts w:eastAsia="Times"/>
              </w:rPr>
            </w:pPr>
            <w:bookmarkStart w:id="516" w:name="_Hlk25659541"/>
            <w:r w:rsidRPr="007972E6">
              <w:rPr>
                <w:rFonts w:eastAsia="Times"/>
              </w:rPr>
              <w:t>722</w:t>
            </w:r>
            <w:r w:rsidRPr="007972E6">
              <w:rPr>
                <w:rFonts w:eastAsia="Times"/>
              </w:rPr>
              <w:tab/>
              <w:t>Invalid NDIS Participant Flag</w:t>
            </w:r>
            <w:bookmarkEnd w:id="516"/>
          </w:p>
          <w:p w14:paraId="45F6D5E9" w14:textId="25050BC6" w:rsidR="00931966" w:rsidRDefault="00931966" w:rsidP="00931966">
            <w:pPr>
              <w:pStyle w:val="Tabletext"/>
              <w:rPr>
                <w:rFonts w:eastAsia="Times"/>
              </w:rPr>
            </w:pPr>
            <w:r w:rsidRPr="007972E6">
              <w:rPr>
                <w:rFonts w:eastAsia="Times"/>
              </w:rPr>
              <w:t>7</w:t>
            </w:r>
            <w:r>
              <w:rPr>
                <w:rFonts w:eastAsia="Times"/>
              </w:rPr>
              <w:t>43</w:t>
            </w:r>
            <w:r w:rsidRPr="007972E6">
              <w:rPr>
                <w:rFonts w:eastAsia="Times"/>
              </w:rPr>
              <w:tab/>
            </w:r>
            <w:r>
              <w:rPr>
                <w:rFonts w:eastAsia="Times"/>
              </w:rPr>
              <w:t>N</w:t>
            </w:r>
            <w:r w:rsidRPr="007972E6">
              <w:rPr>
                <w:rFonts w:eastAsia="Times"/>
              </w:rPr>
              <w:t>DIS Participant Flag</w:t>
            </w:r>
            <w:r>
              <w:rPr>
                <w:rFonts w:eastAsia="Times"/>
              </w:rPr>
              <w:t xml:space="preserve"> / Identifier mismatch</w:t>
            </w:r>
          </w:p>
          <w:p w14:paraId="297914ED" w14:textId="77B33AAC" w:rsidR="00931966" w:rsidRDefault="00931966" w:rsidP="00931966">
            <w:pPr>
              <w:pStyle w:val="Tabletext"/>
              <w:rPr>
                <w:rFonts w:eastAsia="Times"/>
              </w:rPr>
            </w:pPr>
            <w:r w:rsidRPr="007972E6">
              <w:rPr>
                <w:rFonts w:eastAsia="Times"/>
              </w:rPr>
              <w:t>7</w:t>
            </w:r>
            <w:r>
              <w:rPr>
                <w:rFonts w:eastAsia="Times"/>
              </w:rPr>
              <w:t>44</w:t>
            </w:r>
            <w:r w:rsidRPr="007972E6">
              <w:rPr>
                <w:rFonts w:eastAsia="Times"/>
              </w:rPr>
              <w:tab/>
              <w:t xml:space="preserve">Invalid NDIS Participant </w:t>
            </w:r>
            <w:r>
              <w:rPr>
                <w:rFonts w:eastAsia="Times"/>
              </w:rPr>
              <w:t>Identifier</w:t>
            </w:r>
          </w:p>
          <w:p w14:paraId="0E6F6D4C" w14:textId="03C43E32" w:rsidR="00931966" w:rsidRPr="007972E6" w:rsidRDefault="00931966" w:rsidP="007972E6">
            <w:pPr>
              <w:pStyle w:val="Tabletext"/>
              <w:rPr>
                <w:rFonts w:eastAsia="Times"/>
              </w:rPr>
            </w:pPr>
          </w:p>
        </w:tc>
      </w:tr>
      <w:tr w:rsidR="007972E6" w:rsidRPr="007972E6" w14:paraId="505820EA" w14:textId="77777777" w:rsidTr="007972E6">
        <w:trPr>
          <w:cantSplit/>
        </w:trPr>
        <w:tc>
          <w:tcPr>
            <w:tcW w:w="2093" w:type="dxa"/>
            <w:tcBorders>
              <w:top w:val="nil"/>
              <w:left w:val="nil"/>
              <w:bottom w:val="nil"/>
              <w:right w:val="nil"/>
            </w:tcBorders>
          </w:tcPr>
          <w:p w14:paraId="73582057" w14:textId="77777777" w:rsidR="007972E6" w:rsidRPr="00B85B1D" w:rsidRDefault="007972E6"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16DDA6E3" w14:textId="29217A5F" w:rsidR="007972E6" w:rsidRPr="007972E6" w:rsidRDefault="00931966" w:rsidP="007972E6">
            <w:pPr>
              <w:spacing w:line="270" w:lineRule="atLeast"/>
              <w:rPr>
                <w:rFonts w:eastAsia="Times"/>
                <w:sz w:val="20"/>
              </w:rPr>
            </w:pPr>
            <w:r w:rsidRPr="00931966">
              <w:rPr>
                <w:rFonts w:eastAsia="Times"/>
              </w:rPr>
              <w:t>Section 3</w:t>
            </w:r>
            <w:r w:rsidR="00DD6EA4">
              <w:rPr>
                <w:rFonts w:eastAsia="Times"/>
              </w:rPr>
              <w:t>:</w:t>
            </w:r>
            <w:r w:rsidRPr="00931966">
              <w:rPr>
                <w:rFonts w:eastAsia="Times"/>
              </w:rPr>
              <w:t xml:space="preserve"> NDIS Participant Identifier</w:t>
            </w:r>
          </w:p>
        </w:tc>
      </w:tr>
    </w:tbl>
    <w:p w14:paraId="5FF391AA" w14:textId="77777777" w:rsidR="007972E6" w:rsidRPr="007972E6" w:rsidRDefault="007972E6" w:rsidP="007972E6">
      <w:pPr>
        <w:spacing w:line="270" w:lineRule="atLeast"/>
        <w:rPr>
          <w:rFonts w:eastAsia="Times"/>
          <w:sz w:val="20"/>
        </w:rPr>
      </w:pPr>
    </w:p>
    <w:p w14:paraId="1E280CBD" w14:textId="77777777" w:rsidR="007972E6" w:rsidRPr="007972E6" w:rsidRDefault="007972E6" w:rsidP="00931966">
      <w:pPr>
        <w:pStyle w:val="Heading3"/>
      </w:pPr>
      <w:r w:rsidRPr="007972E6">
        <w:t>Administration</w:t>
      </w:r>
    </w:p>
    <w:tbl>
      <w:tblPr>
        <w:tblW w:w="9648" w:type="dxa"/>
        <w:tblLayout w:type="fixed"/>
        <w:tblLook w:val="0000" w:firstRow="0" w:lastRow="0" w:firstColumn="0" w:lastColumn="0" w:noHBand="0" w:noVBand="0"/>
      </w:tblPr>
      <w:tblGrid>
        <w:gridCol w:w="2093"/>
        <w:gridCol w:w="7555"/>
      </w:tblGrid>
      <w:tr w:rsidR="007972E6" w:rsidRPr="007972E6" w14:paraId="40A2AFD9" w14:textId="77777777" w:rsidTr="007972E6">
        <w:tc>
          <w:tcPr>
            <w:tcW w:w="2093" w:type="dxa"/>
            <w:tcBorders>
              <w:top w:val="nil"/>
              <w:left w:val="nil"/>
              <w:bottom w:val="nil"/>
              <w:right w:val="nil"/>
            </w:tcBorders>
          </w:tcPr>
          <w:p w14:paraId="017D6A4F" w14:textId="77777777" w:rsidR="007972E6" w:rsidRPr="00B85B1D" w:rsidRDefault="007972E6"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4363FC4A" w14:textId="77777777" w:rsidR="007972E6" w:rsidRPr="007972E6" w:rsidRDefault="007972E6" w:rsidP="007972E6">
            <w:pPr>
              <w:pStyle w:val="Tablebullet1"/>
              <w:rPr>
                <w:rFonts w:eastAsia="Times"/>
              </w:rPr>
            </w:pPr>
            <w:r w:rsidRPr="007972E6">
              <w:rPr>
                <w:rFonts w:eastAsia="Times"/>
              </w:rPr>
              <w:t>To compare cohorts with NDIS dependence to those without to determine impacts on LOS</w:t>
            </w:r>
          </w:p>
          <w:p w14:paraId="6DD2876F" w14:textId="77777777" w:rsidR="007972E6" w:rsidRPr="007972E6" w:rsidRDefault="007972E6" w:rsidP="007972E6">
            <w:pPr>
              <w:pStyle w:val="Tablebullet1"/>
              <w:rPr>
                <w:rFonts w:eastAsia="Times"/>
              </w:rPr>
            </w:pPr>
            <w:r w:rsidRPr="007972E6">
              <w:rPr>
                <w:rFonts w:eastAsia="Times"/>
              </w:rPr>
              <w:t>Analyse long term outcomes of timeliness and availability of NDIS supports on patient cohorts</w:t>
            </w:r>
          </w:p>
        </w:tc>
      </w:tr>
      <w:tr w:rsidR="007972E6" w:rsidRPr="007972E6" w14:paraId="4DFBA14E" w14:textId="77777777" w:rsidTr="007972E6">
        <w:tc>
          <w:tcPr>
            <w:tcW w:w="2093" w:type="dxa"/>
            <w:tcBorders>
              <w:top w:val="nil"/>
              <w:left w:val="nil"/>
              <w:bottom w:val="nil"/>
              <w:right w:val="nil"/>
            </w:tcBorders>
          </w:tcPr>
          <w:p w14:paraId="3C4101DB" w14:textId="77777777" w:rsidR="007972E6" w:rsidRPr="00B85B1D" w:rsidRDefault="007972E6"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24F10939" w14:textId="77777777" w:rsidR="007972E6" w:rsidRPr="007972E6" w:rsidRDefault="007972E6" w:rsidP="007972E6">
            <w:pPr>
              <w:pStyle w:val="Tabletext"/>
              <w:rPr>
                <w:rFonts w:eastAsia="Times"/>
              </w:rPr>
            </w:pPr>
            <w:r w:rsidRPr="007972E6">
              <w:rPr>
                <w:rFonts w:eastAsia="Times"/>
              </w:rPr>
              <w:t>Multiple internal and external data users</w:t>
            </w:r>
          </w:p>
        </w:tc>
      </w:tr>
      <w:tr w:rsidR="007972E6" w:rsidRPr="007972E6" w14:paraId="5C267507" w14:textId="77777777" w:rsidTr="007972E6">
        <w:tc>
          <w:tcPr>
            <w:tcW w:w="2093" w:type="dxa"/>
            <w:tcBorders>
              <w:top w:val="nil"/>
              <w:left w:val="nil"/>
              <w:bottom w:val="nil"/>
              <w:right w:val="nil"/>
            </w:tcBorders>
          </w:tcPr>
          <w:p w14:paraId="4967FFC2" w14:textId="77777777" w:rsidR="007972E6" w:rsidRPr="00B85B1D" w:rsidRDefault="007972E6"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35CB87D3" w14:textId="77777777" w:rsidR="007972E6" w:rsidRPr="007972E6" w:rsidRDefault="007972E6" w:rsidP="007972E6">
            <w:pPr>
              <w:pStyle w:val="Tabletext"/>
              <w:rPr>
                <w:rFonts w:eastAsia="Times"/>
              </w:rPr>
            </w:pPr>
            <w:r w:rsidRPr="007972E6">
              <w:rPr>
                <w:rFonts w:eastAsia="Times"/>
              </w:rPr>
              <w:t>July 2021</w:t>
            </w:r>
          </w:p>
        </w:tc>
      </w:tr>
      <w:tr w:rsidR="007972E6" w:rsidRPr="007972E6" w14:paraId="05F9C5EE" w14:textId="77777777" w:rsidTr="007972E6">
        <w:tc>
          <w:tcPr>
            <w:tcW w:w="2093" w:type="dxa"/>
            <w:tcBorders>
              <w:top w:val="nil"/>
              <w:left w:val="nil"/>
              <w:bottom w:val="nil"/>
              <w:right w:val="nil"/>
            </w:tcBorders>
          </w:tcPr>
          <w:p w14:paraId="4A648368" w14:textId="77777777" w:rsidR="007972E6" w:rsidRPr="00B85B1D" w:rsidRDefault="007972E6"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0D11FBE9" w14:textId="5C37DEC2" w:rsidR="007972E6" w:rsidRPr="007972E6" w:rsidRDefault="00A13D42" w:rsidP="007972E6">
            <w:pPr>
              <w:pStyle w:val="Tabletext"/>
              <w:rPr>
                <w:rFonts w:eastAsia="Times"/>
              </w:rPr>
            </w:pPr>
            <w:r>
              <w:rPr>
                <w:rFonts w:eastAsia="Times"/>
              </w:rPr>
              <w:t>Department of Health</w:t>
            </w:r>
          </w:p>
        </w:tc>
      </w:tr>
      <w:tr w:rsidR="007972E6" w:rsidRPr="007972E6" w14:paraId="643D61BD" w14:textId="77777777" w:rsidTr="007972E6">
        <w:tc>
          <w:tcPr>
            <w:tcW w:w="2093" w:type="dxa"/>
            <w:tcBorders>
              <w:top w:val="nil"/>
              <w:left w:val="nil"/>
              <w:bottom w:val="nil"/>
              <w:right w:val="nil"/>
            </w:tcBorders>
          </w:tcPr>
          <w:p w14:paraId="5A2AFC59" w14:textId="77777777" w:rsidR="007972E6" w:rsidRPr="00B85B1D" w:rsidRDefault="007972E6" w:rsidP="00B85B1D">
            <w:pPr>
              <w:pStyle w:val="Tablecolhead"/>
              <w:rPr>
                <w:rFonts w:eastAsia="Times"/>
              </w:rPr>
            </w:pPr>
            <w:r w:rsidRPr="00B85B1D">
              <w:rPr>
                <w:rFonts w:eastAsia="Times"/>
              </w:rPr>
              <w:t>Code set source</w:t>
            </w:r>
          </w:p>
        </w:tc>
        <w:tc>
          <w:tcPr>
            <w:tcW w:w="7555" w:type="dxa"/>
            <w:tcBorders>
              <w:top w:val="nil"/>
              <w:left w:val="nil"/>
              <w:bottom w:val="nil"/>
              <w:right w:val="nil"/>
            </w:tcBorders>
          </w:tcPr>
          <w:p w14:paraId="3E1FC7B6" w14:textId="7E7A786D" w:rsidR="007972E6" w:rsidRPr="007972E6" w:rsidRDefault="00A13D42" w:rsidP="007972E6">
            <w:pPr>
              <w:pStyle w:val="Tabletext"/>
              <w:rPr>
                <w:rFonts w:eastAsia="Times"/>
              </w:rPr>
            </w:pPr>
            <w:r>
              <w:rPr>
                <w:rFonts w:eastAsia="Times"/>
              </w:rPr>
              <w:t>Department of Health</w:t>
            </w:r>
          </w:p>
        </w:tc>
      </w:tr>
    </w:tbl>
    <w:p w14:paraId="3281C917" w14:textId="77777777" w:rsidR="007972E6" w:rsidRDefault="007972E6">
      <w:pPr>
        <w:spacing w:after="0" w:line="240" w:lineRule="auto"/>
        <w:rPr>
          <w:b/>
          <w:color w:val="53565A"/>
          <w:sz w:val="32"/>
          <w:szCs w:val="28"/>
        </w:rPr>
      </w:pPr>
      <w:r>
        <w:br w:type="page"/>
      </w:r>
    </w:p>
    <w:p w14:paraId="65336D1F" w14:textId="1D9D4071" w:rsidR="00931966" w:rsidRPr="00204F05" w:rsidRDefault="00931966" w:rsidP="00931966">
      <w:pPr>
        <w:pStyle w:val="Heading2"/>
        <w:rPr>
          <w:lang w:val="fr-FR"/>
        </w:rPr>
      </w:pPr>
      <w:bookmarkStart w:id="517" w:name="_Toc131495733"/>
      <w:bookmarkStart w:id="518" w:name="_Toc235195909"/>
      <w:r w:rsidRPr="00204F05">
        <w:rPr>
          <w:lang w:val="fr-FR"/>
        </w:rPr>
        <w:t xml:space="preserve">NDIS Participant </w:t>
      </w:r>
      <w:r>
        <w:rPr>
          <w:lang w:val="fr-FR"/>
        </w:rPr>
        <w:t>I</w:t>
      </w:r>
      <w:r w:rsidRPr="00204F05">
        <w:rPr>
          <w:lang w:val="fr-FR"/>
        </w:rPr>
        <w:t>dentifier</w:t>
      </w:r>
      <w:bookmarkEnd w:id="517"/>
      <w:bookmarkEnd w:id="518"/>
    </w:p>
    <w:p w14:paraId="00EE296A" w14:textId="77777777" w:rsidR="00931966" w:rsidRPr="001143CF" w:rsidRDefault="00931966" w:rsidP="00931966">
      <w:pPr>
        <w:pStyle w:val="Heading3"/>
      </w:pPr>
      <w:r w:rsidRPr="001143CF">
        <w:t>Specification</w:t>
      </w:r>
    </w:p>
    <w:tbl>
      <w:tblPr>
        <w:tblW w:w="9648" w:type="dxa"/>
        <w:tblLayout w:type="fixed"/>
        <w:tblLook w:val="0000" w:firstRow="0" w:lastRow="0" w:firstColumn="0" w:lastColumn="0" w:noHBand="0" w:noVBand="0"/>
      </w:tblPr>
      <w:tblGrid>
        <w:gridCol w:w="2093"/>
        <w:gridCol w:w="7555"/>
      </w:tblGrid>
      <w:tr w:rsidR="00931966" w:rsidRPr="001143CF" w14:paraId="6CF26E69" w14:textId="77777777">
        <w:trPr>
          <w:cantSplit/>
        </w:trPr>
        <w:tc>
          <w:tcPr>
            <w:tcW w:w="2093" w:type="dxa"/>
            <w:tcBorders>
              <w:top w:val="nil"/>
              <w:left w:val="nil"/>
              <w:bottom w:val="nil"/>
              <w:right w:val="nil"/>
            </w:tcBorders>
          </w:tcPr>
          <w:p w14:paraId="4BB7713E" w14:textId="77777777" w:rsidR="00931966" w:rsidRPr="001143CF" w:rsidRDefault="00931966">
            <w:pPr>
              <w:spacing w:before="80" w:after="60" w:line="240" w:lineRule="auto"/>
              <w:rPr>
                <w:rFonts w:eastAsia="Times"/>
                <w:b/>
                <w:color w:val="53565A"/>
              </w:rPr>
            </w:pPr>
            <w:r w:rsidRPr="001143CF">
              <w:rPr>
                <w:rFonts w:eastAsia="Times"/>
                <w:b/>
                <w:color w:val="53565A"/>
              </w:rPr>
              <w:t>Definition</w:t>
            </w:r>
          </w:p>
        </w:tc>
        <w:tc>
          <w:tcPr>
            <w:tcW w:w="7555" w:type="dxa"/>
            <w:tcBorders>
              <w:top w:val="nil"/>
              <w:left w:val="nil"/>
              <w:bottom w:val="nil"/>
              <w:right w:val="nil"/>
            </w:tcBorders>
          </w:tcPr>
          <w:p w14:paraId="57803808" w14:textId="77777777" w:rsidR="00931966" w:rsidRPr="001143CF" w:rsidRDefault="00931966">
            <w:pPr>
              <w:pStyle w:val="Tabletext"/>
              <w:rPr>
                <w:rFonts w:eastAsia="Times"/>
              </w:rPr>
            </w:pPr>
            <w:r w:rsidRPr="001143CF">
              <w:rPr>
                <w:rFonts w:eastAsia="Times"/>
              </w:rPr>
              <w:t xml:space="preserve">National Disability Insurance Scheme (NDIS) participant </w:t>
            </w:r>
            <w:r>
              <w:rPr>
                <w:rFonts w:eastAsia="Times"/>
              </w:rPr>
              <w:t>number</w:t>
            </w:r>
            <w:r w:rsidRPr="001143CF">
              <w:rPr>
                <w:rFonts w:eastAsia="Times"/>
              </w:rPr>
              <w:t xml:space="preserve"> of person</w:t>
            </w:r>
            <w:r>
              <w:rPr>
                <w:rFonts w:eastAsia="Times"/>
              </w:rPr>
              <w:t xml:space="preserve"> who is a registered NDIS participant</w:t>
            </w:r>
          </w:p>
        </w:tc>
      </w:tr>
      <w:tr w:rsidR="00931966" w:rsidRPr="001143CF" w14:paraId="7C82B55B" w14:textId="77777777">
        <w:trPr>
          <w:cantSplit/>
        </w:trPr>
        <w:tc>
          <w:tcPr>
            <w:tcW w:w="2093" w:type="dxa"/>
            <w:tcBorders>
              <w:top w:val="nil"/>
              <w:left w:val="nil"/>
              <w:bottom w:val="nil"/>
              <w:right w:val="nil"/>
            </w:tcBorders>
          </w:tcPr>
          <w:p w14:paraId="2B829461" w14:textId="77777777" w:rsidR="00931966" w:rsidRPr="001143CF" w:rsidRDefault="00931966">
            <w:pPr>
              <w:spacing w:before="80" w:after="60" w:line="240" w:lineRule="auto"/>
              <w:rPr>
                <w:rFonts w:eastAsia="Times"/>
                <w:b/>
                <w:color w:val="53565A"/>
              </w:rPr>
            </w:pPr>
            <w:r w:rsidRPr="001143CF">
              <w:rPr>
                <w:rFonts w:eastAsia="Times"/>
                <w:b/>
                <w:color w:val="53565A"/>
              </w:rPr>
              <w:t>Field size</w:t>
            </w:r>
          </w:p>
        </w:tc>
        <w:tc>
          <w:tcPr>
            <w:tcW w:w="7555" w:type="dxa"/>
            <w:tcBorders>
              <w:top w:val="nil"/>
              <w:left w:val="nil"/>
              <w:bottom w:val="nil"/>
              <w:right w:val="nil"/>
            </w:tcBorders>
          </w:tcPr>
          <w:p w14:paraId="4B8305CF" w14:textId="77777777" w:rsidR="00931966" w:rsidRPr="001143CF" w:rsidRDefault="00931966">
            <w:pPr>
              <w:pStyle w:val="Tabletext"/>
              <w:rPr>
                <w:rFonts w:eastAsia="Times"/>
              </w:rPr>
            </w:pPr>
            <w:r>
              <w:rPr>
                <w:rFonts w:eastAsia="Times"/>
              </w:rPr>
              <w:t>9</w:t>
            </w:r>
          </w:p>
        </w:tc>
      </w:tr>
      <w:tr w:rsidR="00931966" w:rsidRPr="001143CF" w14:paraId="58AD9A10" w14:textId="77777777">
        <w:trPr>
          <w:cantSplit/>
        </w:trPr>
        <w:tc>
          <w:tcPr>
            <w:tcW w:w="2093" w:type="dxa"/>
            <w:tcBorders>
              <w:top w:val="nil"/>
              <w:left w:val="nil"/>
              <w:bottom w:val="nil"/>
              <w:right w:val="nil"/>
            </w:tcBorders>
          </w:tcPr>
          <w:p w14:paraId="3D74581F" w14:textId="77777777" w:rsidR="00931966" w:rsidRPr="001143CF" w:rsidRDefault="00931966">
            <w:pPr>
              <w:spacing w:before="80" w:after="60" w:line="240" w:lineRule="auto"/>
              <w:rPr>
                <w:rFonts w:eastAsia="Times"/>
                <w:b/>
                <w:color w:val="53565A"/>
              </w:rPr>
            </w:pPr>
            <w:r w:rsidRPr="001143CF">
              <w:rPr>
                <w:rFonts w:eastAsia="Times"/>
                <w:b/>
                <w:color w:val="53565A"/>
              </w:rPr>
              <w:t>Layout</w:t>
            </w:r>
          </w:p>
        </w:tc>
        <w:tc>
          <w:tcPr>
            <w:tcW w:w="7555" w:type="dxa"/>
            <w:tcBorders>
              <w:top w:val="nil"/>
              <w:left w:val="nil"/>
              <w:bottom w:val="nil"/>
              <w:right w:val="nil"/>
            </w:tcBorders>
          </w:tcPr>
          <w:p w14:paraId="3365850A" w14:textId="77777777" w:rsidR="00931966" w:rsidRPr="001143CF" w:rsidRDefault="00931966">
            <w:pPr>
              <w:pStyle w:val="Tabletext"/>
              <w:rPr>
                <w:rFonts w:eastAsia="Times"/>
              </w:rPr>
            </w:pPr>
            <w:r w:rsidRPr="001143CF">
              <w:rPr>
                <w:rFonts w:eastAsia="Times"/>
              </w:rPr>
              <w:t>N</w:t>
            </w:r>
            <w:r>
              <w:rPr>
                <w:rFonts w:eastAsia="Times"/>
              </w:rPr>
              <w:t>NNNNNNNN or spaces</w:t>
            </w:r>
          </w:p>
        </w:tc>
      </w:tr>
      <w:tr w:rsidR="00931966" w:rsidRPr="001143CF" w14:paraId="1A327B8F" w14:textId="77777777">
        <w:trPr>
          <w:cantSplit/>
        </w:trPr>
        <w:tc>
          <w:tcPr>
            <w:tcW w:w="2093" w:type="dxa"/>
            <w:tcBorders>
              <w:top w:val="nil"/>
              <w:left w:val="nil"/>
              <w:bottom w:val="nil"/>
              <w:right w:val="nil"/>
            </w:tcBorders>
          </w:tcPr>
          <w:p w14:paraId="16FC31F4" w14:textId="77777777" w:rsidR="00931966" w:rsidRPr="001143CF" w:rsidRDefault="00931966">
            <w:pPr>
              <w:spacing w:before="80" w:after="60" w:line="240" w:lineRule="auto"/>
              <w:rPr>
                <w:rFonts w:eastAsia="Times"/>
                <w:b/>
                <w:color w:val="53565A"/>
              </w:rPr>
            </w:pPr>
            <w:r w:rsidRPr="001143CF">
              <w:rPr>
                <w:rFonts w:eastAsia="Times"/>
                <w:b/>
                <w:color w:val="53565A"/>
              </w:rPr>
              <w:t>Location</w:t>
            </w:r>
          </w:p>
        </w:tc>
        <w:tc>
          <w:tcPr>
            <w:tcW w:w="7555" w:type="dxa"/>
            <w:tcBorders>
              <w:top w:val="nil"/>
              <w:left w:val="nil"/>
              <w:bottom w:val="nil"/>
              <w:right w:val="nil"/>
            </w:tcBorders>
          </w:tcPr>
          <w:p w14:paraId="641524D2" w14:textId="77777777" w:rsidR="00931966" w:rsidRPr="001143CF" w:rsidRDefault="00931966">
            <w:pPr>
              <w:pStyle w:val="Tabletext"/>
              <w:rPr>
                <w:rFonts w:eastAsia="Times"/>
              </w:rPr>
            </w:pPr>
            <w:r w:rsidRPr="001143CF">
              <w:rPr>
                <w:rFonts w:eastAsia="Times"/>
              </w:rPr>
              <w:t>Episode Record</w:t>
            </w:r>
          </w:p>
        </w:tc>
      </w:tr>
      <w:tr w:rsidR="00931966" w:rsidRPr="001143CF" w14:paraId="21679C3D" w14:textId="77777777">
        <w:trPr>
          <w:cantSplit/>
        </w:trPr>
        <w:tc>
          <w:tcPr>
            <w:tcW w:w="2093" w:type="dxa"/>
            <w:tcBorders>
              <w:top w:val="nil"/>
              <w:left w:val="nil"/>
              <w:bottom w:val="nil"/>
              <w:right w:val="nil"/>
            </w:tcBorders>
          </w:tcPr>
          <w:p w14:paraId="1DBAECAD" w14:textId="77777777" w:rsidR="00931966" w:rsidRPr="001143CF" w:rsidRDefault="00931966">
            <w:pPr>
              <w:spacing w:before="80" w:after="60" w:line="240" w:lineRule="auto"/>
              <w:rPr>
                <w:rFonts w:eastAsia="Times"/>
                <w:b/>
                <w:color w:val="53565A"/>
              </w:rPr>
            </w:pPr>
            <w:r w:rsidRPr="001143CF">
              <w:rPr>
                <w:rFonts w:eastAsia="Times"/>
                <w:b/>
                <w:color w:val="53565A"/>
              </w:rPr>
              <w:t>Reported by</w:t>
            </w:r>
          </w:p>
        </w:tc>
        <w:tc>
          <w:tcPr>
            <w:tcW w:w="7555" w:type="dxa"/>
            <w:tcBorders>
              <w:top w:val="nil"/>
              <w:left w:val="nil"/>
              <w:bottom w:val="nil"/>
              <w:right w:val="nil"/>
            </w:tcBorders>
          </w:tcPr>
          <w:p w14:paraId="27166684" w14:textId="77777777" w:rsidR="00931966" w:rsidRPr="001143CF" w:rsidRDefault="00931966">
            <w:pPr>
              <w:pStyle w:val="Tabletext"/>
              <w:rPr>
                <w:rFonts w:eastAsia="Times"/>
              </w:rPr>
            </w:pPr>
            <w:r w:rsidRPr="001143CF">
              <w:rPr>
                <w:rFonts w:eastAsia="Times"/>
              </w:rPr>
              <w:t>Public hospitals</w:t>
            </w:r>
          </w:p>
        </w:tc>
      </w:tr>
      <w:tr w:rsidR="00931966" w:rsidRPr="001143CF" w14:paraId="0A0D7DA6" w14:textId="77777777">
        <w:trPr>
          <w:cantSplit/>
        </w:trPr>
        <w:tc>
          <w:tcPr>
            <w:tcW w:w="2093" w:type="dxa"/>
            <w:tcBorders>
              <w:top w:val="nil"/>
              <w:left w:val="nil"/>
              <w:bottom w:val="nil"/>
              <w:right w:val="nil"/>
            </w:tcBorders>
          </w:tcPr>
          <w:p w14:paraId="1EE1922D" w14:textId="77777777" w:rsidR="00931966" w:rsidRPr="001143CF" w:rsidRDefault="00931966">
            <w:pPr>
              <w:spacing w:before="80" w:after="60" w:line="240" w:lineRule="auto"/>
              <w:rPr>
                <w:rFonts w:eastAsia="Times"/>
                <w:b/>
                <w:color w:val="53565A"/>
              </w:rPr>
            </w:pPr>
            <w:r w:rsidRPr="001143CF">
              <w:rPr>
                <w:rFonts w:eastAsia="Times"/>
                <w:b/>
                <w:color w:val="53565A"/>
              </w:rPr>
              <w:t>Reported for</w:t>
            </w:r>
          </w:p>
        </w:tc>
        <w:tc>
          <w:tcPr>
            <w:tcW w:w="7555" w:type="dxa"/>
            <w:tcBorders>
              <w:top w:val="nil"/>
              <w:left w:val="nil"/>
              <w:bottom w:val="nil"/>
              <w:right w:val="nil"/>
            </w:tcBorders>
          </w:tcPr>
          <w:p w14:paraId="4EB17CCC" w14:textId="77777777" w:rsidR="00931966" w:rsidRPr="001143CF" w:rsidRDefault="00931966">
            <w:pPr>
              <w:pStyle w:val="Tabletext"/>
              <w:rPr>
                <w:rFonts w:eastAsia="Times"/>
              </w:rPr>
            </w:pPr>
            <w:r>
              <w:rPr>
                <w:rFonts w:eastAsia="Times"/>
              </w:rPr>
              <w:t>Registered NDIS participants</w:t>
            </w:r>
          </w:p>
        </w:tc>
      </w:tr>
      <w:tr w:rsidR="00931966" w:rsidRPr="001143CF" w14:paraId="4A173AC2" w14:textId="77777777">
        <w:trPr>
          <w:cantSplit/>
        </w:trPr>
        <w:tc>
          <w:tcPr>
            <w:tcW w:w="2093" w:type="dxa"/>
            <w:tcBorders>
              <w:top w:val="nil"/>
              <w:left w:val="nil"/>
              <w:bottom w:val="nil"/>
              <w:right w:val="nil"/>
            </w:tcBorders>
          </w:tcPr>
          <w:p w14:paraId="4299ED1F" w14:textId="77777777" w:rsidR="00931966" w:rsidRPr="001143CF" w:rsidRDefault="00931966">
            <w:pPr>
              <w:spacing w:before="80" w:after="60" w:line="240" w:lineRule="auto"/>
              <w:rPr>
                <w:rFonts w:eastAsia="Times"/>
                <w:b/>
                <w:color w:val="53565A"/>
              </w:rPr>
            </w:pPr>
            <w:r w:rsidRPr="001143CF">
              <w:rPr>
                <w:rFonts w:eastAsia="Times"/>
                <w:b/>
                <w:color w:val="53565A"/>
              </w:rPr>
              <w:t>Reported when</w:t>
            </w:r>
          </w:p>
        </w:tc>
        <w:tc>
          <w:tcPr>
            <w:tcW w:w="7555" w:type="dxa"/>
            <w:tcBorders>
              <w:top w:val="nil"/>
              <w:left w:val="nil"/>
              <w:bottom w:val="nil"/>
              <w:right w:val="nil"/>
            </w:tcBorders>
          </w:tcPr>
          <w:p w14:paraId="262A915C" w14:textId="77777777" w:rsidR="00931966" w:rsidRPr="001143CF" w:rsidRDefault="00931966">
            <w:pPr>
              <w:pStyle w:val="Tabletext"/>
              <w:rPr>
                <w:rFonts w:eastAsia="Times"/>
              </w:rPr>
            </w:pPr>
            <w:r>
              <w:rPr>
                <w:rFonts w:eastAsia="Times"/>
              </w:rPr>
              <w:t>On admission and updated at any time during the episode</w:t>
            </w:r>
          </w:p>
        </w:tc>
      </w:tr>
      <w:tr w:rsidR="00931966" w:rsidRPr="001143CF" w14:paraId="18013ADE" w14:textId="77777777">
        <w:trPr>
          <w:cantSplit/>
        </w:trPr>
        <w:tc>
          <w:tcPr>
            <w:tcW w:w="2093" w:type="dxa"/>
            <w:tcBorders>
              <w:top w:val="nil"/>
              <w:left w:val="nil"/>
              <w:bottom w:val="nil"/>
              <w:right w:val="nil"/>
            </w:tcBorders>
          </w:tcPr>
          <w:p w14:paraId="7835F120" w14:textId="77777777" w:rsidR="00931966" w:rsidRPr="001143CF" w:rsidRDefault="00931966">
            <w:pPr>
              <w:spacing w:before="80" w:after="60" w:line="240" w:lineRule="auto"/>
              <w:rPr>
                <w:rFonts w:eastAsia="Times"/>
                <w:b/>
                <w:color w:val="53565A"/>
              </w:rPr>
            </w:pPr>
            <w:r w:rsidRPr="001143CF">
              <w:rPr>
                <w:rFonts w:eastAsia="Times"/>
                <w:b/>
                <w:color w:val="53565A"/>
              </w:rPr>
              <w:t>Code set</w:t>
            </w:r>
          </w:p>
        </w:tc>
        <w:tc>
          <w:tcPr>
            <w:tcW w:w="7555" w:type="dxa"/>
            <w:tcBorders>
              <w:top w:val="nil"/>
              <w:left w:val="nil"/>
              <w:bottom w:val="nil"/>
              <w:right w:val="nil"/>
            </w:tcBorders>
          </w:tcPr>
          <w:p w14:paraId="487051DC" w14:textId="77777777" w:rsidR="00931966" w:rsidRPr="00A16765" w:rsidRDefault="00931966">
            <w:pPr>
              <w:pStyle w:val="Tabletext"/>
            </w:pPr>
            <w:r w:rsidRPr="00A16765">
              <w:t xml:space="preserve">Allocated by the </w:t>
            </w:r>
            <w:r w:rsidRPr="001143CF">
              <w:rPr>
                <w:rFonts w:eastAsia="Times"/>
              </w:rPr>
              <w:t xml:space="preserve">National Disability Insurance </w:t>
            </w:r>
            <w:r>
              <w:rPr>
                <w:rFonts w:eastAsia="Times"/>
              </w:rPr>
              <w:t>Agency</w:t>
            </w:r>
          </w:p>
        </w:tc>
      </w:tr>
      <w:tr w:rsidR="00931966" w:rsidRPr="000E1847" w14:paraId="475AA322" w14:textId="77777777">
        <w:trPr>
          <w:cantSplit/>
        </w:trPr>
        <w:tc>
          <w:tcPr>
            <w:tcW w:w="2093" w:type="dxa"/>
            <w:tcBorders>
              <w:top w:val="nil"/>
              <w:left w:val="nil"/>
              <w:bottom w:val="nil"/>
              <w:right w:val="nil"/>
            </w:tcBorders>
          </w:tcPr>
          <w:p w14:paraId="023C173E" w14:textId="77777777" w:rsidR="00931966" w:rsidRPr="001143CF" w:rsidRDefault="00931966">
            <w:pPr>
              <w:spacing w:before="80" w:after="60" w:line="240" w:lineRule="auto"/>
              <w:rPr>
                <w:rFonts w:eastAsia="Times"/>
                <w:b/>
                <w:color w:val="53565A"/>
              </w:rPr>
            </w:pPr>
            <w:r w:rsidRPr="001143CF">
              <w:rPr>
                <w:rFonts w:eastAsia="Times"/>
                <w:b/>
                <w:color w:val="53565A"/>
              </w:rPr>
              <w:t>Reporting guide</w:t>
            </w:r>
          </w:p>
        </w:tc>
        <w:tc>
          <w:tcPr>
            <w:tcW w:w="7555" w:type="dxa"/>
            <w:tcBorders>
              <w:top w:val="nil"/>
              <w:left w:val="nil"/>
              <w:bottom w:val="nil"/>
              <w:right w:val="nil"/>
            </w:tcBorders>
          </w:tcPr>
          <w:p w14:paraId="565448AA" w14:textId="77777777" w:rsidR="00931966" w:rsidRDefault="00931966">
            <w:pPr>
              <w:pStyle w:val="Tabletext"/>
              <w:rPr>
                <w:rFonts w:eastAsia="Times"/>
              </w:rPr>
            </w:pPr>
            <w:r>
              <w:rPr>
                <w:rFonts w:eastAsia="Times"/>
              </w:rPr>
              <w:t xml:space="preserve">The NDIS </w:t>
            </w:r>
            <w:r w:rsidRPr="493E82D9">
              <w:rPr>
                <w:rFonts w:eastAsia="Times"/>
              </w:rPr>
              <w:t>participant</w:t>
            </w:r>
            <w:r>
              <w:rPr>
                <w:rFonts w:eastAsia="Times"/>
              </w:rPr>
              <w:t xml:space="preserve"> number is the unique reference number allocated to the individual by the NDIS as a form of identification once the agency has approved the provision of NDIS services for that person.</w:t>
            </w:r>
          </w:p>
          <w:p w14:paraId="7A7482DD" w14:textId="77777777" w:rsidR="00931966" w:rsidRDefault="00931966">
            <w:pPr>
              <w:pStyle w:val="Tabletext"/>
              <w:rPr>
                <w:rFonts w:eastAsia="Times"/>
              </w:rPr>
            </w:pPr>
            <w:r>
              <w:rPr>
                <w:rFonts w:eastAsia="Times"/>
              </w:rPr>
              <w:t>For new NDIS participants, report the NDIS participant number as soon as this becomes available.</w:t>
            </w:r>
          </w:p>
          <w:p w14:paraId="62CD58B6" w14:textId="77777777" w:rsidR="00931966" w:rsidRDefault="00931966">
            <w:pPr>
              <w:pStyle w:val="Tabletext"/>
            </w:pPr>
            <w:r>
              <w:t>Valid:</w:t>
            </w:r>
          </w:p>
          <w:p w14:paraId="447F4D6F" w14:textId="77777777" w:rsidR="00931966" w:rsidRDefault="00931966">
            <w:pPr>
              <w:pStyle w:val="Tablebullet1"/>
            </w:pPr>
            <w:r>
              <w:t>All numeric or all spaces</w:t>
            </w:r>
          </w:p>
          <w:p w14:paraId="62CA6294" w14:textId="77777777" w:rsidR="00931966" w:rsidRDefault="00931966">
            <w:pPr>
              <w:pStyle w:val="Tablebullet1"/>
            </w:pPr>
            <w:r>
              <w:t>For NDIS participants who are unable to provide their number report 999999999</w:t>
            </w:r>
          </w:p>
          <w:p w14:paraId="0934BE02" w14:textId="77777777" w:rsidR="00931966" w:rsidRPr="000E1847" w:rsidRDefault="00931966">
            <w:pPr>
              <w:pStyle w:val="Tablebullet1"/>
              <w:rPr>
                <w:rFonts w:eastAsia="Times"/>
              </w:rPr>
            </w:pPr>
            <w:r w:rsidRPr="000E1847">
              <w:t>For non-NDIS participants, report spaces in th</w:t>
            </w:r>
            <w:r>
              <w:t>is field</w:t>
            </w:r>
          </w:p>
          <w:p w14:paraId="4769F7F7" w14:textId="77777777" w:rsidR="00931966" w:rsidRPr="000E1847" w:rsidRDefault="00931966">
            <w:pPr>
              <w:pStyle w:val="Tablebullet1"/>
              <w:numPr>
                <w:ilvl w:val="0"/>
                <w:numId w:val="0"/>
              </w:numPr>
              <w:ind w:left="227"/>
              <w:rPr>
                <w:rFonts w:eastAsia="Times"/>
              </w:rPr>
            </w:pPr>
          </w:p>
        </w:tc>
      </w:tr>
      <w:tr w:rsidR="00931966" w:rsidRPr="00702CCA" w14:paraId="0689FAAB" w14:textId="77777777">
        <w:trPr>
          <w:cantSplit/>
        </w:trPr>
        <w:tc>
          <w:tcPr>
            <w:tcW w:w="2093" w:type="dxa"/>
            <w:tcBorders>
              <w:top w:val="nil"/>
              <w:left w:val="nil"/>
              <w:bottom w:val="nil"/>
              <w:right w:val="nil"/>
            </w:tcBorders>
          </w:tcPr>
          <w:p w14:paraId="7B313879" w14:textId="77777777" w:rsidR="00931966" w:rsidRPr="001143CF" w:rsidRDefault="00931966">
            <w:pPr>
              <w:spacing w:before="80" w:after="60" w:line="240" w:lineRule="auto"/>
              <w:rPr>
                <w:rFonts w:eastAsia="Times"/>
                <w:b/>
                <w:color w:val="53565A"/>
              </w:rPr>
            </w:pPr>
            <w:r w:rsidRPr="001143CF">
              <w:rPr>
                <w:rFonts w:eastAsia="Times"/>
                <w:b/>
                <w:color w:val="53565A"/>
              </w:rPr>
              <w:t>Validations</w:t>
            </w:r>
          </w:p>
        </w:tc>
        <w:tc>
          <w:tcPr>
            <w:tcW w:w="7555" w:type="dxa"/>
            <w:tcBorders>
              <w:top w:val="nil"/>
              <w:left w:val="nil"/>
              <w:bottom w:val="nil"/>
              <w:right w:val="nil"/>
            </w:tcBorders>
          </w:tcPr>
          <w:p w14:paraId="2A507418" w14:textId="77777777" w:rsidR="00931966" w:rsidRPr="00885183" w:rsidRDefault="00931966">
            <w:pPr>
              <w:pStyle w:val="Tabletext"/>
              <w:rPr>
                <w:rFonts w:eastAsia="Times"/>
                <w:lang w:val="fr-FR"/>
              </w:rPr>
            </w:pPr>
            <w:r w:rsidRPr="00885183">
              <w:rPr>
                <w:rFonts w:eastAsia="Times"/>
                <w:lang w:val="fr-FR"/>
              </w:rPr>
              <w:t>743</w:t>
            </w:r>
            <w:r w:rsidRPr="00885183">
              <w:rPr>
                <w:rFonts w:eastAsia="Times"/>
                <w:lang w:val="fr-FR"/>
              </w:rPr>
              <w:tab/>
              <w:t>NDIS Participant F</w:t>
            </w:r>
            <w:r>
              <w:rPr>
                <w:rFonts w:eastAsia="Times"/>
                <w:lang w:val="fr-FR"/>
              </w:rPr>
              <w:t>lag / Identifier mismatch</w:t>
            </w:r>
          </w:p>
          <w:p w14:paraId="6B827330" w14:textId="77777777" w:rsidR="00931966" w:rsidRPr="00885183" w:rsidRDefault="00931966">
            <w:pPr>
              <w:pStyle w:val="Tabletext"/>
              <w:rPr>
                <w:rFonts w:eastAsia="Times"/>
                <w:lang w:val="fr-FR"/>
              </w:rPr>
            </w:pPr>
            <w:r w:rsidRPr="00885183">
              <w:rPr>
                <w:rFonts w:eastAsia="Times"/>
                <w:lang w:val="fr-FR"/>
              </w:rPr>
              <w:t>74</w:t>
            </w:r>
            <w:r>
              <w:rPr>
                <w:rFonts w:eastAsia="Times"/>
                <w:lang w:val="fr-FR"/>
              </w:rPr>
              <w:t>4</w:t>
            </w:r>
            <w:r w:rsidRPr="00885183">
              <w:rPr>
                <w:rFonts w:eastAsia="Times"/>
                <w:lang w:val="fr-FR"/>
              </w:rPr>
              <w:tab/>
              <w:t>Invalid NDIS Participant identifier</w:t>
            </w:r>
          </w:p>
        </w:tc>
      </w:tr>
      <w:tr w:rsidR="00931966" w:rsidRPr="001143CF" w14:paraId="15E48036" w14:textId="77777777">
        <w:trPr>
          <w:cantSplit/>
        </w:trPr>
        <w:tc>
          <w:tcPr>
            <w:tcW w:w="2093" w:type="dxa"/>
            <w:tcBorders>
              <w:top w:val="nil"/>
              <w:left w:val="nil"/>
              <w:bottom w:val="nil"/>
              <w:right w:val="nil"/>
            </w:tcBorders>
          </w:tcPr>
          <w:p w14:paraId="766219E8" w14:textId="77777777" w:rsidR="00931966" w:rsidRPr="001143CF" w:rsidRDefault="00931966">
            <w:pPr>
              <w:spacing w:before="80" w:after="60" w:line="240" w:lineRule="auto"/>
              <w:rPr>
                <w:rFonts w:eastAsia="Times"/>
                <w:b/>
                <w:color w:val="53565A"/>
              </w:rPr>
            </w:pPr>
            <w:r w:rsidRPr="001143CF">
              <w:rPr>
                <w:rFonts w:eastAsia="Times"/>
                <w:b/>
                <w:color w:val="53565A"/>
              </w:rPr>
              <w:t>Related items</w:t>
            </w:r>
          </w:p>
        </w:tc>
        <w:tc>
          <w:tcPr>
            <w:tcW w:w="7555" w:type="dxa"/>
            <w:tcBorders>
              <w:top w:val="nil"/>
              <w:left w:val="nil"/>
              <w:bottom w:val="nil"/>
              <w:right w:val="nil"/>
            </w:tcBorders>
          </w:tcPr>
          <w:p w14:paraId="2C88C46E" w14:textId="54736977" w:rsidR="00931966" w:rsidRPr="001143CF" w:rsidRDefault="00931966">
            <w:pPr>
              <w:pStyle w:val="Tabletext"/>
              <w:rPr>
                <w:rFonts w:eastAsia="Times"/>
              </w:rPr>
            </w:pPr>
            <w:r>
              <w:rPr>
                <w:rFonts w:eastAsia="Times"/>
              </w:rPr>
              <w:t>Section 3</w:t>
            </w:r>
            <w:r w:rsidR="00DD6EA4">
              <w:rPr>
                <w:rFonts w:eastAsia="Times"/>
              </w:rPr>
              <w:t>:</w:t>
            </w:r>
            <w:r>
              <w:rPr>
                <w:rFonts w:eastAsia="Times"/>
              </w:rPr>
              <w:t xml:space="preserve"> </w:t>
            </w:r>
            <w:r w:rsidRPr="001B0FF9">
              <w:rPr>
                <w:rFonts w:eastAsia="Times"/>
              </w:rPr>
              <w:t>NDIS Participant Flag</w:t>
            </w:r>
          </w:p>
        </w:tc>
      </w:tr>
    </w:tbl>
    <w:p w14:paraId="7A175FB2" w14:textId="77777777" w:rsidR="00931966" w:rsidRPr="001143CF" w:rsidRDefault="00931966" w:rsidP="00931966">
      <w:pPr>
        <w:pStyle w:val="Heading3"/>
      </w:pPr>
      <w:r w:rsidRPr="001143CF">
        <w:t>Administration</w:t>
      </w:r>
    </w:p>
    <w:tbl>
      <w:tblPr>
        <w:tblW w:w="9648" w:type="dxa"/>
        <w:tblLayout w:type="fixed"/>
        <w:tblLook w:val="0000" w:firstRow="0" w:lastRow="0" w:firstColumn="0" w:lastColumn="0" w:noHBand="0" w:noVBand="0"/>
      </w:tblPr>
      <w:tblGrid>
        <w:gridCol w:w="2093"/>
        <w:gridCol w:w="7555"/>
      </w:tblGrid>
      <w:tr w:rsidR="00931966" w:rsidRPr="001143CF" w14:paraId="7B117AC6" w14:textId="77777777">
        <w:tc>
          <w:tcPr>
            <w:tcW w:w="2093" w:type="dxa"/>
            <w:tcBorders>
              <w:top w:val="nil"/>
              <w:left w:val="nil"/>
              <w:bottom w:val="nil"/>
              <w:right w:val="nil"/>
            </w:tcBorders>
          </w:tcPr>
          <w:p w14:paraId="6DBF25D3" w14:textId="77777777" w:rsidR="00931966" w:rsidRPr="001143CF" w:rsidRDefault="00931966">
            <w:pPr>
              <w:spacing w:before="80" w:after="60" w:line="240" w:lineRule="auto"/>
              <w:rPr>
                <w:rFonts w:eastAsia="Times"/>
                <w:b/>
                <w:color w:val="53565A"/>
              </w:rPr>
            </w:pPr>
            <w:r w:rsidRPr="001143CF">
              <w:rPr>
                <w:rFonts w:eastAsia="Times"/>
                <w:b/>
                <w:color w:val="53565A"/>
              </w:rPr>
              <w:t>Purpose</w:t>
            </w:r>
          </w:p>
        </w:tc>
        <w:tc>
          <w:tcPr>
            <w:tcW w:w="7555" w:type="dxa"/>
            <w:tcBorders>
              <w:top w:val="nil"/>
              <w:left w:val="nil"/>
              <w:bottom w:val="nil"/>
              <w:right w:val="nil"/>
            </w:tcBorders>
          </w:tcPr>
          <w:p w14:paraId="591AFAB9" w14:textId="77777777" w:rsidR="00931966" w:rsidRPr="001143CF" w:rsidRDefault="00931966">
            <w:pPr>
              <w:pStyle w:val="Tabletext"/>
              <w:rPr>
                <w:rFonts w:eastAsia="Times"/>
              </w:rPr>
            </w:pPr>
            <w:r w:rsidRPr="00885183">
              <w:rPr>
                <w:rFonts w:eastAsia="Times"/>
              </w:rPr>
              <w:t>To identify NDIS participants within health data collections, and the primary identifier for data linkage between health data collections and the NDIA</w:t>
            </w:r>
          </w:p>
        </w:tc>
      </w:tr>
      <w:tr w:rsidR="00931966" w:rsidRPr="001143CF" w14:paraId="69CC6FA2" w14:textId="77777777">
        <w:tc>
          <w:tcPr>
            <w:tcW w:w="2093" w:type="dxa"/>
            <w:tcBorders>
              <w:top w:val="nil"/>
              <w:left w:val="nil"/>
              <w:bottom w:val="nil"/>
              <w:right w:val="nil"/>
            </w:tcBorders>
          </w:tcPr>
          <w:p w14:paraId="689FE986" w14:textId="77777777" w:rsidR="00931966" w:rsidRPr="001143CF" w:rsidRDefault="00931966">
            <w:pPr>
              <w:spacing w:before="80" w:after="60" w:line="240" w:lineRule="auto"/>
              <w:rPr>
                <w:rFonts w:eastAsia="Times"/>
                <w:b/>
                <w:color w:val="53565A"/>
              </w:rPr>
            </w:pPr>
            <w:r w:rsidRPr="001143CF">
              <w:rPr>
                <w:rFonts w:eastAsia="Times"/>
                <w:b/>
                <w:color w:val="53565A"/>
              </w:rPr>
              <w:t>Principal data users</w:t>
            </w:r>
          </w:p>
        </w:tc>
        <w:tc>
          <w:tcPr>
            <w:tcW w:w="7555" w:type="dxa"/>
            <w:tcBorders>
              <w:top w:val="nil"/>
              <w:left w:val="nil"/>
              <w:bottom w:val="nil"/>
              <w:right w:val="nil"/>
            </w:tcBorders>
          </w:tcPr>
          <w:p w14:paraId="59CEB396" w14:textId="77777777" w:rsidR="00931966" w:rsidRPr="001143CF" w:rsidRDefault="00931966">
            <w:pPr>
              <w:pStyle w:val="Tabletext"/>
              <w:rPr>
                <w:rFonts w:eastAsia="Times"/>
              </w:rPr>
            </w:pPr>
            <w:r w:rsidRPr="00885183">
              <w:rPr>
                <w:rFonts w:eastAsia="Times"/>
              </w:rPr>
              <w:t>Health Services and Aged Care Policy, Department of Health</w:t>
            </w:r>
          </w:p>
        </w:tc>
      </w:tr>
      <w:tr w:rsidR="00931966" w:rsidRPr="001143CF" w14:paraId="4F5D5336" w14:textId="77777777">
        <w:tc>
          <w:tcPr>
            <w:tcW w:w="2093" w:type="dxa"/>
            <w:tcBorders>
              <w:top w:val="nil"/>
              <w:left w:val="nil"/>
              <w:bottom w:val="nil"/>
              <w:right w:val="nil"/>
            </w:tcBorders>
          </w:tcPr>
          <w:p w14:paraId="62E39A80" w14:textId="77777777" w:rsidR="00931966" w:rsidRPr="001143CF" w:rsidRDefault="00931966">
            <w:pPr>
              <w:spacing w:before="80" w:after="60" w:line="240" w:lineRule="auto"/>
              <w:rPr>
                <w:rFonts w:eastAsia="Times"/>
                <w:b/>
                <w:color w:val="53565A"/>
              </w:rPr>
            </w:pPr>
            <w:r w:rsidRPr="001143CF">
              <w:rPr>
                <w:rFonts w:eastAsia="Times"/>
                <w:b/>
                <w:color w:val="53565A"/>
              </w:rPr>
              <w:t>Collection start</w:t>
            </w:r>
          </w:p>
        </w:tc>
        <w:tc>
          <w:tcPr>
            <w:tcW w:w="7555" w:type="dxa"/>
            <w:tcBorders>
              <w:top w:val="nil"/>
              <w:left w:val="nil"/>
              <w:bottom w:val="nil"/>
              <w:right w:val="nil"/>
            </w:tcBorders>
          </w:tcPr>
          <w:p w14:paraId="50AB1BFB" w14:textId="77777777" w:rsidR="00931966" w:rsidRPr="001143CF" w:rsidRDefault="00931966">
            <w:pPr>
              <w:pStyle w:val="Tabletext"/>
              <w:rPr>
                <w:rFonts w:eastAsia="Times"/>
              </w:rPr>
            </w:pPr>
            <w:r w:rsidRPr="001143CF">
              <w:rPr>
                <w:rFonts w:eastAsia="Times"/>
              </w:rPr>
              <w:t>July 202</w:t>
            </w:r>
            <w:r>
              <w:rPr>
                <w:rFonts w:eastAsia="Times"/>
              </w:rPr>
              <w:t>3</w:t>
            </w:r>
          </w:p>
        </w:tc>
      </w:tr>
      <w:tr w:rsidR="00931966" w:rsidRPr="001143CF" w14:paraId="051D6D68" w14:textId="77777777">
        <w:tc>
          <w:tcPr>
            <w:tcW w:w="2093" w:type="dxa"/>
            <w:tcBorders>
              <w:top w:val="nil"/>
              <w:left w:val="nil"/>
              <w:bottom w:val="nil"/>
              <w:right w:val="nil"/>
            </w:tcBorders>
          </w:tcPr>
          <w:p w14:paraId="4A4E0F17" w14:textId="77777777" w:rsidR="00931966" w:rsidRPr="001143CF" w:rsidRDefault="00931966">
            <w:pPr>
              <w:spacing w:before="80" w:after="60" w:line="240" w:lineRule="auto"/>
              <w:rPr>
                <w:rFonts w:eastAsia="Times"/>
                <w:b/>
                <w:color w:val="53565A"/>
              </w:rPr>
            </w:pPr>
            <w:r w:rsidRPr="001143CF">
              <w:rPr>
                <w:rFonts w:eastAsia="Times"/>
                <w:b/>
                <w:color w:val="53565A"/>
              </w:rPr>
              <w:t>Definition source</w:t>
            </w:r>
          </w:p>
        </w:tc>
        <w:tc>
          <w:tcPr>
            <w:tcW w:w="7555" w:type="dxa"/>
            <w:tcBorders>
              <w:top w:val="nil"/>
              <w:left w:val="nil"/>
              <w:bottom w:val="nil"/>
              <w:right w:val="nil"/>
            </w:tcBorders>
          </w:tcPr>
          <w:p w14:paraId="2FA5C258" w14:textId="77777777" w:rsidR="00931966" w:rsidRPr="001143CF" w:rsidRDefault="00931966">
            <w:pPr>
              <w:pStyle w:val="Tabletext"/>
              <w:rPr>
                <w:rFonts w:eastAsia="Times"/>
              </w:rPr>
            </w:pPr>
            <w:r w:rsidRPr="001143CF">
              <w:rPr>
                <w:rFonts w:eastAsia="Times"/>
              </w:rPr>
              <w:t>Department of Health</w:t>
            </w:r>
          </w:p>
        </w:tc>
      </w:tr>
      <w:tr w:rsidR="00931966" w:rsidRPr="001143CF" w14:paraId="7C35DA03" w14:textId="77777777">
        <w:tc>
          <w:tcPr>
            <w:tcW w:w="2093" w:type="dxa"/>
            <w:tcBorders>
              <w:top w:val="nil"/>
              <w:left w:val="nil"/>
              <w:bottom w:val="nil"/>
              <w:right w:val="nil"/>
            </w:tcBorders>
          </w:tcPr>
          <w:p w14:paraId="54FAF48A" w14:textId="77777777" w:rsidR="00931966" w:rsidRPr="001143CF" w:rsidRDefault="00931966">
            <w:pPr>
              <w:spacing w:before="80" w:after="60" w:line="240" w:lineRule="auto"/>
              <w:rPr>
                <w:rFonts w:eastAsia="Times"/>
                <w:b/>
                <w:color w:val="53565A"/>
              </w:rPr>
            </w:pPr>
            <w:r w:rsidRPr="001143CF">
              <w:rPr>
                <w:rFonts w:eastAsia="Times"/>
                <w:b/>
                <w:color w:val="53565A"/>
              </w:rPr>
              <w:t>Code set source</w:t>
            </w:r>
          </w:p>
        </w:tc>
        <w:tc>
          <w:tcPr>
            <w:tcW w:w="7555" w:type="dxa"/>
            <w:tcBorders>
              <w:top w:val="nil"/>
              <w:left w:val="nil"/>
              <w:bottom w:val="nil"/>
              <w:right w:val="nil"/>
            </w:tcBorders>
          </w:tcPr>
          <w:p w14:paraId="3A843018" w14:textId="77777777" w:rsidR="00931966" w:rsidRPr="001143CF" w:rsidRDefault="00931966">
            <w:pPr>
              <w:pStyle w:val="Tabletext"/>
              <w:rPr>
                <w:rFonts w:eastAsia="Times"/>
              </w:rPr>
            </w:pPr>
            <w:r w:rsidRPr="00885183">
              <w:rPr>
                <w:rFonts w:eastAsia="Times"/>
              </w:rPr>
              <w:t>National Disability Insurance Agency</w:t>
            </w:r>
          </w:p>
        </w:tc>
      </w:tr>
    </w:tbl>
    <w:p w14:paraId="5D690A49" w14:textId="77777777" w:rsidR="00931966" w:rsidRDefault="00931966">
      <w:pPr>
        <w:spacing w:after="0" w:line="240" w:lineRule="auto"/>
      </w:pPr>
    </w:p>
    <w:p w14:paraId="6BCEFD9E" w14:textId="24DD6B45" w:rsidR="0081353B" w:rsidRDefault="0081353B">
      <w:pPr>
        <w:spacing w:after="0" w:line="240" w:lineRule="auto"/>
        <w:rPr>
          <w:b/>
          <w:color w:val="53565A"/>
          <w:sz w:val="32"/>
          <w:szCs w:val="28"/>
        </w:rPr>
      </w:pPr>
      <w:r>
        <w:br w:type="page"/>
      </w:r>
    </w:p>
    <w:p w14:paraId="4D3AEC96" w14:textId="2AF09D4B" w:rsidR="00C24ADB" w:rsidRDefault="00C24ADB" w:rsidP="00C24ADB">
      <w:pPr>
        <w:pStyle w:val="Heading2"/>
      </w:pPr>
      <w:bookmarkStart w:id="519" w:name="_Toc235195910"/>
      <w:r w:rsidRPr="00642022">
        <w:t>Onset Date</w:t>
      </w:r>
      <w:bookmarkEnd w:id="508"/>
      <w:bookmarkEnd w:id="509"/>
      <w:bookmarkEnd w:id="511"/>
      <w:bookmarkEnd w:id="512"/>
      <w:bookmarkEnd w:id="519"/>
    </w:p>
    <w:p w14:paraId="68930DEE"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4E53EED9" w14:textId="77777777" w:rsidTr="00C24ADB">
        <w:trPr>
          <w:cantSplit/>
        </w:trPr>
        <w:tc>
          <w:tcPr>
            <w:tcW w:w="2093" w:type="dxa"/>
            <w:tcBorders>
              <w:top w:val="nil"/>
              <w:left w:val="nil"/>
              <w:bottom w:val="nil"/>
              <w:right w:val="nil"/>
            </w:tcBorders>
          </w:tcPr>
          <w:p w14:paraId="6C8A62B0"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13F8E41D" w14:textId="77777777" w:rsidR="00C24ADB" w:rsidRPr="00BA72E9" w:rsidRDefault="00C24ADB" w:rsidP="00E44264">
            <w:pPr>
              <w:pStyle w:val="Tabletext"/>
            </w:pPr>
            <w:r w:rsidRPr="00530239">
              <w:t>Date of admission for the acute episode for care, relating to an injury or disease condition, for which the person has now been admitted for a subsequent rehabilitation episode of care</w:t>
            </w:r>
          </w:p>
        </w:tc>
      </w:tr>
      <w:tr w:rsidR="00C24ADB" w:rsidRPr="00642022" w14:paraId="3851FBCF" w14:textId="77777777" w:rsidTr="00C24ADB">
        <w:trPr>
          <w:cantSplit/>
        </w:trPr>
        <w:tc>
          <w:tcPr>
            <w:tcW w:w="2093" w:type="dxa"/>
            <w:tcBorders>
              <w:top w:val="nil"/>
              <w:left w:val="nil"/>
              <w:bottom w:val="nil"/>
              <w:right w:val="nil"/>
            </w:tcBorders>
          </w:tcPr>
          <w:p w14:paraId="04FECB29"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3DC48C95" w14:textId="77777777" w:rsidR="00C24ADB" w:rsidRPr="00BA72E9" w:rsidRDefault="00C24ADB" w:rsidP="00E44264">
            <w:pPr>
              <w:pStyle w:val="Tabletext"/>
              <w:rPr>
                <w:rFonts w:eastAsia="Times"/>
              </w:rPr>
            </w:pPr>
            <w:r>
              <w:rPr>
                <w:rFonts w:eastAsia="Times"/>
              </w:rPr>
              <w:t>8</w:t>
            </w:r>
          </w:p>
        </w:tc>
      </w:tr>
      <w:tr w:rsidR="00C24ADB" w:rsidRPr="00642022" w14:paraId="6FA1F71E" w14:textId="77777777" w:rsidTr="00C24ADB">
        <w:trPr>
          <w:cantSplit/>
        </w:trPr>
        <w:tc>
          <w:tcPr>
            <w:tcW w:w="2093" w:type="dxa"/>
            <w:tcBorders>
              <w:top w:val="nil"/>
              <w:left w:val="nil"/>
              <w:bottom w:val="nil"/>
              <w:right w:val="nil"/>
            </w:tcBorders>
          </w:tcPr>
          <w:p w14:paraId="3C35F935"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7DA64B41" w14:textId="77777777" w:rsidR="00C24ADB" w:rsidRPr="00BA72E9" w:rsidRDefault="00C24ADB" w:rsidP="00E44264">
            <w:pPr>
              <w:pStyle w:val="Tabletext"/>
              <w:rPr>
                <w:rFonts w:eastAsia="Times"/>
              </w:rPr>
            </w:pPr>
            <w:r>
              <w:rPr>
                <w:rFonts w:eastAsia="Times"/>
              </w:rPr>
              <w:t>DDMMYYYY</w:t>
            </w:r>
          </w:p>
        </w:tc>
      </w:tr>
      <w:tr w:rsidR="00C24ADB" w:rsidRPr="00642022" w14:paraId="31BEEE09" w14:textId="77777777" w:rsidTr="00C24ADB">
        <w:trPr>
          <w:cantSplit/>
        </w:trPr>
        <w:tc>
          <w:tcPr>
            <w:tcW w:w="2093" w:type="dxa"/>
            <w:tcBorders>
              <w:top w:val="nil"/>
              <w:left w:val="nil"/>
              <w:bottom w:val="nil"/>
              <w:right w:val="nil"/>
            </w:tcBorders>
          </w:tcPr>
          <w:p w14:paraId="33923981"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0BB4CA3B" w14:textId="77777777" w:rsidR="00C24ADB" w:rsidRPr="00BA72E9" w:rsidRDefault="00C24ADB" w:rsidP="00E44264">
            <w:pPr>
              <w:pStyle w:val="Tabletext"/>
              <w:rPr>
                <w:rFonts w:eastAsia="Times"/>
              </w:rPr>
            </w:pPr>
            <w:r>
              <w:rPr>
                <w:rFonts w:eastAsia="Times"/>
              </w:rPr>
              <w:t>Subacute Record</w:t>
            </w:r>
          </w:p>
        </w:tc>
      </w:tr>
      <w:tr w:rsidR="00C24ADB" w:rsidRPr="00642022" w14:paraId="59819731" w14:textId="77777777" w:rsidTr="00C24ADB">
        <w:trPr>
          <w:cantSplit/>
        </w:trPr>
        <w:tc>
          <w:tcPr>
            <w:tcW w:w="2093" w:type="dxa"/>
            <w:tcBorders>
              <w:top w:val="nil"/>
              <w:left w:val="nil"/>
              <w:bottom w:val="nil"/>
              <w:right w:val="nil"/>
            </w:tcBorders>
          </w:tcPr>
          <w:p w14:paraId="04BE9661"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1E9BC92D" w14:textId="77777777" w:rsidR="00C24ADB" w:rsidRPr="00642022" w:rsidRDefault="00C24ADB" w:rsidP="00E44264">
            <w:pPr>
              <w:pStyle w:val="Tabletext"/>
              <w:rPr>
                <w:rFonts w:eastAsia="Times"/>
              </w:rPr>
            </w:pPr>
            <w:r>
              <w:rPr>
                <w:rFonts w:eastAsia="Times"/>
              </w:rPr>
              <w:t>Public hospitals</w:t>
            </w:r>
          </w:p>
        </w:tc>
      </w:tr>
      <w:tr w:rsidR="00C24ADB" w:rsidRPr="00642022" w14:paraId="0520A55F" w14:textId="77777777" w:rsidTr="00C24ADB">
        <w:trPr>
          <w:cantSplit/>
        </w:trPr>
        <w:tc>
          <w:tcPr>
            <w:tcW w:w="2093" w:type="dxa"/>
            <w:tcBorders>
              <w:top w:val="nil"/>
              <w:left w:val="nil"/>
              <w:bottom w:val="nil"/>
              <w:right w:val="nil"/>
            </w:tcBorders>
          </w:tcPr>
          <w:p w14:paraId="5B921674"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0E745050" w14:textId="77777777" w:rsidR="00C24ADB" w:rsidRPr="00530239" w:rsidRDefault="00C24ADB" w:rsidP="00E44264">
            <w:pPr>
              <w:pStyle w:val="Tabletext"/>
              <w:rPr>
                <w:rFonts w:eastAsia="Times"/>
              </w:rPr>
            </w:pPr>
            <w:r w:rsidRPr="00530239">
              <w:rPr>
                <w:rFonts w:eastAsia="Times"/>
              </w:rPr>
              <w:t>Episodes with Care Type P or 6</w:t>
            </w:r>
          </w:p>
          <w:p w14:paraId="1F39BD52" w14:textId="77777777" w:rsidR="00C24ADB" w:rsidRPr="00642022" w:rsidRDefault="00C24ADB" w:rsidP="00E44264">
            <w:pPr>
              <w:pStyle w:val="Tabletext"/>
              <w:rPr>
                <w:rFonts w:eastAsia="Times"/>
              </w:rPr>
            </w:pPr>
            <w:r w:rsidRPr="00530239">
              <w:rPr>
                <w:rFonts w:eastAsia="Times"/>
              </w:rPr>
              <w:t>For Care Types 9, report spaces in this field</w:t>
            </w:r>
          </w:p>
        </w:tc>
      </w:tr>
      <w:tr w:rsidR="00C24ADB" w:rsidRPr="00642022" w14:paraId="042DD880" w14:textId="77777777" w:rsidTr="00C24ADB">
        <w:trPr>
          <w:cantSplit/>
        </w:trPr>
        <w:tc>
          <w:tcPr>
            <w:tcW w:w="2093" w:type="dxa"/>
            <w:tcBorders>
              <w:top w:val="nil"/>
              <w:left w:val="nil"/>
              <w:bottom w:val="nil"/>
              <w:right w:val="nil"/>
            </w:tcBorders>
          </w:tcPr>
          <w:p w14:paraId="5074D1ED"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2CA65594" w14:textId="77777777" w:rsidR="00C24ADB" w:rsidRPr="00BA72E9" w:rsidRDefault="00C24ADB" w:rsidP="00E44264">
            <w:pPr>
              <w:pStyle w:val="Tabletext"/>
              <w:rPr>
                <w:rFonts w:eastAsia="Times"/>
              </w:rPr>
            </w:pPr>
            <w:r w:rsidRPr="00530239">
              <w:rPr>
                <w:rFonts w:eastAsia="Times"/>
              </w:rPr>
              <w:t>A Separation Date is reported in the Episode Record.</w:t>
            </w:r>
          </w:p>
        </w:tc>
      </w:tr>
      <w:tr w:rsidR="00C24ADB" w:rsidRPr="00642022" w14:paraId="75B5A357" w14:textId="77777777" w:rsidTr="00C24ADB">
        <w:trPr>
          <w:cantSplit/>
        </w:trPr>
        <w:tc>
          <w:tcPr>
            <w:tcW w:w="2093" w:type="dxa"/>
            <w:tcBorders>
              <w:top w:val="nil"/>
              <w:left w:val="nil"/>
              <w:bottom w:val="nil"/>
              <w:right w:val="nil"/>
            </w:tcBorders>
          </w:tcPr>
          <w:p w14:paraId="6DD74FC8"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781CAF14" w14:textId="77777777" w:rsidR="00C24ADB" w:rsidRPr="00530239" w:rsidRDefault="00C24ADB" w:rsidP="00E44264">
            <w:pPr>
              <w:pStyle w:val="Tabletext"/>
              <w:rPr>
                <w:rFonts w:eastAsia="Times"/>
              </w:rPr>
            </w:pPr>
            <w:r w:rsidRPr="00530239">
              <w:rPr>
                <w:rFonts w:eastAsia="Times"/>
              </w:rPr>
              <w:t>Onset Date must be equal to or earlier than the Admission Date, and after the Date of Birth.</w:t>
            </w:r>
          </w:p>
          <w:p w14:paraId="7F75832E" w14:textId="77777777" w:rsidR="00C24ADB" w:rsidRPr="00530239" w:rsidRDefault="00C24ADB" w:rsidP="00E44264">
            <w:pPr>
              <w:pStyle w:val="Tabletext"/>
              <w:rPr>
                <w:rFonts w:eastAsia="Times"/>
              </w:rPr>
            </w:pPr>
            <w:r w:rsidRPr="00530239">
              <w:rPr>
                <w:rFonts w:eastAsia="Times"/>
              </w:rPr>
              <w:t>The Admission Date of the acute episode should be obtained from the acute hospital where the acute episode occurred.</w:t>
            </w:r>
          </w:p>
          <w:p w14:paraId="5A3671B9" w14:textId="77777777" w:rsidR="00C24ADB" w:rsidRPr="00BA72E9" w:rsidRDefault="00C24ADB" w:rsidP="00E44264">
            <w:pPr>
              <w:pStyle w:val="Tabletext"/>
              <w:rPr>
                <w:rFonts w:eastAsia="Times"/>
              </w:rPr>
            </w:pPr>
            <w:r w:rsidRPr="00530239">
              <w:rPr>
                <w:rFonts w:eastAsia="Times"/>
              </w:rPr>
              <w:t>If the patient is admitted to rehabilitation directly from the community, this field should match the date of admission in the Episode Record.</w:t>
            </w:r>
          </w:p>
        </w:tc>
      </w:tr>
      <w:tr w:rsidR="00C24ADB" w:rsidRPr="00642022" w14:paraId="7E56A0F7" w14:textId="77777777" w:rsidTr="00C24ADB">
        <w:trPr>
          <w:cantSplit/>
        </w:trPr>
        <w:tc>
          <w:tcPr>
            <w:tcW w:w="2093" w:type="dxa"/>
            <w:tcBorders>
              <w:top w:val="nil"/>
              <w:left w:val="nil"/>
              <w:bottom w:val="nil"/>
              <w:right w:val="nil"/>
            </w:tcBorders>
          </w:tcPr>
          <w:p w14:paraId="54483857"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71A645A2" w14:textId="77777777" w:rsidR="00C24ADB" w:rsidRPr="00530239" w:rsidRDefault="00C24ADB" w:rsidP="00E44264">
            <w:pPr>
              <w:pStyle w:val="Tabletext"/>
              <w:rPr>
                <w:rFonts w:eastAsia="Times"/>
              </w:rPr>
            </w:pPr>
            <w:r w:rsidRPr="00530239">
              <w:rPr>
                <w:rFonts w:eastAsia="Times"/>
              </w:rPr>
              <w:t>255</w:t>
            </w:r>
            <w:r w:rsidRPr="00530239">
              <w:rPr>
                <w:rFonts w:eastAsia="Times"/>
              </w:rPr>
              <w:tab/>
              <w:t>Rehab: Invalid Onset Date</w:t>
            </w:r>
          </w:p>
          <w:p w14:paraId="12CA4480" w14:textId="77777777" w:rsidR="00C24ADB" w:rsidRPr="00530239" w:rsidRDefault="00C24ADB" w:rsidP="00E44264">
            <w:pPr>
              <w:pStyle w:val="Tabletext"/>
              <w:rPr>
                <w:rFonts w:eastAsia="Times"/>
              </w:rPr>
            </w:pPr>
            <w:r w:rsidRPr="00530239">
              <w:rPr>
                <w:rFonts w:eastAsia="Times"/>
              </w:rPr>
              <w:t>258</w:t>
            </w:r>
            <w:r w:rsidRPr="00530239">
              <w:rPr>
                <w:rFonts w:eastAsia="Times"/>
              </w:rPr>
              <w:tab/>
              <w:t>Sub-Acute: No Sub-Acute Record</w:t>
            </w:r>
          </w:p>
          <w:p w14:paraId="74B2A4A9" w14:textId="77777777" w:rsidR="00C24ADB" w:rsidRPr="00530239" w:rsidRDefault="00C24ADB" w:rsidP="00E44264">
            <w:pPr>
              <w:pStyle w:val="Tabletext"/>
              <w:rPr>
                <w:rFonts w:eastAsia="Times"/>
              </w:rPr>
            </w:pPr>
            <w:r w:rsidRPr="00530239">
              <w:rPr>
                <w:rFonts w:eastAsia="Times"/>
              </w:rPr>
              <w:t>289</w:t>
            </w:r>
            <w:r w:rsidRPr="00530239">
              <w:rPr>
                <w:rFonts w:eastAsia="Times"/>
              </w:rPr>
              <w:tab/>
              <w:t>Adm Sc is T’fer &amp; Onset = Adm Date</w:t>
            </w:r>
          </w:p>
          <w:p w14:paraId="0463D026" w14:textId="77777777" w:rsidR="00C24ADB" w:rsidRPr="00530239" w:rsidRDefault="00C24ADB" w:rsidP="00E44264">
            <w:pPr>
              <w:pStyle w:val="Tabletext"/>
              <w:rPr>
                <w:rFonts w:eastAsia="Times"/>
              </w:rPr>
            </w:pPr>
            <w:r w:rsidRPr="00530239">
              <w:rPr>
                <w:rFonts w:eastAsia="Times"/>
              </w:rPr>
              <w:t>290</w:t>
            </w:r>
            <w:r w:rsidRPr="00530239">
              <w:rPr>
                <w:rFonts w:eastAsia="Times"/>
              </w:rPr>
              <w:tab/>
              <w:t>Stat Adm Sc &amp; Onset = Adm Date</w:t>
            </w:r>
          </w:p>
          <w:p w14:paraId="0434F2E3" w14:textId="77777777" w:rsidR="00C24ADB" w:rsidRPr="00BA72E9" w:rsidRDefault="00C24ADB" w:rsidP="00E44264">
            <w:pPr>
              <w:pStyle w:val="Tabletext"/>
              <w:rPr>
                <w:rFonts w:eastAsia="Times"/>
              </w:rPr>
            </w:pPr>
            <w:r w:rsidRPr="00530239">
              <w:rPr>
                <w:rFonts w:eastAsia="Times"/>
              </w:rPr>
              <w:t>294</w:t>
            </w:r>
            <w:r w:rsidRPr="00530239">
              <w:rPr>
                <w:rFonts w:eastAsia="Times"/>
              </w:rPr>
              <w:tab/>
              <w:t>Onset Date Present</w:t>
            </w:r>
          </w:p>
        </w:tc>
      </w:tr>
      <w:tr w:rsidR="00C24ADB" w:rsidRPr="00642022" w14:paraId="06F1F58D" w14:textId="77777777" w:rsidTr="00C24ADB">
        <w:trPr>
          <w:cantSplit/>
        </w:trPr>
        <w:tc>
          <w:tcPr>
            <w:tcW w:w="2093" w:type="dxa"/>
            <w:tcBorders>
              <w:top w:val="nil"/>
              <w:left w:val="nil"/>
              <w:bottom w:val="nil"/>
              <w:right w:val="nil"/>
            </w:tcBorders>
          </w:tcPr>
          <w:p w14:paraId="5C6A0DE7" w14:textId="77777777" w:rsidR="00C24ADB" w:rsidRPr="00B85B1D" w:rsidRDefault="00C24ADB"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6BA43F97" w14:textId="77777777" w:rsidR="00C24ADB" w:rsidRPr="00530239" w:rsidRDefault="00C24ADB" w:rsidP="00E44264">
            <w:pPr>
              <w:pStyle w:val="Tabletext"/>
              <w:rPr>
                <w:rFonts w:eastAsia="Times"/>
              </w:rPr>
            </w:pPr>
            <w:r w:rsidRPr="00530239">
              <w:rPr>
                <w:rFonts w:eastAsia="Times"/>
              </w:rPr>
              <w:t>Section 2: Rehabilitation Care.</w:t>
            </w:r>
          </w:p>
          <w:p w14:paraId="17287A8B" w14:textId="77777777" w:rsidR="00C24ADB" w:rsidRPr="00BA72E9" w:rsidRDefault="00C24ADB" w:rsidP="00E44264">
            <w:pPr>
              <w:pStyle w:val="Tabletext"/>
              <w:rPr>
                <w:rFonts w:eastAsia="Times"/>
              </w:rPr>
            </w:pPr>
            <w:r w:rsidRPr="00530239">
              <w:rPr>
                <w:rFonts w:eastAsia="Times"/>
              </w:rPr>
              <w:t>Section 4: Care Type: Designated Rehabilitation Program (6) and Designated Paediatric Rehabilitation Program (P)</w:t>
            </w:r>
          </w:p>
        </w:tc>
      </w:tr>
    </w:tbl>
    <w:p w14:paraId="0B65C78A" w14:textId="77777777" w:rsidR="00C24ADB" w:rsidRPr="00642022" w:rsidRDefault="00C24ADB" w:rsidP="00C24ADB">
      <w:pPr>
        <w:spacing w:line="270" w:lineRule="atLeast"/>
        <w:rPr>
          <w:rFonts w:eastAsia="Times"/>
        </w:rPr>
      </w:pPr>
    </w:p>
    <w:p w14:paraId="5AA4BE24"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5A93CA2B" w14:textId="77777777" w:rsidTr="00C24ADB">
        <w:tc>
          <w:tcPr>
            <w:tcW w:w="2093" w:type="dxa"/>
            <w:tcBorders>
              <w:top w:val="nil"/>
              <w:left w:val="nil"/>
              <w:bottom w:val="nil"/>
              <w:right w:val="nil"/>
            </w:tcBorders>
          </w:tcPr>
          <w:p w14:paraId="7D1F5014"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355009C6" w14:textId="77777777" w:rsidR="00C24ADB" w:rsidRPr="00BA72E9" w:rsidRDefault="00C24ADB" w:rsidP="00E44264">
            <w:pPr>
              <w:pStyle w:val="Tabletext"/>
              <w:rPr>
                <w:rFonts w:eastAsia="Times"/>
              </w:rPr>
            </w:pPr>
            <w:r w:rsidRPr="00530239">
              <w:rPr>
                <w:rFonts w:eastAsia="Times"/>
              </w:rPr>
              <w:t>To enable measurement of the time elapsed since the initial acute episode, to support and further develop casemix classifications for sub-acute episodes</w:t>
            </w:r>
          </w:p>
        </w:tc>
      </w:tr>
      <w:tr w:rsidR="00C24ADB" w:rsidRPr="00642022" w14:paraId="537697E6" w14:textId="77777777" w:rsidTr="00C24ADB">
        <w:tc>
          <w:tcPr>
            <w:tcW w:w="2093" w:type="dxa"/>
            <w:tcBorders>
              <w:top w:val="nil"/>
              <w:left w:val="nil"/>
              <w:bottom w:val="nil"/>
              <w:right w:val="nil"/>
            </w:tcBorders>
          </w:tcPr>
          <w:p w14:paraId="72BFBA45"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4059E36D" w14:textId="0F710BD0" w:rsidR="00C24ADB" w:rsidRPr="00BA72E9" w:rsidRDefault="00A13D42" w:rsidP="00E44264">
            <w:pPr>
              <w:pStyle w:val="Tabletext"/>
              <w:rPr>
                <w:rFonts w:eastAsia="Times"/>
              </w:rPr>
            </w:pPr>
            <w:r>
              <w:rPr>
                <w:rFonts w:eastAsia="Times"/>
              </w:rPr>
              <w:t>Department of Health</w:t>
            </w:r>
          </w:p>
        </w:tc>
      </w:tr>
      <w:tr w:rsidR="00C24ADB" w:rsidRPr="00642022" w14:paraId="18013474" w14:textId="77777777" w:rsidTr="00C24ADB">
        <w:tc>
          <w:tcPr>
            <w:tcW w:w="2093" w:type="dxa"/>
            <w:tcBorders>
              <w:top w:val="nil"/>
              <w:left w:val="nil"/>
              <w:bottom w:val="nil"/>
              <w:right w:val="nil"/>
            </w:tcBorders>
          </w:tcPr>
          <w:p w14:paraId="07AE4174"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4311AC06" w14:textId="77777777" w:rsidR="00C24ADB" w:rsidRPr="00BA72E9" w:rsidRDefault="00C24ADB" w:rsidP="00E44264">
            <w:pPr>
              <w:pStyle w:val="Tabletext"/>
              <w:rPr>
                <w:rFonts w:eastAsia="Times"/>
              </w:rPr>
            </w:pPr>
            <w:r>
              <w:rPr>
                <w:rFonts w:eastAsia="Times"/>
              </w:rPr>
              <w:t>1995-96</w:t>
            </w:r>
          </w:p>
        </w:tc>
      </w:tr>
      <w:tr w:rsidR="00C24ADB" w:rsidRPr="00642022" w14:paraId="2C1AAB39" w14:textId="77777777" w:rsidTr="00C24ADB">
        <w:tc>
          <w:tcPr>
            <w:tcW w:w="2093" w:type="dxa"/>
            <w:tcBorders>
              <w:top w:val="nil"/>
              <w:left w:val="nil"/>
              <w:bottom w:val="nil"/>
              <w:right w:val="nil"/>
            </w:tcBorders>
          </w:tcPr>
          <w:p w14:paraId="01460A8E"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770F96D7" w14:textId="480A0B05" w:rsidR="00C24ADB" w:rsidRPr="00BA72E9" w:rsidRDefault="00A13D42" w:rsidP="00E44264">
            <w:pPr>
              <w:pStyle w:val="Tabletext"/>
              <w:rPr>
                <w:rFonts w:eastAsia="Times"/>
              </w:rPr>
            </w:pPr>
            <w:r>
              <w:rPr>
                <w:rFonts w:eastAsia="Times"/>
              </w:rPr>
              <w:t>Department of Health</w:t>
            </w:r>
          </w:p>
        </w:tc>
      </w:tr>
    </w:tbl>
    <w:p w14:paraId="16276521" w14:textId="77777777" w:rsidR="00C24ADB" w:rsidRDefault="00C24ADB" w:rsidP="00B7040F">
      <w:pPr>
        <w:pStyle w:val="DHHSbody"/>
      </w:pPr>
    </w:p>
    <w:p w14:paraId="005F580B" w14:textId="77777777" w:rsidR="00C24ADB" w:rsidRDefault="00C24ADB" w:rsidP="00C24ADB">
      <w:pPr>
        <w:pStyle w:val="Heading2"/>
      </w:pPr>
      <w:bookmarkStart w:id="520" w:name="_Ref17624237"/>
      <w:bookmarkStart w:id="521" w:name="_Ref17624270"/>
      <w:bookmarkStart w:id="522" w:name="_Toc257281583"/>
      <w:r w:rsidRPr="00642022">
        <w:br w:type="page"/>
      </w:r>
      <w:bookmarkStart w:id="523" w:name="_Toc410293365"/>
      <w:bookmarkStart w:id="524" w:name="_Toc28680599"/>
      <w:bookmarkStart w:id="525" w:name="_Toc42769201"/>
      <w:bookmarkStart w:id="526" w:name="_Toc235195911"/>
      <w:r w:rsidRPr="00642022">
        <w:t>Patient Days Financial Year-to-Date</w:t>
      </w:r>
      <w:bookmarkEnd w:id="520"/>
      <w:bookmarkEnd w:id="521"/>
      <w:bookmarkEnd w:id="522"/>
      <w:bookmarkEnd w:id="523"/>
      <w:bookmarkEnd w:id="524"/>
      <w:bookmarkEnd w:id="525"/>
      <w:bookmarkEnd w:id="526"/>
    </w:p>
    <w:p w14:paraId="64C1422F"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09AD58C6" w14:textId="77777777" w:rsidTr="00C24ADB">
        <w:trPr>
          <w:cantSplit/>
        </w:trPr>
        <w:tc>
          <w:tcPr>
            <w:tcW w:w="2093" w:type="dxa"/>
            <w:tcBorders>
              <w:top w:val="nil"/>
              <w:left w:val="nil"/>
              <w:bottom w:val="nil"/>
              <w:right w:val="nil"/>
            </w:tcBorders>
          </w:tcPr>
          <w:p w14:paraId="6514FB03" w14:textId="77777777" w:rsidR="00C24ADB" w:rsidRPr="00B85B1D" w:rsidRDefault="00C24ADB" w:rsidP="00B85B1D">
            <w:pPr>
              <w:pStyle w:val="Tablecolhead"/>
              <w:rPr>
                <w:rFonts w:eastAsia="Times"/>
              </w:rPr>
            </w:pPr>
            <w:r w:rsidRPr="00B85B1D">
              <w:rPr>
                <w:rFonts w:eastAsia="Times"/>
              </w:rPr>
              <w:t>Definition</w:t>
            </w:r>
          </w:p>
        </w:tc>
        <w:tc>
          <w:tcPr>
            <w:tcW w:w="7555" w:type="dxa"/>
            <w:tcBorders>
              <w:top w:val="nil"/>
              <w:left w:val="nil"/>
              <w:bottom w:val="nil"/>
              <w:right w:val="nil"/>
            </w:tcBorders>
          </w:tcPr>
          <w:p w14:paraId="70EE8691" w14:textId="77777777" w:rsidR="00C24ADB" w:rsidRPr="00BA72E9" w:rsidRDefault="00C24ADB" w:rsidP="00E44264">
            <w:pPr>
              <w:pStyle w:val="Tabletext"/>
            </w:pPr>
            <w:r w:rsidRPr="00530239">
              <w:t>The number of patient days the person has accrued during the current financial year-to-date excluding leave with and without permission days (includes the month being reported). (Total of patient days recorded in each of the status segments)</w:t>
            </w:r>
          </w:p>
        </w:tc>
      </w:tr>
      <w:tr w:rsidR="00C24ADB" w:rsidRPr="00642022" w14:paraId="38DBB467" w14:textId="77777777" w:rsidTr="00C24ADB">
        <w:trPr>
          <w:cantSplit/>
        </w:trPr>
        <w:tc>
          <w:tcPr>
            <w:tcW w:w="2093" w:type="dxa"/>
            <w:tcBorders>
              <w:top w:val="nil"/>
              <w:left w:val="nil"/>
              <w:bottom w:val="nil"/>
              <w:right w:val="nil"/>
            </w:tcBorders>
          </w:tcPr>
          <w:p w14:paraId="5A334D37" w14:textId="77777777" w:rsidR="00C24ADB" w:rsidRPr="00B85B1D" w:rsidRDefault="00C24ADB" w:rsidP="00B85B1D">
            <w:pPr>
              <w:pStyle w:val="Tablecolhead"/>
              <w:rPr>
                <w:rFonts w:eastAsia="Times"/>
              </w:rPr>
            </w:pPr>
            <w:r w:rsidRPr="00B85B1D">
              <w:rPr>
                <w:rFonts w:eastAsia="Times"/>
              </w:rPr>
              <w:t>Field size</w:t>
            </w:r>
          </w:p>
        </w:tc>
        <w:tc>
          <w:tcPr>
            <w:tcW w:w="7555" w:type="dxa"/>
            <w:tcBorders>
              <w:top w:val="nil"/>
              <w:left w:val="nil"/>
              <w:bottom w:val="nil"/>
              <w:right w:val="nil"/>
            </w:tcBorders>
          </w:tcPr>
          <w:p w14:paraId="7D26140A" w14:textId="77777777" w:rsidR="00C24ADB" w:rsidRPr="00BA72E9" w:rsidRDefault="00C24ADB" w:rsidP="00E44264">
            <w:pPr>
              <w:pStyle w:val="Tabletext"/>
              <w:rPr>
                <w:rFonts w:eastAsia="Times"/>
              </w:rPr>
            </w:pPr>
            <w:r>
              <w:rPr>
                <w:rFonts w:eastAsia="Times"/>
              </w:rPr>
              <w:t>3</w:t>
            </w:r>
          </w:p>
        </w:tc>
      </w:tr>
      <w:tr w:rsidR="00C24ADB" w:rsidRPr="00642022" w14:paraId="5BB71EE6" w14:textId="77777777" w:rsidTr="00C24ADB">
        <w:trPr>
          <w:cantSplit/>
        </w:trPr>
        <w:tc>
          <w:tcPr>
            <w:tcW w:w="2093" w:type="dxa"/>
            <w:tcBorders>
              <w:top w:val="nil"/>
              <w:left w:val="nil"/>
              <w:bottom w:val="nil"/>
              <w:right w:val="nil"/>
            </w:tcBorders>
          </w:tcPr>
          <w:p w14:paraId="5FA49521" w14:textId="77777777" w:rsidR="00C24ADB" w:rsidRPr="00B85B1D" w:rsidRDefault="00C24ADB" w:rsidP="00B85B1D">
            <w:pPr>
              <w:pStyle w:val="Tablecolhead"/>
              <w:rPr>
                <w:rFonts w:eastAsia="Times"/>
              </w:rPr>
            </w:pPr>
            <w:r w:rsidRPr="00B85B1D">
              <w:rPr>
                <w:rFonts w:eastAsia="Times"/>
              </w:rPr>
              <w:t>Layout</w:t>
            </w:r>
          </w:p>
        </w:tc>
        <w:tc>
          <w:tcPr>
            <w:tcW w:w="7555" w:type="dxa"/>
            <w:tcBorders>
              <w:top w:val="nil"/>
              <w:left w:val="nil"/>
              <w:bottom w:val="nil"/>
              <w:right w:val="nil"/>
            </w:tcBorders>
          </w:tcPr>
          <w:p w14:paraId="47F9F84B" w14:textId="77777777" w:rsidR="00C24ADB" w:rsidRPr="00BA72E9" w:rsidRDefault="00C24ADB" w:rsidP="00E44264">
            <w:pPr>
              <w:pStyle w:val="Tabletext"/>
              <w:rPr>
                <w:rFonts w:eastAsia="Times"/>
              </w:rPr>
            </w:pPr>
            <w:r>
              <w:rPr>
                <w:rFonts w:eastAsia="Times"/>
              </w:rPr>
              <w:t>NNN Right justified, zero filled</w:t>
            </w:r>
          </w:p>
        </w:tc>
      </w:tr>
      <w:tr w:rsidR="00C24ADB" w:rsidRPr="00642022" w14:paraId="4C48AB3B" w14:textId="77777777" w:rsidTr="00C24ADB">
        <w:trPr>
          <w:cantSplit/>
        </w:trPr>
        <w:tc>
          <w:tcPr>
            <w:tcW w:w="2093" w:type="dxa"/>
            <w:tcBorders>
              <w:top w:val="nil"/>
              <w:left w:val="nil"/>
              <w:bottom w:val="nil"/>
              <w:right w:val="nil"/>
            </w:tcBorders>
          </w:tcPr>
          <w:p w14:paraId="1B294C9A" w14:textId="77777777" w:rsidR="00C24ADB" w:rsidRPr="00B85B1D" w:rsidRDefault="00C24ADB" w:rsidP="00B85B1D">
            <w:pPr>
              <w:pStyle w:val="Tablecolhead"/>
              <w:rPr>
                <w:rFonts w:eastAsia="Times"/>
              </w:rPr>
            </w:pPr>
            <w:r w:rsidRPr="00B85B1D">
              <w:rPr>
                <w:rFonts w:eastAsia="Times"/>
              </w:rPr>
              <w:t>Location</w:t>
            </w:r>
          </w:p>
        </w:tc>
        <w:tc>
          <w:tcPr>
            <w:tcW w:w="7555" w:type="dxa"/>
            <w:tcBorders>
              <w:top w:val="nil"/>
              <w:left w:val="nil"/>
              <w:bottom w:val="nil"/>
              <w:right w:val="nil"/>
            </w:tcBorders>
          </w:tcPr>
          <w:p w14:paraId="1A6C6AC4" w14:textId="77777777" w:rsidR="00C24ADB" w:rsidRPr="00BA72E9" w:rsidRDefault="00C24ADB" w:rsidP="00E44264">
            <w:pPr>
              <w:pStyle w:val="Tabletext"/>
              <w:rPr>
                <w:rFonts w:eastAsia="Times"/>
              </w:rPr>
            </w:pPr>
            <w:r>
              <w:rPr>
                <w:rFonts w:eastAsia="Times"/>
              </w:rPr>
              <w:t>Episode Record</w:t>
            </w:r>
          </w:p>
        </w:tc>
      </w:tr>
      <w:tr w:rsidR="00C24ADB" w:rsidRPr="00642022" w14:paraId="1BE46009" w14:textId="77777777" w:rsidTr="00C24ADB">
        <w:trPr>
          <w:cantSplit/>
        </w:trPr>
        <w:tc>
          <w:tcPr>
            <w:tcW w:w="2093" w:type="dxa"/>
            <w:tcBorders>
              <w:top w:val="nil"/>
              <w:left w:val="nil"/>
              <w:bottom w:val="nil"/>
              <w:right w:val="nil"/>
            </w:tcBorders>
          </w:tcPr>
          <w:p w14:paraId="1ADDE1F5" w14:textId="77777777" w:rsidR="00C24ADB" w:rsidRPr="00B85B1D" w:rsidRDefault="00C24ADB" w:rsidP="00B85B1D">
            <w:pPr>
              <w:pStyle w:val="Tablecolhead"/>
              <w:rPr>
                <w:rFonts w:eastAsia="Times"/>
              </w:rPr>
            </w:pPr>
            <w:r w:rsidRPr="00B85B1D">
              <w:rPr>
                <w:rFonts w:eastAsia="Times"/>
              </w:rPr>
              <w:t>Reported by</w:t>
            </w:r>
          </w:p>
        </w:tc>
        <w:tc>
          <w:tcPr>
            <w:tcW w:w="7555" w:type="dxa"/>
            <w:tcBorders>
              <w:top w:val="nil"/>
              <w:left w:val="nil"/>
              <w:bottom w:val="nil"/>
              <w:right w:val="nil"/>
            </w:tcBorders>
          </w:tcPr>
          <w:p w14:paraId="4D324095" w14:textId="77777777" w:rsidR="00C24ADB" w:rsidRPr="00642022" w:rsidRDefault="00C24ADB" w:rsidP="00E44264">
            <w:pPr>
              <w:pStyle w:val="Tabletext"/>
              <w:rPr>
                <w:rFonts w:eastAsia="Times"/>
              </w:rPr>
            </w:pPr>
            <w:r>
              <w:rPr>
                <w:rFonts w:eastAsia="Times"/>
              </w:rPr>
              <w:t>All Victorian hospitals (public and private)</w:t>
            </w:r>
          </w:p>
        </w:tc>
      </w:tr>
      <w:tr w:rsidR="00C24ADB" w:rsidRPr="00642022" w14:paraId="3582DBBB" w14:textId="77777777" w:rsidTr="00C24ADB">
        <w:trPr>
          <w:cantSplit/>
        </w:trPr>
        <w:tc>
          <w:tcPr>
            <w:tcW w:w="2093" w:type="dxa"/>
            <w:tcBorders>
              <w:top w:val="nil"/>
              <w:left w:val="nil"/>
              <w:bottom w:val="nil"/>
              <w:right w:val="nil"/>
            </w:tcBorders>
          </w:tcPr>
          <w:p w14:paraId="2344ECD3" w14:textId="77777777" w:rsidR="00C24ADB" w:rsidRPr="00B85B1D" w:rsidRDefault="00C24ADB" w:rsidP="00B85B1D">
            <w:pPr>
              <w:pStyle w:val="Tablecolhead"/>
              <w:rPr>
                <w:rFonts w:eastAsia="Times"/>
              </w:rPr>
            </w:pPr>
            <w:r w:rsidRPr="00B85B1D">
              <w:rPr>
                <w:rFonts w:eastAsia="Times"/>
              </w:rPr>
              <w:t>Reported for</w:t>
            </w:r>
          </w:p>
        </w:tc>
        <w:tc>
          <w:tcPr>
            <w:tcW w:w="7555" w:type="dxa"/>
            <w:tcBorders>
              <w:top w:val="nil"/>
              <w:left w:val="nil"/>
              <w:bottom w:val="nil"/>
              <w:right w:val="nil"/>
            </w:tcBorders>
          </w:tcPr>
          <w:p w14:paraId="263E0CEE" w14:textId="77777777" w:rsidR="00C24ADB" w:rsidRPr="00642022" w:rsidRDefault="00C24ADB" w:rsidP="00E44264">
            <w:pPr>
              <w:pStyle w:val="Tabletext"/>
              <w:rPr>
                <w:rFonts w:eastAsia="Times"/>
              </w:rPr>
            </w:pPr>
            <w:r>
              <w:rPr>
                <w:rFonts w:eastAsia="Times"/>
              </w:rPr>
              <w:t>All admitted episodes of care</w:t>
            </w:r>
          </w:p>
        </w:tc>
      </w:tr>
      <w:tr w:rsidR="00C24ADB" w:rsidRPr="00642022" w14:paraId="533FA8BC" w14:textId="77777777" w:rsidTr="00C24ADB">
        <w:trPr>
          <w:cantSplit/>
        </w:trPr>
        <w:tc>
          <w:tcPr>
            <w:tcW w:w="2093" w:type="dxa"/>
            <w:tcBorders>
              <w:top w:val="nil"/>
              <w:left w:val="nil"/>
              <w:bottom w:val="nil"/>
              <w:right w:val="nil"/>
            </w:tcBorders>
          </w:tcPr>
          <w:p w14:paraId="78346388" w14:textId="77777777" w:rsidR="00C24ADB" w:rsidRPr="00B85B1D" w:rsidRDefault="00C24ADB" w:rsidP="00B85B1D">
            <w:pPr>
              <w:pStyle w:val="Tablecolhead"/>
              <w:rPr>
                <w:rFonts w:eastAsia="Times"/>
              </w:rPr>
            </w:pPr>
            <w:r w:rsidRPr="00B85B1D">
              <w:rPr>
                <w:rFonts w:eastAsia="Times"/>
              </w:rPr>
              <w:t>Reported when</w:t>
            </w:r>
          </w:p>
        </w:tc>
        <w:tc>
          <w:tcPr>
            <w:tcW w:w="7555" w:type="dxa"/>
            <w:tcBorders>
              <w:top w:val="nil"/>
              <w:left w:val="nil"/>
              <w:bottom w:val="nil"/>
              <w:right w:val="nil"/>
            </w:tcBorders>
          </w:tcPr>
          <w:p w14:paraId="0CDB4701" w14:textId="77777777" w:rsidR="00C24ADB" w:rsidRPr="00BA72E9" w:rsidRDefault="00C24ADB" w:rsidP="00E44264">
            <w:pPr>
              <w:pStyle w:val="Tabletext"/>
              <w:rPr>
                <w:rFonts w:eastAsia="Times"/>
              </w:rPr>
            </w:pPr>
            <w:r>
              <w:rPr>
                <w:rFonts w:eastAsia="Times"/>
              </w:rPr>
              <w:t>The Episode Record is reported</w:t>
            </w:r>
          </w:p>
        </w:tc>
      </w:tr>
      <w:tr w:rsidR="00C24ADB" w:rsidRPr="00642022" w14:paraId="023D0B30" w14:textId="77777777" w:rsidTr="00C24ADB">
        <w:trPr>
          <w:cantSplit/>
        </w:trPr>
        <w:tc>
          <w:tcPr>
            <w:tcW w:w="2093" w:type="dxa"/>
            <w:tcBorders>
              <w:top w:val="nil"/>
              <w:left w:val="nil"/>
              <w:bottom w:val="nil"/>
              <w:right w:val="nil"/>
            </w:tcBorders>
          </w:tcPr>
          <w:p w14:paraId="4C39170D" w14:textId="77777777" w:rsidR="00C24ADB" w:rsidRPr="00B85B1D" w:rsidRDefault="00C24ADB" w:rsidP="00B85B1D">
            <w:pPr>
              <w:pStyle w:val="Tablecolhead"/>
              <w:rPr>
                <w:rFonts w:eastAsia="Times"/>
              </w:rPr>
            </w:pPr>
            <w:r w:rsidRPr="00B85B1D">
              <w:rPr>
                <w:rFonts w:eastAsia="Times"/>
              </w:rPr>
              <w:t>Reporting guide</w:t>
            </w:r>
          </w:p>
        </w:tc>
        <w:tc>
          <w:tcPr>
            <w:tcW w:w="7555" w:type="dxa"/>
            <w:tcBorders>
              <w:top w:val="nil"/>
              <w:left w:val="nil"/>
              <w:bottom w:val="nil"/>
              <w:right w:val="nil"/>
            </w:tcBorders>
          </w:tcPr>
          <w:p w14:paraId="453636FF" w14:textId="77777777" w:rsidR="00C24ADB" w:rsidRPr="00EB5EA4" w:rsidRDefault="00C24ADB" w:rsidP="00E44264">
            <w:pPr>
              <w:pStyle w:val="Tabletext"/>
              <w:rPr>
                <w:rFonts w:eastAsia="Times"/>
              </w:rPr>
            </w:pPr>
            <w:r w:rsidRPr="00EB5EA4">
              <w:rPr>
                <w:rFonts w:eastAsia="Times"/>
              </w:rPr>
              <w:t>A number in the range 00 to 366</w:t>
            </w:r>
          </w:p>
          <w:p w14:paraId="4BE8B658" w14:textId="77777777" w:rsidR="00C24ADB" w:rsidRPr="00EB5EA4" w:rsidRDefault="00C24ADB" w:rsidP="00E44264">
            <w:pPr>
              <w:pStyle w:val="Tabletext"/>
              <w:rPr>
                <w:rFonts w:eastAsia="Times"/>
              </w:rPr>
            </w:pPr>
            <w:r w:rsidRPr="00EB5EA4">
              <w:rPr>
                <w:rFonts w:eastAsia="Times"/>
              </w:rPr>
              <w:t>Patient Days includes Contracted Leave Days.</w:t>
            </w:r>
          </w:p>
          <w:p w14:paraId="39A8226A" w14:textId="77777777" w:rsidR="00C24ADB" w:rsidRPr="00BA72E9" w:rsidRDefault="00C24ADB" w:rsidP="00E44264">
            <w:pPr>
              <w:pStyle w:val="Tabletext"/>
              <w:rPr>
                <w:rFonts w:eastAsia="Times"/>
              </w:rPr>
            </w:pPr>
            <w:r w:rsidRPr="00EB5EA4">
              <w:rPr>
                <w:rFonts w:eastAsia="Times"/>
              </w:rPr>
              <w:t>Patient Days Financial Year-to-Date must be equal to or greater than Patient Days Month-to-Date and equal to or less than Patient Days Total.</w:t>
            </w:r>
          </w:p>
        </w:tc>
      </w:tr>
      <w:tr w:rsidR="00C24ADB" w:rsidRPr="00642022" w14:paraId="1D0E01C3" w14:textId="77777777" w:rsidTr="00C24ADB">
        <w:trPr>
          <w:cantSplit/>
        </w:trPr>
        <w:tc>
          <w:tcPr>
            <w:tcW w:w="2093" w:type="dxa"/>
            <w:tcBorders>
              <w:top w:val="nil"/>
              <w:left w:val="nil"/>
              <w:bottom w:val="nil"/>
              <w:right w:val="nil"/>
            </w:tcBorders>
          </w:tcPr>
          <w:p w14:paraId="7AE2D945" w14:textId="77777777" w:rsidR="00C24ADB" w:rsidRPr="00B85B1D" w:rsidRDefault="00C24ADB" w:rsidP="00B85B1D">
            <w:pPr>
              <w:pStyle w:val="Tablecolhead"/>
              <w:rPr>
                <w:rFonts w:eastAsia="Times"/>
              </w:rPr>
            </w:pPr>
            <w:r w:rsidRPr="00B85B1D">
              <w:rPr>
                <w:rFonts w:eastAsia="Times"/>
              </w:rPr>
              <w:t>Validations</w:t>
            </w:r>
          </w:p>
        </w:tc>
        <w:tc>
          <w:tcPr>
            <w:tcW w:w="7555" w:type="dxa"/>
            <w:tcBorders>
              <w:top w:val="nil"/>
              <w:left w:val="nil"/>
              <w:bottom w:val="nil"/>
              <w:right w:val="nil"/>
            </w:tcBorders>
          </w:tcPr>
          <w:p w14:paraId="6BB62C0B" w14:textId="77777777" w:rsidR="00C24ADB" w:rsidRPr="00EB5EA4" w:rsidRDefault="00C24ADB" w:rsidP="00E44264">
            <w:pPr>
              <w:pStyle w:val="Tabletext"/>
              <w:rPr>
                <w:rFonts w:eastAsia="Times"/>
              </w:rPr>
            </w:pPr>
            <w:r w:rsidRPr="00EB5EA4">
              <w:rPr>
                <w:rFonts w:eastAsia="Times"/>
              </w:rPr>
              <w:t>076</w:t>
            </w:r>
            <w:r w:rsidRPr="00EB5EA4">
              <w:rPr>
                <w:rFonts w:eastAsia="Times"/>
              </w:rPr>
              <w:tab/>
              <w:t>Not Sufficient Fields First Status</w:t>
            </w:r>
          </w:p>
          <w:p w14:paraId="46C49C34" w14:textId="77777777" w:rsidR="00C24ADB" w:rsidRPr="00EB5EA4" w:rsidRDefault="00C24ADB" w:rsidP="00E44264">
            <w:pPr>
              <w:pStyle w:val="Tabletext"/>
              <w:rPr>
                <w:rFonts w:eastAsia="Times"/>
              </w:rPr>
            </w:pPr>
            <w:r w:rsidRPr="00EB5EA4">
              <w:rPr>
                <w:rFonts w:eastAsia="Times"/>
              </w:rPr>
              <w:t>077</w:t>
            </w:r>
            <w:r w:rsidRPr="00EB5EA4">
              <w:rPr>
                <w:rFonts w:eastAsia="Times"/>
              </w:rPr>
              <w:tab/>
              <w:t>Not Sufficient Fields Other Status</w:t>
            </w:r>
          </w:p>
          <w:p w14:paraId="7FA95A9E" w14:textId="77777777" w:rsidR="00C24ADB" w:rsidRPr="00EB5EA4" w:rsidRDefault="00C24ADB" w:rsidP="00E44264">
            <w:pPr>
              <w:pStyle w:val="Tabletext"/>
              <w:rPr>
                <w:rFonts w:eastAsia="Times"/>
              </w:rPr>
            </w:pPr>
            <w:r w:rsidRPr="00EB5EA4">
              <w:rPr>
                <w:rFonts w:eastAsia="Times"/>
              </w:rPr>
              <w:t>087</w:t>
            </w:r>
            <w:r w:rsidRPr="00EB5EA4">
              <w:rPr>
                <w:rFonts w:eastAsia="Times"/>
              </w:rPr>
              <w:tab/>
              <w:t>Pt Days YTD Not Numeric or blank</w:t>
            </w:r>
          </w:p>
          <w:p w14:paraId="1F065689" w14:textId="77777777" w:rsidR="00C24ADB" w:rsidRPr="00EB5EA4" w:rsidRDefault="00C24ADB" w:rsidP="00E44264">
            <w:pPr>
              <w:pStyle w:val="Tabletext"/>
              <w:rPr>
                <w:rFonts w:eastAsia="Times"/>
              </w:rPr>
            </w:pPr>
            <w:r w:rsidRPr="00EB5EA4">
              <w:rPr>
                <w:rFonts w:eastAsia="Times"/>
              </w:rPr>
              <w:t>091</w:t>
            </w:r>
            <w:r w:rsidRPr="00EB5EA4">
              <w:rPr>
                <w:rFonts w:eastAsia="Times"/>
              </w:rPr>
              <w:tab/>
              <w:t>Pt Days YTD &lt; MTD</w:t>
            </w:r>
          </w:p>
          <w:p w14:paraId="5132986A" w14:textId="77777777" w:rsidR="00C24ADB" w:rsidRPr="00BA72E9" w:rsidRDefault="00C24ADB" w:rsidP="00E44264">
            <w:pPr>
              <w:pStyle w:val="Tabletext"/>
              <w:rPr>
                <w:rFonts w:eastAsia="Times"/>
              </w:rPr>
            </w:pPr>
            <w:r w:rsidRPr="00EB5EA4">
              <w:rPr>
                <w:rFonts w:eastAsia="Times"/>
              </w:rPr>
              <w:t>093</w:t>
            </w:r>
            <w:r w:rsidRPr="00EB5EA4">
              <w:rPr>
                <w:rFonts w:eastAsia="Times"/>
              </w:rPr>
              <w:tab/>
              <w:t>Pt Days Total &lt; YTD</w:t>
            </w:r>
          </w:p>
        </w:tc>
      </w:tr>
      <w:tr w:rsidR="00C24ADB" w:rsidRPr="00642022" w14:paraId="2E0F9DA3" w14:textId="77777777" w:rsidTr="00C24ADB">
        <w:trPr>
          <w:cantSplit/>
        </w:trPr>
        <w:tc>
          <w:tcPr>
            <w:tcW w:w="2093" w:type="dxa"/>
            <w:tcBorders>
              <w:top w:val="nil"/>
              <w:left w:val="nil"/>
              <w:bottom w:val="nil"/>
              <w:right w:val="nil"/>
            </w:tcBorders>
          </w:tcPr>
          <w:p w14:paraId="3D6654DB" w14:textId="77777777" w:rsidR="00C24ADB" w:rsidRPr="00B85B1D" w:rsidRDefault="00C24ADB" w:rsidP="00B85B1D">
            <w:pPr>
              <w:pStyle w:val="Tablecolhead"/>
              <w:rPr>
                <w:rFonts w:eastAsia="Times"/>
              </w:rPr>
            </w:pPr>
            <w:r w:rsidRPr="00B85B1D">
              <w:rPr>
                <w:rFonts w:eastAsia="Times"/>
              </w:rPr>
              <w:t>Related items</w:t>
            </w:r>
          </w:p>
        </w:tc>
        <w:tc>
          <w:tcPr>
            <w:tcW w:w="7555" w:type="dxa"/>
            <w:tcBorders>
              <w:top w:val="nil"/>
              <w:left w:val="nil"/>
              <w:bottom w:val="nil"/>
              <w:right w:val="nil"/>
            </w:tcBorders>
          </w:tcPr>
          <w:p w14:paraId="19D2262F" w14:textId="77777777" w:rsidR="00C24ADB" w:rsidRPr="00BA72E9" w:rsidRDefault="00C24ADB" w:rsidP="00E44264">
            <w:pPr>
              <w:pStyle w:val="Tabletext"/>
            </w:pPr>
            <w:r w:rsidRPr="00EB5EA4">
              <w:t>Section 4: Length of Stay</w:t>
            </w:r>
            <w:r>
              <w:t>, Reporting history of code changes – status segments</w:t>
            </w:r>
          </w:p>
        </w:tc>
      </w:tr>
    </w:tbl>
    <w:p w14:paraId="281F3169" w14:textId="77777777" w:rsidR="00C24ADB" w:rsidRPr="00642022" w:rsidRDefault="00C24ADB" w:rsidP="00C24ADB">
      <w:pPr>
        <w:spacing w:line="270" w:lineRule="atLeast"/>
        <w:rPr>
          <w:rFonts w:eastAsia="Times"/>
        </w:rPr>
      </w:pPr>
    </w:p>
    <w:p w14:paraId="4FB74FA7"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3CE23635" w14:textId="77777777" w:rsidTr="00C24ADB">
        <w:tc>
          <w:tcPr>
            <w:tcW w:w="2093" w:type="dxa"/>
            <w:tcBorders>
              <w:top w:val="nil"/>
              <w:left w:val="nil"/>
              <w:bottom w:val="nil"/>
              <w:right w:val="nil"/>
            </w:tcBorders>
          </w:tcPr>
          <w:p w14:paraId="46779096" w14:textId="77777777" w:rsidR="00C24ADB" w:rsidRPr="00B85B1D" w:rsidRDefault="00C24ADB" w:rsidP="00B85B1D">
            <w:pPr>
              <w:pStyle w:val="Tablecolhead"/>
              <w:rPr>
                <w:rFonts w:eastAsia="Times"/>
              </w:rPr>
            </w:pPr>
            <w:r w:rsidRPr="00B85B1D">
              <w:rPr>
                <w:rFonts w:eastAsia="Times"/>
              </w:rPr>
              <w:t>Purpose</w:t>
            </w:r>
          </w:p>
        </w:tc>
        <w:tc>
          <w:tcPr>
            <w:tcW w:w="7555" w:type="dxa"/>
            <w:tcBorders>
              <w:top w:val="nil"/>
              <w:left w:val="nil"/>
              <w:bottom w:val="nil"/>
              <w:right w:val="nil"/>
            </w:tcBorders>
          </w:tcPr>
          <w:p w14:paraId="73F298F0" w14:textId="77777777" w:rsidR="00C24ADB" w:rsidRPr="00BA72E9" w:rsidRDefault="00C24ADB" w:rsidP="00E44264">
            <w:pPr>
              <w:pStyle w:val="Tabletext"/>
              <w:rPr>
                <w:rFonts w:eastAsia="Times"/>
              </w:rPr>
            </w:pPr>
            <w:r w:rsidRPr="00EB5EA4">
              <w:rPr>
                <w:rFonts w:eastAsia="Times"/>
              </w:rPr>
              <w:t>To enable hospitals to reconcile YTD days reported each month</w:t>
            </w:r>
          </w:p>
        </w:tc>
      </w:tr>
      <w:tr w:rsidR="00C24ADB" w:rsidRPr="00642022" w14:paraId="03B79ECA" w14:textId="77777777" w:rsidTr="00C24ADB">
        <w:tc>
          <w:tcPr>
            <w:tcW w:w="2093" w:type="dxa"/>
            <w:tcBorders>
              <w:top w:val="nil"/>
              <w:left w:val="nil"/>
              <w:bottom w:val="nil"/>
              <w:right w:val="nil"/>
            </w:tcBorders>
          </w:tcPr>
          <w:p w14:paraId="4D467561" w14:textId="77777777" w:rsidR="00C24ADB" w:rsidRPr="00B85B1D" w:rsidRDefault="00C24ADB" w:rsidP="00B85B1D">
            <w:pPr>
              <w:pStyle w:val="Tablecolhead"/>
              <w:rPr>
                <w:rFonts w:eastAsia="Times"/>
              </w:rPr>
            </w:pPr>
            <w:r w:rsidRPr="00B85B1D">
              <w:rPr>
                <w:rFonts w:eastAsia="Times"/>
              </w:rPr>
              <w:t>Principal data users</w:t>
            </w:r>
          </w:p>
        </w:tc>
        <w:tc>
          <w:tcPr>
            <w:tcW w:w="7555" w:type="dxa"/>
            <w:tcBorders>
              <w:top w:val="nil"/>
              <w:left w:val="nil"/>
              <w:bottom w:val="nil"/>
              <w:right w:val="nil"/>
            </w:tcBorders>
          </w:tcPr>
          <w:p w14:paraId="2311FA2F" w14:textId="219204EE" w:rsidR="00C24ADB" w:rsidRPr="00BA72E9" w:rsidRDefault="00A13D42" w:rsidP="00E44264">
            <w:pPr>
              <w:pStyle w:val="Tabletext"/>
              <w:rPr>
                <w:rFonts w:eastAsia="Times"/>
              </w:rPr>
            </w:pPr>
            <w:r>
              <w:rPr>
                <w:rFonts w:eastAsia="Times"/>
              </w:rPr>
              <w:t>Department of Health</w:t>
            </w:r>
          </w:p>
        </w:tc>
      </w:tr>
      <w:tr w:rsidR="00C24ADB" w:rsidRPr="00642022" w14:paraId="048BBCE2" w14:textId="77777777" w:rsidTr="00C24ADB">
        <w:tc>
          <w:tcPr>
            <w:tcW w:w="2093" w:type="dxa"/>
            <w:tcBorders>
              <w:top w:val="nil"/>
              <w:left w:val="nil"/>
              <w:bottom w:val="nil"/>
              <w:right w:val="nil"/>
            </w:tcBorders>
          </w:tcPr>
          <w:p w14:paraId="36536A53" w14:textId="77777777" w:rsidR="00C24ADB" w:rsidRPr="00B85B1D" w:rsidRDefault="00C24ADB" w:rsidP="00B85B1D">
            <w:pPr>
              <w:pStyle w:val="Tablecolhead"/>
              <w:rPr>
                <w:rFonts w:eastAsia="Times"/>
              </w:rPr>
            </w:pPr>
            <w:r w:rsidRPr="00B85B1D">
              <w:rPr>
                <w:rFonts w:eastAsia="Times"/>
              </w:rPr>
              <w:t>Collection start</w:t>
            </w:r>
          </w:p>
        </w:tc>
        <w:tc>
          <w:tcPr>
            <w:tcW w:w="7555" w:type="dxa"/>
            <w:tcBorders>
              <w:top w:val="nil"/>
              <w:left w:val="nil"/>
              <w:bottom w:val="nil"/>
              <w:right w:val="nil"/>
            </w:tcBorders>
          </w:tcPr>
          <w:p w14:paraId="3922BBCF" w14:textId="77777777" w:rsidR="00C24ADB" w:rsidRPr="00BA72E9" w:rsidRDefault="00C24ADB" w:rsidP="00E44264">
            <w:pPr>
              <w:pStyle w:val="Tabletext"/>
              <w:rPr>
                <w:rFonts w:eastAsia="Times"/>
              </w:rPr>
            </w:pPr>
            <w:r>
              <w:rPr>
                <w:rFonts w:eastAsia="Times"/>
              </w:rPr>
              <w:t>1983-84</w:t>
            </w:r>
          </w:p>
        </w:tc>
      </w:tr>
      <w:tr w:rsidR="00C24ADB" w:rsidRPr="00642022" w14:paraId="7CDA535C" w14:textId="77777777" w:rsidTr="00C24ADB">
        <w:tc>
          <w:tcPr>
            <w:tcW w:w="2093" w:type="dxa"/>
            <w:tcBorders>
              <w:top w:val="nil"/>
              <w:left w:val="nil"/>
              <w:bottom w:val="nil"/>
              <w:right w:val="nil"/>
            </w:tcBorders>
          </w:tcPr>
          <w:p w14:paraId="7FD9E4EB" w14:textId="77777777" w:rsidR="00C24ADB" w:rsidRPr="00B85B1D" w:rsidRDefault="00C24ADB" w:rsidP="00B85B1D">
            <w:pPr>
              <w:pStyle w:val="Tablecolhead"/>
              <w:rPr>
                <w:rFonts w:eastAsia="Times"/>
              </w:rPr>
            </w:pPr>
            <w:r w:rsidRPr="00B85B1D">
              <w:rPr>
                <w:rFonts w:eastAsia="Times"/>
              </w:rPr>
              <w:t>Definition source</w:t>
            </w:r>
          </w:p>
        </w:tc>
        <w:tc>
          <w:tcPr>
            <w:tcW w:w="7555" w:type="dxa"/>
            <w:tcBorders>
              <w:top w:val="nil"/>
              <w:left w:val="nil"/>
              <w:bottom w:val="nil"/>
              <w:right w:val="nil"/>
            </w:tcBorders>
          </w:tcPr>
          <w:p w14:paraId="652FFBC3" w14:textId="52CA0094" w:rsidR="00C24ADB" w:rsidRPr="00BA72E9" w:rsidRDefault="00A13D42" w:rsidP="00E44264">
            <w:pPr>
              <w:pStyle w:val="Tabletext"/>
              <w:rPr>
                <w:rFonts w:eastAsia="Times"/>
              </w:rPr>
            </w:pPr>
            <w:r>
              <w:rPr>
                <w:rFonts w:eastAsia="Times"/>
              </w:rPr>
              <w:t>Department of Health</w:t>
            </w:r>
          </w:p>
        </w:tc>
      </w:tr>
    </w:tbl>
    <w:p w14:paraId="5EBCE35C" w14:textId="77777777" w:rsidR="00C24ADB" w:rsidRDefault="00C24ADB" w:rsidP="00B7040F">
      <w:pPr>
        <w:pStyle w:val="DHHSbody"/>
      </w:pPr>
    </w:p>
    <w:p w14:paraId="0F6B32D7" w14:textId="77777777" w:rsidR="00C24ADB" w:rsidRDefault="00C24ADB" w:rsidP="00C24ADB">
      <w:pPr>
        <w:pStyle w:val="Heading2"/>
      </w:pPr>
      <w:bookmarkStart w:id="527" w:name="_Ref17624252"/>
      <w:bookmarkStart w:id="528" w:name="_Ref17624285"/>
      <w:bookmarkStart w:id="529" w:name="_Toc257281584"/>
      <w:r w:rsidRPr="00642022">
        <w:br w:type="page"/>
      </w:r>
      <w:bookmarkStart w:id="530" w:name="_Toc410293366"/>
      <w:bookmarkStart w:id="531" w:name="_Toc28680600"/>
      <w:bookmarkStart w:id="532" w:name="_Toc42769202"/>
      <w:bookmarkStart w:id="533" w:name="_Toc235195912"/>
      <w:r w:rsidRPr="00642022">
        <w:t>Patient Days Month-to-Date</w:t>
      </w:r>
      <w:bookmarkEnd w:id="527"/>
      <w:bookmarkEnd w:id="528"/>
      <w:bookmarkEnd w:id="529"/>
      <w:bookmarkEnd w:id="530"/>
      <w:bookmarkEnd w:id="531"/>
      <w:bookmarkEnd w:id="532"/>
      <w:bookmarkEnd w:id="533"/>
    </w:p>
    <w:p w14:paraId="1E8A2398"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7E49A56D" w14:textId="77777777" w:rsidTr="00C24ADB">
        <w:trPr>
          <w:cantSplit/>
        </w:trPr>
        <w:tc>
          <w:tcPr>
            <w:tcW w:w="2093" w:type="dxa"/>
            <w:tcBorders>
              <w:top w:val="nil"/>
              <w:left w:val="nil"/>
              <w:bottom w:val="nil"/>
              <w:right w:val="nil"/>
            </w:tcBorders>
          </w:tcPr>
          <w:p w14:paraId="34844E9E" w14:textId="77777777" w:rsidR="00C24ADB" w:rsidRPr="00E34EC9" w:rsidRDefault="00C24ADB" w:rsidP="00E34EC9">
            <w:pPr>
              <w:pStyle w:val="Tablecolhead"/>
              <w:rPr>
                <w:rFonts w:eastAsia="Times"/>
              </w:rPr>
            </w:pPr>
            <w:r w:rsidRPr="00E34EC9">
              <w:rPr>
                <w:rFonts w:eastAsia="Times"/>
              </w:rPr>
              <w:t>Definition</w:t>
            </w:r>
          </w:p>
        </w:tc>
        <w:tc>
          <w:tcPr>
            <w:tcW w:w="7555" w:type="dxa"/>
            <w:tcBorders>
              <w:top w:val="nil"/>
              <w:left w:val="nil"/>
              <w:bottom w:val="nil"/>
              <w:right w:val="nil"/>
            </w:tcBorders>
          </w:tcPr>
          <w:p w14:paraId="52C8D96A" w14:textId="77777777" w:rsidR="00C24ADB" w:rsidRPr="00BA72E9" w:rsidRDefault="00C24ADB" w:rsidP="00E44264">
            <w:pPr>
              <w:pStyle w:val="Tabletext"/>
            </w:pPr>
            <w:r w:rsidRPr="00631784">
              <w:t>The number of patient days the person has accrued during the current month excluding leave with and without permission days, where current month refers to the month nominated by the Header start and end dates. (Total of patient days recorded in each of the status segments)</w:t>
            </w:r>
          </w:p>
        </w:tc>
      </w:tr>
      <w:tr w:rsidR="00C24ADB" w:rsidRPr="00642022" w14:paraId="336F506C" w14:textId="77777777" w:rsidTr="00C24ADB">
        <w:trPr>
          <w:cantSplit/>
        </w:trPr>
        <w:tc>
          <w:tcPr>
            <w:tcW w:w="2093" w:type="dxa"/>
            <w:tcBorders>
              <w:top w:val="nil"/>
              <w:left w:val="nil"/>
              <w:bottom w:val="nil"/>
              <w:right w:val="nil"/>
            </w:tcBorders>
          </w:tcPr>
          <w:p w14:paraId="6A5C3258" w14:textId="77777777" w:rsidR="00C24ADB" w:rsidRPr="00E34EC9" w:rsidRDefault="00C24ADB" w:rsidP="00E34EC9">
            <w:pPr>
              <w:pStyle w:val="Tablecolhead"/>
              <w:rPr>
                <w:rFonts w:eastAsia="Times"/>
              </w:rPr>
            </w:pPr>
            <w:r w:rsidRPr="00E34EC9">
              <w:rPr>
                <w:rFonts w:eastAsia="Times"/>
              </w:rPr>
              <w:t>Field size</w:t>
            </w:r>
          </w:p>
        </w:tc>
        <w:tc>
          <w:tcPr>
            <w:tcW w:w="7555" w:type="dxa"/>
            <w:tcBorders>
              <w:top w:val="nil"/>
              <w:left w:val="nil"/>
              <w:bottom w:val="nil"/>
              <w:right w:val="nil"/>
            </w:tcBorders>
          </w:tcPr>
          <w:p w14:paraId="6E043B99" w14:textId="77777777" w:rsidR="00C24ADB" w:rsidRPr="00BA72E9" w:rsidRDefault="00C24ADB" w:rsidP="00E44264">
            <w:pPr>
              <w:pStyle w:val="Tabletext"/>
            </w:pPr>
            <w:r>
              <w:t>2</w:t>
            </w:r>
          </w:p>
        </w:tc>
      </w:tr>
      <w:tr w:rsidR="00C24ADB" w:rsidRPr="00642022" w14:paraId="79DF35D9" w14:textId="77777777" w:rsidTr="00C24ADB">
        <w:trPr>
          <w:cantSplit/>
        </w:trPr>
        <w:tc>
          <w:tcPr>
            <w:tcW w:w="2093" w:type="dxa"/>
            <w:tcBorders>
              <w:top w:val="nil"/>
              <w:left w:val="nil"/>
              <w:bottom w:val="nil"/>
              <w:right w:val="nil"/>
            </w:tcBorders>
          </w:tcPr>
          <w:p w14:paraId="506D122E" w14:textId="77777777" w:rsidR="00C24ADB" w:rsidRPr="00E34EC9" w:rsidRDefault="00C24ADB" w:rsidP="00E34EC9">
            <w:pPr>
              <w:pStyle w:val="Tablecolhead"/>
              <w:rPr>
                <w:rFonts w:eastAsia="Times"/>
              </w:rPr>
            </w:pPr>
            <w:r w:rsidRPr="00E34EC9">
              <w:rPr>
                <w:rFonts w:eastAsia="Times"/>
              </w:rPr>
              <w:t>Layout</w:t>
            </w:r>
          </w:p>
        </w:tc>
        <w:tc>
          <w:tcPr>
            <w:tcW w:w="7555" w:type="dxa"/>
            <w:tcBorders>
              <w:top w:val="nil"/>
              <w:left w:val="nil"/>
              <w:bottom w:val="nil"/>
              <w:right w:val="nil"/>
            </w:tcBorders>
          </w:tcPr>
          <w:p w14:paraId="035F4B7A" w14:textId="77777777" w:rsidR="00C24ADB" w:rsidRPr="00BA72E9" w:rsidRDefault="00C24ADB" w:rsidP="00E44264">
            <w:pPr>
              <w:pStyle w:val="Tabletext"/>
            </w:pPr>
            <w:r>
              <w:t>NN Right justified, zero filled</w:t>
            </w:r>
          </w:p>
        </w:tc>
      </w:tr>
      <w:tr w:rsidR="00C24ADB" w:rsidRPr="00642022" w14:paraId="49F01434" w14:textId="77777777" w:rsidTr="00C24ADB">
        <w:trPr>
          <w:cantSplit/>
        </w:trPr>
        <w:tc>
          <w:tcPr>
            <w:tcW w:w="2093" w:type="dxa"/>
            <w:tcBorders>
              <w:top w:val="nil"/>
              <w:left w:val="nil"/>
              <w:bottom w:val="nil"/>
              <w:right w:val="nil"/>
            </w:tcBorders>
          </w:tcPr>
          <w:p w14:paraId="0321BE52" w14:textId="77777777" w:rsidR="00C24ADB" w:rsidRPr="00E34EC9" w:rsidRDefault="00C24ADB" w:rsidP="00E34EC9">
            <w:pPr>
              <w:pStyle w:val="Tablecolhead"/>
              <w:rPr>
                <w:rFonts w:eastAsia="Times"/>
              </w:rPr>
            </w:pPr>
            <w:r w:rsidRPr="00E34EC9">
              <w:rPr>
                <w:rFonts w:eastAsia="Times"/>
              </w:rPr>
              <w:t>Location</w:t>
            </w:r>
          </w:p>
        </w:tc>
        <w:tc>
          <w:tcPr>
            <w:tcW w:w="7555" w:type="dxa"/>
            <w:tcBorders>
              <w:top w:val="nil"/>
              <w:left w:val="nil"/>
              <w:bottom w:val="nil"/>
              <w:right w:val="nil"/>
            </w:tcBorders>
          </w:tcPr>
          <w:p w14:paraId="408F0643" w14:textId="77777777" w:rsidR="00C24ADB" w:rsidRPr="00BA72E9" w:rsidRDefault="00C24ADB" w:rsidP="00E44264">
            <w:pPr>
              <w:pStyle w:val="Tabletext"/>
            </w:pPr>
            <w:r>
              <w:t>Episode Record</w:t>
            </w:r>
          </w:p>
        </w:tc>
      </w:tr>
      <w:tr w:rsidR="00C24ADB" w:rsidRPr="00642022" w14:paraId="1178F869" w14:textId="77777777" w:rsidTr="00C24ADB">
        <w:trPr>
          <w:cantSplit/>
        </w:trPr>
        <w:tc>
          <w:tcPr>
            <w:tcW w:w="2093" w:type="dxa"/>
            <w:tcBorders>
              <w:top w:val="nil"/>
              <w:left w:val="nil"/>
              <w:bottom w:val="nil"/>
              <w:right w:val="nil"/>
            </w:tcBorders>
          </w:tcPr>
          <w:p w14:paraId="1A43F3E6" w14:textId="77777777" w:rsidR="00C24ADB" w:rsidRPr="00E34EC9" w:rsidRDefault="00C24ADB" w:rsidP="00E34EC9">
            <w:pPr>
              <w:pStyle w:val="Tablecolhead"/>
              <w:rPr>
                <w:rFonts w:eastAsia="Times"/>
              </w:rPr>
            </w:pPr>
            <w:r w:rsidRPr="00E34EC9">
              <w:rPr>
                <w:rFonts w:eastAsia="Times"/>
              </w:rPr>
              <w:t>Reported by</w:t>
            </w:r>
          </w:p>
        </w:tc>
        <w:tc>
          <w:tcPr>
            <w:tcW w:w="7555" w:type="dxa"/>
            <w:tcBorders>
              <w:top w:val="nil"/>
              <w:left w:val="nil"/>
              <w:bottom w:val="nil"/>
              <w:right w:val="nil"/>
            </w:tcBorders>
          </w:tcPr>
          <w:p w14:paraId="3BF06C56" w14:textId="77777777" w:rsidR="00C24ADB" w:rsidRPr="00642022" w:rsidRDefault="00C24ADB" w:rsidP="00E44264">
            <w:pPr>
              <w:pStyle w:val="Tabletext"/>
            </w:pPr>
            <w:r>
              <w:t>All Victorian hospitals (public and private)</w:t>
            </w:r>
          </w:p>
        </w:tc>
      </w:tr>
      <w:tr w:rsidR="00C24ADB" w:rsidRPr="00642022" w14:paraId="5AC2AF2F" w14:textId="77777777" w:rsidTr="00C24ADB">
        <w:trPr>
          <w:cantSplit/>
        </w:trPr>
        <w:tc>
          <w:tcPr>
            <w:tcW w:w="2093" w:type="dxa"/>
            <w:tcBorders>
              <w:top w:val="nil"/>
              <w:left w:val="nil"/>
              <w:bottom w:val="nil"/>
              <w:right w:val="nil"/>
            </w:tcBorders>
          </w:tcPr>
          <w:p w14:paraId="68DE8D76" w14:textId="77777777" w:rsidR="00C24ADB" w:rsidRPr="00E34EC9" w:rsidRDefault="00C24ADB" w:rsidP="00E34EC9">
            <w:pPr>
              <w:pStyle w:val="Tablecolhead"/>
              <w:rPr>
                <w:rFonts w:eastAsia="Times"/>
              </w:rPr>
            </w:pPr>
            <w:r w:rsidRPr="00E34EC9">
              <w:rPr>
                <w:rFonts w:eastAsia="Times"/>
              </w:rPr>
              <w:t>Reported for</w:t>
            </w:r>
          </w:p>
        </w:tc>
        <w:tc>
          <w:tcPr>
            <w:tcW w:w="7555" w:type="dxa"/>
            <w:tcBorders>
              <w:top w:val="nil"/>
              <w:left w:val="nil"/>
              <w:bottom w:val="nil"/>
              <w:right w:val="nil"/>
            </w:tcBorders>
          </w:tcPr>
          <w:p w14:paraId="3CE5E659" w14:textId="77777777" w:rsidR="00C24ADB" w:rsidRPr="00642022" w:rsidRDefault="00C24ADB" w:rsidP="00E44264">
            <w:pPr>
              <w:pStyle w:val="Tabletext"/>
            </w:pPr>
            <w:r>
              <w:t>All admitted episodes of care</w:t>
            </w:r>
          </w:p>
        </w:tc>
      </w:tr>
      <w:tr w:rsidR="00C24ADB" w:rsidRPr="00642022" w14:paraId="7B32A9FA" w14:textId="77777777" w:rsidTr="00C24ADB">
        <w:trPr>
          <w:cantSplit/>
        </w:trPr>
        <w:tc>
          <w:tcPr>
            <w:tcW w:w="2093" w:type="dxa"/>
            <w:tcBorders>
              <w:top w:val="nil"/>
              <w:left w:val="nil"/>
              <w:bottom w:val="nil"/>
              <w:right w:val="nil"/>
            </w:tcBorders>
          </w:tcPr>
          <w:p w14:paraId="79C78985" w14:textId="77777777" w:rsidR="00C24ADB" w:rsidRPr="00E34EC9" w:rsidRDefault="00C24ADB" w:rsidP="00E34EC9">
            <w:pPr>
              <w:pStyle w:val="Tablecolhead"/>
              <w:rPr>
                <w:rFonts w:eastAsia="Times"/>
              </w:rPr>
            </w:pPr>
            <w:r w:rsidRPr="00E34EC9">
              <w:rPr>
                <w:rFonts w:eastAsia="Times"/>
              </w:rPr>
              <w:t>Reported when</w:t>
            </w:r>
          </w:p>
        </w:tc>
        <w:tc>
          <w:tcPr>
            <w:tcW w:w="7555" w:type="dxa"/>
            <w:tcBorders>
              <w:top w:val="nil"/>
              <w:left w:val="nil"/>
              <w:bottom w:val="nil"/>
              <w:right w:val="nil"/>
            </w:tcBorders>
          </w:tcPr>
          <w:p w14:paraId="76F39F49" w14:textId="77777777" w:rsidR="00C24ADB" w:rsidRPr="00BA72E9" w:rsidRDefault="00C24ADB" w:rsidP="00E44264">
            <w:pPr>
              <w:pStyle w:val="Tabletext"/>
            </w:pPr>
            <w:r>
              <w:t>The Episode Record is reported</w:t>
            </w:r>
          </w:p>
        </w:tc>
      </w:tr>
      <w:tr w:rsidR="00C24ADB" w:rsidRPr="00642022" w14:paraId="0E056103" w14:textId="77777777" w:rsidTr="00C24ADB">
        <w:trPr>
          <w:cantSplit/>
        </w:trPr>
        <w:tc>
          <w:tcPr>
            <w:tcW w:w="2093" w:type="dxa"/>
            <w:tcBorders>
              <w:top w:val="nil"/>
              <w:left w:val="nil"/>
              <w:bottom w:val="nil"/>
              <w:right w:val="nil"/>
            </w:tcBorders>
          </w:tcPr>
          <w:p w14:paraId="61AFE2C4" w14:textId="77777777" w:rsidR="00C24ADB" w:rsidRPr="00E34EC9" w:rsidRDefault="00C24ADB" w:rsidP="00E34EC9">
            <w:pPr>
              <w:pStyle w:val="Tablecolhead"/>
              <w:rPr>
                <w:rFonts w:eastAsia="Times"/>
              </w:rPr>
            </w:pPr>
            <w:r w:rsidRPr="00E34EC9">
              <w:rPr>
                <w:rFonts w:eastAsia="Times"/>
              </w:rPr>
              <w:t>Reporting guide</w:t>
            </w:r>
          </w:p>
        </w:tc>
        <w:tc>
          <w:tcPr>
            <w:tcW w:w="7555" w:type="dxa"/>
            <w:tcBorders>
              <w:top w:val="nil"/>
              <w:left w:val="nil"/>
              <w:bottom w:val="nil"/>
              <w:right w:val="nil"/>
            </w:tcBorders>
          </w:tcPr>
          <w:p w14:paraId="339B584A" w14:textId="77777777" w:rsidR="00C24ADB" w:rsidRPr="00631784" w:rsidRDefault="00C24ADB" w:rsidP="00E44264">
            <w:pPr>
              <w:pStyle w:val="Tabletext"/>
            </w:pPr>
            <w:r w:rsidRPr="00631784">
              <w:t>A number in the range 00 to 31</w:t>
            </w:r>
          </w:p>
          <w:p w14:paraId="6996D59D" w14:textId="77777777" w:rsidR="00C24ADB" w:rsidRPr="00631784" w:rsidRDefault="00C24ADB" w:rsidP="00E44264">
            <w:pPr>
              <w:pStyle w:val="Tabletext"/>
            </w:pPr>
            <w:r w:rsidRPr="00631784">
              <w:t>Patient Days includes Contracted Leave Days.</w:t>
            </w:r>
          </w:p>
          <w:p w14:paraId="5A8DD3DB" w14:textId="77777777" w:rsidR="00C24ADB" w:rsidRPr="00BA72E9" w:rsidRDefault="00C24ADB" w:rsidP="00E44264">
            <w:pPr>
              <w:pStyle w:val="Tabletext"/>
            </w:pPr>
            <w:r w:rsidRPr="00631784">
              <w:t>Patient Days Month-to-Date must be equal to or less than Patient Days Financial Year to-Date and Patient Days total.</w:t>
            </w:r>
          </w:p>
        </w:tc>
      </w:tr>
      <w:tr w:rsidR="00C24ADB" w:rsidRPr="00642022" w14:paraId="374AF58F" w14:textId="77777777" w:rsidTr="00C24ADB">
        <w:trPr>
          <w:cantSplit/>
        </w:trPr>
        <w:tc>
          <w:tcPr>
            <w:tcW w:w="2093" w:type="dxa"/>
            <w:tcBorders>
              <w:top w:val="nil"/>
              <w:left w:val="nil"/>
              <w:bottom w:val="nil"/>
              <w:right w:val="nil"/>
            </w:tcBorders>
          </w:tcPr>
          <w:p w14:paraId="7F676B81" w14:textId="77777777" w:rsidR="00C24ADB" w:rsidRPr="00E34EC9" w:rsidRDefault="00C24ADB" w:rsidP="00E34EC9">
            <w:pPr>
              <w:pStyle w:val="Tablecolhead"/>
              <w:rPr>
                <w:rFonts w:eastAsia="Times"/>
              </w:rPr>
            </w:pPr>
            <w:r w:rsidRPr="00E34EC9">
              <w:rPr>
                <w:rFonts w:eastAsia="Times"/>
              </w:rPr>
              <w:t>Validations</w:t>
            </w:r>
          </w:p>
        </w:tc>
        <w:tc>
          <w:tcPr>
            <w:tcW w:w="7555" w:type="dxa"/>
            <w:tcBorders>
              <w:top w:val="nil"/>
              <w:left w:val="nil"/>
              <w:bottom w:val="nil"/>
              <w:right w:val="nil"/>
            </w:tcBorders>
          </w:tcPr>
          <w:p w14:paraId="3D9435A4" w14:textId="77777777" w:rsidR="00C24ADB" w:rsidRPr="00631784" w:rsidRDefault="00C24ADB" w:rsidP="00E44264">
            <w:pPr>
              <w:pStyle w:val="Tabletext"/>
              <w:rPr>
                <w:rFonts w:eastAsia="Times"/>
              </w:rPr>
            </w:pPr>
            <w:r w:rsidRPr="00631784">
              <w:rPr>
                <w:rFonts w:eastAsia="Times"/>
              </w:rPr>
              <w:t>076</w:t>
            </w:r>
            <w:r w:rsidRPr="00631784">
              <w:rPr>
                <w:rFonts w:eastAsia="Times"/>
              </w:rPr>
              <w:tab/>
              <w:t>Not Sufficient Fields First Status</w:t>
            </w:r>
          </w:p>
          <w:p w14:paraId="79DA9F21" w14:textId="77777777" w:rsidR="00C24ADB" w:rsidRPr="00631784" w:rsidRDefault="00C24ADB" w:rsidP="00E44264">
            <w:pPr>
              <w:pStyle w:val="Tabletext"/>
              <w:rPr>
                <w:rFonts w:eastAsia="Times"/>
              </w:rPr>
            </w:pPr>
            <w:r w:rsidRPr="00631784">
              <w:rPr>
                <w:rFonts w:eastAsia="Times"/>
              </w:rPr>
              <w:t>077</w:t>
            </w:r>
            <w:r w:rsidRPr="00631784">
              <w:rPr>
                <w:rFonts w:eastAsia="Times"/>
              </w:rPr>
              <w:tab/>
              <w:t>Not Sufficient Fields Other Status</w:t>
            </w:r>
          </w:p>
          <w:p w14:paraId="5317AAED" w14:textId="7CD97963" w:rsidR="00C24ADB" w:rsidRPr="00631784" w:rsidRDefault="00C24ADB" w:rsidP="00E44264">
            <w:pPr>
              <w:pStyle w:val="Tabletext"/>
              <w:rPr>
                <w:rFonts w:eastAsia="Times"/>
              </w:rPr>
            </w:pPr>
            <w:r w:rsidRPr="00631784">
              <w:rPr>
                <w:rFonts w:eastAsia="Times"/>
              </w:rPr>
              <w:t>086</w:t>
            </w:r>
            <w:r w:rsidRPr="00631784">
              <w:rPr>
                <w:rFonts w:eastAsia="Times"/>
              </w:rPr>
              <w:tab/>
              <w:t xml:space="preserve">Pt Days MTD </w:t>
            </w:r>
            <w:r w:rsidR="00E44264">
              <w:rPr>
                <w:rFonts w:eastAsia="Times"/>
              </w:rPr>
              <w:t>n</w:t>
            </w:r>
            <w:r w:rsidRPr="00631784">
              <w:rPr>
                <w:rFonts w:eastAsia="Times"/>
              </w:rPr>
              <w:t xml:space="preserve">ot </w:t>
            </w:r>
            <w:r w:rsidR="00E44264">
              <w:rPr>
                <w:rFonts w:eastAsia="Times"/>
              </w:rPr>
              <w:t>n</w:t>
            </w:r>
            <w:r w:rsidRPr="00631784">
              <w:rPr>
                <w:rFonts w:eastAsia="Times"/>
              </w:rPr>
              <w:t xml:space="preserve">umeric </w:t>
            </w:r>
            <w:r w:rsidR="00E44264">
              <w:rPr>
                <w:rFonts w:eastAsia="Times"/>
              </w:rPr>
              <w:t>o</w:t>
            </w:r>
            <w:r w:rsidRPr="00631784">
              <w:rPr>
                <w:rFonts w:eastAsia="Times"/>
              </w:rPr>
              <w:t xml:space="preserve">r </w:t>
            </w:r>
            <w:r w:rsidR="00E44264">
              <w:rPr>
                <w:rFonts w:eastAsia="Times"/>
              </w:rPr>
              <w:t>b</w:t>
            </w:r>
            <w:r w:rsidRPr="00631784">
              <w:rPr>
                <w:rFonts w:eastAsia="Times"/>
              </w:rPr>
              <w:t>lank</w:t>
            </w:r>
          </w:p>
          <w:p w14:paraId="4E051C57" w14:textId="77777777" w:rsidR="00C24ADB" w:rsidRPr="00631784" w:rsidRDefault="00C24ADB" w:rsidP="00E44264">
            <w:pPr>
              <w:pStyle w:val="Tabletext"/>
              <w:rPr>
                <w:rFonts w:eastAsia="Times"/>
              </w:rPr>
            </w:pPr>
            <w:r w:rsidRPr="00631784">
              <w:rPr>
                <w:rFonts w:eastAsia="Times"/>
              </w:rPr>
              <w:t>091</w:t>
            </w:r>
            <w:r w:rsidRPr="00631784">
              <w:rPr>
                <w:rFonts w:eastAsia="Times"/>
              </w:rPr>
              <w:tab/>
              <w:t>Pt Days YTD&lt;MTD</w:t>
            </w:r>
          </w:p>
          <w:p w14:paraId="351D1211" w14:textId="77777777" w:rsidR="00C24ADB" w:rsidRPr="00BA72E9" w:rsidRDefault="00C24ADB" w:rsidP="00E44264">
            <w:pPr>
              <w:pStyle w:val="Tabletext"/>
              <w:rPr>
                <w:rFonts w:eastAsia="Times"/>
              </w:rPr>
            </w:pPr>
            <w:r w:rsidRPr="00631784">
              <w:rPr>
                <w:rFonts w:eastAsia="Times"/>
              </w:rPr>
              <w:t>092</w:t>
            </w:r>
            <w:r w:rsidRPr="00631784">
              <w:rPr>
                <w:rFonts w:eastAsia="Times"/>
              </w:rPr>
              <w:tab/>
              <w:t>Pt Days Total&lt;MTD</w:t>
            </w:r>
          </w:p>
        </w:tc>
      </w:tr>
      <w:tr w:rsidR="00C24ADB" w:rsidRPr="00642022" w14:paraId="6D823AAE" w14:textId="77777777" w:rsidTr="00C24ADB">
        <w:trPr>
          <w:cantSplit/>
        </w:trPr>
        <w:tc>
          <w:tcPr>
            <w:tcW w:w="2093" w:type="dxa"/>
            <w:tcBorders>
              <w:top w:val="nil"/>
              <w:left w:val="nil"/>
              <w:bottom w:val="nil"/>
              <w:right w:val="nil"/>
            </w:tcBorders>
          </w:tcPr>
          <w:p w14:paraId="51BB518E" w14:textId="77777777" w:rsidR="00C24ADB" w:rsidRPr="00E34EC9" w:rsidRDefault="00C24ADB" w:rsidP="00E34EC9">
            <w:pPr>
              <w:pStyle w:val="Tablecolhead"/>
              <w:rPr>
                <w:rFonts w:eastAsia="Times"/>
              </w:rPr>
            </w:pPr>
            <w:r w:rsidRPr="00E34EC9">
              <w:rPr>
                <w:rFonts w:eastAsia="Times"/>
              </w:rPr>
              <w:t>Related items</w:t>
            </w:r>
          </w:p>
        </w:tc>
        <w:tc>
          <w:tcPr>
            <w:tcW w:w="7555" w:type="dxa"/>
            <w:tcBorders>
              <w:top w:val="nil"/>
              <w:left w:val="nil"/>
              <w:bottom w:val="nil"/>
              <w:right w:val="nil"/>
            </w:tcBorders>
          </w:tcPr>
          <w:p w14:paraId="1A348FED" w14:textId="77777777" w:rsidR="00C24ADB" w:rsidRPr="00BA72E9" w:rsidRDefault="00C24ADB" w:rsidP="00E44264">
            <w:pPr>
              <w:pStyle w:val="Tabletext"/>
            </w:pPr>
            <w:r w:rsidRPr="00631784">
              <w:t>Section 4: Length of Stay, Reporting history of code changes – status segments</w:t>
            </w:r>
          </w:p>
        </w:tc>
      </w:tr>
    </w:tbl>
    <w:p w14:paraId="38121F45" w14:textId="77777777" w:rsidR="00C24ADB" w:rsidRPr="00642022" w:rsidRDefault="00C24ADB" w:rsidP="00C24ADB">
      <w:pPr>
        <w:spacing w:line="270" w:lineRule="atLeast"/>
        <w:rPr>
          <w:rFonts w:eastAsia="Times"/>
        </w:rPr>
      </w:pPr>
    </w:p>
    <w:p w14:paraId="2A466FDC"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6A39D441" w14:textId="77777777" w:rsidTr="00C24ADB">
        <w:tc>
          <w:tcPr>
            <w:tcW w:w="2093" w:type="dxa"/>
            <w:tcBorders>
              <w:top w:val="nil"/>
              <w:left w:val="nil"/>
              <w:bottom w:val="nil"/>
              <w:right w:val="nil"/>
            </w:tcBorders>
          </w:tcPr>
          <w:p w14:paraId="6B3E23EF" w14:textId="77777777" w:rsidR="00C24ADB" w:rsidRPr="00E34EC9" w:rsidRDefault="00C24ADB" w:rsidP="00E34EC9">
            <w:pPr>
              <w:pStyle w:val="Tablecolhead"/>
              <w:rPr>
                <w:rFonts w:eastAsia="Times"/>
              </w:rPr>
            </w:pPr>
            <w:r w:rsidRPr="00E34EC9">
              <w:rPr>
                <w:rFonts w:eastAsia="Times"/>
              </w:rPr>
              <w:t>Purpose</w:t>
            </w:r>
          </w:p>
        </w:tc>
        <w:tc>
          <w:tcPr>
            <w:tcW w:w="7555" w:type="dxa"/>
            <w:tcBorders>
              <w:top w:val="nil"/>
              <w:left w:val="nil"/>
              <w:bottom w:val="nil"/>
              <w:right w:val="nil"/>
            </w:tcBorders>
          </w:tcPr>
          <w:p w14:paraId="49F57FEF" w14:textId="77777777" w:rsidR="00C24ADB" w:rsidRPr="00BA72E9" w:rsidRDefault="00C24ADB" w:rsidP="00E44264">
            <w:pPr>
              <w:pStyle w:val="Tabletext"/>
            </w:pPr>
            <w:r w:rsidRPr="00EB5EA4">
              <w:t>To enable hospitals to reconcile MTD days reported each month</w:t>
            </w:r>
          </w:p>
        </w:tc>
      </w:tr>
      <w:tr w:rsidR="00C24ADB" w:rsidRPr="00642022" w14:paraId="2F54A1C4" w14:textId="77777777" w:rsidTr="00C24ADB">
        <w:tc>
          <w:tcPr>
            <w:tcW w:w="2093" w:type="dxa"/>
            <w:tcBorders>
              <w:top w:val="nil"/>
              <w:left w:val="nil"/>
              <w:bottom w:val="nil"/>
              <w:right w:val="nil"/>
            </w:tcBorders>
          </w:tcPr>
          <w:p w14:paraId="4790B90D" w14:textId="77777777" w:rsidR="00C24ADB" w:rsidRPr="00E34EC9" w:rsidRDefault="00C24ADB" w:rsidP="00E34EC9">
            <w:pPr>
              <w:pStyle w:val="Tablecolhead"/>
              <w:rPr>
                <w:rFonts w:eastAsia="Times"/>
              </w:rPr>
            </w:pPr>
            <w:r w:rsidRPr="00E34EC9">
              <w:rPr>
                <w:rFonts w:eastAsia="Times"/>
              </w:rPr>
              <w:t>Principal data users</w:t>
            </w:r>
          </w:p>
        </w:tc>
        <w:tc>
          <w:tcPr>
            <w:tcW w:w="7555" w:type="dxa"/>
            <w:tcBorders>
              <w:top w:val="nil"/>
              <w:left w:val="nil"/>
              <w:bottom w:val="nil"/>
              <w:right w:val="nil"/>
            </w:tcBorders>
          </w:tcPr>
          <w:p w14:paraId="1617EFBB" w14:textId="4AFAA892" w:rsidR="00C24ADB" w:rsidRPr="00BA72E9" w:rsidRDefault="00A13D42" w:rsidP="00E44264">
            <w:pPr>
              <w:pStyle w:val="Tabletext"/>
            </w:pPr>
            <w:r>
              <w:t>Department of Health</w:t>
            </w:r>
          </w:p>
        </w:tc>
      </w:tr>
      <w:tr w:rsidR="00C24ADB" w:rsidRPr="00642022" w14:paraId="23064B71" w14:textId="77777777" w:rsidTr="00C24ADB">
        <w:tc>
          <w:tcPr>
            <w:tcW w:w="2093" w:type="dxa"/>
            <w:tcBorders>
              <w:top w:val="nil"/>
              <w:left w:val="nil"/>
              <w:bottom w:val="nil"/>
              <w:right w:val="nil"/>
            </w:tcBorders>
          </w:tcPr>
          <w:p w14:paraId="5CCEA4F5" w14:textId="77777777" w:rsidR="00C24ADB" w:rsidRPr="00E34EC9" w:rsidRDefault="00C24ADB" w:rsidP="00E34EC9">
            <w:pPr>
              <w:pStyle w:val="Tablecolhead"/>
              <w:rPr>
                <w:rFonts w:eastAsia="Times"/>
              </w:rPr>
            </w:pPr>
            <w:r w:rsidRPr="00E34EC9">
              <w:rPr>
                <w:rFonts w:eastAsia="Times"/>
              </w:rPr>
              <w:t>Collection start</w:t>
            </w:r>
          </w:p>
        </w:tc>
        <w:tc>
          <w:tcPr>
            <w:tcW w:w="7555" w:type="dxa"/>
            <w:tcBorders>
              <w:top w:val="nil"/>
              <w:left w:val="nil"/>
              <w:bottom w:val="nil"/>
              <w:right w:val="nil"/>
            </w:tcBorders>
          </w:tcPr>
          <w:p w14:paraId="7E9B3327" w14:textId="77777777" w:rsidR="00C24ADB" w:rsidRPr="00BA72E9" w:rsidRDefault="00C24ADB" w:rsidP="00E44264">
            <w:pPr>
              <w:pStyle w:val="Tabletext"/>
            </w:pPr>
            <w:r>
              <w:t>1983-84</w:t>
            </w:r>
          </w:p>
        </w:tc>
      </w:tr>
      <w:tr w:rsidR="00C24ADB" w:rsidRPr="00642022" w14:paraId="1017646A" w14:textId="77777777" w:rsidTr="00C24ADB">
        <w:tc>
          <w:tcPr>
            <w:tcW w:w="2093" w:type="dxa"/>
            <w:tcBorders>
              <w:top w:val="nil"/>
              <w:left w:val="nil"/>
              <w:bottom w:val="nil"/>
              <w:right w:val="nil"/>
            </w:tcBorders>
          </w:tcPr>
          <w:p w14:paraId="4388F3A9" w14:textId="77777777" w:rsidR="00C24ADB" w:rsidRPr="00E34EC9" w:rsidRDefault="00C24ADB" w:rsidP="00E34EC9">
            <w:pPr>
              <w:pStyle w:val="Tablecolhead"/>
              <w:rPr>
                <w:rFonts w:eastAsia="Times"/>
              </w:rPr>
            </w:pPr>
            <w:r w:rsidRPr="00E34EC9">
              <w:rPr>
                <w:rFonts w:eastAsia="Times"/>
              </w:rPr>
              <w:t>Definition source</w:t>
            </w:r>
          </w:p>
        </w:tc>
        <w:tc>
          <w:tcPr>
            <w:tcW w:w="7555" w:type="dxa"/>
            <w:tcBorders>
              <w:top w:val="nil"/>
              <w:left w:val="nil"/>
              <w:bottom w:val="nil"/>
              <w:right w:val="nil"/>
            </w:tcBorders>
          </w:tcPr>
          <w:p w14:paraId="77F86A6A" w14:textId="60EDDE0D" w:rsidR="00C24ADB" w:rsidRPr="00BA72E9" w:rsidRDefault="00A13D42" w:rsidP="00E44264">
            <w:pPr>
              <w:pStyle w:val="Tabletext"/>
            </w:pPr>
            <w:r>
              <w:t>Department of Health</w:t>
            </w:r>
          </w:p>
        </w:tc>
      </w:tr>
    </w:tbl>
    <w:p w14:paraId="36403615" w14:textId="77777777" w:rsidR="00C24ADB" w:rsidRPr="00F4593F" w:rsidRDefault="00C24ADB" w:rsidP="00B7040F">
      <w:pPr>
        <w:pStyle w:val="DHHSbody"/>
      </w:pPr>
    </w:p>
    <w:p w14:paraId="58678C62" w14:textId="77777777" w:rsidR="00C24ADB" w:rsidRDefault="00C24ADB" w:rsidP="00C24ADB">
      <w:pPr>
        <w:pStyle w:val="Heading2"/>
      </w:pPr>
      <w:bookmarkStart w:id="534" w:name="_Ref19602814"/>
      <w:bookmarkStart w:id="535" w:name="_Ref19602824"/>
      <w:bookmarkStart w:id="536" w:name="_Toc257281585"/>
      <w:r w:rsidRPr="00642022">
        <w:br w:type="page"/>
      </w:r>
      <w:bookmarkStart w:id="537" w:name="_Toc410293367"/>
      <w:bookmarkStart w:id="538" w:name="_Toc28680601"/>
      <w:bookmarkStart w:id="539" w:name="_Toc42769203"/>
      <w:bookmarkStart w:id="540" w:name="_Toc235195913"/>
      <w:r w:rsidRPr="00642022">
        <w:t>Patient Days Total</w:t>
      </w:r>
      <w:bookmarkEnd w:id="534"/>
      <w:bookmarkEnd w:id="535"/>
      <w:bookmarkEnd w:id="536"/>
      <w:bookmarkEnd w:id="537"/>
      <w:bookmarkEnd w:id="538"/>
      <w:bookmarkEnd w:id="539"/>
      <w:bookmarkEnd w:id="540"/>
    </w:p>
    <w:p w14:paraId="178173C1"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41075589" w14:textId="77777777" w:rsidTr="00C24ADB">
        <w:trPr>
          <w:cantSplit/>
        </w:trPr>
        <w:tc>
          <w:tcPr>
            <w:tcW w:w="2093" w:type="dxa"/>
            <w:tcBorders>
              <w:top w:val="nil"/>
              <w:left w:val="nil"/>
              <w:bottom w:val="nil"/>
              <w:right w:val="nil"/>
            </w:tcBorders>
          </w:tcPr>
          <w:p w14:paraId="5C427905" w14:textId="77777777" w:rsidR="00C24ADB" w:rsidRPr="00E34EC9" w:rsidRDefault="00C24ADB" w:rsidP="00E34EC9">
            <w:pPr>
              <w:pStyle w:val="Tablecolhead"/>
              <w:rPr>
                <w:rFonts w:eastAsia="Times"/>
              </w:rPr>
            </w:pPr>
            <w:r w:rsidRPr="00E34EC9">
              <w:rPr>
                <w:rFonts w:eastAsia="Times"/>
              </w:rPr>
              <w:t>Definition</w:t>
            </w:r>
          </w:p>
        </w:tc>
        <w:tc>
          <w:tcPr>
            <w:tcW w:w="7555" w:type="dxa"/>
            <w:tcBorders>
              <w:top w:val="nil"/>
              <w:left w:val="nil"/>
              <w:bottom w:val="nil"/>
              <w:right w:val="nil"/>
            </w:tcBorders>
          </w:tcPr>
          <w:p w14:paraId="7D29A0B6" w14:textId="77777777" w:rsidR="00C24ADB" w:rsidRPr="00631784" w:rsidRDefault="00C24ADB" w:rsidP="00E44264">
            <w:pPr>
              <w:pStyle w:val="Tabletext"/>
              <w:rPr>
                <w:rFonts w:eastAsia="Times"/>
              </w:rPr>
            </w:pPr>
            <w:r w:rsidRPr="00631784">
              <w:rPr>
                <w:rFonts w:eastAsia="Times"/>
              </w:rPr>
              <w:t>The total number of patient days the person has accrued during the whole episode of care to date excluding leave with and without permission days (includes the month being reported). (Total of patient days recorded in each of the status segments)</w:t>
            </w:r>
          </w:p>
        </w:tc>
      </w:tr>
      <w:tr w:rsidR="00C24ADB" w:rsidRPr="00642022" w14:paraId="1C5887AD" w14:textId="77777777" w:rsidTr="00C24ADB">
        <w:trPr>
          <w:cantSplit/>
        </w:trPr>
        <w:tc>
          <w:tcPr>
            <w:tcW w:w="2093" w:type="dxa"/>
            <w:tcBorders>
              <w:top w:val="nil"/>
              <w:left w:val="nil"/>
              <w:bottom w:val="nil"/>
              <w:right w:val="nil"/>
            </w:tcBorders>
          </w:tcPr>
          <w:p w14:paraId="51694681" w14:textId="77777777" w:rsidR="00C24ADB" w:rsidRPr="00E34EC9" w:rsidRDefault="00C24ADB" w:rsidP="00E34EC9">
            <w:pPr>
              <w:pStyle w:val="Tablecolhead"/>
              <w:rPr>
                <w:rFonts w:eastAsia="Times"/>
              </w:rPr>
            </w:pPr>
            <w:r w:rsidRPr="00E34EC9">
              <w:rPr>
                <w:rFonts w:eastAsia="Times"/>
              </w:rPr>
              <w:t>Field size</w:t>
            </w:r>
          </w:p>
        </w:tc>
        <w:tc>
          <w:tcPr>
            <w:tcW w:w="7555" w:type="dxa"/>
            <w:tcBorders>
              <w:top w:val="nil"/>
              <w:left w:val="nil"/>
              <w:bottom w:val="nil"/>
              <w:right w:val="nil"/>
            </w:tcBorders>
          </w:tcPr>
          <w:p w14:paraId="4EC2A59E" w14:textId="77777777" w:rsidR="00C24ADB" w:rsidRPr="00BA72E9" w:rsidRDefault="00C24ADB" w:rsidP="00E44264">
            <w:pPr>
              <w:pStyle w:val="Tabletext"/>
              <w:rPr>
                <w:rFonts w:eastAsia="Times"/>
              </w:rPr>
            </w:pPr>
            <w:r>
              <w:rPr>
                <w:rFonts w:eastAsia="Times"/>
              </w:rPr>
              <w:t>4</w:t>
            </w:r>
          </w:p>
        </w:tc>
      </w:tr>
      <w:tr w:rsidR="00C24ADB" w:rsidRPr="00642022" w14:paraId="1F86C690" w14:textId="77777777" w:rsidTr="00C24ADB">
        <w:trPr>
          <w:cantSplit/>
        </w:trPr>
        <w:tc>
          <w:tcPr>
            <w:tcW w:w="2093" w:type="dxa"/>
            <w:tcBorders>
              <w:top w:val="nil"/>
              <w:left w:val="nil"/>
              <w:bottom w:val="nil"/>
              <w:right w:val="nil"/>
            </w:tcBorders>
          </w:tcPr>
          <w:p w14:paraId="0B59B332" w14:textId="77777777" w:rsidR="00C24ADB" w:rsidRPr="00E34EC9" w:rsidRDefault="00C24ADB" w:rsidP="00E34EC9">
            <w:pPr>
              <w:pStyle w:val="Tablecolhead"/>
              <w:rPr>
                <w:rFonts w:eastAsia="Times"/>
              </w:rPr>
            </w:pPr>
            <w:r w:rsidRPr="00E34EC9">
              <w:rPr>
                <w:rFonts w:eastAsia="Times"/>
              </w:rPr>
              <w:t>Layout</w:t>
            </w:r>
          </w:p>
        </w:tc>
        <w:tc>
          <w:tcPr>
            <w:tcW w:w="7555" w:type="dxa"/>
            <w:tcBorders>
              <w:top w:val="nil"/>
              <w:left w:val="nil"/>
              <w:bottom w:val="nil"/>
              <w:right w:val="nil"/>
            </w:tcBorders>
          </w:tcPr>
          <w:p w14:paraId="0B3C3340" w14:textId="77777777" w:rsidR="00C24ADB" w:rsidRPr="00BA72E9" w:rsidRDefault="00C24ADB" w:rsidP="00E44264">
            <w:pPr>
              <w:pStyle w:val="Tabletext"/>
              <w:rPr>
                <w:rFonts w:eastAsia="Times"/>
              </w:rPr>
            </w:pPr>
            <w:r>
              <w:rPr>
                <w:rFonts w:eastAsia="Times"/>
              </w:rPr>
              <w:t>NNNN Right justified, zero filled</w:t>
            </w:r>
          </w:p>
        </w:tc>
      </w:tr>
      <w:tr w:rsidR="00C24ADB" w:rsidRPr="00642022" w14:paraId="708BF605" w14:textId="77777777" w:rsidTr="00C24ADB">
        <w:trPr>
          <w:cantSplit/>
        </w:trPr>
        <w:tc>
          <w:tcPr>
            <w:tcW w:w="2093" w:type="dxa"/>
            <w:tcBorders>
              <w:top w:val="nil"/>
              <w:left w:val="nil"/>
              <w:bottom w:val="nil"/>
              <w:right w:val="nil"/>
            </w:tcBorders>
          </w:tcPr>
          <w:p w14:paraId="107C5184" w14:textId="77777777" w:rsidR="00C24ADB" w:rsidRPr="00E34EC9" w:rsidRDefault="00C24ADB" w:rsidP="00E34EC9">
            <w:pPr>
              <w:pStyle w:val="Tablecolhead"/>
              <w:rPr>
                <w:rFonts w:eastAsia="Times"/>
              </w:rPr>
            </w:pPr>
            <w:r w:rsidRPr="00E34EC9">
              <w:rPr>
                <w:rFonts w:eastAsia="Times"/>
              </w:rPr>
              <w:t>Location</w:t>
            </w:r>
          </w:p>
        </w:tc>
        <w:tc>
          <w:tcPr>
            <w:tcW w:w="7555" w:type="dxa"/>
            <w:tcBorders>
              <w:top w:val="nil"/>
              <w:left w:val="nil"/>
              <w:bottom w:val="nil"/>
              <w:right w:val="nil"/>
            </w:tcBorders>
          </w:tcPr>
          <w:p w14:paraId="0C4FE835" w14:textId="77777777" w:rsidR="00C24ADB" w:rsidRPr="00BA72E9" w:rsidRDefault="00C24ADB" w:rsidP="00E44264">
            <w:pPr>
              <w:pStyle w:val="Tabletext"/>
              <w:rPr>
                <w:rFonts w:eastAsia="Times"/>
              </w:rPr>
            </w:pPr>
            <w:r>
              <w:rPr>
                <w:rFonts w:eastAsia="Times"/>
              </w:rPr>
              <w:t>Episode Record</w:t>
            </w:r>
          </w:p>
        </w:tc>
      </w:tr>
      <w:tr w:rsidR="00C24ADB" w:rsidRPr="00642022" w14:paraId="54F88C23" w14:textId="77777777" w:rsidTr="00C24ADB">
        <w:trPr>
          <w:cantSplit/>
        </w:trPr>
        <w:tc>
          <w:tcPr>
            <w:tcW w:w="2093" w:type="dxa"/>
            <w:tcBorders>
              <w:top w:val="nil"/>
              <w:left w:val="nil"/>
              <w:bottom w:val="nil"/>
              <w:right w:val="nil"/>
            </w:tcBorders>
          </w:tcPr>
          <w:p w14:paraId="446A0392" w14:textId="77777777" w:rsidR="00C24ADB" w:rsidRPr="00E34EC9" w:rsidRDefault="00C24ADB" w:rsidP="00E34EC9">
            <w:pPr>
              <w:pStyle w:val="Tablecolhead"/>
              <w:rPr>
                <w:rFonts w:eastAsia="Times"/>
              </w:rPr>
            </w:pPr>
            <w:r w:rsidRPr="00E34EC9">
              <w:rPr>
                <w:rFonts w:eastAsia="Times"/>
              </w:rPr>
              <w:t>Reported by</w:t>
            </w:r>
          </w:p>
        </w:tc>
        <w:tc>
          <w:tcPr>
            <w:tcW w:w="7555" w:type="dxa"/>
            <w:tcBorders>
              <w:top w:val="nil"/>
              <w:left w:val="nil"/>
              <w:bottom w:val="nil"/>
              <w:right w:val="nil"/>
            </w:tcBorders>
          </w:tcPr>
          <w:p w14:paraId="3217C54B" w14:textId="77777777" w:rsidR="00C24ADB" w:rsidRPr="00642022" w:rsidRDefault="00C24ADB" w:rsidP="00E44264">
            <w:pPr>
              <w:pStyle w:val="Tabletext"/>
              <w:rPr>
                <w:rFonts w:eastAsia="Times"/>
              </w:rPr>
            </w:pPr>
            <w:r>
              <w:rPr>
                <w:rFonts w:eastAsia="Times"/>
              </w:rPr>
              <w:t>All Victorian hospitals (public and private)</w:t>
            </w:r>
          </w:p>
        </w:tc>
      </w:tr>
      <w:tr w:rsidR="00C24ADB" w:rsidRPr="00642022" w14:paraId="064AD867" w14:textId="77777777" w:rsidTr="00C24ADB">
        <w:trPr>
          <w:cantSplit/>
        </w:trPr>
        <w:tc>
          <w:tcPr>
            <w:tcW w:w="2093" w:type="dxa"/>
            <w:tcBorders>
              <w:top w:val="nil"/>
              <w:left w:val="nil"/>
              <w:bottom w:val="nil"/>
              <w:right w:val="nil"/>
            </w:tcBorders>
          </w:tcPr>
          <w:p w14:paraId="5E24F5E7" w14:textId="77777777" w:rsidR="00C24ADB" w:rsidRPr="00E34EC9" w:rsidRDefault="00C24ADB" w:rsidP="00E34EC9">
            <w:pPr>
              <w:pStyle w:val="Tablecolhead"/>
              <w:rPr>
                <w:rFonts w:eastAsia="Times"/>
              </w:rPr>
            </w:pPr>
            <w:r w:rsidRPr="00E34EC9">
              <w:rPr>
                <w:rFonts w:eastAsia="Times"/>
              </w:rPr>
              <w:t>Reported for</w:t>
            </w:r>
          </w:p>
        </w:tc>
        <w:tc>
          <w:tcPr>
            <w:tcW w:w="7555" w:type="dxa"/>
            <w:tcBorders>
              <w:top w:val="nil"/>
              <w:left w:val="nil"/>
              <w:bottom w:val="nil"/>
              <w:right w:val="nil"/>
            </w:tcBorders>
          </w:tcPr>
          <w:p w14:paraId="4AFA7AEE" w14:textId="77777777" w:rsidR="00C24ADB" w:rsidRPr="00642022" w:rsidRDefault="00C24ADB" w:rsidP="00E44264">
            <w:pPr>
              <w:pStyle w:val="Tabletext"/>
              <w:rPr>
                <w:rFonts w:eastAsia="Times"/>
              </w:rPr>
            </w:pPr>
            <w:r>
              <w:rPr>
                <w:rFonts w:eastAsia="Times"/>
              </w:rPr>
              <w:t>All admitted episodes of care</w:t>
            </w:r>
          </w:p>
        </w:tc>
      </w:tr>
      <w:tr w:rsidR="00C24ADB" w:rsidRPr="00642022" w14:paraId="06DF58C9" w14:textId="77777777" w:rsidTr="00C24ADB">
        <w:trPr>
          <w:cantSplit/>
        </w:trPr>
        <w:tc>
          <w:tcPr>
            <w:tcW w:w="2093" w:type="dxa"/>
            <w:tcBorders>
              <w:top w:val="nil"/>
              <w:left w:val="nil"/>
              <w:bottom w:val="nil"/>
              <w:right w:val="nil"/>
            </w:tcBorders>
          </w:tcPr>
          <w:p w14:paraId="005C9607" w14:textId="77777777" w:rsidR="00C24ADB" w:rsidRPr="00E34EC9" w:rsidRDefault="00C24ADB" w:rsidP="00E34EC9">
            <w:pPr>
              <w:pStyle w:val="Tablecolhead"/>
              <w:rPr>
                <w:rFonts w:eastAsia="Times"/>
              </w:rPr>
            </w:pPr>
            <w:r w:rsidRPr="00E34EC9">
              <w:rPr>
                <w:rFonts w:eastAsia="Times"/>
              </w:rPr>
              <w:t>Reported when</w:t>
            </w:r>
          </w:p>
        </w:tc>
        <w:tc>
          <w:tcPr>
            <w:tcW w:w="7555" w:type="dxa"/>
            <w:tcBorders>
              <w:top w:val="nil"/>
              <w:left w:val="nil"/>
              <w:bottom w:val="nil"/>
              <w:right w:val="nil"/>
            </w:tcBorders>
          </w:tcPr>
          <w:p w14:paraId="7AF43D44" w14:textId="77777777" w:rsidR="00C24ADB" w:rsidRPr="00BA72E9" w:rsidRDefault="00C24ADB" w:rsidP="00E44264">
            <w:pPr>
              <w:pStyle w:val="Tabletext"/>
              <w:rPr>
                <w:rFonts w:eastAsia="Times"/>
              </w:rPr>
            </w:pPr>
            <w:r>
              <w:rPr>
                <w:rFonts w:eastAsia="Times"/>
              </w:rPr>
              <w:t>The Episode Record is reported</w:t>
            </w:r>
          </w:p>
        </w:tc>
      </w:tr>
      <w:tr w:rsidR="00C24ADB" w:rsidRPr="00642022" w14:paraId="7E7C2C08" w14:textId="77777777" w:rsidTr="00C24ADB">
        <w:trPr>
          <w:cantSplit/>
        </w:trPr>
        <w:tc>
          <w:tcPr>
            <w:tcW w:w="2093" w:type="dxa"/>
            <w:tcBorders>
              <w:top w:val="nil"/>
              <w:left w:val="nil"/>
              <w:bottom w:val="nil"/>
              <w:right w:val="nil"/>
            </w:tcBorders>
          </w:tcPr>
          <w:p w14:paraId="415DDB48" w14:textId="77777777" w:rsidR="00C24ADB" w:rsidRPr="00E34EC9" w:rsidRDefault="00C24ADB" w:rsidP="00E34EC9">
            <w:pPr>
              <w:pStyle w:val="Tablecolhead"/>
              <w:rPr>
                <w:rFonts w:eastAsia="Times"/>
              </w:rPr>
            </w:pPr>
            <w:r w:rsidRPr="00E34EC9">
              <w:rPr>
                <w:rFonts w:eastAsia="Times"/>
              </w:rPr>
              <w:t>Reporting guide</w:t>
            </w:r>
          </w:p>
        </w:tc>
        <w:tc>
          <w:tcPr>
            <w:tcW w:w="7555" w:type="dxa"/>
            <w:tcBorders>
              <w:top w:val="nil"/>
              <w:left w:val="nil"/>
              <w:bottom w:val="nil"/>
              <w:right w:val="nil"/>
            </w:tcBorders>
          </w:tcPr>
          <w:p w14:paraId="48B21ED7" w14:textId="77777777" w:rsidR="00C24ADB" w:rsidRPr="00631784" w:rsidRDefault="00C24ADB" w:rsidP="00E44264">
            <w:pPr>
              <w:pStyle w:val="Tabletext"/>
              <w:rPr>
                <w:rFonts w:eastAsia="Times"/>
              </w:rPr>
            </w:pPr>
            <w:r w:rsidRPr="00631784">
              <w:rPr>
                <w:rFonts w:eastAsia="Times"/>
              </w:rPr>
              <w:t>A number in the range 0001 to 9999</w:t>
            </w:r>
          </w:p>
          <w:p w14:paraId="7455F518" w14:textId="77777777" w:rsidR="00C24ADB" w:rsidRPr="00631784" w:rsidRDefault="00C24ADB" w:rsidP="00E44264">
            <w:pPr>
              <w:pStyle w:val="Tabletext"/>
              <w:rPr>
                <w:rFonts w:eastAsia="Times"/>
              </w:rPr>
            </w:pPr>
            <w:r w:rsidRPr="00631784">
              <w:rPr>
                <w:rFonts w:eastAsia="Times"/>
              </w:rPr>
              <w:t>Patient Days includes Contracted Leave Days.</w:t>
            </w:r>
          </w:p>
          <w:p w14:paraId="20A89581" w14:textId="3E9DD253" w:rsidR="00C24ADB" w:rsidRPr="00BA72E9" w:rsidRDefault="00C24ADB" w:rsidP="00E44264">
            <w:pPr>
              <w:pStyle w:val="Tabletext"/>
              <w:rPr>
                <w:rFonts w:eastAsia="Times"/>
              </w:rPr>
            </w:pPr>
            <w:r w:rsidRPr="00631784">
              <w:rPr>
                <w:rFonts w:eastAsia="Times"/>
              </w:rPr>
              <w:t xml:space="preserve">Patient Days Total must be equal to or greater than Patient Days Month to-Date and Patient Days Financial Year </w:t>
            </w:r>
            <w:r w:rsidR="001E0937" w:rsidRPr="00631784">
              <w:rPr>
                <w:rFonts w:eastAsia="Times"/>
              </w:rPr>
              <w:t>to Date</w:t>
            </w:r>
            <w:r w:rsidRPr="00631784">
              <w:rPr>
                <w:rFonts w:eastAsia="Times"/>
              </w:rPr>
              <w:t>.</w:t>
            </w:r>
          </w:p>
        </w:tc>
      </w:tr>
      <w:tr w:rsidR="00C24ADB" w:rsidRPr="00642022" w14:paraId="32F9209B" w14:textId="77777777" w:rsidTr="00C24ADB">
        <w:trPr>
          <w:cantSplit/>
        </w:trPr>
        <w:tc>
          <w:tcPr>
            <w:tcW w:w="2093" w:type="dxa"/>
            <w:tcBorders>
              <w:top w:val="nil"/>
              <w:left w:val="nil"/>
              <w:bottom w:val="nil"/>
              <w:right w:val="nil"/>
            </w:tcBorders>
          </w:tcPr>
          <w:p w14:paraId="7CB23B9E" w14:textId="77777777" w:rsidR="00C24ADB" w:rsidRPr="00E34EC9" w:rsidRDefault="00C24ADB" w:rsidP="00E34EC9">
            <w:pPr>
              <w:pStyle w:val="Tablecolhead"/>
              <w:rPr>
                <w:rFonts w:eastAsia="Times"/>
              </w:rPr>
            </w:pPr>
            <w:r w:rsidRPr="00E34EC9">
              <w:rPr>
                <w:rFonts w:eastAsia="Times"/>
              </w:rPr>
              <w:t>Validations</w:t>
            </w:r>
          </w:p>
        </w:tc>
        <w:tc>
          <w:tcPr>
            <w:tcW w:w="7555" w:type="dxa"/>
            <w:tcBorders>
              <w:top w:val="nil"/>
              <w:left w:val="nil"/>
              <w:bottom w:val="nil"/>
              <w:right w:val="nil"/>
            </w:tcBorders>
          </w:tcPr>
          <w:p w14:paraId="5CA62165" w14:textId="77777777" w:rsidR="00C24ADB" w:rsidRPr="00631784" w:rsidRDefault="00C24ADB" w:rsidP="00E44264">
            <w:pPr>
              <w:pStyle w:val="Tabletext"/>
              <w:rPr>
                <w:rFonts w:eastAsia="Times"/>
              </w:rPr>
            </w:pPr>
            <w:r w:rsidRPr="00631784">
              <w:rPr>
                <w:rFonts w:eastAsia="Times"/>
              </w:rPr>
              <w:t>076</w:t>
            </w:r>
            <w:r w:rsidRPr="00631784">
              <w:rPr>
                <w:rFonts w:eastAsia="Times"/>
              </w:rPr>
              <w:tab/>
              <w:t>Not Sufficient Fields First Status</w:t>
            </w:r>
          </w:p>
          <w:p w14:paraId="6C5C096A" w14:textId="77777777" w:rsidR="00C24ADB" w:rsidRPr="00631784" w:rsidRDefault="00C24ADB" w:rsidP="00E44264">
            <w:pPr>
              <w:pStyle w:val="Tabletext"/>
              <w:rPr>
                <w:rFonts w:eastAsia="Times"/>
              </w:rPr>
            </w:pPr>
            <w:r w:rsidRPr="00631784">
              <w:rPr>
                <w:rFonts w:eastAsia="Times"/>
              </w:rPr>
              <w:t>077</w:t>
            </w:r>
            <w:r w:rsidRPr="00631784">
              <w:rPr>
                <w:rFonts w:eastAsia="Times"/>
              </w:rPr>
              <w:tab/>
              <w:t>Not Sufficient Fields Other Status</w:t>
            </w:r>
          </w:p>
          <w:p w14:paraId="21E20CAA" w14:textId="24D7F129" w:rsidR="00C24ADB" w:rsidRPr="00631784" w:rsidRDefault="00C24ADB" w:rsidP="00E44264">
            <w:pPr>
              <w:pStyle w:val="Tabletext"/>
              <w:rPr>
                <w:rFonts w:eastAsia="Times"/>
              </w:rPr>
            </w:pPr>
            <w:r w:rsidRPr="00631784">
              <w:rPr>
                <w:rFonts w:eastAsia="Times"/>
              </w:rPr>
              <w:t>089</w:t>
            </w:r>
            <w:r w:rsidRPr="00631784">
              <w:rPr>
                <w:rFonts w:eastAsia="Times"/>
              </w:rPr>
              <w:tab/>
              <w:t xml:space="preserve">Pt Days Tot Not Numeric </w:t>
            </w:r>
            <w:r w:rsidR="00E44264">
              <w:rPr>
                <w:rFonts w:eastAsia="Times"/>
              </w:rPr>
              <w:t>o</w:t>
            </w:r>
            <w:r w:rsidRPr="00631784">
              <w:rPr>
                <w:rFonts w:eastAsia="Times"/>
              </w:rPr>
              <w:t xml:space="preserve">r </w:t>
            </w:r>
            <w:r w:rsidR="00E44264">
              <w:rPr>
                <w:rFonts w:eastAsia="Times"/>
              </w:rPr>
              <w:t>b</w:t>
            </w:r>
            <w:r w:rsidRPr="00631784">
              <w:rPr>
                <w:rFonts w:eastAsia="Times"/>
              </w:rPr>
              <w:t>lank</w:t>
            </w:r>
          </w:p>
          <w:p w14:paraId="780C919F" w14:textId="77777777" w:rsidR="00C24ADB" w:rsidRPr="00631784" w:rsidRDefault="00C24ADB" w:rsidP="00E44264">
            <w:pPr>
              <w:pStyle w:val="Tabletext"/>
              <w:rPr>
                <w:rFonts w:eastAsia="Times"/>
              </w:rPr>
            </w:pPr>
            <w:r w:rsidRPr="00631784">
              <w:rPr>
                <w:rFonts w:eastAsia="Times"/>
              </w:rPr>
              <w:t>092</w:t>
            </w:r>
            <w:r w:rsidRPr="00631784">
              <w:rPr>
                <w:rFonts w:eastAsia="Times"/>
              </w:rPr>
              <w:tab/>
              <w:t>Pt Days Total &lt; MTD</w:t>
            </w:r>
          </w:p>
          <w:p w14:paraId="153B85FD" w14:textId="77777777" w:rsidR="00C24ADB" w:rsidRPr="00631784" w:rsidRDefault="00C24ADB" w:rsidP="00E44264">
            <w:pPr>
              <w:pStyle w:val="Tabletext"/>
              <w:rPr>
                <w:rFonts w:eastAsia="Times"/>
              </w:rPr>
            </w:pPr>
            <w:r w:rsidRPr="00631784">
              <w:rPr>
                <w:rFonts w:eastAsia="Times"/>
              </w:rPr>
              <w:t>093</w:t>
            </w:r>
            <w:r w:rsidRPr="00631784">
              <w:rPr>
                <w:rFonts w:eastAsia="Times"/>
              </w:rPr>
              <w:tab/>
              <w:t>Pt Days Total &lt; YTD</w:t>
            </w:r>
          </w:p>
          <w:p w14:paraId="278FECE4" w14:textId="77777777" w:rsidR="00C24ADB" w:rsidRPr="00631784" w:rsidRDefault="00C24ADB" w:rsidP="00E44264">
            <w:pPr>
              <w:pStyle w:val="Tabletext"/>
              <w:rPr>
                <w:rFonts w:eastAsia="Times"/>
              </w:rPr>
            </w:pPr>
            <w:r w:rsidRPr="00631784">
              <w:rPr>
                <w:rFonts w:eastAsia="Times"/>
              </w:rPr>
              <w:t>096</w:t>
            </w:r>
            <w:r w:rsidRPr="00631784">
              <w:rPr>
                <w:rFonts w:eastAsia="Times"/>
              </w:rPr>
              <w:tab/>
              <w:t>Total Days Can’t Be Zero</w:t>
            </w:r>
          </w:p>
          <w:p w14:paraId="577FA039" w14:textId="77777777" w:rsidR="00C24ADB" w:rsidRPr="00631784" w:rsidRDefault="00C24ADB" w:rsidP="00E44264">
            <w:pPr>
              <w:pStyle w:val="Tabletext"/>
              <w:rPr>
                <w:rFonts w:eastAsia="Times"/>
              </w:rPr>
            </w:pPr>
            <w:r w:rsidRPr="00631784">
              <w:rPr>
                <w:rFonts w:eastAsia="Times"/>
              </w:rPr>
              <w:t>112</w:t>
            </w:r>
            <w:r w:rsidRPr="00631784">
              <w:rPr>
                <w:rFonts w:eastAsia="Times"/>
              </w:rPr>
              <w:tab/>
              <w:t>Calc LOS + Leave Not = Adm /Sep</w:t>
            </w:r>
          </w:p>
          <w:p w14:paraId="563289CA" w14:textId="77777777" w:rsidR="00C24ADB" w:rsidRPr="00631784" w:rsidRDefault="00C24ADB" w:rsidP="00E44264">
            <w:pPr>
              <w:pStyle w:val="Tabletext"/>
              <w:rPr>
                <w:rFonts w:eastAsia="Times"/>
              </w:rPr>
            </w:pPr>
            <w:r w:rsidRPr="00631784">
              <w:rPr>
                <w:rFonts w:eastAsia="Times"/>
              </w:rPr>
              <w:t>113</w:t>
            </w:r>
            <w:r w:rsidRPr="00631784">
              <w:rPr>
                <w:rFonts w:eastAsia="Times"/>
              </w:rPr>
              <w:tab/>
              <w:t>Same Day Status: Total Pt Days Not 1</w:t>
            </w:r>
          </w:p>
          <w:p w14:paraId="6BDCF77A" w14:textId="6A793145" w:rsidR="00C24ADB" w:rsidRPr="00631784" w:rsidRDefault="00C24ADB" w:rsidP="00E44264">
            <w:pPr>
              <w:pStyle w:val="Tabletext"/>
              <w:rPr>
                <w:rFonts w:eastAsia="Times"/>
              </w:rPr>
            </w:pPr>
            <w:r w:rsidRPr="00631784">
              <w:rPr>
                <w:rFonts w:eastAsia="Times"/>
              </w:rPr>
              <w:t>243</w:t>
            </w:r>
            <w:r w:rsidRPr="00631784">
              <w:rPr>
                <w:rFonts w:eastAsia="Times"/>
              </w:rPr>
              <w:tab/>
              <w:t xml:space="preserve">Unqual Newborn </w:t>
            </w:r>
            <w:r w:rsidR="00E44264">
              <w:rPr>
                <w:rFonts w:eastAsia="Times"/>
              </w:rPr>
              <w:t>b</w:t>
            </w:r>
            <w:r w:rsidRPr="00631784">
              <w:rPr>
                <w:rFonts w:eastAsia="Times"/>
              </w:rPr>
              <w:t>ut Total Days &gt; 9</w:t>
            </w:r>
          </w:p>
          <w:p w14:paraId="170EEF25" w14:textId="77777777" w:rsidR="00C24ADB" w:rsidRPr="00BA72E9" w:rsidRDefault="00C24ADB" w:rsidP="00E44264">
            <w:pPr>
              <w:pStyle w:val="Tabletext"/>
              <w:rPr>
                <w:rFonts w:eastAsia="Times"/>
              </w:rPr>
            </w:pPr>
            <w:r w:rsidRPr="00631784">
              <w:rPr>
                <w:rFonts w:eastAsia="Times"/>
              </w:rPr>
              <w:t>432</w:t>
            </w:r>
            <w:r w:rsidRPr="00631784">
              <w:rPr>
                <w:rFonts w:eastAsia="Times"/>
              </w:rPr>
              <w:tab/>
              <w:t>MAPU or SOU &gt; 48 Hours</w:t>
            </w:r>
          </w:p>
        </w:tc>
      </w:tr>
      <w:tr w:rsidR="00C24ADB" w:rsidRPr="00642022" w14:paraId="3A2894EF" w14:textId="77777777" w:rsidTr="00C24ADB">
        <w:trPr>
          <w:cantSplit/>
        </w:trPr>
        <w:tc>
          <w:tcPr>
            <w:tcW w:w="2093" w:type="dxa"/>
            <w:tcBorders>
              <w:top w:val="nil"/>
              <w:left w:val="nil"/>
              <w:bottom w:val="nil"/>
              <w:right w:val="nil"/>
            </w:tcBorders>
          </w:tcPr>
          <w:p w14:paraId="1A649CB3" w14:textId="77777777" w:rsidR="00C24ADB" w:rsidRPr="00E34EC9" w:rsidRDefault="00C24ADB" w:rsidP="00E34EC9">
            <w:pPr>
              <w:pStyle w:val="Tablecolhead"/>
              <w:rPr>
                <w:rFonts w:eastAsia="Times"/>
              </w:rPr>
            </w:pPr>
            <w:r w:rsidRPr="00E34EC9">
              <w:rPr>
                <w:rFonts w:eastAsia="Times"/>
              </w:rPr>
              <w:t>Related items</w:t>
            </w:r>
          </w:p>
        </w:tc>
        <w:tc>
          <w:tcPr>
            <w:tcW w:w="7555" w:type="dxa"/>
            <w:tcBorders>
              <w:top w:val="nil"/>
              <w:left w:val="nil"/>
              <w:bottom w:val="nil"/>
              <w:right w:val="nil"/>
            </w:tcBorders>
          </w:tcPr>
          <w:p w14:paraId="20DC2FF5" w14:textId="77777777" w:rsidR="00C24ADB" w:rsidRPr="00BA72E9" w:rsidRDefault="00C24ADB" w:rsidP="00E44264">
            <w:pPr>
              <w:pStyle w:val="Tabletext"/>
              <w:rPr>
                <w:rFonts w:eastAsia="Times"/>
              </w:rPr>
            </w:pPr>
            <w:r w:rsidRPr="00631784">
              <w:rPr>
                <w:rFonts w:eastAsia="Times"/>
              </w:rPr>
              <w:t>Section 4: Length of Stay, Reporting history of code changes – status segments</w:t>
            </w:r>
          </w:p>
        </w:tc>
      </w:tr>
    </w:tbl>
    <w:p w14:paraId="41E660E0" w14:textId="77777777" w:rsidR="00C24ADB" w:rsidRPr="00642022" w:rsidRDefault="00C24ADB" w:rsidP="00C24ADB">
      <w:pPr>
        <w:spacing w:line="270" w:lineRule="atLeast"/>
        <w:rPr>
          <w:rFonts w:eastAsia="Times"/>
        </w:rPr>
      </w:pPr>
    </w:p>
    <w:p w14:paraId="3E1F593A"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54A8BA5F" w14:textId="77777777" w:rsidTr="00C24ADB">
        <w:tc>
          <w:tcPr>
            <w:tcW w:w="2093" w:type="dxa"/>
            <w:tcBorders>
              <w:top w:val="nil"/>
              <w:left w:val="nil"/>
              <w:bottom w:val="nil"/>
              <w:right w:val="nil"/>
            </w:tcBorders>
          </w:tcPr>
          <w:p w14:paraId="53AED678" w14:textId="77777777" w:rsidR="00C24ADB" w:rsidRPr="00E34EC9" w:rsidRDefault="00C24ADB" w:rsidP="00E34EC9">
            <w:pPr>
              <w:pStyle w:val="Tablecolhead"/>
              <w:rPr>
                <w:rFonts w:eastAsia="Times"/>
              </w:rPr>
            </w:pPr>
            <w:r w:rsidRPr="00E34EC9">
              <w:rPr>
                <w:rFonts w:eastAsia="Times"/>
              </w:rPr>
              <w:t>Purpose</w:t>
            </w:r>
          </w:p>
        </w:tc>
        <w:tc>
          <w:tcPr>
            <w:tcW w:w="7555" w:type="dxa"/>
            <w:tcBorders>
              <w:top w:val="nil"/>
              <w:left w:val="nil"/>
              <w:bottom w:val="nil"/>
              <w:right w:val="nil"/>
            </w:tcBorders>
          </w:tcPr>
          <w:p w14:paraId="75668F9C" w14:textId="77777777" w:rsidR="00C24ADB" w:rsidRPr="00631784" w:rsidRDefault="00C24ADB" w:rsidP="00E44264">
            <w:pPr>
              <w:pStyle w:val="Tabletext"/>
              <w:rPr>
                <w:rFonts w:eastAsia="Times"/>
              </w:rPr>
            </w:pPr>
            <w:r w:rsidRPr="00631784">
              <w:rPr>
                <w:rFonts w:eastAsia="Times"/>
              </w:rPr>
              <w:t>Major measure of resource use. Also identifies whether episode is:</w:t>
            </w:r>
          </w:p>
          <w:p w14:paraId="7AA04197" w14:textId="77777777" w:rsidR="00C24ADB" w:rsidRPr="00631784" w:rsidRDefault="00C24ADB" w:rsidP="00E44264">
            <w:pPr>
              <w:pStyle w:val="Tabletext"/>
            </w:pPr>
            <w:r w:rsidRPr="00631784">
              <w:t>An inlier or outlier for the appropriate DRG.</w:t>
            </w:r>
          </w:p>
          <w:p w14:paraId="710129AD" w14:textId="77777777" w:rsidR="00C24ADB" w:rsidRPr="00BA72E9" w:rsidRDefault="00C24ADB" w:rsidP="00E44264">
            <w:pPr>
              <w:pStyle w:val="Tabletext"/>
            </w:pPr>
            <w:r w:rsidRPr="00631784">
              <w:t>Same day or one day or multi day.</w:t>
            </w:r>
          </w:p>
        </w:tc>
      </w:tr>
      <w:tr w:rsidR="00C24ADB" w:rsidRPr="00642022" w14:paraId="7A5DE7AB" w14:textId="77777777" w:rsidTr="00C24ADB">
        <w:tc>
          <w:tcPr>
            <w:tcW w:w="2093" w:type="dxa"/>
            <w:tcBorders>
              <w:top w:val="nil"/>
              <w:left w:val="nil"/>
              <w:bottom w:val="nil"/>
              <w:right w:val="nil"/>
            </w:tcBorders>
          </w:tcPr>
          <w:p w14:paraId="6802B756" w14:textId="77777777" w:rsidR="00C24ADB" w:rsidRPr="00E34EC9" w:rsidRDefault="00C24ADB" w:rsidP="00E34EC9">
            <w:pPr>
              <w:pStyle w:val="Tablecolhead"/>
              <w:rPr>
                <w:rFonts w:eastAsia="Times"/>
              </w:rPr>
            </w:pPr>
            <w:r w:rsidRPr="00E34EC9">
              <w:rPr>
                <w:rFonts w:eastAsia="Times"/>
              </w:rPr>
              <w:t>Principal data users</w:t>
            </w:r>
          </w:p>
        </w:tc>
        <w:tc>
          <w:tcPr>
            <w:tcW w:w="7555" w:type="dxa"/>
            <w:tcBorders>
              <w:top w:val="nil"/>
              <w:left w:val="nil"/>
              <w:bottom w:val="nil"/>
              <w:right w:val="nil"/>
            </w:tcBorders>
          </w:tcPr>
          <w:p w14:paraId="4B403C80" w14:textId="77777777" w:rsidR="00C24ADB" w:rsidRPr="00BA72E9" w:rsidRDefault="00C24ADB" w:rsidP="00E44264">
            <w:pPr>
              <w:pStyle w:val="Tabletext"/>
              <w:rPr>
                <w:rFonts w:eastAsia="Times"/>
              </w:rPr>
            </w:pPr>
            <w:r>
              <w:rPr>
                <w:rFonts w:eastAsia="Times"/>
              </w:rPr>
              <w:t>Multiple internal and external users</w:t>
            </w:r>
          </w:p>
        </w:tc>
      </w:tr>
      <w:tr w:rsidR="00C24ADB" w:rsidRPr="00642022" w14:paraId="72842DAF" w14:textId="77777777" w:rsidTr="00C24ADB">
        <w:tc>
          <w:tcPr>
            <w:tcW w:w="2093" w:type="dxa"/>
            <w:tcBorders>
              <w:top w:val="nil"/>
              <w:left w:val="nil"/>
              <w:bottom w:val="nil"/>
              <w:right w:val="nil"/>
            </w:tcBorders>
          </w:tcPr>
          <w:p w14:paraId="7F8D7DE8" w14:textId="77777777" w:rsidR="00C24ADB" w:rsidRPr="00E34EC9" w:rsidRDefault="00C24ADB" w:rsidP="00E34EC9">
            <w:pPr>
              <w:pStyle w:val="Tablecolhead"/>
              <w:rPr>
                <w:rFonts w:eastAsia="Times"/>
              </w:rPr>
            </w:pPr>
            <w:r w:rsidRPr="00E34EC9">
              <w:rPr>
                <w:rFonts w:eastAsia="Times"/>
              </w:rPr>
              <w:t>Collection start</w:t>
            </w:r>
          </w:p>
        </w:tc>
        <w:tc>
          <w:tcPr>
            <w:tcW w:w="7555" w:type="dxa"/>
            <w:tcBorders>
              <w:top w:val="nil"/>
              <w:left w:val="nil"/>
              <w:bottom w:val="nil"/>
              <w:right w:val="nil"/>
            </w:tcBorders>
          </w:tcPr>
          <w:p w14:paraId="722437F9" w14:textId="77777777" w:rsidR="00C24ADB" w:rsidRPr="00BA72E9" w:rsidRDefault="00C24ADB" w:rsidP="00E44264">
            <w:pPr>
              <w:pStyle w:val="Tabletext"/>
              <w:rPr>
                <w:rFonts w:eastAsia="Times"/>
              </w:rPr>
            </w:pPr>
            <w:r>
              <w:rPr>
                <w:rFonts w:eastAsia="Times"/>
              </w:rPr>
              <w:t>1979-80</w:t>
            </w:r>
          </w:p>
        </w:tc>
      </w:tr>
      <w:tr w:rsidR="00C24ADB" w:rsidRPr="00642022" w14:paraId="7D35B68D" w14:textId="77777777" w:rsidTr="00C24ADB">
        <w:tc>
          <w:tcPr>
            <w:tcW w:w="2093" w:type="dxa"/>
            <w:tcBorders>
              <w:top w:val="nil"/>
              <w:left w:val="nil"/>
              <w:bottom w:val="nil"/>
              <w:right w:val="nil"/>
            </w:tcBorders>
          </w:tcPr>
          <w:p w14:paraId="53D997DF" w14:textId="77777777" w:rsidR="00C24ADB" w:rsidRPr="00E34EC9" w:rsidRDefault="00C24ADB" w:rsidP="00E34EC9">
            <w:pPr>
              <w:pStyle w:val="Tablecolhead"/>
              <w:rPr>
                <w:rFonts w:eastAsia="Times"/>
              </w:rPr>
            </w:pPr>
            <w:r w:rsidRPr="00E34EC9">
              <w:rPr>
                <w:rFonts w:eastAsia="Times"/>
              </w:rPr>
              <w:t>Definition source</w:t>
            </w:r>
          </w:p>
        </w:tc>
        <w:tc>
          <w:tcPr>
            <w:tcW w:w="7555" w:type="dxa"/>
            <w:tcBorders>
              <w:top w:val="nil"/>
              <w:left w:val="nil"/>
              <w:bottom w:val="nil"/>
              <w:right w:val="nil"/>
            </w:tcBorders>
          </w:tcPr>
          <w:p w14:paraId="5DA4253E" w14:textId="7C204839" w:rsidR="00C24ADB" w:rsidRPr="00BA72E9" w:rsidRDefault="00A13D42" w:rsidP="00E44264">
            <w:pPr>
              <w:pStyle w:val="Tabletext"/>
              <w:rPr>
                <w:rFonts w:eastAsia="Times"/>
              </w:rPr>
            </w:pPr>
            <w:r>
              <w:rPr>
                <w:rFonts w:eastAsia="Times"/>
              </w:rPr>
              <w:t>Department of Health</w:t>
            </w:r>
          </w:p>
        </w:tc>
      </w:tr>
    </w:tbl>
    <w:p w14:paraId="10A9492B" w14:textId="77777777" w:rsidR="00C24ADB" w:rsidRDefault="00C24ADB" w:rsidP="00B7040F">
      <w:pPr>
        <w:pStyle w:val="DHHSbody"/>
      </w:pPr>
    </w:p>
    <w:p w14:paraId="4968B988" w14:textId="77777777" w:rsidR="00C24ADB" w:rsidRDefault="00C24ADB" w:rsidP="00C24ADB">
      <w:pPr>
        <w:pStyle w:val="Heading2"/>
      </w:pPr>
      <w:bookmarkStart w:id="541" w:name="_Toc257281586"/>
      <w:r w:rsidRPr="00642022">
        <w:br w:type="page"/>
      </w:r>
      <w:bookmarkStart w:id="542" w:name="_Toc410293368"/>
      <w:bookmarkStart w:id="543" w:name="_Toc28680602"/>
      <w:bookmarkStart w:id="544" w:name="_Toc42769204"/>
      <w:bookmarkStart w:id="545" w:name="_Toc235195914"/>
      <w:r w:rsidRPr="00642022">
        <w:t>Patient Identifier</w:t>
      </w:r>
      <w:bookmarkEnd w:id="541"/>
      <w:bookmarkEnd w:id="542"/>
      <w:bookmarkEnd w:id="543"/>
      <w:bookmarkEnd w:id="544"/>
      <w:bookmarkEnd w:id="545"/>
    </w:p>
    <w:p w14:paraId="51A2781D"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28448A1F" w14:textId="77777777" w:rsidTr="00C24ADB">
        <w:trPr>
          <w:cantSplit/>
        </w:trPr>
        <w:tc>
          <w:tcPr>
            <w:tcW w:w="2093" w:type="dxa"/>
            <w:tcBorders>
              <w:top w:val="nil"/>
              <w:left w:val="nil"/>
              <w:bottom w:val="nil"/>
              <w:right w:val="nil"/>
            </w:tcBorders>
          </w:tcPr>
          <w:p w14:paraId="60E6C4FA" w14:textId="77777777" w:rsidR="00C24ADB" w:rsidRPr="00E34EC9" w:rsidRDefault="00C24ADB" w:rsidP="00E34EC9">
            <w:pPr>
              <w:pStyle w:val="Tablecolhead"/>
              <w:rPr>
                <w:rFonts w:eastAsia="Times"/>
              </w:rPr>
            </w:pPr>
            <w:r w:rsidRPr="00E34EC9">
              <w:rPr>
                <w:rFonts w:eastAsia="Times"/>
              </w:rPr>
              <w:t>Definition</w:t>
            </w:r>
          </w:p>
        </w:tc>
        <w:tc>
          <w:tcPr>
            <w:tcW w:w="7555" w:type="dxa"/>
            <w:tcBorders>
              <w:top w:val="nil"/>
              <w:left w:val="nil"/>
              <w:bottom w:val="nil"/>
              <w:right w:val="nil"/>
            </w:tcBorders>
          </w:tcPr>
          <w:p w14:paraId="101F9FDD" w14:textId="77777777" w:rsidR="00C24ADB" w:rsidRPr="00BA72E9" w:rsidRDefault="00C24ADB" w:rsidP="00E44264">
            <w:pPr>
              <w:pStyle w:val="Tabletext"/>
            </w:pPr>
            <w:r w:rsidRPr="00631784">
              <w:t>An identifier, unique to a patient within this hospital or campus (patient’s record number/unit record number)</w:t>
            </w:r>
          </w:p>
        </w:tc>
      </w:tr>
      <w:tr w:rsidR="00C24ADB" w:rsidRPr="00642022" w14:paraId="2020FE9E" w14:textId="77777777" w:rsidTr="00C24ADB">
        <w:trPr>
          <w:cantSplit/>
        </w:trPr>
        <w:tc>
          <w:tcPr>
            <w:tcW w:w="2093" w:type="dxa"/>
            <w:tcBorders>
              <w:top w:val="nil"/>
              <w:left w:val="nil"/>
              <w:bottom w:val="nil"/>
              <w:right w:val="nil"/>
            </w:tcBorders>
          </w:tcPr>
          <w:p w14:paraId="6873A0E0" w14:textId="77777777" w:rsidR="00C24ADB" w:rsidRPr="00E34EC9" w:rsidRDefault="00C24ADB" w:rsidP="00E34EC9">
            <w:pPr>
              <w:pStyle w:val="Tablecolhead"/>
              <w:rPr>
                <w:rFonts w:eastAsia="Times"/>
              </w:rPr>
            </w:pPr>
            <w:r w:rsidRPr="00E34EC9">
              <w:rPr>
                <w:rFonts w:eastAsia="Times"/>
              </w:rPr>
              <w:t>Field size</w:t>
            </w:r>
          </w:p>
        </w:tc>
        <w:tc>
          <w:tcPr>
            <w:tcW w:w="7555" w:type="dxa"/>
            <w:tcBorders>
              <w:top w:val="nil"/>
              <w:left w:val="nil"/>
              <w:bottom w:val="nil"/>
              <w:right w:val="nil"/>
            </w:tcBorders>
          </w:tcPr>
          <w:p w14:paraId="36EF9482" w14:textId="77777777" w:rsidR="00C24ADB" w:rsidRPr="00BA72E9" w:rsidRDefault="00C24ADB" w:rsidP="00E44264">
            <w:pPr>
              <w:pStyle w:val="Tabletext"/>
            </w:pPr>
            <w:r>
              <w:t>10</w:t>
            </w:r>
          </w:p>
        </w:tc>
      </w:tr>
      <w:tr w:rsidR="00C24ADB" w:rsidRPr="00642022" w14:paraId="3B30695B" w14:textId="77777777" w:rsidTr="00C24ADB">
        <w:trPr>
          <w:cantSplit/>
        </w:trPr>
        <w:tc>
          <w:tcPr>
            <w:tcW w:w="2093" w:type="dxa"/>
            <w:tcBorders>
              <w:top w:val="nil"/>
              <w:left w:val="nil"/>
              <w:bottom w:val="nil"/>
              <w:right w:val="nil"/>
            </w:tcBorders>
          </w:tcPr>
          <w:p w14:paraId="2CD4C080" w14:textId="77777777" w:rsidR="00C24ADB" w:rsidRPr="00E34EC9" w:rsidRDefault="00C24ADB" w:rsidP="00E34EC9">
            <w:pPr>
              <w:pStyle w:val="Tablecolhead"/>
              <w:rPr>
                <w:rFonts w:eastAsia="Times"/>
              </w:rPr>
            </w:pPr>
            <w:r w:rsidRPr="00E34EC9">
              <w:rPr>
                <w:rFonts w:eastAsia="Times"/>
              </w:rPr>
              <w:t>Layout</w:t>
            </w:r>
          </w:p>
        </w:tc>
        <w:tc>
          <w:tcPr>
            <w:tcW w:w="7555" w:type="dxa"/>
            <w:tcBorders>
              <w:top w:val="nil"/>
              <w:left w:val="nil"/>
              <w:bottom w:val="nil"/>
              <w:right w:val="nil"/>
            </w:tcBorders>
          </w:tcPr>
          <w:p w14:paraId="78E9C4D0" w14:textId="77777777" w:rsidR="00C24ADB" w:rsidRPr="00BA72E9" w:rsidRDefault="00C24ADB" w:rsidP="00E44264">
            <w:pPr>
              <w:pStyle w:val="Tabletext"/>
            </w:pPr>
            <w:r w:rsidRPr="00F4787B">
              <w:t>XXXXXXXXXX</w:t>
            </w:r>
            <w:r>
              <w:t xml:space="preserve"> </w:t>
            </w:r>
            <w:r w:rsidRPr="00F4787B">
              <w:t>Right justified, zero filled</w:t>
            </w:r>
          </w:p>
        </w:tc>
      </w:tr>
      <w:tr w:rsidR="00C24ADB" w:rsidRPr="00642022" w14:paraId="733F42E6" w14:textId="77777777" w:rsidTr="00C24ADB">
        <w:trPr>
          <w:cantSplit/>
        </w:trPr>
        <w:tc>
          <w:tcPr>
            <w:tcW w:w="2093" w:type="dxa"/>
            <w:tcBorders>
              <w:top w:val="nil"/>
              <w:left w:val="nil"/>
              <w:bottom w:val="nil"/>
              <w:right w:val="nil"/>
            </w:tcBorders>
          </w:tcPr>
          <w:p w14:paraId="4B46A365" w14:textId="77777777" w:rsidR="00C24ADB" w:rsidRPr="00E34EC9" w:rsidRDefault="00C24ADB" w:rsidP="00E34EC9">
            <w:pPr>
              <w:pStyle w:val="Tablecolhead"/>
              <w:rPr>
                <w:rFonts w:eastAsia="Times"/>
              </w:rPr>
            </w:pPr>
            <w:r w:rsidRPr="00E34EC9">
              <w:rPr>
                <w:rFonts w:eastAsia="Times"/>
              </w:rPr>
              <w:t>Location</w:t>
            </w:r>
          </w:p>
        </w:tc>
        <w:tc>
          <w:tcPr>
            <w:tcW w:w="7555" w:type="dxa"/>
            <w:tcBorders>
              <w:top w:val="nil"/>
              <w:left w:val="nil"/>
              <w:bottom w:val="nil"/>
              <w:right w:val="nil"/>
            </w:tcBorders>
          </w:tcPr>
          <w:p w14:paraId="6FF743A3" w14:textId="77777777" w:rsidR="00C24ADB" w:rsidRPr="00F4787B" w:rsidRDefault="00C24ADB" w:rsidP="00E44264">
            <w:pPr>
              <w:pStyle w:val="Tabletext"/>
              <w:rPr>
                <w:rFonts w:eastAsia="Times"/>
              </w:rPr>
            </w:pPr>
            <w:r w:rsidRPr="00F4787B">
              <w:rPr>
                <w:rFonts w:eastAsia="Times"/>
              </w:rPr>
              <w:t>Episode Record</w:t>
            </w:r>
          </w:p>
          <w:p w14:paraId="7BEABE45" w14:textId="77777777" w:rsidR="00C24ADB" w:rsidRPr="00F4787B" w:rsidRDefault="00C24ADB" w:rsidP="00E44264">
            <w:pPr>
              <w:pStyle w:val="Tabletext"/>
              <w:rPr>
                <w:rFonts w:eastAsia="Times"/>
              </w:rPr>
            </w:pPr>
            <w:r w:rsidRPr="00F4787B">
              <w:rPr>
                <w:rFonts w:eastAsia="Times"/>
              </w:rPr>
              <w:t>Sub-Acute Record</w:t>
            </w:r>
          </w:p>
          <w:p w14:paraId="77925938" w14:textId="77777777" w:rsidR="00C24ADB" w:rsidRPr="00F4787B" w:rsidRDefault="00C24ADB" w:rsidP="00E44264">
            <w:pPr>
              <w:pStyle w:val="Tabletext"/>
              <w:rPr>
                <w:rFonts w:eastAsia="Times"/>
              </w:rPr>
            </w:pPr>
            <w:r w:rsidRPr="00F4787B">
              <w:rPr>
                <w:rFonts w:eastAsia="Times"/>
              </w:rPr>
              <w:t>Palliative Record</w:t>
            </w:r>
          </w:p>
          <w:p w14:paraId="4475B8CC" w14:textId="77777777" w:rsidR="00C24ADB" w:rsidRPr="00BA72E9" w:rsidRDefault="00C24ADB" w:rsidP="00E44264">
            <w:pPr>
              <w:pStyle w:val="Tabletext"/>
              <w:rPr>
                <w:rFonts w:eastAsia="Times"/>
              </w:rPr>
            </w:pPr>
            <w:r w:rsidRPr="00F4787B">
              <w:rPr>
                <w:rFonts w:eastAsia="Times"/>
              </w:rPr>
              <w:t>DVA and TAC Record</w:t>
            </w:r>
          </w:p>
        </w:tc>
      </w:tr>
      <w:tr w:rsidR="00C24ADB" w:rsidRPr="00642022" w14:paraId="3A9C0482" w14:textId="77777777" w:rsidTr="00C24ADB">
        <w:trPr>
          <w:cantSplit/>
        </w:trPr>
        <w:tc>
          <w:tcPr>
            <w:tcW w:w="2093" w:type="dxa"/>
            <w:tcBorders>
              <w:top w:val="nil"/>
              <w:left w:val="nil"/>
              <w:bottom w:val="nil"/>
              <w:right w:val="nil"/>
            </w:tcBorders>
          </w:tcPr>
          <w:p w14:paraId="5CF654C2" w14:textId="77777777" w:rsidR="00C24ADB" w:rsidRPr="00E34EC9" w:rsidRDefault="00C24ADB" w:rsidP="00E34EC9">
            <w:pPr>
              <w:pStyle w:val="Tablecolhead"/>
              <w:rPr>
                <w:rFonts w:eastAsia="Times"/>
              </w:rPr>
            </w:pPr>
            <w:r w:rsidRPr="00E34EC9">
              <w:rPr>
                <w:rFonts w:eastAsia="Times"/>
              </w:rPr>
              <w:t>Reported by</w:t>
            </w:r>
          </w:p>
        </w:tc>
        <w:tc>
          <w:tcPr>
            <w:tcW w:w="7555" w:type="dxa"/>
            <w:tcBorders>
              <w:top w:val="nil"/>
              <w:left w:val="nil"/>
              <w:bottom w:val="nil"/>
              <w:right w:val="nil"/>
            </w:tcBorders>
          </w:tcPr>
          <w:p w14:paraId="711E8332" w14:textId="77777777" w:rsidR="00C24ADB" w:rsidRPr="00642022" w:rsidRDefault="00C24ADB" w:rsidP="00E44264">
            <w:pPr>
              <w:pStyle w:val="Tabletext"/>
            </w:pPr>
            <w:r>
              <w:t>All Victorian hospitals (public and private)</w:t>
            </w:r>
          </w:p>
        </w:tc>
      </w:tr>
      <w:tr w:rsidR="00C24ADB" w:rsidRPr="00642022" w14:paraId="66DF6C98" w14:textId="77777777" w:rsidTr="00C24ADB">
        <w:trPr>
          <w:cantSplit/>
        </w:trPr>
        <w:tc>
          <w:tcPr>
            <w:tcW w:w="2093" w:type="dxa"/>
            <w:tcBorders>
              <w:top w:val="nil"/>
              <w:left w:val="nil"/>
              <w:bottom w:val="nil"/>
              <w:right w:val="nil"/>
            </w:tcBorders>
          </w:tcPr>
          <w:p w14:paraId="0E65C612" w14:textId="77777777" w:rsidR="00C24ADB" w:rsidRPr="00E34EC9" w:rsidRDefault="00C24ADB" w:rsidP="00E34EC9">
            <w:pPr>
              <w:pStyle w:val="Tablecolhead"/>
              <w:rPr>
                <w:rFonts w:eastAsia="Times"/>
              </w:rPr>
            </w:pPr>
            <w:r w:rsidRPr="00E34EC9">
              <w:rPr>
                <w:rFonts w:eastAsia="Times"/>
              </w:rPr>
              <w:t>Reported for</w:t>
            </w:r>
          </w:p>
        </w:tc>
        <w:tc>
          <w:tcPr>
            <w:tcW w:w="7555" w:type="dxa"/>
            <w:tcBorders>
              <w:top w:val="nil"/>
              <w:left w:val="nil"/>
              <w:bottom w:val="nil"/>
              <w:right w:val="nil"/>
            </w:tcBorders>
          </w:tcPr>
          <w:p w14:paraId="716C6805" w14:textId="77777777" w:rsidR="00C24ADB" w:rsidRPr="00642022" w:rsidRDefault="00C24ADB" w:rsidP="00E44264">
            <w:pPr>
              <w:pStyle w:val="Tabletext"/>
            </w:pPr>
            <w:r>
              <w:t>All admitted episodes of care</w:t>
            </w:r>
          </w:p>
        </w:tc>
      </w:tr>
      <w:tr w:rsidR="00C24ADB" w:rsidRPr="00642022" w14:paraId="0A198B61" w14:textId="77777777" w:rsidTr="00C24ADB">
        <w:trPr>
          <w:cantSplit/>
        </w:trPr>
        <w:tc>
          <w:tcPr>
            <w:tcW w:w="2093" w:type="dxa"/>
            <w:tcBorders>
              <w:top w:val="nil"/>
              <w:left w:val="nil"/>
              <w:bottom w:val="nil"/>
              <w:right w:val="nil"/>
            </w:tcBorders>
          </w:tcPr>
          <w:p w14:paraId="2455E8E6" w14:textId="77777777" w:rsidR="00C24ADB" w:rsidRPr="00E34EC9" w:rsidRDefault="00C24ADB" w:rsidP="00E34EC9">
            <w:pPr>
              <w:pStyle w:val="Tablecolhead"/>
              <w:rPr>
                <w:rFonts w:eastAsia="Times"/>
              </w:rPr>
            </w:pPr>
            <w:r w:rsidRPr="00E34EC9">
              <w:rPr>
                <w:rFonts w:eastAsia="Times"/>
              </w:rPr>
              <w:t>Reported when</w:t>
            </w:r>
          </w:p>
        </w:tc>
        <w:tc>
          <w:tcPr>
            <w:tcW w:w="7555" w:type="dxa"/>
            <w:tcBorders>
              <w:top w:val="nil"/>
              <w:left w:val="nil"/>
              <w:bottom w:val="nil"/>
              <w:right w:val="nil"/>
            </w:tcBorders>
          </w:tcPr>
          <w:p w14:paraId="0ED485B1" w14:textId="77777777" w:rsidR="00C24ADB" w:rsidRPr="00BA72E9" w:rsidRDefault="00C24ADB" w:rsidP="00E44264">
            <w:pPr>
              <w:pStyle w:val="Tabletext"/>
            </w:pPr>
            <w:r w:rsidRPr="00F4787B">
              <w:t>The Episode Record, Sub-Acute Record, Palliative Record or DVA and TAC Record are reported</w:t>
            </w:r>
          </w:p>
        </w:tc>
      </w:tr>
      <w:tr w:rsidR="00C24ADB" w:rsidRPr="00642022" w14:paraId="4D7FEB1C" w14:textId="77777777" w:rsidTr="00C24ADB">
        <w:trPr>
          <w:cantSplit/>
        </w:trPr>
        <w:tc>
          <w:tcPr>
            <w:tcW w:w="2093" w:type="dxa"/>
            <w:tcBorders>
              <w:top w:val="nil"/>
              <w:left w:val="nil"/>
              <w:bottom w:val="nil"/>
              <w:right w:val="nil"/>
            </w:tcBorders>
          </w:tcPr>
          <w:p w14:paraId="1104C4EF" w14:textId="77777777" w:rsidR="00C24ADB" w:rsidRPr="00E34EC9" w:rsidRDefault="00C24ADB" w:rsidP="00E34EC9">
            <w:pPr>
              <w:pStyle w:val="Tablecolhead"/>
              <w:rPr>
                <w:rFonts w:eastAsia="Times"/>
              </w:rPr>
            </w:pPr>
            <w:r w:rsidRPr="00E34EC9">
              <w:rPr>
                <w:rFonts w:eastAsia="Times"/>
              </w:rPr>
              <w:t>Code set</w:t>
            </w:r>
          </w:p>
        </w:tc>
        <w:tc>
          <w:tcPr>
            <w:tcW w:w="7555" w:type="dxa"/>
            <w:tcBorders>
              <w:top w:val="nil"/>
              <w:left w:val="nil"/>
              <w:bottom w:val="nil"/>
              <w:right w:val="nil"/>
            </w:tcBorders>
          </w:tcPr>
          <w:p w14:paraId="7F03BD3E" w14:textId="77777777" w:rsidR="00C24ADB" w:rsidRPr="00BA72E9" w:rsidRDefault="00C24ADB" w:rsidP="00E44264">
            <w:pPr>
              <w:pStyle w:val="Tabletext"/>
            </w:pPr>
            <w:r>
              <w:t>Hospital generated</w:t>
            </w:r>
          </w:p>
        </w:tc>
      </w:tr>
      <w:tr w:rsidR="00C24ADB" w:rsidRPr="00642022" w14:paraId="2AD9601E" w14:textId="77777777" w:rsidTr="00C24ADB">
        <w:trPr>
          <w:cantSplit/>
        </w:trPr>
        <w:tc>
          <w:tcPr>
            <w:tcW w:w="2093" w:type="dxa"/>
            <w:tcBorders>
              <w:top w:val="nil"/>
              <w:left w:val="nil"/>
              <w:bottom w:val="nil"/>
              <w:right w:val="nil"/>
            </w:tcBorders>
          </w:tcPr>
          <w:p w14:paraId="3F6B671D" w14:textId="77777777" w:rsidR="00C24ADB" w:rsidRPr="00E34EC9" w:rsidRDefault="00C24ADB" w:rsidP="00E34EC9">
            <w:pPr>
              <w:pStyle w:val="Tablecolhead"/>
              <w:rPr>
                <w:rFonts w:eastAsia="Times"/>
              </w:rPr>
            </w:pPr>
            <w:r w:rsidRPr="00E34EC9">
              <w:rPr>
                <w:rFonts w:eastAsia="Times"/>
              </w:rPr>
              <w:t>Reporting guide</w:t>
            </w:r>
          </w:p>
        </w:tc>
        <w:tc>
          <w:tcPr>
            <w:tcW w:w="7555" w:type="dxa"/>
            <w:tcBorders>
              <w:top w:val="nil"/>
              <w:left w:val="nil"/>
              <w:bottom w:val="nil"/>
              <w:right w:val="nil"/>
            </w:tcBorders>
          </w:tcPr>
          <w:p w14:paraId="165FAA7D" w14:textId="77777777" w:rsidR="00C24ADB" w:rsidRPr="00F4787B" w:rsidRDefault="00C24ADB" w:rsidP="00E44264">
            <w:pPr>
              <w:pStyle w:val="Tabletext"/>
            </w:pPr>
            <w:r w:rsidRPr="00F4787B">
              <w:t>If multiple campuses submit to the VAED in a single submission file, the Patient Identifier must be unique to the service. If the campuses submit data separately, the Patient Identifier must be unique to each campus.</w:t>
            </w:r>
          </w:p>
          <w:p w14:paraId="6F1C46EA" w14:textId="77777777" w:rsidR="00C24ADB" w:rsidRPr="00BA72E9" w:rsidRDefault="00C24ADB" w:rsidP="00E44264">
            <w:pPr>
              <w:pStyle w:val="Tabletext"/>
            </w:pPr>
            <w:r w:rsidRPr="00F4787B">
              <w:t>All newborns must have their own Patient Identifier. This cannot be the newborn’s mother’s Patient Identifier but could be the mother’s Patient Identifier with a prefix or suffix.</w:t>
            </w:r>
          </w:p>
        </w:tc>
      </w:tr>
      <w:tr w:rsidR="00C24ADB" w:rsidRPr="00642022" w14:paraId="261829FC" w14:textId="77777777" w:rsidTr="00C24ADB">
        <w:trPr>
          <w:cantSplit/>
        </w:trPr>
        <w:tc>
          <w:tcPr>
            <w:tcW w:w="2093" w:type="dxa"/>
            <w:tcBorders>
              <w:top w:val="nil"/>
              <w:left w:val="nil"/>
              <w:bottom w:val="nil"/>
              <w:right w:val="nil"/>
            </w:tcBorders>
          </w:tcPr>
          <w:p w14:paraId="704921F5" w14:textId="77777777" w:rsidR="00C24ADB" w:rsidRPr="00E34EC9" w:rsidRDefault="00C24ADB" w:rsidP="00E34EC9">
            <w:pPr>
              <w:pStyle w:val="Tablecolhead"/>
              <w:rPr>
                <w:rFonts w:eastAsia="Times"/>
              </w:rPr>
            </w:pPr>
            <w:r w:rsidRPr="00E34EC9">
              <w:rPr>
                <w:rFonts w:eastAsia="Times"/>
              </w:rPr>
              <w:t>Validations</w:t>
            </w:r>
          </w:p>
        </w:tc>
        <w:tc>
          <w:tcPr>
            <w:tcW w:w="7555" w:type="dxa"/>
            <w:tcBorders>
              <w:top w:val="nil"/>
              <w:left w:val="nil"/>
              <w:bottom w:val="nil"/>
              <w:right w:val="nil"/>
            </w:tcBorders>
          </w:tcPr>
          <w:p w14:paraId="40A8A3A6" w14:textId="77777777" w:rsidR="00C24ADB" w:rsidRPr="00F4787B" w:rsidRDefault="00C24ADB" w:rsidP="00E44264">
            <w:pPr>
              <w:pStyle w:val="Bodynospace"/>
            </w:pPr>
            <w:r w:rsidRPr="00F4787B">
              <w:t>026</w:t>
            </w:r>
            <w:r w:rsidRPr="00F4787B">
              <w:tab/>
              <w:t>Zero Sep; Existing Not Discharged</w:t>
            </w:r>
          </w:p>
          <w:p w14:paraId="209AE3A9" w14:textId="77777777" w:rsidR="00C24ADB" w:rsidRPr="00F4787B" w:rsidRDefault="00C24ADB" w:rsidP="00E44264">
            <w:pPr>
              <w:pStyle w:val="Bodynospace"/>
            </w:pPr>
            <w:r w:rsidRPr="00F4787B">
              <w:t>027</w:t>
            </w:r>
            <w:r w:rsidRPr="00F4787B">
              <w:tab/>
              <w:t>Adm Record; Overlaps Existing</w:t>
            </w:r>
          </w:p>
          <w:p w14:paraId="711C8164" w14:textId="77777777" w:rsidR="00C24ADB" w:rsidRPr="00F4787B" w:rsidRDefault="00C24ADB" w:rsidP="00E44264">
            <w:pPr>
              <w:pStyle w:val="Bodynospace"/>
            </w:pPr>
            <w:r w:rsidRPr="00F4787B">
              <w:t>028</w:t>
            </w:r>
            <w:r w:rsidRPr="00F4787B">
              <w:tab/>
              <w:t>Prior Adm; No Sep Date</w:t>
            </w:r>
          </w:p>
          <w:p w14:paraId="6D9CBF9A" w14:textId="77777777" w:rsidR="00C24ADB" w:rsidRPr="00F4787B" w:rsidRDefault="00C24ADB" w:rsidP="00E44264">
            <w:pPr>
              <w:pStyle w:val="Bodynospace"/>
            </w:pPr>
            <w:r w:rsidRPr="00F4787B">
              <w:t>029</w:t>
            </w:r>
            <w:r w:rsidRPr="00F4787B">
              <w:tab/>
              <w:t>Invalid Pt ID</w:t>
            </w:r>
          </w:p>
          <w:p w14:paraId="316F74E7" w14:textId="77777777" w:rsidR="00C24ADB" w:rsidRPr="00F4787B" w:rsidRDefault="00C24ADB" w:rsidP="00E44264">
            <w:pPr>
              <w:pStyle w:val="Bodynospace"/>
            </w:pPr>
            <w:r w:rsidRPr="00F4787B">
              <w:t>062</w:t>
            </w:r>
            <w:r w:rsidRPr="00F4787B">
              <w:tab/>
              <w:t>Duplicate Pt ID, Adm Date Time, Diff Unique</w:t>
            </w:r>
          </w:p>
          <w:p w14:paraId="1BE4826F" w14:textId="77777777" w:rsidR="00C24ADB" w:rsidRPr="00F4787B" w:rsidRDefault="00C24ADB" w:rsidP="00E44264">
            <w:pPr>
              <w:pStyle w:val="Bodynospace"/>
            </w:pPr>
            <w:r w:rsidRPr="00F4787B">
              <w:t>063</w:t>
            </w:r>
            <w:r w:rsidRPr="00F4787B">
              <w:tab/>
              <w:t>Prior Not Discharged</w:t>
            </w:r>
          </w:p>
          <w:p w14:paraId="286C9EDD" w14:textId="77777777" w:rsidR="00C24ADB" w:rsidRPr="00F4787B" w:rsidRDefault="00C24ADB" w:rsidP="00E44264">
            <w:pPr>
              <w:pStyle w:val="Bodynospace"/>
            </w:pPr>
            <w:r w:rsidRPr="00F4787B">
              <w:t>064</w:t>
            </w:r>
            <w:r w:rsidRPr="00F4787B">
              <w:tab/>
              <w:t>Duplicate Pt ID, Date Time</w:t>
            </w:r>
          </w:p>
          <w:p w14:paraId="6A174326" w14:textId="1D9E11FB" w:rsidR="00C24ADB" w:rsidRPr="00F4787B" w:rsidRDefault="00C24ADB" w:rsidP="00E44264">
            <w:pPr>
              <w:pStyle w:val="Bodynospace"/>
            </w:pPr>
            <w:r w:rsidRPr="00F4787B">
              <w:t>248</w:t>
            </w:r>
            <w:r w:rsidRPr="00F4787B">
              <w:tab/>
              <w:t xml:space="preserve">Tran Pt ID </w:t>
            </w:r>
            <w:r w:rsidR="00142DE0">
              <w:t>n</w:t>
            </w:r>
            <w:r w:rsidRPr="00F4787B">
              <w:t xml:space="preserve">ot </w:t>
            </w:r>
            <w:r w:rsidR="00142DE0">
              <w:t>s</w:t>
            </w:r>
            <w:r w:rsidRPr="00F4787B">
              <w:t xml:space="preserve">ame </w:t>
            </w:r>
            <w:r w:rsidR="00E44264">
              <w:t>a</w:t>
            </w:r>
            <w:r w:rsidRPr="00F4787B">
              <w:t xml:space="preserve">s Episode </w:t>
            </w:r>
            <w:r w:rsidR="00142DE0">
              <w:t>o</w:t>
            </w:r>
            <w:r w:rsidRPr="00F4787B">
              <w:t>r Sub Ac</w:t>
            </w:r>
          </w:p>
          <w:p w14:paraId="1977F1DB" w14:textId="77777777" w:rsidR="00C24ADB" w:rsidRPr="00F4787B" w:rsidRDefault="00C24ADB" w:rsidP="00E44264">
            <w:pPr>
              <w:pStyle w:val="Bodynospace"/>
            </w:pPr>
            <w:r w:rsidRPr="00F4787B">
              <w:t>499</w:t>
            </w:r>
            <w:r w:rsidRPr="00F4787B">
              <w:tab/>
              <w:t>Stat Admission: No Prev Episode</w:t>
            </w:r>
          </w:p>
          <w:p w14:paraId="29862B5D" w14:textId="77777777" w:rsidR="00C24ADB" w:rsidRPr="00F4787B" w:rsidRDefault="00C24ADB" w:rsidP="00E44264">
            <w:pPr>
              <w:pStyle w:val="Bodynospace"/>
            </w:pPr>
            <w:r w:rsidRPr="00F4787B">
              <w:t>531</w:t>
            </w:r>
            <w:r w:rsidRPr="00F4787B">
              <w:tab/>
              <w:t>Same UK, diff Pt ID</w:t>
            </w:r>
          </w:p>
          <w:p w14:paraId="0F7424CC" w14:textId="77777777" w:rsidR="00E44264" w:rsidRDefault="00C24ADB" w:rsidP="00E44264">
            <w:pPr>
              <w:pStyle w:val="Bodynospace"/>
            </w:pPr>
            <w:r w:rsidRPr="00F4787B">
              <w:t>686</w:t>
            </w:r>
            <w:r w:rsidRPr="00F4787B">
              <w:tab/>
              <w:t>Tran Pt ID not same as Episode or Pall</w:t>
            </w:r>
          </w:p>
          <w:p w14:paraId="1B3A493B" w14:textId="470E6CE3" w:rsidR="00E34EC9" w:rsidRPr="00BA72E9" w:rsidRDefault="00E34EC9" w:rsidP="00E44264">
            <w:pPr>
              <w:pStyle w:val="Bodynospace"/>
            </w:pPr>
          </w:p>
        </w:tc>
      </w:tr>
    </w:tbl>
    <w:p w14:paraId="080F8251"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34A4CF55" w14:textId="77777777" w:rsidTr="00C24ADB">
        <w:tc>
          <w:tcPr>
            <w:tcW w:w="2093" w:type="dxa"/>
            <w:tcBorders>
              <w:top w:val="nil"/>
              <w:left w:val="nil"/>
              <w:bottom w:val="nil"/>
              <w:right w:val="nil"/>
            </w:tcBorders>
          </w:tcPr>
          <w:p w14:paraId="560701C4" w14:textId="77777777" w:rsidR="00C24ADB" w:rsidRPr="00E34EC9" w:rsidRDefault="00C24ADB" w:rsidP="00E34EC9">
            <w:pPr>
              <w:pStyle w:val="Tablecolhead"/>
              <w:rPr>
                <w:rFonts w:eastAsia="Times"/>
              </w:rPr>
            </w:pPr>
            <w:r w:rsidRPr="00E34EC9">
              <w:rPr>
                <w:rFonts w:eastAsia="Times"/>
              </w:rPr>
              <w:t>Purpose</w:t>
            </w:r>
          </w:p>
        </w:tc>
        <w:tc>
          <w:tcPr>
            <w:tcW w:w="7555" w:type="dxa"/>
            <w:tcBorders>
              <w:top w:val="nil"/>
              <w:left w:val="nil"/>
              <w:bottom w:val="nil"/>
              <w:right w:val="nil"/>
            </w:tcBorders>
          </w:tcPr>
          <w:p w14:paraId="65DB99B6" w14:textId="77777777" w:rsidR="00C24ADB" w:rsidRPr="00BA72E9" w:rsidRDefault="00C24ADB" w:rsidP="00E44264">
            <w:pPr>
              <w:pStyle w:val="Tabletext"/>
              <w:rPr>
                <w:rFonts w:eastAsia="Times"/>
              </w:rPr>
            </w:pPr>
            <w:r w:rsidRPr="00F4787B">
              <w:rPr>
                <w:rFonts w:eastAsia="Times"/>
              </w:rPr>
              <w:t>To enable relevant episodes to be updated and provide the potential for episodes to be linked across patient settings</w:t>
            </w:r>
          </w:p>
        </w:tc>
      </w:tr>
      <w:tr w:rsidR="00C24ADB" w:rsidRPr="00642022" w14:paraId="35A173C3" w14:textId="77777777" w:rsidTr="00C24ADB">
        <w:tc>
          <w:tcPr>
            <w:tcW w:w="2093" w:type="dxa"/>
            <w:tcBorders>
              <w:top w:val="nil"/>
              <w:left w:val="nil"/>
              <w:bottom w:val="nil"/>
              <w:right w:val="nil"/>
            </w:tcBorders>
          </w:tcPr>
          <w:p w14:paraId="31B2BF27" w14:textId="77777777" w:rsidR="00C24ADB" w:rsidRPr="00E34EC9" w:rsidRDefault="00C24ADB" w:rsidP="00E34EC9">
            <w:pPr>
              <w:pStyle w:val="Tablecolhead"/>
              <w:rPr>
                <w:rFonts w:eastAsia="Times"/>
              </w:rPr>
            </w:pPr>
            <w:r w:rsidRPr="00E34EC9">
              <w:rPr>
                <w:rFonts w:eastAsia="Times"/>
              </w:rPr>
              <w:t>Principal data users</w:t>
            </w:r>
          </w:p>
        </w:tc>
        <w:tc>
          <w:tcPr>
            <w:tcW w:w="7555" w:type="dxa"/>
            <w:tcBorders>
              <w:top w:val="nil"/>
              <w:left w:val="nil"/>
              <w:bottom w:val="nil"/>
              <w:right w:val="nil"/>
            </w:tcBorders>
          </w:tcPr>
          <w:p w14:paraId="315C1BC0" w14:textId="77777777" w:rsidR="00C24ADB" w:rsidRPr="00BA72E9" w:rsidRDefault="00C24ADB" w:rsidP="00E44264">
            <w:pPr>
              <w:pStyle w:val="Tabletext"/>
              <w:rPr>
                <w:rFonts w:eastAsia="Times"/>
              </w:rPr>
            </w:pPr>
            <w:r>
              <w:rPr>
                <w:rFonts w:eastAsia="Times"/>
              </w:rPr>
              <w:t>Automated processing and validation</w:t>
            </w:r>
          </w:p>
        </w:tc>
      </w:tr>
      <w:tr w:rsidR="00C24ADB" w:rsidRPr="00642022" w14:paraId="1EC0FA8B" w14:textId="77777777" w:rsidTr="00C24ADB">
        <w:tc>
          <w:tcPr>
            <w:tcW w:w="2093" w:type="dxa"/>
            <w:tcBorders>
              <w:top w:val="nil"/>
              <w:left w:val="nil"/>
              <w:bottom w:val="nil"/>
              <w:right w:val="nil"/>
            </w:tcBorders>
          </w:tcPr>
          <w:p w14:paraId="0DE2BF9B" w14:textId="77777777" w:rsidR="00C24ADB" w:rsidRPr="00E34EC9" w:rsidRDefault="00C24ADB" w:rsidP="00E34EC9">
            <w:pPr>
              <w:pStyle w:val="Tablecolhead"/>
              <w:rPr>
                <w:rFonts w:eastAsia="Times"/>
              </w:rPr>
            </w:pPr>
            <w:r w:rsidRPr="00E34EC9">
              <w:rPr>
                <w:rFonts w:eastAsia="Times"/>
              </w:rPr>
              <w:t>Collection start</w:t>
            </w:r>
          </w:p>
        </w:tc>
        <w:tc>
          <w:tcPr>
            <w:tcW w:w="7555" w:type="dxa"/>
            <w:tcBorders>
              <w:top w:val="nil"/>
              <w:left w:val="nil"/>
              <w:bottom w:val="nil"/>
              <w:right w:val="nil"/>
            </w:tcBorders>
          </w:tcPr>
          <w:p w14:paraId="4EDD66E3" w14:textId="77777777" w:rsidR="00C24ADB" w:rsidRPr="00BA72E9" w:rsidRDefault="00C24ADB" w:rsidP="00E44264">
            <w:pPr>
              <w:pStyle w:val="Tabletext"/>
              <w:rPr>
                <w:rFonts w:eastAsia="Times"/>
              </w:rPr>
            </w:pPr>
            <w:r>
              <w:rPr>
                <w:rFonts w:eastAsia="Times"/>
              </w:rPr>
              <w:t>1979-80</w:t>
            </w:r>
          </w:p>
        </w:tc>
      </w:tr>
      <w:tr w:rsidR="00C24ADB" w:rsidRPr="00642022" w14:paraId="077C4FBA" w14:textId="77777777" w:rsidTr="00C24ADB">
        <w:tc>
          <w:tcPr>
            <w:tcW w:w="2093" w:type="dxa"/>
            <w:tcBorders>
              <w:top w:val="nil"/>
              <w:left w:val="nil"/>
              <w:bottom w:val="nil"/>
              <w:right w:val="nil"/>
            </w:tcBorders>
          </w:tcPr>
          <w:p w14:paraId="6C58656F" w14:textId="77777777" w:rsidR="00C24ADB" w:rsidRPr="00E34EC9" w:rsidRDefault="00C24ADB" w:rsidP="00E34EC9">
            <w:pPr>
              <w:pStyle w:val="Tablecolhead"/>
              <w:rPr>
                <w:rFonts w:eastAsia="Times"/>
              </w:rPr>
            </w:pPr>
            <w:r w:rsidRPr="00E34EC9">
              <w:rPr>
                <w:rFonts w:eastAsia="Times"/>
              </w:rPr>
              <w:t>Definition source</w:t>
            </w:r>
          </w:p>
        </w:tc>
        <w:tc>
          <w:tcPr>
            <w:tcW w:w="7555" w:type="dxa"/>
            <w:tcBorders>
              <w:top w:val="nil"/>
              <w:left w:val="nil"/>
              <w:bottom w:val="nil"/>
              <w:right w:val="nil"/>
            </w:tcBorders>
          </w:tcPr>
          <w:p w14:paraId="16384358" w14:textId="245EC4A8" w:rsidR="00C24ADB" w:rsidRPr="00E44264" w:rsidRDefault="00A13D42" w:rsidP="00E44264">
            <w:pPr>
              <w:pStyle w:val="Tabletext"/>
              <w:rPr>
                <w:rFonts w:eastAsia="Times"/>
              </w:rPr>
            </w:pPr>
            <w:r w:rsidRPr="00E44264">
              <w:rPr>
                <w:rFonts w:eastAsia="Times"/>
              </w:rPr>
              <w:t>Department of Health</w:t>
            </w:r>
          </w:p>
        </w:tc>
      </w:tr>
    </w:tbl>
    <w:p w14:paraId="470B545B" w14:textId="77777777" w:rsidR="00C24ADB" w:rsidRPr="00642022" w:rsidRDefault="00C24ADB" w:rsidP="00C24ADB">
      <w:pPr>
        <w:pStyle w:val="Heading2"/>
      </w:pPr>
      <w:bookmarkStart w:id="546" w:name="_Ref17683812"/>
      <w:bookmarkStart w:id="547" w:name="_Toc257281587"/>
      <w:r w:rsidRPr="00642022">
        <w:br w:type="page"/>
      </w:r>
      <w:bookmarkStart w:id="548" w:name="_Toc313025112"/>
      <w:bookmarkStart w:id="549" w:name="_Toc410293369"/>
      <w:bookmarkStart w:id="550" w:name="_Toc28680603"/>
      <w:bookmarkStart w:id="551" w:name="_Toc42769205"/>
      <w:bookmarkStart w:id="552" w:name="_Toc235195915"/>
      <w:r w:rsidRPr="00642022">
        <w:t>Phase of Care Change Date</w:t>
      </w:r>
      <w:bookmarkEnd w:id="548"/>
      <w:r w:rsidRPr="00642022">
        <w:t xml:space="preserve"> (a)</w:t>
      </w:r>
      <w:bookmarkEnd w:id="549"/>
      <w:bookmarkEnd w:id="550"/>
      <w:bookmarkEnd w:id="551"/>
      <w:bookmarkEnd w:id="552"/>
    </w:p>
    <w:p w14:paraId="18B01355" w14:textId="77777777" w:rsidR="00C24ADB" w:rsidRDefault="00C24ADB" w:rsidP="00C24ADB">
      <w:pPr>
        <w:pStyle w:val="Heading2"/>
      </w:pPr>
      <w:bookmarkStart w:id="553" w:name="_Toc410293370"/>
      <w:bookmarkStart w:id="554" w:name="_Toc28680604"/>
      <w:bookmarkStart w:id="555" w:name="_Toc42769206"/>
      <w:bookmarkStart w:id="556" w:name="_Toc235195916"/>
      <w:r w:rsidRPr="00642022">
        <w:t>Final Phase of Care Start Date (b)</w:t>
      </w:r>
      <w:bookmarkEnd w:id="553"/>
      <w:bookmarkEnd w:id="554"/>
      <w:bookmarkEnd w:id="555"/>
      <w:bookmarkEnd w:id="556"/>
    </w:p>
    <w:p w14:paraId="35E2696A"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0D8DFCED" w14:textId="77777777" w:rsidTr="00C24ADB">
        <w:trPr>
          <w:cantSplit/>
        </w:trPr>
        <w:tc>
          <w:tcPr>
            <w:tcW w:w="2093" w:type="dxa"/>
            <w:tcBorders>
              <w:top w:val="nil"/>
              <w:left w:val="nil"/>
              <w:bottom w:val="nil"/>
              <w:right w:val="nil"/>
            </w:tcBorders>
          </w:tcPr>
          <w:p w14:paraId="49F2D090" w14:textId="77777777" w:rsidR="00C24ADB" w:rsidRPr="00E34EC9" w:rsidRDefault="00C24ADB" w:rsidP="00E34EC9">
            <w:pPr>
              <w:pStyle w:val="Tablecolhead"/>
              <w:rPr>
                <w:rFonts w:eastAsia="Times"/>
              </w:rPr>
            </w:pPr>
            <w:r w:rsidRPr="00E34EC9">
              <w:rPr>
                <w:rFonts w:eastAsia="Times"/>
              </w:rPr>
              <w:t>Definition</w:t>
            </w:r>
          </w:p>
        </w:tc>
        <w:tc>
          <w:tcPr>
            <w:tcW w:w="7555" w:type="dxa"/>
            <w:tcBorders>
              <w:top w:val="nil"/>
              <w:left w:val="nil"/>
              <w:bottom w:val="nil"/>
              <w:right w:val="nil"/>
            </w:tcBorders>
          </w:tcPr>
          <w:p w14:paraId="033801FA" w14:textId="77777777" w:rsidR="00C24ADB" w:rsidRDefault="00C24ADB" w:rsidP="00E34EC9">
            <w:pPr>
              <w:pStyle w:val="Tabletext"/>
            </w:pPr>
            <w:r>
              <w:t>(a) The date of a change in the Phase of Care</w:t>
            </w:r>
          </w:p>
          <w:p w14:paraId="16B0893F" w14:textId="77777777" w:rsidR="00C24ADB" w:rsidRPr="00BA72E9" w:rsidRDefault="00C24ADB" w:rsidP="00E34EC9">
            <w:pPr>
              <w:pStyle w:val="Tabletext"/>
            </w:pPr>
            <w:r>
              <w:t>(b) The date the final Phase of Care begins (where more than 10 changes of Phase of Care occur)</w:t>
            </w:r>
          </w:p>
        </w:tc>
      </w:tr>
      <w:tr w:rsidR="00C24ADB" w:rsidRPr="00642022" w14:paraId="746586EA" w14:textId="77777777" w:rsidTr="00C24ADB">
        <w:trPr>
          <w:cantSplit/>
        </w:trPr>
        <w:tc>
          <w:tcPr>
            <w:tcW w:w="2093" w:type="dxa"/>
            <w:tcBorders>
              <w:top w:val="nil"/>
              <w:left w:val="nil"/>
              <w:bottom w:val="nil"/>
              <w:right w:val="nil"/>
            </w:tcBorders>
          </w:tcPr>
          <w:p w14:paraId="12B4002F" w14:textId="77777777" w:rsidR="00C24ADB" w:rsidRPr="00E34EC9" w:rsidRDefault="00C24ADB" w:rsidP="00E34EC9">
            <w:pPr>
              <w:pStyle w:val="Tablecolhead"/>
              <w:rPr>
                <w:rFonts w:eastAsia="Times"/>
              </w:rPr>
            </w:pPr>
            <w:r w:rsidRPr="00E34EC9">
              <w:rPr>
                <w:rFonts w:eastAsia="Times"/>
              </w:rPr>
              <w:t>Layout</w:t>
            </w:r>
          </w:p>
        </w:tc>
        <w:tc>
          <w:tcPr>
            <w:tcW w:w="7555" w:type="dxa"/>
            <w:tcBorders>
              <w:top w:val="nil"/>
              <w:left w:val="nil"/>
              <w:bottom w:val="nil"/>
              <w:right w:val="nil"/>
            </w:tcBorders>
          </w:tcPr>
          <w:p w14:paraId="1E77C8F8" w14:textId="77777777" w:rsidR="00C24ADB" w:rsidRPr="00E34EC9" w:rsidRDefault="00C24ADB" w:rsidP="00E34EC9">
            <w:pPr>
              <w:pStyle w:val="Tabletext"/>
              <w:rPr>
                <w:rFonts w:eastAsia="Times"/>
              </w:rPr>
            </w:pPr>
            <w:r w:rsidRPr="00E34EC9">
              <w:rPr>
                <w:rFonts w:eastAsia="Times"/>
              </w:rPr>
              <w:t>DDMMYYYY</w:t>
            </w:r>
          </w:p>
        </w:tc>
      </w:tr>
      <w:tr w:rsidR="00C24ADB" w:rsidRPr="00642022" w14:paraId="17368B2E" w14:textId="77777777" w:rsidTr="00C24ADB">
        <w:trPr>
          <w:cantSplit/>
        </w:trPr>
        <w:tc>
          <w:tcPr>
            <w:tcW w:w="2093" w:type="dxa"/>
            <w:tcBorders>
              <w:top w:val="nil"/>
              <w:left w:val="nil"/>
              <w:bottom w:val="nil"/>
              <w:right w:val="nil"/>
            </w:tcBorders>
          </w:tcPr>
          <w:p w14:paraId="75F5C161" w14:textId="77777777" w:rsidR="00C24ADB" w:rsidRPr="00E34EC9" w:rsidRDefault="00C24ADB" w:rsidP="00E34EC9">
            <w:pPr>
              <w:pStyle w:val="Tablecolhead"/>
              <w:rPr>
                <w:rFonts w:eastAsia="Times"/>
              </w:rPr>
            </w:pPr>
            <w:r w:rsidRPr="00E34EC9">
              <w:rPr>
                <w:rFonts w:eastAsia="Times"/>
              </w:rPr>
              <w:t>Location</w:t>
            </w:r>
          </w:p>
        </w:tc>
        <w:tc>
          <w:tcPr>
            <w:tcW w:w="7555" w:type="dxa"/>
            <w:tcBorders>
              <w:top w:val="nil"/>
              <w:left w:val="nil"/>
              <w:bottom w:val="nil"/>
              <w:right w:val="nil"/>
            </w:tcBorders>
          </w:tcPr>
          <w:p w14:paraId="7008A889" w14:textId="77777777" w:rsidR="00C24ADB" w:rsidRPr="00E34EC9" w:rsidRDefault="00C24ADB" w:rsidP="00E34EC9">
            <w:pPr>
              <w:pStyle w:val="Tabletext"/>
              <w:rPr>
                <w:rFonts w:eastAsia="Times"/>
              </w:rPr>
            </w:pPr>
            <w:r w:rsidRPr="00E34EC9">
              <w:rPr>
                <w:rFonts w:eastAsia="Times"/>
              </w:rPr>
              <w:t>Palliative Record</w:t>
            </w:r>
          </w:p>
        </w:tc>
      </w:tr>
      <w:tr w:rsidR="00C24ADB" w:rsidRPr="00642022" w14:paraId="5C25F060" w14:textId="77777777" w:rsidTr="00C24ADB">
        <w:trPr>
          <w:cantSplit/>
        </w:trPr>
        <w:tc>
          <w:tcPr>
            <w:tcW w:w="2093" w:type="dxa"/>
            <w:tcBorders>
              <w:top w:val="nil"/>
              <w:left w:val="nil"/>
              <w:bottom w:val="nil"/>
              <w:right w:val="nil"/>
            </w:tcBorders>
          </w:tcPr>
          <w:p w14:paraId="22861D7C" w14:textId="77777777" w:rsidR="00C24ADB" w:rsidRPr="00E34EC9" w:rsidRDefault="00C24ADB" w:rsidP="00E34EC9">
            <w:pPr>
              <w:pStyle w:val="Tablecolhead"/>
              <w:rPr>
                <w:rFonts w:eastAsia="Times"/>
              </w:rPr>
            </w:pPr>
            <w:r w:rsidRPr="00E34EC9">
              <w:rPr>
                <w:rFonts w:eastAsia="Times"/>
              </w:rPr>
              <w:t>Reported by</w:t>
            </w:r>
          </w:p>
        </w:tc>
        <w:tc>
          <w:tcPr>
            <w:tcW w:w="7555" w:type="dxa"/>
            <w:tcBorders>
              <w:top w:val="nil"/>
              <w:left w:val="nil"/>
              <w:bottom w:val="nil"/>
              <w:right w:val="nil"/>
            </w:tcBorders>
          </w:tcPr>
          <w:p w14:paraId="0E25D340" w14:textId="77777777" w:rsidR="00C24ADB" w:rsidRPr="00E34EC9" w:rsidRDefault="00C24ADB" w:rsidP="00E34EC9">
            <w:pPr>
              <w:pStyle w:val="Tabletext"/>
              <w:rPr>
                <w:rFonts w:eastAsia="Times"/>
              </w:rPr>
            </w:pPr>
            <w:r w:rsidRPr="00E34EC9">
              <w:rPr>
                <w:rFonts w:eastAsia="Times"/>
              </w:rPr>
              <w:t>Public hospitals</w:t>
            </w:r>
          </w:p>
        </w:tc>
      </w:tr>
      <w:tr w:rsidR="00C24ADB" w:rsidRPr="00642022" w14:paraId="00B4A096" w14:textId="77777777" w:rsidTr="00C24ADB">
        <w:trPr>
          <w:cantSplit/>
        </w:trPr>
        <w:tc>
          <w:tcPr>
            <w:tcW w:w="2093" w:type="dxa"/>
            <w:tcBorders>
              <w:top w:val="nil"/>
              <w:left w:val="nil"/>
              <w:bottom w:val="nil"/>
              <w:right w:val="nil"/>
            </w:tcBorders>
          </w:tcPr>
          <w:p w14:paraId="36838092" w14:textId="77777777" w:rsidR="00C24ADB" w:rsidRPr="00E34EC9" w:rsidRDefault="00C24ADB" w:rsidP="00E34EC9">
            <w:pPr>
              <w:pStyle w:val="Tablecolhead"/>
              <w:rPr>
                <w:rFonts w:eastAsia="Times"/>
              </w:rPr>
            </w:pPr>
            <w:r w:rsidRPr="00E34EC9">
              <w:rPr>
                <w:rFonts w:eastAsia="Times"/>
              </w:rPr>
              <w:t>Reported for</w:t>
            </w:r>
          </w:p>
        </w:tc>
        <w:tc>
          <w:tcPr>
            <w:tcW w:w="7555" w:type="dxa"/>
            <w:tcBorders>
              <w:top w:val="nil"/>
              <w:left w:val="nil"/>
              <w:bottom w:val="nil"/>
              <w:right w:val="nil"/>
            </w:tcBorders>
          </w:tcPr>
          <w:p w14:paraId="6DE837E1" w14:textId="77777777" w:rsidR="00C24ADB" w:rsidRPr="00E34EC9" w:rsidRDefault="00C24ADB" w:rsidP="00E34EC9">
            <w:pPr>
              <w:pStyle w:val="Tabletext"/>
              <w:rPr>
                <w:rFonts w:eastAsia="Times"/>
              </w:rPr>
            </w:pPr>
            <w:r w:rsidRPr="00E34EC9">
              <w:rPr>
                <w:rFonts w:eastAsia="Times"/>
              </w:rPr>
              <w:t>Care Type 8</w:t>
            </w:r>
          </w:p>
        </w:tc>
      </w:tr>
      <w:tr w:rsidR="00C24ADB" w:rsidRPr="00642022" w14:paraId="02A81FEB" w14:textId="77777777" w:rsidTr="00C24ADB">
        <w:trPr>
          <w:cantSplit/>
        </w:trPr>
        <w:tc>
          <w:tcPr>
            <w:tcW w:w="2093" w:type="dxa"/>
            <w:tcBorders>
              <w:top w:val="nil"/>
              <w:left w:val="nil"/>
              <w:bottom w:val="nil"/>
              <w:right w:val="nil"/>
            </w:tcBorders>
          </w:tcPr>
          <w:p w14:paraId="2C81590F" w14:textId="77777777" w:rsidR="00C24ADB" w:rsidRPr="00E34EC9" w:rsidRDefault="00C24ADB" w:rsidP="00E34EC9">
            <w:pPr>
              <w:pStyle w:val="Tablecolhead"/>
              <w:rPr>
                <w:rFonts w:eastAsia="Times"/>
              </w:rPr>
            </w:pPr>
            <w:r w:rsidRPr="00E34EC9">
              <w:rPr>
                <w:rFonts w:eastAsia="Times"/>
              </w:rPr>
              <w:t>Reported when</w:t>
            </w:r>
          </w:p>
        </w:tc>
        <w:tc>
          <w:tcPr>
            <w:tcW w:w="7555" w:type="dxa"/>
            <w:tcBorders>
              <w:top w:val="nil"/>
              <w:left w:val="nil"/>
              <w:bottom w:val="nil"/>
              <w:right w:val="nil"/>
            </w:tcBorders>
          </w:tcPr>
          <w:p w14:paraId="794261A0" w14:textId="77777777" w:rsidR="00C24ADB" w:rsidRPr="00E34EC9" w:rsidRDefault="00C24ADB" w:rsidP="00E34EC9">
            <w:pPr>
              <w:pStyle w:val="Tabletext"/>
              <w:rPr>
                <w:rFonts w:eastAsia="Times"/>
              </w:rPr>
            </w:pPr>
            <w:r w:rsidRPr="00E34EC9">
              <w:rPr>
                <w:rFonts w:eastAsia="Times"/>
              </w:rPr>
              <w:t>A Separation Date is reported in the Episode Record</w:t>
            </w:r>
          </w:p>
        </w:tc>
      </w:tr>
      <w:tr w:rsidR="00C24ADB" w:rsidRPr="00642022" w14:paraId="52AC0566" w14:textId="77777777" w:rsidTr="00C24ADB">
        <w:trPr>
          <w:cantSplit/>
        </w:trPr>
        <w:tc>
          <w:tcPr>
            <w:tcW w:w="2093" w:type="dxa"/>
            <w:tcBorders>
              <w:top w:val="nil"/>
              <w:left w:val="nil"/>
              <w:bottom w:val="nil"/>
              <w:right w:val="nil"/>
            </w:tcBorders>
          </w:tcPr>
          <w:p w14:paraId="06DD1BB8" w14:textId="77777777" w:rsidR="00C24ADB" w:rsidRPr="00E34EC9" w:rsidRDefault="00C24ADB" w:rsidP="00E34EC9">
            <w:pPr>
              <w:pStyle w:val="Tablecolhead"/>
              <w:rPr>
                <w:rFonts w:eastAsia="Times"/>
              </w:rPr>
            </w:pPr>
            <w:bookmarkStart w:id="557" w:name="_Hlk84315451"/>
            <w:r w:rsidRPr="00E34EC9">
              <w:rPr>
                <w:rFonts w:eastAsia="Times"/>
              </w:rPr>
              <w:t>Reporting guide</w:t>
            </w:r>
          </w:p>
        </w:tc>
        <w:tc>
          <w:tcPr>
            <w:tcW w:w="7555" w:type="dxa"/>
            <w:tcBorders>
              <w:top w:val="nil"/>
              <w:left w:val="nil"/>
              <w:bottom w:val="nil"/>
              <w:right w:val="nil"/>
            </w:tcBorders>
          </w:tcPr>
          <w:p w14:paraId="6B7D0ECD" w14:textId="6E4E4711" w:rsidR="00C24ADB" w:rsidRPr="00E34EC9" w:rsidRDefault="00C24ADB" w:rsidP="00E34EC9">
            <w:pPr>
              <w:pStyle w:val="Tabletext"/>
            </w:pPr>
            <w:r w:rsidRPr="00E34EC9">
              <w:t>After admission, when a change of Phase of Care occurs, a set of three data items must be reported:</w:t>
            </w:r>
          </w:p>
          <w:p w14:paraId="37ADBEB5" w14:textId="77777777" w:rsidR="00C24ADB" w:rsidRPr="00421B1D" w:rsidRDefault="00C24ADB" w:rsidP="00924F00">
            <w:pPr>
              <w:pStyle w:val="Tablebullet1"/>
              <w:rPr>
                <w:rFonts w:eastAsia="Times"/>
              </w:rPr>
            </w:pPr>
            <w:r w:rsidRPr="00421B1D">
              <w:rPr>
                <w:rFonts w:eastAsia="Times"/>
              </w:rPr>
              <w:t>Phase of Care Change Date (a),</w:t>
            </w:r>
          </w:p>
          <w:p w14:paraId="1F79F435" w14:textId="77777777" w:rsidR="00C24ADB" w:rsidRPr="00421B1D" w:rsidRDefault="00C24ADB" w:rsidP="00924F00">
            <w:pPr>
              <w:pStyle w:val="Tablebullet1"/>
              <w:rPr>
                <w:rFonts w:eastAsia="Times"/>
              </w:rPr>
            </w:pPr>
            <w:r w:rsidRPr="00421B1D">
              <w:rPr>
                <w:rFonts w:eastAsia="Times"/>
              </w:rPr>
              <w:t>Phase of Care on Phase Change, and</w:t>
            </w:r>
          </w:p>
          <w:p w14:paraId="249A4F8D" w14:textId="77777777" w:rsidR="00C24ADB" w:rsidRPr="00421B1D" w:rsidRDefault="00C24ADB" w:rsidP="00924F00">
            <w:pPr>
              <w:pStyle w:val="Tablebullet1"/>
              <w:rPr>
                <w:rFonts w:eastAsia="Times"/>
              </w:rPr>
            </w:pPr>
            <w:r w:rsidRPr="00421B1D">
              <w:rPr>
                <w:rFonts w:eastAsia="Times"/>
              </w:rPr>
              <w:t>RUG ADL on Phase Change.</w:t>
            </w:r>
          </w:p>
          <w:p w14:paraId="4FF09464" w14:textId="1C1AC6F4" w:rsidR="008E63DF" w:rsidRDefault="00C24ADB" w:rsidP="00E34EC9">
            <w:pPr>
              <w:pStyle w:val="Tabletext"/>
            </w:pPr>
            <w:r w:rsidRPr="00421B1D">
              <w:t>Up to ten changes of Phase of Care can be reported: each time the Phase of Care changes, a new set of these three data items must be reported.</w:t>
            </w:r>
            <w:r w:rsidR="000C28D3">
              <w:t xml:space="preserve"> </w:t>
            </w:r>
          </w:p>
          <w:p w14:paraId="18365AC0" w14:textId="77777777" w:rsidR="00C24ADB" w:rsidRPr="00421B1D" w:rsidRDefault="00C24ADB" w:rsidP="00E34EC9">
            <w:pPr>
              <w:pStyle w:val="Tabletext"/>
            </w:pPr>
            <w:r w:rsidRPr="00421B1D">
              <w:t>Phase changes are reported in sequence.</w:t>
            </w:r>
          </w:p>
          <w:p w14:paraId="784441B3" w14:textId="77777777" w:rsidR="00C24ADB" w:rsidRPr="00421B1D" w:rsidRDefault="00C24ADB" w:rsidP="00E34EC9">
            <w:pPr>
              <w:pStyle w:val="Tabletext"/>
            </w:pPr>
            <w:r w:rsidRPr="00421B1D">
              <w:t>Note: Where more than ten changes of Phase of Care occur, all Phase changes after the tenth change are omitted and only details of the final Phase of Care are reported in the following fields:</w:t>
            </w:r>
          </w:p>
          <w:p w14:paraId="6D997AF1" w14:textId="77777777" w:rsidR="00C24ADB" w:rsidRPr="00421B1D" w:rsidRDefault="00C24ADB" w:rsidP="00E34EC9">
            <w:pPr>
              <w:pStyle w:val="Tablebullet1"/>
            </w:pPr>
            <w:r w:rsidRPr="00421B1D">
              <w:t>Final Phase of Care,</w:t>
            </w:r>
          </w:p>
          <w:p w14:paraId="340E66C3" w14:textId="77777777" w:rsidR="00C24ADB" w:rsidRPr="00421B1D" w:rsidRDefault="00C24ADB" w:rsidP="00E34EC9">
            <w:pPr>
              <w:pStyle w:val="Tablebullet1"/>
              <w:rPr>
                <w:rFonts w:eastAsia="Times"/>
              </w:rPr>
            </w:pPr>
            <w:r w:rsidRPr="00421B1D">
              <w:rPr>
                <w:rFonts w:eastAsia="Times"/>
              </w:rPr>
              <w:t xml:space="preserve">Final Phase of Care Start Date (b) and </w:t>
            </w:r>
          </w:p>
          <w:p w14:paraId="099F0B42" w14:textId="77777777" w:rsidR="00C24ADB" w:rsidRDefault="00C24ADB" w:rsidP="00E34EC9">
            <w:pPr>
              <w:pStyle w:val="Tablebullet1"/>
              <w:rPr>
                <w:rFonts w:eastAsia="Times"/>
              </w:rPr>
            </w:pPr>
            <w:r w:rsidRPr="00421B1D">
              <w:rPr>
                <w:rFonts w:eastAsia="Times"/>
              </w:rPr>
              <w:t>RUG ADL on Start Final Phase of Care.</w:t>
            </w:r>
          </w:p>
          <w:p w14:paraId="5EA3056D" w14:textId="57F112E9" w:rsidR="000C28D3" w:rsidRPr="00645C1A" w:rsidRDefault="000C28D3" w:rsidP="00E34EC9">
            <w:pPr>
              <w:pStyle w:val="Bodyafterbullets"/>
            </w:pPr>
            <w:r w:rsidRPr="00645C1A">
              <w:t>A Phase of Care must have a minimum of one patient day.</w:t>
            </w:r>
          </w:p>
          <w:p w14:paraId="24609803" w14:textId="77777777" w:rsidR="00304810" w:rsidRDefault="000C28D3" w:rsidP="00E34EC9">
            <w:pPr>
              <w:pStyle w:val="Tabletext"/>
              <w:rPr>
                <w:rFonts w:eastAsia="Times"/>
              </w:rPr>
            </w:pPr>
            <w:r w:rsidRPr="00645C1A">
              <w:rPr>
                <w:rStyle w:val="BodyChar"/>
              </w:rPr>
              <w:t>Phase of Care Change Date or Final Phase of Care Start Date must not be reported on Admission Date or Separation Date</w:t>
            </w:r>
            <w:r w:rsidRPr="00645C1A">
              <w:rPr>
                <w:rFonts w:eastAsia="Times"/>
              </w:rPr>
              <w:t>.</w:t>
            </w:r>
          </w:p>
          <w:p w14:paraId="27892062" w14:textId="556BD1E8" w:rsidR="00E34EC9" w:rsidRPr="00BA72E9" w:rsidRDefault="00E34EC9" w:rsidP="00E34EC9">
            <w:pPr>
              <w:pStyle w:val="Tabletext"/>
              <w:rPr>
                <w:rFonts w:eastAsia="Times"/>
              </w:rPr>
            </w:pPr>
          </w:p>
        </w:tc>
      </w:tr>
      <w:tr w:rsidR="00C24ADB" w:rsidRPr="00642022" w14:paraId="6DB5C861" w14:textId="77777777" w:rsidTr="00C24ADB">
        <w:trPr>
          <w:cantSplit/>
        </w:trPr>
        <w:tc>
          <w:tcPr>
            <w:tcW w:w="2093" w:type="dxa"/>
            <w:tcBorders>
              <w:top w:val="nil"/>
              <w:left w:val="nil"/>
              <w:bottom w:val="nil"/>
              <w:right w:val="nil"/>
            </w:tcBorders>
          </w:tcPr>
          <w:p w14:paraId="2C5803EE" w14:textId="77777777" w:rsidR="00C24ADB" w:rsidRPr="00E34EC9" w:rsidRDefault="00C24ADB" w:rsidP="00E34EC9">
            <w:pPr>
              <w:pStyle w:val="Tablecolhead"/>
              <w:rPr>
                <w:rFonts w:eastAsia="Times"/>
              </w:rPr>
            </w:pPr>
            <w:r w:rsidRPr="00E34EC9">
              <w:rPr>
                <w:rFonts w:eastAsia="Times"/>
              </w:rPr>
              <w:t>Validations</w:t>
            </w:r>
          </w:p>
        </w:tc>
        <w:tc>
          <w:tcPr>
            <w:tcW w:w="7555" w:type="dxa"/>
            <w:tcBorders>
              <w:top w:val="nil"/>
              <w:left w:val="nil"/>
              <w:bottom w:val="nil"/>
              <w:right w:val="nil"/>
            </w:tcBorders>
          </w:tcPr>
          <w:p w14:paraId="479B8E30" w14:textId="50C5A2F9" w:rsidR="00C24ADB" w:rsidRPr="00421B1D" w:rsidRDefault="00C24ADB" w:rsidP="00924F00">
            <w:pPr>
              <w:pStyle w:val="Bodynospace"/>
            </w:pPr>
            <w:r w:rsidRPr="00421B1D">
              <w:t>674</w:t>
            </w:r>
            <w:r w:rsidRPr="00421B1D">
              <w:tab/>
              <w:t xml:space="preserve">Phase of Care Change </w:t>
            </w:r>
            <w:r w:rsidR="00142DE0" w:rsidRPr="00421B1D">
              <w:t xml:space="preserve">Date </w:t>
            </w:r>
            <w:r w:rsidR="00142DE0">
              <w:t>≤</w:t>
            </w:r>
            <w:r w:rsidRPr="00645C1A">
              <w:t xml:space="preserve"> Adm Date </w:t>
            </w:r>
            <w:r w:rsidR="00142DE0" w:rsidRPr="00645C1A">
              <w:t>or ≥</w:t>
            </w:r>
            <w:r w:rsidRPr="00421B1D">
              <w:t xml:space="preserve"> Sep Date</w:t>
            </w:r>
          </w:p>
          <w:p w14:paraId="35AAA147" w14:textId="77777777" w:rsidR="00C24ADB" w:rsidRPr="00421B1D" w:rsidRDefault="00C24ADB" w:rsidP="00924F00">
            <w:pPr>
              <w:pStyle w:val="Bodynospace"/>
            </w:pPr>
            <w:r w:rsidRPr="00421B1D">
              <w:t>676</w:t>
            </w:r>
            <w:r w:rsidRPr="00421B1D">
              <w:tab/>
              <w:t>Phase of Care Change Dates not in sequence/repeated</w:t>
            </w:r>
          </w:p>
          <w:p w14:paraId="6DF9F276" w14:textId="77777777" w:rsidR="00C24ADB" w:rsidRPr="00421B1D" w:rsidRDefault="00C24ADB" w:rsidP="00924F00">
            <w:pPr>
              <w:pStyle w:val="Bodynospace"/>
            </w:pPr>
            <w:r w:rsidRPr="00421B1D">
              <w:t>679</w:t>
            </w:r>
            <w:r w:rsidRPr="00421B1D">
              <w:tab/>
              <w:t>Invalid Phase of Care Change Date</w:t>
            </w:r>
          </w:p>
          <w:p w14:paraId="28D7989F" w14:textId="77777777" w:rsidR="00C24ADB" w:rsidRPr="00421B1D" w:rsidRDefault="00C24ADB" w:rsidP="00924F00">
            <w:pPr>
              <w:pStyle w:val="Bodynospace"/>
            </w:pPr>
            <w:r w:rsidRPr="00421B1D">
              <w:t>684</w:t>
            </w:r>
            <w:r w:rsidRPr="00421B1D">
              <w:tab/>
              <w:t>Not sufficient fields: Phase of Care change</w:t>
            </w:r>
          </w:p>
          <w:p w14:paraId="7206DA0F" w14:textId="77777777" w:rsidR="00C24ADB" w:rsidRPr="00421B1D" w:rsidRDefault="00C24ADB" w:rsidP="00924F00">
            <w:pPr>
              <w:pStyle w:val="Bodynospace"/>
            </w:pPr>
            <w:r w:rsidRPr="00421B1D">
              <w:t>698</w:t>
            </w:r>
            <w:r w:rsidRPr="00421B1D">
              <w:tab/>
              <w:t>Invalid Final Phase of Care</w:t>
            </w:r>
          </w:p>
          <w:p w14:paraId="0BE86A89" w14:textId="77777777" w:rsidR="00C24ADB" w:rsidRPr="00421B1D" w:rsidRDefault="00C24ADB" w:rsidP="00924F00">
            <w:pPr>
              <w:pStyle w:val="Bodynospace"/>
            </w:pPr>
            <w:r w:rsidRPr="00421B1D">
              <w:t>702</w:t>
            </w:r>
            <w:r w:rsidRPr="00421B1D">
              <w:tab/>
              <w:t>Not sufficient fields: Final Phase of Care</w:t>
            </w:r>
          </w:p>
          <w:p w14:paraId="6E4BD1A0" w14:textId="77777777" w:rsidR="00C24ADB" w:rsidRPr="00BA72E9" w:rsidRDefault="00C24ADB" w:rsidP="00924F00">
            <w:pPr>
              <w:pStyle w:val="Bodynospace"/>
            </w:pPr>
            <w:r w:rsidRPr="00421B1D">
              <w:t>703</w:t>
            </w:r>
            <w:r w:rsidRPr="00421B1D">
              <w:tab/>
              <w:t>Final Phase of Care present but &lt; 10 Change</w:t>
            </w:r>
          </w:p>
        </w:tc>
      </w:tr>
      <w:bookmarkEnd w:id="557"/>
      <w:tr w:rsidR="00C24ADB" w:rsidRPr="00642022" w14:paraId="3C22B03A" w14:textId="77777777" w:rsidTr="00C24ADB">
        <w:trPr>
          <w:cantSplit/>
        </w:trPr>
        <w:tc>
          <w:tcPr>
            <w:tcW w:w="2093" w:type="dxa"/>
            <w:tcBorders>
              <w:top w:val="nil"/>
              <w:left w:val="nil"/>
              <w:bottom w:val="nil"/>
              <w:right w:val="nil"/>
            </w:tcBorders>
          </w:tcPr>
          <w:p w14:paraId="71D528BF" w14:textId="77777777" w:rsidR="00C24ADB" w:rsidRPr="00E34EC9" w:rsidRDefault="00C24ADB" w:rsidP="00E34EC9">
            <w:pPr>
              <w:pStyle w:val="Tablecolhead"/>
              <w:rPr>
                <w:rFonts w:eastAsia="Times"/>
              </w:rPr>
            </w:pPr>
            <w:r w:rsidRPr="00E34EC9">
              <w:rPr>
                <w:rFonts w:eastAsia="Times"/>
              </w:rPr>
              <w:t>Related items</w:t>
            </w:r>
          </w:p>
        </w:tc>
        <w:tc>
          <w:tcPr>
            <w:tcW w:w="7555" w:type="dxa"/>
            <w:tcBorders>
              <w:top w:val="nil"/>
              <w:left w:val="nil"/>
              <w:bottom w:val="nil"/>
              <w:right w:val="nil"/>
            </w:tcBorders>
          </w:tcPr>
          <w:p w14:paraId="19891CCD" w14:textId="77777777" w:rsidR="00C24ADB" w:rsidRPr="00BA72E9" w:rsidRDefault="00C24ADB" w:rsidP="005F1A8B">
            <w:pPr>
              <w:pStyle w:val="Tabletext"/>
              <w:rPr>
                <w:rFonts w:eastAsia="Times"/>
              </w:rPr>
            </w:pPr>
            <w:r>
              <w:rPr>
                <w:rFonts w:eastAsia="Times"/>
              </w:rPr>
              <w:t>Section 4: Palliative Care reporting</w:t>
            </w:r>
          </w:p>
        </w:tc>
      </w:tr>
    </w:tbl>
    <w:p w14:paraId="19CF6D0D"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268"/>
        <w:gridCol w:w="7380"/>
      </w:tblGrid>
      <w:tr w:rsidR="00C24ADB" w:rsidRPr="00642022" w14:paraId="4725B4A4" w14:textId="77777777" w:rsidTr="00C24ADB">
        <w:tc>
          <w:tcPr>
            <w:tcW w:w="2268" w:type="dxa"/>
            <w:tcBorders>
              <w:top w:val="nil"/>
              <w:left w:val="nil"/>
              <w:bottom w:val="nil"/>
              <w:right w:val="nil"/>
            </w:tcBorders>
          </w:tcPr>
          <w:p w14:paraId="4597463E" w14:textId="77777777" w:rsidR="00C24ADB" w:rsidRPr="00E34EC9" w:rsidRDefault="00C24ADB" w:rsidP="00E34EC9">
            <w:pPr>
              <w:pStyle w:val="Tablecolhead"/>
              <w:rPr>
                <w:rFonts w:eastAsia="Times"/>
              </w:rPr>
            </w:pPr>
            <w:r w:rsidRPr="00E34EC9">
              <w:rPr>
                <w:rFonts w:eastAsia="Times"/>
              </w:rPr>
              <w:t>Purpose</w:t>
            </w:r>
          </w:p>
        </w:tc>
        <w:tc>
          <w:tcPr>
            <w:tcW w:w="7380" w:type="dxa"/>
            <w:tcBorders>
              <w:top w:val="nil"/>
              <w:left w:val="nil"/>
              <w:bottom w:val="nil"/>
              <w:right w:val="nil"/>
            </w:tcBorders>
          </w:tcPr>
          <w:p w14:paraId="576E8D0B" w14:textId="77777777" w:rsidR="00C24ADB" w:rsidRPr="00BA72E9" w:rsidRDefault="00C24ADB" w:rsidP="00C24ADB">
            <w:pPr>
              <w:spacing w:line="270" w:lineRule="atLeast"/>
              <w:rPr>
                <w:rFonts w:eastAsia="Times"/>
              </w:rPr>
            </w:pPr>
            <w:r w:rsidRPr="00421B1D">
              <w:rPr>
                <w:rFonts w:eastAsia="Times"/>
              </w:rPr>
              <w:t>To enable derivation of AN-SNAP classification</w:t>
            </w:r>
          </w:p>
        </w:tc>
      </w:tr>
      <w:tr w:rsidR="00C24ADB" w:rsidRPr="00642022" w14:paraId="5A017C6C" w14:textId="77777777" w:rsidTr="00C24ADB">
        <w:tc>
          <w:tcPr>
            <w:tcW w:w="2268" w:type="dxa"/>
            <w:tcBorders>
              <w:top w:val="nil"/>
              <w:left w:val="nil"/>
              <w:bottom w:val="nil"/>
              <w:right w:val="nil"/>
            </w:tcBorders>
          </w:tcPr>
          <w:p w14:paraId="0C8FC2A9" w14:textId="77777777" w:rsidR="00C24ADB" w:rsidRPr="00E34EC9" w:rsidRDefault="00C24ADB" w:rsidP="00E34EC9">
            <w:pPr>
              <w:pStyle w:val="Tablecolhead"/>
              <w:rPr>
                <w:rFonts w:eastAsia="Times"/>
              </w:rPr>
            </w:pPr>
            <w:r w:rsidRPr="00E34EC9">
              <w:rPr>
                <w:rFonts w:eastAsia="Times"/>
              </w:rPr>
              <w:t>Principal data users</w:t>
            </w:r>
          </w:p>
        </w:tc>
        <w:tc>
          <w:tcPr>
            <w:tcW w:w="7380" w:type="dxa"/>
            <w:tcBorders>
              <w:top w:val="nil"/>
              <w:left w:val="nil"/>
              <w:bottom w:val="nil"/>
              <w:right w:val="nil"/>
            </w:tcBorders>
          </w:tcPr>
          <w:p w14:paraId="022B8106" w14:textId="77777777" w:rsidR="00C24ADB" w:rsidRPr="00BA72E9" w:rsidRDefault="00C24ADB" w:rsidP="00C24ADB">
            <w:pPr>
              <w:spacing w:line="270" w:lineRule="atLeast"/>
              <w:rPr>
                <w:rFonts w:eastAsia="Times"/>
              </w:rPr>
            </w:pPr>
            <w:r>
              <w:rPr>
                <w:rFonts w:eastAsia="Times"/>
              </w:rPr>
              <w:t>Multiple internal and external data users</w:t>
            </w:r>
          </w:p>
        </w:tc>
      </w:tr>
      <w:tr w:rsidR="00C24ADB" w:rsidRPr="00642022" w14:paraId="6AC664CA" w14:textId="77777777" w:rsidTr="00C24ADB">
        <w:tc>
          <w:tcPr>
            <w:tcW w:w="2268" w:type="dxa"/>
            <w:tcBorders>
              <w:top w:val="nil"/>
              <w:left w:val="nil"/>
              <w:bottom w:val="nil"/>
              <w:right w:val="nil"/>
            </w:tcBorders>
          </w:tcPr>
          <w:p w14:paraId="060F32C0" w14:textId="77777777" w:rsidR="00C24ADB" w:rsidRPr="00E34EC9" w:rsidRDefault="00C24ADB" w:rsidP="00E34EC9">
            <w:pPr>
              <w:pStyle w:val="Tablecolhead"/>
              <w:rPr>
                <w:rFonts w:eastAsia="Times"/>
              </w:rPr>
            </w:pPr>
            <w:r w:rsidRPr="00E34EC9">
              <w:rPr>
                <w:rFonts w:eastAsia="Times"/>
              </w:rPr>
              <w:t>Collection start</w:t>
            </w:r>
          </w:p>
        </w:tc>
        <w:tc>
          <w:tcPr>
            <w:tcW w:w="7380" w:type="dxa"/>
            <w:tcBorders>
              <w:top w:val="nil"/>
              <w:left w:val="nil"/>
              <w:bottom w:val="nil"/>
              <w:right w:val="nil"/>
            </w:tcBorders>
          </w:tcPr>
          <w:p w14:paraId="101AAF5E" w14:textId="77777777" w:rsidR="00C24ADB" w:rsidRPr="00BA72E9" w:rsidRDefault="00C24ADB" w:rsidP="00C24ADB">
            <w:pPr>
              <w:spacing w:line="270" w:lineRule="atLeast"/>
              <w:rPr>
                <w:rFonts w:eastAsia="Times"/>
              </w:rPr>
            </w:pPr>
            <w:r>
              <w:rPr>
                <w:rFonts w:eastAsia="Times"/>
              </w:rPr>
              <w:t>2012-13</w:t>
            </w:r>
          </w:p>
        </w:tc>
      </w:tr>
      <w:tr w:rsidR="00C24ADB" w:rsidRPr="00642022" w14:paraId="23CB10B3" w14:textId="77777777" w:rsidTr="00C24ADB">
        <w:tc>
          <w:tcPr>
            <w:tcW w:w="2268" w:type="dxa"/>
            <w:tcBorders>
              <w:top w:val="nil"/>
              <w:left w:val="nil"/>
              <w:bottom w:val="nil"/>
              <w:right w:val="nil"/>
            </w:tcBorders>
          </w:tcPr>
          <w:p w14:paraId="581589B3" w14:textId="77777777" w:rsidR="00C24ADB" w:rsidRPr="00E34EC9" w:rsidRDefault="00C24ADB" w:rsidP="00E34EC9">
            <w:pPr>
              <w:pStyle w:val="Tablecolhead"/>
              <w:rPr>
                <w:rFonts w:eastAsia="Times"/>
              </w:rPr>
            </w:pPr>
            <w:r w:rsidRPr="00E34EC9">
              <w:rPr>
                <w:rFonts w:eastAsia="Times"/>
              </w:rPr>
              <w:t>Definition source</w:t>
            </w:r>
          </w:p>
        </w:tc>
        <w:tc>
          <w:tcPr>
            <w:tcW w:w="7380" w:type="dxa"/>
            <w:tcBorders>
              <w:top w:val="nil"/>
              <w:left w:val="nil"/>
              <w:bottom w:val="nil"/>
              <w:right w:val="nil"/>
            </w:tcBorders>
          </w:tcPr>
          <w:p w14:paraId="4D507CA8" w14:textId="241CB2D0" w:rsidR="00C24ADB" w:rsidRPr="00BA72E9" w:rsidRDefault="00C24ADB" w:rsidP="00C24ADB">
            <w:pPr>
              <w:spacing w:line="270" w:lineRule="atLeast"/>
              <w:rPr>
                <w:rFonts w:eastAsia="Times"/>
              </w:rPr>
            </w:pPr>
            <w:r w:rsidRPr="00421B1D">
              <w:rPr>
                <w:rFonts w:eastAsia="Times"/>
              </w:rPr>
              <w:t>Proposed Palliative Care NMDS</w:t>
            </w:r>
            <w:r>
              <w:rPr>
                <w:rFonts w:eastAsia="Times"/>
              </w:rPr>
              <w:t xml:space="preserve"> </w:t>
            </w:r>
            <w:r w:rsidRPr="00421B1D">
              <w:rPr>
                <w:rFonts w:eastAsia="Times"/>
              </w:rPr>
              <w:t>(DH modified) PCOC v3 (draft)</w:t>
            </w:r>
          </w:p>
        </w:tc>
      </w:tr>
    </w:tbl>
    <w:p w14:paraId="7A900F78" w14:textId="77777777" w:rsidR="00E34EC9" w:rsidRDefault="00E34EC9" w:rsidP="00E34EC9">
      <w:pPr>
        <w:pStyle w:val="Body"/>
      </w:pPr>
      <w:bookmarkStart w:id="558" w:name="_Toc313025113"/>
      <w:bookmarkStart w:id="559" w:name="_Toc410293371"/>
      <w:bookmarkStart w:id="560" w:name="_Toc28680605"/>
      <w:bookmarkStart w:id="561" w:name="_Toc42769207"/>
    </w:p>
    <w:p w14:paraId="404C6A6F" w14:textId="4E930E15" w:rsidR="00C24ADB" w:rsidRPr="00642022" w:rsidRDefault="00C24ADB" w:rsidP="00C24ADB">
      <w:pPr>
        <w:pStyle w:val="Heading2"/>
      </w:pPr>
      <w:bookmarkStart w:id="562" w:name="_Toc235195917"/>
      <w:r w:rsidRPr="00642022">
        <w:t>Phase of Care on Admission (a)</w:t>
      </w:r>
      <w:bookmarkEnd w:id="558"/>
      <w:bookmarkEnd w:id="559"/>
      <w:bookmarkEnd w:id="560"/>
      <w:bookmarkEnd w:id="561"/>
      <w:bookmarkEnd w:id="562"/>
    </w:p>
    <w:p w14:paraId="4E9C0222" w14:textId="77777777" w:rsidR="00C24ADB" w:rsidRPr="00642022" w:rsidRDefault="00C24ADB" w:rsidP="00C24ADB">
      <w:pPr>
        <w:pStyle w:val="Heading2"/>
      </w:pPr>
      <w:bookmarkStart w:id="563" w:name="_Toc313025114"/>
      <w:bookmarkStart w:id="564" w:name="_Toc410293372"/>
      <w:bookmarkStart w:id="565" w:name="_Toc28680606"/>
      <w:bookmarkStart w:id="566" w:name="_Toc42769208"/>
      <w:bookmarkStart w:id="567" w:name="_Toc302130198"/>
      <w:bookmarkStart w:id="568" w:name="_Toc235195918"/>
      <w:r w:rsidRPr="00642022">
        <w:t>Final Phase of Care (b)</w:t>
      </w:r>
      <w:bookmarkEnd w:id="563"/>
      <w:bookmarkEnd w:id="564"/>
      <w:bookmarkEnd w:id="565"/>
      <w:bookmarkEnd w:id="566"/>
      <w:bookmarkEnd w:id="568"/>
    </w:p>
    <w:p w14:paraId="520ABC13" w14:textId="77777777" w:rsidR="00C24ADB" w:rsidRDefault="00C24ADB" w:rsidP="00C24ADB">
      <w:pPr>
        <w:pStyle w:val="Heading2"/>
      </w:pPr>
      <w:bookmarkStart w:id="569" w:name="_Toc313025115"/>
      <w:bookmarkStart w:id="570" w:name="_Toc410293373"/>
      <w:bookmarkStart w:id="571" w:name="_Toc28680607"/>
      <w:bookmarkStart w:id="572" w:name="_Toc42769209"/>
      <w:bookmarkStart w:id="573" w:name="_Toc235195919"/>
      <w:r w:rsidRPr="00642022">
        <w:t>Phase of Care on Phase Change</w:t>
      </w:r>
      <w:bookmarkEnd w:id="567"/>
      <w:r w:rsidRPr="00642022">
        <w:t xml:space="preserve"> (c)</w:t>
      </w:r>
      <w:bookmarkEnd w:id="569"/>
      <w:bookmarkEnd w:id="570"/>
      <w:bookmarkEnd w:id="571"/>
      <w:bookmarkEnd w:id="572"/>
      <w:bookmarkEnd w:id="573"/>
    </w:p>
    <w:p w14:paraId="00DE0A0F"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317F130C" w14:textId="77777777" w:rsidTr="00C24ADB">
        <w:trPr>
          <w:cantSplit/>
        </w:trPr>
        <w:tc>
          <w:tcPr>
            <w:tcW w:w="2093" w:type="dxa"/>
            <w:tcBorders>
              <w:top w:val="nil"/>
              <w:left w:val="nil"/>
              <w:bottom w:val="nil"/>
              <w:right w:val="nil"/>
            </w:tcBorders>
          </w:tcPr>
          <w:p w14:paraId="61349D2A" w14:textId="77777777" w:rsidR="00C24ADB" w:rsidRPr="00E34EC9" w:rsidRDefault="00C24ADB" w:rsidP="00E34EC9">
            <w:pPr>
              <w:pStyle w:val="Tablecolhead"/>
              <w:rPr>
                <w:rFonts w:eastAsia="Times"/>
              </w:rPr>
            </w:pPr>
            <w:r w:rsidRPr="00E34EC9">
              <w:rPr>
                <w:rFonts w:eastAsia="Times"/>
              </w:rPr>
              <w:t>Definition</w:t>
            </w:r>
          </w:p>
        </w:tc>
        <w:tc>
          <w:tcPr>
            <w:tcW w:w="7555" w:type="dxa"/>
            <w:tcBorders>
              <w:top w:val="nil"/>
              <w:left w:val="nil"/>
              <w:bottom w:val="nil"/>
              <w:right w:val="nil"/>
            </w:tcBorders>
          </w:tcPr>
          <w:p w14:paraId="3A7E4B8C" w14:textId="77777777" w:rsidR="00C24ADB" w:rsidRDefault="00C24ADB" w:rsidP="00924F00">
            <w:pPr>
              <w:pStyle w:val="Tabletext"/>
            </w:pPr>
            <w:r>
              <w:t>(a) The Phase of Care at the start of the Palliative Care episode</w:t>
            </w:r>
          </w:p>
          <w:p w14:paraId="1A24FF65" w14:textId="77777777" w:rsidR="00C24ADB" w:rsidRDefault="00C24ADB" w:rsidP="00924F00">
            <w:pPr>
              <w:pStyle w:val="Tabletext"/>
            </w:pPr>
            <w:r>
              <w:t>(b) The last Phase of Care within the Palliative Care episode (where more than 10 changes of Phase of Care occur)</w:t>
            </w:r>
          </w:p>
          <w:p w14:paraId="18668EC0" w14:textId="77777777" w:rsidR="00C24ADB" w:rsidRPr="00BA72E9" w:rsidRDefault="00C24ADB" w:rsidP="00924F00">
            <w:pPr>
              <w:pStyle w:val="Tabletext"/>
            </w:pPr>
            <w:r>
              <w:t>(c) The new Phase of Care when a phase change occurs</w:t>
            </w:r>
          </w:p>
        </w:tc>
      </w:tr>
      <w:tr w:rsidR="00C24ADB" w:rsidRPr="00642022" w14:paraId="7E8FD212" w14:textId="77777777" w:rsidTr="00C24ADB">
        <w:trPr>
          <w:cantSplit/>
        </w:trPr>
        <w:tc>
          <w:tcPr>
            <w:tcW w:w="2093" w:type="dxa"/>
            <w:tcBorders>
              <w:top w:val="nil"/>
              <w:left w:val="nil"/>
              <w:bottom w:val="nil"/>
              <w:right w:val="nil"/>
            </w:tcBorders>
          </w:tcPr>
          <w:p w14:paraId="730A8F25" w14:textId="77777777" w:rsidR="00C24ADB" w:rsidRPr="00E34EC9" w:rsidRDefault="00C24ADB" w:rsidP="00E34EC9">
            <w:pPr>
              <w:pStyle w:val="Tablecolhead"/>
              <w:rPr>
                <w:rFonts w:eastAsia="Times"/>
              </w:rPr>
            </w:pPr>
            <w:r w:rsidRPr="00E34EC9">
              <w:rPr>
                <w:rFonts w:eastAsia="Times"/>
              </w:rPr>
              <w:t>Field size</w:t>
            </w:r>
          </w:p>
        </w:tc>
        <w:tc>
          <w:tcPr>
            <w:tcW w:w="7555" w:type="dxa"/>
            <w:tcBorders>
              <w:top w:val="nil"/>
              <w:left w:val="nil"/>
              <w:bottom w:val="nil"/>
              <w:right w:val="nil"/>
            </w:tcBorders>
          </w:tcPr>
          <w:p w14:paraId="77226BD5" w14:textId="77777777" w:rsidR="00C24ADB" w:rsidRPr="00BA72E9" w:rsidRDefault="00C24ADB" w:rsidP="00924F00">
            <w:pPr>
              <w:pStyle w:val="Tabletext"/>
              <w:rPr>
                <w:rFonts w:eastAsia="Times"/>
              </w:rPr>
            </w:pPr>
            <w:r>
              <w:rPr>
                <w:rFonts w:eastAsia="Times"/>
              </w:rPr>
              <w:t>1</w:t>
            </w:r>
          </w:p>
        </w:tc>
      </w:tr>
      <w:tr w:rsidR="00C24ADB" w:rsidRPr="00642022" w14:paraId="5228369F" w14:textId="77777777" w:rsidTr="00C24ADB">
        <w:trPr>
          <w:cantSplit/>
        </w:trPr>
        <w:tc>
          <w:tcPr>
            <w:tcW w:w="2093" w:type="dxa"/>
            <w:tcBorders>
              <w:top w:val="nil"/>
              <w:left w:val="nil"/>
              <w:bottom w:val="nil"/>
              <w:right w:val="nil"/>
            </w:tcBorders>
          </w:tcPr>
          <w:p w14:paraId="6E7AFAF1" w14:textId="77777777" w:rsidR="00C24ADB" w:rsidRPr="00E34EC9" w:rsidRDefault="00C24ADB" w:rsidP="00E34EC9">
            <w:pPr>
              <w:pStyle w:val="Tablecolhead"/>
              <w:rPr>
                <w:rFonts w:eastAsia="Times"/>
              </w:rPr>
            </w:pPr>
            <w:r w:rsidRPr="00E34EC9">
              <w:rPr>
                <w:rFonts w:eastAsia="Times"/>
              </w:rPr>
              <w:t>Layout</w:t>
            </w:r>
          </w:p>
        </w:tc>
        <w:tc>
          <w:tcPr>
            <w:tcW w:w="7555" w:type="dxa"/>
            <w:tcBorders>
              <w:top w:val="nil"/>
              <w:left w:val="nil"/>
              <w:bottom w:val="nil"/>
              <w:right w:val="nil"/>
            </w:tcBorders>
          </w:tcPr>
          <w:p w14:paraId="7EF9D9DF" w14:textId="77777777" w:rsidR="00C24ADB" w:rsidRPr="00BA72E9" w:rsidRDefault="00C24ADB" w:rsidP="00924F00">
            <w:pPr>
              <w:pStyle w:val="Tabletext"/>
              <w:rPr>
                <w:rFonts w:eastAsia="Times"/>
              </w:rPr>
            </w:pPr>
            <w:r>
              <w:rPr>
                <w:rFonts w:eastAsia="Times"/>
              </w:rPr>
              <w:t>N</w:t>
            </w:r>
          </w:p>
        </w:tc>
      </w:tr>
      <w:tr w:rsidR="00C24ADB" w:rsidRPr="00642022" w14:paraId="2C94C4C3" w14:textId="77777777" w:rsidTr="00C24ADB">
        <w:trPr>
          <w:cantSplit/>
        </w:trPr>
        <w:tc>
          <w:tcPr>
            <w:tcW w:w="2093" w:type="dxa"/>
            <w:tcBorders>
              <w:top w:val="nil"/>
              <w:left w:val="nil"/>
              <w:bottom w:val="nil"/>
              <w:right w:val="nil"/>
            </w:tcBorders>
          </w:tcPr>
          <w:p w14:paraId="6BC46047" w14:textId="77777777" w:rsidR="00C24ADB" w:rsidRPr="00E34EC9" w:rsidRDefault="00C24ADB" w:rsidP="00E34EC9">
            <w:pPr>
              <w:pStyle w:val="Tablecolhead"/>
              <w:rPr>
                <w:rFonts w:eastAsia="Times"/>
              </w:rPr>
            </w:pPr>
            <w:r w:rsidRPr="00E34EC9">
              <w:rPr>
                <w:rFonts w:eastAsia="Times"/>
              </w:rPr>
              <w:t>Location</w:t>
            </w:r>
          </w:p>
        </w:tc>
        <w:tc>
          <w:tcPr>
            <w:tcW w:w="7555" w:type="dxa"/>
            <w:tcBorders>
              <w:top w:val="nil"/>
              <w:left w:val="nil"/>
              <w:bottom w:val="nil"/>
              <w:right w:val="nil"/>
            </w:tcBorders>
          </w:tcPr>
          <w:p w14:paraId="67AE80EC" w14:textId="77777777" w:rsidR="00C24ADB" w:rsidRPr="00BA72E9" w:rsidRDefault="00C24ADB" w:rsidP="00924F00">
            <w:pPr>
              <w:pStyle w:val="Tabletext"/>
              <w:rPr>
                <w:rFonts w:eastAsia="Times"/>
              </w:rPr>
            </w:pPr>
            <w:r>
              <w:rPr>
                <w:rFonts w:eastAsia="Times"/>
              </w:rPr>
              <w:t>Palliative Record</w:t>
            </w:r>
          </w:p>
        </w:tc>
      </w:tr>
      <w:tr w:rsidR="00C24ADB" w:rsidRPr="00642022" w14:paraId="5B1FCD28" w14:textId="77777777" w:rsidTr="00C24ADB">
        <w:trPr>
          <w:cantSplit/>
        </w:trPr>
        <w:tc>
          <w:tcPr>
            <w:tcW w:w="2093" w:type="dxa"/>
            <w:tcBorders>
              <w:top w:val="nil"/>
              <w:left w:val="nil"/>
              <w:bottom w:val="nil"/>
              <w:right w:val="nil"/>
            </w:tcBorders>
          </w:tcPr>
          <w:p w14:paraId="624D3D50" w14:textId="77777777" w:rsidR="00C24ADB" w:rsidRPr="00E34EC9" w:rsidRDefault="00C24ADB" w:rsidP="00E34EC9">
            <w:pPr>
              <w:pStyle w:val="Tablecolhead"/>
              <w:rPr>
                <w:rFonts w:eastAsia="Times"/>
              </w:rPr>
            </w:pPr>
            <w:r w:rsidRPr="00E34EC9">
              <w:rPr>
                <w:rFonts w:eastAsia="Times"/>
              </w:rPr>
              <w:t>Reported by</w:t>
            </w:r>
          </w:p>
        </w:tc>
        <w:tc>
          <w:tcPr>
            <w:tcW w:w="7555" w:type="dxa"/>
            <w:tcBorders>
              <w:top w:val="nil"/>
              <w:left w:val="nil"/>
              <w:bottom w:val="nil"/>
              <w:right w:val="nil"/>
            </w:tcBorders>
          </w:tcPr>
          <w:p w14:paraId="4836030C" w14:textId="77777777" w:rsidR="00C24ADB" w:rsidRPr="00642022" w:rsidRDefault="00C24ADB" w:rsidP="00924F00">
            <w:pPr>
              <w:pStyle w:val="Tabletext"/>
              <w:rPr>
                <w:rFonts w:eastAsia="Times"/>
              </w:rPr>
            </w:pPr>
            <w:r>
              <w:rPr>
                <w:rFonts w:eastAsia="Times"/>
              </w:rPr>
              <w:t>Public hospitals</w:t>
            </w:r>
          </w:p>
        </w:tc>
      </w:tr>
      <w:tr w:rsidR="00C24ADB" w:rsidRPr="00642022" w14:paraId="7D2380EF" w14:textId="77777777" w:rsidTr="00C24ADB">
        <w:trPr>
          <w:cantSplit/>
        </w:trPr>
        <w:tc>
          <w:tcPr>
            <w:tcW w:w="2093" w:type="dxa"/>
            <w:tcBorders>
              <w:top w:val="nil"/>
              <w:left w:val="nil"/>
              <w:bottom w:val="nil"/>
              <w:right w:val="nil"/>
            </w:tcBorders>
          </w:tcPr>
          <w:p w14:paraId="6E0E63A6" w14:textId="77777777" w:rsidR="00C24ADB" w:rsidRPr="00E34EC9" w:rsidRDefault="00C24ADB" w:rsidP="00E34EC9">
            <w:pPr>
              <w:pStyle w:val="Tablecolhead"/>
              <w:rPr>
                <w:rFonts w:eastAsia="Times"/>
              </w:rPr>
            </w:pPr>
            <w:r w:rsidRPr="00E34EC9">
              <w:rPr>
                <w:rFonts w:eastAsia="Times"/>
              </w:rPr>
              <w:t>Reported for</w:t>
            </w:r>
          </w:p>
        </w:tc>
        <w:tc>
          <w:tcPr>
            <w:tcW w:w="7555" w:type="dxa"/>
            <w:tcBorders>
              <w:top w:val="nil"/>
              <w:left w:val="nil"/>
              <w:bottom w:val="nil"/>
              <w:right w:val="nil"/>
            </w:tcBorders>
          </w:tcPr>
          <w:p w14:paraId="3911DBA1" w14:textId="77777777" w:rsidR="00C24ADB" w:rsidRPr="00642022" w:rsidRDefault="00C24ADB" w:rsidP="00924F00">
            <w:pPr>
              <w:pStyle w:val="Tabletext"/>
              <w:rPr>
                <w:rFonts w:eastAsia="Times"/>
              </w:rPr>
            </w:pPr>
            <w:r>
              <w:rPr>
                <w:rFonts w:eastAsia="Times"/>
              </w:rPr>
              <w:t>Care Type 8</w:t>
            </w:r>
          </w:p>
        </w:tc>
      </w:tr>
      <w:tr w:rsidR="00C24ADB" w:rsidRPr="00642022" w14:paraId="3A073346" w14:textId="77777777" w:rsidTr="00C24ADB">
        <w:trPr>
          <w:cantSplit/>
        </w:trPr>
        <w:tc>
          <w:tcPr>
            <w:tcW w:w="2093" w:type="dxa"/>
            <w:tcBorders>
              <w:top w:val="nil"/>
              <w:left w:val="nil"/>
              <w:bottom w:val="nil"/>
              <w:right w:val="nil"/>
            </w:tcBorders>
          </w:tcPr>
          <w:p w14:paraId="56163BAC" w14:textId="77777777" w:rsidR="00C24ADB" w:rsidRPr="00E34EC9" w:rsidRDefault="00C24ADB" w:rsidP="00E34EC9">
            <w:pPr>
              <w:pStyle w:val="Tablecolhead"/>
              <w:rPr>
                <w:rFonts w:eastAsia="Times"/>
              </w:rPr>
            </w:pPr>
            <w:r w:rsidRPr="00E34EC9">
              <w:rPr>
                <w:rFonts w:eastAsia="Times"/>
              </w:rPr>
              <w:t>Reported when</w:t>
            </w:r>
          </w:p>
        </w:tc>
        <w:tc>
          <w:tcPr>
            <w:tcW w:w="7555" w:type="dxa"/>
            <w:tcBorders>
              <w:top w:val="nil"/>
              <w:left w:val="nil"/>
              <w:bottom w:val="nil"/>
              <w:right w:val="nil"/>
            </w:tcBorders>
          </w:tcPr>
          <w:p w14:paraId="2DFC1039" w14:textId="77777777" w:rsidR="00C24ADB" w:rsidRPr="00BA72E9" w:rsidRDefault="00C24ADB" w:rsidP="00924F00">
            <w:pPr>
              <w:pStyle w:val="Tabletext"/>
              <w:rPr>
                <w:rFonts w:eastAsia="Times"/>
              </w:rPr>
            </w:pPr>
            <w:r>
              <w:rPr>
                <w:rFonts w:eastAsia="Times"/>
              </w:rPr>
              <w:t>A Separation Date is reported in the Episode Record</w:t>
            </w:r>
          </w:p>
        </w:tc>
      </w:tr>
      <w:tr w:rsidR="00C24ADB" w:rsidRPr="00642022" w14:paraId="0BB71512" w14:textId="77777777" w:rsidTr="00C24ADB">
        <w:trPr>
          <w:cantSplit/>
        </w:trPr>
        <w:tc>
          <w:tcPr>
            <w:tcW w:w="2093" w:type="dxa"/>
            <w:tcBorders>
              <w:top w:val="nil"/>
              <w:left w:val="nil"/>
              <w:bottom w:val="nil"/>
              <w:right w:val="nil"/>
            </w:tcBorders>
          </w:tcPr>
          <w:p w14:paraId="4146D2BB" w14:textId="77777777" w:rsidR="00C24ADB" w:rsidRPr="00E34EC9" w:rsidRDefault="00C24ADB" w:rsidP="00E34EC9">
            <w:pPr>
              <w:pStyle w:val="Tablecolhead"/>
              <w:rPr>
                <w:rFonts w:eastAsia="Times"/>
              </w:rPr>
            </w:pPr>
            <w:r w:rsidRPr="00E34EC9">
              <w:rPr>
                <w:rFonts w:eastAsia="Times"/>
              </w:rPr>
              <w:t>Code set</w:t>
            </w:r>
          </w:p>
        </w:tc>
        <w:tc>
          <w:tcPr>
            <w:tcW w:w="7555" w:type="dxa"/>
            <w:tcBorders>
              <w:top w:val="nil"/>
              <w:left w:val="nil"/>
              <w:bottom w:val="nil"/>
              <w:right w:val="nil"/>
            </w:tcBorders>
          </w:tcPr>
          <w:p w14:paraId="550F22A7" w14:textId="77777777" w:rsidR="00C24ADB" w:rsidRPr="000B65D1" w:rsidRDefault="00C24ADB" w:rsidP="00924F00">
            <w:pPr>
              <w:pStyle w:val="Tabletext"/>
              <w:rPr>
                <w:rFonts w:eastAsia="Times"/>
              </w:rPr>
            </w:pPr>
            <w:r w:rsidRPr="000B65D1">
              <w:rPr>
                <w:rFonts w:eastAsia="Times"/>
              </w:rPr>
              <w:t>Code</w:t>
            </w:r>
            <w:r w:rsidRPr="000B65D1">
              <w:rPr>
                <w:rFonts w:eastAsia="Times"/>
              </w:rPr>
              <w:tab/>
              <w:t>Descriptor</w:t>
            </w:r>
          </w:p>
          <w:p w14:paraId="40B14EE3" w14:textId="77777777" w:rsidR="00C24ADB" w:rsidRPr="000B65D1" w:rsidRDefault="00C24ADB" w:rsidP="00924F00">
            <w:pPr>
              <w:pStyle w:val="Tabletext"/>
              <w:rPr>
                <w:rFonts w:eastAsia="Times"/>
              </w:rPr>
            </w:pPr>
            <w:r w:rsidRPr="000B65D1">
              <w:rPr>
                <w:rFonts w:eastAsia="Times"/>
              </w:rPr>
              <w:t>1</w:t>
            </w:r>
            <w:r w:rsidRPr="000B65D1">
              <w:rPr>
                <w:rFonts w:eastAsia="Times"/>
              </w:rPr>
              <w:tab/>
              <w:t>Stable phase</w:t>
            </w:r>
          </w:p>
          <w:p w14:paraId="6D2C3BB8" w14:textId="77777777" w:rsidR="00C24ADB" w:rsidRPr="000B65D1" w:rsidRDefault="00C24ADB" w:rsidP="00924F00">
            <w:pPr>
              <w:pStyle w:val="Tabletext"/>
              <w:rPr>
                <w:rFonts w:eastAsia="Times"/>
              </w:rPr>
            </w:pPr>
            <w:r w:rsidRPr="000B65D1">
              <w:rPr>
                <w:rFonts w:eastAsia="Times"/>
              </w:rPr>
              <w:t>2</w:t>
            </w:r>
            <w:r w:rsidRPr="000B65D1">
              <w:rPr>
                <w:rFonts w:eastAsia="Times"/>
              </w:rPr>
              <w:tab/>
              <w:t>Unstable phase</w:t>
            </w:r>
          </w:p>
          <w:p w14:paraId="54FBF934" w14:textId="77777777" w:rsidR="00C24ADB" w:rsidRPr="000B65D1" w:rsidRDefault="00C24ADB" w:rsidP="00924F00">
            <w:pPr>
              <w:pStyle w:val="Tabletext"/>
              <w:rPr>
                <w:rFonts w:eastAsia="Times"/>
              </w:rPr>
            </w:pPr>
            <w:r w:rsidRPr="000B65D1">
              <w:rPr>
                <w:rFonts w:eastAsia="Times"/>
              </w:rPr>
              <w:t>3</w:t>
            </w:r>
            <w:r w:rsidRPr="000B65D1">
              <w:rPr>
                <w:rFonts w:eastAsia="Times"/>
              </w:rPr>
              <w:tab/>
              <w:t>Deteriorating phase</w:t>
            </w:r>
          </w:p>
          <w:p w14:paraId="6194275D" w14:textId="77777777" w:rsidR="00C24ADB" w:rsidRPr="00BA72E9" w:rsidRDefault="00C24ADB" w:rsidP="00924F00">
            <w:pPr>
              <w:pStyle w:val="Tabletext"/>
              <w:rPr>
                <w:rFonts w:eastAsia="Times"/>
              </w:rPr>
            </w:pPr>
            <w:r w:rsidRPr="000B65D1">
              <w:rPr>
                <w:rFonts w:eastAsia="Times"/>
              </w:rPr>
              <w:t>4</w:t>
            </w:r>
            <w:r w:rsidRPr="000B65D1">
              <w:rPr>
                <w:rFonts w:eastAsia="Times"/>
              </w:rPr>
              <w:tab/>
              <w:t>Terminal phase</w:t>
            </w:r>
          </w:p>
        </w:tc>
      </w:tr>
      <w:tr w:rsidR="00D71DE2" w:rsidRPr="00642022" w14:paraId="32CF8429" w14:textId="77777777" w:rsidTr="00C24ADB">
        <w:trPr>
          <w:cantSplit/>
        </w:trPr>
        <w:tc>
          <w:tcPr>
            <w:tcW w:w="2093" w:type="dxa"/>
            <w:tcBorders>
              <w:top w:val="nil"/>
              <w:left w:val="nil"/>
              <w:bottom w:val="nil"/>
              <w:right w:val="nil"/>
            </w:tcBorders>
          </w:tcPr>
          <w:p w14:paraId="6E487436" w14:textId="519CDF40" w:rsidR="00D71DE2" w:rsidRPr="00E34EC9" w:rsidRDefault="00D71DE2" w:rsidP="00E34EC9">
            <w:pPr>
              <w:pStyle w:val="Tablecolhead"/>
              <w:rPr>
                <w:rFonts w:eastAsia="Times"/>
              </w:rPr>
            </w:pPr>
            <w:r>
              <w:rPr>
                <w:rFonts w:eastAsia="Times"/>
              </w:rPr>
              <w:t>Reporting guide</w:t>
            </w:r>
          </w:p>
        </w:tc>
        <w:tc>
          <w:tcPr>
            <w:tcW w:w="7555" w:type="dxa"/>
            <w:tcBorders>
              <w:top w:val="nil"/>
              <w:left w:val="nil"/>
              <w:bottom w:val="nil"/>
              <w:right w:val="nil"/>
            </w:tcBorders>
          </w:tcPr>
          <w:p w14:paraId="0FA5A09D" w14:textId="77777777" w:rsidR="00D71DE2" w:rsidRPr="000B65D1" w:rsidRDefault="00D71DE2" w:rsidP="00D71DE2">
            <w:pPr>
              <w:pStyle w:val="Tabletext"/>
            </w:pPr>
            <w:r w:rsidRPr="000B65D1">
              <w:t>Phase of Care on Admission (a) is reported as the Phase at the time of admission.</w:t>
            </w:r>
          </w:p>
          <w:p w14:paraId="600F53FE" w14:textId="77777777" w:rsidR="00D71DE2" w:rsidRPr="000B65D1" w:rsidRDefault="00D71DE2" w:rsidP="00D71DE2">
            <w:pPr>
              <w:pStyle w:val="Tabletext"/>
            </w:pPr>
            <w:r w:rsidRPr="000B65D1">
              <w:t>After admission, when a change of Phase of Care occurs, a set of three data items must be reported:</w:t>
            </w:r>
          </w:p>
          <w:p w14:paraId="47161083" w14:textId="77777777" w:rsidR="00D71DE2" w:rsidRPr="000B65D1" w:rsidRDefault="00D71DE2" w:rsidP="00D71DE2">
            <w:pPr>
              <w:pStyle w:val="Tablebullet1"/>
            </w:pPr>
            <w:r w:rsidRPr="000B65D1">
              <w:t>Phase of Care Change Date</w:t>
            </w:r>
          </w:p>
          <w:p w14:paraId="3484583E" w14:textId="77777777" w:rsidR="00D71DE2" w:rsidRPr="000B65D1" w:rsidRDefault="00D71DE2" w:rsidP="00D71DE2">
            <w:pPr>
              <w:pStyle w:val="Tablebullet1"/>
            </w:pPr>
            <w:r w:rsidRPr="000B65D1">
              <w:t>Phase of Care on Phase Change (c); and</w:t>
            </w:r>
          </w:p>
          <w:p w14:paraId="543A1684" w14:textId="77777777" w:rsidR="00D71DE2" w:rsidRPr="000B65D1" w:rsidRDefault="00D71DE2" w:rsidP="00D71DE2">
            <w:pPr>
              <w:pStyle w:val="Tablebullet1"/>
            </w:pPr>
            <w:r w:rsidRPr="000B65D1">
              <w:t>RUG ADL on Phase Change.</w:t>
            </w:r>
          </w:p>
          <w:p w14:paraId="537EB78B" w14:textId="77777777" w:rsidR="00D71DE2" w:rsidRPr="000B65D1" w:rsidRDefault="00D71DE2" w:rsidP="00D71DE2">
            <w:pPr>
              <w:pStyle w:val="Tabletext"/>
            </w:pPr>
            <w:r w:rsidRPr="000B65D1">
              <w:t>Up to ten changes of Phase of Care can be reported: each time the Phase of Care changes, a new set of these three data items must be reported.</w:t>
            </w:r>
          </w:p>
          <w:p w14:paraId="3F54376C" w14:textId="77777777" w:rsidR="00D71DE2" w:rsidRPr="000B65D1" w:rsidRDefault="00D71DE2" w:rsidP="00D71DE2">
            <w:pPr>
              <w:pStyle w:val="Tabletext"/>
            </w:pPr>
            <w:r w:rsidRPr="000B65D1">
              <w:t>Phase changes must be reported in sequence.</w:t>
            </w:r>
          </w:p>
          <w:p w14:paraId="6C9F3560" w14:textId="77777777" w:rsidR="00D71DE2" w:rsidRPr="000B65D1" w:rsidRDefault="00D71DE2" w:rsidP="00924F00">
            <w:pPr>
              <w:pStyle w:val="Tabletext"/>
              <w:rPr>
                <w:rFonts w:eastAsia="Times"/>
              </w:rPr>
            </w:pPr>
          </w:p>
        </w:tc>
      </w:tr>
      <w:tr w:rsidR="00C24ADB" w:rsidRPr="00642022" w14:paraId="2FBDDDE1" w14:textId="77777777" w:rsidTr="00C24ADB">
        <w:trPr>
          <w:cantSplit/>
        </w:trPr>
        <w:tc>
          <w:tcPr>
            <w:tcW w:w="2093" w:type="dxa"/>
            <w:tcBorders>
              <w:top w:val="nil"/>
              <w:left w:val="nil"/>
              <w:bottom w:val="nil"/>
              <w:right w:val="nil"/>
            </w:tcBorders>
          </w:tcPr>
          <w:p w14:paraId="09B017CD" w14:textId="1CDF019A" w:rsidR="00C24ADB" w:rsidRPr="00E34EC9" w:rsidRDefault="00C24ADB" w:rsidP="00E34EC9">
            <w:pPr>
              <w:pStyle w:val="Tablecolhead"/>
              <w:rPr>
                <w:rFonts w:eastAsia="Times"/>
              </w:rPr>
            </w:pPr>
          </w:p>
        </w:tc>
        <w:tc>
          <w:tcPr>
            <w:tcW w:w="7555" w:type="dxa"/>
            <w:tcBorders>
              <w:top w:val="nil"/>
              <w:left w:val="nil"/>
              <w:bottom w:val="nil"/>
              <w:right w:val="nil"/>
            </w:tcBorders>
          </w:tcPr>
          <w:p w14:paraId="25E47470" w14:textId="77777777" w:rsidR="00C24ADB" w:rsidRPr="000B65D1" w:rsidRDefault="00C24ADB" w:rsidP="00924F00">
            <w:pPr>
              <w:pStyle w:val="Tabletext"/>
            </w:pPr>
            <w:r w:rsidRPr="000B65D1">
              <w:t>Note</w:t>
            </w:r>
            <w:r>
              <w:t xml:space="preserve">: </w:t>
            </w:r>
            <w:r w:rsidRPr="000B65D1">
              <w:t>Where more than ten changes of Phase of Care occur, all Phase changes after the tenth change are omitted and details of only the final Phase of Care are reported in the following fields:</w:t>
            </w:r>
          </w:p>
          <w:p w14:paraId="4853AC87" w14:textId="77777777" w:rsidR="00C24ADB" w:rsidRPr="000B65D1" w:rsidRDefault="00C24ADB" w:rsidP="00243584">
            <w:pPr>
              <w:pStyle w:val="Tablebullet1"/>
            </w:pPr>
            <w:r w:rsidRPr="000B65D1">
              <w:t>Final Phase of Care (b),</w:t>
            </w:r>
          </w:p>
          <w:p w14:paraId="4D0E8797" w14:textId="77777777" w:rsidR="00C24ADB" w:rsidRPr="000B65D1" w:rsidRDefault="00C24ADB" w:rsidP="00243584">
            <w:pPr>
              <w:pStyle w:val="Tablebullet1"/>
            </w:pPr>
            <w:r w:rsidRPr="000B65D1">
              <w:t>Final Phase of Care Start Date, and</w:t>
            </w:r>
          </w:p>
          <w:p w14:paraId="41748FCF" w14:textId="77777777" w:rsidR="00C24ADB" w:rsidRPr="00BA72E9" w:rsidRDefault="00C24ADB" w:rsidP="00243584">
            <w:pPr>
              <w:pStyle w:val="Tablebullet1"/>
            </w:pPr>
            <w:r w:rsidRPr="000B65D1">
              <w:t>RUG ADL on Start Final Phase of Care.</w:t>
            </w:r>
          </w:p>
        </w:tc>
      </w:tr>
      <w:tr w:rsidR="00C24ADB" w:rsidRPr="00642022" w14:paraId="4799D870" w14:textId="77777777" w:rsidTr="00C24ADB">
        <w:trPr>
          <w:cantSplit/>
        </w:trPr>
        <w:tc>
          <w:tcPr>
            <w:tcW w:w="2093" w:type="dxa"/>
            <w:tcBorders>
              <w:top w:val="nil"/>
              <w:left w:val="nil"/>
              <w:bottom w:val="nil"/>
              <w:right w:val="nil"/>
            </w:tcBorders>
          </w:tcPr>
          <w:p w14:paraId="21F5C6E0" w14:textId="77777777" w:rsidR="00C24ADB" w:rsidRPr="00E34EC9" w:rsidRDefault="00C24ADB" w:rsidP="00E34EC9">
            <w:pPr>
              <w:pStyle w:val="Tablecolhead"/>
              <w:rPr>
                <w:rFonts w:eastAsia="Times"/>
              </w:rPr>
            </w:pPr>
            <w:r w:rsidRPr="00E34EC9">
              <w:rPr>
                <w:rFonts w:eastAsia="Times"/>
              </w:rPr>
              <w:t>Guide to phases</w:t>
            </w:r>
          </w:p>
        </w:tc>
        <w:tc>
          <w:tcPr>
            <w:tcW w:w="7555" w:type="dxa"/>
            <w:tcBorders>
              <w:top w:val="nil"/>
              <w:left w:val="nil"/>
              <w:bottom w:val="nil"/>
              <w:right w:val="nil"/>
            </w:tcBorders>
          </w:tcPr>
          <w:p w14:paraId="6CDB3373" w14:textId="77777777" w:rsidR="00C24ADB" w:rsidRPr="00243584" w:rsidRDefault="00C24ADB" w:rsidP="00924F00">
            <w:pPr>
              <w:pStyle w:val="Tabletext"/>
              <w:rPr>
                <w:rFonts w:eastAsia="Times" w:cs="Arial"/>
                <w:b/>
                <w:bCs/>
                <w:szCs w:val="18"/>
                <w:lang w:eastAsia="en-AU"/>
              </w:rPr>
            </w:pPr>
            <w:r w:rsidRPr="00243584">
              <w:rPr>
                <w:rFonts w:eastAsia="Times" w:cs="Arial"/>
                <w:b/>
                <w:bCs/>
                <w:szCs w:val="18"/>
                <w:lang w:eastAsia="en-AU"/>
              </w:rPr>
              <w:t>1 - Stable phase</w:t>
            </w:r>
          </w:p>
          <w:p w14:paraId="3051A5D5" w14:textId="77777777" w:rsidR="00C24ADB" w:rsidRPr="00642022" w:rsidRDefault="00C24ADB" w:rsidP="00924F00">
            <w:pPr>
              <w:pStyle w:val="Tabletext"/>
              <w:rPr>
                <w:lang w:eastAsia="en-AU"/>
              </w:rPr>
            </w:pPr>
            <w:r w:rsidRPr="00642022">
              <w:rPr>
                <w:lang w:eastAsia="en-AU"/>
              </w:rPr>
              <w:t>All patients not classified as unstable, deteriorating or terminal.</w:t>
            </w:r>
          </w:p>
          <w:p w14:paraId="4753BB50" w14:textId="77777777" w:rsidR="00C24ADB" w:rsidRPr="00642022" w:rsidRDefault="00C24ADB" w:rsidP="00924F00">
            <w:pPr>
              <w:pStyle w:val="Tabletext"/>
              <w:rPr>
                <w:lang w:eastAsia="en-AU"/>
              </w:rPr>
            </w:pPr>
            <w:r w:rsidRPr="00642022">
              <w:rPr>
                <w:lang w:eastAsia="en-AU"/>
              </w:rPr>
              <w:t>The patient’s/client’s symptoms are adequately controlled by established management. Further interventions to maintain symptom control and quality of life have been planned.</w:t>
            </w:r>
          </w:p>
          <w:p w14:paraId="7245CB38" w14:textId="77777777" w:rsidR="00C24ADB" w:rsidRDefault="00C24ADB" w:rsidP="00924F00">
            <w:pPr>
              <w:pStyle w:val="Tabletext"/>
              <w:rPr>
                <w:lang w:eastAsia="en-AU"/>
              </w:rPr>
            </w:pPr>
            <w:r w:rsidRPr="00642022">
              <w:rPr>
                <w:lang w:eastAsia="en-AU"/>
              </w:rPr>
              <w:t>The situation of the family/carers</w:t>
            </w:r>
            <w:r w:rsidRPr="00642022" w:rsidDel="0089567E">
              <w:rPr>
                <w:lang w:eastAsia="en-AU"/>
              </w:rPr>
              <w:t xml:space="preserve"> </w:t>
            </w:r>
            <w:r w:rsidRPr="00642022">
              <w:rPr>
                <w:lang w:eastAsia="en-AU"/>
              </w:rPr>
              <w:t>is relatively stable, and no new issues are apparent. Any needs are met by the established plan of care.</w:t>
            </w:r>
          </w:p>
          <w:p w14:paraId="7A921768" w14:textId="77777777" w:rsidR="00C24ADB" w:rsidRPr="00243584" w:rsidRDefault="00C24ADB" w:rsidP="00924F00">
            <w:pPr>
              <w:pStyle w:val="Tabletext"/>
              <w:rPr>
                <w:b/>
                <w:bCs/>
              </w:rPr>
            </w:pPr>
            <w:r w:rsidRPr="00243584">
              <w:rPr>
                <w:b/>
                <w:bCs/>
              </w:rPr>
              <w:t>2 - Unstable phase</w:t>
            </w:r>
          </w:p>
          <w:p w14:paraId="5198D88E" w14:textId="77777777" w:rsidR="00C24ADB" w:rsidRDefault="00C24ADB" w:rsidP="00924F00">
            <w:pPr>
              <w:pStyle w:val="Tabletext"/>
            </w:pPr>
            <w:r>
              <w:t xml:space="preserve">The patient/client experiences the development of a new unexpected problem or a rapid increase in the severity of existing problems, either of which requires an urgent change in management or emergency treatment. </w:t>
            </w:r>
          </w:p>
          <w:p w14:paraId="6FB8AF74" w14:textId="77777777" w:rsidR="00C24ADB" w:rsidRDefault="00C24ADB" w:rsidP="00924F00">
            <w:pPr>
              <w:pStyle w:val="Tabletext"/>
            </w:pPr>
            <w:r>
              <w:t>The family/carers experience a sudden change in their situation requiring urgent intervention by members of the multidisciplinary team.</w:t>
            </w:r>
          </w:p>
          <w:p w14:paraId="1B2FD640" w14:textId="77777777" w:rsidR="00C24ADB" w:rsidRPr="00243584" w:rsidRDefault="00C24ADB" w:rsidP="00924F00">
            <w:pPr>
              <w:pStyle w:val="Tabletext"/>
              <w:rPr>
                <w:b/>
                <w:bCs/>
              </w:rPr>
            </w:pPr>
            <w:r w:rsidRPr="00243584">
              <w:rPr>
                <w:b/>
                <w:bCs/>
              </w:rPr>
              <w:t>3 - Deteriorating phase</w:t>
            </w:r>
          </w:p>
          <w:p w14:paraId="153B1850" w14:textId="77777777" w:rsidR="00C24ADB" w:rsidRDefault="00C24ADB" w:rsidP="00924F00">
            <w:pPr>
              <w:pStyle w:val="Tabletext"/>
            </w:pPr>
            <w:r>
              <w:t>The patient/client experiences a gradual worsening of existing symptoms or the development of new but expected problems. These require the application of specific plans of care and regular review but not urgent or emergency treatment.</w:t>
            </w:r>
          </w:p>
          <w:p w14:paraId="17207E58" w14:textId="77777777" w:rsidR="00C24ADB" w:rsidRDefault="00C24ADB" w:rsidP="00924F00">
            <w:pPr>
              <w:pStyle w:val="Tabletext"/>
            </w:pPr>
            <w:r>
              <w:t>The family/carers experience gradually worsening distress and other difficulties, including social and practical difficulties, as a result of the illness of the patient. This requires a planned support program and counselling as necessary.</w:t>
            </w:r>
          </w:p>
          <w:p w14:paraId="549BC22B" w14:textId="77777777" w:rsidR="00C24ADB" w:rsidRPr="00243584" w:rsidRDefault="00C24ADB" w:rsidP="00924F00">
            <w:pPr>
              <w:pStyle w:val="Tabletext"/>
              <w:rPr>
                <w:b/>
                <w:bCs/>
              </w:rPr>
            </w:pPr>
            <w:r w:rsidRPr="00243584">
              <w:rPr>
                <w:b/>
                <w:bCs/>
              </w:rPr>
              <w:t>4 - Terminal phase</w:t>
            </w:r>
          </w:p>
          <w:p w14:paraId="7674E168" w14:textId="77777777" w:rsidR="00C24ADB" w:rsidRDefault="00C24ADB" w:rsidP="00924F00">
            <w:pPr>
              <w:pStyle w:val="Tabletext"/>
            </w:pPr>
            <w:r>
              <w:t>Death of patient/client with life-limiting illness is likely in a matter of days and no acute intervention is planned or required. The typical features of a person in this phase may include the following:</w:t>
            </w:r>
          </w:p>
          <w:p w14:paraId="7CF8414C" w14:textId="77777777" w:rsidR="00C24ADB" w:rsidRDefault="00C24ADB" w:rsidP="00243584">
            <w:pPr>
              <w:pStyle w:val="Tablebullet1"/>
            </w:pPr>
            <w:r>
              <w:t>Profoundly weak</w:t>
            </w:r>
          </w:p>
          <w:p w14:paraId="5AEDFDD0" w14:textId="77777777" w:rsidR="00C24ADB" w:rsidRDefault="00C24ADB" w:rsidP="00243584">
            <w:pPr>
              <w:pStyle w:val="Tablebullet1"/>
            </w:pPr>
            <w:r>
              <w:t>Essentially bed bound</w:t>
            </w:r>
          </w:p>
          <w:p w14:paraId="772F027B" w14:textId="77777777" w:rsidR="00C24ADB" w:rsidRDefault="00C24ADB" w:rsidP="00243584">
            <w:pPr>
              <w:pStyle w:val="Tablebullet1"/>
            </w:pPr>
            <w:r>
              <w:t>Drowsy for extended periods</w:t>
            </w:r>
          </w:p>
          <w:p w14:paraId="617F146E" w14:textId="77777777" w:rsidR="00C24ADB" w:rsidRDefault="00C24ADB" w:rsidP="00243584">
            <w:pPr>
              <w:pStyle w:val="Tablebullet1"/>
            </w:pPr>
            <w:r>
              <w:t>Disoriented for time and has a severely limited attention span</w:t>
            </w:r>
          </w:p>
          <w:p w14:paraId="633FA197" w14:textId="77777777" w:rsidR="00C24ADB" w:rsidRDefault="00C24ADB" w:rsidP="00243584">
            <w:pPr>
              <w:pStyle w:val="Tablebullet1"/>
            </w:pPr>
            <w:r>
              <w:t>Increasingly disinterested in food and drink</w:t>
            </w:r>
          </w:p>
          <w:p w14:paraId="1B2711B2" w14:textId="77777777" w:rsidR="00C24ADB" w:rsidRDefault="00C24ADB" w:rsidP="00243584">
            <w:pPr>
              <w:pStyle w:val="Tablebullet1"/>
            </w:pPr>
            <w:r>
              <w:t>Finding it difficult to swallow medication</w:t>
            </w:r>
          </w:p>
          <w:p w14:paraId="44DEAC76" w14:textId="38C542D6" w:rsidR="00C24ADB" w:rsidRDefault="00C24ADB" w:rsidP="00924F00">
            <w:pPr>
              <w:pStyle w:val="Tabletext"/>
            </w:pPr>
            <w:r>
              <w:t>This requires the use of frequent, usually daily, interventions aimed at physical, emotional</w:t>
            </w:r>
            <w:r w:rsidR="00506F3B">
              <w:t>,</w:t>
            </w:r>
            <w:r>
              <w:t xml:space="preserve"> and spiritual issues.</w:t>
            </w:r>
          </w:p>
          <w:p w14:paraId="2D8AF9B1" w14:textId="77777777" w:rsidR="00C24ADB" w:rsidRPr="00BA72E9" w:rsidRDefault="00C24ADB" w:rsidP="00924F00">
            <w:pPr>
              <w:pStyle w:val="Tabletext"/>
            </w:pPr>
            <w:r>
              <w:t>The family/carers recognise that death is imminent, and care is focussed on emotional and spiritual issues as a prelude to bereavement.</w:t>
            </w:r>
          </w:p>
        </w:tc>
      </w:tr>
      <w:tr w:rsidR="00C24ADB" w:rsidRPr="00642022" w14:paraId="2692463A" w14:textId="77777777" w:rsidTr="00C24ADB">
        <w:trPr>
          <w:cantSplit/>
        </w:trPr>
        <w:tc>
          <w:tcPr>
            <w:tcW w:w="2093" w:type="dxa"/>
            <w:tcBorders>
              <w:top w:val="nil"/>
              <w:left w:val="nil"/>
              <w:bottom w:val="nil"/>
              <w:right w:val="nil"/>
            </w:tcBorders>
          </w:tcPr>
          <w:p w14:paraId="7411120F" w14:textId="77777777" w:rsidR="00C24ADB" w:rsidRPr="00E34EC9" w:rsidRDefault="00C24ADB" w:rsidP="00E34EC9">
            <w:pPr>
              <w:pStyle w:val="Tablecolhead"/>
              <w:rPr>
                <w:rFonts w:eastAsia="Times"/>
              </w:rPr>
            </w:pPr>
            <w:r w:rsidRPr="00E34EC9">
              <w:rPr>
                <w:rFonts w:eastAsia="Times"/>
              </w:rPr>
              <w:t>Validations</w:t>
            </w:r>
          </w:p>
        </w:tc>
        <w:tc>
          <w:tcPr>
            <w:tcW w:w="7555" w:type="dxa"/>
            <w:tcBorders>
              <w:top w:val="nil"/>
              <w:left w:val="nil"/>
              <w:bottom w:val="nil"/>
              <w:right w:val="nil"/>
            </w:tcBorders>
          </w:tcPr>
          <w:p w14:paraId="4DEEAD54" w14:textId="77777777" w:rsidR="00C24ADB" w:rsidRPr="000B65D1" w:rsidRDefault="00C24ADB" w:rsidP="00924F00">
            <w:pPr>
              <w:pStyle w:val="Tabletext"/>
              <w:rPr>
                <w:rFonts w:eastAsia="Times"/>
              </w:rPr>
            </w:pPr>
            <w:r w:rsidRPr="000B65D1">
              <w:rPr>
                <w:rFonts w:eastAsia="Times"/>
              </w:rPr>
              <w:t xml:space="preserve">677 </w:t>
            </w:r>
            <w:r w:rsidRPr="000B65D1">
              <w:rPr>
                <w:rFonts w:eastAsia="Times"/>
              </w:rPr>
              <w:tab/>
              <w:t>Invalid Phase of Care on Admission</w:t>
            </w:r>
          </w:p>
          <w:p w14:paraId="587C4E4C" w14:textId="77777777" w:rsidR="00C24ADB" w:rsidRPr="000B65D1" w:rsidRDefault="00C24ADB" w:rsidP="00924F00">
            <w:pPr>
              <w:pStyle w:val="Tabletext"/>
              <w:rPr>
                <w:rFonts w:eastAsia="Times"/>
              </w:rPr>
            </w:pPr>
            <w:r w:rsidRPr="000B65D1">
              <w:rPr>
                <w:rFonts w:eastAsia="Times"/>
              </w:rPr>
              <w:t>678</w:t>
            </w:r>
            <w:r w:rsidRPr="000B65D1">
              <w:rPr>
                <w:rFonts w:eastAsia="Times"/>
              </w:rPr>
              <w:tab/>
              <w:t>Phase of Care on Phase Change same as previous</w:t>
            </w:r>
          </w:p>
          <w:p w14:paraId="33D4B132" w14:textId="77777777" w:rsidR="00C24ADB" w:rsidRPr="000B65D1" w:rsidRDefault="00C24ADB" w:rsidP="00924F00">
            <w:pPr>
              <w:pStyle w:val="Tabletext"/>
              <w:rPr>
                <w:rFonts w:eastAsia="Times"/>
              </w:rPr>
            </w:pPr>
            <w:r w:rsidRPr="000B65D1">
              <w:rPr>
                <w:rFonts w:eastAsia="Times"/>
              </w:rPr>
              <w:t xml:space="preserve">684 </w:t>
            </w:r>
            <w:r w:rsidRPr="000B65D1">
              <w:rPr>
                <w:rFonts w:eastAsia="Times"/>
              </w:rPr>
              <w:tab/>
              <w:t>Not sufficient fields: Phase of Care change</w:t>
            </w:r>
          </w:p>
          <w:p w14:paraId="019EA11C" w14:textId="77777777" w:rsidR="00C24ADB" w:rsidRPr="000B65D1" w:rsidRDefault="00C24ADB" w:rsidP="00924F00">
            <w:pPr>
              <w:pStyle w:val="Tabletext"/>
              <w:rPr>
                <w:rFonts w:eastAsia="Times"/>
              </w:rPr>
            </w:pPr>
            <w:r w:rsidRPr="000B65D1">
              <w:rPr>
                <w:rFonts w:eastAsia="Times"/>
              </w:rPr>
              <w:t>687</w:t>
            </w:r>
            <w:r w:rsidRPr="000B65D1">
              <w:rPr>
                <w:rFonts w:eastAsia="Times"/>
              </w:rPr>
              <w:tab/>
              <w:t xml:space="preserve">Palliative Care: No Palliative </w:t>
            </w:r>
          </w:p>
          <w:p w14:paraId="3D976FC3" w14:textId="77777777" w:rsidR="00C24ADB" w:rsidRPr="000B65D1" w:rsidRDefault="00C24ADB" w:rsidP="00924F00">
            <w:pPr>
              <w:pStyle w:val="Tabletext"/>
              <w:rPr>
                <w:rFonts w:eastAsia="Times"/>
              </w:rPr>
            </w:pPr>
            <w:r w:rsidRPr="000B65D1">
              <w:rPr>
                <w:rFonts w:eastAsia="Times"/>
              </w:rPr>
              <w:t>698</w:t>
            </w:r>
            <w:r w:rsidRPr="000B65D1">
              <w:rPr>
                <w:rFonts w:eastAsia="Times"/>
              </w:rPr>
              <w:tab/>
              <w:t>Invalid Final Phase of Care</w:t>
            </w:r>
          </w:p>
          <w:p w14:paraId="75A75558" w14:textId="77777777" w:rsidR="00C24ADB" w:rsidRPr="000B65D1" w:rsidRDefault="00C24ADB" w:rsidP="00924F00">
            <w:pPr>
              <w:pStyle w:val="Tabletext"/>
              <w:rPr>
                <w:rFonts w:eastAsia="Times"/>
              </w:rPr>
            </w:pPr>
            <w:r w:rsidRPr="000B65D1">
              <w:rPr>
                <w:rFonts w:eastAsia="Times"/>
              </w:rPr>
              <w:t>699</w:t>
            </w:r>
            <w:r w:rsidRPr="000B65D1">
              <w:rPr>
                <w:rFonts w:eastAsia="Times"/>
              </w:rPr>
              <w:tab/>
              <w:t>Invalid Phase of Care on Phase Change</w:t>
            </w:r>
          </w:p>
          <w:p w14:paraId="2F81FD8B" w14:textId="77777777" w:rsidR="00C24ADB" w:rsidRPr="000B65D1" w:rsidRDefault="00C24ADB" w:rsidP="00924F00">
            <w:pPr>
              <w:pStyle w:val="Tabletext"/>
              <w:rPr>
                <w:rFonts w:eastAsia="Times"/>
              </w:rPr>
            </w:pPr>
            <w:r w:rsidRPr="000B65D1">
              <w:rPr>
                <w:rFonts w:eastAsia="Times"/>
              </w:rPr>
              <w:t>700</w:t>
            </w:r>
            <w:r w:rsidRPr="000B65D1">
              <w:rPr>
                <w:rFonts w:eastAsia="Times"/>
              </w:rPr>
              <w:tab/>
              <w:t>Palliative Record: Phase of Care on Adm Blank</w:t>
            </w:r>
          </w:p>
          <w:p w14:paraId="28E8789E" w14:textId="77777777" w:rsidR="00C24ADB" w:rsidRPr="000B65D1" w:rsidRDefault="00C24ADB" w:rsidP="00924F00">
            <w:pPr>
              <w:pStyle w:val="Tabletext"/>
              <w:rPr>
                <w:rFonts w:eastAsia="Times"/>
              </w:rPr>
            </w:pPr>
            <w:r w:rsidRPr="000B65D1">
              <w:rPr>
                <w:rFonts w:eastAsia="Times"/>
              </w:rPr>
              <w:t>702</w:t>
            </w:r>
            <w:r w:rsidRPr="000B65D1">
              <w:rPr>
                <w:rFonts w:eastAsia="Times"/>
              </w:rPr>
              <w:tab/>
              <w:t>Not sufficient fields: Final Phase of Care</w:t>
            </w:r>
          </w:p>
          <w:p w14:paraId="796804EF" w14:textId="77777777" w:rsidR="00C24ADB" w:rsidRPr="00BA72E9" w:rsidRDefault="00C24ADB" w:rsidP="00924F00">
            <w:pPr>
              <w:pStyle w:val="Tabletext"/>
              <w:rPr>
                <w:rFonts w:eastAsia="Times"/>
              </w:rPr>
            </w:pPr>
            <w:r w:rsidRPr="000B65D1">
              <w:rPr>
                <w:rFonts w:eastAsia="Times"/>
              </w:rPr>
              <w:t>703</w:t>
            </w:r>
            <w:r w:rsidRPr="000B65D1">
              <w:rPr>
                <w:rFonts w:eastAsia="Times"/>
              </w:rPr>
              <w:tab/>
              <w:t>Final Phase of Care present but &lt; 10 Changes</w:t>
            </w:r>
          </w:p>
        </w:tc>
      </w:tr>
      <w:tr w:rsidR="00C24ADB" w:rsidRPr="00642022" w14:paraId="38C679DF" w14:textId="77777777" w:rsidTr="00C24ADB">
        <w:trPr>
          <w:cantSplit/>
        </w:trPr>
        <w:tc>
          <w:tcPr>
            <w:tcW w:w="2093" w:type="dxa"/>
            <w:tcBorders>
              <w:top w:val="nil"/>
              <w:left w:val="nil"/>
              <w:bottom w:val="nil"/>
              <w:right w:val="nil"/>
            </w:tcBorders>
          </w:tcPr>
          <w:p w14:paraId="549CED38" w14:textId="77777777" w:rsidR="00C24ADB" w:rsidRPr="00E34EC9" w:rsidRDefault="00C24ADB" w:rsidP="00E34EC9">
            <w:pPr>
              <w:pStyle w:val="Tablecolhead"/>
              <w:rPr>
                <w:rFonts w:eastAsia="Times"/>
              </w:rPr>
            </w:pPr>
            <w:r w:rsidRPr="00E34EC9">
              <w:rPr>
                <w:rFonts w:eastAsia="Times"/>
              </w:rPr>
              <w:t>Related items</w:t>
            </w:r>
          </w:p>
        </w:tc>
        <w:tc>
          <w:tcPr>
            <w:tcW w:w="7555" w:type="dxa"/>
            <w:tcBorders>
              <w:top w:val="nil"/>
              <w:left w:val="nil"/>
              <w:bottom w:val="nil"/>
              <w:right w:val="nil"/>
            </w:tcBorders>
          </w:tcPr>
          <w:p w14:paraId="2345687E" w14:textId="77777777" w:rsidR="00C24ADB" w:rsidRPr="00BA72E9" w:rsidRDefault="00C24ADB" w:rsidP="00924F00">
            <w:pPr>
              <w:pStyle w:val="Tabletext"/>
              <w:rPr>
                <w:rFonts w:eastAsia="Times"/>
              </w:rPr>
            </w:pPr>
            <w:r>
              <w:rPr>
                <w:rFonts w:eastAsia="Times"/>
              </w:rPr>
              <w:t>Section 4: Palliative Care reporting</w:t>
            </w:r>
          </w:p>
        </w:tc>
      </w:tr>
    </w:tbl>
    <w:p w14:paraId="3C3E065C"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43931F84" w14:textId="77777777" w:rsidTr="00C24ADB">
        <w:tc>
          <w:tcPr>
            <w:tcW w:w="2093" w:type="dxa"/>
            <w:tcBorders>
              <w:top w:val="nil"/>
              <w:left w:val="nil"/>
              <w:bottom w:val="nil"/>
              <w:right w:val="nil"/>
            </w:tcBorders>
          </w:tcPr>
          <w:p w14:paraId="3286BB4F" w14:textId="77777777" w:rsidR="00C24ADB" w:rsidRPr="00D71DE2" w:rsidRDefault="00C24ADB" w:rsidP="00D71DE2">
            <w:pPr>
              <w:pStyle w:val="Tablecolhead"/>
              <w:rPr>
                <w:rFonts w:eastAsia="Times"/>
              </w:rPr>
            </w:pPr>
            <w:r w:rsidRPr="00D71DE2">
              <w:rPr>
                <w:rFonts w:eastAsia="Times"/>
              </w:rPr>
              <w:t>Purpose</w:t>
            </w:r>
          </w:p>
        </w:tc>
        <w:tc>
          <w:tcPr>
            <w:tcW w:w="7555" w:type="dxa"/>
            <w:tcBorders>
              <w:top w:val="nil"/>
              <w:left w:val="nil"/>
              <w:bottom w:val="nil"/>
              <w:right w:val="nil"/>
            </w:tcBorders>
          </w:tcPr>
          <w:p w14:paraId="75CC8EE7" w14:textId="77777777" w:rsidR="00C24ADB" w:rsidRPr="00BA72E9" w:rsidRDefault="00C24ADB" w:rsidP="00924F00">
            <w:pPr>
              <w:pStyle w:val="Tabletext"/>
              <w:rPr>
                <w:rFonts w:eastAsia="Times"/>
              </w:rPr>
            </w:pPr>
            <w:r w:rsidRPr="000B65D1">
              <w:rPr>
                <w:rFonts w:eastAsia="Times"/>
              </w:rPr>
              <w:t>To enable derivation of AN-SNAP classification</w:t>
            </w:r>
          </w:p>
        </w:tc>
      </w:tr>
      <w:tr w:rsidR="00C24ADB" w:rsidRPr="00642022" w14:paraId="07585099" w14:textId="77777777" w:rsidTr="00C24ADB">
        <w:tc>
          <w:tcPr>
            <w:tcW w:w="2093" w:type="dxa"/>
            <w:tcBorders>
              <w:top w:val="nil"/>
              <w:left w:val="nil"/>
              <w:bottom w:val="nil"/>
              <w:right w:val="nil"/>
            </w:tcBorders>
          </w:tcPr>
          <w:p w14:paraId="7E2CDE7F" w14:textId="77777777" w:rsidR="00C24ADB" w:rsidRPr="00D71DE2" w:rsidRDefault="00C24ADB" w:rsidP="00D71DE2">
            <w:pPr>
              <w:pStyle w:val="Tablecolhead"/>
              <w:rPr>
                <w:rFonts w:eastAsia="Times"/>
              </w:rPr>
            </w:pPr>
            <w:r w:rsidRPr="00D71DE2">
              <w:rPr>
                <w:rFonts w:eastAsia="Times"/>
              </w:rPr>
              <w:t>Principal data users</w:t>
            </w:r>
          </w:p>
        </w:tc>
        <w:tc>
          <w:tcPr>
            <w:tcW w:w="7555" w:type="dxa"/>
            <w:tcBorders>
              <w:top w:val="nil"/>
              <w:left w:val="nil"/>
              <w:bottom w:val="nil"/>
              <w:right w:val="nil"/>
            </w:tcBorders>
          </w:tcPr>
          <w:p w14:paraId="1A609C49" w14:textId="77777777" w:rsidR="00C24ADB" w:rsidRPr="00BA72E9" w:rsidRDefault="00C24ADB" w:rsidP="00924F00">
            <w:pPr>
              <w:pStyle w:val="Tabletext"/>
              <w:rPr>
                <w:rFonts w:eastAsia="Times"/>
              </w:rPr>
            </w:pPr>
            <w:r>
              <w:rPr>
                <w:rFonts w:eastAsia="Times"/>
              </w:rPr>
              <w:t>Multiple internal and external data users</w:t>
            </w:r>
          </w:p>
        </w:tc>
      </w:tr>
      <w:tr w:rsidR="00C24ADB" w:rsidRPr="00642022" w14:paraId="76F58533" w14:textId="77777777" w:rsidTr="00C24ADB">
        <w:tc>
          <w:tcPr>
            <w:tcW w:w="2093" w:type="dxa"/>
            <w:tcBorders>
              <w:top w:val="nil"/>
              <w:left w:val="nil"/>
              <w:bottom w:val="nil"/>
              <w:right w:val="nil"/>
            </w:tcBorders>
          </w:tcPr>
          <w:p w14:paraId="6218BA46" w14:textId="77777777" w:rsidR="00C24ADB" w:rsidRPr="00D71DE2" w:rsidRDefault="00C24ADB" w:rsidP="00D71DE2">
            <w:pPr>
              <w:pStyle w:val="Tablecolhead"/>
              <w:rPr>
                <w:rFonts w:eastAsia="Times"/>
              </w:rPr>
            </w:pPr>
            <w:r w:rsidRPr="00D71DE2">
              <w:rPr>
                <w:rFonts w:eastAsia="Times"/>
              </w:rPr>
              <w:t>Collection start</w:t>
            </w:r>
          </w:p>
        </w:tc>
        <w:tc>
          <w:tcPr>
            <w:tcW w:w="7555" w:type="dxa"/>
            <w:tcBorders>
              <w:top w:val="nil"/>
              <w:left w:val="nil"/>
              <w:bottom w:val="nil"/>
              <w:right w:val="nil"/>
            </w:tcBorders>
          </w:tcPr>
          <w:p w14:paraId="69AEEE36" w14:textId="77777777" w:rsidR="00C24ADB" w:rsidRPr="00BA72E9" w:rsidRDefault="00C24ADB" w:rsidP="00924F00">
            <w:pPr>
              <w:pStyle w:val="Tabletext"/>
              <w:rPr>
                <w:rFonts w:eastAsia="Times"/>
              </w:rPr>
            </w:pPr>
            <w:r>
              <w:rPr>
                <w:rFonts w:eastAsia="Times"/>
              </w:rPr>
              <w:t>2012-13</w:t>
            </w:r>
          </w:p>
        </w:tc>
      </w:tr>
      <w:tr w:rsidR="00C24ADB" w:rsidRPr="00642022" w14:paraId="4095E941" w14:textId="77777777" w:rsidTr="00C24ADB">
        <w:tc>
          <w:tcPr>
            <w:tcW w:w="2093" w:type="dxa"/>
            <w:tcBorders>
              <w:top w:val="nil"/>
              <w:left w:val="nil"/>
              <w:bottom w:val="nil"/>
              <w:right w:val="nil"/>
            </w:tcBorders>
          </w:tcPr>
          <w:p w14:paraId="4403F1D5" w14:textId="77777777" w:rsidR="00C24ADB" w:rsidRPr="00D71DE2" w:rsidRDefault="00C24ADB" w:rsidP="00D71DE2">
            <w:pPr>
              <w:pStyle w:val="Tablecolhead"/>
              <w:rPr>
                <w:rFonts w:eastAsia="Times"/>
              </w:rPr>
            </w:pPr>
            <w:r w:rsidRPr="00D71DE2">
              <w:rPr>
                <w:rFonts w:eastAsia="Times"/>
              </w:rPr>
              <w:t>Definition source</w:t>
            </w:r>
          </w:p>
        </w:tc>
        <w:tc>
          <w:tcPr>
            <w:tcW w:w="7555" w:type="dxa"/>
            <w:tcBorders>
              <w:top w:val="nil"/>
              <w:left w:val="nil"/>
              <w:bottom w:val="nil"/>
              <w:right w:val="nil"/>
            </w:tcBorders>
          </w:tcPr>
          <w:p w14:paraId="66615F67" w14:textId="590A2066" w:rsidR="00C24ADB" w:rsidRPr="00BA72E9" w:rsidRDefault="00C24ADB" w:rsidP="00924F00">
            <w:pPr>
              <w:pStyle w:val="Tabletext"/>
              <w:rPr>
                <w:rFonts w:eastAsia="Times"/>
              </w:rPr>
            </w:pPr>
            <w:r w:rsidRPr="005406C9">
              <w:rPr>
                <w:rFonts w:eastAsia="Times"/>
              </w:rPr>
              <w:t>Proposed Palliative Care NMDS</w:t>
            </w:r>
            <w:r>
              <w:rPr>
                <w:rFonts w:eastAsia="Times"/>
              </w:rPr>
              <w:t xml:space="preserve"> </w:t>
            </w:r>
            <w:r w:rsidRPr="005406C9">
              <w:rPr>
                <w:rFonts w:eastAsia="Times"/>
              </w:rPr>
              <w:t>(DH modified)</w:t>
            </w:r>
            <w:r>
              <w:rPr>
                <w:rFonts w:eastAsia="Times"/>
              </w:rPr>
              <w:t xml:space="preserve"> </w:t>
            </w:r>
            <w:r w:rsidRPr="005406C9">
              <w:rPr>
                <w:rFonts w:eastAsia="Times"/>
              </w:rPr>
              <w:t>PCOC v3 (modified)</w:t>
            </w:r>
          </w:p>
        </w:tc>
      </w:tr>
      <w:tr w:rsidR="00C24ADB" w:rsidRPr="00642022" w14:paraId="0F71075D" w14:textId="77777777" w:rsidTr="00C24ADB">
        <w:tc>
          <w:tcPr>
            <w:tcW w:w="2093" w:type="dxa"/>
            <w:tcBorders>
              <w:top w:val="nil"/>
              <w:left w:val="nil"/>
              <w:bottom w:val="nil"/>
              <w:right w:val="nil"/>
            </w:tcBorders>
          </w:tcPr>
          <w:p w14:paraId="52223F99" w14:textId="77777777" w:rsidR="00C24ADB" w:rsidRPr="00D71DE2" w:rsidRDefault="00C24ADB" w:rsidP="00D71DE2">
            <w:pPr>
              <w:pStyle w:val="Tablecolhead"/>
              <w:rPr>
                <w:rFonts w:eastAsia="Times"/>
              </w:rPr>
            </w:pPr>
            <w:r w:rsidRPr="00D71DE2">
              <w:rPr>
                <w:rFonts w:eastAsia="Times"/>
              </w:rPr>
              <w:t>Code set source</w:t>
            </w:r>
          </w:p>
        </w:tc>
        <w:tc>
          <w:tcPr>
            <w:tcW w:w="7555" w:type="dxa"/>
            <w:tcBorders>
              <w:top w:val="nil"/>
              <w:left w:val="nil"/>
              <w:bottom w:val="nil"/>
              <w:right w:val="nil"/>
            </w:tcBorders>
          </w:tcPr>
          <w:p w14:paraId="06EEBA62" w14:textId="662E8408" w:rsidR="00C24ADB" w:rsidRPr="00642022" w:rsidRDefault="00C24ADB" w:rsidP="00924F00">
            <w:pPr>
              <w:pStyle w:val="Tabletext"/>
              <w:rPr>
                <w:rFonts w:eastAsia="Times"/>
              </w:rPr>
            </w:pPr>
            <w:r w:rsidRPr="005406C9">
              <w:rPr>
                <w:rFonts w:eastAsia="Times"/>
              </w:rPr>
              <w:t>Proposed Palliative Care NMD</w:t>
            </w:r>
            <w:r>
              <w:rPr>
                <w:rFonts w:eastAsia="Times"/>
              </w:rPr>
              <w:t xml:space="preserve">S </w:t>
            </w:r>
            <w:r w:rsidRPr="005406C9">
              <w:rPr>
                <w:rFonts w:eastAsia="Times"/>
              </w:rPr>
              <w:t>(DH modified)</w:t>
            </w:r>
            <w:r>
              <w:rPr>
                <w:rFonts w:eastAsia="Times"/>
              </w:rPr>
              <w:t xml:space="preserve"> </w:t>
            </w:r>
            <w:r w:rsidRPr="005406C9">
              <w:rPr>
                <w:rFonts w:eastAsia="Times"/>
              </w:rPr>
              <w:t>PCOC v3 (modified)</w:t>
            </w:r>
          </w:p>
        </w:tc>
      </w:tr>
    </w:tbl>
    <w:p w14:paraId="7E343261" w14:textId="77777777" w:rsidR="00C24ADB" w:rsidRDefault="00C24ADB" w:rsidP="00B7040F">
      <w:pPr>
        <w:pStyle w:val="DHHSbody"/>
      </w:pPr>
    </w:p>
    <w:p w14:paraId="4A7F5D15" w14:textId="77777777" w:rsidR="00243584" w:rsidRDefault="00243584">
      <w:pPr>
        <w:spacing w:after="0" w:line="240" w:lineRule="auto"/>
        <w:rPr>
          <w:b/>
          <w:color w:val="53565A"/>
          <w:sz w:val="32"/>
          <w:szCs w:val="28"/>
        </w:rPr>
      </w:pPr>
      <w:bookmarkStart w:id="574" w:name="_Toc410293374"/>
      <w:bookmarkStart w:id="575" w:name="_Toc28680608"/>
      <w:bookmarkStart w:id="576" w:name="_Toc42769210"/>
      <w:r>
        <w:br w:type="page"/>
      </w:r>
    </w:p>
    <w:p w14:paraId="7712168A" w14:textId="100FD587" w:rsidR="00C24ADB" w:rsidRDefault="00C24ADB" w:rsidP="00C24ADB">
      <w:pPr>
        <w:pStyle w:val="Heading2"/>
      </w:pPr>
      <w:bookmarkStart w:id="577" w:name="_Toc235195920"/>
      <w:r w:rsidRPr="00642022">
        <w:t>Postcode</w:t>
      </w:r>
      <w:bookmarkStart w:id="578" w:name="Postcode"/>
      <w:bookmarkEnd w:id="546"/>
      <w:bookmarkEnd w:id="547"/>
      <w:bookmarkEnd w:id="574"/>
      <w:bookmarkEnd w:id="575"/>
      <w:bookmarkEnd w:id="576"/>
      <w:bookmarkEnd w:id="577"/>
      <w:bookmarkEnd w:id="578"/>
    </w:p>
    <w:p w14:paraId="0BF795EF"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49671CA7" w14:textId="77777777" w:rsidTr="00C24ADB">
        <w:trPr>
          <w:cantSplit/>
        </w:trPr>
        <w:tc>
          <w:tcPr>
            <w:tcW w:w="2093" w:type="dxa"/>
            <w:tcBorders>
              <w:top w:val="nil"/>
              <w:left w:val="nil"/>
              <w:bottom w:val="nil"/>
              <w:right w:val="nil"/>
            </w:tcBorders>
          </w:tcPr>
          <w:p w14:paraId="343FB795" w14:textId="77777777" w:rsidR="00C24ADB" w:rsidRPr="00D71DE2" w:rsidRDefault="00C24ADB" w:rsidP="00D71DE2">
            <w:pPr>
              <w:pStyle w:val="Tablecolhead"/>
              <w:rPr>
                <w:rFonts w:eastAsia="Times"/>
              </w:rPr>
            </w:pPr>
            <w:r w:rsidRPr="00D71DE2">
              <w:rPr>
                <w:rFonts w:eastAsia="Times"/>
              </w:rPr>
              <w:t>Definition</w:t>
            </w:r>
          </w:p>
        </w:tc>
        <w:tc>
          <w:tcPr>
            <w:tcW w:w="7555" w:type="dxa"/>
            <w:tcBorders>
              <w:top w:val="nil"/>
              <w:left w:val="nil"/>
              <w:bottom w:val="nil"/>
              <w:right w:val="nil"/>
            </w:tcBorders>
          </w:tcPr>
          <w:p w14:paraId="0B72AD18" w14:textId="77777777" w:rsidR="00C24ADB" w:rsidRPr="00BA72E9" w:rsidRDefault="00C24ADB" w:rsidP="00243584">
            <w:pPr>
              <w:pStyle w:val="Tabletext"/>
            </w:pPr>
            <w:r w:rsidRPr="00CB2BCF">
              <w:t>Postcode or locality in which the person usually resides (not postal address)</w:t>
            </w:r>
          </w:p>
        </w:tc>
      </w:tr>
      <w:tr w:rsidR="00C24ADB" w:rsidRPr="00642022" w14:paraId="627A4E76" w14:textId="77777777" w:rsidTr="00C24ADB">
        <w:trPr>
          <w:cantSplit/>
        </w:trPr>
        <w:tc>
          <w:tcPr>
            <w:tcW w:w="2093" w:type="dxa"/>
            <w:tcBorders>
              <w:top w:val="nil"/>
              <w:left w:val="nil"/>
              <w:bottom w:val="nil"/>
              <w:right w:val="nil"/>
            </w:tcBorders>
          </w:tcPr>
          <w:p w14:paraId="13C30F95" w14:textId="77777777" w:rsidR="00C24ADB" w:rsidRPr="00D71DE2" w:rsidRDefault="00C24ADB" w:rsidP="00D71DE2">
            <w:pPr>
              <w:pStyle w:val="Tablecolhead"/>
              <w:rPr>
                <w:rFonts w:eastAsia="Times"/>
              </w:rPr>
            </w:pPr>
            <w:r w:rsidRPr="00D71DE2">
              <w:rPr>
                <w:rFonts w:eastAsia="Times"/>
              </w:rPr>
              <w:t>Field size</w:t>
            </w:r>
          </w:p>
        </w:tc>
        <w:tc>
          <w:tcPr>
            <w:tcW w:w="7555" w:type="dxa"/>
            <w:tcBorders>
              <w:top w:val="nil"/>
              <w:left w:val="nil"/>
              <w:bottom w:val="nil"/>
              <w:right w:val="nil"/>
            </w:tcBorders>
          </w:tcPr>
          <w:p w14:paraId="3D398399" w14:textId="77777777" w:rsidR="00C24ADB" w:rsidRPr="00BA72E9" w:rsidRDefault="00C24ADB" w:rsidP="00243584">
            <w:pPr>
              <w:pStyle w:val="Tabletext"/>
              <w:rPr>
                <w:rFonts w:eastAsia="Times"/>
              </w:rPr>
            </w:pPr>
            <w:r>
              <w:rPr>
                <w:rFonts w:eastAsia="Times"/>
              </w:rPr>
              <w:t>4</w:t>
            </w:r>
          </w:p>
        </w:tc>
      </w:tr>
      <w:tr w:rsidR="00C24ADB" w:rsidRPr="00642022" w14:paraId="00DAB886" w14:textId="77777777" w:rsidTr="00C24ADB">
        <w:trPr>
          <w:cantSplit/>
        </w:trPr>
        <w:tc>
          <w:tcPr>
            <w:tcW w:w="2093" w:type="dxa"/>
            <w:tcBorders>
              <w:top w:val="nil"/>
              <w:left w:val="nil"/>
              <w:bottom w:val="nil"/>
              <w:right w:val="nil"/>
            </w:tcBorders>
          </w:tcPr>
          <w:p w14:paraId="0920E275" w14:textId="77777777" w:rsidR="00C24ADB" w:rsidRPr="00D71DE2" w:rsidRDefault="00C24ADB" w:rsidP="00D71DE2">
            <w:pPr>
              <w:pStyle w:val="Tablecolhead"/>
              <w:rPr>
                <w:rFonts w:eastAsia="Times"/>
              </w:rPr>
            </w:pPr>
            <w:r w:rsidRPr="00D71DE2">
              <w:rPr>
                <w:rFonts w:eastAsia="Times"/>
              </w:rPr>
              <w:t>Layout</w:t>
            </w:r>
          </w:p>
        </w:tc>
        <w:tc>
          <w:tcPr>
            <w:tcW w:w="7555" w:type="dxa"/>
            <w:tcBorders>
              <w:top w:val="nil"/>
              <w:left w:val="nil"/>
              <w:bottom w:val="nil"/>
              <w:right w:val="nil"/>
            </w:tcBorders>
          </w:tcPr>
          <w:p w14:paraId="4D9C50F5" w14:textId="77777777" w:rsidR="00C24ADB" w:rsidRPr="00BA72E9" w:rsidRDefault="00C24ADB" w:rsidP="00243584">
            <w:pPr>
              <w:pStyle w:val="Tabletext"/>
              <w:rPr>
                <w:rFonts w:eastAsia="Times"/>
              </w:rPr>
            </w:pPr>
            <w:r>
              <w:rPr>
                <w:rFonts w:eastAsia="Times"/>
              </w:rPr>
              <w:t>NNNN</w:t>
            </w:r>
          </w:p>
        </w:tc>
      </w:tr>
      <w:tr w:rsidR="00C24ADB" w:rsidRPr="00642022" w14:paraId="6C562B5B" w14:textId="77777777" w:rsidTr="00C24ADB">
        <w:trPr>
          <w:cantSplit/>
        </w:trPr>
        <w:tc>
          <w:tcPr>
            <w:tcW w:w="2093" w:type="dxa"/>
            <w:tcBorders>
              <w:top w:val="nil"/>
              <w:left w:val="nil"/>
              <w:bottom w:val="nil"/>
              <w:right w:val="nil"/>
            </w:tcBorders>
          </w:tcPr>
          <w:p w14:paraId="61E5A746" w14:textId="77777777" w:rsidR="00C24ADB" w:rsidRPr="00D71DE2" w:rsidRDefault="00C24ADB" w:rsidP="00D71DE2">
            <w:pPr>
              <w:pStyle w:val="Tablecolhead"/>
              <w:rPr>
                <w:rFonts w:eastAsia="Times"/>
              </w:rPr>
            </w:pPr>
            <w:r w:rsidRPr="00D71DE2">
              <w:rPr>
                <w:rFonts w:eastAsia="Times"/>
              </w:rPr>
              <w:t>Location</w:t>
            </w:r>
          </w:p>
        </w:tc>
        <w:tc>
          <w:tcPr>
            <w:tcW w:w="7555" w:type="dxa"/>
            <w:tcBorders>
              <w:top w:val="nil"/>
              <w:left w:val="nil"/>
              <w:bottom w:val="nil"/>
              <w:right w:val="nil"/>
            </w:tcBorders>
          </w:tcPr>
          <w:p w14:paraId="424F03EB" w14:textId="77777777" w:rsidR="00C24ADB" w:rsidRPr="00BA72E9" w:rsidRDefault="00C24ADB" w:rsidP="00243584">
            <w:pPr>
              <w:pStyle w:val="Tabletext"/>
              <w:rPr>
                <w:rFonts w:eastAsia="Times"/>
              </w:rPr>
            </w:pPr>
            <w:r>
              <w:rPr>
                <w:rFonts w:eastAsia="Times"/>
              </w:rPr>
              <w:t>Episode Record</w:t>
            </w:r>
          </w:p>
        </w:tc>
      </w:tr>
      <w:tr w:rsidR="00C24ADB" w:rsidRPr="00642022" w14:paraId="7A4D5D2B" w14:textId="77777777" w:rsidTr="00C24ADB">
        <w:trPr>
          <w:cantSplit/>
        </w:trPr>
        <w:tc>
          <w:tcPr>
            <w:tcW w:w="2093" w:type="dxa"/>
            <w:tcBorders>
              <w:top w:val="nil"/>
              <w:left w:val="nil"/>
              <w:bottom w:val="nil"/>
              <w:right w:val="nil"/>
            </w:tcBorders>
          </w:tcPr>
          <w:p w14:paraId="40CA2BDC" w14:textId="77777777" w:rsidR="00C24ADB" w:rsidRPr="00D71DE2" w:rsidRDefault="00C24ADB" w:rsidP="00D71DE2">
            <w:pPr>
              <w:pStyle w:val="Tablecolhead"/>
              <w:rPr>
                <w:rFonts w:eastAsia="Times"/>
              </w:rPr>
            </w:pPr>
            <w:r w:rsidRPr="00D71DE2">
              <w:rPr>
                <w:rFonts w:eastAsia="Times"/>
              </w:rPr>
              <w:t>Reported by</w:t>
            </w:r>
          </w:p>
        </w:tc>
        <w:tc>
          <w:tcPr>
            <w:tcW w:w="7555" w:type="dxa"/>
            <w:tcBorders>
              <w:top w:val="nil"/>
              <w:left w:val="nil"/>
              <w:bottom w:val="nil"/>
              <w:right w:val="nil"/>
            </w:tcBorders>
          </w:tcPr>
          <w:p w14:paraId="27015CAF" w14:textId="77777777" w:rsidR="00C24ADB" w:rsidRPr="00642022" w:rsidRDefault="00C24ADB" w:rsidP="00243584">
            <w:pPr>
              <w:pStyle w:val="Tabletext"/>
              <w:rPr>
                <w:rFonts w:eastAsia="Times"/>
              </w:rPr>
            </w:pPr>
            <w:r>
              <w:rPr>
                <w:rFonts w:eastAsia="Times"/>
              </w:rPr>
              <w:t>All Victorian hospitals (public and private)</w:t>
            </w:r>
          </w:p>
        </w:tc>
      </w:tr>
      <w:tr w:rsidR="00C24ADB" w:rsidRPr="00642022" w14:paraId="5E613BE0" w14:textId="77777777" w:rsidTr="00C24ADB">
        <w:trPr>
          <w:cantSplit/>
        </w:trPr>
        <w:tc>
          <w:tcPr>
            <w:tcW w:w="2093" w:type="dxa"/>
            <w:tcBorders>
              <w:top w:val="nil"/>
              <w:left w:val="nil"/>
              <w:bottom w:val="nil"/>
              <w:right w:val="nil"/>
            </w:tcBorders>
          </w:tcPr>
          <w:p w14:paraId="04FC3249" w14:textId="77777777" w:rsidR="00C24ADB" w:rsidRPr="00D71DE2" w:rsidRDefault="00C24ADB" w:rsidP="00D71DE2">
            <w:pPr>
              <w:pStyle w:val="Tablecolhead"/>
              <w:rPr>
                <w:rFonts w:eastAsia="Times"/>
              </w:rPr>
            </w:pPr>
            <w:r w:rsidRPr="00D71DE2">
              <w:rPr>
                <w:rFonts w:eastAsia="Times"/>
              </w:rPr>
              <w:t>Reported for</w:t>
            </w:r>
          </w:p>
        </w:tc>
        <w:tc>
          <w:tcPr>
            <w:tcW w:w="7555" w:type="dxa"/>
            <w:tcBorders>
              <w:top w:val="nil"/>
              <w:left w:val="nil"/>
              <w:bottom w:val="nil"/>
              <w:right w:val="nil"/>
            </w:tcBorders>
          </w:tcPr>
          <w:p w14:paraId="5A21D124" w14:textId="77777777" w:rsidR="00C24ADB" w:rsidRPr="00642022" w:rsidRDefault="00C24ADB" w:rsidP="00243584">
            <w:pPr>
              <w:pStyle w:val="Tabletext"/>
              <w:rPr>
                <w:rFonts w:eastAsia="Times"/>
              </w:rPr>
            </w:pPr>
            <w:r>
              <w:rPr>
                <w:rFonts w:eastAsia="Times"/>
              </w:rPr>
              <w:t>All admitted episodes of care</w:t>
            </w:r>
          </w:p>
        </w:tc>
      </w:tr>
      <w:tr w:rsidR="00C24ADB" w:rsidRPr="00642022" w14:paraId="0D926A62" w14:textId="77777777" w:rsidTr="00C24ADB">
        <w:trPr>
          <w:cantSplit/>
        </w:trPr>
        <w:tc>
          <w:tcPr>
            <w:tcW w:w="2093" w:type="dxa"/>
            <w:tcBorders>
              <w:top w:val="nil"/>
              <w:left w:val="nil"/>
              <w:bottom w:val="nil"/>
              <w:right w:val="nil"/>
            </w:tcBorders>
          </w:tcPr>
          <w:p w14:paraId="5342EC7F" w14:textId="77777777" w:rsidR="00C24ADB" w:rsidRPr="00D71DE2" w:rsidRDefault="00C24ADB" w:rsidP="00D71DE2">
            <w:pPr>
              <w:pStyle w:val="Tablecolhead"/>
              <w:rPr>
                <w:rFonts w:eastAsia="Times"/>
              </w:rPr>
            </w:pPr>
            <w:r w:rsidRPr="00D71DE2">
              <w:rPr>
                <w:rFonts w:eastAsia="Times"/>
              </w:rPr>
              <w:t>Reported when</w:t>
            </w:r>
          </w:p>
        </w:tc>
        <w:tc>
          <w:tcPr>
            <w:tcW w:w="7555" w:type="dxa"/>
            <w:tcBorders>
              <w:top w:val="nil"/>
              <w:left w:val="nil"/>
              <w:bottom w:val="nil"/>
              <w:right w:val="nil"/>
            </w:tcBorders>
          </w:tcPr>
          <w:p w14:paraId="4977A219" w14:textId="77777777" w:rsidR="00C24ADB" w:rsidRPr="00BA72E9" w:rsidRDefault="00C24ADB" w:rsidP="00243584">
            <w:pPr>
              <w:pStyle w:val="Tabletext"/>
              <w:rPr>
                <w:rFonts w:eastAsia="Times"/>
              </w:rPr>
            </w:pPr>
            <w:r>
              <w:rPr>
                <w:rFonts w:eastAsia="Times"/>
              </w:rPr>
              <w:t>The Episode Record is reported</w:t>
            </w:r>
          </w:p>
        </w:tc>
      </w:tr>
      <w:tr w:rsidR="00C24ADB" w:rsidRPr="00642022" w14:paraId="78254387" w14:textId="77777777" w:rsidTr="00C24ADB">
        <w:trPr>
          <w:cantSplit/>
        </w:trPr>
        <w:tc>
          <w:tcPr>
            <w:tcW w:w="2093" w:type="dxa"/>
            <w:tcBorders>
              <w:top w:val="nil"/>
              <w:left w:val="nil"/>
              <w:bottom w:val="nil"/>
              <w:right w:val="nil"/>
            </w:tcBorders>
          </w:tcPr>
          <w:p w14:paraId="4507E826" w14:textId="77777777" w:rsidR="00C24ADB" w:rsidRPr="00D71DE2" w:rsidRDefault="00C24ADB" w:rsidP="00D71DE2">
            <w:pPr>
              <w:pStyle w:val="Tablecolhead"/>
              <w:rPr>
                <w:rFonts w:eastAsia="Times"/>
              </w:rPr>
            </w:pPr>
            <w:r w:rsidRPr="00D71DE2">
              <w:rPr>
                <w:rFonts w:eastAsia="Times"/>
              </w:rPr>
              <w:t>Code set</w:t>
            </w:r>
          </w:p>
        </w:tc>
        <w:tc>
          <w:tcPr>
            <w:tcW w:w="7555" w:type="dxa"/>
            <w:tcBorders>
              <w:top w:val="nil"/>
              <w:left w:val="nil"/>
              <w:bottom w:val="nil"/>
              <w:right w:val="nil"/>
            </w:tcBorders>
          </w:tcPr>
          <w:p w14:paraId="0CFFDCF6" w14:textId="77777777" w:rsidR="00C92708" w:rsidRDefault="00C92708" w:rsidP="00C92708">
            <w:r>
              <w:t>The Department of Health is only permitted to share this reference file with Victorian health services for non-commercial use, for the purpose of reporting and submitting data to the department.</w:t>
            </w:r>
          </w:p>
          <w:p w14:paraId="4ECC9126" w14:textId="77777777" w:rsidR="00C92708" w:rsidRDefault="00C92708" w:rsidP="00C92708">
            <w:r>
              <w:t xml:space="preserve">Victorian health services can request a copy of the postcode-locality reference file for departmental reporting via email to HDSS helpdesk: </w:t>
            </w:r>
            <w:hyperlink r:id="rId31" w:history="1">
              <w:r w:rsidRPr="00162E8E">
                <w:rPr>
                  <w:rStyle w:val="Hyperlink"/>
                </w:rPr>
                <w:t>hdss.helpdesk@health.vic.gov.au</w:t>
              </w:r>
            </w:hyperlink>
          </w:p>
          <w:p w14:paraId="21012D4E" w14:textId="77777777" w:rsidR="00C24ADB" w:rsidRPr="00CB2BCF" w:rsidRDefault="00C24ADB" w:rsidP="00243584">
            <w:pPr>
              <w:pStyle w:val="Tabletext"/>
              <w:rPr>
                <w:rFonts w:eastAsia="Times"/>
              </w:rPr>
            </w:pPr>
            <w:r w:rsidRPr="00CB2BCF">
              <w:rPr>
                <w:rFonts w:eastAsia="Times"/>
              </w:rPr>
              <w:t>Other codes</w:t>
            </w:r>
          </w:p>
          <w:p w14:paraId="4533DE28" w14:textId="77777777" w:rsidR="00C24ADB" w:rsidRPr="00CB2BCF" w:rsidRDefault="00C24ADB" w:rsidP="00243584">
            <w:pPr>
              <w:pStyle w:val="Tabletext"/>
              <w:rPr>
                <w:rFonts w:eastAsia="Times"/>
              </w:rPr>
            </w:pPr>
            <w:r w:rsidRPr="00CB2BCF">
              <w:rPr>
                <w:rFonts w:eastAsia="Times"/>
              </w:rPr>
              <w:t>Code</w:t>
            </w:r>
            <w:r w:rsidRPr="00CB2BCF">
              <w:rPr>
                <w:rFonts w:eastAsia="Times"/>
              </w:rPr>
              <w:tab/>
              <w:t>Descriptor</w:t>
            </w:r>
          </w:p>
          <w:p w14:paraId="71DE6FAE" w14:textId="77777777" w:rsidR="00C24ADB" w:rsidRPr="00CB2BCF" w:rsidRDefault="00C24ADB" w:rsidP="00243584">
            <w:pPr>
              <w:pStyle w:val="Tabletext"/>
              <w:rPr>
                <w:rFonts w:eastAsia="Times"/>
              </w:rPr>
            </w:pPr>
            <w:r w:rsidRPr="00CB2BCF">
              <w:rPr>
                <w:rFonts w:eastAsia="Times"/>
              </w:rPr>
              <w:t>1000</w:t>
            </w:r>
            <w:r w:rsidRPr="00CB2BCF">
              <w:rPr>
                <w:rFonts w:eastAsia="Times"/>
              </w:rPr>
              <w:tab/>
              <w:t>No fixed abode</w:t>
            </w:r>
          </w:p>
          <w:p w14:paraId="7D6F6D87" w14:textId="77777777" w:rsidR="00C24ADB" w:rsidRPr="00CB2BCF" w:rsidRDefault="00C24ADB" w:rsidP="00243584">
            <w:pPr>
              <w:pStyle w:val="Tabletext"/>
              <w:rPr>
                <w:rFonts w:eastAsia="Times"/>
              </w:rPr>
            </w:pPr>
            <w:r w:rsidRPr="00CB2BCF">
              <w:rPr>
                <w:rFonts w:eastAsia="Times"/>
              </w:rPr>
              <w:t>8888</w:t>
            </w:r>
            <w:r w:rsidRPr="00CB2BCF">
              <w:rPr>
                <w:rFonts w:eastAsia="Times"/>
              </w:rPr>
              <w:tab/>
              <w:t>Overseas (Report the four-digit country code in the Locality field.)</w:t>
            </w:r>
          </w:p>
          <w:p w14:paraId="36C9D60B" w14:textId="77777777" w:rsidR="00C24ADB" w:rsidRPr="00BA72E9" w:rsidRDefault="00C24ADB" w:rsidP="00243584">
            <w:pPr>
              <w:pStyle w:val="Tabletext"/>
              <w:rPr>
                <w:rFonts w:eastAsia="Times"/>
              </w:rPr>
            </w:pPr>
            <w:r w:rsidRPr="00CB2BCF">
              <w:rPr>
                <w:rFonts w:eastAsia="Times"/>
              </w:rPr>
              <w:t>9988</w:t>
            </w:r>
            <w:r w:rsidRPr="00CB2BCF">
              <w:rPr>
                <w:rFonts w:eastAsia="Times"/>
              </w:rPr>
              <w:tab/>
              <w:t>Unknown</w:t>
            </w:r>
          </w:p>
        </w:tc>
      </w:tr>
      <w:tr w:rsidR="00C24ADB" w:rsidRPr="00642022" w14:paraId="3CA9A83C" w14:textId="77777777" w:rsidTr="00C24ADB">
        <w:trPr>
          <w:cantSplit/>
        </w:trPr>
        <w:tc>
          <w:tcPr>
            <w:tcW w:w="2093" w:type="dxa"/>
            <w:tcBorders>
              <w:top w:val="nil"/>
              <w:left w:val="nil"/>
              <w:bottom w:val="nil"/>
              <w:right w:val="nil"/>
            </w:tcBorders>
          </w:tcPr>
          <w:p w14:paraId="489C8296" w14:textId="77777777" w:rsidR="00C24ADB" w:rsidRPr="00D71DE2" w:rsidRDefault="00C24ADB" w:rsidP="00D71DE2">
            <w:pPr>
              <w:pStyle w:val="Tablecolhead"/>
              <w:rPr>
                <w:rFonts w:eastAsia="Times"/>
              </w:rPr>
            </w:pPr>
            <w:r w:rsidRPr="00D71DE2">
              <w:rPr>
                <w:rFonts w:eastAsia="Times"/>
              </w:rPr>
              <w:t>Reporting guide</w:t>
            </w:r>
          </w:p>
        </w:tc>
        <w:tc>
          <w:tcPr>
            <w:tcW w:w="7555" w:type="dxa"/>
            <w:tcBorders>
              <w:top w:val="nil"/>
              <w:left w:val="nil"/>
              <w:bottom w:val="nil"/>
              <w:right w:val="nil"/>
            </w:tcBorders>
          </w:tcPr>
          <w:p w14:paraId="374A87BD" w14:textId="77777777" w:rsidR="00C24ADB" w:rsidRPr="00CB2BCF" w:rsidRDefault="00C24ADB" w:rsidP="00243584">
            <w:pPr>
              <w:pStyle w:val="Tabletext"/>
              <w:rPr>
                <w:rFonts w:eastAsia="Times"/>
              </w:rPr>
            </w:pPr>
            <w:r w:rsidRPr="00CB2BCF">
              <w:rPr>
                <w:rFonts w:eastAsia="Times"/>
              </w:rPr>
              <w:t>Non-residential postcodes are excluded from DHHS’s postcode locality file.</w:t>
            </w:r>
          </w:p>
          <w:p w14:paraId="41462FEF" w14:textId="77777777" w:rsidR="00C24ADB" w:rsidRPr="00BA72E9" w:rsidRDefault="00C24ADB" w:rsidP="00243584">
            <w:pPr>
              <w:pStyle w:val="Tabletext"/>
              <w:rPr>
                <w:rFonts w:eastAsia="Times"/>
              </w:rPr>
            </w:pPr>
            <w:r w:rsidRPr="00CB2BCF">
              <w:rPr>
                <w:rFonts w:eastAsia="Times"/>
              </w:rPr>
              <w:t>For newborns, use the postcode of mother’s residential address.</w:t>
            </w:r>
          </w:p>
        </w:tc>
      </w:tr>
      <w:tr w:rsidR="00C24ADB" w:rsidRPr="00642022" w14:paraId="1B23C22A" w14:textId="77777777" w:rsidTr="00C24ADB">
        <w:trPr>
          <w:cantSplit/>
        </w:trPr>
        <w:tc>
          <w:tcPr>
            <w:tcW w:w="2093" w:type="dxa"/>
            <w:tcBorders>
              <w:top w:val="nil"/>
              <w:left w:val="nil"/>
              <w:bottom w:val="nil"/>
              <w:right w:val="nil"/>
            </w:tcBorders>
          </w:tcPr>
          <w:p w14:paraId="53A7D96A" w14:textId="77777777" w:rsidR="00C24ADB" w:rsidRPr="00D71DE2" w:rsidRDefault="00C24ADB" w:rsidP="00D71DE2">
            <w:pPr>
              <w:pStyle w:val="Tablecolhead"/>
              <w:rPr>
                <w:rFonts w:eastAsia="Times"/>
              </w:rPr>
            </w:pPr>
            <w:r w:rsidRPr="00D71DE2">
              <w:rPr>
                <w:rFonts w:eastAsia="Times"/>
              </w:rPr>
              <w:t>Validations</w:t>
            </w:r>
          </w:p>
        </w:tc>
        <w:tc>
          <w:tcPr>
            <w:tcW w:w="7555" w:type="dxa"/>
            <w:tcBorders>
              <w:top w:val="nil"/>
              <w:left w:val="nil"/>
              <w:bottom w:val="nil"/>
              <w:right w:val="nil"/>
            </w:tcBorders>
          </w:tcPr>
          <w:p w14:paraId="694CAC9E" w14:textId="77777777" w:rsidR="00C24ADB" w:rsidRPr="00EF071C" w:rsidRDefault="00C24ADB" w:rsidP="00243584">
            <w:pPr>
              <w:pStyle w:val="Bodynospace"/>
            </w:pPr>
            <w:r w:rsidRPr="00EF071C">
              <w:t>058</w:t>
            </w:r>
            <w:r w:rsidRPr="00EF071C">
              <w:tab/>
              <w:t>Invalid Postcode/Locality</w:t>
            </w:r>
          </w:p>
          <w:p w14:paraId="3D8725EE" w14:textId="77777777" w:rsidR="00C24ADB" w:rsidRPr="00EF071C" w:rsidRDefault="00C24ADB" w:rsidP="00243584">
            <w:pPr>
              <w:pStyle w:val="Bodynospace"/>
            </w:pPr>
            <w:r w:rsidRPr="00EF071C">
              <w:t>391</w:t>
            </w:r>
            <w:r w:rsidRPr="00EF071C">
              <w:tab/>
              <w:t>Recip HCA Account, Not O/Seas P/Code</w:t>
            </w:r>
          </w:p>
          <w:p w14:paraId="04C6F0F5" w14:textId="77777777" w:rsidR="00C24ADB" w:rsidRPr="00EF071C" w:rsidRDefault="00C24ADB" w:rsidP="00243584">
            <w:pPr>
              <w:pStyle w:val="Bodynospace"/>
            </w:pPr>
            <w:r w:rsidRPr="00EF071C">
              <w:t>571</w:t>
            </w:r>
            <w:r w:rsidRPr="00EF071C">
              <w:tab/>
              <w:t>Acct Recip, Pcode Oseas, Locality Not RHCA</w:t>
            </w:r>
          </w:p>
          <w:p w14:paraId="5F16A425" w14:textId="77777777" w:rsidR="00C24ADB" w:rsidRPr="00EF071C" w:rsidRDefault="00C24ADB" w:rsidP="00243584">
            <w:pPr>
              <w:pStyle w:val="Bodynospace"/>
            </w:pPr>
            <w:r w:rsidRPr="00EF071C">
              <w:t>572</w:t>
            </w:r>
            <w:r w:rsidRPr="00EF071C">
              <w:tab/>
              <w:t>Postcode Overseas, Account Not Recip, or Inelig</w:t>
            </w:r>
          </w:p>
          <w:p w14:paraId="02A401AD" w14:textId="77777777" w:rsidR="00C24ADB" w:rsidRPr="00EF071C" w:rsidRDefault="00C24ADB" w:rsidP="00243584">
            <w:pPr>
              <w:pStyle w:val="Bodynospace"/>
            </w:pPr>
            <w:r w:rsidRPr="00EF071C">
              <w:t>573</w:t>
            </w:r>
            <w:r w:rsidRPr="00EF071C">
              <w:tab/>
              <w:t>Postcode Overseas, Account Public</w:t>
            </w:r>
          </w:p>
          <w:p w14:paraId="68E10257" w14:textId="77777777" w:rsidR="00C24ADB" w:rsidRPr="00BA72E9" w:rsidRDefault="00C24ADB" w:rsidP="00243584">
            <w:pPr>
              <w:pStyle w:val="Bodynospace"/>
            </w:pPr>
            <w:r w:rsidRPr="00EF071C">
              <w:t>574</w:t>
            </w:r>
            <w:r w:rsidRPr="00EF071C">
              <w:tab/>
              <w:t>Postcode Overseas, Locality RHCA, Acct Not RHCA</w:t>
            </w:r>
          </w:p>
        </w:tc>
      </w:tr>
      <w:tr w:rsidR="00C24ADB" w:rsidRPr="00642022" w14:paraId="5C58DE9D" w14:textId="77777777" w:rsidTr="00C24ADB">
        <w:trPr>
          <w:cantSplit/>
        </w:trPr>
        <w:tc>
          <w:tcPr>
            <w:tcW w:w="2093" w:type="dxa"/>
            <w:tcBorders>
              <w:top w:val="nil"/>
              <w:left w:val="nil"/>
              <w:bottom w:val="nil"/>
              <w:right w:val="nil"/>
            </w:tcBorders>
          </w:tcPr>
          <w:p w14:paraId="45DC87B8" w14:textId="77777777" w:rsidR="00C24ADB" w:rsidRPr="00D71DE2" w:rsidRDefault="00C24ADB" w:rsidP="00D71DE2">
            <w:pPr>
              <w:pStyle w:val="Tablecolhead"/>
              <w:rPr>
                <w:rFonts w:eastAsia="Times"/>
              </w:rPr>
            </w:pPr>
            <w:r w:rsidRPr="00D71DE2">
              <w:rPr>
                <w:rFonts w:eastAsia="Times"/>
              </w:rPr>
              <w:t>Related items</w:t>
            </w:r>
          </w:p>
        </w:tc>
        <w:tc>
          <w:tcPr>
            <w:tcW w:w="7555" w:type="dxa"/>
            <w:tcBorders>
              <w:top w:val="nil"/>
              <w:left w:val="nil"/>
              <w:bottom w:val="nil"/>
              <w:right w:val="nil"/>
            </w:tcBorders>
          </w:tcPr>
          <w:p w14:paraId="384F7C1B" w14:textId="77777777" w:rsidR="00C24ADB" w:rsidRPr="00BA72E9" w:rsidRDefault="00C24ADB" w:rsidP="00243584">
            <w:pPr>
              <w:pStyle w:val="Tabletext"/>
              <w:rPr>
                <w:rFonts w:eastAsia="Times"/>
              </w:rPr>
            </w:pPr>
            <w:r>
              <w:rPr>
                <w:rFonts w:eastAsia="Times"/>
              </w:rPr>
              <w:t>Section 3: Locality</w:t>
            </w:r>
          </w:p>
        </w:tc>
      </w:tr>
    </w:tbl>
    <w:p w14:paraId="58611FD3"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127"/>
        <w:gridCol w:w="7521"/>
      </w:tblGrid>
      <w:tr w:rsidR="00C24ADB" w:rsidRPr="00642022" w14:paraId="4F40A78E" w14:textId="77777777" w:rsidTr="00C24ADB">
        <w:tc>
          <w:tcPr>
            <w:tcW w:w="2127" w:type="dxa"/>
            <w:tcBorders>
              <w:top w:val="nil"/>
              <w:left w:val="nil"/>
              <w:bottom w:val="nil"/>
              <w:right w:val="nil"/>
            </w:tcBorders>
          </w:tcPr>
          <w:p w14:paraId="210EC5FC" w14:textId="77777777" w:rsidR="00C24ADB" w:rsidRPr="00D71DE2" w:rsidRDefault="00C24ADB" w:rsidP="00D71DE2">
            <w:pPr>
              <w:pStyle w:val="Tablecolhead"/>
              <w:rPr>
                <w:rFonts w:eastAsia="Times"/>
              </w:rPr>
            </w:pPr>
            <w:r w:rsidRPr="00D71DE2">
              <w:rPr>
                <w:rFonts w:eastAsia="Times"/>
              </w:rPr>
              <w:t>Purpose</w:t>
            </w:r>
          </w:p>
        </w:tc>
        <w:tc>
          <w:tcPr>
            <w:tcW w:w="7521" w:type="dxa"/>
            <w:tcBorders>
              <w:top w:val="nil"/>
              <w:left w:val="nil"/>
              <w:bottom w:val="nil"/>
              <w:right w:val="nil"/>
            </w:tcBorders>
          </w:tcPr>
          <w:p w14:paraId="4ECE1057" w14:textId="77777777" w:rsidR="00C24ADB" w:rsidRPr="00EF071C" w:rsidRDefault="00C24ADB" w:rsidP="00243584">
            <w:pPr>
              <w:pStyle w:val="Tabletext"/>
            </w:pPr>
            <w:r w:rsidRPr="00EF071C">
              <w:t>Used for calculation (with Locality field) of the patient’s appropriate Local Government Area (LGA) to:</w:t>
            </w:r>
          </w:p>
          <w:p w14:paraId="5255B17F" w14:textId="77777777" w:rsidR="00C24ADB" w:rsidRPr="00EF071C" w:rsidRDefault="00C24ADB" w:rsidP="00243584">
            <w:pPr>
              <w:pStyle w:val="Tablebullet1"/>
            </w:pPr>
            <w:r w:rsidRPr="00EF071C">
              <w:t>Analyse service utilisation and need for services.</w:t>
            </w:r>
          </w:p>
          <w:p w14:paraId="3C873173" w14:textId="77777777" w:rsidR="00C24ADB" w:rsidRPr="00EF071C" w:rsidRDefault="00C24ADB" w:rsidP="00243584">
            <w:pPr>
              <w:pStyle w:val="Tablebullet1"/>
            </w:pPr>
            <w:r w:rsidRPr="00EF071C">
              <w:t>Identify patients living outside Victoria for purposes of cross border funding.</w:t>
            </w:r>
          </w:p>
          <w:p w14:paraId="2980DA3A" w14:textId="77777777" w:rsidR="00C24ADB" w:rsidRPr="00BA72E9" w:rsidRDefault="00C24ADB" w:rsidP="00243584">
            <w:pPr>
              <w:pStyle w:val="Tablebullet1"/>
            </w:pPr>
            <w:r w:rsidRPr="00EF071C">
              <w:t>Identify patients living outside Australia for the Reciprocal Health Care Agreement (RHCA).</w:t>
            </w:r>
          </w:p>
        </w:tc>
      </w:tr>
      <w:tr w:rsidR="00C24ADB" w:rsidRPr="00642022" w14:paraId="6A1CAA5C" w14:textId="77777777" w:rsidTr="00C24ADB">
        <w:tc>
          <w:tcPr>
            <w:tcW w:w="2127" w:type="dxa"/>
            <w:tcBorders>
              <w:top w:val="nil"/>
              <w:left w:val="nil"/>
              <w:bottom w:val="nil"/>
              <w:right w:val="nil"/>
            </w:tcBorders>
          </w:tcPr>
          <w:p w14:paraId="7E68CD2C" w14:textId="77777777" w:rsidR="00C24ADB" w:rsidRPr="00D71DE2" w:rsidRDefault="00C24ADB" w:rsidP="00D71DE2">
            <w:pPr>
              <w:pStyle w:val="Tablecolhead"/>
              <w:rPr>
                <w:rFonts w:eastAsia="Times"/>
              </w:rPr>
            </w:pPr>
            <w:r w:rsidRPr="00D71DE2">
              <w:rPr>
                <w:rFonts w:eastAsia="Times"/>
              </w:rPr>
              <w:t>Principal data users</w:t>
            </w:r>
          </w:p>
        </w:tc>
        <w:tc>
          <w:tcPr>
            <w:tcW w:w="7521" w:type="dxa"/>
            <w:tcBorders>
              <w:top w:val="nil"/>
              <w:left w:val="nil"/>
              <w:bottom w:val="nil"/>
              <w:right w:val="nil"/>
            </w:tcBorders>
          </w:tcPr>
          <w:p w14:paraId="159401FB" w14:textId="77777777" w:rsidR="00C24ADB" w:rsidRPr="00BA72E9" w:rsidRDefault="00C24ADB" w:rsidP="00243584">
            <w:pPr>
              <w:pStyle w:val="Tabletext"/>
              <w:rPr>
                <w:rFonts w:eastAsia="Times"/>
              </w:rPr>
            </w:pPr>
            <w:r>
              <w:rPr>
                <w:rFonts w:eastAsia="Times"/>
              </w:rPr>
              <w:t>Multiple internal and external users</w:t>
            </w:r>
          </w:p>
        </w:tc>
      </w:tr>
      <w:tr w:rsidR="00C24ADB" w:rsidRPr="00642022" w14:paraId="4D95DEFB" w14:textId="77777777" w:rsidTr="00C24ADB">
        <w:tc>
          <w:tcPr>
            <w:tcW w:w="2127" w:type="dxa"/>
            <w:tcBorders>
              <w:top w:val="nil"/>
              <w:left w:val="nil"/>
              <w:bottom w:val="nil"/>
              <w:right w:val="nil"/>
            </w:tcBorders>
          </w:tcPr>
          <w:p w14:paraId="68C083C1" w14:textId="77777777" w:rsidR="00C24ADB" w:rsidRPr="00D71DE2" w:rsidRDefault="00C24ADB" w:rsidP="00D71DE2">
            <w:pPr>
              <w:pStyle w:val="Tablecolhead"/>
              <w:rPr>
                <w:rFonts w:eastAsia="Times"/>
              </w:rPr>
            </w:pPr>
            <w:r w:rsidRPr="00D71DE2">
              <w:rPr>
                <w:rFonts w:eastAsia="Times"/>
              </w:rPr>
              <w:t>Collection start</w:t>
            </w:r>
          </w:p>
        </w:tc>
        <w:tc>
          <w:tcPr>
            <w:tcW w:w="7521" w:type="dxa"/>
            <w:tcBorders>
              <w:top w:val="nil"/>
              <w:left w:val="nil"/>
              <w:bottom w:val="nil"/>
              <w:right w:val="nil"/>
            </w:tcBorders>
          </w:tcPr>
          <w:p w14:paraId="3C8B7860" w14:textId="77777777" w:rsidR="00C24ADB" w:rsidRPr="00BA72E9" w:rsidRDefault="00C24ADB" w:rsidP="00243584">
            <w:pPr>
              <w:pStyle w:val="Tabletext"/>
              <w:rPr>
                <w:rFonts w:eastAsia="Times"/>
              </w:rPr>
            </w:pPr>
            <w:r>
              <w:rPr>
                <w:rFonts w:eastAsia="Times"/>
              </w:rPr>
              <w:t>1979-80</w:t>
            </w:r>
          </w:p>
        </w:tc>
      </w:tr>
      <w:tr w:rsidR="00C24ADB" w:rsidRPr="00642022" w14:paraId="12F546F5" w14:textId="77777777" w:rsidTr="00C24ADB">
        <w:tc>
          <w:tcPr>
            <w:tcW w:w="2127" w:type="dxa"/>
            <w:tcBorders>
              <w:top w:val="nil"/>
              <w:left w:val="nil"/>
              <w:bottom w:val="nil"/>
              <w:right w:val="nil"/>
            </w:tcBorders>
          </w:tcPr>
          <w:p w14:paraId="09981070" w14:textId="77777777" w:rsidR="00C24ADB" w:rsidRPr="00D71DE2" w:rsidRDefault="00C24ADB" w:rsidP="00D71DE2">
            <w:pPr>
              <w:pStyle w:val="Tablecolhead"/>
              <w:rPr>
                <w:rFonts w:eastAsia="Times"/>
              </w:rPr>
            </w:pPr>
            <w:r w:rsidRPr="00D71DE2">
              <w:rPr>
                <w:rFonts w:eastAsia="Times"/>
              </w:rPr>
              <w:t>Definition source</w:t>
            </w:r>
          </w:p>
        </w:tc>
        <w:tc>
          <w:tcPr>
            <w:tcW w:w="7521" w:type="dxa"/>
            <w:tcBorders>
              <w:top w:val="nil"/>
              <w:left w:val="nil"/>
              <w:bottom w:val="nil"/>
              <w:right w:val="nil"/>
            </w:tcBorders>
          </w:tcPr>
          <w:p w14:paraId="29BB5694" w14:textId="5A04BC77" w:rsidR="00C24ADB" w:rsidRPr="00BA72E9" w:rsidRDefault="00A13D42" w:rsidP="00243584">
            <w:pPr>
              <w:pStyle w:val="Tabletext"/>
              <w:rPr>
                <w:rFonts w:eastAsia="Times"/>
              </w:rPr>
            </w:pPr>
            <w:r>
              <w:rPr>
                <w:rFonts w:eastAsia="Times"/>
              </w:rPr>
              <w:t>Department of Health</w:t>
            </w:r>
          </w:p>
        </w:tc>
      </w:tr>
      <w:tr w:rsidR="00C24ADB" w:rsidRPr="00642022" w14:paraId="31775347" w14:textId="77777777" w:rsidTr="00C24ADB">
        <w:tc>
          <w:tcPr>
            <w:tcW w:w="2127" w:type="dxa"/>
            <w:tcBorders>
              <w:top w:val="nil"/>
              <w:left w:val="nil"/>
              <w:bottom w:val="nil"/>
              <w:right w:val="nil"/>
            </w:tcBorders>
          </w:tcPr>
          <w:p w14:paraId="66AFDAA7" w14:textId="77777777" w:rsidR="00C24ADB" w:rsidRPr="00D71DE2" w:rsidRDefault="00C24ADB" w:rsidP="00D71DE2">
            <w:pPr>
              <w:pStyle w:val="Tablecolhead"/>
              <w:rPr>
                <w:rFonts w:eastAsia="Times"/>
              </w:rPr>
            </w:pPr>
            <w:r w:rsidRPr="00D71DE2">
              <w:rPr>
                <w:rFonts w:eastAsia="Times"/>
              </w:rPr>
              <w:t>Code set source</w:t>
            </w:r>
          </w:p>
        </w:tc>
        <w:tc>
          <w:tcPr>
            <w:tcW w:w="7521" w:type="dxa"/>
            <w:tcBorders>
              <w:top w:val="nil"/>
              <w:left w:val="nil"/>
              <w:bottom w:val="nil"/>
              <w:right w:val="nil"/>
            </w:tcBorders>
          </w:tcPr>
          <w:p w14:paraId="0364149C" w14:textId="1521D8C0" w:rsidR="00C24ADB" w:rsidRPr="00642022" w:rsidRDefault="00C24ADB" w:rsidP="00243584">
            <w:pPr>
              <w:pStyle w:val="Tabletext"/>
              <w:rPr>
                <w:rFonts w:eastAsia="Times"/>
              </w:rPr>
            </w:pPr>
            <w:r>
              <w:rPr>
                <w:rFonts w:eastAsia="Times"/>
              </w:rPr>
              <w:t>Australia Post (DH modified)</w:t>
            </w:r>
          </w:p>
        </w:tc>
      </w:tr>
    </w:tbl>
    <w:p w14:paraId="4B15EDD1" w14:textId="77777777" w:rsidR="00C24ADB" w:rsidRDefault="00C24ADB" w:rsidP="00C24ADB">
      <w:pPr>
        <w:pStyle w:val="Heading2"/>
      </w:pPr>
      <w:bookmarkStart w:id="579" w:name="_Toc469494280"/>
      <w:bookmarkStart w:id="580" w:name="_Toc28680609"/>
      <w:bookmarkStart w:id="581" w:name="_Toc42769211"/>
      <w:bookmarkStart w:id="582" w:name="_Toc24356006"/>
      <w:bookmarkStart w:id="583" w:name="_Toc34191929"/>
      <w:bookmarkStart w:id="584" w:name="_Ref44831186"/>
      <w:bookmarkStart w:id="585" w:name="_Ref49223406"/>
      <w:bookmarkStart w:id="586" w:name="_Toc257281588"/>
      <w:bookmarkStart w:id="587" w:name="_Toc410293375"/>
      <w:bookmarkStart w:id="588" w:name="_Toc235195921"/>
      <w:r w:rsidRPr="00BD5E94">
        <w:t>Preferred Death Place</w:t>
      </w:r>
      <w:bookmarkEnd w:id="579"/>
      <w:bookmarkEnd w:id="580"/>
      <w:bookmarkEnd w:id="581"/>
      <w:bookmarkEnd w:id="588"/>
    </w:p>
    <w:p w14:paraId="2351472A"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4B92B9EB" w14:textId="77777777" w:rsidTr="00C24ADB">
        <w:trPr>
          <w:cantSplit/>
        </w:trPr>
        <w:tc>
          <w:tcPr>
            <w:tcW w:w="2093" w:type="dxa"/>
            <w:tcBorders>
              <w:top w:val="nil"/>
              <w:left w:val="nil"/>
              <w:bottom w:val="nil"/>
              <w:right w:val="nil"/>
            </w:tcBorders>
          </w:tcPr>
          <w:p w14:paraId="0023E0BE" w14:textId="77777777" w:rsidR="00C24ADB" w:rsidRPr="00D71DE2" w:rsidRDefault="00C24ADB" w:rsidP="00D71DE2">
            <w:pPr>
              <w:pStyle w:val="Tablecolhead"/>
              <w:rPr>
                <w:rFonts w:eastAsia="Times"/>
              </w:rPr>
            </w:pPr>
            <w:r w:rsidRPr="00D71DE2">
              <w:rPr>
                <w:rFonts w:eastAsia="Times"/>
              </w:rPr>
              <w:t>Definition</w:t>
            </w:r>
          </w:p>
        </w:tc>
        <w:tc>
          <w:tcPr>
            <w:tcW w:w="7555" w:type="dxa"/>
            <w:tcBorders>
              <w:top w:val="nil"/>
              <w:left w:val="nil"/>
              <w:bottom w:val="nil"/>
              <w:right w:val="nil"/>
            </w:tcBorders>
          </w:tcPr>
          <w:p w14:paraId="7B717B43" w14:textId="77777777" w:rsidR="00C24ADB" w:rsidRPr="00BA72E9" w:rsidRDefault="00C24ADB" w:rsidP="00243584">
            <w:pPr>
              <w:pStyle w:val="Tabletext"/>
            </w:pPr>
            <w:r w:rsidRPr="00EF071C">
              <w:t>The place identified by the patient within four days of admission as their preferred place to die</w:t>
            </w:r>
          </w:p>
        </w:tc>
      </w:tr>
      <w:tr w:rsidR="00C24ADB" w:rsidRPr="00642022" w14:paraId="27DD6F57" w14:textId="77777777" w:rsidTr="00C24ADB">
        <w:trPr>
          <w:cantSplit/>
        </w:trPr>
        <w:tc>
          <w:tcPr>
            <w:tcW w:w="2093" w:type="dxa"/>
            <w:tcBorders>
              <w:top w:val="nil"/>
              <w:left w:val="nil"/>
              <w:bottom w:val="nil"/>
              <w:right w:val="nil"/>
            </w:tcBorders>
          </w:tcPr>
          <w:p w14:paraId="56F348E8" w14:textId="77777777" w:rsidR="00C24ADB" w:rsidRPr="00D71DE2" w:rsidRDefault="00C24ADB" w:rsidP="00D71DE2">
            <w:pPr>
              <w:pStyle w:val="Tablecolhead"/>
              <w:rPr>
                <w:rFonts w:eastAsia="Times"/>
              </w:rPr>
            </w:pPr>
            <w:r w:rsidRPr="00D71DE2">
              <w:rPr>
                <w:rFonts w:eastAsia="Times"/>
              </w:rPr>
              <w:t>Field size</w:t>
            </w:r>
          </w:p>
        </w:tc>
        <w:tc>
          <w:tcPr>
            <w:tcW w:w="7555" w:type="dxa"/>
            <w:tcBorders>
              <w:top w:val="nil"/>
              <w:left w:val="nil"/>
              <w:bottom w:val="nil"/>
              <w:right w:val="nil"/>
            </w:tcBorders>
          </w:tcPr>
          <w:p w14:paraId="4E40D2A2" w14:textId="77777777" w:rsidR="00C24ADB" w:rsidRPr="00BA72E9" w:rsidRDefault="00C24ADB" w:rsidP="00243584">
            <w:pPr>
              <w:pStyle w:val="Tabletext"/>
              <w:rPr>
                <w:rFonts w:eastAsia="Times"/>
              </w:rPr>
            </w:pPr>
            <w:r>
              <w:rPr>
                <w:rFonts w:eastAsia="Times"/>
              </w:rPr>
              <w:t>2</w:t>
            </w:r>
          </w:p>
        </w:tc>
      </w:tr>
      <w:tr w:rsidR="00C24ADB" w:rsidRPr="00642022" w14:paraId="213905B5" w14:textId="77777777" w:rsidTr="00C24ADB">
        <w:trPr>
          <w:cantSplit/>
        </w:trPr>
        <w:tc>
          <w:tcPr>
            <w:tcW w:w="2093" w:type="dxa"/>
            <w:tcBorders>
              <w:top w:val="nil"/>
              <w:left w:val="nil"/>
              <w:bottom w:val="nil"/>
              <w:right w:val="nil"/>
            </w:tcBorders>
          </w:tcPr>
          <w:p w14:paraId="750511F4" w14:textId="77777777" w:rsidR="00C24ADB" w:rsidRPr="00D71DE2" w:rsidRDefault="00C24ADB" w:rsidP="00D71DE2">
            <w:pPr>
              <w:pStyle w:val="Tablecolhead"/>
              <w:rPr>
                <w:rFonts w:eastAsia="Times"/>
              </w:rPr>
            </w:pPr>
            <w:r w:rsidRPr="00D71DE2">
              <w:rPr>
                <w:rFonts w:eastAsia="Times"/>
              </w:rPr>
              <w:t>Layout</w:t>
            </w:r>
          </w:p>
        </w:tc>
        <w:tc>
          <w:tcPr>
            <w:tcW w:w="7555" w:type="dxa"/>
            <w:tcBorders>
              <w:top w:val="nil"/>
              <w:left w:val="nil"/>
              <w:bottom w:val="nil"/>
              <w:right w:val="nil"/>
            </w:tcBorders>
          </w:tcPr>
          <w:p w14:paraId="5E8EA411" w14:textId="77777777" w:rsidR="00C24ADB" w:rsidRPr="00BA72E9" w:rsidRDefault="00C24ADB" w:rsidP="00243584">
            <w:pPr>
              <w:pStyle w:val="Tabletext"/>
              <w:rPr>
                <w:rFonts w:eastAsia="Times"/>
              </w:rPr>
            </w:pPr>
            <w:r>
              <w:rPr>
                <w:rFonts w:eastAsia="Times"/>
              </w:rPr>
              <w:t>NN or spaces</w:t>
            </w:r>
          </w:p>
        </w:tc>
      </w:tr>
      <w:tr w:rsidR="00C24ADB" w:rsidRPr="00642022" w14:paraId="436A1D4F" w14:textId="77777777" w:rsidTr="00C24ADB">
        <w:trPr>
          <w:cantSplit/>
        </w:trPr>
        <w:tc>
          <w:tcPr>
            <w:tcW w:w="2093" w:type="dxa"/>
            <w:tcBorders>
              <w:top w:val="nil"/>
              <w:left w:val="nil"/>
              <w:bottom w:val="nil"/>
              <w:right w:val="nil"/>
            </w:tcBorders>
          </w:tcPr>
          <w:p w14:paraId="239CA8F4" w14:textId="77777777" w:rsidR="00C24ADB" w:rsidRPr="00D71DE2" w:rsidRDefault="00C24ADB" w:rsidP="00D71DE2">
            <w:pPr>
              <w:pStyle w:val="Tablecolhead"/>
              <w:rPr>
                <w:rFonts w:eastAsia="Times"/>
              </w:rPr>
            </w:pPr>
            <w:r w:rsidRPr="00D71DE2">
              <w:rPr>
                <w:rFonts w:eastAsia="Times"/>
              </w:rPr>
              <w:t>Location</w:t>
            </w:r>
          </w:p>
        </w:tc>
        <w:tc>
          <w:tcPr>
            <w:tcW w:w="7555" w:type="dxa"/>
            <w:tcBorders>
              <w:top w:val="nil"/>
              <w:left w:val="nil"/>
              <w:bottom w:val="nil"/>
              <w:right w:val="nil"/>
            </w:tcBorders>
          </w:tcPr>
          <w:p w14:paraId="4C0A54F5" w14:textId="77777777" w:rsidR="00C24ADB" w:rsidRPr="00BA72E9" w:rsidRDefault="00C24ADB" w:rsidP="00243584">
            <w:pPr>
              <w:pStyle w:val="Tabletext"/>
              <w:rPr>
                <w:rFonts w:eastAsia="Times"/>
              </w:rPr>
            </w:pPr>
            <w:r>
              <w:rPr>
                <w:rFonts w:eastAsia="Times"/>
              </w:rPr>
              <w:t>Palliative Record</w:t>
            </w:r>
          </w:p>
        </w:tc>
      </w:tr>
      <w:tr w:rsidR="00C24ADB" w:rsidRPr="00642022" w14:paraId="4A3FCABB" w14:textId="77777777" w:rsidTr="00C24ADB">
        <w:trPr>
          <w:cantSplit/>
        </w:trPr>
        <w:tc>
          <w:tcPr>
            <w:tcW w:w="2093" w:type="dxa"/>
            <w:tcBorders>
              <w:top w:val="nil"/>
              <w:left w:val="nil"/>
              <w:bottom w:val="nil"/>
              <w:right w:val="nil"/>
            </w:tcBorders>
          </w:tcPr>
          <w:p w14:paraId="58F34587" w14:textId="77777777" w:rsidR="00C24ADB" w:rsidRPr="00D71DE2" w:rsidRDefault="00C24ADB" w:rsidP="00D71DE2">
            <w:pPr>
              <w:pStyle w:val="Tablecolhead"/>
              <w:rPr>
                <w:rFonts w:eastAsia="Times"/>
              </w:rPr>
            </w:pPr>
            <w:r w:rsidRPr="00D71DE2">
              <w:rPr>
                <w:rFonts w:eastAsia="Times"/>
              </w:rPr>
              <w:t>Reported by</w:t>
            </w:r>
          </w:p>
        </w:tc>
        <w:tc>
          <w:tcPr>
            <w:tcW w:w="7555" w:type="dxa"/>
            <w:tcBorders>
              <w:top w:val="nil"/>
              <w:left w:val="nil"/>
              <w:bottom w:val="nil"/>
              <w:right w:val="nil"/>
            </w:tcBorders>
          </w:tcPr>
          <w:p w14:paraId="07BF201E" w14:textId="77777777" w:rsidR="00C24ADB" w:rsidRPr="00642022" w:rsidRDefault="00C24ADB" w:rsidP="00243584">
            <w:pPr>
              <w:pStyle w:val="Tabletext"/>
              <w:rPr>
                <w:rFonts w:eastAsia="Times"/>
              </w:rPr>
            </w:pPr>
            <w:r>
              <w:rPr>
                <w:rFonts w:eastAsia="Times"/>
              </w:rPr>
              <w:t>Public hospitals</w:t>
            </w:r>
          </w:p>
        </w:tc>
      </w:tr>
      <w:tr w:rsidR="00C24ADB" w:rsidRPr="00642022" w14:paraId="3A7F62CB" w14:textId="77777777" w:rsidTr="00C24ADB">
        <w:trPr>
          <w:cantSplit/>
        </w:trPr>
        <w:tc>
          <w:tcPr>
            <w:tcW w:w="2093" w:type="dxa"/>
            <w:tcBorders>
              <w:top w:val="nil"/>
              <w:left w:val="nil"/>
              <w:bottom w:val="nil"/>
              <w:right w:val="nil"/>
            </w:tcBorders>
          </w:tcPr>
          <w:p w14:paraId="0C514BBE" w14:textId="77777777" w:rsidR="00C24ADB" w:rsidRPr="00D71DE2" w:rsidRDefault="00C24ADB" w:rsidP="00D71DE2">
            <w:pPr>
              <w:pStyle w:val="Tablecolhead"/>
              <w:rPr>
                <w:rFonts w:eastAsia="Times"/>
              </w:rPr>
            </w:pPr>
            <w:r w:rsidRPr="00D71DE2">
              <w:rPr>
                <w:rFonts w:eastAsia="Times"/>
              </w:rPr>
              <w:t>Reported for</w:t>
            </w:r>
          </w:p>
        </w:tc>
        <w:tc>
          <w:tcPr>
            <w:tcW w:w="7555" w:type="dxa"/>
            <w:tcBorders>
              <w:top w:val="nil"/>
              <w:left w:val="nil"/>
              <w:bottom w:val="nil"/>
              <w:right w:val="nil"/>
            </w:tcBorders>
          </w:tcPr>
          <w:p w14:paraId="25D36967" w14:textId="77777777" w:rsidR="00C24ADB" w:rsidRPr="00642022" w:rsidRDefault="00C24ADB" w:rsidP="00243584">
            <w:pPr>
              <w:pStyle w:val="Tabletext"/>
              <w:rPr>
                <w:rFonts w:eastAsia="Times"/>
              </w:rPr>
            </w:pPr>
            <w:r>
              <w:rPr>
                <w:rFonts w:eastAsia="Times"/>
              </w:rPr>
              <w:t>Care Type 8</w:t>
            </w:r>
          </w:p>
        </w:tc>
      </w:tr>
      <w:tr w:rsidR="00C24ADB" w:rsidRPr="00642022" w14:paraId="089803DF" w14:textId="77777777" w:rsidTr="00C24ADB">
        <w:trPr>
          <w:cantSplit/>
        </w:trPr>
        <w:tc>
          <w:tcPr>
            <w:tcW w:w="2093" w:type="dxa"/>
            <w:tcBorders>
              <w:top w:val="nil"/>
              <w:left w:val="nil"/>
              <w:bottom w:val="nil"/>
              <w:right w:val="nil"/>
            </w:tcBorders>
          </w:tcPr>
          <w:p w14:paraId="43FDDF6F" w14:textId="77777777" w:rsidR="00C24ADB" w:rsidRPr="00D71DE2" w:rsidRDefault="00C24ADB" w:rsidP="00D71DE2">
            <w:pPr>
              <w:pStyle w:val="Tablecolhead"/>
              <w:rPr>
                <w:rFonts w:eastAsia="Times"/>
              </w:rPr>
            </w:pPr>
            <w:r w:rsidRPr="00D71DE2">
              <w:rPr>
                <w:rFonts w:eastAsia="Times"/>
              </w:rPr>
              <w:t>Reported when</w:t>
            </w:r>
          </w:p>
        </w:tc>
        <w:tc>
          <w:tcPr>
            <w:tcW w:w="7555" w:type="dxa"/>
            <w:tcBorders>
              <w:top w:val="nil"/>
              <w:left w:val="nil"/>
              <w:bottom w:val="nil"/>
              <w:right w:val="nil"/>
            </w:tcBorders>
          </w:tcPr>
          <w:p w14:paraId="7D718F6B" w14:textId="77777777" w:rsidR="00C24ADB" w:rsidRPr="00BA72E9" w:rsidRDefault="00C24ADB" w:rsidP="00243584">
            <w:pPr>
              <w:pStyle w:val="Tabletext"/>
              <w:rPr>
                <w:rFonts w:eastAsia="Times"/>
              </w:rPr>
            </w:pPr>
            <w:r>
              <w:rPr>
                <w:rFonts w:eastAsia="Times"/>
              </w:rPr>
              <w:t>A Separation Date is reported in the Episode Record</w:t>
            </w:r>
          </w:p>
        </w:tc>
      </w:tr>
      <w:tr w:rsidR="00C24ADB" w:rsidRPr="00642022" w14:paraId="77BBE6DE" w14:textId="77777777" w:rsidTr="00C24ADB">
        <w:trPr>
          <w:cantSplit/>
        </w:trPr>
        <w:tc>
          <w:tcPr>
            <w:tcW w:w="2093" w:type="dxa"/>
            <w:tcBorders>
              <w:top w:val="nil"/>
              <w:left w:val="nil"/>
              <w:bottom w:val="nil"/>
              <w:right w:val="nil"/>
            </w:tcBorders>
          </w:tcPr>
          <w:p w14:paraId="4AD92933" w14:textId="77777777" w:rsidR="00C24ADB" w:rsidRPr="00D71DE2" w:rsidRDefault="00C24ADB" w:rsidP="00D71DE2">
            <w:pPr>
              <w:pStyle w:val="Tablecolhead"/>
              <w:rPr>
                <w:rFonts w:eastAsia="Times"/>
              </w:rPr>
            </w:pPr>
            <w:r w:rsidRPr="00D71DE2">
              <w:rPr>
                <w:rFonts w:eastAsia="Times"/>
              </w:rPr>
              <w:t>Code set</w:t>
            </w:r>
          </w:p>
        </w:tc>
        <w:tc>
          <w:tcPr>
            <w:tcW w:w="7555" w:type="dxa"/>
            <w:tcBorders>
              <w:top w:val="nil"/>
              <w:left w:val="nil"/>
              <w:bottom w:val="nil"/>
              <w:right w:val="nil"/>
            </w:tcBorders>
          </w:tcPr>
          <w:p w14:paraId="080E634C" w14:textId="77777777" w:rsidR="00C24ADB" w:rsidRDefault="00C24ADB" w:rsidP="00243584">
            <w:pPr>
              <w:pStyle w:val="Tabletext"/>
              <w:rPr>
                <w:rFonts w:eastAsia="Times"/>
              </w:rPr>
            </w:pPr>
            <w:r>
              <w:rPr>
                <w:rFonts w:eastAsia="Times"/>
              </w:rPr>
              <w:t>Report the first appropriate category</w:t>
            </w:r>
          </w:p>
          <w:p w14:paraId="2B03FEF4" w14:textId="77777777" w:rsidR="00C24ADB" w:rsidRPr="00EF071C" w:rsidRDefault="00C24ADB" w:rsidP="00243584">
            <w:pPr>
              <w:pStyle w:val="Tabletext"/>
            </w:pPr>
            <w:r w:rsidRPr="00EF071C">
              <w:t>Code</w:t>
            </w:r>
            <w:r w:rsidRPr="00EF071C">
              <w:tab/>
              <w:t>Descriptor</w:t>
            </w:r>
          </w:p>
          <w:p w14:paraId="53588DC9" w14:textId="77777777" w:rsidR="00C24ADB" w:rsidRPr="00EF071C" w:rsidRDefault="00C24ADB" w:rsidP="00243584">
            <w:pPr>
              <w:pStyle w:val="Tabletext"/>
            </w:pPr>
            <w:r w:rsidRPr="00EF071C">
              <w:t>10</w:t>
            </w:r>
            <w:r w:rsidRPr="00EF071C">
              <w:tab/>
              <w:t>Private residence</w:t>
            </w:r>
          </w:p>
          <w:p w14:paraId="07444C3D" w14:textId="77777777" w:rsidR="00C24ADB" w:rsidRPr="00EF071C" w:rsidRDefault="00C24ADB" w:rsidP="00243584">
            <w:pPr>
              <w:pStyle w:val="Tabletext"/>
            </w:pPr>
            <w:r w:rsidRPr="00EF071C">
              <w:t>21</w:t>
            </w:r>
            <w:r w:rsidRPr="00EF071C">
              <w:tab/>
              <w:t>Residential – aged care setting</w:t>
            </w:r>
          </w:p>
          <w:p w14:paraId="622D6912" w14:textId="77777777" w:rsidR="00C24ADB" w:rsidRPr="00EF071C" w:rsidRDefault="00C24ADB" w:rsidP="00243584">
            <w:pPr>
              <w:pStyle w:val="Tabletext"/>
            </w:pPr>
            <w:r w:rsidRPr="00EF071C">
              <w:t>22</w:t>
            </w:r>
            <w:r w:rsidRPr="00EF071C">
              <w:tab/>
              <w:t>Residential – other setting</w:t>
            </w:r>
          </w:p>
          <w:p w14:paraId="0324B820" w14:textId="77777777" w:rsidR="00C24ADB" w:rsidRPr="00EF071C" w:rsidRDefault="00C24ADB" w:rsidP="00243584">
            <w:pPr>
              <w:pStyle w:val="Tabletext"/>
            </w:pPr>
            <w:r w:rsidRPr="00EF071C">
              <w:t>30</w:t>
            </w:r>
            <w:r w:rsidRPr="00EF071C">
              <w:tab/>
              <w:t>Non-residential setting</w:t>
            </w:r>
          </w:p>
          <w:p w14:paraId="32B85C46" w14:textId="77777777" w:rsidR="00C24ADB" w:rsidRPr="00EF071C" w:rsidRDefault="00C24ADB" w:rsidP="00243584">
            <w:pPr>
              <w:pStyle w:val="Tabletext"/>
            </w:pPr>
            <w:r w:rsidRPr="00EF071C">
              <w:t>41</w:t>
            </w:r>
            <w:r w:rsidRPr="00EF071C">
              <w:tab/>
              <w:t>Inpatient setting – designated palliative care unit</w:t>
            </w:r>
          </w:p>
          <w:p w14:paraId="65B8A932" w14:textId="77777777" w:rsidR="00C24ADB" w:rsidRPr="00EF071C" w:rsidRDefault="00C24ADB" w:rsidP="00243584">
            <w:pPr>
              <w:pStyle w:val="Tabletext"/>
            </w:pPr>
            <w:r w:rsidRPr="00EF071C">
              <w:t>42</w:t>
            </w:r>
            <w:r w:rsidRPr="00EF071C">
              <w:tab/>
              <w:t>Inpatient setting – other than designated palliative care unit</w:t>
            </w:r>
          </w:p>
          <w:p w14:paraId="783FC3BE" w14:textId="77777777" w:rsidR="00C24ADB" w:rsidRPr="00EF071C" w:rsidRDefault="00C24ADB" w:rsidP="00243584">
            <w:pPr>
              <w:pStyle w:val="Tabletext"/>
            </w:pPr>
            <w:r w:rsidRPr="00EF071C">
              <w:t>97</w:t>
            </w:r>
            <w:r w:rsidRPr="00EF071C">
              <w:tab/>
              <w:t>Unknown, not stated or not asked</w:t>
            </w:r>
          </w:p>
          <w:p w14:paraId="1BE9E9D2" w14:textId="61810165" w:rsidR="00C24ADB" w:rsidRPr="00BA72E9" w:rsidRDefault="00C24ADB" w:rsidP="00243584">
            <w:pPr>
              <w:pStyle w:val="Tabletext"/>
            </w:pPr>
            <w:r w:rsidRPr="00EF071C">
              <w:t>99</w:t>
            </w:r>
            <w:r w:rsidRPr="00EF071C">
              <w:tab/>
              <w:t>Other location</w:t>
            </w:r>
          </w:p>
        </w:tc>
      </w:tr>
      <w:tr w:rsidR="00C24ADB" w:rsidRPr="00642022" w14:paraId="70A39192" w14:textId="77777777" w:rsidTr="00C24ADB">
        <w:trPr>
          <w:cantSplit/>
        </w:trPr>
        <w:tc>
          <w:tcPr>
            <w:tcW w:w="2093" w:type="dxa"/>
            <w:tcBorders>
              <w:top w:val="nil"/>
              <w:left w:val="nil"/>
              <w:bottom w:val="nil"/>
              <w:right w:val="nil"/>
            </w:tcBorders>
          </w:tcPr>
          <w:p w14:paraId="7E94BAB8" w14:textId="77777777" w:rsidR="00C24ADB" w:rsidRPr="00D71DE2" w:rsidRDefault="00C24ADB" w:rsidP="00D71DE2">
            <w:pPr>
              <w:pStyle w:val="Tablecolhead"/>
              <w:rPr>
                <w:rFonts w:eastAsia="Times"/>
              </w:rPr>
            </w:pPr>
            <w:r w:rsidRPr="00D71DE2">
              <w:rPr>
                <w:rFonts w:eastAsia="Times"/>
              </w:rPr>
              <w:t>Reporting guide</w:t>
            </w:r>
          </w:p>
        </w:tc>
        <w:tc>
          <w:tcPr>
            <w:tcW w:w="7555" w:type="dxa"/>
            <w:tcBorders>
              <w:top w:val="nil"/>
              <w:left w:val="nil"/>
              <w:bottom w:val="nil"/>
              <w:right w:val="nil"/>
            </w:tcBorders>
          </w:tcPr>
          <w:p w14:paraId="2ACC3096" w14:textId="77777777" w:rsidR="00C24ADB" w:rsidRPr="00EF071C" w:rsidRDefault="00C24ADB" w:rsidP="00243584">
            <w:pPr>
              <w:pStyle w:val="Tabletext"/>
            </w:pPr>
            <w:r w:rsidRPr="00EF071C">
              <w:t xml:space="preserve">This topic needs to be addressed sensitively by clinicians and forms part of the client’s discharge planning process. </w:t>
            </w:r>
          </w:p>
          <w:p w14:paraId="7670BB30" w14:textId="77777777" w:rsidR="00C24ADB" w:rsidRPr="00EF071C" w:rsidRDefault="00C24ADB" w:rsidP="00243584">
            <w:pPr>
              <w:pStyle w:val="Tabletext"/>
            </w:pPr>
            <w:r w:rsidRPr="00EF071C">
              <w:t xml:space="preserve">It is expected this will be discussed within 4 days of admission. </w:t>
            </w:r>
          </w:p>
          <w:p w14:paraId="5DCA1254" w14:textId="77777777" w:rsidR="00C24ADB" w:rsidRPr="00243584" w:rsidRDefault="00C24ADB" w:rsidP="00243584">
            <w:pPr>
              <w:pStyle w:val="Tabletext"/>
              <w:rPr>
                <w:b/>
                <w:bCs/>
              </w:rPr>
            </w:pPr>
            <w:r w:rsidRPr="00243584">
              <w:rPr>
                <w:b/>
                <w:bCs/>
              </w:rPr>
              <w:t>97 Unknown, not stated or question not asked</w:t>
            </w:r>
          </w:p>
          <w:p w14:paraId="2C2DFDF4" w14:textId="77777777" w:rsidR="00C24ADB" w:rsidRPr="00EF071C" w:rsidRDefault="00C24ADB" w:rsidP="00243584">
            <w:pPr>
              <w:pStyle w:val="Tabletext"/>
            </w:pPr>
            <w:r w:rsidRPr="00EF071C">
              <w:t>Includes:</w:t>
            </w:r>
          </w:p>
          <w:p w14:paraId="7B744085" w14:textId="77777777" w:rsidR="00C24ADB" w:rsidRPr="00EF071C" w:rsidRDefault="00C24ADB" w:rsidP="00243584">
            <w:pPr>
              <w:pStyle w:val="Tablebullet1"/>
            </w:pPr>
            <w:r w:rsidRPr="00EF071C">
              <w:t>Where it was inappropriate to ask the question</w:t>
            </w:r>
          </w:p>
          <w:p w14:paraId="35DC2813" w14:textId="77777777" w:rsidR="00C24ADB" w:rsidRPr="00EF071C" w:rsidRDefault="00C24ADB" w:rsidP="00243584">
            <w:pPr>
              <w:pStyle w:val="Tablebullet1"/>
            </w:pPr>
            <w:r w:rsidRPr="00EF071C">
              <w:t>Where the patient did not know or was not able to answer the question</w:t>
            </w:r>
          </w:p>
          <w:p w14:paraId="59FA412F" w14:textId="77777777" w:rsidR="00C24ADB" w:rsidRPr="00BA72E9" w:rsidRDefault="00C24ADB" w:rsidP="00243584">
            <w:pPr>
              <w:pStyle w:val="Tablebullet1"/>
            </w:pPr>
            <w:r w:rsidRPr="00EF071C">
              <w:t>Where the answer is otherwise unknown</w:t>
            </w:r>
          </w:p>
        </w:tc>
      </w:tr>
      <w:tr w:rsidR="00C24ADB" w:rsidRPr="00642022" w14:paraId="040BEF6C" w14:textId="77777777" w:rsidTr="00C24ADB">
        <w:trPr>
          <w:cantSplit/>
        </w:trPr>
        <w:tc>
          <w:tcPr>
            <w:tcW w:w="2093" w:type="dxa"/>
            <w:tcBorders>
              <w:top w:val="nil"/>
              <w:left w:val="nil"/>
              <w:bottom w:val="nil"/>
              <w:right w:val="nil"/>
            </w:tcBorders>
          </w:tcPr>
          <w:p w14:paraId="4E1484A6" w14:textId="77777777" w:rsidR="00C24ADB" w:rsidRPr="00D71DE2" w:rsidRDefault="00C24ADB" w:rsidP="00D71DE2">
            <w:pPr>
              <w:pStyle w:val="Tablecolhead"/>
              <w:rPr>
                <w:rFonts w:eastAsia="Times"/>
              </w:rPr>
            </w:pPr>
            <w:r w:rsidRPr="00D71DE2">
              <w:rPr>
                <w:rFonts w:eastAsia="Times"/>
              </w:rPr>
              <w:t>Validations</w:t>
            </w:r>
          </w:p>
        </w:tc>
        <w:tc>
          <w:tcPr>
            <w:tcW w:w="7555" w:type="dxa"/>
            <w:tcBorders>
              <w:top w:val="nil"/>
              <w:left w:val="nil"/>
              <w:bottom w:val="nil"/>
              <w:right w:val="nil"/>
            </w:tcBorders>
          </w:tcPr>
          <w:p w14:paraId="0431C2D4" w14:textId="77777777" w:rsidR="00C24ADB" w:rsidRPr="00BA72E9" w:rsidRDefault="00C24ADB" w:rsidP="00243584">
            <w:pPr>
              <w:pStyle w:val="Tabletext"/>
              <w:rPr>
                <w:rFonts w:eastAsia="Times"/>
              </w:rPr>
            </w:pPr>
            <w:r w:rsidRPr="00200414">
              <w:rPr>
                <w:rFonts w:eastAsia="Times"/>
              </w:rPr>
              <w:t>711</w:t>
            </w:r>
            <w:r w:rsidRPr="00200414">
              <w:rPr>
                <w:rFonts w:eastAsia="Times"/>
              </w:rPr>
              <w:tab/>
              <w:t>Palliative Record: Preferred Death Place invalid</w:t>
            </w:r>
          </w:p>
        </w:tc>
      </w:tr>
    </w:tbl>
    <w:p w14:paraId="58ECC2BF"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0BA37B71" w14:textId="77777777" w:rsidTr="00C24ADB">
        <w:tc>
          <w:tcPr>
            <w:tcW w:w="2093" w:type="dxa"/>
            <w:tcBorders>
              <w:top w:val="nil"/>
              <w:left w:val="nil"/>
              <w:bottom w:val="nil"/>
              <w:right w:val="nil"/>
            </w:tcBorders>
          </w:tcPr>
          <w:p w14:paraId="0DF8024A" w14:textId="77777777" w:rsidR="00C24ADB" w:rsidRPr="00D71DE2" w:rsidRDefault="00C24ADB" w:rsidP="00D71DE2">
            <w:pPr>
              <w:pStyle w:val="Tablecolhead"/>
              <w:rPr>
                <w:rFonts w:eastAsia="Times"/>
              </w:rPr>
            </w:pPr>
            <w:r w:rsidRPr="00D71DE2">
              <w:rPr>
                <w:rFonts w:eastAsia="Times"/>
              </w:rPr>
              <w:t>Purpose</w:t>
            </w:r>
          </w:p>
        </w:tc>
        <w:tc>
          <w:tcPr>
            <w:tcW w:w="7555" w:type="dxa"/>
            <w:tcBorders>
              <w:top w:val="nil"/>
              <w:left w:val="nil"/>
              <w:bottom w:val="nil"/>
              <w:right w:val="nil"/>
            </w:tcBorders>
          </w:tcPr>
          <w:p w14:paraId="7E7C8FBF" w14:textId="77777777" w:rsidR="00C24ADB" w:rsidRPr="00BA72E9" w:rsidRDefault="00C24ADB" w:rsidP="00243584">
            <w:pPr>
              <w:pStyle w:val="Tabletext"/>
              <w:rPr>
                <w:rFonts w:eastAsia="Times"/>
              </w:rPr>
            </w:pPr>
            <w:r w:rsidRPr="00200414">
              <w:rPr>
                <w:rFonts w:eastAsia="Times"/>
              </w:rPr>
              <w:t>To assist with outcome analyses and service planning, and meeting state government reporting requirements</w:t>
            </w:r>
          </w:p>
        </w:tc>
      </w:tr>
      <w:tr w:rsidR="00C24ADB" w:rsidRPr="00642022" w14:paraId="22CA15AE" w14:textId="77777777" w:rsidTr="00C24ADB">
        <w:tc>
          <w:tcPr>
            <w:tcW w:w="2093" w:type="dxa"/>
            <w:tcBorders>
              <w:top w:val="nil"/>
              <w:left w:val="nil"/>
              <w:bottom w:val="nil"/>
              <w:right w:val="nil"/>
            </w:tcBorders>
          </w:tcPr>
          <w:p w14:paraId="19C344A4" w14:textId="77777777" w:rsidR="00C24ADB" w:rsidRPr="00D71DE2" w:rsidRDefault="00C24ADB" w:rsidP="00D71DE2">
            <w:pPr>
              <w:pStyle w:val="Tablecolhead"/>
              <w:rPr>
                <w:rFonts w:eastAsia="Times"/>
              </w:rPr>
            </w:pPr>
            <w:r w:rsidRPr="00D71DE2">
              <w:rPr>
                <w:rFonts w:eastAsia="Times"/>
              </w:rPr>
              <w:t>Principal data users</w:t>
            </w:r>
          </w:p>
        </w:tc>
        <w:tc>
          <w:tcPr>
            <w:tcW w:w="7555" w:type="dxa"/>
            <w:tcBorders>
              <w:top w:val="nil"/>
              <w:left w:val="nil"/>
              <w:bottom w:val="nil"/>
              <w:right w:val="nil"/>
            </w:tcBorders>
          </w:tcPr>
          <w:p w14:paraId="732D0FF5" w14:textId="34A2B831" w:rsidR="00C24ADB" w:rsidRPr="00BA72E9" w:rsidRDefault="00A13D42" w:rsidP="00243584">
            <w:pPr>
              <w:pStyle w:val="Tabletext"/>
              <w:rPr>
                <w:rFonts w:eastAsia="Times"/>
              </w:rPr>
            </w:pPr>
            <w:r>
              <w:rPr>
                <w:rFonts w:eastAsia="Times"/>
              </w:rPr>
              <w:t>Department of Health</w:t>
            </w:r>
          </w:p>
        </w:tc>
      </w:tr>
      <w:tr w:rsidR="00C24ADB" w:rsidRPr="00642022" w14:paraId="216108F8" w14:textId="77777777" w:rsidTr="00C24ADB">
        <w:tc>
          <w:tcPr>
            <w:tcW w:w="2093" w:type="dxa"/>
            <w:tcBorders>
              <w:top w:val="nil"/>
              <w:left w:val="nil"/>
              <w:bottom w:val="nil"/>
              <w:right w:val="nil"/>
            </w:tcBorders>
          </w:tcPr>
          <w:p w14:paraId="3DAE6870" w14:textId="77777777" w:rsidR="00C24ADB" w:rsidRPr="00D71DE2" w:rsidRDefault="00C24ADB" w:rsidP="00D71DE2">
            <w:pPr>
              <w:pStyle w:val="Tablecolhead"/>
              <w:rPr>
                <w:rFonts w:eastAsia="Times"/>
              </w:rPr>
            </w:pPr>
            <w:r w:rsidRPr="00D71DE2">
              <w:rPr>
                <w:rFonts w:eastAsia="Times"/>
              </w:rPr>
              <w:t>Collection start</w:t>
            </w:r>
          </w:p>
        </w:tc>
        <w:tc>
          <w:tcPr>
            <w:tcW w:w="7555" w:type="dxa"/>
            <w:tcBorders>
              <w:top w:val="nil"/>
              <w:left w:val="nil"/>
              <w:bottom w:val="nil"/>
              <w:right w:val="nil"/>
            </w:tcBorders>
          </w:tcPr>
          <w:p w14:paraId="66E95B50" w14:textId="77777777" w:rsidR="00C24ADB" w:rsidRPr="00BA72E9" w:rsidRDefault="00C24ADB" w:rsidP="00243584">
            <w:pPr>
              <w:pStyle w:val="Tabletext"/>
              <w:rPr>
                <w:rFonts w:eastAsia="Times"/>
              </w:rPr>
            </w:pPr>
            <w:r>
              <w:rPr>
                <w:rFonts w:eastAsia="Times"/>
              </w:rPr>
              <w:t>2017-18</w:t>
            </w:r>
          </w:p>
        </w:tc>
      </w:tr>
      <w:tr w:rsidR="00C24ADB" w:rsidRPr="00642022" w14:paraId="0995D003" w14:textId="77777777" w:rsidTr="00C24ADB">
        <w:tc>
          <w:tcPr>
            <w:tcW w:w="2093" w:type="dxa"/>
            <w:tcBorders>
              <w:top w:val="nil"/>
              <w:left w:val="nil"/>
              <w:bottom w:val="nil"/>
              <w:right w:val="nil"/>
            </w:tcBorders>
          </w:tcPr>
          <w:p w14:paraId="22A1E411" w14:textId="77777777" w:rsidR="00C24ADB" w:rsidRPr="00D71DE2" w:rsidRDefault="00C24ADB" w:rsidP="00D71DE2">
            <w:pPr>
              <w:pStyle w:val="Tablecolhead"/>
              <w:rPr>
                <w:rFonts w:eastAsia="Times"/>
              </w:rPr>
            </w:pPr>
            <w:r w:rsidRPr="00D71DE2">
              <w:rPr>
                <w:rFonts w:eastAsia="Times"/>
              </w:rPr>
              <w:t>Definition source</w:t>
            </w:r>
          </w:p>
        </w:tc>
        <w:tc>
          <w:tcPr>
            <w:tcW w:w="7555" w:type="dxa"/>
            <w:tcBorders>
              <w:top w:val="nil"/>
              <w:left w:val="nil"/>
              <w:bottom w:val="nil"/>
              <w:right w:val="nil"/>
            </w:tcBorders>
          </w:tcPr>
          <w:p w14:paraId="37B72F13" w14:textId="7A46CB93" w:rsidR="00C24ADB" w:rsidRPr="00BA72E9" w:rsidRDefault="00A13D42" w:rsidP="00243584">
            <w:pPr>
              <w:pStyle w:val="Tabletext"/>
              <w:rPr>
                <w:rFonts w:eastAsia="Times"/>
              </w:rPr>
            </w:pPr>
            <w:r>
              <w:rPr>
                <w:rFonts w:eastAsia="Times"/>
              </w:rPr>
              <w:t>Department of Health</w:t>
            </w:r>
          </w:p>
        </w:tc>
      </w:tr>
      <w:tr w:rsidR="00C24ADB" w:rsidRPr="00642022" w14:paraId="30077417" w14:textId="77777777" w:rsidTr="00C24ADB">
        <w:tc>
          <w:tcPr>
            <w:tcW w:w="2093" w:type="dxa"/>
            <w:tcBorders>
              <w:top w:val="nil"/>
              <w:left w:val="nil"/>
              <w:bottom w:val="nil"/>
              <w:right w:val="nil"/>
            </w:tcBorders>
          </w:tcPr>
          <w:p w14:paraId="5359A9FA" w14:textId="77777777" w:rsidR="00C24ADB" w:rsidRPr="00D71DE2" w:rsidRDefault="00C24ADB" w:rsidP="00D71DE2">
            <w:pPr>
              <w:pStyle w:val="Tablecolhead"/>
              <w:rPr>
                <w:rFonts w:eastAsia="Times"/>
              </w:rPr>
            </w:pPr>
            <w:r w:rsidRPr="00D71DE2">
              <w:rPr>
                <w:rFonts w:eastAsia="Times"/>
              </w:rPr>
              <w:t>Code set source</w:t>
            </w:r>
          </w:p>
        </w:tc>
        <w:tc>
          <w:tcPr>
            <w:tcW w:w="7555" w:type="dxa"/>
            <w:tcBorders>
              <w:top w:val="nil"/>
              <w:left w:val="nil"/>
              <w:bottom w:val="nil"/>
              <w:right w:val="nil"/>
            </w:tcBorders>
          </w:tcPr>
          <w:p w14:paraId="31DAC013" w14:textId="626AB080" w:rsidR="00C24ADB" w:rsidRPr="00642022" w:rsidRDefault="00A13D42" w:rsidP="00243584">
            <w:pPr>
              <w:pStyle w:val="Tabletext"/>
              <w:rPr>
                <w:rFonts w:eastAsia="Times"/>
              </w:rPr>
            </w:pPr>
            <w:r>
              <w:rPr>
                <w:rFonts w:eastAsia="Times"/>
              </w:rPr>
              <w:t>Department of Health</w:t>
            </w:r>
          </w:p>
        </w:tc>
      </w:tr>
    </w:tbl>
    <w:p w14:paraId="1E195C16" w14:textId="77777777" w:rsidR="00C24ADB" w:rsidRDefault="00C24ADB" w:rsidP="00C24ADB">
      <w:pPr>
        <w:pStyle w:val="Heading2"/>
      </w:pPr>
      <w:bookmarkStart w:id="589" w:name="_Toc28680610"/>
      <w:bookmarkStart w:id="590" w:name="_Toc42769212"/>
      <w:bookmarkStart w:id="591" w:name="_Toc235195922"/>
      <w:r w:rsidRPr="00642022">
        <w:t>Preferred Language</w:t>
      </w:r>
      <w:bookmarkEnd w:id="582"/>
      <w:bookmarkEnd w:id="583"/>
      <w:bookmarkEnd w:id="584"/>
      <w:bookmarkEnd w:id="585"/>
      <w:bookmarkEnd w:id="586"/>
      <w:bookmarkEnd w:id="587"/>
      <w:bookmarkEnd w:id="589"/>
      <w:bookmarkEnd w:id="590"/>
      <w:bookmarkEnd w:id="591"/>
    </w:p>
    <w:p w14:paraId="4DEE8CF6"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15F31F95" w14:textId="77777777" w:rsidTr="00C24ADB">
        <w:trPr>
          <w:cantSplit/>
        </w:trPr>
        <w:tc>
          <w:tcPr>
            <w:tcW w:w="2093" w:type="dxa"/>
            <w:tcBorders>
              <w:top w:val="nil"/>
              <w:left w:val="nil"/>
              <w:bottom w:val="nil"/>
              <w:right w:val="nil"/>
            </w:tcBorders>
          </w:tcPr>
          <w:p w14:paraId="53A29275" w14:textId="77777777" w:rsidR="00C24ADB" w:rsidRPr="00D71DE2" w:rsidRDefault="00C24ADB" w:rsidP="00D71DE2">
            <w:pPr>
              <w:pStyle w:val="Tablecolhead"/>
              <w:rPr>
                <w:rFonts w:eastAsia="Times"/>
              </w:rPr>
            </w:pPr>
            <w:r w:rsidRPr="00D71DE2">
              <w:rPr>
                <w:rFonts w:eastAsia="Times"/>
              </w:rPr>
              <w:t>Definition</w:t>
            </w:r>
          </w:p>
        </w:tc>
        <w:tc>
          <w:tcPr>
            <w:tcW w:w="7555" w:type="dxa"/>
            <w:tcBorders>
              <w:top w:val="nil"/>
              <w:left w:val="nil"/>
              <w:bottom w:val="nil"/>
              <w:right w:val="nil"/>
            </w:tcBorders>
          </w:tcPr>
          <w:p w14:paraId="1ED96B39" w14:textId="77777777" w:rsidR="00C24ADB" w:rsidRPr="00BA72E9" w:rsidRDefault="00C24ADB" w:rsidP="00243584">
            <w:pPr>
              <w:pStyle w:val="Tabletext"/>
            </w:pPr>
            <w:r w:rsidRPr="00200414">
              <w:t>The language (including sign language) most preferred by the patient for communication. This may be a language other than English even where the person can speak fluent English</w:t>
            </w:r>
          </w:p>
        </w:tc>
      </w:tr>
      <w:tr w:rsidR="00C24ADB" w:rsidRPr="00642022" w14:paraId="5E008C01" w14:textId="77777777" w:rsidTr="00C24ADB">
        <w:trPr>
          <w:cantSplit/>
        </w:trPr>
        <w:tc>
          <w:tcPr>
            <w:tcW w:w="2093" w:type="dxa"/>
            <w:tcBorders>
              <w:top w:val="nil"/>
              <w:left w:val="nil"/>
              <w:bottom w:val="nil"/>
              <w:right w:val="nil"/>
            </w:tcBorders>
          </w:tcPr>
          <w:p w14:paraId="2B0F619C" w14:textId="77777777" w:rsidR="00C24ADB" w:rsidRPr="00D71DE2" w:rsidRDefault="00C24ADB" w:rsidP="00D71DE2">
            <w:pPr>
              <w:pStyle w:val="Tablecolhead"/>
              <w:rPr>
                <w:rFonts w:eastAsia="Times"/>
              </w:rPr>
            </w:pPr>
            <w:r w:rsidRPr="00D71DE2">
              <w:rPr>
                <w:rFonts w:eastAsia="Times"/>
              </w:rPr>
              <w:t>Field size</w:t>
            </w:r>
          </w:p>
        </w:tc>
        <w:tc>
          <w:tcPr>
            <w:tcW w:w="7555" w:type="dxa"/>
            <w:tcBorders>
              <w:top w:val="nil"/>
              <w:left w:val="nil"/>
              <w:bottom w:val="nil"/>
              <w:right w:val="nil"/>
            </w:tcBorders>
          </w:tcPr>
          <w:p w14:paraId="08206648" w14:textId="77777777" w:rsidR="00C24ADB" w:rsidRPr="00BA72E9" w:rsidRDefault="00C24ADB" w:rsidP="00243584">
            <w:pPr>
              <w:pStyle w:val="Tabletext"/>
              <w:rPr>
                <w:rFonts w:eastAsia="Times"/>
              </w:rPr>
            </w:pPr>
            <w:r>
              <w:rPr>
                <w:rFonts w:eastAsia="Times"/>
              </w:rPr>
              <w:t>4</w:t>
            </w:r>
          </w:p>
        </w:tc>
      </w:tr>
      <w:tr w:rsidR="00C24ADB" w:rsidRPr="00642022" w14:paraId="584A16C7" w14:textId="77777777" w:rsidTr="00C24ADB">
        <w:trPr>
          <w:cantSplit/>
        </w:trPr>
        <w:tc>
          <w:tcPr>
            <w:tcW w:w="2093" w:type="dxa"/>
            <w:tcBorders>
              <w:top w:val="nil"/>
              <w:left w:val="nil"/>
              <w:bottom w:val="nil"/>
              <w:right w:val="nil"/>
            </w:tcBorders>
          </w:tcPr>
          <w:p w14:paraId="5607F6E0" w14:textId="77777777" w:rsidR="00C24ADB" w:rsidRPr="00D71DE2" w:rsidRDefault="00C24ADB" w:rsidP="00D71DE2">
            <w:pPr>
              <w:pStyle w:val="Tablecolhead"/>
              <w:rPr>
                <w:rFonts w:eastAsia="Times"/>
              </w:rPr>
            </w:pPr>
            <w:r w:rsidRPr="00D71DE2">
              <w:rPr>
                <w:rFonts w:eastAsia="Times"/>
              </w:rPr>
              <w:t>Layout</w:t>
            </w:r>
          </w:p>
        </w:tc>
        <w:tc>
          <w:tcPr>
            <w:tcW w:w="7555" w:type="dxa"/>
            <w:tcBorders>
              <w:top w:val="nil"/>
              <w:left w:val="nil"/>
              <w:bottom w:val="nil"/>
              <w:right w:val="nil"/>
            </w:tcBorders>
          </w:tcPr>
          <w:p w14:paraId="0A96DA87" w14:textId="77777777" w:rsidR="00C24ADB" w:rsidRPr="00BA72E9" w:rsidRDefault="00C24ADB" w:rsidP="00243584">
            <w:pPr>
              <w:pStyle w:val="Tabletext"/>
              <w:rPr>
                <w:rFonts w:eastAsia="Times"/>
              </w:rPr>
            </w:pPr>
            <w:r>
              <w:rPr>
                <w:rFonts w:eastAsia="Times"/>
              </w:rPr>
              <w:t>NNNN or spaces</w:t>
            </w:r>
          </w:p>
        </w:tc>
      </w:tr>
      <w:tr w:rsidR="00C24ADB" w:rsidRPr="00642022" w14:paraId="55E60BD6" w14:textId="77777777" w:rsidTr="00C24ADB">
        <w:trPr>
          <w:cantSplit/>
        </w:trPr>
        <w:tc>
          <w:tcPr>
            <w:tcW w:w="2093" w:type="dxa"/>
            <w:tcBorders>
              <w:top w:val="nil"/>
              <w:left w:val="nil"/>
              <w:bottom w:val="nil"/>
              <w:right w:val="nil"/>
            </w:tcBorders>
          </w:tcPr>
          <w:p w14:paraId="2D58B0CD" w14:textId="77777777" w:rsidR="00C24ADB" w:rsidRPr="00D71DE2" w:rsidRDefault="00C24ADB" w:rsidP="00D71DE2">
            <w:pPr>
              <w:pStyle w:val="Tablecolhead"/>
              <w:rPr>
                <w:rFonts w:eastAsia="Times"/>
              </w:rPr>
            </w:pPr>
            <w:r w:rsidRPr="00D71DE2">
              <w:rPr>
                <w:rFonts w:eastAsia="Times"/>
              </w:rPr>
              <w:t>Location</w:t>
            </w:r>
          </w:p>
        </w:tc>
        <w:tc>
          <w:tcPr>
            <w:tcW w:w="7555" w:type="dxa"/>
            <w:tcBorders>
              <w:top w:val="nil"/>
              <w:left w:val="nil"/>
              <w:bottom w:val="nil"/>
              <w:right w:val="nil"/>
            </w:tcBorders>
          </w:tcPr>
          <w:p w14:paraId="3E838084" w14:textId="77777777" w:rsidR="00C24ADB" w:rsidRPr="00BA72E9" w:rsidRDefault="00C24ADB" w:rsidP="00243584">
            <w:pPr>
              <w:pStyle w:val="Tabletext"/>
              <w:rPr>
                <w:rFonts w:eastAsia="Times"/>
              </w:rPr>
            </w:pPr>
            <w:r>
              <w:rPr>
                <w:rFonts w:eastAsia="Times"/>
              </w:rPr>
              <w:t>Episode Record</w:t>
            </w:r>
          </w:p>
        </w:tc>
      </w:tr>
      <w:tr w:rsidR="00C24ADB" w:rsidRPr="00642022" w14:paraId="660BB127" w14:textId="77777777" w:rsidTr="00C24ADB">
        <w:trPr>
          <w:cantSplit/>
        </w:trPr>
        <w:tc>
          <w:tcPr>
            <w:tcW w:w="2093" w:type="dxa"/>
            <w:tcBorders>
              <w:top w:val="nil"/>
              <w:left w:val="nil"/>
              <w:bottom w:val="nil"/>
              <w:right w:val="nil"/>
            </w:tcBorders>
          </w:tcPr>
          <w:p w14:paraId="7561004F" w14:textId="77777777" w:rsidR="00C24ADB" w:rsidRPr="00D71DE2" w:rsidRDefault="00C24ADB" w:rsidP="00D71DE2">
            <w:pPr>
              <w:pStyle w:val="Tablecolhead"/>
              <w:rPr>
                <w:rFonts w:eastAsia="Times"/>
              </w:rPr>
            </w:pPr>
            <w:r w:rsidRPr="00D71DE2">
              <w:rPr>
                <w:rFonts w:eastAsia="Times"/>
              </w:rPr>
              <w:t>Reported by</w:t>
            </w:r>
          </w:p>
        </w:tc>
        <w:tc>
          <w:tcPr>
            <w:tcW w:w="7555" w:type="dxa"/>
            <w:tcBorders>
              <w:top w:val="nil"/>
              <w:left w:val="nil"/>
              <w:bottom w:val="nil"/>
              <w:right w:val="nil"/>
            </w:tcBorders>
          </w:tcPr>
          <w:p w14:paraId="2555C24C" w14:textId="77777777" w:rsidR="00C24ADB" w:rsidRPr="00642022" w:rsidRDefault="00C24ADB" w:rsidP="00243584">
            <w:pPr>
              <w:pStyle w:val="Tabletext"/>
              <w:rPr>
                <w:rFonts w:eastAsia="Times"/>
              </w:rPr>
            </w:pPr>
            <w:r w:rsidRPr="00200414">
              <w:rPr>
                <w:rFonts w:eastAsia="Times"/>
              </w:rPr>
              <w:t>Public hospitals (</w:t>
            </w:r>
            <w:r>
              <w:rPr>
                <w:rFonts w:eastAsia="Times"/>
              </w:rPr>
              <w:t>optional</w:t>
            </w:r>
            <w:r w:rsidRPr="00200414">
              <w:rPr>
                <w:rFonts w:eastAsia="Times"/>
              </w:rPr>
              <w:t xml:space="preserve"> for private hospitals)</w:t>
            </w:r>
          </w:p>
        </w:tc>
      </w:tr>
      <w:tr w:rsidR="00C24ADB" w:rsidRPr="00642022" w14:paraId="7E7857CF" w14:textId="77777777" w:rsidTr="00C24ADB">
        <w:trPr>
          <w:cantSplit/>
        </w:trPr>
        <w:tc>
          <w:tcPr>
            <w:tcW w:w="2093" w:type="dxa"/>
            <w:tcBorders>
              <w:top w:val="nil"/>
              <w:left w:val="nil"/>
              <w:bottom w:val="nil"/>
              <w:right w:val="nil"/>
            </w:tcBorders>
          </w:tcPr>
          <w:p w14:paraId="6998134F" w14:textId="77777777" w:rsidR="00C24ADB" w:rsidRPr="00D71DE2" w:rsidRDefault="00C24ADB" w:rsidP="00D71DE2">
            <w:pPr>
              <w:pStyle w:val="Tablecolhead"/>
              <w:rPr>
                <w:rFonts w:eastAsia="Times"/>
              </w:rPr>
            </w:pPr>
            <w:r w:rsidRPr="00D71DE2">
              <w:rPr>
                <w:rFonts w:eastAsia="Times"/>
              </w:rPr>
              <w:t>Reported for</w:t>
            </w:r>
          </w:p>
        </w:tc>
        <w:tc>
          <w:tcPr>
            <w:tcW w:w="7555" w:type="dxa"/>
            <w:tcBorders>
              <w:top w:val="nil"/>
              <w:left w:val="nil"/>
              <w:bottom w:val="nil"/>
              <w:right w:val="nil"/>
            </w:tcBorders>
          </w:tcPr>
          <w:p w14:paraId="0A29BE5B" w14:textId="77777777" w:rsidR="00C24ADB" w:rsidRPr="00642022" w:rsidRDefault="00C24ADB" w:rsidP="00243584">
            <w:pPr>
              <w:pStyle w:val="Tabletext"/>
              <w:rPr>
                <w:rFonts w:eastAsia="Times"/>
              </w:rPr>
            </w:pPr>
            <w:r>
              <w:rPr>
                <w:rFonts w:eastAsia="Times"/>
              </w:rPr>
              <w:t>All admitted episodes of care</w:t>
            </w:r>
          </w:p>
        </w:tc>
      </w:tr>
      <w:tr w:rsidR="00C24ADB" w:rsidRPr="00642022" w14:paraId="37F83560" w14:textId="77777777" w:rsidTr="00C24ADB">
        <w:trPr>
          <w:cantSplit/>
        </w:trPr>
        <w:tc>
          <w:tcPr>
            <w:tcW w:w="2093" w:type="dxa"/>
            <w:tcBorders>
              <w:top w:val="nil"/>
              <w:left w:val="nil"/>
              <w:bottom w:val="nil"/>
              <w:right w:val="nil"/>
            </w:tcBorders>
          </w:tcPr>
          <w:p w14:paraId="69CDAD96" w14:textId="77777777" w:rsidR="00C24ADB" w:rsidRPr="00D71DE2" w:rsidRDefault="00C24ADB" w:rsidP="00D71DE2">
            <w:pPr>
              <w:pStyle w:val="Tablecolhead"/>
              <w:rPr>
                <w:rFonts w:eastAsia="Times"/>
              </w:rPr>
            </w:pPr>
            <w:r w:rsidRPr="00D71DE2">
              <w:rPr>
                <w:rFonts w:eastAsia="Times"/>
              </w:rPr>
              <w:t>Reported when</w:t>
            </w:r>
          </w:p>
        </w:tc>
        <w:tc>
          <w:tcPr>
            <w:tcW w:w="7555" w:type="dxa"/>
            <w:tcBorders>
              <w:top w:val="nil"/>
              <w:left w:val="nil"/>
              <w:bottom w:val="nil"/>
              <w:right w:val="nil"/>
            </w:tcBorders>
          </w:tcPr>
          <w:p w14:paraId="12894A68" w14:textId="77777777" w:rsidR="00C24ADB" w:rsidRPr="00BA72E9" w:rsidRDefault="00C24ADB" w:rsidP="00243584">
            <w:pPr>
              <w:pStyle w:val="Tabletext"/>
              <w:rPr>
                <w:rFonts w:eastAsia="Times"/>
              </w:rPr>
            </w:pPr>
            <w:r>
              <w:rPr>
                <w:rFonts w:eastAsia="Times"/>
              </w:rPr>
              <w:t>The Episode Record is reported</w:t>
            </w:r>
          </w:p>
        </w:tc>
      </w:tr>
      <w:tr w:rsidR="00C24ADB" w:rsidRPr="00642022" w14:paraId="4C75EF43" w14:textId="77777777" w:rsidTr="00C24ADB">
        <w:trPr>
          <w:cantSplit/>
        </w:trPr>
        <w:tc>
          <w:tcPr>
            <w:tcW w:w="2093" w:type="dxa"/>
            <w:tcBorders>
              <w:top w:val="nil"/>
              <w:left w:val="nil"/>
              <w:bottom w:val="nil"/>
              <w:right w:val="nil"/>
            </w:tcBorders>
          </w:tcPr>
          <w:p w14:paraId="48246330" w14:textId="77777777" w:rsidR="00C24ADB" w:rsidRPr="00D71DE2" w:rsidRDefault="00C24ADB" w:rsidP="00D71DE2">
            <w:pPr>
              <w:pStyle w:val="Tablecolhead"/>
              <w:rPr>
                <w:rFonts w:eastAsia="Times"/>
              </w:rPr>
            </w:pPr>
            <w:r w:rsidRPr="00D71DE2">
              <w:rPr>
                <w:rFonts w:eastAsia="Times"/>
              </w:rPr>
              <w:t>Code set</w:t>
            </w:r>
          </w:p>
        </w:tc>
        <w:tc>
          <w:tcPr>
            <w:tcW w:w="7555" w:type="dxa"/>
            <w:tcBorders>
              <w:top w:val="nil"/>
              <w:left w:val="nil"/>
              <w:bottom w:val="nil"/>
              <w:right w:val="nil"/>
            </w:tcBorders>
          </w:tcPr>
          <w:p w14:paraId="05F811F6" w14:textId="77777777" w:rsidR="00003A76" w:rsidRDefault="00C24ADB" w:rsidP="00003A76">
            <w:pPr>
              <w:pStyle w:val="Tabletext"/>
              <w:rPr>
                <w:rFonts w:eastAsia="Times"/>
              </w:rPr>
            </w:pPr>
            <w:r w:rsidRPr="00642022">
              <w:rPr>
                <w:rFonts w:eastAsia="Times"/>
              </w:rPr>
              <w:t>Refer</w:t>
            </w:r>
            <w:r>
              <w:rPr>
                <w:rFonts w:eastAsia="Times"/>
              </w:rPr>
              <w:t xml:space="preserve"> to Preferred Language</w:t>
            </w:r>
            <w:r w:rsidRPr="00642022">
              <w:rPr>
                <w:rFonts w:eastAsia="Times"/>
              </w:rPr>
              <w:t xml:space="preserve"> </w:t>
            </w:r>
            <w:r>
              <w:rPr>
                <w:rFonts w:eastAsia="Times"/>
              </w:rPr>
              <w:t xml:space="preserve">reference file </w:t>
            </w:r>
            <w:r w:rsidRPr="00642022">
              <w:rPr>
                <w:rFonts w:eastAsia="Times"/>
              </w:rPr>
              <w:t xml:space="preserve">available </w:t>
            </w:r>
            <w:r>
              <w:rPr>
                <w:rFonts w:eastAsia="Times"/>
              </w:rPr>
              <w:t xml:space="preserve">at </w:t>
            </w:r>
            <w:hyperlink r:id="rId32" w:history="1">
              <w:r w:rsidR="00003A76" w:rsidRPr="00D71DE2">
                <w:rPr>
                  <w:rStyle w:val="Hyperlink"/>
                  <w:rFonts w:eastAsia="Times"/>
                </w:rPr>
                <w:t>HDSS reference files</w:t>
              </w:r>
            </w:hyperlink>
            <w:r w:rsidR="00003A76">
              <w:rPr>
                <w:rFonts w:eastAsia="Times"/>
              </w:rPr>
              <w:t xml:space="preserve"> </w:t>
            </w:r>
          </w:p>
          <w:p w14:paraId="36FE14EF" w14:textId="188B2BF5" w:rsidR="00C24ADB" w:rsidRPr="00BA72E9" w:rsidRDefault="00003A76" w:rsidP="00243584">
            <w:pPr>
              <w:pStyle w:val="Tabletext"/>
              <w:rPr>
                <w:rFonts w:eastAsia="Times"/>
              </w:rPr>
            </w:pPr>
            <w:r w:rsidRPr="00CB2BCF">
              <w:rPr>
                <w:rFonts w:eastAsia="Times"/>
              </w:rPr>
              <w:t>&lt;</w:t>
            </w:r>
            <w:r w:rsidRPr="00142DE0">
              <w:rPr>
                <w:rFonts w:eastAsia="Times"/>
              </w:rPr>
              <w:t>https://www.health.vic.gov.au/data-reporting/vemd-vaed-vinah-esis-reference-files</w:t>
            </w:r>
            <w:r w:rsidRPr="00CB2BCF">
              <w:rPr>
                <w:rFonts w:eastAsia="Times"/>
              </w:rPr>
              <w:t>&gt;</w:t>
            </w:r>
          </w:p>
        </w:tc>
      </w:tr>
      <w:tr w:rsidR="00C24ADB" w:rsidRPr="00642022" w14:paraId="4FF7D350" w14:textId="77777777" w:rsidTr="00C24ADB">
        <w:trPr>
          <w:cantSplit/>
        </w:trPr>
        <w:tc>
          <w:tcPr>
            <w:tcW w:w="2093" w:type="dxa"/>
            <w:tcBorders>
              <w:top w:val="nil"/>
              <w:left w:val="nil"/>
              <w:bottom w:val="nil"/>
              <w:right w:val="nil"/>
            </w:tcBorders>
          </w:tcPr>
          <w:p w14:paraId="6368C065" w14:textId="77777777" w:rsidR="00C24ADB" w:rsidRPr="00D71DE2" w:rsidRDefault="00C24ADB" w:rsidP="00D71DE2">
            <w:pPr>
              <w:pStyle w:val="Tablecolhead"/>
              <w:rPr>
                <w:rFonts w:eastAsia="Times"/>
              </w:rPr>
            </w:pPr>
            <w:r w:rsidRPr="00D71DE2">
              <w:rPr>
                <w:rFonts w:eastAsia="Times"/>
              </w:rPr>
              <w:t>Reporting guide</w:t>
            </w:r>
          </w:p>
        </w:tc>
        <w:tc>
          <w:tcPr>
            <w:tcW w:w="7555" w:type="dxa"/>
            <w:tcBorders>
              <w:top w:val="nil"/>
              <w:left w:val="nil"/>
              <w:bottom w:val="nil"/>
              <w:right w:val="nil"/>
            </w:tcBorders>
          </w:tcPr>
          <w:p w14:paraId="44A9C17A" w14:textId="77777777" w:rsidR="00C24ADB" w:rsidRPr="00200414" w:rsidRDefault="00C24ADB" w:rsidP="00243584">
            <w:pPr>
              <w:pStyle w:val="Tabletext"/>
              <w:rPr>
                <w:rFonts w:eastAsia="Times"/>
              </w:rPr>
            </w:pPr>
            <w:r w:rsidRPr="00200414">
              <w:rPr>
                <w:rFonts w:eastAsia="Times"/>
              </w:rPr>
              <w:t>This information must:</w:t>
            </w:r>
          </w:p>
          <w:p w14:paraId="3F70368B" w14:textId="77777777" w:rsidR="00C24ADB" w:rsidRPr="00200414" w:rsidRDefault="00C24ADB" w:rsidP="00243584">
            <w:pPr>
              <w:pStyle w:val="Tablebullet1"/>
            </w:pPr>
            <w:r w:rsidRPr="00200414">
              <w:t>Be checked for every admitted patient episode.</w:t>
            </w:r>
          </w:p>
          <w:p w14:paraId="4EE94870" w14:textId="77777777" w:rsidR="00C24ADB" w:rsidRPr="00200414" w:rsidRDefault="00C24ADB" w:rsidP="00243584">
            <w:pPr>
              <w:pStyle w:val="Tablebullet1"/>
            </w:pPr>
            <w:r w:rsidRPr="00200414">
              <w:t>Not be set up to a default code on computer systems.</w:t>
            </w:r>
          </w:p>
          <w:p w14:paraId="668CD7A3" w14:textId="77777777" w:rsidR="00C24ADB" w:rsidRPr="00200414" w:rsidRDefault="00C24ADB" w:rsidP="00243584">
            <w:pPr>
              <w:pStyle w:val="Tablebullet1"/>
            </w:pPr>
            <w:r w:rsidRPr="00200414">
              <w:t>Be collected on, or as soon as possible after, admission.</w:t>
            </w:r>
          </w:p>
          <w:p w14:paraId="44397815" w14:textId="77777777" w:rsidR="00C24ADB" w:rsidRPr="00200414" w:rsidRDefault="00C24ADB" w:rsidP="00243584">
            <w:pPr>
              <w:pStyle w:val="Tabletext"/>
            </w:pPr>
            <w:r w:rsidRPr="00200414">
              <w:t>The standard question is:</w:t>
            </w:r>
          </w:p>
          <w:p w14:paraId="6BC09EBC" w14:textId="77777777" w:rsidR="00C24ADB" w:rsidRDefault="00C24ADB" w:rsidP="00243584">
            <w:pPr>
              <w:pStyle w:val="Tabletext"/>
            </w:pPr>
            <w:r w:rsidRPr="00200414">
              <w:t>What is [your] [the person’s] preferred language?</w:t>
            </w:r>
          </w:p>
          <w:p w14:paraId="57967BB8" w14:textId="4014A6C7" w:rsidR="00C24ADB" w:rsidRPr="00162DEB" w:rsidRDefault="00C24ADB" w:rsidP="00243584">
            <w:pPr>
              <w:pStyle w:val="Tabletext"/>
              <w:rPr>
                <w:rFonts w:eastAsia="Times"/>
              </w:rPr>
            </w:pPr>
            <w:r w:rsidRPr="00162DEB">
              <w:rPr>
                <w:rFonts w:eastAsia="Times"/>
              </w:rPr>
              <w:t xml:space="preserve">Patient is unable to consent (for example baby, </w:t>
            </w:r>
            <w:r w:rsidR="002832A0" w:rsidRPr="00162DEB">
              <w:rPr>
                <w:rFonts w:eastAsia="Times"/>
              </w:rPr>
              <w:t>child,</w:t>
            </w:r>
            <w:r w:rsidRPr="00162DEB">
              <w:rPr>
                <w:rFonts w:eastAsia="Times"/>
              </w:rPr>
              <w:t xml:space="preserve"> or elderly):</w:t>
            </w:r>
          </w:p>
          <w:p w14:paraId="43153190" w14:textId="2E14D6B6" w:rsidR="00C24ADB" w:rsidRDefault="00C24ADB" w:rsidP="00243584">
            <w:pPr>
              <w:pStyle w:val="Tabletext"/>
            </w:pPr>
            <w:r w:rsidRPr="00162DEB">
              <w:t xml:space="preserve">Where a person is not able to consent for themselves (for example baby, </w:t>
            </w:r>
            <w:r w:rsidR="002832A0" w:rsidRPr="00162DEB">
              <w:t>child,</w:t>
            </w:r>
            <w:r w:rsidRPr="00162DEB">
              <w:t xml:space="preserve"> or elderly) then the language of the person who is consenting will be recorded. For example, a guardian or someone with enduring power of attorney.</w:t>
            </w:r>
          </w:p>
          <w:p w14:paraId="1F1B347C" w14:textId="77777777" w:rsidR="00C24ADB" w:rsidRPr="00A013DB" w:rsidRDefault="00C24ADB" w:rsidP="00243584">
            <w:pPr>
              <w:pStyle w:val="Tabletext"/>
              <w:rPr>
                <w:b/>
                <w:bCs/>
              </w:rPr>
            </w:pPr>
            <w:r w:rsidRPr="00A013DB">
              <w:rPr>
                <w:b/>
                <w:bCs/>
              </w:rPr>
              <w:t>8000</w:t>
            </w:r>
            <w:r w:rsidRPr="00A013DB">
              <w:rPr>
                <w:b/>
                <w:bCs/>
              </w:rPr>
              <w:tab/>
              <w:t>Australian Indigenous languages, NEC</w:t>
            </w:r>
          </w:p>
          <w:p w14:paraId="5AF14400" w14:textId="77777777" w:rsidR="00A013DB" w:rsidRDefault="00C24ADB" w:rsidP="00243584">
            <w:pPr>
              <w:pStyle w:val="Tabletext"/>
            </w:pPr>
            <w:r>
              <w:t>Includes:</w:t>
            </w:r>
            <w:r w:rsidR="00A013DB">
              <w:t xml:space="preserve"> </w:t>
            </w:r>
          </w:p>
          <w:p w14:paraId="6B7FF939" w14:textId="74CA9AE0" w:rsidR="00C24ADB" w:rsidRDefault="00C24ADB" w:rsidP="00243584">
            <w:pPr>
              <w:pStyle w:val="Tabletext"/>
            </w:pPr>
            <w:r>
              <w:t>All Australian Indigenous languages not shown separately on the code list</w:t>
            </w:r>
          </w:p>
          <w:p w14:paraId="2788F951" w14:textId="77777777" w:rsidR="00C24ADB" w:rsidRPr="00A013DB" w:rsidRDefault="00C24ADB" w:rsidP="00243584">
            <w:pPr>
              <w:pStyle w:val="Tabletext"/>
              <w:rPr>
                <w:b/>
                <w:bCs/>
              </w:rPr>
            </w:pPr>
            <w:r w:rsidRPr="00A013DB">
              <w:rPr>
                <w:b/>
                <w:bCs/>
              </w:rPr>
              <w:t>0002</w:t>
            </w:r>
            <w:r w:rsidRPr="00A013DB">
              <w:rPr>
                <w:b/>
                <w:bCs/>
              </w:rPr>
              <w:tab/>
              <w:t>Not Stated</w:t>
            </w:r>
          </w:p>
          <w:p w14:paraId="4CD16AC6" w14:textId="77777777" w:rsidR="00C24ADB" w:rsidRDefault="00C24ADB" w:rsidP="00243584">
            <w:pPr>
              <w:pStyle w:val="Tabletext"/>
            </w:pPr>
            <w:r>
              <w:t>Includes:</w:t>
            </w:r>
          </w:p>
          <w:p w14:paraId="18F9F94F" w14:textId="77777777" w:rsidR="00C24ADB" w:rsidRDefault="00C24ADB" w:rsidP="00243584">
            <w:pPr>
              <w:pStyle w:val="Tablebullet1"/>
            </w:pPr>
            <w:r>
              <w:t>Patients who are not able to respond to this question at any time during their hospital stay.</w:t>
            </w:r>
          </w:p>
          <w:p w14:paraId="48DE1B33" w14:textId="77777777" w:rsidR="00C24ADB" w:rsidRDefault="00C24ADB" w:rsidP="00243584">
            <w:pPr>
              <w:pStyle w:val="Tablebullet1"/>
            </w:pPr>
            <w:r>
              <w:t>Child unaccompanied by an adult, who is too young to identify preferred language in relation to the ability to consent.</w:t>
            </w:r>
          </w:p>
          <w:p w14:paraId="0BC642A8" w14:textId="77777777" w:rsidR="00C24ADB" w:rsidRPr="00BA72E9" w:rsidRDefault="00C24ADB" w:rsidP="00243584">
            <w:pPr>
              <w:pStyle w:val="Tabletext"/>
            </w:pPr>
            <w:r>
              <w:t>This question on the form was not filled in or filled in correctly and cannot be verified throughout the admission.</w:t>
            </w:r>
          </w:p>
        </w:tc>
      </w:tr>
      <w:tr w:rsidR="00C24ADB" w:rsidRPr="00642022" w14:paraId="597336D2" w14:textId="77777777" w:rsidTr="00C24ADB">
        <w:trPr>
          <w:cantSplit/>
        </w:trPr>
        <w:tc>
          <w:tcPr>
            <w:tcW w:w="2093" w:type="dxa"/>
            <w:tcBorders>
              <w:top w:val="nil"/>
              <w:left w:val="nil"/>
              <w:bottom w:val="nil"/>
              <w:right w:val="nil"/>
            </w:tcBorders>
          </w:tcPr>
          <w:p w14:paraId="71728B50" w14:textId="77777777" w:rsidR="00C24ADB" w:rsidRPr="00D71DE2" w:rsidRDefault="00C24ADB" w:rsidP="00D71DE2">
            <w:pPr>
              <w:pStyle w:val="Tablecolhead"/>
              <w:rPr>
                <w:rFonts w:eastAsia="Times"/>
              </w:rPr>
            </w:pPr>
            <w:r w:rsidRPr="00D71DE2">
              <w:rPr>
                <w:rFonts w:eastAsia="Times"/>
              </w:rPr>
              <w:t>Validations</w:t>
            </w:r>
          </w:p>
        </w:tc>
        <w:tc>
          <w:tcPr>
            <w:tcW w:w="7555" w:type="dxa"/>
            <w:tcBorders>
              <w:top w:val="nil"/>
              <w:left w:val="nil"/>
              <w:bottom w:val="nil"/>
              <w:right w:val="nil"/>
            </w:tcBorders>
          </w:tcPr>
          <w:p w14:paraId="52576171" w14:textId="77777777" w:rsidR="00C24ADB" w:rsidRPr="00162DEB" w:rsidRDefault="00C24ADB" w:rsidP="00243584">
            <w:pPr>
              <w:pStyle w:val="Tabletext"/>
              <w:rPr>
                <w:rFonts w:eastAsia="Times"/>
              </w:rPr>
            </w:pPr>
            <w:r w:rsidRPr="00162DEB">
              <w:rPr>
                <w:rFonts w:eastAsia="Times"/>
              </w:rPr>
              <w:t>511</w:t>
            </w:r>
            <w:r w:rsidRPr="00162DEB">
              <w:rPr>
                <w:rFonts w:eastAsia="Times"/>
              </w:rPr>
              <w:tab/>
              <w:t>Invalid Preferred Language</w:t>
            </w:r>
          </w:p>
          <w:p w14:paraId="7D41FCBF" w14:textId="77777777" w:rsidR="00C24ADB" w:rsidRPr="00162DEB" w:rsidRDefault="00C24ADB" w:rsidP="00243584">
            <w:pPr>
              <w:pStyle w:val="Tabletext"/>
              <w:rPr>
                <w:rFonts w:eastAsia="Times"/>
              </w:rPr>
            </w:pPr>
            <w:r w:rsidRPr="00162DEB">
              <w:rPr>
                <w:rFonts w:eastAsia="Times"/>
              </w:rPr>
              <w:t>513</w:t>
            </w:r>
            <w:r w:rsidRPr="00162DEB">
              <w:rPr>
                <w:rFonts w:eastAsia="Times"/>
              </w:rPr>
              <w:tab/>
              <w:t>Indigenous Status/Preferred Language Mismatch</w:t>
            </w:r>
          </w:p>
          <w:p w14:paraId="678A1D47" w14:textId="77777777" w:rsidR="00C24ADB" w:rsidRPr="00162DEB" w:rsidRDefault="00C24ADB" w:rsidP="00243584">
            <w:pPr>
              <w:pStyle w:val="Tabletext"/>
              <w:rPr>
                <w:rFonts w:eastAsia="Times"/>
              </w:rPr>
            </w:pPr>
            <w:r w:rsidRPr="00162DEB">
              <w:rPr>
                <w:rFonts w:eastAsia="Times"/>
              </w:rPr>
              <w:t>514</w:t>
            </w:r>
            <w:r w:rsidRPr="00162DEB">
              <w:rPr>
                <w:rFonts w:eastAsia="Times"/>
              </w:rPr>
              <w:tab/>
              <w:t>Language is Unspecified</w:t>
            </w:r>
          </w:p>
          <w:p w14:paraId="559F4051" w14:textId="2D1F787A" w:rsidR="00C24ADB" w:rsidRPr="00243584" w:rsidRDefault="00C24ADB" w:rsidP="00243584">
            <w:pPr>
              <w:pStyle w:val="Tabletext"/>
              <w:rPr>
                <w:rFonts w:eastAsia="Times"/>
              </w:rPr>
            </w:pPr>
            <w:r w:rsidRPr="00162DEB">
              <w:rPr>
                <w:rFonts w:eastAsia="Times"/>
              </w:rPr>
              <w:t>592</w:t>
            </w:r>
            <w:r w:rsidRPr="00162DEB">
              <w:rPr>
                <w:rFonts w:eastAsia="Times"/>
              </w:rPr>
              <w:tab/>
              <w:t>Invalid Comb Int Req/Pref Lang</w:t>
            </w:r>
          </w:p>
        </w:tc>
      </w:tr>
      <w:tr w:rsidR="00C24ADB" w:rsidRPr="00642022" w14:paraId="30B39C7E" w14:textId="77777777" w:rsidTr="00C24ADB">
        <w:trPr>
          <w:cantSplit/>
        </w:trPr>
        <w:tc>
          <w:tcPr>
            <w:tcW w:w="2093" w:type="dxa"/>
            <w:tcBorders>
              <w:top w:val="nil"/>
              <w:left w:val="nil"/>
              <w:bottom w:val="nil"/>
              <w:right w:val="nil"/>
            </w:tcBorders>
          </w:tcPr>
          <w:p w14:paraId="340AF67F" w14:textId="77777777" w:rsidR="00C24ADB" w:rsidRPr="00D71DE2" w:rsidRDefault="00C24ADB" w:rsidP="00D71DE2">
            <w:pPr>
              <w:pStyle w:val="Tablecolhead"/>
              <w:rPr>
                <w:rFonts w:eastAsia="Times"/>
              </w:rPr>
            </w:pPr>
            <w:r w:rsidRPr="00D71DE2">
              <w:rPr>
                <w:rFonts w:eastAsia="Times"/>
              </w:rPr>
              <w:t>Related items</w:t>
            </w:r>
          </w:p>
        </w:tc>
        <w:tc>
          <w:tcPr>
            <w:tcW w:w="7555" w:type="dxa"/>
            <w:tcBorders>
              <w:top w:val="nil"/>
              <w:left w:val="nil"/>
              <w:bottom w:val="nil"/>
              <w:right w:val="nil"/>
            </w:tcBorders>
          </w:tcPr>
          <w:p w14:paraId="239F48AB" w14:textId="77777777" w:rsidR="00C24ADB" w:rsidRPr="00BA72E9" w:rsidRDefault="00C24ADB" w:rsidP="00243584">
            <w:pPr>
              <w:pStyle w:val="Tabletext"/>
            </w:pPr>
            <w:r w:rsidRPr="00162DEB">
              <w:t>Section 3: Country of Birth, Indigenous Status, and Interpreter Required.</w:t>
            </w:r>
          </w:p>
        </w:tc>
      </w:tr>
    </w:tbl>
    <w:p w14:paraId="7587557A"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0F08189A" w14:textId="77777777" w:rsidTr="00C24ADB">
        <w:tc>
          <w:tcPr>
            <w:tcW w:w="2093" w:type="dxa"/>
            <w:tcBorders>
              <w:top w:val="nil"/>
              <w:left w:val="nil"/>
              <w:bottom w:val="nil"/>
              <w:right w:val="nil"/>
            </w:tcBorders>
          </w:tcPr>
          <w:p w14:paraId="63E72301" w14:textId="77777777" w:rsidR="00C24ADB" w:rsidRPr="00D71DE2" w:rsidRDefault="00C24ADB" w:rsidP="00D71DE2">
            <w:pPr>
              <w:pStyle w:val="Tablecolhead"/>
              <w:rPr>
                <w:rFonts w:eastAsia="Times"/>
              </w:rPr>
            </w:pPr>
            <w:r w:rsidRPr="00D71DE2">
              <w:rPr>
                <w:rFonts w:eastAsia="Times"/>
              </w:rPr>
              <w:t>Purpose</w:t>
            </w:r>
          </w:p>
        </w:tc>
        <w:tc>
          <w:tcPr>
            <w:tcW w:w="7555" w:type="dxa"/>
            <w:tcBorders>
              <w:top w:val="nil"/>
              <w:left w:val="nil"/>
              <w:bottom w:val="nil"/>
              <w:right w:val="nil"/>
            </w:tcBorders>
          </w:tcPr>
          <w:p w14:paraId="3536B69B" w14:textId="449C1580" w:rsidR="00C24ADB" w:rsidRPr="00BA72E9" w:rsidRDefault="00C24ADB" w:rsidP="00243584">
            <w:pPr>
              <w:pStyle w:val="Tabletext"/>
              <w:rPr>
                <w:rFonts w:eastAsia="Times"/>
              </w:rPr>
            </w:pPr>
            <w:r w:rsidRPr="00162DEB">
              <w:rPr>
                <w:rFonts w:eastAsia="Times"/>
              </w:rPr>
              <w:t xml:space="preserve">For planning and to form the basis for future funding allocation for Culturally </w:t>
            </w:r>
            <w:r w:rsidR="00243584">
              <w:rPr>
                <w:rFonts w:eastAsia="Times"/>
              </w:rPr>
              <w:t>a</w:t>
            </w:r>
            <w:r w:rsidRPr="00162DEB">
              <w:rPr>
                <w:rFonts w:eastAsia="Times"/>
              </w:rPr>
              <w:t>nd Linguistically Diverse (CALD) hospital service provision</w:t>
            </w:r>
          </w:p>
        </w:tc>
      </w:tr>
      <w:tr w:rsidR="00C24ADB" w:rsidRPr="00642022" w14:paraId="412F1133" w14:textId="77777777" w:rsidTr="00C24ADB">
        <w:tc>
          <w:tcPr>
            <w:tcW w:w="2093" w:type="dxa"/>
            <w:tcBorders>
              <w:top w:val="nil"/>
              <w:left w:val="nil"/>
              <w:bottom w:val="nil"/>
              <w:right w:val="nil"/>
            </w:tcBorders>
          </w:tcPr>
          <w:p w14:paraId="44A47994" w14:textId="77777777" w:rsidR="00C24ADB" w:rsidRPr="00D71DE2" w:rsidRDefault="00C24ADB" w:rsidP="00D71DE2">
            <w:pPr>
              <w:pStyle w:val="Tablecolhead"/>
              <w:rPr>
                <w:rFonts w:eastAsia="Times"/>
              </w:rPr>
            </w:pPr>
            <w:r w:rsidRPr="00D71DE2">
              <w:rPr>
                <w:rFonts w:eastAsia="Times"/>
              </w:rPr>
              <w:t>Principal data users</w:t>
            </w:r>
          </w:p>
        </w:tc>
        <w:tc>
          <w:tcPr>
            <w:tcW w:w="7555" w:type="dxa"/>
            <w:tcBorders>
              <w:top w:val="nil"/>
              <w:left w:val="nil"/>
              <w:bottom w:val="nil"/>
              <w:right w:val="nil"/>
            </w:tcBorders>
          </w:tcPr>
          <w:p w14:paraId="74D8EDFE" w14:textId="1601D555" w:rsidR="00C24ADB" w:rsidRPr="00BA72E9" w:rsidRDefault="00A13D42" w:rsidP="00243584">
            <w:pPr>
              <w:pStyle w:val="Tabletext"/>
              <w:rPr>
                <w:rFonts w:eastAsia="Times"/>
              </w:rPr>
            </w:pPr>
            <w:r>
              <w:rPr>
                <w:rFonts w:eastAsia="Times"/>
              </w:rPr>
              <w:t>Department of Health</w:t>
            </w:r>
          </w:p>
        </w:tc>
      </w:tr>
      <w:tr w:rsidR="00C24ADB" w:rsidRPr="00642022" w14:paraId="1DBF432E" w14:textId="77777777" w:rsidTr="00C24ADB">
        <w:tc>
          <w:tcPr>
            <w:tcW w:w="2093" w:type="dxa"/>
            <w:tcBorders>
              <w:top w:val="nil"/>
              <w:left w:val="nil"/>
              <w:bottom w:val="nil"/>
              <w:right w:val="nil"/>
            </w:tcBorders>
          </w:tcPr>
          <w:p w14:paraId="45B3A8F8" w14:textId="77777777" w:rsidR="00C24ADB" w:rsidRPr="00D71DE2" w:rsidRDefault="00C24ADB" w:rsidP="00D71DE2">
            <w:pPr>
              <w:pStyle w:val="Tablecolhead"/>
              <w:rPr>
                <w:rFonts w:eastAsia="Times"/>
              </w:rPr>
            </w:pPr>
            <w:r w:rsidRPr="00D71DE2">
              <w:rPr>
                <w:rFonts w:eastAsia="Times"/>
              </w:rPr>
              <w:t>Collection start</w:t>
            </w:r>
          </w:p>
        </w:tc>
        <w:tc>
          <w:tcPr>
            <w:tcW w:w="7555" w:type="dxa"/>
            <w:tcBorders>
              <w:top w:val="nil"/>
              <w:left w:val="nil"/>
              <w:bottom w:val="nil"/>
              <w:right w:val="nil"/>
            </w:tcBorders>
          </w:tcPr>
          <w:p w14:paraId="18660AF6" w14:textId="77777777" w:rsidR="00C24ADB" w:rsidRPr="00BA72E9" w:rsidRDefault="00C24ADB" w:rsidP="00243584">
            <w:pPr>
              <w:pStyle w:val="Tabletext"/>
              <w:rPr>
                <w:rFonts w:eastAsia="Times"/>
              </w:rPr>
            </w:pPr>
            <w:r>
              <w:rPr>
                <w:rFonts w:eastAsia="Times"/>
              </w:rPr>
              <w:t>2003-04</w:t>
            </w:r>
          </w:p>
        </w:tc>
      </w:tr>
      <w:tr w:rsidR="00C24ADB" w:rsidRPr="00642022" w14:paraId="21A64606" w14:textId="77777777" w:rsidTr="00C24ADB">
        <w:tc>
          <w:tcPr>
            <w:tcW w:w="2093" w:type="dxa"/>
            <w:tcBorders>
              <w:top w:val="nil"/>
              <w:left w:val="nil"/>
              <w:bottom w:val="nil"/>
              <w:right w:val="nil"/>
            </w:tcBorders>
          </w:tcPr>
          <w:p w14:paraId="4D80FDF2" w14:textId="77777777" w:rsidR="00C24ADB" w:rsidRPr="00D71DE2" w:rsidRDefault="00C24ADB" w:rsidP="00D71DE2">
            <w:pPr>
              <w:pStyle w:val="Tablecolhead"/>
              <w:rPr>
                <w:rFonts w:eastAsia="Times"/>
              </w:rPr>
            </w:pPr>
            <w:r w:rsidRPr="00D71DE2">
              <w:rPr>
                <w:rFonts w:eastAsia="Times"/>
              </w:rPr>
              <w:t>Definition source</w:t>
            </w:r>
          </w:p>
        </w:tc>
        <w:tc>
          <w:tcPr>
            <w:tcW w:w="7555" w:type="dxa"/>
            <w:tcBorders>
              <w:top w:val="nil"/>
              <w:left w:val="nil"/>
              <w:bottom w:val="nil"/>
              <w:right w:val="nil"/>
            </w:tcBorders>
          </w:tcPr>
          <w:p w14:paraId="689B1CA1" w14:textId="77777777" w:rsidR="00C24ADB" w:rsidRPr="00BA72E9" w:rsidRDefault="00C24ADB" w:rsidP="00243584">
            <w:pPr>
              <w:pStyle w:val="Tabletext"/>
              <w:rPr>
                <w:rFonts w:eastAsia="Times"/>
              </w:rPr>
            </w:pPr>
            <w:r>
              <w:rPr>
                <w:rFonts w:eastAsia="Times"/>
              </w:rPr>
              <w:t>NHDD</w:t>
            </w:r>
          </w:p>
        </w:tc>
      </w:tr>
      <w:tr w:rsidR="00C24ADB" w:rsidRPr="00642022" w14:paraId="46B22103" w14:textId="77777777" w:rsidTr="00C24ADB">
        <w:tc>
          <w:tcPr>
            <w:tcW w:w="2093" w:type="dxa"/>
            <w:tcBorders>
              <w:top w:val="nil"/>
              <w:left w:val="nil"/>
              <w:bottom w:val="nil"/>
              <w:right w:val="nil"/>
            </w:tcBorders>
          </w:tcPr>
          <w:p w14:paraId="02D91F7D" w14:textId="77777777" w:rsidR="00C24ADB" w:rsidRPr="00D71DE2" w:rsidRDefault="00C24ADB" w:rsidP="00D71DE2">
            <w:pPr>
              <w:pStyle w:val="Tablecolhead"/>
              <w:rPr>
                <w:rFonts w:eastAsia="Times"/>
              </w:rPr>
            </w:pPr>
            <w:r w:rsidRPr="00D71DE2">
              <w:rPr>
                <w:rFonts w:eastAsia="Times"/>
              </w:rPr>
              <w:t>Code set source</w:t>
            </w:r>
          </w:p>
        </w:tc>
        <w:tc>
          <w:tcPr>
            <w:tcW w:w="7555" w:type="dxa"/>
            <w:tcBorders>
              <w:top w:val="nil"/>
              <w:left w:val="nil"/>
              <w:bottom w:val="nil"/>
              <w:right w:val="nil"/>
            </w:tcBorders>
          </w:tcPr>
          <w:p w14:paraId="5E99A093" w14:textId="77777777" w:rsidR="00C24ADB" w:rsidRPr="00642022" w:rsidRDefault="00C24ADB" w:rsidP="00243584">
            <w:pPr>
              <w:pStyle w:val="Tabletext"/>
              <w:rPr>
                <w:rFonts w:eastAsia="Times"/>
              </w:rPr>
            </w:pPr>
            <w:r w:rsidRPr="00162DEB">
              <w:rPr>
                <w:rFonts w:eastAsia="Times"/>
              </w:rPr>
              <w:t>ABS Australian Standard Classification of Languages (ASCL), 2016 version</w:t>
            </w:r>
          </w:p>
        </w:tc>
      </w:tr>
    </w:tbl>
    <w:p w14:paraId="3AA9595D" w14:textId="77777777" w:rsidR="00C24ADB" w:rsidRDefault="00C24ADB" w:rsidP="00B7040F">
      <w:pPr>
        <w:pStyle w:val="DHHSbody"/>
      </w:pPr>
      <w:bookmarkStart w:id="592" w:name="_Toc257281589"/>
      <w:bookmarkStart w:id="593" w:name="_Toc213042379"/>
      <w:bookmarkStart w:id="594" w:name="_Toc218313125"/>
      <w:bookmarkStart w:id="595" w:name="OLE_LINK10"/>
      <w:bookmarkStart w:id="596" w:name="OLE_LINK22"/>
    </w:p>
    <w:p w14:paraId="5428164E" w14:textId="77777777" w:rsidR="00972DDC" w:rsidRDefault="00972DDC">
      <w:pPr>
        <w:spacing w:after="0" w:line="240" w:lineRule="auto"/>
        <w:rPr>
          <w:b/>
          <w:color w:val="53565A"/>
          <w:sz w:val="32"/>
          <w:szCs w:val="28"/>
        </w:rPr>
      </w:pPr>
      <w:bookmarkStart w:id="597" w:name="_Toc28680611"/>
      <w:bookmarkStart w:id="598" w:name="_Toc42769213"/>
      <w:bookmarkStart w:id="599" w:name="_Toc27120596"/>
      <w:bookmarkStart w:id="600" w:name="_Toc502150189"/>
      <w:bookmarkStart w:id="601" w:name="_Toc410293376"/>
      <w:r>
        <w:br w:type="page"/>
      </w:r>
    </w:p>
    <w:p w14:paraId="6B8F8437" w14:textId="3819E30C" w:rsidR="00C24ADB" w:rsidRPr="00494D9C" w:rsidRDefault="00C24ADB" w:rsidP="00C24ADB">
      <w:pPr>
        <w:pStyle w:val="Heading2"/>
      </w:pPr>
      <w:bookmarkStart w:id="602" w:name="_Toc235195923"/>
      <w:r w:rsidRPr="00494D9C">
        <w:t>Proceduralist ID</w:t>
      </w:r>
      <w:bookmarkEnd w:id="597"/>
      <w:bookmarkEnd w:id="598"/>
      <w:bookmarkEnd w:id="602"/>
    </w:p>
    <w:p w14:paraId="7BD02704" w14:textId="77777777" w:rsidR="00C24ADB" w:rsidRPr="00494D9C" w:rsidRDefault="00C24ADB" w:rsidP="00C76AB3">
      <w:pPr>
        <w:pStyle w:val="Heading3"/>
      </w:pPr>
      <w:r w:rsidRPr="00494D9C">
        <w:t>Specification</w:t>
      </w:r>
    </w:p>
    <w:tbl>
      <w:tblPr>
        <w:tblW w:w="9648" w:type="dxa"/>
        <w:tblLayout w:type="fixed"/>
        <w:tblLook w:val="0000" w:firstRow="0" w:lastRow="0" w:firstColumn="0" w:lastColumn="0" w:noHBand="0" w:noVBand="0"/>
      </w:tblPr>
      <w:tblGrid>
        <w:gridCol w:w="2235"/>
        <w:gridCol w:w="7372"/>
        <w:gridCol w:w="41"/>
      </w:tblGrid>
      <w:tr w:rsidR="00C24ADB" w:rsidRPr="00494D9C" w14:paraId="6A54F408" w14:textId="77777777" w:rsidTr="00C24ADB">
        <w:trPr>
          <w:gridAfter w:val="1"/>
          <w:wAfter w:w="41" w:type="dxa"/>
        </w:trPr>
        <w:tc>
          <w:tcPr>
            <w:tcW w:w="2235" w:type="dxa"/>
            <w:tcBorders>
              <w:top w:val="nil"/>
              <w:left w:val="nil"/>
              <w:bottom w:val="nil"/>
              <w:right w:val="nil"/>
            </w:tcBorders>
          </w:tcPr>
          <w:p w14:paraId="7B75BA2A" w14:textId="77777777" w:rsidR="00C24ADB" w:rsidRPr="00243584" w:rsidRDefault="00C24ADB" w:rsidP="00D71DE2">
            <w:pPr>
              <w:pStyle w:val="Tablecolhead"/>
              <w:rPr>
                <w:rFonts w:eastAsia="Times"/>
              </w:rPr>
            </w:pPr>
            <w:r w:rsidRPr="00243584">
              <w:rPr>
                <w:rFonts w:eastAsia="Times"/>
              </w:rPr>
              <w:t>Definition</w:t>
            </w:r>
          </w:p>
        </w:tc>
        <w:tc>
          <w:tcPr>
            <w:tcW w:w="7372" w:type="dxa"/>
            <w:tcBorders>
              <w:top w:val="nil"/>
              <w:left w:val="nil"/>
              <w:bottom w:val="nil"/>
              <w:right w:val="nil"/>
            </w:tcBorders>
          </w:tcPr>
          <w:p w14:paraId="6E73C4E2" w14:textId="77777777" w:rsidR="00C24ADB" w:rsidRPr="00494D9C" w:rsidRDefault="00C24ADB" w:rsidP="00243584">
            <w:pPr>
              <w:pStyle w:val="Tabletext"/>
            </w:pPr>
            <w:r w:rsidRPr="00494D9C">
              <w:t>The Australian Health Practitioner Regulation Agency (AHPRA) number of the health practitioner performing the procedure</w:t>
            </w:r>
          </w:p>
        </w:tc>
      </w:tr>
      <w:tr w:rsidR="00C24ADB" w:rsidRPr="00494D9C" w14:paraId="58455F18" w14:textId="77777777" w:rsidTr="00C24ADB">
        <w:tblPrEx>
          <w:tblCellMar>
            <w:left w:w="107" w:type="dxa"/>
            <w:right w:w="107" w:type="dxa"/>
          </w:tblCellMar>
        </w:tblPrEx>
        <w:trPr>
          <w:gridAfter w:val="1"/>
          <w:wAfter w:w="41" w:type="dxa"/>
        </w:trPr>
        <w:tc>
          <w:tcPr>
            <w:tcW w:w="2235" w:type="dxa"/>
            <w:tcBorders>
              <w:top w:val="nil"/>
              <w:left w:val="nil"/>
              <w:bottom w:val="nil"/>
              <w:right w:val="nil"/>
            </w:tcBorders>
          </w:tcPr>
          <w:p w14:paraId="5822C054" w14:textId="77777777" w:rsidR="00C24ADB" w:rsidRPr="00243584" w:rsidRDefault="00C24ADB" w:rsidP="00D71DE2">
            <w:pPr>
              <w:pStyle w:val="Tablecolhead"/>
              <w:rPr>
                <w:rFonts w:eastAsia="Times"/>
              </w:rPr>
            </w:pPr>
            <w:r w:rsidRPr="00243584">
              <w:rPr>
                <w:rFonts w:eastAsia="Times"/>
              </w:rPr>
              <w:t>Field size</w:t>
            </w:r>
          </w:p>
        </w:tc>
        <w:tc>
          <w:tcPr>
            <w:tcW w:w="7372" w:type="dxa"/>
            <w:tcBorders>
              <w:top w:val="nil"/>
              <w:left w:val="nil"/>
              <w:bottom w:val="nil"/>
              <w:right w:val="nil"/>
            </w:tcBorders>
          </w:tcPr>
          <w:p w14:paraId="48394629" w14:textId="77777777" w:rsidR="00C24ADB" w:rsidRPr="00494D9C" w:rsidRDefault="00C24ADB" w:rsidP="00243584">
            <w:pPr>
              <w:pStyle w:val="Tabletext"/>
            </w:pPr>
            <w:r w:rsidRPr="00494D9C">
              <w:t>13</w:t>
            </w:r>
          </w:p>
        </w:tc>
      </w:tr>
      <w:tr w:rsidR="00C24ADB" w:rsidRPr="00494D9C" w14:paraId="632E3671" w14:textId="77777777" w:rsidTr="00C24ADB">
        <w:tblPrEx>
          <w:tblCellMar>
            <w:left w:w="107" w:type="dxa"/>
            <w:right w:w="107" w:type="dxa"/>
          </w:tblCellMar>
        </w:tblPrEx>
        <w:trPr>
          <w:gridAfter w:val="1"/>
          <w:wAfter w:w="41" w:type="dxa"/>
        </w:trPr>
        <w:tc>
          <w:tcPr>
            <w:tcW w:w="2235" w:type="dxa"/>
            <w:tcBorders>
              <w:top w:val="nil"/>
              <w:left w:val="nil"/>
              <w:bottom w:val="nil"/>
              <w:right w:val="nil"/>
            </w:tcBorders>
          </w:tcPr>
          <w:p w14:paraId="785E1181" w14:textId="77777777" w:rsidR="00C24ADB" w:rsidRPr="00243584" w:rsidRDefault="00C24ADB" w:rsidP="00D71DE2">
            <w:pPr>
              <w:pStyle w:val="Tablecolhead"/>
              <w:rPr>
                <w:rFonts w:eastAsia="Times"/>
              </w:rPr>
            </w:pPr>
            <w:r w:rsidRPr="00243584">
              <w:rPr>
                <w:rFonts w:eastAsia="Times"/>
              </w:rPr>
              <w:t>Layout</w:t>
            </w:r>
          </w:p>
        </w:tc>
        <w:tc>
          <w:tcPr>
            <w:tcW w:w="7372" w:type="dxa"/>
            <w:tcBorders>
              <w:top w:val="nil"/>
              <w:left w:val="nil"/>
              <w:bottom w:val="nil"/>
              <w:right w:val="nil"/>
            </w:tcBorders>
          </w:tcPr>
          <w:p w14:paraId="4BD27062" w14:textId="77777777" w:rsidR="00C24ADB" w:rsidRPr="00494D9C" w:rsidRDefault="00C24ADB" w:rsidP="00243584">
            <w:pPr>
              <w:pStyle w:val="Tabletext"/>
            </w:pPr>
            <w:r>
              <w:t>XXXXXXXXXXXXX</w:t>
            </w:r>
          </w:p>
        </w:tc>
      </w:tr>
      <w:tr w:rsidR="00C24ADB" w:rsidRPr="00494D9C" w14:paraId="032B1AC7" w14:textId="77777777" w:rsidTr="00C24ADB">
        <w:tc>
          <w:tcPr>
            <w:tcW w:w="2235" w:type="dxa"/>
            <w:tcBorders>
              <w:top w:val="nil"/>
              <w:left w:val="nil"/>
              <w:bottom w:val="nil"/>
              <w:right w:val="nil"/>
            </w:tcBorders>
          </w:tcPr>
          <w:p w14:paraId="7EEB7AE4" w14:textId="77777777" w:rsidR="00C24ADB" w:rsidRPr="00243584" w:rsidRDefault="00C24ADB" w:rsidP="00D71DE2">
            <w:pPr>
              <w:pStyle w:val="Tablecolhead"/>
              <w:rPr>
                <w:rFonts w:eastAsia="Times"/>
              </w:rPr>
            </w:pPr>
            <w:r w:rsidRPr="00243584">
              <w:rPr>
                <w:rFonts w:eastAsia="Times"/>
              </w:rPr>
              <w:t>Location</w:t>
            </w:r>
          </w:p>
        </w:tc>
        <w:tc>
          <w:tcPr>
            <w:tcW w:w="7413" w:type="dxa"/>
            <w:gridSpan w:val="2"/>
            <w:tcBorders>
              <w:top w:val="nil"/>
              <w:left w:val="nil"/>
              <w:bottom w:val="nil"/>
              <w:right w:val="nil"/>
            </w:tcBorders>
          </w:tcPr>
          <w:p w14:paraId="2AD687F9" w14:textId="77777777" w:rsidR="00C24ADB" w:rsidRPr="00494D9C" w:rsidRDefault="00C24ADB" w:rsidP="00243584">
            <w:pPr>
              <w:pStyle w:val="Tabletext"/>
              <w:rPr>
                <w:rFonts w:ascii="Verdana" w:hAnsi="Verdana"/>
                <w:sz w:val="18"/>
              </w:rPr>
            </w:pPr>
            <w:r w:rsidRPr="00494D9C">
              <w:t>Diagnosis Record</w:t>
            </w:r>
          </w:p>
        </w:tc>
      </w:tr>
      <w:tr w:rsidR="00C24ADB" w:rsidRPr="00494D9C" w14:paraId="61950D7E" w14:textId="77777777" w:rsidTr="00C24ADB">
        <w:trPr>
          <w:gridAfter w:val="1"/>
          <w:wAfter w:w="41" w:type="dxa"/>
        </w:trPr>
        <w:tc>
          <w:tcPr>
            <w:tcW w:w="2235" w:type="dxa"/>
            <w:tcBorders>
              <w:top w:val="nil"/>
              <w:left w:val="nil"/>
              <w:bottom w:val="nil"/>
              <w:right w:val="nil"/>
            </w:tcBorders>
          </w:tcPr>
          <w:p w14:paraId="27AEE410" w14:textId="77777777" w:rsidR="00C24ADB" w:rsidRPr="00243584" w:rsidRDefault="00C24ADB" w:rsidP="00D71DE2">
            <w:pPr>
              <w:pStyle w:val="Tablecolhead"/>
              <w:rPr>
                <w:rFonts w:eastAsia="Times"/>
              </w:rPr>
            </w:pPr>
            <w:r w:rsidRPr="00243584">
              <w:rPr>
                <w:rFonts w:eastAsia="Times"/>
              </w:rPr>
              <w:t>Reported by</w:t>
            </w:r>
          </w:p>
        </w:tc>
        <w:tc>
          <w:tcPr>
            <w:tcW w:w="7372" w:type="dxa"/>
            <w:tcBorders>
              <w:top w:val="nil"/>
              <w:left w:val="nil"/>
              <w:bottom w:val="nil"/>
              <w:right w:val="nil"/>
            </w:tcBorders>
          </w:tcPr>
          <w:p w14:paraId="7B701440" w14:textId="77777777" w:rsidR="00C24ADB" w:rsidRPr="00494D9C" w:rsidRDefault="00C24ADB" w:rsidP="00243584">
            <w:pPr>
              <w:pStyle w:val="Tabletext"/>
            </w:pPr>
            <w:r w:rsidRPr="00494D9C">
              <w:t>All Victorian hospitals (public and private)</w:t>
            </w:r>
          </w:p>
          <w:p w14:paraId="2DDD320C" w14:textId="77777777" w:rsidR="00C24ADB" w:rsidRDefault="008930AA" w:rsidP="00243584">
            <w:pPr>
              <w:pStyle w:val="Tabletext"/>
            </w:pPr>
            <w:r>
              <w:t>M</w:t>
            </w:r>
            <w:r w:rsidR="006E207B">
              <w:t xml:space="preserve">andatory </w:t>
            </w:r>
            <w:r w:rsidR="00003A76">
              <w:t>from 1 July 2023</w:t>
            </w:r>
          </w:p>
          <w:p w14:paraId="15C5D550" w14:textId="3C83DF0E" w:rsidR="006F083B" w:rsidRPr="00494D9C" w:rsidRDefault="006F083B" w:rsidP="00243584">
            <w:pPr>
              <w:pStyle w:val="Tabletext"/>
            </w:pPr>
            <w:r>
              <w:t>O</w:t>
            </w:r>
            <w:r w:rsidR="00043927">
              <w:t>p</w:t>
            </w:r>
            <w:r w:rsidRPr="004A3AD2">
              <w:t>tional for episode records reporting Contract Role A (purchasing hospital).</w:t>
            </w:r>
          </w:p>
        </w:tc>
      </w:tr>
      <w:tr w:rsidR="00C24ADB" w:rsidRPr="00494D9C" w14:paraId="6E6F7858" w14:textId="77777777" w:rsidTr="00C24ADB">
        <w:trPr>
          <w:gridAfter w:val="1"/>
          <w:wAfter w:w="41" w:type="dxa"/>
        </w:trPr>
        <w:tc>
          <w:tcPr>
            <w:tcW w:w="2235" w:type="dxa"/>
            <w:tcBorders>
              <w:top w:val="nil"/>
              <w:left w:val="nil"/>
              <w:bottom w:val="nil"/>
              <w:right w:val="nil"/>
            </w:tcBorders>
          </w:tcPr>
          <w:p w14:paraId="2E3373CA" w14:textId="77777777" w:rsidR="00C24ADB" w:rsidRPr="00243584" w:rsidRDefault="00C24ADB" w:rsidP="00D71DE2">
            <w:pPr>
              <w:pStyle w:val="Tablecolhead"/>
              <w:rPr>
                <w:rFonts w:eastAsia="Times"/>
              </w:rPr>
            </w:pPr>
            <w:r w:rsidRPr="00243584">
              <w:rPr>
                <w:rFonts w:eastAsia="Times"/>
              </w:rPr>
              <w:t>Reported for</w:t>
            </w:r>
          </w:p>
        </w:tc>
        <w:tc>
          <w:tcPr>
            <w:tcW w:w="7372" w:type="dxa"/>
            <w:tcBorders>
              <w:top w:val="nil"/>
              <w:left w:val="nil"/>
              <w:bottom w:val="nil"/>
              <w:right w:val="nil"/>
            </w:tcBorders>
          </w:tcPr>
          <w:p w14:paraId="06EDDE22" w14:textId="028D6C4C" w:rsidR="00C24ADB" w:rsidRPr="00162DEB" w:rsidRDefault="00C24ADB" w:rsidP="00243584">
            <w:pPr>
              <w:pStyle w:val="Tabletext"/>
            </w:pPr>
            <w:r w:rsidRPr="00494D9C">
              <w:t>All admitted episodes of care where the first coded procedure is one identified in the ICD-10-AM/ACHI Library file as requiring the procedure start date time</w:t>
            </w:r>
            <w:r w:rsidR="005E16ED">
              <w:t xml:space="preserve"> [ICD Library file: column L coding practices, code 4 and 6]</w:t>
            </w:r>
            <w:r>
              <w:t xml:space="preserve">, and </w:t>
            </w:r>
            <w:r w:rsidRPr="00494D9C">
              <w:t>episodes where Procedure Start Date Time is reported</w:t>
            </w:r>
          </w:p>
        </w:tc>
      </w:tr>
      <w:tr w:rsidR="00C24ADB" w:rsidRPr="00494D9C" w14:paraId="6FF63640" w14:textId="77777777" w:rsidTr="00C24ADB">
        <w:trPr>
          <w:gridAfter w:val="1"/>
          <w:wAfter w:w="41" w:type="dxa"/>
        </w:trPr>
        <w:tc>
          <w:tcPr>
            <w:tcW w:w="2235" w:type="dxa"/>
            <w:tcBorders>
              <w:top w:val="nil"/>
              <w:left w:val="nil"/>
              <w:bottom w:val="nil"/>
              <w:right w:val="nil"/>
            </w:tcBorders>
          </w:tcPr>
          <w:p w14:paraId="4568B870" w14:textId="77777777" w:rsidR="00C24ADB" w:rsidRPr="00243584" w:rsidRDefault="00C24ADB" w:rsidP="00D71DE2">
            <w:pPr>
              <w:pStyle w:val="Tablecolhead"/>
              <w:rPr>
                <w:rFonts w:eastAsia="Times"/>
              </w:rPr>
            </w:pPr>
            <w:r w:rsidRPr="00243584">
              <w:rPr>
                <w:rFonts w:eastAsia="Times"/>
              </w:rPr>
              <w:t>Reported when</w:t>
            </w:r>
          </w:p>
        </w:tc>
        <w:tc>
          <w:tcPr>
            <w:tcW w:w="7372" w:type="dxa"/>
            <w:tcBorders>
              <w:top w:val="nil"/>
              <w:left w:val="nil"/>
              <w:bottom w:val="nil"/>
              <w:right w:val="nil"/>
            </w:tcBorders>
          </w:tcPr>
          <w:p w14:paraId="5D786CE3" w14:textId="77777777" w:rsidR="00C24ADB" w:rsidRPr="00494D9C" w:rsidRDefault="00C24ADB" w:rsidP="00243584">
            <w:pPr>
              <w:pStyle w:val="Tabletext"/>
              <w:rPr>
                <w:rFonts w:ascii="Verdana" w:hAnsi="Verdana"/>
                <w:sz w:val="18"/>
              </w:rPr>
            </w:pPr>
            <w:r w:rsidRPr="00494D9C">
              <w:t>The Diagnosis Record is reported</w:t>
            </w:r>
          </w:p>
        </w:tc>
      </w:tr>
      <w:tr w:rsidR="00C24ADB" w:rsidRPr="00494D9C" w14:paraId="6F066AA0" w14:textId="77777777" w:rsidTr="00C24ADB">
        <w:trPr>
          <w:gridAfter w:val="1"/>
          <w:wAfter w:w="41" w:type="dxa"/>
        </w:trPr>
        <w:tc>
          <w:tcPr>
            <w:tcW w:w="2235" w:type="dxa"/>
            <w:tcBorders>
              <w:top w:val="nil"/>
              <w:left w:val="nil"/>
              <w:bottom w:val="nil"/>
              <w:right w:val="nil"/>
            </w:tcBorders>
          </w:tcPr>
          <w:p w14:paraId="538C23C5" w14:textId="77777777" w:rsidR="00C24ADB" w:rsidRPr="00243584" w:rsidRDefault="00C24ADB" w:rsidP="00D71DE2">
            <w:pPr>
              <w:pStyle w:val="Tablecolhead"/>
              <w:rPr>
                <w:rFonts w:eastAsia="Times"/>
              </w:rPr>
            </w:pPr>
            <w:r w:rsidRPr="00243584">
              <w:rPr>
                <w:rFonts w:eastAsia="Times"/>
              </w:rPr>
              <w:t>Code set</w:t>
            </w:r>
          </w:p>
        </w:tc>
        <w:tc>
          <w:tcPr>
            <w:tcW w:w="7372" w:type="dxa"/>
            <w:tcBorders>
              <w:top w:val="nil"/>
              <w:left w:val="nil"/>
              <w:bottom w:val="nil"/>
              <w:right w:val="nil"/>
            </w:tcBorders>
          </w:tcPr>
          <w:p w14:paraId="42451369" w14:textId="77777777" w:rsidR="00C24ADB" w:rsidRPr="00494D9C" w:rsidRDefault="00C24ADB" w:rsidP="00243584">
            <w:pPr>
              <w:pStyle w:val="Tabletext"/>
            </w:pPr>
            <w:r w:rsidRPr="00494D9C">
              <w:t>AHPRA number</w:t>
            </w:r>
          </w:p>
        </w:tc>
      </w:tr>
      <w:tr w:rsidR="00C24ADB" w:rsidRPr="00494D9C" w14:paraId="3EA0AAB7" w14:textId="77777777" w:rsidTr="00C24ADB">
        <w:trPr>
          <w:gridAfter w:val="1"/>
          <w:wAfter w:w="41" w:type="dxa"/>
        </w:trPr>
        <w:tc>
          <w:tcPr>
            <w:tcW w:w="2235" w:type="dxa"/>
            <w:tcBorders>
              <w:top w:val="nil"/>
              <w:left w:val="nil"/>
              <w:bottom w:val="nil"/>
              <w:right w:val="nil"/>
            </w:tcBorders>
          </w:tcPr>
          <w:p w14:paraId="643560E7" w14:textId="77777777" w:rsidR="00C24ADB" w:rsidRPr="00243584" w:rsidRDefault="00C24ADB" w:rsidP="00D71DE2">
            <w:pPr>
              <w:pStyle w:val="Tablecolhead"/>
              <w:rPr>
                <w:rFonts w:eastAsia="Times"/>
              </w:rPr>
            </w:pPr>
            <w:r w:rsidRPr="00243584">
              <w:rPr>
                <w:rFonts w:eastAsia="Times"/>
              </w:rPr>
              <w:t>Reporting guide</w:t>
            </w:r>
          </w:p>
        </w:tc>
        <w:tc>
          <w:tcPr>
            <w:tcW w:w="7372" w:type="dxa"/>
            <w:tcBorders>
              <w:top w:val="nil"/>
              <w:left w:val="nil"/>
              <w:bottom w:val="nil"/>
              <w:right w:val="nil"/>
            </w:tcBorders>
          </w:tcPr>
          <w:p w14:paraId="6ED36398" w14:textId="77777777" w:rsidR="00C24ADB" w:rsidRPr="00494D9C" w:rsidRDefault="00C24ADB" w:rsidP="00243584">
            <w:pPr>
              <w:pStyle w:val="Tabletext"/>
            </w:pPr>
          </w:p>
        </w:tc>
      </w:tr>
      <w:tr w:rsidR="008930AA" w:rsidRPr="00494D9C" w14:paraId="43B2EE62" w14:textId="77777777" w:rsidTr="00C24ADB">
        <w:trPr>
          <w:gridAfter w:val="1"/>
          <w:wAfter w:w="41" w:type="dxa"/>
        </w:trPr>
        <w:tc>
          <w:tcPr>
            <w:tcW w:w="2235" w:type="dxa"/>
            <w:tcBorders>
              <w:top w:val="nil"/>
              <w:left w:val="nil"/>
              <w:bottom w:val="nil"/>
              <w:right w:val="nil"/>
            </w:tcBorders>
          </w:tcPr>
          <w:p w14:paraId="34C208EC" w14:textId="77777777" w:rsidR="008930AA" w:rsidRPr="00243584" w:rsidRDefault="008930AA" w:rsidP="008930AA">
            <w:pPr>
              <w:pStyle w:val="Tablecolhead"/>
              <w:rPr>
                <w:rFonts w:eastAsia="Times"/>
              </w:rPr>
            </w:pPr>
            <w:r w:rsidRPr="00243584">
              <w:rPr>
                <w:rFonts w:eastAsia="Times"/>
              </w:rPr>
              <w:t>Validations</w:t>
            </w:r>
          </w:p>
        </w:tc>
        <w:tc>
          <w:tcPr>
            <w:tcW w:w="7372" w:type="dxa"/>
            <w:tcBorders>
              <w:top w:val="nil"/>
              <w:left w:val="nil"/>
              <w:bottom w:val="nil"/>
              <w:right w:val="nil"/>
            </w:tcBorders>
          </w:tcPr>
          <w:p w14:paraId="105EA9A9" w14:textId="77777777" w:rsidR="008930AA" w:rsidRDefault="008930AA" w:rsidP="008930AA">
            <w:pPr>
              <w:pStyle w:val="Tabletext"/>
            </w:pPr>
            <w:r w:rsidRPr="00494D9C">
              <w:t>714</w:t>
            </w:r>
            <w:r w:rsidRPr="00494D9C">
              <w:tab/>
              <w:t>Proceduralist ID / Procedure Start Date Time mismatch</w:t>
            </w:r>
          </w:p>
          <w:p w14:paraId="214DF24A" w14:textId="1789E2B1" w:rsidR="008930AA" w:rsidRDefault="008930AA" w:rsidP="008930AA">
            <w:pPr>
              <w:pStyle w:val="Tabletext"/>
            </w:pPr>
            <w:r w:rsidRPr="00494D9C">
              <w:t>7</w:t>
            </w:r>
            <w:r>
              <w:t>41</w:t>
            </w:r>
            <w:r w:rsidRPr="00494D9C">
              <w:tab/>
              <w:t xml:space="preserve">Proceduralist ID </w:t>
            </w:r>
            <w:r>
              <w:t>invalid</w:t>
            </w:r>
          </w:p>
          <w:p w14:paraId="12DD026E" w14:textId="17DB2F3D" w:rsidR="008930AA" w:rsidRPr="00494D9C" w:rsidRDefault="008930AA" w:rsidP="008930AA">
            <w:pPr>
              <w:pStyle w:val="Tabletext"/>
            </w:pPr>
          </w:p>
        </w:tc>
      </w:tr>
      <w:tr w:rsidR="008930AA" w:rsidRPr="00494D9C" w14:paraId="7007F82B" w14:textId="77777777" w:rsidTr="00C24ADB">
        <w:trPr>
          <w:gridAfter w:val="1"/>
          <w:wAfter w:w="41" w:type="dxa"/>
        </w:trPr>
        <w:tc>
          <w:tcPr>
            <w:tcW w:w="2235" w:type="dxa"/>
            <w:tcBorders>
              <w:top w:val="nil"/>
              <w:left w:val="nil"/>
              <w:bottom w:val="nil"/>
              <w:right w:val="nil"/>
            </w:tcBorders>
          </w:tcPr>
          <w:p w14:paraId="426FF6D3" w14:textId="77777777" w:rsidR="008930AA" w:rsidRPr="00243584" w:rsidRDefault="008930AA" w:rsidP="008930AA">
            <w:pPr>
              <w:pStyle w:val="Tablecolhead"/>
              <w:rPr>
                <w:rFonts w:eastAsia="Times"/>
              </w:rPr>
            </w:pPr>
            <w:r w:rsidRPr="00243584">
              <w:rPr>
                <w:rFonts w:eastAsia="Times"/>
              </w:rPr>
              <w:t>Related items</w:t>
            </w:r>
          </w:p>
        </w:tc>
        <w:tc>
          <w:tcPr>
            <w:tcW w:w="7372" w:type="dxa"/>
            <w:tcBorders>
              <w:top w:val="nil"/>
              <w:left w:val="nil"/>
              <w:bottom w:val="nil"/>
              <w:right w:val="nil"/>
            </w:tcBorders>
          </w:tcPr>
          <w:p w14:paraId="5C5CD298" w14:textId="77777777" w:rsidR="008930AA" w:rsidRPr="00494D9C" w:rsidRDefault="008930AA" w:rsidP="008930AA">
            <w:pPr>
              <w:pStyle w:val="Tabletext"/>
            </w:pPr>
            <w:r w:rsidRPr="00494D9C">
              <w:t>Procedure Start Date</w:t>
            </w:r>
          </w:p>
        </w:tc>
      </w:tr>
    </w:tbl>
    <w:p w14:paraId="7CC8797C" w14:textId="77777777" w:rsidR="00C24ADB" w:rsidRPr="00494D9C" w:rsidRDefault="00C24ADB" w:rsidP="00C76AB3">
      <w:pPr>
        <w:pStyle w:val="Heading3"/>
      </w:pPr>
      <w:r w:rsidRPr="00494D9C">
        <w:t>Administration</w:t>
      </w:r>
    </w:p>
    <w:tbl>
      <w:tblPr>
        <w:tblW w:w="9607" w:type="dxa"/>
        <w:tblLayout w:type="fixed"/>
        <w:tblLook w:val="0000" w:firstRow="0" w:lastRow="0" w:firstColumn="0" w:lastColumn="0" w:noHBand="0" w:noVBand="0"/>
      </w:tblPr>
      <w:tblGrid>
        <w:gridCol w:w="2235"/>
        <w:gridCol w:w="7372"/>
      </w:tblGrid>
      <w:tr w:rsidR="00C24ADB" w:rsidRPr="00494D9C" w14:paraId="0DFAC248" w14:textId="77777777" w:rsidTr="00C24ADB">
        <w:tc>
          <w:tcPr>
            <w:tcW w:w="2235" w:type="dxa"/>
            <w:tcBorders>
              <w:top w:val="nil"/>
              <w:left w:val="nil"/>
              <w:bottom w:val="nil"/>
              <w:right w:val="nil"/>
            </w:tcBorders>
          </w:tcPr>
          <w:p w14:paraId="31E99198" w14:textId="77777777" w:rsidR="00C24ADB" w:rsidRPr="00243584" w:rsidRDefault="00C24ADB" w:rsidP="00D71DE2">
            <w:pPr>
              <w:pStyle w:val="Tablecolhead"/>
              <w:rPr>
                <w:rFonts w:eastAsia="Times"/>
              </w:rPr>
            </w:pPr>
            <w:r w:rsidRPr="00243584">
              <w:rPr>
                <w:rFonts w:eastAsia="Times"/>
              </w:rPr>
              <w:t>Purpose</w:t>
            </w:r>
          </w:p>
        </w:tc>
        <w:tc>
          <w:tcPr>
            <w:tcW w:w="7372" w:type="dxa"/>
            <w:tcBorders>
              <w:top w:val="nil"/>
              <w:left w:val="nil"/>
              <w:bottom w:val="nil"/>
              <w:right w:val="nil"/>
            </w:tcBorders>
          </w:tcPr>
          <w:p w14:paraId="68833E52" w14:textId="77777777" w:rsidR="00C24ADB" w:rsidRPr="00162DEB" w:rsidRDefault="00C24ADB" w:rsidP="00243584">
            <w:pPr>
              <w:pStyle w:val="Tabletext"/>
            </w:pPr>
            <w:r w:rsidRPr="00162DEB">
              <w:t>To monitor quality and safety</w:t>
            </w:r>
          </w:p>
        </w:tc>
      </w:tr>
      <w:tr w:rsidR="00C24ADB" w:rsidRPr="00494D9C" w14:paraId="095E6675" w14:textId="77777777" w:rsidTr="00C24ADB">
        <w:tc>
          <w:tcPr>
            <w:tcW w:w="2235" w:type="dxa"/>
            <w:tcBorders>
              <w:top w:val="nil"/>
              <w:left w:val="nil"/>
              <w:bottom w:val="nil"/>
              <w:right w:val="nil"/>
            </w:tcBorders>
          </w:tcPr>
          <w:p w14:paraId="67FC0C9C" w14:textId="77777777" w:rsidR="00C24ADB" w:rsidRPr="00243584" w:rsidRDefault="00C24ADB" w:rsidP="00D71DE2">
            <w:pPr>
              <w:pStyle w:val="Tablecolhead"/>
              <w:rPr>
                <w:rFonts w:eastAsia="Times"/>
              </w:rPr>
            </w:pPr>
            <w:r w:rsidRPr="00243584">
              <w:rPr>
                <w:rFonts w:eastAsia="Times"/>
              </w:rPr>
              <w:t>Principal data users</w:t>
            </w:r>
          </w:p>
        </w:tc>
        <w:tc>
          <w:tcPr>
            <w:tcW w:w="7372" w:type="dxa"/>
            <w:tcBorders>
              <w:top w:val="nil"/>
              <w:left w:val="nil"/>
              <w:bottom w:val="nil"/>
              <w:right w:val="nil"/>
            </w:tcBorders>
          </w:tcPr>
          <w:p w14:paraId="4B7CAF50" w14:textId="5B221256" w:rsidR="00C24ADB" w:rsidRPr="00162DEB" w:rsidRDefault="00087C9E" w:rsidP="00243584">
            <w:pPr>
              <w:pStyle w:val="Tabletext"/>
            </w:pPr>
            <w:r>
              <w:t>Department of Health</w:t>
            </w:r>
          </w:p>
        </w:tc>
      </w:tr>
      <w:tr w:rsidR="00C24ADB" w:rsidRPr="00494D9C" w14:paraId="4D705BC9" w14:textId="77777777" w:rsidTr="00C24ADB">
        <w:tc>
          <w:tcPr>
            <w:tcW w:w="2235" w:type="dxa"/>
            <w:tcBorders>
              <w:top w:val="nil"/>
              <w:left w:val="nil"/>
              <w:bottom w:val="nil"/>
              <w:right w:val="nil"/>
            </w:tcBorders>
          </w:tcPr>
          <w:p w14:paraId="058D5A8B" w14:textId="77777777" w:rsidR="00C24ADB" w:rsidRPr="00243584" w:rsidRDefault="00C24ADB" w:rsidP="00D71DE2">
            <w:pPr>
              <w:pStyle w:val="Tablecolhead"/>
              <w:rPr>
                <w:rFonts w:eastAsia="Times"/>
              </w:rPr>
            </w:pPr>
            <w:r w:rsidRPr="00243584">
              <w:rPr>
                <w:rFonts w:eastAsia="Times"/>
              </w:rPr>
              <w:t>Collection start</w:t>
            </w:r>
          </w:p>
        </w:tc>
        <w:tc>
          <w:tcPr>
            <w:tcW w:w="7372" w:type="dxa"/>
            <w:tcBorders>
              <w:top w:val="nil"/>
              <w:left w:val="nil"/>
              <w:bottom w:val="nil"/>
              <w:right w:val="nil"/>
            </w:tcBorders>
          </w:tcPr>
          <w:p w14:paraId="1AD73747" w14:textId="77777777" w:rsidR="00C24ADB" w:rsidRPr="00162DEB" w:rsidRDefault="00C24ADB" w:rsidP="00243584">
            <w:pPr>
              <w:pStyle w:val="Tabletext"/>
            </w:pPr>
            <w:r w:rsidRPr="00162DEB">
              <w:t>2018</w:t>
            </w:r>
            <w:r>
              <w:t>-19</w:t>
            </w:r>
          </w:p>
        </w:tc>
      </w:tr>
      <w:tr w:rsidR="00C24ADB" w:rsidRPr="00494D9C" w14:paraId="475F88B3" w14:textId="77777777" w:rsidTr="00C24ADB">
        <w:tc>
          <w:tcPr>
            <w:tcW w:w="2235" w:type="dxa"/>
            <w:tcBorders>
              <w:top w:val="nil"/>
              <w:left w:val="nil"/>
              <w:bottom w:val="nil"/>
              <w:right w:val="nil"/>
            </w:tcBorders>
          </w:tcPr>
          <w:p w14:paraId="6A7E0250" w14:textId="77777777" w:rsidR="00C24ADB" w:rsidRPr="00243584" w:rsidRDefault="00C24ADB" w:rsidP="00D71DE2">
            <w:pPr>
              <w:pStyle w:val="Tablecolhead"/>
              <w:rPr>
                <w:rFonts w:eastAsia="Times"/>
              </w:rPr>
            </w:pPr>
            <w:r w:rsidRPr="00243584">
              <w:rPr>
                <w:rFonts w:eastAsia="Times"/>
              </w:rPr>
              <w:t>Definition source</w:t>
            </w:r>
          </w:p>
        </w:tc>
        <w:tc>
          <w:tcPr>
            <w:tcW w:w="7372" w:type="dxa"/>
            <w:tcBorders>
              <w:top w:val="nil"/>
              <w:left w:val="nil"/>
              <w:bottom w:val="nil"/>
              <w:right w:val="nil"/>
            </w:tcBorders>
          </w:tcPr>
          <w:p w14:paraId="7F2B9E29" w14:textId="77777777" w:rsidR="00C24ADB" w:rsidRPr="00162DEB" w:rsidRDefault="00C24ADB" w:rsidP="00243584">
            <w:pPr>
              <w:pStyle w:val="Tabletext"/>
            </w:pPr>
            <w:r w:rsidRPr="00162DEB">
              <w:t>VAHI</w:t>
            </w:r>
          </w:p>
        </w:tc>
      </w:tr>
      <w:tr w:rsidR="00C24ADB" w:rsidRPr="00494D9C" w14:paraId="360DDE7E" w14:textId="77777777" w:rsidTr="00C24ADB">
        <w:tc>
          <w:tcPr>
            <w:tcW w:w="2235" w:type="dxa"/>
            <w:tcBorders>
              <w:top w:val="nil"/>
              <w:left w:val="nil"/>
              <w:bottom w:val="nil"/>
              <w:right w:val="nil"/>
            </w:tcBorders>
          </w:tcPr>
          <w:p w14:paraId="370C13F8" w14:textId="77777777" w:rsidR="00C24ADB" w:rsidRPr="00243584" w:rsidRDefault="00C24ADB" w:rsidP="00D71DE2">
            <w:pPr>
              <w:pStyle w:val="Tablecolhead"/>
              <w:rPr>
                <w:rFonts w:eastAsia="Times"/>
              </w:rPr>
            </w:pPr>
            <w:r w:rsidRPr="00243584">
              <w:rPr>
                <w:rFonts w:eastAsia="Times"/>
              </w:rPr>
              <w:t>Code set source</w:t>
            </w:r>
          </w:p>
        </w:tc>
        <w:tc>
          <w:tcPr>
            <w:tcW w:w="7372" w:type="dxa"/>
            <w:tcBorders>
              <w:top w:val="nil"/>
              <w:left w:val="nil"/>
              <w:bottom w:val="nil"/>
              <w:right w:val="nil"/>
            </w:tcBorders>
          </w:tcPr>
          <w:p w14:paraId="6566DBDF" w14:textId="77777777" w:rsidR="00C24ADB" w:rsidRPr="00162DEB" w:rsidRDefault="00C24ADB" w:rsidP="00243584">
            <w:pPr>
              <w:pStyle w:val="Tabletext"/>
            </w:pPr>
            <w:r w:rsidRPr="00162DEB">
              <w:t>Australian Health Practitioner Regulation Agency</w:t>
            </w:r>
          </w:p>
        </w:tc>
      </w:tr>
    </w:tbl>
    <w:p w14:paraId="4D1D5181" w14:textId="77777777" w:rsidR="00C24ADB" w:rsidRPr="00494D9C" w:rsidRDefault="00C24ADB" w:rsidP="00C24ADB">
      <w:pPr>
        <w:spacing w:line="270" w:lineRule="atLeast"/>
        <w:rPr>
          <w:rFonts w:eastAsia="Times"/>
        </w:rPr>
      </w:pPr>
    </w:p>
    <w:p w14:paraId="78CC9182" w14:textId="77777777" w:rsidR="00C24ADB" w:rsidRDefault="00C24ADB" w:rsidP="00C24ADB">
      <w:pPr>
        <w:pStyle w:val="Heading2"/>
      </w:pPr>
      <w:r>
        <w:br w:type="page"/>
      </w:r>
      <w:bookmarkStart w:id="603" w:name="_Toc28680612"/>
      <w:bookmarkStart w:id="604" w:name="_Toc42769214"/>
      <w:bookmarkStart w:id="605" w:name="_Toc235195924"/>
      <w:r w:rsidRPr="00642022">
        <w:t>Procedure Codes</w:t>
      </w:r>
      <w:bookmarkEnd w:id="603"/>
      <w:bookmarkEnd w:id="604"/>
      <w:bookmarkEnd w:id="605"/>
    </w:p>
    <w:p w14:paraId="5AF72BA6"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199F4240" w14:textId="77777777" w:rsidTr="00C24ADB">
        <w:trPr>
          <w:cantSplit/>
        </w:trPr>
        <w:tc>
          <w:tcPr>
            <w:tcW w:w="2093" w:type="dxa"/>
            <w:tcBorders>
              <w:top w:val="nil"/>
              <w:left w:val="nil"/>
              <w:bottom w:val="nil"/>
              <w:right w:val="nil"/>
            </w:tcBorders>
          </w:tcPr>
          <w:p w14:paraId="57527038" w14:textId="77777777" w:rsidR="00C24ADB" w:rsidRPr="008A00C3" w:rsidRDefault="00C24ADB" w:rsidP="00D71DE2">
            <w:pPr>
              <w:pStyle w:val="Tablecolhead"/>
              <w:rPr>
                <w:rFonts w:eastAsia="Times"/>
              </w:rPr>
            </w:pPr>
            <w:r w:rsidRPr="008A00C3">
              <w:rPr>
                <w:rFonts w:eastAsia="Times"/>
              </w:rPr>
              <w:t>Definition</w:t>
            </w:r>
          </w:p>
        </w:tc>
        <w:tc>
          <w:tcPr>
            <w:tcW w:w="7555" w:type="dxa"/>
            <w:tcBorders>
              <w:top w:val="nil"/>
              <w:left w:val="nil"/>
              <w:bottom w:val="nil"/>
              <w:right w:val="nil"/>
            </w:tcBorders>
          </w:tcPr>
          <w:p w14:paraId="10A80A49" w14:textId="77777777" w:rsidR="00C24ADB" w:rsidRPr="00BA72E9" w:rsidRDefault="00C24ADB" w:rsidP="008A00C3">
            <w:pPr>
              <w:pStyle w:val="Tabletext"/>
            </w:pPr>
            <w:r w:rsidRPr="00162DEB">
              <w:t>Up to 40 ACHI codes reflecting the interventions used for the diagnosis and/or treatment of ill health during this episode of care</w:t>
            </w:r>
          </w:p>
        </w:tc>
      </w:tr>
      <w:tr w:rsidR="00C24ADB" w:rsidRPr="00642022" w14:paraId="453E2771" w14:textId="77777777" w:rsidTr="00C24ADB">
        <w:trPr>
          <w:cantSplit/>
        </w:trPr>
        <w:tc>
          <w:tcPr>
            <w:tcW w:w="2093" w:type="dxa"/>
            <w:tcBorders>
              <w:top w:val="nil"/>
              <w:left w:val="nil"/>
              <w:bottom w:val="nil"/>
              <w:right w:val="nil"/>
            </w:tcBorders>
          </w:tcPr>
          <w:p w14:paraId="0DBD5FC7" w14:textId="77777777" w:rsidR="00C24ADB" w:rsidRPr="008A00C3" w:rsidRDefault="00C24ADB" w:rsidP="00D71DE2">
            <w:pPr>
              <w:pStyle w:val="Tablecolhead"/>
              <w:rPr>
                <w:rFonts w:eastAsia="Times"/>
              </w:rPr>
            </w:pPr>
            <w:r w:rsidRPr="008A00C3">
              <w:rPr>
                <w:rFonts w:eastAsia="Times"/>
              </w:rPr>
              <w:t>Field size</w:t>
            </w:r>
          </w:p>
        </w:tc>
        <w:tc>
          <w:tcPr>
            <w:tcW w:w="7555" w:type="dxa"/>
            <w:tcBorders>
              <w:top w:val="nil"/>
              <w:left w:val="nil"/>
              <w:bottom w:val="nil"/>
              <w:right w:val="nil"/>
            </w:tcBorders>
          </w:tcPr>
          <w:p w14:paraId="3510168E" w14:textId="77777777" w:rsidR="00C24ADB" w:rsidRPr="00BA72E9" w:rsidRDefault="00C24ADB" w:rsidP="008A00C3">
            <w:pPr>
              <w:pStyle w:val="Tabletext"/>
            </w:pPr>
            <w:r>
              <w:t xml:space="preserve">8 (x 40) </w:t>
            </w:r>
          </w:p>
        </w:tc>
      </w:tr>
      <w:tr w:rsidR="00C24ADB" w:rsidRPr="00642022" w14:paraId="480AD62B" w14:textId="77777777" w:rsidTr="00C24ADB">
        <w:trPr>
          <w:cantSplit/>
        </w:trPr>
        <w:tc>
          <w:tcPr>
            <w:tcW w:w="2093" w:type="dxa"/>
            <w:tcBorders>
              <w:top w:val="nil"/>
              <w:left w:val="nil"/>
              <w:bottom w:val="nil"/>
              <w:right w:val="nil"/>
            </w:tcBorders>
          </w:tcPr>
          <w:p w14:paraId="7C7BFC6E" w14:textId="77777777" w:rsidR="00C24ADB" w:rsidRPr="008A00C3" w:rsidRDefault="00C24ADB" w:rsidP="00D71DE2">
            <w:pPr>
              <w:pStyle w:val="Tablecolhead"/>
              <w:rPr>
                <w:rFonts w:eastAsia="Times"/>
              </w:rPr>
            </w:pPr>
            <w:r w:rsidRPr="008A00C3">
              <w:rPr>
                <w:rFonts w:eastAsia="Times"/>
              </w:rPr>
              <w:t>Layout</w:t>
            </w:r>
          </w:p>
        </w:tc>
        <w:tc>
          <w:tcPr>
            <w:tcW w:w="7555" w:type="dxa"/>
            <w:tcBorders>
              <w:top w:val="nil"/>
              <w:left w:val="nil"/>
              <w:bottom w:val="nil"/>
              <w:right w:val="nil"/>
            </w:tcBorders>
          </w:tcPr>
          <w:p w14:paraId="3B8FF4C2" w14:textId="77777777" w:rsidR="00C24ADB" w:rsidRPr="00162DEB" w:rsidRDefault="00C24ADB" w:rsidP="008A00C3">
            <w:pPr>
              <w:pStyle w:val="Tabletext"/>
            </w:pPr>
            <w:r w:rsidRPr="00162DEB">
              <w:t>NNNNNNN 8th character - A or space</w:t>
            </w:r>
          </w:p>
          <w:p w14:paraId="1CAD866D" w14:textId="77777777" w:rsidR="00C24ADB" w:rsidRPr="00BA72E9" w:rsidRDefault="00C24ADB" w:rsidP="008A00C3">
            <w:pPr>
              <w:pStyle w:val="Tabletext"/>
            </w:pPr>
            <w:r w:rsidRPr="00162DEB">
              <w:t>Left justified, trailing spaces</w:t>
            </w:r>
          </w:p>
        </w:tc>
      </w:tr>
      <w:tr w:rsidR="00C24ADB" w:rsidRPr="00642022" w14:paraId="33598C58" w14:textId="77777777" w:rsidTr="00C24ADB">
        <w:trPr>
          <w:cantSplit/>
        </w:trPr>
        <w:tc>
          <w:tcPr>
            <w:tcW w:w="2093" w:type="dxa"/>
            <w:tcBorders>
              <w:top w:val="nil"/>
              <w:left w:val="nil"/>
              <w:bottom w:val="nil"/>
              <w:right w:val="nil"/>
            </w:tcBorders>
          </w:tcPr>
          <w:p w14:paraId="62C70FE7" w14:textId="77777777" w:rsidR="00C24ADB" w:rsidRPr="008A00C3" w:rsidRDefault="00C24ADB" w:rsidP="00D71DE2">
            <w:pPr>
              <w:pStyle w:val="Tablecolhead"/>
              <w:rPr>
                <w:rFonts w:eastAsia="Times"/>
              </w:rPr>
            </w:pPr>
            <w:r w:rsidRPr="008A00C3">
              <w:rPr>
                <w:rFonts w:eastAsia="Times"/>
              </w:rPr>
              <w:t>Location</w:t>
            </w:r>
          </w:p>
        </w:tc>
        <w:tc>
          <w:tcPr>
            <w:tcW w:w="7555" w:type="dxa"/>
            <w:tcBorders>
              <w:top w:val="nil"/>
              <w:left w:val="nil"/>
              <w:bottom w:val="nil"/>
              <w:right w:val="nil"/>
            </w:tcBorders>
          </w:tcPr>
          <w:p w14:paraId="09B9FA6C" w14:textId="77777777" w:rsidR="00C24ADB" w:rsidRDefault="00C24ADB" w:rsidP="008A00C3">
            <w:pPr>
              <w:pStyle w:val="Tabletext"/>
            </w:pPr>
            <w:r>
              <w:t>Diagnosis Record (12)</w:t>
            </w:r>
          </w:p>
          <w:p w14:paraId="3EC8AB1F" w14:textId="77777777" w:rsidR="00C24ADB" w:rsidRPr="00BA72E9" w:rsidRDefault="00C24ADB" w:rsidP="008A00C3">
            <w:pPr>
              <w:pStyle w:val="Tabletext"/>
            </w:pPr>
            <w:r w:rsidRPr="00381C1B">
              <w:t>Extra Diagnosis Record (28)</w:t>
            </w:r>
          </w:p>
        </w:tc>
      </w:tr>
      <w:tr w:rsidR="00C24ADB" w:rsidRPr="00642022" w14:paraId="5439620D" w14:textId="77777777" w:rsidTr="00C24ADB">
        <w:trPr>
          <w:cantSplit/>
        </w:trPr>
        <w:tc>
          <w:tcPr>
            <w:tcW w:w="2093" w:type="dxa"/>
            <w:tcBorders>
              <w:top w:val="nil"/>
              <w:left w:val="nil"/>
              <w:bottom w:val="nil"/>
              <w:right w:val="nil"/>
            </w:tcBorders>
          </w:tcPr>
          <w:p w14:paraId="0D69DBC5" w14:textId="77777777" w:rsidR="00C24ADB" w:rsidRPr="008A00C3" w:rsidRDefault="00C24ADB" w:rsidP="00D71DE2">
            <w:pPr>
              <w:pStyle w:val="Tablecolhead"/>
              <w:rPr>
                <w:rFonts w:eastAsia="Times"/>
              </w:rPr>
            </w:pPr>
            <w:r w:rsidRPr="008A00C3">
              <w:rPr>
                <w:rFonts w:eastAsia="Times"/>
              </w:rPr>
              <w:t>Reported by</w:t>
            </w:r>
          </w:p>
        </w:tc>
        <w:tc>
          <w:tcPr>
            <w:tcW w:w="7555" w:type="dxa"/>
            <w:tcBorders>
              <w:top w:val="nil"/>
              <w:left w:val="nil"/>
              <w:bottom w:val="nil"/>
              <w:right w:val="nil"/>
            </w:tcBorders>
          </w:tcPr>
          <w:p w14:paraId="3120D934" w14:textId="77777777" w:rsidR="00C24ADB" w:rsidRPr="00642022" w:rsidRDefault="00C24ADB" w:rsidP="008A00C3">
            <w:pPr>
              <w:pStyle w:val="Tabletext"/>
            </w:pPr>
            <w:r>
              <w:t>All Victorian hospitals (public and private)</w:t>
            </w:r>
          </w:p>
        </w:tc>
      </w:tr>
      <w:tr w:rsidR="00C24ADB" w:rsidRPr="00642022" w14:paraId="6954B42D" w14:textId="77777777" w:rsidTr="00C24ADB">
        <w:trPr>
          <w:cantSplit/>
        </w:trPr>
        <w:tc>
          <w:tcPr>
            <w:tcW w:w="2093" w:type="dxa"/>
            <w:tcBorders>
              <w:top w:val="nil"/>
              <w:left w:val="nil"/>
              <w:bottom w:val="nil"/>
              <w:right w:val="nil"/>
            </w:tcBorders>
          </w:tcPr>
          <w:p w14:paraId="38737579" w14:textId="77777777" w:rsidR="00C24ADB" w:rsidRPr="008A00C3" w:rsidRDefault="00C24ADB" w:rsidP="00D71DE2">
            <w:pPr>
              <w:pStyle w:val="Tablecolhead"/>
              <w:rPr>
                <w:rFonts w:eastAsia="Times"/>
              </w:rPr>
            </w:pPr>
            <w:r w:rsidRPr="008A00C3">
              <w:rPr>
                <w:rFonts w:eastAsia="Times"/>
              </w:rPr>
              <w:t>Reported for</w:t>
            </w:r>
          </w:p>
        </w:tc>
        <w:tc>
          <w:tcPr>
            <w:tcW w:w="7555" w:type="dxa"/>
            <w:tcBorders>
              <w:top w:val="nil"/>
              <w:left w:val="nil"/>
              <w:bottom w:val="nil"/>
              <w:right w:val="nil"/>
            </w:tcBorders>
          </w:tcPr>
          <w:p w14:paraId="406E7A40" w14:textId="77777777" w:rsidR="00C24ADB" w:rsidRPr="00642022" w:rsidRDefault="00C24ADB" w:rsidP="008A00C3">
            <w:pPr>
              <w:pStyle w:val="Tabletext"/>
            </w:pPr>
            <w:r>
              <w:t>All admitted episodes of care</w:t>
            </w:r>
          </w:p>
        </w:tc>
      </w:tr>
      <w:tr w:rsidR="00C24ADB" w:rsidRPr="00642022" w14:paraId="6CE1AAD9" w14:textId="77777777" w:rsidTr="00C24ADB">
        <w:trPr>
          <w:cantSplit/>
        </w:trPr>
        <w:tc>
          <w:tcPr>
            <w:tcW w:w="2093" w:type="dxa"/>
            <w:tcBorders>
              <w:top w:val="nil"/>
              <w:left w:val="nil"/>
              <w:bottom w:val="nil"/>
              <w:right w:val="nil"/>
            </w:tcBorders>
          </w:tcPr>
          <w:p w14:paraId="719114C3" w14:textId="77777777" w:rsidR="00C24ADB" w:rsidRPr="008A00C3" w:rsidRDefault="00C24ADB" w:rsidP="00D71DE2">
            <w:pPr>
              <w:pStyle w:val="Tablecolhead"/>
              <w:rPr>
                <w:rFonts w:eastAsia="Times"/>
              </w:rPr>
            </w:pPr>
            <w:r w:rsidRPr="008A00C3">
              <w:rPr>
                <w:rFonts w:eastAsia="Times"/>
              </w:rPr>
              <w:t>Reported when</w:t>
            </w:r>
          </w:p>
        </w:tc>
        <w:tc>
          <w:tcPr>
            <w:tcW w:w="7555" w:type="dxa"/>
            <w:tcBorders>
              <w:top w:val="nil"/>
              <w:left w:val="nil"/>
              <w:bottom w:val="nil"/>
              <w:right w:val="nil"/>
            </w:tcBorders>
          </w:tcPr>
          <w:p w14:paraId="65D664B0" w14:textId="77777777" w:rsidR="00C24ADB" w:rsidRPr="00BA72E9" w:rsidRDefault="00C24ADB" w:rsidP="008A00C3">
            <w:pPr>
              <w:pStyle w:val="Tabletext"/>
            </w:pPr>
            <w:r>
              <w:t>A Separation Date is reported in the Episode Record</w:t>
            </w:r>
          </w:p>
        </w:tc>
      </w:tr>
      <w:tr w:rsidR="00C24ADB" w:rsidRPr="00642022" w14:paraId="5C0CC6E6" w14:textId="77777777" w:rsidTr="00C24ADB">
        <w:trPr>
          <w:cantSplit/>
        </w:trPr>
        <w:tc>
          <w:tcPr>
            <w:tcW w:w="2093" w:type="dxa"/>
            <w:tcBorders>
              <w:top w:val="nil"/>
              <w:left w:val="nil"/>
              <w:bottom w:val="nil"/>
              <w:right w:val="nil"/>
            </w:tcBorders>
          </w:tcPr>
          <w:p w14:paraId="28642ACA" w14:textId="77777777" w:rsidR="00C24ADB" w:rsidRPr="008A00C3" w:rsidRDefault="00C24ADB" w:rsidP="00D71DE2">
            <w:pPr>
              <w:pStyle w:val="Tablecolhead"/>
              <w:rPr>
                <w:rFonts w:eastAsia="Times"/>
              </w:rPr>
            </w:pPr>
            <w:r w:rsidRPr="008A00C3">
              <w:rPr>
                <w:rFonts w:eastAsia="Times"/>
              </w:rPr>
              <w:t>Code set</w:t>
            </w:r>
          </w:p>
        </w:tc>
        <w:tc>
          <w:tcPr>
            <w:tcW w:w="7555" w:type="dxa"/>
            <w:tcBorders>
              <w:top w:val="nil"/>
              <w:left w:val="nil"/>
              <w:bottom w:val="nil"/>
              <w:right w:val="nil"/>
            </w:tcBorders>
          </w:tcPr>
          <w:p w14:paraId="25CA46D9" w14:textId="3C19B5A1" w:rsidR="00C24ADB" w:rsidRPr="00BA72E9" w:rsidRDefault="005E16ED" w:rsidP="008A00C3">
            <w:pPr>
              <w:pStyle w:val="Tabletext"/>
            </w:pPr>
            <w:r>
              <w:t>VAED</w:t>
            </w:r>
            <w:r w:rsidR="00C24ADB" w:rsidRPr="00381C1B">
              <w:t xml:space="preserve"> ICD-10-AM/ACHI Library File is available from HDSS help desk</w:t>
            </w:r>
          </w:p>
        </w:tc>
      </w:tr>
      <w:tr w:rsidR="00C24ADB" w:rsidRPr="00642022" w14:paraId="3F2AC0E3" w14:textId="77777777" w:rsidTr="00C24ADB">
        <w:trPr>
          <w:cantSplit/>
        </w:trPr>
        <w:tc>
          <w:tcPr>
            <w:tcW w:w="2093" w:type="dxa"/>
            <w:tcBorders>
              <w:top w:val="nil"/>
              <w:left w:val="nil"/>
              <w:bottom w:val="nil"/>
              <w:right w:val="nil"/>
            </w:tcBorders>
          </w:tcPr>
          <w:p w14:paraId="71375E1D" w14:textId="77777777" w:rsidR="00C24ADB" w:rsidRPr="008A00C3" w:rsidRDefault="00C24ADB" w:rsidP="00D71DE2">
            <w:pPr>
              <w:pStyle w:val="Tablecolhead"/>
              <w:rPr>
                <w:rFonts w:eastAsia="Times"/>
              </w:rPr>
            </w:pPr>
            <w:r w:rsidRPr="008A00C3">
              <w:rPr>
                <w:rFonts w:eastAsia="Times"/>
              </w:rPr>
              <w:t>Reporting guide</w:t>
            </w:r>
          </w:p>
        </w:tc>
        <w:tc>
          <w:tcPr>
            <w:tcW w:w="7555" w:type="dxa"/>
            <w:tcBorders>
              <w:top w:val="nil"/>
              <w:left w:val="nil"/>
              <w:bottom w:val="nil"/>
              <w:right w:val="nil"/>
            </w:tcBorders>
          </w:tcPr>
          <w:p w14:paraId="74226256" w14:textId="77777777" w:rsidR="00C24ADB" w:rsidRDefault="00C24ADB" w:rsidP="008A00C3">
            <w:pPr>
              <w:pStyle w:val="Tabletext"/>
            </w:pPr>
            <w:r w:rsidRPr="00381C1B">
              <w:t>Where no procedures were performed, report spaces</w:t>
            </w:r>
          </w:p>
          <w:p w14:paraId="66237B58" w14:textId="77777777" w:rsidR="00C24ADB" w:rsidRDefault="00C24ADB" w:rsidP="008A00C3">
            <w:pPr>
              <w:pStyle w:val="Tabletext"/>
            </w:pPr>
            <w:r>
              <w:t>Character 1 7 must contain a numeric code of seven characters</w:t>
            </w:r>
          </w:p>
          <w:p w14:paraId="7A3FD3C7" w14:textId="77777777" w:rsidR="00C24ADB" w:rsidRDefault="00C24ADB" w:rsidP="008A00C3">
            <w:pPr>
              <w:pStyle w:val="Tabletext"/>
            </w:pPr>
            <w:r>
              <w:t>Character 8 must be F, N or space</w:t>
            </w:r>
          </w:p>
          <w:p w14:paraId="7DAC804F" w14:textId="4DA121BA" w:rsidR="00C24ADB" w:rsidRDefault="00C24ADB" w:rsidP="008A00C3">
            <w:pPr>
              <w:pStyle w:val="Tabletext"/>
            </w:pPr>
            <w:r>
              <w:t>Report procedures undertaken during this episode of care in accordance with the Australian Coding Standards</w:t>
            </w:r>
            <w:r w:rsidR="00DF049B">
              <w:t xml:space="preserve"> and the Victorian Additions to Australian Coding Standards. </w:t>
            </w:r>
            <w:r w:rsidR="00DF049B" w:rsidRPr="002832A0">
              <w:t xml:space="preserve">The Victorian Additions to Australian Coding Standards are available at </w:t>
            </w:r>
            <w:hyperlink r:id="rId33" w:history="1">
              <w:r w:rsidR="00DF049B" w:rsidRPr="002832A0">
                <w:rPr>
                  <w:rStyle w:val="Hyperlink"/>
                </w:rPr>
                <w:t>Vic additions ACS</w:t>
              </w:r>
            </w:hyperlink>
            <w:r w:rsidR="00DF049B" w:rsidRPr="002832A0">
              <w:t xml:space="preserve"> &lt; https://www.safercare.vic.gov.au/data-reports/clinical-coding-and-classifications/victorian-additions-to-australian-coding-standards&gt;</w:t>
            </w:r>
          </w:p>
          <w:p w14:paraId="5DC36330" w14:textId="77777777" w:rsidR="00C24ADB" w:rsidRDefault="00C24ADB" w:rsidP="008A00C3">
            <w:pPr>
              <w:pStyle w:val="Tabletext"/>
            </w:pPr>
            <w:r>
              <w:t>Omit punctuation as shown in ACHI books (no dash in codes); for example, ACHI procedure code 40903-00 Neuro-endoscopy must be entered 4090300.</w:t>
            </w:r>
          </w:p>
          <w:p w14:paraId="2BC11875" w14:textId="77777777" w:rsidR="00C24ADB" w:rsidRPr="008A00C3" w:rsidRDefault="00C24ADB" w:rsidP="008A00C3">
            <w:pPr>
              <w:pStyle w:val="Tabletext"/>
              <w:rPr>
                <w:b/>
                <w:bCs/>
              </w:rPr>
            </w:pPr>
            <w:r w:rsidRPr="008A00C3">
              <w:rPr>
                <w:b/>
                <w:bCs/>
              </w:rPr>
              <w:t>Procedures performed under contract at another agency</w:t>
            </w:r>
          </w:p>
          <w:p w14:paraId="29D40930" w14:textId="77777777" w:rsidR="00C24ADB" w:rsidRDefault="00C24ADB" w:rsidP="008A00C3">
            <w:pPr>
              <w:pStyle w:val="Tabletext"/>
            </w:pPr>
            <w:r>
              <w:t>Procedures performed at another hospital under contract to this hospital are recorded by both hospitals (where the episode is admitted by both hospitals), but flagged in the contracting hospital only, by use of a flag in the eighth character allocated for each procedure code.</w:t>
            </w:r>
          </w:p>
          <w:p w14:paraId="46713142" w14:textId="77777777" w:rsidR="00C24ADB" w:rsidRDefault="00C24ADB" w:rsidP="008A00C3">
            <w:pPr>
              <w:pStyle w:val="Tabletext"/>
            </w:pPr>
            <w:r>
              <w:t>‘F’ indicating the procedure was performed on an admitted basis.</w:t>
            </w:r>
          </w:p>
          <w:p w14:paraId="7F7B7B01" w14:textId="77777777" w:rsidR="00C24ADB" w:rsidRPr="00BA72E9" w:rsidRDefault="00C24ADB" w:rsidP="008A00C3">
            <w:pPr>
              <w:pStyle w:val="Tabletext"/>
            </w:pPr>
            <w:r>
              <w:t>‘N’ indicating the procedure was performed on a non-admitted basis.</w:t>
            </w:r>
          </w:p>
        </w:tc>
      </w:tr>
      <w:tr w:rsidR="00D71DE2" w:rsidRPr="00642022" w14:paraId="05CD0F90" w14:textId="77777777" w:rsidTr="00C24ADB">
        <w:trPr>
          <w:cantSplit/>
        </w:trPr>
        <w:tc>
          <w:tcPr>
            <w:tcW w:w="2093" w:type="dxa"/>
            <w:tcBorders>
              <w:top w:val="nil"/>
              <w:left w:val="nil"/>
              <w:bottom w:val="nil"/>
              <w:right w:val="nil"/>
            </w:tcBorders>
          </w:tcPr>
          <w:p w14:paraId="0E7BE186" w14:textId="55910069" w:rsidR="00D71DE2" w:rsidRPr="008A00C3" w:rsidRDefault="00D71DE2" w:rsidP="00D71DE2">
            <w:pPr>
              <w:pStyle w:val="Tablecolhead"/>
              <w:rPr>
                <w:rFonts w:eastAsia="Times"/>
              </w:rPr>
            </w:pPr>
            <w:r>
              <w:rPr>
                <w:rFonts w:eastAsia="Times"/>
              </w:rPr>
              <w:t>Validations</w:t>
            </w:r>
          </w:p>
        </w:tc>
        <w:tc>
          <w:tcPr>
            <w:tcW w:w="7555" w:type="dxa"/>
            <w:tcBorders>
              <w:top w:val="nil"/>
              <w:left w:val="nil"/>
              <w:bottom w:val="nil"/>
              <w:right w:val="nil"/>
            </w:tcBorders>
          </w:tcPr>
          <w:p w14:paraId="3EE0E2C3" w14:textId="77777777" w:rsidR="00D71DE2" w:rsidRPr="00381C1B" w:rsidRDefault="00D71DE2" w:rsidP="00D71DE2">
            <w:pPr>
              <w:pStyle w:val="Tabletext"/>
              <w:rPr>
                <w:lang w:val="fr-FR"/>
              </w:rPr>
            </w:pPr>
            <w:r w:rsidRPr="00381C1B">
              <w:rPr>
                <w:lang w:val="fr-FR"/>
              </w:rPr>
              <w:t>127</w:t>
            </w:r>
            <w:r w:rsidRPr="00381C1B">
              <w:rPr>
                <w:lang w:val="fr-FR"/>
              </w:rPr>
              <w:tab/>
              <w:t>Nil Value DRG</w:t>
            </w:r>
          </w:p>
          <w:p w14:paraId="54681992" w14:textId="77777777" w:rsidR="00D71DE2" w:rsidRPr="00381C1B" w:rsidRDefault="00D71DE2" w:rsidP="00D71DE2">
            <w:pPr>
              <w:pStyle w:val="Tabletext"/>
              <w:rPr>
                <w:lang w:val="fr-FR"/>
              </w:rPr>
            </w:pPr>
            <w:r w:rsidRPr="00381C1B">
              <w:rPr>
                <w:lang w:val="fr-FR"/>
              </w:rPr>
              <w:t>160</w:t>
            </w:r>
            <w:r w:rsidRPr="00381C1B">
              <w:rPr>
                <w:lang w:val="fr-FR"/>
              </w:rPr>
              <w:tab/>
              <w:t>AR-DRG Grouper GST Code&gt;Zero</w:t>
            </w:r>
          </w:p>
          <w:p w14:paraId="38A9E1DD" w14:textId="77777777" w:rsidR="00D71DE2" w:rsidRDefault="00D71DE2" w:rsidP="00D71DE2">
            <w:pPr>
              <w:pStyle w:val="Tabletext"/>
            </w:pPr>
            <w:r>
              <w:t>195</w:t>
            </w:r>
            <w:r>
              <w:tab/>
              <w:t>Blank X5</w:t>
            </w:r>
          </w:p>
          <w:p w14:paraId="684A9D5F" w14:textId="77777777" w:rsidR="00D71DE2" w:rsidRDefault="00D71DE2" w:rsidP="00D71DE2">
            <w:pPr>
              <w:pStyle w:val="Tabletext"/>
            </w:pPr>
            <w:r>
              <w:t>197</w:t>
            </w:r>
            <w:r>
              <w:tab/>
              <w:t>Embedded Blank Diag Oper</w:t>
            </w:r>
          </w:p>
          <w:p w14:paraId="1184274C" w14:textId="22637867" w:rsidR="00D71DE2" w:rsidRDefault="00D71DE2" w:rsidP="00D71DE2">
            <w:pPr>
              <w:pStyle w:val="Tabletext"/>
            </w:pPr>
            <w:r>
              <w:t>320</w:t>
            </w:r>
            <w:r>
              <w:tab/>
              <w:t xml:space="preserve">MV Duration </w:t>
            </w:r>
            <w:r w:rsidR="002832A0">
              <w:t>b</w:t>
            </w:r>
            <w:r>
              <w:t xml:space="preserve">ut </w:t>
            </w:r>
            <w:r w:rsidR="002832A0">
              <w:t>n</w:t>
            </w:r>
            <w:r>
              <w:t xml:space="preserve">o </w:t>
            </w:r>
            <w:r w:rsidR="002832A0">
              <w:t>p</w:t>
            </w:r>
            <w:r>
              <w:t xml:space="preserve">rocedure </w:t>
            </w:r>
            <w:r w:rsidR="002832A0">
              <w:t>c</w:t>
            </w:r>
            <w:r>
              <w:t>ode</w:t>
            </w:r>
          </w:p>
          <w:p w14:paraId="15E443A9" w14:textId="195E3248" w:rsidR="00D71DE2" w:rsidRDefault="00D71DE2" w:rsidP="00D71DE2">
            <w:pPr>
              <w:pStyle w:val="Tabletext"/>
            </w:pPr>
            <w:r>
              <w:t>334</w:t>
            </w:r>
            <w:r>
              <w:tab/>
              <w:t xml:space="preserve">Hosp Generated DRG </w:t>
            </w:r>
            <w:r w:rsidR="002832A0">
              <w:t>n</w:t>
            </w:r>
            <w:r>
              <w:t>ot = PRS/2 DRG</w:t>
            </w:r>
          </w:p>
          <w:p w14:paraId="41877CD7" w14:textId="4159C79E" w:rsidR="00D71DE2" w:rsidRPr="00381C1B" w:rsidRDefault="00D71DE2" w:rsidP="008A00C3">
            <w:pPr>
              <w:pStyle w:val="Tabletext"/>
            </w:pPr>
            <w:r>
              <w:t>351</w:t>
            </w:r>
            <w:r>
              <w:tab/>
              <w:t>Illegal Code Format</w:t>
            </w:r>
          </w:p>
        </w:tc>
      </w:tr>
      <w:tr w:rsidR="00C24ADB" w:rsidRPr="00642022" w14:paraId="5D665CFB" w14:textId="77777777" w:rsidTr="00C24ADB">
        <w:trPr>
          <w:cantSplit/>
        </w:trPr>
        <w:tc>
          <w:tcPr>
            <w:tcW w:w="2093" w:type="dxa"/>
            <w:tcBorders>
              <w:top w:val="nil"/>
              <w:left w:val="nil"/>
              <w:bottom w:val="nil"/>
              <w:right w:val="nil"/>
            </w:tcBorders>
          </w:tcPr>
          <w:p w14:paraId="6636911D" w14:textId="53075DDA" w:rsidR="00C24ADB" w:rsidRPr="008A00C3" w:rsidRDefault="00C24ADB" w:rsidP="00D71DE2">
            <w:pPr>
              <w:pStyle w:val="Tablecolhead"/>
              <w:rPr>
                <w:rFonts w:eastAsia="Times"/>
              </w:rPr>
            </w:pPr>
          </w:p>
        </w:tc>
        <w:tc>
          <w:tcPr>
            <w:tcW w:w="7555" w:type="dxa"/>
            <w:tcBorders>
              <w:top w:val="nil"/>
              <w:left w:val="nil"/>
              <w:bottom w:val="nil"/>
              <w:right w:val="nil"/>
            </w:tcBorders>
          </w:tcPr>
          <w:p w14:paraId="07362711" w14:textId="77777777" w:rsidR="00C24ADB" w:rsidRDefault="00C24ADB" w:rsidP="00723207">
            <w:pPr>
              <w:pStyle w:val="Tabletext"/>
            </w:pPr>
            <w:r>
              <w:t>352</w:t>
            </w:r>
            <w:r>
              <w:tab/>
              <w:t>Code Not found On Code File</w:t>
            </w:r>
          </w:p>
          <w:p w14:paraId="43855D17" w14:textId="77777777" w:rsidR="00C24ADB" w:rsidRDefault="00C24ADB" w:rsidP="00723207">
            <w:pPr>
              <w:pStyle w:val="Tabletext"/>
            </w:pPr>
            <w:r>
              <w:t>353</w:t>
            </w:r>
            <w:r>
              <w:tab/>
              <w:t>Code &amp; Age Incompatible</w:t>
            </w:r>
          </w:p>
          <w:p w14:paraId="6E5111BF" w14:textId="29DC5BF6" w:rsidR="00C24ADB" w:rsidRDefault="00C24ADB" w:rsidP="00723207">
            <w:pPr>
              <w:pStyle w:val="Tabletext"/>
            </w:pPr>
            <w:r>
              <w:t>354</w:t>
            </w:r>
            <w:r>
              <w:tab/>
              <w:t>Code &amp; Sex</w:t>
            </w:r>
            <w:r w:rsidR="00BA6D04">
              <w:t xml:space="preserve"> at birth</w:t>
            </w:r>
            <w:r>
              <w:t xml:space="preserve"> Incompatible</w:t>
            </w:r>
          </w:p>
          <w:p w14:paraId="3722B6C9" w14:textId="77777777" w:rsidR="00C24ADB" w:rsidRDefault="00C24ADB" w:rsidP="00723207">
            <w:pPr>
              <w:pStyle w:val="Tabletext"/>
            </w:pPr>
            <w:r>
              <w:t>358</w:t>
            </w:r>
            <w:r>
              <w:tab/>
              <w:t>Rare diagnosis or procedure code</w:t>
            </w:r>
          </w:p>
          <w:p w14:paraId="49CB1429" w14:textId="77777777" w:rsidR="00C24ADB" w:rsidRDefault="00C24ADB" w:rsidP="00723207">
            <w:pPr>
              <w:pStyle w:val="Tabletext"/>
            </w:pPr>
            <w:r>
              <w:t>408</w:t>
            </w:r>
            <w:r>
              <w:tab/>
              <w:t>Contract Role ‘A’ W/Out Proc Flag</w:t>
            </w:r>
          </w:p>
          <w:p w14:paraId="0ED14C41" w14:textId="77777777" w:rsidR="00C24ADB" w:rsidRDefault="00C24ADB" w:rsidP="00723207">
            <w:pPr>
              <w:pStyle w:val="Tabletext"/>
            </w:pPr>
            <w:r>
              <w:t>409</w:t>
            </w:r>
            <w:r>
              <w:tab/>
              <w:t>Proc Flag W/out Contract Role ’A’</w:t>
            </w:r>
          </w:p>
          <w:p w14:paraId="0E67078C" w14:textId="77777777" w:rsidR="00C24ADB" w:rsidRDefault="00C24ADB" w:rsidP="00723207">
            <w:pPr>
              <w:pStyle w:val="Tabletext"/>
            </w:pPr>
            <w:r>
              <w:t>428</w:t>
            </w:r>
            <w:r>
              <w:tab/>
              <w:t>X5 Upd not Accompanied by Y5 Upd</w:t>
            </w:r>
          </w:p>
          <w:p w14:paraId="0A50460C" w14:textId="77777777" w:rsidR="00C24ADB" w:rsidRDefault="00C24ADB" w:rsidP="00723207">
            <w:pPr>
              <w:pStyle w:val="Tabletext"/>
            </w:pPr>
            <w:r>
              <w:t>596</w:t>
            </w:r>
            <w:r>
              <w:tab/>
              <w:t>Same Day ECT: Not in Care Type 4</w:t>
            </w:r>
          </w:p>
          <w:p w14:paraId="449BFE2B" w14:textId="77777777" w:rsidR="00C24ADB" w:rsidRDefault="00C24ADB" w:rsidP="00723207">
            <w:pPr>
              <w:pStyle w:val="Tabletext"/>
            </w:pPr>
            <w:r>
              <w:t>600</w:t>
            </w:r>
            <w:r>
              <w:tab/>
              <w:t>Invalid Code</w:t>
            </w:r>
          </w:p>
          <w:p w14:paraId="2F72A039" w14:textId="77777777" w:rsidR="00C24ADB" w:rsidRDefault="00C24ADB" w:rsidP="00723207">
            <w:pPr>
              <w:pStyle w:val="Tabletext"/>
            </w:pPr>
            <w:r>
              <w:t>641</w:t>
            </w:r>
            <w:r>
              <w:tab/>
              <w:t>MV Hours with Incorrect Procedure Code</w:t>
            </w:r>
          </w:p>
          <w:p w14:paraId="5B79740F" w14:textId="77777777" w:rsidR="00C24ADB" w:rsidRPr="00BA72E9" w:rsidRDefault="00C24ADB" w:rsidP="00723207">
            <w:pPr>
              <w:pStyle w:val="Tabletext"/>
            </w:pPr>
            <w:r>
              <w:t>644</w:t>
            </w:r>
            <w:r>
              <w:tab/>
              <w:t>NIV Hours with Incorrect Procedure Code</w:t>
            </w:r>
          </w:p>
        </w:tc>
      </w:tr>
      <w:tr w:rsidR="00C24ADB" w:rsidRPr="00642022" w14:paraId="7D499815" w14:textId="77777777" w:rsidTr="00C24ADB">
        <w:trPr>
          <w:cantSplit/>
        </w:trPr>
        <w:tc>
          <w:tcPr>
            <w:tcW w:w="2093" w:type="dxa"/>
            <w:tcBorders>
              <w:top w:val="nil"/>
              <w:left w:val="nil"/>
              <w:bottom w:val="nil"/>
              <w:right w:val="nil"/>
            </w:tcBorders>
          </w:tcPr>
          <w:p w14:paraId="3B09FADA" w14:textId="77777777" w:rsidR="00C24ADB" w:rsidRPr="008A00C3" w:rsidRDefault="00C24ADB" w:rsidP="00D71DE2">
            <w:pPr>
              <w:pStyle w:val="Tablecolhead"/>
              <w:rPr>
                <w:rFonts w:eastAsia="Times"/>
              </w:rPr>
            </w:pPr>
            <w:r w:rsidRPr="008A00C3">
              <w:rPr>
                <w:rFonts w:eastAsia="Times"/>
              </w:rPr>
              <w:t>Related items</w:t>
            </w:r>
          </w:p>
        </w:tc>
        <w:tc>
          <w:tcPr>
            <w:tcW w:w="7555" w:type="dxa"/>
            <w:tcBorders>
              <w:top w:val="nil"/>
              <w:left w:val="nil"/>
              <w:bottom w:val="nil"/>
              <w:right w:val="nil"/>
            </w:tcBorders>
          </w:tcPr>
          <w:p w14:paraId="08E945BB" w14:textId="77777777" w:rsidR="00C24ADB" w:rsidRDefault="00C24ADB" w:rsidP="008A00C3">
            <w:pPr>
              <w:pStyle w:val="Tabletext"/>
            </w:pPr>
            <w:r>
              <w:t>Section 2: DRG classification</w:t>
            </w:r>
          </w:p>
          <w:p w14:paraId="7824C3D0" w14:textId="77777777" w:rsidR="00C24ADB" w:rsidRDefault="00C24ADB" w:rsidP="008A00C3">
            <w:pPr>
              <w:pStyle w:val="Tabletext"/>
            </w:pPr>
            <w:r>
              <w:t>Section 3: Hospital Generated DRG</w:t>
            </w:r>
          </w:p>
          <w:p w14:paraId="3578FB33" w14:textId="77777777" w:rsidR="00C24ADB" w:rsidRPr="00BA72E9" w:rsidRDefault="00C24ADB" w:rsidP="008A00C3">
            <w:pPr>
              <w:pStyle w:val="Tabletext"/>
            </w:pPr>
            <w:r>
              <w:t>Section 4: Contracted Care</w:t>
            </w:r>
          </w:p>
        </w:tc>
      </w:tr>
    </w:tbl>
    <w:p w14:paraId="0B5C658D"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1D838CF4" w14:textId="77777777" w:rsidTr="00C24ADB">
        <w:tc>
          <w:tcPr>
            <w:tcW w:w="2093" w:type="dxa"/>
            <w:tcBorders>
              <w:top w:val="nil"/>
              <w:left w:val="nil"/>
              <w:bottom w:val="nil"/>
              <w:right w:val="nil"/>
            </w:tcBorders>
          </w:tcPr>
          <w:p w14:paraId="72B098E1" w14:textId="77777777" w:rsidR="00C24ADB" w:rsidRPr="008A00C3" w:rsidRDefault="00C24ADB" w:rsidP="00A3605C">
            <w:pPr>
              <w:pStyle w:val="Tablecolhead"/>
              <w:rPr>
                <w:rFonts w:eastAsia="Times"/>
              </w:rPr>
            </w:pPr>
            <w:r w:rsidRPr="008A00C3">
              <w:rPr>
                <w:rFonts w:eastAsia="Times"/>
              </w:rPr>
              <w:t>Purpose</w:t>
            </w:r>
          </w:p>
        </w:tc>
        <w:tc>
          <w:tcPr>
            <w:tcW w:w="7555" w:type="dxa"/>
            <w:tcBorders>
              <w:top w:val="nil"/>
              <w:left w:val="nil"/>
              <w:bottom w:val="nil"/>
              <w:right w:val="nil"/>
            </w:tcBorders>
          </w:tcPr>
          <w:p w14:paraId="7BE5D497" w14:textId="77777777" w:rsidR="00C24ADB" w:rsidRPr="00381C1B" w:rsidRDefault="00C24ADB" w:rsidP="008A00C3">
            <w:pPr>
              <w:pStyle w:val="Tabletext"/>
              <w:rPr>
                <w:rFonts w:eastAsia="Times"/>
              </w:rPr>
            </w:pPr>
            <w:r w:rsidRPr="00381C1B">
              <w:rPr>
                <w:rFonts w:eastAsia="Times"/>
              </w:rPr>
              <w:t>To facilitate:</w:t>
            </w:r>
          </w:p>
          <w:p w14:paraId="3B199194" w14:textId="77777777" w:rsidR="00C24ADB" w:rsidRPr="00381C1B" w:rsidRDefault="00C24ADB" w:rsidP="008A00C3">
            <w:pPr>
              <w:pStyle w:val="Tabletext"/>
              <w:rPr>
                <w:rFonts w:eastAsia="Times"/>
              </w:rPr>
            </w:pPr>
            <w:r w:rsidRPr="00381C1B">
              <w:rPr>
                <w:rFonts w:eastAsia="Times"/>
              </w:rPr>
              <w:t>Epidemiological studies and other research.</w:t>
            </w:r>
          </w:p>
          <w:p w14:paraId="5EF2A3D2" w14:textId="77777777" w:rsidR="00C24ADB" w:rsidRPr="00BA72E9" w:rsidRDefault="00C24ADB" w:rsidP="008A00C3">
            <w:pPr>
              <w:pStyle w:val="Tabletext"/>
              <w:rPr>
                <w:rFonts w:eastAsia="Times"/>
              </w:rPr>
            </w:pPr>
            <w:r w:rsidRPr="00381C1B">
              <w:rPr>
                <w:rFonts w:eastAsia="Times"/>
              </w:rPr>
              <w:t>Grouping for casemix purposes.</w:t>
            </w:r>
          </w:p>
        </w:tc>
      </w:tr>
      <w:tr w:rsidR="00C24ADB" w:rsidRPr="00642022" w14:paraId="6747AB95" w14:textId="77777777" w:rsidTr="00C24ADB">
        <w:tc>
          <w:tcPr>
            <w:tcW w:w="2093" w:type="dxa"/>
            <w:tcBorders>
              <w:top w:val="nil"/>
              <w:left w:val="nil"/>
              <w:bottom w:val="nil"/>
              <w:right w:val="nil"/>
            </w:tcBorders>
          </w:tcPr>
          <w:p w14:paraId="5AC32210" w14:textId="77777777" w:rsidR="00C24ADB" w:rsidRPr="008A00C3" w:rsidRDefault="00C24ADB" w:rsidP="00A3605C">
            <w:pPr>
              <w:pStyle w:val="Tablecolhead"/>
              <w:rPr>
                <w:rFonts w:eastAsia="Times"/>
              </w:rPr>
            </w:pPr>
            <w:r w:rsidRPr="008A00C3">
              <w:rPr>
                <w:rFonts w:eastAsia="Times"/>
              </w:rPr>
              <w:t>Principal data users</w:t>
            </w:r>
          </w:p>
        </w:tc>
        <w:tc>
          <w:tcPr>
            <w:tcW w:w="7555" w:type="dxa"/>
            <w:tcBorders>
              <w:top w:val="nil"/>
              <w:left w:val="nil"/>
              <w:bottom w:val="nil"/>
              <w:right w:val="nil"/>
            </w:tcBorders>
          </w:tcPr>
          <w:p w14:paraId="0AFEAD36" w14:textId="77777777" w:rsidR="00C24ADB" w:rsidRPr="00BA72E9" w:rsidRDefault="00C24ADB" w:rsidP="008A00C3">
            <w:pPr>
              <w:pStyle w:val="Tabletext"/>
              <w:rPr>
                <w:rFonts w:eastAsia="Times"/>
              </w:rPr>
            </w:pPr>
            <w:r>
              <w:rPr>
                <w:rFonts w:eastAsia="Times"/>
              </w:rPr>
              <w:t>Multiple internal and external users</w:t>
            </w:r>
          </w:p>
        </w:tc>
      </w:tr>
      <w:tr w:rsidR="00C24ADB" w:rsidRPr="00642022" w14:paraId="7C5D8458" w14:textId="77777777" w:rsidTr="00C24ADB">
        <w:tc>
          <w:tcPr>
            <w:tcW w:w="2093" w:type="dxa"/>
            <w:tcBorders>
              <w:top w:val="nil"/>
              <w:left w:val="nil"/>
              <w:bottom w:val="nil"/>
              <w:right w:val="nil"/>
            </w:tcBorders>
          </w:tcPr>
          <w:p w14:paraId="438E7175" w14:textId="77777777" w:rsidR="00C24ADB" w:rsidRPr="008A00C3" w:rsidRDefault="00C24ADB" w:rsidP="00A3605C">
            <w:pPr>
              <w:pStyle w:val="Tablecolhead"/>
              <w:rPr>
                <w:rFonts w:eastAsia="Times"/>
              </w:rPr>
            </w:pPr>
            <w:r w:rsidRPr="008A00C3">
              <w:rPr>
                <w:rFonts w:eastAsia="Times"/>
              </w:rPr>
              <w:t>Collection start</w:t>
            </w:r>
          </w:p>
        </w:tc>
        <w:tc>
          <w:tcPr>
            <w:tcW w:w="7555" w:type="dxa"/>
            <w:tcBorders>
              <w:top w:val="nil"/>
              <w:left w:val="nil"/>
              <w:bottom w:val="nil"/>
              <w:right w:val="nil"/>
            </w:tcBorders>
          </w:tcPr>
          <w:p w14:paraId="4AA378C9" w14:textId="77777777" w:rsidR="00C24ADB" w:rsidRPr="00BA72E9" w:rsidRDefault="00C24ADB" w:rsidP="008A00C3">
            <w:pPr>
              <w:pStyle w:val="Tabletext"/>
              <w:rPr>
                <w:rFonts w:eastAsia="Times"/>
              </w:rPr>
            </w:pPr>
            <w:r>
              <w:rPr>
                <w:rFonts w:eastAsia="Times"/>
              </w:rPr>
              <w:t>1979-80</w:t>
            </w:r>
          </w:p>
        </w:tc>
      </w:tr>
      <w:tr w:rsidR="00C24ADB" w:rsidRPr="00642022" w14:paraId="6BBB7DE7" w14:textId="77777777" w:rsidTr="00C24ADB">
        <w:tc>
          <w:tcPr>
            <w:tcW w:w="2093" w:type="dxa"/>
            <w:tcBorders>
              <w:top w:val="nil"/>
              <w:left w:val="nil"/>
              <w:bottom w:val="nil"/>
              <w:right w:val="nil"/>
            </w:tcBorders>
          </w:tcPr>
          <w:p w14:paraId="2AAB0F31" w14:textId="77777777" w:rsidR="00C24ADB" w:rsidRPr="008A00C3" w:rsidRDefault="00C24ADB" w:rsidP="00A3605C">
            <w:pPr>
              <w:pStyle w:val="Tablecolhead"/>
              <w:rPr>
                <w:rFonts w:eastAsia="Times"/>
              </w:rPr>
            </w:pPr>
            <w:r w:rsidRPr="008A00C3">
              <w:rPr>
                <w:rFonts w:eastAsia="Times"/>
              </w:rPr>
              <w:t>Definition source</w:t>
            </w:r>
          </w:p>
        </w:tc>
        <w:tc>
          <w:tcPr>
            <w:tcW w:w="7555" w:type="dxa"/>
            <w:tcBorders>
              <w:top w:val="nil"/>
              <w:left w:val="nil"/>
              <w:bottom w:val="nil"/>
              <w:right w:val="nil"/>
            </w:tcBorders>
          </w:tcPr>
          <w:p w14:paraId="7F72A1F0" w14:textId="49BA1E6D" w:rsidR="00C24ADB" w:rsidRPr="00BA72E9" w:rsidRDefault="00A13D42" w:rsidP="008A00C3">
            <w:pPr>
              <w:pStyle w:val="Tabletext"/>
              <w:rPr>
                <w:rFonts w:eastAsia="Times"/>
              </w:rPr>
            </w:pPr>
            <w:r>
              <w:rPr>
                <w:rFonts w:eastAsia="Times"/>
              </w:rPr>
              <w:t>Department of Health</w:t>
            </w:r>
          </w:p>
        </w:tc>
      </w:tr>
      <w:tr w:rsidR="00C24ADB" w:rsidRPr="00642022" w14:paraId="019C1EF6" w14:textId="77777777" w:rsidTr="00C24ADB">
        <w:tc>
          <w:tcPr>
            <w:tcW w:w="2093" w:type="dxa"/>
            <w:tcBorders>
              <w:top w:val="nil"/>
              <w:left w:val="nil"/>
              <w:bottom w:val="nil"/>
              <w:right w:val="nil"/>
            </w:tcBorders>
          </w:tcPr>
          <w:p w14:paraId="12DA01BB" w14:textId="77777777" w:rsidR="00C24ADB" w:rsidRPr="008A00C3" w:rsidRDefault="00C24ADB" w:rsidP="00A3605C">
            <w:pPr>
              <w:pStyle w:val="Tablecolhead"/>
              <w:rPr>
                <w:rFonts w:eastAsia="Times"/>
              </w:rPr>
            </w:pPr>
            <w:r w:rsidRPr="008A00C3">
              <w:rPr>
                <w:rFonts w:eastAsia="Times"/>
              </w:rPr>
              <w:t>Code set source</w:t>
            </w:r>
          </w:p>
        </w:tc>
        <w:tc>
          <w:tcPr>
            <w:tcW w:w="7555" w:type="dxa"/>
            <w:tcBorders>
              <w:top w:val="nil"/>
              <w:left w:val="nil"/>
              <w:bottom w:val="nil"/>
              <w:right w:val="nil"/>
            </w:tcBorders>
          </w:tcPr>
          <w:p w14:paraId="50810B52" w14:textId="77777777" w:rsidR="00C24ADB" w:rsidRPr="00642022" w:rsidRDefault="00C24ADB" w:rsidP="008A00C3">
            <w:pPr>
              <w:pStyle w:val="Tabletext"/>
              <w:rPr>
                <w:rFonts w:eastAsia="Times"/>
              </w:rPr>
            </w:pPr>
            <w:r>
              <w:rPr>
                <w:rFonts w:eastAsia="Times"/>
              </w:rPr>
              <w:t>ACHI</w:t>
            </w:r>
          </w:p>
        </w:tc>
      </w:tr>
    </w:tbl>
    <w:p w14:paraId="3EA155A5" w14:textId="77777777" w:rsidR="00C24ADB" w:rsidRDefault="00C24ADB" w:rsidP="008A00C3">
      <w:pPr>
        <w:pStyle w:val="DHHStabletext"/>
      </w:pPr>
      <w:r>
        <w:br w:type="page"/>
      </w:r>
    </w:p>
    <w:p w14:paraId="4E5F6246" w14:textId="77777777" w:rsidR="00C24ADB" w:rsidRPr="001D2409" w:rsidRDefault="00C24ADB" w:rsidP="00C24ADB">
      <w:pPr>
        <w:pStyle w:val="Heading2"/>
      </w:pPr>
      <w:bookmarkStart w:id="606" w:name="_Toc19101196"/>
      <w:bookmarkStart w:id="607" w:name="_Toc27120589"/>
      <w:bookmarkStart w:id="608" w:name="_Toc28680613"/>
      <w:bookmarkStart w:id="609" w:name="_Toc42769215"/>
      <w:bookmarkStart w:id="610" w:name="_Toc235195925"/>
      <w:bookmarkEnd w:id="599"/>
      <w:bookmarkEnd w:id="600"/>
      <w:r w:rsidRPr="001D2409">
        <w:t>Procedure Start Date Time</w:t>
      </w:r>
      <w:bookmarkEnd w:id="606"/>
      <w:bookmarkEnd w:id="607"/>
      <w:bookmarkEnd w:id="608"/>
      <w:bookmarkEnd w:id="609"/>
      <w:bookmarkEnd w:id="610"/>
    </w:p>
    <w:p w14:paraId="3C49EE46" w14:textId="77777777" w:rsidR="00C24ADB" w:rsidRPr="001D2409" w:rsidRDefault="00C24ADB" w:rsidP="00C76AB3">
      <w:pPr>
        <w:pStyle w:val="Heading3"/>
      </w:pPr>
      <w:r w:rsidRPr="001D2409">
        <w:t>Specification</w:t>
      </w:r>
    </w:p>
    <w:tbl>
      <w:tblPr>
        <w:tblW w:w="9607" w:type="dxa"/>
        <w:tblLayout w:type="fixed"/>
        <w:tblLook w:val="0000" w:firstRow="0" w:lastRow="0" w:firstColumn="0" w:lastColumn="0" w:noHBand="0" w:noVBand="0"/>
      </w:tblPr>
      <w:tblGrid>
        <w:gridCol w:w="2235"/>
        <w:gridCol w:w="7372"/>
      </w:tblGrid>
      <w:tr w:rsidR="00C24ADB" w:rsidRPr="001D2409" w14:paraId="5C0F51E9" w14:textId="77777777" w:rsidTr="00C24ADB">
        <w:tc>
          <w:tcPr>
            <w:tcW w:w="2235" w:type="dxa"/>
            <w:tcBorders>
              <w:top w:val="nil"/>
              <w:left w:val="nil"/>
              <w:bottom w:val="nil"/>
              <w:right w:val="nil"/>
            </w:tcBorders>
          </w:tcPr>
          <w:p w14:paraId="7B46BAE8" w14:textId="77777777" w:rsidR="00C24ADB" w:rsidRPr="008A00C3" w:rsidRDefault="00C24ADB" w:rsidP="00A3605C">
            <w:pPr>
              <w:pStyle w:val="Tablecolhead"/>
              <w:rPr>
                <w:rFonts w:eastAsia="Times"/>
              </w:rPr>
            </w:pPr>
            <w:r w:rsidRPr="008A00C3">
              <w:rPr>
                <w:rFonts w:eastAsia="Times"/>
              </w:rPr>
              <w:t>Definition</w:t>
            </w:r>
          </w:p>
        </w:tc>
        <w:tc>
          <w:tcPr>
            <w:tcW w:w="7372" w:type="dxa"/>
            <w:tcBorders>
              <w:top w:val="nil"/>
              <w:left w:val="nil"/>
              <w:bottom w:val="nil"/>
              <w:right w:val="nil"/>
            </w:tcBorders>
          </w:tcPr>
          <w:p w14:paraId="637D616C" w14:textId="77777777" w:rsidR="00C24ADB" w:rsidRPr="001D2409" w:rsidRDefault="00C24ADB" w:rsidP="008A00C3">
            <w:pPr>
              <w:pStyle w:val="Tabletext"/>
              <w:rPr>
                <w:rFonts w:eastAsia="Times"/>
              </w:rPr>
            </w:pPr>
            <w:r w:rsidRPr="001D2409">
              <w:rPr>
                <w:rFonts w:eastAsia="Times"/>
              </w:rPr>
              <w:t>Date and Time at which a procedure commenced for an admitted patient</w:t>
            </w:r>
          </w:p>
        </w:tc>
      </w:tr>
      <w:tr w:rsidR="00C24ADB" w:rsidRPr="001D2409" w14:paraId="3FFAF202" w14:textId="77777777" w:rsidTr="00C24ADB">
        <w:tblPrEx>
          <w:tblCellMar>
            <w:left w:w="107" w:type="dxa"/>
            <w:right w:w="107" w:type="dxa"/>
          </w:tblCellMar>
        </w:tblPrEx>
        <w:tc>
          <w:tcPr>
            <w:tcW w:w="2235" w:type="dxa"/>
            <w:tcBorders>
              <w:top w:val="nil"/>
              <w:left w:val="nil"/>
              <w:bottom w:val="nil"/>
              <w:right w:val="nil"/>
            </w:tcBorders>
          </w:tcPr>
          <w:p w14:paraId="52C64424" w14:textId="77777777" w:rsidR="00C24ADB" w:rsidRPr="008A00C3" w:rsidRDefault="00C24ADB" w:rsidP="00A3605C">
            <w:pPr>
              <w:pStyle w:val="Tablecolhead"/>
              <w:rPr>
                <w:rFonts w:eastAsia="Times"/>
              </w:rPr>
            </w:pPr>
            <w:r w:rsidRPr="008A00C3">
              <w:rPr>
                <w:rFonts w:eastAsia="Times"/>
              </w:rPr>
              <w:t>Field size</w:t>
            </w:r>
          </w:p>
        </w:tc>
        <w:tc>
          <w:tcPr>
            <w:tcW w:w="7372" w:type="dxa"/>
            <w:tcBorders>
              <w:top w:val="nil"/>
              <w:left w:val="nil"/>
              <w:bottom w:val="nil"/>
              <w:right w:val="nil"/>
            </w:tcBorders>
          </w:tcPr>
          <w:p w14:paraId="1B30F385" w14:textId="77777777" w:rsidR="00C24ADB" w:rsidRPr="001D2409" w:rsidRDefault="00C24ADB" w:rsidP="008A00C3">
            <w:pPr>
              <w:pStyle w:val="Tabletext"/>
              <w:rPr>
                <w:rFonts w:eastAsia="Times"/>
              </w:rPr>
            </w:pPr>
            <w:r w:rsidRPr="001D2409">
              <w:rPr>
                <w:rFonts w:eastAsia="Times"/>
              </w:rPr>
              <w:t>12</w:t>
            </w:r>
          </w:p>
        </w:tc>
      </w:tr>
      <w:tr w:rsidR="00C24ADB" w:rsidRPr="001D2409" w14:paraId="14EDE882" w14:textId="77777777" w:rsidTr="00C24ADB">
        <w:tblPrEx>
          <w:tblCellMar>
            <w:left w:w="107" w:type="dxa"/>
            <w:right w:w="107" w:type="dxa"/>
          </w:tblCellMar>
        </w:tblPrEx>
        <w:tc>
          <w:tcPr>
            <w:tcW w:w="2235" w:type="dxa"/>
            <w:tcBorders>
              <w:top w:val="nil"/>
              <w:left w:val="nil"/>
              <w:bottom w:val="nil"/>
              <w:right w:val="nil"/>
            </w:tcBorders>
          </w:tcPr>
          <w:p w14:paraId="19231583" w14:textId="77777777" w:rsidR="00C24ADB" w:rsidRPr="008A00C3" w:rsidRDefault="00C24ADB" w:rsidP="00A3605C">
            <w:pPr>
              <w:pStyle w:val="Tablecolhead"/>
              <w:rPr>
                <w:rFonts w:eastAsia="Times"/>
              </w:rPr>
            </w:pPr>
            <w:r w:rsidRPr="008A00C3">
              <w:rPr>
                <w:rFonts w:eastAsia="Times"/>
              </w:rPr>
              <w:t>Layout</w:t>
            </w:r>
          </w:p>
        </w:tc>
        <w:tc>
          <w:tcPr>
            <w:tcW w:w="7372" w:type="dxa"/>
            <w:tcBorders>
              <w:top w:val="nil"/>
              <w:left w:val="nil"/>
              <w:bottom w:val="nil"/>
              <w:right w:val="nil"/>
            </w:tcBorders>
          </w:tcPr>
          <w:p w14:paraId="71FD13CF" w14:textId="77777777" w:rsidR="00C24ADB" w:rsidRPr="001D2409" w:rsidRDefault="00C24ADB" w:rsidP="008A00C3">
            <w:pPr>
              <w:pStyle w:val="Tabletext"/>
              <w:rPr>
                <w:rFonts w:eastAsia="Times"/>
              </w:rPr>
            </w:pPr>
            <w:r w:rsidRPr="001D2409">
              <w:rPr>
                <w:rFonts w:eastAsia="Times"/>
              </w:rPr>
              <w:t>DDMMYYYYHHMM or spaces</w:t>
            </w:r>
          </w:p>
        </w:tc>
      </w:tr>
      <w:tr w:rsidR="00C24ADB" w:rsidRPr="001D2409" w14:paraId="0F2E70F6" w14:textId="77777777" w:rsidTr="00C24ADB">
        <w:tc>
          <w:tcPr>
            <w:tcW w:w="2235" w:type="dxa"/>
            <w:tcBorders>
              <w:top w:val="nil"/>
              <w:left w:val="nil"/>
              <w:bottom w:val="nil"/>
              <w:right w:val="nil"/>
            </w:tcBorders>
          </w:tcPr>
          <w:p w14:paraId="05FD83E5" w14:textId="77777777" w:rsidR="00C24ADB" w:rsidRPr="008A00C3" w:rsidRDefault="00C24ADB" w:rsidP="00A3605C">
            <w:pPr>
              <w:pStyle w:val="Tablecolhead"/>
              <w:rPr>
                <w:rFonts w:eastAsia="Times"/>
              </w:rPr>
            </w:pPr>
            <w:r w:rsidRPr="008A00C3">
              <w:rPr>
                <w:rFonts w:eastAsia="Times"/>
              </w:rPr>
              <w:t>Location</w:t>
            </w:r>
          </w:p>
        </w:tc>
        <w:tc>
          <w:tcPr>
            <w:tcW w:w="7372" w:type="dxa"/>
            <w:tcBorders>
              <w:top w:val="nil"/>
              <w:left w:val="nil"/>
              <w:bottom w:val="nil"/>
              <w:right w:val="nil"/>
            </w:tcBorders>
          </w:tcPr>
          <w:p w14:paraId="69B9924D" w14:textId="77777777" w:rsidR="00C24ADB" w:rsidRPr="001D2409" w:rsidRDefault="00C24ADB" w:rsidP="008A00C3">
            <w:pPr>
              <w:pStyle w:val="Tabletext"/>
              <w:rPr>
                <w:rFonts w:eastAsia="Times"/>
              </w:rPr>
            </w:pPr>
            <w:r w:rsidRPr="001D2409">
              <w:rPr>
                <w:rFonts w:eastAsia="Times"/>
              </w:rPr>
              <w:t>Diagnosis Record</w:t>
            </w:r>
          </w:p>
        </w:tc>
      </w:tr>
      <w:tr w:rsidR="00C24ADB" w:rsidRPr="001D2409" w14:paraId="34D5092E" w14:textId="77777777" w:rsidTr="00C24ADB">
        <w:tc>
          <w:tcPr>
            <w:tcW w:w="2235" w:type="dxa"/>
            <w:tcBorders>
              <w:top w:val="nil"/>
              <w:left w:val="nil"/>
              <w:bottom w:val="nil"/>
              <w:right w:val="nil"/>
            </w:tcBorders>
          </w:tcPr>
          <w:p w14:paraId="03B050CF" w14:textId="77777777" w:rsidR="00C24ADB" w:rsidRPr="008A00C3" w:rsidRDefault="00C24ADB" w:rsidP="00A3605C">
            <w:pPr>
              <w:pStyle w:val="Tablecolhead"/>
              <w:rPr>
                <w:rFonts w:eastAsia="Times"/>
              </w:rPr>
            </w:pPr>
            <w:r w:rsidRPr="008A00C3">
              <w:rPr>
                <w:rFonts w:eastAsia="Times"/>
              </w:rPr>
              <w:t>Reported by</w:t>
            </w:r>
          </w:p>
        </w:tc>
        <w:tc>
          <w:tcPr>
            <w:tcW w:w="7372" w:type="dxa"/>
            <w:tcBorders>
              <w:top w:val="nil"/>
              <w:left w:val="nil"/>
              <w:bottom w:val="nil"/>
              <w:right w:val="nil"/>
            </w:tcBorders>
          </w:tcPr>
          <w:p w14:paraId="1E18B499" w14:textId="77777777" w:rsidR="00C24ADB" w:rsidRPr="001D2409" w:rsidRDefault="00C24ADB" w:rsidP="008A00C3">
            <w:pPr>
              <w:pStyle w:val="Tabletext"/>
              <w:rPr>
                <w:rFonts w:eastAsia="Times"/>
              </w:rPr>
            </w:pPr>
            <w:r w:rsidRPr="001D2409">
              <w:rPr>
                <w:rFonts w:eastAsia="Times"/>
              </w:rPr>
              <w:t>All Victorian hospitals (public and private)</w:t>
            </w:r>
          </w:p>
        </w:tc>
      </w:tr>
      <w:tr w:rsidR="00C24ADB" w:rsidRPr="001D2409" w14:paraId="4A08A0C4" w14:textId="77777777" w:rsidTr="00C24ADB">
        <w:tc>
          <w:tcPr>
            <w:tcW w:w="2235" w:type="dxa"/>
            <w:tcBorders>
              <w:top w:val="nil"/>
              <w:left w:val="nil"/>
              <w:bottom w:val="nil"/>
              <w:right w:val="nil"/>
            </w:tcBorders>
          </w:tcPr>
          <w:p w14:paraId="6BCDFB01" w14:textId="77777777" w:rsidR="00C24ADB" w:rsidRPr="008A00C3" w:rsidRDefault="00C24ADB" w:rsidP="00A3605C">
            <w:pPr>
              <w:pStyle w:val="Tablecolhead"/>
              <w:rPr>
                <w:rFonts w:eastAsia="Times"/>
              </w:rPr>
            </w:pPr>
            <w:r w:rsidRPr="008A00C3">
              <w:rPr>
                <w:rFonts w:eastAsia="Times"/>
              </w:rPr>
              <w:t>Reported for</w:t>
            </w:r>
          </w:p>
        </w:tc>
        <w:tc>
          <w:tcPr>
            <w:tcW w:w="7372" w:type="dxa"/>
            <w:tcBorders>
              <w:top w:val="nil"/>
              <w:left w:val="nil"/>
              <w:bottom w:val="nil"/>
              <w:right w:val="nil"/>
            </w:tcBorders>
          </w:tcPr>
          <w:p w14:paraId="62BDC197" w14:textId="0FBE518C" w:rsidR="008A00C3" w:rsidRPr="008A00C3" w:rsidRDefault="00A013DB" w:rsidP="008A00C3">
            <w:pPr>
              <w:pStyle w:val="Tablebullet1"/>
              <w:rPr>
                <w:rFonts w:eastAsia="Times"/>
              </w:rPr>
            </w:pPr>
            <w:bookmarkStart w:id="611" w:name="_Hlk25662626"/>
            <w:bookmarkStart w:id="612" w:name="_Hlk25672940"/>
            <w:r>
              <w:rPr>
                <w:rFonts w:eastAsia="Times"/>
              </w:rPr>
              <w:t>E</w:t>
            </w:r>
            <w:r w:rsidR="00C24ADB" w:rsidRPr="001D2409">
              <w:rPr>
                <w:rFonts w:eastAsia="Times"/>
              </w:rPr>
              <w:t xml:space="preserve">pisodes in which an ECT has been performed </w:t>
            </w:r>
            <w:bookmarkEnd w:id="611"/>
            <w:r w:rsidR="00C24ADB" w:rsidRPr="001D2409">
              <w:rPr>
                <w:rFonts w:eastAsia="Times"/>
              </w:rPr>
              <w:t>(private hospitals only)</w:t>
            </w:r>
            <w:bookmarkEnd w:id="612"/>
          </w:p>
          <w:p w14:paraId="037307C0" w14:textId="05FE093F" w:rsidR="00C24ADB" w:rsidRPr="001D2409" w:rsidRDefault="00C24ADB" w:rsidP="008A00C3">
            <w:pPr>
              <w:pStyle w:val="Tablebullet1"/>
              <w:rPr>
                <w:rFonts w:eastAsia="Times"/>
              </w:rPr>
            </w:pPr>
            <w:r w:rsidRPr="001D2409">
              <w:rPr>
                <w:rFonts w:eastAsia="Times"/>
              </w:rPr>
              <w:t>All admitted episodes of care where the first coded procedure is one identified in the ICD-10-AM/ACHI Library file as requiring the procedure start date time</w:t>
            </w:r>
            <w:r w:rsidR="00A013DB">
              <w:rPr>
                <w:rFonts w:eastAsia="Times"/>
              </w:rPr>
              <w:t xml:space="preserve"> </w:t>
            </w:r>
            <w:r w:rsidR="00A013DB" w:rsidRPr="00A013DB">
              <w:rPr>
                <w:rFonts w:eastAsia="Times"/>
              </w:rPr>
              <w:t>[ICD Library file: column L coding practices, code 4 and 6]</w:t>
            </w:r>
          </w:p>
          <w:p w14:paraId="6EFCFF47" w14:textId="715D7BE5" w:rsidR="00C24ADB" w:rsidRPr="001D2409" w:rsidRDefault="00C24ADB" w:rsidP="008A00C3">
            <w:pPr>
              <w:pStyle w:val="Tabletext"/>
              <w:rPr>
                <w:rFonts w:eastAsia="Times" w:cs="Arial"/>
              </w:rPr>
            </w:pPr>
            <w:r w:rsidRPr="001D2409">
              <w:rPr>
                <w:rFonts w:eastAsia="Times"/>
              </w:rPr>
              <w:t xml:space="preserve">The </w:t>
            </w:r>
            <w:r w:rsidR="005E16ED" w:rsidRPr="001D2409">
              <w:rPr>
                <w:rFonts w:eastAsia="Times"/>
              </w:rPr>
              <w:t>library</w:t>
            </w:r>
            <w:r w:rsidRPr="001D2409">
              <w:rPr>
                <w:rFonts w:eastAsia="Times"/>
              </w:rPr>
              <w:t xml:space="preserve"> file is available from HDSS help desk</w:t>
            </w:r>
          </w:p>
          <w:p w14:paraId="7ADA3F46" w14:textId="77777777" w:rsidR="00C24ADB" w:rsidRPr="001D2409" w:rsidRDefault="00C24ADB" w:rsidP="008A00C3">
            <w:pPr>
              <w:pStyle w:val="Tabletext"/>
              <w:rPr>
                <w:rFonts w:eastAsia="Times"/>
              </w:rPr>
            </w:pPr>
            <w:r w:rsidRPr="001D2409">
              <w:rPr>
                <w:rFonts w:eastAsia="Times"/>
              </w:rPr>
              <w:t>Time of procedure is required if:</w:t>
            </w:r>
          </w:p>
          <w:p w14:paraId="21BA63A2" w14:textId="77777777" w:rsidR="00C24ADB" w:rsidRPr="001D2409" w:rsidRDefault="00C24ADB" w:rsidP="008A00C3">
            <w:pPr>
              <w:pStyle w:val="Tablebullet1"/>
            </w:pPr>
            <w:r w:rsidRPr="001D2409">
              <w:t>Campus reports to VEMD and</w:t>
            </w:r>
          </w:p>
          <w:p w14:paraId="068CF36E" w14:textId="77777777" w:rsidR="00C24ADB" w:rsidRPr="001D2409" w:rsidRDefault="00C24ADB" w:rsidP="008A00C3">
            <w:pPr>
              <w:pStyle w:val="Tablebullet1"/>
            </w:pPr>
            <w:r w:rsidRPr="001D2409">
              <w:t>Admission Type is C or O (emergency admissions)</w:t>
            </w:r>
          </w:p>
          <w:p w14:paraId="16B9F75A" w14:textId="455A6FC5" w:rsidR="00C24ADB" w:rsidRDefault="00C24ADB" w:rsidP="008A00C3">
            <w:pPr>
              <w:pStyle w:val="Tabletext"/>
              <w:rPr>
                <w:rFonts w:eastAsia="Times"/>
              </w:rPr>
            </w:pPr>
            <w:r w:rsidRPr="001D2409">
              <w:rPr>
                <w:rFonts w:eastAsia="Times"/>
              </w:rPr>
              <w:t>For all other episodes, time of procedure is optional and may be reported as spaces, eg ‘</w:t>
            </w:r>
            <w:r w:rsidR="00DF1BDD" w:rsidRPr="001D2409">
              <w:rPr>
                <w:rFonts w:eastAsia="Times"/>
              </w:rPr>
              <w:t>01082019 ‘</w:t>
            </w:r>
            <w:r w:rsidRPr="001D2409">
              <w:rPr>
                <w:rFonts w:eastAsia="Times"/>
              </w:rPr>
              <w:t xml:space="preserve">   </w:t>
            </w:r>
          </w:p>
          <w:p w14:paraId="68637190" w14:textId="6805F63C" w:rsidR="008A00C3" w:rsidRPr="001D2409" w:rsidRDefault="008A00C3" w:rsidP="008A00C3">
            <w:pPr>
              <w:pStyle w:val="Tabletext"/>
              <w:rPr>
                <w:rFonts w:eastAsia="Times"/>
              </w:rPr>
            </w:pPr>
            <w:r>
              <w:rPr>
                <w:rFonts w:eastAsia="Times"/>
              </w:rPr>
              <w:t>If not required, report spaces.</w:t>
            </w:r>
          </w:p>
        </w:tc>
      </w:tr>
      <w:tr w:rsidR="00C24ADB" w:rsidRPr="001D2409" w14:paraId="35586127" w14:textId="77777777" w:rsidTr="00C24ADB">
        <w:tc>
          <w:tcPr>
            <w:tcW w:w="2235" w:type="dxa"/>
            <w:tcBorders>
              <w:top w:val="nil"/>
              <w:left w:val="nil"/>
              <w:bottom w:val="nil"/>
              <w:right w:val="nil"/>
            </w:tcBorders>
          </w:tcPr>
          <w:p w14:paraId="480C57EB" w14:textId="77777777" w:rsidR="00C24ADB" w:rsidRPr="008A00C3" w:rsidRDefault="00C24ADB" w:rsidP="00A3605C">
            <w:pPr>
              <w:pStyle w:val="Tablecolhead"/>
              <w:rPr>
                <w:rFonts w:eastAsia="Times"/>
              </w:rPr>
            </w:pPr>
            <w:r w:rsidRPr="008A00C3">
              <w:rPr>
                <w:rFonts w:eastAsia="Times"/>
              </w:rPr>
              <w:t>Reported when</w:t>
            </w:r>
          </w:p>
        </w:tc>
        <w:tc>
          <w:tcPr>
            <w:tcW w:w="7372" w:type="dxa"/>
            <w:tcBorders>
              <w:top w:val="nil"/>
              <w:left w:val="nil"/>
              <w:bottom w:val="nil"/>
              <w:right w:val="nil"/>
            </w:tcBorders>
          </w:tcPr>
          <w:p w14:paraId="1C95AE9C" w14:textId="77777777" w:rsidR="00C24ADB" w:rsidRPr="001D2409" w:rsidRDefault="00C24ADB" w:rsidP="008A00C3">
            <w:pPr>
              <w:pStyle w:val="Tabletext"/>
              <w:rPr>
                <w:rFonts w:eastAsia="Times"/>
              </w:rPr>
            </w:pPr>
            <w:r w:rsidRPr="001D2409">
              <w:rPr>
                <w:rFonts w:eastAsia="Times"/>
              </w:rPr>
              <w:t>The Diagnosis Record is reported</w:t>
            </w:r>
          </w:p>
        </w:tc>
      </w:tr>
      <w:tr w:rsidR="00C24ADB" w:rsidRPr="001D2409" w14:paraId="3F5F834F" w14:textId="77777777" w:rsidTr="00C24ADB">
        <w:tc>
          <w:tcPr>
            <w:tcW w:w="2235" w:type="dxa"/>
            <w:tcBorders>
              <w:top w:val="nil"/>
              <w:left w:val="nil"/>
              <w:bottom w:val="nil"/>
              <w:right w:val="nil"/>
            </w:tcBorders>
          </w:tcPr>
          <w:p w14:paraId="1A93DDC7" w14:textId="77777777" w:rsidR="00C24ADB" w:rsidRPr="008A00C3" w:rsidRDefault="00C24ADB" w:rsidP="00A3605C">
            <w:pPr>
              <w:pStyle w:val="Tablecolhead"/>
              <w:rPr>
                <w:rFonts w:eastAsia="Times"/>
              </w:rPr>
            </w:pPr>
            <w:r w:rsidRPr="008A00C3">
              <w:rPr>
                <w:rFonts w:eastAsia="Times"/>
              </w:rPr>
              <w:t>Reporting guide</w:t>
            </w:r>
          </w:p>
        </w:tc>
        <w:tc>
          <w:tcPr>
            <w:tcW w:w="7372" w:type="dxa"/>
            <w:tcBorders>
              <w:top w:val="nil"/>
              <w:left w:val="nil"/>
              <w:bottom w:val="nil"/>
              <w:right w:val="nil"/>
            </w:tcBorders>
          </w:tcPr>
          <w:p w14:paraId="35AFCF25" w14:textId="77777777" w:rsidR="00C24ADB" w:rsidRDefault="00C24ADB" w:rsidP="008A00C3">
            <w:pPr>
              <w:pStyle w:val="Tabletext"/>
            </w:pPr>
            <w:r w:rsidRPr="00F15139">
              <w:t xml:space="preserve">Valid date </w:t>
            </w:r>
            <w:r>
              <w:t xml:space="preserve">/ </w:t>
            </w:r>
            <w:r w:rsidRPr="00F15139">
              <w:t>time (24-hour time 0000 to 2359)</w:t>
            </w:r>
          </w:p>
          <w:p w14:paraId="34AA8C98" w14:textId="77777777" w:rsidR="00C24ADB" w:rsidRPr="008A00C3" w:rsidRDefault="00C24ADB" w:rsidP="008A00C3">
            <w:pPr>
              <w:pStyle w:val="Tabletext"/>
              <w:rPr>
                <w:rFonts w:eastAsia="Times"/>
                <w:b/>
                <w:bCs/>
              </w:rPr>
            </w:pPr>
            <w:r w:rsidRPr="008A00C3">
              <w:rPr>
                <w:rFonts w:eastAsia="Times"/>
                <w:b/>
                <w:bCs/>
              </w:rPr>
              <w:t>ECT in private hospitals</w:t>
            </w:r>
          </w:p>
          <w:p w14:paraId="0DE06802" w14:textId="77777777" w:rsidR="00C24ADB" w:rsidRPr="001D2409" w:rsidRDefault="00C24ADB" w:rsidP="008A00C3">
            <w:pPr>
              <w:pStyle w:val="Tabletext"/>
              <w:rPr>
                <w:rFonts w:eastAsia="Times"/>
              </w:rPr>
            </w:pPr>
            <w:r w:rsidRPr="001D2409">
              <w:rPr>
                <w:rFonts w:eastAsia="Times"/>
              </w:rPr>
              <w:t>Report the date ECT is first administered</w:t>
            </w:r>
          </w:p>
          <w:p w14:paraId="7502BE75" w14:textId="77777777" w:rsidR="00C24ADB" w:rsidRPr="008A00C3" w:rsidRDefault="00C24ADB" w:rsidP="008A00C3">
            <w:pPr>
              <w:pStyle w:val="Tabletext"/>
              <w:rPr>
                <w:rFonts w:eastAsia="Times"/>
                <w:b/>
                <w:bCs/>
              </w:rPr>
            </w:pPr>
            <w:r w:rsidRPr="008A00C3">
              <w:rPr>
                <w:rFonts w:eastAsia="Times"/>
                <w:b/>
                <w:bCs/>
              </w:rPr>
              <w:t>Procedure identified in Library file</w:t>
            </w:r>
          </w:p>
          <w:p w14:paraId="05519561" w14:textId="77777777" w:rsidR="00C24ADB" w:rsidRPr="001D2409" w:rsidRDefault="00C24ADB" w:rsidP="008A00C3">
            <w:pPr>
              <w:pStyle w:val="Tabletext"/>
              <w:rPr>
                <w:rFonts w:eastAsia="Times"/>
              </w:rPr>
            </w:pPr>
            <w:r w:rsidRPr="001D2409">
              <w:rPr>
                <w:rFonts w:eastAsia="Times"/>
              </w:rPr>
              <w:t>The procedure is deemed to have commenced when:</w:t>
            </w:r>
          </w:p>
          <w:p w14:paraId="25DC5BEB" w14:textId="77777777" w:rsidR="00C24ADB" w:rsidRPr="001D2409" w:rsidRDefault="00C24ADB" w:rsidP="008A00C3">
            <w:pPr>
              <w:pStyle w:val="Tablebullet1"/>
            </w:pPr>
            <w:r w:rsidRPr="001D2409">
              <w:t>The first incision is made for a surgical procedure.</w:t>
            </w:r>
          </w:p>
          <w:p w14:paraId="68F94F2E" w14:textId="3A20E62D" w:rsidR="00C24ADB" w:rsidRPr="008A00C3" w:rsidRDefault="00C24ADB" w:rsidP="008A00C3">
            <w:pPr>
              <w:pStyle w:val="Tablebullet1"/>
            </w:pPr>
            <w:r w:rsidRPr="001D2409">
              <w:t>The instrument is inserted for procedures in a cardiac catheter laboratory or those involving the use of a scope.</w:t>
            </w:r>
          </w:p>
        </w:tc>
      </w:tr>
      <w:tr w:rsidR="00C24ADB" w:rsidRPr="001D2409" w14:paraId="59D217BF" w14:textId="77777777" w:rsidTr="00C24ADB">
        <w:tc>
          <w:tcPr>
            <w:tcW w:w="2235" w:type="dxa"/>
            <w:tcBorders>
              <w:top w:val="nil"/>
              <w:left w:val="nil"/>
              <w:bottom w:val="nil"/>
              <w:right w:val="nil"/>
            </w:tcBorders>
          </w:tcPr>
          <w:p w14:paraId="4E3D413E" w14:textId="77777777" w:rsidR="00C24ADB" w:rsidRPr="008A00C3" w:rsidRDefault="00C24ADB" w:rsidP="00A3605C">
            <w:pPr>
              <w:pStyle w:val="Tablecolhead"/>
              <w:rPr>
                <w:rFonts w:eastAsia="Times"/>
              </w:rPr>
            </w:pPr>
            <w:r w:rsidRPr="008A00C3">
              <w:rPr>
                <w:rFonts w:eastAsia="Times"/>
              </w:rPr>
              <w:t>Validations</w:t>
            </w:r>
          </w:p>
        </w:tc>
        <w:tc>
          <w:tcPr>
            <w:tcW w:w="7372" w:type="dxa"/>
            <w:tcBorders>
              <w:top w:val="nil"/>
              <w:left w:val="nil"/>
              <w:bottom w:val="nil"/>
              <w:right w:val="nil"/>
            </w:tcBorders>
          </w:tcPr>
          <w:p w14:paraId="1EFCD5AC" w14:textId="77777777" w:rsidR="00C24ADB" w:rsidRPr="004F0D72" w:rsidRDefault="00C24ADB" w:rsidP="008A00C3">
            <w:pPr>
              <w:pStyle w:val="Bodynospace"/>
            </w:pPr>
            <w:r w:rsidRPr="004F0D72">
              <w:t>655</w:t>
            </w:r>
            <w:r w:rsidRPr="004F0D72">
              <w:tab/>
              <w:t xml:space="preserve">Invalid Procedure Start DateTime </w:t>
            </w:r>
          </w:p>
          <w:p w14:paraId="649DDB68" w14:textId="77777777" w:rsidR="00C24ADB" w:rsidRPr="004F0D72" w:rsidRDefault="00C24ADB" w:rsidP="008A00C3">
            <w:pPr>
              <w:pStyle w:val="Bodynospace"/>
            </w:pPr>
            <w:r w:rsidRPr="004F0D72">
              <w:t>656</w:t>
            </w:r>
            <w:r w:rsidRPr="004F0D72">
              <w:tab/>
              <w:t xml:space="preserve">Proc Start DateTime &lt; Adm Date or &gt; Sep Date </w:t>
            </w:r>
          </w:p>
          <w:p w14:paraId="16F72044" w14:textId="77777777" w:rsidR="00C24ADB" w:rsidRPr="004F0D72" w:rsidRDefault="00C24ADB" w:rsidP="008A00C3">
            <w:pPr>
              <w:pStyle w:val="Bodynospace"/>
            </w:pPr>
            <w:r w:rsidRPr="004F0D72">
              <w:t>657</w:t>
            </w:r>
            <w:r w:rsidRPr="004F0D72">
              <w:tab/>
              <w:t xml:space="preserve">Proc Start DateTime and Valid Proc Mismatch </w:t>
            </w:r>
          </w:p>
          <w:p w14:paraId="219D915E" w14:textId="77777777" w:rsidR="00C24ADB" w:rsidRPr="004F0D72" w:rsidRDefault="00C24ADB" w:rsidP="008A00C3">
            <w:pPr>
              <w:pStyle w:val="Bodynospace"/>
            </w:pPr>
            <w:r w:rsidRPr="004F0D72">
              <w:t>714</w:t>
            </w:r>
            <w:r w:rsidRPr="004F0D72">
              <w:tab/>
              <w:t>Proceduralist ID / Procedure Start Date Time mismatch</w:t>
            </w:r>
          </w:p>
          <w:p w14:paraId="34DE939F" w14:textId="77777777" w:rsidR="00C24ADB" w:rsidRPr="004F0D72" w:rsidRDefault="00C24ADB" w:rsidP="008A00C3">
            <w:pPr>
              <w:pStyle w:val="Bodynospace"/>
            </w:pPr>
            <w:r w:rsidRPr="004F0D72">
              <w:t>723</w:t>
            </w:r>
            <w:r w:rsidRPr="004F0D72">
              <w:tab/>
              <w:t>Private ECT, Procedure Start Date Time blank or invalid</w:t>
            </w:r>
          </w:p>
        </w:tc>
      </w:tr>
      <w:tr w:rsidR="00C24ADB" w:rsidRPr="001D2409" w14:paraId="74D31B32" w14:textId="77777777" w:rsidTr="00C24ADB">
        <w:trPr>
          <w:cantSplit/>
        </w:trPr>
        <w:tc>
          <w:tcPr>
            <w:tcW w:w="2235" w:type="dxa"/>
            <w:tcBorders>
              <w:top w:val="nil"/>
              <w:left w:val="nil"/>
              <w:bottom w:val="nil"/>
              <w:right w:val="nil"/>
            </w:tcBorders>
          </w:tcPr>
          <w:p w14:paraId="6BE5E42F" w14:textId="77777777" w:rsidR="00C24ADB" w:rsidRPr="008A00C3" w:rsidRDefault="00C24ADB" w:rsidP="00A3605C">
            <w:pPr>
              <w:pStyle w:val="Tablecolhead"/>
              <w:rPr>
                <w:rFonts w:eastAsia="Times"/>
              </w:rPr>
            </w:pPr>
            <w:r w:rsidRPr="008A00C3">
              <w:rPr>
                <w:rFonts w:eastAsia="Times"/>
              </w:rPr>
              <w:t>Related items</w:t>
            </w:r>
          </w:p>
        </w:tc>
        <w:tc>
          <w:tcPr>
            <w:tcW w:w="7372" w:type="dxa"/>
            <w:tcBorders>
              <w:top w:val="nil"/>
              <w:left w:val="nil"/>
              <w:bottom w:val="nil"/>
              <w:right w:val="nil"/>
            </w:tcBorders>
          </w:tcPr>
          <w:p w14:paraId="6D6FCB31" w14:textId="77777777" w:rsidR="00C24ADB" w:rsidRPr="001D2409" w:rsidRDefault="00C24ADB" w:rsidP="008A00C3">
            <w:pPr>
              <w:pStyle w:val="Tabletext"/>
              <w:rPr>
                <w:rFonts w:eastAsia="Times"/>
              </w:rPr>
            </w:pPr>
            <w:r w:rsidRPr="001D2409">
              <w:rPr>
                <w:rFonts w:eastAsia="Times"/>
              </w:rPr>
              <w:t xml:space="preserve">Section 3: Procedure Codes, Proceduralist ID </w:t>
            </w:r>
          </w:p>
        </w:tc>
      </w:tr>
    </w:tbl>
    <w:p w14:paraId="61C74BDE" w14:textId="77777777" w:rsidR="00C24ADB" w:rsidRPr="001D2409" w:rsidRDefault="00C24ADB" w:rsidP="00C76AB3">
      <w:pPr>
        <w:pStyle w:val="Heading3"/>
      </w:pPr>
      <w:r w:rsidRPr="001D2409">
        <w:t>Administration</w:t>
      </w:r>
    </w:p>
    <w:tbl>
      <w:tblPr>
        <w:tblW w:w="9607" w:type="dxa"/>
        <w:tblLayout w:type="fixed"/>
        <w:tblLook w:val="0000" w:firstRow="0" w:lastRow="0" w:firstColumn="0" w:lastColumn="0" w:noHBand="0" w:noVBand="0"/>
      </w:tblPr>
      <w:tblGrid>
        <w:gridCol w:w="2235"/>
        <w:gridCol w:w="7372"/>
      </w:tblGrid>
      <w:tr w:rsidR="00C24ADB" w:rsidRPr="001D2409" w14:paraId="4C4D5445" w14:textId="77777777" w:rsidTr="00C24ADB">
        <w:trPr>
          <w:trHeight w:val="409"/>
        </w:trPr>
        <w:tc>
          <w:tcPr>
            <w:tcW w:w="2235" w:type="dxa"/>
          </w:tcPr>
          <w:p w14:paraId="35B6637C" w14:textId="77777777" w:rsidR="00C24ADB" w:rsidRPr="00A3605C" w:rsidRDefault="00C24ADB" w:rsidP="00A3605C">
            <w:pPr>
              <w:pStyle w:val="Tablecolhead"/>
              <w:rPr>
                <w:rFonts w:eastAsia="Times"/>
              </w:rPr>
            </w:pPr>
            <w:r w:rsidRPr="00A3605C">
              <w:rPr>
                <w:rFonts w:eastAsia="Times"/>
              </w:rPr>
              <w:t>Purpose</w:t>
            </w:r>
          </w:p>
        </w:tc>
        <w:tc>
          <w:tcPr>
            <w:tcW w:w="7372" w:type="dxa"/>
          </w:tcPr>
          <w:p w14:paraId="31134BBD" w14:textId="77777777" w:rsidR="00C24ADB" w:rsidRPr="001D2409" w:rsidRDefault="00C24ADB" w:rsidP="008A00C3">
            <w:pPr>
              <w:pStyle w:val="Tabletext"/>
              <w:rPr>
                <w:rFonts w:eastAsia="Times"/>
              </w:rPr>
            </w:pPr>
            <w:r w:rsidRPr="001D2409">
              <w:rPr>
                <w:rFonts w:eastAsia="Times"/>
              </w:rPr>
              <w:t>To enable analysis of wait times for surgical and significant procedures</w:t>
            </w:r>
          </w:p>
        </w:tc>
      </w:tr>
      <w:tr w:rsidR="00C24ADB" w:rsidRPr="001D2409" w14:paraId="6BC3363D" w14:textId="77777777" w:rsidTr="00C24ADB">
        <w:tc>
          <w:tcPr>
            <w:tcW w:w="2235" w:type="dxa"/>
            <w:tcBorders>
              <w:top w:val="nil"/>
              <w:left w:val="nil"/>
              <w:bottom w:val="nil"/>
              <w:right w:val="nil"/>
            </w:tcBorders>
          </w:tcPr>
          <w:p w14:paraId="4DA6C743" w14:textId="77777777" w:rsidR="00C24ADB" w:rsidRPr="00A3605C" w:rsidRDefault="00C24ADB" w:rsidP="00A3605C">
            <w:pPr>
              <w:pStyle w:val="Tablecolhead"/>
              <w:rPr>
                <w:rFonts w:eastAsia="Times"/>
              </w:rPr>
            </w:pPr>
            <w:r w:rsidRPr="00A3605C">
              <w:rPr>
                <w:rFonts w:eastAsia="Times"/>
              </w:rPr>
              <w:t>Principal data users</w:t>
            </w:r>
          </w:p>
        </w:tc>
        <w:tc>
          <w:tcPr>
            <w:tcW w:w="7372" w:type="dxa"/>
            <w:tcBorders>
              <w:top w:val="nil"/>
              <w:left w:val="nil"/>
              <w:bottom w:val="nil"/>
              <w:right w:val="nil"/>
            </w:tcBorders>
          </w:tcPr>
          <w:p w14:paraId="12373A45" w14:textId="7507F1BB" w:rsidR="00C24ADB" w:rsidRPr="001D2409" w:rsidRDefault="00A13D42" w:rsidP="008A00C3">
            <w:pPr>
              <w:pStyle w:val="Tabletext"/>
              <w:rPr>
                <w:rFonts w:eastAsia="Times"/>
              </w:rPr>
            </w:pPr>
            <w:r>
              <w:rPr>
                <w:rFonts w:eastAsia="Times"/>
              </w:rPr>
              <w:t>Department of Health</w:t>
            </w:r>
          </w:p>
        </w:tc>
      </w:tr>
      <w:tr w:rsidR="00C24ADB" w:rsidRPr="001D2409" w14:paraId="551CB7BC" w14:textId="77777777" w:rsidTr="00C24ADB">
        <w:trPr>
          <w:cantSplit/>
        </w:trPr>
        <w:tc>
          <w:tcPr>
            <w:tcW w:w="2235" w:type="dxa"/>
            <w:tcBorders>
              <w:top w:val="nil"/>
              <w:left w:val="nil"/>
              <w:bottom w:val="nil"/>
              <w:right w:val="nil"/>
            </w:tcBorders>
          </w:tcPr>
          <w:p w14:paraId="3B04C5CF" w14:textId="77777777" w:rsidR="00C24ADB" w:rsidRPr="00A3605C" w:rsidRDefault="00C24ADB" w:rsidP="00A3605C">
            <w:pPr>
              <w:pStyle w:val="Tablecolhead"/>
              <w:rPr>
                <w:rFonts w:eastAsia="Times"/>
              </w:rPr>
            </w:pPr>
            <w:r w:rsidRPr="00A3605C">
              <w:rPr>
                <w:rFonts w:eastAsia="Times"/>
              </w:rPr>
              <w:t>Collection start</w:t>
            </w:r>
          </w:p>
        </w:tc>
        <w:tc>
          <w:tcPr>
            <w:tcW w:w="7372" w:type="dxa"/>
            <w:tcBorders>
              <w:top w:val="nil"/>
              <w:left w:val="nil"/>
              <w:bottom w:val="nil"/>
              <w:right w:val="nil"/>
            </w:tcBorders>
          </w:tcPr>
          <w:p w14:paraId="41257595" w14:textId="77777777" w:rsidR="00C24ADB" w:rsidRPr="001D2409" w:rsidRDefault="00C24ADB" w:rsidP="008A00C3">
            <w:pPr>
              <w:pStyle w:val="Tabletext"/>
              <w:rPr>
                <w:rFonts w:eastAsia="Times"/>
              </w:rPr>
            </w:pPr>
            <w:r w:rsidRPr="001D2409">
              <w:rPr>
                <w:rFonts w:eastAsia="Times"/>
              </w:rPr>
              <w:t>2009-10</w:t>
            </w:r>
          </w:p>
        </w:tc>
      </w:tr>
      <w:tr w:rsidR="00C24ADB" w:rsidRPr="001D2409" w14:paraId="40B70E2B" w14:textId="77777777" w:rsidTr="00C24ADB">
        <w:tc>
          <w:tcPr>
            <w:tcW w:w="2235" w:type="dxa"/>
            <w:tcBorders>
              <w:top w:val="nil"/>
              <w:left w:val="nil"/>
              <w:bottom w:val="nil"/>
              <w:right w:val="nil"/>
            </w:tcBorders>
          </w:tcPr>
          <w:p w14:paraId="49C182A2" w14:textId="77777777" w:rsidR="00C24ADB" w:rsidRPr="00A3605C" w:rsidRDefault="00C24ADB" w:rsidP="00A3605C">
            <w:pPr>
              <w:pStyle w:val="Tablecolhead"/>
              <w:rPr>
                <w:rFonts w:eastAsia="Times"/>
              </w:rPr>
            </w:pPr>
            <w:r w:rsidRPr="00A3605C">
              <w:rPr>
                <w:rFonts w:eastAsia="Times"/>
              </w:rPr>
              <w:t>Definition source</w:t>
            </w:r>
          </w:p>
        </w:tc>
        <w:tc>
          <w:tcPr>
            <w:tcW w:w="7372" w:type="dxa"/>
            <w:tcBorders>
              <w:top w:val="nil"/>
              <w:left w:val="nil"/>
              <w:bottom w:val="nil"/>
              <w:right w:val="nil"/>
            </w:tcBorders>
          </w:tcPr>
          <w:p w14:paraId="1FBD6ACD" w14:textId="1C90F3B6" w:rsidR="00C24ADB" w:rsidRPr="001D2409" w:rsidRDefault="00A13D42" w:rsidP="008A00C3">
            <w:pPr>
              <w:pStyle w:val="Tabletext"/>
              <w:rPr>
                <w:rFonts w:ascii="Verdana" w:eastAsia="Times" w:hAnsi="Verdana"/>
                <w:sz w:val="18"/>
                <w:szCs w:val="18"/>
              </w:rPr>
            </w:pPr>
            <w:r>
              <w:rPr>
                <w:rFonts w:eastAsia="Times"/>
              </w:rPr>
              <w:t>Department of Health</w:t>
            </w:r>
          </w:p>
        </w:tc>
      </w:tr>
    </w:tbl>
    <w:p w14:paraId="49A75D57" w14:textId="77777777" w:rsidR="00C24ADB" w:rsidRDefault="00C24ADB" w:rsidP="00C24ADB">
      <w:pPr>
        <w:pStyle w:val="Heading2"/>
      </w:pPr>
      <w:bookmarkStart w:id="613" w:name="_Toc257281590"/>
      <w:bookmarkStart w:id="614" w:name="_Toc410293377"/>
      <w:bookmarkEnd w:id="592"/>
      <w:bookmarkEnd w:id="593"/>
      <w:bookmarkEnd w:id="594"/>
      <w:bookmarkEnd w:id="595"/>
      <w:bookmarkEnd w:id="596"/>
      <w:bookmarkEnd w:id="601"/>
      <w:r>
        <w:br w:type="page"/>
      </w:r>
      <w:bookmarkStart w:id="615" w:name="_Toc257281591"/>
      <w:bookmarkStart w:id="616" w:name="_Toc410293378"/>
      <w:bookmarkStart w:id="617" w:name="_Toc28680614"/>
      <w:bookmarkStart w:id="618" w:name="_Toc42769216"/>
      <w:bookmarkStart w:id="619" w:name="_Toc213042368"/>
      <w:bookmarkStart w:id="620" w:name="_Toc218313123"/>
      <w:bookmarkStart w:id="621" w:name="_Toc235195926"/>
      <w:bookmarkEnd w:id="613"/>
      <w:bookmarkEnd w:id="614"/>
      <w:r w:rsidRPr="00642022">
        <w:t>Program Identifier</w:t>
      </w:r>
      <w:bookmarkEnd w:id="615"/>
      <w:bookmarkEnd w:id="616"/>
      <w:bookmarkEnd w:id="617"/>
      <w:bookmarkEnd w:id="618"/>
      <w:bookmarkEnd w:id="621"/>
      <w:r w:rsidRPr="00642022">
        <w:t xml:space="preserve"> </w:t>
      </w:r>
      <w:bookmarkEnd w:id="619"/>
      <w:bookmarkEnd w:id="620"/>
    </w:p>
    <w:p w14:paraId="34B4A4A7"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276314BE" w14:textId="77777777" w:rsidTr="00C24ADB">
        <w:trPr>
          <w:cantSplit/>
        </w:trPr>
        <w:tc>
          <w:tcPr>
            <w:tcW w:w="2093" w:type="dxa"/>
            <w:tcBorders>
              <w:top w:val="nil"/>
              <w:left w:val="nil"/>
              <w:bottom w:val="nil"/>
              <w:right w:val="nil"/>
            </w:tcBorders>
          </w:tcPr>
          <w:p w14:paraId="111D708A" w14:textId="77777777" w:rsidR="00C24ADB" w:rsidRPr="00A3605C" w:rsidRDefault="00C24ADB" w:rsidP="00A3605C">
            <w:pPr>
              <w:pStyle w:val="Tablecolhead"/>
              <w:rPr>
                <w:rFonts w:eastAsia="Times"/>
              </w:rPr>
            </w:pPr>
            <w:r w:rsidRPr="00A3605C">
              <w:rPr>
                <w:rFonts w:eastAsia="Times"/>
              </w:rPr>
              <w:t>Definition</w:t>
            </w:r>
          </w:p>
        </w:tc>
        <w:tc>
          <w:tcPr>
            <w:tcW w:w="7555" w:type="dxa"/>
            <w:tcBorders>
              <w:top w:val="nil"/>
              <w:left w:val="nil"/>
              <w:bottom w:val="nil"/>
              <w:right w:val="nil"/>
            </w:tcBorders>
          </w:tcPr>
          <w:p w14:paraId="317317C1" w14:textId="77777777" w:rsidR="00C24ADB" w:rsidRPr="00BA72E9" w:rsidRDefault="00C24ADB" w:rsidP="00AF7248">
            <w:pPr>
              <w:pStyle w:val="Tabletext"/>
            </w:pPr>
            <w:r w:rsidRPr="00F15139">
              <w:t>Identifies the specified program, if any, which applies to this episode of care</w:t>
            </w:r>
          </w:p>
        </w:tc>
      </w:tr>
      <w:tr w:rsidR="00C24ADB" w:rsidRPr="00642022" w14:paraId="0C606F51" w14:textId="77777777" w:rsidTr="00C24ADB">
        <w:trPr>
          <w:cantSplit/>
        </w:trPr>
        <w:tc>
          <w:tcPr>
            <w:tcW w:w="2093" w:type="dxa"/>
            <w:tcBorders>
              <w:top w:val="nil"/>
              <w:left w:val="nil"/>
              <w:bottom w:val="nil"/>
              <w:right w:val="nil"/>
            </w:tcBorders>
          </w:tcPr>
          <w:p w14:paraId="1F1F7765" w14:textId="77777777" w:rsidR="00C24ADB" w:rsidRPr="00A3605C" w:rsidRDefault="00C24ADB" w:rsidP="00A3605C">
            <w:pPr>
              <w:pStyle w:val="Tablecolhead"/>
              <w:rPr>
                <w:rFonts w:eastAsia="Times"/>
              </w:rPr>
            </w:pPr>
            <w:r w:rsidRPr="00A3605C">
              <w:rPr>
                <w:rFonts w:eastAsia="Times"/>
              </w:rPr>
              <w:t>Field size</w:t>
            </w:r>
          </w:p>
        </w:tc>
        <w:tc>
          <w:tcPr>
            <w:tcW w:w="7555" w:type="dxa"/>
            <w:tcBorders>
              <w:top w:val="nil"/>
              <w:left w:val="nil"/>
              <w:bottom w:val="nil"/>
              <w:right w:val="nil"/>
            </w:tcBorders>
          </w:tcPr>
          <w:p w14:paraId="15342447" w14:textId="77777777" w:rsidR="00C24ADB" w:rsidRPr="00BA72E9" w:rsidRDefault="00C24ADB" w:rsidP="00AF7248">
            <w:pPr>
              <w:pStyle w:val="Tabletext"/>
              <w:rPr>
                <w:rFonts w:eastAsia="Times"/>
              </w:rPr>
            </w:pPr>
            <w:r>
              <w:rPr>
                <w:rFonts w:eastAsia="Times"/>
              </w:rPr>
              <w:t>2</w:t>
            </w:r>
          </w:p>
        </w:tc>
      </w:tr>
      <w:tr w:rsidR="00C24ADB" w:rsidRPr="00642022" w14:paraId="3FD526E6" w14:textId="77777777" w:rsidTr="00C24ADB">
        <w:trPr>
          <w:cantSplit/>
        </w:trPr>
        <w:tc>
          <w:tcPr>
            <w:tcW w:w="2093" w:type="dxa"/>
            <w:tcBorders>
              <w:top w:val="nil"/>
              <w:left w:val="nil"/>
              <w:bottom w:val="nil"/>
              <w:right w:val="nil"/>
            </w:tcBorders>
          </w:tcPr>
          <w:p w14:paraId="6A9B40C1" w14:textId="77777777" w:rsidR="00C24ADB" w:rsidRPr="00A3605C" w:rsidRDefault="00C24ADB" w:rsidP="00A3605C">
            <w:pPr>
              <w:pStyle w:val="Tablecolhead"/>
              <w:rPr>
                <w:rFonts w:eastAsia="Times"/>
              </w:rPr>
            </w:pPr>
            <w:r w:rsidRPr="00A3605C">
              <w:rPr>
                <w:rFonts w:eastAsia="Times"/>
              </w:rPr>
              <w:t>Layout</w:t>
            </w:r>
          </w:p>
        </w:tc>
        <w:tc>
          <w:tcPr>
            <w:tcW w:w="7555" w:type="dxa"/>
            <w:tcBorders>
              <w:top w:val="nil"/>
              <w:left w:val="nil"/>
              <w:bottom w:val="nil"/>
              <w:right w:val="nil"/>
            </w:tcBorders>
          </w:tcPr>
          <w:p w14:paraId="61100D25" w14:textId="77777777" w:rsidR="00C24ADB" w:rsidRPr="00BA72E9" w:rsidRDefault="00C24ADB" w:rsidP="00AF7248">
            <w:pPr>
              <w:pStyle w:val="Tabletext"/>
              <w:rPr>
                <w:rFonts w:eastAsia="Times"/>
              </w:rPr>
            </w:pPr>
            <w:r>
              <w:rPr>
                <w:rFonts w:eastAsia="Times"/>
              </w:rPr>
              <w:t>NN or spaces</w:t>
            </w:r>
          </w:p>
        </w:tc>
      </w:tr>
      <w:tr w:rsidR="00C24ADB" w:rsidRPr="00642022" w14:paraId="659F1A53" w14:textId="77777777" w:rsidTr="00C24ADB">
        <w:trPr>
          <w:cantSplit/>
        </w:trPr>
        <w:tc>
          <w:tcPr>
            <w:tcW w:w="2093" w:type="dxa"/>
            <w:tcBorders>
              <w:top w:val="nil"/>
              <w:left w:val="nil"/>
              <w:bottom w:val="nil"/>
              <w:right w:val="nil"/>
            </w:tcBorders>
          </w:tcPr>
          <w:p w14:paraId="6F4212F4" w14:textId="77777777" w:rsidR="00C24ADB" w:rsidRPr="00A3605C" w:rsidRDefault="00C24ADB" w:rsidP="00A3605C">
            <w:pPr>
              <w:pStyle w:val="Tablecolhead"/>
              <w:rPr>
                <w:rFonts w:eastAsia="Times"/>
              </w:rPr>
            </w:pPr>
            <w:r w:rsidRPr="00A3605C">
              <w:rPr>
                <w:rFonts w:eastAsia="Times"/>
              </w:rPr>
              <w:t>Location</w:t>
            </w:r>
          </w:p>
        </w:tc>
        <w:tc>
          <w:tcPr>
            <w:tcW w:w="7555" w:type="dxa"/>
            <w:tcBorders>
              <w:top w:val="nil"/>
              <w:left w:val="nil"/>
              <w:bottom w:val="nil"/>
              <w:right w:val="nil"/>
            </w:tcBorders>
          </w:tcPr>
          <w:p w14:paraId="54DE0CD5" w14:textId="77777777" w:rsidR="00C24ADB" w:rsidRPr="00BA72E9" w:rsidRDefault="00C24ADB" w:rsidP="00AF7248">
            <w:pPr>
              <w:pStyle w:val="Tabletext"/>
              <w:rPr>
                <w:rFonts w:eastAsia="Times"/>
              </w:rPr>
            </w:pPr>
            <w:r>
              <w:rPr>
                <w:rFonts w:eastAsia="Times"/>
              </w:rPr>
              <w:t>Episode Record</w:t>
            </w:r>
          </w:p>
        </w:tc>
      </w:tr>
      <w:tr w:rsidR="00C24ADB" w:rsidRPr="00642022" w14:paraId="75F7CF09" w14:textId="77777777" w:rsidTr="00C24ADB">
        <w:trPr>
          <w:cantSplit/>
        </w:trPr>
        <w:tc>
          <w:tcPr>
            <w:tcW w:w="2093" w:type="dxa"/>
            <w:tcBorders>
              <w:top w:val="nil"/>
              <w:left w:val="nil"/>
              <w:bottom w:val="nil"/>
              <w:right w:val="nil"/>
            </w:tcBorders>
          </w:tcPr>
          <w:p w14:paraId="23C1BEEA" w14:textId="77777777" w:rsidR="00C24ADB" w:rsidRPr="00A3605C" w:rsidRDefault="00C24ADB" w:rsidP="00A3605C">
            <w:pPr>
              <w:pStyle w:val="Tablecolhead"/>
              <w:rPr>
                <w:rFonts w:eastAsia="Times"/>
              </w:rPr>
            </w:pPr>
            <w:r w:rsidRPr="00A3605C">
              <w:rPr>
                <w:rFonts w:eastAsia="Times"/>
              </w:rPr>
              <w:t>Reported by</w:t>
            </w:r>
          </w:p>
        </w:tc>
        <w:tc>
          <w:tcPr>
            <w:tcW w:w="7555" w:type="dxa"/>
            <w:tcBorders>
              <w:top w:val="nil"/>
              <w:left w:val="nil"/>
              <w:bottom w:val="nil"/>
              <w:right w:val="nil"/>
            </w:tcBorders>
          </w:tcPr>
          <w:p w14:paraId="5AC5EBE6" w14:textId="77777777" w:rsidR="00C24ADB" w:rsidRPr="00642022" w:rsidRDefault="00C24ADB" w:rsidP="00AF7248">
            <w:pPr>
              <w:pStyle w:val="Tabletext"/>
              <w:rPr>
                <w:rFonts w:eastAsia="Times"/>
              </w:rPr>
            </w:pPr>
            <w:r>
              <w:rPr>
                <w:rFonts w:eastAsia="Times"/>
              </w:rPr>
              <w:t>All Victorian hospitals (public and private)</w:t>
            </w:r>
          </w:p>
        </w:tc>
      </w:tr>
      <w:tr w:rsidR="00C24ADB" w:rsidRPr="00642022" w14:paraId="3187A372" w14:textId="77777777" w:rsidTr="00C24ADB">
        <w:trPr>
          <w:cantSplit/>
        </w:trPr>
        <w:tc>
          <w:tcPr>
            <w:tcW w:w="2093" w:type="dxa"/>
            <w:tcBorders>
              <w:top w:val="nil"/>
              <w:left w:val="nil"/>
              <w:bottom w:val="nil"/>
              <w:right w:val="nil"/>
            </w:tcBorders>
          </w:tcPr>
          <w:p w14:paraId="3ECE8F78" w14:textId="77777777" w:rsidR="00C24ADB" w:rsidRPr="00A3605C" w:rsidRDefault="00C24ADB" w:rsidP="00A3605C">
            <w:pPr>
              <w:pStyle w:val="Tablecolhead"/>
              <w:rPr>
                <w:rFonts w:eastAsia="Times"/>
              </w:rPr>
            </w:pPr>
            <w:r w:rsidRPr="00A3605C">
              <w:rPr>
                <w:rFonts w:eastAsia="Times"/>
              </w:rPr>
              <w:t>Reported for</w:t>
            </w:r>
          </w:p>
        </w:tc>
        <w:tc>
          <w:tcPr>
            <w:tcW w:w="7555" w:type="dxa"/>
            <w:tcBorders>
              <w:top w:val="nil"/>
              <w:left w:val="nil"/>
              <w:bottom w:val="nil"/>
              <w:right w:val="nil"/>
            </w:tcBorders>
          </w:tcPr>
          <w:p w14:paraId="1562CA89" w14:textId="46F17680" w:rsidR="00C24ADB" w:rsidRPr="00F15139" w:rsidRDefault="00C24ADB" w:rsidP="00AF7248">
            <w:pPr>
              <w:pStyle w:val="Tabletext"/>
              <w:rPr>
                <w:rFonts w:eastAsia="Times"/>
              </w:rPr>
            </w:pPr>
            <w:r w:rsidRPr="00F15139">
              <w:rPr>
                <w:rFonts w:eastAsia="Times"/>
              </w:rPr>
              <w:t xml:space="preserve">Episodes for patients admitted under a specified </w:t>
            </w:r>
            <w:r w:rsidR="00AF7248">
              <w:rPr>
                <w:rFonts w:eastAsia="Times"/>
              </w:rPr>
              <w:t>department</w:t>
            </w:r>
            <w:r w:rsidRPr="00F15139">
              <w:rPr>
                <w:rFonts w:eastAsia="Times"/>
              </w:rPr>
              <w:t xml:space="preserve"> program</w:t>
            </w:r>
          </w:p>
          <w:p w14:paraId="53E273F7" w14:textId="77777777" w:rsidR="00C24ADB" w:rsidRPr="00642022" w:rsidRDefault="00C24ADB" w:rsidP="00AF7248">
            <w:pPr>
              <w:pStyle w:val="Tabletext"/>
              <w:rPr>
                <w:rFonts w:eastAsia="Times"/>
              </w:rPr>
            </w:pPr>
            <w:r w:rsidRPr="00F15139">
              <w:rPr>
                <w:rFonts w:eastAsia="Times"/>
              </w:rPr>
              <w:t xml:space="preserve">Otherwise, report </w:t>
            </w:r>
            <w:r>
              <w:rPr>
                <w:rFonts w:eastAsia="Times"/>
              </w:rPr>
              <w:t>s</w:t>
            </w:r>
            <w:r w:rsidRPr="00F15139">
              <w:rPr>
                <w:rFonts w:eastAsia="Times"/>
              </w:rPr>
              <w:t>pace</w:t>
            </w:r>
            <w:r>
              <w:rPr>
                <w:rFonts w:eastAsia="Times"/>
              </w:rPr>
              <w:t>s</w:t>
            </w:r>
            <w:r w:rsidRPr="00F15139">
              <w:rPr>
                <w:rFonts w:eastAsia="Times"/>
              </w:rPr>
              <w:t xml:space="preserve"> in this field</w:t>
            </w:r>
          </w:p>
        </w:tc>
      </w:tr>
      <w:tr w:rsidR="00C24ADB" w:rsidRPr="00642022" w14:paraId="1142CF6A" w14:textId="77777777" w:rsidTr="00C24ADB">
        <w:trPr>
          <w:cantSplit/>
        </w:trPr>
        <w:tc>
          <w:tcPr>
            <w:tcW w:w="2093" w:type="dxa"/>
            <w:tcBorders>
              <w:top w:val="nil"/>
              <w:left w:val="nil"/>
              <w:bottom w:val="nil"/>
              <w:right w:val="nil"/>
            </w:tcBorders>
          </w:tcPr>
          <w:p w14:paraId="3B9628A7" w14:textId="77777777" w:rsidR="00C24ADB" w:rsidRPr="00A3605C" w:rsidRDefault="00C24ADB" w:rsidP="00A3605C">
            <w:pPr>
              <w:pStyle w:val="Tablecolhead"/>
              <w:rPr>
                <w:rFonts w:eastAsia="Times"/>
              </w:rPr>
            </w:pPr>
            <w:r w:rsidRPr="00A3605C">
              <w:rPr>
                <w:rFonts w:eastAsia="Times"/>
              </w:rPr>
              <w:t>Reported when</w:t>
            </w:r>
          </w:p>
        </w:tc>
        <w:tc>
          <w:tcPr>
            <w:tcW w:w="7555" w:type="dxa"/>
            <w:tcBorders>
              <w:top w:val="nil"/>
              <w:left w:val="nil"/>
              <w:bottom w:val="nil"/>
              <w:right w:val="nil"/>
            </w:tcBorders>
          </w:tcPr>
          <w:p w14:paraId="0AA25926" w14:textId="77777777" w:rsidR="00C24ADB" w:rsidRPr="00BA72E9" w:rsidRDefault="00C24ADB" w:rsidP="00AF7248">
            <w:pPr>
              <w:pStyle w:val="Tabletext"/>
              <w:rPr>
                <w:rFonts w:eastAsia="Times"/>
              </w:rPr>
            </w:pPr>
            <w:r>
              <w:rPr>
                <w:rFonts w:eastAsia="Times"/>
              </w:rPr>
              <w:t>The Episode Record is reported</w:t>
            </w:r>
          </w:p>
        </w:tc>
      </w:tr>
      <w:tr w:rsidR="00C24ADB" w:rsidRPr="00642022" w14:paraId="67CBB1C9" w14:textId="77777777" w:rsidTr="00C24ADB">
        <w:trPr>
          <w:cantSplit/>
        </w:trPr>
        <w:tc>
          <w:tcPr>
            <w:tcW w:w="2093" w:type="dxa"/>
            <w:tcBorders>
              <w:top w:val="nil"/>
              <w:left w:val="nil"/>
              <w:bottom w:val="nil"/>
              <w:right w:val="nil"/>
            </w:tcBorders>
          </w:tcPr>
          <w:p w14:paraId="4B1BC95C" w14:textId="77777777" w:rsidR="00C24ADB" w:rsidRPr="00A3605C" w:rsidRDefault="00C24ADB" w:rsidP="00A3605C">
            <w:pPr>
              <w:pStyle w:val="Tablecolhead"/>
              <w:rPr>
                <w:rFonts w:eastAsia="Times"/>
              </w:rPr>
            </w:pPr>
            <w:r w:rsidRPr="00A3605C">
              <w:rPr>
                <w:rFonts w:eastAsia="Times"/>
              </w:rPr>
              <w:t>Code set</w:t>
            </w:r>
          </w:p>
        </w:tc>
        <w:tc>
          <w:tcPr>
            <w:tcW w:w="7555" w:type="dxa"/>
            <w:tcBorders>
              <w:top w:val="nil"/>
              <w:left w:val="nil"/>
              <w:bottom w:val="nil"/>
              <w:right w:val="nil"/>
            </w:tcBorders>
          </w:tcPr>
          <w:p w14:paraId="04089C93" w14:textId="77777777" w:rsidR="00C24ADB" w:rsidRPr="00F15139" w:rsidRDefault="00C24ADB" w:rsidP="00AF7248">
            <w:pPr>
              <w:pStyle w:val="Tabletext"/>
              <w:rPr>
                <w:rFonts w:eastAsia="Times"/>
              </w:rPr>
            </w:pPr>
            <w:r w:rsidRPr="00F15139">
              <w:rPr>
                <w:rFonts w:eastAsia="Times"/>
              </w:rPr>
              <w:t>Code</w:t>
            </w:r>
            <w:r w:rsidRPr="00F15139">
              <w:rPr>
                <w:rFonts w:eastAsia="Times"/>
              </w:rPr>
              <w:tab/>
              <w:t>Descriptor</w:t>
            </w:r>
          </w:p>
          <w:p w14:paraId="596B782F" w14:textId="77777777" w:rsidR="00C24ADB" w:rsidRPr="00F15139" w:rsidRDefault="00C24ADB" w:rsidP="00AF7248">
            <w:pPr>
              <w:pStyle w:val="Tabletext"/>
              <w:rPr>
                <w:rFonts w:eastAsia="Times"/>
              </w:rPr>
            </w:pPr>
            <w:r w:rsidRPr="00F15139">
              <w:rPr>
                <w:rFonts w:eastAsia="Times"/>
              </w:rPr>
              <w:t>05</w:t>
            </w:r>
            <w:r w:rsidRPr="00F15139">
              <w:rPr>
                <w:rFonts w:eastAsia="Times"/>
              </w:rPr>
              <w:tab/>
              <w:t>Home Birthing Program</w:t>
            </w:r>
          </w:p>
          <w:p w14:paraId="0AEE998A" w14:textId="77777777" w:rsidR="00C24ADB" w:rsidRPr="00F15139" w:rsidRDefault="00C24ADB" w:rsidP="00AF7248">
            <w:pPr>
              <w:pStyle w:val="Tabletext"/>
              <w:rPr>
                <w:rFonts w:eastAsia="Times"/>
              </w:rPr>
            </w:pPr>
            <w:r w:rsidRPr="00F15139">
              <w:rPr>
                <w:rFonts w:eastAsia="Times"/>
              </w:rPr>
              <w:t>09</w:t>
            </w:r>
            <w:r w:rsidRPr="00F15139">
              <w:rPr>
                <w:rFonts w:eastAsia="Times"/>
              </w:rPr>
              <w:tab/>
              <w:t>Specialist ABI Rehabilitation Service</w:t>
            </w:r>
          </w:p>
          <w:p w14:paraId="7E84FD46" w14:textId="77777777" w:rsidR="00C24ADB" w:rsidRPr="0034304A" w:rsidRDefault="00C24ADB" w:rsidP="00AF7248">
            <w:pPr>
              <w:pStyle w:val="Tabletext"/>
              <w:rPr>
                <w:rFonts w:eastAsia="Times"/>
              </w:rPr>
            </w:pPr>
            <w:r w:rsidRPr="0034304A">
              <w:rPr>
                <w:rFonts w:eastAsia="Times"/>
              </w:rPr>
              <w:t>10</w:t>
            </w:r>
            <w:r w:rsidRPr="0034304A">
              <w:rPr>
                <w:rFonts w:eastAsia="Times"/>
              </w:rPr>
              <w:tab/>
            </w:r>
            <w:r w:rsidRPr="00A13D42">
              <w:rPr>
                <w:rFonts w:eastAsia="Times"/>
              </w:rPr>
              <w:t>Specialist Spinal Rehabilitation Service</w:t>
            </w:r>
          </w:p>
          <w:p w14:paraId="372A29B4" w14:textId="5C2D3AC1" w:rsidR="00C24ADB" w:rsidRDefault="00C24ADB" w:rsidP="00AF7248">
            <w:pPr>
              <w:pStyle w:val="Tabletext"/>
              <w:rPr>
                <w:rFonts w:eastAsia="Times"/>
              </w:rPr>
            </w:pPr>
            <w:r w:rsidRPr="00F15139">
              <w:rPr>
                <w:rFonts w:eastAsia="Times"/>
              </w:rPr>
              <w:t>08</w:t>
            </w:r>
            <w:r w:rsidRPr="00F15139">
              <w:rPr>
                <w:rFonts w:eastAsia="Times"/>
              </w:rPr>
              <w:tab/>
            </w:r>
            <w:r>
              <w:rPr>
                <w:rFonts w:eastAsia="Times"/>
              </w:rPr>
              <w:t>COVID-19 surge response</w:t>
            </w:r>
          </w:p>
          <w:p w14:paraId="2CAC5DAD" w14:textId="40CA51B1" w:rsidR="00AF7248" w:rsidRDefault="00AF7248" w:rsidP="00AF7248">
            <w:pPr>
              <w:pStyle w:val="Tabletext"/>
              <w:rPr>
                <w:rFonts w:eastAsia="Times"/>
              </w:rPr>
            </w:pPr>
            <w:r>
              <w:rPr>
                <w:rFonts w:eastAsia="Times"/>
              </w:rPr>
              <w:t>11</w:t>
            </w:r>
            <w:r w:rsidRPr="00F15139">
              <w:rPr>
                <w:rFonts w:eastAsia="Times"/>
              </w:rPr>
              <w:tab/>
            </w:r>
            <w:r>
              <w:rPr>
                <w:rFonts w:eastAsia="Times"/>
              </w:rPr>
              <w:t>Emergency use</w:t>
            </w:r>
          </w:p>
          <w:p w14:paraId="6B928CE9" w14:textId="72A4F9DD" w:rsidR="00AF7248" w:rsidRDefault="00AF7248" w:rsidP="00AF7248">
            <w:pPr>
              <w:pStyle w:val="Tabletext"/>
              <w:rPr>
                <w:rFonts w:eastAsia="Times"/>
              </w:rPr>
            </w:pPr>
            <w:r>
              <w:rPr>
                <w:rFonts w:eastAsia="Times"/>
              </w:rPr>
              <w:t>12</w:t>
            </w:r>
            <w:r w:rsidRPr="00F15139">
              <w:rPr>
                <w:rFonts w:eastAsia="Times"/>
              </w:rPr>
              <w:tab/>
            </w:r>
            <w:r>
              <w:rPr>
                <w:rFonts w:eastAsia="Times"/>
              </w:rPr>
              <w:t>Emergency use</w:t>
            </w:r>
          </w:p>
          <w:p w14:paraId="678EAE90" w14:textId="0AA141CE" w:rsidR="00C24ADB" w:rsidRPr="00BA72E9" w:rsidRDefault="00AF7248" w:rsidP="00AF7248">
            <w:pPr>
              <w:pStyle w:val="Tabletext"/>
              <w:rPr>
                <w:rFonts w:eastAsia="Times"/>
              </w:rPr>
            </w:pPr>
            <w:r>
              <w:rPr>
                <w:rFonts w:eastAsia="Times"/>
              </w:rPr>
              <w:t>13</w:t>
            </w:r>
            <w:r w:rsidRPr="00F15139">
              <w:rPr>
                <w:rFonts w:eastAsia="Times"/>
              </w:rPr>
              <w:tab/>
            </w:r>
            <w:r>
              <w:rPr>
                <w:rFonts w:eastAsia="Times"/>
              </w:rPr>
              <w:t>Elective Surgery Blitz</w:t>
            </w:r>
          </w:p>
        </w:tc>
      </w:tr>
      <w:tr w:rsidR="00AF7248" w:rsidRPr="00642022" w14:paraId="6A80AA13" w14:textId="77777777" w:rsidTr="00C24ADB">
        <w:trPr>
          <w:cantSplit/>
        </w:trPr>
        <w:tc>
          <w:tcPr>
            <w:tcW w:w="2093" w:type="dxa"/>
            <w:tcBorders>
              <w:top w:val="nil"/>
              <w:left w:val="nil"/>
              <w:bottom w:val="nil"/>
              <w:right w:val="nil"/>
            </w:tcBorders>
          </w:tcPr>
          <w:p w14:paraId="1BE36078" w14:textId="7593F36F" w:rsidR="00AF7248" w:rsidRPr="00A3605C" w:rsidRDefault="00AF7248" w:rsidP="00A3605C">
            <w:pPr>
              <w:pStyle w:val="Tablecolhead"/>
              <w:rPr>
                <w:rFonts w:eastAsia="Times"/>
              </w:rPr>
            </w:pPr>
            <w:r w:rsidRPr="00A3605C">
              <w:rPr>
                <w:rFonts w:eastAsia="Times"/>
              </w:rPr>
              <w:t>Reporting guide</w:t>
            </w:r>
          </w:p>
        </w:tc>
        <w:tc>
          <w:tcPr>
            <w:tcW w:w="7555" w:type="dxa"/>
            <w:tcBorders>
              <w:top w:val="nil"/>
              <w:left w:val="nil"/>
              <w:bottom w:val="nil"/>
              <w:right w:val="nil"/>
            </w:tcBorders>
          </w:tcPr>
          <w:p w14:paraId="1A736285" w14:textId="77777777" w:rsidR="00AF7248" w:rsidRPr="00B4765C" w:rsidRDefault="00AF7248" w:rsidP="00AF7248">
            <w:pPr>
              <w:pStyle w:val="DHHSbody"/>
            </w:pPr>
            <w:r w:rsidRPr="00B4765C">
              <w:t>Report the corresponding code for the program when advised to do so by the department.</w:t>
            </w:r>
          </w:p>
          <w:p w14:paraId="57974AED" w14:textId="77777777" w:rsidR="00AF7248" w:rsidRPr="00B4765C" w:rsidRDefault="00AF7248" w:rsidP="00AF7248">
            <w:pPr>
              <w:pStyle w:val="DHHSbody"/>
            </w:pPr>
            <w:r w:rsidRPr="00B4765C">
              <w:t>If more than one code applies, report the first listed</w:t>
            </w:r>
          </w:p>
          <w:p w14:paraId="6222524B" w14:textId="77777777" w:rsidR="00AF7248" w:rsidRPr="008A00C3" w:rsidRDefault="00AF7248" w:rsidP="00AF7248">
            <w:pPr>
              <w:pStyle w:val="DHHSbody"/>
              <w:rPr>
                <w:b/>
                <w:bCs/>
              </w:rPr>
            </w:pPr>
            <w:r w:rsidRPr="008A00C3">
              <w:rPr>
                <w:b/>
                <w:bCs/>
              </w:rPr>
              <w:t>05</w:t>
            </w:r>
            <w:r w:rsidRPr="008A00C3">
              <w:rPr>
                <w:b/>
                <w:bCs/>
              </w:rPr>
              <w:tab/>
              <w:t>Home Birthing Program</w:t>
            </w:r>
          </w:p>
          <w:p w14:paraId="59BBEC2C" w14:textId="77777777" w:rsidR="00AF7248" w:rsidRDefault="00AF7248" w:rsidP="00AF7248">
            <w:pPr>
              <w:pStyle w:val="DHHSbody"/>
            </w:pPr>
            <w:r w:rsidRPr="00B4765C">
              <w:t>Patient identified as a Home Birthing Program patient as approved by the department. Use code 05 for both mother and baby episodes.</w:t>
            </w:r>
          </w:p>
          <w:p w14:paraId="20A9A07D" w14:textId="77777777" w:rsidR="00AF7248" w:rsidRPr="008A00C3" w:rsidRDefault="00AF7248" w:rsidP="00AF7248">
            <w:pPr>
              <w:pStyle w:val="DHHSbody"/>
              <w:rPr>
                <w:b/>
                <w:bCs/>
              </w:rPr>
            </w:pPr>
            <w:r w:rsidRPr="008A00C3">
              <w:rPr>
                <w:b/>
                <w:bCs/>
              </w:rPr>
              <w:t>09</w:t>
            </w:r>
            <w:r w:rsidRPr="008A00C3">
              <w:rPr>
                <w:b/>
                <w:bCs/>
              </w:rPr>
              <w:tab/>
              <w:t>Specialist ABI Rehabilitation Service</w:t>
            </w:r>
          </w:p>
          <w:p w14:paraId="267E9FAC" w14:textId="77777777" w:rsidR="00AF7248" w:rsidRPr="00B4765C" w:rsidRDefault="00AF7248" w:rsidP="00AF7248">
            <w:pPr>
              <w:pStyle w:val="DHHSbody"/>
            </w:pPr>
            <w:r w:rsidRPr="00B4765C">
              <w:t>Patient admitted to centre providing statewide specialist Acquired Brain Injury (ABI) rehabilitation for Victorians with severe/catastrophic ABI.</w:t>
            </w:r>
          </w:p>
          <w:p w14:paraId="62C04F2A" w14:textId="77777777" w:rsidR="00AF7248" w:rsidRPr="008A00C3" w:rsidRDefault="00AF7248" w:rsidP="00AF7248">
            <w:pPr>
              <w:pStyle w:val="DHHSbody"/>
              <w:rPr>
                <w:b/>
                <w:bCs/>
              </w:rPr>
            </w:pPr>
            <w:r w:rsidRPr="008A00C3">
              <w:rPr>
                <w:b/>
                <w:bCs/>
              </w:rPr>
              <w:t>10</w:t>
            </w:r>
            <w:r w:rsidRPr="008A00C3">
              <w:rPr>
                <w:b/>
                <w:bCs/>
              </w:rPr>
              <w:tab/>
              <w:t>Specialist Spinal Rehabilitation Service</w:t>
            </w:r>
          </w:p>
          <w:p w14:paraId="06A9FB9E" w14:textId="77777777" w:rsidR="00AF7248" w:rsidRDefault="00AF7248" w:rsidP="00AF7248">
            <w:pPr>
              <w:pStyle w:val="DHHSbody"/>
            </w:pPr>
            <w:r w:rsidRPr="00B4765C">
              <w:t>Patient admitted to centre providing statewide specialist spinal rehabilitation services</w:t>
            </w:r>
          </w:p>
          <w:p w14:paraId="0C397C34" w14:textId="77777777" w:rsidR="00AF7248" w:rsidRPr="008A00C3" w:rsidRDefault="00AF7248" w:rsidP="00AF7248">
            <w:pPr>
              <w:pStyle w:val="DHHSbody"/>
              <w:rPr>
                <w:b/>
                <w:bCs/>
              </w:rPr>
            </w:pPr>
            <w:r w:rsidRPr="008A00C3">
              <w:rPr>
                <w:b/>
                <w:bCs/>
              </w:rPr>
              <w:t>08</w:t>
            </w:r>
            <w:r w:rsidRPr="008A00C3">
              <w:rPr>
                <w:b/>
                <w:bCs/>
              </w:rPr>
              <w:tab/>
              <w:t>COVID-19 surge response</w:t>
            </w:r>
          </w:p>
          <w:p w14:paraId="72C86F89" w14:textId="59465423" w:rsidR="00DE06B4" w:rsidRDefault="00AF7248" w:rsidP="00DE06B4">
            <w:pPr>
              <w:spacing w:line="270" w:lineRule="atLeast"/>
              <w:rPr>
                <w:rFonts w:eastAsia="Times"/>
              </w:rPr>
            </w:pPr>
            <w:r>
              <w:rPr>
                <w:rFonts w:eastAsia="Times"/>
              </w:rPr>
              <w:t>Patient admitted to private hospital under contract arrangement due to COVID-19 pandemic</w:t>
            </w:r>
          </w:p>
          <w:p w14:paraId="7A16B62D" w14:textId="4AC99CC2" w:rsidR="00DE06B4" w:rsidRPr="006B405E" w:rsidRDefault="00DE06B4" w:rsidP="00DE06B4">
            <w:pPr>
              <w:pStyle w:val="DHHSbody"/>
              <w:rPr>
                <w:b/>
                <w:bCs/>
              </w:rPr>
            </w:pPr>
            <w:r w:rsidRPr="008A00C3">
              <w:rPr>
                <w:b/>
                <w:bCs/>
              </w:rPr>
              <w:t xml:space="preserve">Emergency use </w:t>
            </w:r>
            <w:r w:rsidR="006B405E">
              <w:rPr>
                <w:b/>
                <w:bCs/>
              </w:rPr>
              <w:t>codes</w:t>
            </w:r>
          </w:p>
          <w:p w14:paraId="78E615C1" w14:textId="4726934E" w:rsidR="006B405E" w:rsidRPr="006B405E" w:rsidRDefault="006B405E" w:rsidP="00DE06B4">
            <w:pPr>
              <w:pStyle w:val="DHHSbody"/>
            </w:pPr>
            <w:r w:rsidRPr="006B405E">
              <w:t>Only to be used under the direction of the Department of Health. The department will provide reporting guidelines when an ‘emergency use’ code is enacted.</w:t>
            </w:r>
          </w:p>
          <w:p w14:paraId="7CF8A937" w14:textId="7115F798" w:rsidR="00DE06B4" w:rsidRPr="00F15139" w:rsidRDefault="00DE06B4" w:rsidP="00AF7248">
            <w:pPr>
              <w:pStyle w:val="Tabletext"/>
              <w:rPr>
                <w:rFonts w:eastAsia="Times"/>
              </w:rPr>
            </w:pPr>
          </w:p>
        </w:tc>
      </w:tr>
      <w:tr w:rsidR="00C24ADB" w:rsidRPr="00642022" w14:paraId="561D6617" w14:textId="77777777" w:rsidTr="00C24ADB">
        <w:trPr>
          <w:cantSplit/>
        </w:trPr>
        <w:tc>
          <w:tcPr>
            <w:tcW w:w="2093" w:type="dxa"/>
            <w:tcBorders>
              <w:top w:val="nil"/>
              <w:left w:val="nil"/>
              <w:bottom w:val="nil"/>
              <w:right w:val="nil"/>
            </w:tcBorders>
          </w:tcPr>
          <w:p w14:paraId="0C70664E" w14:textId="62BD46CE" w:rsidR="00C24ADB" w:rsidRPr="00A3605C" w:rsidRDefault="00C24ADB" w:rsidP="00A3605C">
            <w:pPr>
              <w:pStyle w:val="Tablecolhead"/>
              <w:rPr>
                <w:rFonts w:eastAsia="Times"/>
              </w:rPr>
            </w:pPr>
          </w:p>
        </w:tc>
        <w:tc>
          <w:tcPr>
            <w:tcW w:w="7555" w:type="dxa"/>
            <w:tcBorders>
              <w:top w:val="nil"/>
              <w:left w:val="nil"/>
              <w:bottom w:val="nil"/>
              <w:right w:val="nil"/>
            </w:tcBorders>
          </w:tcPr>
          <w:p w14:paraId="1325C4E4" w14:textId="385BE032" w:rsidR="00AF7248" w:rsidRPr="008A00C3" w:rsidRDefault="00AF7248" w:rsidP="00AF7248">
            <w:pPr>
              <w:pStyle w:val="DHHSbody"/>
              <w:rPr>
                <w:b/>
                <w:bCs/>
              </w:rPr>
            </w:pPr>
            <w:r w:rsidRPr="008A00C3">
              <w:rPr>
                <w:b/>
                <w:bCs/>
              </w:rPr>
              <w:t>13</w:t>
            </w:r>
            <w:r w:rsidRPr="008A00C3">
              <w:rPr>
                <w:b/>
                <w:bCs/>
              </w:rPr>
              <w:tab/>
              <w:t>Elective Surgery Blitz</w:t>
            </w:r>
          </w:p>
          <w:p w14:paraId="7E31C347" w14:textId="6AB88C95" w:rsidR="00AF7248" w:rsidRPr="00BA72E9" w:rsidRDefault="00A703A2" w:rsidP="00A703A2">
            <w:pPr>
              <w:pStyle w:val="Tabletext"/>
              <w:rPr>
                <w:rFonts w:eastAsia="Times"/>
              </w:rPr>
            </w:pPr>
            <w:r>
              <w:rPr>
                <w:rFonts w:eastAsia="Times"/>
              </w:rPr>
              <w:t>Additional elective surgery performed under this initiative as a contract arrangement with another hospital. Contract details must be reported.</w:t>
            </w:r>
          </w:p>
        </w:tc>
      </w:tr>
      <w:tr w:rsidR="00C24ADB" w:rsidRPr="00642022" w14:paraId="2DD92C2F" w14:textId="77777777" w:rsidTr="00C24ADB">
        <w:trPr>
          <w:cantSplit/>
        </w:trPr>
        <w:tc>
          <w:tcPr>
            <w:tcW w:w="2093" w:type="dxa"/>
            <w:tcBorders>
              <w:top w:val="nil"/>
              <w:left w:val="nil"/>
              <w:bottom w:val="nil"/>
              <w:right w:val="nil"/>
            </w:tcBorders>
          </w:tcPr>
          <w:p w14:paraId="40E25E64" w14:textId="77777777" w:rsidR="00C24ADB" w:rsidRPr="00A3605C" w:rsidRDefault="00C24ADB" w:rsidP="00A3605C">
            <w:pPr>
              <w:pStyle w:val="Tablecolhead"/>
              <w:rPr>
                <w:rFonts w:eastAsia="Times"/>
              </w:rPr>
            </w:pPr>
            <w:r w:rsidRPr="00A3605C">
              <w:rPr>
                <w:rFonts w:eastAsia="Times"/>
              </w:rPr>
              <w:t>Validations</w:t>
            </w:r>
          </w:p>
        </w:tc>
        <w:tc>
          <w:tcPr>
            <w:tcW w:w="7555" w:type="dxa"/>
            <w:tcBorders>
              <w:top w:val="nil"/>
              <w:left w:val="nil"/>
              <w:bottom w:val="nil"/>
              <w:right w:val="nil"/>
            </w:tcBorders>
          </w:tcPr>
          <w:p w14:paraId="474BFA98" w14:textId="77777777" w:rsidR="00C24ADB" w:rsidRPr="00254FE0" w:rsidRDefault="00C24ADB" w:rsidP="00AF7248">
            <w:pPr>
              <w:pStyle w:val="Tabletext"/>
              <w:rPr>
                <w:rFonts w:eastAsia="Times"/>
              </w:rPr>
            </w:pPr>
            <w:r w:rsidRPr="00254FE0">
              <w:rPr>
                <w:rFonts w:eastAsia="Times"/>
              </w:rPr>
              <w:t>648</w:t>
            </w:r>
            <w:r w:rsidRPr="00254FE0">
              <w:rPr>
                <w:rFonts w:eastAsia="Times"/>
              </w:rPr>
              <w:tab/>
              <w:t>Invalid Program Identifier</w:t>
            </w:r>
          </w:p>
          <w:p w14:paraId="48D97202" w14:textId="77777777" w:rsidR="00C24ADB" w:rsidRPr="00254FE0" w:rsidRDefault="00C24ADB" w:rsidP="00AF7248">
            <w:pPr>
              <w:pStyle w:val="Tabletext"/>
              <w:rPr>
                <w:rFonts w:eastAsia="Times"/>
              </w:rPr>
            </w:pPr>
            <w:r w:rsidRPr="00254FE0">
              <w:rPr>
                <w:rFonts w:eastAsia="Times"/>
              </w:rPr>
              <w:t>649</w:t>
            </w:r>
            <w:r w:rsidRPr="00254FE0">
              <w:rPr>
                <w:rFonts w:eastAsia="Times"/>
              </w:rPr>
              <w:tab/>
              <w:t>Program Identifier Care Type Mismatch</w:t>
            </w:r>
          </w:p>
          <w:p w14:paraId="58F799EE" w14:textId="2C84838E" w:rsidR="00C24ADB" w:rsidRPr="00BA72E9" w:rsidRDefault="00C24ADB" w:rsidP="00AF7248">
            <w:pPr>
              <w:pStyle w:val="Tabletext"/>
              <w:rPr>
                <w:rFonts w:eastAsia="Times"/>
              </w:rPr>
            </w:pPr>
            <w:r w:rsidRPr="00254FE0">
              <w:rPr>
                <w:rFonts w:eastAsia="Times"/>
              </w:rPr>
              <w:t>651</w:t>
            </w:r>
            <w:r w:rsidRPr="00254FE0">
              <w:rPr>
                <w:rFonts w:eastAsia="Times"/>
              </w:rPr>
              <w:tab/>
              <w:t>Program Identifier, campus not approved for program</w:t>
            </w:r>
            <w:r w:rsidR="00F64639">
              <w:rPr>
                <w:rFonts w:eastAsia="Times"/>
              </w:rPr>
              <w:br/>
              <w:t>733</w:t>
            </w:r>
            <w:r w:rsidR="00F64639" w:rsidRPr="00254FE0">
              <w:rPr>
                <w:rFonts w:eastAsia="Times"/>
              </w:rPr>
              <w:tab/>
            </w:r>
            <w:r w:rsidR="00F64639">
              <w:rPr>
                <w:rFonts w:eastAsia="Times"/>
              </w:rPr>
              <w:t>Program Identifier 13 Elective Surgery Blitz, no contract</w:t>
            </w:r>
          </w:p>
        </w:tc>
      </w:tr>
    </w:tbl>
    <w:p w14:paraId="7F80D00D" w14:textId="77777777" w:rsidR="00C24ADB" w:rsidRPr="00642022" w:rsidRDefault="00C24ADB" w:rsidP="00C24ADB">
      <w:pPr>
        <w:spacing w:line="270" w:lineRule="atLeast"/>
        <w:rPr>
          <w:rFonts w:eastAsia="Times"/>
        </w:rPr>
      </w:pPr>
    </w:p>
    <w:p w14:paraId="0BBA7FC8"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011FF397" w14:textId="77777777" w:rsidTr="00C24ADB">
        <w:tc>
          <w:tcPr>
            <w:tcW w:w="2093" w:type="dxa"/>
            <w:tcBorders>
              <w:top w:val="nil"/>
              <w:left w:val="nil"/>
              <w:bottom w:val="nil"/>
              <w:right w:val="nil"/>
            </w:tcBorders>
          </w:tcPr>
          <w:p w14:paraId="0CC4D548" w14:textId="77777777" w:rsidR="00C24ADB" w:rsidRPr="00A3605C" w:rsidRDefault="00C24ADB" w:rsidP="00A3605C">
            <w:pPr>
              <w:pStyle w:val="Tablecolhead"/>
              <w:rPr>
                <w:rFonts w:eastAsia="Times"/>
              </w:rPr>
            </w:pPr>
            <w:r w:rsidRPr="00A3605C">
              <w:rPr>
                <w:rFonts w:eastAsia="Times"/>
              </w:rPr>
              <w:t>Purpose</w:t>
            </w:r>
          </w:p>
        </w:tc>
        <w:tc>
          <w:tcPr>
            <w:tcW w:w="7555" w:type="dxa"/>
            <w:tcBorders>
              <w:top w:val="nil"/>
              <w:left w:val="nil"/>
              <w:bottom w:val="nil"/>
              <w:right w:val="nil"/>
            </w:tcBorders>
          </w:tcPr>
          <w:p w14:paraId="7636D26A" w14:textId="77777777" w:rsidR="00C24ADB" w:rsidRPr="00254FE0" w:rsidRDefault="00C24ADB" w:rsidP="00AF7248">
            <w:pPr>
              <w:pStyle w:val="Tabletext"/>
              <w:rPr>
                <w:rFonts w:eastAsia="Times"/>
              </w:rPr>
            </w:pPr>
            <w:r w:rsidRPr="00254FE0">
              <w:rPr>
                <w:rFonts w:eastAsia="Times"/>
              </w:rPr>
              <w:t>Identify whether a specified program applies to this episode</w:t>
            </w:r>
          </w:p>
          <w:p w14:paraId="3033339B" w14:textId="77777777" w:rsidR="00C24ADB" w:rsidRDefault="00C24ADB" w:rsidP="00AF7248">
            <w:pPr>
              <w:pStyle w:val="Tabletext"/>
              <w:rPr>
                <w:rFonts w:eastAsia="Times"/>
              </w:rPr>
            </w:pPr>
            <w:r w:rsidRPr="00254FE0">
              <w:rPr>
                <w:rFonts w:eastAsia="Times"/>
              </w:rPr>
              <w:t>Facilitate health services planning and monitoring</w:t>
            </w:r>
          </w:p>
          <w:p w14:paraId="374F87F8" w14:textId="77777777" w:rsidR="00C24ADB" w:rsidRPr="00BA72E9" w:rsidRDefault="00C24ADB" w:rsidP="00AF7248">
            <w:pPr>
              <w:pStyle w:val="Tabletext"/>
              <w:rPr>
                <w:rFonts w:eastAsia="Times"/>
              </w:rPr>
            </w:pPr>
            <w:r>
              <w:rPr>
                <w:rFonts w:eastAsia="Times"/>
              </w:rPr>
              <w:t>Identify patients admitted to private hospitals due to COVID-19 pandemic</w:t>
            </w:r>
          </w:p>
        </w:tc>
      </w:tr>
      <w:tr w:rsidR="00C24ADB" w:rsidRPr="00642022" w14:paraId="36A6EFB9" w14:textId="77777777" w:rsidTr="00C24ADB">
        <w:tc>
          <w:tcPr>
            <w:tcW w:w="2093" w:type="dxa"/>
            <w:tcBorders>
              <w:top w:val="nil"/>
              <w:left w:val="nil"/>
              <w:bottom w:val="nil"/>
              <w:right w:val="nil"/>
            </w:tcBorders>
          </w:tcPr>
          <w:p w14:paraId="41D087B3" w14:textId="77777777" w:rsidR="00C24ADB" w:rsidRPr="00A3605C" w:rsidRDefault="00C24ADB" w:rsidP="00A3605C">
            <w:pPr>
              <w:pStyle w:val="Tablecolhead"/>
              <w:rPr>
                <w:rFonts w:eastAsia="Times"/>
              </w:rPr>
            </w:pPr>
            <w:r w:rsidRPr="00A3605C">
              <w:rPr>
                <w:rFonts w:eastAsia="Times"/>
              </w:rPr>
              <w:t>Principal data users</w:t>
            </w:r>
          </w:p>
        </w:tc>
        <w:tc>
          <w:tcPr>
            <w:tcW w:w="7555" w:type="dxa"/>
            <w:tcBorders>
              <w:top w:val="nil"/>
              <w:left w:val="nil"/>
              <w:bottom w:val="nil"/>
              <w:right w:val="nil"/>
            </w:tcBorders>
          </w:tcPr>
          <w:p w14:paraId="77F2BF6F" w14:textId="77777777" w:rsidR="00C24ADB" w:rsidRPr="00BA72E9" w:rsidRDefault="00C24ADB" w:rsidP="00AF7248">
            <w:pPr>
              <w:pStyle w:val="Tabletext"/>
              <w:rPr>
                <w:rFonts w:eastAsia="Times"/>
              </w:rPr>
            </w:pPr>
            <w:r>
              <w:rPr>
                <w:rFonts w:eastAsia="Times"/>
              </w:rPr>
              <w:t>Multiple internal and external data users</w:t>
            </w:r>
          </w:p>
        </w:tc>
      </w:tr>
      <w:tr w:rsidR="00C24ADB" w:rsidRPr="00642022" w14:paraId="0647A43C" w14:textId="77777777" w:rsidTr="00C24ADB">
        <w:tc>
          <w:tcPr>
            <w:tcW w:w="2093" w:type="dxa"/>
            <w:tcBorders>
              <w:top w:val="nil"/>
              <w:left w:val="nil"/>
              <w:bottom w:val="nil"/>
              <w:right w:val="nil"/>
            </w:tcBorders>
          </w:tcPr>
          <w:p w14:paraId="3D476359" w14:textId="77777777" w:rsidR="00C24ADB" w:rsidRPr="00A3605C" w:rsidRDefault="00C24ADB" w:rsidP="00A3605C">
            <w:pPr>
              <w:pStyle w:val="Tablecolhead"/>
              <w:rPr>
                <w:rFonts w:eastAsia="Times"/>
              </w:rPr>
            </w:pPr>
            <w:r w:rsidRPr="00A3605C">
              <w:rPr>
                <w:rFonts w:eastAsia="Times"/>
              </w:rPr>
              <w:t>Collection start</w:t>
            </w:r>
          </w:p>
        </w:tc>
        <w:tc>
          <w:tcPr>
            <w:tcW w:w="7555" w:type="dxa"/>
            <w:tcBorders>
              <w:top w:val="nil"/>
              <w:left w:val="nil"/>
              <w:bottom w:val="nil"/>
              <w:right w:val="nil"/>
            </w:tcBorders>
          </w:tcPr>
          <w:p w14:paraId="76BB30AF" w14:textId="77777777" w:rsidR="00C24ADB" w:rsidRPr="00BA72E9" w:rsidRDefault="00C24ADB" w:rsidP="00AF7248">
            <w:pPr>
              <w:pStyle w:val="Tabletext"/>
              <w:rPr>
                <w:rFonts w:eastAsia="Times"/>
              </w:rPr>
            </w:pPr>
            <w:r>
              <w:rPr>
                <w:rFonts w:eastAsia="Times"/>
              </w:rPr>
              <w:t>2009-10</w:t>
            </w:r>
          </w:p>
        </w:tc>
      </w:tr>
      <w:tr w:rsidR="00C24ADB" w:rsidRPr="00642022" w14:paraId="2F733F60" w14:textId="77777777" w:rsidTr="00C24ADB">
        <w:tc>
          <w:tcPr>
            <w:tcW w:w="2093" w:type="dxa"/>
            <w:tcBorders>
              <w:top w:val="nil"/>
              <w:left w:val="nil"/>
              <w:bottom w:val="nil"/>
              <w:right w:val="nil"/>
            </w:tcBorders>
          </w:tcPr>
          <w:p w14:paraId="0574529D" w14:textId="77777777" w:rsidR="00C24ADB" w:rsidRPr="00A3605C" w:rsidRDefault="00C24ADB" w:rsidP="00A3605C">
            <w:pPr>
              <w:pStyle w:val="Tablecolhead"/>
              <w:rPr>
                <w:rFonts w:eastAsia="Times"/>
              </w:rPr>
            </w:pPr>
            <w:r w:rsidRPr="00A3605C">
              <w:rPr>
                <w:rFonts w:eastAsia="Times"/>
              </w:rPr>
              <w:t>Definition source</w:t>
            </w:r>
          </w:p>
        </w:tc>
        <w:tc>
          <w:tcPr>
            <w:tcW w:w="7555" w:type="dxa"/>
            <w:tcBorders>
              <w:top w:val="nil"/>
              <w:left w:val="nil"/>
              <w:bottom w:val="nil"/>
              <w:right w:val="nil"/>
            </w:tcBorders>
          </w:tcPr>
          <w:p w14:paraId="5A920915" w14:textId="1DA71445" w:rsidR="00C24ADB" w:rsidRPr="00BA72E9" w:rsidRDefault="00A13D42" w:rsidP="00AF7248">
            <w:pPr>
              <w:pStyle w:val="Tabletext"/>
              <w:rPr>
                <w:rFonts w:eastAsia="Times"/>
              </w:rPr>
            </w:pPr>
            <w:r>
              <w:rPr>
                <w:rFonts w:eastAsia="Times"/>
              </w:rPr>
              <w:t>Department of Health</w:t>
            </w:r>
          </w:p>
        </w:tc>
      </w:tr>
      <w:tr w:rsidR="00C24ADB" w:rsidRPr="00642022" w14:paraId="7F8E043A" w14:textId="77777777" w:rsidTr="00C24ADB">
        <w:tc>
          <w:tcPr>
            <w:tcW w:w="2093" w:type="dxa"/>
            <w:tcBorders>
              <w:top w:val="nil"/>
              <w:left w:val="nil"/>
              <w:bottom w:val="nil"/>
              <w:right w:val="nil"/>
            </w:tcBorders>
          </w:tcPr>
          <w:p w14:paraId="73530A0F" w14:textId="77777777" w:rsidR="00C24ADB" w:rsidRPr="00A3605C" w:rsidRDefault="00C24ADB" w:rsidP="00A3605C">
            <w:pPr>
              <w:pStyle w:val="Tablecolhead"/>
              <w:rPr>
                <w:rFonts w:eastAsia="Times"/>
              </w:rPr>
            </w:pPr>
            <w:r w:rsidRPr="00A3605C">
              <w:rPr>
                <w:rFonts w:eastAsia="Times"/>
              </w:rPr>
              <w:t>Code set source</w:t>
            </w:r>
          </w:p>
        </w:tc>
        <w:tc>
          <w:tcPr>
            <w:tcW w:w="7555" w:type="dxa"/>
            <w:tcBorders>
              <w:top w:val="nil"/>
              <w:left w:val="nil"/>
              <w:bottom w:val="nil"/>
              <w:right w:val="nil"/>
            </w:tcBorders>
          </w:tcPr>
          <w:p w14:paraId="53B5C687" w14:textId="7083C766" w:rsidR="00C24ADB" w:rsidRPr="00642022" w:rsidRDefault="00A13D42" w:rsidP="00AF7248">
            <w:pPr>
              <w:pStyle w:val="Tabletext"/>
              <w:rPr>
                <w:rFonts w:eastAsia="Times"/>
              </w:rPr>
            </w:pPr>
            <w:r>
              <w:rPr>
                <w:rFonts w:eastAsia="Times"/>
              </w:rPr>
              <w:t>Department of Health</w:t>
            </w:r>
          </w:p>
        </w:tc>
      </w:tr>
    </w:tbl>
    <w:p w14:paraId="26071C5A" w14:textId="77777777" w:rsidR="00C24ADB" w:rsidRDefault="00C24ADB" w:rsidP="00B7040F">
      <w:pPr>
        <w:pStyle w:val="DHHSbody"/>
      </w:pPr>
      <w:bookmarkStart w:id="622" w:name="_Toc257281592"/>
      <w:bookmarkStart w:id="623" w:name="_Toc410293379"/>
      <w:bookmarkStart w:id="624" w:name="_Toc28680615"/>
    </w:p>
    <w:p w14:paraId="79D77DA9" w14:textId="77777777" w:rsidR="00C24ADB" w:rsidRDefault="00C24ADB" w:rsidP="00A703A2">
      <w:pPr>
        <w:pStyle w:val="DHHStabletext"/>
      </w:pPr>
      <w:r>
        <w:br w:type="page"/>
      </w:r>
    </w:p>
    <w:p w14:paraId="5AFCBBD9" w14:textId="77777777" w:rsidR="00C24ADB" w:rsidRDefault="00C24ADB" w:rsidP="00C24ADB">
      <w:pPr>
        <w:pStyle w:val="Heading2"/>
      </w:pPr>
      <w:bookmarkStart w:id="625" w:name="_Toc42769217"/>
      <w:bookmarkStart w:id="626" w:name="_Toc235195927"/>
      <w:r>
        <w:t>Q</w:t>
      </w:r>
      <w:r w:rsidRPr="00642022">
        <w:t>ualification Status</w:t>
      </w:r>
      <w:bookmarkEnd w:id="622"/>
      <w:bookmarkEnd w:id="623"/>
      <w:bookmarkEnd w:id="624"/>
      <w:bookmarkEnd w:id="625"/>
      <w:bookmarkEnd w:id="626"/>
    </w:p>
    <w:p w14:paraId="2CBF4CA0"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112FBD20" w14:textId="77777777" w:rsidTr="00C24ADB">
        <w:trPr>
          <w:cantSplit/>
        </w:trPr>
        <w:tc>
          <w:tcPr>
            <w:tcW w:w="2093" w:type="dxa"/>
            <w:tcBorders>
              <w:top w:val="nil"/>
              <w:left w:val="nil"/>
              <w:bottom w:val="nil"/>
              <w:right w:val="nil"/>
            </w:tcBorders>
          </w:tcPr>
          <w:p w14:paraId="41EB52F8" w14:textId="77777777" w:rsidR="00C24ADB" w:rsidRPr="0001289F" w:rsidRDefault="00C24ADB" w:rsidP="00A3605C">
            <w:pPr>
              <w:pStyle w:val="Tablecolhead"/>
              <w:rPr>
                <w:rFonts w:eastAsia="Times"/>
              </w:rPr>
            </w:pPr>
            <w:r w:rsidRPr="0001289F">
              <w:rPr>
                <w:rFonts w:eastAsia="Times"/>
              </w:rPr>
              <w:t>Definition</w:t>
            </w:r>
          </w:p>
        </w:tc>
        <w:tc>
          <w:tcPr>
            <w:tcW w:w="7555" w:type="dxa"/>
            <w:tcBorders>
              <w:top w:val="nil"/>
              <w:left w:val="nil"/>
              <w:bottom w:val="nil"/>
              <w:right w:val="nil"/>
            </w:tcBorders>
          </w:tcPr>
          <w:p w14:paraId="7BDABA73" w14:textId="77777777" w:rsidR="00C24ADB" w:rsidRPr="00BA72E9" w:rsidRDefault="00C24ADB" w:rsidP="0001289F">
            <w:pPr>
              <w:pStyle w:val="Tabletext"/>
            </w:pPr>
            <w:r w:rsidRPr="0091727A">
              <w:t>Qualification status indicates whether each patient day within a newborn episode of care is either qualified or unqualified</w:t>
            </w:r>
          </w:p>
        </w:tc>
      </w:tr>
      <w:tr w:rsidR="00C24ADB" w:rsidRPr="00642022" w14:paraId="0563AFD1" w14:textId="77777777" w:rsidTr="00C24ADB">
        <w:trPr>
          <w:cantSplit/>
        </w:trPr>
        <w:tc>
          <w:tcPr>
            <w:tcW w:w="2093" w:type="dxa"/>
            <w:tcBorders>
              <w:top w:val="nil"/>
              <w:left w:val="nil"/>
              <w:bottom w:val="nil"/>
              <w:right w:val="nil"/>
            </w:tcBorders>
          </w:tcPr>
          <w:p w14:paraId="6F77251A" w14:textId="77777777" w:rsidR="00C24ADB" w:rsidRPr="0001289F" w:rsidRDefault="00C24ADB" w:rsidP="00A3605C">
            <w:pPr>
              <w:pStyle w:val="Tablecolhead"/>
              <w:rPr>
                <w:rFonts w:eastAsia="Times"/>
              </w:rPr>
            </w:pPr>
            <w:r w:rsidRPr="0001289F">
              <w:rPr>
                <w:rFonts w:eastAsia="Times"/>
              </w:rPr>
              <w:t>Field size</w:t>
            </w:r>
          </w:p>
        </w:tc>
        <w:tc>
          <w:tcPr>
            <w:tcW w:w="7555" w:type="dxa"/>
            <w:tcBorders>
              <w:top w:val="nil"/>
              <w:left w:val="nil"/>
              <w:bottom w:val="nil"/>
              <w:right w:val="nil"/>
            </w:tcBorders>
          </w:tcPr>
          <w:p w14:paraId="48D7444A" w14:textId="77777777" w:rsidR="00C24ADB" w:rsidRPr="00BA72E9" w:rsidRDefault="00C24ADB" w:rsidP="0001289F">
            <w:pPr>
              <w:pStyle w:val="Tabletext"/>
              <w:rPr>
                <w:rFonts w:eastAsia="Times"/>
              </w:rPr>
            </w:pPr>
            <w:r>
              <w:rPr>
                <w:rFonts w:eastAsia="Times"/>
              </w:rPr>
              <w:t>1</w:t>
            </w:r>
          </w:p>
        </w:tc>
      </w:tr>
      <w:tr w:rsidR="00C24ADB" w:rsidRPr="00642022" w14:paraId="2269593A" w14:textId="77777777" w:rsidTr="00C24ADB">
        <w:trPr>
          <w:cantSplit/>
        </w:trPr>
        <w:tc>
          <w:tcPr>
            <w:tcW w:w="2093" w:type="dxa"/>
            <w:tcBorders>
              <w:top w:val="nil"/>
              <w:left w:val="nil"/>
              <w:bottom w:val="nil"/>
              <w:right w:val="nil"/>
            </w:tcBorders>
          </w:tcPr>
          <w:p w14:paraId="5C5C8BBD" w14:textId="77777777" w:rsidR="00C24ADB" w:rsidRPr="0001289F" w:rsidRDefault="00C24ADB" w:rsidP="00A3605C">
            <w:pPr>
              <w:pStyle w:val="Tablecolhead"/>
              <w:rPr>
                <w:rFonts w:eastAsia="Times"/>
              </w:rPr>
            </w:pPr>
            <w:r w:rsidRPr="0001289F">
              <w:rPr>
                <w:rFonts w:eastAsia="Times"/>
              </w:rPr>
              <w:t>Layout</w:t>
            </w:r>
          </w:p>
        </w:tc>
        <w:tc>
          <w:tcPr>
            <w:tcW w:w="7555" w:type="dxa"/>
            <w:tcBorders>
              <w:top w:val="nil"/>
              <w:left w:val="nil"/>
              <w:bottom w:val="nil"/>
              <w:right w:val="nil"/>
            </w:tcBorders>
          </w:tcPr>
          <w:p w14:paraId="6569AEF2" w14:textId="77777777" w:rsidR="00C24ADB" w:rsidRPr="00BA72E9" w:rsidRDefault="00C24ADB" w:rsidP="0001289F">
            <w:pPr>
              <w:pStyle w:val="Tabletext"/>
              <w:rPr>
                <w:rFonts w:eastAsia="Times"/>
              </w:rPr>
            </w:pPr>
            <w:r>
              <w:rPr>
                <w:rFonts w:eastAsia="Times"/>
              </w:rPr>
              <w:t>A</w:t>
            </w:r>
          </w:p>
        </w:tc>
      </w:tr>
      <w:tr w:rsidR="00C24ADB" w:rsidRPr="00642022" w14:paraId="5080852C" w14:textId="77777777" w:rsidTr="00C24ADB">
        <w:trPr>
          <w:cantSplit/>
        </w:trPr>
        <w:tc>
          <w:tcPr>
            <w:tcW w:w="2093" w:type="dxa"/>
            <w:tcBorders>
              <w:top w:val="nil"/>
              <w:left w:val="nil"/>
              <w:bottom w:val="nil"/>
              <w:right w:val="nil"/>
            </w:tcBorders>
          </w:tcPr>
          <w:p w14:paraId="3E90BB58" w14:textId="77777777" w:rsidR="00C24ADB" w:rsidRPr="0001289F" w:rsidRDefault="00C24ADB" w:rsidP="00A3605C">
            <w:pPr>
              <w:pStyle w:val="Tablecolhead"/>
              <w:rPr>
                <w:rFonts w:eastAsia="Times"/>
              </w:rPr>
            </w:pPr>
            <w:r w:rsidRPr="0001289F">
              <w:rPr>
                <w:rFonts w:eastAsia="Times"/>
              </w:rPr>
              <w:t>Location</w:t>
            </w:r>
          </w:p>
        </w:tc>
        <w:tc>
          <w:tcPr>
            <w:tcW w:w="7555" w:type="dxa"/>
            <w:tcBorders>
              <w:top w:val="nil"/>
              <w:left w:val="nil"/>
              <w:bottom w:val="nil"/>
              <w:right w:val="nil"/>
            </w:tcBorders>
          </w:tcPr>
          <w:p w14:paraId="516FFE6D" w14:textId="77777777" w:rsidR="00C24ADB" w:rsidRPr="00BA72E9" w:rsidRDefault="00C24ADB" w:rsidP="0001289F">
            <w:pPr>
              <w:pStyle w:val="Tabletext"/>
              <w:rPr>
                <w:rFonts w:eastAsia="Times"/>
              </w:rPr>
            </w:pPr>
            <w:r>
              <w:rPr>
                <w:rFonts w:eastAsia="Times"/>
              </w:rPr>
              <w:t>Episode Record</w:t>
            </w:r>
          </w:p>
        </w:tc>
      </w:tr>
      <w:tr w:rsidR="00C24ADB" w:rsidRPr="00642022" w14:paraId="0458D173" w14:textId="77777777" w:rsidTr="00C24ADB">
        <w:trPr>
          <w:cantSplit/>
        </w:trPr>
        <w:tc>
          <w:tcPr>
            <w:tcW w:w="2093" w:type="dxa"/>
            <w:tcBorders>
              <w:top w:val="nil"/>
              <w:left w:val="nil"/>
              <w:bottom w:val="nil"/>
              <w:right w:val="nil"/>
            </w:tcBorders>
          </w:tcPr>
          <w:p w14:paraId="6D81C033" w14:textId="77777777" w:rsidR="00C24ADB" w:rsidRPr="0001289F" w:rsidRDefault="00C24ADB" w:rsidP="00A3605C">
            <w:pPr>
              <w:pStyle w:val="Tablecolhead"/>
              <w:rPr>
                <w:rFonts w:eastAsia="Times"/>
              </w:rPr>
            </w:pPr>
            <w:r w:rsidRPr="0001289F">
              <w:rPr>
                <w:rFonts w:eastAsia="Times"/>
              </w:rPr>
              <w:t>Reported by</w:t>
            </w:r>
          </w:p>
        </w:tc>
        <w:tc>
          <w:tcPr>
            <w:tcW w:w="7555" w:type="dxa"/>
            <w:tcBorders>
              <w:top w:val="nil"/>
              <w:left w:val="nil"/>
              <w:bottom w:val="nil"/>
              <w:right w:val="nil"/>
            </w:tcBorders>
          </w:tcPr>
          <w:p w14:paraId="25B74EDA" w14:textId="77777777" w:rsidR="00C24ADB" w:rsidRPr="00642022" w:rsidRDefault="00C24ADB" w:rsidP="0001289F">
            <w:pPr>
              <w:pStyle w:val="Tabletext"/>
              <w:rPr>
                <w:rFonts w:eastAsia="Times"/>
              </w:rPr>
            </w:pPr>
            <w:r>
              <w:rPr>
                <w:rFonts w:eastAsia="Times"/>
              </w:rPr>
              <w:t>All Victorian hospitals (public and private)</w:t>
            </w:r>
          </w:p>
        </w:tc>
      </w:tr>
      <w:tr w:rsidR="00C24ADB" w:rsidRPr="00642022" w14:paraId="254B70D3" w14:textId="77777777" w:rsidTr="00C24ADB">
        <w:trPr>
          <w:cantSplit/>
        </w:trPr>
        <w:tc>
          <w:tcPr>
            <w:tcW w:w="2093" w:type="dxa"/>
            <w:tcBorders>
              <w:top w:val="nil"/>
              <w:left w:val="nil"/>
              <w:bottom w:val="nil"/>
              <w:right w:val="nil"/>
            </w:tcBorders>
          </w:tcPr>
          <w:p w14:paraId="5E67CA7E" w14:textId="77777777" w:rsidR="00C24ADB" w:rsidRPr="0001289F" w:rsidRDefault="00C24ADB" w:rsidP="00A3605C">
            <w:pPr>
              <w:pStyle w:val="Tablecolhead"/>
              <w:rPr>
                <w:rFonts w:eastAsia="Times"/>
              </w:rPr>
            </w:pPr>
            <w:r w:rsidRPr="0001289F">
              <w:rPr>
                <w:rFonts w:eastAsia="Times"/>
              </w:rPr>
              <w:t>Reported for</w:t>
            </w:r>
          </w:p>
        </w:tc>
        <w:tc>
          <w:tcPr>
            <w:tcW w:w="7555" w:type="dxa"/>
            <w:tcBorders>
              <w:top w:val="nil"/>
              <w:left w:val="nil"/>
              <w:bottom w:val="nil"/>
              <w:right w:val="nil"/>
            </w:tcBorders>
          </w:tcPr>
          <w:p w14:paraId="4ED039EF" w14:textId="77777777" w:rsidR="00C24ADB" w:rsidRPr="00642022" w:rsidRDefault="00C24ADB" w:rsidP="0001289F">
            <w:pPr>
              <w:pStyle w:val="Tabletext"/>
              <w:rPr>
                <w:rFonts w:eastAsia="Times"/>
              </w:rPr>
            </w:pPr>
            <w:r>
              <w:rPr>
                <w:rFonts w:eastAsia="Times"/>
              </w:rPr>
              <w:t>All admitted episodes of care</w:t>
            </w:r>
          </w:p>
        </w:tc>
      </w:tr>
      <w:tr w:rsidR="00C24ADB" w:rsidRPr="00642022" w14:paraId="37C4A85B" w14:textId="77777777" w:rsidTr="00C24ADB">
        <w:trPr>
          <w:cantSplit/>
        </w:trPr>
        <w:tc>
          <w:tcPr>
            <w:tcW w:w="2093" w:type="dxa"/>
            <w:tcBorders>
              <w:top w:val="nil"/>
              <w:left w:val="nil"/>
              <w:bottom w:val="nil"/>
              <w:right w:val="nil"/>
            </w:tcBorders>
          </w:tcPr>
          <w:p w14:paraId="5A3410D0" w14:textId="77777777" w:rsidR="00C24ADB" w:rsidRPr="0001289F" w:rsidRDefault="00C24ADB" w:rsidP="00A3605C">
            <w:pPr>
              <w:pStyle w:val="Tablecolhead"/>
              <w:rPr>
                <w:rFonts w:eastAsia="Times"/>
              </w:rPr>
            </w:pPr>
            <w:r w:rsidRPr="0001289F">
              <w:rPr>
                <w:rFonts w:eastAsia="Times"/>
              </w:rPr>
              <w:t>Reported when</w:t>
            </w:r>
          </w:p>
        </w:tc>
        <w:tc>
          <w:tcPr>
            <w:tcW w:w="7555" w:type="dxa"/>
            <w:tcBorders>
              <w:top w:val="nil"/>
              <w:left w:val="nil"/>
              <w:bottom w:val="nil"/>
              <w:right w:val="nil"/>
            </w:tcBorders>
          </w:tcPr>
          <w:p w14:paraId="1A75E451" w14:textId="77777777" w:rsidR="00C24ADB" w:rsidRPr="00BA72E9" w:rsidRDefault="00C24ADB" w:rsidP="0001289F">
            <w:pPr>
              <w:pStyle w:val="Tabletext"/>
              <w:rPr>
                <w:rFonts w:eastAsia="Times"/>
              </w:rPr>
            </w:pPr>
            <w:r>
              <w:rPr>
                <w:rFonts w:eastAsia="Times"/>
              </w:rPr>
              <w:t>The Episode Record is reported</w:t>
            </w:r>
          </w:p>
        </w:tc>
      </w:tr>
      <w:tr w:rsidR="00C24ADB" w:rsidRPr="00642022" w14:paraId="6E24E38D" w14:textId="77777777" w:rsidTr="00C24ADB">
        <w:trPr>
          <w:cantSplit/>
        </w:trPr>
        <w:tc>
          <w:tcPr>
            <w:tcW w:w="2093" w:type="dxa"/>
            <w:tcBorders>
              <w:top w:val="nil"/>
              <w:left w:val="nil"/>
              <w:bottom w:val="nil"/>
              <w:right w:val="nil"/>
            </w:tcBorders>
          </w:tcPr>
          <w:p w14:paraId="0E7B75FE" w14:textId="77777777" w:rsidR="00C24ADB" w:rsidRPr="0001289F" w:rsidRDefault="00C24ADB" w:rsidP="00A3605C">
            <w:pPr>
              <w:pStyle w:val="Tablecolhead"/>
              <w:rPr>
                <w:rFonts w:eastAsia="Times"/>
              </w:rPr>
            </w:pPr>
            <w:r w:rsidRPr="0001289F">
              <w:rPr>
                <w:rFonts w:eastAsia="Times"/>
              </w:rPr>
              <w:t>Code set</w:t>
            </w:r>
          </w:p>
        </w:tc>
        <w:tc>
          <w:tcPr>
            <w:tcW w:w="7555" w:type="dxa"/>
            <w:tcBorders>
              <w:top w:val="nil"/>
              <w:left w:val="nil"/>
              <w:bottom w:val="nil"/>
              <w:right w:val="nil"/>
            </w:tcBorders>
          </w:tcPr>
          <w:p w14:paraId="316A36F7" w14:textId="77777777" w:rsidR="00C24ADB" w:rsidRPr="0091727A" w:rsidRDefault="00C24ADB" w:rsidP="0001289F">
            <w:pPr>
              <w:pStyle w:val="Tabletext"/>
              <w:rPr>
                <w:rFonts w:eastAsia="Times"/>
              </w:rPr>
            </w:pPr>
            <w:r w:rsidRPr="0091727A">
              <w:rPr>
                <w:rFonts w:eastAsia="Times"/>
              </w:rPr>
              <w:t>Code</w:t>
            </w:r>
            <w:r w:rsidRPr="0091727A">
              <w:rPr>
                <w:rFonts w:eastAsia="Times"/>
              </w:rPr>
              <w:tab/>
              <w:t>Descriptor</w:t>
            </w:r>
          </w:p>
          <w:p w14:paraId="52CB6338" w14:textId="77777777" w:rsidR="00C24ADB" w:rsidRPr="0091727A" w:rsidRDefault="00C24ADB" w:rsidP="0001289F">
            <w:pPr>
              <w:pStyle w:val="Tabletext"/>
              <w:rPr>
                <w:rFonts w:eastAsia="Times"/>
              </w:rPr>
            </w:pPr>
            <w:r w:rsidRPr="0091727A">
              <w:rPr>
                <w:rFonts w:eastAsia="Times"/>
              </w:rPr>
              <w:t>N</w:t>
            </w:r>
            <w:r w:rsidRPr="0091727A">
              <w:rPr>
                <w:rFonts w:eastAsia="Times"/>
              </w:rPr>
              <w:tab/>
              <w:t>Qualified newborn</w:t>
            </w:r>
          </w:p>
          <w:p w14:paraId="5FAA2BBD" w14:textId="77777777" w:rsidR="00C24ADB" w:rsidRPr="0091727A" w:rsidRDefault="00C24ADB" w:rsidP="0001289F">
            <w:pPr>
              <w:pStyle w:val="Tabletext"/>
              <w:rPr>
                <w:rFonts w:eastAsia="Times"/>
              </w:rPr>
            </w:pPr>
            <w:r w:rsidRPr="0091727A">
              <w:rPr>
                <w:rFonts w:eastAsia="Times"/>
              </w:rPr>
              <w:t>U</w:t>
            </w:r>
            <w:r w:rsidRPr="0091727A">
              <w:rPr>
                <w:rFonts w:eastAsia="Times"/>
              </w:rPr>
              <w:tab/>
              <w:t>Unqualified newborn</w:t>
            </w:r>
          </w:p>
          <w:p w14:paraId="1E5CEE0B" w14:textId="77777777" w:rsidR="00C24ADB" w:rsidRPr="00BA72E9" w:rsidRDefault="00C24ADB" w:rsidP="0001289F">
            <w:pPr>
              <w:pStyle w:val="Tabletext"/>
              <w:rPr>
                <w:rFonts w:eastAsia="Times"/>
              </w:rPr>
            </w:pPr>
            <w:r w:rsidRPr="0091727A">
              <w:rPr>
                <w:rFonts w:eastAsia="Times"/>
              </w:rPr>
              <w:t>X</w:t>
            </w:r>
            <w:r w:rsidRPr="0091727A">
              <w:rPr>
                <w:rFonts w:eastAsia="Times"/>
              </w:rPr>
              <w:tab/>
              <w:t>Not applicable</w:t>
            </w:r>
          </w:p>
        </w:tc>
      </w:tr>
      <w:tr w:rsidR="00C24ADB" w:rsidRPr="00642022" w14:paraId="01B1169E" w14:textId="77777777" w:rsidTr="00C24ADB">
        <w:trPr>
          <w:cantSplit/>
        </w:trPr>
        <w:tc>
          <w:tcPr>
            <w:tcW w:w="2093" w:type="dxa"/>
            <w:tcBorders>
              <w:top w:val="nil"/>
              <w:left w:val="nil"/>
              <w:bottom w:val="nil"/>
              <w:right w:val="nil"/>
            </w:tcBorders>
          </w:tcPr>
          <w:p w14:paraId="183A83F9" w14:textId="77777777" w:rsidR="00C24ADB" w:rsidRPr="0001289F" w:rsidRDefault="00C24ADB" w:rsidP="00A3605C">
            <w:pPr>
              <w:pStyle w:val="Tablecolhead"/>
              <w:rPr>
                <w:rFonts w:eastAsia="Times"/>
              </w:rPr>
            </w:pPr>
            <w:r w:rsidRPr="0001289F">
              <w:rPr>
                <w:rFonts w:eastAsia="Times"/>
              </w:rPr>
              <w:t>Reporting guide</w:t>
            </w:r>
          </w:p>
        </w:tc>
        <w:tc>
          <w:tcPr>
            <w:tcW w:w="7555" w:type="dxa"/>
            <w:tcBorders>
              <w:top w:val="nil"/>
              <w:left w:val="nil"/>
              <w:bottom w:val="nil"/>
              <w:right w:val="nil"/>
            </w:tcBorders>
          </w:tcPr>
          <w:p w14:paraId="17E5A2BA" w14:textId="77777777" w:rsidR="00C24ADB" w:rsidRPr="0091727A" w:rsidRDefault="00C24ADB" w:rsidP="0001289F">
            <w:pPr>
              <w:pStyle w:val="Tabletext"/>
              <w:rPr>
                <w:rFonts w:eastAsia="Times"/>
              </w:rPr>
            </w:pPr>
            <w:r w:rsidRPr="0091727A">
              <w:rPr>
                <w:rFonts w:eastAsia="Times"/>
              </w:rPr>
              <w:t>Status Segments are used to record changes between Qualified and Unqualified status for newborns and the duration of these periods (</w:t>
            </w:r>
            <w:r>
              <w:rPr>
                <w:rFonts w:eastAsia="Times"/>
              </w:rPr>
              <w:t>p</w:t>
            </w:r>
            <w:r w:rsidRPr="0091727A">
              <w:rPr>
                <w:rFonts w:eastAsia="Times"/>
              </w:rPr>
              <w:t xml:space="preserve">atient </w:t>
            </w:r>
            <w:r>
              <w:rPr>
                <w:rFonts w:eastAsia="Times"/>
              </w:rPr>
              <w:t>d</w:t>
            </w:r>
            <w:r w:rsidRPr="0091727A">
              <w:rPr>
                <w:rFonts w:eastAsia="Times"/>
              </w:rPr>
              <w:t>ays).</w:t>
            </w:r>
          </w:p>
          <w:p w14:paraId="5FA0870B" w14:textId="77777777" w:rsidR="00C24ADB" w:rsidRPr="0091727A" w:rsidRDefault="00C24ADB" w:rsidP="0001289F">
            <w:pPr>
              <w:pStyle w:val="Tabletext"/>
              <w:rPr>
                <w:rFonts w:eastAsia="Times"/>
              </w:rPr>
            </w:pPr>
            <w:r w:rsidRPr="0091727A">
              <w:rPr>
                <w:rFonts w:eastAsia="Times"/>
              </w:rPr>
              <w:t>The patient’s Qualification Status ‘as of midnight’ should be reported to VAED. If the Qualification Status changes more than once during the day, report the last Qualification Status before midnight.</w:t>
            </w:r>
          </w:p>
          <w:p w14:paraId="2C69AA28" w14:textId="77777777" w:rsidR="00C24ADB" w:rsidRPr="0091727A" w:rsidRDefault="00C24ADB" w:rsidP="0001289F">
            <w:pPr>
              <w:pStyle w:val="Tabletext"/>
              <w:rPr>
                <w:rFonts w:eastAsia="Times"/>
              </w:rPr>
            </w:pPr>
            <w:r w:rsidRPr="0091727A">
              <w:rPr>
                <w:rFonts w:eastAsia="Times"/>
              </w:rPr>
              <w:t>Note: In order to meet criteria to be a ‘Qualified Newborn’ during a period of accommodation in HITH, a newborn must be ‘the second or subsequent live born of a multiple birth’.</w:t>
            </w:r>
          </w:p>
          <w:p w14:paraId="6CB18F5A" w14:textId="77777777" w:rsidR="00C24ADB" w:rsidRPr="0091727A" w:rsidRDefault="00C24ADB" w:rsidP="0001289F">
            <w:pPr>
              <w:pStyle w:val="Tabletext"/>
              <w:rPr>
                <w:rFonts w:eastAsia="Times"/>
              </w:rPr>
            </w:pPr>
            <w:r w:rsidRPr="0091727A">
              <w:rPr>
                <w:rFonts w:eastAsia="Times"/>
              </w:rPr>
              <w:t>For all other admitted patients, a single Qualification Status code (X) is recorded; indicating newborn qualification status is not relevant to this patient.</w:t>
            </w:r>
          </w:p>
          <w:p w14:paraId="72D57331" w14:textId="77777777" w:rsidR="00C24ADB" w:rsidRPr="00BA72E9" w:rsidRDefault="00C24ADB" w:rsidP="0001289F">
            <w:pPr>
              <w:pStyle w:val="Tabletext"/>
              <w:rPr>
                <w:rFonts w:eastAsia="Times"/>
              </w:rPr>
            </w:pPr>
            <w:r w:rsidRPr="0091727A">
              <w:rPr>
                <w:rFonts w:eastAsia="Times"/>
              </w:rPr>
              <w:t>Qualification Status is not relevant in episodes for posthumous organ procurement (Care Type 10), including where the donor is under 10 days of age: report code X Not applicable.</w:t>
            </w:r>
          </w:p>
        </w:tc>
      </w:tr>
      <w:tr w:rsidR="00C24ADB" w:rsidRPr="00642022" w14:paraId="6A7C5601" w14:textId="77777777" w:rsidTr="00C24ADB">
        <w:trPr>
          <w:cantSplit/>
        </w:trPr>
        <w:tc>
          <w:tcPr>
            <w:tcW w:w="2093" w:type="dxa"/>
            <w:tcBorders>
              <w:top w:val="nil"/>
              <w:left w:val="nil"/>
              <w:bottom w:val="nil"/>
              <w:right w:val="nil"/>
            </w:tcBorders>
          </w:tcPr>
          <w:p w14:paraId="01BD4999" w14:textId="77777777" w:rsidR="00C24ADB" w:rsidRPr="0001289F" w:rsidRDefault="00C24ADB" w:rsidP="00A3605C">
            <w:pPr>
              <w:pStyle w:val="Tablecolhead"/>
              <w:rPr>
                <w:rFonts w:eastAsia="Times"/>
              </w:rPr>
            </w:pPr>
            <w:r w:rsidRPr="0001289F">
              <w:rPr>
                <w:rFonts w:eastAsia="Times"/>
              </w:rPr>
              <w:t>Guide by code</w:t>
            </w:r>
          </w:p>
        </w:tc>
        <w:tc>
          <w:tcPr>
            <w:tcW w:w="7555" w:type="dxa"/>
            <w:tcBorders>
              <w:top w:val="nil"/>
              <w:left w:val="nil"/>
              <w:bottom w:val="nil"/>
              <w:right w:val="nil"/>
            </w:tcBorders>
          </w:tcPr>
          <w:p w14:paraId="55BD2DC7" w14:textId="77777777" w:rsidR="00C24ADB" w:rsidRPr="0001289F" w:rsidRDefault="00C24ADB" w:rsidP="0001289F">
            <w:pPr>
              <w:pStyle w:val="Tabletext"/>
              <w:rPr>
                <w:rFonts w:eastAsia="Times"/>
                <w:b/>
                <w:bCs/>
              </w:rPr>
            </w:pPr>
            <w:r w:rsidRPr="0001289F">
              <w:rPr>
                <w:rFonts w:eastAsia="Times"/>
                <w:b/>
                <w:bCs/>
              </w:rPr>
              <w:t>N</w:t>
            </w:r>
            <w:r w:rsidRPr="0001289F">
              <w:rPr>
                <w:rFonts w:eastAsia="Times"/>
                <w:b/>
                <w:bCs/>
              </w:rPr>
              <w:tab/>
              <w:t>Qualified newborn</w:t>
            </w:r>
          </w:p>
          <w:p w14:paraId="559208CC" w14:textId="77777777" w:rsidR="00C24ADB" w:rsidRPr="0091727A" w:rsidRDefault="00C24ADB" w:rsidP="0001289F">
            <w:pPr>
              <w:pStyle w:val="Tabletext"/>
              <w:rPr>
                <w:rFonts w:eastAsia="Times"/>
              </w:rPr>
            </w:pPr>
            <w:r w:rsidRPr="0091727A">
              <w:rPr>
                <w:rFonts w:eastAsia="Times"/>
              </w:rPr>
              <w:t>A newborn who, for the patient days being recorded in this Status Segment, meets at least one of the following criteria:</w:t>
            </w:r>
          </w:p>
          <w:p w14:paraId="5E6866AE" w14:textId="77777777" w:rsidR="00C24ADB" w:rsidRPr="0091727A" w:rsidRDefault="00C24ADB" w:rsidP="0001289F">
            <w:pPr>
              <w:pStyle w:val="Tablebullet1"/>
            </w:pPr>
            <w:r w:rsidRPr="0091727A">
              <w:t>Admitted to an intensive care facility in a hospital, being a facility approved by the Commonwealth Minister for the provision of special care in designated Neonatal Intensive Care Units (NICUs) and designated Special Care Nurseries (SCNs), or</w:t>
            </w:r>
          </w:p>
          <w:p w14:paraId="6638029E" w14:textId="77777777" w:rsidR="00C24ADB" w:rsidRPr="0091727A" w:rsidRDefault="00C24ADB" w:rsidP="0001289F">
            <w:pPr>
              <w:pStyle w:val="Tablebullet1"/>
            </w:pPr>
            <w:r w:rsidRPr="0091727A">
              <w:t>Is the second or subsequent live born of a multiple birth, or</w:t>
            </w:r>
          </w:p>
          <w:p w14:paraId="0DC94656" w14:textId="77777777" w:rsidR="00C24ADB" w:rsidRDefault="00C24ADB" w:rsidP="0001289F">
            <w:pPr>
              <w:pStyle w:val="Tablebullet1"/>
            </w:pPr>
            <w:r w:rsidRPr="0091727A">
              <w:t>Remains in hospital after their mother is separated from hospital or is admitted to hospital without their mother.</w:t>
            </w:r>
          </w:p>
          <w:p w14:paraId="7D9C0A09" w14:textId="77777777" w:rsidR="00C24ADB" w:rsidRPr="0001289F" w:rsidRDefault="00C24ADB" w:rsidP="0001289F">
            <w:pPr>
              <w:pStyle w:val="Tabletext"/>
              <w:rPr>
                <w:b/>
                <w:bCs/>
              </w:rPr>
            </w:pPr>
            <w:r w:rsidRPr="0001289F">
              <w:rPr>
                <w:b/>
                <w:bCs/>
              </w:rPr>
              <w:t>U</w:t>
            </w:r>
            <w:r w:rsidRPr="0001289F">
              <w:rPr>
                <w:b/>
                <w:bCs/>
              </w:rPr>
              <w:tab/>
              <w:t>Unqualified newborn</w:t>
            </w:r>
          </w:p>
          <w:p w14:paraId="6639EF55" w14:textId="77777777" w:rsidR="00C24ADB" w:rsidRDefault="00C24ADB" w:rsidP="0001289F">
            <w:pPr>
              <w:pStyle w:val="Tabletext"/>
            </w:pPr>
            <w:r>
              <w:t>A newborn who, for the patient days being recorded in this Status Segment, does not meet any of the criteria for ‘Qualified Newborn’.</w:t>
            </w:r>
          </w:p>
          <w:p w14:paraId="579F77A7" w14:textId="77777777" w:rsidR="00C24ADB" w:rsidRPr="0001289F" w:rsidRDefault="00C24ADB" w:rsidP="0001289F">
            <w:pPr>
              <w:pStyle w:val="Tabletext"/>
              <w:rPr>
                <w:b/>
                <w:bCs/>
              </w:rPr>
            </w:pPr>
            <w:r w:rsidRPr="0001289F">
              <w:rPr>
                <w:b/>
                <w:bCs/>
              </w:rPr>
              <w:t>X</w:t>
            </w:r>
            <w:r w:rsidRPr="0001289F">
              <w:rPr>
                <w:b/>
                <w:bCs/>
              </w:rPr>
              <w:tab/>
              <w:t>Not applicable</w:t>
            </w:r>
          </w:p>
          <w:p w14:paraId="1BBE3177" w14:textId="77777777" w:rsidR="00C24ADB" w:rsidRPr="00BA72E9" w:rsidRDefault="00C24ADB" w:rsidP="0001289F">
            <w:pPr>
              <w:pStyle w:val="Tabletext"/>
            </w:pPr>
            <w:r>
              <w:t>An admitted patient other than a newborn</w:t>
            </w:r>
          </w:p>
        </w:tc>
      </w:tr>
      <w:tr w:rsidR="00C24ADB" w:rsidRPr="00642022" w14:paraId="0574A35A" w14:textId="77777777" w:rsidTr="00C24ADB">
        <w:trPr>
          <w:cantSplit/>
        </w:trPr>
        <w:tc>
          <w:tcPr>
            <w:tcW w:w="2093" w:type="dxa"/>
            <w:tcBorders>
              <w:top w:val="nil"/>
              <w:left w:val="nil"/>
              <w:bottom w:val="nil"/>
              <w:right w:val="nil"/>
            </w:tcBorders>
          </w:tcPr>
          <w:p w14:paraId="3EFC51E9" w14:textId="77777777" w:rsidR="00C24ADB" w:rsidRPr="00642022" w:rsidRDefault="00C24ADB" w:rsidP="00A3605C">
            <w:pPr>
              <w:pStyle w:val="Tablecolhead"/>
              <w:rPr>
                <w:rFonts w:eastAsia="Times"/>
              </w:rPr>
            </w:pPr>
            <w:r>
              <w:rPr>
                <w:rFonts w:eastAsia="Times"/>
              </w:rPr>
              <w:t>Validations</w:t>
            </w:r>
          </w:p>
        </w:tc>
        <w:tc>
          <w:tcPr>
            <w:tcW w:w="7555" w:type="dxa"/>
            <w:tcBorders>
              <w:top w:val="nil"/>
              <w:left w:val="nil"/>
              <w:bottom w:val="nil"/>
              <w:right w:val="nil"/>
            </w:tcBorders>
          </w:tcPr>
          <w:p w14:paraId="70DF208C" w14:textId="77777777" w:rsidR="00C24ADB" w:rsidRPr="0091727A" w:rsidRDefault="00C24ADB" w:rsidP="0001289F">
            <w:pPr>
              <w:pStyle w:val="Tabletext"/>
              <w:rPr>
                <w:rFonts w:eastAsia="Times"/>
              </w:rPr>
            </w:pPr>
            <w:r w:rsidRPr="0091727A">
              <w:rPr>
                <w:rFonts w:eastAsia="Times"/>
              </w:rPr>
              <w:t>076</w:t>
            </w:r>
            <w:r w:rsidRPr="0091727A">
              <w:rPr>
                <w:rFonts w:eastAsia="Times"/>
              </w:rPr>
              <w:tab/>
              <w:t>Not Sufficient Fields First Status</w:t>
            </w:r>
          </w:p>
          <w:p w14:paraId="3AF090F2" w14:textId="77777777" w:rsidR="00C24ADB" w:rsidRPr="0091727A" w:rsidRDefault="00C24ADB" w:rsidP="0001289F">
            <w:pPr>
              <w:pStyle w:val="Tabletext"/>
              <w:rPr>
                <w:rFonts w:eastAsia="Times"/>
              </w:rPr>
            </w:pPr>
            <w:r w:rsidRPr="0091727A">
              <w:rPr>
                <w:rFonts w:eastAsia="Times"/>
              </w:rPr>
              <w:t>077</w:t>
            </w:r>
            <w:r w:rsidRPr="0091727A">
              <w:rPr>
                <w:rFonts w:eastAsia="Times"/>
              </w:rPr>
              <w:tab/>
              <w:t>Not Sufficient Other Status</w:t>
            </w:r>
          </w:p>
          <w:p w14:paraId="39F577F2" w14:textId="77777777" w:rsidR="00C24ADB" w:rsidRPr="0091727A" w:rsidRDefault="00C24ADB" w:rsidP="0001289F">
            <w:pPr>
              <w:pStyle w:val="Tabletext"/>
              <w:rPr>
                <w:rFonts w:eastAsia="Times"/>
              </w:rPr>
            </w:pPr>
            <w:r w:rsidRPr="0091727A">
              <w:rPr>
                <w:rFonts w:eastAsia="Times"/>
              </w:rPr>
              <w:t>098</w:t>
            </w:r>
            <w:r w:rsidRPr="0091727A">
              <w:rPr>
                <w:rFonts w:eastAsia="Times"/>
              </w:rPr>
              <w:tab/>
              <w:t>Invalid Qual Type</w:t>
            </w:r>
          </w:p>
          <w:p w14:paraId="19074533" w14:textId="77777777" w:rsidR="00C24ADB" w:rsidRPr="0091727A" w:rsidRDefault="00C24ADB" w:rsidP="0001289F">
            <w:pPr>
              <w:pStyle w:val="Tabletext"/>
              <w:rPr>
                <w:rFonts w:eastAsia="Times"/>
              </w:rPr>
            </w:pPr>
            <w:r w:rsidRPr="0091727A">
              <w:rPr>
                <w:rFonts w:eastAsia="Times"/>
              </w:rPr>
              <w:t>224</w:t>
            </w:r>
            <w:r w:rsidRPr="0091727A">
              <w:rPr>
                <w:rFonts w:eastAsia="Times"/>
              </w:rPr>
              <w:tab/>
              <w:t>Newborn With Leave</w:t>
            </w:r>
          </w:p>
          <w:p w14:paraId="46F6778A" w14:textId="77777777" w:rsidR="00C24ADB" w:rsidRPr="0091727A" w:rsidRDefault="00C24ADB" w:rsidP="0001289F">
            <w:pPr>
              <w:pStyle w:val="Tabletext"/>
              <w:rPr>
                <w:rFonts w:eastAsia="Times"/>
              </w:rPr>
            </w:pPr>
            <w:r w:rsidRPr="0091727A">
              <w:rPr>
                <w:rFonts w:eastAsia="Times"/>
              </w:rPr>
              <w:t>241</w:t>
            </w:r>
            <w:r w:rsidRPr="0091727A">
              <w:rPr>
                <w:rFonts w:eastAsia="Times"/>
              </w:rPr>
              <w:tab/>
              <w:t>Illegal Qual Stat Combination N &amp;X</w:t>
            </w:r>
          </w:p>
          <w:p w14:paraId="7854C3F1" w14:textId="77777777" w:rsidR="00C24ADB" w:rsidRPr="0091727A" w:rsidRDefault="00C24ADB" w:rsidP="0001289F">
            <w:pPr>
              <w:pStyle w:val="Tabletext"/>
              <w:rPr>
                <w:rFonts w:eastAsia="Times"/>
              </w:rPr>
            </w:pPr>
            <w:r w:rsidRPr="0091727A">
              <w:rPr>
                <w:rFonts w:eastAsia="Times"/>
              </w:rPr>
              <w:t>242</w:t>
            </w:r>
            <w:r w:rsidRPr="0091727A">
              <w:rPr>
                <w:rFonts w:eastAsia="Times"/>
              </w:rPr>
              <w:tab/>
              <w:t>Illegal Qual Stat Combination U &amp;X</w:t>
            </w:r>
          </w:p>
          <w:p w14:paraId="66EDFA72" w14:textId="77777777" w:rsidR="00C24ADB" w:rsidRPr="0091727A" w:rsidRDefault="00C24ADB" w:rsidP="0001289F">
            <w:pPr>
              <w:pStyle w:val="Tabletext"/>
              <w:rPr>
                <w:rFonts w:eastAsia="Times"/>
              </w:rPr>
            </w:pPr>
            <w:r w:rsidRPr="0091727A">
              <w:rPr>
                <w:rFonts w:eastAsia="Times"/>
              </w:rPr>
              <w:t>243</w:t>
            </w:r>
            <w:r w:rsidRPr="0091727A">
              <w:rPr>
                <w:rFonts w:eastAsia="Times"/>
              </w:rPr>
              <w:tab/>
              <w:t>Unqual Newborn But Total Days &gt; 9</w:t>
            </w:r>
          </w:p>
          <w:p w14:paraId="52ADD808" w14:textId="77777777" w:rsidR="00C24ADB" w:rsidRPr="0091727A" w:rsidRDefault="00C24ADB" w:rsidP="0001289F">
            <w:pPr>
              <w:pStyle w:val="Tabletext"/>
              <w:rPr>
                <w:rFonts w:eastAsia="Times"/>
              </w:rPr>
            </w:pPr>
            <w:r w:rsidRPr="0091727A">
              <w:rPr>
                <w:rFonts w:eastAsia="Times"/>
              </w:rPr>
              <w:t>260</w:t>
            </w:r>
            <w:r w:rsidRPr="0091727A">
              <w:rPr>
                <w:rFonts w:eastAsia="Times"/>
              </w:rPr>
              <w:tab/>
              <w:t>Invalid Care For Qual</w:t>
            </w:r>
          </w:p>
          <w:p w14:paraId="724584F8" w14:textId="77777777" w:rsidR="00C24ADB" w:rsidRPr="0091727A" w:rsidRDefault="00C24ADB" w:rsidP="0001289F">
            <w:pPr>
              <w:pStyle w:val="Tabletext"/>
              <w:rPr>
                <w:rFonts w:eastAsia="Times"/>
              </w:rPr>
            </w:pPr>
            <w:r w:rsidRPr="0091727A">
              <w:rPr>
                <w:rFonts w:eastAsia="Times"/>
              </w:rPr>
              <w:t>403</w:t>
            </w:r>
            <w:r w:rsidRPr="0091727A">
              <w:rPr>
                <w:rFonts w:eastAsia="Times"/>
              </w:rPr>
              <w:tab/>
              <w:t>Qual Newborn W/Out Justificat</w:t>
            </w:r>
          </w:p>
          <w:p w14:paraId="700B04AB" w14:textId="743A1090" w:rsidR="00C24ADB" w:rsidRPr="0091727A" w:rsidRDefault="00C24ADB" w:rsidP="0001289F">
            <w:pPr>
              <w:pStyle w:val="Tabletext"/>
              <w:rPr>
                <w:rFonts w:eastAsia="Times"/>
              </w:rPr>
            </w:pPr>
            <w:r w:rsidRPr="0091727A">
              <w:rPr>
                <w:rFonts w:eastAsia="Times"/>
              </w:rPr>
              <w:t>434</w:t>
            </w:r>
            <w:r w:rsidRPr="0091727A">
              <w:rPr>
                <w:rFonts w:eastAsia="Times"/>
              </w:rPr>
              <w:tab/>
              <w:t>NICU</w:t>
            </w:r>
            <w:r w:rsidR="0001289F">
              <w:rPr>
                <w:rFonts w:eastAsia="Times"/>
              </w:rPr>
              <w:t xml:space="preserve"> or </w:t>
            </w:r>
            <w:r w:rsidRPr="0091727A">
              <w:rPr>
                <w:rFonts w:eastAsia="Times"/>
              </w:rPr>
              <w:t>SCN Accom But Unqual Newborn</w:t>
            </w:r>
          </w:p>
          <w:p w14:paraId="71BF0795" w14:textId="77777777" w:rsidR="00C24ADB" w:rsidRPr="0091727A" w:rsidRDefault="00C24ADB" w:rsidP="0001289F">
            <w:pPr>
              <w:pStyle w:val="Tabletext"/>
              <w:rPr>
                <w:rFonts w:eastAsia="Times"/>
              </w:rPr>
            </w:pPr>
            <w:r w:rsidRPr="0091727A">
              <w:rPr>
                <w:rFonts w:eastAsia="Times"/>
              </w:rPr>
              <w:t>483</w:t>
            </w:r>
            <w:r w:rsidRPr="0091727A">
              <w:rPr>
                <w:rFonts w:eastAsia="Times"/>
              </w:rPr>
              <w:tab/>
              <w:t>Incompat Adm Source/Qual Stat</w:t>
            </w:r>
          </w:p>
          <w:p w14:paraId="4892DBE2" w14:textId="77777777" w:rsidR="00C24ADB" w:rsidRPr="0091727A" w:rsidRDefault="00C24ADB" w:rsidP="0001289F">
            <w:pPr>
              <w:pStyle w:val="Tabletext"/>
              <w:rPr>
                <w:rFonts w:eastAsia="Times"/>
              </w:rPr>
            </w:pPr>
            <w:r w:rsidRPr="0091727A">
              <w:rPr>
                <w:rFonts w:eastAsia="Times"/>
              </w:rPr>
              <w:t>485</w:t>
            </w:r>
            <w:r w:rsidRPr="0091727A">
              <w:rPr>
                <w:rFonts w:eastAsia="Times"/>
              </w:rPr>
              <w:tab/>
              <w:t>Incompat Adm Type/Qual Stat</w:t>
            </w:r>
          </w:p>
          <w:p w14:paraId="450A5793" w14:textId="77777777" w:rsidR="00C24ADB" w:rsidRPr="0091727A" w:rsidRDefault="00C24ADB" w:rsidP="0001289F">
            <w:pPr>
              <w:pStyle w:val="Tabletext"/>
              <w:rPr>
                <w:rFonts w:eastAsia="Times"/>
              </w:rPr>
            </w:pPr>
            <w:r w:rsidRPr="0091727A">
              <w:rPr>
                <w:rFonts w:eastAsia="Times"/>
              </w:rPr>
              <w:t>487</w:t>
            </w:r>
            <w:r w:rsidRPr="0091727A">
              <w:rPr>
                <w:rFonts w:eastAsia="Times"/>
              </w:rPr>
              <w:tab/>
              <w:t>Incompat Age/Qual Stat/Care Type</w:t>
            </w:r>
          </w:p>
          <w:p w14:paraId="38CE8083" w14:textId="77777777" w:rsidR="00C24ADB" w:rsidRPr="0091727A" w:rsidRDefault="00C24ADB" w:rsidP="0001289F">
            <w:pPr>
              <w:pStyle w:val="Tabletext"/>
              <w:rPr>
                <w:rFonts w:eastAsia="Times"/>
              </w:rPr>
            </w:pPr>
            <w:r w:rsidRPr="0091727A">
              <w:rPr>
                <w:rFonts w:eastAsia="Times"/>
              </w:rPr>
              <w:t>490</w:t>
            </w:r>
            <w:r w:rsidRPr="0091727A">
              <w:rPr>
                <w:rFonts w:eastAsia="Times"/>
              </w:rPr>
              <w:tab/>
              <w:t>Incompat Crit For Adm/Qual Stat</w:t>
            </w:r>
          </w:p>
          <w:p w14:paraId="652500D2" w14:textId="77777777" w:rsidR="00C24ADB" w:rsidRPr="0091727A" w:rsidRDefault="00C24ADB" w:rsidP="0001289F">
            <w:pPr>
              <w:pStyle w:val="Tabletext"/>
              <w:rPr>
                <w:rFonts w:eastAsia="Times"/>
              </w:rPr>
            </w:pPr>
            <w:r w:rsidRPr="0091727A">
              <w:rPr>
                <w:rFonts w:eastAsia="Times"/>
              </w:rPr>
              <w:t>491</w:t>
            </w:r>
            <w:r w:rsidRPr="0091727A">
              <w:rPr>
                <w:rFonts w:eastAsia="Times"/>
              </w:rPr>
              <w:tab/>
              <w:t>Incompat Fields for ESAS</w:t>
            </w:r>
          </w:p>
          <w:p w14:paraId="579D7352" w14:textId="77777777" w:rsidR="00C24ADB" w:rsidRPr="0091727A" w:rsidRDefault="00C24ADB" w:rsidP="0001289F">
            <w:pPr>
              <w:pStyle w:val="Tabletext"/>
              <w:rPr>
                <w:rFonts w:eastAsia="Times"/>
              </w:rPr>
            </w:pPr>
            <w:r w:rsidRPr="0091727A">
              <w:rPr>
                <w:rFonts w:eastAsia="Times"/>
              </w:rPr>
              <w:t>626</w:t>
            </w:r>
            <w:r w:rsidRPr="0091727A">
              <w:rPr>
                <w:rFonts w:eastAsia="Times"/>
              </w:rPr>
              <w:tab/>
              <w:t>Invalid Combination for Funding Arrangement PHESI</w:t>
            </w:r>
          </w:p>
          <w:p w14:paraId="4E5DF45E" w14:textId="77777777" w:rsidR="00C24ADB" w:rsidRPr="00BA72E9" w:rsidRDefault="00C24ADB" w:rsidP="0001289F">
            <w:pPr>
              <w:pStyle w:val="Tabletext"/>
              <w:rPr>
                <w:rFonts w:eastAsia="Times"/>
              </w:rPr>
            </w:pPr>
            <w:r w:rsidRPr="0091727A">
              <w:rPr>
                <w:rFonts w:eastAsia="Times"/>
              </w:rPr>
              <w:t>642</w:t>
            </w:r>
            <w:r w:rsidRPr="0091727A">
              <w:rPr>
                <w:rFonts w:eastAsia="Times"/>
              </w:rPr>
              <w:tab/>
              <w:t>Unqualified Newborn but Separation Mode D</w:t>
            </w:r>
          </w:p>
        </w:tc>
      </w:tr>
      <w:tr w:rsidR="00C24ADB" w:rsidRPr="00642022" w14:paraId="7EB5011B" w14:textId="77777777" w:rsidTr="00C24ADB">
        <w:trPr>
          <w:cantSplit/>
        </w:trPr>
        <w:tc>
          <w:tcPr>
            <w:tcW w:w="2093" w:type="dxa"/>
            <w:tcBorders>
              <w:top w:val="nil"/>
              <w:left w:val="nil"/>
              <w:bottom w:val="nil"/>
              <w:right w:val="nil"/>
            </w:tcBorders>
          </w:tcPr>
          <w:p w14:paraId="66AB6811" w14:textId="77777777" w:rsidR="00C24ADB" w:rsidRPr="00642022" w:rsidRDefault="00C24ADB" w:rsidP="00A3605C">
            <w:pPr>
              <w:pStyle w:val="Tablecolhead"/>
              <w:rPr>
                <w:rFonts w:eastAsia="Times"/>
              </w:rPr>
            </w:pPr>
          </w:p>
        </w:tc>
        <w:tc>
          <w:tcPr>
            <w:tcW w:w="7555" w:type="dxa"/>
            <w:tcBorders>
              <w:top w:val="nil"/>
              <w:left w:val="nil"/>
              <w:bottom w:val="nil"/>
              <w:right w:val="nil"/>
            </w:tcBorders>
          </w:tcPr>
          <w:p w14:paraId="58C4531A" w14:textId="77777777" w:rsidR="00C24ADB" w:rsidRPr="00BA72E9" w:rsidRDefault="00C24ADB" w:rsidP="0001289F">
            <w:pPr>
              <w:pStyle w:val="Tabletext"/>
            </w:pPr>
            <w:r w:rsidRPr="0091727A">
              <w:t>Section 4: Newborn Reporting</w:t>
            </w:r>
          </w:p>
        </w:tc>
      </w:tr>
    </w:tbl>
    <w:p w14:paraId="00F861E6"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6538E8DC" w14:textId="77777777" w:rsidTr="00C24ADB">
        <w:tc>
          <w:tcPr>
            <w:tcW w:w="2093" w:type="dxa"/>
            <w:tcBorders>
              <w:top w:val="nil"/>
              <w:left w:val="nil"/>
              <w:bottom w:val="nil"/>
              <w:right w:val="nil"/>
            </w:tcBorders>
          </w:tcPr>
          <w:p w14:paraId="53D0560C" w14:textId="77777777" w:rsidR="00C24ADB" w:rsidRPr="0001289F" w:rsidRDefault="00C24ADB" w:rsidP="00A3605C">
            <w:pPr>
              <w:pStyle w:val="Tablecolhead"/>
              <w:rPr>
                <w:rFonts w:eastAsia="Times"/>
              </w:rPr>
            </w:pPr>
            <w:r w:rsidRPr="0001289F">
              <w:rPr>
                <w:rFonts w:eastAsia="Times"/>
              </w:rPr>
              <w:t>Purpose</w:t>
            </w:r>
          </w:p>
        </w:tc>
        <w:tc>
          <w:tcPr>
            <w:tcW w:w="7555" w:type="dxa"/>
            <w:tcBorders>
              <w:top w:val="nil"/>
              <w:left w:val="nil"/>
              <w:bottom w:val="nil"/>
              <w:right w:val="nil"/>
            </w:tcBorders>
          </w:tcPr>
          <w:p w14:paraId="7A81EB9D" w14:textId="77777777" w:rsidR="00C24ADB" w:rsidRPr="00BA72E9" w:rsidRDefault="00C24ADB" w:rsidP="0001289F">
            <w:pPr>
              <w:pStyle w:val="Tabletext"/>
              <w:rPr>
                <w:rFonts w:eastAsia="Times"/>
              </w:rPr>
            </w:pPr>
            <w:r w:rsidRPr="0091727A">
              <w:rPr>
                <w:rFonts w:eastAsia="Times"/>
              </w:rPr>
              <w:t>To enable removal of unqualified newborn days, and episodes where the newborn is unqualified for the entire length of stay, to satisfy reporting requirements under the AHCA</w:t>
            </w:r>
          </w:p>
        </w:tc>
      </w:tr>
      <w:tr w:rsidR="00C24ADB" w:rsidRPr="00642022" w14:paraId="346C2DAC" w14:textId="77777777" w:rsidTr="00C24ADB">
        <w:tc>
          <w:tcPr>
            <w:tcW w:w="2093" w:type="dxa"/>
            <w:tcBorders>
              <w:top w:val="nil"/>
              <w:left w:val="nil"/>
              <w:bottom w:val="nil"/>
              <w:right w:val="nil"/>
            </w:tcBorders>
          </w:tcPr>
          <w:p w14:paraId="534A1F74" w14:textId="77777777" w:rsidR="00C24ADB" w:rsidRPr="0001289F" w:rsidRDefault="00C24ADB" w:rsidP="00A3605C">
            <w:pPr>
              <w:pStyle w:val="Tablecolhead"/>
              <w:rPr>
                <w:rFonts w:eastAsia="Times"/>
              </w:rPr>
            </w:pPr>
            <w:r w:rsidRPr="0001289F">
              <w:rPr>
                <w:rFonts w:eastAsia="Times"/>
              </w:rPr>
              <w:t>Principal data users</w:t>
            </w:r>
          </w:p>
        </w:tc>
        <w:tc>
          <w:tcPr>
            <w:tcW w:w="7555" w:type="dxa"/>
            <w:tcBorders>
              <w:top w:val="nil"/>
              <w:left w:val="nil"/>
              <w:bottom w:val="nil"/>
              <w:right w:val="nil"/>
            </w:tcBorders>
          </w:tcPr>
          <w:p w14:paraId="5DA595AE" w14:textId="77777777" w:rsidR="00C24ADB" w:rsidRPr="00BA72E9" w:rsidRDefault="00C24ADB" w:rsidP="0001289F">
            <w:pPr>
              <w:pStyle w:val="Tabletext"/>
              <w:rPr>
                <w:rFonts w:eastAsia="Times"/>
              </w:rPr>
            </w:pPr>
            <w:r w:rsidRPr="0091727A">
              <w:rPr>
                <w:rFonts w:eastAsia="Times"/>
              </w:rPr>
              <w:t xml:space="preserve">Australian Institute of Health </w:t>
            </w:r>
            <w:r>
              <w:rPr>
                <w:rFonts w:eastAsia="Times"/>
              </w:rPr>
              <w:t>and</w:t>
            </w:r>
            <w:r w:rsidRPr="0091727A">
              <w:rPr>
                <w:rFonts w:eastAsia="Times"/>
              </w:rPr>
              <w:t xml:space="preserve"> Welfare</w:t>
            </w:r>
          </w:p>
        </w:tc>
      </w:tr>
      <w:tr w:rsidR="00C24ADB" w:rsidRPr="00642022" w14:paraId="67C6DF6B" w14:textId="77777777" w:rsidTr="00C24ADB">
        <w:tc>
          <w:tcPr>
            <w:tcW w:w="2093" w:type="dxa"/>
            <w:tcBorders>
              <w:top w:val="nil"/>
              <w:left w:val="nil"/>
              <w:bottom w:val="nil"/>
              <w:right w:val="nil"/>
            </w:tcBorders>
          </w:tcPr>
          <w:p w14:paraId="3520E3D2" w14:textId="77777777" w:rsidR="00C24ADB" w:rsidRPr="0001289F" w:rsidRDefault="00C24ADB" w:rsidP="00A3605C">
            <w:pPr>
              <w:pStyle w:val="Tablecolhead"/>
              <w:rPr>
                <w:rFonts w:eastAsia="Times"/>
              </w:rPr>
            </w:pPr>
            <w:r w:rsidRPr="0001289F">
              <w:rPr>
                <w:rFonts w:eastAsia="Times"/>
              </w:rPr>
              <w:t>Collection start</w:t>
            </w:r>
          </w:p>
        </w:tc>
        <w:tc>
          <w:tcPr>
            <w:tcW w:w="7555" w:type="dxa"/>
            <w:tcBorders>
              <w:top w:val="nil"/>
              <w:left w:val="nil"/>
              <w:bottom w:val="nil"/>
              <w:right w:val="nil"/>
            </w:tcBorders>
          </w:tcPr>
          <w:p w14:paraId="49D0BBF1" w14:textId="77777777" w:rsidR="00C24ADB" w:rsidRPr="00BA72E9" w:rsidRDefault="00C24ADB" w:rsidP="0001289F">
            <w:pPr>
              <w:pStyle w:val="Tabletext"/>
              <w:rPr>
                <w:rFonts w:eastAsia="Times"/>
              </w:rPr>
            </w:pPr>
            <w:r>
              <w:rPr>
                <w:rFonts w:eastAsia="Times"/>
              </w:rPr>
              <w:t>1995-96</w:t>
            </w:r>
          </w:p>
        </w:tc>
      </w:tr>
      <w:tr w:rsidR="00C24ADB" w:rsidRPr="00642022" w14:paraId="22C0B8B3" w14:textId="77777777" w:rsidTr="00C24ADB">
        <w:tc>
          <w:tcPr>
            <w:tcW w:w="2093" w:type="dxa"/>
            <w:tcBorders>
              <w:top w:val="nil"/>
              <w:left w:val="nil"/>
              <w:bottom w:val="nil"/>
              <w:right w:val="nil"/>
            </w:tcBorders>
          </w:tcPr>
          <w:p w14:paraId="53760807" w14:textId="77777777" w:rsidR="00C24ADB" w:rsidRPr="0001289F" w:rsidRDefault="00C24ADB" w:rsidP="00A3605C">
            <w:pPr>
              <w:pStyle w:val="Tablecolhead"/>
              <w:rPr>
                <w:rFonts w:eastAsia="Times"/>
              </w:rPr>
            </w:pPr>
            <w:r w:rsidRPr="0001289F">
              <w:rPr>
                <w:rFonts w:eastAsia="Times"/>
              </w:rPr>
              <w:t>Definition source</w:t>
            </w:r>
          </w:p>
        </w:tc>
        <w:tc>
          <w:tcPr>
            <w:tcW w:w="7555" w:type="dxa"/>
            <w:tcBorders>
              <w:top w:val="nil"/>
              <w:left w:val="nil"/>
              <w:bottom w:val="nil"/>
              <w:right w:val="nil"/>
            </w:tcBorders>
          </w:tcPr>
          <w:p w14:paraId="721ECD8E" w14:textId="77777777" w:rsidR="00C24ADB" w:rsidRPr="00BA72E9" w:rsidRDefault="00C24ADB" w:rsidP="0001289F">
            <w:pPr>
              <w:pStyle w:val="Tabletext"/>
              <w:rPr>
                <w:rFonts w:eastAsia="Times"/>
              </w:rPr>
            </w:pPr>
            <w:r>
              <w:rPr>
                <w:rFonts w:eastAsia="Times"/>
              </w:rPr>
              <w:t>NHDD</w:t>
            </w:r>
          </w:p>
        </w:tc>
      </w:tr>
      <w:tr w:rsidR="00C24ADB" w:rsidRPr="00642022" w14:paraId="0321638B" w14:textId="77777777" w:rsidTr="00C24ADB">
        <w:tc>
          <w:tcPr>
            <w:tcW w:w="2093" w:type="dxa"/>
            <w:tcBorders>
              <w:top w:val="nil"/>
              <w:left w:val="nil"/>
              <w:bottom w:val="nil"/>
              <w:right w:val="nil"/>
            </w:tcBorders>
          </w:tcPr>
          <w:p w14:paraId="567A6519" w14:textId="77777777" w:rsidR="00C24ADB" w:rsidRPr="0001289F" w:rsidRDefault="00C24ADB" w:rsidP="00A3605C">
            <w:pPr>
              <w:pStyle w:val="Tablecolhead"/>
              <w:rPr>
                <w:rFonts w:eastAsia="Times"/>
              </w:rPr>
            </w:pPr>
            <w:r w:rsidRPr="0001289F">
              <w:rPr>
                <w:rFonts w:eastAsia="Times"/>
              </w:rPr>
              <w:t>Code set source</w:t>
            </w:r>
          </w:p>
        </w:tc>
        <w:tc>
          <w:tcPr>
            <w:tcW w:w="7555" w:type="dxa"/>
            <w:tcBorders>
              <w:top w:val="nil"/>
              <w:left w:val="nil"/>
              <w:bottom w:val="nil"/>
              <w:right w:val="nil"/>
            </w:tcBorders>
          </w:tcPr>
          <w:p w14:paraId="30854128" w14:textId="42812F1E" w:rsidR="00C24ADB" w:rsidRPr="00642022" w:rsidRDefault="00A13D42" w:rsidP="0001289F">
            <w:pPr>
              <w:pStyle w:val="Tabletext"/>
              <w:rPr>
                <w:rFonts w:eastAsia="Times"/>
              </w:rPr>
            </w:pPr>
            <w:r>
              <w:rPr>
                <w:rFonts w:eastAsia="Times"/>
              </w:rPr>
              <w:t>Department of Health</w:t>
            </w:r>
          </w:p>
        </w:tc>
      </w:tr>
    </w:tbl>
    <w:p w14:paraId="32F46DF7" w14:textId="77777777" w:rsidR="00C24ADB" w:rsidRDefault="00C24ADB" w:rsidP="00B7040F">
      <w:pPr>
        <w:pStyle w:val="DHHSbody"/>
      </w:pPr>
    </w:p>
    <w:p w14:paraId="4108C8D9" w14:textId="3F410A09" w:rsidR="00FD360F" w:rsidRDefault="00C24ADB" w:rsidP="00FD360F">
      <w:pPr>
        <w:pStyle w:val="Heading1"/>
      </w:pPr>
      <w:bookmarkStart w:id="627" w:name="_Toc257281593"/>
      <w:bookmarkStart w:id="628" w:name="_Toc410293380"/>
      <w:r>
        <w:br w:type="page"/>
      </w:r>
      <w:bookmarkStart w:id="629" w:name="_Toc28680616"/>
      <w:bookmarkStart w:id="630" w:name="_Toc42769218"/>
      <w:bookmarkStart w:id="631" w:name="_Toc235195928"/>
      <w:r w:rsidR="00FD360F">
        <w:t>Reason for Discharge Delay</w:t>
      </w:r>
      <w:bookmarkEnd w:id="631"/>
    </w:p>
    <w:p w14:paraId="1919DD2D" w14:textId="77777777" w:rsidR="00FD360F" w:rsidRPr="007A771D" w:rsidRDefault="00FD360F" w:rsidP="00FD360F">
      <w:pPr>
        <w:keepNext/>
        <w:keepLines/>
        <w:spacing w:before="240" w:after="80"/>
        <w:outlineLvl w:val="2"/>
        <w:rPr>
          <w:rFonts w:eastAsia="MS Mincho"/>
          <w:color w:val="53565A"/>
          <w:sz w:val="30"/>
          <w:szCs w:val="22"/>
        </w:rPr>
      </w:pPr>
      <w:r w:rsidRPr="007A771D">
        <w:rPr>
          <w:rFonts w:eastAsia="MS Mincho"/>
          <w:color w:val="53565A"/>
          <w:sz w:val="30"/>
          <w:szCs w:val="22"/>
        </w:rPr>
        <w:t>Specification</w:t>
      </w:r>
    </w:p>
    <w:tbl>
      <w:tblPr>
        <w:tblW w:w="9648" w:type="dxa"/>
        <w:tblLayout w:type="fixed"/>
        <w:tblLook w:val="0000" w:firstRow="0" w:lastRow="0" w:firstColumn="0" w:lastColumn="0" w:noHBand="0" w:noVBand="0"/>
      </w:tblPr>
      <w:tblGrid>
        <w:gridCol w:w="2093"/>
        <w:gridCol w:w="7555"/>
      </w:tblGrid>
      <w:tr w:rsidR="00FD360F" w:rsidRPr="007A771D" w14:paraId="4F61C4A5" w14:textId="77777777">
        <w:trPr>
          <w:cantSplit/>
        </w:trPr>
        <w:tc>
          <w:tcPr>
            <w:tcW w:w="2093" w:type="dxa"/>
            <w:tcBorders>
              <w:top w:val="nil"/>
              <w:left w:val="nil"/>
              <w:bottom w:val="nil"/>
              <w:right w:val="nil"/>
            </w:tcBorders>
          </w:tcPr>
          <w:p w14:paraId="1046CD42" w14:textId="77777777" w:rsidR="00FD360F" w:rsidRPr="007A771D" w:rsidRDefault="00FD360F">
            <w:pPr>
              <w:spacing w:before="80" w:after="60" w:line="240" w:lineRule="auto"/>
              <w:rPr>
                <w:rFonts w:eastAsia="Times"/>
                <w:b/>
                <w:color w:val="53565A"/>
              </w:rPr>
            </w:pPr>
            <w:r w:rsidRPr="007A771D">
              <w:rPr>
                <w:rFonts w:eastAsia="Times"/>
                <w:b/>
                <w:color w:val="53565A"/>
              </w:rPr>
              <w:t>Definition</w:t>
            </w:r>
          </w:p>
        </w:tc>
        <w:tc>
          <w:tcPr>
            <w:tcW w:w="7555" w:type="dxa"/>
            <w:tcBorders>
              <w:top w:val="nil"/>
              <w:left w:val="nil"/>
              <w:bottom w:val="nil"/>
              <w:right w:val="nil"/>
            </w:tcBorders>
          </w:tcPr>
          <w:p w14:paraId="073D2284" w14:textId="77777777" w:rsidR="00FD360F" w:rsidRPr="007A771D" w:rsidRDefault="00FD360F">
            <w:pPr>
              <w:spacing w:before="80" w:after="60" w:line="240" w:lineRule="auto"/>
            </w:pPr>
            <w:r w:rsidRPr="009B3ABB">
              <w:t>The main reason that a health service is unable to discharge a patient that has a reported Clinically Ready for Discharge Date.</w:t>
            </w:r>
          </w:p>
        </w:tc>
      </w:tr>
      <w:tr w:rsidR="00FD360F" w:rsidRPr="007A771D" w14:paraId="00B82968" w14:textId="77777777">
        <w:trPr>
          <w:cantSplit/>
        </w:trPr>
        <w:tc>
          <w:tcPr>
            <w:tcW w:w="2093" w:type="dxa"/>
            <w:tcBorders>
              <w:top w:val="nil"/>
              <w:left w:val="nil"/>
              <w:bottom w:val="nil"/>
              <w:right w:val="nil"/>
            </w:tcBorders>
          </w:tcPr>
          <w:p w14:paraId="74C1CB99" w14:textId="77777777" w:rsidR="00FD360F" w:rsidRPr="007A771D" w:rsidRDefault="00FD360F">
            <w:pPr>
              <w:spacing w:before="80" w:after="60" w:line="240" w:lineRule="auto"/>
              <w:rPr>
                <w:rFonts w:eastAsia="Times"/>
                <w:b/>
                <w:color w:val="53565A"/>
              </w:rPr>
            </w:pPr>
            <w:r w:rsidRPr="007A771D">
              <w:rPr>
                <w:rFonts w:eastAsia="Times"/>
                <w:b/>
                <w:color w:val="53565A"/>
              </w:rPr>
              <w:t>Field size</w:t>
            </w:r>
          </w:p>
        </w:tc>
        <w:tc>
          <w:tcPr>
            <w:tcW w:w="7555" w:type="dxa"/>
            <w:tcBorders>
              <w:top w:val="nil"/>
              <w:left w:val="nil"/>
              <w:bottom w:val="nil"/>
              <w:right w:val="nil"/>
            </w:tcBorders>
          </w:tcPr>
          <w:p w14:paraId="49ACAEBB" w14:textId="77777777" w:rsidR="00FD360F" w:rsidRPr="007A771D" w:rsidRDefault="00FD360F">
            <w:pPr>
              <w:spacing w:before="80" w:after="60" w:line="240" w:lineRule="auto"/>
            </w:pPr>
            <w:r>
              <w:t>1</w:t>
            </w:r>
          </w:p>
        </w:tc>
      </w:tr>
      <w:tr w:rsidR="00FD360F" w:rsidRPr="007A771D" w14:paraId="45147918" w14:textId="77777777">
        <w:trPr>
          <w:cantSplit/>
        </w:trPr>
        <w:tc>
          <w:tcPr>
            <w:tcW w:w="2093" w:type="dxa"/>
            <w:tcBorders>
              <w:top w:val="nil"/>
              <w:left w:val="nil"/>
              <w:bottom w:val="nil"/>
              <w:right w:val="nil"/>
            </w:tcBorders>
          </w:tcPr>
          <w:p w14:paraId="34193CB8" w14:textId="77777777" w:rsidR="00FD360F" w:rsidRPr="007A771D" w:rsidRDefault="00FD360F">
            <w:pPr>
              <w:spacing w:before="80" w:after="60" w:line="240" w:lineRule="auto"/>
              <w:rPr>
                <w:rFonts w:eastAsia="Times"/>
                <w:b/>
                <w:color w:val="53565A"/>
              </w:rPr>
            </w:pPr>
            <w:r w:rsidRPr="007A771D">
              <w:rPr>
                <w:rFonts w:eastAsia="Times"/>
                <w:b/>
                <w:color w:val="53565A"/>
              </w:rPr>
              <w:t>Layout</w:t>
            </w:r>
          </w:p>
        </w:tc>
        <w:tc>
          <w:tcPr>
            <w:tcW w:w="7555" w:type="dxa"/>
            <w:tcBorders>
              <w:top w:val="nil"/>
              <w:left w:val="nil"/>
              <w:bottom w:val="nil"/>
              <w:right w:val="nil"/>
            </w:tcBorders>
          </w:tcPr>
          <w:p w14:paraId="473B32B1" w14:textId="77777777" w:rsidR="00FD360F" w:rsidRPr="007A771D" w:rsidRDefault="00FD360F">
            <w:pPr>
              <w:spacing w:before="80" w:after="60" w:line="240" w:lineRule="auto"/>
            </w:pPr>
            <w:r>
              <w:t>N or space</w:t>
            </w:r>
          </w:p>
        </w:tc>
      </w:tr>
      <w:tr w:rsidR="00FD360F" w:rsidRPr="007A771D" w14:paraId="61B7933A" w14:textId="77777777">
        <w:trPr>
          <w:cantSplit/>
        </w:trPr>
        <w:tc>
          <w:tcPr>
            <w:tcW w:w="2093" w:type="dxa"/>
            <w:tcBorders>
              <w:top w:val="nil"/>
              <w:left w:val="nil"/>
              <w:bottom w:val="nil"/>
              <w:right w:val="nil"/>
            </w:tcBorders>
          </w:tcPr>
          <w:p w14:paraId="3D766622" w14:textId="77777777" w:rsidR="00FD360F" w:rsidRPr="007A771D" w:rsidRDefault="00FD360F">
            <w:pPr>
              <w:spacing w:before="80" w:after="60" w:line="240" w:lineRule="auto"/>
              <w:rPr>
                <w:rFonts w:eastAsia="Times"/>
                <w:b/>
                <w:color w:val="53565A"/>
              </w:rPr>
            </w:pPr>
            <w:r w:rsidRPr="007A771D">
              <w:rPr>
                <w:rFonts w:eastAsia="Times"/>
                <w:b/>
                <w:color w:val="53565A"/>
              </w:rPr>
              <w:t>Location</w:t>
            </w:r>
          </w:p>
        </w:tc>
        <w:tc>
          <w:tcPr>
            <w:tcW w:w="7555" w:type="dxa"/>
            <w:tcBorders>
              <w:top w:val="nil"/>
              <w:left w:val="nil"/>
              <w:bottom w:val="nil"/>
              <w:right w:val="nil"/>
            </w:tcBorders>
          </w:tcPr>
          <w:p w14:paraId="02390D15" w14:textId="77777777" w:rsidR="00FD360F" w:rsidRPr="007A771D" w:rsidRDefault="00FD360F">
            <w:pPr>
              <w:spacing w:before="80" w:after="60" w:line="240" w:lineRule="auto"/>
            </w:pPr>
            <w:r>
              <w:t>Extra Episode Record</w:t>
            </w:r>
          </w:p>
        </w:tc>
      </w:tr>
      <w:tr w:rsidR="00FD360F" w:rsidRPr="007A771D" w14:paraId="0E145978" w14:textId="77777777">
        <w:trPr>
          <w:cantSplit/>
        </w:trPr>
        <w:tc>
          <w:tcPr>
            <w:tcW w:w="2093" w:type="dxa"/>
            <w:tcBorders>
              <w:top w:val="nil"/>
              <w:left w:val="nil"/>
              <w:bottom w:val="nil"/>
              <w:right w:val="nil"/>
            </w:tcBorders>
          </w:tcPr>
          <w:p w14:paraId="5A98058B" w14:textId="77777777" w:rsidR="00FD360F" w:rsidRPr="007A771D" w:rsidRDefault="00FD360F">
            <w:pPr>
              <w:spacing w:before="80" w:after="60" w:line="240" w:lineRule="auto"/>
              <w:rPr>
                <w:rFonts w:eastAsia="Times"/>
                <w:b/>
                <w:color w:val="53565A"/>
              </w:rPr>
            </w:pPr>
            <w:r w:rsidRPr="007A771D">
              <w:rPr>
                <w:rFonts w:eastAsia="Times"/>
                <w:b/>
                <w:color w:val="53565A"/>
              </w:rPr>
              <w:t>Reported by</w:t>
            </w:r>
          </w:p>
        </w:tc>
        <w:tc>
          <w:tcPr>
            <w:tcW w:w="7555" w:type="dxa"/>
            <w:tcBorders>
              <w:top w:val="nil"/>
              <w:left w:val="nil"/>
              <w:bottom w:val="nil"/>
              <w:right w:val="nil"/>
            </w:tcBorders>
          </w:tcPr>
          <w:p w14:paraId="15197E70" w14:textId="77777777" w:rsidR="00FD360F" w:rsidRPr="007A771D" w:rsidRDefault="00FD360F">
            <w:pPr>
              <w:spacing w:before="80" w:after="60" w:line="240" w:lineRule="auto"/>
            </w:pPr>
            <w:r w:rsidRPr="007A771D">
              <w:t>Public hospitals</w:t>
            </w:r>
          </w:p>
        </w:tc>
      </w:tr>
      <w:tr w:rsidR="00FD360F" w:rsidRPr="007A771D" w14:paraId="7296C57A" w14:textId="77777777">
        <w:trPr>
          <w:cantSplit/>
        </w:trPr>
        <w:tc>
          <w:tcPr>
            <w:tcW w:w="2093" w:type="dxa"/>
            <w:tcBorders>
              <w:top w:val="nil"/>
              <w:left w:val="nil"/>
              <w:bottom w:val="nil"/>
              <w:right w:val="nil"/>
            </w:tcBorders>
          </w:tcPr>
          <w:p w14:paraId="3DB90EB6" w14:textId="77777777" w:rsidR="00FD360F" w:rsidRPr="007A771D" w:rsidRDefault="00FD360F">
            <w:pPr>
              <w:spacing w:before="80" w:after="60" w:line="240" w:lineRule="auto"/>
              <w:rPr>
                <w:rFonts w:eastAsia="Times"/>
                <w:b/>
                <w:color w:val="53565A"/>
              </w:rPr>
            </w:pPr>
            <w:r w:rsidRPr="007A771D">
              <w:rPr>
                <w:rFonts w:eastAsia="Times"/>
                <w:b/>
                <w:color w:val="53565A"/>
              </w:rPr>
              <w:t>Reported for</w:t>
            </w:r>
          </w:p>
        </w:tc>
        <w:tc>
          <w:tcPr>
            <w:tcW w:w="7555" w:type="dxa"/>
            <w:tcBorders>
              <w:top w:val="nil"/>
              <w:left w:val="nil"/>
              <w:bottom w:val="nil"/>
              <w:right w:val="nil"/>
            </w:tcBorders>
          </w:tcPr>
          <w:p w14:paraId="7F7625D8" w14:textId="77777777" w:rsidR="00FD360F" w:rsidRPr="009B3ABB" w:rsidRDefault="00FD360F">
            <w:pPr>
              <w:spacing w:before="80" w:after="60" w:line="240" w:lineRule="auto"/>
            </w:pPr>
            <w:r>
              <w:t xml:space="preserve">Episodes where </w:t>
            </w:r>
            <w:r w:rsidRPr="009B3ABB">
              <w:t>a patient has a reported Clinically Ready for Discharge Date</w:t>
            </w:r>
          </w:p>
        </w:tc>
      </w:tr>
      <w:tr w:rsidR="00FD360F" w:rsidRPr="007A771D" w14:paraId="4DE05825" w14:textId="77777777">
        <w:trPr>
          <w:cantSplit/>
        </w:trPr>
        <w:tc>
          <w:tcPr>
            <w:tcW w:w="2093" w:type="dxa"/>
            <w:tcBorders>
              <w:top w:val="nil"/>
              <w:left w:val="nil"/>
              <w:bottom w:val="nil"/>
              <w:right w:val="nil"/>
            </w:tcBorders>
          </w:tcPr>
          <w:p w14:paraId="1D22DCD2" w14:textId="77777777" w:rsidR="00FD360F" w:rsidRPr="007A771D" w:rsidRDefault="00FD360F">
            <w:pPr>
              <w:spacing w:before="80" w:after="60" w:line="240" w:lineRule="auto"/>
              <w:rPr>
                <w:rFonts w:eastAsia="Times"/>
                <w:b/>
                <w:color w:val="53565A"/>
              </w:rPr>
            </w:pPr>
            <w:r w:rsidRPr="007A771D">
              <w:rPr>
                <w:rFonts w:eastAsia="Times"/>
                <w:b/>
                <w:color w:val="53565A"/>
              </w:rPr>
              <w:t>Reported when</w:t>
            </w:r>
          </w:p>
        </w:tc>
        <w:tc>
          <w:tcPr>
            <w:tcW w:w="7555" w:type="dxa"/>
            <w:tcBorders>
              <w:top w:val="nil"/>
              <w:left w:val="nil"/>
              <w:bottom w:val="nil"/>
              <w:right w:val="nil"/>
            </w:tcBorders>
          </w:tcPr>
          <w:p w14:paraId="5D7E35BC" w14:textId="77777777" w:rsidR="00FD360F" w:rsidRPr="007A771D" w:rsidRDefault="00FD360F">
            <w:pPr>
              <w:spacing w:before="80" w:after="60" w:line="240" w:lineRule="auto"/>
            </w:pPr>
            <w:r>
              <w:t>The Clinically Ready for Discharge Date is prior to the Separation Date.</w:t>
            </w:r>
          </w:p>
        </w:tc>
      </w:tr>
      <w:tr w:rsidR="00FD360F" w:rsidRPr="007A771D" w14:paraId="25D4AFA2" w14:textId="77777777">
        <w:trPr>
          <w:cantSplit/>
        </w:trPr>
        <w:tc>
          <w:tcPr>
            <w:tcW w:w="2093" w:type="dxa"/>
            <w:tcBorders>
              <w:top w:val="nil"/>
              <w:left w:val="nil"/>
              <w:bottom w:val="nil"/>
              <w:right w:val="nil"/>
            </w:tcBorders>
          </w:tcPr>
          <w:p w14:paraId="32A25E08" w14:textId="77777777" w:rsidR="00FD360F" w:rsidRPr="007A771D" w:rsidRDefault="00FD360F">
            <w:pPr>
              <w:spacing w:before="80" w:after="60" w:line="240" w:lineRule="auto"/>
              <w:rPr>
                <w:rFonts w:eastAsia="Times"/>
                <w:b/>
                <w:color w:val="53565A"/>
              </w:rPr>
            </w:pPr>
            <w:r>
              <w:rPr>
                <w:rFonts w:eastAsia="Times"/>
                <w:b/>
                <w:color w:val="53565A"/>
              </w:rPr>
              <w:t>Code set</w:t>
            </w:r>
          </w:p>
        </w:tc>
        <w:tc>
          <w:tcPr>
            <w:tcW w:w="7555" w:type="dxa"/>
            <w:tcBorders>
              <w:top w:val="nil"/>
              <w:left w:val="nil"/>
              <w:bottom w:val="nil"/>
              <w:right w:val="nil"/>
            </w:tcBorders>
          </w:tcPr>
          <w:p w14:paraId="19FE238A" w14:textId="77777777" w:rsidR="00FD360F" w:rsidRDefault="00FD360F">
            <w:pPr>
              <w:spacing w:before="80" w:after="60" w:line="240" w:lineRule="auto"/>
            </w:pPr>
            <w:r>
              <w:t>Code</w:t>
            </w:r>
            <w:r>
              <w:tab/>
              <w:t>Descriptor</w:t>
            </w:r>
          </w:p>
          <w:p w14:paraId="45A61550" w14:textId="77777777" w:rsidR="00FD360F" w:rsidRDefault="00FD360F">
            <w:pPr>
              <w:spacing w:before="80" w:after="60" w:line="240" w:lineRule="auto"/>
            </w:pPr>
            <w:r>
              <w:t>1</w:t>
            </w:r>
            <w:r>
              <w:tab/>
              <w:t>Awaiting Commonwealth Aged Care Service – Residential Aged Care</w:t>
            </w:r>
          </w:p>
          <w:p w14:paraId="0F8C700A" w14:textId="77777777" w:rsidR="00FD360F" w:rsidRDefault="00FD360F">
            <w:pPr>
              <w:spacing w:before="80" w:after="60" w:line="240" w:lineRule="auto"/>
            </w:pPr>
            <w:r>
              <w:t>2</w:t>
            </w:r>
            <w:r>
              <w:tab/>
              <w:t>Awaiting Commonwealth Aged Care Service – Community Aged Care</w:t>
            </w:r>
          </w:p>
          <w:p w14:paraId="19B2D82C" w14:textId="77777777" w:rsidR="00FD360F" w:rsidRDefault="00FD360F">
            <w:pPr>
              <w:spacing w:before="80" w:after="60" w:line="240" w:lineRule="auto"/>
            </w:pPr>
            <w:r>
              <w:t>3</w:t>
            </w:r>
            <w:r>
              <w:tab/>
              <w:t xml:space="preserve">Awaiting National Disability Insurance Scheme (NDIS processing and </w:t>
            </w:r>
            <w:r>
              <w:tab/>
              <w:t>planning outcomes)</w:t>
            </w:r>
          </w:p>
          <w:p w14:paraId="7D1BCDB9" w14:textId="77777777" w:rsidR="00FD360F" w:rsidRDefault="00FD360F">
            <w:pPr>
              <w:spacing w:before="80" w:after="60" w:line="240" w:lineRule="auto"/>
            </w:pPr>
            <w:r>
              <w:t>4</w:t>
            </w:r>
            <w:r>
              <w:tab/>
              <w:t>Inability to access accommodation or housing (other than Aged Care)</w:t>
            </w:r>
          </w:p>
          <w:p w14:paraId="2EB025D3" w14:textId="77777777" w:rsidR="00FD360F" w:rsidRDefault="00FD360F">
            <w:pPr>
              <w:spacing w:before="80" w:after="60" w:line="240" w:lineRule="auto"/>
            </w:pPr>
            <w:r>
              <w:t>5</w:t>
            </w:r>
            <w:r>
              <w:tab/>
              <w:t xml:space="preserve">Administrative or legal decision-making </w:t>
            </w:r>
          </w:p>
          <w:p w14:paraId="36A7CD9E" w14:textId="77777777" w:rsidR="00FD360F" w:rsidRDefault="00FD360F">
            <w:pPr>
              <w:spacing w:before="80" w:after="60" w:line="240" w:lineRule="auto"/>
            </w:pPr>
            <w:r>
              <w:t>6</w:t>
            </w:r>
            <w:r>
              <w:tab/>
              <w:t xml:space="preserve">Complex medical, mental and cognitive care needs (limited options </w:t>
            </w:r>
            <w:r>
              <w:tab/>
              <w:t>available to meet ongoing care in the community)</w:t>
            </w:r>
          </w:p>
          <w:p w14:paraId="5E88088E" w14:textId="77777777" w:rsidR="00FD360F" w:rsidRDefault="00FD360F">
            <w:pPr>
              <w:spacing w:before="80" w:after="60" w:line="240" w:lineRule="auto"/>
            </w:pPr>
            <w:r>
              <w:t>7</w:t>
            </w:r>
            <w:r>
              <w:tab/>
              <w:t>Awaiting Transitional Care Program</w:t>
            </w:r>
          </w:p>
          <w:p w14:paraId="23BD077B" w14:textId="77777777" w:rsidR="00FD360F" w:rsidRPr="007A771D" w:rsidRDefault="00FD360F">
            <w:pPr>
              <w:spacing w:before="80" w:after="60" w:line="240" w:lineRule="auto"/>
            </w:pPr>
            <w:r>
              <w:t>8</w:t>
            </w:r>
            <w:r>
              <w:tab/>
              <w:t>Other</w:t>
            </w:r>
          </w:p>
        </w:tc>
      </w:tr>
      <w:tr w:rsidR="00FD360F" w:rsidRPr="007A771D" w14:paraId="7CF0DD98" w14:textId="77777777">
        <w:trPr>
          <w:cantSplit/>
        </w:trPr>
        <w:tc>
          <w:tcPr>
            <w:tcW w:w="2093" w:type="dxa"/>
            <w:tcBorders>
              <w:top w:val="nil"/>
              <w:left w:val="nil"/>
              <w:bottom w:val="nil"/>
              <w:right w:val="nil"/>
            </w:tcBorders>
          </w:tcPr>
          <w:p w14:paraId="6B62AB4C" w14:textId="77777777" w:rsidR="00FD360F" w:rsidRPr="007A771D" w:rsidRDefault="00FD360F">
            <w:pPr>
              <w:spacing w:before="80" w:after="60" w:line="240" w:lineRule="auto"/>
              <w:rPr>
                <w:rFonts w:eastAsia="Times"/>
                <w:b/>
                <w:color w:val="53565A"/>
              </w:rPr>
            </w:pPr>
            <w:r w:rsidRPr="007A771D">
              <w:rPr>
                <w:rFonts w:eastAsia="Times"/>
                <w:b/>
                <w:color w:val="53565A"/>
              </w:rPr>
              <w:t>Reporting guide</w:t>
            </w:r>
          </w:p>
        </w:tc>
        <w:tc>
          <w:tcPr>
            <w:tcW w:w="7555" w:type="dxa"/>
            <w:tcBorders>
              <w:top w:val="nil"/>
              <w:left w:val="nil"/>
              <w:bottom w:val="nil"/>
              <w:right w:val="nil"/>
            </w:tcBorders>
          </w:tcPr>
          <w:p w14:paraId="43526D75" w14:textId="77777777" w:rsidR="00FD360F" w:rsidRDefault="00FD360F">
            <w:pPr>
              <w:spacing w:before="80" w:after="60" w:line="240" w:lineRule="auto"/>
            </w:pPr>
            <w:r>
              <w:t>Select the main reason that a health service is unable to discharge a patient that has a reported Clinically Ready for Discharge Date.</w:t>
            </w:r>
          </w:p>
          <w:p w14:paraId="4C3DFC3E" w14:textId="77777777" w:rsidR="00FD360F" w:rsidRDefault="00FD360F">
            <w:pPr>
              <w:spacing w:before="80" w:after="60" w:line="240" w:lineRule="auto"/>
            </w:pPr>
            <w:r>
              <w:t xml:space="preserve">For instance, if a patient requires a guardian appointed to consent for a patient to transition to residential aged care, then administrative or legal decision-making should be selected. </w:t>
            </w:r>
          </w:p>
          <w:p w14:paraId="0102AF18" w14:textId="77777777" w:rsidR="00FD360F" w:rsidRDefault="00FD360F">
            <w:pPr>
              <w:spacing w:before="80" w:after="60" w:line="240" w:lineRule="auto"/>
            </w:pPr>
            <w:r>
              <w:t>Examples of administrative or legal decision-making arrangements delaying discharge could include:</w:t>
            </w:r>
          </w:p>
          <w:p w14:paraId="5F03D3A7" w14:textId="77777777" w:rsidR="00FD360F" w:rsidRDefault="00FD360F">
            <w:pPr>
              <w:pStyle w:val="Bullet1"/>
            </w:pPr>
            <w:r>
              <w:t xml:space="preserve">Guardianship determination (VCAT/OPA) or substitute decision making </w:t>
            </w:r>
          </w:p>
          <w:p w14:paraId="30DBA6C1" w14:textId="77777777" w:rsidR="00FD360F" w:rsidRDefault="00FD360F">
            <w:pPr>
              <w:pStyle w:val="Bullet1"/>
            </w:pPr>
            <w:r>
              <w:t>State Trustee or Centre Link</w:t>
            </w:r>
          </w:p>
          <w:p w14:paraId="75990D6E" w14:textId="77777777" w:rsidR="00FD360F" w:rsidRDefault="00FD360F">
            <w:pPr>
              <w:pStyle w:val="Bullet1"/>
            </w:pPr>
            <w:r>
              <w:t>NDIS eligibility determination, plan approval, implementation of supports (including equipment/home modifications) and other disability services/accommodation</w:t>
            </w:r>
          </w:p>
          <w:p w14:paraId="0BA53491" w14:textId="77777777" w:rsidR="00FD360F" w:rsidRDefault="00FD360F">
            <w:pPr>
              <w:pStyle w:val="Bullet1"/>
            </w:pPr>
            <w:r>
              <w:t>Equipment/home modifications (non-NDIS)</w:t>
            </w:r>
          </w:p>
          <w:p w14:paraId="5BDE5F0A" w14:textId="77777777" w:rsidR="00FD360F" w:rsidRPr="007A771D" w:rsidRDefault="00FD360F">
            <w:pPr>
              <w:pStyle w:val="Bullet1"/>
            </w:pPr>
            <w:r>
              <w:t>ACAS</w:t>
            </w:r>
          </w:p>
        </w:tc>
      </w:tr>
      <w:tr w:rsidR="00FD360F" w:rsidRPr="007A771D" w14:paraId="7F0004E8" w14:textId="77777777">
        <w:trPr>
          <w:cantSplit/>
        </w:trPr>
        <w:tc>
          <w:tcPr>
            <w:tcW w:w="2093" w:type="dxa"/>
            <w:tcBorders>
              <w:top w:val="nil"/>
              <w:left w:val="nil"/>
              <w:bottom w:val="nil"/>
              <w:right w:val="nil"/>
            </w:tcBorders>
          </w:tcPr>
          <w:p w14:paraId="3F71FDB0" w14:textId="77777777" w:rsidR="00FD360F" w:rsidRPr="007A771D" w:rsidRDefault="00FD360F">
            <w:pPr>
              <w:spacing w:before="80" w:after="60" w:line="240" w:lineRule="auto"/>
              <w:rPr>
                <w:rFonts w:eastAsia="Times"/>
                <w:b/>
                <w:color w:val="53565A"/>
              </w:rPr>
            </w:pPr>
            <w:r>
              <w:rPr>
                <w:rFonts w:eastAsia="Times"/>
                <w:b/>
                <w:color w:val="53565A"/>
              </w:rPr>
              <w:t>V</w:t>
            </w:r>
            <w:r w:rsidRPr="007A771D">
              <w:rPr>
                <w:rFonts w:eastAsia="Times"/>
                <w:b/>
                <w:color w:val="53565A"/>
              </w:rPr>
              <w:t>alidations</w:t>
            </w:r>
          </w:p>
        </w:tc>
        <w:tc>
          <w:tcPr>
            <w:tcW w:w="7555" w:type="dxa"/>
            <w:tcBorders>
              <w:top w:val="nil"/>
              <w:left w:val="nil"/>
              <w:bottom w:val="nil"/>
              <w:right w:val="nil"/>
            </w:tcBorders>
          </w:tcPr>
          <w:p w14:paraId="131E3151" w14:textId="25D39F4C" w:rsidR="00FD360F" w:rsidRDefault="00FD360F">
            <w:pPr>
              <w:spacing w:after="0"/>
              <w:rPr>
                <w:rFonts w:eastAsia="Times"/>
              </w:rPr>
            </w:pPr>
            <w:r w:rsidRPr="00C71701">
              <w:rPr>
                <w:rFonts w:eastAsia="Times"/>
              </w:rPr>
              <w:t>746</w:t>
            </w:r>
            <w:r w:rsidRPr="00C71701">
              <w:rPr>
                <w:rFonts w:eastAsia="Times"/>
              </w:rPr>
              <w:tab/>
              <w:t xml:space="preserve">Reason for Discharge Delay </w:t>
            </w:r>
            <w:r>
              <w:rPr>
                <w:rFonts w:eastAsia="Times"/>
              </w:rPr>
              <w:t xml:space="preserve">and Clinically Ready for Discharge Date </w:t>
            </w:r>
            <w:r w:rsidRPr="00C71701">
              <w:rPr>
                <w:rFonts w:eastAsia="Times"/>
              </w:rPr>
              <w:tab/>
            </w:r>
            <w:r>
              <w:rPr>
                <w:rFonts w:eastAsia="Times"/>
              </w:rPr>
              <w:t>mismatch</w:t>
            </w:r>
          </w:p>
          <w:p w14:paraId="0856A4E1" w14:textId="4292E2A1" w:rsidR="00FD360F" w:rsidRPr="007A771D" w:rsidRDefault="00FD360F">
            <w:pPr>
              <w:spacing w:after="0"/>
              <w:rPr>
                <w:rFonts w:eastAsia="Times"/>
              </w:rPr>
            </w:pPr>
            <w:r>
              <w:rPr>
                <w:rFonts w:eastAsia="Times"/>
              </w:rPr>
              <w:t>747</w:t>
            </w:r>
            <w:r w:rsidRPr="007A771D">
              <w:rPr>
                <w:rFonts w:eastAsia="Times"/>
              </w:rPr>
              <w:tab/>
            </w:r>
            <w:r>
              <w:rPr>
                <w:rFonts w:eastAsia="Times"/>
              </w:rPr>
              <w:t>Reason for Discharge Delay invalid</w:t>
            </w:r>
          </w:p>
        </w:tc>
      </w:tr>
      <w:tr w:rsidR="00FD360F" w:rsidRPr="007A771D" w14:paraId="631E1C37" w14:textId="77777777">
        <w:trPr>
          <w:cantSplit/>
        </w:trPr>
        <w:tc>
          <w:tcPr>
            <w:tcW w:w="2093" w:type="dxa"/>
            <w:tcBorders>
              <w:top w:val="nil"/>
              <w:left w:val="nil"/>
              <w:bottom w:val="nil"/>
              <w:right w:val="nil"/>
            </w:tcBorders>
          </w:tcPr>
          <w:p w14:paraId="3EC928D3" w14:textId="77777777" w:rsidR="00FD360F" w:rsidRPr="007A771D" w:rsidRDefault="00FD360F">
            <w:pPr>
              <w:spacing w:before="80" w:after="60" w:line="240" w:lineRule="auto"/>
              <w:rPr>
                <w:rFonts w:eastAsia="Times"/>
                <w:b/>
                <w:color w:val="53565A"/>
              </w:rPr>
            </w:pPr>
            <w:r w:rsidRPr="007A771D">
              <w:rPr>
                <w:rFonts w:eastAsia="Times"/>
                <w:b/>
                <w:color w:val="53565A"/>
              </w:rPr>
              <w:t>Related items</w:t>
            </w:r>
          </w:p>
        </w:tc>
        <w:tc>
          <w:tcPr>
            <w:tcW w:w="7555" w:type="dxa"/>
            <w:tcBorders>
              <w:top w:val="nil"/>
              <w:left w:val="nil"/>
              <w:bottom w:val="nil"/>
              <w:right w:val="nil"/>
            </w:tcBorders>
          </w:tcPr>
          <w:p w14:paraId="462FF9E6" w14:textId="77777777" w:rsidR="00FD360F" w:rsidRDefault="00FD360F">
            <w:pPr>
              <w:spacing w:before="80" w:after="60" w:line="240" w:lineRule="auto"/>
            </w:pPr>
            <w:r>
              <w:t>Clinically Ready for Discharge Date</w:t>
            </w:r>
          </w:p>
          <w:p w14:paraId="3992BED4" w14:textId="77777777" w:rsidR="00FD360F" w:rsidRDefault="00FD360F">
            <w:pPr>
              <w:spacing w:before="80" w:after="60" w:line="240" w:lineRule="auto"/>
            </w:pPr>
            <w:r>
              <w:t>NDIS Participant Flag</w:t>
            </w:r>
          </w:p>
          <w:p w14:paraId="4DAF8F6D" w14:textId="77777777" w:rsidR="00FD360F" w:rsidRPr="007A771D" w:rsidRDefault="00FD360F">
            <w:pPr>
              <w:spacing w:before="80" w:after="60" w:line="240" w:lineRule="auto"/>
            </w:pPr>
            <w:r>
              <w:t>NDIS Participant Identifier</w:t>
            </w:r>
          </w:p>
        </w:tc>
      </w:tr>
    </w:tbl>
    <w:p w14:paraId="152D5F19" w14:textId="77777777" w:rsidR="00FD360F" w:rsidRPr="006E1E12" w:rsidRDefault="00FD360F" w:rsidP="00FD360F">
      <w:pPr>
        <w:pStyle w:val="Heading3"/>
      </w:pPr>
      <w:r w:rsidRPr="006E1E12">
        <w:t>Administration</w:t>
      </w:r>
    </w:p>
    <w:tbl>
      <w:tblPr>
        <w:tblW w:w="9648" w:type="dxa"/>
        <w:tblLayout w:type="fixed"/>
        <w:tblLook w:val="0000" w:firstRow="0" w:lastRow="0" w:firstColumn="0" w:lastColumn="0" w:noHBand="0" w:noVBand="0"/>
      </w:tblPr>
      <w:tblGrid>
        <w:gridCol w:w="2268"/>
        <w:gridCol w:w="7380"/>
      </w:tblGrid>
      <w:tr w:rsidR="00FD360F" w:rsidRPr="006E1E12" w14:paraId="0BA3A883" w14:textId="77777777">
        <w:tc>
          <w:tcPr>
            <w:tcW w:w="2268" w:type="dxa"/>
            <w:tcBorders>
              <w:top w:val="nil"/>
              <w:left w:val="nil"/>
              <w:bottom w:val="nil"/>
              <w:right w:val="nil"/>
            </w:tcBorders>
          </w:tcPr>
          <w:p w14:paraId="08A5F1E4" w14:textId="77777777" w:rsidR="00FD360F" w:rsidRPr="006E1E12" w:rsidRDefault="00FD360F">
            <w:pPr>
              <w:spacing w:before="80" w:after="60" w:line="240" w:lineRule="auto"/>
              <w:rPr>
                <w:rFonts w:eastAsia="Times"/>
                <w:b/>
                <w:color w:val="53565A"/>
              </w:rPr>
            </w:pPr>
            <w:r w:rsidRPr="006E1E12">
              <w:rPr>
                <w:rFonts w:eastAsia="Times"/>
                <w:b/>
                <w:color w:val="53565A"/>
              </w:rPr>
              <w:t>Purpose</w:t>
            </w:r>
          </w:p>
        </w:tc>
        <w:tc>
          <w:tcPr>
            <w:tcW w:w="7380" w:type="dxa"/>
            <w:tcBorders>
              <w:top w:val="nil"/>
              <w:left w:val="nil"/>
              <w:bottom w:val="nil"/>
              <w:right w:val="nil"/>
            </w:tcBorders>
          </w:tcPr>
          <w:p w14:paraId="613D66F5" w14:textId="374B302B" w:rsidR="00FD360F" w:rsidRPr="006E1E12" w:rsidRDefault="00FD360F">
            <w:pPr>
              <w:pStyle w:val="DHHSbody"/>
            </w:pPr>
            <w:r>
              <w:t xml:space="preserve">To complement Clinically Ready for Discharge Date and provide more granular details </w:t>
            </w:r>
            <w:r w:rsidR="008F2EA2">
              <w:t xml:space="preserve">as </w:t>
            </w:r>
            <w:r>
              <w:t xml:space="preserve">to why a patient may remain in hospital when clinically able to be discharged, </w:t>
            </w:r>
            <w:r w:rsidRPr="00674BBC">
              <w:t>with the aim of establishing consistent hospital discharge protocols and responses</w:t>
            </w:r>
            <w:r>
              <w:t>.</w:t>
            </w:r>
          </w:p>
        </w:tc>
      </w:tr>
      <w:tr w:rsidR="00FD360F" w:rsidRPr="006E1E12" w14:paraId="19F47FFA" w14:textId="77777777">
        <w:tc>
          <w:tcPr>
            <w:tcW w:w="2268" w:type="dxa"/>
            <w:tcBorders>
              <w:top w:val="nil"/>
              <w:left w:val="nil"/>
              <w:bottom w:val="nil"/>
              <w:right w:val="nil"/>
            </w:tcBorders>
          </w:tcPr>
          <w:p w14:paraId="20846576" w14:textId="77777777" w:rsidR="00FD360F" w:rsidRPr="006E1E12" w:rsidRDefault="00FD360F">
            <w:pPr>
              <w:spacing w:before="80" w:after="60" w:line="240" w:lineRule="auto"/>
              <w:rPr>
                <w:rFonts w:eastAsia="Times"/>
                <w:b/>
                <w:color w:val="53565A"/>
              </w:rPr>
            </w:pPr>
            <w:r w:rsidRPr="006E1E12">
              <w:rPr>
                <w:rFonts w:eastAsia="Times"/>
                <w:b/>
                <w:color w:val="53565A"/>
              </w:rPr>
              <w:t>Principal data users</w:t>
            </w:r>
          </w:p>
        </w:tc>
        <w:tc>
          <w:tcPr>
            <w:tcW w:w="7380" w:type="dxa"/>
            <w:tcBorders>
              <w:top w:val="nil"/>
              <w:left w:val="nil"/>
              <w:bottom w:val="nil"/>
              <w:right w:val="nil"/>
            </w:tcBorders>
          </w:tcPr>
          <w:p w14:paraId="1235185E" w14:textId="77777777" w:rsidR="00FD360F" w:rsidRPr="006E1E12" w:rsidRDefault="00FD360F">
            <w:pPr>
              <w:spacing w:before="80" w:after="60" w:line="240" w:lineRule="auto"/>
            </w:pPr>
            <w:r w:rsidRPr="006E1E12">
              <w:t>Department of Health</w:t>
            </w:r>
          </w:p>
        </w:tc>
      </w:tr>
      <w:tr w:rsidR="00FD360F" w:rsidRPr="006E1E12" w14:paraId="6B89DF43" w14:textId="77777777">
        <w:tc>
          <w:tcPr>
            <w:tcW w:w="2268" w:type="dxa"/>
            <w:tcBorders>
              <w:top w:val="nil"/>
              <w:left w:val="nil"/>
              <w:bottom w:val="nil"/>
              <w:right w:val="nil"/>
            </w:tcBorders>
          </w:tcPr>
          <w:p w14:paraId="53DE6BA4" w14:textId="77777777" w:rsidR="00FD360F" w:rsidRPr="006E1E12" w:rsidRDefault="00FD360F">
            <w:pPr>
              <w:spacing w:before="80" w:after="60" w:line="240" w:lineRule="auto"/>
              <w:rPr>
                <w:rFonts w:eastAsia="Times"/>
                <w:b/>
                <w:color w:val="53565A"/>
              </w:rPr>
            </w:pPr>
            <w:r w:rsidRPr="006E1E12">
              <w:rPr>
                <w:rFonts w:eastAsia="Times"/>
                <w:b/>
                <w:color w:val="53565A"/>
              </w:rPr>
              <w:t>Collection start</w:t>
            </w:r>
          </w:p>
        </w:tc>
        <w:tc>
          <w:tcPr>
            <w:tcW w:w="7380" w:type="dxa"/>
            <w:tcBorders>
              <w:top w:val="nil"/>
              <w:left w:val="nil"/>
              <w:bottom w:val="nil"/>
              <w:right w:val="nil"/>
            </w:tcBorders>
          </w:tcPr>
          <w:p w14:paraId="16D459E8" w14:textId="77777777" w:rsidR="00FD360F" w:rsidRPr="006E1E12" w:rsidRDefault="00FD360F">
            <w:pPr>
              <w:spacing w:before="80" w:after="60" w:line="240" w:lineRule="auto"/>
            </w:pPr>
            <w:r w:rsidRPr="006E1E12">
              <w:t>1 July 202</w:t>
            </w:r>
            <w:r>
              <w:t>4</w:t>
            </w:r>
          </w:p>
        </w:tc>
      </w:tr>
      <w:tr w:rsidR="00FD360F" w:rsidRPr="006E1E12" w14:paraId="22600D58" w14:textId="77777777">
        <w:tc>
          <w:tcPr>
            <w:tcW w:w="2268" w:type="dxa"/>
            <w:tcBorders>
              <w:top w:val="nil"/>
              <w:left w:val="nil"/>
              <w:bottom w:val="nil"/>
              <w:right w:val="nil"/>
            </w:tcBorders>
          </w:tcPr>
          <w:p w14:paraId="23470035" w14:textId="77777777" w:rsidR="00FD360F" w:rsidRPr="006E1E12" w:rsidRDefault="00FD360F">
            <w:pPr>
              <w:spacing w:before="80" w:after="60" w:line="240" w:lineRule="auto"/>
              <w:rPr>
                <w:rFonts w:eastAsia="Times"/>
                <w:b/>
                <w:color w:val="53565A"/>
              </w:rPr>
            </w:pPr>
            <w:r w:rsidRPr="006E1E12">
              <w:rPr>
                <w:rFonts w:eastAsia="Times"/>
                <w:b/>
                <w:color w:val="53565A"/>
              </w:rPr>
              <w:t>Definition source</w:t>
            </w:r>
          </w:p>
        </w:tc>
        <w:tc>
          <w:tcPr>
            <w:tcW w:w="7380" w:type="dxa"/>
            <w:tcBorders>
              <w:top w:val="nil"/>
              <w:left w:val="nil"/>
              <w:bottom w:val="nil"/>
              <w:right w:val="nil"/>
            </w:tcBorders>
          </w:tcPr>
          <w:p w14:paraId="75DFB643" w14:textId="77777777" w:rsidR="00FD360F" w:rsidRPr="006E1E12" w:rsidRDefault="00FD360F">
            <w:pPr>
              <w:spacing w:before="80" w:after="60" w:line="240" w:lineRule="auto"/>
            </w:pPr>
            <w:r w:rsidRPr="006E1E12">
              <w:t>Department of Health</w:t>
            </w:r>
          </w:p>
        </w:tc>
      </w:tr>
    </w:tbl>
    <w:p w14:paraId="697D0F27" w14:textId="3F410A09" w:rsidR="00FD360F" w:rsidRDefault="00FD360F">
      <w:pPr>
        <w:spacing w:after="0" w:line="240" w:lineRule="auto"/>
        <w:rPr>
          <w:b/>
          <w:color w:val="53565A"/>
          <w:sz w:val="32"/>
          <w:szCs w:val="28"/>
        </w:rPr>
      </w:pPr>
      <w:r>
        <w:br w:type="page"/>
      </w:r>
    </w:p>
    <w:p w14:paraId="662B657C" w14:textId="34A999C6" w:rsidR="00C24ADB" w:rsidRPr="00642022" w:rsidRDefault="00C24ADB" w:rsidP="00C24ADB">
      <w:pPr>
        <w:pStyle w:val="Heading2"/>
      </w:pPr>
      <w:bookmarkStart w:id="632" w:name="_Toc235195929"/>
      <w:r w:rsidRPr="00642022">
        <w:t>RUG ADL on Admission (a)</w:t>
      </w:r>
      <w:bookmarkEnd w:id="627"/>
      <w:bookmarkEnd w:id="628"/>
      <w:bookmarkEnd w:id="629"/>
      <w:bookmarkEnd w:id="630"/>
      <w:bookmarkEnd w:id="632"/>
    </w:p>
    <w:p w14:paraId="29E14534" w14:textId="77777777" w:rsidR="00C24ADB" w:rsidRPr="00642022" w:rsidRDefault="00C24ADB" w:rsidP="00C24ADB">
      <w:pPr>
        <w:pStyle w:val="Heading2"/>
      </w:pPr>
      <w:bookmarkStart w:id="633" w:name="_Toc257281594"/>
      <w:bookmarkStart w:id="634" w:name="_Toc410293381"/>
      <w:bookmarkStart w:id="635" w:name="_Toc28680617"/>
      <w:bookmarkStart w:id="636" w:name="_Toc42769219"/>
      <w:bookmarkStart w:id="637" w:name="_Toc235195930"/>
      <w:r w:rsidRPr="00642022">
        <w:t>RUG ADL on Separation (b)</w:t>
      </w:r>
      <w:bookmarkEnd w:id="633"/>
      <w:bookmarkEnd w:id="634"/>
      <w:bookmarkEnd w:id="635"/>
      <w:bookmarkEnd w:id="636"/>
      <w:bookmarkEnd w:id="637"/>
    </w:p>
    <w:p w14:paraId="422898BC" w14:textId="77777777" w:rsidR="00C24ADB" w:rsidRPr="00642022" w:rsidRDefault="00C24ADB" w:rsidP="00C24ADB">
      <w:pPr>
        <w:pStyle w:val="Heading2"/>
      </w:pPr>
      <w:bookmarkStart w:id="638" w:name="_Toc410293382"/>
      <w:bookmarkStart w:id="639" w:name="_Toc28680618"/>
      <w:bookmarkStart w:id="640" w:name="_Toc42769220"/>
      <w:bookmarkStart w:id="641" w:name="_Toc235195931"/>
      <w:r w:rsidRPr="00642022">
        <w:t>RUG ADL on Phase Change (c)</w:t>
      </w:r>
      <w:bookmarkEnd w:id="638"/>
      <w:bookmarkEnd w:id="639"/>
      <w:bookmarkEnd w:id="640"/>
      <w:bookmarkEnd w:id="641"/>
    </w:p>
    <w:p w14:paraId="2A782AA8" w14:textId="77777777" w:rsidR="00C24ADB" w:rsidRDefault="00C24ADB" w:rsidP="00C24ADB">
      <w:pPr>
        <w:pStyle w:val="Heading2"/>
      </w:pPr>
      <w:bookmarkStart w:id="642" w:name="_Toc410293383"/>
      <w:bookmarkStart w:id="643" w:name="_Toc28680619"/>
      <w:bookmarkStart w:id="644" w:name="_Toc42769221"/>
      <w:bookmarkStart w:id="645" w:name="_Toc235195932"/>
      <w:r w:rsidRPr="00642022">
        <w:t>RUG ADL on start Final Phase of Care (d)</w:t>
      </w:r>
      <w:bookmarkEnd w:id="642"/>
      <w:bookmarkEnd w:id="643"/>
      <w:bookmarkEnd w:id="644"/>
      <w:bookmarkEnd w:id="645"/>
    </w:p>
    <w:p w14:paraId="5F093803"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30E8FD00" w14:textId="77777777" w:rsidTr="00C24ADB">
        <w:trPr>
          <w:cantSplit/>
        </w:trPr>
        <w:tc>
          <w:tcPr>
            <w:tcW w:w="2093" w:type="dxa"/>
            <w:tcBorders>
              <w:top w:val="nil"/>
              <w:left w:val="nil"/>
              <w:bottom w:val="nil"/>
              <w:right w:val="nil"/>
            </w:tcBorders>
          </w:tcPr>
          <w:p w14:paraId="7FB6A1C7" w14:textId="77777777" w:rsidR="00C24ADB" w:rsidRPr="00642022" w:rsidRDefault="00C24ADB" w:rsidP="00A3605C">
            <w:pPr>
              <w:pStyle w:val="Tablecolhead"/>
              <w:rPr>
                <w:rFonts w:eastAsia="Times"/>
              </w:rPr>
            </w:pPr>
            <w:r w:rsidRPr="00642022">
              <w:rPr>
                <w:rFonts w:eastAsia="Times"/>
              </w:rPr>
              <w:t>Definition</w:t>
            </w:r>
          </w:p>
        </w:tc>
        <w:tc>
          <w:tcPr>
            <w:tcW w:w="7555" w:type="dxa"/>
            <w:tcBorders>
              <w:top w:val="nil"/>
              <w:left w:val="nil"/>
              <w:bottom w:val="nil"/>
              <w:right w:val="nil"/>
            </w:tcBorders>
          </w:tcPr>
          <w:p w14:paraId="1C695591" w14:textId="77777777" w:rsidR="00C24ADB" w:rsidRDefault="00C24ADB" w:rsidP="0001289F">
            <w:pPr>
              <w:pStyle w:val="Tabletext"/>
            </w:pPr>
            <w:r>
              <w:t>RUG ADL (Resource Utilisation Group Activities of Daily Living):</w:t>
            </w:r>
          </w:p>
          <w:p w14:paraId="10046256" w14:textId="77777777" w:rsidR="00C24ADB" w:rsidRDefault="00C24ADB" w:rsidP="0001289F">
            <w:pPr>
              <w:pStyle w:val="Tabletext"/>
            </w:pPr>
            <w:r>
              <w:t>(a) As assessed on admission.</w:t>
            </w:r>
          </w:p>
          <w:p w14:paraId="133D3BBC" w14:textId="77777777" w:rsidR="00C24ADB" w:rsidRDefault="00C24ADB" w:rsidP="0001289F">
            <w:pPr>
              <w:pStyle w:val="Tabletext"/>
            </w:pPr>
            <w:r>
              <w:t>(b) As assessed on separation.</w:t>
            </w:r>
          </w:p>
          <w:p w14:paraId="2F296182" w14:textId="77777777" w:rsidR="00C24ADB" w:rsidRDefault="00C24ADB" w:rsidP="0001289F">
            <w:pPr>
              <w:pStyle w:val="Tabletext"/>
            </w:pPr>
            <w:r>
              <w:t>(c) As assessed at the start of a new Phase of Care (up to 10 changes)</w:t>
            </w:r>
          </w:p>
          <w:p w14:paraId="618E7345" w14:textId="77777777" w:rsidR="00C24ADB" w:rsidRPr="00BA72E9" w:rsidRDefault="00C24ADB" w:rsidP="0001289F">
            <w:pPr>
              <w:pStyle w:val="Tabletext"/>
            </w:pPr>
            <w:r>
              <w:t>(d) As assessed at the start of the Final Phase of Care (where more than 10 changes of Phase of Care occur)</w:t>
            </w:r>
          </w:p>
        </w:tc>
      </w:tr>
      <w:tr w:rsidR="00C24ADB" w:rsidRPr="00642022" w14:paraId="60E4A0FE" w14:textId="77777777" w:rsidTr="00C24ADB">
        <w:trPr>
          <w:cantSplit/>
        </w:trPr>
        <w:tc>
          <w:tcPr>
            <w:tcW w:w="2093" w:type="dxa"/>
            <w:tcBorders>
              <w:top w:val="nil"/>
              <w:left w:val="nil"/>
              <w:bottom w:val="nil"/>
              <w:right w:val="nil"/>
            </w:tcBorders>
          </w:tcPr>
          <w:p w14:paraId="753EC828" w14:textId="77777777" w:rsidR="00C24ADB" w:rsidRPr="00642022" w:rsidRDefault="00C24ADB" w:rsidP="00A3605C">
            <w:pPr>
              <w:pStyle w:val="Tablecolhead"/>
              <w:rPr>
                <w:rFonts w:eastAsia="Times"/>
              </w:rPr>
            </w:pPr>
            <w:r w:rsidRPr="00642022">
              <w:rPr>
                <w:rFonts w:eastAsia="Times"/>
              </w:rPr>
              <w:t>Field size</w:t>
            </w:r>
          </w:p>
        </w:tc>
        <w:tc>
          <w:tcPr>
            <w:tcW w:w="7555" w:type="dxa"/>
            <w:tcBorders>
              <w:top w:val="nil"/>
              <w:left w:val="nil"/>
              <w:bottom w:val="nil"/>
              <w:right w:val="nil"/>
            </w:tcBorders>
          </w:tcPr>
          <w:p w14:paraId="04919A99" w14:textId="77777777" w:rsidR="00C24ADB" w:rsidRPr="00BA72E9" w:rsidRDefault="00C24ADB" w:rsidP="0001289F">
            <w:pPr>
              <w:pStyle w:val="Tabletext"/>
              <w:rPr>
                <w:rFonts w:eastAsia="Times"/>
              </w:rPr>
            </w:pPr>
            <w:r>
              <w:rPr>
                <w:rFonts w:eastAsia="Times"/>
              </w:rPr>
              <w:t>2</w:t>
            </w:r>
          </w:p>
        </w:tc>
      </w:tr>
      <w:tr w:rsidR="00C24ADB" w:rsidRPr="00642022" w14:paraId="1C57189C" w14:textId="77777777" w:rsidTr="00C24ADB">
        <w:trPr>
          <w:cantSplit/>
        </w:trPr>
        <w:tc>
          <w:tcPr>
            <w:tcW w:w="2093" w:type="dxa"/>
            <w:tcBorders>
              <w:top w:val="nil"/>
              <w:left w:val="nil"/>
              <w:bottom w:val="nil"/>
              <w:right w:val="nil"/>
            </w:tcBorders>
          </w:tcPr>
          <w:p w14:paraId="3E012011" w14:textId="77777777" w:rsidR="00C24ADB" w:rsidRPr="00642022" w:rsidRDefault="00C24ADB" w:rsidP="00A3605C">
            <w:pPr>
              <w:pStyle w:val="Tablecolhead"/>
              <w:rPr>
                <w:rFonts w:eastAsia="Times"/>
              </w:rPr>
            </w:pPr>
            <w:r w:rsidRPr="00642022">
              <w:rPr>
                <w:rFonts w:eastAsia="Times"/>
              </w:rPr>
              <w:t>Layout</w:t>
            </w:r>
          </w:p>
        </w:tc>
        <w:tc>
          <w:tcPr>
            <w:tcW w:w="7555" w:type="dxa"/>
            <w:tcBorders>
              <w:top w:val="nil"/>
              <w:left w:val="nil"/>
              <w:bottom w:val="nil"/>
              <w:right w:val="nil"/>
            </w:tcBorders>
          </w:tcPr>
          <w:p w14:paraId="4C380650" w14:textId="77777777" w:rsidR="00C24ADB" w:rsidRPr="00BA72E9" w:rsidRDefault="00C24ADB" w:rsidP="0001289F">
            <w:pPr>
              <w:pStyle w:val="Tabletext"/>
            </w:pPr>
            <w:r>
              <w:t xml:space="preserve">NN or spaces </w:t>
            </w:r>
            <w:r w:rsidRPr="0036490A">
              <w:t>Right justif</w:t>
            </w:r>
            <w:r>
              <w:t>ied</w:t>
            </w:r>
            <w:r w:rsidRPr="0036490A">
              <w:t>, leading zeros</w:t>
            </w:r>
          </w:p>
        </w:tc>
      </w:tr>
      <w:tr w:rsidR="00C24ADB" w:rsidRPr="00642022" w14:paraId="21803171" w14:textId="77777777" w:rsidTr="00C24ADB">
        <w:trPr>
          <w:cantSplit/>
        </w:trPr>
        <w:tc>
          <w:tcPr>
            <w:tcW w:w="2093" w:type="dxa"/>
            <w:tcBorders>
              <w:top w:val="nil"/>
              <w:left w:val="nil"/>
              <w:bottom w:val="nil"/>
              <w:right w:val="nil"/>
            </w:tcBorders>
          </w:tcPr>
          <w:p w14:paraId="5457E194" w14:textId="77777777" w:rsidR="00C24ADB" w:rsidRPr="00642022" w:rsidRDefault="00C24ADB" w:rsidP="00A3605C">
            <w:pPr>
              <w:pStyle w:val="Tablecolhead"/>
              <w:rPr>
                <w:rFonts w:eastAsia="Times"/>
              </w:rPr>
            </w:pPr>
            <w:r w:rsidRPr="00642022">
              <w:rPr>
                <w:rFonts w:eastAsia="Times"/>
              </w:rPr>
              <w:t>Location</w:t>
            </w:r>
          </w:p>
        </w:tc>
        <w:tc>
          <w:tcPr>
            <w:tcW w:w="7555" w:type="dxa"/>
            <w:tcBorders>
              <w:top w:val="nil"/>
              <w:left w:val="nil"/>
              <w:bottom w:val="nil"/>
              <w:right w:val="nil"/>
            </w:tcBorders>
          </w:tcPr>
          <w:p w14:paraId="4A75BA7D" w14:textId="77777777" w:rsidR="00C24ADB" w:rsidRPr="00BA72E9" w:rsidRDefault="00C24ADB" w:rsidP="0001289F">
            <w:pPr>
              <w:pStyle w:val="Tabletext"/>
              <w:rPr>
                <w:rFonts w:eastAsia="Times"/>
              </w:rPr>
            </w:pPr>
            <w:r>
              <w:rPr>
                <w:rFonts w:eastAsia="Times"/>
              </w:rPr>
              <w:t>Palliative Record</w:t>
            </w:r>
          </w:p>
        </w:tc>
      </w:tr>
      <w:tr w:rsidR="00C24ADB" w:rsidRPr="00642022" w14:paraId="36A29B6D" w14:textId="77777777" w:rsidTr="00C24ADB">
        <w:trPr>
          <w:cantSplit/>
        </w:trPr>
        <w:tc>
          <w:tcPr>
            <w:tcW w:w="2093" w:type="dxa"/>
            <w:tcBorders>
              <w:top w:val="nil"/>
              <w:left w:val="nil"/>
              <w:bottom w:val="nil"/>
              <w:right w:val="nil"/>
            </w:tcBorders>
          </w:tcPr>
          <w:p w14:paraId="4DF58255" w14:textId="77777777" w:rsidR="00C24ADB" w:rsidRPr="00642022" w:rsidRDefault="00C24ADB" w:rsidP="00A3605C">
            <w:pPr>
              <w:pStyle w:val="Tablecolhead"/>
              <w:rPr>
                <w:rFonts w:eastAsia="Times"/>
              </w:rPr>
            </w:pPr>
            <w:r w:rsidRPr="00642022">
              <w:rPr>
                <w:rFonts w:eastAsia="Times"/>
              </w:rPr>
              <w:t>Reported by</w:t>
            </w:r>
          </w:p>
        </w:tc>
        <w:tc>
          <w:tcPr>
            <w:tcW w:w="7555" w:type="dxa"/>
            <w:tcBorders>
              <w:top w:val="nil"/>
              <w:left w:val="nil"/>
              <w:bottom w:val="nil"/>
              <w:right w:val="nil"/>
            </w:tcBorders>
          </w:tcPr>
          <w:p w14:paraId="5E95DF41" w14:textId="77777777" w:rsidR="00C24ADB" w:rsidRPr="00642022" w:rsidRDefault="00C24ADB" w:rsidP="0001289F">
            <w:pPr>
              <w:pStyle w:val="Tabletext"/>
              <w:rPr>
                <w:rFonts w:eastAsia="Times"/>
              </w:rPr>
            </w:pPr>
            <w:r>
              <w:rPr>
                <w:rFonts w:eastAsia="Times"/>
              </w:rPr>
              <w:t>Public hospitals</w:t>
            </w:r>
          </w:p>
        </w:tc>
      </w:tr>
      <w:tr w:rsidR="00C24ADB" w:rsidRPr="00642022" w14:paraId="20BC6D13" w14:textId="77777777" w:rsidTr="00C24ADB">
        <w:trPr>
          <w:cantSplit/>
        </w:trPr>
        <w:tc>
          <w:tcPr>
            <w:tcW w:w="2093" w:type="dxa"/>
            <w:tcBorders>
              <w:top w:val="nil"/>
              <w:left w:val="nil"/>
              <w:bottom w:val="nil"/>
              <w:right w:val="nil"/>
            </w:tcBorders>
          </w:tcPr>
          <w:p w14:paraId="17318422" w14:textId="77777777" w:rsidR="00C24ADB" w:rsidRPr="00642022" w:rsidRDefault="00C24ADB" w:rsidP="00A3605C">
            <w:pPr>
              <w:pStyle w:val="Tablecolhead"/>
              <w:rPr>
                <w:rFonts w:eastAsia="Times"/>
              </w:rPr>
            </w:pPr>
            <w:r w:rsidRPr="00642022">
              <w:rPr>
                <w:rFonts w:eastAsia="Times"/>
              </w:rPr>
              <w:t>Reported for</w:t>
            </w:r>
          </w:p>
        </w:tc>
        <w:tc>
          <w:tcPr>
            <w:tcW w:w="7555" w:type="dxa"/>
            <w:tcBorders>
              <w:top w:val="nil"/>
              <w:left w:val="nil"/>
              <w:bottom w:val="nil"/>
              <w:right w:val="nil"/>
            </w:tcBorders>
          </w:tcPr>
          <w:p w14:paraId="61A6D687" w14:textId="77777777" w:rsidR="00C24ADB" w:rsidRPr="0036490A" w:rsidRDefault="00C24ADB" w:rsidP="0001289F">
            <w:pPr>
              <w:pStyle w:val="Tabletext"/>
              <w:rPr>
                <w:rFonts w:eastAsia="Times"/>
              </w:rPr>
            </w:pPr>
            <w:r w:rsidRPr="0036490A">
              <w:rPr>
                <w:rFonts w:eastAsia="Times"/>
              </w:rPr>
              <w:t>Episodes with Care Type 8 Palliative Care and MC Maintenance Care</w:t>
            </w:r>
          </w:p>
          <w:p w14:paraId="5880F280" w14:textId="77777777" w:rsidR="00C24ADB" w:rsidRPr="0036490A" w:rsidRDefault="00C24ADB" w:rsidP="0001289F">
            <w:pPr>
              <w:pStyle w:val="Tabletext"/>
              <w:rPr>
                <w:rFonts w:eastAsia="Times"/>
              </w:rPr>
            </w:pPr>
            <w:r w:rsidRPr="0036490A">
              <w:rPr>
                <w:rFonts w:eastAsia="Times"/>
              </w:rPr>
              <w:t>RUG ADL on Admission (a) – Care Types 8, MC</w:t>
            </w:r>
          </w:p>
          <w:p w14:paraId="65E40332" w14:textId="77777777" w:rsidR="00C24ADB" w:rsidRPr="0036490A" w:rsidRDefault="00C24ADB" w:rsidP="0001289F">
            <w:pPr>
              <w:pStyle w:val="Tabletext"/>
              <w:rPr>
                <w:rFonts w:eastAsia="Times"/>
              </w:rPr>
            </w:pPr>
            <w:r w:rsidRPr="0036490A">
              <w:rPr>
                <w:rFonts w:eastAsia="Times"/>
              </w:rPr>
              <w:t>RUG ADL on Separation (b) – Care Types 8, MC</w:t>
            </w:r>
          </w:p>
          <w:p w14:paraId="775B882D" w14:textId="77777777" w:rsidR="00C24ADB" w:rsidRPr="0036490A" w:rsidRDefault="00C24ADB" w:rsidP="0001289F">
            <w:pPr>
              <w:pStyle w:val="Tabletext"/>
              <w:rPr>
                <w:rFonts w:eastAsia="Times"/>
              </w:rPr>
            </w:pPr>
            <w:r w:rsidRPr="0036490A">
              <w:rPr>
                <w:rFonts w:eastAsia="Times"/>
              </w:rPr>
              <w:t>RUG ADL on Phase Change (c) – Care Type 8</w:t>
            </w:r>
          </w:p>
          <w:p w14:paraId="0D841F96" w14:textId="77777777" w:rsidR="00C24ADB" w:rsidRPr="00642022" w:rsidRDefault="00C24ADB" w:rsidP="0001289F">
            <w:pPr>
              <w:pStyle w:val="Tabletext"/>
              <w:rPr>
                <w:rFonts w:eastAsia="Times"/>
              </w:rPr>
            </w:pPr>
            <w:r w:rsidRPr="0036490A">
              <w:rPr>
                <w:rFonts w:eastAsia="Times"/>
              </w:rPr>
              <w:t>RUG ADL on start Final Phase of Care (d) – Care Type</w:t>
            </w:r>
            <w:r>
              <w:rPr>
                <w:rFonts w:eastAsia="Times"/>
              </w:rPr>
              <w:t xml:space="preserve"> 8</w:t>
            </w:r>
            <w:r w:rsidRPr="0036490A">
              <w:rPr>
                <w:rFonts w:eastAsia="Times"/>
              </w:rPr>
              <w:t xml:space="preserve"> </w:t>
            </w:r>
          </w:p>
        </w:tc>
      </w:tr>
      <w:tr w:rsidR="00C24ADB" w:rsidRPr="00642022" w14:paraId="2DF771DA" w14:textId="77777777" w:rsidTr="00C24ADB">
        <w:trPr>
          <w:cantSplit/>
        </w:trPr>
        <w:tc>
          <w:tcPr>
            <w:tcW w:w="2093" w:type="dxa"/>
            <w:tcBorders>
              <w:top w:val="nil"/>
              <w:left w:val="nil"/>
              <w:bottom w:val="nil"/>
              <w:right w:val="nil"/>
            </w:tcBorders>
          </w:tcPr>
          <w:p w14:paraId="77B1327D" w14:textId="77777777" w:rsidR="00C24ADB" w:rsidRPr="00642022" w:rsidRDefault="00C24ADB" w:rsidP="00A3605C">
            <w:pPr>
              <w:pStyle w:val="Tablecolhead"/>
              <w:rPr>
                <w:rFonts w:eastAsia="Times"/>
              </w:rPr>
            </w:pPr>
            <w:r w:rsidRPr="00642022">
              <w:rPr>
                <w:rFonts w:eastAsia="Times"/>
              </w:rPr>
              <w:t>Reported when</w:t>
            </w:r>
          </w:p>
        </w:tc>
        <w:tc>
          <w:tcPr>
            <w:tcW w:w="7555" w:type="dxa"/>
            <w:tcBorders>
              <w:top w:val="nil"/>
              <w:left w:val="nil"/>
              <w:bottom w:val="nil"/>
              <w:right w:val="nil"/>
            </w:tcBorders>
          </w:tcPr>
          <w:p w14:paraId="63EAD547" w14:textId="77777777" w:rsidR="00C24ADB" w:rsidRDefault="00C24ADB" w:rsidP="0001289F">
            <w:pPr>
              <w:pStyle w:val="Tabletext"/>
              <w:rPr>
                <w:rFonts w:eastAsia="Times"/>
              </w:rPr>
            </w:pPr>
            <w:r>
              <w:rPr>
                <w:rFonts w:eastAsia="Times"/>
              </w:rPr>
              <w:t>A Separation Date is reported in the Episode Record</w:t>
            </w:r>
          </w:p>
          <w:p w14:paraId="4304E5FA" w14:textId="77777777" w:rsidR="00C24ADB" w:rsidRPr="00BA72E9" w:rsidRDefault="00C24ADB" w:rsidP="0001289F">
            <w:pPr>
              <w:pStyle w:val="Tabletext"/>
              <w:rPr>
                <w:rFonts w:eastAsia="Times"/>
              </w:rPr>
            </w:pPr>
            <w:r w:rsidRPr="0036490A">
              <w:rPr>
                <w:rFonts w:eastAsia="Times"/>
              </w:rPr>
              <w:t>Note</w:t>
            </w:r>
            <w:r>
              <w:rPr>
                <w:rFonts w:eastAsia="Times"/>
              </w:rPr>
              <w:t xml:space="preserve">: </w:t>
            </w:r>
            <w:r w:rsidRPr="0036490A">
              <w:rPr>
                <w:rFonts w:eastAsia="Times"/>
              </w:rPr>
              <w:t xml:space="preserve">RUG ADL on start Final Phase of Care (d) – field is only </w:t>
            </w:r>
            <w:r>
              <w:rPr>
                <w:rFonts w:eastAsia="Times"/>
              </w:rPr>
              <w:t>reported</w:t>
            </w:r>
            <w:r w:rsidRPr="0036490A">
              <w:rPr>
                <w:rFonts w:eastAsia="Times"/>
              </w:rPr>
              <w:t xml:space="preserve"> when more than 10 changes of Phase of Care occur.</w:t>
            </w:r>
          </w:p>
        </w:tc>
      </w:tr>
      <w:tr w:rsidR="00C24ADB" w:rsidRPr="00642022" w14:paraId="0C4BF535" w14:textId="77777777" w:rsidTr="00C24ADB">
        <w:trPr>
          <w:cantSplit/>
        </w:trPr>
        <w:tc>
          <w:tcPr>
            <w:tcW w:w="2093" w:type="dxa"/>
            <w:tcBorders>
              <w:top w:val="nil"/>
              <w:left w:val="nil"/>
              <w:bottom w:val="nil"/>
              <w:right w:val="nil"/>
            </w:tcBorders>
          </w:tcPr>
          <w:p w14:paraId="08D77D5C" w14:textId="77777777" w:rsidR="00C24ADB" w:rsidRPr="00642022" w:rsidRDefault="00C24ADB" w:rsidP="00A3605C">
            <w:pPr>
              <w:pStyle w:val="Tablecolhead"/>
              <w:rPr>
                <w:rFonts w:eastAsia="Times"/>
              </w:rPr>
            </w:pPr>
            <w:r w:rsidRPr="00642022">
              <w:rPr>
                <w:rFonts w:eastAsia="Times"/>
              </w:rPr>
              <w:t>Code set</w:t>
            </w:r>
          </w:p>
        </w:tc>
        <w:tc>
          <w:tcPr>
            <w:tcW w:w="7555" w:type="dxa"/>
            <w:tcBorders>
              <w:top w:val="nil"/>
              <w:left w:val="nil"/>
              <w:bottom w:val="nil"/>
              <w:right w:val="nil"/>
            </w:tcBorders>
          </w:tcPr>
          <w:p w14:paraId="4DF0D8A3" w14:textId="77777777" w:rsidR="00C24ADB" w:rsidRPr="0036490A" w:rsidRDefault="00C24ADB" w:rsidP="0001289F">
            <w:pPr>
              <w:pStyle w:val="Tabletext"/>
              <w:rPr>
                <w:rFonts w:eastAsia="Times"/>
              </w:rPr>
            </w:pPr>
            <w:r w:rsidRPr="0036490A">
              <w:rPr>
                <w:rFonts w:eastAsia="Times"/>
              </w:rPr>
              <w:t>(a), (c), (d)</w:t>
            </w:r>
            <w:r w:rsidRPr="0036490A">
              <w:rPr>
                <w:rFonts w:eastAsia="Times"/>
              </w:rPr>
              <w:tab/>
              <w:t>04 to18 (RUG ADL score from assessment)</w:t>
            </w:r>
          </w:p>
          <w:p w14:paraId="2BB3B11E" w14:textId="77777777" w:rsidR="00C24ADB" w:rsidRPr="0036490A" w:rsidRDefault="00C24ADB" w:rsidP="0001289F">
            <w:pPr>
              <w:pStyle w:val="Tabletext"/>
              <w:rPr>
                <w:rFonts w:eastAsia="Times"/>
              </w:rPr>
            </w:pPr>
            <w:r w:rsidRPr="0036490A">
              <w:rPr>
                <w:rFonts w:eastAsia="Times"/>
              </w:rPr>
              <w:t>(b)</w:t>
            </w:r>
            <w:r w:rsidRPr="0036490A">
              <w:rPr>
                <w:rFonts w:eastAsia="Times"/>
              </w:rPr>
              <w:tab/>
            </w:r>
            <w:r w:rsidRPr="0036490A">
              <w:rPr>
                <w:rFonts w:eastAsia="Times"/>
              </w:rPr>
              <w:tab/>
              <w:t>04 to 18 (RUG ADL score from assessment)</w:t>
            </w:r>
          </w:p>
          <w:p w14:paraId="279EA5D0" w14:textId="77777777" w:rsidR="00C24ADB" w:rsidRPr="00BA72E9" w:rsidRDefault="00C24ADB" w:rsidP="0001289F">
            <w:pPr>
              <w:pStyle w:val="Tabletext"/>
              <w:rPr>
                <w:rFonts w:eastAsia="Times"/>
              </w:rPr>
            </w:pPr>
            <w:r>
              <w:rPr>
                <w:rFonts w:eastAsia="Times"/>
              </w:rPr>
              <w:t xml:space="preserve">(b) </w:t>
            </w:r>
            <w:r w:rsidRPr="0036490A">
              <w:rPr>
                <w:rFonts w:eastAsia="Times"/>
              </w:rPr>
              <w:tab/>
            </w:r>
            <w:r w:rsidRPr="0036490A">
              <w:rPr>
                <w:rFonts w:eastAsia="Times"/>
              </w:rPr>
              <w:tab/>
              <w:t>00</w:t>
            </w:r>
            <w:r>
              <w:rPr>
                <w:rFonts w:eastAsia="Times"/>
              </w:rPr>
              <w:t xml:space="preserve"> </w:t>
            </w:r>
            <w:r w:rsidRPr="0036490A">
              <w:rPr>
                <w:rFonts w:eastAsia="Times"/>
              </w:rPr>
              <w:t>No assessment - person died</w:t>
            </w:r>
          </w:p>
        </w:tc>
      </w:tr>
      <w:tr w:rsidR="00A3605C" w:rsidRPr="00642022" w14:paraId="4671A1EE" w14:textId="77777777" w:rsidTr="00C24ADB">
        <w:trPr>
          <w:cantSplit/>
        </w:trPr>
        <w:tc>
          <w:tcPr>
            <w:tcW w:w="2093" w:type="dxa"/>
            <w:tcBorders>
              <w:top w:val="nil"/>
              <w:left w:val="nil"/>
              <w:bottom w:val="nil"/>
              <w:right w:val="nil"/>
            </w:tcBorders>
          </w:tcPr>
          <w:p w14:paraId="024CF771" w14:textId="6C4C73B0" w:rsidR="00A3605C" w:rsidRPr="00642022" w:rsidRDefault="00A3605C" w:rsidP="00A3605C">
            <w:pPr>
              <w:pStyle w:val="Tablecolhead"/>
              <w:rPr>
                <w:rFonts w:eastAsia="Times"/>
              </w:rPr>
            </w:pPr>
            <w:r>
              <w:rPr>
                <w:rFonts w:eastAsia="Times"/>
              </w:rPr>
              <w:t>Reporting guide</w:t>
            </w:r>
          </w:p>
        </w:tc>
        <w:tc>
          <w:tcPr>
            <w:tcW w:w="7555" w:type="dxa"/>
            <w:tcBorders>
              <w:top w:val="nil"/>
              <w:left w:val="nil"/>
              <w:bottom w:val="nil"/>
              <w:right w:val="nil"/>
            </w:tcBorders>
          </w:tcPr>
          <w:p w14:paraId="2980AECE" w14:textId="77777777" w:rsidR="00A3605C" w:rsidRPr="0036490A" w:rsidRDefault="00A3605C" w:rsidP="00A3605C">
            <w:pPr>
              <w:pStyle w:val="Tabletext"/>
              <w:rPr>
                <w:rFonts w:eastAsia="Times"/>
              </w:rPr>
            </w:pPr>
            <w:r w:rsidRPr="0036490A">
              <w:rPr>
                <w:rFonts w:eastAsia="Times"/>
              </w:rPr>
              <w:t>Record what the person does, not what they are capable of doing; that is, record the lowest performance of the assessment period.</w:t>
            </w:r>
          </w:p>
          <w:p w14:paraId="48BED9EC" w14:textId="77777777" w:rsidR="00A3605C" w:rsidRPr="0036490A" w:rsidRDefault="00A3605C" w:rsidP="00A3605C">
            <w:pPr>
              <w:pStyle w:val="Tabletext"/>
              <w:rPr>
                <w:rFonts w:eastAsia="Times"/>
              </w:rPr>
            </w:pPr>
            <w:r w:rsidRPr="0036490A">
              <w:rPr>
                <w:rFonts w:eastAsia="Times"/>
              </w:rPr>
              <w:t>On the score sheet, do not leave any spaces blank. It is essential that each data collector knows what behaviours and/or tasks are contained within each item and have a ‘working knowledge’ of the scale.</w:t>
            </w:r>
          </w:p>
          <w:p w14:paraId="31615C9A" w14:textId="77777777" w:rsidR="00A3605C" w:rsidRPr="0036490A" w:rsidRDefault="00A3605C" w:rsidP="00A3605C">
            <w:pPr>
              <w:pStyle w:val="Tabletext"/>
              <w:rPr>
                <w:rFonts w:eastAsia="Times"/>
              </w:rPr>
            </w:pPr>
            <w:r w:rsidRPr="0036490A">
              <w:rPr>
                <w:rFonts w:eastAsia="Times"/>
              </w:rPr>
              <w:t>RUG ADL must be reported each time a patient enters a new Phase of Care in their palliative care episode.</w:t>
            </w:r>
          </w:p>
          <w:p w14:paraId="7F2A60AD" w14:textId="77777777" w:rsidR="00A3605C" w:rsidRDefault="00A3605C" w:rsidP="00A3605C">
            <w:pPr>
              <w:pStyle w:val="Tabletext"/>
              <w:rPr>
                <w:rFonts w:eastAsia="Times"/>
              </w:rPr>
            </w:pPr>
            <w:r w:rsidRPr="0036490A">
              <w:rPr>
                <w:rFonts w:eastAsia="Times"/>
              </w:rPr>
              <w:t>If the person dies in hospital, re</w:t>
            </w:r>
            <w:r>
              <w:rPr>
                <w:rFonts w:eastAsia="Times"/>
              </w:rPr>
              <w:t>port</w:t>
            </w:r>
            <w:r w:rsidRPr="0036490A">
              <w:rPr>
                <w:rFonts w:eastAsia="Times"/>
              </w:rPr>
              <w:t xml:space="preserve"> a score of 00 for the RUG ADL on Separation.</w:t>
            </w:r>
          </w:p>
          <w:p w14:paraId="5DBD68FD" w14:textId="77777777" w:rsidR="00A3605C" w:rsidRPr="0036490A" w:rsidRDefault="00A3605C" w:rsidP="0001289F">
            <w:pPr>
              <w:pStyle w:val="Tabletext"/>
              <w:rPr>
                <w:rFonts w:eastAsia="Times"/>
              </w:rPr>
            </w:pPr>
          </w:p>
        </w:tc>
      </w:tr>
      <w:tr w:rsidR="00C24ADB" w:rsidRPr="00642022" w14:paraId="4BBBA1D4" w14:textId="77777777" w:rsidTr="00C24ADB">
        <w:trPr>
          <w:cantSplit/>
        </w:trPr>
        <w:tc>
          <w:tcPr>
            <w:tcW w:w="2093" w:type="dxa"/>
            <w:tcBorders>
              <w:top w:val="nil"/>
              <w:left w:val="nil"/>
              <w:bottom w:val="nil"/>
              <w:right w:val="nil"/>
            </w:tcBorders>
          </w:tcPr>
          <w:p w14:paraId="590AA128" w14:textId="17CBB9CC" w:rsidR="00C24ADB" w:rsidRPr="00642022" w:rsidRDefault="00C24ADB" w:rsidP="00A3605C">
            <w:pPr>
              <w:pStyle w:val="Tablecolhead"/>
              <w:rPr>
                <w:rFonts w:eastAsia="Times"/>
              </w:rPr>
            </w:pPr>
          </w:p>
        </w:tc>
        <w:tc>
          <w:tcPr>
            <w:tcW w:w="7555" w:type="dxa"/>
            <w:tcBorders>
              <w:top w:val="nil"/>
              <w:left w:val="nil"/>
              <w:bottom w:val="nil"/>
              <w:right w:val="nil"/>
            </w:tcBorders>
          </w:tcPr>
          <w:p w14:paraId="7DA8C5FB" w14:textId="77777777" w:rsidR="00C24ADB" w:rsidRPr="00DE16AB" w:rsidRDefault="00C24ADB" w:rsidP="0001289F">
            <w:pPr>
              <w:pStyle w:val="Tabletext"/>
              <w:rPr>
                <w:rFonts w:eastAsia="Times"/>
                <w:b/>
                <w:bCs/>
              </w:rPr>
            </w:pPr>
            <w:r w:rsidRPr="00DE16AB">
              <w:rPr>
                <w:rFonts w:eastAsia="Times"/>
                <w:b/>
                <w:bCs/>
              </w:rPr>
              <w:t>RUG-ADL is a four-item scale measuring patient motor function for activities of daily living including:</w:t>
            </w:r>
          </w:p>
          <w:p w14:paraId="4EC01DD4" w14:textId="77777777" w:rsidR="00C24ADB" w:rsidRPr="007B294D" w:rsidRDefault="00C24ADB" w:rsidP="0001289F">
            <w:pPr>
              <w:pStyle w:val="Tablebullet1"/>
            </w:pPr>
            <w:r w:rsidRPr="007B294D">
              <w:t>Bed mobility</w:t>
            </w:r>
          </w:p>
          <w:p w14:paraId="3B451A5E" w14:textId="77777777" w:rsidR="00C24ADB" w:rsidRPr="007B294D" w:rsidRDefault="00C24ADB" w:rsidP="0001289F">
            <w:pPr>
              <w:pStyle w:val="Tablebullet1"/>
            </w:pPr>
            <w:r w:rsidRPr="007B294D">
              <w:t>Toileting</w:t>
            </w:r>
          </w:p>
          <w:p w14:paraId="65116582" w14:textId="77777777" w:rsidR="00C24ADB" w:rsidRPr="007B294D" w:rsidRDefault="00C24ADB" w:rsidP="0001289F">
            <w:pPr>
              <w:pStyle w:val="Tablebullet1"/>
            </w:pPr>
            <w:r w:rsidRPr="007B294D">
              <w:t>Transfers</w:t>
            </w:r>
          </w:p>
          <w:p w14:paraId="67701280" w14:textId="77777777" w:rsidR="00C24ADB" w:rsidRPr="007B294D" w:rsidRDefault="00C24ADB" w:rsidP="0001289F">
            <w:pPr>
              <w:pStyle w:val="Tablebullet1"/>
            </w:pPr>
            <w:r w:rsidRPr="007B294D">
              <w:t>Eating</w:t>
            </w:r>
          </w:p>
          <w:p w14:paraId="5182B661" w14:textId="77777777" w:rsidR="00C24ADB" w:rsidRPr="00DE16AB" w:rsidRDefault="00C24ADB" w:rsidP="0001289F">
            <w:pPr>
              <w:pStyle w:val="Tabletext"/>
              <w:rPr>
                <w:rFonts w:eastAsia="Times"/>
                <w:b/>
                <w:bCs/>
              </w:rPr>
            </w:pPr>
            <w:r w:rsidRPr="00DE16AB">
              <w:rPr>
                <w:rFonts w:eastAsia="Times"/>
                <w:b/>
                <w:bCs/>
              </w:rPr>
              <w:t>The scoring scale for bed mobility, toileting and transfers is:</w:t>
            </w:r>
          </w:p>
          <w:p w14:paraId="1E9B8713" w14:textId="77777777" w:rsidR="00C24ADB" w:rsidRPr="007B294D" w:rsidRDefault="00C24ADB" w:rsidP="0001289F">
            <w:pPr>
              <w:pStyle w:val="Tabletext"/>
              <w:rPr>
                <w:rFonts w:eastAsia="Times"/>
              </w:rPr>
            </w:pPr>
            <w:r w:rsidRPr="007B294D">
              <w:rPr>
                <w:rFonts w:eastAsia="Times"/>
              </w:rPr>
              <w:t>1 - Independent or supervision only</w:t>
            </w:r>
          </w:p>
          <w:p w14:paraId="4F99A397" w14:textId="77777777" w:rsidR="00C24ADB" w:rsidRPr="007B294D" w:rsidRDefault="00C24ADB" w:rsidP="0001289F">
            <w:pPr>
              <w:pStyle w:val="Tabletext"/>
              <w:rPr>
                <w:rFonts w:eastAsia="Times"/>
              </w:rPr>
            </w:pPr>
            <w:r w:rsidRPr="007B294D">
              <w:rPr>
                <w:rFonts w:eastAsia="Times"/>
              </w:rPr>
              <w:t>3 - Limited physical assistance</w:t>
            </w:r>
          </w:p>
          <w:p w14:paraId="5425C0D4" w14:textId="77777777" w:rsidR="00C24ADB" w:rsidRPr="007B294D" w:rsidRDefault="00C24ADB" w:rsidP="0001289F">
            <w:pPr>
              <w:pStyle w:val="Tabletext"/>
              <w:rPr>
                <w:rFonts w:eastAsia="Times"/>
              </w:rPr>
            </w:pPr>
            <w:r w:rsidRPr="007B294D">
              <w:rPr>
                <w:rFonts w:eastAsia="Times"/>
              </w:rPr>
              <w:t>4 - Other than two person physical assist</w:t>
            </w:r>
          </w:p>
          <w:p w14:paraId="47637136" w14:textId="77777777" w:rsidR="00C24ADB" w:rsidRPr="007B294D" w:rsidRDefault="00C24ADB" w:rsidP="0001289F">
            <w:pPr>
              <w:pStyle w:val="Tabletext"/>
              <w:rPr>
                <w:rFonts w:eastAsia="Times"/>
              </w:rPr>
            </w:pPr>
            <w:r w:rsidRPr="007B294D">
              <w:rPr>
                <w:rFonts w:eastAsia="Times"/>
              </w:rPr>
              <w:t>5 - Two or more person physical assist</w:t>
            </w:r>
          </w:p>
          <w:p w14:paraId="4CFB098C" w14:textId="77777777" w:rsidR="00C24ADB" w:rsidRPr="00DE16AB" w:rsidRDefault="00C24ADB" w:rsidP="0001289F">
            <w:pPr>
              <w:pStyle w:val="Tabletext"/>
              <w:rPr>
                <w:rFonts w:eastAsia="Times"/>
                <w:b/>
                <w:bCs/>
              </w:rPr>
            </w:pPr>
            <w:r w:rsidRPr="00DE16AB">
              <w:rPr>
                <w:rFonts w:eastAsia="Times"/>
                <w:b/>
                <w:bCs/>
              </w:rPr>
              <w:t>The scoring scale for eating is:</w:t>
            </w:r>
          </w:p>
          <w:p w14:paraId="55AA0D09" w14:textId="77777777" w:rsidR="00C24ADB" w:rsidRPr="007B294D" w:rsidRDefault="00C24ADB" w:rsidP="0001289F">
            <w:pPr>
              <w:pStyle w:val="Tabletext"/>
              <w:rPr>
                <w:rFonts w:eastAsia="Times"/>
              </w:rPr>
            </w:pPr>
            <w:r w:rsidRPr="007B294D">
              <w:rPr>
                <w:rFonts w:eastAsia="Times"/>
              </w:rPr>
              <w:t>1 - Independent or supervision only</w:t>
            </w:r>
          </w:p>
          <w:p w14:paraId="77C2EF8D" w14:textId="77777777" w:rsidR="00C24ADB" w:rsidRPr="007B294D" w:rsidRDefault="00C24ADB" w:rsidP="0001289F">
            <w:pPr>
              <w:pStyle w:val="Tabletext"/>
              <w:rPr>
                <w:rFonts w:eastAsia="Times"/>
              </w:rPr>
            </w:pPr>
            <w:r w:rsidRPr="007B294D">
              <w:rPr>
                <w:rFonts w:eastAsia="Times"/>
              </w:rPr>
              <w:t>2 - Limited assistance</w:t>
            </w:r>
          </w:p>
          <w:p w14:paraId="0C6CF9E6" w14:textId="77777777" w:rsidR="00C24ADB" w:rsidRPr="00BA72E9" w:rsidRDefault="00C24ADB" w:rsidP="0001289F">
            <w:pPr>
              <w:pStyle w:val="Tabletext"/>
              <w:rPr>
                <w:rFonts w:eastAsia="Times"/>
              </w:rPr>
            </w:pPr>
            <w:r w:rsidRPr="007B294D">
              <w:rPr>
                <w:rFonts w:eastAsia="Times"/>
              </w:rPr>
              <w:t>3 - Extensive assistance/total dependence/tube fed</w:t>
            </w:r>
          </w:p>
        </w:tc>
      </w:tr>
      <w:tr w:rsidR="00C24ADB" w:rsidRPr="00642022" w14:paraId="52CFD396" w14:textId="77777777" w:rsidTr="00C24ADB">
        <w:trPr>
          <w:cantSplit/>
        </w:trPr>
        <w:tc>
          <w:tcPr>
            <w:tcW w:w="2093" w:type="dxa"/>
            <w:tcBorders>
              <w:top w:val="nil"/>
              <w:left w:val="nil"/>
              <w:bottom w:val="nil"/>
              <w:right w:val="nil"/>
            </w:tcBorders>
          </w:tcPr>
          <w:p w14:paraId="783C2179" w14:textId="77777777" w:rsidR="00C24ADB" w:rsidRPr="00642022" w:rsidRDefault="00C24ADB" w:rsidP="00A3605C">
            <w:pPr>
              <w:pStyle w:val="Tablecolhead"/>
              <w:rPr>
                <w:rFonts w:eastAsia="Times"/>
              </w:rPr>
            </w:pPr>
            <w:r w:rsidRPr="00642022">
              <w:rPr>
                <w:rFonts w:eastAsia="Times"/>
              </w:rPr>
              <w:t>Validations</w:t>
            </w:r>
          </w:p>
        </w:tc>
        <w:tc>
          <w:tcPr>
            <w:tcW w:w="7555" w:type="dxa"/>
            <w:tcBorders>
              <w:top w:val="nil"/>
              <w:left w:val="nil"/>
              <w:bottom w:val="nil"/>
              <w:right w:val="nil"/>
            </w:tcBorders>
          </w:tcPr>
          <w:p w14:paraId="35DD0888" w14:textId="77777777" w:rsidR="00C24ADB" w:rsidRPr="007B294D" w:rsidRDefault="00C24ADB" w:rsidP="0001289F">
            <w:pPr>
              <w:pStyle w:val="Tabletext"/>
              <w:rPr>
                <w:rFonts w:eastAsia="Times"/>
              </w:rPr>
            </w:pPr>
            <w:r w:rsidRPr="007B294D">
              <w:rPr>
                <w:rFonts w:eastAsia="Times"/>
              </w:rPr>
              <w:t>(a)</w:t>
            </w:r>
            <w:r>
              <w:rPr>
                <w:rFonts w:eastAsia="Times"/>
              </w:rPr>
              <w:t xml:space="preserve"> </w:t>
            </w:r>
            <w:r w:rsidRPr="007B294D">
              <w:rPr>
                <w:rFonts w:eastAsia="Times"/>
              </w:rPr>
              <w:tab/>
              <w:t>680</w:t>
            </w:r>
            <w:r w:rsidRPr="007B294D">
              <w:rPr>
                <w:rFonts w:eastAsia="Times"/>
              </w:rPr>
              <w:tab/>
              <w:t>Palliative Record: Adm RUG ADL Blank or Invalid Range</w:t>
            </w:r>
          </w:p>
          <w:p w14:paraId="7B9D20B2" w14:textId="77777777" w:rsidR="00C24ADB" w:rsidRPr="007B294D" w:rsidRDefault="00C24ADB" w:rsidP="0001289F">
            <w:pPr>
              <w:pStyle w:val="Tabletext"/>
              <w:rPr>
                <w:rFonts w:eastAsia="Times"/>
              </w:rPr>
            </w:pPr>
            <w:r w:rsidRPr="007B294D">
              <w:rPr>
                <w:rFonts w:eastAsia="Times"/>
              </w:rPr>
              <w:t>(b)</w:t>
            </w:r>
            <w:r>
              <w:rPr>
                <w:rFonts w:eastAsia="Times"/>
              </w:rPr>
              <w:t xml:space="preserve"> </w:t>
            </w:r>
            <w:r w:rsidRPr="007B294D">
              <w:rPr>
                <w:rFonts w:eastAsia="Times"/>
              </w:rPr>
              <w:tab/>
              <w:t>297</w:t>
            </w:r>
            <w:r w:rsidRPr="007B294D">
              <w:rPr>
                <w:rFonts w:eastAsia="Times"/>
              </w:rPr>
              <w:tab/>
              <w:t>Sep RUG ADL &amp; Sep Mode Incompatible</w:t>
            </w:r>
          </w:p>
          <w:p w14:paraId="55FC3DF4" w14:textId="77777777" w:rsidR="00C24ADB" w:rsidRPr="007B294D" w:rsidRDefault="00C24ADB" w:rsidP="0001289F">
            <w:pPr>
              <w:pStyle w:val="Tabletext"/>
              <w:rPr>
                <w:rFonts w:eastAsia="Times"/>
              </w:rPr>
            </w:pPr>
            <w:r w:rsidRPr="007B294D">
              <w:rPr>
                <w:rFonts w:eastAsia="Times"/>
              </w:rPr>
              <w:tab/>
              <w:t xml:space="preserve">681 </w:t>
            </w:r>
            <w:r w:rsidRPr="007B294D">
              <w:rPr>
                <w:rFonts w:eastAsia="Times"/>
              </w:rPr>
              <w:tab/>
              <w:t>Palliative Record: Sep RUG ADL Blank or Invalid Range</w:t>
            </w:r>
          </w:p>
          <w:p w14:paraId="48E1AC0E" w14:textId="77777777" w:rsidR="00C24ADB" w:rsidRPr="007B294D" w:rsidRDefault="00C24ADB" w:rsidP="0001289F">
            <w:pPr>
              <w:pStyle w:val="Tabletext"/>
              <w:rPr>
                <w:rFonts w:eastAsia="Times"/>
              </w:rPr>
            </w:pPr>
            <w:r w:rsidRPr="007B294D">
              <w:rPr>
                <w:rFonts w:eastAsia="Times"/>
              </w:rPr>
              <w:t>(c)</w:t>
            </w:r>
            <w:r w:rsidRPr="007B294D">
              <w:rPr>
                <w:rFonts w:eastAsia="Times"/>
              </w:rPr>
              <w:tab/>
              <w:t xml:space="preserve">682 </w:t>
            </w:r>
            <w:r w:rsidRPr="007B294D">
              <w:rPr>
                <w:rFonts w:eastAsia="Times"/>
              </w:rPr>
              <w:tab/>
              <w:t>Palliative Record: Invalid RUG ADL on Phase Change</w:t>
            </w:r>
          </w:p>
          <w:p w14:paraId="14927CF1" w14:textId="77777777" w:rsidR="00C24ADB" w:rsidRPr="00BA72E9" w:rsidRDefault="00C24ADB" w:rsidP="0001289F">
            <w:pPr>
              <w:pStyle w:val="Tabletext"/>
              <w:rPr>
                <w:rFonts w:eastAsia="Times"/>
              </w:rPr>
            </w:pPr>
            <w:r w:rsidRPr="007B294D">
              <w:rPr>
                <w:rFonts w:eastAsia="Times"/>
              </w:rPr>
              <w:t>(d)</w:t>
            </w:r>
            <w:r w:rsidRPr="007B294D">
              <w:rPr>
                <w:rFonts w:eastAsia="Times"/>
              </w:rPr>
              <w:tab/>
              <w:t xml:space="preserve">682 </w:t>
            </w:r>
            <w:r w:rsidRPr="007B294D">
              <w:rPr>
                <w:rFonts w:eastAsia="Times"/>
              </w:rPr>
              <w:tab/>
              <w:t>Palliative Record: Invalid RUG ADL on Phase Change</w:t>
            </w:r>
          </w:p>
        </w:tc>
      </w:tr>
      <w:tr w:rsidR="00C24ADB" w:rsidRPr="00642022" w14:paraId="672B91EB" w14:textId="77777777" w:rsidTr="00C24ADB">
        <w:trPr>
          <w:cantSplit/>
        </w:trPr>
        <w:tc>
          <w:tcPr>
            <w:tcW w:w="2093" w:type="dxa"/>
            <w:tcBorders>
              <w:top w:val="nil"/>
              <w:left w:val="nil"/>
              <w:bottom w:val="nil"/>
              <w:right w:val="nil"/>
            </w:tcBorders>
          </w:tcPr>
          <w:p w14:paraId="09F4F783" w14:textId="77777777" w:rsidR="00C24ADB" w:rsidRPr="00642022" w:rsidRDefault="00C24ADB" w:rsidP="00A3605C">
            <w:pPr>
              <w:pStyle w:val="Tablecolhead"/>
              <w:rPr>
                <w:rFonts w:eastAsia="Times"/>
              </w:rPr>
            </w:pPr>
            <w:r w:rsidRPr="00642022">
              <w:rPr>
                <w:rFonts w:eastAsia="Times"/>
              </w:rPr>
              <w:t>Related items</w:t>
            </w:r>
          </w:p>
        </w:tc>
        <w:tc>
          <w:tcPr>
            <w:tcW w:w="7555" w:type="dxa"/>
            <w:tcBorders>
              <w:top w:val="nil"/>
              <w:left w:val="nil"/>
              <w:bottom w:val="nil"/>
              <w:right w:val="nil"/>
            </w:tcBorders>
          </w:tcPr>
          <w:p w14:paraId="15C82426" w14:textId="77777777" w:rsidR="00C24ADB" w:rsidRPr="007B294D" w:rsidRDefault="00C24ADB" w:rsidP="0001289F">
            <w:pPr>
              <w:pStyle w:val="Tabletext"/>
              <w:rPr>
                <w:rFonts w:eastAsia="Times"/>
              </w:rPr>
            </w:pPr>
            <w:r w:rsidRPr="007B294D">
              <w:rPr>
                <w:rFonts w:eastAsia="Times"/>
              </w:rPr>
              <w:t>Section 2: Palliative Care, Maintenance Care</w:t>
            </w:r>
          </w:p>
          <w:p w14:paraId="3A1F8B30" w14:textId="77777777" w:rsidR="00C24ADB" w:rsidRPr="00BA72E9" w:rsidRDefault="00C24ADB" w:rsidP="0001289F">
            <w:pPr>
              <w:pStyle w:val="Tabletext"/>
              <w:rPr>
                <w:rFonts w:eastAsia="Times"/>
              </w:rPr>
            </w:pPr>
            <w:r w:rsidRPr="007B294D">
              <w:rPr>
                <w:rFonts w:eastAsia="Times"/>
              </w:rPr>
              <w:t>Section 4: Palliative Care Reporting</w:t>
            </w:r>
          </w:p>
        </w:tc>
      </w:tr>
    </w:tbl>
    <w:p w14:paraId="0D89CA47"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17F89374" w14:textId="77777777" w:rsidTr="00C24ADB">
        <w:tc>
          <w:tcPr>
            <w:tcW w:w="2093" w:type="dxa"/>
            <w:tcBorders>
              <w:top w:val="nil"/>
              <w:left w:val="nil"/>
              <w:bottom w:val="nil"/>
              <w:right w:val="nil"/>
            </w:tcBorders>
          </w:tcPr>
          <w:p w14:paraId="7A21BA77" w14:textId="77777777" w:rsidR="00C24ADB" w:rsidRPr="00A3605C" w:rsidRDefault="00C24ADB" w:rsidP="00A3605C">
            <w:pPr>
              <w:pStyle w:val="Tablecolhead"/>
              <w:rPr>
                <w:rFonts w:eastAsia="Times"/>
              </w:rPr>
            </w:pPr>
            <w:r w:rsidRPr="00A3605C">
              <w:rPr>
                <w:rFonts w:eastAsia="Times"/>
              </w:rPr>
              <w:t>Purpose</w:t>
            </w:r>
          </w:p>
        </w:tc>
        <w:tc>
          <w:tcPr>
            <w:tcW w:w="7555" w:type="dxa"/>
            <w:tcBorders>
              <w:top w:val="nil"/>
              <w:left w:val="nil"/>
              <w:bottom w:val="nil"/>
              <w:right w:val="nil"/>
            </w:tcBorders>
          </w:tcPr>
          <w:p w14:paraId="7AFB5BAA" w14:textId="77777777" w:rsidR="00C24ADB" w:rsidRPr="00BA72E9" w:rsidRDefault="00C24ADB" w:rsidP="0001289F">
            <w:pPr>
              <w:pStyle w:val="Tabletext"/>
            </w:pPr>
            <w:r w:rsidRPr="00642022">
              <w:t>To support and further develop casemix classifications for sub-acute episodes of care</w:t>
            </w:r>
          </w:p>
        </w:tc>
      </w:tr>
      <w:tr w:rsidR="00C24ADB" w:rsidRPr="00642022" w14:paraId="1FCC5EAF" w14:textId="77777777" w:rsidTr="00C24ADB">
        <w:tc>
          <w:tcPr>
            <w:tcW w:w="2093" w:type="dxa"/>
            <w:tcBorders>
              <w:top w:val="nil"/>
              <w:left w:val="nil"/>
              <w:bottom w:val="nil"/>
              <w:right w:val="nil"/>
            </w:tcBorders>
          </w:tcPr>
          <w:p w14:paraId="363D8502" w14:textId="77777777" w:rsidR="00C24ADB" w:rsidRPr="00A3605C" w:rsidRDefault="00C24ADB" w:rsidP="00A3605C">
            <w:pPr>
              <w:pStyle w:val="Tablecolhead"/>
              <w:rPr>
                <w:rFonts w:eastAsia="Times"/>
              </w:rPr>
            </w:pPr>
            <w:r w:rsidRPr="00A3605C">
              <w:rPr>
                <w:rFonts w:eastAsia="Times"/>
              </w:rPr>
              <w:t>Principal data users</w:t>
            </w:r>
          </w:p>
        </w:tc>
        <w:tc>
          <w:tcPr>
            <w:tcW w:w="7555" w:type="dxa"/>
            <w:tcBorders>
              <w:top w:val="nil"/>
              <w:left w:val="nil"/>
              <w:bottom w:val="nil"/>
              <w:right w:val="nil"/>
            </w:tcBorders>
          </w:tcPr>
          <w:p w14:paraId="71247C95" w14:textId="2DBACB68" w:rsidR="00C24ADB" w:rsidRPr="00BA72E9" w:rsidRDefault="00A13D42" w:rsidP="0001289F">
            <w:pPr>
              <w:pStyle w:val="Tabletext"/>
            </w:pPr>
            <w:r>
              <w:t>Department of Health</w:t>
            </w:r>
          </w:p>
        </w:tc>
      </w:tr>
      <w:tr w:rsidR="00C24ADB" w:rsidRPr="00642022" w14:paraId="28340AB1" w14:textId="77777777" w:rsidTr="00C24ADB">
        <w:tc>
          <w:tcPr>
            <w:tcW w:w="2093" w:type="dxa"/>
            <w:tcBorders>
              <w:top w:val="nil"/>
              <w:left w:val="nil"/>
              <w:bottom w:val="nil"/>
              <w:right w:val="nil"/>
            </w:tcBorders>
          </w:tcPr>
          <w:p w14:paraId="7E593178" w14:textId="77777777" w:rsidR="00C24ADB" w:rsidRPr="00A3605C" w:rsidRDefault="00C24ADB" w:rsidP="00A3605C">
            <w:pPr>
              <w:pStyle w:val="Tablecolhead"/>
              <w:rPr>
                <w:rFonts w:eastAsia="Times"/>
              </w:rPr>
            </w:pPr>
            <w:r w:rsidRPr="00A3605C">
              <w:rPr>
                <w:rFonts w:eastAsia="Times"/>
              </w:rPr>
              <w:t>Collection start</w:t>
            </w:r>
          </w:p>
        </w:tc>
        <w:tc>
          <w:tcPr>
            <w:tcW w:w="7555" w:type="dxa"/>
            <w:tcBorders>
              <w:top w:val="nil"/>
              <w:left w:val="nil"/>
              <w:bottom w:val="nil"/>
              <w:right w:val="nil"/>
            </w:tcBorders>
          </w:tcPr>
          <w:p w14:paraId="3ECBB6E3" w14:textId="77777777" w:rsidR="00C24ADB" w:rsidRPr="00BA72E9" w:rsidRDefault="00C24ADB" w:rsidP="0001289F">
            <w:pPr>
              <w:pStyle w:val="Tabletext"/>
            </w:pPr>
            <w:r>
              <w:t>1996-97</w:t>
            </w:r>
          </w:p>
        </w:tc>
      </w:tr>
      <w:tr w:rsidR="00C24ADB" w:rsidRPr="00642022" w14:paraId="51D44021" w14:textId="77777777" w:rsidTr="00C24ADB">
        <w:tc>
          <w:tcPr>
            <w:tcW w:w="2093" w:type="dxa"/>
            <w:tcBorders>
              <w:top w:val="nil"/>
              <w:left w:val="nil"/>
              <w:bottom w:val="nil"/>
              <w:right w:val="nil"/>
            </w:tcBorders>
          </w:tcPr>
          <w:p w14:paraId="6F8AF52D" w14:textId="77777777" w:rsidR="00C24ADB" w:rsidRPr="00A3605C" w:rsidRDefault="00C24ADB" w:rsidP="00A3605C">
            <w:pPr>
              <w:pStyle w:val="Tablecolhead"/>
              <w:rPr>
                <w:rFonts w:eastAsia="Times"/>
              </w:rPr>
            </w:pPr>
            <w:r w:rsidRPr="00A3605C">
              <w:rPr>
                <w:rFonts w:eastAsia="Times"/>
              </w:rPr>
              <w:t>Definition source</w:t>
            </w:r>
          </w:p>
        </w:tc>
        <w:tc>
          <w:tcPr>
            <w:tcW w:w="7555" w:type="dxa"/>
            <w:tcBorders>
              <w:top w:val="nil"/>
              <w:left w:val="nil"/>
              <w:bottom w:val="nil"/>
              <w:right w:val="nil"/>
            </w:tcBorders>
          </w:tcPr>
          <w:p w14:paraId="40ECA720" w14:textId="7227D3AC" w:rsidR="00C24ADB" w:rsidRPr="00BA72E9" w:rsidRDefault="00A13D42" w:rsidP="0001289F">
            <w:pPr>
              <w:pStyle w:val="Tabletext"/>
            </w:pPr>
            <w:r>
              <w:t>Department of Health</w:t>
            </w:r>
          </w:p>
        </w:tc>
      </w:tr>
      <w:tr w:rsidR="00C24ADB" w:rsidRPr="00642022" w14:paraId="654879B8" w14:textId="77777777" w:rsidTr="00C24ADB">
        <w:tc>
          <w:tcPr>
            <w:tcW w:w="2093" w:type="dxa"/>
            <w:tcBorders>
              <w:top w:val="nil"/>
              <w:left w:val="nil"/>
              <w:bottom w:val="nil"/>
              <w:right w:val="nil"/>
            </w:tcBorders>
          </w:tcPr>
          <w:p w14:paraId="56AD1318" w14:textId="77777777" w:rsidR="00C24ADB" w:rsidRPr="00A3605C" w:rsidRDefault="00C24ADB" w:rsidP="00A3605C">
            <w:pPr>
              <w:pStyle w:val="Tablecolhead"/>
              <w:rPr>
                <w:rFonts w:eastAsia="Times"/>
              </w:rPr>
            </w:pPr>
            <w:r w:rsidRPr="00A3605C">
              <w:rPr>
                <w:rFonts w:eastAsia="Times"/>
              </w:rPr>
              <w:t>Code set source</w:t>
            </w:r>
          </w:p>
        </w:tc>
        <w:tc>
          <w:tcPr>
            <w:tcW w:w="7555" w:type="dxa"/>
            <w:tcBorders>
              <w:top w:val="nil"/>
              <w:left w:val="nil"/>
              <w:bottom w:val="nil"/>
              <w:right w:val="nil"/>
            </w:tcBorders>
          </w:tcPr>
          <w:p w14:paraId="48C26925" w14:textId="77777777" w:rsidR="00C24ADB" w:rsidRPr="00642022" w:rsidRDefault="00C24ADB" w:rsidP="0001289F">
            <w:pPr>
              <w:pStyle w:val="Tabletext"/>
            </w:pPr>
            <w:r>
              <w:t>RUG ADL</w:t>
            </w:r>
          </w:p>
        </w:tc>
      </w:tr>
    </w:tbl>
    <w:p w14:paraId="28727A69" w14:textId="77777777" w:rsidR="00C24ADB" w:rsidRDefault="00C24ADB" w:rsidP="00C24ADB">
      <w:pPr>
        <w:pStyle w:val="Heading2"/>
      </w:pPr>
      <w:bookmarkStart w:id="646" w:name="_Toc257281595"/>
      <w:r w:rsidRPr="00642022">
        <w:br w:type="page"/>
      </w:r>
      <w:bookmarkStart w:id="647" w:name="_Toc410293384"/>
      <w:bookmarkStart w:id="648" w:name="_Toc28680620"/>
      <w:bookmarkStart w:id="649" w:name="_Toc42769222"/>
      <w:bookmarkStart w:id="650" w:name="_Toc235195933"/>
      <w:r w:rsidRPr="00642022">
        <w:t>Separation Date</w:t>
      </w:r>
      <w:bookmarkEnd w:id="646"/>
      <w:bookmarkEnd w:id="647"/>
      <w:bookmarkEnd w:id="648"/>
      <w:bookmarkEnd w:id="649"/>
      <w:bookmarkEnd w:id="650"/>
    </w:p>
    <w:p w14:paraId="4ACEDD91"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2BB9177D" w14:textId="77777777" w:rsidTr="00C24ADB">
        <w:trPr>
          <w:cantSplit/>
        </w:trPr>
        <w:tc>
          <w:tcPr>
            <w:tcW w:w="2093" w:type="dxa"/>
            <w:tcBorders>
              <w:top w:val="nil"/>
              <w:left w:val="nil"/>
              <w:bottom w:val="nil"/>
              <w:right w:val="nil"/>
            </w:tcBorders>
          </w:tcPr>
          <w:p w14:paraId="7D16F231" w14:textId="77777777" w:rsidR="00C24ADB" w:rsidRPr="0001289F" w:rsidRDefault="00C24ADB" w:rsidP="00A3605C">
            <w:pPr>
              <w:pStyle w:val="Tablecolhead"/>
              <w:rPr>
                <w:rFonts w:eastAsia="Times"/>
              </w:rPr>
            </w:pPr>
            <w:r w:rsidRPr="0001289F">
              <w:rPr>
                <w:rFonts w:eastAsia="Times"/>
              </w:rPr>
              <w:t>Definition</w:t>
            </w:r>
          </w:p>
        </w:tc>
        <w:tc>
          <w:tcPr>
            <w:tcW w:w="7555" w:type="dxa"/>
            <w:tcBorders>
              <w:top w:val="nil"/>
              <w:left w:val="nil"/>
              <w:bottom w:val="nil"/>
              <w:right w:val="nil"/>
            </w:tcBorders>
          </w:tcPr>
          <w:p w14:paraId="74563EEE" w14:textId="77777777" w:rsidR="00C24ADB" w:rsidRPr="00DE16AB" w:rsidRDefault="00C24ADB" w:rsidP="0001289F">
            <w:pPr>
              <w:pStyle w:val="Tabletext"/>
            </w:pPr>
            <w:r w:rsidRPr="00DE16AB">
              <w:t>Date on which an admitted patient completes an episode of care</w:t>
            </w:r>
          </w:p>
        </w:tc>
      </w:tr>
      <w:tr w:rsidR="00C24ADB" w:rsidRPr="00642022" w14:paraId="0D0B24D6" w14:textId="77777777" w:rsidTr="00C24ADB">
        <w:trPr>
          <w:cantSplit/>
        </w:trPr>
        <w:tc>
          <w:tcPr>
            <w:tcW w:w="2093" w:type="dxa"/>
            <w:tcBorders>
              <w:top w:val="nil"/>
              <w:left w:val="nil"/>
              <w:bottom w:val="nil"/>
              <w:right w:val="nil"/>
            </w:tcBorders>
          </w:tcPr>
          <w:p w14:paraId="76C6E6F4" w14:textId="77777777" w:rsidR="00C24ADB" w:rsidRPr="0001289F" w:rsidRDefault="00C24ADB" w:rsidP="00A3605C">
            <w:pPr>
              <w:pStyle w:val="Tablecolhead"/>
              <w:rPr>
                <w:rFonts w:eastAsia="Times"/>
              </w:rPr>
            </w:pPr>
            <w:r w:rsidRPr="0001289F">
              <w:rPr>
                <w:rFonts w:eastAsia="Times"/>
              </w:rPr>
              <w:t>Field size</w:t>
            </w:r>
          </w:p>
        </w:tc>
        <w:tc>
          <w:tcPr>
            <w:tcW w:w="7555" w:type="dxa"/>
            <w:tcBorders>
              <w:top w:val="nil"/>
              <w:left w:val="nil"/>
              <w:bottom w:val="nil"/>
              <w:right w:val="nil"/>
            </w:tcBorders>
          </w:tcPr>
          <w:p w14:paraId="479728F5" w14:textId="77777777" w:rsidR="00C24ADB" w:rsidRPr="00BA72E9" w:rsidRDefault="00C24ADB" w:rsidP="0001289F">
            <w:pPr>
              <w:pStyle w:val="Tabletext"/>
            </w:pPr>
            <w:r>
              <w:t>8</w:t>
            </w:r>
          </w:p>
        </w:tc>
      </w:tr>
      <w:tr w:rsidR="00C24ADB" w:rsidRPr="00642022" w14:paraId="6C879856" w14:textId="77777777" w:rsidTr="00C24ADB">
        <w:trPr>
          <w:cantSplit/>
        </w:trPr>
        <w:tc>
          <w:tcPr>
            <w:tcW w:w="2093" w:type="dxa"/>
            <w:tcBorders>
              <w:top w:val="nil"/>
              <w:left w:val="nil"/>
              <w:bottom w:val="nil"/>
              <w:right w:val="nil"/>
            </w:tcBorders>
          </w:tcPr>
          <w:p w14:paraId="7F90D372" w14:textId="77777777" w:rsidR="00C24ADB" w:rsidRPr="0001289F" w:rsidRDefault="00C24ADB" w:rsidP="00A3605C">
            <w:pPr>
              <w:pStyle w:val="Tablecolhead"/>
              <w:rPr>
                <w:rFonts w:eastAsia="Times"/>
              </w:rPr>
            </w:pPr>
            <w:r w:rsidRPr="0001289F">
              <w:rPr>
                <w:rFonts w:eastAsia="Times"/>
              </w:rPr>
              <w:t>Layout</w:t>
            </w:r>
          </w:p>
        </w:tc>
        <w:tc>
          <w:tcPr>
            <w:tcW w:w="7555" w:type="dxa"/>
            <w:tcBorders>
              <w:top w:val="nil"/>
              <w:left w:val="nil"/>
              <w:bottom w:val="nil"/>
              <w:right w:val="nil"/>
            </w:tcBorders>
          </w:tcPr>
          <w:p w14:paraId="720CB4F9" w14:textId="77777777" w:rsidR="00C24ADB" w:rsidRPr="00BA72E9" w:rsidRDefault="00C24ADB" w:rsidP="0001289F">
            <w:pPr>
              <w:pStyle w:val="Tabletext"/>
            </w:pPr>
            <w:r>
              <w:t>DDMMYYYY</w:t>
            </w:r>
          </w:p>
        </w:tc>
      </w:tr>
      <w:tr w:rsidR="00C24ADB" w:rsidRPr="00642022" w14:paraId="3E838449" w14:textId="77777777" w:rsidTr="00C24ADB">
        <w:trPr>
          <w:cantSplit/>
        </w:trPr>
        <w:tc>
          <w:tcPr>
            <w:tcW w:w="2093" w:type="dxa"/>
            <w:tcBorders>
              <w:top w:val="nil"/>
              <w:left w:val="nil"/>
              <w:bottom w:val="nil"/>
              <w:right w:val="nil"/>
            </w:tcBorders>
          </w:tcPr>
          <w:p w14:paraId="28EBFA07" w14:textId="77777777" w:rsidR="00C24ADB" w:rsidRPr="0001289F" w:rsidRDefault="00C24ADB" w:rsidP="00A3605C">
            <w:pPr>
              <w:pStyle w:val="Tablecolhead"/>
              <w:rPr>
                <w:rFonts w:eastAsia="Times"/>
              </w:rPr>
            </w:pPr>
            <w:r w:rsidRPr="0001289F">
              <w:rPr>
                <w:rFonts w:eastAsia="Times"/>
              </w:rPr>
              <w:t>Location</w:t>
            </w:r>
          </w:p>
        </w:tc>
        <w:tc>
          <w:tcPr>
            <w:tcW w:w="7555" w:type="dxa"/>
            <w:tcBorders>
              <w:top w:val="nil"/>
              <w:left w:val="nil"/>
              <w:bottom w:val="nil"/>
              <w:right w:val="nil"/>
            </w:tcBorders>
          </w:tcPr>
          <w:p w14:paraId="7FE3AFD6" w14:textId="77777777" w:rsidR="00C24ADB" w:rsidRDefault="00C24ADB" w:rsidP="0001289F">
            <w:pPr>
              <w:pStyle w:val="Tabletext"/>
              <w:rPr>
                <w:rFonts w:eastAsia="Times"/>
              </w:rPr>
            </w:pPr>
            <w:r>
              <w:rPr>
                <w:rFonts w:eastAsia="Times"/>
              </w:rPr>
              <w:t>Episode Record</w:t>
            </w:r>
          </w:p>
          <w:p w14:paraId="5CDDA804" w14:textId="77777777" w:rsidR="00C24ADB" w:rsidRPr="00BA72E9" w:rsidRDefault="00C24ADB" w:rsidP="0001289F">
            <w:pPr>
              <w:pStyle w:val="Tabletext"/>
              <w:rPr>
                <w:rFonts w:eastAsia="Times"/>
              </w:rPr>
            </w:pPr>
            <w:r>
              <w:rPr>
                <w:rFonts w:eastAsia="Times"/>
              </w:rPr>
              <w:t>DVA and TAC Record</w:t>
            </w:r>
          </w:p>
        </w:tc>
      </w:tr>
      <w:tr w:rsidR="00C24ADB" w:rsidRPr="00642022" w14:paraId="75A7D465" w14:textId="77777777" w:rsidTr="00C24ADB">
        <w:trPr>
          <w:cantSplit/>
        </w:trPr>
        <w:tc>
          <w:tcPr>
            <w:tcW w:w="2093" w:type="dxa"/>
            <w:tcBorders>
              <w:top w:val="nil"/>
              <w:left w:val="nil"/>
              <w:bottom w:val="nil"/>
              <w:right w:val="nil"/>
            </w:tcBorders>
          </w:tcPr>
          <w:p w14:paraId="5676AE66" w14:textId="77777777" w:rsidR="00C24ADB" w:rsidRPr="0001289F" w:rsidRDefault="00C24ADB" w:rsidP="00A3605C">
            <w:pPr>
              <w:pStyle w:val="Tablecolhead"/>
              <w:rPr>
                <w:rFonts w:eastAsia="Times"/>
              </w:rPr>
            </w:pPr>
            <w:r w:rsidRPr="0001289F">
              <w:rPr>
                <w:rFonts w:eastAsia="Times"/>
              </w:rPr>
              <w:t>Reported by</w:t>
            </w:r>
          </w:p>
        </w:tc>
        <w:tc>
          <w:tcPr>
            <w:tcW w:w="7555" w:type="dxa"/>
            <w:tcBorders>
              <w:top w:val="nil"/>
              <w:left w:val="nil"/>
              <w:bottom w:val="nil"/>
              <w:right w:val="nil"/>
            </w:tcBorders>
          </w:tcPr>
          <w:p w14:paraId="220D5CA4" w14:textId="77777777" w:rsidR="00C24ADB" w:rsidRPr="00642022" w:rsidRDefault="00C24ADB" w:rsidP="0001289F">
            <w:pPr>
              <w:pStyle w:val="Tabletext"/>
              <w:rPr>
                <w:rFonts w:eastAsia="Times"/>
              </w:rPr>
            </w:pPr>
            <w:r>
              <w:rPr>
                <w:rFonts w:eastAsia="Times"/>
              </w:rPr>
              <w:t>All Victorian hospitals (public and private)</w:t>
            </w:r>
          </w:p>
        </w:tc>
      </w:tr>
      <w:tr w:rsidR="00C24ADB" w:rsidRPr="00642022" w14:paraId="1E8AF4FA" w14:textId="77777777" w:rsidTr="00C24ADB">
        <w:trPr>
          <w:cantSplit/>
        </w:trPr>
        <w:tc>
          <w:tcPr>
            <w:tcW w:w="2093" w:type="dxa"/>
            <w:tcBorders>
              <w:top w:val="nil"/>
              <w:left w:val="nil"/>
              <w:bottom w:val="nil"/>
              <w:right w:val="nil"/>
            </w:tcBorders>
          </w:tcPr>
          <w:p w14:paraId="428C1835" w14:textId="77777777" w:rsidR="00C24ADB" w:rsidRPr="0001289F" w:rsidRDefault="00C24ADB" w:rsidP="00A3605C">
            <w:pPr>
              <w:pStyle w:val="Tablecolhead"/>
              <w:rPr>
                <w:rFonts w:eastAsia="Times"/>
              </w:rPr>
            </w:pPr>
            <w:r w:rsidRPr="0001289F">
              <w:rPr>
                <w:rFonts w:eastAsia="Times"/>
              </w:rPr>
              <w:t>Reported for</w:t>
            </w:r>
          </w:p>
        </w:tc>
        <w:tc>
          <w:tcPr>
            <w:tcW w:w="7555" w:type="dxa"/>
            <w:tcBorders>
              <w:top w:val="nil"/>
              <w:left w:val="nil"/>
              <w:bottom w:val="nil"/>
              <w:right w:val="nil"/>
            </w:tcBorders>
          </w:tcPr>
          <w:p w14:paraId="13898A4A" w14:textId="77777777" w:rsidR="00C24ADB" w:rsidRPr="00642022" w:rsidRDefault="00C24ADB" w:rsidP="0001289F">
            <w:pPr>
              <w:pStyle w:val="Tabletext"/>
              <w:rPr>
                <w:rFonts w:eastAsia="Times"/>
              </w:rPr>
            </w:pPr>
            <w:r>
              <w:rPr>
                <w:rFonts w:eastAsia="Times"/>
              </w:rPr>
              <w:t>All admitted episodes of care</w:t>
            </w:r>
          </w:p>
        </w:tc>
      </w:tr>
      <w:tr w:rsidR="00C24ADB" w:rsidRPr="00642022" w14:paraId="12A7C0B8" w14:textId="77777777" w:rsidTr="00C24ADB">
        <w:trPr>
          <w:cantSplit/>
        </w:trPr>
        <w:tc>
          <w:tcPr>
            <w:tcW w:w="2093" w:type="dxa"/>
            <w:tcBorders>
              <w:top w:val="nil"/>
              <w:left w:val="nil"/>
              <w:bottom w:val="nil"/>
              <w:right w:val="nil"/>
            </w:tcBorders>
          </w:tcPr>
          <w:p w14:paraId="53E4E838" w14:textId="77777777" w:rsidR="00C24ADB" w:rsidRPr="0001289F" w:rsidRDefault="00C24ADB" w:rsidP="00A3605C">
            <w:pPr>
              <w:pStyle w:val="Tablecolhead"/>
              <w:rPr>
                <w:rFonts w:eastAsia="Times"/>
              </w:rPr>
            </w:pPr>
            <w:r w:rsidRPr="0001289F">
              <w:rPr>
                <w:rFonts w:eastAsia="Times"/>
              </w:rPr>
              <w:t>Reported when</w:t>
            </w:r>
          </w:p>
        </w:tc>
        <w:tc>
          <w:tcPr>
            <w:tcW w:w="7555" w:type="dxa"/>
            <w:tcBorders>
              <w:top w:val="nil"/>
              <w:left w:val="nil"/>
              <w:bottom w:val="nil"/>
              <w:right w:val="nil"/>
            </w:tcBorders>
          </w:tcPr>
          <w:p w14:paraId="0FAD9E8A" w14:textId="77777777" w:rsidR="00C24ADB" w:rsidRPr="00BA72E9" w:rsidRDefault="00C24ADB" w:rsidP="0001289F">
            <w:pPr>
              <w:pStyle w:val="Tabletext"/>
              <w:rPr>
                <w:rFonts w:eastAsia="Times"/>
              </w:rPr>
            </w:pPr>
            <w:r>
              <w:rPr>
                <w:rFonts w:eastAsia="Times"/>
              </w:rPr>
              <w:t>The episode of care is complete</w:t>
            </w:r>
          </w:p>
        </w:tc>
      </w:tr>
      <w:tr w:rsidR="00C24ADB" w:rsidRPr="00642022" w14:paraId="66F0F62A" w14:textId="77777777" w:rsidTr="00C24ADB">
        <w:trPr>
          <w:cantSplit/>
        </w:trPr>
        <w:tc>
          <w:tcPr>
            <w:tcW w:w="2093" w:type="dxa"/>
            <w:tcBorders>
              <w:top w:val="nil"/>
              <w:left w:val="nil"/>
              <w:bottom w:val="nil"/>
              <w:right w:val="nil"/>
            </w:tcBorders>
          </w:tcPr>
          <w:p w14:paraId="4899093E" w14:textId="77777777" w:rsidR="00C24ADB" w:rsidRPr="0001289F" w:rsidRDefault="00C24ADB" w:rsidP="00A3605C">
            <w:pPr>
              <w:pStyle w:val="Tablecolhead"/>
              <w:rPr>
                <w:rFonts w:eastAsia="Times"/>
              </w:rPr>
            </w:pPr>
            <w:r w:rsidRPr="0001289F">
              <w:rPr>
                <w:rFonts w:eastAsia="Times"/>
              </w:rPr>
              <w:t>Reporting guide</w:t>
            </w:r>
          </w:p>
        </w:tc>
        <w:tc>
          <w:tcPr>
            <w:tcW w:w="7555" w:type="dxa"/>
            <w:tcBorders>
              <w:top w:val="nil"/>
              <w:left w:val="nil"/>
              <w:bottom w:val="nil"/>
              <w:right w:val="nil"/>
            </w:tcBorders>
          </w:tcPr>
          <w:p w14:paraId="3204646B" w14:textId="77777777" w:rsidR="00C24ADB" w:rsidRPr="00DE16AB" w:rsidRDefault="00C24ADB" w:rsidP="0001289F">
            <w:pPr>
              <w:pStyle w:val="Tabletext"/>
            </w:pPr>
            <w:r w:rsidRPr="00DE16AB">
              <w:t>The Separation Date must be on or after the Admission Date.</w:t>
            </w:r>
          </w:p>
          <w:p w14:paraId="6D8D2EFD" w14:textId="77777777" w:rsidR="00C24ADB" w:rsidRPr="00DE16AB" w:rsidRDefault="00C24ADB" w:rsidP="0001289F">
            <w:pPr>
              <w:pStyle w:val="Tabletext"/>
            </w:pPr>
            <w:r w:rsidRPr="00DE16AB">
              <w:t>If no other separation details are submitted (patient not yet separated), zero filled Separation Date is accepted.</w:t>
            </w:r>
          </w:p>
          <w:p w14:paraId="5C50A31C" w14:textId="77777777" w:rsidR="00C24ADB" w:rsidRPr="00DE16AB" w:rsidRDefault="00C24ADB" w:rsidP="0001289F">
            <w:pPr>
              <w:pStyle w:val="Tabletext"/>
            </w:pPr>
            <w:r w:rsidRPr="00DE16AB">
              <w:t>The Separation Date may relate to a formal or statistical separation.</w:t>
            </w:r>
          </w:p>
          <w:p w14:paraId="1C8E451D" w14:textId="77777777" w:rsidR="00C24ADB" w:rsidRPr="00C82189" w:rsidRDefault="00C24ADB" w:rsidP="0001289F">
            <w:pPr>
              <w:pStyle w:val="Tabletext"/>
              <w:rPr>
                <w:b/>
                <w:bCs/>
              </w:rPr>
            </w:pPr>
            <w:r w:rsidRPr="00C82189">
              <w:rPr>
                <w:b/>
                <w:bCs/>
              </w:rPr>
              <w:t>Statistical Separations</w:t>
            </w:r>
          </w:p>
          <w:p w14:paraId="18FE1825" w14:textId="77777777" w:rsidR="00C24ADB" w:rsidRPr="00BA72E9" w:rsidRDefault="00C24ADB" w:rsidP="0001289F">
            <w:pPr>
              <w:pStyle w:val="Tabletext"/>
            </w:pPr>
            <w:r w:rsidRPr="00DE16AB">
              <w:t>Statistical Separation must have a Separation Date equalling the next episode’s Admission Date. Statistical separations and admissions cannot occur over midnight.</w:t>
            </w:r>
          </w:p>
        </w:tc>
      </w:tr>
      <w:tr w:rsidR="00C24ADB" w:rsidRPr="00642022" w14:paraId="0454B335" w14:textId="77777777" w:rsidTr="00C24ADB">
        <w:trPr>
          <w:cantSplit/>
        </w:trPr>
        <w:tc>
          <w:tcPr>
            <w:tcW w:w="2093" w:type="dxa"/>
            <w:tcBorders>
              <w:top w:val="nil"/>
              <w:left w:val="nil"/>
              <w:bottom w:val="nil"/>
              <w:right w:val="nil"/>
            </w:tcBorders>
          </w:tcPr>
          <w:p w14:paraId="4520A856" w14:textId="77777777" w:rsidR="00C24ADB" w:rsidRPr="0001289F" w:rsidRDefault="00C24ADB" w:rsidP="00A3605C">
            <w:pPr>
              <w:pStyle w:val="Tablecolhead"/>
              <w:rPr>
                <w:rFonts w:eastAsia="Times"/>
              </w:rPr>
            </w:pPr>
            <w:r w:rsidRPr="0001289F">
              <w:rPr>
                <w:rFonts w:eastAsia="Times"/>
              </w:rPr>
              <w:t>Validations</w:t>
            </w:r>
          </w:p>
        </w:tc>
        <w:tc>
          <w:tcPr>
            <w:tcW w:w="7555" w:type="dxa"/>
            <w:tcBorders>
              <w:top w:val="nil"/>
              <w:left w:val="nil"/>
              <w:bottom w:val="nil"/>
              <w:right w:val="nil"/>
            </w:tcBorders>
          </w:tcPr>
          <w:p w14:paraId="10E6C77B" w14:textId="77777777" w:rsidR="00C24ADB" w:rsidRDefault="00C24ADB" w:rsidP="0001289F">
            <w:pPr>
              <w:pStyle w:val="Tabletext"/>
            </w:pPr>
            <w:r>
              <w:t>026</w:t>
            </w:r>
            <w:r>
              <w:tab/>
              <w:t>Zero Sep; Existing not Discharged</w:t>
            </w:r>
          </w:p>
          <w:p w14:paraId="007F842B" w14:textId="77777777" w:rsidR="00C24ADB" w:rsidRDefault="00C24ADB" w:rsidP="0001289F">
            <w:pPr>
              <w:pStyle w:val="Tabletext"/>
            </w:pPr>
            <w:r>
              <w:t>027</w:t>
            </w:r>
            <w:r>
              <w:tab/>
              <w:t>Adm Record; Overlaps Existing</w:t>
            </w:r>
          </w:p>
          <w:p w14:paraId="36FE07DD" w14:textId="77777777" w:rsidR="00C24ADB" w:rsidRDefault="00C24ADB" w:rsidP="0001289F">
            <w:pPr>
              <w:pStyle w:val="Tabletext"/>
            </w:pPr>
            <w:r>
              <w:t>028</w:t>
            </w:r>
            <w:r>
              <w:tab/>
              <w:t>Prior Adm; No Sep Date</w:t>
            </w:r>
          </w:p>
          <w:p w14:paraId="4A808380" w14:textId="77777777" w:rsidR="00C24ADB" w:rsidRDefault="00C24ADB" w:rsidP="0001289F">
            <w:pPr>
              <w:pStyle w:val="Tabletext"/>
            </w:pPr>
            <w:r>
              <w:t>063</w:t>
            </w:r>
            <w:r>
              <w:tab/>
              <w:t>Prior Not Discharged</w:t>
            </w:r>
          </w:p>
          <w:p w14:paraId="3F419F1D" w14:textId="77777777" w:rsidR="00C24ADB" w:rsidRDefault="00C24ADB" w:rsidP="0001289F">
            <w:pPr>
              <w:pStyle w:val="Tabletext"/>
            </w:pPr>
            <w:r>
              <w:t>065</w:t>
            </w:r>
            <w:r>
              <w:tab/>
              <w:t>Original Deleted Upd Sep &lt; Cutoff</w:t>
            </w:r>
          </w:p>
          <w:p w14:paraId="5381FEAA" w14:textId="77777777" w:rsidR="00C24ADB" w:rsidRDefault="00C24ADB" w:rsidP="0001289F">
            <w:pPr>
              <w:pStyle w:val="Tabletext"/>
            </w:pPr>
            <w:r>
              <w:t>066</w:t>
            </w:r>
            <w:r>
              <w:tab/>
              <w:t>Sep Date Prior to Cutoff Date</w:t>
            </w:r>
          </w:p>
          <w:p w14:paraId="3D13A583" w14:textId="77777777" w:rsidR="00C24ADB" w:rsidRDefault="00C24ADB" w:rsidP="0001289F">
            <w:pPr>
              <w:pStyle w:val="Tabletext"/>
            </w:pPr>
            <w:r>
              <w:t>101</w:t>
            </w:r>
            <w:r>
              <w:tab/>
              <w:t>Invalid Sep Date</w:t>
            </w:r>
          </w:p>
          <w:p w14:paraId="35C15FB1" w14:textId="77777777" w:rsidR="00C24ADB" w:rsidRDefault="00C24ADB" w:rsidP="0001289F">
            <w:pPr>
              <w:pStyle w:val="Tabletext"/>
            </w:pPr>
            <w:r>
              <w:t>102</w:t>
            </w:r>
            <w:r>
              <w:tab/>
              <w:t>Sep Date &lt; Adm Date</w:t>
            </w:r>
          </w:p>
          <w:p w14:paraId="5680DF9E" w14:textId="77777777" w:rsidR="00C24ADB" w:rsidRDefault="00C24ADB" w:rsidP="0001289F">
            <w:pPr>
              <w:pStyle w:val="Tabletext"/>
            </w:pPr>
            <w:r>
              <w:t>108</w:t>
            </w:r>
            <w:r>
              <w:tab/>
              <w:t>Field(s) are missing From Sep</w:t>
            </w:r>
          </w:p>
          <w:p w14:paraId="290F93D4" w14:textId="77777777" w:rsidR="00C24ADB" w:rsidRDefault="00C24ADB" w:rsidP="0001289F">
            <w:pPr>
              <w:pStyle w:val="Tabletext"/>
            </w:pPr>
            <w:r>
              <w:t>112</w:t>
            </w:r>
            <w:r>
              <w:tab/>
              <w:t>Calc Los +Leave Not = Adm/Sep</w:t>
            </w:r>
          </w:p>
          <w:p w14:paraId="55A70747" w14:textId="77777777" w:rsidR="00C24ADB" w:rsidRDefault="00C24ADB" w:rsidP="0001289F">
            <w:pPr>
              <w:pStyle w:val="Tabletext"/>
            </w:pPr>
            <w:r>
              <w:t>115</w:t>
            </w:r>
            <w:r>
              <w:tab/>
              <w:t>Adm Time Not &lt; Sep Time</w:t>
            </w:r>
          </w:p>
          <w:p w14:paraId="03CF11C7" w14:textId="77777777" w:rsidR="00C24ADB" w:rsidRDefault="00C24ADB" w:rsidP="0001289F">
            <w:pPr>
              <w:pStyle w:val="Tabletext"/>
            </w:pPr>
            <w:r>
              <w:t>119</w:t>
            </w:r>
            <w:r>
              <w:tab/>
              <w:t>Sep Time - No Sep Date</w:t>
            </w:r>
          </w:p>
          <w:p w14:paraId="39E9B0BF" w14:textId="77777777" w:rsidR="00C24ADB" w:rsidRDefault="00C24ADB" w:rsidP="0001289F">
            <w:pPr>
              <w:pStyle w:val="Tabletext"/>
            </w:pPr>
            <w:r>
              <w:t>122</w:t>
            </w:r>
            <w:r>
              <w:tab/>
              <w:t>Sameday Adm Source/ Sep Mode Mismatch</w:t>
            </w:r>
          </w:p>
          <w:p w14:paraId="552E64BB" w14:textId="77777777" w:rsidR="00C24ADB" w:rsidRPr="00DE16AB" w:rsidRDefault="00C24ADB" w:rsidP="0001289F">
            <w:pPr>
              <w:pStyle w:val="Tabletext"/>
              <w:rPr>
                <w:lang w:val="fr-FR"/>
              </w:rPr>
            </w:pPr>
            <w:r w:rsidRPr="00DE16AB">
              <w:rPr>
                <w:lang w:val="fr-FR"/>
              </w:rPr>
              <w:t>127</w:t>
            </w:r>
            <w:r w:rsidRPr="00DE16AB">
              <w:rPr>
                <w:lang w:val="fr-FR"/>
              </w:rPr>
              <w:tab/>
              <w:t>Nil Value DRG</w:t>
            </w:r>
          </w:p>
          <w:p w14:paraId="6FDB2F80" w14:textId="77777777" w:rsidR="00C24ADB" w:rsidRPr="00DE16AB" w:rsidRDefault="00C24ADB" w:rsidP="0001289F">
            <w:pPr>
              <w:pStyle w:val="Tabletext"/>
              <w:rPr>
                <w:lang w:val="fr-FR"/>
              </w:rPr>
            </w:pPr>
            <w:r w:rsidRPr="00DE16AB">
              <w:rPr>
                <w:lang w:val="fr-FR"/>
              </w:rPr>
              <w:t>160</w:t>
            </w:r>
            <w:r w:rsidRPr="00DE16AB">
              <w:rPr>
                <w:lang w:val="fr-FR"/>
              </w:rPr>
              <w:tab/>
              <w:t>AR-DRG Grouper GST Code &gt; Code</w:t>
            </w:r>
          </w:p>
          <w:p w14:paraId="46BA2BF9" w14:textId="77777777" w:rsidR="00C24ADB" w:rsidRDefault="00C24ADB" w:rsidP="0001289F">
            <w:pPr>
              <w:pStyle w:val="Tabletext"/>
            </w:pPr>
            <w:r>
              <w:t>179</w:t>
            </w:r>
            <w:r>
              <w:tab/>
              <w:t>Trans Sep Not Same As Episode</w:t>
            </w:r>
          </w:p>
          <w:p w14:paraId="6F35CDA4" w14:textId="77777777" w:rsidR="00C24ADB" w:rsidRDefault="00C24ADB" w:rsidP="0001289F">
            <w:pPr>
              <w:pStyle w:val="Tabletext"/>
            </w:pPr>
            <w:r>
              <w:t>193</w:t>
            </w:r>
            <w:r>
              <w:tab/>
              <w:t>Not Separated – Intent Readmit</w:t>
            </w:r>
          </w:p>
          <w:p w14:paraId="7E1EF2C7" w14:textId="77777777" w:rsidR="00C24ADB" w:rsidRPr="00DE16AB" w:rsidRDefault="00C24ADB" w:rsidP="0001289F">
            <w:pPr>
              <w:pStyle w:val="Tabletext"/>
            </w:pPr>
            <w:r>
              <w:t>196</w:t>
            </w:r>
            <w:r>
              <w:tab/>
              <w:t>X5 Record Epis. Not Separated</w:t>
            </w:r>
          </w:p>
        </w:tc>
      </w:tr>
      <w:tr w:rsidR="00C24ADB" w:rsidRPr="00642022" w14:paraId="37BD8591" w14:textId="77777777" w:rsidTr="00C24ADB">
        <w:trPr>
          <w:cantSplit/>
        </w:trPr>
        <w:tc>
          <w:tcPr>
            <w:tcW w:w="2093" w:type="dxa"/>
            <w:tcBorders>
              <w:top w:val="nil"/>
              <w:left w:val="nil"/>
              <w:bottom w:val="nil"/>
              <w:right w:val="nil"/>
            </w:tcBorders>
          </w:tcPr>
          <w:p w14:paraId="406BB5EC" w14:textId="77777777" w:rsidR="00C24ADB" w:rsidRPr="0001289F" w:rsidRDefault="00C24ADB" w:rsidP="00A3605C">
            <w:pPr>
              <w:pStyle w:val="Tablecolhead"/>
              <w:rPr>
                <w:rFonts w:eastAsia="Times"/>
              </w:rPr>
            </w:pPr>
            <w:r w:rsidRPr="0001289F">
              <w:rPr>
                <w:rFonts w:eastAsia="Times"/>
              </w:rPr>
              <w:t>Validations cont.</w:t>
            </w:r>
          </w:p>
        </w:tc>
        <w:tc>
          <w:tcPr>
            <w:tcW w:w="7555" w:type="dxa"/>
            <w:tcBorders>
              <w:top w:val="nil"/>
              <w:left w:val="nil"/>
              <w:bottom w:val="nil"/>
              <w:right w:val="nil"/>
            </w:tcBorders>
          </w:tcPr>
          <w:p w14:paraId="7F2EE503" w14:textId="77777777" w:rsidR="00C24ADB" w:rsidRPr="00DE16AB" w:rsidRDefault="00C24ADB" w:rsidP="0001289F">
            <w:pPr>
              <w:pStyle w:val="Tabletext"/>
              <w:rPr>
                <w:rFonts w:eastAsia="Times"/>
              </w:rPr>
            </w:pPr>
            <w:r w:rsidRPr="00DE16AB">
              <w:rPr>
                <w:rFonts w:eastAsia="Times"/>
              </w:rPr>
              <w:t>258</w:t>
            </w:r>
            <w:r w:rsidRPr="00DE16AB">
              <w:rPr>
                <w:rFonts w:eastAsia="Times"/>
              </w:rPr>
              <w:tab/>
              <w:t>Sub – Acute: No Sub Acute Record</w:t>
            </w:r>
          </w:p>
          <w:p w14:paraId="4514B2D4" w14:textId="77777777" w:rsidR="00C24ADB" w:rsidRPr="00DE16AB" w:rsidRDefault="00C24ADB" w:rsidP="0001289F">
            <w:pPr>
              <w:pStyle w:val="Tabletext"/>
              <w:rPr>
                <w:rFonts w:eastAsia="Times"/>
              </w:rPr>
            </w:pPr>
            <w:r w:rsidRPr="00DE16AB">
              <w:rPr>
                <w:rFonts w:eastAsia="Times"/>
              </w:rPr>
              <w:t>259</w:t>
            </w:r>
            <w:r w:rsidRPr="00DE16AB">
              <w:rPr>
                <w:rFonts w:eastAsia="Times"/>
              </w:rPr>
              <w:tab/>
              <w:t>Invalid Rehab/Subac – Episode Sep Date</w:t>
            </w:r>
          </w:p>
          <w:p w14:paraId="461D49E7" w14:textId="334FAB67" w:rsidR="00C24ADB" w:rsidRPr="00DE16AB" w:rsidRDefault="00C24ADB" w:rsidP="0001289F">
            <w:pPr>
              <w:pStyle w:val="Tabletext"/>
              <w:rPr>
                <w:rFonts w:eastAsia="Times"/>
              </w:rPr>
            </w:pPr>
            <w:r w:rsidRPr="00DE16AB">
              <w:rPr>
                <w:rFonts w:eastAsia="Times"/>
              </w:rPr>
              <w:t>322</w:t>
            </w:r>
            <w:r w:rsidRPr="00DE16AB">
              <w:rPr>
                <w:rFonts w:eastAsia="Times"/>
              </w:rPr>
              <w:tab/>
              <w:t>ICU/CCU</w:t>
            </w:r>
            <w:r w:rsidR="002815E2">
              <w:rPr>
                <w:rFonts w:eastAsia="Times"/>
              </w:rPr>
              <w:t>/NICU</w:t>
            </w:r>
            <w:r w:rsidRPr="00DE16AB">
              <w:rPr>
                <w:rFonts w:eastAsia="Times"/>
              </w:rPr>
              <w:t xml:space="preserve"> Stay &gt; Total Stay</w:t>
            </w:r>
          </w:p>
          <w:p w14:paraId="6CA9096B" w14:textId="77777777" w:rsidR="00C24ADB" w:rsidRPr="00DE16AB" w:rsidRDefault="00C24ADB" w:rsidP="0001289F">
            <w:pPr>
              <w:pStyle w:val="Tabletext"/>
              <w:rPr>
                <w:rFonts w:eastAsia="Times"/>
              </w:rPr>
            </w:pPr>
            <w:r w:rsidRPr="00DE16AB">
              <w:rPr>
                <w:rFonts w:eastAsia="Times"/>
              </w:rPr>
              <w:t>323</w:t>
            </w:r>
            <w:r w:rsidRPr="00DE16AB">
              <w:rPr>
                <w:rFonts w:eastAsia="Times"/>
              </w:rPr>
              <w:tab/>
              <w:t>MV Duration &gt; Total Stay</w:t>
            </w:r>
          </w:p>
          <w:p w14:paraId="2BDB3A4B" w14:textId="77777777" w:rsidR="00C24ADB" w:rsidRPr="00DE16AB" w:rsidRDefault="00C24ADB" w:rsidP="0001289F">
            <w:pPr>
              <w:pStyle w:val="Tabletext"/>
              <w:rPr>
                <w:rFonts w:eastAsia="Times"/>
              </w:rPr>
            </w:pPr>
            <w:r w:rsidRPr="00DE16AB">
              <w:rPr>
                <w:rFonts w:eastAsia="Times"/>
              </w:rPr>
              <w:t>352</w:t>
            </w:r>
            <w:r w:rsidRPr="00DE16AB">
              <w:rPr>
                <w:rFonts w:eastAsia="Times"/>
              </w:rPr>
              <w:tab/>
              <w:t xml:space="preserve">Code Not Found On Code File </w:t>
            </w:r>
          </w:p>
          <w:p w14:paraId="145822CB" w14:textId="77777777" w:rsidR="00C24ADB" w:rsidRPr="00DE16AB" w:rsidRDefault="00C24ADB" w:rsidP="0001289F">
            <w:pPr>
              <w:pStyle w:val="Tabletext"/>
              <w:rPr>
                <w:rFonts w:eastAsia="Times"/>
              </w:rPr>
            </w:pPr>
            <w:r w:rsidRPr="00DE16AB">
              <w:rPr>
                <w:rFonts w:eastAsia="Times"/>
              </w:rPr>
              <w:t>388</w:t>
            </w:r>
            <w:r w:rsidRPr="00DE16AB">
              <w:rPr>
                <w:rFonts w:eastAsia="Times"/>
              </w:rPr>
              <w:tab/>
              <w:t>Sep Referral - Episode Not Separated</w:t>
            </w:r>
          </w:p>
          <w:p w14:paraId="143B8D88" w14:textId="77777777" w:rsidR="00C24ADB" w:rsidRPr="00DE16AB" w:rsidRDefault="00C24ADB" w:rsidP="0001289F">
            <w:pPr>
              <w:pStyle w:val="Tabletext"/>
              <w:rPr>
                <w:rFonts w:eastAsia="Times"/>
              </w:rPr>
            </w:pPr>
            <w:r w:rsidRPr="00DE16AB">
              <w:rPr>
                <w:rFonts w:eastAsia="Times"/>
              </w:rPr>
              <w:t>438</w:t>
            </w:r>
            <w:r w:rsidRPr="00DE16AB">
              <w:rPr>
                <w:rFonts w:eastAsia="Times"/>
              </w:rPr>
              <w:tab/>
              <w:t>NIV Duration &gt;Total Stay</w:t>
            </w:r>
          </w:p>
          <w:p w14:paraId="4BB14E55" w14:textId="77777777" w:rsidR="00C24ADB" w:rsidRPr="00DE16AB" w:rsidRDefault="00C24ADB" w:rsidP="0001289F">
            <w:pPr>
              <w:pStyle w:val="Tabletext"/>
              <w:rPr>
                <w:rFonts w:eastAsia="Times"/>
              </w:rPr>
            </w:pPr>
            <w:r w:rsidRPr="00DE16AB">
              <w:rPr>
                <w:rFonts w:eastAsia="Times"/>
              </w:rPr>
              <w:t>461</w:t>
            </w:r>
            <w:r w:rsidRPr="00DE16AB">
              <w:rPr>
                <w:rFonts w:eastAsia="Times"/>
              </w:rPr>
              <w:tab/>
              <w:t xml:space="preserve">ACAS Status not Required </w:t>
            </w:r>
          </w:p>
          <w:p w14:paraId="6C16E7FF" w14:textId="77777777" w:rsidR="00C24ADB" w:rsidRPr="00DE16AB" w:rsidRDefault="00C24ADB" w:rsidP="0001289F">
            <w:pPr>
              <w:pStyle w:val="Tabletext"/>
              <w:rPr>
                <w:rFonts w:eastAsia="Times"/>
              </w:rPr>
            </w:pPr>
            <w:r w:rsidRPr="00DE16AB">
              <w:rPr>
                <w:rFonts w:eastAsia="Times"/>
              </w:rPr>
              <w:t>465</w:t>
            </w:r>
            <w:r w:rsidRPr="00DE16AB">
              <w:rPr>
                <w:rFonts w:eastAsia="Times"/>
              </w:rPr>
              <w:tab/>
              <w:t>Adm Duration &lt; 15 Mins</w:t>
            </w:r>
          </w:p>
          <w:p w14:paraId="45CF08AA" w14:textId="77777777" w:rsidR="00C24ADB" w:rsidRPr="00DE16AB" w:rsidRDefault="00C24ADB" w:rsidP="0001289F">
            <w:pPr>
              <w:pStyle w:val="Tabletext"/>
              <w:rPr>
                <w:rFonts w:eastAsia="Times"/>
                <w:lang w:val="fr-FR"/>
              </w:rPr>
            </w:pPr>
            <w:r w:rsidRPr="00DE16AB">
              <w:rPr>
                <w:rFonts w:eastAsia="Times"/>
                <w:lang w:val="fr-FR"/>
              </w:rPr>
              <w:t>467</w:t>
            </w:r>
            <w:r w:rsidRPr="00DE16AB">
              <w:rPr>
                <w:rFonts w:eastAsia="Times"/>
                <w:lang w:val="fr-FR"/>
              </w:rPr>
              <w:tab/>
              <w:t xml:space="preserve">Adm Wt &lt;1000g, LOS &lt;28 Days, Sep Mode </w:t>
            </w:r>
            <w:r w:rsidRPr="00DE16AB">
              <w:rPr>
                <w:rFonts w:eastAsia="Times"/>
              </w:rPr>
              <w:t></w:t>
            </w:r>
            <w:r w:rsidRPr="00DE16AB">
              <w:rPr>
                <w:rFonts w:eastAsia="Times"/>
                <w:lang w:val="fr-FR"/>
              </w:rPr>
              <w:t xml:space="preserve"> T or D</w:t>
            </w:r>
          </w:p>
          <w:p w14:paraId="328C324F" w14:textId="08DC4B42" w:rsidR="00C24ADB" w:rsidRPr="00DE16AB" w:rsidRDefault="00C24ADB" w:rsidP="0001289F">
            <w:pPr>
              <w:pStyle w:val="Tabletext"/>
              <w:rPr>
                <w:rFonts w:eastAsia="Times"/>
              </w:rPr>
            </w:pPr>
            <w:r w:rsidRPr="00DE16AB">
              <w:rPr>
                <w:rFonts w:eastAsia="Times"/>
              </w:rPr>
              <w:t>468</w:t>
            </w:r>
            <w:r w:rsidRPr="00DE16AB">
              <w:rPr>
                <w:rFonts w:eastAsia="Times"/>
              </w:rPr>
              <w:tab/>
              <w:t>Care Type</w:t>
            </w:r>
            <w:r w:rsidR="003A14CD">
              <w:rPr>
                <w:rFonts w:eastAsia="Times"/>
              </w:rPr>
              <w:t xml:space="preserve"> Not</w:t>
            </w:r>
            <w:r w:rsidR="007C4857">
              <w:rPr>
                <w:rFonts w:eastAsia="Times"/>
              </w:rPr>
              <w:t xml:space="preserve"> NHT,  </w:t>
            </w:r>
            <w:r w:rsidRPr="00DE16AB">
              <w:rPr>
                <w:rFonts w:eastAsia="Times"/>
              </w:rPr>
              <w:t>LOS &gt;365 Days</w:t>
            </w:r>
          </w:p>
          <w:p w14:paraId="4772BE4A" w14:textId="77777777" w:rsidR="00C24ADB" w:rsidRPr="00DE16AB" w:rsidRDefault="00C24ADB" w:rsidP="0001289F">
            <w:pPr>
              <w:pStyle w:val="Tabletext"/>
              <w:rPr>
                <w:rFonts w:eastAsia="Times"/>
              </w:rPr>
            </w:pPr>
            <w:r w:rsidRPr="00DE16AB">
              <w:rPr>
                <w:rFonts w:eastAsia="Times"/>
              </w:rPr>
              <w:t>505</w:t>
            </w:r>
            <w:r w:rsidRPr="00DE16AB">
              <w:rPr>
                <w:rFonts w:eastAsia="Times"/>
              </w:rPr>
              <w:tab/>
              <w:t>Stat Episode: Previous Episode &gt; 1 Minute Apart</w:t>
            </w:r>
          </w:p>
          <w:p w14:paraId="17FB0290" w14:textId="77777777" w:rsidR="00C24ADB" w:rsidRPr="00DE16AB" w:rsidRDefault="00C24ADB" w:rsidP="0001289F">
            <w:pPr>
              <w:pStyle w:val="Tabletext"/>
              <w:rPr>
                <w:rFonts w:eastAsia="Times"/>
              </w:rPr>
            </w:pPr>
            <w:r w:rsidRPr="00DE16AB">
              <w:rPr>
                <w:rFonts w:eastAsia="Times"/>
              </w:rPr>
              <w:t>533</w:t>
            </w:r>
            <w:r w:rsidRPr="00DE16AB">
              <w:rPr>
                <w:rFonts w:eastAsia="Times"/>
              </w:rPr>
              <w:tab/>
              <w:t>ACAS Status Code Required</w:t>
            </w:r>
          </w:p>
          <w:p w14:paraId="139E1473" w14:textId="77777777" w:rsidR="00C24ADB" w:rsidRPr="00DE16AB" w:rsidRDefault="00C24ADB" w:rsidP="0001289F">
            <w:pPr>
              <w:pStyle w:val="Tabletext"/>
              <w:rPr>
                <w:rFonts w:eastAsia="Times"/>
              </w:rPr>
            </w:pPr>
            <w:r w:rsidRPr="00DE16AB">
              <w:rPr>
                <w:rFonts w:eastAsia="Times"/>
              </w:rPr>
              <w:t>593</w:t>
            </w:r>
            <w:r w:rsidRPr="00DE16AB">
              <w:rPr>
                <w:rFonts w:eastAsia="Times"/>
              </w:rPr>
              <w:tab/>
              <w:t>Invalid Sep Date; &gt; Header</w:t>
            </w:r>
          </w:p>
          <w:p w14:paraId="328333DB" w14:textId="77777777" w:rsidR="00C24ADB" w:rsidRPr="00DE16AB" w:rsidRDefault="00C24ADB" w:rsidP="0001289F">
            <w:pPr>
              <w:pStyle w:val="Tabletext"/>
              <w:rPr>
                <w:rFonts w:eastAsia="Times"/>
              </w:rPr>
            </w:pPr>
            <w:r w:rsidRPr="00DE16AB">
              <w:rPr>
                <w:rFonts w:eastAsia="Times"/>
              </w:rPr>
              <w:t>596</w:t>
            </w:r>
            <w:r w:rsidRPr="00DE16AB">
              <w:rPr>
                <w:rFonts w:eastAsia="Times"/>
              </w:rPr>
              <w:tab/>
              <w:t>Same Day ECT: Not in Care Type 4</w:t>
            </w:r>
          </w:p>
          <w:p w14:paraId="6E69153F" w14:textId="77777777" w:rsidR="00C24ADB" w:rsidRPr="00DE16AB" w:rsidRDefault="00C24ADB" w:rsidP="0001289F">
            <w:pPr>
              <w:pStyle w:val="Tabletext"/>
              <w:rPr>
                <w:rFonts w:eastAsia="Times"/>
              </w:rPr>
            </w:pPr>
            <w:r w:rsidRPr="00DE16AB">
              <w:rPr>
                <w:rFonts w:eastAsia="Times"/>
              </w:rPr>
              <w:t>598</w:t>
            </w:r>
            <w:r w:rsidRPr="00DE16AB">
              <w:rPr>
                <w:rFonts w:eastAsia="Times"/>
              </w:rPr>
              <w:tab/>
              <w:t>Same Day Rehabilitation: Not in Scope</w:t>
            </w:r>
          </w:p>
          <w:p w14:paraId="50611709" w14:textId="77777777" w:rsidR="00C24ADB" w:rsidRPr="00BA72E9" w:rsidRDefault="00C24ADB" w:rsidP="0001289F">
            <w:pPr>
              <w:pStyle w:val="Tabletext"/>
              <w:rPr>
                <w:rFonts w:eastAsia="Times"/>
              </w:rPr>
            </w:pPr>
          </w:p>
        </w:tc>
      </w:tr>
      <w:tr w:rsidR="00C24ADB" w:rsidRPr="00642022" w14:paraId="7CFF2B1A" w14:textId="77777777" w:rsidTr="00C24ADB">
        <w:trPr>
          <w:cantSplit/>
        </w:trPr>
        <w:tc>
          <w:tcPr>
            <w:tcW w:w="2093" w:type="dxa"/>
            <w:tcBorders>
              <w:top w:val="nil"/>
              <w:left w:val="nil"/>
              <w:bottom w:val="nil"/>
              <w:right w:val="nil"/>
            </w:tcBorders>
          </w:tcPr>
          <w:p w14:paraId="7CB9E895" w14:textId="77777777" w:rsidR="00C24ADB" w:rsidRPr="0001289F" w:rsidRDefault="00C24ADB" w:rsidP="00A3605C">
            <w:pPr>
              <w:pStyle w:val="Tablecolhead"/>
              <w:rPr>
                <w:rFonts w:eastAsia="Times"/>
              </w:rPr>
            </w:pPr>
            <w:r w:rsidRPr="0001289F">
              <w:rPr>
                <w:rFonts w:eastAsia="Times"/>
              </w:rPr>
              <w:t>Related items</w:t>
            </w:r>
          </w:p>
        </w:tc>
        <w:tc>
          <w:tcPr>
            <w:tcW w:w="7555" w:type="dxa"/>
            <w:tcBorders>
              <w:top w:val="nil"/>
              <w:left w:val="nil"/>
              <w:bottom w:val="nil"/>
              <w:right w:val="nil"/>
            </w:tcBorders>
          </w:tcPr>
          <w:p w14:paraId="031CA554" w14:textId="77777777" w:rsidR="00C24ADB" w:rsidRPr="00BA72E9" w:rsidRDefault="00C24ADB" w:rsidP="0001289F">
            <w:pPr>
              <w:pStyle w:val="Tabletext"/>
              <w:rPr>
                <w:rFonts w:eastAsia="Times"/>
              </w:rPr>
            </w:pPr>
            <w:r>
              <w:rPr>
                <w:rFonts w:eastAsia="Times"/>
              </w:rPr>
              <w:t>Section 4: Episode of care, Length of Stay</w:t>
            </w:r>
          </w:p>
        </w:tc>
      </w:tr>
    </w:tbl>
    <w:p w14:paraId="64258F5D"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5AFB07D3" w14:textId="77777777" w:rsidTr="00C24ADB">
        <w:tc>
          <w:tcPr>
            <w:tcW w:w="2093" w:type="dxa"/>
            <w:tcBorders>
              <w:top w:val="nil"/>
              <w:left w:val="nil"/>
              <w:bottom w:val="nil"/>
              <w:right w:val="nil"/>
            </w:tcBorders>
          </w:tcPr>
          <w:p w14:paraId="0FF9CA90" w14:textId="77777777" w:rsidR="00C24ADB" w:rsidRPr="0001289F" w:rsidRDefault="00C24ADB" w:rsidP="00A3605C">
            <w:pPr>
              <w:pStyle w:val="Tablecolhead"/>
              <w:rPr>
                <w:rFonts w:eastAsia="Times"/>
              </w:rPr>
            </w:pPr>
            <w:r w:rsidRPr="0001289F">
              <w:rPr>
                <w:rFonts w:eastAsia="Times"/>
              </w:rPr>
              <w:t>Purpose</w:t>
            </w:r>
          </w:p>
        </w:tc>
        <w:tc>
          <w:tcPr>
            <w:tcW w:w="7555" w:type="dxa"/>
            <w:tcBorders>
              <w:top w:val="nil"/>
              <w:left w:val="nil"/>
              <w:bottom w:val="nil"/>
              <w:right w:val="nil"/>
            </w:tcBorders>
          </w:tcPr>
          <w:p w14:paraId="7CDCBFBD" w14:textId="77777777" w:rsidR="00C24ADB" w:rsidRPr="008A7DB2" w:rsidRDefault="00C24ADB" w:rsidP="0001289F">
            <w:pPr>
              <w:pStyle w:val="Tabletext"/>
            </w:pPr>
            <w:r w:rsidRPr="008A7DB2">
              <w:t>To enable validation of patient days and to enable an episode of care to be placed into month and year of separation:</w:t>
            </w:r>
          </w:p>
          <w:p w14:paraId="3BB4B62A" w14:textId="77777777" w:rsidR="00C24ADB" w:rsidRPr="008A7DB2" w:rsidRDefault="00C24ADB" w:rsidP="0001289F">
            <w:pPr>
              <w:pStyle w:val="Tabletext"/>
            </w:pPr>
            <w:r w:rsidRPr="008A7DB2">
              <w:t>For counting purposes</w:t>
            </w:r>
          </w:p>
          <w:p w14:paraId="1EBD3084" w14:textId="77777777" w:rsidR="00C24ADB" w:rsidRPr="00BA72E9" w:rsidRDefault="00C24ADB" w:rsidP="0001289F">
            <w:pPr>
              <w:pStyle w:val="Tabletext"/>
            </w:pPr>
            <w:r w:rsidRPr="008A7DB2">
              <w:t>To check codes in the record against the valid codes for that year.</w:t>
            </w:r>
          </w:p>
        </w:tc>
      </w:tr>
      <w:tr w:rsidR="00C24ADB" w:rsidRPr="00642022" w14:paraId="3AA68199" w14:textId="77777777" w:rsidTr="00C24ADB">
        <w:tc>
          <w:tcPr>
            <w:tcW w:w="2093" w:type="dxa"/>
            <w:tcBorders>
              <w:top w:val="nil"/>
              <w:left w:val="nil"/>
              <w:bottom w:val="nil"/>
              <w:right w:val="nil"/>
            </w:tcBorders>
          </w:tcPr>
          <w:p w14:paraId="6B681B9E" w14:textId="77777777" w:rsidR="00C24ADB" w:rsidRPr="0001289F" w:rsidRDefault="00C24ADB" w:rsidP="00A3605C">
            <w:pPr>
              <w:pStyle w:val="Tablecolhead"/>
              <w:rPr>
                <w:rFonts w:eastAsia="Times"/>
              </w:rPr>
            </w:pPr>
            <w:r w:rsidRPr="0001289F">
              <w:rPr>
                <w:rFonts w:eastAsia="Times"/>
              </w:rPr>
              <w:t>Principal data users</w:t>
            </w:r>
          </w:p>
        </w:tc>
        <w:tc>
          <w:tcPr>
            <w:tcW w:w="7555" w:type="dxa"/>
            <w:tcBorders>
              <w:top w:val="nil"/>
              <w:left w:val="nil"/>
              <w:bottom w:val="nil"/>
              <w:right w:val="nil"/>
            </w:tcBorders>
          </w:tcPr>
          <w:p w14:paraId="13F860CE" w14:textId="77777777" w:rsidR="00C24ADB" w:rsidRPr="00BA72E9" w:rsidRDefault="00C24ADB" w:rsidP="0001289F">
            <w:pPr>
              <w:pStyle w:val="Tabletext"/>
              <w:rPr>
                <w:rFonts w:eastAsia="Times"/>
              </w:rPr>
            </w:pPr>
            <w:r>
              <w:rPr>
                <w:rFonts w:eastAsia="Times"/>
              </w:rPr>
              <w:t>Multiple internal and external data users</w:t>
            </w:r>
          </w:p>
        </w:tc>
      </w:tr>
      <w:tr w:rsidR="00C24ADB" w:rsidRPr="00642022" w14:paraId="1D7BE088" w14:textId="77777777" w:rsidTr="00C24ADB">
        <w:tc>
          <w:tcPr>
            <w:tcW w:w="2093" w:type="dxa"/>
            <w:tcBorders>
              <w:top w:val="nil"/>
              <w:left w:val="nil"/>
              <w:bottom w:val="nil"/>
              <w:right w:val="nil"/>
            </w:tcBorders>
          </w:tcPr>
          <w:p w14:paraId="20C69E5B" w14:textId="77777777" w:rsidR="00C24ADB" w:rsidRPr="0001289F" w:rsidRDefault="00C24ADB" w:rsidP="00A3605C">
            <w:pPr>
              <w:pStyle w:val="Tablecolhead"/>
              <w:rPr>
                <w:rFonts w:eastAsia="Times"/>
              </w:rPr>
            </w:pPr>
            <w:r w:rsidRPr="0001289F">
              <w:rPr>
                <w:rFonts w:eastAsia="Times"/>
              </w:rPr>
              <w:t>Collection start</w:t>
            </w:r>
          </w:p>
        </w:tc>
        <w:tc>
          <w:tcPr>
            <w:tcW w:w="7555" w:type="dxa"/>
            <w:tcBorders>
              <w:top w:val="nil"/>
              <w:left w:val="nil"/>
              <w:bottom w:val="nil"/>
              <w:right w:val="nil"/>
            </w:tcBorders>
          </w:tcPr>
          <w:p w14:paraId="7EB5BF61" w14:textId="77777777" w:rsidR="00C24ADB" w:rsidRPr="00BA72E9" w:rsidRDefault="00C24ADB" w:rsidP="0001289F">
            <w:pPr>
              <w:pStyle w:val="Tabletext"/>
              <w:rPr>
                <w:rFonts w:eastAsia="Times"/>
              </w:rPr>
            </w:pPr>
            <w:r>
              <w:rPr>
                <w:rFonts w:eastAsia="Times"/>
              </w:rPr>
              <w:t>1979-80</w:t>
            </w:r>
          </w:p>
        </w:tc>
      </w:tr>
      <w:tr w:rsidR="00C24ADB" w:rsidRPr="00642022" w14:paraId="5B0E5191" w14:textId="77777777" w:rsidTr="00C24ADB">
        <w:tc>
          <w:tcPr>
            <w:tcW w:w="2093" w:type="dxa"/>
            <w:tcBorders>
              <w:top w:val="nil"/>
              <w:left w:val="nil"/>
              <w:bottom w:val="nil"/>
              <w:right w:val="nil"/>
            </w:tcBorders>
          </w:tcPr>
          <w:p w14:paraId="34617149" w14:textId="77777777" w:rsidR="00C24ADB" w:rsidRPr="0001289F" w:rsidRDefault="00C24ADB" w:rsidP="00A3605C">
            <w:pPr>
              <w:pStyle w:val="Tablecolhead"/>
              <w:rPr>
                <w:rFonts w:eastAsia="Times"/>
              </w:rPr>
            </w:pPr>
            <w:r w:rsidRPr="0001289F">
              <w:rPr>
                <w:rFonts w:eastAsia="Times"/>
              </w:rPr>
              <w:t>Definition source</w:t>
            </w:r>
          </w:p>
        </w:tc>
        <w:tc>
          <w:tcPr>
            <w:tcW w:w="7555" w:type="dxa"/>
            <w:tcBorders>
              <w:top w:val="nil"/>
              <w:left w:val="nil"/>
              <w:bottom w:val="nil"/>
              <w:right w:val="nil"/>
            </w:tcBorders>
          </w:tcPr>
          <w:p w14:paraId="1943D9FC" w14:textId="77777777" w:rsidR="00C24ADB" w:rsidRPr="00BA72E9" w:rsidRDefault="00C24ADB" w:rsidP="0001289F">
            <w:pPr>
              <w:pStyle w:val="Tabletext"/>
              <w:rPr>
                <w:rFonts w:eastAsia="Times"/>
              </w:rPr>
            </w:pPr>
            <w:r>
              <w:rPr>
                <w:rFonts w:eastAsia="Times"/>
              </w:rPr>
              <w:t>NHDD</w:t>
            </w:r>
          </w:p>
        </w:tc>
      </w:tr>
    </w:tbl>
    <w:p w14:paraId="4F5C0A48" w14:textId="77777777" w:rsidR="00C24ADB" w:rsidRDefault="00C24ADB" w:rsidP="00C24ADB">
      <w:pPr>
        <w:pStyle w:val="Heading2"/>
      </w:pPr>
      <w:bookmarkStart w:id="651" w:name="_Ref19427564"/>
      <w:bookmarkStart w:id="652" w:name="_Ref19437488"/>
      <w:bookmarkStart w:id="653" w:name="_Ref19947209"/>
      <w:bookmarkStart w:id="654" w:name="_Toc257281596"/>
      <w:r w:rsidRPr="00642022">
        <w:br w:type="page"/>
      </w:r>
      <w:bookmarkStart w:id="655" w:name="_Toc410293385"/>
      <w:bookmarkStart w:id="656" w:name="_Toc28680621"/>
      <w:bookmarkStart w:id="657" w:name="_Toc42769223"/>
      <w:bookmarkStart w:id="658" w:name="_Toc235195934"/>
      <w:r w:rsidRPr="00642022">
        <w:t xml:space="preserve">Separation </w:t>
      </w:r>
      <w:bookmarkEnd w:id="651"/>
      <w:bookmarkEnd w:id="652"/>
      <w:bookmarkEnd w:id="653"/>
      <w:r w:rsidRPr="00642022">
        <w:t>Mode</w:t>
      </w:r>
      <w:bookmarkEnd w:id="654"/>
      <w:bookmarkEnd w:id="655"/>
      <w:bookmarkEnd w:id="656"/>
      <w:bookmarkEnd w:id="657"/>
      <w:bookmarkEnd w:id="658"/>
    </w:p>
    <w:p w14:paraId="1903477F" w14:textId="77777777" w:rsidR="00C24ADB" w:rsidRPr="00642022" w:rsidRDefault="00C24ADB" w:rsidP="00C76AB3">
      <w:pPr>
        <w:pStyle w:val="Heading3"/>
      </w:pPr>
      <w:bookmarkStart w:id="659" w:name="_Hlk53121768"/>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491015A3" w14:textId="77777777" w:rsidTr="00C24ADB">
        <w:trPr>
          <w:cantSplit/>
        </w:trPr>
        <w:tc>
          <w:tcPr>
            <w:tcW w:w="2093" w:type="dxa"/>
            <w:tcBorders>
              <w:top w:val="nil"/>
              <w:left w:val="nil"/>
              <w:bottom w:val="nil"/>
              <w:right w:val="nil"/>
            </w:tcBorders>
          </w:tcPr>
          <w:p w14:paraId="2DDA96B9" w14:textId="77777777" w:rsidR="00C24ADB" w:rsidRPr="00A3605C" w:rsidRDefault="00C24ADB" w:rsidP="00A3605C">
            <w:pPr>
              <w:pStyle w:val="Tablecolhead"/>
              <w:rPr>
                <w:rFonts w:eastAsia="Times"/>
              </w:rPr>
            </w:pPr>
            <w:r w:rsidRPr="00A3605C">
              <w:rPr>
                <w:rFonts w:eastAsia="Times"/>
              </w:rPr>
              <w:t>Definition</w:t>
            </w:r>
          </w:p>
        </w:tc>
        <w:tc>
          <w:tcPr>
            <w:tcW w:w="7555" w:type="dxa"/>
            <w:tcBorders>
              <w:top w:val="nil"/>
              <w:left w:val="nil"/>
              <w:bottom w:val="nil"/>
              <w:right w:val="nil"/>
            </w:tcBorders>
          </w:tcPr>
          <w:p w14:paraId="35D50AE7" w14:textId="77777777" w:rsidR="00C24ADB" w:rsidRPr="00BA72E9" w:rsidRDefault="00C24ADB" w:rsidP="00E444FA">
            <w:pPr>
              <w:pStyle w:val="Tabletext"/>
            </w:pPr>
            <w:r w:rsidRPr="008A7DB2">
              <w:t>Status at separation of the person, and place to which the person is released (where applicable)</w:t>
            </w:r>
          </w:p>
        </w:tc>
      </w:tr>
      <w:tr w:rsidR="00C24ADB" w:rsidRPr="00642022" w14:paraId="751E113C" w14:textId="77777777" w:rsidTr="00C24ADB">
        <w:trPr>
          <w:cantSplit/>
        </w:trPr>
        <w:tc>
          <w:tcPr>
            <w:tcW w:w="2093" w:type="dxa"/>
            <w:tcBorders>
              <w:top w:val="nil"/>
              <w:left w:val="nil"/>
              <w:bottom w:val="nil"/>
              <w:right w:val="nil"/>
            </w:tcBorders>
          </w:tcPr>
          <w:p w14:paraId="091AE044" w14:textId="77777777" w:rsidR="00C24ADB" w:rsidRPr="00A3605C" w:rsidRDefault="00C24ADB" w:rsidP="00A3605C">
            <w:pPr>
              <w:pStyle w:val="Tablecolhead"/>
              <w:rPr>
                <w:rFonts w:eastAsia="Times"/>
              </w:rPr>
            </w:pPr>
            <w:r w:rsidRPr="00A3605C">
              <w:rPr>
                <w:rFonts w:eastAsia="Times"/>
              </w:rPr>
              <w:t>Field size</w:t>
            </w:r>
          </w:p>
        </w:tc>
        <w:tc>
          <w:tcPr>
            <w:tcW w:w="7555" w:type="dxa"/>
            <w:tcBorders>
              <w:top w:val="nil"/>
              <w:left w:val="nil"/>
              <w:bottom w:val="nil"/>
              <w:right w:val="nil"/>
            </w:tcBorders>
          </w:tcPr>
          <w:p w14:paraId="671A4035" w14:textId="77777777" w:rsidR="00C24ADB" w:rsidRPr="00BA72E9" w:rsidRDefault="00C24ADB" w:rsidP="00E444FA">
            <w:pPr>
              <w:pStyle w:val="Tabletext"/>
              <w:rPr>
                <w:rFonts w:eastAsia="Times"/>
              </w:rPr>
            </w:pPr>
            <w:r>
              <w:rPr>
                <w:rFonts w:eastAsia="Times"/>
              </w:rPr>
              <w:t>1</w:t>
            </w:r>
          </w:p>
        </w:tc>
      </w:tr>
      <w:tr w:rsidR="00C24ADB" w:rsidRPr="00642022" w14:paraId="6BA7E3B2" w14:textId="77777777" w:rsidTr="00C24ADB">
        <w:trPr>
          <w:cantSplit/>
        </w:trPr>
        <w:tc>
          <w:tcPr>
            <w:tcW w:w="2093" w:type="dxa"/>
            <w:tcBorders>
              <w:top w:val="nil"/>
              <w:left w:val="nil"/>
              <w:bottom w:val="nil"/>
              <w:right w:val="nil"/>
            </w:tcBorders>
          </w:tcPr>
          <w:p w14:paraId="1D881ECA" w14:textId="77777777" w:rsidR="00C24ADB" w:rsidRPr="00A3605C" w:rsidRDefault="00C24ADB" w:rsidP="00A3605C">
            <w:pPr>
              <w:pStyle w:val="Tablecolhead"/>
              <w:rPr>
                <w:rFonts w:eastAsia="Times"/>
              </w:rPr>
            </w:pPr>
            <w:r w:rsidRPr="00A3605C">
              <w:rPr>
                <w:rFonts w:eastAsia="Times"/>
              </w:rPr>
              <w:t>Layout</w:t>
            </w:r>
          </w:p>
        </w:tc>
        <w:tc>
          <w:tcPr>
            <w:tcW w:w="7555" w:type="dxa"/>
            <w:tcBorders>
              <w:top w:val="nil"/>
              <w:left w:val="nil"/>
              <w:bottom w:val="nil"/>
              <w:right w:val="nil"/>
            </w:tcBorders>
          </w:tcPr>
          <w:p w14:paraId="0A11E5C1" w14:textId="77777777" w:rsidR="00C24ADB" w:rsidRPr="00BA72E9" w:rsidRDefault="00C24ADB" w:rsidP="00E444FA">
            <w:pPr>
              <w:pStyle w:val="Tabletext"/>
              <w:rPr>
                <w:rFonts w:eastAsia="Times"/>
              </w:rPr>
            </w:pPr>
            <w:r>
              <w:rPr>
                <w:rFonts w:eastAsia="Times"/>
              </w:rPr>
              <w:t>A</w:t>
            </w:r>
          </w:p>
        </w:tc>
      </w:tr>
      <w:tr w:rsidR="00C24ADB" w:rsidRPr="00642022" w14:paraId="54E60A20" w14:textId="77777777" w:rsidTr="00C24ADB">
        <w:trPr>
          <w:cantSplit/>
        </w:trPr>
        <w:tc>
          <w:tcPr>
            <w:tcW w:w="2093" w:type="dxa"/>
            <w:tcBorders>
              <w:top w:val="nil"/>
              <w:left w:val="nil"/>
              <w:bottom w:val="nil"/>
              <w:right w:val="nil"/>
            </w:tcBorders>
          </w:tcPr>
          <w:p w14:paraId="22D7018D" w14:textId="77777777" w:rsidR="00C24ADB" w:rsidRPr="00A3605C" w:rsidRDefault="00C24ADB" w:rsidP="00A3605C">
            <w:pPr>
              <w:pStyle w:val="Tablecolhead"/>
              <w:rPr>
                <w:rFonts w:eastAsia="Times"/>
              </w:rPr>
            </w:pPr>
            <w:r w:rsidRPr="00A3605C">
              <w:rPr>
                <w:rFonts w:eastAsia="Times"/>
              </w:rPr>
              <w:t>Location</w:t>
            </w:r>
          </w:p>
        </w:tc>
        <w:tc>
          <w:tcPr>
            <w:tcW w:w="7555" w:type="dxa"/>
            <w:tcBorders>
              <w:top w:val="nil"/>
              <w:left w:val="nil"/>
              <w:bottom w:val="nil"/>
              <w:right w:val="nil"/>
            </w:tcBorders>
          </w:tcPr>
          <w:p w14:paraId="2D6348A1" w14:textId="77777777" w:rsidR="00C24ADB" w:rsidRPr="00BA72E9" w:rsidRDefault="00C24ADB" w:rsidP="00E444FA">
            <w:pPr>
              <w:pStyle w:val="Tabletext"/>
              <w:rPr>
                <w:rFonts w:eastAsia="Times"/>
              </w:rPr>
            </w:pPr>
            <w:r>
              <w:rPr>
                <w:rFonts w:eastAsia="Times"/>
              </w:rPr>
              <w:t>Episode Record</w:t>
            </w:r>
          </w:p>
        </w:tc>
      </w:tr>
      <w:tr w:rsidR="00C24ADB" w:rsidRPr="00642022" w14:paraId="5B7055BF" w14:textId="77777777" w:rsidTr="00C24ADB">
        <w:trPr>
          <w:cantSplit/>
        </w:trPr>
        <w:tc>
          <w:tcPr>
            <w:tcW w:w="2093" w:type="dxa"/>
            <w:tcBorders>
              <w:top w:val="nil"/>
              <w:left w:val="nil"/>
              <w:bottom w:val="nil"/>
              <w:right w:val="nil"/>
            </w:tcBorders>
          </w:tcPr>
          <w:p w14:paraId="181F4BF6" w14:textId="77777777" w:rsidR="00C24ADB" w:rsidRPr="00A3605C" w:rsidRDefault="00C24ADB" w:rsidP="00A3605C">
            <w:pPr>
              <w:pStyle w:val="Tablecolhead"/>
              <w:rPr>
                <w:rFonts w:eastAsia="Times"/>
              </w:rPr>
            </w:pPr>
            <w:r w:rsidRPr="00A3605C">
              <w:rPr>
                <w:rFonts w:eastAsia="Times"/>
              </w:rPr>
              <w:t>Reported by</w:t>
            </w:r>
          </w:p>
        </w:tc>
        <w:tc>
          <w:tcPr>
            <w:tcW w:w="7555" w:type="dxa"/>
            <w:tcBorders>
              <w:top w:val="nil"/>
              <w:left w:val="nil"/>
              <w:bottom w:val="nil"/>
              <w:right w:val="nil"/>
            </w:tcBorders>
          </w:tcPr>
          <w:p w14:paraId="03B1EA26" w14:textId="77777777" w:rsidR="00C24ADB" w:rsidRPr="00642022" w:rsidRDefault="00C24ADB" w:rsidP="00E444FA">
            <w:pPr>
              <w:pStyle w:val="Tabletext"/>
              <w:rPr>
                <w:rFonts w:eastAsia="Times"/>
              </w:rPr>
            </w:pPr>
            <w:r>
              <w:rPr>
                <w:rFonts w:eastAsia="Times"/>
              </w:rPr>
              <w:t>All Victorian hospitals (public and private)</w:t>
            </w:r>
          </w:p>
        </w:tc>
      </w:tr>
      <w:tr w:rsidR="00C24ADB" w:rsidRPr="00642022" w14:paraId="6CA630A2" w14:textId="77777777" w:rsidTr="00C24ADB">
        <w:trPr>
          <w:cantSplit/>
        </w:trPr>
        <w:tc>
          <w:tcPr>
            <w:tcW w:w="2093" w:type="dxa"/>
            <w:tcBorders>
              <w:top w:val="nil"/>
              <w:left w:val="nil"/>
              <w:bottom w:val="nil"/>
              <w:right w:val="nil"/>
            </w:tcBorders>
          </w:tcPr>
          <w:p w14:paraId="7F966516" w14:textId="77777777" w:rsidR="00C24ADB" w:rsidRPr="00A3605C" w:rsidRDefault="00C24ADB" w:rsidP="00A3605C">
            <w:pPr>
              <w:pStyle w:val="Tablecolhead"/>
              <w:rPr>
                <w:rFonts w:eastAsia="Times"/>
              </w:rPr>
            </w:pPr>
            <w:r w:rsidRPr="00A3605C">
              <w:rPr>
                <w:rFonts w:eastAsia="Times"/>
              </w:rPr>
              <w:t>Reported for</w:t>
            </w:r>
          </w:p>
        </w:tc>
        <w:tc>
          <w:tcPr>
            <w:tcW w:w="7555" w:type="dxa"/>
            <w:tcBorders>
              <w:top w:val="nil"/>
              <w:left w:val="nil"/>
              <w:bottom w:val="nil"/>
              <w:right w:val="nil"/>
            </w:tcBorders>
          </w:tcPr>
          <w:p w14:paraId="47B101FD" w14:textId="77777777" w:rsidR="00C24ADB" w:rsidRPr="00642022" w:rsidRDefault="00C24ADB" w:rsidP="00E444FA">
            <w:pPr>
              <w:pStyle w:val="Tabletext"/>
              <w:rPr>
                <w:rFonts w:eastAsia="Times"/>
              </w:rPr>
            </w:pPr>
            <w:r>
              <w:rPr>
                <w:rFonts w:eastAsia="Times"/>
              </w:rPr>
              <w:t>All admitted episodes of care</w:t>
            </w:r>
          </w:p>
        </w:tc>
      </w:tr>
      <w:tr w:rsidR="00C24ADB" w:rsidRPr="00642022" w14:paraId="787A0A13" w14:textId="77777777" w:rsidTr="00C24ADB">
        <w:trPr>
          <w:cantSplit/>
        </w:trPr>
        <w:tc>
          <w:tcPr>
            <w:tcW w:w="2093" w:type="dxa"/>
            <w:tcBorders>
              <w:top w:val="nil"/>
              <w:left w:val="nil"/>
              <w:bottom w:val="nil"/>
              <w:right w:val="nil"/>
            </w:tcBorders>
          </w:tcPr>
          <w:p w14:paraId="3EA49C01" w14:textId="77777777" w:rsidR="00C24ADB" w:rsidRPr="00A3605C" w:rsidRDefault="00C24ADB" w:rsidP="00A3605C">
            <w:pPr>
              <w:pStyle w:val="Tablecolhead"/>
              <w:rPr>
                <w:rFonts w:eastAsia="Times"/>
              </w:rPr>
            </w:pPr>
            <w:r w:rsidRPr="00A3605C">
              <w:rPr>
                <w:rFonts w:eastAsia="Times"/>
              </w:rPr>
              <w:t>Reported when</w:t>
            </w:r>
          </w:p>
        </w:tc>
        <w:tc>
          <w:tcPr>
            <w:tcW w:w="7555" w:type="dxa"/>
            <w:tcBorders>
              <w:top w:val="nil"/>
              <w:left w:val="nil"/>
              <w:bottom w:val="nil"/>
              <w:right w:val="nil"/>
            </w:tcBorders>
          </w:tcPr>
          <w:p w14:paraId="4C01B498" w14:textId="77777777" w:rsidR="00C24ADB" w:rsidRPr="00BA72E9" w:rsidRDefault="00C24ADB" w:rsidP="00E444FA">
            <w:pPr>
              <w:pStyle w:val="Tabletext"/>
              <w:rPr>
                <w:rFonts w:eastAsia="Times"/>
              </w:rPr>
            </w:pPr>
            <w:r>
              <w:rPr>
                <w:rFonts w:eastAsia="Times"/>
              </w:rPr>
              <w:t>A Separation Date is reported in the Episode Record</w:t>
            </w:r>
          </w:p>
        </w:tc>
      </w:tr>
      <w:tr w:rsidR="00C24ADB" w:rsidRPr="00642022" w14:paraId="52E22251" w14:textId="77777777" w:rsidTr="00C24ADB">
        <w:trPr>
          <w:cantSplit/>
        </w:trPr>
        <w:tc>
          <w:tcPr>
            <w:tcW w:w="2093" w:type="dxa"/>
            <w:tcBorders>
              <w:top w:val="nil"/>
              <w:left w:val="nil"/>
              <w:bottom w:val="nil"/>
              <w:right w:val="nil"/>
            </w:tcBorders>
          </w:tcPr>
          <w:p w14:paraId="7CE17974" w14:textId="3D82EC77" w:rsidR="00C24ADB" w:rsidRPr="00A3605C" w:rsidRDefault="00C24ADB" w:rsidP="00A3605C">
            <w:pPr>
              <w:pStyle w:val="Tablecolhead"/>
              <w:rPr>
                <w:rFonts w:eastAsia="Times"/>
              </w:rPr>
            </w:pPr>
            <w:r w:rsidRPr="00A3605C">
              <w:rPr>
                <w:rFonts w:eastAsia="Times"/>
              </w:rPr>
              <w:t>Code set</w:t>
            </w:r>
          </w:p>
        </w:tc>
        <w:tc>
          <w:tcPr>
            <w:tcW w:w="7555" w:type="dxa"/>
            <w:tcBorders>
              <w:top w:val="nil"/>
              <w:left w:val="nil"/>
              <w:bottom w:val="nil"/>
              <w:right w:val="nil"/>
            </w:tcBorders>
          </w:tcPr>
          <w:p w14:paraId="70FD4F66" w14:textId="77777777" w:rsidR="00C24ADB" w:rsidRDefault="00C24ADB" w:rsidP="00E444FA">
            <w:pPr>
              <w:pStyle w:val="Tabletext"/>
              <w:rPr>
                <w:rFonts w:eastAsia="Times"/>
              </w:rPr>
            </w:pPr>
            <w:r>
              <w:rPr>
                <w:rFonts w:eastAsia="Times"/>
              </w:rPr>
              <w:t>Select the first appropriate category</w:t>
            </w:r>
          </w:p>
          <w:p w14:paraId="40DBEA6D" w14:textId="77777777" w:rsidR="00C24ADB" w:rsidRPr="004C02E5" w:rsidRDefault="00C24ADB" w:rsidP="00E444FA">
            <w:pPr>
              <w:pStyle w:val="Tabletext"/>
              <w:rPr>
                <w:rFonts w:eastAsia="Times"/>
              </w:rPr>
            </w:pPr>
            <w:r w:rsidRPr="004C02E5">
              <w:rPr>
                <w:rFonts w:eastAsia="Times"/>
              </w:rPr>
              <w:t>Code</w:t>
            </w:r>
            <w:r w:rsidRPr="004C02E5">
              <w:rPr>
                <w:rFonts w:eastAsia="Times"/>
              </w:rPr>
              <w:tab/>
              <w:t>Descriptor</w:t>
            </w:r>
          </w:p>
          <w:p w14:paraId="4FBD2081" w14:textId="77777777" w:rsidR="00C24ADB" w:rsidRPr="004C02E5" w:rsidRDefault="00C24ADB" w:rsidP="00E444FA">
            <w:pPr>
              <w:pStyle w:val="Tabletext"/>
              <w:rPr>
                <w:rFonts w:eastAsia="Times"/>
              </w:rPr>
            </w:pPr>
            <w:r w:rsidRPr="004C02E5">
              <w:rPr>
                <w:rFonts w:eastAsia="Times"/>
              </w:rPr>
              <w:t>G</w:t>
            </w:r>
            <w:r w:rsidRPr="004C02E5">
              <w:rPr>
                <w:rFonts w:eastAsia="Times"/>
              </w:rPr>
              <w:tab/>
              <w:t>Posthumous Organ Procurement</w:t>
            </w:r>
          </w:p>
          <w:p w14:paraId="2594C497" w14:textId="77777777" w:rsidR="00C24ADB" w:rsidRPr="008A7DB2" w:rsidRDefault="00C24ADB" w:rsidP="00E444FA">
            <w:pPr>
              <w:pStyle w:val="Tabletext"/>
              <w:rPr>
                <w:rFonts w:eastAsia="Times"/>
              </w:rPr>
            </w:pPr>
            <w:r w:rsidRPr="008A7DB2">
              <w:rPr>
                <w:rFonts w:eastAsia="Times"/>
              </w:rPr>
              <w:t>S</w:t>
            </w:r>
            <w:r w:rsidRPr="008A7DB2">
              <w:rPr>
                <w:rFonts w:eastAsia="Times"/>
              </w:rPr>
              <w:tab/>
              <w:t>Statistical Separation (change in Care Type within this hospital)</w:t>
            </w:r>
          </w:p>
          <w:p w14:paraId="57469285" w14:textId="77777777" w:rsidR="00C24ADB" w:rsidRPr="008A7DB2" w:rsidRDefault="00C24ADB" w:rsidP="00E444FA">
            <w:pPr>
              <w:pStyle w:val="Tabletext"/>
              <w:rPr>
                <w:rFonts w:eastAsia="Times"/>
              </w:rPr>
            </w:pPr>
            <w:r w:rsidRPr="008A7DB2">
              <w:rPr>
                <w:rFonts w:eastAsia="Times"/>
              </w:rPr>
              <w:t>D</w:t>
            </w:r>
            <w:r w:rsidRPr="008A7DB2">
              <w:rPr>
                <w:rFonts w:eastAsia="Times"/>
              </w:rPr>
              <w:tab/>
              <w:t>Death</w:t>
            </w:r>
          </w:p>
          <w:p w14:paraId="496FE4F6" w14:textId="77777777" w:rsidR="00C24ADB" w:rsidRPr="008A7DB2" w:rsidRDefault="00C24ADB" w:rsidP="00E444FA">
            <w:pPr>
              <w:pStyle w:val="Tabletext"/>
              <w:rPr>
                <w:rFonts w:eastAsia="Times"/>
              </w:rPr>
            </w:pPr>
            <w:r w:rsidRPr="008A7DB2">
              <w:rPr>
                <w:rFonts w:eastAsia="Times"/>
              </w:rPr>
              <w:t>Z</w:t>
            </w:r>
            <w:r w:rsidRPr="008A7DB2">
              <w:rPr>
                <w:rFonts w:eastAsia="Times"/>
              </w:rPr>
              <w:tab/>
              <w:t>Left against medical advice</w:t>
            </w:r>
          </w:p>
          <w:p w14:paraId="64AF99BE" w14:textId="77777777" w:rsidR="00C24ADB" w:rsidRPr="008A7DB2" w:rsidRDefault="00C24ADB" w:rsidP="00E444FA">
            <w:pPr>
              <w:pStyle w:val="Tabletext"/>
              <w:rPr>
                <w:rFonts w:eastAsia="Times"/>
              </w:rPr>
            </w:pPr>
            <w:r w:rsidRPr="008A7DB2">
              <w:rPr>
                <w:rFonts w:eastAsia="Times"/>
              </w:rPr>
              <w:t>T</w:t>
            </w:r>
            <w:r w:rsidRPr="008A7DB2">
              <w:rPr>
                <w:rFonts w:eastAsia="Times"/>
              </w:rPr>
              <w:tab/>
              <w:t xml:space="preserve">Separation and transfer to other acute hospital/extended </w:t>
            </w:r>
            <w:r w:rsidRPr="008A7DB2">
              <w:rPr>
                <w:rFonts w:eastAsia="Times"/>
              </w:rPr>
              <w:tab/>
              <w:t>care/rehabilitation/geriatric centre</w:t>
            </w:r>
          </w:p>
          <w:p w14:paraId="3FA9E8D6" w14:textId="77777777" w:rsidR="00C24ADB" w:rsidRPr="008A7DB2" w:rsidRDefault="00C24ADB" w:rsidP="00E444FA">
            <w:pPr>
              <w:pStyle w:val="Tabletext"/>
              <w:rPr>
                <w:rFonts w:eastAsia="Times"/>
              </w:rPr>
            </w:pPr>
            <w:r w:rsidRPr="008A7DB2">
              <w:rPr>
                <w:rFonts w:eastAsia="Times"/>
              </w:rPr>
              <w:t>B</w:t>
            </w:r>
            <w:r w:rsidRPr="008A7DB2">
              <w:rPr>
                <w:rFonts w:eastAsia="Times"/>
              </w:rPr>
              <w:tab/>
              <w:t>Separation and transfer to Transition Care bed-based program</w:t>
            </w:r>
          </w:p>
          <w:p w14:paraId="74563946" w14:textId="77777777" w:rsidR="00C24ADB" w:rsidRPr="008A7DB2" w:rsidRDefault="00C24ADB" w:rsidP="00E444FA">
            <w:pPr>
              <w:pStyle w:val="Tabletext"/>
              <w:rPr>
                <w:rFonts w:eastAsia="Times"/>
              </w:rPr>
            </w:pPr>
            <w:r w:rsidRPr="008A7DB2">
              <w:rPr>
                <w:rFonts w:eastAsia="Times"/>
              </w:rPr>
              <w:t>A</w:t>
            </w:r>
            <w:r w:rsidRPr="008A7DB2">
              <w:rPr>
                <w:rFonts w:eastAsia="Times"/>
              </w:rPr>
              <w:tab/>
              <w:t>Separation and transfer to mental health residential facility</w:t>
            </w:r>
          </w:p>
          <w:p w14:paraId="34B8E8A7" w14:textId="77777777" w:rsidR="00E444FA" w:rsidRPr="00E444FA" w:rsidRDefault="00E444FA" w:rsidP="00E444FA">
            <w:pPr>
              <w:pStyle w:val="Tabletext"/>
              <w:rPr>
                <w:rFonts w:eastAsia="Times"/>
              </w:rPr>
            </w:pPr>
            <w:r w:rsidRPr="00E444FA">
              <w:rPr>
                <w:rFonts w:eastAsia="Times"/>
              </w:rPr>
              <w:t>J</w:t>
            </w:r>
            <w:r w:rsidRPr="00E444FA">
              <w:rPr>
                <w:rFonts w:eastAsia="Times"/>
              </w:rPr>
              <w:tab/>
              <w:t xml:space="preserve">Separation and transfer to a residential aged care facility, which is not </w:t>
            </w:r>
            <w:r w:rsidRPr="00E444FA">
              <w:rPr>
                <w:rFonts w:eastAsia="Times"/>
              </w:rPr>
              <w:tab/>
              <w:t>the usual place of residence</w:t>
            </w:r>
          </w:p>
          <w:p w14:paraId="2BA6AFF4" w14:textId="5B8DDC89" w:rsidR="00E444FA" w:rsidRPr="008A7DB2" w:rsidRDefault="00E444FA" w:rsidP="00E444FA">
            <w:pPr>
              <w:pStyle w:val="Tabletext"/>
              <w:rPr>
                <w:rFonts w:eastAsia="Times"/>
              </w:rPr>
            </w:pPr>
            <w:r w:rsidRPr="00E444FA">
              <w:rPr>
                <w:rFonts w:eastAsia="Times"/>
              </w:rPr>
              <w:t>L</w:t>
            </w:r>
            <w:r w:rsidRPr="00E444FA">
              <w:rPr>
                <w:rFonts w:eastAsia="Times"/>
              </w:rPr>
              <w:tab/>
              <w:t xml:space="preserve">Separation and transfer to residential aged care facility, which is the </w:t>
            </w:r>
            <w:r w:rsidRPr="00E444FA">
              <w:rPr>
                <w:rFonts w:eastAsia="Times"/>
              </w:rPr>
              <w:tab/>
              <w:t>usual place of residence</w:t>
            </w:r>
          </w:p>
          <w:p w14:paraId="40DB4015" w14:textId="77777777" w:rsidR="00C24ADB" w:rsidRDefault="00C24ADB" w:rsidP="00E444FA">
            <w:pPr>
              <w:pStyle w:val="Tabletext"/>
              <w:rPr>
                <w:rFonts w:eastAsia="Times"/>
              </w:rPr>
            </w:pPr>
            <w:r w:rsidRPr="008A7DB2">
              <w:rPr>
                <w:rFonts w:eastAsia="Times"/>
              </w:rPr>
              <w:t>H</w:t>
            </w:r>
            <w:r w:rsidRPr="008A7DB2">
              <w:rPr>
                <w:rFonts w:eastAsia="Times"/>
              </w:rPr>
              <w:tab/>
              <w:t>Separation to private residence/accommodation</w:t>
            </w:r>
          </w:p>
          <w:p w14:paraId="6497051A" w14:textId="77777777" w:rsidR="00BF7CE1" w:rsidRDefault="00BF7CE1" w:rsidP="00E444FA">
            <w:pPr>
              <w:pStyle w:val="Tabletext"/>
              <w:rPr>
                <w:rFonts w:eastAsia="Times"/>
              </w:rPr>
            </w:pPr>
            <w:r w:rsidRPr="006B405E">
              <w:rPr>
                <w:rFonts w:eastAsia="Times"/>
              </w:rPr>
              <w:t>C</w:t>
            </w:r>
            <w:r w:rsidRPr="006B405E">
              <w:rPr>
                <w:rFonts w:eastAsia="Times"/>
              </w:rPr>
              <w:tab/>
              <w:t>Emergency use</w:t>
            </w:r>
          </w:p>
          <w:p w14:paraId="6EA534A9" w14:textId="317EB29D" w:rsidR="00A3605C" w:rsidRPr="00BA72E9" w:rsidRDefault="00A3605C" w:rsidP="00E444FA">
            <w:pPr>
              <w:pStyle w:val="Tabletext"/>
              <w:rPr>
                <w:rFonts w:eastAsia="Times"/>
              </w:rPr>
            </w:pPr>
          </w:p>
        </w:tc>
      </w:tr>
      <w:tr w:rsidR="00A3605C" w:rsidRPr="00642022" w14:paraId="22C45121" w14:textId="77777777" w:rsidTr="00C24ADB">
        <w:trPr>
          <w:cantSplit/>
        </w:trPr>
        <w:tc>
          <w:tcPr>
            <w:tcW w:w="2093" w:type="dxa"/>
            <w:tcBorders>
              <w:top w:val="nil"/>
              <w:left w:val="nil"/>
              <w:bottom w:val="nil"/>
              <w:right w:val="nil"/>
            </w:tcBorders>
          </w:tcPr>
          <w:p w14:paraId="4A2EC8BF" w14:textId="17AE311E" w:rsidR="00A3605C" w:rsidRPr="00A3605C" w:rsidRDefault="00A3605C" w:rsidP="00A3605C">
            <w:pPr>
              <w:pStyle w:val="Tablecolhead"/>
              <w:rPr>
                <w:rFonts w:eastAsia="Times"/>
              </w:rPr>
            </w:pPr>
            <w:r>
              <w:rPr>
                <w:rFonts w:eastAsia="Times"/>
              </w:rPr>
              <w:t>Reporting guide</w:t>
            </w:r>
          </w:p>
        </w:tc>
        <w:tc>
          <w:tcPr>
            <w:tcW w:w="7555" w:type="dxa"/>
            <w:tcBorders>
              <w:top w:val="nil"/>
              <w:left w:val="nil"/>
              <w:bottom w:val="nil"/>
              <w:right w:val="nil"/>
            </w:tcBorders>
          </w:tcPr>
          <w:p w14:paraId="30A5BAFA" w14:textId="77777777" w:rsidR="00A3605C" w:rsidRPr="00BF7CE1" w:rsidRDefault="00A3605C" w:rsidP="00A3605C">
            <w:pPr>
              <w:pStyle w:val="Tabletext"/>
              <w:rPr>
                <w:rFonts w:eastAsia="Times"/>
                <w:b/>
                <w:bCs/>
              </w:rPr>
            </w:pPr>
            <w:r w:rsidRPr="00BF7CE1">
              <w:rPr>
                <w:rFonts w:eastAsia="Times"/>
                <w:b/>
                <w:bCs/>
              </w:rPr>
              <w:t>G</w:t>
            </w:r>
            <w:r w:rsidRPr="00BF7CE1">
              <w:rPr>
                <w:rFonts w:eastAsia="Times"/>
                <w:b/>
                <w:bCs/>
              </w:rPr>
              <w:tab/>
              <w:t>Posthumous Organ Procurement</w:t>
            </w:r>
          </w:p>
          <w:p w14:paraId="6102D2B3" w14:textId="77777777" w:rsidR="00A3605C" w:rsidRPr="008A7DB2" w:rsidRDefault="00A3605C" w:rsidP="00A3605C">
            <w:pPr>
              <w:pStyle w:val="Tabletext"/>
              <w:rPr>
                <w:rFonts w:eastAsia="Times"/>
              </w:rPr>
            </w:pPr>
            <w:r w:rsidRPr="008A7DB2">
              <w:rPr>
                <w:rFonts w:eastAsia="Times"/>
              </w:rPr>
              <w:t>Assign this code for posthumous organ procurement episodes (Care Type 10)</w:t>
            </w:r>
          </w:p>
          <w:p w14:paraId="4459FA9D" w14:textId="77777777" w:rsidR="00A3605C" w:rsidRPr="008A7DB2" w:rsidRDefault="00A3605C" w:rsidP="00A3605C">
            <w:pPr>
              <w:pStyle w:val="Tabletext"/>
              <w:rPr>
                <w:rFonts w:eastAsia="Times"/>
              </w:rPr>
            </w:pPr>
            <w:r w:rsidRPr="008A7DB2">
              <w:rPr>
                <w:rFonts w:eastAsia="Times"/>
              </w:rPr>
              <w:t>Excludes:</w:t>
            </w:r>
          </w:p>
          <w:p w14:paraId="4AF02DDB" w14:textId="77777777" w:rsidR="00A3605C" w:rsidRDefault="00A3605C" w:rsidP="00A3605C">
            <w:pPr>
              <w:pStyle w:val="Tabletext"/>
              <w:rPr>
                <w:rFonts w:eastAsia="Times"/>
              </w:rPr>
            </w:pPr>
            <w:r w:rsidRPr="008A7DB2">
              <w:rPr>
                <w:rFonts w:eastAsia="Times"/>
              </w:rPr>
              <w:t>A patient who has died in hospital (use code D)</w:t>
            </w:r>
          </w:p>
          <w:p w14:paraId="2D19AB0B" w14:textId="77777777" w:rsidR="00A3605C" w:rsidRPr="008A7DB2" w:rsidRDefault="00A3605C" w:rsidP="00A3605C">
            <w:pPr>
              <w:pStyle w:val="Tabletext"/>
              <w:rPr>
                <w:rFonts w:eastAsia="Times"/>
              </w:rPr>
            </w:pPr>
            <w:r w:rsidRPr="00E444FA">
              <w:rPr>
                <w:rFonts w:eastAsia="Times"/>
                <w:b/>
                <w:bCs/>
              </w:rPr>
              <w:t>S</w:t>
            </w:r>
            <w:r w:rsidRPr="00E444FA">
              <w:rPr>
                <w:rFonts w:eastAsia="Times"/>
                <w:b/>
                <w:bCs/>
              </w:rPr>
              <w:tab/>
              <w:t>Statistical Separation</w:t>
            </w:r>
            <w:r w:rsidRPr="008A7DB2">
              <w:rPr>
                <w:rFonts w:eastAsia="Times"/>
              </w:rPr>
              <w:t xml:space="preserve"> (change in Care Type within this hospital campus)</w:t>
            </w:r>
          </w:p>
          <w:p w14:paraId="4CC38369" w14:textId="77777777" w:rsidR="00A3605C" w:rsidRPr="008A7DB2" w:rsidRDefault="00A3605C" w:rsidP="00A3605C">
            <w:pPr>
              <w:pStyle w:val="Tabletext"/>
              <w:rPr>
                <w:rFonts w:eastAsia="Times"/>
              </w:rPr>
            </w:pPr>
            <w:r w:rsidRPr="008A7DB2">
              <w:rPr>
                <w:rFonts w:eastAsia="Times"/>
              </w:rPr>
              <w:t>Assign this code when a new episode of care (change in Care Type) occurs within the same hospital stay.</w:t>
            </w:r>
          </w:p>
          <w:p w14:paraId="039538C0" w14:textId="77777777" w:rsidR="00A3605C" w:rsidRPr="008A7DB2" w:rsidRDefault="00A3605C" w:rsidP="00A3605C">
            <w:pPr>
              <w:pStyle w:val="Tabletext"/>
              <w:rPr>
                <w:rFonts w:eastAsia="Times"/>
              </w:rPr>
            </w:pPr>
            <w:r w:rsidRPr="008A7DB2">
              <w:rPr>
                <w:rFonts w:eastAsia="Times"/>
              </w:rPr>
              <w:t>Excludes:</w:t>
            </w:r>
          </w:p>
          <w:p w14:paraId="0EAEDCEB" w14:textId="77777777" w:rsidR="00A3605C" w:rsidRPr="008A7DB2" w:rsidRDefault="00A3605C" w:rsidP="00A3605C">
            <w:pPr>
              <w:pStyle w:val="Tablebullet1"/>
              <w:rPr>
                <w:rFonts w:eastAsia="Times"/>
              </w:rPr>
            </w:pPr>
            <w:r w:rsidRPr="008A7DB2">
              <w:rPr>
                <w:rFonts w:eastAsia="Times"/>
              </w:rPr>
              <w:t>Change to Alcohol and Drug Program Care Type following another episode of care (for public hospitals).</w:t>
            </w:r>
          </w:p>
          <w:p w14:paraId="7FD829B0" w14:textId="605B815D" w:rsidR="00A3605C" w:rsidRDefault="00A3605C" w:rsidP="00A3605C">
            <w:pPr>
              <w:pStyle w:val="Tablebullet1"/>
              <w:rPr>
                <w:rFonts w:eastAsia="Times"/>
              </w:rPr>
            </w:pPr>
            <w:r w:rsidRPr="00E444FA">
              <w:rPr>
                <w:rFonts w:eastAsia="Times"/>
              </w:rPr>
              <w:t>Change from or to Unqualified newborn (Care Type U) as a Statistical Separation or a Statistical Admission. Changes between Qualified and Unqualified status of newborns are recorded in Status Segments using the Qualification Status field. Refer to Section 2: Newborns</w:t>
            </w:r>
          </w:p>
        </w:tc>
      </w:tr>
      <w:bookmarkEnd w:id="659"/>
      <w:tr w:rsidR="00C24ADB" w:rsidRPr="00642022" w14:paraId="46D5DDDA" w14:textId="77777777" w:rsidTr="00C24ADB">
        <w:trPr>
          <w:cantSplit/>
        </w:trPr>
        <w:tc>
          <w:tcPr>
            <w:tcW w:w="2093" w:type="dxa"/>
            <w:tcBorders>
              <w:top w:val="nil"/>
              <w:left w:val="nil"/>
              <w:bottom w:val="nil"/>
              <w:right w:val="nil"/>
            </w:tcBorders>
          </w:tcPr>
          <w:p w14:paraId="74569A9E" w14:textId="77777777" w:rsidR="00C24ADB" w:rsidRPr="00A3605C" w:rsidRDefault="00C24ADB" w:rsidP="00A3605C">
            <w:pPr>
              <w:pStyle w:val="Tablecolhead"/>
              <w:rPr>
                <w:rFonts w:eastAsia="Times"/>
              </w:rPr>
            </w:pPr>
          </w:p>
        </w:tc>
        <w:tc>
          <w:tcPr>
            <w:tcW w:w="7555" w:type="dxa"/>
            <w:tcBorders>
              <w:top w:val="nil"/>
              <w:left w:val="nil"/>
              <w:bottom w:val="nil"/>
              <w:right w:val="nil"/>
            </w:tcBorders>
          </w:tcPr>
          <w:p w14:paraId="2C2231E5" w14:textId="77777777" w:rsidR="00E444FA" w:rsidRPr="00E444FA" w:rsidRDefault="00E444FA" w:rsidP="00E444FA">
            <w:pPr>
              <w:pStyle w:val="Tabletext"/>
              <w:rPr>
                <w:rFonts w:eastAsia="Times"/>
                <w:b/>
                <w:bCs/>
              </w:rPr>
            </w:pPr>
            <w:r w:rsidRPr="00E444FA">
              <w:rPr>
                <w:rFonts w:eastAsia="Times"/>
                <w:b/>
                <w:bCs/>
              </w:rPr>
              <w:t>D</w:t>
            </w:r>
            <w:r w:rsidRPr="00E444FA">
              <w:rPr>
                <w:rFonts w:eastAsia="Times"/>
                <w:b/>
                <w:bCs/>
              </w:rPr>
              <w:tab/>
              <w:t>Death</w:t>
            </w:r>
          </w:p>
          <w:p w14:paraId="7F3B9724" w14:textId="36E0F4BC" w:rsidR="00E444FA" w:rsidRDefault="00E444FA" w:rsidP="00E444FA">
            <w:pPr>
              <w:pStyle w:val="Tabletext"/>
              <w:rPr>
                <w:rFonts w:eastAsia="Times"/>
                <w:b/>
                <w:bCs/>
              </w:rPr>
            </w:pPr>
            <w:r>
              <w:t>Died in hospital</w:t>
            </w:r>
          </w:p>
          <w:p w14:paraId="3976999B" w14:textId="7F1C642A" w:rsidR="00C24ADB" w:rsidRPr="006C54C0" w:rsidRDefault="00C24ADB" w:rsidP="00E444FA">
            <w:pPr>
              <w:pStyle w:val="Tabletext"/>
              <w:rPr>
                <w:rFonts w:eastAsia="Times"/>
                <w:b/>
                <w:bCs/>
              </w:rPr>
            </w:pPr>
            <w:r w:rsidRPr="006C54C0">
              <w:rPr>
                <w:rFonts w:eastAsia="Times"/>
                <w:b/>
                <w:bCs/>
              </w:rPr>
              <w:t>Z</w:t>
            </w:r>
            <w:r w:rsidRPr="006C54C0">
              <w:rPr>
                <w:rFonts w:eastAsia="Times"/>
                <w:b/>
                <w:bCs/>
              </w:rPr>
              <w:tab/>
              <w:t>Left against medical advice</w:t>
            </w:r>
          </w:p>
          <w:p w14:paraId="15EFB30B" w14:textId="77777777" w:rsidR="00C24ADB" w:rsidRPr="008A7DB2" w:rsidRDefault="00C24ADB" w:rsidP="00E444FA">
            <w:pPr>
              <w:pStyle w:val="Tabletext"/>
              <w:rPr>
                <w:rFonts w:eastAsia="Times"/>
              </w:rPr>
            </w:pPr>
            <w:r w:rsidRPr="008A7DB2">
              <w:rPr>
                <w:rFonts w:eastAsia="Times"/>
              </w:rPr>
              <w:t>Patient absconds or leaves against medical advice, at own risk. This Separation Mode is significant in the allocation of some DRGs.</w:t>
            </w:r>
          </w:p>
          <w:p w14:paraId="27B45768" w14:textId="77777777" w:rsidR="00C24ADB" w:rsidRPr="008A7DB2" w:rsidRDefault="00C24ADB" w:rsidP="00E444FA">
            <w:pPr>
              <w:pStyle w:val="Tabletext"/>
              <w:rPr>
                <w:rFonts w:eastAsia="Times"/>
              </w:rPr>
            </w:pPr>
            <w:r w:rsidRPr="008A7DB2">
              <w:rPr>
                <w:rFonts w:eastAsia="Times"/>
              </w:rPr>
              <w:t>Includes:</w:t>
            </w:r>
          </w:p>
          <w:p w14:paraId="4C8A0347" w14:textId="77777777" w:rsidR="00C24ADB" w:rsidRPr="008A7DB2" w:rsidRDefault="00C24ADB" w:rsidP="00E444FA">
            <w:pPr>
              <w:pStyle w:val="Tabletext"/>
              <w:rPr>
                <w:rFonts w:eastAsia="Times"/>
              </w:rPr>
            </w:pPr>
            <w:r w:rsidRPr="008A7DB2">
              <w:rPr>
                <w:rFonts w:eastAsia="Times"/>
              </w:rPr>
              <w:t>Newborns taken from the hospital against medical advice.</w:t>
            </w:r>
          </w:p>
          <w:p w14:paraId="65AC941B" w14:textId="77777777" w:rsidR="00C24ADB" w:rsidRPr="006C54C0" w:rsidRDefault="00C24ADB" w:rsidP="00E444FA">
            <w:pPr>
              <w:pStyle w:val="Tabletext"/>
              <w:rPr>
                <w:rFonts w:eastAsia="Times"/>
                <w:b/>
                <w:bCs/>
              </w:rPr>
            </w:pPr>
            <w:r w:rsidRPr="006C54C0">
              <w:rPr>
                <w:rFonts w:eastAsia="Times"/>
                <w:b/>
                <w:bCs/>
              </w:rPr>
              <w:t>T</w:t>
            </w:r>
            <w:r w:rsidRPr="006C54C0">
              <w:rPr>
                <w:rFonts w:eastAsia="Times"/>
                <w:b/>
                <w:bCs/>
              </w:rPr>
              <w:tab/>
              <w:t>Separation and transfer to other acute hospital / extended care / rehabilitation / geriatric centre</w:t>
            </w:r>
          </w:p>
          <w:p w14:paraId="28BABD6E" w14:textId="77777777" w:rsidR="00C24ADB" w:rsidRPr="008A7DB2" w:rsidRDefault="00C24ADB" w:rsidP="00E444FA">
            <w:pPr>
              <w:pStyle w:val="Tabletext"/>
              <w:rPr>
                <w:rFonts w:eastAsia="Times"/>
              </w:rPr>
            </w:pPr>
            <w:r w:rsidRPr="008A7DB2">
              <w:rPr>
                <w:rFonts w:eastAsia="Times"/>
              </w:rPr>
              <w:t>Separation and transfer to another hospital, regardless of whether the patient is to be admitted at the receiving hospital. Requires a Transfer Destination code.</w:t>
            </w:r>
          </w:p>
          <w:p w14:paraId="1F01F4D6" w14:textId="77777777" w:rsidR="00C24ADB" w:rsidRPr="008A7DB2" w:rsidRDefault="00C24ADB" w:rsidP="00E444FA">
            <w:pPr>
              <w:pStyle w:val="Tabletext"/>
              <w:rPr>
                <w:rFonts w:eastAsia="Times"/>
              </w:rPr>
            </w:pPr>
            <w:r w:rsidRPr="008A7DB2">
              <w:rPr>
                <w:rFonts w:eastAsia="Times"/>
              </w:rPr>
              <w:t>Includes:</w:t>
            </w:r>
          </w:p>
          <w:p w14:paraId="291A8159" w14:textId="77777777" w:rsidR="00C24ADB" w:rsidRPr="008A7DB2" w:rsidRDefault="00C24ADB" w:rsidP="00C82189">
            <w:pPr>
              <w:pStyle w:val="Tablebullet1"/>
              <w:rPr>
                <w:rFonts w:eastAsia="Times"/>
              </w:rPr>
            </w:pPr>
            <w:r w:rsidRPr="008A7DB2">
              <w:rPr>
                <w:rFonts w:eastAsia="Times"/>
              </w:rPr>
              <w:t>Unqualified newborn being transferred to another hospital.</w:t>
            </w:r>
          </w:p>
          <w:p w14:paraId="78E0F15F" w14:textId="77777777" w:rsidR="00C24ADB" w:rsidRPr="008A7DB2" w:rsidRDefault="00C24ADB" w:rsidP="00C82189">
            <w:pPr>
              <w:pStyle w:val="Tablebullet1"/>
              <w:rPr>
                <w:rFonts w:eastAsia="Times"/>
              </w:rPr>
            </w:pPr>
            <w:r w:rsidRPr="008A7DB2">
              <w:rPr>
                <w:rFonts w:eastAsia="Times"/>
              </w:rPr>
              <w:t>Public and private acute, extended care and mental health admitted patient units.</w:t>
            </w:r>
          </w:p>
          <w:p w14:paraId="6898B2A2" w14:textId="77777777" w:rsidR="00C24ADB" w:rsidRPr="008A7DB2" w:rsidRDefault="00C24ADB" w:rsidP="00E444FA">
            <w:pPr>
              <w:pStyle w:val="Tabletext"/>
              <w:rPr>
                <w:rFonts w:eastAsia="Times"/>
              </w:rPr>
            </w:pPr>
            <w:r w:rsidRPr="008A7DB2">
              <w:rPr>
                <w:rFonts w:eastAsia="Times"/>
              </w:rPr>
              <w:t>Excludes:</w:t>
            </w:r>
          </w:p>
          <w:p w14:paraId="4509EB0F" w14:textId="77777777" w:rsidR="00C24ADB" w:rsidRPr="008A7DB2" w:rsidRDefault="00C24ADB" w:rsidP="00C82189">
            <w:pPr>
              <w:pStyle w:val="Tablebullet1"/>
              <w:rPr>
                <w:rFonts w:eastAsia="Times"/>
              </w:rPr>
            </w:pPr>
            <w:r w:rsidRPr="008A7DB2">
              <w:rPr>
                <w:rFonts w:eastAsia="Times"/>
              </w:rPr>
              <w:t>Transition Care bed-based program (use code B).</w:t>
            </w:r>
          </w:p>
          <w:p w14:paraId="642074B1" w14:textId="4E67DA47" w:rsidR="00747069" w:rsidRPr="00747069" w:rsidRDefault="00747069" w:rsidP="00747069">
            <w:pPr>
              <w:pStyle w:val="Tablebullet1"/>
              <w:rPr>
                <w:rFonts w:eastAsia="Times"/>
              </w:rPr>
            </w:pPr>
            <w:r>
              <w:t>R</w:t>
            </w:r>
            <w:r w:rsidRPr="00747069">
              <w:rPr>
                <w:rFonts w:eastAsia="Times"/>
              </w:rPr>
              <w:t>esidential aged care facility, not usual residence</w:t>
            </w:r>
            <w:r>
              <w:t xml:space="preserve"> (use code J)</w:t>
            </w:r>
          </w:p>
          <w:p w14:paraId="288B821B" w14:textId="1BE5FE8F" w:rsidR="00C24ADB" w:rsidRPr="008A7DB2" w:rsidRDefault="00747069" w:rsidP="00747069">
            <w:pPr>
              <w:pStyle w:val="Tablebullet1"/>
              <w:rPr>
                <w:rFonts w:eastAsia="Times"/>
              </w:rPr>
            </w:pPr>
            <w:r>
              <w:rPr>
                <w:rFonts w:eastAsia="Times"/>
              </w:rPr>
              <w:t>R</w:t>
            </w:r>
            <w:r w:rsidRPr="00747069">
              <w:rPr>
                <w:rFonts w:eastAsia="Times"/>
              </w:rPr>
              <w:t>esidential aged care facility, usual residence</w:t>
            </w:r>
            <w:r>
              <w:rPr>
                <w:rFonts w:eastAsia="Times"/>
              </w:rPr>
              <w:t xml:space="preserve"> (use code L)</w:t>
            </w:r>
          </w:p>
          <w:p w14:paraId="0B0B0F9E" w14:textId="77777777" w:rsidR="00C24ADB" w:rsidRPr="008A7DB2" w:rsidRDefault="00C24ADB" w:rsidP="00C82189">
            <w:pPr>
              <w:pStyle w:val="Tablebullet1"/>
              <w:rPr>
                <w:rFonts w:eastAsia="Times"/>
              </w:rPr>
            </w:pPr>
            <w:r w:rsidRPr="008A7DB2">
              <w:rPr>
                <w:rFonts w:eastAsia="Times"/>
              </w:rPr>
              <w:t>Mental health residential units (use code A).</w:t>
            </w:r>
            <w:r w:rsidRPr="008A7DB2">
              <w:rPr>
                <w:rFonts w:eastAsia="Times"/>
              </w:rPr>
              <w:tab/>
            </w:r>
          </w:p>
          <w:p w14:paraId="4262D0A7" w14:textId="77777777" w:rsidR="00C24ADB" w:rsidRPr="006C54C0" w:rsidRDefault="00C24ADB" w:rsidP="00E444FA">
            <w:pPr>
              <w:pStyle w:val="Tabletext"/>
              <w:rPr>
                <w:rFonts w:eastAsia="Times"/>
                <w:b/>
                <w:bCs/>
              </w:rPr>
            </w:pPr>
            <w:r w:rsidRPr="006C54C0">
              <w:rPr>
                <w:rFonts w:eastAsia="Times"/>
                <w:b/>
                <w:bCs/>
              </w:rPr>
              <w:t>B</w:t>
            </w:r>
            <w:r w:rsidRPr="006C54C0">
              <w:rPr>
                <w:rFonts w:eastAsia="Times"/>
                <w:b/>
                <w:bCs/>
              </w:rPr>
              <w:tab/>
              <w:t>Separation and transfer to Transition Care bed-based program</w:t>
            </w:r>
          </w:p>
          <w:p w14:paraId="63EB6F9B" w14:textId="77777777" w:rsidR="00C24ADB" w:rsidRPr="008A7DB2" w:rsidRDefault="00C24ADB" w:rsidP="00E444FA">
            <w:pPr>
              <w:pStyle w:val="Tabletext"/>
              <w:rPr>
                <w:rFonts w:eastAsia="Times"/>
              </w:rPr>
            </w:pPr>
            <w:r w:rsidRPr="008A7DB2">
              <w:rPr>
                <w:rFonts w:eastAsia="Times"/>
              </w:rPr>
              <w:t>Separation and transfer directly to a Transition Care bed-based program. Does not require a Transfer Destination code.</w:t>
            </w:r>
          </w:p>
          <w:p w14:paraId="5A257E73" w14:textId="77777777" w:rsidR="00C24ADB" w:rsidRPr="008A7DB2" w:rsidRDefault="00C24ADB" w:rsidP="00E444FA">
            <w:pPr>
              <w:pStyle w:val="Tabletext"/>
              <w:rPr>
                <w:rFonts w:eastAsia="Times"/>
              </w:rPr>
            </w:pPr>
            <w:r w:rsidRPr="008A7DB2">
              <w:rPr>
                <w:rFonts w:eastAsia="Times"/>
              </w:rPr>
              <w:t>Excludes:</w:t>
            </w:r>
          </w:p>
          <w:p w14:paraId="6B70E641" w14:textId="77777777" w:rsidR="00C24ADB" w:rsidRPr="008A7DB2" w:rsidRDefault="00C24ADB" w:rsidP="00E444FA">
            <w:pPr>
              <w:pStyle w:val="Tabletext"/>
              <w:rPr>
                <w:rFonts w:eastAsia="Times"/>
              </w:rPr>
            </w:pPr>
            <w:r w:rsidRPr="008A7DB2">
              <w:rPr>
                <w:rFonts w:eastAsia="Times"/>
              </w:rPr>
              <w:t>Home-based Transition Care (use code H and Separation Referral Code T).</w:t>
            </w:r>
          </w:p>
          <w:p w14:paraId="653E3BB4" w14:textId="77777777" w:rsidR="00C24ADB" w:rsidRPr="006C54C0" w:rsidRDefault="00C24ADB" w:rsidP="00E444FA">
            <w:pPr>
              <w:pStyle w:val="Tabletext"/>
              <w:rPr>
                <w:rFonts w:eastAsia="Times"/>
                <w:b/>
                <w:bCs/>
              </w:rPr>
            </w:pPr>
            <w:r w:rsidRPr="006C54C0">
              <w:rPr>
                <w:rFonts w:eastAsia="Times"/>
                <w:b/>
                <w:bCs/>
              </w:rPr>
              <w:t>A</w:t>
            </w:r>
            <w:r w:rsidRPr="006C54C0">
              <w:rPr>
                <w:rFonts w:eastAsia="Times"/>
                <w:b/>
                <w:bCs/>
              </w:rPr>
              <w:tab/>
              <w:t>Separation and transfer to mental health residential facility</w:t>
            </w:r>
          </w:p>
          <w:p w14:paraId="1F855E68" w14:textId="77777777" w:rsidR="00C24ADB" w:rsidRPr="008A7DB2" w:rsidRDefault="00C24ADB" w:rsidP="00E444FA">
            <w:pPr>
              <w:pStyle w:val="Tabletext"/>
              <w:rPr>
                <w:rFonts w:eastAsia="Times"/>
              </w:rPr>
            </w:pPr>
            <w:r w:rsidRPr="008A7DB2">
              <w:rPr>
                <w:rFonts w:eastAsia="Times"/>
              </w:rPr>
              <w:t>Separation and transfer to mental health residential facility (includes psychogeriatric nursing home, community care unit and prevention and recovery care (PARC) units) funded by Mental Health Services. Does not require a Transfer Destination code.</w:t>
            </w:r>
          </w:p>
          <w:p w14:paraId="5A83727A" w14:textId="77777777" w:rsidR="00C24ADB" w:rsidRPr="008A7DB2" w:rsidRDefault="00C24ADB" w:rsidP="00E444FA">
            <w:pPr>
              <w:pStyle w:val="Tabletext"/>
              <w:rPr>
                <w:rFonts w:eastAsia="Times"/>
              </w:rPr>
            </w:pPr>
            <w:r w:rsidRPr="008A7DB2">
              <w:rPr>
                <w:rFonts w:eastAsia="Times"/>
              </w:rPr>
              <w:t>Includes:</w:t>
            </w:r>
          </w:p>
          <w:p w14:paraId="7FCBA315" w14:textId="77777777" w:rsidR="00C24ADB" w:rsidRPr="008A7DB2" w:rsidRDefault="00C24ADB" w:rsidP="00C82189">
            <w:pPr>
              <w:pStyle w:val="Tablebullet1"/>
              <w:rPr>
                <w:rFonts w:eastAsia="Times"/>
              </w:rPr>
            </w:pPr>
            <w:r w:rsidRPr="008A7DB2">
              <w:rPr>
                <w:rFonts w:eastAsia="Times"/>
              </w:rPr>
              <w:t>Patient returning to the mental health residential facility in which they live.</w:t>
            </w:r>
          </w:p>
          <w:p w14:paraId="423C6AFE" w14:textId="77777777" w:rsidR="00C24ADB" w:rsidRPr="008A7DB2" w:rsidRDefault="00C24ADB" w:rsidP="00C82189">
            <w:pPr>
              <w:pStyle w:val="Tablebullet1"/>
              <w:rPr>
                <w:rFonts w:eastAsia="Times"/>
              </w:rPr>
            </w:pPr>
            <w:r w:rsidRPr="008A7DB2">
              <w:rPr>
                <w:rFonts w:eastAsia="Times"/>
              </w:rPr>
              <w:t>Mental health aged care residential facility.</w:t>
            </w:r>
          </w:p>
          <w:p w14:paraId="22E1709C" w14:textId="77777777" w:rsidR="00C24ADB" w:rsidRPr="008A7DB2" w:rsidRDefault="00C24ADB" w:rsidP="00E444FA">
            <w:pPr>
              <w:pStyle w:val="Tabletext"/>
              <w:rPr>
                <w:rFonts w:eastAsia="Times"/>
              </w:rPr>
            </w:pPr>
            <w:r w:rsidRPr="008A7DB2">
              <w:rPr>
                <w:rFonts w:eastAsia="Times"/>
              </w:rPr>
              <w:t>Excludes:</w:t>
            </w:r>
          </w:p>
          <w:p w14:paraId="3DA9DE73" w14:textId="77777777" w:rsidR="00C24ADB" w:rsidRPr="008A7DB2" w:rsidRDefault="00C24ADB" w:rsidP="00E444FA">
            <w:pPr>
              <w:pStyle w:val="Tabletext"/>
              <w:rPr>
                <w:rFonts w:eastAsia="Times"/>
              </w:rPr>
            </w:pPr>
            <w:r w:rsidRPr="008A7DB2">
              <w:rPr>
                <w:rFonts w:eastAsia="Times"/>
              </w:rPr>
              <w:t>Mental health admitted patient units (use code T).</w:t>
            </w:r>
          </w:p>
          <w:p w14:paraId="72E7A73D" w14:textId="77777777" w:rsidR="00E444FA" w:rsidRPr="00E444FA" w:rsidRDefault="00E444FA" w:rsidP="00E444FA">
            <w:pPr>
              <w:pStyle w:val="Tabletext"/>
              <w:rPr>
                <w:rStyle w:val="Strong"/>
              </w:rPr>
            </w:pPr>
            <w:r w:rsidRPr="00E444FA">
              <w:rPr>
                <w:rStyle w:val="Strong"/>
              </w:rPr>
              <w:t>J</w:t>
            </w:r>
            <w:r w:rsidRPr="00E444FA">
              <w:rPr>
                <w:rStyle w:val="Strong"/>
              </w:rPr>
              <w:tab/>
              <w:t xml:space="preserve">Separation and transfer to residential aged care facility, which is </w:t>
            </w:r>
            <w:r w:rsidRPr="00E444FA">
              <w:rPr>
                <w:rStyle w:val="Strong"/>
              </w:rPr>
              <w:tab/>
              <w:t>not the usual place of residence</w:t>
            </w:r>
          </w:p>
          <w:p w14:paraId="3C07C972" w14:textId="77777777" w:rsidR="00E444FA" w:rsidRPr="00E444FA" w:rsidRDefault="00E444FA" w:rsidP="00E444FA">
            <w:pPr>
              <w:pStyle w:val="Tabletext"/>
            </w:pPr>
            <w:r w:rsidRPr="00E444FA">
              <w:t>Includes:</w:t>
            </w:r>
          </w:p>
          <w:p w14:paraId="11C7F5C1" w14:textId="77777777" w:rsidR="00E444FA" w:rsidRPr="00E444FA" w:rsidRDefault="00E444FA" w:rsidP="00E444FA">
            <w:pPr>
              <w:pStyle w:val="Tabletext"/>
            </w:pPr>
            <w:r w:rsidRPr="00E444FA">
              <w:t>Any of the following terms: nursing home, hostel, high care, and low care</w:t>
            </w:r>
          </w:p>
          <w:p w14:paraId="3F2BB0B3" w14:textId="77777777" w:rsidR="00E444FA" w:rsidRPr="00E444FA" w:rsidRDefault="00E444FA" w:rsidP="00E444FA">
            <w:pPr>
              <w:pStyle w:val="Tabletext"/>
            </w:pPr>
            <w:r w:rsidRPr="00E444FA">
              <w:t xml:space="preserve">Only those facilities that are in receipt of subsidies from the Commonwealth Government under the Aged Care Act 1997 and provide accommodation and supported care (ranging from help with daily tasks and personal care to 24-hour nursing care) to eligible people. </w:t>
            </w:r>
          </w:p>
          <w:p w14:paraId="0A2696BA" w14:textId="77777777" w:rsidR="00E444FA" w:rsidRPr="00E444FA" w:rsidRDefault="00E444FA" w:rsidP="00E444FA">
            <w:pPr>
              <w:pStyle w:val="Tabletext"/>
            </w:pPr>
            <w:r w:rsidRPr="00E444FA">
              <w:t>Does not require a Transfer Destination code.</w:t>
            </w:r>
          </w:p>
          <w:p w14:paraId="05710CEE" w14:textId="77777777" w:rsidR="00E444FA" w:rsidRPr="00E444FA" w:rsidRDefault="00E444FA" w:rsidP="00E444FA">
            <w:pPr>
              <w:pStyle w:val="Tabletext"/>
            </w:pPr>
            <w:r w:rsidRPr="00E444FA">
              <w:t>Excludes:</w:t>
            </w:r>
          </w:p>
          <w:p w14:paraId="5D09B225" w14:textId="77777777" w:rsidR="00E444FA" w:rsidRPr="00E444FA" w:rsidRDefault="00E444FA" w:rsidP="00E444FA">
            <w:pPr>
              <w:pStyle w:val="Tablebullet1"/>
              <w:rPr>
                <w:rFonts w:eastAsia="Times"/>
              </w:rPr>
            </w:pPr>
            <w:r w:rsidRPr="00E444FA">
              <w:rPr>
                <w:rFonts w:eastAsia="Times"/>
              </w:rPr>
              <w:t>Transition Care bed-based program (use code B).</w:t>
            </w:r>
          </w:p>
          <w:p w14:paraId="58040B4F" w14:textId="77777777" w:rsidR="00E444FA" w:rsidRPr="00E444FA" w:rsidRDefault="00E444FA" w:rsidP="00E444FA">
            <w:pPr>
              <w:pStyle w:val="Tablebullet1"/>
            </w:pPr>
            <w:r w:rsidRPr="00E444FA">
              <w:rPr>
                <w:rFonts w:eastAsia="Times"/>
              </w:rPr>
              <w:t>Mental health aged care residential facility (use code A)</w:t>
            </w:r>
          </w:p>
          <w:p w14:paraId="2E32B5AF" w14:textId="77777777" w:rsidR="00E444FA" w:rsidRPr="00E444FA" w:rsidRDefault="00E444FA" w:rsidP="00E444FA">
            <w:pPr>
              <w:pStyle w:val="Tablebullet1"/>
            </w:pPr>
            <w:r w:rsidRPr="00E444FA">
              <w:t>Patient returning to residential aged care facility in which they live (use L)</w:t>
            </w:r>
          </w:p>
          <w:p w14:paraId="03BD2D44" w14:textId="77777777" w:rsidR="00E444FA" w:rsidRPr="00E444FA" w:rsidRDefault="00E444FA" w:rsidP="00E444FA">
            <w:pPr>
              <w:pStyle w:val="Tabletext"/>
              <w:rPr>
                <w:rStyle w:val="Strong"/>
              </w:rPr>
            </w:pPr>
            <w:r w:rsidRPr="00E444FA">
              <w:rPr>
                <w:rStyle w:val="Strong"/>
              </w:rPr>
              <w:t>L</w:t>
            </w:r>
            <w:r w:rsidRPr="00E444FA">
              <w:rPr>
                <w:rStyle w:val="Strong"/>
              </w:rPr>
              <w:tab/>
              <w:t xml:space="preserve">Separation and transfer to residential aged care facility, which is </w:t>
            </w:r>
            <w:r w:rsidRPr="00E444FA">
              <w:rPr>
                <w:rStyle w:val="Strong"/>
              </w:rPr>
              <w:tab/>
              <w:t>the usual place of residence</w:t>
            </w:r>
          </w:p>
          <w:p w14:paraId="0B7E29ED" w14:textId="77777777" w:rsidR="00E444FA" w:rsidRPr="00E444FA" w:rsidRDefault="00E444FA" w:rsidP="00E444FA">
            <w:pPr>
              <w:pStyle w:val="Tabletext"/>
            </w:pPr>
            <w:r w:rsidRPr="00E444FA">
              <w:t>Includes:</w:t>
            </w:r>
          </w:p>
          <w:p w14:paraId="021B20A0" w14:textId="77777777" w:rsidR="00E444FA" w:rsidRPr="00E444FA" w:rsidRDefault="00E444FA" w:rsidP="00E444FA">
            <w:pPr>
              <w:pStyle w:val="Tabletext"/>
            </w:pPr>
            <w:r w:rsidRPr="00E444FA">
              <w:t>Any of the following terms: nursing home, hostel, high care, and low care</w:t>
            </w:r>
          </w:p>
          <w:p w14:paraId="65BF3E17" w14:textId="77777777" w:rsidR="00E444FA" w:rsidRPr="00E444FA" w:rsidRDefault="00E444FA" w:rsidP="00E444FA">
            <w:pPr>
              <w:pStyle w:val="Tabletext"/>
            </w:pPr>
            <w:r w:rsidRPr="00E444FA">
              <w:t xml:space="preserve">Only those facilities that are in receipt of subsidies from the Commonwealth Government under the Aged Care Act 1997 and provide accommodation and supported care (ranging from help with daily tasks and personal care to 24-hour nursing care) to eligible people. </w:t>
            </w:r>
          </w:p>
          <w:p w14:paraId="74BDD963" w14:textId="77777777" w:rsidR="00E444FA" w:rsidRPr="00E444FA" w:rsidRDefault="00E444FA" w:rsidP="00E444FA">
            <w:pPr>
              <w:pStyle w:val="Tabletext"/>
            </w:pPr>
            <w:r w:rsidRPr="00E444FA">
              <w:t>Does not require a Transfer Destination code.</w:t>
            </w:r>
          </w:p>
          <w:p w14:paraId="3249A46D" w14:textId="77777777" w:rsidR="00E444FA" w:rsidRPr="00E444FA" w:rsidRDefault="00E444FA" w:rsidP="00E444FA">
            <w:pPr>
              <w:pStyle w:val="Tabletext"/>
            </w:pPr>
            <w:r w:rsidRPr="00E444FA">
              <w:t>Excludes:</w:t>
            </w:r>
          </w:p>
          <w:p w14:paraId="4E35AE02" w14:textId="77777777" w:rsidR="00E444FA" w:rsidRPr="00E444FA" w:rsidRDefault="00E444FA" w:rsidP="00E444FA">
            <w:pPr>
              <w:pStyle w:val="Tablebullet1"/>
              <w:rPr>
                <w:rFonts w:eastAsia="Times"/>
              </w:rPr>
            </w:pPr>
            <w:r w:rsidRPr="00E444FA">
              <w:rPr>
                <w:rFonts w:eastAsia="Times"/>
              </w:rPr>
              <w:t>Transition Care bed-based program (use code B).</w:t>
            </w:r>
          </w:p>
          <w:p w14:paraId="7C615658" w14:textId="77777777" w:rsidR="00E444FA" w:rsidRPr="00E444FA" w:rsidRDefault="00E444FA" w:rsidP="00E444FA">
            <w:pPr>
              <w:pStyle w:val="Tablebullet1"/>
            </w:pPr>
            <w:r w:rsidRPr="00E444FA">
              <w:rPr>
                <w:rFonts w:eastAsia="Times"/>
              </w:rPr>
              <w:t>Mental health aged care residential facility (use code A)</w:t>
            </w:r>
          </w:p>
          <w:p w14:paraId="4572FFF7" w14:textId="4291F30C" w:rsidR="00E444FA" w:rsidRPr="00E444FA" w:rsidRDefault="00E444FA" w:rsidP="00E444FA">
            <w:pPr>
              <w:pStyle w:val="Tablebullet1"/>
            </w:pPr>
            <w:r w:rsidRPr="00E444FA">
              <w:t>Residential aged care facility, which is not usual place of residence (use J)</w:t>
            </w:r>
          </w:p>
          <w:p w14:paraId="2C6BD994" w14:textId="6F19A244" w:rsidR="00C24ADB" w:rsidRPr="006C54C0" w:rsidRDefault="00C24ADB" w:rsidP="00E444FA">
            <w:pPr>
              <w:pStyle w:val="Tabletext"/>
              <w:rPr>
                <w:rFonts w:eastAsia="Times"/>
                <w:b/>
                <w:bCs/>
              </w:rPr>
            </w:pPr>
            <w:r w:rsidRPr="006C54C0">
              <w:rPr>
                <w:rFonts w:eastAsia="Times"/>
                <w:b/>
                <w:bCs/>
              </w:rPr>
              <w:t>H</w:t>
            </w:r>
            <w:r w:rsidRPr="006C54C0">
              <w:rPr>
                <w:rFonts w:eastAsia="Times"/>
                <w:b/>
                <w:bCs/>
              </w:rPr>
              <w:tab/>
              <w:t>Separation to private residence/accommodation</w:t>
            </w:r>
          </w:p>
          <w:p w14:paraId="4086DD34" w14:textId="77777777" w:rsidR="00C24ADB" w:rsidRPr="006C54C0" w:rsidRDefault="00C24ADB" w:rsidP="00E444FA">
            <w:pPr>
              <w:pStyle w:val="Tabletext"/>
              <w:rPr>
                <w:rFonts w:eastAsia="Times"/>
              </w:rPr>
            </w:pPr>
            <w:r w:rsidRPr="006C54C0">
              <w:rPr>
                <w:rFonts w:eastAsia="Times"/>
              </w:rPr>
              <w:t>Place of residence immediately following separation. Requires a Separation Referral code.</w:t>
            </w:r>
          </w:p>
          <w:p w14:paraId="10E0F6F3" w14:textId="77777777" w:rsidR="00C24ADB" w:rsidRPr="006C54C0" w:rsidRDefault="00C24ADB" w:rsidP="00E444FA">
            <w:pPr>
              <w:pStyle w:val="Tabletext"/>
              <w:rPr>
                <w:rFonts w:eastAsia="Times"/>
              </w:rPr>
            </w:pPr>
            <w:r w:rsidRPr="006C54C0">
              <w:rPr>
                <w:rFonts w:eastAsia="Times"/>
              </w:rPr>
              <w:t>Includes:</w:t>
            </w:r>
          </w:p>
          <w:p w14:paraId="216E80B3" w14:textId="77777777" w:rsidR="00C24ADB" w:rsidRPr="006C54C0" w:rsidRDefault="00C24ADB" w:rsidP="00E444FA">
            <w:pPr>
              <w:pStyle w:val="Tablebullet1"/>
              <w:rPr>
                <w:rFonts w:eastAsia="Times"/>
              </w:rPr>
            </w:pPr>
            <w:r w:rsidRPr="006C54C0">
              <w:rPr>
                <w:rFonts w:eastAsia="Times"/>
              </w:rPr>
              <w:t>Home or home of relative or friend</w:t>
            </w:r>
          </w:p>
          <w:p w14:paraId="274C2440" w14:textId="77777777" w:rsidR="00C24ADB" w:rsidRPr="006C54C0" w:rsidRDefault="00C24ADB" w:rsidP="00E444FA">
            <w:pPr>
              <w:pStyle w:val="Tablebullet1"/>
              <w:rPr>
                <w:rFonts w:eastAsia="Times"/>
              </w:rPr>
            </w:pPr>
            <w:r w:rsidRPr="006C54C0">
              <w:rPr>
                <w:rFonts w:eastAsia="Times"/>
              </w:rPr>
              <w:t>Supported residential facilities</w:t>
            </w:r>
          </w:p>
          <w:p w14:paraId="2F178132" w14:textId="77777777" w:rsidR="00C24ADB" w:rsidRPr="006C54C0" w:rsidRDefault="00C24ADB" w:rsidP="00E444FA">
            <w:pPr>
              <w:pStyle w:val="Tablebullet1"/>
              <w:rPr>
                <w:rFonts w:eastAsia="Times"/>
              </w:rPr>
            </w:pPr>
            <w:r w:rsidRPr="006C54C0">
              <w:rPr>
                <w:rFonts w:eastAsia="Times"/>
              </w:rPr>
              <w:t xml:space="preserve">Special accommodation house </w:t>
            </w:r>
          </w:p>
          <w:p w14:paraId="33C41BC1" w14:textId="77777777" w:rsidR="00C24ADB" w:rsidRPr="006C54C0" w:rsidRDefault="00C24ADB" w:rsidP="00E444FA">
            <w:pPr>
              <w:pStyle w:val="Tablebullet1"/>
              <w:rPr>
                <w:rFonts w:eastAsia="Times"/>
              </w:rPr>
            </w:pPr>
            <w:r w:rsidRPr="006C54C0">
              <w:rPr>
                <w:rFonts w:eastAsia="Times"/>
              </w:rPr>
              <w:t>Training centres for intellectually disabled persons</w:t>
            </w:r>
          </w:p>
          <w:p w14:paraId="0569849F" w14:textId="77777777" w:rsidR="00C24ADB" w:rsidRPr="006C54C0" w:rsidRDefault="00C24ADB" w:rsidP="00E444FA">
            <w:pPr>
              <w:pStyle w:val="Tablebullet1"/>
              <w:rPr>
                <w:rFonts w:eastAsia="Times"/>
              </w:rPr>
            </w:pPr>
            <w:r w:rsidRPr="006C54C0">
              <w:rPr>
                <w:rFonts w:eastAsia="Times"/>
              </w:rPr>
              <w:t>Prison</w:t>
            </w:r>
          </w:p>
          <w:p w14:paraId="3C118282" w14:textId="77777777" w:rsidR="00C24ADB" w:rsidRPr="006C54C0" w:rsidRDefault="00C24ADB" w:rsidP="00E444FA">
            <w:pPr>
              <w:pStyle w:val="Tablebullet1"/>
              <w:rPr>
                <w:rFonts w:eastAsia="Times"/>
              </w:rPr>
            </w:pPr>
            <w:r w:rsidRPr="006C54C0">
              <w:rPr>
                <w:rFonts w:eastAsia="Times"/>
              </w:rPr>
              <w:t>Forensic hospital (Thomas Embling)</w:t>
            </w:r>
          </w:p>
          <w:p w14:paraId="06C8784B" w14:textId="77777777" w:rsidR="00C24ADB" w:rsidRPr="006C54C0" w:rsidRDefault="00C24ADB" w:rsidP="00E444FA">
            <w:pPr>
              <w:pStyle w:val="Tablebullet1"/>
              <w:rPr>
                <w:rFonts w:eastAsia="Times"/>
              </w:rPr>
            </w:pPr>
            <w:r w:rsidRPr="006C54C0">
              <w:rPr>
                <w:rFonts w:eastAsia="Times"/>
              </w:rPr>
              <w:t>Juvenile detention centre</w:t>
            </w:r>
          </w:p>
          <w:p w14:paraId="53BB7829" w14:textId="77777777" w:rsidR="00C24ADB" w:rsidRPr="006C54C0" w:rsidRDefault="00C24ADB" w:rsidP="00E444FA">
            <w:pPr>
              <w:pStyle w:val="Tablebullet1"/>
              <w:rPr>
                <w:rFonts w:eastAsia="Times"/>
              </w:rPr>
            </w:pPr>
            <w:r w:rsidRPr="006C54C0">
              <w:rPr>
                <w:rFonts w:eastAsia="Times"/>
              </w:rPr>
              <w:t>Armed forces base camp</w:t>
            </w:r>
          </w:p>
          <w:p w14:paraId="59FDAF75" w14:textId="77777777" w:rsidR="00C24ADB" w:rsidRPr="006C54C0" w:rsidRDefault="00C24ADB" w:rsidP="00E444FA">
            <w:pPr>
              <w:pStyle w:val="Tablebullet1"/>
              <w:rPr>
                <w:rFonts w:eastAsia="Times"/>
              </w:rPr>
            </w:pPr>
            <w:r w:rsidRPr="006C54C0">
              <w:rPr>
                <w:rFonts w:eastAsia="Times"/>
              </w:rPr>
              <w:t>Homeless (shelters, halfway houses)</w:t>
            </w:r>
          </w:p>
          <w:p w14:paraId="7441114A" w14:textId="77777777" w:rsidR="00C24ADB" w:rsidRPr="006C54C0" w:rsidRDefault="00C24ADB" w:rsidP="00E444FA">
            <w:pPr>
              <w:pStyle w:val="Tablebullet1"/>
              <w:rPr>
                <w:rFonts w:eastAsia="Times"/>
              </w:rPr>
            </w:pPr>
            <w:r w:rsidRPr="006C54C0">
              <w:rPr>
                <w:rFonts w:eastAsia="Times"/>
              </w:rPr>
              <w:t>A patient in Accommodation Type 4 in the Home (Hospital – HITH) in private accommodation or residential facility who, on separation, remains in the same private accommodation</w:t>
            </w:r>
          </w:p>
          <w:p w14:paraId="7F413266" w14:textId="77777777" w:rsidR="00C24ADB" w:rsidRPr="006C54C0" w:rsidRDefault="00C24ADB" w:rsidP="00E444FA">
            <w:pPr>
              <w:pStyle w:val="Tablebullet1"/>
              <w:rPr>
                <w:rFonts w:eastAsia="Times"/>
              </w:rPr>
            </w:pPr>
            <w:r w:rsidRPr="006C54C0">
              <w:rPr>
                <w:rFonts w:eastAsia="Times"/>
              </w:rPr>
              <w:t>Home-based Transition Care</w:t>
            </w:r>
          </w:p>
          <w:p w14:paraId="03377044" w14:textId="77777777" w:rsidR="00C24ADB" w:rsidRPr="006C54C0" w:rsidRDefault="00C24ADB" w:rsidP="00E444FA">
            <w:pPr>
              <w:pStyle w:val="Tabletext"/>
              <w:rPr>
                <w:rFonts w:eastAsia="Times"/>
              </w:rPr>
            </w:pPr>
            <w:r w:rsidRPr="006C54C0">
              <w:rPr>
                <w:rFonts w:eastAsia="Times"/>
              </w:rPr>
              <w:t>Excludes:</w:t>
            </w:r>
          </w:p>
          <w:p w14:paraId="00DA81E7" w14:textId="6F96A340" w:rsidR="00C24ADB" w:rsidRPr="006C54C0" w:rsidRDefault="00C24ADB" w:rsidP="007972E6">
            <w:pPr>
              <w:pStyle w:val="Tablebullet1"/>
              <w:rPr>
                <w:rFonts w:eastAsia="Times"/>
              </w:rPr>
            </w:pPr>
            <w:r w:rsidRPr="006C54C0">
              <w:rPr>
                <w:rFonts w:eastAsia="Times"/>
              </w:rPr>
              <w:t>Transition Care bed-based program (use code B)</w:t>
            </w:r>
          </w:p>
          <w:p w14:paraId="59B619F0" w14:textId="193CE918" w:rsidR="00C24ADB" w:rsidRDefault="00C24ADB" w:rsidP="007972E6">
            <w:pPr>
              <w:pStyle w:val="Tablebullet1"/>
              <w:rPr>
                <w:rFonts w:eastAsia="Times"/>
              </w:rPr>
            </w:pPr>
            <w:r w:rsidRPr="006C54C0">
              <w:rPr>
                <w:rFonts w:eastAsia="Times"/>
              </w:rPr>
              <w:t>Residential aged care facility</w:t>
            </w:r>
            <w:r w:rsidR="007972E6">
              <w:rPr>
                <w:rFonts w:eastAsia="Times"/>
              </w:rPr>
              <w:t>, not usual residence</w:t>
            </w:r>
            <w:r w:rsidRPr="006C54C0">
              <w:rPr>
                <w:rFonts w:eastAsia="Times"/>
              </w:rPr>
              <w:t xml:space="preserve"> (use code </w:t>
            </w:r>
            <w:r w:rsidR="007972E6">
              <w:rPr>
                <w:rFonts w:eastAsia="Times"/>
              </w:rPr>
              <w:t>J</w:t>
            </w:r>
            <w:r w:rsidRPr="006C54C0">
              <w:rPr>
                <w:rFonts w:eastAsia="Times"/>
              </w:rPr>
              <w:t>)</w:t>
            </w:r>
          </w:p>
          <w:p w14:paraId="50C6F637" w14:textId="20BB4E79" w:rsidR="007972E6" w:rsidRPr="006C54C0" w:rsidRDefault="007972E6" w:rsidP="007972E6">
            <w:pPr>
              <w:pStyle w:val="Tablebullet1"/>
              <w:rPr>
                <w:rFonts w:eastAsia="Times"/>
              </w:rPr>
            </w:pPr>
            <w:r w:rsidRPr="006C54C0">
              <w:rPr>
                <w:rFonts w:eastAsia="Times"/>
              </w:rPr>
              <w:t>Residential aged care facility</w:t>
            </w:r>
            <w:r>
              <w:rPr>
                <w:rFonts w:eastAsia="Times"/>
              </w:rPr>
              <w:t>, usual residence</w:t>
            </w:r>
            <w:r w:rsidRPr="006C54C0">
              <w:rPr>
                <w:rFonts w:eastAsia="Times"/>
              </w:rPr>
              <w:t xml:space="preserve"> (use code </w:t>
            </w:r>
            <w:r>
              <w:rPr>
                <w:rFonts w:eastAsia="Times"/>
              </w:rPr>
              <w:t>L</w:t>
            </w:r>
            <w:r w:rsidRPr="006C54C0">
              <w:rPr>
                <w:rFonts w:eastAsia="Times"/>
              </w:rPr>
              <w:t>)</w:t>
            </w:r>
          </w:p>
          <w:p w14:paraId="03204F35" w14:textId="77777777" w:rsidR="00C24ADB" w:rsidRDefault="00C24ADB" w:rsidP="007972E6">
            <w:pPr>
              <w:pStyle w:val="Tablebullet1"/>
              <w:rPr>
                <w:rFonts w:eastAsia="Times"/>
              </w:rPr>
            </w:pPr>
            <w:r w:rsidRPr="006C54C0">
              <w:rPr>
                <w:rFonts w:eastAsia="Times"/>
              </w:rPr>
              <w:t>Mental health residential facility (use code A)</w:t>
            </w:r>
          </w:p>
          <w:p w14:paraId="0465483B" w14:textId="5C1C7CF9" w:rsidR="00BF7CE1" w:rsidRDefault="00BF7CE1" w:rsidP="00BF7CE1">
            <w:pPr>
              <w:pStyle w:val="Body"/>
              <w:rPr>
                <w:b/>
                <w:bCs/>
              </w:rPr>
            </w:pPr>
            <w:r w:rsidRPr="00BF7CE1">
              <w:rPr>
                <w:b/>
                <w:bCs/>
              </w:rPr>
              <w:t>C</w:t>
            </w:r>
            <w:r w:rsidRPr="00BF7CE1">
              <w:rPr>
                <w:b/>
                <w:bCs/>
              </w:rPr>
              <w:tab/>
              <w:t>Emergency use</w:t>
            </w:r>
          </w:p>
          <w:p w14:paraId="4BF34176" w14:textId="2A4DCA19" w:rsidR="006B405E" w:rsidRPr="006B405E" w:rsidRDefault="006B405E" w:rsidP="00BF7CE1">
            <w:pPr>
              <w:pStyle w:val="Body"/>
            </w:pPr>
            <w:r w:rsidRPr="006B405E">
              <w:t>Only to be used under the direction of the Department of Health. The department will provide reporting guidelines when an ‘emergency use’ code is enacted.</w:t>
            </w:r>
          </w:p>
          <w:p w14:paraId="3A0E04AB" w14:textId="24F26BDA" w:rsidR="00BF7CE1" w:rsidRPr="00BA72E9" w:rsidRDefault="00BF7CE1" w:rsidP="00BF7CE1">
            <w:pPr>
              <w:pStyle w:val="Body"/>
            </w:pPr>
          </w:p>
        </w:tc>
      </w:tr>
      <w:tr w:rsidR="00C24ADB" w:rsidRPr="00642022" w14:paraId="21BD9445" w14:textId="77777777" w:rsidTr="00C24ADB">
        <w:trPr>
          <w:cantSplit/>
        </w:trPr>
        <w:tc>
          <w:tcPr>
            <w:tcW w:w="2093" w:type="dxa"/>
            <w:tcBorders>
              <w:top w:val="nil"/>
              <w:left w:val="nil"/>
              <w:bottom w:val="nil"/>
              <w:right w:val="nil"/>
            </w:tcBorders>
          </w:tcPr>
          <w:p w14:paraId="15ACC3D9" w14:textId="77777777" w:rsidR="00C24ADB" w:rsidRPr="00A3605C" w:rsidRDefault="00C24ADB" w:rsidP="00A3605C">
            <w:pPr>
              <w:pStyle w:val="Tablecolhead"/>
              <w:rPr>
                <w:rFonts w:eastAsia="Times"/>
              </w:rPr>
            </w:pPr>
            <w:r w:rsidRPr="00A3605C">
              <w:rPr>
                <w:rFonts w:eastAsia="Times"/>
              </w:rPr>
              <w:t>Validations</w:t>
            </w:r>
          </w:p>
        </w:tc>
        <w:tc>
          <w:tcPr>
            <w:tcW w:w="7555" w:type="dxa"/>
            <w:tcBorders>
              <w:top w:val="nil"/>
              <w:left w:val="nil"/>
              <w:bottom w:val="nil"/>
              <w:right w:val="nil"/>
            </w:tcBorders>
          </w:tcPr>
          <w:p w14:paraId="1FE21288" w14:textId="77777777" w:rsidR="00C24ADB" w:rsidRPr="006C54C0" w:rsidRDefault="00C24ADB" w:rsidP="007972E6">
            <w:pPr>
              <w:pStyle w:val="Tabletext"/>
              <w:rPr>
                <w:rFonts w:eastAsia="Times"/>
              </w:rPr>
            </w:pPr>
            <w:r w:rsidRPr="006C54C0">
              <w:rPr>
                <w:rFonts w:eastAsia="Times"/>
              </w:rPr>
              <w:t>103</w:t>
            </w:r>
            <w:r w:rsidRPr="006C54C0">
              <w:rPr>
                <w:rFonts w:eastAsia="Times"/>
              </w:rPr>
              <w:tab/>
              <w:t>Invalid Sep Mode</w:t>
            </w:r>
          </w:p>
          <w:p w14:paraId="3EEDB5CF" w14:textId="77777777" w:rsidR="00C24ADB" w:rsidRPr="006C54C0" w:rsidRDefault="00C24ADB" w:rsidP="007972E6">
            <w:pPr>
              <w:pStyle w:val="Tabletext"/>
              <w:rPr>
                <w:rFonts w:eastAsia="Times"/>
              </w:rPr>
            </w:pPr>
            <w:r w:rsidRPr="006C54C0">
              <w:rPr>
                <w:rFonts w:eastAsia="Times"/>
              </w:rPr>
              <w:t>108</w:t>
            </w:r>
            <w:r w:rsidRPr="006C54C0">
              <w:rPr>
                <w:rFonts w:eastAsia="Times"/>
              </w:rPr>
              <w:tab/>
              <w:t xml:space="preserve">Fields(s) Missing </w:t>
            </w:r>
            <w:r>
              <w:rPr>
                <w:rFonts w:eastAsia="Times"/>
              </w:rPr>
              <w:t>f</w:t>
            </w:r>
            <w:r w:rsidRPr="006C54C0">
              <w:rPr>
                <w:rFonts w:eastAsia="Times"/>
              </w:rPr>
              <w:t>rom Sep</w:t>
            </w:r>
          </w:p>
          <w:p w14:paraId="4064AE33" w14:textId="77777777" w:rsidR="00C24ADB" w:rsidRPr="006C54C0" w:rsidRDefault="00C24ADB" w:rsidP="007972E6">
            <w:pPr>
              <w:pStyle w:val="Tabletext"/>
              <w:rPr>
                <w:rFonts w:eastAsia="Times"/>
              </w:rPr>
            </w:pPr>
            <w:r w:rsidRPr="006C54C0">
              <w:rPr>
                <w:rFonts w:eastAsia="Times"/>
              </w:rPr>
              <w:t>109</w:t>
            </w:r>
            <w:r w:rsidRPr="006C54C0">
              <w:rPr>
                <w:rFonts w:eastAsia="Times"/>
              </w:rPr>
              <w:tab/>
              <w:t>Trans Dest Not Blank</w:t>
            </w:r>
          </w:p>
          <w:p w14:paraId="717BB8DC" w14:textId="77777777" w:rsidR="00C24ADB" w:rsidRPr="006C54C0" w:rsidRDefault="00C24ADB" w:rsidP="007972E6">
            <w:pPr>
              <w:pStyle w:val="Tabletext"/>
              <w:rPr>
                <w:rFonts w:eastAsia="Times"/>
              </w:rPr>
            </w:pPr>
            <w:r w:rsidRPr="006C54C0">
              <w:rPr>
                <w:rFonts w:eastAsia="Times"/>
              </w:rPr>
              <w:t>110</w:t>
            </w:r>
            <w:r w:rsidRPr="006C54C0">
              <w:rPr>
                <w:rFonts w:eastAsia="Times"/>
              </w:rPr>
              <w:tab/>
              <w:t>Invalid Transfer Type</w:t>
            </w:r>
          </w:p>
          <w:p w14:paraId="326FC410" w14:textId="77777777" w:rsidR="00C24ADB" w:rsidRPr="006C54C0" w:rsidRDefault="00C24ADB" w:rsidP="007972E6">
            <w:pPr>
              <w:pStyle w:val="Tabletext"/>
              <w:rPr>
                <w:rFonts w:eastAsia="Times"/>
              </w:rPr>
            </w:pPr>
            <w:r w:rsidRPr="006C54C0">
              <w:rPr>
                <w:rFonts w:eastAsia="Times"/>
              </w:rPr>
              <w:t>122</w:t>
            </w:r>
            <w:r w:rsidRPr="006C54C0">
              <w:rPr>
                <w:rFonts w:eastAsia="Times"/>
              </w:rPr>
              <w:tab/>
              <w:t>Sameday Adm Source/ Sep Mode Mismatch</w:t>
            </w:r>
          </w:p>
          <w:p w14:paraId="04C16246" w14:textId="77777777" w:rsidR="00C24ADB" w:rsidRPr="006C54C0" w:rsidRDefault="00C24ADB" w:rsidP="007972E6">
            <w:pPr>
              <w:pStyle w:val="Tabletext"/>
              <w:rPr>
                <w:rFonts w:eastAsia="Times"/>
                <w:lang w:val="fr-FR"/>
              </w:rPr>
            </w:pPr>
            <w:r w:rsidRPr="006C54C0">
              <w:rPr>
                <w:rFonts w:eastAsia="Times"/>
                <w:lang w:val="fr-FR"/>
              </w:rPr>
              <w:t>127</w:t>
            </w:r>
            <w:r w:rsidRPr="006C54C0">
              <w:rPr>
                <w:rFonts w:eastAsia="Times"/>
                <w:lang w:val="fr-FR"/>
              </w:rPr>
              <w:tab/>
              <w:t>Nil Value DRG</w:t>
            </w:r>
          </w:p>
          <w:p w14:paraId="09E3BD59" w14:textId="77777777" w:rsidR="00C24ADB" w:rsidRPr="006C54C0" w:rsidRDefault="00C24ADB" w:rsidP="007972E6">
            <w:pPr>
              <w:pStyle w:val="Tabletext"/>
              <w:rPr>
                <w:rFonts w:eastAsia="Times"/>
                <w:lang w:val="fr-FR"/>
              </w:rPr>
            </w:pPr>
            <w:r w:rsidRPr="006C54C0">
              <w:rPr>
                <w:rFonts w:eastAsia="Times"/>
                <w:lang w:val="fr-FR"/>
              </w:rPr>
              <w:t>160</w:t>
            </w:r>
            <w:r w:rsidRPr="006C54C0">
              <w:rPr>
                <w:rFonts w:eastAsia="Times"/>
                <w:lang w:val="fr-FR"/>
              </w:rPr>
              <w:tab/>
              <w:t>AR-DRG Grouper GST Code Zero</w:t>
            </w:r>
          </w:p>
          <w:p w14:paraId="00E3AF5E" w14:textId="77777777" w:rsidR="00C24ADB" w:rsidRPr="006C54C0" w:rsidRDefault="00C24ADB" w:rsidP="007972E6">
            <w:pPr>
              <w:pStyle w:val="Tabletext"/>
              <w:rPr>
                <w:rFonts w:eastAsia="Times"/>
              </w:rPr>
            </w:pPr>
            <w:r w:rsidRPr="006C54C0">
              <w:rPr>
                <w:rFonts w:eastAsia="Times"/>
              </w:rPr>
              <w:t>192</w:t>
            </w:r>
            <w:r w:rsidRPr="006C54C0">
              <w:rPr>
                <w:rFonts w:eastAsia="Times"/>
              </w:rPr>
              <w:tab/>
              <w:t>Invalid Comb Int. Readmit Sep Mode</w:t>
            </w:r>
          </w:p>
          <w:p w14:paraId="39CB46D2" w14:textId="77777777" w:rsidR="00C24ADB" w:rsidRPr="006C54C0" w:rsidRDefault="00C24ADB" w:rsidP="007972E6">
            <w:pPr>
              <w:pStyle w:val="Tabletext"/>
              <w:rPr>
                <w:rFonts w:eastAsia="Times"/>
              </w:rPr>
            </w:pPr>
            <w:r w:rsidRPr="006C54C0">
              <w:rPr>
                <w:rFonts w:eastAsia="Times"/>
              </w:rPr>
              <w:t>297</w:t>
            </w:r>
            <w:r w:rsidRPr="006C54C0">
              <w:rPr>
                <w:rFonts w:eastAsia="Times"/>
              </w:rPr>
              <w:tab/>
              <w:t>Sep Rug ADL &amp; Sep Mode Incompatible</w:t>
            </w:r>
          </w:p>
          <w:p w14:paraId="4668BD6F" w14:textId="77777777" w:rsidR="00C24ADB" w:rsidRPr="006C54C0" w:rsidRDefault="00C24ADB" w:rsidP="007972E6">
            <w:pPr>
              <w:pStyle w:val="Tabletext"/>
              <w:rPr>
                <w:rFonts w:eastAsia="Times"/>
              </w:rPr>
            </w:pPr>
            <w:r w:rsidRPr="006C54C0">
              <w:rPr>
                <w:rFonts w:eastAsia="Times"/>
              </w:rPr>
              <w:t>328</w:t>
            </w:r>
            <w:r w:rsidRPr="006C54C0">
              <w:rPr>
                <w:rFonts w:eastAsia="Times"/>
              </w:rPr>
              <w:tab/>
              <w:t>Early Parenting Centre – Invalid Comb</w:t>
            </w:r>
          </w:p>
          <w:p w14:paraId="3B3813C8" w14:textId="77777777" w:rsidR="00C24ADB" w:rsidRPr="006C54C0" w:rsidRDefault="00C24ADB" w:rsidP="007972E6">
            <w:pPr>
              <w:pStyle w:val="Tabletext"/>
              <w:rPr>
                <w:rFonts w:eastAsia="Times"/>
              </w:rPr>
            </w:pPr>
            <w:r w:rsidRPr="006C54C0">
              <w:rPr>
                <w:rFonts w:eastAsia="Times"/>
              </w:rPr>
              <w:t>334</w:t>
            </w:r>
            <w:r w:rsidRPr="006C54C0">
              <w:rPr>
                <w:rFonts w:eastAsia="Times"/>
              </w:rPr>
              <w:tab/>
              <w:t>Hosp Generated DRG Not = PRS/2 DRG</w:t>
            </w:r>
          </w:p>
          <w:p w14:paraId="715BABEE" w14:textId="77777777" w:rsidR="00C24ADB" w:rsidRPr="006C54C0" w:rsidRDefault="00C24ADB" w:rsidP="007972E6">
            <w:pPr>
              <w:pStyle w:val="Tabletext"/>
              <w:rPr>
                <w:rFonts w:eastAsia="Times"/>
              </w:rPr>
            </w:pPr>
            <w:r w:rsidRPr="006C54C0">
              <w:rPr>
                <w:rFonts w:eastAsia="Times"/>
              </w:rPr>
              <w:t>390</w:t>
            </w:r>
            <w:r w:rsidRPr="006C54C0">
              <w:rPr>
                <w:rFonts w:eastAsia="Times"/>
              </w:rPr>
              <w:tab/>
              <w:t>Incompat Care Type, Carer Avail, Age and Sep Mode</w:t>
            </w:r>
          </w:p>
          <w:p w14:paraId="64DFC637" w14:textId="77777777" w:rsidR="00C24ADB" w:rsidRPr="006C54C0" w:rsidRDefault="00C24ADB" w:rsidP="007972E6">
            <w:pPr>
              <w:pStyle w:val="Tabletext"/>
              <w:rPr>
                <w:rFonts w:eastAsia="Times"/>
              </w:rPr>
            </w:pPr>
            <w:r w:rsidRPr="006C54C0">
              <w:rPr>
                <w:rFonts w:eastAsia="Times"/>
              </w:rPr>
              <w:t>394</w:t>
            </w:r>
            <w:r w:rsidRPr="006C54C0">
              <w:rPr>
                <w:rFonts w:eastAsia="Times"/>
              </w:rPr>
              <w:tab/>
              <w:t>Sep Mode Home, No Sep Referral</w:t>
            </w:r>
          </w:p>
          <w:p w14:paraId="77C41673" w14:textId="77777777" w:rsidR="00C24ADB" w:rsidRPr="006C54C0" w:rsidRDefault="00C24ADB" w:rsidP="007972E6">
            <w:pPr>
              <w:pStyle w:val="Tabletext"/>
              <w:rPr>
                <w:rFonts w:eastAsia="Times"/>
              </w:rPr>
            </w:pPr>
            <w:r w:rsidRPr="006C54C0">
              <w:rPr>
                <w:rFonts w:eastAsia="Times"/>
              </w:rPr>
              <w:t>395</w:t>
            </w:r>
            <w:r w:rsidRPr="006C54C0">
              <w:rPr>
                <w:rFonts w:eastAsia="Times"/>
              </w:rPr>
              <w:tab/>
              <w:t>Sep Mode Not Home, Sep Referral Present</w:t>
            </w:r>
          </w:p>
          <w:p w14:paraId="389E3E40" w14:textId="5CE8C1BA" w:rsidR="00C24ADB" w:rsidRDefault="00C24ADB" w:rsidP="007972E6">
            <w:pPr>
              <w:pStyle w:val="Tabletext"/>
              <w:rPr>
                <w:rFonts w:eastAsia="Times"/>
              </w:rPr>
            </w:pPr>
            <w:r w:rsidRPr="006C54C0">
              <w:rPr>
                <w:rFonts w:eastAsia="Times"/>
              </w:rPr>
              <w:t>397</w:t>
            </w:r>
            <w:r w:rsidRPr="006C54C0">
              <w:rPr>
                <w:rFonts w:eastAsia="Times"/>
              </w:rPr>
              <w:tab/>
              <w:t>Sep Referral Postnatal, Incompat Age/Sex</w:t>
            </w:r>
            <w:r w:rsidR="00BA6D04">
              <w:rPr>
                <w:rFonts w:eastAsia="Times"/>
              </w:rPr>
              <w:t xml:space="preserve"> at birth</w:t>
            </w:r>
          </w:p>
          <w:p w14:paraId="29C6FC7C" w14:textId="77777777" w:rsidR="00C24ADB" w:rsidRPr="006C54C0" w:rsidRDefault="00C24ADB" w:rsidP="007972E6">
            <w:pPr>
              <w:pStyle w:val="Tabletext"/>
              <w:rPr>
                <w:rFonts w:eastAsia="Times"/>
              </w:rPr>
            </w:pPr>
            <w:r w:rsidRPr="006C54C0">
              <w:rPr>
                <w:rFonts w:eastAsia="Times"/>
              </w:rPr>
              <w:t>423</w:t>
            </w:r>
            <w:r w:rsidRPr="006C54C0">
              <w:rPr>
                <w:rFonts w:eastAsia="Times"/>
              </w:rPr>
              <w:tab/>
              <w:t>Invalid Comb Fund/ Contract /Transfer</w:t>
            </w:r>
          </w:p>
          <w:p w14:paraId="51D0F5B7" w14:textId="292D854E" w:rsidR="00C24ADB" w:rsidRPr="006C54C0" w:rsidRDefault="00C24ADB" w:rsidP="007972E6">
            <w:pPr>
              <w:pStyle w:val="Tabletext"/>
              <w:rPr>
                <w:rFonts w:eastAsia="Times"/>
              </w:rPr>
            </w:pPr>
            <w:r w:rsidRPr="006C54C0">
              <w:rPr>
                <w:rFonts w:eastAsia="Times"/>
              </w:rPr>
              <w:t>467</w:t>
            </w:r>
            <w:r w:rsidRPr="006C54C0">
              <w:rPr>
                <w:rFonts w:eastAsia="Times"/>
              </w:rPr>
              <w:tab/>
              <w:t xml:space="preserve">Adm Wt &lt;1000g, LOS &lt; 28 Days, Sep Mode </w:t>
            </w:r>
            <w:r w:rsidR="00745FA6">
              <w:rPr>
                <w:rFonts w:eastAsia="Times" w:cs="Arial"/>
              </w:rPr>
              <w:t>≠</w:t>
            </w:r>
            <w:r w:rsidRPr="006C54C0">
              <w:rPr>
                <w:rFonts w:eastAsia="Times"/>
              </w:rPr>
              <w:t xml:space="preserve"> T or D</w:t>
            </w:r>
          </w:p>
          <w:p w14:paraId="586F510F" w14:textId="77777777" w:rsidR="00C24ADB" w:rsidRPr="006C54C0" w:rsidRDefault="00C24ADB" w:rsidP="007972E6">
            <w:pPr>
              <w:pStyle w:val="Tabletext"/>
              <w:rPr>
                <w:rFonts w:eastAsia="Times"/>
              </w:rPr>
            </w:pPr>
            <w:r w:rsidRPr="006C54C0">
              <w:rPr>
                <w:rFonts w:eastAsia="Times"/>
              </w:rPr>
              <w:t>471</w:t>
            </w:r>
            <w:r w:rsidRPr="006C54C0">
              <w:rPr>
                <w:rFonts w:eastAsia="Times"/>
              </w:rPr>
              <w:tab/>
              <w:t>Care Type 5x, not usual Sep Referral</w:t>
            </w:r>
          </w:p>
          <w:p w14:paraId="418595A6" w14:textId="77777777" w:rsidR="00C24ADB" w:rsidRPr="006C54C0" w:rsidRDefault="00C24ADB" w:rsidP="007972E6">
            <w:pPr>
              <w:pStyle w:val="Tabletext"/>
              <w:rPr>
                <w:rFonts w:eastAsia="Times"/>
              </w:rPr>
            </w:pPr>
            <w:r w:rsidRPr="006C54C0">
              <w:rPr>
                <w:rFonts w:eastAsia="Times"/>
              </w:rPr>
              <w:t>489</w:t>
            </w:r>
            <w:r w:rsidRPr="006C54C0">
              <w:rPr>
                <w:rFonts w:eastAsia="Times"/>
              </w:rPr>
              <w:tab/>
              <w:t>Incompat Care Type/Sep Mode Statistical</w:t>
            </w:r>
          </w:p>
          <w:p w14:paraId="3CCADC0B" w14:textId="77777777" w:rsidR="00C24ADB" w:rsidRPr="006C54C0" w:rsidRDefault="00C24ADB" w:rsidP="007972E6">
            <w:pPr>
              <w:pStyle w:val="Tabletext"/>
              <w:rPr>
                <w:rFonts w:eastAsia="Times"/>
              </w:rPr>
            </w:pPr>
            <w:r w:rsidRPr="006C54C0">
              <w:rPr>
                <w:rFonts w:eastAsia="Times"/>
              </w:rPr>
              <w:t>493</w:t>
            </w:r>
            <w:r w:rsidRPr="006C54C0">
              <w:rPr>
                <w:rFonts w:eastAsia="Times"/>
              </w:rPr>
              <w:tab/>
              <w:t>Incompat Sep Mode/Age &lt;15</w:t>
            </w:r>
          </w:p>
          <w:p w14:paraId="4D686A90" w14:textId="77777777" w:rsidR="00C24ADB" w:rsidRDefault="00C24ADB" w:rsidP="007972E6">
            <w:pPr>
              <w:pStyle w:val="Tabletext"/>
              <w:rPr>
                <w:rFonts w:eastAsia="Times"/>
              </w:rPr>
            </w:pPr>
            <w:r w:rsidRPr="006C54C0">
              <w:rPr>
                <w:rFonts w:eastAsia="Times"/>
              </w:rPr>
              <w:t>494</w:t>
            </w:r>
            <w:r w:rsidRPr="006C54C0">
              <w:rPr>
                <w:rFonts w:eastAsia="Times"/>
              </w:rPr>
              <w:tab/>
              <w:t>Incompat Sep Mode/Age &lt;55</w:t>
            </w:r>
          </w:p>
          <w:p w14:paraId="39CCE49D" w14:textId="21B06766" w:rsidR="00C24ADB" w:rsidRPr="006C54C0" w:rsidRDefault="00C24ADB" w:rsidP="007972E6">
            <w:pPr>
              <w:pStyle w:val="Tabletext"/>
              <w:rPr>
                <w:rFonts w:eastAsia="Times"/>
              </w:rPr>
            </w:pPr>
            <w:r w:rsidRPr="006C54C0">
              <w:rPr>
                <w:rFonts w:eastAsia="Times"/>
              </w:rPr>
              <w:t>501</w:t>
            </w:r>
            <w:r w:rsidRPr="006C54C0">
              <w:rPr>
                <w:rFonts w:eastAsia="Times"/>
              </w:rPr>
              <w:tab/>
              <w:t xml:space="preserve">Stat Episode: Adm Source </w:t>
            </w:r>
            <w:r w:rsidR="00745FA6">
              <w:rPr>
                <w:rFonts w:eastAsia="Times" w:cs="Arial"/>
              </w:rPr>
              <w:t>≠</w:t>
            </w:r>
            <w:r w:rsidRPr="006C54C0">
              <w:rPr>
                <w:rFonts w:eastAsia="Times"/>
              </w:rPr>
              <w:t xml:space="preserve"> Sep Mode Prev Episode</w:t>
            </w:r>
          </w:p>
          <w:p w14:paraId="046B2DC3" w14:textId="77777777" w:rsidR="00C24ADB" w:rsidRPr="006C54C0" w:rsidRDefault="00C24ADB" w:rsidP="007972E6">
            <w:pPr>
              <w:pStyle w:val="Tabletext"/>
              <w:rPr>
                <w:rFonts w:eastAsia="Times"/>
              </w:rPr>
            </w:pPr>
            <w:r w:rsidRPr="006C54C0">
              <w:rPr>
                <w:rFonts w:eastAsia="Times"/>
              </w:rPr>
              <w:t>597</w:t>
            </w:r>
            <w:r w:rsidRPr="006C54C0">
              <w:rPr>
                <w:rFonts w:eastAsia="Times"/>
              </w:rPr>
              <w:tab/>
              <w:t>Mental Health Episode: Sep Mode = S</w:t>
            </w:r>
          </w:p>
          <w:p w14:paraId="1EC73356" w14:textId="77777777" w:rsidR="00C24ADB" w:rsidRDefault="00C24ADB" w:rsidP="007972E6">
            <w:pPr>
              <w:pStyle w:val="Tabletext"/>
              <w:rPr>
                <w:rFonts w:eastAsia="Times"/>
              </w:rPr>
            </w:pPr>
            <w:r w:rsidRPr="006C54C0">
              <w:rPr>
                <w:rFonts w:eastAsia="Times"/>
              </w:rPr>
              <w:t xml:space="preserve">642 </w:t>
            </w:r>
            <w:r w:rsidRPr="006C54C0">
              <w:rPr>
                <w:rFonts w:eastAsia="Times"/>
              </w:rPr>
              <w:tab/>
              <w:t>Unqualified Newborn but Separation Mode D</w:t>
            </w:r>
          </w:p>
          <w:p w14:paraId="5B092522" w14:textId="77777777" w:rsidR="00C24ADB" w:rsidRPr="006C54C0" w:rsidRDefault="00C24ADB" w:rsidP="007972E6">
            <w:pPr>
              <w:pStyle w:val="Tabletext"/>
              <w:rPr>
                <w:rFonts w:eastAsia="Times"/>
              </w:rPr>
            </w:pPr>
            <w:r w:rsidRPr="006C54C0">
              <w:rPr>
                <w:rFonts w:eastAsia="Times"/>
              </w:rPr>
              <w:t>643</w:t>
            </w:r>
            <w:r w:rsidRPr="006C54C0">
              <w:rPr>
                <w:rFonts w:eastAsia="Times"/>
              </w:rPr>
              <w:tab/>
              <w:t>Maternity Episode but Separation Mode D</w:t>
            </w:r>
          </w:p>
          <w:p w14:paraId="08E280B7" w14:textId="348775BC" w:rsidR="00C24ADB" w:rsidRPr="006C54C0" w:rsidRDefault="00C24ADB" w:rsidP="007972E6">
            <w:pPr>
              <w:pStyle w:val="Tabletext"/>
              <w:rPr>
                <w:rFonts w:eastAsia="Times"/>
              </w:rPr>
            </w:pPr>
            <w:r w:rsidRPr="006C54C0">
              <w:rPr>
                <w:rFonts w:eastAsia="Times"/>
              </w:rPr>
              <w:t>690</w:t>
            </w:r>
            <w:r w:rsidRPr="006C54C0">
              <w:rPr>
                <w:rFonts w:eastAsia="Times"/>
              </w:rPr>
              <w:tab/>
              <w:t xml:space="preserve">Sep </w:t>
            </w:r>
            <w:r w:rsidR="004456CD" w:rsidRPr="00BD6C0E">
              <w:rPr>
                <w:rFonts w:eastAsia="Times"/>
              </w:rPr>
              <w:t>FIM</w:t>
            </w:r>
            <w:r w:rsidR="004456CD" w:rsidRPr="00BD6C0E">
              <w:rPr>
                <w:rFonts w:eastAsia="Times"/>
                <w:vertAlign w:val="superscript"/>
              </w:rPr>
              <w:t>TM</w:t>
            </w:r>
            <w:r w:rsidR="004456CD" w:rsidRPr="006C54C0" w:rsidDel="004456CD">
              <w:rPr>
                <w:rFonts w:eastAsia="Times"/>
              </w:rPr>
              <w:t xml:space="preserve"> </w:t>
            </w:r>
            <w:r w:rsidRPr="006C54C0">
              <w:rPr>
                <w:rFonts w:eastAsia="Times"/>
              </w:rPr>
              <w:t>&amp; Sep Mode Incompatible</w:t>
            </w:r>
          </w:p>
          <w:p w14:paraId="7470AD84" w14:textId="77777777" w:rsidR="00C24ADB" w:rsidRPr="006C54C0" w:rsidRDefault="00C24ADB" w:rsidP="007972E6">
            <w:pPr>
              <w:pStyle w:val="Tabletext"/>
              <w:rPr>
                <w:rFonts w:eastAsia="Times"/>
              </w:rPr>
            </w:pPr>
            <w:r w:rsidRPr="006C54C0">
              <w:rPr>
                <w:rFonts w:eastAsia="Times"/>
              </w:rPr>
              <w:t>696</w:t>
            </w:r>
            <w:r w:rsidRPr="006C54C0">
              <w:rPr>
                <w:rFonts w:eastAsia="Times"/>
              </w:rPr>
              <w:tab/>
              <w:t>Posthumous Organ Proc: Care Type/Sep Mode mismatch</w:t>
            </w:r>
          </w:p>
        </w:tc>
      </w:tr>
    </w:tbl>
    <w:p w14:paraId="00EDE387"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24624C8E" w14:textId="77777777" w:rsidTr="00C24ADB">
        <w:tc>
          <w:tcPr>
            <w:tcW w:w="2093" w:type="dxa"/>
            <w:tcBorders>
              <w:top w:val="nil"/>
              <w:left w:val="nil"/>
              <w:bottom w:val="nil"/>
              <w:right w:val="nil"/>
            </w:tcBorders>
          </w:tcPr>
          <w:p w14:paraId="413E57F5" w14:textId="77777777" w:rsidR="00C24ADB" w:rsidRPr="00212E3D" w:rsidRDefault="00C24ADB" w:rsidP="00212E3D">
            <w:pPr>
              <w:pStyle w:val="Tablecolhead"/>
              <w:rPr>
                <w:rFonts w:eastAsia="Times"/>
              </w:rPr>
            </w:pPr>
            <w:r w:rsidRPr="00212E3D">
              <w:rPr>
                <w:rFonts w:eastAsia="Times"/>
              </w:rPr>
              <w:t>Purpose</w:t>
            </w:r>
          </w:p>
        </w:tc>
        <w:tc>
          <w:tcPr>
            <w:tcW w:w="7555" w:type="dxa"/>
            <w:tcBorders>
              <w:top w:val="nil"/>
              <w:left w:val="nil"/>
              <w:bottom w:val="nil"/>
              <w:right w:val="nil"/>
            </w:tcBorders>
          </w:tcPr>
          <w:p w14:paraId="0FC12867" w14:textId="77777777" w:rsidR="00C24ADB" w:rsidRPr="007279EF" w:rsidRDefault="00C24ADB" w:rsidP="007972E6">
            <w:pPr>
              <w:pStyle w:val="Tabletext"/>
              <w:rPr>
                <w:rFonts w:eastAsia="Times"/>
              </w:rPr>
            </w:pPr>
            <w:r w:rsidRPr="007279EF">
              <w:rPr>
                <w:rFonts w:eastAsia="Times"/>
              </w:rPr>
              <w:t>To:</w:t>
            </w:r>
          </w:p>
          <w:p w14:paraId="0037A08F" w14:textId="77777777" w:rsidR="00C24ADB" w:rsidRPr="007279EF" w:rsidRDefault="00C24ADB" w:rsidP="007972E6">
            <w:pPr>
              <w:pStyle w:val="Tabletext"/>
              <w:rPr>
                <w:rFonts w:eastAsia="Times"/>
              </w:rPr>
            </w:pPr>
            <w:r w:rsidRPr="007279EF">
              <w:rPr>
                <w:rFonts w:eastAsia="Times"/>
              </w:rPr>
              <w:t>Distinguish between formal and statistical separations.</w:t>
            </w:r>
          </w:p>
          <w:p w14:paraId="711736B5" w14:textId="77777777" w:rsidR="00C24ADB" w:rsidRPr="007279EF" w:rsidRDefault="00C24ADB" w:rsidP="007972E6">
            <w:pPr>
              <w:pStyle w:val="Tabletext"/>
              <w:rPr>
                <w:rFonts w:eastAsia="Times"/>
              </w:rPr>
            </w:pPr>
            <w:r w:rsidRPr="007279EF">
              <w:rPr>
                <w:rFonts w:eastAsia="Times"/>
              </w:rPr>
              <w:t>Study service patterns - Care Type changes, transfers.</w:t>
            </w:r>
          </w:p>
          <w:p w14:paraId="229AB6C4" w14:textId="77777777" w:rsidR="00C24ADB" w:rsidRPr="00BA72E9" w:rsidRDefault="00C24ADB" w:rsidP="007972E6">
            <w:pPr>
              <w:pStyle w:val="Tabletext"/>
              <w:rPr>
                <w:rFonts w:eastAsia="Times"/>
              </w:rPr>
            </w:pPr>
            <w:r w:rsidRPr="007279EF">
              <w:rPr>
                <w:rFonts w:eastAsia="Times"/>
              </w:rPr>
              <w:t>Assist in the allocation of DRGs.</w:t>
            </w:r>
          </w:p>
        </w:tc>
      </w:tr>
      <w:tr w:rsidR="00C24ADB" w:rsidRPr="00642022" w14:paraId="546EAA6D" w14:textId="77777777" w:rsidTr="00C24ADB">
        <w:tc>
          <w:tcPr>
            <w:tcW w:w="2093" w:type="dxa"/>
            <w:tcBorders>
              <w:top w:val="nil"/>
              <w:left w:val="nil"/>
              <w:bottom w:val="nil"/>
              <w:right w:val="nil"/>
            </w:tcBorders>
          </w:tcPr>
          <w:p w14:paraId="6A1FA4C5" w14:textId="77777777" w:rsidR="00C24ADB" w:rsidRPr="00212E3D" w:rsidRDefault="00C24ADB" w:rsidP="00212E3D">
            <w:pPr>
              <w:pStyle w:val="Tablecolhead"/>
              <w:rPr>
                <w:rFonts w:eastAsia="Times"/>
              </w:rPr>
            </w:pPr>
            <w:r w:rsidRPr="00212E3D">
              <w:rPr>
                <w:rFonts w:eastAsia="Times"/>
              </w:rPr>
              <w:t>Principal data users</w:t>
            </w:r>
          </w:p>
        </w:tc>
        <w:tc>
          <w:tcPr>
            <w:tcW w:w="7555" w:type="dxa"/>
            <w:tcBorders>
              <w:top w:val="nil"/>
              <w:left w:val="nil"/>
              <w:bottom w:val="nil"/>
              <w:right w:val="nil"/>
            </w:tcBorders>
          </w:tcPr>
          <w:p w14:paraId="5B011AD1" w14:textId="77777777" w:rsidR="00C24ADB" w:rsidRPr="00BA72E9" w:rsidRDefault="00C24ADB" w:rsidP="007972E6">
            <w:pPr>
              <w:pStyle w:val="Tabletext"/>
              <w:rPr>
                <w:rFonts w:eastAsia="Times"/>
              </w:rPr>
            </w:pPr>
            <w:r>
              <w:rPr>
                <w:rFonts w:eastAsia="Times"/>
              </w:rPr>
              <w:t>Multiple internal and external data users</w:t>
            </w:r>
          </w:p>
        </w:tc>
      </w:tr>
      <w:tr w:rsidR="00C24ADB" w:rsidRPr="00642022" w14:paraId="4D8462B2" w14:textId="77777777" w:rsidTr="00C24ADB">
        <w:tc>
          <w:tcPr>
            <w:tcW w:w="2093" w:type="dxa"/>
            <w:tcBorders>
              <w:top w:val="nil"/>
              <w:left w:val="nil"/>
              <w:bottom w:val="nil"/>
              <w:right w:val="nil"/>
            </w:tcBorders>
          </w:tcPr>
          <w:p w14:paraId="348D0405" w14:textId="77777777" w:rsidR="00C24ADB" w:rsidRPr="00212E3D" w:rsidRDefault="00C24ADB" w:rsidP="00212E3D">
            <w:pPr>
              <w:pStyle w:val="Tablecolhead"/>
              <w:rPr>
                <w:rFonts w:eastAsia="Times"/>
              </w:rPr>
            </w:pPr>
            <w:r w:rsidRPr="00212E3D">
              <w:rPr>
                <w:rFonts w:eastAsia="Times"/>
              </w:rPr>
              <w:t>Collection start</w:t>
            </w:r>
          </w:p>
        </w:tc>
        <w:tc>
          <w:tcPr>
            <w:tcW w:w="7555" w:type="dxa"/>
            <w:tcBorders>
              <w:top w:val="nil"/>
              <w:left w:val="nil"/>
              <w:bottom w:val="nil"/>
              <w:right w:val="nil"/>
            </w:tcBorders>
          </w:tcPr>
          <w:p w14:paraId="20E0074A" w14:textId="77777777" w:rsidR="00C24ADB" w:rsidRPr="00BA72E9" w:rsidRDefault="00C24ADB" w:rsidP="007972E6">
            <w:pPr>
              <w:pStyle w:val="Tabletext"/>
              <w:rPr>
                <w:rFonts w:eastAsia="Times"/>
              </w:rPr>
            </w:pPr>
            <w:r>
              <w:rPr>
                <w:rFonts w:eastAsia="Times"/>
              </w:rPr>
              <w:t>1979-80</w:t>
            </w:r>
          </w:p>
        </w:tc>
      </w:tr>
      <w:tr w:rsidR="00C24ADB" w:rsidRPr="00642022" w14:paraId="32568A91" w14:textId="77777777" w:rsidTr="00C24ADB">
        <w:tc>
          <w:tcPr>
            <w:tcW w:w="2093" w:type="dxa"/>
            <w:tcBorders>
              <w:top w:val="nil"/>
              <w:left w:val="nil"/>
              <w:bottom w:val="nil"/>
              <w:right w:val="nil"/>
            </w:tcBorders>
          </w:tcPr>
          <w:p w14:paraId="6ACB2512" w14:textId="77777777" w:rsidR="00C24ADB" w:rsidRPr="00212E3D" w:rsidRDefault="00C24ADB" w:rsidP="00212E3D">
            <w:pPr>
              <w:pStyle w:val="Tablecolhead"/>
              <w:rPr>
                <w:rFonts w:eastAsia="Times"/>
              </w:rPr>
            </w:pPr>
            <w:r w:rsidRPr="00212E3D">
              <w:rPr>
                <w:rFonts w:eastAsia="Times"/>
              </w:rPr>
              <w:t>Definition source</w:t>
            </w:r>
          </w:p>
        </w:tc>
        <w:tc>
          <w:tcPr>
            <w:tcW w:w="7555" w:type="dxa"/>
            <w:tcBorders>
              <w:top w:val="nil"/>
              <w:left w:val="nil"/>
              <w:bottom w:val="nil"/>
              <w:right w:val="nil"/>
            </w:tcBorders>
          </w:tcPr>
          <w:p w14:paraId="0E5A1EA6" w14:textId="77777777" w:rsidR="00C24ADB" w:rsidRPr="00BA72E9" w:rsidRDefault="00C24ADB" w:rsidP="007972E6">
            <w:pPr>
              <w:pStyle w:val="Tabletext"/>
              <w:rPr>
                <w:rFonts w:eastAsia="Times"/>
              </w:rPr>
            </w:pPr>
            <w:r>
              <w:rPr>
                <w:rFonts w:eastAsia="Times"/>
              </w:rPr>
              <w:t>NHDD</w:t>
            </w:r>
          </w:p>
        </w:tc>
      </w:tr>
      <w:tr w:rsidR="00C24ADB" w:rsidRPr="00642022" w14:paraId="03A009EE" w14:textId="77777777" w:rsidTr="00C24ADB">
        <w:tc>
          <w:tcPr>
            <w:tcW w:w="2093" w:type="dxa"/>
            <w:tcBorders>
              <w:top w:val="nil"/>
              <w:left w:val="nil"/>
              <w:bottom w:val="nil"/>
              <w:right w:val="nil"/>
            </w:tcBorders>
          </w:tcPr>
          <w:p w14:paraId="3D0EA25C" w14:textId="77777777" w:rsidR="00C24ADB" w:rsidRPr="00212E3D" w:rsidRDefault="00C24ADB" w:rsidP="00212E3D">
            <w:pPr>
              <w:pStyle w:val="Tablecolhead"/>
              <w:rPr>
                <w:rFonts w:eastAsia="Times"/>
              </w:rPr>
            </w:pPr>
            <w:r w:rsidRPr="00212E3D">
              <w:rPr>
                <w:rFonts w:eastAsia="Times"/>
              </w:rPr>
              <w:t>Code set source</w:t>
            </w:r>
          </w:p>
        </w:tc>
        <w:tc>
          <w:tcPr>
            <w:tcW w:w="7555" w:type="dxa"/>
            <w:tcBorders>
              <w:top w:val="nil"/>
              <w:left w:val="nil"/>
              <w:bottom w:val="nil"/>
              <w:right w:val="nil"/>
            </w:tcBorders>
          </w:tcPr>
          <w:p w14:paraId="75777A69" w14:textId="2C11E8B0" w:rsidR="00C24ADB" w:rsidRPr="00642022" w:rsidRDefault="00A13D42" w:rsidP="007972E6">
            <w:pPr>
              <w:pStyle w:val="Tabletext"/>
              <w:rPr>
                <w:rFonts w:eastAsia="Times"/>
              </w:rPr>
            </w:pPr>
            <w:r>
              <w:rPr>
                <w:rFonts w:eastAsia="Times"/>
              </w:rPr>
              <w:t>Department of Health</w:t>
            </w:r>
          </w:p>
        </w:tc>
      </w:tr>
    </w:tbl>
    <w:p w14:paraId="3FE3DAF8" w14:textId="77777777" w:rsidR="00377516" w:rsidRDefault="00377516" w:rsidP="00377516">
      <w:pPr>
        <w:pStyle w:val="Tabletext"/>
      </w:pPr>
      <w:bookmarkStart w:id="660" w:name="_Ref49071477"/>
      <w:bookmarkStart w:id="661" w:name="_Toc257281597"/>
    </w:p>
    <w:p w14:paraId="1673A200" w14:textId="525C743B" w:rsidR="00C24ADB" w:rsidRDefault="00C24ADB" w:rsidP="00C24ADB">
      <w:pPr>
        <w:pStyle w:val="Heading2"/>
      </w:pPr>
      <w:r w:rsidRPr="00642022">
        <w:br w:type="page"/>
      </w:r>
      <w:bookmarkStart w:id="662" w:name="_Toc410293386"/>
      <w:bookmarkStart w:id="663" w:name="_Toc28680622"/>
      <w:bookmarkStart w:id="664" w:name="_Toc42769224"/>
      <w:bookmarkStart w:id="665" w:name="_Toc235195935"/>
      <w:r w:rsidRPr="00642022">
        <w:t>Separation Referral</w:t>
      </w:r>
      <w:bookmarkStart w:id="666" w:name="SeparationReferral"/>
      <w:bookmarkEnd w:id="660"/>
      <w:bookmarkEnd w:id="661"/>
      <w:bookmarkEnd w:id="662"/>
      <w:bookmarkEnd w:id="663"/>
      <w:bookmarkEnd w:id="664"/>
      <w:bookmarkEnd w:id="665"/>
      <w:bookmarkEnd w:id="666"/>
    </w:p>
    <w:p w14:paraId="6D1AA706"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6E7103FF" w14:textId="77777777" w:rsidTr="00C24ADB">
        <w:trPr>
          <w:cantSplit/>
        </w:trPr>
        <w:tc>
          <w:tcPr>
            <w:tcW w:w="2093" w:type="dxa"/>
            <w:tcBorders>
              <w:top w:val="nil"/>
              <w:left w:val="nil"/>
              <w:bottom w:val="nil"/>
              <w:right w:val="nil"/>
            </w:tcBorders>
          </w:tcPr>
          <w:p w14:paraId="328686E5" w14:textId="77777777" w:rsidR="00C24ADB" w:rsidRPr="00212E3D" w:rsidRDefault="00C24ADB" w:rsidP="00212E3D">
            <w:pPr>
              <w:pStyle w:val="Tablecolhead"/>
              <w:rPr>
                <w:rFonts w:eastAsia="Times"/>
              </w:rPr>
            </w:pPr>
            <w:r w:rsidRPr="00212E3D">
              <w:rPr>
                <w:rFonts w:eastAsia="Times"/>
              </w:rPr>
              <w:t>Definition</w:t>
            </w:r>
          </w:p>
        </w:tc>
        <w:tc>
          <w:tcPr>
            <w:tcW w:w="7555" w:type="dxa"/>
            <w:tcBorders>
              <w:top w:val="nil"/>
              <w:left w:val="nil"/>
              <w:bottom w:val="nil"/>
              <w:right w:val="nil"/>
            </w:tcBorders>
          </w:tcPr>
          <w:p w14:paraId="6DF1C074" w14:textId="77777777" w:rsidR="00C24ADB" w:rsidRPr="007B1B6A" w:rsidRDefault="00C24ADB" w:rsidP="006E1C0F">
            <w:pPr>
              <w:pStyle w:val="Tabletext"/>
            </w:pPr>
            <w:r w:rsidRPr="007B1B6A">
              <w:t>Clinical care and support services arranged by the hospital to meet the person’s recuperative needs when discharged to private accommodation or home.</w:t>
            </w:r>
          </w:p>
        </w:tc>
      </w:tr>
      <w:tr w:rsidR="00C24ADB" w:rsidRPr="00642022" w14:paraId="749478D9" w14:textId="77777777" w:rsidTr="00C24ADB">
        <w:trPr>
          <w:cantSplit/>
        </w:trPr>
        <w:tc>
          <w:tcPr>
            <w:tcW w:w="2093" w:type="dxa"/>
            <w:tcBorders>
              <w:top w:val="nil"/>
              <w:left w:val="nil"/>
              <w:bottom w:val="nil"/>
              <w:right w:val="nil"/>
            </w:tcBorders>
          </w:tcPr>
          <w:p w14:paraId="00B3302C" w14:textId="77777777" w:rsidR="00C24ADB" w:rsidRPr="00212E3D" w:rsidRDefault="00C24ADB" w:rsidP="00212E3D">
            <w:pPr>
              <w:pStyle w:val="Tablecolhead"/>
              <w:rPr>
                <w:rFonts w:eastAsia="Times"/>
              </w:rPr>
            </w:pPr>
            <w:r w:rsidRPr="00212E3D">
              <w:rPr>
                <w:rFonts w:eastAsia="Times"/>
              </w:rPr>
              <w:t>Field size</w:t>
            </w:r>
          </w:p>
        </w:tc>
        <w:tc>
          <w:tcPr>
            <w:tcW w:w="7555" w:type="dxa"/>
            <w:tcBorders>
              <w:top w:val="nil"/>
              <w:left w:val="nil"/>
              <w:bottom w:val="nil"/>
              <w:right w:val="nil"/>
            </w:tcBorders>
          </w:tcPr>
          <w:p w14:paraId="754BB610" w14:textId="77777777" w:rsidR="00C24ADB" w:rsidRPr="00BA72E9" w:rsidRDefault="00C24ADB" w:rsidP="006E1C0F">
            <w:pPr>
              <w:pStyle w:val="Tabletext"/>
            </w:pPr>
            <w:r>
              <w:t>4</w:t>
            </w:r>
          </w:p>
        </w:tc>
      </w:tr>
      <w:tr w:rsidR="00C24ADB" w:rsidRPr="00642022" w14:paraId="0E76D494" w14:textId="77777777" w:rsidTr="00C24ADB">
        <w:trPr>
          <w:cantSplit/>
        </w:trPr>
        <w:tc>
          <w:tcPr>
            <w:tcW w:w="2093" w:type="dxa"/>
            <w:tcBorders>
              <w:top w:val="nil"/>
              <w:left w:val="nil"/>
              <w:bottom w:val="nil"/>
              <w:right w:val="nil"/>
            </w:tcBorders>
          </w:tcPr>
          <w:p w14:paraId="7EED1DEE" w14:textId="77777777" w:rsidR="00C24ADB" w:rsidRPr="00212E3D" w:rsidRDefault="00C24ADB" w:rsidP="00212E3D">
            <w:pPr>
              <w:pStyle w:val="Tablecolhead"/>
              <w:rPr>
                <w:rFonts w:eastAsia="Times"/>
              </w:rPr>
            </w:pPr>
            <w:r w:rsidRPr="00212E3D">
              <w:rPr>
                <w:rFonts w:eastAsia="Times"/>
              </w:rPr>
              <w:t>Layout</w:t>
            </w:r>
          </w:p>
        </w:tc>
        <w:tc>
          <w:tcPr>
            <w:tcW w:w="7555" w:type="dxa"/>
            <w:tcBorders>
              <w:top w:val="nil"/>
              <w:left w:val="nil"/>
              <w:bottom w:val="nil"/>
              <w:right w:val="nil"/>
            </w:tcBorders>
          </w:tcPr>
          <w:p w14:paraId="69A23276" w14:textId="77777777" w:rsidR="00C24ADB" w:rsidRPr="00BA72E9" w:rsidRDefault="00C24ADB" w:rsidP="006E1C0F">
            <w:pPr>
              <w:pStyle w:val="Tabletext"/>
            </w:pPr>
            <w:r>
              <w:t>AAAA or spaces Left justified, trailing spaces</w:t>
            </w:r>
          </w:p>
        </w:tc>
      </w:tr>
      <w:tr w:rsidR="00C24ADB" w:rsidRPr="00642022" w14:paraId="7408BCDC" w14:textId="77777777" w:rsidTr="00C24ADB">
        <w:trPr>
          <w:cantSplit/>
        </w:trPr>
        <w:tc>
          <w:tcPr>
            <w:tcW w:w="2093" w:type="dxa"/>
            <w:tcBorders>
              <w:top w:val="nil"/>
              <w:left w:val="nil"/>
              <w:bottom w:val="nil"/>
              <w:right w:val="nil"/>
            </w:tcBorders>
          </w:tcPr>
          <w:p w14:paraId="7FC5E0F8" w14:textId="77777777" w:rsidR="00C24ADB" w:rsidRPr="00212E3D" w:rsidRDefault="00C24ADB" w:rsidP="00212E3D">
            <w:pPr>
              <w:pStyle w:val="Tablecolhead"/>
              <w:rPr>
                <w:rFonts w:eastAsia="Times"/>
              </w:rPr>
            </w:pPr>
            <w:r w:rsidRPr="00212E3D">
              <w:rPr>
                <w:rFonts w:eastAsia="Times"/>
              </w:rPr>
              <w:t>Location</w:t>
            </w:r>
          </w:p>
        </w:tc>
        <w:tc>
          <w:tcPr>
            <w:tcW w:w="7555" w:type="dxa"/>
            <w:tcBorders>
              <w:top w:val="nil"/>
              <w:left w:val="nil"/>
              <w:bottom w:val="nil"/>
              <w:right w:val="nil"/>
            </w:tcBorders>
          </w:tcPr>
          <w:p w14:paraId="65547491" w14:textId="77777777" w:rsidR="00C24ADB" w:rsidRPr="00BA72E9" w:rsidRDefault="00C24ADB" w:rsidP="006E1C0F">
            <w:pPr>
              <w:pStyle w:val="Tabletext"/>
            </w:pPr>
            <w:r>
              <w:t>Episode Record</w:t>
            </w:r>
          </w:p>
        </w:tc>
      </w:tr>
      <w:tr w:rsidR="00C24ADB" w:rsidRPr="00642022" w14:paraId="10A0D9DE" w14:textId="77777777" w:rsidTr="00C24ADB">
        <w:trPr>
          <w:cantSplit/>
        </w:trPr>
        <w:tc>
          <w:tcPr>
            <w:tcW w:w="2093" w:type="dxa"/>
            <w:tcBorders>
              <w:top w:val="nil"/>
              <w:left w:val="nil"/>
              <w:bottom w:val="nil"/>
              <w:right w:val="nil"/>
            </w:tcBorders>
          </w:tcPr>
          <w:p w14:paraId="0E422A21" w14:textId="77777777" w:rsidR="00C24ADB" w:rsidRPr="00212E3D" w:rsidRDefault="00C24ADB" w:rsidP="00212E3D">
            <w:pPr>
              <w:pStyle w:val="Tablecolhead"/>
              <w:rPr>
                <w:rFonts w:eastAsia="Times"/>
              </w:rPr>
            </w:pPr>
            <w:r w:rsidRPr="00212E3D">
              <w:rPr>
                <w:rFonts w:eastAsia="Times"/>
              </w:rPr>
              <w:t>Reported by</w:t>
            </w:r>
          </w:p>
        </w:tc>
        <w:tc>
          <w:tcPr>
            <w:tcW w:w="7555" w:type="dxa"/>
            <w:tcBorders>
              <w:top w:val="nil"/>
              <w:left w:val="nil"/>
              <w:bottom w:val="nil"/>
              <w:right w:val="nil"/>
            </w:tcBorders>
          </w:tcPr>
          <w:p w14:paraId="1B56DE2D" w14:textId="77777777" w:rsidR="00C24ADB" w:rsidRDefault="00C24ADB" w:rsidP="006E1C0F">
            <w:pPr>
              <w:pStyle w:val="Tabletext"/>
            </w:pPr>
            <w:r>
              <w:t>Public hospitals</w:t>
            </w:r>
          </w:p>
          <w:p w14:paraId="6E9621F0" w14:textId="77777777" w:rsidR="00C24ADB" w:rsidRPr="00642022" w:rsidRDefault="00C24ADB" w:rsidP="006E1C0F">
            <w:pPr>
              <w:pStyle w:val="Tabletext"/>
            </w:pPr>
            <w:r>
              <w:t>Private hospitals – Optional. If the private hospital chooses not to report these data, report spaces</w:t>
            </w:r>
          </w:p>
        </w:tc>
      </w:tr>
      <w:tr w:rsidR="00C24ADB" w:rsidRPr="00642022" w14:paraId="6D728FEA" w14:textId="77777777" w:rsidTr="00C24ADB">
        <w:trPr>
          <w:cantSplit/>
        </w:trPr>
        <w:tc>
          <w:tcPr>
            <w:tcW w:w="2093" w:type="dxa"/>
            <w:tcBorders>
              <w:top w:val="nil"/>
              <w:left w:val="nil"/>
              <w:bottom w:val="nil"/>
              <w:right w:val="nil"/>
            </w:tcBorders>
          </w:tcPr>
          <w:p w14:paraId="05D2DFDC" w14:textId="77777777" w:rsidR="00C24ADB" w:rsidRPr="00212E3D" w:rsidRDefault="00C24ADB" w:rsidP="00212E3D">
            <w:pPr>
              <w:pStyle w:val="Tablecolhead"/>
              <w:rPr>
                <w:rFonts w:eastAsia="Times"/>
              </w:rPr>
            </w:pPr>
            <w:r w:rsidRPr="00212E3D">
              <w:rPr>
                <w:rFonts w:eastAsia="Times"/>
              </w:rPr>
              <w:t>Reported for</w:t>
            </w:r>
          </w:p>
        </w:tc>
        <w:tc>
          <w:tcPr>
            <w:tcW w:w="7555" w:type="dxa"/>
            <w:tcBorders>
              <w:top w:val="nil"/>
              <w:left w:val="nil"/>
              <w:bottom w:val="nil"/>
              <w:right w:val="nil"/>
            </w:tcBorders>
          </w:tcPr>
          <w:p w14:paraId="05E2B5F8" w14:textId="77777777" w:rsidR="00C24ADB" w:rsidRDefault="00C24ADB" w:rsidP="006E1C0F">
            <w:pPr>
              <w:pStyle w:val="Tabletext"/>
            </w:pPr>
            <w:r>
              <w:t>Episodes where the Separation Mode is H Separation to private residence/accommodation</w:t>
            </w:r>
          </w:p>
          <w:p w14:paraId="656BA3AA" w14:textId="77777777" w:rsidR="00C24ADB" w:rsidRPr="00642022" w:rsidRDefault="00C24ADB" w:rsidP="006E1C0F">
            <w:pPr>
              <w:pStyle w:val="Tabletext"/>
            </w:pPr>
            <w:r>
              <w:t>For all other Separation Modes, report spaces</w:t>
            </w:r>
          </w:p>
        </w:tc>
      </w:tr>
      <w:tr w:rsidR="00C24ADB" w:rsidRPr="00642022" w14:paraId="47F996DB" w14:textId="77777777" w:rsidTr="00C24ADB">
        <w:trPr>
          <w:cantSplit/>
        </w:trPr>
        <w:tc>
          <w:tcPr>
            <w:tcW w:w="2093" w:type="dxa"/>
            <w:tcBorders>
              <w:top w:val="nil"/>
              <w:left w:val="nil"/>
              <w:bottom w:val="nil"/>
              <w:right w:val="nil"/>
            </w:tcBorders>
          </w:tcPr>
          <w:p w14:paraId="5F07F812" w14:textId="77777777" w:rsidR="00C24ADB" w:rsidRPr="00212E3D" w:rsidRDefault="00C24ADB" w:rsidP="00212E3D">
            <w:pPr>
              <w:pStyle w:val="Tablecolhead"/>
              <w:rPr>
                <w:rFonts w:eastAsia="Times"/>
              </w:rPr>
            </w:pPr>
            <w:r w:rsidRPr="00212E3D">
              <w:rPr>
                <w:rFonts w:eastAsia="Times"/>
              </w:rPr>
              <w:t>Reported when</w:t>
            </w:r>
          </w:p>
        </w:tc>
        <w:tc>
          <w:tcPr>
            <w:tcW w:w="7555" w:type="dxa"/>
            <w:tcBorders>
              <w:top w:val="nil"/>
              <w:left w:val="nil"/>
              <w:bottom w:val="nil"/>
              <w:right w:val="nil"/>
            </w:tcBorders>
          </w:tcPr>
          <w:p w14:paraId="4FC4B250" w14:textId="77777777" w:rsidR="00C24ADB" w:rsidRPr="00BA72E9" w:rsidRDefault="00C24ADB" w:rsidP="006E1C0F">
            <w:pPr>
              <w:pStyle w:val="Tabletext"/>
            </w:pPr>
            <w:r>
              <w:t>A Separation Date is reported in the Episode Record</w:t>
            </w:r>
          </w:p>
        </w:tc>
      </w:tr>
      <w:tr w:rsidR="00C24ADB" w:rsidRPr="00642022" w14:paraId="73116EB3" w14:textId="77777777" w:rsidTr="00C24ADB">
        <w:trPr>
          <w:cantSplit/>
        </w:trPr>
        <w:tc>
          <w:tcPr>
            <w:tcW w:w="2093" w:type="dxa"/>
            <w:tcBorders>
              <w:top w:val="nil"/>
              <w:left w:val="nil"/>
              <w:bottom w:val="nil"/>
              <w:right w:val="nil"/>
            </w:tcBorders>
          </w:tcPr>
          <w:p w14:paraId="4D1D29B2" w14:textId="77777777" w:rsidR="00C24ADB" w:rsidRPr="00212E3D" w:rsidRDefault="00C24ADB" w:rsidP="00212E3D">
            <w:pPr>
              <w:pStyle w:val="Tablecolhead"/>
              <w:rPr>
                <w:rFonts w:eastAsia="Times"/>
              </w:rPr>
            </w:pPr>
            <w:r w:rsidRPr="00212E3D">
              <w:rPr>
                <w:rFonts w:eastAsia="Times"/>
              </w:rPr>
              <w:t>Code set</w:t>
            </w:r>
          </w:p>
        </w:tc>
        <w:tc>
          <w:tcPr>
            <w:tcW w:w="7555" w:type="dxa"/>
            <w:tcBorders>
              <w:top w:val="nil"/>
              <w:left w:val="nil"/>
              <w:bottom w:val="nil"/>
              <w:right w:val="nil"/>
            </w:tcBorders>
          </w:tcPr>
          <w:p w14:paraId="72D57F35" w14:textId="77777777" w:rsidR="00C24ADB" w:rsidRPr="007B1B6A" w:rsidRDefault="00C24ADB" w:rsidP="006D6B06">
            <w:pPr>
              <w:pStyle w:val="Bodynospace"/>
            </w:pPr>
            <w:r w:rsidRPr="007B1B6A">
              <w:t>Code</w:t>
            </w:r>
            <w:r w:rsidRPr="007B1B6A">
              <w:tab/>
              <w:t>Descriptor</w:t>
            </w:r>
          </w:p>
          <w:p w14:paraId="037E0387" w14:textId="77777777" w:rsidR="00C24ADB" w:rsidRPr="007B1B6A" w:rsidRDefault="00C24ADB" w:rsidP="006D6B06">
            <w:pPr>
              <w:pStyle w:val="Bodynospace"/>
            </w:pPr>
            <w:r w:rsidRPr="007B1B6A">
              <w:t>F</w:t>
            </w:r>
            <w:r w:rsidRPr="007B1B6A">
              <w:tab/>
              <w:t>Domiciliary postnatal care, arranged before discharge</w:t>
            </w:r>
          </w:p>
          <w:p w14:paraId="1459FB7B" w14:textId="77777777" w:rsidR="00C24ADB" w:rsidRPr="007B1B6A" w:rsidRDefault="00C24ADB" w:rsidP="006D6B06">
            <w:pPr>
              <w:pStyle w:val="Bodynospace"/>
            </w:pPr>
            <w:r w:rsidRPr="007B1B6A">
              <w:t>E</w:t>
            </w:r>
            <w:r w:rsidRPr="007B1B6A">
              <w:tab/>
              <w:t>Domiciliary postnatal care, referral declined</w:t>
            </w:r>
          </w:p>
          <w:p w14:paraId="5B116251" w14:textId="77777777" w:rsidR="00C24ADB" w:rsidRPr="007B1B6A" w:rsidRDefault="00C24ADB" w:rsidP="006D6B06">
            <w:pPr>
              <w:pStyle w:val="Bodynospace"/>
            </w:pPr>
            <w:r w:rsidRPr="007B1B6A">
              <w:t>H</w:t>
            </w:r>
            <w:r w:rsidRPr="007B1B6A">
              <w:tab/>
              <w:t>Health Independence Program services, arranged before discharge</w:t>
            </w:r>
          </w:p>
          <w:p w14:paraId="44F5A5F3" w14:textId="77777777" w:rsidR="00C24ADB" w:rsidRPr="007B1B6A" w:rsidRDefault="00C24ADB" w:rsidP="006D6B06">
            <w:pPr>
              <w:pStyle w:val="Bodynospace"/>
            </w:pPr>
            <w:r w:rsidRPr="007B1B6A">
              <w:t>L</w:t>
            </w:r>
            <w:r w:rsidRPr="007B1B6A">
              <w:tab/>
              <w:t>Alcohol and drug treatment service, arranged before discharge</w:t>
            </w:r>
          </w:p>
          <w:p w14:paraId="1EEC4408" w14:textId="77777777" w:rsidR="00C24ADB" w:rsidRPr="007B1B6A" w:rsidRDefault="00C24ADB" w:rsidP="006D6B06">
            <w:pPr>
              <w:pStyle w:val="Bodynospace"/>
            </w:pPr>
            <w:r w:rsidRPr="007B1B6A">
              <w:t>B</w:t>
            </w:r>
            <w:r w:rsidRPr="007B1B6A">
              <w:tab/>
              <w:t>Community palliative care support, arranged before discharge</w:t>
            </w:r>
          </w:p>
          <w:p w14:paraId="68FA97D5" w14:textId="77777777" w:rsidR="00C24ADB" w:rsidRPr="007B1B6A" w:rsidRDefault="00C24ADB" w:rsidP="006D6B06">
            <w:pPr>
              <w:pStyle w:val="Bodynospace"/>
            </w:pPr>
            <w:r w:rsidRPr="007B1B6A">
              <w:t>U</w:t>
            </w:r>
            <w:r w:rsidRPr="007B1B6A">
              <w:tab/>
              <w:t>Home nursing support, arranged before discharge</w:t>
            </w:r>
          </w:p>
          <w:p w14:paraId="709FB7AB" w14:textId="77777777" w:rsidR="00C24ADB" w:rsidRPr="007B1B6A" w:rsidRDefault="00C24ADB" w:rsidP="006D6B06">
            <w:pPr>
              <w:pStyle w:val="Bodynospace"/>
            </w:pPr>
            <w:r w:rsidRPr="007B1B6A">
              <w:t>C</w:t>
            </w:r>
            <w:r w:rsidRPr="007B1B6A">
              <w:tab/>
              <w:t>Mental health community services, arranged before discharge</w:t>
            </w:r>
          </w:p>
          <w:p w14:paraId="3A560D8A" w14:textId="77777777" w:rsidR="00C24ADB" w:rsidRPr="007B1B6A" w:rsidRDefault="00C24ADB" w:rsidP="006D6B06">
            <w:pPr>
              <w:pStyle w:val="Bodynospace"/>
            </w:pPr>
            <w:r w:rsidRPr="007B1B6A">
              <w:t>S</w:t>
            </w:r>
            <w:r w:rsidRPr="007B1B6A">
              <w:tab/>
              <w:t>Referral to private psychiatrist, arranged before discharge</w:t>
            </w:r>
          </w:p>
          <w:p w14:paraId="125228B3" w14:textId="77777777" w:rsidR="00C24ADB" w:rsidRPr="007B1B6A" w:rsidRDefault="00C24ADB" w:rsidP="006D6B06">
            <w:pPr>
              <w:pStyle w:val="Bodynospace"/>
            </w:pPr>
            <w:r w:rsidRPr="007B1B6A">
              <w:t>D</w:t>
            </w:r>
            <w:r w:rsidRPr="007B1B6A">
              <w:tab/>
              <w:t>Psychiatric disability support services, arranged before discharge</w:t>
            </w:r>
          </w:p>
          <w:p w14:paraId="74F00C07" w14:textId="77777777" w:rsidR="00C24ADB" w:rsidRPr="007B1B6A" w:rsidRDefault="00C24ADB" w:rsidP="006D6B06">
            <w:pPr>
              <w:pStyle w:val="Bodynospace"/>
            </w:pPr>
            <w:r w:rsidRPr="007B1B6A">
              <w:t>G</w:t>
            </w:r>
            <w:r w:rsidRPr="007B1B6A">
              <w:tab/>
              <w:t>Referral to general practitioner, arranged before discharge</w:t>
            </w:r>
          </w:p>
          <w:p w14:paraId="380A60CE" w14:textId="77777777" w:rsidR="00C24ADB" w:rsidRPr="007B1B6A" w:rsidRDefault="00C24ADB" w:rsidP="006D6B06">
            <w:pPr>
              <w:pStyle w:val="Bodynospace"/>
            </w:pPr>
            <w:r w:rsidRPr="007B1B6A">
              <w:t>A</w:t>
            </w:r>
            <w:r w:rsidRPr="007B1B6A">
              <w:tab/>
              <w:t xml:space="preserve">Referral to Aged Care Assessment Service (ACAS), arranged before </w:t>
            </w:r>
            <w:r w:rsidRPr="007B1B6A">
              <w:tab/>
              <w:t>discharge</w:t>
            </w:r>
          </w:p>
          <w:p w14:paraId="013086D9" w14:textId="421A2305" w:rsidR="00C24ADB" w:rsidRPr="007B1B6A" w:rsidRDefault="00C24ADB" w:rsidP="006D6B06">
            <w:pPr>
              <w:pStyle w:val="Bodynospace"/>
            </w:pPr>
            <w:r w:rsidRPr="007B1B6A">
              <w:t>K</w:t>
            </w:r>
            <w:r w:rsidRPr="007B1B6A">
              <w:tab/>
              <w:t xml:space="preserve">Referral to Aboriginal and Torres Strait Islander (ATSI) service, </w:t>
            </w:r>
            <w:r w:rsidR="006D6B06" w:rsidRPr="007B1B6A">
              <w:tab/>
            </w:r>
            <w:r w:rsidRPr="007B1B6A">
              <w:t>arranged before discharge</w:t>
            </w:r>
          </w:p>
          <w:p w14:paraId="3DB1D54D" w14:textId="77777777" w:rsidR="00C24ADB" w:rsidRPr="007B1B6A" w:rsidRDefault="00C24ADB" w:rsidP="006D6B06">
            <w:pPr>
              <w:pStyle w:val="Bodynospace"/>
            </w:pPr>
            <w:r w:rsidRPr="007B1B6A">
              <w:t>T</w:t>
            </w:r>
            <w:r w:rsidRPr="007B1B6A">
              <w:tab/>
              <w:t xml:space="preserve">Referral to Transition Care home-based program, arranged before </w:t>
            </w:r>
            <w:r w:rsidRPr="007B1B6A">
              <w:tab/>
              <w:t>discharge</w:t>
            </w:r>
          </w:p>
          <w:p w14:paraId="6A50B3BA" w14:textId="77777777" w:rsidR="00C24ADB" w:rsidRPr="007B1B6A" w:rsidRDefault="00C24ADB" w:rsidP="006D6B06">
            <w:pPr>
              <w:pStyle w:val="Bodynospace"/>
            </w:pPr>
            <w:r w:rsidRPr="007B1B6A">
              <w:t>R</w:t>
            </w:r>
            <w:r w:rsidRPr="007B1B6A">
              <w:tab/>
              <w:t>Other clinical care and/or support services, arranged before discharge</w:t>
            </w:r>
          </w:p>
          <w:p w14:paraId="3626D1AB" w14:textId="77777777" w:rsidR="00C24ADB" w:rsidRDefault="00C24ADB" w:rsidP="006D6B06">
            <w:pPr>
              <w:pStyle w:val="Bodynospace"/>
            </w:pPr>
            <w:r w:rsidRPr="007B1B6A">
              <w:t>X</w:t>
            </w:r>
            <w:r w:rsidRPr="007B1B6A">
              <w:tab/>
              <w:t>No referral or support services arranged before discharge</w:t>
            </w:r>
          </w:p>
          <w:p w14:paraId="22BE2155" w14:textId="3DE931C3" w:rsidR="006D6B06" w:rsidRPr="00BA72E9" w:rsidRDefault="006D6B06" w:rsidP="006D6B06">
            <w:pPr>
              <w:pStyle w:val="Bodynospace"/>
            </w:pPr>
          </w:p>
        </w:tc>
      </w:tr>
      <w:tr w:rsidR="00C24ADB" w:rsidRPr="00642022" w14:paraId="251E2476" w14:textId="77777777" w:rsidTr="00C24ADB">
        <w:trPr>
          <w:cantSplit/>
        </w:trPr>
        <w:tc>
          <w:tcPr>
            <w:tcW w:w="2093" w:type="dxa"/>
            <w:tcBorders>
              <w:top w:val="nil"/>
              <w:left w:val="nil"/>
              <w:bottom w:val="nil"/>
              <w:right w:val="nil"/>
            </w:tcBorders>
          </w:tcPr>
          <w:p w14:paraId="7ED0CB66" w14:textId="77777777" w:rsidR="00C24ADB" w:rsidRPr="00212E3D" w:rsidRDefault="00C24ADB" w:rsidP="00212E3D">
            <w:pPr>
              <w:pStyle w:val="Tablecolhead"/>
              <w:rPr>
                <w:rFonts w:eastAsia="Times"/>
              </w:rPr>
            </w:pPr>
            <w:r w:rsidRPr="00212E3D">
              <w:rPr>
                <w:rFonts w:eastAsia="Times"/>
              </w:rPr>
              <w:t>Reporting guide</w:t>
            </w:r>
          </w:p>
        </w:tc>
        <w:tc>
          <w:tcPr>
            <w:tcW w:w="7555" w:type="dxa"/>
            <w:tcBorders>
              <w:top w:val="nil"/>
              <w:left w:val="nil"/>
              <w:bottom w:val="nil"/>
              <w:right w:val="nil"/>
            </w:tcBorders>
          </w:tcPr>
          <w:p w14:paraId="2B180A5B" w14:textId="77777777" w:rsidR="00C24ADB" w:rsidRDefault="00C24ADB" w:rsidP="006E1C0F">
            <w:pPr>
              <w:pStyle w:val="Tabletext"/>
              <w:rPr>
                <w:rFonts w:eastAsia="Times"/>
              </w:rPr>
            </w:pPr>
            <w:r w:rsidRPr="007B1B6A">
              <w:rPr>
                <w:rFonts w:eastAsia="Times"/>
              </w:rPr>
              <w:t>Select up to four options from list. Do not repeat codes. If more than four referrals have been made, select the first four listed</w:t>
            </w:r>
          </w:p>
          <w:p w14:paraId="54521A1A" w14:textId="77777777" w:rsidR="00C24ADB" w:rsidRPr="00D80614" w:rsidRDefault="00C24ADB" w:rsidP="006E1C0F">
            <w:pPr>
              <w:pStyle w:val="Tabletext"/>
              <w:rPr>
                <w:rFonts w:eastAsia="Times"/>
              </w:rPr>
            </w:pPr>
            <w:r w:rsidRPr="00D80614">
              <w:rPr>
                <w:rFonts w:eastAsia="Times"/>
              </w:rPr>
              <w:t>In arranging the referral of a patient to these services, the hospital would expect to receive confirmation from the service provider of their preparedness to accept responsibility for delivering the required services to the patient upon discharge.</w:t>
            </w:r>
          </w:p>
          <w:p w14:paraId="6CC03780" w14:textId="286B780C" w:rsidR="006D6B06" w:rsidRPr="00BA72E9" w:rsidRDefault="00C24ADB" w:rsidP="006E1C0F">
            <w:pPr>
              <w:pStyle w:val="Tabletext"/>
              <w:rPr>
                <w:rFonts w:eastAsia="Times"/>
              </w:rPr>
            </w:pPr>
            <w:r w:rsidRPr="00D80614">
              <w:rPr>
                <w:rFonts w:eastAsia="Times"/>
              </w:rPr>
              <w:t>Unless a specific service has been arranged, or referral to domiciliary postnatal care specifically declined, use code X No referral or support services arranged before discharge.</w:t>
            </w:r>
          </w:p>
        </w:tc>
      </w:tr>
      <w:tr w:rsidR="00C24ADB" w:rsidRPr="00642022" w14:paraId="0CACCE6A" w14:textId="77777777" w:rsidTr="00C24ADB">
        <w:trPr>
          <w:cantSplit/>
        </w:trPr>
        <w:tc>
          <w:tcPr>
            <w:tcW w:w="2093" w:type="dxa"/>
            <w:tcBorders>
              <w:top w:val="nil"/>
              <w:left w:val="nil"/>
              <w:bottom w:val="nil"/>
              <w:right w:val="nil"/>
            </w:tcBorders>
          </w:tcPr>
          <w:p w14:paraId="10697932" w14:textId="77777777" w:rsidR="00C24ADB" w:rsidRPr="00212E3D" w:rsidRDefault="00C24ADB" w:rsidP="00212E3D">
            <w:pPr>
              <w:pStyle w:val="Tablecolhead"/>
              <w:rPr>
                <w:rFonts w:eastAsia="Times"/>
              </w:rPr>
            </w:pPr>
            <w:r w:rsidRPr="00212E3D">
              <w:rPr>
                <w:rFonts w:eastAsia="Times"/>
              </w:rPr>
              <w:t>Guide by code</w:t>
            </w:r>
          </w:p>
        </w:tc>
        <w:tc>
          <w:tcPr>
            <w:tcW w:w="7555" w:type="dxa"/>
            <w:tcBorders>
              <w:top w:val="nil"/>
              <w:left w:val="nil"/>
              <w:bottom w:val="nil"/>
              <w:right w:val="nil"/>
            </w:tcBorders>
          </w:tcPr>
          <w:p w14:paraId="395B1ABA" w14:textId="77777777" w:rsidR="00C24ADB" w:rsidRPr="006D6B06" w:rsidRDefault="00C24ADB" w:rsidP="006E1C0F">
            <w:pPr>
              <w:pStyle w:val="Tabletext"/>
              <w:rPr>
                <w:rFonts w:eastAsia="Times"/>
                <w:b/>
                <w:bCs/>
              </w:rPr>
            </w:pPr>
            <w:r w:rsidRPr="006D6B06">
              <w:rPr>
                <w:rFonts w:eastAsia="Times"/>
                <w:b/>
                <w:bCs/>
              </w:rPr>
              <w:t>F</w:t>
            </w:r>
            <w:r w:rsidRPr="006D6B06">
              <w:rPr>
                <w:rFonts w:eastAsia="Times"/>
                <w:b/>
                <w:bCs/>
              </w:rPr>
              <w:tab/>
              <w:t>Domiciliary postnatal care, arranged before discharge</w:t>
            </w:r>
          </w:p>
          <w:p w14:paraId="771D27CF" w14:textId="77777777" w:rsidR="00C24ADB" w:rsidRPr="00D80614" w:rsidRDefault="00C24ADB" w:rsidP="006E1C0F">
            <w:pPr>
              <w:pStyle w:val="Tabletext"/>
              <w:rPr>
                <w:rFonts w:eastAsia="Times"/>
              </w:rPr>
            </w:pPr>
            <w:r w:rsidRPr="00D80614">
              <w:rPr>
                <w:rFonts w:eastAsia="Times"/>
              </w:rPr>
              <w:t xml:space="preserve">Mother discharged, with domiciliary postnatal care arranged before discharge to her own home or home of relative or friend or other private accommodation*. Domiciliary care includes that provided by the hospital and by home nursing services. </w:t>
            </w:r>
          </w:p>
          <w:p w14:paraId="348D3306" w14:textId="77777777" w:rsidR="00C24ADB" w:rsidRPr="00D80614" w:rsidRDefault="00C24ADB" w:rsidP="006E1C0F">
            <w:pPr>
              <w:pStyle w:val="Tabletext"/>
              <w:rPr>
                <w:rFonts w:eastAsia="Times"/>
              </w:rPr>
            </w:pPr>
            <w:r w:rsidRPr="00D80614">
              <w:rPr>
                <w:rFonts w:eastAsia="Times"/>
              </w:rPr>
              <w:t>Code not for use for the baby’s Separation Mode: unless a specific service (with another code) has been arranged for the baby, baby’s code would be X No referral or support services arranged before discharge.</w:t>
            </w:r>
          </w:p>
          <w:p w14:paraId="27EB4CB7" w14:textId="77777777" w:rsidR="00C24ADB" w:rsidRPr="00D80614" w:rsidRDefault="00C24ADB" w:rsidP="006E1C0F">
            <w:pPr>
              <w:pStyle w:val="Tabletext"/>
              <w:rPr>
                <w:rFonts w:eastAsia="Times"/>
              </w:rPr>
            </w:pPr>
            <w:r w:rsidRPr="00D80614">
              <w:rPr>
                <w:rFonts w:eastAsia="Times"/>
              </w:rPr>
              <w:t>Excludes:</w:t>
            </w:r>
          </w:p>
          <w:p w14:paraId="08EAD2AA" w14:textId="77777777" w:rsidR="00C24ADB" w:rsidRPr="00D80614" w:rsidRDefault="00C24ADB" w:rsidP="006E1C0F">
            <w:pPr>
              <w:pStyle w:val="Tabletext"/>
              <w:rPr>
                <w:rFonts w:eastAsia="Times"/>
              </w:rPr>
            </w:pPr>
            <w:r w:rsidRPr="00D80614">
              <w:rPr>
                <w:rFonts w:eastAsia="Times"/>
              </w:rPr>
              <w:t>Referral to domiciliary postnatal care offered, but declined by patient (use code E)</w:t>
            </w:r>
          </w:p>
          <w:p w14:paraId="33A0707E" w14:textId="77777777" w:rsidR="00C24ADB" w:rsidRPr="006D6B06" w:rsidRDefault="00C24ADB" w:rsidP="006E1C0F">
            <w:pPr>
              <w:pStyle w:val="Tabletext"/>
              <w:rPr>
                <w:rFonts w:eastAsia="Times"/>
                <w:b/>
                <w:bCs/>
              </w:rPr>
            </w:pPr>
            <w:r w:rsidRPr="006D6B06">
              <w:rPr>
                <w:rFonts w:eastAsia="Times"/>
                <w:b/>
                <w:bCs/>
              </w:rPr>
              <w:t>E</w:t>
            </w:r>
            <w:r w:rsidRPr="006D6B06">
              <w:rPr>
                <w:rFonts w:eastAsia="Times"/>
                <w:b/>
                <w:bCs/>
              </w:rPr>
              <w:tab/>
              <w:t>Domiciliary postnatal care, referral declined</w:t>
            </w:r>
          </w:p>
          <w:p w14:paraId="2D08561C" w14:textId="77777777" w:rsidR="00C24ADB" w:rsidRPr="00D80614" w:rsidRDefault="00C24ADB" w:rsidP="006E1C0F">
            <w:pPr>
              <w:pStyle w:val="Tabletext"/>
              <w:rPr>
                <w:rFonts w:eastAsia="Times"/>
              </w:rPr>
            </w:pPr>
            <w:r w:rsidRPr="00D80614">
              <w:rPr>
                <w:rFonts w:eastAsia="Times"/>
              </w:rPr>
              <w:t>Mother discharged. Mother offered referral to domiciliary postnatal care before discharge but declined referral. Domiciliary care includes that provided by the hospital, by home nursing services and by community services.</w:t>
            </w:r>
          </w:p>
          <w:p w14:paraId="33DC3CD3" w14:textId="77777777" w:rsidR="00C24ADB" w:rsidRPr="00D80614" w:rsidRDefault="00C24ADB" w:rsidP="006E1C0F">
            <w:pPr>
              <w:pStyle w:val="Tabletext"/>
              <w:rPr>
                <w:rFonts w:eastAsia="Times"/>
              </w:rPr>
            </w:pPr>
            <w:r w:rsidRPr="00D80614">
              <w:rPr>
                <w:rFonts w:eastAsia="Times"/>
              </w:rPr>
              <w:t>Code not for use for the baby’s Separation Mode.</w:t>
            </w:r>
          </w:p>
          <w:p w14:paraId="23163D86" w14:textId="77777777" w:rsidR="00C24ADB" w:rsidRPr="006D6B06" w:rsidRDefault="00C24ADB" w:rsidP="006E1C0F">
            <w:pPr>
              <w:pStyle w:val="Tabletext"/>
              <w:rPr>
                <w:rFonts w:eastAsia="Times"/>
                <w:b/>
                <w:bCs/>
              </w:rPr>
            </w:pPr>
            <w:r w:rsidRPr="006D6B06">
              <w:rPr>
                <w:rFonts w:eastAsia="Times"/>
                <w:b/>
                <w:bCs/>
              </w:rPr>
              <w:t>H</w:t>
            </w:r>
            <w:r w:rsidRPr="006D6B06">
              <w:rPr>
                <w:rFonts w:eastAsia="Times"/>
                <w:b/>
                <w:bCs/>
              </w:rPr>
              <w:tab/>
              <w:t>Health Independence Program services, arranged before discharge</w:t>
            </w:r>
          </w:p>
          <w:p w14:paraId="27431379" w14:textId="77777777" w:rsidR="00C24ADB" w:rsidRPr="00D80614" w:rsidRDefault="00C24ADB" w:rsidP="006E1C0F">
            <w:pPr>
              <w:pStyle w:val="Tabletext"/>
              <w:rPr>
                <w:rFonts w:eastAsia="Times"/>
              </w:rPr>
            </w:pPr>
            <w:r w:rsidRPr="00D80614">
              <w:rPr>
                <w:rFonts w:eastAsia="Times"/>
              </w:rPr>
              <w:t>Referral to a health independence program (HIP), arranged before discharge</w:t>
            </w:r>
          </w:p>
          <w:p w14:paraId="534EE1F9" w14:textId="77777777" w:rsidR="00C24ADB" w:rsidRPr="00D80614" w:rsidRDefault="00C24ADB" w:rsidP="006E1C0F">
            <w:pPr>
              <w:pStyle w:val="Tabletext"/>
              <w:rPr>
                <w:rFonts w:eastAsia="Times"/>
              </w:rPr>
            </w:pPr>
            <w:r w:rsidRPr="00D80614">
              <w:rPr>
                <w:rFonts w:eastAsia="Times"/>
              </w:rPr>
              <w:t>Includes:</w:t>
            </w:r>
          </w:p>
          <w:p w14:paraId="143FDF35" w14:textId="77777777" w:rsidR="00C24ADB" w:rsidRPr="00D80614" w:rsidRDefault="00C24ADB" w:rsidP="006E1C0F">
            <w:pPr>
              <w:pStyle w:val="Tabletext"/>
              <w:rPr>
                <w:rFonts w:eastAsia="Times"/>
              </w:rPr>
            </w:pPr>
            <w:r w:rsidRPr="00D80614">
              <w:rPr>
                <w:rFonts w:eastAsia="Times"/>
              </w:rPr>
              <w:t>Programs previously known as Post Acute Care, Hospital Admission Risk Program, Subacute Ambulatory Care Services and Residential In Reach</w:t>
            </w:r>
          </w:p>
          <w:p w14:paraId="7162AE3F" w14:textId="77777777" w:rsidR="00C24ADB" w:rsidRPr="006D6B06" w:rsidRDefault="00C24ADB" w:rsidP="006E1C0F">
            <w:pPr>
              <w:pStyle w:val="Tabletext"/>
              <w:rPr>
                <w:rFonts w:eastAsia="Times"/>
                <w:b/>
                <w:bCs/>
              </w:rPr>
            </w:pPr>
            <w:r w:rsidRPr="006D6B06">
              <w:rPr>
                <w:rFonts w:eastAsia="Times"/>
                <w:b/>
                <w:bCs/>
              </w:rPr>
              <w:t>L</w:t>
            </w:r>
            <w:r w:rsidRPr="006D6B06">
              <w:rPr>
                <w:rFonts w:eastAsia="Times"/>
                <w:b/>
                <w:bCs/>
              </w:rPr>
              <w:tab/>
              <w:t>Referral to alcohol and drug treatment service, arranged before discharge</w:t>
            </w:r>
          </w:p>
          <w:p w14:paraId="71C3975A" w14:textId="77777777" w:rsidR="00C24ADB" w:rsidRPr="00D80614" w:rsidRDefault="00C24ADB" w:rsidP="006E1C0F">
            <w:pPr>
              <w:pStyle w:val="Tabletext"/>
              <w:rPr>
                <w:rFonts w:eastAsia="Times"/>
              </w:rPr>
            </w:pPr>
            <w:r w:rsidRPr="00D80614">
              <w:rPr>
                <w:rFonts w:eastAsia="Times"/>
              </w:rPr>
              <w:t xml:space="preserve">Discharge, with referral to alcohol and drug treatment service, arranged before discharge to own home or home of relative or friend or other private accommodation*. </w:t>
            </w:r>
          </w:p>
          <w:p w14:paraId="77924A42" w14:textId="77777777" w:rsidR="00C24ADB" w:rsidRPr="006D6B06" w:rsidRDefault="00C24ADB" w:rsidP="006E1C0F">
            <w:pPr>
              <w:pStyle w:val="Tabletext"/>
              <w:rPr>
                <w:rFonts w:eastAsia="Times"/>
                <w:b/>
                <w:bCs/>
              </w:rPr>
            </w:pPr>
            <w:r w:rsidRPr="006D6B06">
              <w:rPr>
                <w:rFonts w:eastAsia="Times"/>
                <w:b/>
                <w:bCs/>
              </w:rPr>
              <w:t>B</w:t>
            </w:r>
            <w:r w:rsidRPr="006D6B06">
              <w:rPr>
                <w:rFonts w:eastAsia="Times"/>
                <w:b/>
                <w:bCs/>
              </w:rPr>
              <w:tab/>
              <w:t>Community palliative care support, arranged before discharge</w:t>
            </w:r>
          </w:p>
          <w:p w14:paraId="4237BBD7" w14:textId="77777777" w:rsidR="00C24ADB" w:rsidRPr="00D80614" w:rsidRDefault="00C24ADB" w:rsidP="006E1C0F">
            <w:pPr>
              <w:pStyle w:val="Tabletext"/>
              <w:rPr>
                <w:rFonts w:eastAsia="Times"/>
              </w:rPr>
            </w:pPr>
            <w:r w:rsidRPr="00D80614">
              <w:rPr>
                <w:rFonts w:eastAsia="Times"/>
              </w:rPr>
              <w:t xml:space="preserve">Discharge, with community palliative care service support arranged before discharge to own home or home of relative or friend or other private accommodation*. </w:t>
            </w:r>
          </w:p>
          <w:p w14:paraId="6F2DF64D" w14:textId="77777777" w:rsidR="00C24ADB" w:rsidRPr="006D6B06" w:rsidRDefault="00C24ADB" w:rsidP="006E1C0F">
            <w:pPr>
              <w:pStyle w:val="Tabletext"/>
              <w:rPr>
                <w:rFonts w:eastAsia="Times"/>
                <w:b/>
                <w:bCs/>
              </w:rPr>
            </w:pPr>
            <w:r w:rsidRPr="006D6B06">
              <w:rPr>
                <w:rFonts w:eastAsia="Times"/>
                <w:b/>
                <w:bCs/>
              </w:rPr>
              <w:t>U</w:t>
            </w:r>
            <w:r w:rsidRPr="006D6B06">
              <w:rPr>
                <w:rFonts w:eastAsia="Times"/>
                <w:b/>
                <w:bCs/>
              </w:rPr>
              <w:tab/>
              <w:t>Home nursing support, arranged before discharge</w:t>
            </w:r>
          </w:p>
          <w:p w14:paraId="514EE7F3" w14:textId="77777777" w:rsidR="00C24ADB" w:rsidRPr="00D80614" w:rsidRDefault="00C24ADB" w:rsidP="006E1C0F">
            <w:pPr>
              <w:pStyle w:val="Tabletext"/>
              <w:rPr>
                <w:rFonts w:eastAsia="Times"/>
              </w:rPr>
            </w:pPr>
            <w:r w:rsidRPr="00D80614">
              <w:rPr>
                <w:rFonts w:eastAsia="Times"/>
              </w:rPr>
              <w:t xml:space="preserve">Discharge, with home nursing support arranged before discharge to own home or home of relative or friend or other private accommodation*. Home nursing support includes that provided by the hospital and by district nursing services. </w:t>
            </w:r>
          </w:p>
          <w:p w14:paraId="5B253868" w14:textId="77777777" w:rsidR="00C24ADB" w:rsidRPr="006D6B06" w:rsidRDefault="00C24ADB" w:rsidP="006E1C0F">
            <w:pPr>
              <w:pStyle w:val="Tabletext"/>
              <w:rPr>
                <w:rFonts w:eastAsia="Times"/>
                <w:b/>
                <w:bCs/>
              </w:rPr>
            </w:pPr>
            <w:r w:rsidRPr="006D6B06">
              <w:rPr>
                <w:rFonts w:eastAsia="Times"/>
                <w:b/>
                <w:bCs/>
              </w:rPr>
              <w:t>C</w:t>
            </w:r>
            <w:r w:rsidRPr="006D6B06">
              <w:rPr>
                <w:rFonts w:eastAsia="Times"/>
                <w:b/>
                <w:bCs/>
              </w:rPr>
              <w:tab/>
              <w:t>Mental health community services, arranged before discharge</w:t>
            </w:r>
          </w:p>
          <w:p w14:paraId="3DF1D389" w14:textId="77777777" w:rsidR="00C24ADB" w:rsidRPr="00D80614" w:rsidRDefault="00C24ADB" w:rsidP="006E1C0F">
            <w:pPr>
              <w:pStyle w:val="Tabletext"/>
              <w:rPr>
                <w:rFonts w:eastAsia="Times"/>
              </w:rPr>
            </w:pPr>
            <w:r w:rsidRPr="00D80614">
              <w:rPr>
                <w:rFonts w:eastAsia="Times"/>
              </w:rPr>
              <w:t xml:space="preserve">Discharge, with mental health community services arranged before discharge to own home or home of relative or friend or other private accommodation*. </w:t>
            </w:r>
          </w:p>
          <w:p w14:paraId="014CFBE0" w14:textId="77777777" w:rsidR="00C24ADB" w:rsidRPr="006D6B06" w:rsidRDefault="00C24ADB" w:rsidP="006E1C0F">
            <w:pPr>
              <w:pStyle w:val="Tabletext"/>
              <w:rPr>
                <w:rFonts w:eastAsia="Times"/>
                <w:b/>
                <w:bCs/>
              </w:rPr>
            </w:pPr>
            <w:r w:rsidRPr="006D6B06">
              <w:rPr>
                <w:rFonts w:eastAsia="Times"/>
                <w:b/>
                <w:bCs/>
              </w:rPr>
              <w:t>S</w:t>
            </w:r>
            <w:r w:rsidRPr="006D6B06">
              <w:rPr>
                <w:rFonts w:eastAsia="Times"/>
                <w:b/>
                <w:bCs/>
              </w:rPr>
              <w:tab/>
              <w:t>Referral to private psychiatrist, arranged before discharge</w:t>
            </w:r>
          </w:p>
          <w:p w14:paraId="01677055" w14:textId="77777777" w:rsidR="00C24ADB" w:rsidRPr="00D80614" w:rsidRDefault="00C24ADB" w:rsidP="006E1C0F">
            <w:pPr>
              <w:pStyle w:val="Tabletext"/>
              <w:rPr>
                <w:rFonts w:eastAsia="Times"/>
              </w:rPr>
            </w:pPr>
            <w:r w:rsidRPr="00D80614">
              <w:rPr>
                <w:rFonts w:eastAsia="Times"/>
              </w:rPr>
              <w:t xml:space="preserve">Discharge, with referral to a private psychiatrist arranged before discharge to own home or home of relative or friend or other private accommodation*. </w:t>
            </w:r>
          </w:p>
          <w:p w14:paraId="784D29F2" w14:textId="77777777" w:rsidR="00C24ADB" w:rsidRPr="006D6B06" w:rsidRDefault="00C24ADB" w:rsidP="006E1C0F">
            <w:pPr>
              <w:pStyle w:val="Tabletext"/>
              <w:rPr>
                <w:rFonts w:eastAsia="Times"/>
                <w:b/>
                <w:bCs/>
              </w:rPr>
            </w:pPr>
            <w:r w:rsidRPr="006D6B06">
              <w:rPr>
                <w:rFonts w:eastAsia="Times"/>
                <w:b/>
                <w:bCs/>
              </w:rPr>
              <w:t>D</w:t>
            </w:r>
            <w:r w:rsidRPr="006D6B06">
              <w:rPr>
                <w:rFonts w:eastAsia="Times"/>
                <w:b/>
                <w:bCs/>
              </w:rPr>
              <w:tab/>
              <w:t>Psychiatric disability support services, arranged before discharge</w:t>
            </w:r>
          </w:p>
          <w:p w14:paraId="48E048F0" w14:textId="5F5AF414" w:rsidR="006D6B06" w:rsidRPr="00D80614" w:rsidRDefault="00C24ADB" w:rsidP="006E1C0F">
            <w:pPr>
              <w:pStyle w:val="Tabletext"/>
              <w:rPr>
                <w:rFonts w:eastAsia="Times"/>
              </w:rPr>
            </w:pPr>
            <w:r w:rsidRPr="00D80614">
              <w:rPr>
                <w:rFonts w:eastAsia="Times"/>
              </w:rPr>
              <w:t xml:space="preserve">Discharge, with referral to psychiatric disability support services arranged before discharge to own home or home of relative or friend or other private accommodation*. </w:t>
            </w:r>
          </w:p>
          <w:p w14:paraId="4B193A96" w14:textId="77777777" w:rsidR="00C24ADB" w:rsidRPr="006D6B06" w:rsidRDefault="00C24ADB" w:rsidP="006E1C0F">
            <w:pPr>
              <w:pStyle w:val="Tabletext"/>
              <w:rPr>
                <w:rFonts w:eastAsia="Times"/>
                <w:b/>
                <w:bCs/>
              </w:rPr>
            </w:pPr>
            <w:r w:rsidRPr="006D6B06">
              <w:rPr>
                <w:rFonts w:eastAsia="Times"/>
                <w:b/>
                <w:bCs/>
              </w:rPr>
              <w:t>G</w:t>
            </w:r>
            <w:r w:rsidRPr="006D6B06">
              <w:rPr>
                <w:rFonts w:eastAsia="Times"/>
                <w:b/>
                <w:bCs/>
              </w:rPr>
              <w:tab/>
              <w:t>Referral to general practitioner, arranged before discharge</w:t>
            </w:r>
          </w:p>
          <w:p w14:paraId="21E9650F" w14:textId="77777777" w:rsidR="00C24ADB" w:rsidRDefault="00C24ADB" w:rsidP="006E1C0F">
            <w:pPr>
              <w:pStyle w:val="Tabletext"/>
              <w:rPr>
                <w:rFonts w:eastAsia="Times"/>
              </w:rPr>
            </w:pPr>
            <w:r w:rsidRPr="00D80614">
              <w:rPr>
                <w:rFonts w:eastAsia="Times"/>
              </w:rPr>
              <w:t>Discharge, with referral to general practitioner arranged before discharge to own home or home of relative or friend or other private accommodation*.</w:t>
            </w:r>
          </w:p>
          <w:p w14:paraId="11D6BEC1" w14:textId="77777777" w:rsidR="00C24ADB" w:rsidRPr="006D6B06" w:rsidRDefault="00C24ADB" w:rsidP="006E1C0F">
            <w:pPr>
              <w:pStyle w:val="Tabletext"/>
              <w:rPr>
                <w:rFonts w:eastAsia="Times"/>
                <w:b/>
                <w:bCs/>
              </w:rPr>
            </w:pPr>
            <w:r w:rsidRPr="006D6B06">
              <w:rPr>
                <w:rFonts w:eastAsia="Times"/>
                <w:b/>
                <w:bCs/>
              </w:rPr>
              <w:t>A</w:t>
            </w:r>
            <w:r w:rsidRPr="006D6B06">
              <w:rPr>
                <w:rFonts w:eastAsia="Times"/>
                <w:b/>
                <w:bCs/>
              </w:rPr>
              <w:tab/>
              <w:t>Referral to Aged Care Assessment Service (ACAS), arranged before discharge</w:t>
            </w:r>
          </w:p>
          <w:p w14:paraId="76609E78" w14:textId="77777777" w:rsidR="00C24ADB" w:rsidRDefault="00C24ADB" w:rsidP="006E1C0F">
            <w:pPr>
              <w:pStyle w:val="Tabletext"/>
              <w:rPr>
                <w:rFonts w:eastAsia="Times"/>
              </w:rPr>
            </w:pPr>
            <w:r w:rsidRPr="00D80614">
              <w:rPr>
                <w:rFonts w:eastAsia="Times"/>
              </w:rPr>
              <w:t>Discharge, with referral to Aged Care Assessment Service (ACAS) arranged before discharge to own home or home of a relative or friend or other private accommodation.</w:t>
            </w:r>
          </w:p>
          <w:p w14:paraId="73AC4FCF" w14:textId="77777777" w:rsidR="00C24ADB" w:rsidRPr="006D6B06" w:rsidRDefault="00C24ADB" w:rsidP="006E1C0F">
            <w:pPr>
              <w:pStyle w:val="Tabletext"/>
              <w:rPr>
                <w:rFonts w:eastAsia="Times"/>
                <w:b/>
                <w:bCs/>
              </w:rPr>
            </w:pPr>
            <w:r w:rsidRPr="006D6B06">
              <w:rPr>
                <w:rFonts w:eastAsia="Times"/>
                <w:b/>
                <w:bCs/>
              </w:rPr>
              <w:t>K</w:t>
            </w:r>
            <w:r w:rsidRPr="006D6B06">
              <w:rPr>
                <w:rFonts w:eastAsia="Times"/>
                <w:b/>
                <w:bCs/>
              </w:rPr>
              <w:tab/>
              <w:t>Referral to Aboriginal and Torres Strait Islander (ATSI) service, arranged before discharge</w:t>
            </w:r>
          </w:p>
          <w:p w14:paraId="347EBFE5" w14:textId="77777777" w:rsidR="00C24ADB" w:rsidRPr="00D80614" w:rsidRDefault="00C24ADB" w:rsidP="006E1C0F">
            <w:pPr>
              <w:pStyle w:val="Tabletext"/>
              <w:rPr>
                <w:rFonts w:eastAsia="Times"/>
              </w:rPr>
            </w:pPr>
            <w:r w:rsidRPr="00D80614">
              <w:rPr>
                <w:rFonts w:eastAsia="Times"/>
              </w:rPr>
              <w:t xml:space="preserve">Discharge, with referral to an Aboriginal and Torres Strait Islander (ATSI) service arranged before discharge to own home or home of a relative or friend or other private accommodation*. </w:t>
            </w:r>
          </w:p>
          <w:p w14:paraId="7D948C3B" w14:textId="77777777" w:rsidR="00C24ADB" w:rsidRPr="00D80614" w:rsidRDefault="00C24ADB" w:rsidP="006E1C0F">
            <w:pPr>
              <w:pStyle w:val="Tabletext"/>
              <w:rPr>
                <w:rFonts w:eastAsia="Times"/>
              </w:rPr>
            </w:pPr>
            <w:r w:rsidRPr="00D80614">
              <w:rPr>
                <w:rFonts w:eastAsia="Times"/>
              </w:rPr>
              <w:t>Includes:</w:t>
            </w:r>
          </w:p>
          <w:p w14:paraId="46D49DAF" w14:textId="77777777" w:rsidR="00C24ADB" w:rsidRPr="00D80614" w:rsidRDefault="00C24ADB" w:rsidP="006D6B06">
            <w:pPr>
              <w:pStyle w:val="Tablebullet1"/>
              <w:rPr>
                <w:rFonts w:eastAsia="Times"/>
              </w:rPr>
            </w:pPr>
            <w:r w:rsidRPr="00D80614">
              <w:rPr>
                <w:rFonts w:eastAsia="Times"/>
              </w:rPr>
              <w:t>Services provided by the local Aboriginal co-operative</w:t>
            </w:r>
          </w:p>
          <w:p w14:paraId="65B20BED" w14:textId="77777777" w:rsidR="00C24ADB" w:rsidRPr="00D80614" w:rsidRDefault="00C24ADB" w:rsidP="006D6B06">
            <w:pPr>
              <w:pStyle w:val="Tablebullet1"/>
              <w:rPr>
                <w:rFonts w:eastAsia="Times"/>
              </w:rPr>
            </w:pPr>
            <w:r w:rsidRPr="00D80614">
              <w:rPr>
                <w:rFonts w:eastAsia="Times"/>
              </w:rPr>
              <w:t>Designated Koori HACC services</w:t>
            </w:r>
          </w:p>
          <w:p w14:paraId="7A807CA1" w14:textId="77777777" w:rsidR="00C24ADB" w:rsidRPr="00D80614" w:rsidRDefault="00C24ADB" w:rsidP="006D6B06">
            <w:pPr>
              <w:pStyle w:val="Tablebullet1"/>
              <w:rPr>
                <w:rFonts w:eastAsia="Times"/>
              </w:rPr>
            </w:pPr>
            <w:r w:rsidRPr="00D80614">
              <w:rPr>
                <w:rFonts w:eastAsia="Times"/>
              </w:rPr>
              <w:t>Designated Koori Alcohol and Drug Services</w:t>
            </w:r>
          </w:p>
          <w:p w14:paraId="2E3A1E28" w14:textId="77777777" w:rsidR="00C24ADB" w:rsidRPr="006D6B06" w:rsidRDefault="00C24ADB" w:rsidP="006E1C0F">
            <w:pPr>
              <w:pStyle w:val="Tabletext"/>
              <w:rPr>
                <w:rFonts w:eastAsia="Times"/>
                <w:b/>
                <w:bCs/>
              </w:rPr>
            </w:pPr>
            <w:r w:rsidRPr="006D6B06">
              <w:rPr>
                <w:rFonts w:eastAsia="Times"/>
                <w:b/>
                <w:bCs/>
              </w:rPr>
              <w:t>T</w:t>
            </w:r>
            <w:r w:rsidRPr="006D6B06">
              <w:rPr>
                <w:rFonts w:eastAsia="Times"/>
                <w:b/>
                <w:bCs/>
              </w:rPr>
              <w:tab/>
              <w:t>Referral to Transition Care home-based program, arranged before discharge</w:t>
            </w:r>
          </w:p>
          <w:p w14:paraId="06A3AD24" w14:textId="77777777" w:rsidR="00C24ADB" w:rsidRPr="00D80614" w:rsidRDefault="00C24ADB" w:rsidP="006E1C0F">
            <w:pPr>
              <w:pStyle w:val="Tabletext"/>
              <w:rPr>
                <w:rFonts w:eastAsia="Times"/>
              </w:rPr>
            </w:pPr>
            <w:r w:rsidRPr="00D80614">
              <w:rPr>
                <w:rFonts w:eastAsia="Times"/>
              </w:rPr>
              <w:t>Discharge, with referral to a Transition Care home-based program arranged before discharge to own home or home of a relative or friend or other private accommodation*.</w:t>
            </w:r>
          </w:p>
          <w:p w14:paraId="5035F1EE" w14:textId="77777777" w:rsidR="00C24ADB" w:rsidRPr="00D80614" w:rsidRDefault="00C24ADB" w:rsidP="006E1C0F">
            <w:pPr>
              <w:pStyle w:val="Tabletext"/>
              <w:rPr>
                <w:rFonts w:eastAsia="Times"/>
              </w:rPr>
            </w:pPr>
            <w:r w:rsidRPr="00D80614">
              <w:rPr>
                <w:rFonts w:eastAsia="Times"/>
              </w:rPr>
              <w:t>Excludes:</w:t>
            </w:r>
          </w:p>
          <w:p w14:paraId="408F059D" w14:textId="77777777" w:rsidR="00C24ADB" w:rsidRPr="00D80614" w:rsidRDefault="00C24ADB" w:rsidP="006E1C0F">
            <w:pPr>
              <w:pStyle w:val="Tabletext"/>
              <w:rPr>
                <w:rFonts w:eastAsia="Times"/>
              </w:rPr>
            </w:pPr>
            <w:r w:rsidRPr="00D80614">
              <w:rPr>
                <w:rFonts w:eastAsia="Times"/>
              </w:rPr>
              <w:t>Bed-based Transition Care (use Separation Mode code B).</w:t>
            </w:r>
          </w:p>
          <w:p w14:paraId="49D71CD2" w14:textId="77777777" w:rsidR="00C24ADB" w:rsidRPr="006D6B06" w:rsidRDefault="00C24ADB" w:rsidP="006E1C0F">
            <w:pPr>
              <w:pStyle w:val="Tabletext"/>
              <w:rPr>
                <w:rFonts w:eastAsia="Times"/>
                <w:b/>
                <w:bCs/>
              </w:rPr>
            </w:pPr>
            <w:r w:rsidRPr="006D6B06">
              <w:rPr>
                <w:rFonts w:eastAsia="Times"/>
                <w:b/>
                <w:bCs/>
              </w:rPr>
              <w:t>R</w:t>
            </w:r>
            <w:r w:rsidRPr="006D6B06">
              <w:rPr>
                <w:rFonts w:eastAsia="Times"/>
                <w:b/>
                <w:bCs/>
              </w:rPr>
              <w:tab/>
              <w:t>Other clinical care and/or support services, arranged before discharge</w:t>
            </w:r>
          </w:p>
          <w:p w14:paraId="5C797463" w14:textId="77777777" w:rsidR="00C24ADB" w:rsidRDefault="00C24ADB" w:rsidP="006E1C0F">
            <w:pPr>
              <w:pStyle w:val="Tabletext"/>
              <w:rPr>
                <w:rFonts w:eastAsia="Times"/>
              </w:rPr>
            </w:pPr>
            <w:r w:rsidRPr="00D80614">
              <w:rPr>
                <w:rFonts w:eastAsia="Times"/>
              </w:rPr>
              <w:t>Discharge, with other clinical care and support service arranged before discharge to own home or home of relative or friend or other private accommodation*.</w:t>
            </w:r>
          </w:p>
          <w:p w14:paraId="3A72DA79" w14:textId="77777777" w:rsidR="00C24ADB" w:rsidRPr="00D80614" w:rsidRDefault="00C24ADB" w:rsidP="006E1C0F">
            <w:pPr>
              <w:pStyle w:val="Tabletext"/>
              <w:rPr>
                <w:rFonts w:eastAsia="Times"/>
              </w:rPr>
            </w:pPr>
            <w:r w:rsidRPr="00D80614">
              <w:rPr>
                <w:rFonts w:eastAsia="Times"/>
              </w:rPr>
              <w:t>Includes:</w:t>
            </w:r>
          </w:p>
          <w:p w14:paraId="63342BFF" w14:textId="77777777" w:rsidR="00C24ADB" w:rsidRPr="00D80614" w:rsidRDefault="00C24ADB" w:rsidP="006D6B06">
            <w:pPr>
              <w:pStyle w:val="Tablebullet1"/>
              <w:rPr>
                <w:rFonts w:eastAsia="Times"/>
              </w:rPr>
            </w:pPr>
            <w:r w:rsidRPr="00D80614">
              <w:rPr>
                <w:rFonts w:eastAsia="Times"/>
              </w:rPr>
              <w:t>Discharge to residential care facility if patient was admitted from a less supportive form of accommodation, such as a private home.</w:t>
            </w:r>
          </w:p>
          <w:p w14:paraId="6388BFE2" w14:textId="77777777" w:rsidR="00C24ADB" w:rsidRPr="00D80614" w:rsidRDefault="00C24ADB" w:rsidP="006D6B06">
            <w:pPr>
              <w:pStyle w:val="Tablebullet1"/>
              <w:rPr>
                <w:rFonts w:eastAsia="Times"/>
              </w:rPr>
            </w:pPr>
            <w:r w:rsidRPr="00D80614">
              <w:rPr>
                <w:rFonts w:eastAsia="Times"/>
              </w:rPr>
              <w:t>Discharge of newborn to foster care.</w:t>
            </w:r>
          </w:p>
          <w:p w14:paraId="103630AC" w14:textId="77777777" w:rsidR="00C24ADB" w:rsidRDefault="00C24ADB" w:rsidP="006D6B06">
            <w:pPr>
              <w:pStyle w:val="Tablebullet1"/>
              <w:rPr>
                <w:rFonts w:eastAsia="Times"/>
              </w:rPr>
            </w:pPr>
            <w:r w:rsidRPr="00D80614">
              <w:rPr>
                <w:rFonts w:eastAsia="Times"/>
              </w:rPr>
              <w:t>Any service not under the other values for this field (for example, outpatient appointment, specialist appointment, meals on wheels, home maintenance services, private community care and services, community health services, private allied health services, maternal and child health services).</w:t>
            </w:r>
          </w:p>
          <w:p w14:paraId="09F5FBB9" w14:textId="77777777" w:rsidR="00C24ADB" w:rsidRPr="006D6B06" w:rsidRDefault="00C24ADB" w:rsidP="006E1C0F">
            <w:pPr>
              <w:pStyle w:val="Tabletext"/>
              <w:rPr>
                <w:rFonts w:eastAsia="Times"/>
                <w:b/>
                <w:bCs/>
              </w:rPr>
            </w:pPr>
            <w:r w:rsidRPr="006D6B06">
              <w:rPr>
                <w:rFonts w:eastAsia="Times"/>
                <w:b/>
                <w:bCs/>
              </w:rPr>
              <w:t>X</w:t>
            </w:r>
            <w:r w:rsidRPr="006D6B06">
              <w:rPr>
                <w:rFonts w:eastAsia="Times"/>
                <w:b/>
                <w:bCs/>
              </w:rPr>
              <w:tab/>
              <w:t>No referral or support services arranged before discharge</w:t>
            </w:r>
          </w:p>
          <w:p w14:paraId="3CC69564" w14:textId="77777777" w:rsidR="00C24ADB" w:rsidRPr="00D80614" w:rsidRDefault="00C24ADB" w:rsidP="006E1C0F">
            <w:pPr>
              <w:pStyle w:val="Tabletext"/>
              <w:rPr>
                <w:rFonts w:eastAsia="Times"/>
              </w:rPr>
            </w:pPr>
            <w:r w:rsidRPr="00D80614">
              <w:rPr>
                <w:rFonts w:eastAsia="Times"/>
              </w:rPr>
              <w:t>No referral or support services arranged before discharge to own home or home of relative or friend or other private accommodation*.</w:t>
            </w:r>
          </w:p>
          <w:p w14:paraId="295DE51C" w14:textId="77777777" w:rsidR="00C24ADB" w:rsidRDefault="00C24ADB" w:rsidP="006E1C0F">
            <w:pPr>
              <w:pStyle w:val="Tabletext"/>
              <w:rPr>
                <w:rFonts w:eastAsia="Times"/>
              </w:rPr>
            </w:pPr>
            <w:r w:rsidRPr="00D80614">
              <w:rPr>
                <w:rFonts w:eastAsia="Times"/>
              </w:rPr>
              <w:t>Note:</w:t>
            </w:r>
            <w:r>
              <w:rPr>
                <w:rFonts w:eastAsia="Times"/>
              </w:rPr>
              <w:t xml:space="preserve"> </w:t>
            </w:r>
          </w:p>
          <w:p w14:paraId="122B3D77" w14:textId="77777777" w:rsidR="00C24ADB" w:rsidRPr="00D80614" w:rsidRDefault="00C24ADB" w:rsidP="006E1C0F">
            <w:pPr>
              <w:pStyle w:val="Tabletext"/>
              <w:rPr>
                <w:rFonts w:eastAsia="Times"/>
              </w:rPr>
            </w:pPr>
            <w:r w:rsidRPr="00D80614">
              <w:rPr>
                <w:rFonts w:eastAsia="Times"/>
              </w:rPr>
              <w:t>*Private accommodation comprises:</w:t>
            </w:r>
          </w:p>
          <w:p w14:paraId="1FE1ACFD" w14:textId="77777777" w:rsidR="00C24ADB" w:rsidRPr="00D80614" w:rsidRDefault="00C24ADB" w:rsidP="006E1C0F">
            <w:pPr>
              <w:pStyle w:val="Tabletext"/>
              <w:rPr>
                <w:rFonts w:eastAsia="Times"/>
              </w:rPr>
            </w:pPr>
            <w:r w:rsidRPr="00D80614">
              <w:rPr>
                <w:rFonts w:eastAsia="Times"/>
              </w:rPr>
              <w:t>Supported residential facilities, special accommodation houses, halfway houses, training centres for intellectually disabled persons, prisons, and armed forces hospitals.</w:t>
            </w:r>
          </w:p>
          <w:p w14:paraId="2FB62693" w14:textId="77777777" w:rsidR="00C24ADB" w:rsidRPr="00D80614" w:rsidRDefault="00C24ADB" w:rsidP="006E1C0F">
            <w:pPr>
              <w:pStyle w:val="Tabletext"/>
              <w:rPr>
                <w:rFonts w:eastAsia="Times"/>
              </w:rPr>
            </w:pPr>
            <w:r w:rsidRPr="00D80614">
              <w:rPr>
                <w:rFonts w:eastAsia="Times"/>
              </w:rPr>
              <w:t>Includes:</w:t>
            </w:r>
          </w:p>
          <w:p w14:paraId="79F2A5DF" w14:textId="77777777" w:rsidR="00C24ADB" w:rsidRPr="00D80614" w:rsidRDefault="00C24ADB" w:rsidP="006D6B06">
            <w:pPr>
              <w:pStyle w:val="Tablebullet1"/>
              <w:rPr>
                <w:rFonts w:eastAsia="Times"/>
              </w:rPr>
            </w:pPr>
            <w:r w:rsidRPr="00D80614">
              <w:rPr>
                <w:rFonts w:eastAsia="Times"/>
              </w:rPr>
              <w:t>A patient treated under the HITH program in private accommodation or residential facility who, on separation, remains in the same private accommodation.</w:t>
            </w:r>
          </w:p>
          <w:p w14:paraId="6CD25F5C" w14:textId="77777777" w:rsidR="00C24ADB" w:rsidRDefault="00C24ADB" w:rsidP="006D6B06">
            <w:pPr>
              <w:pStyle w:val="Tablebullet1"/>
              <w:rPr>
                <w:rFonts w:eastAsia="Times"/>
              </w:rPr>
            </w:pPr>
            <w:r w:rsidRPr="00D80614">
              <w:rPr>
                <w:rFonts w:eastAsia="Times"/>
              </w:rPr>
              <w:t>A newborn discharged with his/her mother.</w:t>
            </w:r>
          </w:p>
          <w:p w14:paraId="5DA1364B" w14:textId="77777777" w:rsidR="00C24ADB" w:rsidRPr="00BA72E9" w:rsidRDefault="00C24ADB" w:rsidP="006E1C0F">
            <w:pPr>
              <w:pStyle w:val="Tabletext"/>
              <w:rPr>
                <w:rFonts w:eastAsia="Times"/>
              </w:rPr>
            </w:pPr>
          </w:p>
        </w:tc>
      </w:tr>
      <w:tr w:rsidR="00C24ADB" w:rsidRPr="00642022" w14:paraId="7827D4E4" w14:textId="77777777" w:rsidTr="00C24ADB">
        <w:trPr>
          <w:cantSplit/>
        </w:trPr>
        <w:tc>
          <w:tcPr>
            <w:tcW w:w="2093" w:type="dxa"/>
            <w:tcBorders>
              <w:top w:val="nil"/>
              <w:left w:val="nil"/>
              <w:bottom w:val="nil"/>
              <w:right w:val="nil"/>
            </w:tcBorders>
          </w:tcPr>
          <w:p w14:paraId="5C7772F3" w14:textId="77777777" w:rsidR="00C24ADB" w:rsidRPr="00212E3D" w:rsidRDefault="00C24ADB" w:rsidP="00212E3D">
            <w:pPr>
              <w:pStyle w:val="Tablecolhead"/>
              <w:rPr>
                <w:rStyle w:val="Strong"/>
                <w:rFonts w:eastAsia="Times"/>
                <w:b/>
                <w:bCs w:val="0"/>
              </w:rPr>
            </w:pPr>
            <w:r w:rsidRPr="00212E3D">
              <w:rPr>
                <w:rStyle w:val="Strong"/>
                <w:rFonts w:eastAsia="Times"/>
                <w:b/>
                <w:bCs w:val="0"/>
              </w:rPr>
              <w:t>Validations</w:t>
            </w:r>
          </w:p>
        </w:tc>
        <w:tc>
          <w:tcPr>
            <w:tcW w:w="7555" w:type="dxa"/>
            <w:tcBorders>
              <w:top w:val="nil"/>
              <w:left w:val="nil"/>
              <w:bottom w:val="nil"/>
              <w:right w:val="nil"/>
            </w:tcBorders>
          </w:tcPr>
          <w:p w14:paraId="6D81C830" w14:textId="77777777" w:rsidR="00C24ADB" w:rsidRPr="00D80614" w:rsidRDefault="00C24ADB" w:rsidP="006E1C0F">
            <w:pPr>
              <w:pStyle w:val="Tabletext"/>
              <w:rPr>
                <w:rFonts w:eastAsia="Times"/>
              </w:rPr>
            </w:pPr>
            <w:r w:rsidRPr="00D80614">
              <w:rPr>
                <w:rFonts w:eastAsia="Times"/>
              </w:rPr>
              <w:t>388</w:t>
            </w:r>
            <w:r w:rsidRPr="00D80614">
              <w:rPr>
                <w:rFonts w:eastAsia="Times"/>
              </w:rPr>
              <w:tab/>
              <w:t>Sep Referral - Episode Not Separated</w:t>
            </w:r>
          </w:p>
          <w:p w14:paraId="26E9D991" w14:textId="77777777" w:rsidR="00C24ADB" w:rsidRPr="00D80614" w:rsidRDefault="00C24ADB" w:rsidP="006E1C0F">
            <w:pPr>
              <w:pStyle w:val="Tabletext"/>
              <w:rPr>
                <w:rFonts w:eastAsia="Times"/>
              </w:rPr>
            </w:pPr>
            <w:r w:rsidRPr="00D80614">
              <w:rPr>
                <w:rFonts w:eastAsia="Times"/>
              </w:rPr>
              <w:t>389</w:t>
            </w:r>
            <w:r w:rsidRPr="00D80614">
              <w:rPr>
                <w:rFonts w:eastAsia="Times"/>
              </w:rPr>
              <w:tab/>
              <w:t>Invalid Sep Referral</w:t>
            </w:r>
          </w:p>
          <w:p w14:paraId="744C5A87" w14:textId="77777777" w:rsidR="00C24ADB" w:rsidRPr="00D80614" w:rsidRDefault="00C24ADB" w:rsidP="006E1C0F">
            <w:pPr>
              <w:pStyle w:val="Tabletext"/>
              <w:rPr>
                <w:rFonts w:eastAsia="Times"/>
              </w:rPr>
            </w:pPr>
            <w:r w:rsidRPr="00D80614">
              <w:rPr>
                <w:rFonts w:eastAsia="Times"/>
              </w:rPr>
              <w:t>394</w:t>
            </w:r>
            <w:r w:rsidRPr="00D80614">
              <w:rPr>
                <w:rFonts w:eastAsia="Times"/>
              </w:rPr>
              <w:tab/>
              <w:t>Sep Mode Home, No Sep Referral</w:t>
            </w:r>
          </w:p>
          <w:p w14:paraId="3039D87E" w14:textId="77777777" w:rsidR="00C24ADB" w:rsidRPr="00D80614" w:rsidRDefault="00C24ADB" w:rsidP="006E1C0F">
            <w:pPr>
              <w:pStyle w:val="Tabletext"/>
              <w:rPr>
                <w:rFonts w:eastAsia="Times"/>
              </w:rPr>
            </w:pPr>
            <w:r w:rsidRPr="00D80614">
              <w:rPr>
                <w:rFonts w:eastAsia="Times"/>
              </w:rPr>
              <w:t>395</w:t>
            </w:r>
            <w:r w:rsidRPr="00D80614">
              <w:rPr>
                <w:rFonts w:eastAsia="Times"/>
              </w:rPr>
              <w:tab/>
              <w:t>Sep Mode not Home, Sep Referral Present</w:t>
            </w:r>
          </w:p>
          <w:p w14:paraId="36331F88" w14:textId="77777777" w:rsidR="00C24ADB" w:rsidRPr="00D80614" w:rsidRDefault="00C24ADB" w:rsidP="006E1C0F">
            <w:pPr>
              <w:pStyle w:val="Tabletext"/>
              <w:rPr>
                <w:rFonts w:eastAsia="Times"/>
              </w:rPr>
            </w:pPr>
            <w:r w:rsidRPr="00D80614">
              <w:rPr>
                <w:rFonts w:eastAsia="Times"/>
              </w:rPr>
              <w:t>396</w:t>
            </w:r>
            <w:r w:rsidRPr="00D80614">
              <w:rPr>
                <w:rFonts w:eastAsia="Times"/>
              </w:rPr>
              <w:tab/>
              <w:t>Sep Referral, No Refer Plus Other Ref</w:t>
            </w:r>
          </w:p>
          <w:p w14:paraId="624D825D" w14:textId="5BA06D5A" w:rsidR="00C24ADB" w:rsidRPr="00D80614" w:rsidRDefault="00C24ADB" w:rsidP="006E1C0F">
            <w:pPr>
              <w:pStyle w:val="Tabletext"/>
              <w:rPr>
                <w:rFonts w:eastAsia="Times"/>
              </w:rPr>
            </w:pPr>
            <w:r w:rsidRPr="00D80614">
              <w:rPr>
                <w:rFonts w:eastAsia="Times"/>
              </w:rPr>
              <w:t>397</w:t>
            </w:r>
            <w:r w:rsidRPr="00D80614">
              <w:rPr>
                <w:rFonts w:eastAsia="Times"/>
              </w:rPr>
              <w:tab/>
              <w:t>Sep Referral Postnatal, Incompatible Age/ Sex</w:t>
            </w:r>
            <w:r w:rsidR="00BA6D04">
              <w:rPr>
                <w:rFonts w:eastAsia="Times"/>
              </w:rPr>
              <w:t xml:space="preserve"> at birth</w:t>
            </w:r>
          </w:p>
          <w:p w14:paraId="528F2172" w14:textId="77777777" w:rsidR="00C24ADB" w:rsidRPr="00D80614" w:rsidRDefault="00C24ADB" w:rsidP="006E1C0F">
            <w:pPr>
              <w:pStyle w:val="Tabletext"/>
              <w:rPr>
                <w:rFonts w:eastAsia="Times"/>
              </w:rPr>
            </w:pPr>
            <w:r w:rsidRPr="00D80614">
              <w:rPr>
                <w:rFonts w:eastAsia="Times"/>
              </w:rPr>
              <w:t>398</w:t>
            </w:r>
            <w:r w:rsidRPr="00D80614">
              <w:rPr>
                <w:rFonts w:eastAsia="Times"/>
              </w:rPr>
              <w:tab/>
              <w:t>Sep Referral, Duplicates</w:t>
            </w:r>
          </w:p>
          <w:p w14:paraId="5802EF53" w14:textId="77777777" w:rsidR="00C24ADB" w:rsidRPr="00D80614" w:rsidRDefault="00C24ADB" w:rsidP="006E1C0F">
            <w:pPr>
              <w:pStyle w:val="Tabletext"/>
              <w:rPr>
                <w:rFonts w:eastAsia="Times"/>
              </w:rPr>
            </w:pPr>
            <w:r w:rsidRPr="00D80614">
              <w:rPr>
                <w:rFonts w:eastAsia="Times"/>
              </w:rPr>
              <w:t>462</w:t>
            </w:r>
            <w:r w:rsidRPr="00D80614">
              <w:rPr>
                <w:rFonts w:eastAsia="Times"/>
              </w:rPr>
              <w:tab/>
              <w:t>Incompat ACAS Status and Sep Referral</w:t>
            </w:r>
          </w:p>
          <w:p w14:paraId="03A425FD" w14:textId="77777777" w:rsidR="00C24ADB" w:rsidRPr="00D80614" w:rsidRDefault="00C24ADB" w:rsidP="006E1C0F">
            <w:pPr>
              <w:pStyle w:val="Tabletext"/>
              <w:rPr>
                <w:rFonts w:eastAsia="Times"/>
              </w:rPr>
            </w:pPr>
            <w:r w:rsidRPr="00D80614">
              <w:rPr>
                <w:rFonts w:eastAsia="Times"/>
              </w:rPr>
              <w:t>471</w:t>
            </w:r>
            <w:r w:rsidRPr="00D80614">
              <w:rPr>
                <w:rFonts w:eastAsia="Times"/>
              </w:rPr>
              <w:tab/>
              <w:t>Care Type 5x, not usual Sep Referral</w:t>
            </w:r>
          </w:p>
          <w:p w14:paraId="4B51FE6D" w14:textId="77777777" w:rsidR="00C24ADB" w:rsidRPr="00D80614" w:rsidRDefault="00C24ADB" w:rsidP="006E1C0F">
            <w:pPr>
              <w:pStyle w:val="Tabletext"/>
              <w:rPr>
                <w:rFonts w:eastAsia="Times"/>
              </w:rPr>
            </w:pPr>
            <w:r w:rsidRPr="00D80614">
              <w:rPr>
                <w:rFonts w:eastAsia="Times"/>
              </w:rPr>
              <w:t>495</w:t>
            </w:r>
            <w:r w:rsidRPr="00D80614">
              <w:rPr>
                <w:rFonts w:eastAsia="Times"/>
              </w:rPr>
              <w:tab/>
              <w:t>Incompat Sep Referral and Indigenous Status</w:t>
            </w:r>
          </w:p>
          <w:p w14:paraId="239A792F" w14:textId="77777777" w:rsidR="00C24ADB" w:rsidRPr="00BA72E9" w:rsidRDefault="00C24ADB" w:rsidP="006E1C0F">
            <w:pPr>
              <w:pStyle w:val="Tabletext"/>
              <w:rPr>
                <w:rFonts w:eastAsia="Times"/>
              </w:rPr>
            </w:pPr>
            <w:r w:rsidRPr="00D80614">
              <w:rPr>
                <w:rFonts w:eastAsia="Times"/>
              </w:rPr>
              <w:t>718</w:t>
            </w:r>
            <w:r w:rsidRPr="00D80614">
              <w:rPr>
                <w:rFonts w:eastAsia="Times"/>
              </w:rPr>
              <w:tab/>
              <w:t>Delivery episode, Sep Referral is not E or F</w:t>
            </w:r>
          </w:p>
        </w:tc>
      </w:tr>
      <w:tr w:rsidR="00C24ADB" w:rsidRPr="00642022" w14:paraId="081B2F76" w14:textId="77777777" w:rsidTr="00C24ADB">
        <w:trPr>
          <w:cantSplit/>
        </w:trPr>
        <w:tc>
          <w:tcPr>
            <w:tcW w:w="2093" w:type="dxa"/>
            <w:tcBorders>
              <w:top w:val="nil"/>
              <w:left w:val="nil"/>
              <w:bottom w:val="nil"/>
              <w:right w:val="nil"/>
            </w:tcBorders>
          </w:tcPr>
          <w:p w14:paraId="2B1F2059" w14:textId="77777777" w:rsidR="00C24ADB" w:rsidRPr="00212E3D" w:rsidRDefault="00C24ADB" w:rsidP="00212E3D">
            <w:pPr>
              <w:pStyle w:val="Tablecolhead"/>
              <w:rPr>
                <w:rStyle w:val="Strong"/>
                <w:rFonts w:eastAsia="Times"/>
                <w:b/>
                <w:bCs w:val="0"/>
              </w:rPr>
            </w:pPr>
            <w:r w:rsidRPr="00212E3D">
              <w:rPr>
                <w:rStyle w:val="Strong"/>
                <w:rFonts w:eastAsia="Times"/>
                <w:b/>
                <w:bCs w:val="0"/>
              </w:rPr>
              <w:t>Related items</w:t>
            </w:r>
          </w:p>
        </w:tc>
        <w:tc>
          <w:tcPr>
            <w:tcW w:w="7555" w:type="dxa"/>
            <w:tcBorders>
              <w:top w:val="nil"/>
              <w:left w:val="nil"/>
              <w:bottom w:val="nil"/>
              <w:right w:val="nil"/>
            </w:tcBorders>
          </w:tcPr>
          <w:p w14:paraId="6428B100" w14:textId="77777777" w:rsidR="00C24ADB" w:rsidRPr="00BA72E9" w:rsidRDefault="00C24ADB" w:rsidP="006E1C0F">
            <w:pPr>
              <w:pStyle w:val="Tabletext"/>
            </w:pPr>
            <w:r w:rsidRPr="00D80614">
              <w:t>Section 3: Separation Mode</w:t>
            </w:r>
          </w:p>
        </w:tc>
      </w:tr>
    </w:tbl>
    <w:p w14:paraId="15F868E8"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13C044BD" w14:textId="77777777" w:rsidTr="00C24ADB">
        <w:tc>
          <w:tcPr>
            <w:tcW w:w="2093" w:type="dxa"/>
            <w:tcBorders>
              <w:top w:val="nil"/>
              <w:left w:val="nil"/>
              <w:bottom w:val="nil"/>
              <w:right w:val="nil"/>
            </w:tcBorders>
          </w:tcPr>
          <w:p w14:paraId="75DD581B" w14:textId="77777777" w:rsidR="00C24ADB" w:rsidRPr="00212E3D" w:rsidRDefault="00C24ADB" w:rsidP="00212E3D">
            <w:pPr>
              <w:pStyle w:val="Tablecolhead"/>
              <w:rPr>
                <w:rFonts w:eastAsia="Times"/>
              </w:rPr>
            </w:pPr>
            <w:r w:rsidRPr="00212E3D">
              <w:rPr>
                <w:rFonts w:eastAsia="Times"/>
              </w:rPr>
              <w:t>Purpose</w:t>
            </w:r>
          </w:p>
        </w:tc>
        <w:tc>
          <w:tcPr>
            <w:tcW w:w="7555" w:type="dxa"/>
            <w:tcBorders>
              <w:top w:val="nil"/>
              <w:left w:val="nil"/>
              <w:bottom w:val="nil"/>
              <w:right w:val="nil"/>
            </w:tcBorders>
          </w:tcPr>
          <w:p w14:paraId="4789FD1E" w14:textId="77777777" w:rsidR="00C24ADB" w:rsidRPr="00BA72E9" w:rsidRDefault="00C24ADB" w:rsidP="000B15DB">
            <w:pPr>
              <w:pStyle w:val="Tabletext"/>
            </w:pPr>
            <w:r w:rsidRPr="00D80614">
              <w:t>To monitor discharge planning processes to inform policy and planning</w:t>
            </w:r>
          </w:p>
        </w:tc>
      </w:tr>
      <w:tr w:rsidR="00C24ADB" w:rsidRPr="00642022" w14:paraId="7AFDB466" w14:textId="77777777" w:rsidTr="00C24ADB">
        <w:tc>
          <w:tcPr>
            <w:tcW w:w="2093" w:type="dxa"/>
            <w:tcBorders>
              <w:top w:val="nil"/>
              <w:left w:val="nil"/>
              <w:bottom w:val="nil"/>
              <w:right w:val="nil"/>
            </w:tcBorders>
          </w:tcPr>
          <w:p w14:paraId="5219BC28" w14:textId="77777777" w:rsidR="00C24ADB" w:rsidRPr="00212E3D" w:rsidRDefault="00C24ADB" w:rsidP="00212E3D">
            <w:pPr>
              <w:pStyle w:val="Tablecolhead"/>
              <w:rPr>
                <w:rFonts w:eastAsia="Times"/>
              </w:rPr>
            </w:pPr>
            <w:r w:rsidRPr="00212E3D">
              <w:rPr>
                <w:rFonts w:eastAsia="Times"/>
              </w:rPr>
              <w:t>Principal data users</w:t>
            </w:r>
          </w:p>
        </w:tc>
        <w:tc>
          <w:tcPr>
            <w:tcW w:w="7555" w:type="dxa"/>
            <w:tcBorders>
              <w:top w:val="nil"/>
              <w:left w:val="nil"/>
              <w:bottom w:val="nil"/>
              <w:right w:val="nil"/>
            </w:tcBorders>
          </w:tcPr>
          <w:p w14:paraId="40543EE5" w14:textId="35C17AC2" w:rsidR="00C24ADB" w:rsidRPr="00BA72E9" w:rsidRDefault="00A13D42" w:rsidP="000B15DB">
            <w:pPr>
              <w:pStyle w:val="Tabletext"/>
            </w:pPr>
            <w:r>
              <w:t>Department of Health</w:t>
            </w:r>
          </w:p>
        </w:tc>
      </w:tr>
      <w:tr w:rsidR="00C24ADB" w:rsidRPr="00642022" w14:paraId="4D74E9D3" w14:textId="77777777" w:rsidTr="00C24ADB">
        <w:tc>
          <w:tcPr>
            <w:tcW w:w="2093" w:type="dxa"/>
            <w:tcBorders>
              <w:top w:val="nil"/>
              <w:left w:val="nil"/>
              <w:bottom w:val="nil"/>
              <w:right w:val="nil"/>
            </w:tcBorders>
          </w:tcPr>
          <w:p w14:paraId="71FEABC1" w14:textId="77777777" w:rsidR="00C24ADB" w:rsidRPr="00212E3D" w:rsidRDefault="00C24ADB" w:rsidP="00212E3D">
            <w:pPr>
              <w:pStyle w:val="Tablecolhead"/>
              <w:rPr>
                <w:rFonts w:eastAsia="Times"/>
              </w:rPr>
            </w:pPr>
            <w:r w:rsidRPr="00212E3D">
              <w:rPr>
                <w:rFonts w:eastAsia="Times"/>
              </w:rPr>
              <w:t>Collection start</w:t>
            </w:r>
          </w:p>
        </w:tc>
        <w:tc>
          <w:tcPr>
            <w:tcW w:w="7555" w:type="dxa"/>
            <w:tcBorders>
              <w:top w:val="nil"/>
              <w:left w:val="nil"/>
              <w:bottom w:val="nil"/>
              <w:right w:val="nil"/>
            </w:tcBorders>
          </w:tcPr>
          <w:p w14:paraId="5210114F" w14:textId="77777777" w:rsidR="00C24ADB" w:rsidRPr="00BA72E9" w:rsidRDefault="00C24ADB" w:rsidP="000B15DB">
            <w:pPr>
              <w:pStyle w:val="Tabletext"/>
            </w:pPr>
            <w:r>
              <w:t>1999-00 (formerly a subset of Separation Mode)</w:t>
            </w:r>
          </w:p>
        </w:tc>
      </w:tr>
      <w:tr w:rsidR="00C24ADB" w:rsidRPr="00642022" w14:paraId="542AC08C" w14:textId="77777777" w:rsidTr="00C24ADB">
        <w:tc>
          <w:tcPr>
            <w:tcW w:w="2093" w:type="dxa"/>
            <w:tcBorders>
              <w:top w:val="nil"/>
              <w:left w:val="nil"/>
              <w:bottom w:val="nil"/>
              <w:right w:val="nil"/>
            </w:tcBorders>
          </w:tcPr>
          <w:p w14:paraId="193B3399" w14:textId="77777777" w:rsidR="00C24ADB" w:rsidRPr="00212E3D" w:rsidRDefault="00C24ADB" w:rsidP="00212E3D">
            <w:pPr>
              <w:pStyle w:val="Tablecolhead"/>
              <w:rPr>
                <w:rFonts w:eastAsia="Times"/>
              </w:rPr>
            </w:pPr>
            <w:r w:rsidRPr="00212E3D">
              <w:rPr>
                <w:rFonts w:eastAsia="Times"/>
              </w:rPr>
              <w:t>Definition source</w:t>
            </w:r>
          </w:p>
        </w:tc>
        <w:tc>
          <w:tcPr>
            <w:tcW w:w="7555" w:type="dxa"/>
            <w:tcBorders>
              <w:top w:val="nil"/>
              <w:left w:val="nil"/>
              <w:bottom w:val="nil"/>
              <w:right w:val="nil"/>
            </w:tcBorders>
          </w:tcPr>
          <w:p w14:paraId="0F37364C" w14:textId="435F4638" w:rsidR="00C24ADB" w:rsidRPr="00BA72E9" w:rsidRDefault="00A13D42" w:rsidP="000B15DB">
            <w:pPr>
              <w:pStyle w:val="Tabletext"/>
            </w:pPr>
            <w:r>
              <w:t>Department of Health</w:t>
            </w:r>
          </w:p>
        </w:tc>
      </w:tr>
      <w:tr w:rsidR="00C24ADB" w:rsidRPr="00642022" w14:paraId="1A39E40E" w14:textId="77777777" w:rsidTr="00C24ADB">
        <w:tc>
          <w:tcPr>
            <w:tcW w:w="2093" w:type="dxa"/>
            <w:tcBorders>
              <w:top w:val="nil"/>
              <w:left w:val="nil"/>
              <w:bottom w:val="nil"/>
              <w:right w:val="nil"/>
            </w:tcBorders>
          </w:tcPr>
          <w:p w14:paraId="0729AAE2" w14:textId="77777777" w:rsidR="00C24ADB" w:rsidRPr="00212E3D" w:rsidRDefault="00C24ADB" w:rsidP="00212E3D">
            <w:pPr>
              <w:pStyle w:val="Tablecolhead"/>
              <w:rPr>
                <w:rFonts w:eastAsia="Times"/>
              </w:rPr>
            </w:pPr>
            <w:r w:rsidRPr="00212E3D">
              <w:rPr>
                <w:rFonts w:eastAsia="Times"/>
              </w:rPr>
              <w:t>Code set source</w:t>
            </w:r>
          </w:p>
        </w:tc>
        <w:tc>
          <w:tcPr>
            <w:tcW w:w="7555" w:type="dxa"/>
            <w:tcBorders>
              <w:top w:val="nil"/>
              <w:left w:val="nil"/>
              <w:bottom w:val="nil"/>
              <w:right w:val="nil"/>
            </w:tcBorders>
          </w:tcPr>
          <w:p w14:paraId="648D426B" w14:textId="10C8C9BF" w:rsidR="00C24ADB" w:rsidRPr="00642022" w:rsidRDefault="00A13D42" w:rsidP="000B15DB">
            <w:pPr>
              <w:pStyle w:val="Tabletext"/>
            </w:pPr>
            <w:r>
              <w:t>Department of Health</w:t>
            </w:r>
          </w:p>
        </w:tc>
      </w:tr>
    </w:tbl>
    <w:p w14:paraId="39EEB71E" w14:textId="77777777" w:rsidR="00C24ADB" w:rsidRDefault="00C24ADB" w:rsidP="00B7040F">
      <w:pPr>
        <w:pStyle w:val="DHHSbody"/>
      </w:pPr>
    </w:p>
    <w:p w14:paraId="15F3BF0F" w14:textId="77777777" w:rsidR="00C24ADB" w:rsidRDefault="00C24ADB" w:rsidP="00C24ADB">
      <w:pPr>
        <w:pStyle w:val="Heading2"/>
      </w:pPr>
      <w:bookmarkStart w:id="667" w:name="_Toc257281598"/>
      <w:r w:rsidRPr="00642022">
        <w:br w:type="page"/>
      </w:r>
      <w:bookmarkStart w:id="668" w:name="_Toc410293387"/>
      <w:bookmarkStart w:id="669" w:name="_Toc28680623"/>
      <w:bookmarkStart w:id="670" w:name="_Toc42769225"/>
      <w:bookmarkStart w:id="671" w:name="_Toc235195936"/>
      <w:r w:rsidRPr="00642022">
        <w:t>Separation Time</w:t>
      </w:r>
      <w:bookmarkEnd w:id="667"/>
      <w:bookmarkEnd w:id="668"/>
      <w:bookmarkEnd w:id="669"/>
      <w:bookmarkEnd w:id="670"/>
      <w:bookmarkEnd w:id="671"/>
    </w:p>
    <w:p w14:paraId="42F56F07"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0F4D0529" w14:textId="77777777" w:rsidTr="00C24ADB">
        <w:trPr>
          <w:cantSplit/>
        </w:trPr>
        <w:tc>
          <w:tcPr>
            <w:tcW w:w="2093" w:type="dxa"/>
            <w:tcBorders>
              <w:top w:val="nil"/>
              <w:left w:val="nil"/>
              <w:bottom w:val="nil"/>
              <w:right w:val="nil"/>
            </w:tcBorders>
          </w:tcPr>
          <w:p w14:paraId="5CB12B72" w14:textId="77777777" w:rsidR="00C24ADB" w:rsidRPr="00212E3D" w:rsidRDefault="00C24ADB" w:rsidP="00212E3D">
            <w:pPr>
              <w:pStyle w:val="Tablecolhead"/>
              <w:rPr>
                <w:rFonts w:eastAsia="Times"/>
              </w:rPr>
            </w:pPr>
            <w:r w:rsidRPr="00212E3D">
              <w:rPr>
                <w:rFonts w:eastAsia="Times"/>
              </w:rPr>
              <w:t>Definition</w:t>
            </w:r>
          </w:p>
        </w:tc>
        <w:tc>
          <w:tcPr>
            <w:tcW w:w="7555" w:type="dxa"/>
            <w:tcBorders>
              <w:top w:val="nil"/>
              <w:left w:val="nil"/>
              <w:bottom w:val="nil"/>
              <w:right w:val="nil"/>
            </w:tcBorders>
          </w:tcPr>
          <w:p w14:paraId="13DC8E55" w14:textId="77777777" w:rsidR="00C24ADB" w:rsidRPr="00BA72E9" w:rsidRDefault="00C24ADB" w:rsidP="000B15DB">
            <w:pPr>
              <w:pStyle w:val="Tabletext"/>
            </w:pPr>
            <w:r w:rsidRPr="00347DD3">
              <w:t>The time at which a patient completes an episode of care</w:t>
            </w:r>
          </w:p>
        </w:tc>
      </w:tr>
      <w:tr w:rsidR="00C24ADB" w:rsidRPr="00642022" w14:paraId="1BE17023" w14:textId="77777777" w:rsidTr="00C24ADB">
        <w:trPr>
          <w:cantSplit/>
        </w:trPr>
        <w:tc>
          <w:tcPr>
            <w:tcW w:w="2093" w:type="dxa"/>
            <w:tcBorders>
              <w:top w:val="nil"/>
              <w:left w:val="nil"/>
              <w:bottom w:val="nil"/>
              <w:right w:val="nil"/>
            </w:tcBorders>
          </w:tcPr>
          <w:p w14:paraId="18CBA4CD" w14:textId="77777777" w:rsidR="00C24ADB" w:rsidRPr="00212E3D" w:rsidRDefault="00C24ADB" w:rsidP="00212E3D">
            <w:pPr>
              <w:pStyle w:val="Tablecolhead"/>
              <w:rPr>
                <w:rFonts w:eastAsia="Times"/>
              </w:rPr>
            </w:pPr>
            <w:r w:rsidRPr="00212E3D">
              <w:rPr>
                <w:rFonts w:eastAsia="Times"/>
              </w:rPr>
              <w:t>Field size</w:t>
            </w:r>
          </w:p>
        </w:tc>
        <w:tc>
          <w:tcPr>
            <w:tcW w:w="7555" w:type="dxa"/>
            <w:tcBorders>
              <w:top w:val="nil"/>
              <w:left w:val="nil"/>
              <w:bottom w:val="nil"/>
              <w:right w:val="nil"/>
            </w:tcBorders>
          </w:tcPr>
          <w:p w14:paraId="577E1B12" w14:textId="77777777" w:rsidR="00C24ADB" w:rsidRPr="00BA72E9" w:rsidRDefault="00C24ADB" w:rsidP="000B15DB">
            <w:pPr>
              <w:pStyle w:val="Tabletext"/>
            </w:pPr>
            <w:r>
              <w:t>4</w:t>
            </w:r>
          </w:p>
        </w:tc>
      </w:tr>
      <w:tr w:rsidR="00C24ADB" w:rsidRPr="00642022" w14:paraId="5F7D94A9" w14:textId="77777777" w:rsidTr="00C24ADB">
        <w:trPr>
          <w:cantSplit/>
        </w:trPr>
        <w:tc>
          <w:tcPr>
            <w:tcW w:w="2093" w:type="dxa"/>
            <w:tcBorders>
              <w:top w:val="nil"/>
              <w:left w:val="nil"/>
              <w:bottom w:val="nil"/>
              <w:right w:val="nil"/>
            </w:tcBorders>
          </w:tcPr>
          <w:p w14:paraId="3297A617" w14:textId="77777777" w:rsidR="00C24ADB" w:rsidRPr="00212E3D" w:rsidRDefault="00C24ADB" w:rsidP="00212E3D">
            <w:pPr>
              <w:pStyle w:val="Tablecolhead"/>
              <w:rPr>
                <w:rFonts w:eastAsia="Times"/>
              </w:rPr>
            </w:pPr>
            <w:r w:rsidRPr="00212E3D">
              <w:rPr>
                <w:rFonts w:eastAsia="Times"/>
              </w:rPr>
              <w:t>Layout</w:t>
            </w:r>
          </w:p>
        </w:tc>
        <w:tc>
          <w:tcPr>
            <w:tcW w:w="7555" w:type="dxa"/>
            <w:tcBorders>
              <w:top w:val="nil"/>
              <w:left w:val="nil"/>
              <w:bottom w:val="nil"/>
              <w:right w:val="nil"/>
            </w:tcBorders>
          </w:tcPr>
          <w:p w14:paraId="7ECB7CBF" w14:textId="77777777" w:rsidR="00C24ADB" w:rsidRPr="00BA72E9" w:rsidRDefault="00C24ADB" w:rsidP="000B15DB">
            <w:pPr>
              <w:pStyle w:val="Tabletext"/>
            </w:pPr>
            <w:r>
              <w:t>HHMM</w:t>
            </w:r>
          </w:p>
        </w:tc>
      </w:tr>
      <w:tr w:rsidR="00C24ADB" w:rsidRPr="00642022" w14:paraId="60331964" w14:textId="77777777" w:rsidTr="00C24ADB">
        <w:trPr>
          <w:cantSplit/>
        </w:trPr>
        <w:tc>
          <w:tcPr>
            <w:tcW w:w="2093" w:type="dxa"/>
            <w:tcBorders>
              <w:top w:val="nil"/>
              <w:left w:val="nil"/>
              <w:bottom w:val="nil"/>
              <w:right w:val="nil"/>
            </w:tcBorders>
          </w:tcPr>
          <w:p w14:paraId="6FBCF92C" w14:textId="77777777" w:rsidR="00C24ADB" w:rsidRPr="00212E3D" w:rsidRDefault="00C24ADB" w:rsidP="00212E3D">
            <w:pPr>
              <w:pStyle w:val="Tablecolhead"/>
              <w:rPr>
                <w:rFonts w:eastAsia="Times"/>
              </w:rPr>
            </w:pPr>
            <w:r w:rsidRPr="00212E3D">
              <w:rPr>
                <w:rFonts w:eastAsia="Times"/>
              </w:rPr>
              <w:t>Location</w:t>
            </w:r>
          </w:p>
        </w:tc>
        <w:tc>
          <w:tcPr>
            <w:tcW w:w="7555" w:type="dxa"/>
            <w:tcBorders>
              <w:top w:val="nil"/>
              <w:left w:val="nil"/>
              <w:bottom w:val="nil"/>
              <w:right w:val="nil"/>
            </w:tcBorders>
          </w:tcPr>
          <w:p w14:paraId="3FB00EC3" w14:textId="77777777" w:rsidR="00C24ADB" w:rsidRPr="00BA72E9" w:rsidRDefault="00C24ADB" w:rsidP="000B15DB">
            <w:pPr>
              <w:pStyle w:val="Tabletext"/>
            </w:pPr>
            <w:r>
              <w:t>Episode Record</w:t>
            </w:r>
          </w:p>
        </w:tc>
      </w:tr>
      <w:tr w:rsidR="00C24ADB" w:rsidRPr="00642022" w14:paraId="3D8F0DA2" w14:textId="77777777" w:rsidTr="00C24ADB">
        <w:trPr>
          <w:cantSplit/>
        </w:trPr>
        <w:tc>
          <w:tcPr>
            <w:tcW w:w="2093" w:type="dxa"/>
            <w:tcBorders>
              <w:top w:val="nil"/>
              <w:left w:val="nil"/>
              <w:bottom w:val="nil"/>
              <w:right w:val="nil"/>
            </w:tcBorders>
          </w:tcPr>
          <w:p w14:paraId="23620744" w14:textId="77777777" w:rsidR="00C24ADB" w:rsidRPr="00212E3D" w:rsidRDefault="00C24ADB" w:rsidP="00212E3D">
            <w:pPr>
              <w:pStyle w:val="Tablecolhead"/>
              <w:rPr>
                <w:rFonts w:eastAsia="Times"/>
              </w:rPr>
            </w:pPr>
            <w:r w:rsidRPr="00212E3D">
              <w:rPr>
                <w:rFonts w:eastAsia="Times"/>
              </w:rPr>
              <w:t>Reported by</w:t>
            </w:r>
          </w:p>
        </w:tc>
        <w:tc>
          <w:tcPr>
            <w:tcW w:w="7555" w:type="dxa"/>
            <w:tcBorders>
              <w:top w:val="nil"/>
              <w:left w:val="nil"/>
              <w:bottom w:val="nil"/>
              <w:right w:val="nil"/>
            </w:tcBorders>
          </w:tcPr>
          <w:p w14:paraId="02BD91CD" w14:textId="77777777" w:rsidR="00C24ADB" w:rsidRPr="00642022" w:rsidRDefault="00C24ADB" w:rsidP="000B15DB">
            <w:pPr>
              <w:pStyle w:val="Tabletext"/>
            </w:pPr>
            <w:r>
              <w:t>All Victorian hospitals (public and private)</w:t>
            </w:r>
          </w:p>
        </w:tc>
      </w:tr>
      <w:tr w:rsidR="00C24ADB" w:rsidRPr="00642022" w14:paraId="5B2EBA06" w14:textId="77777777" w:rsidTr="00C24ADB">
        <w:trPr>
          <w:cantSplit/>
        </w:trPr>
        <w:tc>
          <w:tcPr>
            <w:tcW w:w="2093" w:type="dxa"/>
            <w:tcBorders>
              <w:top w:val="nil"/>
              <w:left w:val="nil"/>
              <w:bottom w:val="nil"/>
              <w:right w:val="nil"/>
            </w:tcBorders>
          </w:tcPr>
          <w:p w14:paraId="340AE77B" w14:textId="77777777" w:rsidR="00C24ADB" w:rsidRPr="00212E3D" w:rsidRDefault="00C24ADB" w:rsidP="00212E3D">
            <w:pPr>
              <w:pStyle w:val="Tablecolhead"/>
              <w:rPr>
                <w:rFonts w:eastAsia="Times"/>
              </w:rPr>
            </w:pPr>
            <w:r w:rsidRPr="00212E3D">
              <w:rPr>
                <w:rFonts w:eastAsia="Times"/>
              </w:rPr>
              <w:t>Reported for</w:t>
            </w:r>
          </w:p>
        </w:tc>
        <w:tc>
          <w:tcPr>
            <w:tcW w:w="7555" w:type="dxa"/>
            <w:tcBorders>
              <w:top w:val="nil"/>
              <w:left w:val="nil"/>
              <w:bottom w:val="nil"/>
              <w:right w:val="nil"/>
            </w:tcBorders>
          </w:tcPr>
          <w:p w14:paraId="215F2C2F" w14:textId="77777777" w:rsidR="00C24ADB" w:rsidRPr="00642022" w:rsidRDefault="00C24ADB" w:rsidP="000B15DB">
            <w:pPr>
              <w:pStyle w:val="Tabletext"/>
            </w:pPr>
            <w:r>
              <w:t>All admitted episodes of care</w:t>
            </w:r>
          </w:p>
        </w:tc>
      </w:tr>
      <w:tr w:rsidR="00C24ADB" w:rsidRPr="00642022" w14:paraId="66F5D6EF" w14:textId="77777777" w:rsidTr="00C24ADB">
        <w:trPr>
          <w:cantSplit/>
        </w:trPr>
        <w:tc>
          <w:tcPr>
            <w:tcW w:w="2093" w:type="dxa"/>
            <w:tcBorders>
              <w:top w:val="nil"/>
              <w:left w:val="nil"/>
              <w:bottom w:val="nil"/>
              <w:right w:val="nil"/>
            </w:tcBorders>
          </w:tcPr>
          <w:p w14:paraId="2AA365CD" w14:textId="77777777" w:rsidR="00C24ADB" w:rsidRPr="00212E3D" w:rsidRDefault="00C24ADB" w:rsidP="00212E3D">
            <w:pPr>
              <w:pStyle w:val="Tablecolhead"/>
              <w:rPr>
                <w:rFonts w:eastAsia="Times"/>
              </w:rPr>
            </w:pPr>
            <w:r w:rsidRPr="00212E3D">
              <w:rPr>
                <w:rFonts w:eastAsia="Times"/>
              </w:rPr>
              <w:t>Reported when</w:t>
            </w:r>
          </w:p>
        </w:tc>
        <w:tc>
          <w:tcPr>
            <w:tcW w:w="7555" w:type="dxa"/>
            <w:tcBorders>
              <w:top w:val="nil"/>
              <w:left w:val="nil"/>
              <w:bottom w:val="nil"/>
              <w:right w:val="nil"/>
            </w:tcBorders>
          </w:tcPr>
          <w:p w14:paraId="59853958" w14:textId="77777777" w:rsidR="00C24ADB" w:rsidRPr="00BA72E9" w:rsidRDefault="00C24ADB" w:rsidP="000B15DB">
            <w:pPr>
              <w:pStyle w:val="Tabletext"/>
            </w:pPr>
            <w:r>
              <w:t>A Separation Date is reported in the Episode Record</w:t>
            </w:r>
          </w:p>
        </w:tc>
      </w:tr>
      <w:tr w:rsidR="00C24ADB" w:rsidRPr="00642022" w14:paraId="7F51D712" w14:textId="77777777" w:rsidTr="00C24ADB">
        <w:trPr>
          <w:cantSplit/>
        </w:trPr>
        <w:tc>
          <w:tcPr>
            <w:tcW w:w="2093" w:type="dxa"/>
            <w:tcBorders>
              <w:top w:val="nil"/>
              <w:left w:val="nil"/>
              <w:bottom w:val="nil"/>
              <w:right w:val="nil"/>
            </w:tcBorders>
          </w:tcPr>
          <w:p w14:paraId="0043733B" w14:textId="77777777" w:rsidR="00C24ADB" w:rsidRPr="00212E3D" w:rsidRDefault="00C24ADB" w:rsidP="00212E3D">
            <w:pPr>
              <w:pStyle w:val="Tablecolhead"/>
              <w:rPr>
                <w:rFonts w:eastAsia="Times"/>
              </w:rPr>
            </w:pPr>
            <w:r w:rsidRPr="00212E3D">
              <w:rPr>
                <w:rFonts w:eastAsia="Times"/>
              </w:rPr>
              <w:t>Reporting guide</w:t>
            </w:r>
          </w:p>
        </w:tc>
        <w:tc>
          <w:tcPr>
            <w:tcW w:w="7555" w:type="dxa"/>
            <w:tcBorders>
              <w:top w:val="nil"/>
              <w:left w:val="nil"/>
              <w:bottom w:val="nil"/>
              <w:right w:val="nil"/>
            </w:tcBorders>
          </w:tcPr>
          <w:p w14:paraId="36A86132" w14:textId="77777777" w:rsidR="00C24ADB" w:rsidRDefault="00C24ADB" w:rsidP="000B15DB">
            <w:pPr>
              <w:pStyle w:val="Tabletext"/>
            </w:pPr>
            <w:r>
              <w:t>Valid 24-hour time (0000 to 2359)</w:t>
            </w:r>
          </w:p>
          <w:p w14:paraId="74A58EEF" w14:textId="77777777" w:rsidR="00C24ADB" w:rsidRDefault="00C24ADB" w:rsidP="000B15DB">
            <w:pPr>
              <w:pStyle w:val="Tabletext"/>
            </w:pPr>
            <w:r w:rsidRPr="000B15DB">
              <w:rPr>
                <w:rStyle w:val="Strong"/>
              </w:rPr>
              <w:t>Formal separation</w:t>
            </w:r>
            <w:r>
              <w:t xml:space="preserve"> - the time at which patient presents at the discharge office/desk. For patients who leave against medical advice, Separation Time is the time of last patient contact. For patients who die in hospital, Separation Time is the time of death (that is, brain death).</w:t>
            </w:r>
          </w:p>
          <w:p w14:paraId="0E6951E6" w14:textId="77777777" w:rsidR="00C24ADB" w:rsidRDefault="00C24ADB" w:rsidP="000B15DB">
            <w:pPr>
              <w:pStyle w:val="Tabletext"/>
            </w:pPr>
            <w:r w:rsidRPr="000B15DB">
              <w:rPr>
                <w:rStyle w:val="Strong"/>
              </w:rPr>
              <w:t>Statistical separation</w:t>
            </w:r>
            <w:r>
              <w:t xml:space="preserve"> (Care Type change) – a dummy Separation Time can be reported to enable the times to be automatically recorded. Care Type changes could be recorded as occurring at midday. The Separation Time must be one minute earlier than the Admission Time of the following episode (for example, if Separation Time of the earlier episode was made to be 1200, Admission Time of the new episode would be 1201).</w:t>
            </w:r>
          </w:p>
          <w:p w14:paraId="7977ADC2" w14:textId="77777777" w:rsidR="00C24ADB" w:rsidRPr="00BA72E9" w:rsidRDefault="00C24ADB" w:rsidP="000B15DB">
            <w:pPr>
              <w:pStyle w:val="Tabletext"/>
            </w:pPr>
            <w:r>
              <w:t>Note: For episodes for posthumous organ procurement (Care Type 10), report Separation Time after all activity related to the organ procurement has ceased.</w:t>
            </w:r>
          </w:p>
        </w:tc>
      </w:tr>
      <w:tr w:rsidR="00C24ADB" w:rsidRPr="00642022" w14:paraId="1A7EE308" w14:textId="77777777" w:rsidTr="00C24ADB">
        <w:trPr>
          <w:cantSplit/>
        </w:trPr>
        <w:tc>
          <w:tcPr>
            <w:tcW w:w="2093" w:type="dxa"/>
            <w:tcBorders>
              <w:top w:val="nil"/>
              <w:left w:val="nil"/>
              <w:bottom w:val="nil"/>
              <w:right w:val="nil"/>
            </w:tcBorders>
          </w:tcPr>
          <w:p w14:paraId="01B4C774" w14:textId="77777777" w:rsidR="00C24ADB" w:rsidRPr="00212E3D" w:rsidRDefault="00C24ADB" w:rsidP="00212E3D">
            <w:pPr>
              <w:pStyle w:val="Tablecolhead"/>
              <w:rPr>
                <w:rFonts w:eastAsia="Times"/>
              </w:rPr>
            </w:pPr>
            <w:r w:rsidRPr="00212E3D">
              <w:rPr>
                <w:rFonts w:eastAsia="Times"/>
              </w:rPr>
              <w:t>Validations</w:t>
            </w:r>
          </w:p>
        </w:tc>
        <w:tc>
          <w:tcPr>
            <w:tcW w:w="7555" w:type="dxa"/>
            <w:tcBorders>
              <w:top w:val="nil"/>
              <w:left w:val="nil"/>
              <w:bottom w:val="nil"/>
              <w:right w:val="nil"/>
            </w:tcBorders>
          </w:tcPr>
          <w:p w14:paraId="0F544EA3" w14:textId="77777777" w:rsidR="00C24ADB" w:rsidRDefault="00C24ADB" w:rsidP="000B15DB">
            <w:pPr>
              <w:pStyle w:val="Bodynospace"/>
            </w:pPr>
            <w:r>
              <w:t>027</w:t>
            </w:r>
            <w:r>
              <w:tab/>
              <w:t>Adm Record; Overlap Existing</w:t>
            </w:r>
          </w:p>
          <w:p w14:paraId="30597E1D" w14:textId="416E0A45" w:rsidR="00C24ADB" w:rsidRDefault="00C24ADB" w:rsidP="000B15DB">
            <w:pPr>
              <w:pStyle w:val="Bodynospace"/>
            </w:pPr>
            <w:r>
              <w:t>108</w:t>
            </w:r>
            <w:r>
              <w:tab/>
              <w:t xml:space="preserve">Fields(s) Missing </w:t>
            </w:r>
            <w:r w:rsidR="00745FA6">
              <w:t>from</w:t>
            </w:r>
            <w:r>
              <w:t xml:space="preserve"> Sep</w:t>
            </w:r>
          </w:p>
          <w:p w14:paraId="7447E02B" w14:textId="77777777" w:rsidR="00C24ADB" w:rsidRDefault="00C24ADB" w:rsidP="000B15DB">
            <w:pPr>
              <w:pStyle w:val="Bodynospace"/>
            </w:pPr>
            <w:r>
              <w:t>114</w:t>
            </w:r>
            <w:r>
              <w:tab/>
              <w:t>Invalid Sep Time</w:t>
            </w:r>
          </w:p>
          <w:p w14:paraId="046FD653" w14:textId="77777777" w:rsidR="00C24ADB" w:rsidRDefault="00C24ADB" w:rsidP="000B15DB">
            <w:pPr>
              <w:pStyle w:val="Bodynospace"/>
            </w:pPr>
            <w:r>
              <w:t>115</w:t>
            </w:r>
            <w:r>
              <w:tab/>
              <w:t>Adm Time Not &lt; Sep Time</w:t>
            </w:r>
          </w:p>
          <w:p w14:paraId="517DD5A4" w14:textId="77777777" w:rsidR="00C24ADB" w:rsidRDefault="00C24ADB" w:rsidP="000B15DB">
            <w:pPr>
              <w:pStyle w:val="Bodynospace"/>
            </w:pPr>
            <w:r>
              <w:t>119</w:t>
            </w:r>
            <w:r>
              <w:tab/>
              <w:t>Sep Time - No Sep Date</w:t>
            </w:r>
          </w:p>
          <w:p w14:paraId="6379C3DA" w14:textId="332B9F4E" w:rsidR="00C24ADB" w:rsidRDefault="00C24ADB" w:rsidP="000B15DB">
            <w:pPr>
              <w:pStyle w:val="Bodynospace"/>
            </w:pPr>
            <w:r>
              <w:t>322</w:t>
            </w:r>
            <w:r>
              <w:tab/>
              <w:t>ICU/CCU</w:t>
            </w:r>
            <w:r w:rsidR="001F220F">
              <w:t>/NICU</w:t>
            </w:r>
            <w:r>
              <w:t xml:space="preserve"> Stay &gt; Total Stay</w:t>
            </w:r>
          </w:p>
          <w:p w14:paraId="515B62C7" w14:textId="77777777" w:rsidR="00C24ADB" w:rsidRDefault="00C24ADB" w:rsidP="000B15DB">
            <w:pPr>
              <w:pStyle w:val="Bodynospace"/>
            </w:pPr>
            <w:r>
              <w:t>323</w:t>
            </w:r>
            <w:r>
              <w:tab/>
              <w:t>MV Duration &gt; Total Stay</w:t>
            </w:r>
          </w:p>
          <w:p w14:paraId="39E94B4E" w14:textId="77777777" w:rsidR="00C24ADB" w:rsidRDefault="00C24ADB" w:rsidP="000B15DB">
            <w:pPr>
              <w:pStyle w:val="Bodynospace"/>
            </w:pPr>
            <w:r>
              <w:t>438</w:t>
            </w:r>
            <w:r>
              <w:tab/>
              <w:t>NIV Duration &gt; Total Stay</w:t>
            </w:r>
          </w:p>
          <w:p w14:paraId="45FAAF1A" w14:textId="77777777" w:rsidR="00C24ADB" w:rsidRDefault="00C24ADB" w:rsidP="000B15DB">
            <w:pPr>
              <w:pStyle w:val="Bodynospace"/>
            </w:pPr>
            <w:r>
              <w:t>465</w:t>
            </w:r>
            <w:r>
              <w:tab/>
              <w:t>Adm Duration &lt; 15 Mins</w:t>
            </w:r>
          </w:p>
          <w:p w14:paraId="3D1C4207" w14:textId="77777777" w:rsidR="00C24ADB" w:rsidRDefault="00C24ADB" w:rsidP="000B15DB">
            <w:pPr>
              <w:pStyle w:val="Bodynospace"/>
            </w:pPr>
            <w:r>
              <w:t>505</w:t>
            </w:r>
            <w:r>
              <w:tab/>
              <w:t>Stat Episode: Previous Episode &gt; 1 Minute Apart</w:t>
            </w:r>
          </w:p>
          <w:p w14:paraId="001DC842" w14:textId="77777777" w:rsidR="00C24ADB" w:rsidRDefault="00C24ADB" w:rsidP="000B15DB">
            <w:pPr>
              <w:pStyle w:val="Bodynospace"/>
            </w:pPr>
            <w:r>
              <w:t>551</w:t>
            </w:r>
            <w:r>
              <w:tab/>
              <w:t>Type C Crit for Adm, LOS &gt;4 hrs</w:t>
            </w:r>
          </w:p>
          <w:p w14:paraId="41FC3E12" w14:textId="77777777" w:rsidR="00C24ADB" w:rsidRDefault="00C24ADB" w:rsidP="000B15DB">
            <w:pPr>
              <w:pStyle w:val="Bodynospace"/>
            </w:pPr>
            <w:r>
              <w:t>553</w:t>
            </w:r>
            <w:r>
              <w:tab/>
              <w:t>Type E Crit for Adm, LOS &lt;4 hrs</w:t>
            </w:r>
          </w:p>
          <w:p w14:paraId="11984AEB" w14:textId="1E29BB1E" w:rsidR="00212E3D" w:rsidRPr="00BA72E9" w:rsidRDefault="00212E3D" w:rsidP="000B15DB">
            <w:pPr>
              <w:pStyle w:val="Bodynospace"/>
            </w:pPr>
          </w:p>
        </w:tc>
      </w:tr>
      <w:tr w:rsidR="00C24ADB" w:rsidRPr="00642022" w14:paraId="57065064" w14:textId="77777777" w:rsidTr="00C24ADB">
        <w:trPr>
          <w:cantSplit/>
        </w:trPr>
        <w:tc>
          <w:tcPr>
            <w:tcW w:w="2093" w:type="dxa"/>
            <w:tcBorders>
              <w:top w:val="nil"/>
              <w:left w:val="nil"/>
              <w:bottom w:val="nil"/>
              <w:right w:val="nil"/>
            </w:tcBorders>
          </w:tcPr>
          <w:p w14:paraId="10D85A98" w14:textId="77777777" w:rsidR="00C24ADB" w:rsidRPr="00212E3D" w:rsidRDefault="00C24ADB" w:rsidP="00212E3D">
            <w:pPr>
              <w:pStyle w:val="Tablecolhead"/>
              <w:rPr>
                <w:rFonts w:eastAsia="Times"/>
              </w:rPr>
            </w:pPr>
            <w:r w:rsidRPr="00212E3D">
              <w:rPr>
                <w:rFonts w:eastAsia="Times"/>
              </w:rPr>
              <w:t>Related items</w:t>
            </w:r>
          </w:p>
        </w:tc>
        <w:tc>
          <w:tcPr>
            <w:tcW w:w="7555" w:type="dxa"/>
            <w:tcBorders>
              <w:top w:val="nil"/>
              <w:left w:val="nil"/>
              <w:bottom w:val="nil"/>
              <w:right w:val="nil"/>
            </w:tcBorders>
          </w:tcPr>
          <w:p w14:paraId="57183717" w14:textId="77777777" w:rsidR="00C24ADB" w:rsidRPr="00BA72E9" w:rsidRDefault="00C24ADB" w:rsidP="000B15DB">
            <w:pPr>
              <w:pStyle w:val="Tabletext"/>
            </w:pPr>
            <w:r>
              <w:t>Section 2: Time of death</w:t>
            </w:r>
          </w:p>
        </w:tc>
      </w:tr>
    </w:tbl>
    <w:p w14:paraId="2846F2FB" w14:textId="77777777" w:rsidR="00C24ADB" w:rsidRPr="00642022" w:rsidRDefault="00C24ADB" w:rsidP="00C76AB3">
      <w:pPr>
        <w:pStyle w:val="Heading3"/>
      </w:pPr>
      <w:r w:rsidRPr="00642022">
        <w:t>Administration</w:t>
      </w:r>
    </w:p>
    <w:tbl>
      <w:tblPr>
        <w:tblW w:w="9648" w:type="dxa"/>
        <w:tblLayout w:type="fixed"/>
        <w:tblLook w:val="0000" w:firstRow="0" w:lastRow="0" w:firstColumn="0" w:lastColumn="0" w:noHBand="0" w:noVBand="0"/>
      </w:tblPr>
      <w:tblGrid>
        <w:gridCol w:w="2093"/>
        <w:gridCol w:w="7555"/>
      </w:tblGrid>
      <w:tr w:rsidR="00C24ADB" w:rsidRPr="00642022" w14:paraId="70CBE51C" w14:textId="77777777" w:rsidTr="00C24ADB">
        <w:tc>
          <w:tcPr>
            <w:tcW w:w="2093" w:type="dxa"/>
            <w:tcBorders>
              <w:top w:val="nil"/>
              <w:left w:val="nil"/>
              <w:bottom w:val="nil"/>
              <w:right w:val="nil"/>
            </w:tcBorders>
          </w:tcPr>
          <w:p w14:paraId="44E45B2E" w14:textId="77777777" w:rsidR="00C24ADB" w:rsidRPr="00212E3D" w:rsidRDefault="00C24ADB" w:rsidP="00212E3D">
            <w:pPr>
              <w:pStyle w:val="Tablecolhead"/>
              <w:rPr>
                <w:rFonts w:eastAsia="Times"/>
              </w:rPr>
            </w:pPr>
            <w:r w:rsidRPr="00212E3D">
              <w:rPr>
                <w:rFonts w:eastAsia="Times"/>
              </w:rPr>
              <w:t>Purpose</w:t>
            </w:r>
          </w:p>
        </w:tc>
        <w:tc>
          <w:tcPr>
            <w:tcW w:w="7555" w:type="dxa"/>
            <w:tcBorders>
              <w:top w:val="nil"/>
              <w:left w:val="nil"/>
              <w:bottom w:val="nil"/>
              <w:right w:val="nil"/>
            </w:tcBorders>
          </w:tcPr>
          <w:p w14:paraId="078ABEF1" w14:textId="77777777" w:rsidR="00C24ADB" w:rsidRPr="00BA72E9" w:rsidRDefault="00C24ADB" w:rsidP="002C2904">
            <w:pPr>
              <w:pStyle w:val="Tabletext"/>
              <w:rPr>
                <w:rFonts w:eastAsia="Times"/>
              </w:rPr>
            </w:pPr>
            <w:r>
              <w:rPr>
                <w:rFonts w:eastAsia="Times"/>
              </w:rPr>
              <w:t>To enable the exact length of stay to be determined</w:t>
            </w:r>
          </w:p>
        </w:tc>
      </w:tr>
      <w:tr w:rsidR="00C24ADB" w:rsidRPr="00642022" w14:paraId="44FB8C99" w14:textId="77777777" w:rsidTr="00C24ADB">
        <w:tc>
          <w:tcPr>
            <w:tcW w:w="2093" w:type="dxa"/>
            <w:tcBorders>
              <w:top w:val="nil"/>
              <w:left w:val="nil"/>
              <w:bottom w:val="nil"/>
              <w:right w:val="nil"/>
            </w:tcBorders>
          </w:tcPr>
          <w:p w14:paraId="592160E6" w14:textId="77777777" w:rsidR="00C24ADB" w:rsidRPr="00212E3D" w:rsidRDefault="00C24ADB" w:rsidP="00212E3D">
            <w:pPr>
              <w:pStyle w:val="Tablecolhead"/>
              <w:rPr>
                <w:rFonts w:eastAsia="Times"/>
              </w:rPr>
            </w:pPr>
            <w:r w:rsidRPr="00212E3D">
              <w:rPr>
                <w:rFonts w:eastAsia="Times"/>
              </w:rPr>
              <w:t>Principal data users</w:t>
            </w:r>
          </w:p>
        </w:tc>
        <w:tc>
          <w:tcPr>
            <w:tcW w:w="7555" w:type="dxa"/>
            <w:tcBorders>
              <w:top w:val="nil"/>
              <w:left w:val="nil"/>
              <w:bottom w:val="nil"/>
              <w:right w:val="nil"/>
            </w:tcBorders>
          </w:tcPr>
          <w:p w14:paraId="708F4FF6" w14:textId="77777777" w:rsidR="00C24ADB" w:rsidRPr="00BA72E9" w:rsidRDefault="00C24ADB" w:rsidP="002C2904">
            <w:pPr>
              <w:pStyle w:val="Tabletext"/>
              <w:rPr>
                <w:rFonts w:eastAsia="Times"/>
              </w:rPr>
            </w:pPr>
            <w:r>
              <w:rPr>
                <w:rFonts w:eastAsia="Times"/>
              </w:rPr>
              <w:t>Multiple internal and external data users</w:t>
            </w:r>
          </w:p>
        </w:tc>
      </w:tr>
      <w:tr w:rsidR="00C24ADB" w:rsidRPr="00642022" w14:paraId="661F577C" w14:textId="77777777" w:rsidTr="00C24ADB">
        <w:tc>
          <w:tcPr>
            <w:tcW w:w="2093" w:type="dxa"/>
            <w:tcBorders>
              <w:top w:val="nil"/>
              <w:left w:val="nil"/>
              <w:bottom w:val="nil"/>
              <w:right w:val="nil"/>
            </w:tcBorders>
          </w:tcPr>
          <w:p w14:paraId="014DA9B8" w14:textId="77777777" w:rsidR="00C24ADB" w:rsidRPr="00212E3D" w:rsidRDefault="00C24ADB" w:rsidP="00212E3D">
            <w:pPr>
              <w:pStyle w:val="Tablecolhead"/>
              <w:rPr>
                <w:rFonts w:eastAsia="Times"/>
              </w:rPr>
            </w:pPr>
            <w:r w:rsidRPr="00212E3D">
              <w:rPr>
                <w:rFonts w:eastAsia="Times"/>
              </w:rPr>
              <w:t>Collection start</w:t>
            </w:r>
          </w:p>
        </w:tc>
        <w:tc>
          <w:tcPr>
            <w:tcW w:w="7555" w:type="dxa"/>
            <w:tcBorders>
              <w:top w:val="nil"/>
              <w:left w:val="nil"/>
              <w:bottom w:val="nil"/>
              <w:right w:val="nil"/>
            </w:tcBorders>
          </w:tcPr>
          <w:p w14:paraId="1B74AD0C" w14:textId="77777777" w:rsidR="00C24ADB" w:rsidRPr="00BA72E9" w:rsidRDefault="00C24ADB" w:rsidP="002C2904">
            <w:pPr>
              <w:pStyle w:val="Tabletext"/>
              <w:rPr>
                <w:rFonts w:eastAsia="Times"/>
              </w:rPr>
            </w:pPr>
            <w:r>
              <w:rPr>
                <w:rFonts w:eastAsia="Times"/>
              </w:rPr>
              <w:t>1993-94</w:t>
            </w:r>
          </w:p>
        </w:tc>
      </w:tr>
      <w:tr w:rsidR="00C24ADB" w:rsidRPr="00642022" w14:paraId="766C9269" w14:textId="77777777" w:rsidTr="00C24ADB">
        <w:tc>
          <w:tcPr>
            <w:tcW w:w="2093" w:type="dxa"/>
            <w:tcBorders>
              <w:top w:val="nil"/>
              <w:left w:val="nil"/>
              <w:bottom w:val="nil"/>
              <w:right w:val="nil"/>
            </w:tcBorders>
          </w:tcPr>
          <w:p w14:paraId="5B6C293E" w14:textId="77777777" w:rsidR="00C24ADB" w:rsidRPr="00212E3D" w:rsidRDefault="00C24ADB" w:rsidP="00212E3D">
            <w:pPr>
              <w:pStyle w:val="Tablecolhead"/>
              <w:rPr>
                <w:rFonts w:eastAsia="Times"/>
              </w:rPr>
            </w:pPr>
            <w:r w:rsidRPr="00212E3D">
              <w:rPr>
                <w:rFonts w:eastAsia="Times"/>
              </w:rPr>
              <w:t>Definition source</w:t>
            </w:r>
          </w:p>
        </w:tc>
        <w:tc>
          <w:tcPr>
            <w:tcW w:w="7555" w:type="dxa"/>
            <w:tcBorders>
              <w:top w:val="nil"/>
              <w:left w:val="nil"/>
              <w:bottom w:val="nil"/>
              <w:right w:val="nil"/>
            </w:tcBorders>
          </w:tcPr>
          <w:p w14:paraId="5F7714FA" w14:textId="7F6FA809" w:rsidR="00C24ADB" w:rsidRPr="00BA72E9" w:rsidRDefault="00A13D42" w:rsidP="002C2904">
            <w:pPr>
              <w:pStyle w:val="Tabletext"/>
              <w:rPr>
                <w:rFonts w:eastAsia="Times"/>
              </w:rPr>
            </w:pPr>
            <w:r>
              <w:rPr>
                <w:rFonts w:eastAsia="Times"/>
              </w:rPr>
              <w:t>Department of Health</w:t>
            </w:r>
          </w:p>
        </w:tc>
      </w:tr>
    </w:tbl>
    <w:p w14:paraId="095F9575" w14:textId="404C0C38" w:rsidR="0034557A" w:rsidRPr="0034557A" w:rsidRDefault="0034557A" w:rsidP="00225B95">
      <w:pPr>
        <w:pStyle w:val="Heading2"/>
      </w:pPr>
      <w:bookmarkStart w:id="672" w:name="_Toc106109960"/>
      <w:bookmarkStart w:id="673" w:name="_Toc257281599"/>
      <w:bookmarkStart w:id="674" w:name="_Toc235195937"/>
      <w:r w:rsidRPr="0034557A">
        <w:t>Sex</w:t>
      </w:r>
      <w:bookmarkEnd w:id="672"/>
      <w:r w:rsidR="00926B13">
        <w:t xml:space="preserve"> at birth</w:t>
      </w:r>
      <w:bookmarkEnd w:id="674"/>
    </w:p>
    <w:p w14:paraId="32F56BAB" w14:textId="77777777" w:rsidR="0034557A" w:rsidRPr="0034557A" w:rsidRDefault="0034557A" w:rsidP="0034557A">
      <w:pPr>
        <w:keepNext/>
        <w:keepLines/>
        <w:spacing w:before="240" w:after="80"/>
        <w:outlineLvl w:val="2"/>
        <w:rPr>
          <w:rFonts w:eastAsia="MS Mincho"/>
          <w:b/>
          <w:bCs/>
          <w:color w:val="53565A"/>
          <w:sz w:val="24"/>
          <w:szCs w:val="22"/>
        </w:rPr>
      </w:pPr>
      <w:r w:rsidRPr="0034557A">
        <w:rPr>
          <w:rFonts w:eastAsia="MS Mincho"/>
          <w:b/>
          <w:bCs/>
          <w:color w:val="53565A"/>
          <w:sz w:val="24"/>
          <w:szCs w:val="22"/>
        </w:rPr>
        <w:t>Specification</w:t>
      </w:r>
    </w:p>
    <w:tbl>
      <w:tblPr>
        <w:tblW w:w="9648" w:type="dxa"/>
        <w:tblLayout w:type="fixed"/>
        <w:tblLook w:val="0000" w:firstRow="0" w:lastRow="0" w:firstColumn="0" w:lastColumn="0" w:noHBand="0" w:noVBand="0"/>
      </w:tblPr>
      <w:tblGrid>
        <w:gridCol w:w="2093"/>
        <w:gridCol w:w="7555"/>
      </w:tblGrid>
      <w:tr w:rsidR="0034557A" w:rsidRPr="0034557A" w14:paraId="72EA8C3E" w14:textId="77777777">
        <w:trPr>
          <w:cantSplit/>
        </w:trPr>
        <w:tc>
          <w:tcPr>
            <w:tcW w:w="2093" w:type="dxa"/>
            <w:tcBorders>
              <w:top w:val="nil"/>
              <w:left w:val="nil"/>
              <w:bottom w:val="nil"/>
              <w:right w:val="nil"/>
            </w:tcBorders>
          </w:tcPr>
          <w:p w14:paraId="0C304183" w14:textId="77777777" w:rsidR="0034557A" w:rsidRPr="0034557A" w:rsidRDefault="0034557A" w:rsidP="0034557A">
            <w:pPr>
              <w:spacing w:before="80" w:after="60" w:line="240" w:lineRule="auto"/>
              <w:rPr>
                <w:rFonts w:eastAsia="Times"/>
                <w:b/>
                <w:color w:val="53565A"/>
              </w:rPr>
            </w:pPr>
            <w:r w:rsidRPr="0034557A">
              <w:rPr>
                <w:rFonts w:eastAsia="Times"/>
                <w:b/>
                <w:color w:val="53565A"/>
              </w:rPr>
              <w:t>Definition</w:t>
            </w:r>
          </w:p>
        </w:tc>
        <w:tc>
          <w:tcPr>
            <w:tcW w:w="7555" w:type="dxa"/>
            <w:tcBorders>
              <w:top w:val="nil"/>
              <w:left w:val="nil"/>
              <w:bottom w:val="nil"/>
              <w:right w:val="nil"/>
            </w:tcBorders>
          </w:tcPr>
          <w:p w14:paraId="5A9D9591" w14:textId="77777777" w:rsidR="00926B13" w:rsidRDefault="0034557A" w:rsidP="00926B13">
            <w:pPr>
              <w:spacing w:before="80" w:after="60" w:line="240" w:lineRule="auto"/>
            </w:pPr>
            <w:r w:rsidRPr="0034557A">
              <w:t>The sex of the person</w:t>
            </w:r>
            <w:r w:rsidR="00926B13">
              <w:t xml:space="preserve"> as recorded at birth or infancy. </w:t>
            </w:r>
          </w:p>
          <w:p w14:paraId="324DEF85" w14:textId="6A7FD249" w:rsidR="0034557A" w:rsidRPr="0034557A" w:rsidRDefault="00926B13" w:rsidP="00926B13">
            <w:pPr>
              <w:spacing w:before="80" w:after="60" w:line="240" w:lineRule="auto"/>
            </w:pPr>
            <w:r>
              <w:t>The distinction between male, female, and others who do not have biological characteristics typically associated with either the male or female sex, as represented by a code.</w:t>
            </w:r>
          </w:p>
        </w:tc>
      </w:tr>
      <w:tr w:rsidR="0034557A" w:rsidRPr="0034557A" w14:paraId="0FA20AE8" w14:textId="77777777">
        <w:trPr>
          <w:cantSplit/>
        </w:trPr>
        <w:tc>
          <w:tcPr>
            <w:tcW w:w="2093" w:type="dxa"/>
            <w:tcBorders>
              <w:top w:val="nil"/>
              <w:left w:val="nil"/>
              <w:bottom w:val="nil"/>
              <w:right w:val="nil"/>
            </w:tcBorders>
          </w:tcPr>
          <w:p w14:paraId="2B1318F1" w14:textId="77777777" w:rsidR="0034557A" w:rsidRPr="0034557A" w:rsidRDefault="0034557A" w:rsidP="0034557A">
            <w:pPr>
              <w:spacing w:before="80" w:after="60" w:line="240" w:lineRule="auto"/>
              <w:rPr>
                <w:rFonts w:eastAsia="Times"/>
                <w:b/>
                <w:color w:val="53565A"/>
              </w:rPr>
            </w:pPr>
            <w:r w:rsidRPr="0034557A">
              <w:rPr>
                <w:rFonts w:eastAsia="Times"/>
                <w:b/>
                <w:color w:val="53565A"/>
              </w:rPr>
              <w:t>Field size</w:t>
            </w:r>
          </w:p>
        </w:tc>
        <w:tc>
          <w:tcPr>
            <w:tcW w:w="7555" w:type="dxa"/>
            <w:tcBorders>
              <w:top w:val="nil"/>
              <w:left w:val="nil"/>
              <w:bottom w:val="nil"/>
              <w:right w:val="nil"/>
            </w:tcBorders>
          </w:tcPr>
          <w:p w14:paraId="16B0971E" w14:textId="77777777" w:rsidR="0034557A" w:rsidRPr="0034557A" w:rsidRDefault="0034557A" w:rsidP="0034557A">
            <w:pPr>
              <w:spacing w:before="80" w:after="60" w:line="240" w:lineRule="auto"/>
              <w:rPr>
                <w:rFonts w:eastAsia="Times"/>
              </w:rPr>
            </w:pPr>
            <w:r w:rsidRPr="0034557A">
              <w:rPr>
                <w:rFonts w:eastAsia="Times"/>
              </w:rPr>
              <w:t>1</w:t>
            </w:r>
          </w:p>
        </w:tc>
      </w:tr>
      <w:tr w:rsidR="0034557A" w:rsidRPr="0034557A" w14:paraId="581427C8" w14:textId="77777777">
        <w:trPr>
          <w:cantSplit/>
        </w:trPr>
        <w:tc>
          <w:tcPr>
            <w:tcW w:w="2093" w:type="dxa"/>
            <w:tcBorders>
              <w:top w:val="nil"/>
              <w:left w:val="nil"/>
              <w:bottom w:val="nil"/>
              <w:right w:val="nil"/>
            </w:tcBorders>
          </w:tcPr>
          <w:p w14:paraId="568911D0" w14:textId="77777777" w:rsidR="0034557A" w:rsidRPr="0034557A" w:rsidRDefault="0034557A" w:rsidP="0034557A">
            <w:pPr>
              <w:spacing w:before="80" w:after="60" w:line="240" w:lineRule="auto"/>
              <w:rPr>
                <w:rFonts w:eastAsia="Times"/>
                <w:b/>
                <w:color w:val="53565A"/>
              </w:rPr>
            </w:pPr>
            <w:r w:rsidRPr="0034557A">
              <w:rPr>
                <w:rFonts w:eastAsia="Times"/>
                <w:b/>
                <w:color w:val="53565A"/>
              </w:rPr>
              <w:t>Layout</w:t>
            </w:r>
          </w:p>
        </w:tc>
        <w:tc>
          <w:tcPr>
            <w:tcW w:w="7555" w:type="dxa"/>
            <w:tcBorders>
              <w:top w:val="nil"/>
              <w:left w:val="nil"/>
              <w:bottom w:val="nil"/>
              <w:right w:val="nil"/>
            </w:tcBorders>
          </w:tcPr>
          <w:p w14:paraId="637D46DB" w14:textId="77777777" w:rsidR="0034557A" w:rsidRPr="0034557A" w:rsidRDefault="0034557A" w:rsidP="0034557A">
            <w:pPr>
              <w:spacing w:before="80" w:after="60" w:line="240" w:lineRule="auto"/>
              <w:rPr>
                <w:rFonts w:eastAsia="Times"/>
              </w:rPr>
            </w:pPr>
            <w:r w:rsidRPr="0034557A">
              <w:rPr>
                <w:rFonts w:eastAsia="Times"/>
              </w:rPr>
              <w:t>N</w:t>
            </w:r>
          </w:p>
        </w:tc>
      </w:tr>
      <w:tr w:rsidR="0034557A" w:rsidRPr="0034557A" w14:paraId="72B79185" w14:textId="77777777">
        <w:trPr>
          <w:cantSplit/>
        </w:trPr>
        <w:tc>
          <w:tcPr>
            <w:tcW w:w="2093" w:type="dxa"/>
            <w:tcBorders>
              <w:top w:val="nil"/>
              <w:left w:val="nil"/>
              <w:bottom w:val="nil"/>
              <w:right w:val="nil"/>
            </w:tcBorders>
          </w:tcPr>
          <w:p w14:paraId="184716E6" w14:textId="77777777" w:rsidR="0034557A" w:rsidRPr="0034557A" w:rsidRDefault="0034557A" w:rsidP="0034557A">
            <w:pPr>
              <w:spacing w:before="80" w:after="60" w:line="240" w:lineRule="auto"/>
              <w:rPr>
                <w:rFonts w:eastAsia="Times"/>
                <w:b/>
                <w:color w:val="53565A"/>
              </w:rPr>
            </w:pPr>
            <w:r w:rsidRPr="0034557A">
              <w:rPr>
                <w:rFonts w:eastAsia="Times"/>
                <w:b/>
                <w:color w:val="53565A"/>
              </w:rPr>
              <w:t>Location</w:t>
            </w:r>
          </w:p>
        </w:tc>
        <w:tc>
          <w:tcPr>
            <w:tcW w:w="7555" w:type="dxa"/>
            <w:tcBorders>
              <w:top w:val="nil"/>
              <w:left w:val="nil"/>
              <w:bottom w:val="nil"/>
              <w:right w:val="nil"/>
            </w:tcBorders>
          </w:tcPr>
          <w:p w14:paraId="7A4636F7" w14:textId="77777777" w:rsidR="0034557A" w:rsidRPr="0034557A" w:rsidRDefault="0034557A" w:rsidP="0034557A">
            <w:pPr>
              <w:spacing w:before="80" w:after="60" w:line="240" w:lineRule="auto"/>
              <w:rPr>
                <w:rFonts w:eastAsia="Times"/>
              </w:rPr>
            </w:pPr>
            <w:r w:rsidRPr="0034557A">
              <w:rPr>
                <w:rFonts w:eastAsia="Times"/>
              </w:rPr>
              <w:t>Episode Record</w:t>
            </w:r>
          </w:p>
        </w:tc>
      </w:tr>
      <w:tr w:rsidR="0034557A" w:rsidRPr="0034557A" w14:paraId="63FD60BB" w14:textId="77777777">
        <w:trPr>
          <w:cantSplit/>
        </w:trPr>
        <w:tc>
          <w:tcPr>
            <w:tcW w:w="2093" w:type="dxa"/>
            <w:tcBorders>
              <w:top w:val="nil"/>
              <w:left w:val="nil"/>
              <w:bottom w:val="nil"/>
              <w:right w:val="nil"/>
            </w:tcBorders>
          </w:tcPr>
          <w:p w14:paraId="07569BD2" w14:textId="77777777" w:rsidR="0034557A" w:rsidRPr="0034557A" w:rsidRDefault="0034557A" w:rsidP="0034557A">
            <w:pPr>
              <w:spacing w:before="80" w:after="60" w:line="240" w:lineRule="auto"/>
              <w:rPr>
                <w:rFonts w:eastAsia="Times"/>
                <w:b/>
                <w:color w:val="53565A"/>
              </w:rPr>
            </w:pPr>
            <w:r w:rsidRPr="0034557A">
              <w:rPr>
                <w:rFonts w:eastAsia="Times"/>
                <w:b/>
                <w:color w:val="53565A"/>
              </w:rPr>
              <w:t>Reported by</w:t>
            </w:r>
          </w:p>
        </w:tc>
        <w:tc>
          <w:tcPr>
            <w:tcW w:w="7555" w:type="dxa"/>
            <w:tcBorders>
              <w:top w:val="nil"/>
              <w:left w:val="nil"/>
              <w:bottom w:val="nil"/>
              <w:right w:val="nil"/>
            </w:tcBorders>
          </w:tcPr>
          <w:p w14:paraId="20A48E8C" w14:textId="77777777" w:rsidR="0034557A" w:rsidRPr="0034557A" w:rsidRDefault="0034557A" w:rsidP="0034557A">
            <w:pPr>
              <w:spacing w:before="80" w:after="60" w:line="240" w:lineRule="auto"/>
              <w:rPr>
                <w:rFonts w:eastAsia="Times"/>
              </w:rPr>
            </w:pPr>
            <w:r w:rsidRPr="0034557A">
              <w:rPr>
                <w:rFonts w:eastAsia="Times"/>
              </w:rPr>
              <w:t>All Victorian hospitals (public and private)</w:t>
            </w:r>
          </w:p>
        </w:tc>
      </w:tr>
      <w:tr w:rsidR="0034557A" w:rsidRPr="0034557A" w14:paraId="645F7E20" w14:textId="77777777">
        <w:trPr>
          <w:cantSplit/>
        </w:trPr>
        <w:tc>
          <w:tcPr>
            <w:tcW w:w="2093" w:type="dxa"/>
            <w:tcBorders>
              <w:top w:val="nil"/>
              <w:left w:val="nil"/>
              <w:bottom w:val="nil"/>
              <w:right w:val="nil"/>
            </w:tcBorders>
          </w:tcPr>
          <w:p w14:paraId="0A74D7E7" w14:textId="77777777" w:rsidR="0034557A" w:rsidRPr="0034557A" w:rsidRDefault="0034557A" w:rsidP="0034557A">
            <w:pPr>
              <w:spacing w:before="80" w:after="60" w:line="240" w:lineRule="auto"/>
              <w:rPr>
                <w:rFonts w:eastAsia="Times"/>
                <w:b/>
                <w:color w:val="53565A"/>
              </w:rPr>
            </w:pPr>
            <w:r w:rsidRPr="0034557A">
              <w:rPr>
                <w:rFonts w:eastAsia="Times"/>
                <w:b/>
                <w:color w:val="53565A"/>
              </w:rPr>
              <w:t>Reported for</w:t>
            </w:r>
          </w:p>
        </w:tc>
        <w:tc>
          <w:tcPr>
            <w:tcW w:w="7555" w:type="dxa"/>
            <w:tcBorders>
              <w:top w:val="nil"/>
              <w:left w:val="nil"/>
              <w:bottom w:val="nil"/>
              <w:right w:val="nil"/>
            </w:tcBorders>
          </w:tcPr>
          <w:p w14:paraId="3F8B76F5" w14:textId="77777777" w:rsidR="0034557A" w:rsidRPr="0034557A" w:rsidRDefault="0034557A" w:rsidP="0034557A">
            <w:pPr>
              <w:spacing w:before="80" w:after="60" w:line="240" w:lineRule="auto"/>
              <w:rPr>
                <w:rFonts w:eastAsia="Times"/>
              </w:rPr>
            </w:pPr>
            <w:r w:rsidRPr="0034557A">
              <w:rPr>
                <w:rFonts w:eastAsia="Times"/>
              </w:rPr>
              <w:t>All admitted episodes of care</w:t>
            </w:r>
          </w:p>
        </w:tc>
      </w:tr>
      <w:tr w:rsidR="0034557A" w:rsidRPr="0034557A" w14:paraId="777B0F2E" w14:textId="77777777">
        <w:trPr>
          <w:cantSplit/>
        </w:trPr>
        <w:tc>
          <w:tcPr>
            <w:tcW w:w="2093" w:type="dxa"/>
            <w:tcBorders>
              <w:top w:val="nil"/>
              <w:left w:val="nil"/>
              <w:bottom w:val="nil"/>
              <w:right w:val="nil"/>
            </w:tcBorders>
          </w:tcPr>
          <w:p w14:paraId="3E768BC2" w14:textId="77777777" w:rsidR="0034557A" w:rsidRPr="0034557A" w:rsidRDefault="0034557A" w:rsidP="0034557A">
            <w:pPr>
              <w:spacing w:before="80" w:after="60" w:line="240" w:lineRule="auto"/>
              <w:rPr>
                <w:rFonts w:eastAsia="Times"/>
                <w:b/>
                <w:color w:val="53565A"/>
              </w:rPr>
            </w:pPr>
            <w:r w:rsidRPr="0034557A">
              <w:rPr>
                <w:rFonts w:eastAsia="Times"/>
                <w:b/>
                <w:color w:val="53565A"/>
              </w:rPr>
              <w:t>Reported when</w:t>
            </w:r>
          </w:p>
        </w:tc>
        <w:tc>
          <w:tcPr>
            <w:tcW w:w="7555" w:type="dxa"/>
            <w:tcBorders>
              <w:top w:val="nil"/>
              <w:left w:val="nil"/>
              <w:bottom w:val="nil"/>
              <w:right w:val="nil"/>
            </w:tcBorders>
          </w:tcPr>
          <w:p w14:paraId="64DC6E29" w14:textId="77777777" w:rsidR="0034557A" w:rsidRPr="0034557A" w:rsidRDefault="0034557A" w:rsidP="0034557A">
            <w:pPr>
              <w:spacing w:before="80" w:after="60" w:line="240" w:lineRule="auto"/>
              <w:rPr>
                <w:rFonts w:eastAsia="Times"/>
              </w:rPr>
            </w:pPr>
            <w:r w:rsidRPr="0034557A">
              <w:rPr>
                <w:rFonts w:eastAsia="Times"/>
              </w:rPr>
              <w:t>The Episode Record is reported</w:t>
            </w:r>
          </w:p>
        </w:tc>
      </w:tr>
      <w:tr w:rsidR="0034557A" w:rsidRPr="0034557A" w14:paraId="5B8FF997" w14:textId="77777777">
        <w:trPr>
          <w:cantSplit/>
        </w:trPr>
        <w:tc>
          <w:tcPr>
            <w:tcW w:w="2093" w:type="dxa"/>
            <w:tcBorders>
              <w:top w:val="nil"/>
              <w:left w:val="nil"/>
              <w:bottom w:val="nil"/>
              <w:right w:val="nil"/>
            </w:tcBorders>
          </w:tcPr>
          <w:p w14:paraId="47025451" w14:textId="77777777" w:rsidR="0034557A" w:rsidRPr="0034557A" w:rsidRDefault="0034557A" w:rsidP="0034557A">
            <w:pPr>
              <w:spacing w:before="80" w:after="60" w:line="240" w:lineRule="auto"/>
              <w:rPr>
                <w:rFonts w:eastAsia="Times"/>
                <w:b/>
                <w:color w:val="53565A"/>
              </w:rPr>
            </w:pPr>
            <w:r w:rsidRPr="0034557A">
              <w:rPr>
                <w:rFonts w:eastAsia="Times"/>
                <w:b/>
                <w:color w:val="53565A"/>
              </w:rPr>
              <w:t>Code set</w:t>
            </w:r>
          </w:p>
        </w:tc>
        <w:tc>
          <w:tcPr>
            <w:tcW w:w="7555" w:type="dxa"/>
            <w:tcBorders>
              <w:top w:val="nil"/>
              <w:left w:val="nil"/>
              <w:bottom w:val="nil"/>
              <w:right w:val="nil"/>
            </w:tcBorders>
          </w:tcPr>
          <w:p w14:paraId="3F6983F6" w14:textId="77777777" w:rsidR="0034557A" w:rsidRPr="0034557A" w:rsidRDefault="0034557A" w:rsidP="0034557A">
            <w:pPr>
              <w:spacing w:before="80" w:after="60" w:line="240" w:lineRule="auto"/>
              <w:rPr>
                <w:rFonts w:eastAsia="Times"/>
              </w:rPr>
            </w:pPr>
            <w:r w:rsidRPr="0034557A">
              <w:rPr>
                <w:rFonts w:eastAsia="Times"/>
              </w:rPr>
              <w:t>Code</w:t>
            </w:r>
            <w:r w:rsidRPr="0034557A">
              <w:rPr>
                <w:rFonts w:eastAsia="Times"/>
              </w:rPr>
              <w:tab/>
              <w:t>Descriptor</w:t>
            </w:r>
          </w:p>
          <w:p w14:paraId="4DF85AB8" w14:textId="77777777" w:rsidR="0034557A" w:rsidRPr="0034557A" w:rsidRDefault="0034557A" w:rsidP="0034557A">
            <w:pPr>
              <w:spacing w:before="80" w:after="60" w:line="240" w:lineRule="auto"/>
              <w:rPr>
                <w:rFonts w:eastAsia="Times"/>
              </w:rPr>
            </w:pPr>
            <w:r w:rsidRPr="0034557A">
              <w:rPr>
                <w:rFonts w:eastAsia="Times"/>
              </w:rPr>
              <w:t>1</w:t>
            </w:r>
            <w:r w:rsidRPr="0034557A">
              <w:rPr>
                <w:rFonts w:eastAsia="Times"/>
              </w:rPr>
              <w:tab/>
              <w:t>Male</w:t>
            </w:r>
          </w:p>
          <w:p w14:paraId="4BBD2354" w14:textId="77777777" w:rsidR="0034557A" w:rsidRPr="0034557A" w:rsidRDefault="0034557A" w:rsidP="0034557A">
            <w:pPr>
              <w:spacing w:before="80" w:after="60" w:line="240" w:lineRule="auto"/>
              <w:rPr>
                <w:rFonts w:eastAsia="Times"/>
              </w:rPr>
            </w:pPr>
            <w:r w:rsidRPr="0034557A">
              <w:rPr>
                <w:rFonts w:eastAsia="Times"/>
              </w:rPr>
              <w:t>2</w:t>
            </w:r>
            <w:r w:rsidRPr="0034557A">
              <w:rPr>
                <w:rFonts w:eastAsia="Times"/>
              </w:rPr>
              <w:tab/>
              <w:t>Female</w:t>
            </w:r>
          </w:p>
          <w:p w14:paraId="71977C7F" w14:textId="09A45B06" w:rsidR="00926B13" w:rsidRPr="0034557A" w:rsidRDefault="00926B13" w:rsidP="000351E9">
            <w:pPr>
              <w:spacing w:before="80" w:after="60" w:line="240" w:lineRule="auto"/>
              <w:rPr>
                <w:rFonts w:eastAsia="Times"/>
              </w:rPr>
            </w:pPr>
            <w:r w:rsidRPr="00926B13">
              <w:rPr>
                <w:rFonts w:eastAsia="Times"/>
              </w:rPr>
              <w:t>5</w:t>
            </w:r>
            <w:r w:rsidRPr="00926B13">
              <w:rPr>
                <w:rFonts w:eastAsia="Times"/>
              </w:rPr>
              <w:tab/>
              <w:t>Another ter</w:t>
            </w:r>
            <w:r>
              <w:rPr>
                <w:rFonts w:eastAsia="Times"/>
              </w:rPr>
              <w:t>m</w:t>
            </w:r>
          </w:p>
        </w:tc>
      </w:tr>
      <w:tr w:rsidR="0034557A" w:rsidRPr="0034557A" w14:paraId="3AEC24FF" w14:textId="77777777">
        <w:trPr>
          <w:cantSplit/>
        </w:trPr>
        <w:tc>
          <w:tcPr>
            <w:tcW w:w="2093" w:type="dxa"/>
            <w:tcBorders>
              <w:top w:val="nil"/>
              <w:left w:val="nil"/>
              <w:bottom w:val="nil"/>
              <w:right w:val="nil"/>
            </w:tcBorders>
          </w:tcPr>
          <w:p w14:paraId="3D66ED99" w14:textId="77777777" w:rsidR="0034557A" w:rsidRPr="0034557A" w:rsidRDefault="0034557A" w:rsidP="0034557A">
            <w:pPr>
              <w:spacing w:before="80" w:after="60" w:line="240" w:lineRule="auto"/>
              <w:rPr>
                <w:rFonts w:eastAsia="Times"/>
                <w:b/>
                <w:color w:val="53565A"/>
              </w:rPr>
            </w:pPr>
            <w:r w:rsidRPr="0034557A">
              <w:rPr>
                <w:rFonts w:eastAsia="Times"/>
                <w:b/>
                <w:color w:val="53565A"/>
              </w:rPr>
              <w:t>Reporting guide</w:t>
            </w:r>
          </w:p>
        </w:tc>
        <w:tc>
          <w:tcPr>
            <w:tcW w:w="7555" w:type="dxa"/>
            <w:tcBorders>
              <w:top w:val="nil"/>
              <w:left w:val="nil"/>
              <w:bottom w:val="nil"/>
              <w:right w:val="nil"/>
            </w:tcBorders>
          </w:tcPr>
          <w:p w14:paraId="310120AB" w14:textId="77777777" w:rsidR="00926B13" w:rsidRPr="00926B13" w:rsidRDefault="00926B13" w:rsidP="00926B13">
            <w:pPr>
              <w:spacing w:before="80" w:after="60" w:line="240" w:lineRule="auto"/>
              <w:rPr>
                <w:rFonts w:eastAsia="Times"/>
              </w:rPr>
            </w:pPr>
            <w:r w:rsidRPr="00926B13">
              <w:rPr>
                <w:rFonts w:eastAsia="Times"/>
              </w:rPr>
              <w:t>The term 'sex' refers to a person's biological characteristics. A person's sex is usually described as being either male or female; some people may have both male and female characteristics, or neither male nor female characteristics, or other sexual characteristics.</w:t>
            </w:r>
          </w:p>
          <w:p w14:paraId="134F0309" w14:textId="77777777" w:rsidR="00926B13" w:rsidRPr="00926B13" w:rsidRDefault="00926B13" w:rsidP="00926B13">
            <w:pPr>
              <w:spacing w:before="80" w:after="60" w:line="240" w:lineRule="auto"/>
              <w:rPr>
                <w:rFonts w:eastAsia="Times"/>
              </w:rPr>
            </w:pPr>
            <w:r w:rsidRPr="00926B13">
              <w:rPr>
                <w:rFonts w:eastAsia="Times"/>
              </w:rPr>
              <w:t xml:space="preserve">Sex recorded at birth refers to what was determined by sex characteristics observed at birth or infancy. </w:t>
            </w:r>
          </w:p>
          <w:p w14:paraId="59342B9D" w14:textId="0808D99F" w:rsidR="00926B13" w:rsidRPr="00926B13" w:rsidRDefault="00926B13" w:rsidP="00926B13">
            <w:pPr>
              <w:spacing w:before="80" w:after="60" w:line="240" w:lineRule="auto"/>
              <w:rPr>
                <w:rFonts w:eastAsia="Times"/>
              </w:rPr>
            </w:pPr>
            <w:r w:rsidRPr="00926B13">
              <w:rPr>
                <w:rFonts w:eastAsia="Times"/>
              </w:rPr>
              <w:t>Hospitals should refrain from making assumptions about a person's sex based on indicators such as their name, voice or appearance</w:t>
            </w:r>
            <w:r>
              <w:rPr>
                <w:rFonts w:eastAsia="Times"/>
              </w:rPr>
              <w:t>.</w:t>
            </w:r>
          </w:p>
          <w:p w14:paraId="4179FA7B" w14:textId="77777777" w:rsidR="00926B13" w:rsidRPr="00926B13" w:rsidRDefault="00926B13" w:rsidP="00926B13">
            <w:pPr>
              <w:spacing w:before="80" w:after="60" w:line="240" w:lineRule="auto"/>
              <w:rPr>
                <w:rFonts w:eastAsia="Times"/>
              </w:rPr>
            </w:pPr>
            <w:r w:rsidRPr="00926B13">
              <w:rPr>
                <w:rFonts w:eastAsia="Times"/>
              </w:rPr>
              <w:t>1</w:t>
            </w:r>
            <w:r w:rsidRPr="00926B13">
              <w:rPr>
                <w:rFonts w:eastAsia="Times"/>
              </w:rPr>
              <w:tab/>
              <w:t>Male</w:t>
            </w:r>
          </w:p>
          <w:p w14:paraId="7F8B0F5B" w14:textId="77777777" w:rsidR="00926B13" w:rsidRPr="00926B13" w:rsidRDefault="00926B13" w:rsidP="00926B13">
            <w:pPr>
              <w:spacing w:before="80" w:after="60" w:line="240" w:lineRule="auto"/>
              <w:rPr>
                <w:rFonts w:eastAsia="Times"/>
              </w:rPr>
            </w:pPr>
            <w:r w:rsidRPr="00926B13">
              <w:rPr>
                <w:rFonts w:eastAsia="Times"/>
              </w:rPr>
              <w:t>Persons whose sex at birth or infancy was recorded as male.</w:t>
            </w:r>
          </w:p>
          <w:p w14:paraId="14D90BA0" w14:textId="77777777" w:rsidR="00926B13" w:rsidRPr="00926B13" w:rsidRDefault="00926B13" w:rsidP="00926B13">
            <w:pPr>
              <w:spacing w:before="80" w:after="60" w:line="240" w:lineRule="auto"/>
              <w:rPr>
                <w:rFonts w:eastAsia="Times"/>
              </w:rPr>
            </w:pPr>
            <w:r w:rsidRPr="00926B13">
              <w:rPr>
                <w:rFonts w:eastAsia="Times"/>
              </w:rPr>
              <w:t>2</w:t>
            </w:r>
            <w:r w:rsidRPr="00926B13">
              <w:rPr>
                <w:rFonts w:eastAsia="Times"/>
              </w:rPr>
              <w:tab/>
              <w:t>Female</w:t>
            </w:r>
          </w:p>
          <w:p w14:paraId="659FAC73" w14:textId="77777777" w:rsidR="00926B13" w:rsidRPr="00926B13" w:rsidRDefault="00926B13" w:rsidP="00926B13">
            <w:pPr>
              <w:spacing w:before="80" w:after="60" w:line="240" w:lineRule="auto"/>
              <w:rPr>
                <w:rFonts w:eastAsia="Times"/>
              </w:rPr>
            </w:pPr>
            <w:r w:rsidRPr="00926B13">
              <w:rPr>
                <w:rFonts w:eastAsia="Times"/>
              </w:rPr>
              <w:t xml:space="preserve">Persons whose sex at birth or infancy was recorded as female. </w:t>
            </w:r>
          </w:p>
          <w:p w14:paraId="39A7A1E0" w14:textId="77777777" w:rsidR="00926B13" w:rsidRPr="00926B13" w:rsidRDefault="00926B13" w:rsidP="00926B13">
            <w:pPr>
              <w:spacing w:before="80" w:after="60" w:line="240" w:lineRule="auto"/>
              <w:rPr>
                <w:rFonts w:eastAsia="Times"/>
              </w:rPr>
            </w:pPr>
            <w:r w:rsidRPr="00926B13">
              <w:rPr>
                <w:rFonts w:eastAsia="Times"/>
              </w:rPr>
              <w:t>5</w:t>
            </w:r>
            <w:r w:rsidRPr="00926B13">
              <w:rPr>
                <w:rFonts w:eastAsia="Times"/>
              </w:rPr>
              <w:tab/>
              <w:t>Another term</w:t>
            </w:r>
          </w:p>
          <w:p w14:paraId="36D8EC40" w14:textId="122DC5EB" w:rsidR="0034557A" w:rsidRPr="0034557A" w:rsidRDefault="00926B13" w:rsidP="0034557A">
            <w:pPr>
              <w:spacing w:before="80" w:after="60" w:line="240" w:lineRule="auto"/>
              <w:rPr>
                <w:rFonts w:eastAsia="Times"/>
              </w:rPr>
            </w:pPr>
            <w:r w:rsidRPr="00926B13">
              <w:rPr>
                <w:rFonts w:eastAsia="Times"/>
              </w:rPr>
              <w:t>Persons whose sex at birth or infancy was recorded as another term (not male or female).</w:t>
            </w:r>
          </w:p>
        </w:tc>
      </w:tr>
      <w:tr w:rsidR="0034557A" w:rsidRPr="0034557A" w14:paraId="716C95B9" w14:textId="77777777">
        <w:trPr>
          <w:cantSplit/>
        </w:trPr>
        <w:tc>
          <w:tcPr>
            <w:tcW w:w="2093" w:type="dxa"/>
            <w:tcBorders>
              <w:top w:val="nil"/>
              <w:left w:val="nil"/>
              <w:bottom w:val="nil"/>
              <w:right w:val="nil"/>
            </w:tcBorders>
          </w:tcPr>
          <w:p w14:paraId="10542AFF" w14:textId="77777777" w:rsidR="0034557A" w:rsidRPr="0034557A" w:rsidRDefault="0034557A" w:rsidP="0034557A">
            <w:pPr>
              <w:spacing w:before="80" w:after="60" w:line="240" w:lineRule="auto"/>
              <w:rPr>
                <w:rFonts w:eastAsia="Times"/>
                <w:b/>
                <w:color w:val="53565A"/>
              </w:rPr>
            </w:pPr>
          </w:p>
        </w:tc>
        <w:tc>
          <w:tcPr>
            <w:tcW w:w="7555" w:type="dxa"/>
            <w:tcBorders>
              <w:top w:val="nil"/>
              <w:left w:val="nil"/>
              <w:bottom w:val="nil"/>
              <w:right w:val="nil"/>
            </w:tcBorders>
          </w:tcPr>
          <w:p w14:paraId="211D0599" w14:textId="50EEB88D" w:rsidR="0034557A" w:rsidRPr="0034557A" w:rsidRDefault="0034557A" w:rsidP="0034557A">
            <w:pPr>
              <w:spacing w:before="80" w:after="60" w:line="240" w:lineRule="auto"/>
            </w:pPr>
          </w:p>
        </w:tc>
      </w:tr>
      <w:tr w:rsidR="0034557A" w:rsidRPr="0034557A" w14:paraId="361B0E37" w14:textId="77777777">
        <w:trPr>
          <w:cantSplit/>
        </w:trPr>
        <w:tc>
          <w:tcPr>
            <w:tcW w:w="2093" w:type="dxa"/>
            <w:tcBorders>
              <w:top w:val="nil"/>
              <w:left w:val="nil"/>
              <w:bottom w:val="nil"/>
              <w:right w:val="nil"/>
            </w:tcBorders>
          </w:tcPr>
          <w:p w14:paraId="6DB8BD8F" w14:textId="77777777" w:rsidR="0034557A" w:rsidRPr="0034557A" w:rsidRDefault="0034557A" w:rsidP="0034557A">
            <w:pPr>
              <w:spacing w:before="80" w:after="60" w:line="240" w:lineRule="auto"/>
              <w:rPr>
                <w:rFonts w:eastAsia="Times"/>
                <w:b/>
                <w:color w:val="53565A"/>
              </w:rPr>
            </w:pPr>
            <w:r w:rsidRPr="0034557A">
              <w:rPr>
                <w:rFonts w:eastAsia="Times"/>
                <w:b/>
                <w:color w:val="53565A"/>
              </w:rPr>
              <w:t>Validations</w:t>
            </w:r>
          </w:p>
        </w:tc>
        <w:tc>
          <w:tcPr>
            <w:tcW w:w="7555" w:type="dxa"/>
            <w:tcBorders>
              <w:top w:val="nil"/>
              <w:left w:val="nil"/>
              <w:bottom w:val="nil"/>
              <w:right w:val="nil"/>
            </w:tcBorders>
          </w:tcPr>
          <w:p w14:paraId="634D11C1" w14:textId="3A22EA27" w:rsidR="0034557A" w:rsidRPr="0034557A" w:rsidRDefault="0034557A" w:rsidP="0034557A">
            <w:pPr>
              <w:spacing w:before="80" w:after="60" w:line="240" w:lineRule="auto"/>
              <w:rPr>
                <w:rFonts w:eastAsia="Times"/>
              </w:rPr>
            </w:pPr>
            <w:r w:rsidRPr="0034557A">
              <w:rPr>
                <w:rFonts w:eastAsia="Times"/>
              </w:rPr>
              <w:t>033</w:t>
            </w:r>
            <w:r w:rsidRPr="0034557A">
              <w:rPr>
                <w:rFonts w:eastAsia="Times"/>
              </w:rPr>
              <w:tab/>
              <w:t>Invalid Sex</w:t>
            </w:r>
            <w:r w:rsidR="001378C7">
              <w:rPr>
                <w:rFonts w:eastAsia="Times"/>
              </w:rPr>
              <w:t xml:space="preserve"> at birth </w:t>
            </w:r>
          </w:p>
          <w:p w14:paraId="1EAF0E3B" w14:textId="77777777" w:rsidR="0034557A" w:rsidRPr="0034557A" w:rsidRDefault="0034557A" w:rsidP="0034557A">
            <w:pPr>
              <w:spacing w:before="80" w:after="60" w:line="240" w:lineRule="auto"/>
              <w:rPr>
                <w:rFonts w:eastAsia="Times"/>
              </w:rPr>
            </w:pPr>
            <w:r w:rsidRPr="0034557A">
              <w:rPr>
                <w:rFonts w:eastAsia="Times"/>
              </w:rPr>
              <w:t>059</w:t>
            </w:r>
            <w:r w:rsidRPr="0034557A">
              <w:rPr>
                <w:rFonts w:eastAsia="Times"/>
              </w:rPr>
              <w:tab/>
              <w:t>Maternity - Not Female</w:t>
            </w:r>
          </w:p>
          <w:p w14:paraId="7D04A42B" w14:textId="07A761BE" w:rsidR="0034557A" w:rsidRPr="0034557A" w:rsidRDefault="0034557A" w:rsidP="00F2718D">
            <w:pPr>
              <w:spacing w:before="80" w:after="60" w:line="240" w:lineRule="auto"/>
              <w:rPr>
                <w:rFonts w:eastAsia="Times"/>
                <w:b/>
                <w:bCs/>
              </w:rPr>
            </w:pPr>
            <w:r w:rsidRPr="0034557A">
              <w:rPr>
                <w:rFonts w:eastAsia="Times"/>
                <w:lang w:val="fr-FR"/>
              </w:rPr>
              <w:t>127</w:t>
            </w:r>
            <w:r w:rsidRPr="0034557A">
              <w:rPr>
                <w:rFonts w:eastAsia="Times"/>
                <w:lang w:val="fr-FR"/>
              </w:rPr>
              <w:tab/>
              <w:t>Nil Value DRG</w:t>
            </w:r>
          </w:p>
        </w:tc>
      </w:tr>
      <w:tr w:rsidR="0034557A" w:rsidRPr="0034557A" w14:paraId="6E3B90DE" w14:textId="77777777">
        <w:trPr>
          <w:cantSplit/>
        </w:trPr>
        <w:tc>
          <w:tcPr>
            <w:tcW w:w="2093" w:type="dxa"/>
            <w:tcBorders>
              <w:top w:val="nil"/>
              <w:left w:val="nil"/>
              <w:bottom w:val="nil"/>
              <w:right w:val="nil"/>
            </w:tcBorders>
          </w:tcPr>
          <w:p w14:paraId="46FD32EA" w14:textId="10B938D8" w:rsidR="0034557A" w:rsidRPr="0034557A" w:rsidRDefault="0034557A" w:rsidP="0034557A">
            <w:pPr>
              <w:spacing w:before="80" w:after="60" w:line="240" w:lineRule="auto"/>
              <w:rPr>
                <w:rFonts w:eastAsia="Times"/>
                <w:b/>
                <w:color w:val="53565A"/>
              </w:rPr>
            </w:pPr>
          </w:p>
        </w:tc>
        <w:tc>
          <w:tcPr>
            <w:tcW w:w="7555" w:type="dxa"/>
            <w:tcBorders>
              <w:top w:val="nil"/>
              <w:left w:val="nil"/>
              <w:bottom w:val="nil"/>
              <w:right w:val="nil"/>
            </w:tcBorders>
          </w:tcPr>
          <w:p w14:paraId="7A971A2A" w14:textId="77777777" w:rsidR="0034557A" w:rsidRPr="0034557A" w:rsidRDefault="0034557A" w:rsidP="0034557A">
            <w:pPr>
              <w:spacing w:before="80" w:after="60" w:line="240" w:lineRule="auto"/>
              <w:rPr>
                <w:rFonts w:eastAsia="Times"/>
                <w:lang w:val="fr-FR"/>
              </w:rPr>
            </w:pPr>
            <w:r w:rsidRPr="0034557A">
              <w:rPr>
                <w:rFonts w:eastAsia="Times"/>
                <w:lang w:val="fr-FR"/>
              </w:rPr>
              <w:t>160</w:t>
            </w:r>
            <w:r w:rsidRPr="0034557A">
              <w:rPr>
                <w:rFonts w:eastAsia="Times"/>
                <w:lang w:val="fr-FR"/>
              </w:rPr>
              <w:tab/>
              <w:t>AR-DRG Grouper GST Code&gt;Zero</w:t>
            </w:r>
          </w:p>
          <w:p w14:paraId="01467E92" w14:textId="7F102AD9" w:rsidR="0034557A" w:rsidRPr="0034557A" w:rsidRDefault="0034557A" w:rsidP="0034557A">
            <w:pPr>
              <w:spacing w:before="80" w:after="60" w:line="240" w:lineRule="auto"/>
              <w:rPr>
                <w:rFonts w:eastAsia="Times"/>
              </w:rPr>
            </w:pPr>
            <w:r w:rsidRPr="0034557A">
              <w:rPr>
                <w:rFonts w:eastAsia="Times"/>
              </w:rPr>
              <w:t>354</w:t>
            </w:r>
            <w:r w:rsidRPr="0034557A">
              <w:rPr>
                <w:rFonts w:eastAsia="Times"/>
              </w:rPr>
              <w:tab/>
              <w:t>Code &amp; Sex</w:t>
            </w:r>
            <w:r w:rsidR="00C511B4">
              <w:rPr>
                <w:rFonts w:eastAsia="Times"/>
              </w:rPr>
              <w:t xml:space="preserve"> at birth</w:t>
            </w:r>
            <w:r w:rsidRPr="0034557A">
              <w:rPr>
                <w:rFonts w:eastAsia="Times"/>
              </w:rPr>
              <w:t xml:space="preserve"> Incompatible</w:t>
            </w:r>
          </w:p>
          <w:p w14:paraId="08724A1C" w14:textId="2C1E5944" w:rsidR="0034557A" w:rsidRPr="0034557A" w:rsidRDefault="0034557A" w:rsidP="0034557A">
            <w:pPr>
              <w:spacing w:before="80" w:after="60" w:line="240" w:lineRule="auto"/>
              <w:rPr>
                <w:rFonts w:eastAsia="Times"/>
              </w:rPr>
            </w:pPr>
            <w:r w:rsidRPr="0034557A">
              <w:rPr>
                <w:rFonts w:eastAsia="Times"/>
              </w:rPr>
              <w:t>397</w:t>
            </w:r>
            <w:r w:rsidRPr="0034557A">
              <w:rPr>
                <w:rFonts w:eastAsia="Times"/>
              </w:rPr>
              <w:tab/>
              <w:t>Sep Referral Postnatal, Incompat Age/Sex</w:t>
            </w:r>
            <w:r w:rsidR="00C511B4">
              <w:rPr>
                <w:rFonts w:eastAsia="Times"/>
              </w:rPr>
              <w:t xml:space="preserve"> at birth</w:t>
            </w:r>
          </w:p>
          <w:p w14:paraId="515CBFEC" w14:textId="52354DF7" w:rsidR="0034557A" w:rsidRPr="0034557A" w:rsidRDefault="0034557A" w:rsidP="00F2718D">
            <w:pPr>
              <w:spacing w:before="80" w:after="60" w:line="240" w:lineRule="auto"/>
              <w:rPr>
                <w:rFonts w:eastAsia="Times"/>
              </w:rPr>
            </w:pPr>
            <w:r w:rsidRPr="0034557A">
              <w:rPr>
                <w:rFonts w:eastAsia="Times"/>
              </w:rPr>
              <w:t>580</w:t>
            </w:r>
            <w:r w:rsidRPr="0034557A">
              <w:rPr>
                <w:rFonts w:eastAsia="Times"/>
              </w:rPr>
              <w:tab/>
              <w:t>MHSWPI Valid, no Matching Sex</w:t>
            </w:r>
            <w:r w:rsidR="00D21719">
              <w:rPr>
                <w:rFonts w:eastAsia="Times"/>
              </w:rPr>
              <w:t xml:space="preserve"> </w:t>
            </w:r>
            <w:r w:rsidR="00D21719" w:rsidRPr="007B3E08">
              <w:rPr>
                <w:rFonts w:eastAsia="Times"/>
              </w:rPr>
              <w:t>at birth</w:t>
            </w:r>
          </w:p>
        </w:tc>
      </w:tr>
      <w:tr w:rsidR="0034557A" w:rsidRPr="0034557A" w14:paraId="370B1116" w14:textId="77777777">
        <w:trPr>
          <w:cantSplit/>
        </w:trPr>
        <w:tc>
          <w:tcPr>
            <w:tcW w:w="2093" w:type="dxa"/>
            <w:tcBorders>
              <w:top w:val="nil"/>
              <w:left w:val="nil"/>
              <w:bottom w:val="nil"/>
              <w:right w:val="nil"/>
            </w:tcBorders>
          </w:tcPr>
          <w:p w14:paraId="7E318BC8" w14:textId="77777777" w:rsidR="0034557A" w:rsidRPr="0034557A" w:rsidRDefault="0034557A" w:rsidP="0034557A">
            <w:pPr>
              <w:spacing w:before="80" w:after="60" w:line="240" w:lineRule="auto"/>
              <w:rPr>
                <w:rFonts w:eastAsia="Times"/>
                <w:b/>
                <w:color w:val="53565A"/>
              </w:rPr>
            </w:pPr>
            <w:r w:rsidRPr="0034557A">
              <w:rPr>
                <w:rFonts w:eastAsia="Times"/>
                <w:b/>
                <w:color w:val="53565A"/>
              </w:rPr>
              <w:t>Related items</w:t>
            </w:r>
          </w:p>
        </w:tc>
        <w:tc>
          <w:tcPr>
            <w:tcW w:w="7555" w:type="dxa"/>
            <w:tcBorders>
              <w:top w:val="nil"/>
              <w:left w:val="nil"/>
              <w:bottom w:val="nil"/>
              <w:right w:val="nil"/>
            </w:tcBorders>
          </w:tcPr>
          <w:p w14:paraId="4DCC70AA" w14:textId="77777777" w:rsidR="0034557A" w:rsidRPr="0034557A" w:rsidRDefault="0034557A" w:rsidP="0034557A">
            <w:pPr>
              <w:spacing w:before="80" w:after="60" w:line="240" w:lineRule="auto"/>
            </w:pPr>
            <w:r w:rsidRPr="0034557A">
              <w:t>Section 2: Age, DRG Classification</w:t>
            </w:r>
          </w:p>
        </w:tc>
      </w:tr>
    </w:tbl>
    <w:p w14:paraId="3E9B3EFA" w14:textId="77777777" w:rsidR="0034557A" w:rsidRPr="0034557A" w:rsidRDefault="0034557A" w:rsidP="0034557A">
      <w:pPr>
        <w:keepNext/>
        <w:keepLines/>
        <w:spacing w:before="240" w:after="80"/>
        <w:outlineLvl w:val="2"/>
        <w:rPr>
          <w:rFonts w:eastAsia="MS Mincho"/>
          <w:b/>
          <w:bCs/>
          <w:color w:val="53565A"/>
          <w:sz w:val="24"/>
          <w:szCs w:val="22"/>
        </w:rPr>
      </w:pPr>
      <w:r w:rsidRPr="0034557A">
        <w:rPr>
          <w:rFonts w:eastAsia="MS Mincho"/>
          <w:b/>
          <w:bCs/>
          <w:color w:val="53565A"/>
          <w:sz w:val="24"/>
          <w:szCs w:val="22"/>
        </w:rPr>
        <w:t>Administration</w:t>
      </w:r>
    </w:p>
    <w:tbl>
      <w:tblPr>
        <w:tblW w:w="9648" w:type="dxa"/>
        <w:tblLayout w:type="fixed"/>
        <w:tblLook w:val="0000" w:firstRow="0" w:lastRow="0" w:firstColumn="0" w:lastColumn="0" w:noHBand="0" w:noVBand="0"/>
      </w:tblPr>
      <w:tblGrid>
        <w:gridCol w:w="2093"/>
        <w:gridCol w:w="7555"/>
      </w:tblGrid>
      <w:tr w:rsidR="0034557A" w:rsidRPr="0034557A" w14:paraId="46BFB001" w14:textId="77777777">
        <w:tc>
          <w:tcPr>
            <w:tcW w:w="2093" w:type="dxa"/>
            <w:tcBorders>
              <w:top w:val="nil"/>
              <w:left w:val="nil"/>
              <w:bottom w:val="nil"/>
              <w:right w:val="nil"/>
            </w:tcBorders>
          </w:tcPr>
          <w:p w14:paraId="64CBC952" w14:textId="77777777" w:rsidR="0034557A" w:rsidRPr="0034557A" w:rsidRDefault="0034557A" w:rsidP="0034557A">
            <w:pPr>
              <w:spacing w:before="80" w:after="60" w:line="240" w:lineRule="auto"/>
              <w:rPr>
                <w:rFonts w:eastAsia="Times"/>
                <w:b/>
                <w:color w:val="53565A"/>
              </w:rPr>
            </w:pPr>
            <w:r w:rsidRPr="0034557A">
              <w:rPr>
                <w:rFonts w:eastAsia="Times"/>
                <w:b/>
                <w:color w:val="53565A"/>
              </w:rPr>
              <w:t>Purpose</w:t>
            </w:r>
          </w:p>
        </w:tc>
        <w:tc>
          <w:tcPr>
            <w:tcW w:w="7555" w:type="dxa"/>
            <w:tcBorders>
              <w:top w:val="nil"/>
              <w:left w:val="nil"/>
              <w:bottom w:val="nil"/>
              <w:right w:val="nil"/>
            </w:tcBorders>
          </w:tcPr>
          <w:p w14:paraId="78F73A15" w14:textId="77777777" w:rsidR="0034557A" w:rsidRPr="0034557A" w:rsidRDefault="0034557A" w:rsidP="0034557A">
            <w:pPr>
              <w:spacing w:before="80" w:after="60" w:line="240" w:lineRule="auto"/>
              <w:rPr>
                <w:rFonts w:eastAsia="Times"/>
              </w:rPr>
            </w:pPr>
            <w:r w:rsidRPr="0034557A">
              <w:rPr>
                <w:rFonts w:eastAsia="Times"/>
              </w:rPr>
              <w:t>To enable:</w:t>
            </w:r>
          </w:p>
          <w:p w14:paraId="3F7C3C07" w14:textId="77777777" w:rsidR="0034557A" w:rsidRPr="0034557A" w:rsidRDefault="0034557A" w:rsidP="0034557A">
            <w:pPr>
              <w:numPr>
                <w:ilvl w:val="0"/>
                <w:numId w:val="9"/>
              </w:numPr>
              <w:spacing w:before="80" w:after="60" w:line="240" w:lineRule="auto"/>
            </w:pPr>
            <w:r w:rsidRPr="0034557A">
              <w:t>Analyses of service utilisation and epidemiological studies</w:t>
            </w:r>
          </w:p>
          <w:p w14:paraId="1C17B0E3" w14:textId="77777777" w:rsidR="0034557A" w:rsidRPr="0034557A" w:rsidRDefault="0034557A" w:rsidP="0034557A">
            <w:pPr>
              <w:numPr>
                <w:ilvl w:val="0"/>
                <w:numId w:val="9"/>
              </w:numPr>
              <w:spacing w:before="80" w:after="60" w:line="240" w:lineRule="auto"/>
            </w:pPr>
            <w:r w:rsidRPr="0034557A">
              <w:t>Verification of other fields (such as diagnosis and procedure codes) for consistency.</w:t>
            </w:r>
          </w:p>
          <w:p w14:paraId="53E9ADDC" w14:textId="77777777" w:rsidR="0034557A" w:rsidRPr="0034557A" w:rsidRDefault="0034557A" w:rsidP="0034557A">
            <w:pPr>
              <w:numPr>
                <w:ilvl w:val="0"/>
                <w:numId w:val="9"/>
              </w:numPr>
              <w:spacing w:before="80" w:after="60" w:line="240" w:lineRule="auto"/>
            </w:pPr>
            <w:r w:rsidRPr="0034557A">
              <w:t>To assist in the allocation of DRGs</w:t>
            </w:r>
          </w:p>
        </w:tc>
      </w:tr>
      <w:tr w:rsidR="0034557A" w:rsidRPr="0034557A" w14:paraId="3EEAD79A" w14:textId="77777777">
        <w:tc>
          <w:tcPr>
            <w:tcW w:w="2093" w:type="dxa"/>
            <w:tcBorders>
              <w:top w:val="nil"/>
              <w:left w:val="nil"/>
              <w:bottom w:val="nil"/>
              <w:right w:val="nil"/>
            </w:tcBorders>
          </w:tcPr>
          <w:p w14:paraId="42D00376" w14:textId="77777777" w:rsidR="0034557A" w:rsidRPr="0034557A" w:rsidRDefault="0034557A" w:rsidP="0034557A">
            <w:pPr>
              <w:spacing w:before="80" w:after="60" w:line="240" w:lineRule="auto"/>
              <w:rPr>
                <w:rFonts w:eastAsia="Times"/>
                <w:b/>
                <w:color w:val="53565A"/>
              </w:rPr>
            </w:pPr>
            <w:r w:rsidRPr="0034557A">
              <w:rPr>
                <w:rFonts w:eastAsia="Times"/>
                <w:b/>
                <w:color w:val="53565A"/>
              </w:rPr>
              <w:t>Principal data users</w:t>
            </w:r>
          </w:p>
        </w:tc>
        <w:tc>
          <w:tcPr>
            <w:tcW w:w="7555" w:type="dxa"/>
            <w:tcBorders>
              <w:top w:val="nil"/>
              <w:left w:val="nil"/>
              <w:bottom w:val="nil"/>
              <w:right w:val="nil"/>
            </w:tcBorders>
          </w:tcPr>
          <w:p w14:paraId="41218B53" w14:textId="77777777" w:rsidR="0034557A" w:rsidRPr="0034557A" w:rsidRDefault="0034557A" w:rsidP="0034557A">
            <w:pPr>
              <w:spacing w:before="80" w:after="60" w:line="240" w:lineRule="auto"/>
            </w:pPr>
            <w:r w:rsidRPr="0034557A">
              <w:t>Multiple internal and external data users</w:t>
            </w:r>
          </w:p>
        </w:tc>
      </w:tr>
      <w:tr w:rsidR="0034557A" w:rsidRPr="0034557A" w14:paraId="1244B01B" w14:textId="77777777">
        <w:tc>
          <w:tcPr>
            <w:tcW w:w="2093" w:type="dxa"/>
            <w:tcBorders>
              <w:top w:val="nil"/>
              <w:left w:val="nil"/>
              <w:bottom w:val="nil"/>
              <w:right w:val="nil"/>
            </w:tcBorders>
          </w:tcPr>
          <w:p w14:paraId="525E10BA" w14:textId="77777777" w:rsidR="0034557A" w:rsidRPr="0034557A" w:rsidRDefault="0034557A" w:rsidP="0034557A">
            <w:pPr>
              <w:spacing w:before="80" w:after="60" w:line="240" w:lineRule="auto"/>
              <w:rPr>
                <w:rFonts w:eastAsia="Times"/>
                <w:b/>
                <w:color w:val="53565A"/>
              </w:rPr>
            </w:pPr>
            <w:r w:rsidRPr="0034557A">
              <w:rPr>
                <w:rFonts w:eastAsia="Times"/>
                <w:b/>
                <w:color w:val="53565A"/>
              </w:rPr>
              <w:t>Collection start</w:t>
            </w:r>
          </w:p>
        </w:tc>
        <w:tc>
          <w:tcPr>
            <w:tcW w:w="7555" w:type="dxa"/>
            <w:tcBorders>
              <w:top w:val="nil"/>
              <w:left w:val="nil"/>
              <w:bottom w:val="nil"/>
              <w:right w:val="nil"/>
            </w:tcBorders>
          </w:tcPr>
          <w:p w14:paraId="21251C4D" w14:textId="0546B4C3" w:rsidR="0034557A" w:rsidRDefault="0034557A" w:rsidP="0034557A">
            <w:pPr>
              <w:spacing w:before="80" w:after="60" w:line="240" w:lineRule="auto"/>
            </w:pPr>
            <w:r w:rsidRPr="0034557A">
              <w:t>1979-80</w:t>
            </w:r>
          </w:p>
          <w:p w14:paraId="5674D9BF" w14:textId="01305009" w:rsidR="00977339" w:rsidRDefault="00977339" w:rsidP="0034557A">
            <w:pPr>
              <w:spacing w:before="80" w:after="60" w:line="240" w:lineRule="auto"/>
            </w:pPr>
          </w:p>
          <w:p w14:paraId="4CE69AFE" w14:textId="56010CCA" w:rsidR="00BF0235" w:rsidRDefault="00BF0235" w:rsidP="0034557A">
            <w:pPr>
              <w:spacing w:before="80" w:after="60" w:line="240" w:lineRule="auto"/>
            </w:pPr>
            <w:r w:rsidRPr="00BF0235">
              <w:t>Version</w:t>
            </w:r>
            <w:r w:rsidRPr="00BF0235">
              <w:tab/>
              <w:t>2 effective 1 July 2024 (updated from Sex to Sex at birth)</w:t>
            </w:r>
          </w:p>
          <w:p w14:paraId="7DB48AFB" w14:textId="77777777" w:rsidR="00926B13" w:rsidRPr="0034557A" w:rsidRDefault="00926B13" w:rsidP="00977339">
            <w:pPr>
              <w:spacing w:before="80" w:after="60" w:line="240" w:lineRule="auto"/>
            </w:pPr>
          </w:p>
        </w:tc>
      </w:tr>
      <w:tr w:rsidR="0034557A" w:rsidRPr="0034557A" w14:paraId="1719D136" w14:textId="77777777">
        <w:tc>
          <w:tcPr>
            <w:tcW w:w="2093" w:type="dxa"/>
            <w:tcBorders>
              <w:top w:val="nil"/>
              <w:left w:val="nil"/>
              <w:bottom w:val="nil"/>
              <w:right w:val="nil"/>
            </w:tcBorders>
          </w:tcPr>
          <w:p w14:paraId="7024A517" w14:textId="77777777" w:rsidR="0034557A" w:rsidRPr="0034557A" w:rsidRDefault="0034557A" w:rsidP="0034557A">
            <w:pPr>
              <w:spacing w:before="80" w:after="60" w:line="240" w:lineRule="auto"/>
              <w:rPr>
                <w:rFonts w:eastAsia="Times"/>
                <w:b/>
                <w:color w:val="53565A"/>
              </w:rPr>
            </w:pPr>
            <w:r w:rsidRPr="0034557A">
              <w:rPr>
                <w:rFonts w:eastAsia="Times"/>
                <w:b/>
                <w:color w:val="53565A"/>
              </w:rPr>
              <w:t>Definition source</w:t>
            </w:r>
          </w:p>
        </w:tc>
        <w:tc>
          <w:tcPr>
            <w:tcW w:w="7555" w:type="dxa"/>
            <w:tcBorders>
              <w:top w:val="nil"/>
              <w:left w:val="nil"/>
              <w:bottom w:val="nil"/>
              <w:right w:val="nil"/>
            </w:tcBorders>
          </w:tcPr>
          <w:p w14:paraId="48DE66C8" w14:textId="2CB788D8" w:rsidR="0034557A" w:rsidRPr="0034557A" w:rsidRDefault="00926B13" w:rsidP="0034557A">
            <w:pPr>
              <w:spacing w:before="80" w:after="60" w:line="240" w:lineRule="auto"/>
            </w:pPr>
            <w:r w:rsidRPr="00926B13">
              <w:t>Person—sex, code X (METEOR 741686)</w:t>
            </w:r>
          </w:p>
        </w:tc>
      </w:tr>
      <w:tr w:rsidR="0034557A" w:rsidRPr="0034557A" w14:paraId="5CEEECB7" w14:textId="77777777">
        <w:tc>
          <w:tcPr>
            <w:tcW w:w="2093" w:type="dxa"/>
            <w:tcBorders>
              <w:top w:val="nil"/>
              <w:left w:val="nil"/>
              <w:bottom w:val="nil"/>
              <w:right w:val="nil"/>
            </w:tcBorders>
          </w:tcPr>
          <w:p w14:paraId="547BD431" w14:textId="77777777" w:rsidR="0034557A" w:rsidRPr="0034557A" w:rsidRDefault="0034557A" w:rsidP="0034557A">
            <w:pPr>
              <w:spacing w:before="80" w:after="60" w:line="240" w:lineRule="auto"/>
              <w:rPr>
                <w:rFonts w:eastAsia="Times"/>
                <w:b/>
                <w:color w:val="53565A"/>
              </w:rPr>
            </w:pPr>
            <w:r w:rsidRPr="0034557A">
              <w:rPr>
                <w:rFonts w:eastAsia="Times"/>
                <w:b/>
                <w:color w:val="53565A"/>
              </w:rPr>
              <w:t>Code set source</w:t>
            </w:r>
          </w:p>
        </w:tc>
        <w:tc>
          <w:tcPr>
            <w:tcW w:w="7555" w:type="dxa"/>
            <w:tcBorders>
              <w:top w:val="nil"/>
              <w:left w:val="nil"/>
              <w:bottom w:val="nil"/>
              <w:right w:val="nil"/>
            </w:tcBorders>
          </w:tcPr>
          <w:p w14:paraId="2D8831E5" w14:textId="40331818" w:rsidR="0034557A" w:rsidRPr="0034557A" w:rsidRDefault="00926B13" w:rsidP="0034557A">
            <w:pPr>
              <w:spacing w:before="80" w:after="60" w:line="240" w:lineRule="auto"/>
            </w:pPr>
            <w:r w:rsidRPr="00926B13">
              <w:t>Person—sex, code X (METEOR 741686)</w:t>
            </w:r>
          </w:p>
        </w:tc>
      </w:tr>
    </w:tbl>
    <w:p w14:paraId="069B2BF9" w14:textId="51FF4D80" w:rsidR="0034557A" w:rsidRDefault="0034557A" w:rsidP="00C24ADB">
      <w:pPr>
        <w:pStyle w:val="Heading2"/>
      </w:pPr>
      <w:r w:rsidRPr="0034557A">
        <w:rPr>
          <w:b w:val="0"/>
          <w:color w:val="auto"/>
          <w:sz w:val="21"/>
          <w:szCs w:val="20"/>
        </w:rPr>
        <w:br w:type="page"/>
      </w:r>
      <w:bookmarkStart w:id="675" w:name="_Toc410293388"/>
      <w:bookmarkStart w:id="676" w:name="_Toc28680624"/>
      <w:bookmarkStart w:id="677" w:name="_Toc42769226"/>
    </w:p>
    <w:p w14:paraId="4A7D3F38" w14:textId="4A4D0F20" w:rsidR="00C24ADB" w:rsidRDefault="00C24ADB" w:rsidP="00C24ADB">
      <w:pPr>
        <w:pStyle w:val="Heading2"/>
      </w:pPr>
      <w:bookmarkStart w:id="678" w:name="_Toc257281600"/>
      <w:bookmarkStart w:id="679" w:name="_Toc410293389"/>
      <w:bookmarkStart w:id="680" w:name="_Toc28680625"/>
      <w:bookmarkStart w:id="681" w:name="_Toc42769227"/>
      <w:bookmarkStart w:id="682" w:name="_Toc235195938"/>
      <w:bookmarkEnd w:id="673"/>
      <w:bookmarkEnd w:id="675"/>
      <w:bookmarkEnd w:id="676"/>
      <w:bookmarkEnd w:id="677"/>
      <w:r w:rsidRPr="00642022">
        <w:t>Source of Referral to Palliative Care</w:t>
      </w:r>
      <w:bookmarkEnd w:id="678"/>
      <w:bookmarkEnd w:id="679"/>
      <w:bookmarkEnd w:id="680"/>
      <w:bookmarkEnd w:id="681"/>
      <w:bookmarkEnd w:id="682"/>
    </w:p>
    <w:p w14:paraId="41EF11F9" w14:textId="77777777" w:rsidR="00C24ADB" w:rsidRPr="00642022" w:rsidRDefault="00C24ADB" w:rsidP="00C76AB3">
      <w:pPr>
        <w:pStyle w:val="Heading3"/>
      </w:pPr>
      <w:r w:rsidRPr="00642022">
        <w:t>Specification</w:t>
      </w:r>
    </w:p>
    <w:tbl>
      <w:tblPr>
        <w:tblW w:w="9648" w:type="dxa"/>
        <w:tblLayout w:type="fixed"/>
        <w:tblLook w:val="0000" w:firstRow="0" w:lastRow="0" w:firstColumn="0" w:lastColumn="0" w:noHBand="0" w:noVBand="0"/>
      </w:tblPr>
      <w:tblGrid>
        <w:gridCol w:w="2093"/>
        <w:gridCol w:w="7555"/>
      </w:tblGrid>
      <w:tr w:rsidR="00C24ADB" w:rsidRPr="00642022" w14:paraId="61FF005B" w14:textId="77777777" w:rsidTr="00C24ADB">
        <w:trPr>
          <w:cantSplit/>
        </w:trPr>
        <w:tc>
          <w:tcPr>
            <w:tcW w:w="2093" w:type="dxa"/>
            <w:tcBorders>
              <w:top w:val="nil"/>
              <w:left w:val="nil"/>
              <w:bottom w:val="nil"/>
              <w:right w:val="nil"/>
            </w:tcBorders>
          </w:tcPr>
          <w:p w14:paraId="0B915401" w14:textId="77777777" w:rsidR="00C24ADB" w:rsidRPr="00212E3D" w:rsidRDefault="00C24ADB" w:rsidP="00212E3D">
            <w:pPr>
              <w:pStyle w:val="Tablecolhead"/>
              <w:rPr>
                <w:rFonts w:eastAsia="Times"/>
              </w:rPr>
            </w:pPr>
            <w:r w:rsidRPr="00212E3D">
              <w:rPr>
                <w:rFonts w:eastAsia="Times"/>
              </w:rPr>
              <w:t>Definition</w:t>
            </w:r>
          </w:p>
        </w:tc>
        <w:tc>
          <w:tcPr>
            <w:tcW w:w="7555" w:type="dxa"/>
            <w:tcBorders>
              <w:top w:val="nil"/>
              <w:left w:val="nil"/>
              <w:bottom w:val="nil"/>
              <w:right w:val="nil"/>
            </w:tcBorders>
          </w:tcPr>
          <w:p w14:paraId="615055F8" w14:textId="7AED62F9" w:rsidR="00C24ADB" w:rsidRPr="00BA72E9" w:rsidRDefault="00C24ADB" w:rsidP="00C03927">
            <w:pPr>
              <w:pStyle w:val="Tabletext"/>
            </w:pPr>
            <w:r>
              <w:t xml:space="preserve">The source of the person’s referral to the </w:t>
            </w:r>
            <w:r w:rsidR="00C03927">
              <w:t>DH</w:t>
            </w:r>
            <w:r>
              <w:t xml:space="preserve"> Palliative Care Program</w:t>
            </w:r>
          </w:p>
        </w:tc>
      </w:tr>
      <w:tr w:rsidR="00C24ADB" w:rsidRPr="00642022" w14:paraId="7F1A167A" w14:textId="77777777" w:rsidTr="00C24ADB">
        <w:trPr>
          <w:cantSplit/>
        </w:trPr>
        <w:tc>
          <w:tcPr>
            <w:tcW w:w="2093" w:type="dxa"/>
            <w:tcBorders>
              <w:top w:val="nil"/>
              <w:left w:val="nil"/>
              <w:bottom w:val="nil"/>
              <w:right w:val="nil"/>
            </w:tcBorders>
          </w:tcPr>
          <w:p w14:paraId="0EBD872B" w14:textId="77777777" w:rsidR="00C24ADB" w:rsidRPr="00212E3D" w:rsidRDefault="00C24ADB" w:rsidP="00212E3D">
            <w:pPr>
              <w:pStyle w:val="Tablecolhead"/>
              <w:rPr>
                <w:rFonts w:eastAsia="Times"/>
              </w:rPr>
            </w:pPr>
            <w:r w:rsidRPr="00212E3D">
              <w:rPr>
                <w:rFonts w:eastAsia="Times"/>
              </w:rPr>
              <w:t>Layout / Location</w:t>
            </w:r>
          </w:p>
        </w:tc>
        <w:tc>
          <w:tcPr>
            <w:tcW w:w="7555" w:type="dxa"/>
            <w:tcBorders>
              <w:top w:val="nil"/>
              <w:left w:val="nil"/>
              <w:bottom w:val="nil"/>
              <w:right w:val="nil"/>
            </w:tcBorders>
          </w:tcPr>
          <w:p w14:paraId="17F72383" w14:textId="77777777" w:rsidR="00C24ADB" w:rsidRPr="00BA72E9" w:rsidRDefault="00C24ADB" w:rsidP="00C03927">
            <w:pPr>
              <w:pStyle w:val="Tabletext"/>
              <w:rPr>
                <w:rFonts w:eastAsia="Times"/>
              </w:rPr>
            </w:pPr>
            <w:r>
              <w:rPr>
                <w:rFonts w:eastAsia="Times"/>
              </w:rPr>
              <w:t>NN / Palliative Record</w:t>
            </w:r>
          </w:p>
        </w:tc>
      </w:tr>
      <w:tr w:rsidR="00C24ADB" w:rsidRPr="00642022" w14:paraId="33922BFD" w14:textId="77777777" w:rsidTr="00C24ADB">
        <w:trPr>
          <w:cantSplit/>
        </w:trPr>
        <w:tc>
          <w:tcPr>
            <w:tcW w:w="2093" w:type="dxa"/>
            <w:tcBorders>
              <w:top w:val="nil"/>
              <w:left w:val="nil"/>
              <w:bottom w:val="nil"/>
              <w:right w:val="nil"/>
            </w:tcBorders>
          </w:tcPr>
          <w:p w14:paraId="26DD47E0" w14:textId="77777777" w:rsidR="00C24ADB" w:rsidRPr="00212E3D" w:rsidRDefault="00C24ADB" w:rsidP="00212E3D">
            <w:pPr>
              <w:pStyle w:val="Tablecolhead"/>
              <w:rPr>
                <w:rFonts w:eastAsia="Times"/>
              </w:rPr>
            </w:pPr>
            <w:r w:rsidRPr="00212E3D">
              <w:rPr>
                <w:rFonts w:eastAsia="Times"/>
              </w:rPr>
              <w:t>Reported by</w:t>
            </w:r>
          </w:p>
        </w:tc>
        <w:tc>
          <w:tcPr>
            <w:tcW w:w="7555" w:type="dxa"/>
            <w:tcBorders>
              <w:top w:val="nil"/>
              <w:left w:val="nil"/>
              <w:bottom w:val="nil"/>
              <w:right w:val="nil"/>
            </w:tcBorders>
          </w:tcPr>
          <w:p w14:paraId="121B121A" w14:textId="77777777" w:rsidR="00C24ADB" w:rsidRPr="00642022" w:rsidRDefault="00C24ADB" w:rsidP="00C03927">
            <w:pPr>
              <w:pStyle w:val="Tabletext"/>
              <w:rPr>
                <w:rFonts w:eastAsia="Times"/>
              </w:rPr>
            </w:pPr>
            <w:r>
              <w:rPr>
                <w:rFonts w:eastAsia="Times"/>
              </w:rPr>
              <w:t>Public hospitals</w:t>
            </w:r>
          </w:p>
        </w:tc>
      </w:tr>
      <w:tr w:rsidR="00C24ADB" w:rsidRPr="00642022" w14:paraId="6AE632BE" w14:textId="77777777" w:rsidTr="00C24ADB">
        <w:trPr>
          <w:cantSplit/>
        </w:trPr>
        <w:tc>
          <w:tcPr>
            <w:tcW w:w="2093" w:type="dxa"/>
            <w:tcBorders>
              <w:top w:val="nil"/>
              <w:left w:val="nil"/>
              <w:bottom w:val="nil"/>
              <w:right w:val="nil"/>
            </w:tcBorders>
          </w:tcPr>
          <w:p w14:paraId="09AE59C3" w14:textId="77777777" w:rsidR="00C24ADB" w:rsidRPr="00212E3D" w:rsidRDefault="00C24ADB" w:rsidP="00212E3D">
            <w:pPr>
              <w:pStyle w:val="Tablecolhead"/>
              <w:rPr>
                <w:rFonts w:eastAsia="Times"/>
              </w:rPr>
            </w:pPr>
            <w:r w:rsidRPr="00212E3D">
              <w:rPr>
                <w:rFonts w:eastAsia="Times"/>
              </w:rPr>
              <w:t>Reported for</w:t>
            </w:r>
          </w:p>
        </w:tc>
        <w:tc>
          <w:tcPr>
            <w:tcW w:w="7555" w:type="dxa"/>
            <w:tcBorders>
              <w:top w:val="nil"/>
              <w:left w:val="nil"/>
              <w:bottom w:val="nil"/>
              <w:right w:val="nil"/>
            </w:tcBorders>
          </w:tcPr>
          <w:p w14:paraId="00B640F2" w14:textId="77777777" w:rsidR="00C24ADB" w:rsidRPr="00642022" w:rsidRDefault="00C24ADB" w:rsidP="00C03927">
            <w:pPr>
              <w:pStyle w:val="Tabletext"/>
              <w:rPr>
                <w:rFonts w:eastAsia="Times"/>
              </w:rPr>
            </w:pPr>
            <w:r>
              <w:rPr>
                <w:rFonts w:eastAsia="Times"/>
              </w:rPr>
              <w:t>Care Type 8</w:t>
            </w:r>
          </w:p>
        </w:tc>
      </w:tr>
      <w:tr w:rsidR="00C24ADB" w:rsidRPr="00642022" w14:paraId="549DB011" w14:textId="77777777" w:rsidTr="00C24ADB">
        <w:trPr>
          <w:cantSplit/>
        </w:trPr>
        <w:tc>
          <w:tcPr>
            <w:tcW w:w="2093" w:type="dxa"/>
            <w:tcBorders>
              <w:top w:val="nil"/>
              <w:left w:val="nil"/>
              <w:bottom w:val="nil"/>
              <w:right w:val="nil"/>
            </w:tcBorders>
          </w:tcPr>
          <w:p w14:paraId="1C359106" w14:textId="77777777" w:rsidR="00C24ADB" w:rsidRPr="00212E3D" w:rsidRDefault="00C24ADB" w:rsidP="00212E3D">
            <w:pPr>
              <w:pStyle w:val="Tablecolhead"/>
              <w:rPr>
                <w:rFonts w:eastAsia="Times"/>
              </w:rPr>
            </w:pPr>
            <w:r w:rsidRPr="00212E3D">
              <w:rPr>
                <w:rFonts w:eastAsia="Times"/>
              </w:rPr>
              <w:t>Reported when</w:t>
            </w:r>
          </w:p>
        </w:tc>
        <w:tc>
          <w:tcPr>
            <w:tcW w:w="7555" w:type="dxa"/>
            <w:tcBorders>
              <w:top w:val="nil"/>
              <w:left w:val="nil"/>
              <w:bottom w:val="nil"/>
              <w:right w:val="nil"/>
            </w:tcBorders>
          </w:tcPr>
          <w:p w14:paraId="4E0944B5" w14:textId="77777777" w:rsidR="00C24ADB" w:rsidRPr="00BA72E9" w:rsidRDefault="00C24ADB" w:rsidP="00C03927">
            <w:pPr>
              <w:pStyle w:val="Tabletext"/>
              <w:rPr>
                <w:rFonts w:eastAsia="Times"/>
              </w:rPr>
            </w:pPr>
            <w:r>
              <w:rPr>
                <w:rFonts w:eastAsia="Times"/>
              </w:rPr>
              <w:t>A Separation Date is reported in the Episode Record</w:t>
            </w:r>
          </w:p>
        </w:tc>
      </w:tr>
      <w:tr w:rsidR="00C24ADB" w:rsidRPr="00642022" w14:paraId="712D22C4" w14:textId="77777777" w:rsidTr="00C24ADB">
        <w:trPr>
          <w:cantSplit/>
        </w:trPr>
        <w:tc>
          <w:tcPr>
            <w:tcW w:w="2093" w:type="dxa"/>
            <w:tcBorders>
              <w:top w:val="nil"/>
              <w:left w:val="nil"/>
              <w:bottom w:val="nil"/>
              <w:right w:val="nil"/>
            </w:tcBorders>
          </w:tcPr>
          <w:p w14:paraId="40784DA0" w14:textId="77777777" w:rsidR="00C24ADB" w:rsidRPr="00212E3D" w:rsidRDefault="00C24ADB" w:rsidP="00212E3D">
            <w:pPr>
              <w:pStyle w:val="Tablecolhead"/>
              <w:rPr>
                <w:rFonts w:eastAsia="Times"/>
              </w:rPr>
            </w:pPr>
            <w:r w:rsidRPr="00212E3D">
              <w:rPr>
                <w:rFonts w:eastAsia="Times"/>
              </w:rPr>
              <w:t>Code set</w:t>
            </w:r>
          </w:p>
        </w:tc>
        <w:tc>
          <w:tcPr>
            <w:tcW w:w="7555" w:type="dxa"/>
            <w:tcBorders>
              <w:top w:val="nil"/>
              <w:left w:val="nil"/>
              <w:bottom w:val="nil"/>
              <w:right w:val="nil"/>
            </w:tcBorders>
          </w:tcPr>
          <w:p w14:paraId="6246B79C" w14:textId="77777777" w:rsidR="00C24ADB" w:rsidRPr="008C64DF" w:rsidRDefault="00C24ADB" w:rsidP="002C2904">
            <w:pPr>
              <w:pStyle w:val="Bodynospace"/>
            </w:pPr>
            <w:r w:rsidRPr="008C64DF">
              <w:t>Code</w:t>
            </w:r>
            <w:r w:rsidRPr="008C64DF">
              <w:tab/>
              <w:t>Descriptor</w:t>
            </w:r>
          </w:p>
          <w:p w14:paraId="4DFEB642" w14:textId="77777777" w:rsidR="00C24ADB" w:rsidRPr="008C64DF" w:rsidRDefault="00C24ADB" w:rsidP="002C2904">
            <w:pPr>
              <w:pStyle w:val="Bodynospace"/>
            </w:pPr>
            <w:r w:rsidRPr="008C64DF">
              <w:t>10</w:t>
            </w:r>
            <w:r w:rsidRPr="008C64DF">
              <w:tab/>
              <w:t xml:space="preserve">Public hospital – not further defined </w:t>
            </w:r>
          </w:p>
          <w:p w14:paraId="3FA2F2F8" w14:textId="77777777" w:rsidR="00C24ADB" w:rsidRPr="008C64DF" w:rsidRDefault="00C24ADB" w:rsidP="002C2904">
            <w:pPr>
              <w:pStyle w:val="Bodynospace"/>
            </w:pPr>
            <w:r w:rsidRPr="008C64DF">
              <w:t>11</w:t>
            </w:r>
            <w:r w:rsidRPr="008C64DF">
              <w:tab/>
              <w:t xml:space="preserve">Public hospital – palliative care unit/team </w:t>
            </w:r>
          </w:p>
          <w:p w14:paraId="694FEAA2" w14:textId="77777777" w:rsidR="00C24ADB" w:rsidRPr="008C64DF" w:rsidRDefault="00C24ADB" w:rsidP="002C2904">
            <w:pPr>
              <w:pStyle w:val="Bodynospace"/>
            </w:pPr>
            <w:r w:rsidRPr="008C64DF">
              <w:t>12</w:t>
            </w:r>
            <w:r w:rsidRPr="008C64DF">
              <w:tab/>
              <w:t xml:space="preserve">Public hospital – oncology unit/team </w:t>
            </w:r>
          </w:p>
          <w:p w14:paraId="39E94130" w14:textId="77777777" w:rsidR="00C24ADB" w:rsidRPr="008C64DF" w:rsidRDefault="00C24ADB" w:rsidP="002C2904">
            <w:pPr>
              <w:pStyle w:val="Bodynospace"/>
            </w:pPr>
            <w:r w:rsidRPr="008C64DF">
              <w:t>13</w:t>
            </w:r>
            <w:r w:rsidRPr="008C64DF">
              <w:tab/>
              <w:t xml:space="preserve">Public hospital – medical unit/team </w:t>
            </w:r>
          </w:p>
          <w:p w14:paraId="44769D56" w14:textId="77777777" w:rsidR="00C24ADB" w:rsidRPr="008C64DF" w:rsidRDefault="00C24ADB" w:rsidP="002C2904">
            <w:pPr>
              <w:pStyle w:val="Bodynospace"/>
            </w:pPr>
            <w:r w:rsidRPr="008C64DF">
              <w:t>14</w:t>
            </w:r>
            <w:r w:rsidRPr="008C64DF">
              <w:tab/>
              <w:t xml:space="preserve">Public hospital – surgical unit/team </w:t>
            </w:r>
          </w:p>
          <w:p w14:paraId="157ED059" w14:textId="77777777" w:rsidR="00C24ADB" w:rsidRPr="008C64DF" w:rsidRDefault="00C24ADB" w:rsidP="002C2904">
            <w:pPr>
              <w:pStyle w:val="Bodynospace"/>
            </w:pPr>
            <w:r w:rsidRPr="008C64DF">
              <w:t>15</w:t>
            </w:r>
            <w:r w:rsidRPr="008C64DF">
              <w:tab/>
              <w:t xml:space="preserve">Public hospital – emergency department </w:t>
            </w:r>
          </w:p>
          <w:p w14:paraId="3D0BB395" w14:textId="77777777" w:rsidR="00C24ADB" w:rsidRPr="008C64DF" w:rsidRDefault="00C24ADB" w:rsidP="002C2904">
            <w:pPr>
              <w:pStyle w:val="Bodynospace"/>
            </w:pPr>
            <w:r w:rsidRPr="008C64DF">
              <w:t>20</w:t>
            </w:r>
            <w:r w:rsidRPr="008C64DF">
              <w:tab/>
              <w:t xml:space="preserve">Private hospital – not further defined </w:t>
            </w:r>
          </w:p>
          <w:p w14:paraId="04F53F63" w14:textId="77777777" w:rsidR="00C24ADB" w:rsidRPr="008C64DF" w:rsidRDefault="00C24ADB" w:rsidP="002C2904">
            <w:pPr>
              <w:pStyle w:val="Bodynospace"/>
            </w:pPr>
            <w:r w:rsidRPr="008C64DF">
              <w:t>21</w:t>
            </w:r>
            <w:r w:rsidRPr="008C64DF">
              <w:tab/>
              <w:t xml:space="preserve">Private hospital – palliative care unit/team </w:t>
            </w:r>
          </w:p>
          <w:p w14:paraId="4F8D6DCA" w14:textId="77777777" w:rsidR="00C24ADB" w:rsidRPr="008C64DF" w:rsidRDefault="00C24ADB" w:rsidP="002C2904">
            <w:pPr>
              <w:pStyle w:val="Bodynospace"/>
            </w:pPr>
            <w:r w:rsidRPr="008C64DF">
              <w:t>22</w:t>
            </w:r>
            <w:r w:rsidRPr="008C64DF">
              <w:tab/>
              <w:t xml:space="preserve">Private hospital – oncology unit/team </w:t>
            </w:r>
          </w:p>
          <w:p w14:paraId="7FB9BA64" w14:textId="77777777" w:rsidR="00C24ADB" w:rsidRPr="008C64DF" w:rsidRDefault="00C24ADB" w:rsidP="002C2904">
            <w:pPr>
              <w:pStyle w:val="Bodynospace"/>
            </w:pPr>
            <w:r w:rsidRPr="008C64DF">
              <w:t>23</w:t>
            </w:r>
            <w:r w:rsidRPr="008C64DF">
              <w:tab/>
              <w:t xml:space="preserve">Private hospital – medical unit/team </w:t>
            </w:r>
          </w:p>
          <w:p w14:paraId="133090A2" w14:textId="77777777" w:rsidR="00C24ADB" w:rsidRPr="008C64DF" w:rsidRDefault="00C24ADB" w:rsidP="002C2904">
            <w:pPr>
              <w:pStyle w:val="Bodynospace"/>
            </w:pPr>
            <w:r w:rsidRPr="008C64DF">
              <w:t>24</w:t>
            </w:r>
            <w:r w:rsidRPr="008C64DF">
              <w:tab/>
              <w:t xml:space="preserve">Private hospital – surgical unit/team </w:t>
            </w:r>
          </w:p>
          <w:p w14:paraId="49294588" w14:textId="77777777" w:rsidR="00C24ADB" w:rsidRPr="008C64DF" w:rsidRDefault="00C24ADB" w:rsidP="002C2904">
            <w:pPr>
              <w:pStyle w:val="Bodynospace"/>
            </w:pPr>
            <w:r w:rsidRPr="008C64DF">
              <w:t>25</w:t>
            </w:r>
            <w:r w:rsidRPr="008C64DF">
              <w:tab/>
              <w:t xml:space="preserve">Private hospital – emergency department </w:t>
            </w:r>
          </w:p>
          <w:p w14:paraId="4F5D5277" w14:textId="77777777" w:rsidR="00C24ADB" w:rsidRPr="008C64DF" w:rsidRDefault="00C24ADB" w:rsidP="002C2904">
            <w:pPr>
              <w:pStyle w:val="Bodynospace"/>
            </w:pPr>
            <w:r w:rsidRPr="008C64DF">
              <w:t>30</w:t>
            </w:r>
            <w:r w:rsidRPr="008C64DF">
              <w:tab/>
              <w:t xml:space="preserve">Outpatient clinic </w:t>
            </w:r>
          </w:p>
          <w:p w14:paraId="4A3173D3" w14:textId="77777777" w:rsidR="00C24ADB" w:rsidRPr="008C64DF" w:rsidRDefault="00C24ADB" w:rsidP="002C2904">
            <w:pPr>
              <w:pStyle w:val="Bodynospace"/>
            </w:pPr>
            <w:r w:rsidRPr="008C64DF">
              <w:t>40</w:t>
            </w:r>
            <w:r w:rsidRPr="008C64DF">
              <w:tab/>
              <w:t xml:space="preserve">General Practitioner </w:t>
            </w:r>
          </w:p>
          <w:p w14:paraId="66354243" w14:textId="77777777" w:rsidR="00C24ADB" w:rsidRPr="008C64DF" w:rsidRDefault="00C24ADB" w:rsidP="002C2904">
            <w:pPr>
              <w:pStyle w:val="Bodynospace"/>
            </w:pPr>
            <w:r w:rsidRPr="008C64DF">
              <w:t>50</w:t>
            </w:r>
            <w:r w:rsidRPr="008C64DF">
              <w:tab/>
              <w:t xml:space="preserve">Specialist Practitioner </w:t>
            </w:r>
          </w:p>
          <w:p w14:paraId="243BF1AA" w14:textId="77777777" w:rsidR="00C24ADB" w:rsidRPr="008C64DF" w:rsidRDefault="00C24ADB" w:rsidP="002C2904">
            <w:pPr>
              <w:pStyle w:val="Bodynospace"/>
            </w:pPr>
            <w:r w:rsidRPr="008C64DF">
              <w:t>60</w:t>
            </w:r>
            <w:r w:rsidRPr="008C64DF">
              <w:tab/>
              <w:t xml:space="preserve">Community Palliative Care Service </w:t>
            </w:r>
          </w:p>
          <w:p w14:paraId="2AB2BAC2" w14:textId="77777777" w:rsidR="00C24ADB" w:rsidRPr="008C64DF" w:rsidRDefault="00C24ADB" w:rsidP="002C2904">
            <w:pPr>
              <w:pStyle w:val="Bodynospace"/>
            </w:pPr>
            <w:r w:rsidRPr="008C64DF">
              <w:t>61</w:t>
            </w:r>
            <w:r w:rsidRPr="008C64DF">
              <w:tab/>
              <w:t xml:space="preserve">Community Generalist Service </w:t>
            </w:r>
          </w:p>
          <w:p w14:paraId="25B38091" w14:textId="77777777" w:rsidR="00C24ADB" w:rsidRPr="008C64DF" w:rsidRDefault="00C24ADB" w:rsidP="002C2904">
            <w:pPr>
              <w:pStyle w:val="Bodynospace"/>
            </w:pPr>
            <w:r w:rsidRPr="008C64DF">
              <w:t>70</w:t>
            </w:r>
            <w:r w:rsidRPr="008C64DF">
              <w:tab/>
              <w:t xml:space="preserve">Residential Aged Care Facility </w:t>
            </w:r>
          </w:p>
          <w:p w14:paraId="7257F737" w14:textId="77777777" w:rsidR="00C24ADB" w:rsidRPr="008C64DF" w:rsidRDefault="00C24ADB" w:rsidP="002C2904">
            <w:pPr>
              <w:pStyle w:val="Bodynospace"/>
            </w:pPr>
            <w:r w:rsidRPr="008C64DF">
              <w:t>80</w:t>
            </w:r>
            <w:r w:rsidRPr="008C64DF">
              <w:tab/>
              <w:t xml:space="preserve">Self, carer(s), family, friends </w:t>
            </w:r>
          </w:p>
          <w:p w14:paraId="33B3F031" w14:textId="77777777" w:rsidR="00C24ADB" w:rsidRPr="008C64DF" w:rsidRDefault="00C24ADB" w:rsidP="002C2904">
            <w:pPr>
              <w:pStyle w:val="Bodynospace"/>
            </w:pPr>
            <w:r w:rsidRPr="008C64DF">
              <w:t>90</w:t>
            </w:r>
            <w:r w:rsidRPr="008C64DF">
              <w:tab/>
              <w:t xml:space="preserve">Other </w:t>
            </w:r>
          </w:p>
          <w:p w14:paraId="5F58658E" w14:textId="77777777" w:rsidR="00C24ADB" w:rsidRDefault="00C24ADB" w:rsidP="002C2904">
            <w:pPr>
              <w:pStyle w:val="Bodynospace"/>
            </w:pPr>
            <w:r w:rsidRPr="008C64DF">
              <w:t>99</w:t>
            </w:r>
            <w:r w:rsidRPr="008C64DF">
              <w:tab/>
              <w:t>Unknown/inadequately described</w:t>
            </w:r>
          </w:p>
          <w:p w14:paraId="19126158" w14:textId="62AB43E4" w:rsidR="00212E3D" w:rsidRPr="00BA72E9" w:rsidRDefault="00212E3D" w:rsidP="002C2904">
            <w:pPr>
              <w:pStyle w:val="Bodynospace"/>
            </w:pPr>
          </w:p>
        </w:tc>
      </w:tr>
      <w:tr w:rsidR="00C24ADB" w:rsidRPr="00642022" w14:paraId="499E840F" w14:textId="77777777" w:rsidTr="00C24ADB">
        <w:trPr>
          <w:cantSplit/>
        </w:trPr>
        <w:tc>
          <w:tcPr>
            <w:tcW w:w="2093" w:type="dxa"/>
            <w:tcBorders>
              <w:top w:val="nil"/>
              <w:left w:val="nil"/>
              <w:bottom w:val="nil"/>
              <w:right w:val="nil"/>
            </w:tcBorders>
          </w:tcPr>
          <w:p w14:paraId="6B9BA313" w14:textId="77777777" w:rsidR="00C24ADB" w:rsidRPr="00212E3D" w:rsidRDefault="00C24ADB" w:rsidP="00212E3D">
            <w:pPr>
              <w:pStyle w:val="Tablecolhead"/>
              <w:rPr>
                <w:rFonts w:eastAsia="Times"/>
              </w:rPr>
            </w:pPr>
            <w:r w:rsidRPr="00212E3D">
              <w:rPr>
                <w:rFonts w:eastAsia="Times"/>
              </w:rPr>
              <w:t>Reporting guide</w:t>
            </w:r>
          </w:p>
        </w:tc>
        <w:tc>
          <w:tcPr>
            <w:tcW w:w="7555" w:type="dxa"/>
            <w:tcBorders>
              <w:top w:val="nil"/>
              <w:left w:val="nil"/>
              <w:bottom w:val="nil"/>
              <w:right w:val="nil"/>
            </w:tcBorders>
          </w:tcPr>
          <w:p w14:paraId="4CCC0311" w14:textId="77777777" w:rsidR="00C24ADB" w:rsidRPr="00BA72E9" w:rsidRDefault="00C24ADB" w:rsidP="00C03927">
            <w:pPr>
              <w:pStyle w:val="Tabletext"/>
              <w:rPr>
                <w:rFonts w:eastAsia="Times"/>
              </w:rPr>
            </w:pPr>
            <w:r w:rsidRPr="008C64DF">
              <w:rPr>
                <w:rFonts w:eastAsia="Times"/>
              </w:rPr>
              <w:t>Select the first appropriate category</w:t>
            </w:r>
          </w:p>
        </w:tc>
      </w:tr>
      <w:tr w:rsidR="00C24ADB" w:rsidRPr="00642022" w14:paraId="70940FCC" w14:textId="77777777" w:rsidTr="00C24ADB">
        <w:trPr>
          <w:cantSplit/>
        </w:trPr>
        <w:tc>
          <w:tcPr>
            <w:tcW w:w="2093" w:type="dxa"/>
            <w:tcBorders>
              <w:top w:val="nil"/>
              <w:left w:val="nil"/>
              <w:bottom w:val="nil"/>
              <w:right w:val="nil"/>
            </w:tcBorders>
          </w:tcPr>
          <w:p w14:paraId="613D07F7" w14:textId="77777777" w:rsidR="00C24ADB" w:rsidRPr="00212E3D" w:rsidRDefault="00C24ADB" w:rsidP="00212E3D">
            <w:pPr>
              <w:pStyle w:val="Tablecolhead"/>
              <w:rPr>
                <w:rFonts w:eastAsia="Times"/>
              </w:rPr>
            </w:pPr>
            <w:r w:rsidRPr="00212E3D">
              <w:rPr>
                <w:rFonts w:eastAsia="Times"/>
              </w:rPr>
              <w:t>Validations</w:t>
            </w:r>
          </w:p>
        </w:tc>
        <w:tc>
          <w:tcPr>
            <w:tcW w:w="7555" w:type="dxa"/>
            <w:tcBorders>
              <w:top w:val="nil"/>
              <w:left w:val="nil"/>
              <w:bottom w:val="nil"/>
              <w:right w:val="nil"/>
            </w:tcBorders>
          </w:tcPr>
          <w:p w14:paraId="7D678ABC" w14:textId="05C55EB5" w:rsidR="00C24ADB" w:rsidRPr="008C64DF" w:rsidRDefault="00C24ADB" w:rsidP="00C03927">
            <w:pPr>
              <w:pStyle w:val="Tabletext"/>
              <w:rPr>
                <w:rFonts w:eastAsia="Times"/>
              </w:rPr>
            </w:pPr>
            <w:r w:rsidRPr="008C64DF">
              <w:rPr>
                <w:rFonts w:eastAsia="Times"/>
              </w:rPr>
              <w:t>683</w:t>
            </w:r>
            <w:r w:rsidRPr="008C64DF">
              <w:rPr>
                <w:rFonts w:eastAsia="Times"/>
              </w:rPr>
              <w:tab/>
              <w:t xml:space="preserve">Invalid Source </w:t>
            </w:r>
            <w:r w:rsidR="00212E3D">
              <w:rPr>
                <w:rFonts w:eastAsia="Times"/>
              </w:rPr>
              <w:t>o</w:t>
            </w:r>
            <w:r w:rsidRPr="008C64DF">
              <w:rPr>
                <w:rFonts w:eastAsia="Times"/>
              </w:rPr>
              <w:t>f Refer to Pal Care</w:t>
            </w:r>
          </w:p>
          <w:p w14:paraId="08423FBE" w14:textId="77777777" w:rsidR="00C24ADB" w:rsidRPr="00BA72E9" w:rsidRDefault="00C24ADB" w:rsidP="00C03927">
            <w:pPr>
              <w:pStyle w:val="Tabletext"/>
              <w:rPr>
                <w:rFonts w:eastAsia="Times"/>
              </w:rPr>
            </w:pPr>
            <w:r w:rsidRPr="008C64DF">
              <w:rPr>
                <w:rFonts w:eastAsia="Times"/>
              </w:rPr>
              <w:t>687</w:t>
            </w:r>
            <w:r w:rsidRPr="008C64DF">
              <w:rPr>
                <w:rFonts w:eastAsia="Times"/>
              </w:rPr>
              <w:tab/>
              <w:t>Pall Care: No Palliative Record</w:t>
            </w:r>
          </w:p>
        </w:tc>
      </w:tr>
      <w:tr w:rsidR="00C24ADB" w:rsidRPr="00642022" w14:paraId="08E489BB" w14:textId="77777777" w:rsidTr="00C24ADB">
        <w:trPr>
          <w:cantSplit/>
        </w:trPr>
        <w:tc>
          <w:tcPr>
            <w:tcW w:w="2093" w:type="dxa"/>
            <w:tcBorders>
              <w:top w:val="nil"/>
              <w:left w:val="nil"/>
              <w:bottom w:val="nil"/>
              <w:right w:val="nil"/>
            </w:tcBorders>
          </w:tcPr>
          <w:p w14:paraId="7B2EF2A7" w14:textId="77777777" w:rsidR="00C24ADB" w:rsidRPr="00212E3D" w:rsidRDefault="00C24ADB" w:rsidP="00212E3D">
            <w:pPr>
              <w:pStyle w:val="Tablecolhead"/>
              <w:rPr>
                <w:rFonts w:eastAsia="Times"/>
              </w:rPr>
            </w:pPr>
            <w:r w:rsidRPr="00212E3D">
              <w:rPr>
                <w:rFonts w:eastAsia="Times"/>
              </w:rPr>
              <w:t>Related items</w:t>
            </w:r>
          </w:p>
        </w:tc>
        <w:tc>
          <w:tcPr>
            <w:tcW w:w="7555" w:type="dxa"/>
            <w:tcBorders>
              <w:top w:val="nil"/>
              <w:left w:val="nil"/>
              <w:bottom w:val="nil"/>
              <w:right w:val="nil"/>
            </w:tcBorders>
          </w:tcPr>
          <w:p w14:paraId="531FE016" w14:textId="456BD95C" w:rsidR="00C24ADB" w:rsidRPr="00BA72E9" w:rsidRDefault="00C24ADB" w:rsidP="00C03927">
            <w:pPr>
              <w:pStyle w:val="Tabletext"/>
              <w:rPr>
                <w:rFonts w:eastAsia="Times"/>
              </w:rPr>
            </w:pPr>
            <w:r w:rsidRPr="008C64DF">
              <w:rPr>
                <w:rFonts w:eastAsia="Times"/>
              </w:rPr>
              <w:t>Section 2: Pa</w:t>
            </w:r>
            <w:r>
              <w:rPr>
                <w:rFonts w:eastAsia="Times"/>
              </w:rPr>
              <w:t xml:space="preserve">lliative </w:t>
            </w:r>
            <w:r w:rsidR="00745FA6">
              <w:rPr>
                <w:rFonts w:eastAsia="Times"/>
              </w:rPr>
              <w:t>Care,</w:t>
            </w:r>
            <w:r>
              <w:rPr>
                <w:rFonts w:eastAsia="Times"/>
              </w:rPr>
              <w:t xml:space="preserve"> </w:t>
            </w:r>
            <w:r w:rsidRPr="008C64DF">
              <w:rPr>
                <w:rFonts w:eastAsia="Times"/>
              </w:rPr>
              <w:t>Section 4: Palliative Care Reporting</w:t>
            </w:r>
          </w:p>
        </w:tc>
      </w:tr>
    </w:tbl>
    <w:p w14:paraId="42848753" w14:textId="77777777" w:rsidR="00C24ADB" w:rsidRDefault="00C24ADB" w:rsidP="00C76AB3">
      <w:pPr>
        <w:pStyle w:val="Heading3"/>
      </w:pPr>
      <w:r>
        <w:t>Administration</w:t>
      </w:r>
    </w:p>
    <w:tbl>
      <w:tblPr>
        <w:tblW w:w="9648" w:type="dxa"/>
        <w:tblLayout w:type="fixed"/>
        <w:tblLook w:val="0000" w:firstRow="0" w:lastRow="0" w:firstColumn="0" w:lastColumn="0" w:noHBand="0" w:noVBand="0"/>
      </w:tblPr>
      <w:tblGrid>
        <w:gridCol w:w="2235"/>
        <w:gridCol w:w="7413"/>
      </w:tblGrid>
      <w:tr w:rsidR="00C24ADB" w:rsidRPr="00642022" w14:paraId="4A8A03C8" w14:textId="77777777" w:rsidTr="00C24ADB">
        <w:tc>
          <w:tcPr>
            <w:tcW w:w="2235" w:type="dxa"/>
            <w:tcBorders>
              <w:top w:val="nil"/>
              <w:left w:val="nil"/>
              <w:bottom w:val="nil"/>
              <w:right w:val="nil"/>
            </w:tcBorders>
          </w:tcPr>
          <w:p w14:paraId="7148646D" w14:textId="77777777" w:rsidR="00C24ADB" w:rsidRPr="00212E3D" w:rsidRDefault="00C24ADB" w:rsidP="00212E3D">
            <w:pPr>
              <w:pStyle w:val="Tablecolhead"/>
              <w:rPr>
                <w:rFonts w:eastAsia="Times"/>
              </w:rPr>
            </w:pPr>
            <w:r w:rsidRPr="00212E3D">
              <w:rPr>
                <w:rFonts w:eastAsia="Times"/>
              </w:rPr>
              <w:t>Purpose</w:t>
            </w:r>
          </w:p>
        </w:tc>
        <w:tc>
          <w:tcPr>
            <w:tcW w:w="7413" w:type="dxa"/>
            <w:tcBorders>
              <w:top w:val="nil"/>
              <w:left w:val="nil"/>
              <w:bottom w:val="nil"/>
              <w:right w:val="nil"/>
            </w:tcBorders>
          </w:tcPr>
          <w:p w14:paraId="01418B4F" w14:textId="77777777" w:rsidR="00C24ADB" w:rsidRPr="00642022" w:rsidRDefault="00C24ADB" w:rsidP="001C19AE">
            <w:pPr>
              <w:pStyle w:val="Tabletext"/>
              <w:rPr>
                <w:rFonts w:eastAsia="Times"/>
              </w:rPr>
            </w:pPr>
            <w:r w:rsidRPr="00642022">
              <w:rPr>
                <w:rFonts w:eastAsia="Times"/>
              </w:rPr>
              <w:t>To inform policy and planning decisions.</w:t>
            </w:r>
          </w:p>
        </w:tc>
      </w:tr>
      <w:tr w:rsidR="00C24ADB" w:rsidRPr="00642022" w14:paraId="6262CF17" w14:textId="77777777" w:rsidTr="00C24ADB">
        <w:tc>
          <w:tcPr>
            <w:tcW w:w="2235" w:type="dxa"/>
            <w:tcBorders>
              <w:top w:val="nil"/>
              <w:left w:val="nil"/>
              <w:bottom w:val="nil"/>
              <w:right w:val="nil"/>
            </w:tcBorders>
          </w:tcPr>
          <w:p w14:paraId="2BBFDE55" w14:textId="77777777" w:rsidR="00C24ADB" w:rsidRPr="00212E3D" w:rsidRDefault="00C24ADB" w:rsidP="00212E3D">
            <w:pPr>
              <w:pStyle w:val="Tablecolhead"/>
              <w:rPr>
                <w:rFonts w:eastAsia="Times"/>
              </w:rPr>
            </w:pPr>
            <w:r w:rsidRPr="00212E3D">
              <w:rPr>
                <w:rFonts w:eastAsia="Times"/>
              </w:rPr>
              <w:t>Principal data users</w:t>
            </w:r>
          </w:p>
        </w:tc>
        <w:tc>
          <w:tcPr>
            <w:tcW w:w="7413" w:type="dxa"/>
            <w:tcBorders>
              <w:top w:val="nil"/>
              <w:left w:val="nil"/>
              <w:bottom w:val="nil"/>
              <w:right w:val="nil"/>
            </w:tcBorders>
          </w:tcPr>
          <w:p w14:paraId="7AC13D8A" w14:textId="662748AA" w:rsidR="00C24ADB" w:rsidRPr="00642022" w:rsidRDefault="00A13D42" w:rsidP="001C19AE">
            <w:pPr>
              <w:pStyle w:val="Tabletext"/>
              <w:rPr>
                <w:rFonts w:eastAsia="Times"/>
              </w:rPr>
            </w:pPr>
            <w:r>
              <w:rPr>
                <w:rFonts w:eastAsia="Times"/>
              </w:rPr>
              <w:t>Department of Health</w:t>
            </w:r>
          </w:p>
        </w:tc>
      </w:tr>
      <w:tr w:rsidR="00C24ADB" w:rsidRPr="00642022" w14:paraId="01B493DF" w14:textId="77777777" w:rsidTr="00C24ADB">
        <w:trPr>
          <w:cantSplit/>
        </w:trPr>
        <w:tc>
          <w:tcPr>
            <w:tcW w:w="2235" w:type="dxa"/>
            <w:tcBorders>
              <w:top w:val="nil"/>
              <w:left w:val="nil"/>
              <w:bottom w:val="nil"/>
              <w:right w:val="nil"/>
            </w:tcBorders>
          </w:tcPr>
          <w:p w14:paraId="03AF9E38" w14:textId="77777777" w:rsidR="00C24ADB" w:rsidRPr="00212E3D" w:rsidRDefault="00C24ADB" w:rsidP="00212E3D">
            <w:pPr>
              <w:pStyle w:val="Tablecolhead"/>
              <w:rPr>
                <w:rFonts w:eastAsia="Times"/>
              </w:rPr>
            </w:pPr>
            <w:r w:rsidRPr="00212E3D">
              <w:rPr>
                <w:rFonts w:eastAsia="Times"/>
              </w:rPr>
              <w:t>Collection start</w:t>
            </w:r>
          </w:p>
        </w:tc>
        <w:tc>
          <w:tcPr>
            <w:tcW w:w="7413" w:type="dxa"/>
            <w:tcBorders>
              <w:top w:val="nil"/>
              <w:left w:val="nil"/>
              <w:bottom w:val="nil"/>
              <w:right w:val="nil"/>
            </w:tcBorders>
          </w:tcPr>
          <w:p w14:paraId="03557D4D" w14:textId="77777777" w:rsidR="00C24ADB" w:rsidRPr="00642022" w:rsidRDefault="00C24ADB" w:rsidP="001C19AE">
            <w:pPr>
              <w:pStyle w:val="Tabletext"/>
              <w:rPr>
                <w:rFonts w:eastAsia="Times"/>
              </w:rPr>
            </w:pPr>
            <w:r w:rsidRPr="00642022">
              <w:rPr>
                <w:rFonts w:eastAsia="Times"/>
              </w:rPr>
              <w:t>1998-99</w:t>
            </w:r>
          </w:p>
        </w:tc>
      </w:tr>
      <w:tr w:rsidR="00C24ADB" w:rsidRPr="00642022" w14:paraId="6399B88D" w14:textId="77777777" w:rsidTr="00C24ADB">
        <w:tc>
          <w:tcPr>
            <w:tcW w:w="2235" w:type="dxa"/>
            <w:tcBorders>
              <w:top w:val="nil"/>
              <w:left w:val="nil"/>
              <w:bottom w:val="nil"/>
              <w:right w:val="nil"/>
            </w:tcBorders>
          </w:tcPr>
          <w:p w14:paraId="07997B87" w14:textId="77777777" w:rsidR="00C24ADB" w:rsidRPr="00212E3D" w:rsidRDefault="00C24ADB" w:rsidP="00212E3D">
            <w:pPr>
              <w:pStyle w:val="Tablecolhead"/>
              <w:rPr>
                <w:rFonts w:eastAsia="Times"/>
              </w:rPr>
            </w:pPr>
            <w:r w:rsidRPr="00212E3D">
              <w:rPr>
                <w:rFonts w:eastAsia="Times"/>
              </w:rPr>
              <w:t>Definition source</w:t>
            </w:r>
          </w:p>
        </w:tc>
        <w:tc>
          <w:tcPr>
            <w:tcW w:w="7413" w:type="dxa"/>
            <w:tcBorders>
              <w:top w:val="nil"/>
              <w:left w:val="nil"/>
              <w:bottom w:val="nil"/>
              <w:right w:val="nil"/>
            </w:tcBorders>
          </w:tcPr>
          <w:p w14:paraId="26248F49" w14:textId="18E805A6" w:rsidR="00C24ADB" w:rsidRPr="00642022" w:rsidRDefault="00A13D42" w:rsidP="001C19AE">
            <w:pPr>
              <w:pStyle w:val="Tabletext"/>
              <w:rPr>
                <w:rFonts w:eastAsia="Times"/>
              </w:rPr>
            </w:pPr>
            <w:r>
              <w:rPr>
                <w:rFonts w:eastAsia="Times"/>
              </w:rPr>
              <w:t>Department of Health</w:t>
            </w:r>
          </w:p>
        </w:tc>
      </w:tr>
      <w:tr w:rsidR="00C24ADB" w:rsidRPr="00642022" w14:paraId="313E7491" w14:textId="77777777" w:rsidTr="00C24ADB">
        <w:tc>
          <w:tcPr>
            <w:tcW w:w="2235" w:type="dxa"/>
            <w:tcBorders>
              <w:top w:val="nil"/>
              <w:left w:val="nil"/>
              <w:bottom w:val="nil"/>
              <w:right w:val="nil"/>
            </w:tcBorders>
          </w:tcPr>
          <w:p w14:paraId="1B49F066" w14:textId="77777777" w:rsidR="00C24ADB" w:rsidRPr="00212E3D" w:rsidRDefault="00C24ADB" w:rsidP="00212E3D">
            <w:pPr>
              <w:pStyle w:val="Tablecolhead"/>
              <w:rPr>
                <w:rFonts w:eastAsia="Times"/>
              </w:rPr>
            </w:pPr>
            <w:r w:rsidRPr="00212E3D">
              <w:rPr>
                <w:rFonts w:eastAsia="Times"/>
              </w:rPr>
              <w:t>Code set source</w:t>
            </w:r>
          </w:p>
        </w:tc>
        <w:tc>
          <w:tcPr>
            <w:tcW w:w="7413" w:type="dxa"/>
            <w:tcBorders>
              <w:top w:val="nil"/>
              <w:left w:val="nil"/>
              <w:bottom w:val="nil"/>
              <w:right w:val="nil"/>
            </w:tcBorders>
          </w:tcPr>
          <w:p w14:paraId="7E983BE3" w14:textId="21FB8D42" w:rsidR="00C24ADB" w:rsidRPr="00642022" w:rsidRDefault="00A13D42" w:rsidP="001C19AE">
            <w:pPr>
              <w:pStyle w:val="Tabletext"/>
              <w:rPr>
                <w:rFonts w:eastAsia="Times"/>
              </w:rPr>
            </w:pPr>
            <w:r>
              <w:rPr>
                <w:rFonts w:eastAsia="Times"/>
              </w:rPr>
              <w:t>Department of Health</w:t>
            </w:r>
          </w:p>
        </w:tc>
      </w:tr>
    </w:tbl>
    <w:p w14:paraId="440AB751" w14:textId="2B2AB119" w:rsidR="00C24ADB" w:rsidRDefault="00C24ADB" w:rsidP="00C24ADB">
      <w:pPr>
        <w:pStyle w:val="Heading2"/>
      </w:pPr>
      <w:bookmarkStart w:id="683" w:name="_Ref20538105"/>
      <w:bookmarkStart w:id="684" w:name="_Ref20538108"/>
      <w:bookmarkStart w:id="685" w:name="_Toc257281601"/>
      <w:bookmarkStart w:id="686" w:name="_Toc410293390"/>
      <w:bookmarkStart w:id="687" w:name="_Toc28680626"/>
      <w:bookmarkStart w:id="688" w:name="_Toc42769228"/>
      <w:bookmarkStart w:id="689" w:name="_Toc235195939"/>
      <w:r w:rsidRPr="00642022">
        <w:t>Surname</w:t>
      </w:r>
      <w:bookmarkEnd w:id="683"/>
      <w:bookmarkEnd w:id="684"/>
      <w:bookmarkEnd w:id="685"/>
      <w:bookmarkEnd w:id="686"/>
      <w:bookmarkEnd w:id="687"/>
      <w:bookmarkEnd w:id="688"/>
      <w:bookmarkEnd w:id="689"/>
    </w:p>
    <w:p w14:paraId="6A2773B1" w14:textId="77777777" w:rsidR="00C24ADB" w:rsidRPr="00FB0E91"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45C4988F" w14:textId="77777777" w:rsidTr="00C24ADB">
        <w:tc>
          <w:tcPr>
            <w:tcW w:w="2235" w:type="dxa"/>
            <w:tcBorders>
              <w:top w:val="nil"/>
              <w:left w:val="nil"/>
              <w:bottom w:val="nil"/>
              <w:right w:val="nil"/>
            </w:tcBorders>
          </w:tcPr>
          <w:p w14:paraId="068E4245" w14:textId="77777777" w:rsidR="00C24ADB" w:rsidRPr="00212E3D" w:rsidRDefault="00C24ADB" w:rsidP="00212E3D">
            <w:pPr>
              <w:pStyle w:val="Tablecolhead"/>
              <w:rPr>
                <w:rFonts w:eastAsia="Times"/>
              </w:rPr>
            </w:pPr>
            <w:r w:rsidRPr="00212E3D">
              <w:rPr>
                <w:rFonts w:eastAsia="Times"/>
              </w:rPr>
              <w:t>Definition</w:t>
            </w:r>
          </w:p>
        </w:tc>
        <w:tc>
          <w:tcPr>
            <w:tcW w:w="7372" w:type="dxa"/>
            <w:tcBorders>
              <w:top w:val="nil"/>
              <w:left w:val="nil"/>
              <w:bottom w:val="nil"/>
              <w:right w:val="nil"/>
            </w:tcBorders>
          </w:tcPr>
          <w:p w14:paraId="1A90F2F0" w14:textId="77777777" w:rsidR="00C24ADB" w:rsidRPr="00FB0E91" w:rsidRDefault="00C24ADB" w:rsidP="001C19AE">
            <w:pPr>
              <w:pStyle w:val="Tabletext"/>
            </w:pPr>
            <w:r w:rsidRPr="00642022">
              <w:t>The surname of the DVA or TAC patient</w:t>
            </w:r>
          </w:p>
        </w:tc>
      </w:tr>
      <w:tr w:rsidR="00C24ADB" w:rsidRPr="00642022" w14:paraId="72C73D76" w14:textId="77777777" w:rsidTr="00C24ADB">
        <w:tblPrEx>
          <w:tblCellMar>
            <w:left w:w="107" w:type="dxa"/>
            <w:right w:w="107" w:type="dxa"/>
          </w:tblCellMar>
        </w:tblPrEx>
        <w:tc>
          <w:tcPr>
            <w:tcW w:w="2235" w:type="dxa"/>
            <w:tcBorders>
              <w:top w:val="nil"/>
              <w:left w:val="nil"/>
              <w:bottom w:val="nil"/>
              <w:right w:val="nil"/>
            </w:tcBorders>
          </w:tcPr>
          <w:p w14:paraId="221D88B5" w14:textId="77777777" w:rsidR="00C24ADB" w:rsidRPr="00212E3D" w:rsidRDefault="00C24ADB" w:rsidP="00212E3D">
            <w:pPr>
              <w:pStyle w:val="Tablecolhead"/>
              <w:rPr>
                <w:rFonts w:eastAsia="Times"/>
              </w:rPr>
            </w:pPr>
            <w:r w:rsidRPr="00212E3D">
              <w:rPr>
                <w:rFonts w:eastAsia="Times"/>
              </w:rPr>
              <w:t>Field size</w:t>
            </w:r>
          </w:p>
        </w:tc>
        <w:tc>
          <w:tcPr>
            <w:tcW w:w="7372" w:type="dxa"/>
            <w:tcBorders>
              <w:top w:val="nil"/>
              <w:left w:val="nil"/>
              <w:bottom w:val="nil"/>
              <w:right w:val="nil"/>
            </w:tcBorders>
          </w:tcPr>
          <w:p w14:paraId="62124AAA" w14:textId="77777777" w:rsidR="00C24ADB" w:rsidRPr="00642022" w:rsidRDefault="00C24ADB" w:rsidP="001C19AE">
            <w:pPr>
              <w:pStyle w:val="Tabletext"/>
              <w:rPr>
                <w:rFonts w:ascii="Verdana" w:hAnsi="Verdana"/>
                <w:sz w:val="18"/>
              </w:rPr>
            </w:pPr>
            <w:r w:rsidRPr="00642022">
              <w:t>25</w:t>
            </w:r>
          </w:p>
        </w:tc>
      </w:tr>
      <w:tr w:rsidR="00C24ADB" w:rsidRPr="00642022" w14:paraId="695B94BF" w14:textId="77777777" w:rsidTr="00C24ADB">
        <w:tc>
          <w:tcPr>
            <w:tcW w:w="2235" w:type="dxa"/>
            <w:tcBorders>
              <w:top w:val="nil"/>
              <w:left w:val="nil"/>
              <w:bottom w:val="nil"/>
              <w:right w:val="nil"/>
            </w:tcBorders>
          </w:tcPr>
          <w:p w14:paraId="608DD2AC" w14:textId="77777777" w:rsidR="00C24ADB" w:rsidRPr="00212E3D" w:rsidRDefault="00C24ADB" w:rsidP="00212E3D">
            <w:pPr>
              <w:pStyle w:val="Tablecolhead"/>
              <w:rPr>
                <w:rFonts w:eastAsia="Times"/>
              </w:rPr>
            </w:pPr>
            <w:r w:rsidRPr="00212E3D">
              <w:rPr>
                <w:rFonts w:eastAsia="Times"/>
              </w:rPr>
              <w:t>Layout</w:t>
            </w:r>
          </w:p>
        </w:tc>
        <w:tc>
          <w:tcPr>
            <w:tcW w:w="7372" w:type="dxa"/>
            <w:tcBorders>
              <w:top w:val="nil"/>
              <w:left w:val="nil"/>
              <w:bottom w:val="nil"/>
              <w:right w:val="nil"/>
            </w:tcBorders>
          </w:tcPr>
          <w:p w14:paraId="3BD80599" w14:textId="77777777" w:rsidR="00C24ADB" w:rsidRPr="00642022" w:rsidRDefault="00C24ADB" w:rsidP="001C19AE">
            <w:pPr>
              <w:pStyle w:val="Tabletext"/>
            </w:pPr>
            <w:r w:rsidRPr="008C64DF">
              <w:t>AXXXXXXXXXXXXXXXXXXXXXXXX</w:t>
            </w:r>
          </w:p>
        </w:tc>
      </w:tr>
      <w:tr w:rsidR="00C24ADB" w:rsidRPr="00642022" w14:paraId="03743BC7" w14:textId="77777777" w:rsidTr="00C24ADB">
        <w:tc>
          <w:tcPr>
            <w:tcW w:w="2235" w:type="dxa"/>
            <w:tcBorders>
              <w:top w:val="nil"/>
              <w:left w:val="nil"/>
              <w:bottom w:val="nil"/>
              <w:right w:val="nil"/>
            </w:tcBorders>
          </w:tcPr>
          <w:p w14:paraId="79665F3D" w14:textId="77777777" w:rsidR="00C24ADB" w:rsidRPr="00212E3D" w:rsidRDefault="00C24ADB" w:rsidP="00212E3D">
            <w:pPr>
              <w:pStyle w:val="Tablecolhead"/>
              <w:rPr>
                <w:rFonts w:eastAsia="Times"/>
              </w:rPr>
            </w:pPr>
            <w:r w:rsidRPr="00212E3D">
              <w:rPr>
                <w:rFonts w:eastAsia="Times"/>
              </w:rPr>
              <w:t>Location</w:t>
            </w:r>
          </w:p>
        </w:tc>
        <w:tc>
          <w:tcPr>
            <w:tcW w:w="7372" w:type="dxa"/>
            <w:tcBorders>
              <w:top w:val="nil"/>
              <w:left w:val="nil"/>
              <w:bottom w:val="nil"/>
              <w:right w:val="nil"/>
            </w:tcBorders>
          </w:tcPr>
          <w:p w14:paraId="6760B107" w14:textId="77777777" w:rsidR="00C24ADB" w:rsidRPr="00642022" w:rsidRDefault="00C24ADB" w:rsidP="001C19AE">
            <w:pPr>
              <w:pStyle w:val="Tabletext"/>
            </w:pPr>
            <w:r w:rsidRPr="00642022">
              <w:t xml:space="preserve">DVA and TAC Record </w:t>
            </w:r>
          </w:p>
        </w:tc>
      </w:tr>
      <w:tr w:rsidR="00C24ADB" w:rsidRPr="00642022" w14:paraId="12BFE33A" w14:textId="77777777" w:rsidTr="00C24ADB">
        <w:tc>
          <w:tcPr>
            <w:tcW w:w="2235" w:type="dxa"/>
            <w:tcBorders>
              <w:top w:val="nil"/>
              <w:left w:val="nil"/>
              <w:bottom w:val="nil"/>
              <w:right w:val="nil"/>
            </w:tcBorders>
          </w:tcPr>
          <w:p w14:paraId="1D25F9CB" w14:textId="77777777" w:rsidR="00C24ADB" w:rsidRPr="00212E3D" w:rsidRDefault="00C24ADB" w:rsidP="00212E3D">
            <w:pPr>
              <w:pStyle w:val="Tablecolhead"/>
              <w:rPr>
                <w:rFonts w:eastAsia="Times"/>
              </w:rPr>
            </w:pPr>
            <w:r w:rsidRPr="00212E3D">
              <w:rPr>
                <w:rFonts w:eastAsia="Times"/>
              </w:rPr>
              <w:t>Reported by</w:t>
            </w:r>
          </w:p>
        </w:tc>
        <w:tc>
          <w:tcPr>
            <w:tcW w:w="7372" w:type="dxa"/>
            <w:tcBorders>
              <w:top w:val="nil"/>
              <w:left w:val="nil"/>
              <w:bottom w:val="nil"/>
              <w:right w:val="nil"/>
            </w:tcBorders>
          </w:tcPr>
          <w:p w14:paraId="54EC9293" w14:textId="77777777" w:rsidR="00C24ADB" w:rsidRPr="00642022" w:rsidRDefault="00C24ADB" w:rsidP="001C19AE">
            <w:pPr>
              <w:pStyle w:val="Tabletext"/>
            </w:pPr>
            <w:r w:rsidRPr="00642022">
              <w:t>Public hospitals</w:t>
            </w:r>
          </w:p>
        </w:tc>
      </w:tr>
      <w:tr w:rsidR="00C24ADB" w:rsidRPr="00642022" w14:paraId="0EE9BE1E" w14:textId="77777777" w:rsidTr="00C24ADB">
        <w:tc>
          <w:tcPr>
            <w:tcW w:w="2235" w:type="dxa"/>
            <w:tcBorders>
              <w:top w:val="nil"/>
              <w:left w:val="nil"/>
              <w:bottom w:val="nil"/>
              <w:right w:val="nil"/>
            </w:tcBorders>
          </w:tcPr>
          <w:p w14:paraId="667CE908" w14:textId="77777777" w:rsidR="00C24ADB" w:rsidRPr="00212E3D" w:rsidRDefault="00C24ADB" w:rsidP="00212E3D">
            <w:pPr>
              <w:pStyle w:val="Tablecolhead"/>
              <w:rPr>
                <w:rFonts w:eastAsia="Times"/>
              </w:rPr>
            </w:pPr>
            <w:r w:rsidRPr="00212E3D">
              <w:rPr>
                <w:rFonts w:eastAsia="Times"/>
              </w:rPr>
              <w:t>Reported for</w:t>
            </w:r>
          </w:p>
        </w:tc>
        <w:tc>
          <w:tcPr>
            <w:tcW w:w="7372" w:type="dxa"/>
            <w:tcBorders>
              <w:top w:val="nil"/>
              <w:left w:val="nil"/>
              <w:bottom w:val="nil"/>
              <w:right w:val="nil"/>
            </w:tcBorders>
          </w:tcPr>
          <w:p w14:paraId="6104C440" w14:textId="77777777" w:rsidR="00C24ADB" w:rsidRPr="00642022" w:rsidRDefault="00C24ADB" w:rsidP="001C19AE">
            <w:pPr>
              <w:pStyle w:val="Tabletext"/>
            </w:pPr>
            <w:r w:rsidRPr="00642022">
              <w:t xml:space="preserve">Admitted episodes with an Account Class of V- </w:t>
            </w:r>
            <w:r w:rsidRPr="00642022">
              <w:rPr>
                <w:i/>
                <w:iCs/>
              </w:rPr>
              <w:t>DVA</w:t>
            </w:r>
            <w:r w:rsidRPr="00642022">
              <w:t xml:space="preserve"> or T- </w:t>
            </w:r>
            <w:r w:rsidRPr="00642022">
              <w:rPr>
                <w:i/>
                <w:iCs/>
              </w:rPr>
              <w:t>TAC</w:t>
            </w:r>
          </w:p>
        </w:tc>
      </w:tr>
      <w:tr w:rsidR="00C24ADB" w:rsidRPr="00642022" w14:paraId="1D3D10C7" w14:textId="77777777" w:rsidTr="00C24ADB">
        <w:tc>
          <w:tcPr>
            <w:tcW w:w="2235" w:type="dxa"/>
            <w:tcBorders>
              <w:top w:val="nil"/>
              <w:left w:val="nil"/>
              <w:bottom w:val="nil"/>
              <w:right w:val="nil"/>
            </w:tcBorders>
          </w:tcPr>
          <w:p w14:paraId="382F49D5" w14:textId="77777777" w:rsidR="00C24ADB" w:rsidRPr="00212E3D" w:rsidRDefault="00C24ADB" w:rsidP="00212E3D">
            <w:pPr>
              <w:pStyle w:val="Tablecolhead"/>
              <w:rPr>
                <w:rFonts w:eastAsia="Times"/>
              </w:rPr>
            </w:pPr>
            <w:r w:rsidRPr="00212E3D">
              <w:rPr>
                <w:rFonts w:eastAsia="Times"/>
              </w:rPr>
              <w:t>Reported when</w:t>
            </w:r>
          </w:p>
        </w:tc>
        <w:tc>
          <w:tcPr>
            <w:tcW w:w="7372" w:type="dxa"/>
            <w:tcBorders>
              <w:top w:val="nil"/>
              <w:left w:val="nil"/>
              <w:bottom w:val="nil"/>
              <w:right w:val="nil"/>
            </w:tcBorders>
          </w:tcPr>
          <w:p w14:paraId="09304E6B" w14:textId="77777777" w:rsidR="00C24ADB" w:rsidRPr="00642022" w:rsidRDefault="00C24ADB" w:rsidP="001C19AE">
            <w:pPr>
              <w:pStyle w:val="Tabletext"/>
            </w:pPr>
            <w:r w:rsidRPr="00642022">
              <w:t>The Episode Record is reported</w:t>
            </w:r>
          </w:p>
        </w:tc>
      </w:tr>
      <w:tr w:rsidR="00C24ADB" w:rsidRPr="00642022" w14:paraId="6979D05D" w14:textId="77777777" w:rsidTr="00C24ADB">
        <w:tc>
          <w:tcPr>
            <w:tcW w:w="2235" w:type="dxa"/>
            <w:tcBorders>
              <w:top w:val="nil"/>
              <w:left w:val="nil"/>
              <w:bottom w:val="nil"/>
              <w:right w:val="nil"/>
            </w:tcBorders>
          </w:tcPr>
          <w:p w14:paraId="4AB954B8" w14:textId="77777777" w:rsidR="00C24ADB" w:rsidRPr="00212E3D" w:rsidRDefault="00C24ADB" w:rsidP="00212E3D">
            <w:pPr>
              <w:pStyle w:val="Tablecolhead"/>
              <w:rPr>
                <w:rFonts w:eastAsia="Times"/>
              </w:rPr>
            </w:pPr>
            <w:r w:rsidRPr="00212E3D">
              <w:rPr>
                <w:rFonts w:eastAsia="Times"/>
              </w:rPr>
              <w:t>Reporting guide</w:t>
            </w:r>
          </w:p>
        </w:tc>
        <w:tc>
          <w:tcPr>
            <w:tcW w:w="7372" w:type="dxa"/>
            <w:tcBorders>
              <w:top w:val="nil"/>
              <w:left w:val="nil"/>
              <w:bottom w:val="nil"/>
              <w:right w:val="nil"/>
            </w:tcBorders>
          </w:tcPr>
          <w:p w14:paraId="42F3FA0D" w14:textId="77777777" w:rsidR="00C24ADB" w:rsidRPr="00642022" w:rsidRDefault="00C24ADB" w:rsidP="001C19AE">
            <w:pPr>
              <w:pStyle w:val="Tabletext"/>
            </w:pPr>
            <w:r>
              <w:t>Surname of the person</w:t>
            </w:r>
          </w:p>
          <w:p w14:paraId="24CC8B15" w14:textId="77777777" w:rsidR="00C24ADB" w:rsidRPr="00642022" w:rsidRDefault="00C24ADB" w:rsidP="001C19AE">
            <w:pPr>
              <w:pStyle w:val="Tabletext"/>
            </w:pPr>
            <w:r w:rsidRPr="00642022">
              <w:t xml:space="preserve">Permitted characters: A to Z (uppercase), space, apostrophe, and hyphen. </w:t>
            </w:r>
          </w:p>
          <w:p w14:paraId="56006D9C" w14:textId="77777777" w:rsidR="00C24ADB" w:rsidRPr="00642022" w:rsidRDefault="00C24ADB" w:rsidP="001C19AE">
            <w:pPr>
              <w:pStyle w:val="Tabletext"/>
            </w:pPr>
            <w:r w:rsidRPr="00642022">
              <w:t>The first chara</w:t>
            </w:r>
            <w:r>
              <w:t>cter must be an alpha character</w:t>
            </w:r>
          </w:p>
        </w:tc>
      </w:tr>
      <w:tr w:rsidR="00C24ADB" w:rsidRPr="00642022" w14:paraId="01408CA6" w14:textId="77777777" w:rsidTr="00C24ADB">
        <w:tc>
          <w:tcPr>
            <w:tcW w:w="2235" w:type="dxa"/>
            <w:tcBorders>
              <w:top w:val="nil"/>
              <w:left w:val="nil"/>
              <w:bottom w:val="nil"/>
              <w:right w:val="nil"/>
            </w:tcBorders>
          </w:tcPr>
          <w:p w14:paraId="013B5FB3" w14:textId="77777777" w:rsidR="00C24ADB" w:rsidRPr="00212E3D" w:rsidRDefault="00C24ADB" w:rsidP="00212E3D">
            <w:pPr>
              <w:pStyle w:val="Tablecolhead"/>
              <w:rPr>
                <w:rFonts w:eastAsia="Times"/>
              </w:rPr>
            </w:pPr>
            <w:r w:rsidRPr="00212E3D">
              <w:rPr>
                <w:rFonts w:eastAsia="Times"/>
              </w:rPr>
              <w:t>Validation</w:t>
            </w:r>
          </w:p>
        </w:tc>
        <w:tc>
          <w:tcPr>
            <w:tcW w:w="7372" w:type="dxa"/>
            <w:tcBorders>
              <w:top w:val="nil"/>
              <w:left w:val="nil"/>
              <w:bottom w:val="nil"/>
              <w:right w:val="nil"/>
            </w:tcBorders>
          </w:tcPr>
          <w:p w14:paraId="5DD2F652" w14:textId="77777777" w:rsidR="00C24ADB" w:rsidRPr="00FB0E91" w:rsidRDefault="00C24ADB" w:rsidP="001C19AE">
            <w:pPr>
              <w:pStyle w:val="Tabletext"/>
            </w:pPr>
            <w:r w:rsidRPr="00642022">
              <w:t>161</w:t>
            </w:r>
            <w:r w:rsidRPr="00642022">
              <w:tab/>
              <w:t>Invalid Surname</w:t>
            </w:r>
          </w:p>
        </w:tc>
      </w:tr>
      <w:tr w:rsidR="00C24ADB" w:rsidRPr="00642022" w14:paraId="724FEE52" w14:textId="77777777" w:rsidTr="00C24ADB">
        <w:trPr>
          <w:cantSplit/>
        </w:trPr>
        <w:tc>
          <w:tcPr>
            <w:tcW w:w="2235" w:type="dxa"/>
            <w:tcBorders>
              <w:top w:val="nil"/>
              <w:left w:val="nil"/>
              <w:bottom w:val="nil"/>
              <w:right w:val="nil"/>
            </w:tcBorders>
          </w:tcPr>
          <w:p w14:paraId="2460679E" w14:textId="77777777" w:rsidR="00C24ADB" w:rsidRPr="00212E3D" w:rsidRDefault="00C24ADB" w:rsidP="00212E3D">
            <w:pPr>
              <w:pStyle w:val="Tablecolhead"/>
              <w:rPr>
                <w:rFonts w:eastAsia="Times"/>
              </w:rPr>
            </w:pPr>
            <w:r w:rsidRPr="00212E3D">
              <w:rPr>
                <w:rFonts w:eastAsia="Times"/>
              </w:rPr>
              <w:t>Related items</w:t>
            </w:r>
          </w:p>
        </w:tc>
        <w:tc>
          <w:tcPr>
            <w:tcW w:w="7372" w:type="dxa"/>
            <w:tcBorders>
              <w:top w:val="nil"/>
              <w:left w:val="nil"/>
              <w:bottom w:val="nil"/>
              <w:right w:val="nil"/>
            </w:tcBorders>
          </w:tcPr>
          <w:p w14:paraId="2173CB6E" w14:textId="77777777" w:rsidR="00C24ADB" w:rsidRPr="00FB0E91" w:rsidRDefault="00C24ADB" w:rsidP="001C19AE">
            <w:pPr>
              <w:pStyle w:val="Tabletext"/>
            </w:pPr>
            <w:r w:rsidRPr="00642022">
              <w:t>Section 3: Account Class and Given Name(s)</w:t>
            </w:r>
          </w:p>
        </w:tc>
      </w:tr>
    </w:tbl>
    <w:p w14:paraId="7F76C08D"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2B357087" w14:textId="77777777" w:rsidTr="00C24ADB">
        <w:tc>
          <w:tcPr>
            <w:tcW w:w="2235" w:type="dxa"/>
            <w:tcBorders>
              <w:top w:val="nil"/>
              <w:left w:val="nil"/>
              <w:bottom w:val="nil"/>
              <w:right w:val="nil"/>
            </w:tcBorders>
          </w:tcPr>
          <w:p w14:paraId="09C5D417" w14:textId="77777777" w:rsidR="00C24ADB" w:rsidRPr="00212E3D" w:rsidRDefault="00C24ADB" w:rsidP="00212E3D">
            <w:pPr>
              <w:pStyle w:val="Tablecolhead"/>
              <w:rPr>
                <w:rFonts w:eastAsia="Times"/>
              </w:rPr>
            </w:pPr>
            <w:r w:rsidRPr="00212E3D">
              <w:rPr>
                <w:rFonts w:eastAsia="Times"/>
              </w:rPr>
              <w:t>Purpose</w:t>
            </w:r>
          </w:p>
        </w:tc>
        <w:tc>
          <w:tcPr>
            <w:tcW w:w="7372" w:type="dxa"/>
            <w:tcBorders>
              <w:top w:val="nil"/>
              <w:left w:val="nil"/>
              <w:bottom w:val="nil"/>
              <w:right w:val="nil"/>
            </w:tcBorders>
          </w:tcPr>
          <w:p w14:paraId="05663B5E" w14:textId="77777777" w:rsidR="00C24ADB" w:rsidRPr="00642022" w:rsidRDefault="00C24ADB" w:rsidP="001C19AE">
            <w:pPr>
              <w:pStyle w:val="Tabletext"/>
            </w:pPr>
            <w:r w:rsidRPr="00642022">
              <w:t>To facilitate payment by DVA and TAC for relevant episodes of care.</w:t>
            </w:r>
          </w:p>
          <w:p w14:paraId="3E0043CA" w14:textId="77777777" w:rsidR="00C24ADB" w:rsidRPr="00642022" w:rsidRDefault="00C24ADB" w:rsidP="001C19AE">
            <w:pPr>
              <w:pStyle w:val="Tabletext"/>
            </w:pPr>
            <w:r w:rsidRPr="00642022">
              <w:t>This data is held separately to other VAED data to ensure that personal information remains confidential.</w:t>
            </w:r>
          </w:p>
        </w:tc>
      </w:tr>
      <w:tr w:rsidR="00C24ADB" w:rsidRPr="00642022" w14:paraId="14E8434E" w14:textId="77777777" w:rsidTr="00C24ADB">
        <w:tc>
          <w:tcPr>
            <w:tcW w:w="2235" w:type="dxa"/>
            <w:tcBorders>
              <w:top w:val="nil"/>
              <w:left w:val="nil"/>
              <w:bottom w:val="nil"/>
              <w:right w:val="nil"/>
            </w:tcBorders>
          </w:tcPr>
          <w:p w14:paraId="3C2AC435" w14:textId="77777777" w:rsidR="00C24ADB" w:rsidRPr="00212E3D" w:rsidRDefault="00C24ADB" w:rsidP="00212E3D">
            <w:pPr>
              <w:pStyle w:val="Tablecolhead"/>
              <w:rPr>
                <w:rFonts w:eastAsia="Times"/>
              </w:rPr>
            </w:pPr>
            <w:r w:rsidRPr="00212E3D">
              <w:rPr>
                <w:rFonts w:eastAsia="Times"/>
              </w:rPr>
              <w:t>Principal data users</w:t>
            </w:r>
          </w:p>
        </w:tc>
        <w:tc>
          <w:tcPr>
            <w:tcW w:w="7372" w:type="dxa"/>
            <w:tcBorders>
              <w:top w:val="nil"/>
              <w:left w:val="nil"/>
              <w:bottom w:val="nil"/>
              <w:right w:val="nil"/>
            </w:tcBorders>
          </w:tcPr>
          <w:p w14:paraId="4FB604F0" w14:textId="77777777" w:rsidR="00C24ADB" w:rsidRPr="00642022" w:rsidRDefault="00C24ADB" w:rsidP="001C19AE">
            <w:pPr>
              <w:pStyle w:val="Tabletext"/>
            </w:pPr>
            <w:r w:rsidRPr="00642022">
              <w:t>Department of Veteran’s Affairs and Transport Accident Commission.</w:t>
            </w:r>
          </w:p>
        </w:tc>
      </w:tr>
      <w:tr w:rsidR="00C24ADB" w:rsidRPr="00642022" w14:paraId="218DD813" w14:textId="77777777" w:rsidTr="00C24ADB">
        <w:trPr>
          <w:cantSplit/>
        </w:trPr>
        <w:tc>
          <w:tcPr>
            <w:tcW w:w="2235" w:type="dxa"/>
            <w:tcBorders>
              <w:top w:val="nil"/>
              <w:left w:val="nil"/>
              <w:bottom w:val="nil"/>
              <w:right w:val="nil"/>
            </w:tcBorders>
          </w:tcPr>
          <w:p w14:paraId="2D6AD231" w14:textId="77777777" w:rsidR="00C24ADB" w:rsidRPr="00212E3D" w:rsidRDefault="00C24ADB" w:rsidP="00212E3D">
            <w:pPr>
              <w:pStyle w:val="Tablecolhead"/>
              <w:rPr>
                <w:rFonts w:eastAsia="Times"/>
              </w:rPr>
            </w:pPr>
            <w:r w:rsidRPr="00212E3D">
              <w:rPr>
                <w:rFonts w:eastAsia="Times"/>
              </w:rPr>
              <w:t>Collection start</w:t>
            </w:r>
          </w:p>
        </w:tc>
        <w:tc>
          <w:tcPr>
            <w:tcW w:w="7372" w:type="dxa"/>
            <w:tcBorders>
              <w:top w:val="nil"/>
              <w:left w:val="nil"/>
              <w:bottom w:val="nil"/>
              <w:right w:val="nil"/>
            </w:tcBorders>
          </w:tcPr>
          <w:p w14:paraId="760E66E2" w14:textId="77777777" w:rsidR="00C24ADB" w:rsidRPr="00642022" w:rsidRDefault="00C24ADB" w:rsidP="001C19AE">
            <w:pPr>
              <w:pStyle w:val="Tabletext"/>
            </w:pPr>
            <w:r w:rsidRPr="00642022">
              <w:t>1992-93</w:t>
            </w:r>
          </w:p>
        </w:tc>
      </w:tr>
      <w:tr w:rsidR="00C24ADB" w:rsidRPr="00642022" w14:paraId="3EA39C45" w14:textId="77777777" w:rsidTr="00C24ADB">
        <w:tc>
          <w:tcPr>
            <w:tcW w:w="2235" w:type="dxa"/>
            <w:tcBorders>
              <w:top w:val="nil"/>
              <w:left w:val="nil"/>
              <w:bottom w:val="nil"/>
              <w:right w:val="nil"/>
            </w:tcBorders>
          </w:tcPr>
          <w:p w14:paraId="59A72100" w14:textId="77777777" w:rsidR="00C24ADB" w:rsidRPr="00212E3D" w:rsidRDefault="00C24ADB" w:rsidP="00212E3D">
            <w:pPr>
              <w:pStyle w:val="Tablecolhead"/>
              <w:rPr>
                <w:rFonts w:eastAsia="Times"/>
              </w:rPr>
            </w:pPr>
            <w:r w:rsidRPr="00212E3D">
              <w:rPr>
                <w:rFonts w:eastAsia="Times"/>
              </w:rPr>
              <w:t>Definition source</w:t>
            </w:r>
          </w:p>
        </w:tc>
        <w:tc>
          <w:tcPr>
            <w:tcW w:w="7372" w:type="dxa"/>
            <w:tcBorders>
              <w:top w:val="nil"/>
              <w:left w:val="nil"/>
              <w:bottom w:val="nil"/>
              <w:right w:val="nil"/>
            </w:tcBorders>
          </w:tcPr>
          <w:p w14:paraId="7BA9DD81" w14:textId="69FDCE45" w:rsidR="00C24ADB" w:rsidRPr="00642022" w:rsidRDefault="00A13D42" w:rsidP="001C19AE">
            <w:pPr>
              <w:pStyle w:val="Tabletext"/>
            </w:pPr>
            <w:r>
              <w:t>Department of Health</w:t>
            </w:r>
          </w:p>
        </w:tc>
      </w:tr>
    </w:tbl>
    <w:p w14:paraId="25AEC707" w14:textId="77777777" w:rsidR="00C24ADB" w:rsidRPr="00EE27FC" w:rsidRDefault="00C24ADB" w:rsidP="00C24ADB">
      <w:pPr>
        <w:pStyle w:val="Heading2"/>
        <w:rPr>
          <w:lang w:val="fr-FR"/>
        </w:rPr>
      </w:pPr>
      <w:bookmarkStart w:id="690" w:name="_Ref18491678"/>
      <w:bookmarkStart w:id="691" w:name="_Toc257281602"/>
      <w:r w:rsidRPr="00EE27FC">
        <w:br w:type="page"/>
      </w:r>
      <w:bookmarkStart w:id="692" w:name="_Toc410293391"/>
      <w:bookmarkStart w:id="693" w:name="_Toc28680627"/>
      <w:bookmarkStart w:id="694" w:name="_Toc42769229"/>
      <w:bookmarkStart w:id="695" w:name="_Toc235195940"/>
      <w:r w:rsidRPr="00EE27FC">
        <w:rPr>
          <w:lang w:val="fr-FR"/>
        </w:rPr>
        <w:t>Transfer Destination</w:t>
      </w:r>
      <w:bookmarkStart w:id="696" w:name="TransferDestination"/>
      <w:bookmarkEnd w:id="690"/>
      <w:bookmarkEnd w:id="691"/>
      <w:bookmarkEnd w:id="692"/>
      <w:bookmarkEnd w:id="693"/>
      <w:bookmarkEnd w:id="694"/>
      <w:bookmarkEnd w:id="695"/>
      <w:bookmarkEnd w:id="696"/>
    </w:p>
    <w:p w14:paraId="3D1627B7"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0082585D" w14:textId="77777777" w:rsidTr="00C24ADB">
        <w:tc>
          <w:tcPr>
            <w:tcW w:w="2235" w:type="dxa"/>
            <w:tcBorders>
              <w:top w:val="nil"/>
              <w:left w:val="nil"/>
              <w:bottom w:val="nil"/>
              <w:right w:val="nil"/>
            </w:tcBorders>
          </w:tcPr>
          <w:p w14:paraId="15FE7EF6" w14:textId="77777777" w:rsidR="00C24ADB" w:rsidRPr="00212E3D" w:rsidRDefault="00C24ADB" w:rsidP="00212E3D">
            <w:pPr>
              <w:pStyle w:val="Tablecolhead"/>
              <w:rPr>
                <w:rFonts w:eastAsia="Times"/>
              </w:rPr>
            </w:pPr>
            <w:r w:rsidRPr="00212E3D">
              <w:rPr>
                <w:rFonts w:eastAsia="Times"/>
              </w:rPr>
              <w:t>Definition</w:t>
            </w:r>
          </w:p>
        </w:tc>
        <w:tc>
          <w:tcPr>
            <w:tcW w:w="7372" w:type="dxa"/>
            <w:tcBorders>
              <w:top w:val="nil"/>
              <w:left w:val="nil"/>
              <w:bottom w:val="nil"/>
              <w:right w:val="nil"/>
            </w:tcBorders>
          </w:tcPr>
          <w:p w14:paraId="5F5950EC" w14:textId="77777777" w:rsidR="00C24ADB" w:rsidRPr="00642022" w:rsidRDefault="00C24ADB" w:rsidP="001C19AE">
            <w:pPr>
              <w:pStyle w:val="Tabletext"/>
            </w:pPr>
            <w:r w:rsidRPr="00642022">
              <w:t>Identification of the hospital campus to which a person is transferred, following separation from this hospital campus</w:t>
            </w:r>
          </w:p>
        </w:tc>
      </w:tr>
      <w:tr w:rsidR="00C24ADB" w:rsidRPr="00642022" w14:paraId="6592B264" w14:textId="77777777" w:rsidTr="00C24ADB">
        <w:tblPrEx>
          <w:tblCellMar>
            <w:left w:w="107" w:type="dxa"/>
            <w:right w:w="107" w:type="dxa"/>
          </w:tblCellMar>
        </w:tblPrEx>
        <w:tc>
          <w:tcPr>
            <w:tcW w:w="2235" w:type="dxa"/>
            <w:tcBorders>
              <w:top w:val="nil"/>
              <w:left w:val="nil"/>
              <w:bottom w:val="nil"/>
              <w:right w:val="nil"/>
            </w:tcBorders>
          </w:tcPr>
          <w:p w14:paraId="2384871B" w14:textId="77777777" w:rsidR="00C24ADB" w:rsidRPr="00212E3D" w:rsidRDefault="00C24ADB" w:rsidP="00212E3D">
            <w:pPr>
              <w:pStyle w:val="Tablecolhead"/>
              <w:rPr>
                <w:rFonts w:eastAsia="Times"/>
              </w:rPr>
            </w:pPr>
            <w:r w:rsidRPr="00212E3D">
              <w:rPr>
                <w:rFonts w:eastAsia="Times"/>
              </w:rPr>
              <w:t>Field size</w:t>
            </w:r>
          </w:p>
        </w:tc>
        <w:tc>
          <w:tcPr>
            <w:tcW w:w="7372" w:type="dxa"/>
            <w:tcBorders>
              <w:top w:val="nil"/>
              <w:left w:val="nil"/>
              <w:bottom w:val="nil"/>
              <w:right w:val="nil"/>
            </w:tcBorders>
          </w:tcPr>
          <w:p w14:paraId="2E3FEDCE" w14:textId="77777777" w:rsidR="00C24ADB" w:rsidRPr="00EE27FC" w:rsidRDefault="00C24ADB" w:rsidP="001C19AE">
            <w:pPr>
              <w:pStyle w:val="Tabletext"/>
            </w:pPr>
            <w:r w:rsidRPr="00642022">
              <w:t>4</w:t>
            </w:r>
          </w:p>
        </w:tc>
      </w:tr>
      <w:tr w:rsidR="00C24ADB" w:rsidRPr="00642022" w14:paraId="527E1F42" w14:textId="77777777" w:rsidTr="00C24ADB">
        <w:tblPrEx>
          <w:tblCellMar>
            <w:left w:w="107" w:type="dxa"/>
            <w:right w:w="107" w:type="dxa"/>
          </w:tblCellMar>
        </w:tblPrEx>
        <w:tc>
          <w:tcPr>
            <w:tcW w:w="2235" w:type="dxa"/>
            <w:tcBorders>
              <w:top w:val="nil"/>
              <w:left w:val="nil"/>
              <w:bottom w:val="nil"/>
              <w:right w:val="nil"/>
            </w:tcBorders>
          </w:tcPr>
          <w:p w14:paraId="47D29183" w14:textId="77777777" w:rsidR="00C24ADB" w:rsidRPr="00212E3D" w:rsidRDefault="00C24ADB" w:rsidP="00212E3D">
            <w:pPr>
              <w:pStyle w:val="Tablecolhead"/>
              <w:rPr>
                <w:rFonts w:eastAsia="Times"/>
              </w:rPr>
            </w:pPr>
            <w:r w:rsidRPr="00212E3D">
              <w:rPr>
                <w:rFonts w:eastAsia="Times"/>
              </w:rPr>
              <w:t>Layout</w:t>
            </w:r>
          </w:p>
        </w:tc>
        <w:tc>
          <w:tcPr>
            <w:tcW w:w="7372" w:type="dxa"/>
            <w:tcBorders>
              <w:top w:val="nil"/>
              <w:left w:val="nil"/>
              <w:bottom w:val="nil"/>
              <w:right w:val="nil"/>
            </w:tcBorders>
          </w:tcPr>
          <w:p w14:paraId="74253563" w14:textId="77777777" w:rsidR="00C24ADB" w:rsidRPr="00642022" w:rsidRDefault="00C24ADB" w:rsidP="001C19AE">
            <w:pPr>
              <w:pStyle w:val="Tabletext"/>
            </w:pPr>
            <w:r>
              <w:t>NNNN or spaces</w:t>
            </w:r>
          </w:p>
        </w:tc>
      </w:tr>
      <w:tr w:rsidR="00C24ADB" w:rsidRPr="00642022" w14:paraId="63A6873A" w14:textId="77777777" w:rsidTr="00C24ADB">
        <w:tc>
          <w:tcPr>
            <w:tcW w:w="2235" w:type="dxa"/>
            <w:tcBorders>
              <w:top w:val="nil"/>
              <w:left w:val="nil"/>
              <w:bottom w:val="nil"/>
              <w:right w:val="nil"/>
            </w:tcBorders>
          </w:tcPr>
          <w:p w14:paraId="4B821066" w14:textId="77777777" w:rsidR="00C24ADB" w:rsidRPr="00212E3D" w:rsidRDefault="00C24ADB" w:rsidP="00212E3D">
            <w:pPr>
              <w:pStyle w:val="Tablecolhead"/>
              <w:rPr>
                <w:rFonts w:eastAsia="Times"/>
              </w:rPr>
            </w:pPr>
            <w:r w:rsidRPr="00212E3D">
              <w:rPr>
                <w:rFonts w:eastAsia="Times"/>
              </w:rPr>
              <w:t>Location</w:t>
            </w:r>
          </w:p>
        </w:tc>
        <w:tc>
          <w:tcPr>
            <w:tcW w:w="7372" w:type="dxa"/>
            <w:tcBorders>
              <w:top w:val="nil"/>
              <w:left w:val="nil"/>
              <w:bottom w:val="nil"/>
              <w:right w:val="nil"/>
            </w:tcBorders>
          </w:tcPr>
          <w:p w14:paraId="57BC08B2" w14:textId="77777777" w:rsidR="00C24ADB" w:rsidRPr="00642022" w:rsidRDefault="00C24ADB" w:rsidP="001C19AE">
            <w:pPr>
              <w:pStyle w:val="Tabletext"/>
              <w:rPr>
                <w:rFonts w:ascii="Verdana" w:hAnsi="Verdana"/>
                <w:sz w:val="18"/>
              </w:rPr>
            </w:pPr>
            <w:r w:rsidRPr="00642022">
              <w:t xml:space="preserve">Episode Record </w:t>
            </w:r>
          </w:p>
        </w:tc>
      </w:tr>
      <w:tr w:rsidR="00C24ADB" w:rsidRPr="00642022" w14:paraId="2F748F09" w14:textId="77777777" w:rsidTr="00C24ADB">
        <w:tc>
          <w:tcPr>
            <w:tcW w:w="2235" w:type="dxa"/>
            <w:tcBorders>
              <w:top w:val="nil"/>
              <w:left w:val="nil"/>
              <w:bottom w:val="nil"/>
              <w:right w:val="nil"/>
            </w:tcBorders>
          </w:tcPr>
          <w:p w14:paraId="069EB1DD" w14:textId="77777777" w:rsidR="00C24ADB" w:rsidRPr="00212E3D" w:rsidRDefault="00C24ADB" w:rsidP="00212E3D">
            <w:pPr>
              <w:pStyle w:val="Tablecolhead"/>
              <w:rPr>
                <w:rFonts w:eastAsia="Times"/>
              </w:rPr>
            </w:pPr>
            <w:r w:rsidRPr="00212E3D">
              <w:rPr>
                <w:rFonts w:eastAsia="Times"/>
              </w:rPr>
              <w:t>Reported by</w:t>
            </w:r>
          </w:p>
        </w:tc>
        <w:tc>
          <w:tcPr>
            <w:tcW w:w="7372" w:type="dxa"/>
            <w:tcBorders>
              <w:top w:val="nil"/>
              <w:left w:val="nil"/>
              <w:bottom w:val="nil"/>
              <w:right w:val="nil"/>
            </w:tcBorders>
          </w:tcPr>
          <w:p w14:paraId="111A0D15" w14:textId="77777777" w:rsidR="00C24ADB" w:rsidRPr="00642022" w:rsidRDefault="00C24ADB" w:rsidP="001C19AE">
            <w:pPr>
              <w:pStyle w:val="Tabletext"/>
            </w:pPr>
            <w:r w:rsidRPr="00642022">
              <w:t>All Victorian hospitals (public and private)</w:t>
            </w:r>
          </w:p>
        </w:tc>
      </w:tr>
      <w:tr w:rsidR="00C24ADB" w:rsidRPr="00642022" w14:paraId="0E65F59E" w14:textId="77777777" w:rsidTr="00C24ADB">
        <w:tc>
          <w:tcPr>
            <w:tcW w:w="2235" w:type="dxa"/>
            <w:tcBorders>
              <w:top w:val="nil"/>
              <w:left w:val="nil"/>
              <w:bottom w:val="nil"/>
              <w:right w:val="nil"/>
            </w:tcBorders>
          </w:tcPr>
          <w:p w14:paraId="25A00CC9" w14:textId="77777777" w:rsidR="00C24ADB" w:rsidRPr="00212E3D" w:rsidRDefault="00C24ADB" w:rsidP="00212E3D">
            <w:pPr>
              <w:pStyle w:val="Tablecolhead"/>
              <w:rPr>
                <w:rFonts w:eastAsia="Times"/>
              </w:rPr>
            </w:pPr>
            <w:r w:rsidRPr="00212E3D">
              <w:rPr>
                <w:rFonts w:eastAsia="Times"/>
              </w:rPr>
              <w:t>Reported for</w:t>
            </w:r>
          </w:p>
        </w:tc>
        <w:tc>
          <w:tcPr>
            <w:tcW w:w="7372" w:type="dxa"/>
            <w:tcBorders>
              <w:top w:val="nil"/>
              <w:left w:val="nil"/>
              <w:bottom w:val="nil"/>
              <w:right w:val="nil"/>
            </w:tcBorders>
          </w:tcPr>
          <w:p w14:paraId="08173D8F" w14:textId="77777777" w:rsidR="00C24ADB" w:rsidRPr="00642022" w:rsidRDefault="00C24ADB" w:rsidP="001C19AE">
            <w:pPr>
              <w:pStyle w:val="Tabletext"/>
            </w:pPr>
            <w:r w:rsidRPr="00642022">
              <w:t>Admitted episodes where the Separation Mode is T Separation and transfer to other acute hospital/extended care/rehabilitation/geriatric centres.</w:t>
            </w:r>
          </w:p>
          <w:p w14:paraId="7EA155D0" w14:textId="77777777" w:rsidR="00C24ADB" w:rsidRPr="00642022" w:rsidRDefault="00C24ADB" w:rsidP="001C19AE">
            <w:pPr>
              <w:pStyle w:val="Tabletext"/>
            </w:pPr>
            <w:r w:rsidRPr="00642022">
              <w:t>Otherwise, report spaces</w:t>
            </w:r>
          </w:p>
        </w:tc>
      </w:tr>
      <w:tr w:rsidR="00C24ADB" w:rsidRPr="00642022" w14:paraId="6F20A0B4" w14:textId="77777777" w:rsidTr="00C24ADB">
        <w:tc>
          <w:tcPr>
            <w:tcW w:w="2235" w:type="dxa"/>
            <w:tcBorders>
              <w:top w:val="nil"/>
              <w:left w:val="nil"/>
              <w:bottom w:val="nil"/>
              <w:right w:val="nil"/>
            </w:tcBorders>
          </w:tcPr>
          <w:p w14:paraId="788C54FC" w14:textId="77777777" w:rsidR="00C24ADB" w:rsidRPr="00212E3D" w:rsidRDefault="00C24ADB" w:rsidP="00212E3D">
            <w:pPr>
              <w:pStyle w:val="Tablecolhead"/>
              <w:rPr>
                <w:rFonts w:eastAsia="Times"/>
              </w:rPr>
            </w:pPr>
            <w:r w:rsidRPr="00212E3D">
              <w:rPr>
                <w:rFonts w:eastAsia="Times"/>
              </w:rPr>
              <w:t>Reported when</w:t>
            </w:r>
          </w:p>
        </w:tc>
        <w:tc>
          <w:tcPr>
            <w:tcW w:w="7372" w:type="dxa"/>
            <w:tcBorders>
              <w:top w:val="nil"/>
              <w:left w:val="nil"/>
              <w:bottom w:val="nil"/>
              <w:right w:val="nil"/>
            </w:tcBorders>
          </w:tcPr>
          <w:p w14:paraId="3AA5364B" w14:textId="77777777" w:rsidR="00C24ADB" w:rsidRPr="00642022" w:rsidRDefault="00C24ADB" w:rsidP="001C19AE">
            <w:pPr>
              <w:pStyle w:val="Tabletext"/>
            </w:pPr>
            <w:r w:rsidRPr="00642022">
              <w:t>A Separation Date is reported in the Episode Record</w:t>
            </w:r>
          </w:p>
        </w:tc>
      </w:tr>
      <w:tr w:rsidR="00C24ADB" w:rsidRPr="00642022" w14:paraId="3F1E4B93" w14:textId="77777777" w:rsidTr="00C24ADB">
        <w:tc>
          <w:tcPr>
            <w:tcW w:w="2235" w:type="dxa"/>
            <w:tcBorders>
              <w:top w:val="nil"/>
              <w:left w:val="nil"/>
              <w:bottom w:val="nil"/>
              <w:right w:val="nil"/>
            </w:tcBorders>
          </w:tcPr>
          <w:p w14:paraId="51C201D7" w14:textId="77777777" w:rsidR="00C24ADB" w:rsidRPr="00212E3D" w:rsidRDefault="00C24ADB" w:rsidP="00212E3D">
            <w:pPr>
              <w:pStyle w:val="Tablecolhead"/>
              <w:rPr>
                <w:rFonts w:eastAsia="Times"/>
              </w:rPr>
            </w:pPr>
            <w:r w:rsidRPr="00212E3D">
              <w:rPr>
                <w:rFonts w:eastAsia="Times"/>
              </w:rPr>
              <w:t>Code set</w:t>
            </w:r>
          </w:p>
        </w:tc>
        <w:tc>
          <w:tcPr>
            <w:tcW w:w="7372" w:type="dxa"/>
            <w:tcBorders>
              <w:top w:val="nil"/>
              <w:left w:val="nil"/>
              <w:bottom w:val="nil"/>
              <w:right w:val="nil"/>
            </w:tcBorders>
          </w:tcPr>
          <w:p w14:paraId="1ACD770A" w14:textId="06E160A0" w:rsidR="00C24ADB" w:rsidRDefault="00C24ADB" w:rsidP="001C19AE">
            <w:pPr>
              <w:pStyle w:val="Tabletext"/>
            </w:pPr>
            <w:r w:rsidRPr="00642022">
              <w:t>Refer</w:t>
            </w:r>
            <w:r w:rsidR="001C19AE">
              <w:t xml:space="preserve"> to </w:t>
            </w:r>
            <w:r>
              <w:rPr>
                <w:iCs/>
              </w:rPr>
              <w:t>Campus</w:t>
            </w:r>
            <w:r w:rsidRPr="00642022">
              <w:rPr>
                <w:iCs/>
              </w:rPr>
              <w:t xml:space="preserve"> </w:t>
            </w:r>
            <w:r>
              <w:rPr>
                <w:iCs/>
              </w:rPr>
              <w:t>c</w:t>
            </w:r>
            <w:r w:rsidRPr="00642022">
              <w:rPr>
                <w:iCs/>
              </w:rPr>
              <w:t xml:space="preserve">ode </w:t>
            </w:r>
            <w:r>
              <w:rPr>
                <w:iCs/>
              </w:rPr>
              <w:t>t</w:t>
            </w:r>
            <w:r w:rsidRPr="00642022">
              <w:rPr>
                <w:iCs/>
              </w:rPr>
              <w:t>abl</w:t>
            </w:r>
            <w:r w:rsidR="001C19AE">
              <w:rPr>
                <w:iCs/>
              </w:rPr>
              <w:t>e</w:t>
            </w:r>
            <w:r w:rsidRPr="00642022">
              <w:t xml:space="preserve"> available:</w:t>
            </w:r>
            <w:r>
              <w:t xml:space="preserve"> </w:t>
            </w:r>
            <w:hyperlink r:id="rId34" w:history="1">
              <w:r w:rsidRPr="00212E3D">
                <w:rPr>
                  <w:rStyle w:val="Hyperlink"/>
                </w:rPr>
                <w:t>HDSS reference files</w:t>
              </w:r>
            </w:hyperlink>
            <w:r>
              <w:t xml:space="preserve"> </w:t>
            </w:r>
          </w:p>
          <w:p w14:paraId="575C7D9E" w14:textId="2773CD3C" w:rsidR="00C24ADB" w:rsidRDefault="00C24ADB" w:rsidP="001C19AE">
            <w:pPr>
              <w:pStyle w:val="Tabletext"/>
            </w:pPr>
            <w:r>
              <w:t>&lt;</w:t>
            </w:r>
            <w:r w:rsidR="005E0FB8">
              <w:t xml:space="preserve"> </w:t>
            </w:r>
            <w:r w:rsidR="005E0FB8" w:rsidRPr="005E0FB8">
              <w:t>https://www.health.vic.gov.au/data-reporting/reference-files</w:t>
            </w:r>
            <w:r w:rsidR="005E0FB8">
              <w:t xml:space="preserve"> </w:t>
            </w:r>
            <w:r>
              <w:t>&gt;</w:t>
            </w:r>
          </w:p>
          <w:p w14:paraId="124BFF14" w14:textId="77777777" w:rsidR="00C24ADB" w:rsidRPr="0063071D" w:rsidRDefault="00C24ADB" w:rsidP="001C19AE">
            <w:pPr>
              <w:pStyle w:val="Tabletext"/>
              <w:rPr>
                <w:rStyle w:val="Strong"/>
              </w:rPr>
            </w:pPr>
            <w:r w:rsidRPr="0063071D">
              <w:rPr>
                <w:rStyle w:val="Strong"/>
              </w:rPr>
              <w:t>Hospital identifier for interstate and overseas hospitals</w:t>
            </w:r>
          </w:p>
          <w:p w14:paraId="08854C3B" w14:textId="77777777" w:rsidR="00C24ADB" w:rsidRDefault="00C24ADB" w:rsidP="001C19AE">
            <w:pPr>
              <w:pStyle w:val="Tabletext"/>
            </w:pPr>
            <w:r>
              <w:t>Compile a code according to the following convention:</w:t>
            </w:r>
          </w:p>
          <w:p w14:paraId="7CCA1C1E" w14:textId="77777777" w:rsidR="00C24ADB" w:rsidRPr="00D05840" w:rsidRDefault="00C24ADB" w:rsidP="001C19AE">
            <w:pPr>
              <w:pStyle w:val="Tabletext"/>
              <w:rPr>
                <w:b/>
                <w:bCs/>
              </w:rPr>
            </w:pPr>
            <w:r w:rsidRPr="00D05840">
              <w:rPr>
                <w:b/>
                <w:bCs/>
              </w:rPr>
              <w:t>First character:</w:t>
            </w:r>
          </w:p>
          <w:p w14:paraId="70A59CF0" w14:textId="77777777" w:rsidR="00C24ADB" w:rsidRDefault="00C24ADB" w:rsidP="00723207">
            <w:pPr>
              <w:pStyle w:val="Bodynospace"/>
            </w:pPr>
            <w:r>
              <w:t>9</w:t>
            </w:r>
            <w:r>
              <w:tab/>
              <w:t>for all interstate and overseas hospitals</w:t>
            </w:r>
          </w:p>
          <w:p w14:paraId="1C828EB6" w14:textId="77777777" w:rsidR="00C24ADB" w:rsidRPr="00D05840" w:rsidRDefault="00C24ADB" w:rsidP="001C19AE">
            <w:pPr>
              <w:pStyle w:val="Tabletext"/>
              <w:rPr>
                <w:b/>
                <w:bCs/>
              </w:rPr>
            </w:pPr>
            <w:r w:rsidRPr="00D05840">
              <w:rPr>
                <w:b/>
                <w:bCs/>
              </w:rPr>
              <w:t>Second character: state/overseas identifier</w:t>
            </w:r>
          </w:p>
          <w:p w14:paraId="57A9A8C5" w14:textId="77777777" w:rsidR="00C24ADB" w:rsidRDefault="00C24ADB" w:rsidP="00723207">
            <w:pPr>
              <w:pStyle w:val="Bodynospace"/>
            </w:pPr>
            <w:r>
              <w:t>0</w:t>
            </w:r>
            <w:r>
              <w:tab/>
              <w:t>Queensland</w:t>
            </w:r>
          </w:p>
          <w:p w14:paraId="22BC6070" w14:textId="77777777" w:rsidR="00C24ADB" w:rsidRDefault="00C24ADB" w:rsidP="00723207">
            <w:pPr>
              <w:pStyle w:val="Bodynospace"/>
            </w:pPr>
            <w:r>
              <w:t>1</w:t>
            </w:r>
            <w:r>
              <w:tab/>
              <w:t>New South Wales</w:t>
            </w:r>
          </w:p>
          <w:p w14:paraId="2FCC7E7B" w14:textId="77777777" w:rsidR="00C24ADB" w:rsidRDefault="00C24ADB" w:rsidP="00723207">
            <w:pPr>
              <w:pStyle w:val="Bodynospace"/>
            </w:pPr>
            <w:r>
              <w:t>2</w:t>
            </w:r>
            <w:r>
              <w:tab/>
              <w:t>Tasmania</w:t>
            </w:r>
          </w:p>
          <w:p w14:paraId="531D0DB3" w14:textId="77777777" w:rsidR="00C24ADB" w:rsidRDefault="00C24ADB" w:rsidP="00723207">
            <w:pPr>
              <w:pStyle w:val="Bodynospace"/>
            </w:pPr>
            <w:r>
              <w:t>3</w:t>
            </w:r>
            <w:r>
              <w:tab/>
              <w:t>South Australia</w:t>
            </w:r>
          </w:p>
          <w:p w14:paraId="1CA35DC7" w14:textId="77777777" w:rsidR="00C24ADB" w:rsidRDefault="00C24ADB" w:rsidP="00723207">
            <w:pPr>
              <w:pStyle w:val="Bodynospace"/>
            </w:pPr>
            <w:r>
              <w:t>4</w:t>
            </w:r>
            <w:r>
              <w:tab/>
              <w:t>Western Australia</w:t>
            </w:r>
          </w:p>
          <w:p w14:paraId="4251554A" w14:textId="77777777" w:rsidR="00C24ADB" w:rsidRDefault="00C24ADB" w:rsidP="00723207">
            <w:pPr>
              <w:pStyle w:val="Bodynospace"/>
            </w:pPr>
            <w:r>
              <w:t>5</w:t>
            </w:r>
            <w:r>
              <w:tab/>
              <w:t>ACT</w:t>
            </w:r>
          </w:p>
          <w:p w14:paraId="4541C1FD" w14:textId="77777777" w:rsidR="00C24ADB" w:rsidRDefault="00C24ADB" w:rsidP="00723207">
            <w:pPr>
              <w:pStyle w:val="Bodynospace"/>
            </w:pPr>
            <w:r>
              <w:t>6</w:t>
            </w:r>
            <w:r>
              <w:tab/>
              <w:t>Northern Territory</w:t>
            </w:r>
          </w:p>
          <w:p w14:paraId="06BBD30B" w14:textId="77777777" w:rsidR="00C24ADB" w:rsidRDefault="00C24ADB" w:rsidP="00723207">
            <w:pPr>
              <w:pStyle w:val="Bodynospace"/>
            </w:pPr>
            <w:r>
              <w:t>7</w:t>
            </w:r>
            <w:r>
              <w:tab/>
              <w:t>New Zealand</w:t>
            </w:r>
          </w:p>
          <w:p w14:paraId="6E9BEF16" w14:textId="77777777" w:rsidR="00C24ADB" w:rsidRDefault="00C24ADB" w:rsidP="00723207">
            <w:pPr>
              <w:pStyle w:val="Bodynospace"/>
            </w:pPr>
            <w:r>
              <w:t>8</w:t>
            </w:r>
            <w:r>
              <w:tab/>
              <w:t>Other overseas</w:t>
            </w:r>
          </w:p>
          <w:p w14:paraId="6F3011A1" w14:textId="77777777" w:rsidR="00C24ADB" w:rsidRPr="00D05840" w:rsidRDefault="00C24ADB" w:rsidP="001C19AE">
            <w:pPr>
              <w:pStyle w:val="Tabletext"/>
              <w:rPr>
                <w:b/>
                <w:bCs/>
              </w:rPr>
            </w:pPr>
            <w:r w:rsidRPr="00D05840">
              <w:rPr>
                <w:b/>
                <w:bCs/>
              </w:rPr>
              <w:t>Third character: hospital type</w:t>
            </w:r>
          </w:p>
          <w:p w14:paraId="22214A65" w14:textId="77777777" w:rsidR="00C24ADB" w:rsidRDefault="00C24ADB" w:rsidP="00723207">
            <w:pPr>
              <w:pStyle w:val="Bodynospace"/>
            </w:pPr>
            <w:r>
              <w:t>0</w:t>
            </w:r>
            <w:r>
              <w:tab/>
              <w:t>Major specialist/teaching</w:t>
            </w:r>
          </w:p>
          <w:p w14:paraId="722FD6BC" w14:textId="77777777" w:rsidR="00C24ADB" w:rsidRDefault="00C24ADB" w:rsidP="00723207">
            <w:pPr>
              <w:pStyle w:val="Bodynospace"/>
            </w:pPr>
            <w:r>
              <w:t>1</w:t>
            </w:r>
            <w:r>
              <w:tab/>
              <w:t>Other public acute</w:t>
            </w:r>
          </w:p>
          <w:p w14:paraId="304DE687" w14:textId="77777777" w:rsidR="00C24ADB" w:rsidRDefault="00C24ADB" w:rsidP="00723207">
            <w:pPr>
              <w:pStyle w:val="Bodynospace"/>
            </w:pPr>
            <w:r>
              <w:t>2</w:t>
            </w:r>
            <w:r>
              <w:tab/>
              <w:t>Extended care</w:t>
            </w:r>
          </w:p>
          <w:p w14:paraId="3791A92D" w14:textId="77777777" w:rsidR="00C24ADB" w:rsidRDefault="00C24ADB" w:rsidP="00723207">
            <w:pPr>
              <w:pStyle w:val="Bodynospace"/>
            </w:pPr>
            <w:r>
              <w:t>3</w:t>
            </w:r>
            <w:r>
              <w:tab/>
              <w:t>Private</w:t>
            </w:r>
          </w:p>
          <w:p w14:paraId="6A13FEE8" w14:textId="77777777" w:rsidR="00C24ADB" w:rsidRDefault="00C24ADB" w:rsidP="00723207">
            <w:pPr>
              <w:pStyle w:val="Bodynospace"/>
            </w:pPr>
            <w:r>
              <w:t>5</w:t>
            </w:r>
            <w:r>
              <w:tab/>
              <w:t>Psychiatric (public only)</w:t>
            </w:r>
          </w:p>
          <w:p w14:paraId="1C270923" w14:textId="77777777" w:rsidR="00C24ADB" w:rsidRDefault="00C24ADB" w:rsidP="00723207">
            <w:pPr>
              <w:pStyle w:val="Bodynospace"/>
            </w:pPr>
            <w:r>
              <w:t>6</w:t>
            </w:r>
            <w:r>
              <w:tab/>
              <w:t>Rehabilitation (public only)</w:t>
            </w:r>
          </w:p>
          <w:p w14:paraId="20964B0C" w14:textId="77777777" w:rsidR="00C24ADB" w:rsidRDefault="00C24ADB" w:rsidP="00723207">
            <w:pPr>
              <w:pStyle w:val="Bodynospace"/>
            </w:pPr>
            <w:r>
              <w:t>9</w:t>
            </w:r>
            <w:r>
              <w:tab/>
              <w:t>Other healthcare accommodation (eg early parenting centres)</w:t>
            </w:r>
          </w:p>
          <w:p w14:paraId="40C9E234" w14:textId="77777777" w:rsidR="00C24ADB" w:rsidRPr="00723207" w:rsidRDefault="00C24ADB" w:rsidP="001C19AE">
            <w:pPr>
              <w:pStyle w:val="Tabletext"/>
              <w:rPr>
                <w:b/>
                <w:bCs/>
              </w:rPr>
            </w:pPr>
            <w:r w:rsidRPr="00723207">
              <w:rPr>
                <w:b/>
                <w:bCs/>
              </w:rPr>
              <w:t>Fourth character:</w:t>
            </w:r>
          </w:p>
          <w:p w14:paraId="1BF7AC60" w14:textId="77777777" w:rsidR="00C24ADB" w:rsidRDefault="00C24ADB" w:rsidP="00723207">
            <w:pPr>
              <w:pStyle w:val="Bodynospace"/>
            </w:pPr>
            <w:r>
              <w:t>7</w:t>
            </w:r>
            <w:r>
              <w:tab/>
              <w:t>for all interstate and overseas hospitals</w:t>
            </w:r>
          </w:p>
          <w:p w14:paraId="079C9D4B" w14:textId="77777777" w:rsidR="00C24ADB" w:rsidRDefault="00C24ADB" w:rsidP="001C19AE">
            <w:pPr>
              <w:pStyle w:val="Tabletext"/>
            </w:pPr>
            <w:r>
              <w:t>For example, an extended care hospital in New South Wales would be coded 9127.</w:t>
            </w:r>
          </w:p>
          <w:p w14:paraId="1E4B057D" w14:textId="77777777" w:rsidR="00C24ADB" w:rsidRPr="00EE27FC" w:rsidRDefault="00C24ADB" w:rsidP="001C19AE">
            <w:pPr>
              <w:pStyle w:val="Tabletext"/>
            </w:pPr>
            <w:r>
              <w:t>Unknown Transfer Destination code is 9999</w:t>
            </w:r>
          </w:p>
        </w:tc>
      </w:tr>
      <w:tr w:rsidR="00C24ADB" w:rsidRPr="00642022" w14:paraId="139E0997" w14:textId="77777777" w:rsidTr="00C24ADB">
        <w:tc>
          <w:tcPr>
            <w:tcW w:w="2235" w:type="dxa"/>
            <w:tcBorders>
              <w:top w:val="nil"/>
              <w:left w:val="nil"/>
              <w:bottom w:val="nil"/>
              <w:right w:val="nil"/>
            </w:tcBorders>
          </w:tcPr>
          <w:p w14:paraId="084624F7" w14:textId="77777777" w:rsidR="00C24ADB" w:rsidRPr="00212E3D" w:rsidRDefault="00C24ADB" w:rsidP="00212E3D">
            <w:pPr>
              <w:pStyle w:val="Tablecolhead"/>
              <w:rPr>
                <w:rFonts w:eastAsia="Times"/>
              </w:rPr>
            </w:pPr>
            <w:r w:rsidRPr="00212E3D">
              <w:rPr>
                <w:rFonts w:eastAsia="Times"/>
              </w:rPr>
              <w:t>Reporting guide</w:t>
            </w:r>
          </w:p>
        </w:tc>
        <w:tc>
          <w:tcPr>
            <w:tcW w:w="7372" w:type="dxa"/>
            <w:tcBorders>
              <w:top w:val="nil"/>
              <w:left w:val="nil"/>
              <w:bottom w:val="nil"/>
              <w:right w:val="nil"/>
            </w:tcBorders>
          </w:tcPr>
          <w:p w14:paraId="0604D40D" w14:textId="77777777" w:rsidR="00C24ADB" w:rsidRPr="00E87934" w:rsidRDefault="00C24ADB" w:rsidP="001C19AE">
            <w:pPr>
              <w:pStyle w:val="Tabletext"/>
              <w:rPr>
                <w:rStyle w:val="Strong"/>
                <w:rFonts w:eastAsia="Times"/>
              </w:rPr>
            </w:pPr>
            <w:r w:rsidRPr="00E87934">
              <w:rPr>
                <w:rStyle w:val="Strong"/>
                <w:rFonts w:eastAsia="Times"/>
              </w:rPr>
              <w:t>Forensic Hospitals and Armed Forces Hospitals</w:t>
            </w:r>
          </w:p>
          <w:p w14:paraId="0247B2AB" w14:textId="77777777" w:rsidR="00C24ADB" w:rsidRPr="00EE27FC" w:rsidRDefault="00C24ADB" w:rsidP="001C19AE">
            <w:pPr>
              <w:pStyle w:val="Tabletext"/>
            </w:pPr>
            <w:r w:rsidRPr="00EE27FC">
              <w:t>These are not generally recognised as hospitals by the Australian Government Department of Health and Ageing, and therefore separation to such facilities is not an inter-hospital transfer (</w:t>
            </w:r>
            <w:r>
              <w:t>report</w:t>
            </w:r>
            <w:r w:rsidRPr="00EE27FC">
              <w:t xml:space="preserve"> Separation Mode</w:t>
            </w:r>
            <w:r>
              <w:t xml:space="preserve"> </w:t>
            </w:r>
            <w:r w:rsidRPr="00EE27FC">
              <w:t>H Separation to private accommodation or home).</w:t>
            </w:r>
          </w:p>
        </w:tc>
      </w:tr>
      <w:tr w:rsidR="00C24ADB" w:rsidRPr="00642022" w14:paraId="6EEAE538" w14:textId="77777777" w:rsidTr="00C24ADB">
        <w:tc>
          <w:tcPr>
            <w:tcW w:w="2235" w:type="dxa"/>
            <w:tcBorders>
              <w:top w:val="nil"/>
              <w:left w:val="nil"/>
              <w:bottom w:val="nil"/>
              <w:right w:val="nil"/>
            </w:tcBorders>
          </w:tcPr>
          <w:p w14:paraId="30E29391" w14:textId="77777777" w:rsidR="00C24ADB" w:rsidRPr="00212E3D" w:rsidRDefault="00C24ADB" w:rsidP="00212E3D">
            <w:pPr>
              <w:pStyle w:val="Tablecolhead"/>
              <w:rPr>
                <w:rFonts w:eastAsia="Times"/>
              </w:rPr>
            </w:pPr>
            <w:r w:rsidRPr="00212E3D">
              <w:rPr>
                <w:rFonts w:eastAsia="Times"/>
              </w:rPr>
              <w:t>Validations</w:t>
            </w:r>
          </w:p>
        </w:tc>
        <w:tc>
          <w:tcPr>
            <w:tcW w:w="7372" w:type="dxa"/>
            <w:tcBorders>
              <w:top w:val="nil"/>
              <w:left w:val="nil"/>
              <w:bottom w:val="nil"/>
              <w:right w:val="nil"/>
            </w:tcBorders>
          </w:tcPr>
          <w:p w14:paraId="7F43E482" w14:textId="77777777" w:rsidR="00C24ADB" w:rsidRPr="00642022" w:rsidRDefault="00C24ADB" w:rsidP="001C19AE">
            <w:pPr>
              <w:pStyle w:val="Tabletext"/>
              <w:rPr>
                <w:rFonts w:eastAsia="Times"/>
                <w:lang w:val="fr-FR"/>
              </w:rPr>
            </w:pPr>
            <w:r w:rsidRPr="00642022">
              <w:rPr>
                <w:rFonts w:eastAsia="Times"/>
                <w:lang w:val="fr-FR"/>
              </w:rPr>
              <w:t>078</w:t>
            </w:r>
            <w:r w:rsidRPr="00642022">
              <w:rPr>
                <w:rFonts w:eastAsia="Times"/>
                <w:lang w:val="fr-FR"/>
              </w:rPr>
              <w:tab/>
              <w:t>T- Srce T- Dest Code Matches Hosp</w:t>
            </w:r>
          </w:p>
          <w:p w14:paraId="6AA25053" w14:textId="77777777" w:rsidR="00C24ADB" w:rsidRPr="00642022" w:rsidRDefault="00C24ADB" w:rsidP="001C19AE">
            <w:pPr>
              <w:pStyle w:val="Tabletext"/>
              <w:rPr>
                <w:rFonts w:eastAsia="Times"/>
              </w:rPr>
            </w:pPr>
            <w:r w:rsidRPr="00642022">
              <w:rPr>
                <w:rFonts w:eastAsia="Times"/>
              </w:rPr>
              <w:t>109</w:t>
            </w:r>
            <w:r w:rsidRPr="00642022">
              <w:rPr>
                <w:rFonts w:eastAsia="Times"/>
              </w:rPr>
              <w:tab/>
              <w:t>Transfer Dest Not Blank</w:t>
            </w:r>
          </w:p>
          <w:p w14:paraId="6FF07F27" w14:textId="77777777" w:rsidR="00C24ADB" w:rsidRPr="00642022" w:rsidRDefault="00C24ADB" w:rsidP="001C19AE">
            <w:pPr>
              <w:pStyle w:val="Tabletext"/>
              <w:rPr>
                <w:rFonts w:eastAsia="Times"/>
              </w:rPr>
            </w:pPr>
            <w:r w:rsidRPr="00642022">
              <w:rPr>
                <w:rFonts w:eastAsia="Times"/>
              </w:rPr>
              <w:t>110</w:t>
            </w:r>
            <w:r w:rsidRPr="00642022">
              <w:rPr>
                <w:rFonts w:eastAsia="Times"/>
              </w:rPr>
              <w:tab/>
              <w:t>Invalid Transfer Type</w:t>
            </w:r>
          </w:p>
          <w:p w14:paraId="784AF6CC" w14:textId="77777777" w:rsidR="00C24ADB" w:rsidRPr="00642022" w:rsidRDefault="00C24ADB" w:rsidP="001C19AE">
            <w:pPr>
              <w:pStyle w:val="Tabletext"/>
              <w:rPr>
                <w:rFonts w:ascii="Verdana" w:hAnsi="Verdana"/>
                <w:sz w:val="18"/>
              </w:rPr>
            </w:pPr>
          </w:p>
        </w:tc>
      </w:tr>
      <w:tr w:rsidR="00C24ADB" w:rsidRPr="00642022" w14:paraId="0368E7A5" w14:textId="77777777" w:rsidTr="00C24ADB">
        <w:trPr>
          <w:cantSplit/>
        </w:trPr>
        <w:tc>
          <w:tcPr>
            <w:tcW w:w="2235" w:type="dxa"/>
            <w:tcBorders>
              <w:top w:val="nil"/>
              <w:left w:val="nil"/>
              <w:bottom w:val="nil"/>
              <w:right w:val="nil"/>
            </w:tcBorders>
          </w:tcPr>
          <w:p w14:paraId="446891F3" w14:textId="77777777" w:rsidR="00C24ADB" w:rsidRPr="00212E3D" w:rsidRDefault="00C24ADB" w:rsidP="00212E3D">
            <w:pPr>
              <w:pStyle w:val="Tablecolhead"/>
              <w:rPr>
                <w:rFonts w:eastAsia="Times"/>
              </w:rPr>
            </w:pPr>
            <w:r w:rsidRPr="00212E3D">
              <w:rPr>
                <w:rFonts w:eastAsia="Times"/>
              </w:rPr>
              <w:t>Related items</w:t>
            </w:r>
          </w:p>
        </w:tc>
        <w:tc>
          <w:tcPr>
            <w:tcW w:w="7372" w:type="dxa"/>
            <w:tcBorders>
              <w:top w:val="nil"/>
              <w:left w:val="nil"/>
              <w:bottom w:val="nil"/>
              <w:right w:val="nil"/>
            </w:tcBorders>
          </w:tcPr>
          <w:p w14:paraId="7AB3F3CF" w14:textId="77777777" w:rsidR="00C24ADB" w:rsidRPr="00642022" w:rsidRDefault="00C24ADB" w:rsidP="001C19AE">
            <w:pPr>
              <w:pStyle w:val="Tabletext"/>
              <w:rPr>
                <w:rFonts w:eastAsia="Times"/>
              </w:rPr>
            </w:pPr>
            <w:r w:rsidRPr="00642022">
              <w:rPr>
                <w:rFonts w:eastAsia="Times"/>
              </w:rPr>
              <w:t>Section 2: Transfer</w:t>
            </w:r>
          </w:p>
          <w:p w14:paraId="649D58EA" w14:textId="77777777" w:rsidR="00C24ADB" w:rsidRPr="00EE27FC" w:rsidRDefault="00C24ADB" w:rsidP="001C19AE">
            <w:pPr>
              <w:pStyle w:val="Tabletext"/>
              <w:rPr>
                <w:rFonts w:eastAsia="Times"/>
              </w:rPr>
            </w:pPr>
            <w:r w:rsidRPr="00642022">
              <w:rPr>
                <w:rFonts w:eastAsia="Times"/>
              </w:rPr>
              <w:t>Section</w:t>
            </w:r>
            <w:r>
              <w:rPr>
                <w:rFonts w:eastAsia="Times"/>
              </w:rPr>
              <w:t xml:space="preserve"> 4:</w:t>
            </w:r>
            <w:r w:rsidRPr="00642022">
              <w:rPr>
                <w:rFonts w:eastAsia="Times"/>
              </w:rPr>
              <w:t xml:space="preserve"> Transfer Reporting</w:t>
            </w:r>
          </w:p>
        </w:tc>
      </w:tr>
    </w:tbl>
    <w:p w14:paraId="6A8B683A"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6410A879" w14:textId="77777777" w:rsidTr="00C24ADB">
        <w:tc>
          <w:tcPr>
            <w:tcW w:w="2235" w:type="dxa"/>
            <w:tcBorders>
              <w:top w:val="nil"/>
              <w:left w:val="nil"/>
              <w:bottom w:val="nil"/>
              <w:right w:val="nil"/>
            </w:tcBorders>
          </w:tcPr>
          <w:p w14:paraId="012A5742" w14:textId="77777777" w:rsidR="00C24ADB" w:rsidRPr="00212E3D" w:rsidRDefault="00C24ADB" w:rsidP="00212E3D">
            <w:pPr>
              <w:pStyle w:val="Tablecolhead"/>
              <w:rPr>
                <w:rFonts w:eastAsia="Times"/>
              </w:rPr>
            </w:pPr>
            <w:r w:rsidRPr="00212E3D">
              <w:rPr>
                <w:rFonts w:eastAsia="Times"/>
              </w:rPr>
              <w:t>Purpose</w:t>
            </w:r>
          </w:p>
        </w:tc>
        <w:tc>
          <w:tcPr>
            <w:tcW w:w="7372" w:type="dxa"/>
            <w:tcBorders>
              <w:top w:val="nil"/>
              <w:left w:val="nil"/>
              <w:bottom w:val="nil"/>
              <w:right w:val="nil"/>
            </w:tcBorders>
          </w:tcPr>
          <w:p w14:paraId="50623ED1" w14:textId="77777777" w:rsidR="00C24ADB" w:rsidRPr="00E87934" w:rsidRDefault="00C24ADB" w:rsidP="001C19AE">
            <w:pPr>
              <w:pStyle w:val="Tabletext"/>
            </w:pPr>
            <w:r w:rsidRPr="00E87934">
              <w:t>Study of transfer patterns.</w:t>
            </w:r>
          </w:p>
        </w:tc>
      </w:tr>
      <w:tr w:rsidR="00C24ADB" w:rsidRPr="00642022" w14:paraId="590C44B5" w14:textId="77777777" w:rsidTr="00C24ADB">
        <w:tc>
          <w:tcPr>
            <w:tcW w:w="2235" w:type="dxa"/>
            <w:tcBorders>
              <w:top w:val="nil"/>
              <w:left w:val="nil"/>
              <w:bottom w:val="nil"/>
              <w:right w:val="nil"/>
            </w:tcBorders>
          </w:tcPr>
          <w:p w14:paraId="6E1C195F" w14:textId="77777777" w:rsidR="00C24ADB" w:rsidRPr="00212E3D" w:rsidRDefault="00C24ADB" w:rsidP="00212E3D">
            <w:pPr>
              <w:pStyle w:val="Tablecolhead"/>
              <w:rPr>
                <w:rFonts w:eastAsia="Times"/>
              </w:rPr>
            </w:pPr>
            <w:r w:rsidRPr="00212E3D">
              <w:rPr>
                <w:rFonts w:eastAsia="Times"/>
              </w:rPr>
              <w:t>Principal data users</w:t>
            </w:r>
          </w:p>
        </w:tc>
        <w:tc>
          <w:tcPr>
            <w:tcW w:w="7372" w:type="dxa"/>
            <w:tcBorders>
              <w:top w:val="nil"/>
              <w:left w:val="nil"/>
              <w:bottom w:val="nil"/>
              <w:right w:val="nil"/>
            </w:tcBorders>
          </w:tcPr>
          <w:p w14:paraId="47065589" w14:textId="320FA1D0" w:rsidR="00C24ADB" w:rsidRPr="00E87934" w:rsidRDefault="00A13D42" w:rsidP="001C19AE">
            <w:pPr>
              <w:pStyle w:val="Tabletext"/>
            </w:pPr>
            <w:r>
              <w:t>Department of Health</w:t>
            </w:r>
          </w:p>
        </w:tc>
      </w:tr>
      <w:tr w:rsidR="00C24ADB" w:rsidRPr="00642022" w14:paraId="3A612E53" w14:textId="77777777" w:rsidTr="00C24ADB">
        <w:trPr>
          <w:cantSplit/>
        </w:trPr>
        <w:tc>
          <w:tcPr>
            <w:tcW w:w="2235" w:type="dxa"/>
            <w:tcBorders>
              <w:top w:val="nil"/>
              <w:left w:val="nil"/>
              <w:bottom w:val="nil"/>
              <w:right w:val="nil"/>
            </w:tcBorders>
          </w:tcPr>
          <w:p w14:paraId="46B4A8B9" w14:textId="77777777" w:rsidR="00C24ADB" w:rsidRPr="00212E3D" w:rsidRDefault="00C24ADB" w:rsidP="00212E3D">
            <w:pPr>
              <w:pStyle w:val="Tablecolhead"/>
              <w:rPr>
                <w:rFonts w:eastAsia="Times"/>
              </w:rPr>
            </w:pPr>
            <w:r w:rsidRPr="00212E3D">
              <w:rPr>
                <w:rFonts w:eastAsia="Times"/>
              </w:rPr>
              <w:t>Collection start</w:t>
            </w:r>
          </w:p>
        </w:tc>
        <w:tc>
          <w:tcPr>
            <w:tcW w:w="7372" w:type="dxa"/>
            <w:tcBorders>
              <w:top w:val="nil"/>
              <w:left w:val="nil"/>
              <w:bottom w:val="nil"/>
              <w:right w:val="nil"/>
            </w:tcBorders>
          </w:tcPr>
          <w:p w14:paraId="1BB99A4D" w14:textId="77777777" w:rsidR="00C24ADB" w:rsidRPr="00E87934" w:rsidRDefault="00C24ADB" w:rsidP="001C19AE">
            <w:pPr>
              <w:pStyle w:val="Tabletext"/>
            </w:pPr>
            <w:r w:rsidRPr="00E87934">
              <w:t>1999-00</w:t>
            </w:r>
          </w:p>
        </w:tc>
      </w:tr>
      <w:tr w:rsidR="00C24ADB" w:rsidRPr="00642022" w14:paraId="35754DCE" w14:textId="77777777" w:rsidTr="00C24ADB">
        <w:trPr>
          <w:cantSplit/>
        </w:trPr>
        <w:tc>
          <w:tcPr>
            <w:tcW w:w="2235" w:type="dxa"/>
            <w:tcBorders>
              <w:top w:val="nil"/>
              <w:left w:val="nil"/>
              <w:bottom w:val="nil"/>
              <w:right w:val="nil"/>
            </w:tcBorders>
          </w:tcPr>
          <w:p w14:paraId="3D3B0264" w14:textId="77777777" w:rsidR="00C24ADB" w:rsidRPr="00212E3D" w:rsidRDefault="00C24ADB" w:rsidP="00212E3D">
            <w:pPr>
              <w:pStyle w:val="Tablecolhead"/>
              <w:rPr>
                <w:rFonts w:eastAsia="Times"/>
              </w:rPr>
            </w:pPr>
            <w:r w:rsidRPr="00212E3D">
              <w:rPr>
                <w:rFonts w:eastAsia="Times"/>
              </w:rPr>
              <w:t>Definition source</w:t>
            </w:r>
          </w:p>
        </w:tc>
        <w:tc>
          <w:tcPr>
            <w:tcW w:w="7372" w:type="dxa"/>
            <w:tcBorders>
              <w:top w:val="nil"/>
              <w:left w:val="nil"/>
              <w:bottom w:val="nil"/>
              <w:right w:val="nil"/>
            </w:tcBorders>
          </w:tcPr>
          <w:p w14:paraId="1BD780CF" w14:textId="77D853A9" w:rsidR="00C24ADB" w:rsidRPr="00E87934" w:rsidRDefault="00A13D42" w:rsidP="001C19AE">
            <w:pPr>
              <w:pStyle w:val="Tabletext"/>
            </w:pPr>
            <w:r>
              <w:t>Department of Health</w:t>
            </w:r>
          </w:p>
        </w:tc>
      </w:tr>
      <w:tr w:rsidR="00C24ADB" w:rsidRPr="00642022" w14:paraId="6A65D83B" w14:textId="77777777" w:rsidTr="00C24ADB">
        <w:trPr>
          <w:cantSplit/>
        </w:trPr>
        <w:tc>
          <w:tcPr>
            <w:tcW w:w="2235" w:type="dxa"/>
            <w:tcBorders>
              <w:top w:val="nil"/>
              <w:left w:val="nil"/>
              <w:bottom w:val="nil"/>
              <w:right w:val="nil"/>
            </w:tcBorders>
          </w:tcPr>
          <w:p w14:paraId="7036B20C" w14:textId="77777777" w:rsidR="00C24ADB" w:rsidRPr="00212E3D" w:rsidRDefault="00C24ADB" w:rsidP="00212E3D">
            <w:pPr>
              <w:pStyle w:val="Tablecolhead"/>
              <w:rPr>
                <w:rFonts w:eastAsia="Times"/>
              </w:rPr>
            </w:pPr>
            <w:r w:rsidRPr="00212E3D">
              <w:rPr>
                <w:rFonts w:eastAsia="Times"/>
              </w:rPr>
              <w:t>Code set source</w:t>
            </w:r>
          </w:p>
        </w:tc>
        <w:tc>
          <w:tcPr>
            <w:tcW w:w="7372" w:type="dxa"/>
            <w:tcBorders>
              <w:top w:val="nil"/>
              <w:left w:val="nil"/>
              <w:bottom w:val="nil"/>
              <w:right w:val="nil"/>
            </w:tcBorders>
          </w:tcPr>
          <w:p w14:paraId="7D596ADF" w14:textId="600CB929" w:rsidR="00C24ADB" w:rsidRPr="00E87934" w:rsidRDefault="00A13D42" w:rsidP="001C19AE">
            <w:pPr>
              <w:pStyle w:val="Tabletext"/>
            </w:pPr>
            <w:r>
              <w:t>Department of Health</w:t>
            </w:r>
          </w:p>
        </w:tc>
      </w:tr>
    </w:tbl>
    <w:p w14:paraId="60254CF0" w14:textId="77777777" w:rsidR="00C24ADB" w:rsidRPr="00642022" w:rsidRDefault="00C24ADB" w:rsidP="00C24ADB">
      <w:pPr>
        <w:spacing w:line="270" w:lineRule="atLeast"/>
        <w:rPr>
          <w:rFonts w:eastAsia="Times"/>
        </w:rPr>
      </w:pPr>
      <w:bookmarkStart w:id="697" w:name="_Ref46725698"/>
      <w:bookmarkStart w:id="698" w:name="_Ref47240476"/>
      <w:bookmarkStart w:id="699" w:name="_Toc257281603"/>
    </w:p>
    <w:p w14:paraId="1205768C" w14:textId="77777777" w:rsidR="00C24ADB" w:rsidRDefault="00C24ADB" w:rsidP="001C19AE">
      <w:pPr>
        <w:pStyle w:val="Body"/>
      </w:pPr>
      <w:bookmarkStart w:id="700" w:name="_Toc410293392"/>
      <w:bookmarkStart w:id="701" w:name="_Toc28680628"/>
      <w:r>
        <w:br w:type="page"/>
      </w:r>
    </w:p>
    <w:p w14:paraId="76A186CA" w14:textId="77777777" w:rsidR="00C24ADB" w:rsidRPr="00642022" w:rsidRDefault="00C24ADB" w:rsidP="00C24ADB">
      <w:pPr>
        <w:pStyle w:val="Heading2"/>
      </w:pPr>
      <w:bookmarkStart w:id="702" w:name="_Toc42769230"/>
      <w:bookmarkStart w:id="703" w:name="_Toc235195941"/>
      <w:r w:rsidRPr="00642022">
        <w:t>Transfer Source</w:t>
      </w:r>
      <w:bookmarkEnd w:id="697"/>
      <w:bookmarkEnd w:id="698"/>
      <w:bookmarkEnd w:id="699"/>
      <w:bookmarkEnd w:id="700"/>
      <w:bookmarkEnd w:id="701"/>
      <w:bookmarkEnd w:id="702"/>
      <w:bookmarkEnd w:id="703"/>
    </w:p>
    <w:p w14:paraId="2DBCDA7C" w14:textId="77777777" w:rsidR="00C24ADB" w:rsidRDefault="00C24ADB" w:rsidP="00C76AB3">
      <w:pPr>
        <w:pStyle w:val="Heading3"/>
      </w:pPr>
      <w:r>
        <w:t>Specification</w:t>
      </w:r>
    </w:p>
    <w:tbl>
      <w:tblPr>
        <w:tblW w:w="9607" w:type="dxa"/>
        <w:tblLayout w:type="fixed"/>
        <w:tblLook w:val="0000" w:firstRow="0" w:lastRow="0" w:firstColumn="0" w:lastColumn="0" w:noHBand="0" w:noVBand="0"/>
      </w:tblPr>
      <w:tblGrid>
        <w:gridCol w:w="2235"/>
        <w:gridCol w:w="7372"/>
      </w:tblGrid>
      <w:tr w:rsidR="00C24ADB" w:rsidRPr="00642022" w14:paraId="54F0399A" w14:textId="77777777" w:rsidTr="00C24ADB">
        <w:tc>
          <w:tcPr>
            <w:tcW w:w="2235" w:type="dxa"/>
            <w:tcBorders>
              <w:top w:val="nil"/>
              <w:left w:val="nil"/>
              <w:bottom w:val="nil"/>
              <w:right w:val="nil"/>
            </w:tcBorders>
          </w:tcPr>
          <w:p w14:paraId="41169E7D" w14:textId="77777777" w:rsidR="00C24ADB" w:rsidRPr="00212E3D" w:rsidRDefault="00C24ADB" w:rsidP="00212E3D">
            <w:pPr>
              <w:pStyle w:val="Tablecolhead"/>
              <w:rPr>
                <w:rFonts w:eastAsia="Times"/>
              </w:rPr>
            </w:pPr>
            <w:r w:rsidRPr="00212E3D">
              <w:rPr>
                <w:rFonts w:eastAsia="Times"/>
              </w:rPr>
              <w:t>Definition</w:t>
            </w:r>
          </w:p>
        </w:tc>
        <w:tc>
          <w:tcPr>
            <w:tcW w:w="7372" w:type="dxa"/>
            <w:tcBorders>
              <w:top w:val="nil"/>
              <w:left w:val="nil"/>
              <w:bottom w:val="nil"/>
              <w:right w:val="nil"/>
            </w:tcBorders>
          </w:tcPr>
          <w:p w14:paraId="1BCAFA47" w14:textId="77777777" w:rsidR="00C24ADB" w:rsidRPr="00642022" w:rsidRDefault="00C24ADB" w:rsidP="001C19AE">
            <w:pPr>
              <w:pStyle w:val="Tabletext"/>
            </w:pPr>
            <w:r w:rsidRPr="00642022">
              <w:t>Identification of the hospital campus the person has been transferred from, following separation from that hospital</w:t>
            </w:r>
          </w:p>
        </w:tc>
      </w:tr>
      <w:tr w:rsidR="00C24ADB" w:rsidRPr="00642022" w14:paraId="2DF73E27" w14:textId="77777777" w:rsidTr="00C24ADB">
        <w:tblPrEx>
          <w:tblCellMar>
            <w:left w:w="107" w:type="dxa"/>
            <w:right w:w="107" w:type="dxa"/>
          </w:tblCellMar>
        </w:tblPrEx>
        <w:tc>
          <w:tcPr>
            <w:tcW w:w="2235" w:type="dxa"/>
            <w:tcBorders>
              <w:top w:val="nil"/>
              <w:left w:val="nil"/>
              <w:bottom w:val="nil"/>
              <w:right w:val="nil"/>
            </w:tcBorders>
          </w:tcPr>
          <w:p w14:paraId="1EDEB18C" w14:textId="77777777" w:rsidR="00C24ADB" w:rsidRPr="00212E3D" w:rsidRDefault="00C24ADB" w:rsidP="00212E3D">
            <w:pPr>
              <w:pStyle w:val="Tablecolhead"/>
              <w:rPr>
                <w:rFonts w:eastAsia="Times"/>
              </w:rPr>
            </w:pPr>
            <w:r w:rsidRPr="00212E3D">
              <w:rPr>
                <w:rFonts w:eastAsia="Times"/>
              </w:rPr>
              <w:t>Field size</w:t>
            </w:r>
          </w:p>
        </w:tc>
        <w:tc>
          <w:tcPr>
            <w:tcW w:w="7372" w:type="dxa"/>
            <w:tcBorders>
              <w:top w:val="nil"/>
              <w:left w:val="nil"/>
              <w:bottom w:val="nil"/>
              <w:right w:val="nil"/>
            </w:tcBorders>
          </w:tcPr>
          <w:p w14:paraId="604E1136" w14:textId="77777777" w:rsidR="00C24ADB" w:rsidRPr="00642022" w:rsidRDefault="00C24ADB" w:rsidP="001C19AE">
            <w:pPr>
              <w:pStyle w:val="Tabletext"/>
            </w:pPr>
            <w:r w:rsidRPr="00642022">
              <w:t>4</w:t>
            </w:r>
          </w:p>
        </w:tc>
      </w:tr>
      <w:tr w:rsidR="00C24ADB" w:rsidRPr="00642022" w14:paraId="5553C1A8" w14:textId="77777777" w:rsidTr="00C24ADB">
        <w:tc>
          <w:tcPr>
            <w:tcW w:w="2235" w:type="dxa"/>
            <w:tcBorders>
              <w:top w:val="nil"/>
              <w:left w:val="nil"/>
              <w:bottom w:val="nil"/>
              <w:right w:val="nil"/>
            </w:tcBorders>
          </w:tcPr>
          <w:p w14:paraId="0118297A" w14:textId="77777777" w:rsidR="00C24ADB" w:rsidRPr="00212E3D" w:rsidRDefault="00C24ADB" w:rsidP="00212E3D">
            <w:pPr>
              <w:pStyle w:val="Tablecolhead"/>
              <w:rPr>
                <w:rFonts w:eastAsia="Times"/>
              </w:rPr>
            </w:pPr>
            <w:r w:rsidRPr="00212E3D">
              <w:rPr>
                <w:rFonts w:eastAsia="Times"/>
              </w:rPr>
              <w:t>Layout</w:t>
            </w:r>
          </w:p>
        </w:tc>
        <w:tc>
          <w:tcPr>
            <w:tcW w:w="7372" w:type="dxa"/>
            <w:tcBorders>
              <w:top w:val="nil"/>
              <w:left w:val="nil"/>
              <w:bottom w:val="nil"/>
              <w:right w:val="nil"/>
            </w:tcBorders>
          </w:tcPr>
          <w:p w14:paraId="16FBCF7E" w14:textId="77777777" w:rsidR="00C24ADB" w:rsidRPr="00642022" w:rsidRDefault="00C24ADB" w:rsidP="001C19AE">
            <w:pPr>
              <w:pStyle w:val="Tabletext"/>
            </w:pPr>
            <w:r>
              <w:t>NNNN or spaces</w:t>
            </w:r>
          </w:p>
        </w:tc>
      </w:tr>
      <w:tr w:rsidR="00C24ADB" w:rsidRPr="00642022" w14:paraId="7EFDA149" w14:textId="77777777" w:rsidTr="00C24ADB">
        <w:tc>
          <w:tcPr>
            <w:tcW w:w="2235" w:type="dxa"/>
            <w:tcBorders>
              <w:top w:val="nil"/>
              <w:left w:val="nil"/>
              <w:bottom w:val="nil"/>
              <w:right w:val="nil"/>
            </w:tcBorders>
          </w:tcPr>
          <w:p w14:paraId="093927CF" w14:textId="77777777" w:rsidR="00C24ADB" w:rsidRPr="00212E3D" w:rsidRDefault="00C24ADB" w:rsidP="00212E3D">
            <w:pPr>
              <w:pStyle w:val="Tablecolhead"/>
              <w:rPr>
                <w:rFonts w:eastAsia="Times"/>
              </w:rPr>
            </w:pPr>
            <w:r w:rsidRPr="00212E3D">
              <w:rPr>
                <w:rFonts w:eastAsia="Times"/>
              </w:rPr>
              <w:t>Location</w:t>
            </w:r>
          </w:p>
        </w:tc>
        <w:tc>
          <w:tcPr>
            <w:tcW w:w="7372" w:type="dxa"/>
            <w:tcBorders>
              <w:top w:val="nil"/>
              <w:left w:val="nil"/>
              <w:bottom w:val="nil"/>
              <w:right w:val="nil"/>
            </w:tcBorders>
          </w:tcPr>
          <w:p w14:paraId="70B8DCDB" w14:textId="77777777" w:rsidR="00C24ADB" w:rsidRPr="00642022" w:rsidRDefault="00C24ADB" w:rsidP="001C19AE">
            <w:pPr>
              <w:pStyle w:val="Tabletext"/>
              <w:rPr>
                <w:rFonts w:ascii="Verdana" w:hAnsi="Verdana"/>
                <w:sz w:val="18"/>
              </w:rPr>
            </w:pPr>
            <w:r w:rsidRPr="00642022">
              <w:t xml:space="preserve">Episode Record </w:t>
            </w:r>
          </w:p>
        </w:tc>
      </w:tr>
      <w:tr w:rsidR="00C24ADB" w:rsidRPr="00642022" w14:paraId="221D851F" w14:textId="77777777" w:rsidTr="00C24ADB">
        <w:tc>
          <w:tcPr>
            <w:tcW w:w="2235" w:type="dxa"/>
            <w:tcBorders>
              <w:top w:val="nil"/>
              <w:left w:val="nil"/>
              <w:bottom w:val="nil"/>
              <w:right w:val="nil"/>
            </w:tcBorders>
          </w:tcPr>
          <w:p w14:paraId="632164BB" w14:textId="77777777" w:rsidR="00C24ADB" w:rsidRPr="00212E3D" w:rsidRDefault="00C24ADB" w:rsidP="00212E3D">
            <w:pPr>
              <w:pStyle w:val="Tablecolhead"/>
              <w:rPr>
                <w:rFonts w:eastAsia="Times"/>
              </w:rPr>
            </w:pPr>
            <w:r w:rsidRPr="00212E3D">
              <w:rPr>
                <w:rFonts w:eastAsia="Times"/>
              </w:rPr>
              <w:t>Reported by</w:t>
            </w:r>
          </w:p>
        </w:tc>
        <w:tc>
          <w:tcPr>
            <w:tcW w:w="7372" w:type="dxa"/>
            <w:tcBorders>
              <w:top w:val="nil"/>
              <w:left w:val="nil"/>
              <w:bottom w:val="nil"/>
              <w:right w:val="nil"/>
            </w:tcBorders>
          </w:tcPr>
          <w:p w14:paraId="1322337A" w14:textId="77777777" w:rsidR="00C24ADB" w:rsidRPr="00642022" w:rsidRDefault="00C24ADB" w:rsidP="001C19AE">
            <w:pPr>
              <w:pStyle w:val="Tabletext"/>
            </w:pPr>
            <w:r w:rsidRPr="00642022">
              <w:t>All Victorian hospitals (public and private)</w:t>
            </w:r>
          </w:p>
        </w:tc>
      </w:tr>
      <w:tr w:rsidR="00C24ADB" w:rsidRPr="00642022" w14:paraId="07063FB0" w14:textId="77777777" w:rsidTr="00C24ADB">
        <w:tc>
          <w:tcPr>
            <w:tcW w:w="2235" w:type="dxa"/>
            <w:tcBorders>
              <w:top w:val="nil"/>
              <w:left w:val="nil"/>
              <w:bottom w:val="nil"/>
              <w:right w:val="nil"/>
            </w:tcBorders>
          </w:tcPr>
          <w:p w14:paraId="6188B9C5" w14:textId="77777777" w:rsidR="00C24ADB" w:rsidRPr="00212E3D" w:rsidRDefault="00C24ADB" w:rsidP="00212E3D">
            <w:pPr>
              <w:pStyle w:val="Tablecolhead"/>
              <w:rPr>
                <w:rFonts w:eastAsia="Times"/>
              </w:rPr>
            </w:pPr>
            <w:r w:rsidRPr="00212E3D">
              <w:rPr>
                <w:rFonts w:eastAsia="Times"/>
              </w:rPr>
              <w:t>Reported for</w:t>
            </w:r>
          </w:p>
        </w:tc>
        <w:tc>
          <w:tcPr>
            <w:tcW w:w="7372" w:type="dxa"/>
            <w:tcBorders>
              <w:top w:val="nil"/>
              <w:left w:val="nil"/>
              <w:bottom w:val="nil"/>
              <w:right w:val="nil"/>
            </w:tcBorders>
          </w:tcPr>
          <w:p w14:paraId="554BADA8" w14:textId="77777777" w:rsidR="00C24ADB" w:rsidRDefault="00C24ADB" w:rsidP="001C19AE">
            <w:pPr>
              <w:pStyle w:val="Tabletext"/>
              <w:rPr>
                <w:rFonts w:ascii="Verdana" w:hAnsi="Verdana"/>
                <w:i/>
                <w:sz w:val="18"/>
              </w:rPr>
            </w:pPr>
            <w:r w:rsidRPr="00642022">
              <w:t>Admitted episodes where the Admission Source is T</w:t>
            </w:r>
            <w:r>
              <w:t xml:space="preserve"> </w:t>
            </w:r>
            <w:r w:rsidRPr="00642022">
              <w:t>Transfer from acute hospital/extended care/rehabilitation/geriatric centres</w:t>
            </w:r>
          </w:p>
          <w:p w14:paraId="5351DFDF" w14:textId="77777777" w:rsidR="00C24ADB" w:rsidRPr="00642022" w:rsidRDefault="00C24ADB" w:rsidP="001C19AE">
            <w:pPr>
              <w:pStyle w:val="Tabletext"/>
            </w:pPr>
            <w:r w:rsidRPr="00642022">
              <w:t>Otherwise, report spaces</w:t>
            </w:r>
          </w:p>
        </w:tc>
      </w:tr>
      <w:tr w:rsidR="00C24ADB" w:rsidRPr="00642022" w14:paraId="6A9ECCC1" w14:textId="77777777" w:rsidTr="00C24ADB">
        <w:tc>
          <w:tcPr>
            <w:tcW w:w="2235" w:type="dxa"/>
            <w:tcBorders>
              <w:top w:val="nil"/>
              <w:left w:val="nil"/>
              <w:bottom w:val="nil"/>
              <w:right w:val="nil"/>
            </w:tcBorders>
          </w:tcPr>
          <w:p w14:paraId="15C5F5F7" w14:textId="77777777" w:rsidR="00C24ADB" w:rsidRPr="00212E3D" w:rsidRDefault="00C24ADB" w:rsidP="00212E3D">
            <w:pPr>
              <w:pStyle w:val="Tablecolhead"/>
              <w:rPr>
                <w:rFonts w:eastAsia="Times"/>
              </w:rPr>
            </w:pPr>
            <w:r w:rsidRPr="00212E3D">
              <w:rPr>
                <w:rFonts w:eastAsia="Times"/>
              </w:rPr>
              <w:t>Reported when</w:t>
            </w:r>
          </w:p>
        </w:tc>
        <w:tc>
          <w:tcPr>
            <w:tcW w:w="7372" w:type="dxa"/>
            <w:tcBorders>
              <w:top w:val="nil"/>
              <w:left w:val="nil"/>
              <w:bottom w:val="nil"/>
              <w:right w:val="nil"/>
            </w:tcBorders>
          </w:tcPr>
          <w:p w14:paraId="6679D2F4" w14:textId="77777777" w:rsidR="00C24ADB" w:rsidRPr="00642022" w:rsidRDefault="00C24ADB" w:rsidP="001C19AE">
            <w:pPr>
              <w:pStyle w:val="Tabletext"/>
            </w:pPr>
            <w:r w:rsidRPr="00642022">
              <w:t>The Episode Record is reported</w:t>
            </w:r>
          </w:p>
        </w:tc>
      </w:tr>
      <w:tr w:rsidR="00C24ADB" w:rsidRPr="00642022" w14:paraId="0CB3E4EA" w14:textId="77777777" w:rsidTr="001C19AE">
        <w:trPr>
          <w:trHeight w:val="567"/>
        </w:trPr>
        <w:tc>
          <w:tcPr>
            <w:tcW w:w="2235" w:type="dxa"/>
            <w:tcBorders>
              <w:top w:val="nil"/>
              <w:left w:val="nil"/>
              <w:right w:val="nil"/>
            </w:tcBorders>
          </w:tcPr>
          <w:p w14:paraId="6921FA74" w14:textId="77777777" w:rsidR="00C24ADB" w:rsidRPr="00212E3D" w:rsidRDefault="00C24ADB" w:rsidP="00212E3D">
            <w:pPr>
              <w:pStyle w:val="Tablecolhead"/>
              <w:rPr>
                <w:rFonts w:eastAsia="Times"/>
              </w:rPr>
            </w:pPr>
            <w:r w:rsidRPr="00212E3D">
              <w:rPr>
                <w:rFonts w:eastAsia="Times"/>
              </w:rPr>
              <w:t>Code set</w:t>
            </w:r>
          </w:p>
        </w:tc>
        <w:tc>
          <w:tcPr>
            <w:tcW w:w="7372" w:type="dxa"/>
            <w:tcBorders>
              <w:top w:val="nil"/>
              <w:left w:val="nil"/>
              <w:right w:val="nil"/>
            </w:tcBorders>
          </w:tcPr>
          <w:p w14:paraId="094DE513" w14:textId="77777777" w:rsidR="005E0FB8" w:rsidRDefault="00C24ADB" w:rsidP="005E0FB8">
            <w:pPr>
              <w:pStyle w:val="Tabletext"/>
            </w:pPr>
            <w:r w:rsidRPr="00642022">
              <w:t>Refer to</w:t>
            </w:r>
            <w:r w:rsidR="001C19AE">
              <w:t xml:space="preserve"> </w:t>
            </w:r>
            <w:r>
              <w:rPr>
                <w:iCs/>
              </w:rPr>
              <w:t>Campus</w:t>
            </w:r>
            <w:r w:rsidRPr="00642022">
              <w:rPr>
                <w:iCs/>
              </w:rPr>
              <w:t xml:space="preserve"> </w:t>
            </w:r>
            <w:r>
              <w:rPr>
                <w:iCs/>
              </w:rPr>
              <w:t>c</w:t>
            </w:r>
            <w:r w:rsidRPr="00642022">
              <w:rPr>
                <w:iCs/>
              </w:rPr>
              <w:t xml:space="preserve">ode </w:t>
            </w:r>
            <w:r>
              <w:rPr>
                <w:iCs/>
              </w:rPr>
              <w:t>t</w:t>
            </w:r>
            <w:r w:rsidRPr="00642022">
              <w:rPr>
                <w:iCs/>
              </w:rPr>
              <w:t>able</w:t>
            </w:r>
            <w:r w:rsidRPr="00642022">
              <w:t xml:space="preserve"> available </w:t>
            </w:r>
            <w:r>
              <w:t xml:space="preserve">at </w:t>
            </w:r>
            <w:r w:rsidR="005E0FB8">
              <w:t xml:space="preserve"> </w:t>
            </w:r>
            <w:hyperlink r:id="rId35" w:history="1">
              <w:r w:rsidR="005E0FB8" w:rsidRPr="00212E3D">
                <w:rPr>
                  <w:rStyle w:val="Hyperlink"/>
                </w:rPr>
                <w:t>HDSS reference files</w:t>
              </w:r>
            </w:hyperlink>
            <w:r w:rsidR="005E0FB8">
              <w:t xml:space="preserve"> </w:t>
            </w:r>
          </w:p>
          <w:p w14:paraId="0C59AF12" w14:textId="77777777" w:rsidR="005E0FB8" w:rsidRDefault="005E0FB8" w:rsidP="005E0FB8">
            <w:pPr>
              <w:pStyle w:val="Tabletext"/>
            </w:pPr>
            <w:r>
              <w:t xml:space="preserve">&lt; </w:t>
            </w:r>
            <w:r w:rsidRPr="005E0FB8">
              <w:t>https://www.health.vic.gov.au/data-reporting/reference-files</w:t>
            </w:r>
            <w:r>
              <w:t xml:space="preserve"> &gt;</w:t>
            </w:r>
          </w:p>
          <w:p w14:paraId="1A3D5BB4" w14:textId="77777777" w:rsidR="00C24ADB" w:rsidRPr="0063071D" w:rsidRDefault="00C24ADB" w:rsidP="001C19AE">
            <w:pPr>
              <w:pStyle w:val="Tabletext"/>
              <w:rPr>
                <w:rStyle w:val="Strong"/>
                <w:rFonts w:eastAsia="Times"/>
              </w:rPr>
            </w:pPr>
            <w:r w:rsidRPr="0063071D">
              <w:rPr>
                <w:rStyle w:val="Strong"/>
                <w:rFonts w:eastAsia="Times"/>
              </w:rPr>
              <w:t>Hospital identifier for interstate and overseas hospitals</w:t>
            </w:r>
          </w:p>
          <w:p w14:paraId="3EF3B7AC" w14:textId="77777777" w:rsidR="00C24ADB" w:rsidRPr="00642022" w:rsidRDefault="00C24ADB" w:rsidP="001C19AE">
            <w:pPr>
              <w:pStyle w:val="Tabletext"/>
              <w:rPr>
                <w:rFonts w:eastAsia="Times"/>
              </w:rPr>
            </w:pPr>
            <w:r w:rsidRPr="00642022">
              <w:rPr>
                <w:rFonts w:eastAsia="Times"/>
              </w:rPr>
              <w:t>Compile a code according to the following convention:</w:t>
            </w:r>
          </w:p>
          <w:p w14:paraId="26DA0C90" w14:textId="77777777" w:rsidR="00C24ADB" w:rsidRPr="00723207" w:rsidRDefault="00C24ADB" w:rsidP="001C19AE">
            <w:pPr>
              <w:pStyle w:val="Tabletext"/>
              <w:rPr>
                <w:rFonts w:eastAsia="Times"/>
                <w:b/>
                <w:bCs/>
              </w:rPr>
            </w:pPr>
            <w:r w:rsidRPr="00723207">
              <w:rPr>
                <w:rFonts w:eastAsia="Times"/>
                <w:b/>
                <w:bCs/>
              </w:rPr>
              <w:t>First character:</w:t>
            </w:r>
          </w:p>
          <w:p w14:paraId="1620CA4E" w14:textId="77777777" w:rsidR="00C24ADB" w:rsidRPr="0063071D" w:rsidRDefault="00C24ADB" w:rsidP="00723207">
            <w:pPr>
              <w:pStyle w:val="Bodynospace"/>
            </w:pPr>
            <w:r w:rsidRPr="0063071D">
              <w:t>9</w:t>
            </w:r>
            <w:r w:rsidRPr="0063071D">
              <w:tab/>
              <w:t>for all interstate and overseas hospitals</w:t>
            </w:r>
          </w:p>
          <w:p w14:paraId="02FDCB96" w14:textId="77777777" w:rsidR="00C24ADB" w:rsidRPr="00723207" w:rsidRDefault="00C24ADB" w:rsidP="001C19AE">
            <w:pPr>
              <w:pStyle w:val="Tabletext"/>
              <w:rPr>
                <w:rFonts w:eastAsia="Times"/>
                <w:b/>
                <w:bCs/>
              </w:rPr>
            </w:pPr>
            <w:r w:rsidRPr="00723207">
              <w:rPr>
                <w:rFonts w:eastAsia="Times"/>
                <w:b/>
                <w:bCs/>
              </w:rPr>
              <w:t>Second character: state/overseas identifier</w:t>
            </w:r>
          </w:p>
          <w:p w14:paraId="5D77E446" w14:textId="77777777" w:rsidR="00C24ADB" w:rsidRPr="0063071D" w:rsidRDefault="00C24ADB" w:rsidP="00723207">
            <w:pPr>
              <w:pStyle w:val="Bodynospace"/>
            </w:pPr>
            <w:r w:rsidRPr="0063071D">
              <w:t>0</w:t>
            </w:r>
            <w:r w:rsidRPr="0063071D">
              <w:tab/>
              <w:t>Queensland</w:t>
            </w:r>
          </w:p>
          <w:p w14:paraId="5B7D46C5" w14:textId="77777777" w:rsidR="00C24ADB" w:rsidRPr="0063071D" w:rsidRDefault="00C24ADB" w:rsidP="00723207">
            <w:pPr>
              <w:pStyle w:val="Bodynospace"/>
            </w:pPr>
            <w:r w:rsidRPr="0063071D">
              <w:t>1</w:t>
            </w:r>
            <w:r w:rsidRPr="0063071D">
              <w:tab/>
              <w:t>New South Wales</w:t>
            </w:r>
          </w:p>
          <w:p w14:paraId="7010CF47" w14:textId="77777777" w:rsidR="00C24ADB" w:rsidRPr="0063071D" w:rsidRDefault="00C24ADB" w:rsidP="00723207">
            <w:pPr>
              <w:pStyle w:val="Bodynospace"/>
            </w:pPr>
            <w:r w:rsidRPr="0063071D">
              <w:t>2</w:t>
            </w:r>
            <w:r w:rsidRPr="0063071D">
              <w:tab/>
              <w:t>Tasmania</w:t>
            </w:r>
          </w:p>
          <w:p w14:paraId="4FECBD38" w14:textId="77777777" w:rsidR="00C24ADB" w:rsidRPr="0063071D" w:rsidRDefault="00C24ADB" w:rsidP="00723207">
            <w:pPr>
              <w:pStyle w:val="Bodynospace"/>
            </w:pPr>
            <w:r w:rsidRPr="0063071D">
              <w:t>3</w:t>
            </w:r>
            <w:r w:rsidRPr="0063071D">
              <w:tab/>
              <w:t>South Australia</w:t>
            </w:r>
          </w:p>
          <w:p w14:paraId="4823F2DF" w14:textId="77777777" w:rsidR="00C24ADB" w:rsidRPr="0063071D" w:rsidRDefault="00C24ADB" w:rsidP="00723207">
            <w:pPr>
              <w:pStyle w:val="Bodynospace"/>
            </w:pPr>
            <w:r w:rsidRPr="0063071D">
              <w:t>4</w:t>
            </w:r>
            <w:r w:rsidRPr="0063071D">
              <w:tab/>
              <w:t>Western Australia</w:t>
            </w:r>
          </w:p>
          <w:p w14:paraId="26293393" w14:textId="77777777" w:rsidR="00C24ADB" w:rsidRPr="0063071D" w:rsidRDefault="00C24ADB" w:rsidP="00723207">
            <w:pPr>
              <w:pStyle w:val="Bodynospace"/>
            </w:pPr>
            <w:r w:rsidRPr="0063071D">
              <w:t>5</w:t>
            </w:r>
            <w:r w:rsidRPr="0063071D">
              <w:tab/>
              <w:t>ACT</w:t>
            </w:r>
          </w:p>
          <w:p w14:paraId="15AC4AB9" w14:textId="77777777" w:rsidR="00C24ADB" w:rsidRPr="0063071D" w:rsidRDefault="00C24ADB" w:rsidP="00723207">
            <w:pPr>
              <w:pStyle w:val="Bodynospace"/>
            </w:pPr>
            <w:r w:rsidRPr="0063071D">
              <w:t>6</w:t>
            </w:r>
            <w:r w:rsidRPr="0063071D">
              <w:tab/>
              <w:t>Northern Territory</w:t>
            </w:r>
          </w:p>
          <w:p w14:paraId="0DBB5727" w14:textId="77777777" w:rsidR="00C24ADB" w:rsidRPr="0063071D" w:rsidRDefault="00C24ADB" w:rsidP="00723207">
            <w:pPr>
              <w:pStyle w:val="Bodynospace"/>
            </w:pPr>
            <w:r w:rsidRPr="0063071D">
              <w:t>7</w:t>
            </w:r>
            <w:r w:rsidRPr="0063071D">
              <w:tab/>
              <w:t>New Zealand</w:t>
            </w:r>
          </w:p>
          <w:p w14:paraId="670B32A1" w14:textId="77777777" w:rsidR="00C24ADB" w:rsidRPr="0063071D" w:rsidRDefault="00C24ADB" w:rsidP="00723207">
            <w:pPr>
              <w:pStyle w:val="Bodynospace"/>
            </w:pPr>
            <w:r w:rsidRPr="0063071D">
              <w:t>8</w:t>
            </w:r>
            <w:r w:rsidRPr="0063071D">
              <w:tab/>
              <w:t>Other overseas</w:t>
            </w:r>
          </w:p>
          <w:p w14:paraId="33A244EC" w14:textId="77777777" w:rsidR="00C24ADB" w:rsidRPr="00723207" w:rsidRDefault="00C24ADB" w:rsidP="001C19AE">
            <w:pPr>
              <w:pStyle w:val="Tabletext"/>
              <w:rPr>
                <w:rFonts w:eastAsia="Times"/>
                <w:b/>
                <w:bCs/>
              </w:rPr>
            </w:pPr>
            <w:r w:rsidRPr="00723207">
              <w:rPr>
                <w:rFonts w:eastAsia="Times"/>
                <w:b/>
                <w:bCs/>
              </w:rPr>
              <w:t>Third character: hospital type</w:t>
            </w:r>
          </w:p>
          <w:p w14:paraId="733AE3EE" w14:textId="77777777" w:rsidR="00C24ADB" w:rsidRPr="0063071D" w:rsidRDefault="00C24ADB" w:rsidP="00723207">
            <w:pPr>
              <w:pStyle w:val="Bodynospace"/>
            </w:pPr>
            <w:r w:rsidRPr="0063071D">
              <w:t>0</w:t>
            </w:r>
            <w:r w:rsidRPr="0063071D">
              <w:tab/>
              <w:t>Major specialist/teaching</w:t>
            </w:r>
          </w:p>
          <w:p w14:paraId="35470544" w14:textId="77777777" w:rsidR="00C24ADB" w:rsidRPr="0063071D" w:rsidRDefault="00C24ADB" w:rsidP="00723207">
            <w:pPr>
              <w:pStyle w:val="Bodynospace"/>
            </w:pPr>
            <w:r w:rsidRPr="0063071D">
              <w:t>1</w:t>
            </w:r>
            <w:r w:rsidRPr="0063071D">
              <w:tab/>
              <w:t>Other public acute</w:t>
            </w:r>
          </w:p>
          <w:p w14:paraId="00A1D973" w14:textId="77777777" w:rsidR="00C24ADB" w:rsidRPr="0063071D" w:rsidRDefault="00C24ADB" w:rsidP="00723207">
            <w:pPr>
              <w:pStyle w:val="Bodynospace"/>
            </w:pPr>
            <w:r w:rsidRPr="0063071D">
              <w:t>2</w:t>
            </w:r>
            <w:r w:rsidRPr="0063071D">
              <w:tab/>
              <w:t>Extended care</w:t>
            </w:r>
          </w:p>
          <w:p w14:paraId="5C1FB8CA" w14:textId="77777777" w:rsidR="00C24ADB" w:rsidRPr="0063071D" w:rsidRDefault="00C24ADB" w:rsidP="00723207">
            <w:pPr>
              <w:pStyle w:val="Bodynospace"/>
            </w:pPr>
            <w:r w:rsidRPr="0063071D">
              <w:t>3</w:t>
            </w:r>
            <w:r w:rsidRPr="0063071D">
              <w:tab/>
              <w:t>Private</w:t>
            </w:r>
          </w:p>
          <w:p w14:paraId="4800F713" w14:textId="77777777" w:rsidR="00C24ADB" w:rsidRPr="0063071D" w:rsidRDefault="00C24ADB" w:rsidP="00723207">
            <w:pPr>
              <w:pStyle w:val="Bodynospace"/>
            </w:pPr>
            <w:r w:rsidRPr="0063071D">
              <w:t>5</w:t>
            </w:r>
            <w:r w:rsidRPr="0063071D">
              <w:tab/>
              <w:t>Psychiatric (public only)</w:t>
            </w:r>
          </w:p>
          <w:p w14:paraId="68136319" w14:textId="77777777" w:rsidR="00C24ADB" w:rsidRPr="0063071D" w:rsidRDefault="00C24ADB" w:rsidP="00723207">
            <w:pPr>
              <w:pStyle w:val="Bodynospace"/>
            </w:pPr>
            <w:r w:rsidRPr="0063071D">
              <w:t>6</w:t>
            </w:r>
            <w:r w:rsidRPr="0063071D">
              <w:tab/>
              <w:t>Rehabilitation (public only)</w:t>
            </w:r>
          </w:p>
          <w:p w14:paraId="4ACDB60F" w14:textId="77777777" w:rsidR="00C24ADB" w:rsidRPr="0063071D" w:rsidRDefault="00C24ADB" w:rsidP="00723207">
            <w:pPr>
              <w:pStyle w:val="Bodynospace"/>
            </w:pPr>
            <w:r w:rsidRPr="0063071D">
              <w:t>9</w:t>
            </w:r>
            <w:r w:rsidRPr="0063071D">
              <w:tab/>
              <w:t>Other healthcare accommodation (eg early parenting centres)</w:t>
            </w:r>
          </w:p>
          <w:p w14:paraId="50CE4094" w14:textId="77777777" w:rsidR="00C24ADB" w:rsidRPr="0063071D" w:rsidRDefault="00C24ADB" w:rsidP="001C19AE">
            <w:pPr>
              <w:pStyle w:val="Tabletext"/>
              <w:rPr>
                <w:rFonts w:eastAsia="Times"/>
              </w:rPr>
            </w:pPr>
            <w:r w:rsidRPr="00723207">
              <w:rPr>
                <w:rFonts w:eastAsia="Times"/>
                <w:b/>
                <w:bCs/>
              </w:rPr>
              <w:t>Fourth character</w:t>
            </w:r>
            <w:r w:rsidRPr="0063071D">
              <w:rPr>
                <w:rFonts w:eastAsia="Times"/>
              </w:rPr>
              <w:t>:</w:t>
            </w:r>
          </w:p>
          <w:p w14:paraId="13905385" w14:textId="77777777" w:rsidR="00C24ADB" w:rsidRPr="0063071D" w:rsidRDefault="00C24ADB" w:rsidP="00723207">
            <w:pPr>
              <w:pStyle w:val="Bodynospace"/>
            </w:pPr>
            <w:r w:rsidRPr="0063071D">
              <w:t>7</w:t>
            </w:r>
            <w:r w:rsidRPr="0063071D">
              <w:tab/>
              <w:t>for all interstate and overseas hospitals</w:t>
            </w:r>
          </w:p>
          <w:p w14:paraId="22E0E26B" w14:textId="77777777" w:rsidR="00C24ADB" w:rsidRPr="0063071D" w:rsidRDefault="00C24ADB" w:rsidP="001C19AE">
            <w:pPr>
              <w:pStyle w:val="Tabletext"/>
              <w:rPr>
                <w:rFonts w:eastAsia="Times"/>
              </w:rPr>
            </w:pPr>
            <w:r w:rsidRPr="0063071D">
              <w:rPr>
                <w:rFonts w:eastAsia="Times"/>
              </w:rPr>
              <w:t>Thus, an extended care hospital in New South Wales would be coded 9127.</w:t>
            </w:r>
          </w:p>
          <w:p w14:paraId="5F9D8D08" w14:textId="77777777" w:rsidR="00C24ADB" w:rsidRDefault="00C24ADB" w:rsidP="001C19AE">
            <w:pPr>
              <w:pStyle w:val="Tabletext"/>
              <w:rPr>
                <w:rFonts w:eastAsia="Times"/>
              </w:rPr>
            </w:pPr>
            <w:r w:rsidRPr="0063071D">
              <w:rPr>
                <w:rFonts w:eastAsia="Times"/>
              </w:rPr>
              <w:t>Unknown Transfer Source code is 9999</w:t>
            </w:r>
          </w:p>
          <w:p w14:paraId="451689DE" w14:textId="0A3CF55C" w:rsidR="00FC23C2" w:rsidRPr="001C19AE" w:rsidRDefault="00FC23C2" w:rsidP="001C19AE">
            <w:pPr>
              <w:pStyle w:val="Tabletext"/>
              <w:rPr>
                <w:rFonts w:eastAsia="Times"/>
              </w:rPr>
            </w:pPr>
          </w:p>
        </w:tc>
      </w:tr>
      <w:tr w:rsidR="00C24ADB" w:rsidRPr="00642022" w14:paraId="43C84ED6" w14:textId="77777777" w:rsidTr="00C24ADB">
        <w:tc>
          <w:tcPr>
            <w:tcW w:w="2235" w:type="dxa"/>
            <w:tcBorders>
              <w:top w:val="nil"/>
              <w:left w:val="nil"/>
              <w:bottom w:val="nil"/>
              <w:right w:val="nil"/>
            </w:tcBorders>
          </w:tcPr>
          <w:p w14:paraId="6C61A19F" w14:textId="77777777" w:rsidR="00C24ADB" w:rsidRPr="00212E3D" w:rsidRDefault="00C24ADB" w:rsidP="00212E3D">
            <w:pPr>
              <w:pStyle w:val="Tablecolhead"/>
              <w:rPr>
                <w:rFonts w:eastAsia="Times"/>
              </w:rPr>
            </w:pPr>
            <w:r w:rsidRPr="00212E3D">
              <w:rPr>
                <w:rFonts w:eastAsia="Times"/>
              </w:rPr>
              <w:t>Reporting guide</w:t>
            </w:r>
          </w:p>
        </w:tc>
        <w:tc>
          <w:tcPr>
            <w:tcW w:w="7372" w:type="dxa"/>
            <w:tcBorders>
              <w:top w:val="nil"/>
              <w:left w:val="nil"/>
              <w:bottom w:val="nil"/>
              <w:right w:val="nil"/>
            </w:tcBorders>
          </w:tcPr>
          <w:p w14:paraId="78824EF0" w14:textId="77777777" w:rsidR="00C24ADB" w:rsidRPr="00E87934" w:rsidRDefault="00C24ADB" w:rsidP="001C19AE">
            <w:pPr>
              <w:pStyle w:val="Tabletext"/>
              <w:rPr>
                <w:rStyle w:val="Strong"/>
                <w:rFonts w:eastAsia="Times"/>
              </w:rPr>
            </w:pPr>
            <w:r w:rsidRPr="00E87934">
              <w:rPr>
                <w:rStyle w:val="Strong"/>
                <w:rFonts w:eastAsia="Times"/>
              </w:rPr>
              <w:t>Forensic Hospitals and Armed Forces Hospitals</w:t>
            </w:r>
          </w:p>
          <w:p w14:paraId="074D4834" w14:textId="77777777" w:rsidR="00C24ADB" w:rsidRDefault="00C24ADB" w:rsidP="001C19AE">
            <w:pPr>
              <w:pStyle w:val="Tabletext"/>
            </w:pPr>
            <w:r w:rsidRPr="00642022">
              <w:t xml:space="preserve">These are not generally recognised as hospitals by the Australian Government Department of Health and Ageing, and therefore admission from such facilities is not an inter-hospital transfer </w:t>
            </w:r>
            <w:r>
              <w:t>(report</w:t>
            </w:r>
            <w:r w:rsidRPr="00642022">
              <w:t xml:space="preserve"> Admission Source</w:t>
            </w:r>
            <w:r>
              <w:t xml:space="preserve"> H</w:t>
            </w:r>
            <w:r w:rsidRPr="00642022">
              <w:t xml:space="preserve"> </w:t>
            </w:r>
            <w:r>
              <w:t>Private Residence/Accommodation).</w:t>
            </w:r>
          </w:p>
          <w:p w14:paraId="3A1B48E5" w14:textId="6700085A" w:rsidR="001C19AE" w:rsidRPr="00BA1305" w:rsidRDefault="001C19AE" w:rsidP="001C19AE">
            <w:pPr>
              <w:pStyle w:val="Tabletext"/>
            </w:pPr>
          </w:p>
        </w:tc>
      </w:tr>
      <w:tr w:rsidR="00C24ADB" w:rsidRPr="00034D29" w14:paraId="160A5579" w14:textId="77777777" w:rsidTr="00C24ADB">
        <w:tc>
          <w:tcPr>
            <w:tcW w:w="2235" w:type="dxa"/>
            <w:tcBorders>
              <w:top w:val="nil"/>
              <w:left w:val="nil"/>
              <w:bottom w:val="nil"/>
              <w:right w:val="nil"/>
            </w:tcBorders>
          </w:tcPr>
          <w:p w14:paraId="768532D1" w14:textId="77777777" w:rsidR="00C24ADB" w:rsidRPr="00212E3D" w:rsidRDefault="00C24ADB" w:rsidP="00212E3D">
            <w:pPr>
              <w:pStyle w:val="Tablecolhead"/>
              <w:rPr>
                <w:rFonts w:eastAsia="Times"/>
              </w:rPr>
            </w:pPr>
            <w:r w:rsidRPr="00212E3D">
              <w:rPr>
                <w:rFonts w:eastAsia="Times"/>
              </w:rPr>
              <w:t>Validations</w:t>
            </w:r>
          </w:p>
        </w:tc>
        <w:tc>
          <w:tcPr>
            <w:tcW w:w="7372" w:type="dxa"/>
            <w:tcBorders>
              <w:top w:val="nil"/>
              <w:left w:val="nil"/>
              <w:bottom w:val="nil"/>
              <w:right w:val="nil"/>
            </w:tcBorders>
          </w:tcPr>
          <w:p w14:paraId="6EFB7C47" w14:textId="77777777" w:rsidR="00C24ADB" w:rsidRPr="00E87934" w:rsidRDefault="00C24ADB" w:rsidP="001C19AE">
            <w:pPr>
              <w:pStyle w:val="Tabletext"/>
              <w:rPr>
                <w:rFonts w:eastAsia="Times"/>
              </w:rPr>
            </w:pPr>
            <w:r w:rsidRPr="00E87934">
              <w:rPr>
                <w:rFonts w:eastAsia="Times"/>
              </w:rPr>
              <w:t>042</w:t>
            </w:r>
            <w:r w:rsidRPr="00E87934">
              <w:rPr>
                <w:rFonts w:eastAsia="Times"/>
              </w:rPr>
              <w:tab/>
              <w:t>Invalid Transfer Source</w:t>
            </w:r>
          </w:p>
          <w:p w14:paraId="40DB8F7A" w14:textId="77777777" w:rsidR="00C24ADB" w:rsidRPr="00E87934" w:rsidRDefault="00C24ADB" w:rsidP="001C19AE">
            <w:pPr>
              <w:pStyle w:val="Tabletext"/>
              <w:rPr>
                <w:rFonts w:eastAsia="Times"/>
              </w:rPr>
            </w:pPr>
            <w:r w:rsidRPr="00E87934">
              <w:rPr>
                <w:rFonts w:eastAsia="Times"/>
              </w:rPr>
              <w:t>051</w:t>
            </w:r>
            <w:r w:rsidRPr="00E87934">
              <w:rPr>
                <w:rFonts w:eastAsia="Times"/>
              </w:rPr>
              <w:tab/>
              <w:t>Transfer Source Not Blank</w:t>
            </w:r>
          </w:p>
          <w:p w14:paraId="421C1383" w14:textId="77777777" w:rsidR="00C24ADB" w:rsidRPr="004C02E5" w:rsidRDefault="00C24ADB" w:rsidP="001C19AE">
            <w:pPr>
              <w:pStyle w:val="Tabletext"/>
              <w:rPr>
                <w:rFonts w:eastAsia="Times"/>
                <w:lang w:val="fr-FR"/>
              </w:rPr>
            </w:pPr>
            <w:r w:rsidRPr="004C02E5">
              <w:rPr>
                <w:rFonts w:eastAsia="Times"/>
                <w:lang w:val="fr-FR"/>
              </w:rPr>
              <w:t>078</w:t>
            </w:r>
            <w:r w:rsidRPr="004C02E5">
              <w:rPr>
                <w:rFonts w:eastAsia="Times"/>
                <w:lang w:val="fr-FR"/>
              </w:rPr>
              <w:tab/>
              <w:t>T- Srce/ T- Dest Code Matches Hosp</w:t>
            </w:r>
          </w:p>
          <w:p w14:paraId="4A255A69" w14:textId="77777777" w:rsidR="00C24ADB" w:rsidRPr="004C02E5" w:rsidRDefault="00C24ADB" w:rsidP="001C19AE">
            <w:pPr>
              <w:pStyle w:val="Tabletext"/>
              <w:rPr>
                <w:rFonts w:eastAsia="Times"/>
                <w:lang w:val="fr-FR"/>
              </w:rPr>
            </w:pPr>
          </w:p>
        </w:tc>
      </w:tr>
      <w:tr w:rsidR="00C24ADB" w:rsidRPr="00642022" w14:paraId="0846E5DB" w14:textId="77777777" w:rsidTr="00C24ADB">
        <w:tc>
          <w:tcPr>
            <w:tcW w:w="2235" w:type="dxa"/>
            <w:tcBorders>
              <w:top w:val="nil"/>
              <w:left w:val="nil"/>
              <w:bottom w:val="nil"/>
              <w:right w:val="nil"/>
            </w:tcBorders>
          </w:tcPr>
          <w:p w14:paraId="257DC8F1" w14:textId="77777777" w:rsidR="00C24ADB" w:rsidRPr="00212E3D" w:rsidRDefault="00C24ADB" w:rsidP="00212E3D">
            <w:pPr>
              <w:pStyle w:val="Tablecolhead"/>
              <w:rPr>
                <w:rFonts w:eastAsia="Times"/>
              </w:rPr>
            </w:pPr>
            <w:r w:rsidRPr="00212E3D">
              <w:rPr>
                <w:rFonts w:eastAsia="Times"/>
              </w:rPr>
              <w:t>Related items</w:t>
            </w:r>
          </w:p>
        </w:tc>
        <w:tc>
          <w:tcPr>
            <w:tcW w:w="7372" w:type="dxa"/>
            <w:tcBorders>
              <w:top w:val="nil"/>
              <w:left w:val="nil"/>
              <w:bottom w:val="nil"/>
              <w:right w:val="nil"/>
            </w:tcBorders>
          </w:tcPr>
          <w:p w14:paraId="6592920D" w14:textId="77777777" w:rsidR="00C24ADB" w:rsidRPr="00E87934" w:rsidRDefault="00C24ADB" w:rsidP="001C19AE">
            <w:pPr>
              <w:pStyle w:val="Tabletext"/>
              <w:rPr>
                <w:rFonts w:eastAsia="Times"/>
              </w:rPr>
            </w:pPr>
            <w:r w:rsidRPr="00E87934">
              <w:rPr>
                <w:rFonts w:eastAsia="Times"/>
              </w:rPr>
              <w:t>Section 2: Transfer</w:t>
            </w:r>
          </w:p>
          <w:p w14:paraId="42F9E805" w14:textId="77777777" w:rsidR="00C24ADB" w:rsidRPr="00E87934" w:rsidRDefault="00C24ADB" w:rsidP="001C19AE">
            <w:pPr>
              <w:pStyle w:val="Tabletext"/>
              <w:rPr>
                <w:rFonts w:eastAsia="Times"/>
              </w:rPr>
            </w:pPr>
            <w:r w:rsidRPr="00E87934">
              <w:rPr>
                <w:rFonts w:eastAsia="Times"/>
              </w:rPr>
              <w:t>Section 4: Transfer Reporting</w:t>
            </w:r>
          </w:p>
        </w:tc>
      </w:tr>
    </w:tbl>
    <w:p w14:paraId="22ECB477"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232C3D85" w14:textId="77777777" w:rsidTr="00C24ADB">
        <w:tc>
          <w:tcPr>
            <w:tcW w:w="2235" w:type="dxa"/>
            <w:tcBorders>
              <w:top w:val="nil"/>
              <w:left w:val="nil"/>
              <w:bottom w:val="nil"/>
              <w:right w:val="nil"/>
            </w:tcBorders>
          </w:tcPr>
          <w:p w14:paraId="6DD3EBA8" w14:textId="77777777" w:rsidR="00C24ADB" w:rsidRPr="00212E3D" w:rsidRDefault="00C24ADB" w:rsidP="00212E3D">
            <w:pPr>
              <w:pStyle w:val="Tablecolhead"/>
              <w:rPr>
                <w:rFonts w:eastAsia="Times"/>
              </w:rPr>
            </w:pPr>
            <w:r w:rsidRPr="00212E3D">
              <w:rPr>
                <w:rFonts w:eastAsia="Times"/>
              </w:rPr>
              <w:t>Purpose</w:t>
            </w:r>
          </w:p>
        </w:tc>
        <w:tc>
          <w:tcPr>
            <w:tcW w:w="7372" w:type="dxa"/>
            <w:tcBorders>
              <w:top w:val="nil"/>
              <w:left w:val="nil"/>
              <w:bottom w:val="nil"/>
              <w:right w:val="nil"/>
            </w:tcBorders>
          </w:tcPr>
          <w:p w14:paraId="76046F3C" w14:textId="77777777" w:rsidR="00C24ADB" w:rsidRPr="00EE27FC" w:rsidRDefault="00C24ADB" w:rsidP="001C19AE">
            <w:pPr>
              <w:pStyle w:val="Tabletext"/>
            </w:pPr>
            <w:r w:rsidRPr="00642022">
              <w:t>Study of transfer patterns</w:t>
            </w:r>
          </w:p>
        </w:tc>
      </w:tr>
      <w:tr w:rsidR="00C24ADB" w:rsidRPr="00642022" w14:paraId="7D17C5EB" w14:textId="77777777" w:rsidTr="00C24ADB">
        <w:tc>
          <w:tcPr>
            <w:tcW w:w="2235" w:type="dxa"/>
            <w:tcBorders>
              <w:top w:val="nil"/>
              <w:left w:val="nil"/>
              <w:bottom w:val="nil"/>
              <w:right w:val="nil"/>
            </w:tcBorders>
          </w:tcPr>
          <w:p w14:paraId="7340E05E" w14:textId="77777777" w:rsidR="00C24ADB" w:rsidRPr="00212E3D" w:rsidRDefault="00C24ADB" w:rsidP="00212E3D">
            <w:pPr>
              <w:pStyle w:val="Tablecolhead"/>
              <w:rPr>
                <w:rFonts w:eastAsia="Times"/>
              </w:rPr>
            </w:pPr>
            <w:r w:rsidRPr="00212E3D">
              <w:rPr>
                <w:rFonts w:eastAsia="Times"/>
              </w:rPr>
              <w:t>Principal data users</w:t>
            </w:r>
          </w:p>
        </w:tc>
        <w:tc>
          <w:tcPr>
            <w:tcW w:w="7372" w:type="dxa"/>
            <w:tcBorders>
              <w:top w:val="nil"/>
              <w:left w:val="nil"/>
              <w:bottom w:val="nil"/>
              <w:right w:val="nil"/>
            </w:tcBorders>
          </w:tcPr>
          <w:p w14:paraId="1AEC7A2D" w14:textId="19CE1408" w:rsidR="00C24ADB" w:rsidRPr="00642022" w:rsidRDefault="00A13D42" w:rsidP="001C19AE">
            <w:pPr>
              <w:pStyle w:val="Tabletext"/>
              <w:rPr>
                <w:rFonts w:ascii="Verdana" w:hAnsi="Verdana"/>
                <w:sz w:val="18"/>
              </w:rPr>
            </w:pPr>
            <w:r>
              <w:t>Department of Health</w:t>
            </w:r>
          </w:p>
        </w:tc>
      </w:tr>
      <w:tr w:rsidR="00C24ADB" w:rsidRPr="00642022" w14:paraId="7FE86C23" w14:textId="77777777" w:rsidTr="00C24ADB">
        <w:tc>
          <w:tcPr>
            <w:tcW w:w="2235" w:type="dxa"/>
            <w:tcBorders>
              <w:top w:val="nil"/>
              <w:left w:val="nil"/>
              <w:bottom w:val="nil"/>
              <w:right w:val="nil"/>
            </w:tcBorders>
          </w:tcPr>
          <w:p w14:paraId="1410C3B5" w14:textId="77777777" w:rsidR="00C24ADB" w:rsidRPr="00212E3D" w:rsidRDefault="00C24ADB" w:rsidP="00212E3D">
            <w:pPr>
              <w:pStyle w:val="Tablecolhead"/>
              <w:rPr>
                <w:rFonts w:eastAsia="Times"/>
              </w:rPr>
            </w:pPr>
            <w:r w:rsidRPr="00212E3D">
              <w:rPr>
                <w:rFonts w:eastAsia="Times"/>
              </w:rPr>
              <w:t>Collection start</w:t>
            </w:r>
          </w:p>
        </w:tc>
        <w:tc>
          <w:tcPr>
            <w:tcW w:w="7372" w:type="dxa"/>
            <w:tcBorders>
              <w:top w:val="nil"/>
              <w:left w:val="nil"/>
              <w:bottom w:val="nil"/>
              <w:right w:val="nil"/>
            </w:tcBorders>
          </w:tcPr>
          <w:p w14:paraId="6230A9A1" w14:textId="77777777" w:rsidR="00C24ADB" w:rsidRPr="004D2755" w:rsidRDefault="00C24ADB" w:rsidP="001C19AE">
            <w:pPr>
              <w:pStyle w:val="Tabletext"/>
            </w:pPr>
            <w:r w:rsidRPr="00642022">
              <w:t>1979-80</w:t>
            </w:r>
          </w:p>
        </w:tc>
      </w:tr>
      <w:tr w:rsidR="00C24ADB" w:rsidRPr="00642022" w14:paraId="16692ACA" w14:textId="77777777" w:rsidTr="00C24ADB">
        <w:tc>
          <w:tcPr>
            <w:tcW w:w="2235" w:type="dxa"/>
            <w:tcBorders>
              <w:top w:val="nil"/>
              <w:left w:val="nil"/>
              <w:bottom w:val="nil"/>
              <w:right w:val="nil"/>
            </w:tcBorders>
          </w:tcPr>
          <w:p w14:paraId="12897513" w14:textId="77777777" w:rsidR="00C24ADB" w:rsidRPr="00212E3D" w:rsidRDefault="00C24ADB" w:rsidP="00212E3D">
            <w:pPr>
              <w:pStyle w:val="Tablecolhead"/>
              <w:rPr>
                <w:rFonts w:eastAsia="Times"/>
              </w:rPr>
            </w:pPr>
            <w:r w:rsidRPr="00212E3D">
              <w:rPr>
                <w:rFonts w:eastAsia="Times"/>
              </w:rPr>
              <w:t>Definition source</w:t>
            </w:r>
          </w:p>
        </w:tc>
        <w:tc>
          <w:tcPr>
            <w:tcW w:w="7372" w:type="dxa"/>
            <w:tcBorders>
              <w:top w:val="nil"/>
              <w:left w:val="nil"/>
              <w:bottom w:val="nil"/>
              <w:right w:val="nil"/>
            </w:tcBorders>
          </w:tcPr>
          <w:p w14:paraId="3E5D2535" w14:textId="526228D5" w:rsidR="00C24ADB" w:rsidRPr="00642022" w:rsidRDefault="00A13D42" w:rsidP="001C19AE">
            <w:pPr>
              <w:pStyle w:val="Tabletext"/>
            </w:pPr>
            <w:r>
              <w:t>Department of Health</w:t>
            </w:r>
          </w:p>
        </w:tc>
      </w:tr>
      <w:tr w:rsidR="00C24ADB" w:rsidRPr="00642022" w14:paraId="2B19C93B" w14:textId="77777777" w:rsidTr="00C24ADB">
        <w:tc>
          <w:tcPr>
            <w:tcW w:w="2235" w:type="dxa"/>
            <w:tcBorders>
              <w:top w:val="nil"/>
              <w:left w:val="nil"/>
              <w:bottom w:val="nil"/>
              <w:right w:val="nil"/>
            </w:tcBorders>
          </w:tcPr>
          <w:p w14:paraId="5B9B3443" w14:textId="77777777" w:rsidR="00C24ADB" w:rsidRPr="00212E3D" w:rsidRDefault="00C24ADB" w:rsidP="00212E3D">
            <w:pPr>
              <w:pStyle w:val="Tablecolhead"/>
              <w:rPr>
                <w:rFonts w:eastAsia="Times"/>
              </w:rPr>
            </w:pPr>
            <w:r w:rsidRPr="00212E3D">
              <w:rPr>
                <w:rFonts w:eastAsia="Times"/>
              </w:rPr>
              <w:t>Code set source</w:t>
            </w:r>
          </w:p>
        </w:tc>
        <w:tc>
          <w:tcPr>
            <w:tcW w:w="7372" w:type="dxa"/>
            <w:tcBorders>
              <w:top w:val="nil"/>
              <w:left w:val="nil"/>
              <w:bottom w:val="nil"/>
              <w:right w:val="nil"/>
            </w:tcBorders>
          </w:tcPr>
          <w:p w14:paraId="6C30E6F9" w14:textId="21AE26CC" w:rsidR="00C24ADB" w:rsidRPr="00642022" w:rsidRDefault="00A13D42" w:rsidP="001C19AE">
            <w:pPr>
              <w:pStyle w:val="Tabletext"/>
            </w:pPr>
            <w:r>
              <w:t>Department of Health</w:t>
            </w:r>
          </w:p>
        </w:tc>
      </w:tr>
    </w:tbl>
    <w:p w14:paraId="1749B022" w14:textId="09913ED1" w:rsidR="00C24ADB" w:rsidRDefault="00C24ADB" w:rsidP="0034304A">
      <w:pPr>
        <w:pStyle w:val="Body"/>
      </w:pPr>
      <w:bookmarkStart w:id="704" w:name="_Toc257281604"/>
      <w:bookmarkStart w:id="705" w:name="_Toc410293393"/>
    </w:p>
    <w:p w14:paraId="24239658" w14:textId="044B6D36" w:rsidR="0034304A" w:rsidRDefault="0034304A">
      <w:pPr>
        <w:spacing w:after="0" w:line="240" w:lineRule="auto"/>
        <w:rPr>
          <w:rFonts w:eastAsia="Times"/>
        </w:rPr>
      </w:pPr>
      <w:r>
        <w:br w:type="page"/>
      </w:r>
    </w:p>
    <w:p w14:paraId="1DF7CFC7" w14:textId="1153A87F" w:rsidR="0034304A" w:rsidRPr="0034304A" w:rsidRDefault="0034304A" w:rsidP="0034304A">
      <w:pPr>
        <w:pStyle w:val="Heading2"/>
      </w:pPr>
      <w:bookmarkStart w:id="706" w:name="_Toc53061657"/>
      <w:bookmarkStart w:id="707" w:name="_Toc235195942"/>
      <w:r w:rsidRPr="0034304A">
        <w:t>Triage Score on Admission</w:t>
      </w:r>
      <w:bookmarkEnd w:id="706"/>
      <w:bookmarkEnd w:id="707"/>
    </w:p>
    <w:p w14:paraId="46EACBCD" w14:textId="77777777" w:rsidR="0034304A" w:rsidRPr="0034304A" w:rsidRDefault="0034304A" w:rsidP="00C76AB3">
      <w:pPr>
        <w:pStyle w:val="Heading3"/>
      </w:pPr>
      <w:r w:rsidRPr="0034304A">
        <w:t>Specification</w:t>
      </w:r>
    </w:p>
    <w:tbl>
      <w:tblPr>
        <w:tblW w:w="9648" w:type="dxa"/>
        <w:tblLayout w:type="fixed"/>
        <w:tblLook w:val="0000" w:firstRow="0" w:lastRow="0" w:firstColumn="0" w:lastColumn="0" w:noHBand="0" w:noVBand="0"/>
      </w:tblPr>
      <w:tblGrid>
        <w:gridCol w:w="2093"/>
        <w:gridCol w:w="7555"/>
      </w:tblGrid>
      <w:tr w:rsidR="0034304A" w:rsidRPr="0034304A" w14:paraId="653352F3" w14:textId="77777777" w:rsidTr="0082381F">
        <w:trPr>
          <w:cantSplit/>
        </w:trPr>
        <w:tc>
          <w:tcPr>
            <w:tcW w:w="2093" w:type="dxa"/>
          </w:tcPr>
          <w:p w14:paraId="38994E64" w14:textId="77777777" w:rsidR="0034304A" w:rsidRPr="00212E3D" w:rsidRDefault="0034304A" w:rsidP="00212E3D">
            <w:pPr>
              <w:pStyle w:val="Tablecolhead"/>
              <w:rPr>
                <w:rFonts w:eastAsia="Times"/>
              </w:rPr>
            </w:pPr>
            <w:r w:rsidRPr="00212E3D">
              <w:rPr>
                <w:rFonts w:eastAsia="Times"/>
              </w:rPr>
              <w:t>Definition</w:t>
            </w:r>
          </w:p>
        </w:tc>
        <w:tc>
          <w:tcPr>
            <w:tcW w:w="7555" w:type="dxa"/>
          </w:tcPr>
          <w:p w14:paraId="6C6120C7" w14:textId="77777777" w:rsidR="0034304A" w:rsidRPr="0034304A" w:rsidRDefault="0034304A" w:rsidP="0034304A">
            <w:pPr>
              <w:pStyle w:val="Tabletext"/>
              <w:rPr>
                <w:rFonts w:eastAsia="Times"/>
              </w:rPr>
            </w:pPr>
            <w:r w:rsidRPr="0034304A">
              <w:rPr>
                <w:rFonts w:eastAsia="Times"/>
              </w:rPr>
              <w:t xml:space="preserve">The score derived from use of the evidence-based palliative care triage tool that considers the clinical status and the person and family/carer situation </w:t>
            </w:r>
          </w:p>
        </w:tc>
      </w:tr>
      <w:tr w:rsidR="0034304A" w:rsidRPr="0034304A" w14:paraId="445B9EA6" w14:textId="77777777" w:rsidTr="0082381F">
        <w:trPr>
          <w:cantSplit/>
        </w:trPr>
        <w:tc>
          <w:tcPr>
            <w:tcW w:w="2093" w:type="dxa"/>
          </w:tcPr>
          <w:p w14:paraId="7D021A67" w14:textId="77777777" w:rsidR="0034304A" w:rsidRPr="00212E3D" w:rsidRDefault="0034304A" w:rsidP="00212E3D">
            <w:pPr>
              <w:pStyle w:val="Tablecolhead"/>
              <w:rPr>
                <w:rFonts w:eastAsia="Times"/>
              </w:rPr>
            </w:pPr>
            <w:r w:rsidRPr="00212E3D">
              <w:rPr>
                <w:rFonts w:eastAsia="Times"/>
              </w:rPr>
              <w:t>Field size</w:t>
            </w:r>
          </w:p>
        </w:tc>
        <w:tc>
          <w:tcPr>
            <w:tcW w:w="7555" w:type="dxa"/>
          </w:tcPr>
          <w:p w14:paraId="54BBD15C" w14:textId="77777777" w:rsidR="0034304A" w:rsidRPr="0034304A" w:rsidRDefault="0034304A" w:rsidP="0034304A">
            <w:pPr>
              <w:pStyle w:val="Tabletext"/>
              <w:rPr>
                <w:rFonts w:eastAsia="Times"/>
              </w:rPr>
            </w:pPr>
            <w:r w:rsidRPr="0034304A">
              <w:rPr>
                <w:rFonts w:eastAsia="Times"/>
              </w:rPr>
              <w:t>3</w:t>
            </w:r>
          </w:p>
        </w:tc>
      </w:tr>
      <w:tr w:rsidR="0034304A" w:rsidRPr="0034304A" w14:paraId="30A1913F" w14:textId="77777777" w:rsidTr="0082381F">
        <w:trPr>
          <w:cantSplit/>
        </w:trPr>
        <w:tc>
          <w:tcPr>
            <w:tcW w:w="2093" w:type="dxa"/>
          </w:tcPr>
          <w:p w14:paraId="09E2132F" w14:textId="77777777" w:rsidR="0034304A" w:rsidRPr="00212E3D" w:rsidRDefault="0034304A" w:rsidP="00212E3D">
            <w:pPr>
              <w:pStyle w:val="Tablecolhead"/>
              <w:rPr>
                <w:rFonts w:eastAsia="Times"/>
              </w:rPr>
            </w:pPr>
            <w:r w:rsidRPr="00212E3D">
              <w:rPr>
                <w:rFonts w:eastAsia="Times"/>
              </w:rPr>
              <w:t>Layout</w:t>
            </w:r>
          </w:p>
        </w:tc>
        <w:tc>
          <w:tcPr>
            <w:tcW w:w="7555" w:type="dxa"/>
          </w:tcPr>
          <w:p w14:paraId="4106B37D" w14:textId="77777777" w:rsidR="0034304A" w:rsidRPr="0034304A" w:rsidRDefault="0034304A" w:rsidP="0034304A">
            <w:pPr>
              <w:pStyle w:val="Tabletext"/>
              <w:rPr>
                <w:rFonts w:eastAsia="Times"/>
              </w:rPr>
            </w:pPr>
            <w:r w:rsidRPr="0034304A">
              <w:rPr>
                <w:rFonts w:eastAsia="Times"/>
              </w:rPr>
              <w:t>NNN or spaces</w:t>
            </w:r>
            <w:r w:rsidRPr="0034304A">
              <w:rPr>
                <w:rFonts w:eastAsia="Times"/>
              </w:rPr>
              <w:tab/>
            </w:r>
          </w:p>
          <w:p w14:paraId="39208BD7" w14:textId="77777777" w:rsidR="0034304A" w:rsidRPr="0034304A" w:rsidRDefault="0034304A" w:rsidP="0034304A">
            <w:pPr>
              <w:pStyle w:val="Tabletext"/>
              <w:rPr>
                <w:rFonts w:eastAsia="Times"/>
              </w:rPr>
            </w:pPr>
            <w:r w:rsidRPr="0034304A">
              <w:rPr>
                <w:rFonts w:eastAsia="Times"/>
              </w:rPr>
              <w:t>Right justified, zero filled</w:t>
            </w:r>
          </w:p>
        </w:tc>
      </w:tr>
      <w:tr w:rsidR="0034304A" w:rsidRPr="0034304A" w14:paraId="5F396123" w14:textId="77777777" w:rsidTr="0082381F">
        <w:trPr>
          <w:cantSplit/>
        </w:trPr>
        <w:tc>
          <w:tcPr>
            <w:tcW w:w="2093" w:type="dxa"/>
          </w:tcPr>
          <w:p w14:paraId="414DE512" w14:textId="77777777" w:rsidR="0034304A" w:rsidRPr="00212E3D" w:rsidRDefault="0034304A" w:rsidP="00212E3D">
            <w:pPr>
              <w:pStyle w:val="Tablecolhead"/>
              <w:rPr>
                <w:rFonts w:eastAsia="Times"/>
              </w:rPr>
            </w:pPr>
            <w:r w:rsidRPr="00212E3D">
              <w:rPr>
                <w:rFonts w:eastAsia="Times"/>
              </w:rPr>
              <w:t>Location</w:t>
            </w:r>
          </w:p>
        </w:tc>
        <w:tc>
          <w:tcPr>
            <w:tcW w:w="7555" w:type="dxa"/>
          </w:tcPr>
          <w:p w14:paraId="6459AC71" w14:textId="77777777" w:rsidR="0034304A" w:rsidRPr="0034304A" w:rsidRDefault="0034304A" w:rsidP="0034304A">
            <w:pPr>
              <w:pStyle w:val="Tabletext"/>
              <w:rPr>
                <w:rFonts w:eastAsia="Times"/>
              </w:rPr>
            </w:pPr>
            <w:r w:rsidRPr="0034304A">
              <w:rPr>
                <w:rFonts w:eastAsia="Times"/>
              </w:rPr>
              <w:t>Palliative Record</w:t>
            </w:r>
          </w:p>
        </w:tc>
      </w:tr>
      <w:tr w:rsidR="0034304A" w:rsidRPr="0034304A" w14:paraId="436BD07F" w14:textId="77777777" w:rsidTr="0082381F">
        <w:trPr>
          <w:cantSplit/>
        </w:trPr>
        <w:tc>
          <w:tcPr>
            <w:tcW w:w="2093" w:type="dxa"/>
          </w:tcPr>
          <w:p w14:paraId="37505FBF" w14:textId="77777777" w:rsidR="0034304A" w:rsidRPr="00212E3D" w:rsidRDefault="0034304A" w:rsidP="00212E3D">
            <w:pPr>
              <w:pStyle w:val="Tablecolhead"/>
              <w:rPr>
                <w:rFonts w:eastAsia="Times"/>
              </w:rPr>
            </w:pPr>
            <w:r w:rsidRPr="00212E3D">
              <w:rPr>
                <w:rFonts w:eastAsia="Times"/>
              </w:rPr>
              <w:t>Reported by</w:t>
            </w:r>
          </w:p>
        </w:tc>
        <w:tc>
          <w:tcPr>
            <w:tcW w:w="7555" w:type="dxa"/>
          </w:tcPr>
          <w:p w14:paraId="2175E8AC" w14:textId="77777777" w:rsidR="0034304A" w:rsidRPr="0034304A" w:rsidRDefault="0034304A" w:rsidP="0034304A">
            <w:pPr>
              <w:pStyle w:val="Tabletext"/>
              <w:rPr>
                <w:rFonts w:eastAsia="Times"/>
              </w:rPr>
            </w:pPr>
            <w:r w:rsidRPr="0034304A">
              <w:rPr>
                <w:rFonts w:eastAsia="Times"/>
              </w:rPr>
              <w:t>Public hospitals</w:t>
            </w:r>
          </w:p>
        </w:tc>
      </w:tr>
      <w:tr w:rsidR="0034304A" w:rsidRPr="0034304A" w14:paraId="55FAD81E" w14:textId="77777777" w:rsidTr="0082381F">
        <w:trPr>
          <w:cantSplit/>
        </w:trPr>
        <w:tc>
          <w:tcPr>
            <w:tcW w:w="2093" w:type="dxa"/>
          </w:tcPr>
          <w:p w14:paraId="1A2A72F4" w14:textId="77777777" w:rsidR="0034304A" w:rsidRPr="00212E3D" w:rsidRDefault="0034304A" w:rsidP="00212E3D">
            <w:pPr>
              <w:pStyle w:val="Tablecolhead"/>
              <w:rPr>
                <w:rFonts w:eastAsia="Times"/>
              </w:rPr>
            </w:pPr>
            <w:r w:rsidRPr="00212E3D">
              <w:rPr>
                <w:rFonts w:eastAsia="Times"/>
              </w:rPr>
              <w:t>Reported for</w:t>
            </w:r>
          </w:p>
        </w:tc>
        <w:tc>
          <w:tcPr>
            <w:tcW w:w="7555" w:type="dxa"/>
          </w:tcPr>
          <w:p w14:paraId="6988B3CF" w14:textId="77777777" w:rsidR="0034304A" w:rsidRPr="0034304A" w:rsidRDefault="0034304A" w:rsidP="0034304A">
            <w:pPr>
              <w:pStyle w:val="Tabletext"/>
              <w:rPr>
                <w:rFonts w:eastAsia="Times"/>
              </w:rPr>
            </w:pPr>
            <w:r w:rsidRPr="0034304A">
              <w:rPr>
                <w:rFonts w:eastAsia="Times"/>
              </w:rPr>
              <w:t>Episodes with Care Type 8 Palliative Care</w:t>
            </w:r>
          </w:p>
          <w:p w14:paraId="3C66FCBE" w14:textId="7465BD42" w:rsidR="0034304A" w:rsidRPr="0034304A" w:rsidRDefault="00D86CAF" w:rsidP="0034304A">
            <w:pPr>
              <w:pStyle w:val="Tabletext"/>
              <w:rPr>
                <w:rFonts w:eastAsia="Times"/>
              </w:rPr>
            </w:pPr>
            <w:r w:rsidRPr="00D86CAF">
              <w:rPr>
                <w:rFonts w:eastAsia="Times"/>
              </w:rPr>
              <w:t>Mandatory from 1 July 2025</w:t>
            </w:r>
          </w:p>
        </w:tc>
      </w:tr>
      <w:tr w:rsidR="0034304A" w:rsidRPr="0034304A" w14:paraId="65830BAA" w14:textId="77777777" w:rsidTr="0082381F">
        <w:trPr>
          <w:cantSplit/>
        </w:trPr>
        <w:tc>
          <w:tcPr>
            <w:tcW w:w="2093" w:type="dxa"/>
          </w:tcPr>
          <w:p w14:paraId="1341E199" w14:textId="77777777" w:rsidR="0034304A" w:rsidRPr="00212E3D" w:rsidRDefault="0034304A" w:rsidP="00212E3D">
            <w:pPr>
              <w:pStyle w:val="Tablecolhead"/>
              <w:rPr>
                <w:rFonts w:eastAsia="Times"/>
              </w:rPr>
            </w:pPr>
            <w:r w:rsidRPr="00212E3D">
              <w:rPr>
                <w:rFonts w:eastAsia="Times"/>
              </w:rPr>
              <w:t>Reported when</w:t>
            </w:r>
          </w:p>
        </w:tc>
        <w:tc>
          <w:tcPr>
            <w:tcW w:w="7555" w:type="dxa"/>
          </w:tcPr>
          <w:p w14:paraId="6178773B" w14:textId="77777777" w:rsidR="0034304A" w:rsidRPr="0034304A" w:rsidRDefault="0034304A" w:rsidP="0034304A">
            <w:pPr>
              <w:pStyle w:val="Tabletext"/>
              <w:rPr>
                <w:rFonts w:eastAsia="Times"/>
              </w:rPr>
            </w:pPr>
            <w:r w:rsidRPr="0034304A">
              <w:rPr>
                <w:rFonts w:eastAsia="Times"/>
              </w:rPr>
              <w:t>A Separation Date is reported in the Episode Record</w:t>
            </w:r>
          </w:p>
        </w:tc>
      </w:tr>
      <w:tr w:rsidR="0034304A" w:rsidRPr="0034304A" w14:paraId="05EBCDEE" w14:textId="77777777" w:rsidTr="0082381F">
        <w:trPr>
          <w:cantSplit/>
        </w:trPr>
        <w:tc>
          <w:tcPr>
            <w:tcW w:w="2093" w:type="dxa"/>
          </w:tcPr>
          <w:p w14:paraId="6F6374E9" w14:textId="77777777" w:rsidR="0034304A" w:rsidRPr="00212E3D" w:rsidRDefault="0034304A" w:rsidP="00212E3D">
            <w:pPr>
              <w:pStyle w:val="Tablecolhead"/>
              <w:rPr>
                <w:rFonts w:eastAsia="Times"/>
              </w:rPr>
            </w:pPr>
            <w:r w:rsidRPr="00212E3D">
              <w:rPr>
                <w:rFonts w:eastAsia="Times"/>
              </w:rPr>
              <w:t>Code set</w:t>
            </w:r>
          </w:p>
        </w:tc>
        <w:tc>
          <w:tcPr>
            <w:tcW w:w="7555" w:type="dxa"/>
          </w:tcPr>
          <w:p w14:paraId="77B9C2BD" w14:textId="6D83147C" w:rsidR="00661FF4" w:rsidRDefault="00661FF4" w:rsidP="00661FF4">
            <w:pPr>
              <w:pStyle w:val="Bodynospace"/>
            </w:pPr>
            <w:r w:rsidRPr="004C02E5">
              <w:t>Code</w:t>
            </w:r>
            <w:r w:rsidRPr="004C02E5">
              <w:tab/>
            </w:r>
            <w:r w:rsidR="00D221DF">
              <w:t xml:space="preserve">             </w:t>
            </w:r>
            <w:r w:rsidRPr="004C02E5">
              <w:t>Descriptor</w:t>
            </w:r>
          </w:p>
          <w:p w14:paraId="22A519C0" w14:textId="011FE5F4" w:rsidR="00375C13" w:rsidRDefault="0034304A" w:rsidP="00E0450F">
            <w:pPr>
              <w:pStyle w:val="Tabletext"/>
            </w:pPr>
            <w:r w:rsidRPr="0073132C">
              <w:t>000 to 100</w:t>
            </w:r>
            <w:r w:rsidR="00375C13">
              <w:t xml:space="preserve">     </w:t>
            </w:r>
            <w:r w:rsidR="00D221DF">
              <w:t xml:space="preserve">   </w:t>
            </w:r>
            <w:r w:rsidR="00FC3232">
              <w:t>Valid score</w:t>
            </w:r>
          </w:p>
          <w:p w14:paraId="12540154" w14:textId="0CC5FAFF" w:rsidR="00E0450F" w:rsidRPr="0073132C" w:rsidRDefault="00E0450F" w:rsidP="00E0450F">
            <w:pPr>
              <w:pStyle w:val="Tabletext"/>
            </w:pPr>
            <w:r w:rsidRPr="0073132C">
              <w:t>999</w:t>
            </w:r>
            <w:r w:rsidR="00375C13">
              <w:t xml:space="preserve">               </w:t>
            </w:r>
            <w:r w:rsidR="00D221DF">
              <w:t xml:space="preserve">   </w:t>
            </w:r>
            <w:r w:rsidR="00375C13">
              <w:t xml:space="preserve"> </w:t>
            </w:r>
            <w:r w:rsidR="0059237F" w:rsidRPr="0073132C">
              <w:t>Not stated or unknown</w:t>
            </w:r>
          </w:p>
          <w:p w14:paraId="55890E06" w14:textId="3BC39FB9" w:rsidR="0034304A" w:rsidRPr="0034304A" w:rsidRDefault="00E0450F" w:rsidP="00E0450F">
            <w:pPr>
              <w:pStyle w:val="Tabletext"/>
              <w:rPr>
                <w:rFonts w:eastAsia="Times"/>
              </w:rPr>
            </w:pPr>
            <w:r w:rsidRPr="00E0450F">
              <w:rPr>
                <w:rFonts w:eastAsia="Times"/>
              </w:rPr>
              <w:t>Any values outside this range are invalid.</w:t>
            </w:r>
          </w:p>
        </w:tc>
      </w:tr>
      <w:tr w:rsidR="0034304A" w:rsidRPr="0034304A" w14:paraId="70E97BCC" w14:textId="77777777" w:rsidTr="0082381F">
        <w:trPr>
          <w:cantSplit/>
        </w:trPr>
        <w:tc>
          <w:tcPr>
            <w:tcW w:w="2093" w:type="dxa"/>
          </w:tcPr>
          <w:p w14:paraId="4247DD75" w14:textId="77777777" w:rsidR="0034304A" w:rsidRPr="00212E3D" w:rsidRDefault="0034304A" w:rsidP="00212E3D">
            <w:pPr>
              <w:pStyle w:val="Tablecolhead"/>
              <w:rPr>
                <w:rFonts w:eastAsia="Times"/>
              </w:rPr>
            </w:pPr>
            <w:r w:rsidRPr="00212E3D">
              <w:rPr>
                <w:rFonts w:eastAsia="Times"/>
              </w:rPr>
              <w:t>Reporting guide</w:t>
            </w:r>
          </w:p>
        </w:tc>
        <w:tc>
          <w:tcPr>
            <w:tcW w:w="7555" w:type="dxa"/>
          </w:tcPr>
          <w:p w14:paraId="3417AE74" w14:textId="22ADB77F" w:rsidR="00A41E41" w:rsidRPr="00A41E41" w:rsidRDefault="0034304A" w:rsidP="00A41E41">
            <w:pPr>
              <w:pStyle w:val="Tabletext"/>
              <w:rPr>
                <w:rFonts w:eastAsia="Times"/>
              </w:rPr>
            </w:pPr>
            <w:r w:rsidRPr="0034304A">
              <w:rPr>
                <w:rFonts w:eastAsia="Times"/>
              </w:rPr>
              <w:t xml:space="preserve">This is the Triage Score determined </w:t>
            </w:r>
            <w:r w:rsidR="00CA0010">
              <w:rPr>
                <w:rFonts w:eastAsia="Times"/>
              </w:rPr>
              <w:t>before</w:t>
            </w:r>
            <w:r w:rsidRPr="0034304A">
              <w:rPr>
                <w:rFonts w:eastAsia="Times"/>
              </w:rPr>
              <w:t xml:space="preserve"> admission or transfer to the unit.</w:t>
            </w:r>
            <w:r w:rsidR="00A41E41">
              <w:t xml:space="preserve"> </w:t>
            </w:r>
            <w:r w:rsidR="00A41E41" w:rsidRPr="00A41E41">
              <w:rPr>
                <w:rFonts w:eastAsia="Times"/>
              </w:rPr>
              <w:t xml:space="preserve">The triage score is calculated based on a validated tool with seven items across physical, psychosocial and caregiver domains, and provides a score from 0 to 100 points. </w:t>
            </w:r>
          </w:p>
          <w:p w14:paraId="0B8C5865" w14:textId="77777777" w:rsidR="00A41E41" w:rsidRPr="00A41E41" w:rsidRDefault="00A41E41" w:rsidP="00A41E41">
            <w:pPr>
              <w:pStyle w:val="Tabletext"/>
              <w:rPr>
                <w:rFonts w:eastAsia="Times"/>
              </w:rPr>
            </w:pPr>
            <w:r w:rsidRPr="00A41E41">
              <w:rPr>
                <w:rFonts w:eastAsia="Times"/>
              </w:rPr>
              <w:t>Triage is to be completed by a clinician or triage officer who has an appropriate level of training and clinical experience in palliative care to ascertain accurate assessments of the triage factors from the referrer.</w:t>
            </w:r>
          </w:p>
          <w:p w14:paraId="5A079B9B" w14:textId="2227D806" w:rsidR="0034304A" w:rsidRPr="0034304A" w:rsidRDefault="00A41E41" w:rsidP="00A41E41">
            <w:pPr>
              <w:pStyle w:val="Tabletext"/>
              <w:rPr>
                <w:rFonts w:eastAsia="Times"/>
              </w:rPr>
            </w:pPr>
            <w:r w:rsidRPr="00A41E41">
              <w:rPr>
                <w:rFonts w:eastAsia="Times"/>
              </w:rPr>
              <w:t>Code 999 or ‘not stated or unknown’ should only be reported when the evidence-based triage tool was not used to determine clinical urgency.</w:t>
            </w:r>
          </w:p>
        </w:tc>
      </w:tr>
      <w:tr w:rsidR="0034304A" w:rsidRPr="0034304A" w14:paraId="1D99CDED" w14:textId="77777777" w:rsidTr="0082381F">
        <w:trPr>
          <w:cantSplit/>
        </w:trPr>
        <w:tc>
          <w:tcPr>
            <w:tcW w:w="2093" w:type="dxa"/>
          </w:tcPr>
          <w:p w14:paraId="483F2FEE" w14:textId="77777777" w:rsidR="0034304A" w:rsidRPr="00212E3D" w:rsidRDefault="0034304A" w:rsidP="00212E3D">
            <w:pPr>
              <w:pStyle w:val="Tablecolhead"/>
              <w:rPr>
                <w:rFonts w:eastAsia="Times"/>
              </w:rPr>
            </w:pPr>
            <w:r w:rsidRPr="00212E3D">
              <w:rPr>
                <w:rFonts w:eastAsia="Times"/>
              </w:rPr>
              <w:t>Validations</w:t>
            </w:r>
          </w:p>
        </w:tc>
        <w:tc>
          <w:tcPr>
            <w:tcW w:w="7555" w:type="dxa"/>
          </w:tcPr>
          <w:p w14:paraId="3B1E89D0" w14:textId="77777777" w:rsidR="0034304A" w:rsidRPr="0034304A" w:rsidRDefault="0034304A" w:rsidP="0034304A">
            <w:pPr>
              <w:pStyle w:val="Tabletext"/>
              <w:rPr>
                <w:rFonts w:eastAsia="Times"/>
              </w:rPr>
            </w:pPr>
            <w:bookmarkStart w:id="708" w:name="_Hlk25564913"/>
            <w:r w:rsidRPr="0034304A">
              <w:rPr>
                <w:rFonts w:eastAsia="Times"/>
              </w:rPr>
              <w:t>725</w:t>
            </w:r>
            <w:r w:rsidRPr="0034304A">
              <w:rPr>
                <w:rFonts w:eastAsia="Times"/>
              </w:rPr>
              <w:tab/>
              <w:t>Invalid Triage Score on Admission</w:t>
            </w:r>
            <w:bookmarkEnd w:id="708"/>
          </w:p>
        </w:tc>
      </w:tr>
      <w:tr w:rsidR="0034304A" w:rsidRPr="0034304A" w14:paraId="52366124" w14:textId="77777777" w:rsidTr="0082381F">
        <w:trPr>
          <w:cantSplit/>
        </w:trPr>
        <w:tc>
          <w:tcPr>
            <w:tcW w:w="2093" w:type="dxa"/>
          </w:tcPr>
          <w:p w14:paraId="307DBD03" w14:textId="77777777" w:rsidR="0034304A" w:rsidRPr="00212E3D" w:rsidRDefault="0034304A" w:rsidP="00212E3D">
            <w:pPr>
              <w:pStyle w:val="Tablecolhead"/>
              <w:rPr>
                <w:rFonts w:eastAsia="Times"/>
              </w:rPr>
            </w:pPr>
            <w:r w:rsidRPr="00212E3D">
              <w:rPr>
                <w:rFonts w:eastAsia="Times"/>
              </w:rPr>
              <w:t>Related items</w:t>
            </w:r>
          </w:p>
        </w:tc>
        <w:tc>
          <w:tcPr>
            <w:tcW w:w="7555" w:type="dxa"/>
          </w:tcPr>
          <w:p w14:paraId="62C8F39B" w14:textId="77777777" w:rsidR="0034304A" w:rsidRPr="0034304A" w:rsidRDefault="0034304A" w:rsidP="0034304A">
            <w:pPr>
              <w:pStyle w:val="Tabletext"/>
              <w:rPr>
                <w:rFonts w:eastAsia="Times"/>
              </w:rPr>
            </w:pPr>
            <w:r w:rsidRPr="0034304A">
              <w:rPr>
                <w:rFonts w:eastAsia="Times"/>
              </w:rPr>
              <w:t>Section 5 Palliative Record</w:t>
            </w:r>
          </w:p>
        </w:tc>
      </w:tr>
    </w:tbl>
    <w:p w14:paraId="0B398822" w14:textId="77777777" w:rsidR="0034304A" w:rsidRPr="0034304A" w:rsidRDefault="0034304A" w:rsidP="00C76AB3">
      <w:pPr>
        <w:pStyle w:val="Heading3"/>
      </w:pPr>
      <w:r w:rsidRPr="0034304A">
        <w:t>Administration</w:t>
      </w:r>
    </w:p>
    <w:tbl>
      <w:tblPr>
        <w:tblW w:w="9648" w:type="dxa"/>
        <w:tblLayout w:type="fixed"/>
        <w:tblLook w:val="0000" w:firstRow="0" w:lastRow="0" w:firstColumn="0" w:lastColumn="0" w:noHBand="0" w:noVBand="0"/>
      </w:tblPr>
      <w:tblGrid>
        <w:gridCol w:w="2093"/>
        <w:gridCol w:w="7555"/>
      </w:tblGrid>
      <w:tr w:rsidR="0034304A" w:rsidRPr="0034304A" w14:paraId="3764503E" w14:textId="77777777" w:rsidTr="0034304A">
        <w:tc>
          <w:tcPr>
            <w:tcW w:w="2093" w:type="dxa"/>
            <w:tcBorders>
              <w:top w:val="nil"/>
              <w:left w:val="nil"/>
              <w:bottom w:val="nil"/>
              <w:right w:val="nil"/>
            </w:tcBorders>
          </w:tcPr>
          <w:p w14:paraId="392842F7" w14:textId="77777777" w:rsidR="0034304A" w:rsidRPr="00212E3D" w:rsidRDefault="0034304A" w:rsidP="00212E3D">
            <w:pPr>
              <w:pStyle w:val="Tablecolhead"/>
              <w:rPr>
                <w:rFonts w:eastAsia="Times"/>
              </w:rPr>
            </w:pPr>
            <w:r w:rsidRPr="00212E3D">
              <w:rPr>
                <w:rFonts w:eastAsia="Times"/>
              </w:rPr>
              <w:t>Purpose</w:t>
            </w:r>
          </w:p>
        </w:tc>
        <w:tc>
          <w:tcPr>
            <w:tcW w:w="7555" w:type="dxa"/>
            <w:tcBorders>
              <w:top w:val="nil"/>
              <w:left w:val="nil"/>
              <w:bottom w:val="nil"/>
              <w:right w:val="nil"/>
            </w:tcBorders>
          </w:tcPr>
          <w:p w14:paraId="589DC390" w14:textId="77777777" w:rsidR="0034304A" w:rsidRPr="001C19AE" w:rsidRDefault="0034304A" w:rsidP="001C19AE">
            <w:pPr>
              <w:pStyle w:val="Tabletext"/>
              <w:rPr>
                <w:rFonts w:eastAsia="Times"/>
              </w:rPr>
            </w:pPr>
            <w:r w:rsidRPr="001C19AE">
              <w:rPr>
                <w:rFonts w:eastAsia="Times"/>
              </w:rPr>
              <w:t>To improve equity of access for people referred to specialist palliative care</w:t>
            </w:r>
          </w:p>
        </w:tc>
      </w:tr>
      <w:tr w:rsidR="0034304A" w:rsidRPr="0034304A" w14:paraId="7C6C6B5E" w14:textId="77777777" w:rsidTr="0034304A">
        <w:tc>
          <w:tcPr>
            <w:tcW w:w="2093" w:type="dxa"/>
            <w:tcBorders>
              <w:top w:val="nil"/>
              <w:left w:val="nil"/>
              <w:bottom w:val="nil"/>
              <w:right w:val="nil"/>
            </w:tcBorders>
          </w:tcPr>
          <w:p w14:paraId="1E6727B4" w14:textId="77777777" w:rsidR="0034304A" w:rsidRPr="00212E3D" w:rsidRDefault="0034304A" w:rsidP="00212E3D">
            <w:pPr>
              <w:pStyle w:val="Tablecolhead"/>
              <w:rPr>
                <w:rFonts w:eastAsia="Times"/>
              </w:rPr>
            </w:pPr>
            <w:r w:rsidRPr="00212E3D">
              <w:rPr>
                <w:rFonts w:eastAsia="Times"/>
              </w:rPr>
              <w:t>Principal data users</w:t>
            </w:r>
          </w:p>
        </w:tc>
        <w:tc>
          <w:tcPr>
            <w:tcW w:w="7555" w:type="dxa"/>
            <w:tcBorders>
              <w:top w:val="nil"/>
              <w:left w:val="nil"/>
              <w:bottom w:val="nil"/>
              <w:right w:val="nil"/>
            </w:tcBorders>
          </w:tcPr>
          <w:p w14:paraId="766ADB4F" w14:textId="77777777" w:rsidR="0034304A" w:rsidRPr="001C19AE" w:rsidRDefault="0034304A" w:rsidP="001C19AE">
            <w:pPr>
              <w:pStyle w:val="Tabletext"/>
              <w:rPr>
                <w:rFonts w:eastAsia="Times"/>
              </w:rPr>
            </w:pPr>
            <w:r w:rsidRPr="001C19AE">
              <w:rPr>
                <w:rFonts w:eastAsia="Times"/>
              </w:rPr>
              <w:t>Multiple internal and external data users</w:t>
            </w:r>
          </w:p>
        </w:tc>
      </w:tr>
      <w:tr w:rsidR="0034304A" w:rsidRPr="0034304A" w14:paraId="36126FC9" w14:textId="77777777" w:rsidTr="0034304A">
        <w:tc>
          <w:tcPr>
            <w:tcW w:w="2093" w:type="dxa"/>
            <w:tcBorders>
              <w:top w:val="nil"/>
              <w:left w:val="nil"/>
              <w:bottom w:val="nil"/>
              <w:right w:val="nil"/>
            </w:tcBorders>
          </w:tcPr>
          <w:p w14:paraId="665FF726" w14:textId="77777777" w:rsidR="0034304A" w:rsidRPr="00212E3D" w:rsidRDefault="0034304A" w:rsidP="00212E3D">
            <w:pPr>
              <w:pStyle w:val="Tablecolhead"/>
              <w:rPr>
                <w:rFonts w:eastAsia="Times"/>
              </w:rPr>
            </w:pPr>
            <w:r w:rsidRPr="00212E3D">
              <w:rPr>
                <w:rFonts w:eastAsia="Times"/>
              </w:rPr>
              <w:t>Collection start</w:t>
            </w:r>
          </w:p>
        </w:tc>
        <w:tc>
          <w:tcPr>
            <w:tcW w:w="7555" w:type="dxa"/>
            <w:tcBorders>
              <w:top w:val="nil"/>
              <w:left w:val="nil"/>
              <w:bottom w:val="nil"/>
              <w:right w:val="nil"/>
            </w:tcBorders>
          </w:tcPr>
          <w:p w14:paraId="0A994C58" w14:textId="77777777" w:rsidR="0034304A" w:rsidRPr="001C19AE" w:rsidRDefault="0034304A" w:rsidP="001C19AE">
            <w:pPr>
              <w:pStyle w:val="Tabletext"/>
              <w:rPr>
                <w:rFonts w:eastAsia="Times"/>
              </w:rPr>
            </w:pPr>
            <w:r w:rsidRPr="001C19AE">
              <w:rPr>
                <w:rFonts w:eastAsia="Times"/>
              </w:rPr>
              <w:t>July 2021</w:t>
            </w:r>
          </w:p>
        </w:tc>
      </w:tr>
      <w:tr w:rsidR="0034304A" w:rsidRPr="0034304A" w14:paraId="09C34E74" w14:textId="77777777" w:rsidTr="0034304A">
        <w:tc>
          <w:tcPr>
            <w:tcW w:w="2093" w:type="dxa"/>
            <w:tcBorders>
              <w:top w:val="nil"/>
              <w:left w:val="nil"/>
              <w:bottom w:val="nil"/>
              <w:right w:val="nil"/>
            </w:tcBorders>
          </w:tcPr>
          <w:p w14:paraId="7C57451D" w14:textId="77777777" w:rsidR="0034304A" w:rsidRPr="00212E3D" w:rsidRDefault="0034304A" w:rsidP="00212E3D">
            <w:pPr>
              <w:pStyle w:val="Tablecolhead"/>
              <w:rPr>
                <w:rFonts w:eastAsia="Times"/>
              </w:rPr>
            </w:pPr>
            <w:r w:rsidRPr="00212E3D">
              <w:rPr>
                <w:rFonts w:eastAsia="Times"/>
              </w:rPr>
              <w:t>Definition source</w:t>
            </w:r>
          </w:p>
        </w:tc>
        <w:tc>
          <w:tcPr>
            <w:tcW w:w="7555" w:type="dxa"/>
            <w:tcBorders>
              <w:top w:val="nil"/>
              <w:left w:val="nil"/>
              <w:bottom w:val="nil"/>
              <w:right w:val="nil"/>
            </w:tcBorders>
          </w:tcPr>
          <w:p w14:paraId="3B03543C" w14:textId="4CEE0006" w:rsidR="0034304A" w:rsidRPr="001C19AE" w:rsidRDefault="0034304A" w:rsidP="001C19AE">
            <w:pPr>
              <w:pStyle w:val="Tabletext"/>
              <w:rPr>
                <w:rFonts w:eastAsia="Times"/>
              </w:rPr>
            </w:pPr>
            <w:r w:rsidRPr="001C19AE">
              <w:rPr>
                <w:rFonts w:eastAsia="Times"/>
              </w:rPr>
              <w:t>Department of Health</w:t>
            </w:r>
          </w:p>
        </w:tc>
      </w:tr>
      <w:tr w:rsidR="0034304A" w:rsidRPr="0034304A" w14:paraId="0D773A1A" w14:textId="77777777" w:rsidTr="0034304A">
        <w:tc>
          <w:tcPr>
            <w:tcW w:w="2093" w:type="dxa"/>
            <w:tcBorders>
              <w:top w:val="nil"/>
              <w:left w:val="nil"/>
              <w:bottom w:val="nil"/>
              <w:right w:val="nil"/>
            </w:tcBorders>
          </w:tcPr>
          <w:p w14:paraId="24A564A6" w14:textId="77777777" w:rsidR="0034304A" w:rsidRPr="00212E3D" w:rsidRDefault="0034304A" w:rsidP="00212E3D">
            <w:pPr>
              <w:pStyle w:val="Tablecolhead"/>
              <w:rPr>
                <w:rFonts w:eastAsia="Times"/>
              </w:rPr>
            </w:pPr>
            <w:r w:rsidRPr="00212E3D">
              <w:rPr>
                <w:rFonts w:eastAsia="Times"/>
              </w:rPr>
              <w:t>Code set source</w:t>
            </w:r>
          </w:p>
        </w:tc>
        <w:tc>
          <w:tcPr>
            <w:tcW w:w="7555" w:type="dxa"/>
            <w:tcBorders>
              <w:top w:val="nil"/>
              <w:left w:val="nil"/>
              <w:bottom w:val="nil"/>
              <w:right w:val="nil"/>
            </w:tcBorders>
          </w:tcPr>
          <w:p w14:paraId="78130A18" w14:textId="3427426D" w:rsidR="0034304A" w:rsidRPr="001C19AE" w:rsidRDefault="0034304A" w:rsidP="001C19AE">
            <w:pPr>
              <w:pStyle w:val="Tabletext"/>
              <w:rPr>
                <w:rFonts w:eastAsia="Times"/>
              </w:rPr>
            </w:pPr>
            <w:r w:rsidRPr="001C19AE">
              <w:rPr>
                <w:rFonts w:eastAsia="Times"/>
              </w:rPr>
              <w:t>Department of Health</w:t>
            </w:r>
          </w:p>
        </w:tc>
      </w:tr>
    </w:tbl>
    <w:p w14:paraId="5CA96FC8" w14:textId="77777777" w:rsidR="0034304A" w:rsidRDefault="0034304A" w:rsidP="0034304A">
      <w:pPr>
        <w:pStyle w:val="Body"/>
      </w:pPr>
    </w:p>
    <w:p w14:paraId="607D7735" w14:textId="77777777" w:rsidR="0034304A" w:rsidRDefault="0034304A">
      <w:pPr>
        <w:spacing w:after="0" w:line="240" w:lineRule="auto"/>
        <w:rPr>
          <w:b/>
          <w:color w:val="53565A"/>
          <w:sz w:val="32"/>
          <w:szCs w:val="28"/>
        </w:rPr>
      </w:pPr>
      <w:bookmarkStart w:id="709" w:name="_Toc28680630"/>
      <w:bookmarkStart w:id="710" w:name="_Toc42769231"/>
      <w:r>
        <w:br w:type="page"/>
      </w:r>
    </w:p>
    <w:p w14:paraId="00F6B7B6" w14:textId="5173BF44" w:rsidR="00C24ADB" w:rsidRPr="00642022" w:rsidRDefault="00C24ADB" w:rsidP="006E207B">
      <w:pPr>
        <w:pStyle w:val="Heading2"/>
      </w:pPr>
      <w:bookmarkStart w:id="711" w:name="_Toc235195943"/>
      <w:r w:rsidRPr="006E207B">
        <w:t>Unique</w:t>
      </w:r>
      <w:r w:rsidRPr="00642022">
        <w:t xml:space="preserve"> Key</w:t>
      </w:r>
      <w:bookmarkEnd w:id="704"/>
      <w:bookmarkEnd w:id="705"/>
      <w:bookmarkEnd w:id="709"/>
      <w:bookmarkEnd w:id="710"/>
      <w:bookmarkEnd w:id="711"/>
    </w:p>
    <w:p w14:paraId="13F26CCE" w14:textId="77777777" w:rsidR="00C24ADB" w:rsidRDefault="00C24ADB" w:rsidP="00C76AB3">
      <w:pPr>
        <w:pStyle w:val="Heading3"/>
      </w:pPr>
      <w:r>
        <w:t>Specification</w:t>
      </w:r>
    </w:p>
    <w:tbl>
      <w:tblPr>
        <w:tblW w:w="9648" w:type="dxa"/>
        <w:tblLayout w:type="fixed"/>
        <w:tblLook w:val="0000" w:firstRow="0" w:lastRow="0" w:firstColumn="0" w:lastColumn="0" w:noHBand="0" w:noVBand="0"/>
      </w:tblPr>
      <w:tblGrid>
        <w:gridCol w:w="2235"/>
        <w:gridCol w:w="7372"/>
        <w:gridCol w:w="41"/>
      </w:tblGrid>
      <w:tr w:rsidR="00C24ADB" w:rsidRPr="00642022" w14:paraId="0900E9AC" w14:textId="77777777" w:rsidTr="00C24ADB">
        <w:trPr>
          <w:gridAfter w:val="1"/>
          <w:wAfter w:w="41" w:type="dxa"/>
        </w:trPr>
        <w:tc>
          <w:tcPr>
            <w:tcW w:w="2235" w:type="dxa"/>
            <w:tcBorders>
              <w:top w:val="nil"/>
              <w:left w:val="nil"/>
              <w:bottom w:val="nil"/>
              <w:right w:val="nil"/>
            </w:tcBorders>
          </w:tcPr>
          <w:p w14:paraId="5644CA57" w14:textId="77777777" w:rsidR="00C24ADB" w:rsidRPr="006E207B" w:rsidRDefault="00C24ADB" w:rsidP="006E207B">
            <w:pPr>
              <w:pStyle w:val="Tablecolhead"/>
              <w:rPr>
                <w:rFonts w:eastAsia="Times"/>
              </w:rPr>
            </w:pPr>
            <w:r w:rsidRPr="006E207B">
              <w:rPr>
                <w:rFonts w:eastAsia="Times"/>
              </w:rPr>
              <w:t>Definition</w:t>
            </w:r>
          </w:p>
        </w:tc>
        <w:tc>
          <w:tcPr>
            <w:tcW w:w="7372" w:type="dxa"/>
            <w:tcBorders>
              <w:top w:val="nil"/>
              <w:left w:val="nil"/>
              <w:bottom w:val="nil"/>
              <w:right w:val="nil"/>
            </w:tcBorders>
          </w:tcPr>
          <w:p w14:paraId="28135718" w14:textId="77777777" w:rsidR="00C24ADB" w:rsidRPr="004D2755" w:rsidRDefault="00C24ADB" w:rsidP="001C19AE">
            <w:pPr>
              <w:pStyle w:val="Tabletext"/>
            </w:pPr>
            <w:r w:rsidRPr="00642022">
              <w:t>A unique identifier specific to an individual admitted patient episode of care</w:t>
            </w:r>
          </w:p>
        </w:tc>
      </w:tr>
      <w:tr w:rsidR="00C24ADB" w:rsidRPr="00642022" w14:paraId="0ADD2646" w14:textId="77777777" w:rsidTr="00C24ADB">
        <w:tblPrEx>
          <w:tblCellMar>
            <w:left w:w="107" w:type="dxa"/>
            <w:right w:w="107" w:type="dxa"/>
          </w:tblCellMar>
        </w:tblPrEx>
        <w:trPr>
          <w:gridAfter w:val="1"/>
          <w:wAfter w:w="41" w:type="dxa"/>
        </w:trPr>
        <w:tc>
          <w:tcPr>
            <w:tcW w:w="2235" w:type="dxa"/>
            <w:tcBorders>
              <w:top w:val="nil"/>
              <w:left w:val="nil"/>
              <w:bottom w:val="nil"/>
              <w:right w:val="nil"/>
            </w:tcBorders>
          </w:tcPr>
          <w:p w14:paraId="03111692" w14:textId="77777777" w:rsidR="00C24ADB" w:rsidRPr="006E207B" w:rsidRDefault="00C24ADB" w:rsidP="006E207B">
            <w:pPr>
              <w:pStyle w:val="Tablecolhead"/>
              <w:rPr>
                <w:rFonts w:eastAsia="Times"/>
              </w:rPr>
            </w:pPr>
            <w:r w:rsidRPr="006E207B">
              <w:rPr>
                <w:rFonts w:eastAsia="Times"/>
              </w:rPr>
              <w:t>Field size</w:t>
            </w:r>
          </w:p>
        </w:tc>
        <w:tc>
          <w:tcPr>
            <w:tcW w:w="7372" w:type="dxa"/>
            <w:tcBorders>
              <w:top w:val="nil"/>
              <w:left w:val="nil"/>
              <w:bottom w:val="nil"/>
              <w:right w:val="nil"/>
            </w:tcBorders>
          </w:tcPr>
          <w:p w14:paraId="419BA386" w14:textId="77777777" w:rsidR="00C24ADB" w:rsidRPr="00642022" w:rsidRDefault="00C24ADB" w:rsidP="001C19AE">
            <w:pPr>
              <w:pStyle w:val="Tabletext"/>
            </w:pPr>
            <w:r w:rsidRPr="00642022">
              <w:t>9</w:t>
            </w:r>
          </w:p>
        </w:tc>
      </w:tr>
      <w:tr w:rsidR="00C24ADB" w:rsidRPr="00642022" w14:paraId="59D9FDA8" w14:textId="77777777" w:rsidTr="00C24ADB">
        <w:tc>
          <w:tcPr>
            <w:tcW w:w="2235" w:type="dxa"/>
            <w:tcBorders>
              <w:top w:val="nil"/>
              <w:left w:val="nil"/>
              <w:bottom w:val="nil"/>
              <w:right w:val="nil"/>
            </w:tcBorders>
          </w:tcPr>
          <w:p w14:paraId="611206B2" w14:textId="77777777" w:rsidR="00C24ADB" w:rsidRPr="006E207B" w:rsidRDefault="00C24ADB" w:rsidP="006E207B">
            <w:pPr>
              <w:pStyle w:val="Tablecolhead"/>
              <w:rPr>
                <w:rFonts w:eastAsia="Times"/>
              </w:rPr>
            </w:pPr>
            <w:r w:rsidRPr="006E207B">
              <w:rPr>
                <w:rFonts w:eastAsia="Times"/>
              </w:rPr>
              <w:t>Layout</w:t>
            </w:r>
          </w:p>
        </w:tc>
        <w:tc>
          <w:tcPr>
            <w:tcW w:w="7413" w:type="dxa"/>
            <w:gridSpan w:val="2"/>
            <w:tcBorders>
              <w:top w:val="nil"/>
              <w:left w:val="nil"/>
              <w:bottom w:val="nil"/>
              <w:right w:val="nil"/>
            </w:tcBorders>
          </w:tcPr>
          <w:p w14:paraId="0B97CE82" w14:textId="77777777" w:rsidR="00C24ADB" w:rsidRPr="00642022" w:rsidRDefault="00C24ADB" w:rsidP="001C19AE">
            <w:pPr>
              <w:pStyle w:val="Tabletext"/>
            </w:pPr>
            <w:r w:rsidRPr="004D2755">
              <w:t>XXXXXXXXX</w:t>
            </w:r>
            <w:r>
              <w:t xml:space="preserve"> </w:t>
            </w:r>
            <w:r w:rsidRPr="004D2755">
              <w:t>Right justified, zero filled</w:t>
            </w:r>
          </w:p>
        </w:tc>
      </w:tr>
      <w:tr w:rsidR="00C24ADB" w:rsidRPr="00642022" w14:paraId="12AAD5C6" w14:textId="77777777" w:rsidTr="00C24ADB">
        <w:tc>
          <w:tcPr>
            <w:tcW w:w="2235" w:type="dxa"/>
            <w:tcBorders>
              <w:top w:val="nil"/>
              <w:left w:val="nil"/>
              <w:bottom w:val="nil"/>
              <w:right w:val="nil"/>
            </w:tcBorders>
          </w:tcPr>
          <w:p w14:paraId="1AE50B39" w14:textId="77777777" w:rsidR="00C24ADB" w:rsidRPr="006E207B" w:rsidRDefault="00C24ADB" w:rsidP="006E207B">
            <w:pPr>
              <w:pStyle w:val="Tablecolhead"/>
              <w:rPr>
                <w:rFonts w:eastAsia="Times"/>
              </w:rPr>
            </w:pPr>
            <w:r w:rsidRPr="006E207B">
              <w:rPr>
                <w:rFonts w:eastAsia="Times"/>
              </w:rPr>
              <w:t>Location</w:t>
            </w:r>
          </w:p>
        </w:tc>
        <w:tc>
          <w:tcPr>
            <w:tcW w:w="7413" w:type="dxa"/>
            <w:gridSpan w:val="2"/>
            <w:tcBorders>
              <w:top w:val="nil"/>
              <w:left w:val="nil"/>
              <w:bottom w:val="nil"/>
              <w:right w:val="nil"/>
            </w:tcBorders>
          </w:tcPr>
          <w:p w14:paraId="5FEC407A" w14:textId="77777777" w:rsidR="00C24ADB" w:rsidRPr="00642022" w:rsidRDefault="00C24ADB" w:rsidP="001C19AE">
            <w:pPr>
              <w:pStyle w:val="Tabletext"/>
            </w:pPr>
            <w:r w:rsidRPr="00642022">
              <w:t>Episode Record</w:t>
            </w:r>
          </w:p>
          <w:p w14:paraId="0572800F" w14:textId="77777777" w:rsidR="00C24ADB" w:rsidRDefault="00C24ADB" w:rsidP="001C19AE">
            <w:pPr>
              <w:pStyle w:val="Tabletext"/>
            </w:pPr>
            <w:r w:rsidRPr="00642022">
              <w:t>Extra Episode Record</w:t>
            </w:r>
          </w:p>
          <w:p w14:paraId="14A77CF8" w14:textId="77777777" w:rsidR="00C24ADB" w:rsidRPr="00642022" w:rsidRDefault="00C24ADB" w:rsidP="001C19AE">
            <w:pPr>
              <w:pStyle w:val="Tabletext"/>
            </w:pPr>
            <w:r>
              <w:t>Diagnosis Record</w:t>
            </w:r>
          </w:p>
          <w:p w14:paraId="7871EE70" w14:textId="77777777" w:rsidR="00C24ADB" w:rsidRPr="00642022" w:rsidRDefault="00C24ADB" w:rsidP="001C19AE">
            <w:pPr>
              <w:pStyle w:val="Tabletext"/>
            </w:pPr>
            <w:r w:rsidRPr="00642022">
              <w:t>Extra Diagnosis Record</w:t>
            </w:r>
          </w:p>
          <w:p w14:paraId="45D52F4E" w14:textId="77777777" w:rsidR="00C24ADB" w:rsidRPr="00642022" w:rsidRDefault="00C24ADB" w:rsidP="001C19AE">
            <w:pPr>
              <w:pStyle w:val="Tabletext"/>
            </w:pPr>
            <w:r w:rsidRPr="00642022">
              <w:t>Sub-Acute Record</w:t>
            </w:r>
          </w:p>
          <w:p w14:paraId="1E849D7A" w14:textId="77777777" w:rsidR="00C24ADB" w:rsidRPr="00642022" w:rsidRDefault="00C24ADB" w:rsidP="001C19AE">
            <w:pPr>
              <w:pStyle w:val="Tabletext"/>
            </w:pPr>
            <w:r w:rsidRPr="00642022">
              <w:t>Palliative Record</w:t>
            </w:r>
          </w:p>
          <w:p w14:paraId="609A1880" w14:textId="77777777" w:rsidR="00C24ADB" w:rsidRPr="004D2755" w:rsidRDefault="00C24ADB" w:rsidP="001C19AE">
            <w:pPr>
              <w:pStyle w:val="Tabletext"/>
            </w:pPr>
            <w:r w:rsidRPr="00642022">
              <w:t>DVA and TAC Record</w:t>
            </w:r>
          </w:p>
        </w:tc>
      </w:tr>
      <w:tr w:rsidR="00C24ADB" w:rsidRPr="00642022" w14:paraId="64BD8F4A" w14:textId="77777777" w:rsidTr="00C24ADB">
        <w:trPr>
          <w:gridAfter w:val="1"/>
          <w:wAfter w:w="41" w:type="dxa"/>
        </w:trPr>
        <w:tc>
          <w:tcPr>
            <w:tcW w:w="2235" w:type="dxa"/>
            <w:tcBorders>
              <w:top w:val="nil"/>
              <w:left w:val="nil"/>
              <w:bottom w:val="nil"/>
              <w:right w:val="nil"/>
            </w:tcBorders>
          </w:tcPr>
          <w:p w14:paraId="3ED7B64A" w14:textId="77777777" w:rsidR="00C24ADB" w:rsidRPr="006E207B" w:rsidRDefault="00C24ADB" w:rsidP="006E207B">
            <w:pPr>
              <w:pStyle w:val="Tablecolhead"/>
              <w:rPr>
                <w:rFonts w:eastAsia="Times"/>
              </w:rPr>
            </w:pPr>
            <w:r w:rsidRPr="006E207B">
              <w:rPr>
                <w:rFonts w:eastAsia="Times"/>
              </w:rPr>
              <w:t>Reported by</w:t>
            </w:r>
          </w:p>
        </w:tc>
        <w:tc>
          <w:tcPr>
            <w:tcW w:w="7372" w:type="dxa"/>
            <w:tcBorders>
              <w:top w:val="nil"/>
              <w:left w:val="nil"/>
              <w:bottom w:val="nil"/>
              <w:right w:val="nil"/>
            </w:tcBorders>
          </w:tcPr>
          <w:p w14:paraId="747918E9" w14:textId="77777777" w:rsidR="00C24ADB" w:rsidRPr="0063071D" w:rsidRDefault="00C24ADB" w:rsidP="001C19AE">
            <w:pPr>
              <w:pStyle w:val="Tabletext"/>
            </w:pPr>
            <w:r w:rsidRPr="0063071D">
              <w:t>All Victorian hospitals (public and private)</w:t>
            </w:r>
          </w:p>
        </w:tc>
      </w:tr>
      <w:tr w:rsidR="00C24ADB" w:rsidRPr="00642022" w14:paraId="59B500B2" w14:textId="77777777" w:rsidTr="00C24ADB">
        <w:trPr>
          <w:gridAfter w:val="1"/>
          <w:wAfter w:w="41" w:type="dxa"/>
        </w:trPr>
        <w:tc>
          <w:tcPr>
            <w:tcW w:w="2235" w:type="dxa"/>
            <w:tcBorders>
              <w:top w:val="nil"/>
              <w:left w:val="nil"/>
              <w:bottom w:val="nil"/>
              <w:right w:val="nil"/>
            </w:tcBorders>
          </w:tcPr>
          <w:p w14:paraId="572EF268" w14:textId="77777777" w:rsidR="00C24ADB" w:rsidRPr="006E207B" w:rsidRDefault="00C24ADB" w:rsidP="006E207B">
            <w:pPr>
              <w:pStyle w:val="Tablecolhead"/>
              <w:rPr>
                <w:rFonts w:eastAsia="Times"/>
              </w:rPr>
            </w:pPr>
            <w:r w:rsidRPr="006E207B">
              <w:rPr>
                <w:rFonts w:eastAsia="Times"/>
              </w:rPr>
              <w:t>Reported for</w:t>
            </w:r>
          </w:p>
        </w:tc>
        <w:tc>
          <w:tcPr>
            <w:tcW w:w="7372" w:type="dxa"/>
            <w:tcBorders>
              <w:top w:val="nil"/>
              <w:left w:val="nil"/>
              <w:bottom w:val="nil"/>
              <w:right w:val="nil"/>
            </w:tcBorders>
          </w:tcPr>
          <w:p w14:paraId="3F166888" w14:textId="77777777" w:rsidR="00C24ADB" w:rsidRPr="0063071D" w:rsidRDefault="00C24ADB" w:rsidP="001C19AE">
            <w:pPr>
              <w:pStyle w:val="Tabletext"/>
            </w:pPr>
            <w:r w:rsidRPr="0063071D">
              <w:t>All admitted episodes of care</w:t>
            </w:r>
          </w:p>
        </w:tc>
      </w:tr>
      <w:tr w:rsidR="00C24ADB" w:rsidRPr="00642022" w14:paraId="3209DCF0" w14:textId="77777777" w:rsidTr="00C24ADB">
        <w:trPr>
          <w:gridAfter w:val="1"/>
          <w:wAfter w:w="41" w:type="dxa"/>
        </w:trPr>
        <w:tc>
          <w:tcPr>
            <w:tcW w:w="2235" w:type="dxa"/>
            <w:tcBorders>
              <w:top w:val="nil"/>
              <w:left w:val="nil"/>
              <w:bottom w:val="nil"/>
              <w:right w:val="nil"/>
            </w:tcBorders>
          </w:tcPr>
          <w:p w14:paraId="0FE89DF5" w14:textId="77777777" w:rsidR="00C24ADB" w:rsidRPr="006E207B" w:rsidRDefault="00C24ADB" w:rsidP="006E207B">
            <w:pPr>
              <w:pStyle w:val="Tablecolhead"/>
              <w:rPr>
                <w:rFonts w:eastAsia="Times"/>
              </w:rPr>
            </w:pPr>
            <w:r w:rsidRPr="006E207B">
              <w:rPr>
                <w:rFonts w:eastAsia="Times"/>
              </w:rPr>
              <w:t>Reported when</w:t>
            </w:r>
          </w:p>
        </w:tc>
        <w:tc>
          <w:tcPr>
            <w:tcW w:w="7372" w:type="dxa"/>
            <w:tcBorders>
              <w:top w:val="nil"/>
              <w:left w:val="nil"/>
              <w:bottom w:val="nil"/>
              <w:right w:val="nil"/>
            </w:tcBorders>
          </w:tcPr>
          <w:p w14:paraId="6A008C0E" w14:textId="77777777" w:rsidR="00C24ADB" w:rsidRPr="0063071D" w:rsidRDefault="00C24ADB" w:rsidP="001C19AE">
            <w:pPr>
              <w:pStyle w:val="Tabletext"/>
            </w:pPr>
            <w:r w:rsidRPr="0063071D">
              <w:t>Any of the above record types is reported</w:t>
            </w:r>
          </w:p>
        </w:tc>
      </w:tr>
      <w:tr w:rsidR="00C24ADB" w:rsidRPr="00642022" w14:paraId="0C1D0426" w14:textId="77777777" w:rsidTr="00C24ADB">
        <w:trPr>
          <w:gridAfter w:val="1"/>
          <w:wAfter w:w="41" w:type="dxa"/>
        </w:trPr>
        <w:tc>
          <w:tcPr>
            <w:tcW w:w="2235" w:type="dxa"/>
            <w:tcBorders>
              <w:top w:val="nil"/>
              <w:left w:val="nil"/>
              <w:bottom w:val="nil"/>
              <w:right w:val="nil"/>
            </w:tcBorders>
          </w:tcPr>
          <w:p w14:paraId="3F6DB396" w14:textId="77777777" w:rsidR="00C24ADB" w:rsidRPr="006E207B" w:rsidRDefault="00C24ADB" w:rsidP="006E207B">
            <w:pPr>
              <w:pStyle w:val="Tablecolhead"/>
              <w:rPr>
                <w:rFonts w:eastAsia="Times"/>
              </w:rPr>
            </w:pPr>
            <w:r w:rsidRPr="006E207B">
              <w:rPr>
                <w:rFonts w:eastAsia="Times"/>
              </w:rPr>
              <w:t>Code set</w:t>
            </w:r>
          </w:p>
        </w:tc>
        <w:tc>
          <w:tcPr>
            <w:tcW w:w="7372" w:type="dxa"/>
            <w:tcBorders>
              <w:top w:val="nil"/>
              <w:left w:val="nil"/>
              <w:bottom w:val="nil"/>
              <w:right w:val="nil"/>
            </w:tcBorders>
          </w:tcPr>
          <w:p w14:paraId="6E8F5782" w14:textId="77777777" w:rsidR="00C24ADB" w:rsidRPr="0063071D" w:rsidRDefault="00C24ADB" w:rsidP="001C19AE">
            <w:pPr>
              <w:pStyle w:val="Tabletext"/>
            </w:pPr>
            <w:r w:rsidRPr="0063071D">
              <w:t>Hospital-generated</w:t>
            </w:r>
          </w:p>
        </w:tc>
      </w:tr>
      <w:tr w:rsidR="00C24ADB" w:rsidRPr="00642022" w14:paraId="22AF930A" w14:textId="77777777" w:rsidTr="00C24ADB">
        <w:trPr>
          <w:gridAfter w:val="1"/>
          <w:wAfter w:w="41" w:type="dxa"/>
        </w:trPr>
        <w:tc>
          <w:tcPr>
            <w:tcW w:w="2235" w:type="dxa"/>
            <w:tcBorders>
              <w:top w:val="nil"/>
              <w:left w:val="nil"/>
              <w:bottom w:val="nil"/>
              <w:right w:val="nil"/>
            </w:tcBorders>
          </w:tcPr>
          <w:p w14:paraId="5034EB43" w14:textId="77777777" w:rsidR="00C24ADB" w:rsidRPr="006E207B" w:rsidRDefault="00C24ADB" w:rsidP="006E207B">
            <w:pPr>
              <w:pStyle w:val="Tablecolhead"/>
              <w:rPr>
                <w:rFonts w:eastAsia="Times"/>
              </w:rPr>
            </w:pPr>
            <w:r w:rsidRPr="006E207B">
              <w:rPr>
                <w:rFonts w:eastAsia="Times"/>
              </w:rPr>
              <w:t>Reporting guide</w:t>
            </w:r>
          </w:p>
        </w:tc>
        <w:tc>
          <w:tcPr>
            <w:tcW w:w="7372" w:type="dxa"/>
            <w:tcBorders>
              <w:top w:val="nil"/>
              <w:left w:val="nil"/>
              <w:bottom w:val="nil"/>
              <w:right w:val="nil"/>
            </w:tcBorders>
          </w:tcPr>
          <w:p w14:paraId="193251CB" w14:textId="77777777" w:rsidR="00C24ADB" w:rsidRPr="0063071D" w:rsidRDefault="00C24ADB" w:rsidP="001C19AE">
            <w:pPr>
              <w:pStyle w:val="Tabletext"/>
            </w:pPr>
            <w:r w:rsidRPr="0063071D">
              <w:t>The Unique Key can be computer-generated or have specific relevance at the hospital.</w:t>
            </w:r>
          </w:p>
          <w:p w14:paraId="3A78942A" w14:textId="77777777" w:rsidR="00C24ADB" w:rsidRPr="0063071D" w:rsidRDefault="00C24ADB" w:rsidP="001C19AE">
            <w:pPr>
              <w:pStyle w:val="Tabletext"/>
            </w:pPr>
            <w:r w:rsidRPr="0063071D">
              <w:t>A Unique Key should not be changed. If in exceptional circumstances, there is a need to alter the number (eg data entry error) the original episode would have to be deleted and re</w:t>
            </w:r>
            <w:r w:rsidRPr="0063071D">
              <w:noBreakHyphen/>
              <w:t>submitted with a new Unique Key.</w:t>
            </w:r>
          </w:p>
          <w:p w14:paraId="47A9FF70" w14:textId="77777777" w:rsidR="001C19AE" w:rsidRDefault="00C24ADB" w:rsidP="001C19AE">
            <w:pPr>
              <w:pStyle w:val="Tabletext"/>
            </w:pPr>
            <w:r w:rsidRPr="0063071D">
              <w:t>Do not re</w:t>
            </w:r>
            <w:r w:rsidRPr="0063071D">
              <w:noBreakHyphen/>
              <w:t>use a Unique Key; a Unique Key must not be re</w:t>
            </w:r>
            <w:r w:rsidRPr="0063071D">
              <w:noBreakHyphen/>
              <w:t xml:space="preserve">assigned to another episode for the same patient or to another patient. </w:t>
            </w:r>
          </w:p>
          <w:p w14:paraId="499CBD38" w14:textId="77777777" w:rsidR="00C24ADB" w:rsidRDefault="00C24ADB" w:rsidP="001C19AE">
            <w:pPr>
              <w:pStyle w:val="Tabletext"/>
            </w:pPr>
            <w:r w:rsidRPr="0063071D">
              <w:t>When changing software supplier, care must be taken to ensure Unique Keys remain unique, i.e. new episodes should be allocated a number higher than the last number reported.</w:t>
            </w:r>
          </w:p>
          <w:p w14:paraId="3ED8EAAC" w14:textId="463A6761" w:rsidR="00723207" w:rsidRPr="0063071D" w:rsidRDefault="00723207" w:rsidP="001C19AE">
            <w:pPr>
              <w:pStyle w:val="Tabletext"/>
            </w:pPr>
          </w:p>
        </w:tc>
      </w:tr>
      <w:tr w:rsidR="00C24ADB" w:rsidRPr="00642022" w14:paraId="026A37CA" w14:textId="77777777" w:rsidTr="00C24ADB">
        <w:trPr>
          <w:gridAfter w:val="1"/>
          <w:wAfter w:w="41" w:type="dxa"/>
        </w:trPr>
        <w:tc>
          <w:tcPr>
            <w:tcW w:w="2235" w:type="dxa"/>
            <w:tcBorders>
              <w:top w:val="nil"/>
              <w:left w:val="nil"/>
              <w:bottom w:val="nil"/>
              <w:right w:val="nil"/>
            </w:tcBorders>
          </w:tcPr>
          <w:p w14:paraId="44A8B635" w14:textId="77777777" w:rsidR="00C24ADB" w:rsidRPr="006E207B" w:rsidRDefault="00C24ADB" w:rsidP="006E207B">
            <w:pPr>
              <w:pStyle w:val="Tablecolhead"/>
              <w:rPr>
                <w:rFonts w:eastAsia="Times"/>
              </w:rPr>
            </w:pPr>
            <w:r w:rsidRPr="006E207B">
              <w:rPr>
                <w:rFonts w:eastAsia="Times"/>
              </w:rPr>
              <w:t>Validations</w:t>
            </w:r>
          </w:p>
        </w:tc>
        <w:tc>
          <w:tcPr>
            <w:tcW w:w="7372" w:type="dxa"/>
            <w:tcBorders>
              <w:top w:val="nil"/>
              <w:left w:val="nil"/>
              <w:bottom w:val="nil"/>
              <w:right w:val="nil"/>
            </w:tcBorders>
          </w:tcPr>
          <w:p w14:paraId="1762E559" w14:textId="77777777" w:rsidR="00C24ADB" w:rsidRPr="00642022" w:rsidRDefault="00C24ADB" w:rsidP="00723207">
            <w:pPr>
              <w:pStyle w:val="Bodynospace"/>
            </w:pPr>
            <w:r w:rsidRPr="00642022">
              <w:t>005</w:t>
            </w:r>
            <w:r w:rsidRPr="00642022">
              <w:tab/>
              <w:t>Deletion Record - No Match Found</w:t>
            </w:r>
          </w:p>
          <w:p w14:paraId="480555DB" w14:textId="77777777" w:rsidR="00C24ADB" w:rsidRPr="00642022" w:rsidRDefault="00C24ADB" w:rsidP="00723207">
            <w:pPr>
              <w:pStyle w:val="Bodynospace"/>
            </w:pPr>
            <w:r w:rsidRPr="00642022">
              <w:t>026</w:t>
            </w:r>
            <w:r w:rsidRPr="00642022">
              <w:tab/>
              <w:t>Zero Sep; Existing Not Discharged</w:t>
            </w:r>
          </w:p>
          <w:p w14:paraId="0FBB9A30" w14:textId="77777777" w:rsidR="00C24ADB" w:rsidRPr="00642022" w:rsidRDefault="00C24ADB" w:rsidP="00723207">
            <w:pPr>
              <w:pStyle w:val="Bodynospace"/>
            </w:pPr>
            <w:r w:rsidRPr="00642022">
              <w:t>027</w:t>
            </w:r>
            <w:r w:rsidRPr="00642022">
              <w:tab/>
              <w:t>Adm Record; Overlaps Existing</w:t>
            </w:r>
          </w:p>
          <w:p w14:paraId="2B16DEEF" w14:textId="77777777" w:rsidR="00C24ADB" w:rsidRPr="00642022" w:rsidRDefault="00C24ADB" w:rsidP="00723207">
            <w:pPr>
              <w:pStyle w:val="Bodynospace"/>
            </w:pPr>
            <w:r w:rsidRPr="00642022">
              <w:t>028</w:t>
            </w:r>
            <w:r w:rsidRPr="00642022">
              <w:tab/>
              <w:t>Prior Adm; No Sep Date</w:t>
            </w:r>
          </w:p>
          <w:p w14:paraId="277332D8" w14:textId="77777777" w:rsidR="00C24ADB" w:rsidRPr="00642022" w:rsidRDefault="00C24ADB" w:rsidP="00723207">
            <w:pPr>
              <w:pStyle w:val="Bodynospace"/>
            </w:pPr>
            <w:r w:rsidRPr="00642022">
              <w:t>060</w:t>
            </w:r>
            <w:r w:rsidRPr="00642022">
              <w:tab/>
              <w:t>Unique Key Blank</w:t>
            </w:r>
          </w:p>
          <w:p w14:paraId="09724EE8" w14:textId="77777777" w:rsidR="00C24ADB" w:rsidRPr="00642022" w:rsidRDefault="00C24ADB" w:rsidP="00723207">
            <w:pPr>
              <w:pStyle w:val="Bodynospace"/>
            </w:pPr>
            <w:r w:rsidRPr="00642022">
              <w:t>062</w:t>
            </w:r>
            <w:r w:rsidRPr="00642022">
              <w:tab/>
              <w:t>Duplicate Pt ID, Adm Date Time, Diff Unique</w:t>
            </w:r>
          </w:p>
          <w:p w14:paraId="0149C3DF" w14:textId="77777777" w:rsidR="00C24ADB" w:rsidRPr="00642022" w:rsidRDefault="00C24ADB" w:rsidP="00723207">
            <w:pPr>
              <w:pStyle w:val="Bodynospace"/>
            </w:pPr>
            <w:r w:rsidRPr="00642022">
              <w:t>063</w:t>
            </w:r>
            <w:r w:rsidRPr="00642022">
              <w:tab/>
              <w:t>Prior Not Discharged</w:t>
            </w:r>
          </w:p>
          <w:p w14:paraId="05EBEE39" w14:textId="77777777" w:rsidR="00C24ADB" w:rsidRPr="00642022" w:rsidRDefault="00C24ADB" w:rsidP="00723207">
            <w:pPr>
              <w:pStyle w:val="Bodynospace"/>
            </w:pPr>
            <w:r w:rsidRPr="00642022">
              <w:t>064</w:t>
            </w:r>
            <w:r w:rsidRPr="00642022">
              <w:tab/>
              <w:t>Duplicate Pt ID, Date Time</w:t>
            </w:r>
          </w:p>
          <w:p w14:paraId="471EBAA1" w14:textId="77777777" w:rsidR="00C24ADB" w:rsidRPr="00642022" w:rsidRDefault="00C24ADB" w:rsidP="00723207">
            <w:pPr>
              <w:pStyle w:val="Bodynospace"/>
            </w:pPr>
            <w:r w:rsidRPr="00642022">
              <w:t>169</w:t>
            </w:r>
            <w:r w:rsidRPr="00642022">
              <w:tab/>
              <w:t>No Corresponding Episode</w:t>
            </w:r>
          </w:p>
          <w:p w14:paraId="00EA8120" w14:textId="0F04E3D3" w:rsidR="00C24ADB" w:rsidRPr="00642022" w:rsidRDefault="00C24ADB" w:rsidP="00723207">
            <w:pPr>
              <w:pStyle w:val="Bodynospace"/>
            </w:pPr>
            <w:r w:rsidRPr="00642022">
              <w:t>192</w:t>
            </w:r>
            <w:r w:rsidRPr="00642022">
              <w:tab/>
              <w:t xml:space="preserve">Diagnoses Delete: No Record </w:t>
            </w:r>
            <w:r w:rsidR="006E207B">
              <w:t>o</w:t>
            </w:r>
            <w:r w:rsidRPr="00642022">
              <w:t>n File</w:t>
            </w:r>
          </w:p>
          <w:p w14:paraId="3F68598E" w14:textId="004C5CB2" w:rsidR="00C24ADB" w:rsidRPr="00642022" w:rsidRDefault="00C24ADB" w:rsidP="00723207">
            <w:pPr>
              <w:pStyle w:val="Bodynospace"/>
            </w:pPr>
            <w:r w:rsidRPr="00642022">
              <w:t>248</w:t>
            </w:r>
            <w:r w:rsidRPr="00642022">
              <w:tab/>
              <w:t xml:space="preserve">Tran Pt ID Not Same </w:t>
            </w:r>
            <w:r w:rsidR="006E207B">
              <w:t>a</w:t>
            </w:r>
            <w:r w:rsidRPr="00642022">
              <w:t xml:space="preserve">s Episode </w:t>
            </w:r>
            <w:r w:rsidR="006E207B">
              <w:t>o</w:t>
            </w:r>
            <w:r w:rsidRPr="00642022">
              <w:t>r Subac</w:t>
            </w:r>
          </w:p>
          <w:p w14:paraId="21406785" w14:textId="77777777" w:rsidR="00C24ADB" w:rsidRPr="00642022" w:rsidRDefault="00C24ADB" w:rsidP="00723207">
            <w:pPr>
              <w:pStyle w:val="Bodynospace"/>
            </w:pPr>
            <w:r w:rsidRPr="00642022">
              <w:t>249</w:t>
            </w:r>
            <w:r w:rsidRPr="00642022">
              <w:tab/>
              <w:t>No Sub-Acute to Delete</w:t>
            </w:r>
          </w:p>
          <w:p w14:paraId="3ED00A78" w14:textId="77777777" w:rsidR="00C24ADB" w:rsidRPr="00642022" w:rsidRDefault="00C24ADB" w:rsidP="00723207">
            <w:pPr>
              <w:pStyle w:val="Bodynospace"/>
            </w:pPr>
            <w:r w:rsidRPr="00642022">
              <w:t>259</w:t>
            </w:r>
            <w:r w:rsidRPr="00642022">
              <w:tab/>
              <w:t>Invalid Rehab/Subac- Episode Sep Date</w:t>
            </w:r>
          </w:p>
          <w:p w14:paraId="4E2E7D6D" w14:textId="77777777" w:rsidR="00C24ADB" w:rsidRPr="00642022" w:rsidRDefault="00C24ADB" w:rsidP="00723207">
            <w:pPr>
              <w:pStyle w:val="Bodynospace"/>
            </w:pPr>
            <w:r w:rsidRPr="00642022">
              <w:t>371</w:t>
            </w:r>
            <w:r w:rsidRPr="00642022">
              <w:tab/>
              <w:t>Episode Deletion: DVA/TAC Trans Present</w:t>
            </w:r>
          </w:p>
          <w:p w14:paraId="688EA4A6" w14:textId="77777777" w:rsidR="00C24ADB" w:rsidRPr="00642022" w:rsidRDefault="00C24ADB" w:rsidP="00723207">
            <w:pPr>
              <w:pStyle w:val="Bodynospace"/>
            </w:pPr>
            <w:r w:rsidRPr="00642022">
              <w:t>372</w:t>
            </w:r>
            <w:r w:rsidRPr="00642022">
              <w:tab/>
              <w:t>Episode Deletion: Multiple Epis Trans</w:t>
            </w:r>
          </w:p>
          <w:p w14:paraId="434F5D48" w14:textId="77777777" w:rsidR="00C24ADB" w:rsidRPr="00642022" w:rsidRDefault="00C24ADB" w:rsidP="00723207">
            <w:pPr>
              <w:pStyle w:val="Bodynospace"/>
            </w:pPr>
            <w:r w:rsidRPr="00642022">
              <w:t>374</w:t>
            </w:r>
            <w:r w:rsidRPr="00642022">
              <w:tab/>
              <w:t>Episode DVA/TAC V5 Transaction</w:t>
            </w:r>
          </w:p>
          <w:p w14:paraId="56BA58FD" w14:textId="77777777" w:rsidR="00C24ADB" w:rsidRPr="00642022" w:rsidRDefault="00C24ADB" w:rsidP="00723207">
            <w:pPr>
              <w:pStyle w:val="Bodynospace"/>
            </w:pPr>
            <w:r w:rsidRPr="00642022">
              <w:t>375</w:t>
            </w:r>
            <w:r w:rsidRPr="00642022">
              <w:tab/>
              <w:t>Episode DVA/TAC: V5 Trans Rejected</w:t>
            </w:r>
          </w:p>
          <w:p w14:paraId="45F4C6D7" w14:textId="77777777" w:rsidR="00C24ADB" w:rsidRPr="00642022" w:rsidRDefault="00C24ADB" w:rsidP="00723207">
            <w:pPr>
              <w:pStyle w:val="Bodynospace"/>
            </w:pPr>
            <w:r w:rsidRPr="00642022">
              <w:t>377</w:t>
            </w:r>
            <w:r w:rsidRPr="00642022">
              <w:tab/>
              <w:t>Episode DVA/TAC: Multiple E5 Trans</w:t>
            </w:r>
          </w:p>
          <w:p w14:paraId="5A7CF348" w14:textId="77777777" w:rsidR="00C24ADB" w:rsidRPr="00642022" w:rsidRDefault="00C24ADB" w:rsidP="00723207">
            <w:pPr>
              <w:pStyle w:val="Bodynospace"/>
            </w:pPr>
            <w:r w:rsidRPr="00642022">
              <w:t>378</w:t>
            </w:r>
            <w:r w:rsidRPr="00642022">
              <w:tab/>
              <w:t>Episode DVA/TAC: Multiple V5 Trans</w:t>
            </w:r>
          </w:p>
          <w:p w14:paraId="068DEE72" w14:textId="77777777" w:rsidR="00C24ADB" w:rsidRPr="00642022" w:rsidRDefault="00C24ADB" w:rsidP="00723207">
            <w:pPr>
              <w:pStyle w:val="Bodynospace"/>
            </w:pPr>
            <w:r w:rsidRPr="00642022">
              <w:t>379</w:t>
            </w:r>
            <w:r w:rsidRPr="00642022">
              <w:tab/>
              <w:t>Epis Not DVA/TAC: V5 Trans Present</w:t>
            </w:r>
          </w:p>
          <w:p w14:paraId="0E01445D" w14:textId="77777777" w:rsidR="00C24ADB" w:rsidRPr="00642022" w:rsidRDefault="00C24ADB" w:rsidP="00723207">
            <w:pPr>
              <w:pStyle w:val="Bodynospace"/>
            </w:pPr>
            <w:r w:rsidRPr="00642022">
              <w:t>380</w:t>
            </w:r>
            <w:r w:rsidRPr="00642022">
              <w:tab/>
              <w:t>Epis Not DVA/TAC: V5 Trans: Multiple E5s</w:t>
            </w:r>
          </w:p>
          <w:p w14:paraId="61A8590F" w14:textId="77777777" w:rsidR="00C24ADB" w:rsidRPr="00642022" w:rsidRDefault="00C24ADB" w:rsidP="00723207">
            <w:pPr>
              <w:pStyle w:val="Bodynospace"/>
            </w:pPr>
            <w:r w:rsidRPr="00642022">
              <w:t>382</w:t>
            </w:r>
            <w:r w:rsidRPr="00642022">
              <w:tab/>
              <w:t>Epis Not DVA/TAC: Multiple V5 Trans</w:t>
            </w:r>
          </w:p>
          <w:p w14:paraId="126D73E9" w14:textId="77777777" w:rsidR="00C24ADB" w:rsidRPr="00642022" w:rsidRDefault="00C24ADB" w:rsidP="00723207">
            <w:pPr>
              <w:pStyle w:val="Bodynospace"/>
            </w:pPr>
            <w:r w:rsidRPr="00642022">
              <w:t>383</w:t>
            </w:r>
            <w:r w:rsidRPr="00642022">
              <w:tab/>
              <w:t>V5 Trans: No Episode Trans</w:t>
            </w:r>
          </w:p>
          <w:p w14:paraId="0C0474DC" w14:textId="77777777" w:rsidR="00C24ADB" w:rsidRPr="00642022" w:rsidRDefault="00C24ADB" w:rsidP="00723207">
            <w:pPr>
              <w:pStyle w:val="Bodynospace"/>
            </w:pPr>
            <w:r w:rsidRPr="00642022">
              <w:t>384</w:t>
            </w:r>
            <w:r w:rsidRPr="00642022">
              <w:tab/>
              <w:t>V5 Trans: Multiple Episode Trans</w:t>
            </w:r>
          </w:p>
          <w:p w14:paraId="06D3B242" w14:textId="1D13E40A" w:rsidR="00C24ADB" w:rsidRPr="00723207" w:rsidRDefault="00C24ADB" w:rsidP="00723207">
            <w:pPr>
              <w:pStyle w:val="Bodynospace"/>
            </w:pPr>
            <w:r w:rsidRPr="00642022">
              <w:t>531</w:t>
            </w:r>
            <w:r w:rsidRPr="00642022">
              <w:tab/>
              <w:t>Same UK, diff Pt ID</w:t>
            </w:r>
          </w:p>
        </w:tc>
      </w:tr>
    </w:tbl>
    <w:p w14:paraId="3FEB017F" w14:textId="77777777" w:rsidR="00C24ADB" w:rsidRDefault="00C24ADB" w:rsidP="00C76AB3">
      <w:pPr>
        <w:pStyle w:val="Heading3"/>
      </w:pPr>
      <w:r>
        <w:t>Administration</w:t>
      </w:r>
    </w:p>
    <w:tbl>
      <w:tblPr>
        <w:tblW w:w="9607" w:type="dxa"/>
        <w:tblLayout w:type="fixed"/>
        <w:tblLook w:val="0000" w:firstRow="0" w:lastRow="0" w:firstColumn="0" w:lastColumn="0" w:noHBand="0" w:noVBand="0"/>
      </w:tblPr>
      <w:tblGrid>
        <w:gridCol w:w="2235"/>
        <w:gridCol w:w="7372"/>
      </w:tblGrid>
      <w:tr w:rsidR="00C24ADB" w:rsidRPr="00642022" w14:paraId="4E4F5C19" w14:textId="77777777" w:rsidTr="00C24ADB">
        <w:tc>
          <w:tcPr>
            <w:tcW w:w="2235" w:type="dxa"/>
            <w:tcBorders>
              <w:top w:val="nil"/>
              <w:left w:val="nil"/>
              <w:bottom w:val="nil"/>
              <w:right w:val="nil"/>
            </w:tcBorders>
          </w:tcPr>
          <w:p w14:paraId="35A5390F" w14:textId="77777777" w:rsidR="00C24ADB" w:rsidRPr="006E207B" w:rsidRDefault="00C24ADB" w:rsidP="006E207B">
            <w:pPr>
              <w:pStyle w:val="Tablecolhead"/>
            </w:pPr>
            <w:r w:rsidRPr="006E207B">
              <w:t>Purpose</w:t>
            </w:r>
          </w:p>
        </w:tc>
        <w:tc>
          <w:tcPr>
            <w:tcW w:w="7372" w:type="dxa"/>
            <w:tcBorders>
              <w:top w:val="nil"/>
              <w:left w:val="nil"/>
              <w:bottom w:val="nil"/>
              <w:right w:val="nil"/>
            </w:tcBorders>
          </w:tcPr>
          <w:p w14:paraId="1E8ACFB7" w14:textId="77777777" w:rsidR="00C24ADB" w:rsidRPr="0063071D" w:rsidRDefault="00C24ADB" w:rsidP="001C19AE">
            <w:pPr>
              <w:pStyle w:val="Tabletext"/>
            </w:pPr>
            <w:r w:rsidRPr="0063071D">
              <w:t>To enable data records (E5, J5, X5, Y5, S5, P5 and V5) to be amalgamated into a single record for each episode of care, for validation and reporting purposes.</w:t>
            </w:r>
          </w:p>
        </w:tc>
      </w:tr>
      <w:tr w:rsidR="00C24ADB" w:rsidRPr="00642022" w14:paraId="44D67B1F" w14:textId="77777777" w:rsidTr="00C24ADB">
        <w:tc>
          <w:tcPr>
            <w:tcW w:w="2235" w:type="dxa"/>
            <w:tcBorders>
              <w:top w:val="nil"/>
              <w:left w:val="nil"/>
              <w:bottom w:val="nil"/>
              <w:right w:val="nil"/>
            </w:tcBorders>
          </w:tcPr>
          <w:p w14:paraId="558D02E6" w14:textId="77777777" w:rsidR="00C24ADB" w:rsidRPr="006E207B" w:rsidRDefault="00C24ADB" w:rsidP="006E207B">
            <w:pPr>
              <w:pStyle w:val="Tablecolhead"/>
            </w:pPr>
            <w:r w:rsidRPr="006E207B">
              <w:t>Principal data users</w:t>
            </w:r>
          </w:p>
        </w:tc>
        <w:tc>
          <w:tcPr>
            <w:tcW w:w="7372" w:type="dxa"/>
            <w:tcBorders>
              <w:top w:val="nil"/>
              <w:left w:val="nil"/>
              <w:bottom w:val="nil"/>
              <w:right w:val="nil"/>
            </w:tcBorders>
          </w:tcPr>
          <w:p w14:paraId="1DB506E7" w14:textId="4738ECC1" w:rsidR="00C24ADB" w:rsidRPr="0063071D" w:rsidRDefault="00A13D42" w:rsidP="001C19AE">
            <w:pPr>
              <w:pStyle w:val="Tabletext"/>
            </w:pPr>
            <w:r>
              <w:t>Department of Health</w:t>
            </w:r>
          </w:p>
        </w:tc>
      </w:tr>
      <w:tr w:rsidR="00C24ADB" w:rsidRPr="00642022" w14:paraId="4225C504" w14:textId="77777777" w:rsidTr="00C24ADB">
        <w:tc>
          <w:tcPr>
            <w:tcW w:w="2235" w:type="dxa"/>
            <w:tcBorders>
              <w:top w:val="nil"/>
              <w:left w:val="nil"/>
              <w:bottom w:val="nil"/>
              <w:right w:val="nil"/>
            </w:tcBorders>
          </w:tcPr>
          <w:p w14:paraId="733E3EBB" w14:textId="77777777" w:rsidR="00C24ADB" w:rsidRPr="006E207B" w:rsidRDefault="00C24ADB" w:rsidP="006E207B">
            <w:pPr>
              <w:pStyle w:val="Tablecolhead"/>
            </w:pPr>
            <w:r w:rsidRPr="006E207B">
              <w:t>Collection start</w:t>
            </w:r>
          </w:p>
        </w:tc>
        <w:tc>
          <w:tcPr>
            <w:tcW w:w="7372" w:type="dxa"/>
            <w:tcBorders>
              <w:top w:val="nil"/>
              <w:left w:val="nil"/>
              <w:bottom w:val="nil"/>
              <w:right w:val="nil"/>
            </w:tcBorders>
          </w:tcPr>
          <w:p w14:paraId="35F99068" w14:textId="77777777" w:rsidR="00C24ADB" w:rsidRPr="0063071D" w:rsidRDefault="00C24ADB" w:rsidP="001C19AE">
            <w:pPr>
              <w:pStyle w:val="Tabletext"/>
            </w:pPr>
            <w:r w:rsidRPr="0063071D">
              <w:t>1990-91</w:t>
            </w:r>
          </w:p>
        </w:tc>
      </w:tr>
      <w:tr w:rsidR="00C24ADB" w:rsidRPr="00642022" w14:paraId="7021C04D" w14:textId="77777777" w:rsidTr="00C24ADB">
        <w:tc>
          <w:tcPr>
            <w:tcW w:w="2235" w:type="dxa"/>
            <w:tcBorders>
              <w:top w:val="nil"/>
              <w:left w:val="nil"/>
              <w:bottom w:val="nil"/>
              <w:right w:val="nil"/>
            </w:tcBorders>
          </w:tcPr>
          <w:p w14:paraId="3E03FF1F" w14:textId="77777777" w:rsidR="00C24ADB" w:rsidRPr="006E207B" w:rsidRDefault="00C24ADB" w:rsidP="006E207B">
            <w:pPr>
              <w:pStyle w:val="Tablecolhead"/>
            </w:pPr>
            <w:r w:rsidRPr="006E207B">
              <w:t>Definition source</w:t>
            </w:r>
          </w:p>
        </w:tc>
        <w:tc>
          <w:tcPr>
            <w:tcW w:w="7372" w:type="dxa"/>
            <w:tcBorders>
              <w:top w:val="nil"/>
              <w:left w:val="nil"/>
              <w:bottom w:val="nil"/>
              <w:right w:val="nil"/>
            </w:tcBorders>
          </w:tcPr>
          <w:p w14:paraId="3A5F2BD8" w14:textId="3304D9C1" w:rsidR="00C24ADB" w:rsidRPr="0063071D" w:rsidRDefault="00A13D42" w:rsidP="001C19AE">
            <w:pPr>
              <w:pStyle w:val="Tabletext"/>
            </w:pPr>
            <w:r>
              <w:t>Department of Health</w:t>
            </w:r>
          </w:p>
        </w:tc>
      </w:tr>
      <w:tr w:rsidR="00C24ADB" w:rsidRPr="00642022" w14:paraId="2CA7D9C4" w14:textId="77777777" w:rsidTr="00C24ADB">
        <w:tc>
          <w:tcPr>
            <w:tcW w:w="2235" w:type="dxa"/>
            <w:tcBorders>
              <w:top w:val="nil"/>
              <w:left w:val="nil"/>
              <w:bottom w:val="nil"/>
              <w:right w:val="nil"/>
            </w:tcBorders>
          </w:tcPr>
          <w:p w14:paraId="59DB4B13" w14:textId="77777777" w:rsidR="00C24ADB" w:rsidRPr="006E207B" w:rsidRDefault="00C24ADB" w:rsidP="006E207B">
            <w:pPr>
              <w:pStyle w:val="Tablecolhead"/>
            </w:pPr>
            <w:r w:rsidRPr="006E207B">
              <w:t>Code set source</w:t>
            </w:r>
          </w:p>
        </w:tc>
        <w:tc>
          <w:tcPr>
            <w:tcW w:w="7372" w:type="dxa"/>
            <w:tcBorders>
              <w:top w:val="nil"/>
              <w:left w:val="nil"/>
              <w:bottom w:val="nil"/>
              <w:right w:val="nil"/>
            </w:tcBorders>
          </w:tcPr>
          <w:p w14:paraId="4CDBF08B" w14:textId="77777777" w:rsidR="00C24ADB" w:rsidRPr="0063071D" w:rsidRDefault="00C24ADB" w:rsidP="001C19AE">
            <w:pPr>
              <w:pStyle w:val="Tabletext"/>
            </w:pPr>
            <w:r w:rsidRPr="0063071D">
              <w:t>Hospital-generated</w:t>
            </w:r>
          </w:p>
        </w:tc>
      </w:tr>
      <w:bookmarkEnd w:id="5"/>
    </w:tbl>
    <w:p w14:paraId="3E5A02CE" w14:textId="07106410" w:rsidR="00592F15" w:rsidRDefault="00592F15" w:rsidP="00B7040F">
      <w:pPr>
        <w:pStyle w:val="DHHSbody"/>
      </w:pPr>
    </w:p>
    <w:p w14:paraId="1ADB5F81" w14:textId="77777777" w:rsidR="00592F15" w:rsidRDefault="00592F15">
      <w:pPr>
        <w:spacing w:after="0" w:line="240" w:lineRule="auto"/>
        <w:rPr>
          <w:rFonts w:eastAsia="Times"/>
        </w:rPr>
      </w:pPr>
      <w:r>
        <w:br w:type="page"/>
      </w:r>
    </w:p>
    <w:p w14:paraId="76FC88CF" w14:textId="3D8CED46" w:rsidR="00592F15" w:rsidRPr="00592F15" w:rsidRDefault="00592F15" w:rsidP="006E207B">
      <w:pPr>
        <w:pStyle w:val="Heading2"/>
      </w:pPr>
      <w:bookmarkStart w:id="712" w:name="_Toc84238971"/>
      <w:bookmarkStart w:id="713" w:name="_Toc90979421"/>
      <w:bookmarkStart w:id="714" w:name="_Toc235195944"/>
      <w:r w:rsidRPr="006E207B">
        <w:t>Unplanned</w:t>
      </w:r>
      <w:r w:rsidRPr="00592F15">
        <w:t xml:space="preserve"> return to theatre</w:t>
      </w:r>
      <w:bookmarkEnd w:id="712"/>
      <w:bookmarkEnd w:id="713"/>
      <w:bookmarkEnd w:id="714"/>
    </w:p>
    <w:p w14:paraId="51196216" w14:textId="77777777" w:rsidR="00592F15" w:rsidRPr="00592F15" w:rsidRDefault="00592F15" w:rsidP="00C76AB3">
      <w:pPr>
        <w:pStyle w:val="Heading3"/>
      </w:pPr>
      <w:r w:rsidRPr="00592F15">
        <w:t>Specification</w:t>
      </w:r>
    </w:p>
    <w:tbl>
      <w:tblPr>
        <w:tblW w:w="9648" w:type="dxa"/>
        <w:tblLayout w:type="fixed"/>
        <w:tblLook w:val="0000" w:firstRow="0" w:lastRow="0" w:firstColumn="0" w:lastColumn="0" w:noHBand="0" w:noVBand="0"/>
      </w:tblPr>
      <w:tblGrid>
        <w:gridCol w:w="2093"/>
        <w:gridCol w:w="7555"/>
      </w:tblGrid>
      <w:tr w:rsidR="00592F15" w:rsidRPr="00592F15" w14:paraId="570687FE" w14:textId="77777777" w:rsidTr="00592F15">
        <w:trPr>
          <w:cantSplit/>
        </w:trPr>
        <w:tc>
          <w:tcPr>
            <w:tcW w:w="2093" w:type="dxa"/>
            <w:tcBorders>
              <w:top w:val="nil"/>
              <w:left w:val="nil"/>
              <w:bottom w:val="nil"/>
              <w:right w:val="nil"/>
            </w:tcBorders>
          </w:tcPr>
          <w:p w14:paraId="55D4CD9E" w14:textId="77777777" w:rsidR="00592F15" w:rsidRPr="00592F15" w:rsidRDefault="00592F15" w:rsidP="00592F15">
            <w:pPr>
              <w:pStyle w:val="Tablecolhead"/>
              <w:rPr>
                <w:rFonts w:eastAsia="Times"/>
              </w:rPr>
            </w:pPr>
            <w:r w:rsidRPr="00592F15">
              <w:rPr>
                <w:rFonts w:eastAsia="Times"/>
              </w:rPr>
              <w:t>Definition</w:t>
            </w:r>
          </w:p>
        </w:tc>
        <w:tc>
          <w:tcPr>
            <w:tcW w:w="7555" w:type="dxa"/>
            <w:tcBorders>
              <w:top w:val="nil"/>
              <w:left w:val="nil"/>
              <w:bottom w:val="nil"/>
              <w:right w:val="nil"/>
            </w:tcBorders>
          </w:tcPr>
          <w:p w14:paraId="5FE10841" w14:textId="77777777" w:rsidR="00592F15" w:rsidRPr="00592F15" w:rsidRDefault="00592F15" w:rsidP="006E207B">
            <w:pPr>
              <w:pStyle w:val="Tabletext"/>
              <w:rPr>
                <w:rFonts w:eastAsia="Times"/>
              </w:rPr>
            </w:pPr>
            <w:r w:rsidRPr="00592F15">
              <w:rPr>
                <w:rFonts w:eastAsia="Times"/>
              </w:rPr>
              <w:t>An indicator of whether a patient had a surgical procedure/operation and required an unplanned return to the operating theatre during the same episode of admitted care</w:t>
            </w:r>
          </w:p>
        </w:tc>
      </w:tr>
      <w:tr w:rsidR="00592F15" w:rsidRPr="00592F15" w14:paraId="11780FFC" w14:textId="77777777" w:rsidTr="00592F15">
        <w:trPr>
          <w:cantSplit/>
        </w:trPr>
        <w:tc>
          <w:tcPr>
            <w:tcW w:w="2093" w:type="dxa"/>
            <w:tcBorders>
              <w:top w:val="nil"/>
              <w:left w:val="nil"/>
              <w:bottom w:val="nil"/>
              <w:right w:val="nil"/>
            </w:tcBorders>
          </w:tcPr>
          <w:p w14:paraId="309C0812" w14:textId="77777777" w:rsidR="00592F15" w:rsidRPr="00592F15" w:rsidRDefault="00592F15" w:rsidP="00592F15">
            <w:pPr>
              <w:pStyle w:val="Tablecolhead"/>
              <w:rPr>
                <w:rFonts w:eastAsia="Times"/>
              </w:rPr>
            </w:pPr>
            <w:r w:rsidRPr="00592F15">
              <w:rPr>
                <w:rFonts w:eastAsia="Times"/>
              </w:rPr>
              <w:t>Field size</w:t>
            </w:r>
          </w:p>
        </w:tc>
        <w:tc>
          <w:tcPr>
            <w:tcW w:w="7555" w:type="dxa"/>
            <w:tcBorders>
              <w:top w:val="nil"/>
              <w:left w:val="nil"/>
              <w:bottom w:val="nil"/>
              <w:right w:val="nil"/>
            </w:tcBorders>
          </w:tcPr>
          <w:p w14:paraId="6CEE6A7C" w14:textId="77777777" w:rsidR="00592F15" w:rsidRPr="00592F15" w:rsidRDefault="00592F15" w:rsidP="006E207B">
            <w:pPr>
              <w:pStyle w:val="Tabletext"/>
            </w:pPr>
            <w:r w:rsidRPr="00592F15">
              <w:t>1</w:t>
            </w:r>
          </w:p>
        </w:tc>
      </w:tr>
      <w:tr w:rsidR="00592F15" w:rsidRPr="00592F15" w14:paraId="46121FF7" w14:textId="77777777" w:rsidTr="00592F15">
        <w:trPr>
          <w:cantSplit/>
        </w:trPr>
        <w:tc>
          <w:tcPr>
            <w:tcW w:w="2093" w:type="dxa"/>
            <w:tcBorders>
              <w:top w:val="nil"/>
              <w:left w:val="nil"/>
              <w:bottom w:val="nil"/>
              <w:right w:val="nil"/>
            </w:tcBorders>
          </w:tcPr>
          <w:p w14:paraId="4609F09E" w14:textId="693A0592" w:rsidR="00592F15" w:rsidRPr="00592F15" w:rsidRDefault="00592F15" w:rsidP="00592F15">
            <w:pPr>
              <w:pStyle w:val="Tablecolhead"/>
              <w:rPr>
                <w:rFonts w:eastAsia="Times"/>
              </w:rPr>
            </w:pPr>
            <w:r w:rsidRPr="00592F15">
              <w:rPr>
                <w:rFonts w:eastAsia="Times"/>
              </w:rPr>
              <w:t>Layout</w:t>
            </w:r>
          </w:p>
        </w:tc>
        <w:tc>
          <w:tcPr>
            <w:tcW w:w="7555" w:type="dxa"/>
            <w:tcBorders>
              <w:top w:val="nil"/>
              <w:left w:val="nil"/>
              <w:bottom w:val="nil"/>
              <w:right w:val="nil"/>
            </w:tcBorders>
          </w:tcPr>
          <w:p w14:paraId="0660AE7A" w14:textId="6B2EE3D5" w:rsidR="00592F15" w:rsidRPr="00592F15" w:rsidRDefault="00592F15" w:rsidP="006E207B">
            <w:pPr>
              <w:pStyle w:val="Tabletext"/>
            </w:pPr>
            <w:r w:rsidRPr="00592F15">
              <w:t>N or space</w:t>
            </w:r>
          </w:p>
        </w:tc>
      </w:tr>
      <w:tr w:rsidR="00F0025B" w:rsidRPr="00592F15" w14:paraId="6D0C8CEE" w14:textId="77777777" w:rsidTr="00592F15">
        <w:trPr>
          <w:cantSplit/>
        </w:trPr>
        <w:tc>
          <w:tcPr>
            <w:tcW w:w="2093" w:type="dxa"/>
            <w:tcBorders>
              <w:top w:val="nil"/>
              <w:left w:val="nil"/>
              <w:bottom w:val="nil"/>
              <w:right w:val="nil"/>
            </w:tcBorders>
          </w:tcPr>
          <w:p w14:paraId="7C37489C" w14:textId="4E874E45" w:rsidR="00F0025B" w:rsidRPr="00592F15" w:rsidRDefault="00F0025B" w:rsidP="00592F15">
            <w:pPr>
              <w:pStyle w:val="Tablecolhead"/>
              <w:rPr>
                <w:rFonts w:eastAsia="Times"/>
              </w:rPr>
            </w:pPr>
            <w:r>
              <w:rPr>
                <w:rFonts w:eastAsia="Times"/>
              </w:rPr>
              <w:t>Location</w:t>
            </w:r>
          </w:p>
        </w:tc>
        <w:tc>
          <w:tcPr>
            <w:tcW w:w="7555" w:type="dxa"/>
            <w:tcBorders>
              <w:top w:val="nil"/>
              <w:left w:val="nil"/>
              <w:bottom w:val="nil"/>
              <w:right w:val="nil"/>
            </w:tcBorders>
          </w:tcPr>
          <w:p w14:paraId="6FE987D3" w14:textId="4FCAD33D" w:rsidR="00F0025B" w:rsidRPr="00592F15" w:rsidRDefault="00F0025B" w:rsidP="006E207B">
            <w:pPr>
              <w:pStyle w:val="Tabletext"/>
            </w:pPr>
            <w:r>
              <w:t>Diagnosis Record</w:t>
            </w:r>
          </w:p>
        </w:tc>
      </w:tr>
      <w:tr w:rsidR="00592F15" w:rsidRPr="00592F15" w14:paraId="4DC3E047" w14:textId="77777777" w:rsidTr="00592F15">
        <w:trPr>
          <w:cantSplit/>
        </w:trPr>
        <w:tc>
          <w:tcPr>
            <w:tcW w:w="2093" w:type="dxa"/>
            <w:tcBorders>
              <w:top w:val="nil"/>
              <w:left w:val="nil"/>
              <w:bottom w:val="nil"/>
              <w:right w:val="nil"/>
            </w:tcBorders>
          </w:tcPr>
          <w:p w14:paraId="3D2FD06D" w14:textId="77777777" w:rsidR="00592F15" w:rsidRPr="00592F15" w:rsidRDefault="00592F15" w:rsidP="00592F15">
            <w:pPr>
              <w:pStyle w:val="Tablecolhead"/>
              <w:rPr>
                <w:rFonts w:eastAsia="Times"/>
              </w:rPr>
            </w:pPr>
            <w:r w:rsidRPr="00592F15">
              <w:rPr>
                <w:rFonts w:eastAsia="Times"/>
              </w:rPr>
              <w:t>Reported by</w:t>
            </w:r>
          </w:p>
        </w:tc>
        <w:tc>
          <w:tcPr>
            <w:tcW w:w="7555" w:type="dxa"/>
            <w:tcBorders>
              <w:top w:val="nil"/>
              <w:left w:val="nil"/>
              <w:bottom w:val="nil"/>
              <w:right w:val="nil"/>
            </w:tcBorders>
          </w:tcPr>
          <w:p w14:paraId="6E5BAB34" w14:textId="77777777" w:rsidR="00592F15" w:rsidRPr="00592F15" w:rsidRDefault="00592F15" w:rsidP="006E207B">
            <w:pPr>
              <w:pStyle w:val="Tabletext"/>
            </w:pPr>
            <w:r w:rsidRPr="00592F15">
              <w:t>Public and private hospitals</w:t>
            </w:r>
          </w:p>
        </w:tc>
      </w:tr>
      <w:tr w:rsidR="00592F15" w:rsidRPr="00592F15" w14:paraId="4B9E83A8" w14:textId="77777777" w:rsidTr="00592F15">
        <w:trPr>
          <w:cantSplit/>
        </w:trPr>
        <w:tc>
          <w:tcPr>
            <w:tcW w:w="2093" w:type="dxa"/>
            <w:tcBorders>
              <w:top w:val="nil"/>
              <w:left w:val="nil"/>
              <w:bottom w:val="nil"/>
              <w:right w:val="nil"/>
            </w:tcBorders>
          </w:tcPr>
          <w:p w14:paraId="6E7FDD54" w14:textId="77777777" w:rsidR="00592F15" w:rsidRPr="00592F15" w:rsidRDefault="00592F15" w:rsidP="00592F15">
            <w:pPr>
              <w:pStyle w:val="Tablecolhead"/>
              <w:rPr>
                <w:rFonts w:eastAsia="Times"/>
              </w:rPr>
            </w:pPr>
            <w:r w:rsidRPr="00592F15">
              <w:rPr>
                <w:rFonts w:eastAsia="Times"/>
              </w:rPr>
              <w:t>Reported for</w:t>
            </w:r>
          </w:p>
        </w:tc>
        <w:tc>
          <w:tcPr>
            <w:tcW w:w="7555" w:type="dxa"/>
            <w:tcBorders>
              <w:top w:val="nil"/>
              <w:left w:val="nil"/>
              <w:bottom w:val="nil"/>
              <w:right w:val="nil"/>
            </w:tcBorders>
          </w:tcPr>
          <w:p w14:paraId="3A5AE20B" w14:textId="66FD9BB3" w:rsidR="00592F15" w:rsidRPr="00592F15" w:rsidRDefault="00592F15" w:rsidP="006E207B">
            <w:pPr>
              <w:pStyle w:val="Tabletext"/>
              <w:rPr>
                <w:rFonts w:eastAsia="Times"/>
              </w:rPr>
            </w:pPr>
            <w:r w:rsidRPr="00592F15">
              <w:rPr>
                <w:rFonts w:eastAsia="Times"/>
              </w:rPr>
              <w:t>All episodes where the patient had a surgical procedure/operation</w:t>
            </w:r>
            <w:r w:rsidR="00ED478A">
              <w:rPr>
                <w:rFonts w:eastAsia="Times"/>
              </w:rPr>
              <w:t xml:space="preserve"> </w:t>
            </w:r>
            <w:r w:rsidR="00ED478A" w:rsidRPr="00ED478A">
              <w:rPr>
                <w:rFonts w:eastAsia="Times"/>
              </w:rPr>
              <w:t>identified in the ICD-10-AM/ACHI Library file as requiring the unplanned return to theatre data element to be reported</w:t>
            </w:r>
            <w:r w:rsidR="00F0025B">
              <w:rPr>
                <w:rFonts w:eastAsia="Times"/>
              </w:rPr>
              <w:t xml:space="preserve"> [ICD Library file: column L code practices, code 6]</w:t>
            </w:r>
          </w:p>
        </w:tc>
      </w:tr>
      <w:tr w:rsidR="00592F15" w:rsidRPr="00592F15" w14:paraId="3B9AB0C3" w14:textId="77777777" w:rsidTr="00592F15">
        <w:trPr>
          <w:cantSplit/>
        </w:trPr>
        <w:tc>
          <w:tcPr>
            <w:tcW w:w="2093" w:type="dxa"/>
            <w:tcBorders>
              <w:top w:val="nil"/>
              <w:left w:val="nil"/>
              <w:bottom w:val="nil"/>
              <w:right w:val="nil"/>
            </w:tcBorders>
          </w:tcPr>
          <w:p w14:paraId="1B2D9EB2" w14:textId="77777777" w:rsidR="00592F15" w:rsidRPr="00592F15" w:rsidRDefault="00592F15" w:rsidP="00592F15">
            <w:pPr>
              <w:pStyle w:val="Tablecolhead"/>
              <w:rPr>
                <w:rFonts w:eastAsia="Times"/>
              </w:rPr>
            </w:pPr>
            <w:r w:rsidRPr="00592F15">
              <w:rPr>
                <w:rFonts w:eastAsia="Times"/>
              </w:rPr>
              <w:t>Reported when</w:t>
            </w:r>
          </w:p>
        </w:tc>
        <w:tc>
          <w:tcPr>
            <w:tcW w:w="7555" w:type="dxa"/>
            <w:tcBorders>
              <w:top w:val="nil"/>
              <w:left w:val="nil"/>
              <w:bottom w:val="nil"/>
              <w:right w:val="nil"/>
            </w:tcBorders>
          </w:tcPr>
          <w:p w14:paraId="402DE443" w14:textId="77777777" w:rsidR="00592F15" w:rsidRPr="00592F15" w:rsidRDefault="00592F15" w:rsidP="006E207B">
            <w:pPr>
              <w:pStyle w:val="Tabletext"/>
            </w:pPr>
            <w:r w:rsidRPr="00592F15">
              <w:t>At any time during the episode</w:t>
            </w:r>
          </w:p>
        </w:tc>
      </w:tr>
      <w:tr w:rsidR="00592F15" w:rsidRPr="00592F15" w14:paraId="08925FDB" w14:textId="77777777" w:rsidTr="00592F15">
        <w:trPr>
          <w:cantSplit/>
        </w:trPr>
        <w:tc>
          <w:tcPr>
            <w:tcW w:w="2093" w:type="dxa"/>
            <w:tcBorders>
              <w:top w:val="nil"/>
              <w:left w:val="nil"/>
              <w:bottom w:val="nil"/>
              <w:right w:val="nil"/>
            </w:tcBorders>
          </w:tcPr>
          <w:p w14:paraId="387BFB30" w14:textId="77777777" w:rsidR="00592F15" w:rsidRPr="00592F15" w:rsidRDefault="00592F15" w:rsidP="00592F15">
            <w:pPr>
              <w:pStyle w:val="Tablecolhead"/>
              <w:rPr>
                <w:rFonts w:eastAsia="Times"/>
              </w:rPr>
            </w:pPr>
            <w:r w:rsidRPr="00592F15">
              <w:rPr>
                <w:rFonts w:eastAsia="Times"/>
              </w:rPr>
              <w:t>Code set</w:t>
            </w:r>
          </w:p>
        </w:tc>
        <w:tc>
          <w:tcPr>
            <w:tcW w:w="7555" w:type="dxa"/>
            <w:tcBorders>
              <w:top w:val="nil"/>
              <w:left w:val="nil"/>
              <w:bottom w:val="nil"/>
              <w:right w:val="nil"/>
            </w:tcBorders>
          </w:tcPr>
          <w:p w14:paraId="07602BD2" w14:textId="32E0345C" w:rsidR="00592F15" w:rsidRPr="00592F15" w:rsidRDefault="00592F15" w:rsidP="006E207B">
            <w:pPr>
              <w:pStyle w:val="Tabletext"/>
            </w:pPr>
            <w:r w:rsidRPr="00592F15">
              <w:t>1</w:t>
            </w:r>
            <w:r w:rsidR="001F204E" w:rsidRPr="00642022">
              <w:tab/>
            </w:r>
            <w:r w:rsidRPr="00592F15">
              <w:t>Yes</w:t>
            </w:r>
          </w:p>
          <w:p w14:paraId="0F7DC06E" w14:textId="36846954" w:rsidR="00592F15" w:rsidRPr="00592F15" w:rsidRDefault="00592F15" w:rsidP="006E207B">
            <w:pPr>
              <w:pStyle w:val="Tabletext"/>
            </w:pPr>
            <w:r w:rsidRPr="00592F15">
              <w:t>2</w:t>
            </w:r>
            <w:r w:rsidR="001F204E" w:rsidRPr="00642022">
              <w:tab/>
            </w:r>
            <w:r w:rsidRPr="00592F15">
              <w:t>No</w:t>
            </w:r>
          </w:p>
          <w:p w14:paraId="664BE4B8" w14:textId="6EEB02B3" w:rsidR="00592F15" w:rsidRPr="00592F15" w:rsidRDefault="00592F15" w:rsidP="006E207B">
            <w:pPr>
              <w:pStyle w:val="Tabletext"/>
            </w:pPr>
            <w:r w:rsidRPr="00592F15">
              <w:t>9</w:t>
            </w:r>
            <w:r w:rsidR="001F204E" w:rsidRPr="00642022">
              <w:tab/>
            </w:r>
            <w:r w:rsidR="001F204E">
              <w:t>N</w:t>
            </w:r>
            <w:r w:rsidRPr="00592F15">
              <w:t>ot stated/inadequately described</w:t>
            </w:r>
          </w:p>
        </w:tc>
      </w:tr>
      <w:tr w:rsidR="00592F15" w:rsidRPr="00592F15" w14:paraId="25627FEB" w14:textId="77777777" w:rsidTr="00592F15">
        <w:trPr>
          <w:cantSplit/>
        </w:trPr>
        <w:tc>
          <w:tcPr>
            <w:tcW w:w="2093" w:type="dxa"/>
            <w:tcBorders>
              <w:top w:val="nil"/>
              <w:left w:val="nil"/>
              <w:bottom w:val="nil"/>
              <w:right w:val="nil"/>
            </w:tcBorders>
          </w:tcPr>
          <w:p w14:paraId="72741572" w14:textId="77777777" w:rsidR="00592F15" w:rsidRPr="00592F15" w:rsidRDefault="00592F15" w:rsidP="00592F15">
            <w:pPr>
              <w:pStyle w:val="Tablecolhead"/>
              <w:rPr>
                <w:rFonts w:eastAsia="Times"/>
              </w:rPr>
            </w:pPr>
            <w:r w:rsidRPr="00592F15">
              <w:rPr>
                <w:rFonts w:eastAsia="Times"/>
              </w:rPr>
              <w:t>Reporting guide</w:t>
            </w:r>
          </w:p>
        </w:tc>
        <w:tc>
          <w:tcPr>
            <w:tcW w:w="7555" w:type="dxa"/>
            <w:tcBorders>
              <w:top w:val="nil"/>
              <w:left w:val="nil"/>
              <w:bottom w:val="nil"/>
              <w:right w:val="nil"/>
            </w:tcBorders>
          </w:tcPr>
          <w:p w14:paraId="6A679BCA" w14:textId="5F844877" w:rsidR="00592F15" w:rsidRDefault="00592F15" w:rsidP="00592F15">
            <w:pPr>
              <w:pStyle w:val="Tabletext"/>
              <w:rPr>
                <w:rFonts w:eastAsia="Times"/>
              </w:rPr>
            </w:pPr>
            <w:r w:rsidRPr="00592F15">
              <w:rPr>
                <w:rFonts w:eastAsia="Times"/>
              </w:rPr>
              <w:t>The return to the operating theatre should be for a surgical procedure related to the initial procedure but may be performed by the same surgeon or a different surgeon.</w:t>
            </w:r>
          </w:p>
          <w:p w14:paraId="4BE54D85" w14:textId="77777777" w:rsidR="00ED478A" w:rsidRPr="00ED478A" w:rsidRDefault="00ED478A" w:rsidP="00ED478A">
            <w:pPr>
              <w:pStyle w:val="Tabletext"/>
              <w:rPr>
                <w:rFonts w:eastAsia="Times"/>
              </w:rPr>
            </w:pPr>
            <w:r w:rsidRPr="00ED478A">
              <w:rPr>
                <w:rFonts w:eastAsia="Times"/>
              </w:rPr>
              <w:t>The reported value is a clinically determined value and will be documented in the patient’s medical record either at the time of the return to theatre or upon the clinician’s review of the medical notes.</w:t>
            </w:r>
          </w:p>
          <w:p w14:paraId="36DBD384" w14:textId="77777777" w:rsidR="00ED478A" w:rsidRPr="00ED478A" w:rsidRDefault="00ED478A" w:rsidP="00ED478A">
            <w:pPr>
              <w:pStyle w:val="Tabletext"/>
              <w:rPr>
                <w:rFonts w:eastAsia="Times"/>
              </w:rPr>
            </w:pPr>
            <w:r w:rsidRPr="00ED478A">
              <w:rPr>
                <w:rFonts w:eastAsia="Times"/>
              </w:rPr>
              <w:t xml:space="preserve">Hospitals are encouraged to set up processes to support clinicians to review returns to theatre to enable the reporting of the appropriate value. </w:t>
            </w:r>
          </w:p>
          <w:p w14:paraId="70DCE96D" w14:textId="5360030F" w:rsidR="00ED478A" w:rsidRDefault="00ED478A" w:rsidP="00ED478A">
            <w:pPr>
              <w:pStyle w:val="Tabletext"/>
              <w:rPr>
                <w:rFonts w:eastAsia="Times"/>
              </w:rPr>
            </w:pPr>
            <w:r w:rsidRPr="00ED478A">
              <w:rPr>
                <w:rFonts w:eastAsia="Times"/>
              </w:rPr>
              <w:t>For contracted care episodes, when the patient has a return to theatre in Hospital A, the value will be reported by Hospital A (the contracting hospital) as hospital A reports the initial surgical procedure undertaken at Hospital B (with suffix F) as part of the reported episode.</w:t>
            </w:r>
          </w:p>
          <w:p w14:paraId="23D08B72" w14:textId="2240E892" w:rsidR="00592F15" w:rsidRPr="006E207B" w:rsidRDefault="00592F15" w:rsidP="006E207B">
            <w:pPr>
              <w:pStyle w:val="Tabletext"/>
              <w:rPr>
                <w:rFonts w:eastAsia="Times"/>
                <w:b/>
                <w:bCs/>
              </w:rPr>
            </w:pPr>
            <w:r w:rsidRPr="006E207B">
              <w:rPr>
                <w:rFonts w:eastAsia="Times"/>
                <w:b/>
                <w:bCs/>
              </w:rPr>
              <w:t>1</w:t>
            </w:r>
            <w:r w:rsidR="001F204E" w:rsidRPr="00642022">
              <w:tab/>
            </w:r>
            <w:r w:rsidRPr="006E207B">
              <w:rPr>
                <w:rFonts w:eastAsia="Times"/>
                <w:b/>
                <w:bCs/>
              </w:rPr>
              <w:t>Yes</w:t>
            </w:r>
          </w:p>
          <w:p w14:paraId="12825FF2" w14:textId="77777777" w:rsidR="00592F15" w:rsidRPr="00592F15" w:rsidRDefault="00592F15" w:rsidP="00592F15">
            <w:pPr>
              <w:pStyle w:val="Tabletext"/>
              <w:rPr>
                <w:rFonts w:eastAsia="Times"/>
              </w:rPr>
            </w:pPr>
            <w:r w:rsidRPr="00592F15">
              <w:rPr>
                <w:rFonts w:eastAsia="Times"/>
              </w:rPr>
              <w:t>The patient had one or more unplanned returns to the operating theatre during an episode of admitted patient care.</w:t>
            </w:r>
          </w:p>
          <w:p w14:paraId="2EA77DFD" w14:textId="77777777" w:rsidR="00592F15" w:rsidRPr="00592F15" w:rsidRDefault="00592F15" w:rsidP="00592F15">
            <w:pPr>
              <w:rPr>
                <w:rFonts w:eastAsia="Times"/>
              </w:rPr>
            </w:pPr>
            <w:r w:rsidRPr="00592F15">
              <w:rPr>
                <w:rFonts w:eastAsia="Times"/>
              </w:rPr>
              <w:t>Excludes:</w:t>
            </w:r>
          </w:p>
          <w:p w14:paraId="6A9919CA" w14:textId="77777777" w:rsidR="00592F15" w:rsidRPr="00592F15" w:rsidRDefault="00592F15" w:rsidP="00592F15">
            <w:pPr>
              <w:pStyle w:val="Tablebullet1"/>
              <w:rPr>
                <w:rFonts w:eastAsia="Times"/>
              </w:rPr>
            </w:pPr>
            <w:r w:rsidRPr="00592F15">
              <w:rPr>
                <w:rFonts w:eastAsia="Times"/>
              </w:rPr>
              <w:t>Return to the operating theatre where the subsequent procedure was planned and documented prospectively at the time of the original procedure (for example, staged procedures).</w:t>
            </w:r>
          </w:p>
          <w:p w14:paraId="0E7F5425" w14:textId="77777777" w:rsidR="00592F15" w:rsidRPr="00592F15" w:rsidRDefault="00592F15" w:rsidP="00592F15">
            <w:pPr>
              <w:pStyle w:val="Tablebullet1"/>
              <w:rPr>
                <w:rFonts w:eastAsia="Times"/>
              </w:rPr>
            </w:pPr>
            <w:r w:rsidRPr="00592F15">
              <w:rPr>
                <w:rFonts w:eastAsia="Times"/>
              </w:rPr>
              <w:t>Patient who was separated and readmitted for an unplanned return to theatre in a subsequent episode</w:t>
            </w:r>
          </w:p>
          <w:p w14:paraId="45CBC949" w14:textId="2020731A" w:rsidR="00592F15" w:rsidRPr="006E207B" w:rsidRDefault="00592F15" w:rsidP="006E207B">
            <w:pPr>
              <w:pStyle w:val="Tabletext"/>
              <w:rPr>
                <w:rFonts w:eastAsia="Times"/>
                <w:b/>
                <w:bCs/>
              </w:rPr>
            </w:pPr>
            <w:r w:rsidRPr="006E207B">
              <w:rPr>
                <w:rFonts w:eastAsia="Times"/>
                <w:b/>
                <w:bCs/>
              </w:rPr>
              <w:t>2</w:t>
            </w:r>
            <w:r w:rsidR="001F204E" w:rsidRPr="00642022">
              <w:tab/>
            </w:r>
            <w:r w:rsidRPr="006E207B">
              <w:rPr>
                <w:rFonts w:eastAsia="Times"/>
                <w:b/>
                <w:bCs/>
              </w:rPr>
              <w:t>No</w:t>
            </w:r>
          </w:p>
          <w:p w14:paraId="35F5D80D" w14:textId="77777777" w:rsidR="00592F15" w:rsidRPr="00592F15" w:rsidRDefault="00592F15" w:rsidP="00592F15">
            <w:pPr>
              <w:pStyle w:val="Tabletext"/>
              <w:rPr>
                <w:rFonts w:eastAsia="Times"/>
              </w:rPr>
            </w:pPr>
            <w:r w:rsidRPr="00592F15">
              <w:rPr>
                <w:rFonts w:eastAsia="Times"/>
              </w:rPr>
              <w:t>The patient did not have one or more unplanned returns to the operating theatre during an episode of admitted patient care.</w:t>
            </w:r>
          </w:p>
          <w:p w14:paraId="336E3F18" w14:textId="3D20D003" w:rsidR="00592F15" w:rsidRPr="006E207B" w:rsidRDefault="00592F15" w:rsidP="006E207B">
            <w:pPr>
              <w:pStyle w:val="Tabletext"/>
              <w:rPr>
                <w:rFonts w:eastAsia="Times"/>
                <w:b/>
                <w:bCs/>
              </w:rPr>
            </w:pPr>
            <w:r w:rsidRPr="006E207B">
              <w:rPr>
                <w:rFonts w:eastAsia="Times"/>
                <w:b/>
                <w:bCs/>
              </w:rPr>
              <w:t>9</w:t>
            </w:r>
            <w:r w:rsidR="001F204E" w:rsidRPr="00642022">
              <w:tab/>
            </w:r>
            <w:r w:rsidRPr="006E207B">
              <w:rPr>
                <w:rFonts w:eastAsia="Times"/>
                <w:b/>
                <w:bCs/>
              </w:rPr>
              <w:t>Not stated/inadequately described</w:t>
            </w:r>
          </w:p>
          <w:p w14:paraId="2777436D" w14:textId="77777777" w:rsidR="00592F15" w:rsidRPr="00592F15" w:rsidRDefault="00592F15" w:rsidP="00592F15">
            <w:pPr>
              <w:pStyle w:val="Tabletext"/>
              <w:rPr>
                <w:rFonts w:eastAsia="Times"/>
              </w:rPr>
            </w:pPr>
            <w:r w:rsidRPr="00592F15">
              <w:rPr>
                <w:rFonts w:eastAsia="Times"/>
              </w:rPr>
              <w:t>It is uncertain or inadequately documented in the primary data collection to know whether the patient did or did not have one or more unplanned returns to the operating theatre during an episode of admitted patient care.</w:t>
            </w:r>
          </w:p>
        </w:tc>
      </w:tr>
      <w:tr w:rsidR="00592F15" w:rsidRPr="00592F15" w14:paraId="79821A25" w14:textId="77777777" w:rsidTr="00592F15">
        <w:trPr>
          <w:cantSplit/>
        </w:trPr>
        <w:tc>
          <w:tcPr>
            <w:tcW w:w="2093" w:type="dxa"/>
            <w:tcBorders>
              <w:top w:val="nil"/>
              <w:left w:val="nil"/>
              <w:bottom w:val="nil"/>
              <w:right w:val="nil"/>
            </w:tcBorders>
          </w:tcPr>
          <w:p w14:paraId="4ED2339C" w14:textId="77777777" w:rsidR="00592F15" w:rsidRPr="00592F15" w:rsidRDefault="00592F15" w:rsidP="00592F15">
            <w:pPr>
              <w:pStyle w:val="Tablecolhead"/>
              <w:rPr>
                <w:rFonts w:eastAsia="Times"/>
              </w:rPr>
            </w:pPr>
            <w:r w:rsidRPr="00592F15">
              <w:rPr>
                <w:rFonts w:eastAsia="Times"/>
              </w:rPr>
              <w:t>Validations</w:t>
            </w:r>
          </w:p>
        </w:tc>
        <w:tc>
          <w:tcPr>
            <w:tcW w:w="7555" w:type="dxa"/>
            <w:tcBorders>
              <w:top w:val="nil"/>
              <w:left w:val="nil"/>
              <w:bottom w:val="nil"/>
              <w:right w:val="nil"/>
            </w:tcBorders>
          </w:tcPr>
          <w:p w14:paraId="18DD4AFF" w14:textId="77777777" w:rsidR="00592F15" w:rsidRDefault="00592F15" w:rsidP="006E207B">
            <w:pPr>
              <w:pStyle w:val="Tabletext"/>
              <w:rPr>
                <w:rFonts w:eastAsia="Times"/>
              </w:rPr>
            </w:pPr>
            <w:r w:rsidRPr="00592F15">
              <w:rPr>
                <w:rFonts w:eastAsia="Times"/>
              </w:rPr>
              <w:t>737</w:t>
            </w:r>
            <w:r w:rsidRPr="00592F15">
              <w:rPr>
                <w:rFonts w:eastAsia="Times"/>
              </w:rPr>
              <w:tab/>
              <w:t>Unplanned return to theatre invalid</w:t>
            </w:r>
          </w:p>
          <w:p w14:paraId="7112CE52" w14:textId="3724CEAD" w:rsidR="00ED478A" w:rsidRPr="00592F15" w:rsidRDefault="00ED478A" w:rsidP="006E207B">
            <w:pPr>
              <w:pStyle w:val="Tabletext"/>
              <w:rPr>
                <w:rFonts w:eastAsia="Times"/>
              </w:rPr>
            </w:pPr>
            <w:r w:rsidRPr="00ED478A">
              <w:rPr>
                <w:rFonts w:eastAsia="Times"/>
              </w:rPr>
              <w:t>739</w:t>
            </w:r>
            <w:r w:rsidRPr="00592F15">
              <w:rPr>
                <w:rFonts w:eastAsia="Times"/>
              </w:rPr>
              <w:tab/>
            </w:r>
            <w:r w:rsidRPr="00ED478A">
              <w:rPr>
                <w:rFonts w:eastAsia="Times"/>
              </w:rPr>
              <w:t>Unplanned return to Theatre and valid Proc mismatch</w:t>
            </w:r>
          </w:p>
        </w:tc>
      </w:tr>
    </w:tbl>
    <w:p w14:paraId="09AECDC8" w14:textId="77777777" w:rsidR="00592F15" w:rsidRPr="00592F15" w:rsidRDefault="00592F15" w:rsidP="00C76AB3">
      <w:pPr>
        <w:pStyle w:val="Heading3"/>
      </w:pPr>
      <w:r w:rsidRPr="00592F15">
        <w:t>Administration</w:t>
      </w:r>
    </w:p>
    <w:tbl>
      <w:tblPr>
        <w:tblW w:w="9648" w:type="dxa"/>
        <w:tblLayout w:type="fixed"/>
        <w:tblLook w:val="0000" w:firstRow="0" w:lastRow="0" w:firstColumn="0" w:lastColumn="0" w:noHBand="0" w:noVBand="0"/>
      </w:tblPr>
      <w:tblGrid>
        <w:gridCol w:w="2268"/>
        <w:gridCol w:w="7380"/>
      </w:tblGrid>
      <w:tr w:rsidR="00592F15" w:rsidRPr="00592F15" w14:paraId="21BAE006" w14:textId="77777777" w:rsidTr="006E207B">
        <w:tc>
          <w:tcPr>
            <w:tcW w:w="2268" w:type="dxa"/>
            <w:tcBorders>
              <w:top w:val="nil"/>
              <w:left w:val="nil"/>
              <w:bottom w:val="nil"/>
              <w:right w:val="nil"/>
            </w:tcBorders>
          </w:tcPr>
          <w:p w14:paraId="12192582" w14:textId="77777777" w:rsidR="00592F15" w:rsidRPr="00592F15" w:rsidRDefault="00592F15" w:rsidP="00592F15">
            <w:pPr>
              <w:pStyle w:val="Tablecolhead"/>
              <w:rPr>
                <w:rFonts w:eastAsia="Times"/>
              </w:rPr>
            </w:pPr>
            <w:r w:rsidRPr="00592F15">
              <w:rPr>
                <w:rFonts w:eastAsia="Times"/>
              </w:rPr>
              <w:t>Purpose</w:t>
            </w:r>
          </w:p>
        </w:tc>
        <w:tc>
          <w:tcPr>
            <w:tcW w:w="7380" w:type="dxa"/>
            <w:tcBorders>
              <w:top w:val="nil"/>
              <w:left w:val="nil"/>
              <w:bottom w:val="nil"/>
              <w:right w:val="nil"/>
            </w:tcBorders>
          </w:tcPr>
          <w:p w14:paraId="69C0BA60" w14:textId="77777777" w:rsidR="00592F15" w:rsidRPr="006E207B" w:rsidRDefault="00592F15" w:rsidP="006E207B">
            <w:pPr>
              <w:pStyle w:val="Tabletext"/>
              <w:rPr>
                <w:rFonts w:eastAsia="Times"/>
              </w:rPr>
            </w:pPr>
            <w:r w:rsidRPr="006E207B">
              <w:rPr>
                <w:rFonts w:eastAsia="Times"/>
              </w:rPr>
              <w:t>To identify true unplanned returns to theatre HAC4 (surgical complications requiring unplanned return to theatre)</w:t>
            </w:r>
          </w:p>
        </w:tc>
      </w:tr>
      <w:tr w:rsidR="00592F15" w:rsidRPr="00592F15" w14:paraId="5F039C03" w14:textId="77777777" w:rsidTr="006E207B">
        <w:tc>
          <w:tcPr>
            <w:tcW w:w="2268" w:type="dxa"/>
            <w:tcBorders>
              <w:top w:val="nil"/>
              <w:left w:val="nil"/>
              <w:bottom w:val="nil"/>
              <w:right w:val="nil"/>
            </w:tcBorders>
          </w:tcPr>
          <w:p w14:paraId="19311648" w14:textId="77777777" w:rsidR="00592F15" w:rsidRPr="00592F15" w:rsidRDefault="00592F15" w:rsidP="00592F15">
            <w:pPr>
              <w:pStyle w:val="Tablecolhead"/>
              <w:rPr>
                <w:rFonts w:eastAsia="Times"/>
              </w:rPr>
            </w:pPr>
            <w:r w:rsidRPr="00592F15">
              <w:rPr>
                <w:rFonts w:eastAsia="Times"/>
              </w:rPr>
              <w:t>Principal data users</w:t>
            </w:r>
          </w:p>
        </w:tc>
        <w:tc>
          <w:tcPr>
            <w:tcW w:w="7380" w:type="dxa"/>
            <w:tcBorders>
              <w:top w:val="nil"/>
              <w:left w:val="nil"/>
              <w:bottom w:val="nil"/>
              <w:right w:val="nil"/>
            </w:tcBorders>
          </w:tcPr>
          <w:p w14:paraId="0B30824E" w14:textId="77777777" w:rsidR="00592F15" w:rsidRPr="006E207B" w:rsidRDefault="00592F15" w:rsidP="006E207B">
            <w:pPr>
              <w:pStyle w:val="Tabletext"/>
            </w:pPr>
            <w:r w:rsidRPr="006E207B">
              <w:t>Victorian Agency for Health Information</w:t>
            </w:r>
          </w:p>
        </w:tc>
      </w:tr>
      <w:tr w:rsidR="00592F15" w:rsidRPr="00592F15" w14:paraId="07D24BCD" w14:textId="77777777" w:rsidTr="006E207B">
        <w:tc>
          <w:tcPr>
            <w:tcW w:w="2268" w:type="dxa"/>
            <w:tcBorders>
              <w:top w:val="nil"/>
              <w:left w:val="nil"/>
              <w:bottom w:val="nil"/>
              <w:right w:val="nil"/>
            </w:tcBorders>
          </w:tcPr>
          <w:p w14:paraId="28850957" w14:textId="77777777" w:rsidR="00592F15" w:rsidRPr="00592F15" w:rsidRDefault="00592F15" w:rsidP="00592F15">
            <w:pPr>
              <w:pStyle w:val="Tablecolhead"/>
              <w:rPr>
                <w:rFonts w:eastAsia="Times"/>
              </w:rPr>
            </w:pPr>
            <w:r w:rsidRPr="00592F15">
              <w:rPr>
                <w:rFonts w:eastAsia="Times"/>
              </w:rPr>
              <w:t>Collection start</w:t>
            </w:r>
          </w:p>
        </w:tc>
        <w:tc>
          <w:tcPr>
            <w:tcW w:w="7380" w:type="dxa"/>
            <w:tcBorders>
              <w:top w:val="nil"/>
              <w:left w:val="nil"/>
              <w:bottom w:val="nil"/>
              <w:right w:val="nil"/>
            </w:tcBorders>
          </w:tcPr>
          <w:p w14:paraId="12C417D0" w14:textId="77777777" w:rsidR="00592F15" w:rsidRPr="006E207B" w:rsidRDefault="00592F15" w:rsidP="006E207B">
            <w:pPr>
              <w:pStyle w:val="Tabletext"/>
            </w:pPr>
            <w:r w:rsidRPr="006E207B">
              <w:t>1 July 2022</w:t>
            </w:r>
          </w:p>
        </w:tc>
      </w:tr>
      <w:tr w:rsidR="00592F15" w:rsidRPr="00592F15" w14:paraId="16846DDB" w14:textId="77777777" w:rsidTr="006E207B">
        <w:tc>
          <w:tcPr>
            <w:tcW w:w="2268" w:type="dxa"/>
            <w:tcBorders>
              <w:top w:val="nil"/>
              <w:left w:val="nil"/>
              <w:bottom w:val="nil"/>
              <w:right w:val="nil"/>
            </w:tcBorders>
          </w:tcPr>
          <w:p w14:paraId="29B2A4A8" w14:textId="77777777" w:rsidR="00592F15" w:rsidRPr="00592F15" w:rsidRDefault="00592F15" w:rsidP="00592F15">
            <w:pPr>
              <w:pStyle w:val="Tablecolhead"/>
              <w:rPr>
                <w:rFonts w:eastAsia="Times"/>
                <w:bCs/>
              </w:rPr>
            </w:pPr>
            <w:r w:rsidRPr="00592F15">
              <w:rPr>
                <w:rFonts w:eastAsia="Times"/>
                <w:bCs/>
              </w:rPr>
              <w:t>Definition source</w:t>
            </w:r>
          </w:p>
        </w:tc>
        <w:tc>
          <w:tcPr>
            <w:tcW w:w="7380" w:type="dxa"/>
            <w:tcBorders>
              <w:top w:val="nil"/>
              <w:left w:val="nil"/>
              <w:bottom w:val="nil"/>
              <w:right w:val="nil"/>
            </w:tcBorders>
          </w:tcPr>
          <w:p w14:paraId="456388D0" w14:textId="77777777" w:rsidR="00592F15" w:rsidRPr="006E207B" w:rsidRDefault="00592F15" w:rsidP="006E207B">
            <w:pPr>
              <w:pStyle w:val="Tabletext"/>
            </w:pPr>
            <w:r w:rsidRPr="006E207B">
              <w:t>METeOR Identifier 578317</w:t>
            </w:r>
          </w:p>
        </w:tc>
      </w:tr>
      <w:tr w:rsidR="00592F15" w:rsidRPr="00592F15" w14:paraId="4FEAB7E7" w14:textId="77777777" w:rsidTr="006E207B">
        <w:tc>
          <w:tcPr>
            <w:tcW w:w="2268" w:type="dxa"/>
            <w:tcBorders>
              <w:top w:val="nil"/>
              <w:left w:val="nil"/>
              <w:bottom w:val="nil"/>
              <w:right w:val="nil"/>
            </w:tcBorders>
          </w:tcPr>
          <w:p w14:paraId="71771950" w14:textId="77777777" w:rsidR="00592F15" w:rsidRPr="00592F15" w:rsidRDefault="00592F15" w:rsidP="00592F15">
            <w:pPr>
              <w:pStyle w:val="Tablecolhead"/>
              <w:rPr>
                <w:rFonts w:eastAsia="Times"/>
                <w:bCs/>
              </w:rPr>
            </w:pPr>
            <w:r w:rsidRPr="00592F15">
              <w:rPr>
                <w:rFonts w:eastAsia="Times"/>
                <w:bCs/>
              </w:rPr>
              <w:t>Code set source</w:t>
            </w:r>
          </w:p>
        </w:tc>
        <w:tc>
          <w:tcPr>
            <w:tcW w:w="7380" w:type="dxa"/>
            <w:tcBorders>
              <w:top w:val="nil"/>
              <w:left w:val="nil"/>
              <w:bottom w:val="nil"/>
              <w:right w:val="nil"/>
            </w:tcBorders>
          </w:tcPr>
          <w:p w14:paraId="0112F918" w14:textId="77777777" w:rsidR="00592F15" w:rsidRPr="006E207B" w:rsidRDefault="00592F15" w:rsidP="006E207B">
            <w:pPr>
              <w:pStyle w:val="Tabletext"/>
            </w:pPr>
            <w:r w:rsidRPr="006E207B">
              <w:t>METeOR Identifier 578317</w:t>
            </w:r>
          </w:p>
        </w:tc>
      </w:tr>
    </w:tbl>
    <w:p w14:paraId="43A40995" w14:textId="77777777" w:rsidR="00C24ADB" w:rsidRDefault="00C24ADB" w:rsidP="006E207B">
      <w:pPr>
        <w:pStyle w:val="DHHSbody"/>
      </w:pPr>
    </w:p>
    <w:sectPr w:rsidR="00C24ADB" w:rsidSect="002C5B7C">
      <w:headerReference w:type="even" r:id="rId36"/>
      <w:headerReference w:type="default" r:id="rId37"/>
      <w:footerReference w:type="even" r:id="rId38"/>
      <w:footerReference w:type="default" r:id="rId39"/>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A8520" w14:textId="77777777" w:rsidR="0069691C" w:rsidRDefault="0069691C">
      <w:r>
        <w:separator/>
      </w:r>
    </w:p>
    <w:p w14:paraId="1A921C61" w14:textId="77777777" w:rsidR="0069691C" w:rsidRDefault="0069691C"/>
  </w:endnote>
  <w:endnote w:type="continuationSeparator" w:id="0">
    <w:p w14:paraId="225E17DB" w14:textId="77777777" w:rsidR="0069691C" w:rsidRDefault="0069691C">
      <w:r>
        <w:continuationSeparator/>
      </w:r>
    </w:p>
    <w:p w14:paraId="0EC5F46B" w14:textId="77777777" w:rsidR="0069691C" w:rsidRDefault="0069691C"/>
  </w:endnote>
  <w:endnote w:type="continuationNotice" w:id="1">
    <w:p w14:paraId="041F9B34" w14:textId="77777777" w:rsidR="0069691C" w:rsidRDefault="006969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Book Antiqua">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3674" w14:textId="77777777" w:rsidR="006E207B" w:rsidRDefault="006E207B">
    <w:pPr>
      <w:pStyle w:val="Footer"/>
    </w:pPr>
    <w:r>
      <w:rPr>
        <w:noProof/>
      </w:rPr>
      <mc:AlternateContent>
        <mc:Choice Requires="wps">
          <w:drawing>
            <wp:anchor distT="0" distB="0" distL="114300" distR="114300" simplePos="0" relativeHeight="251658242" behindDoc="0" locked="0" layoutInCell="0" allowOverlap="1" wp14:anchorId="2B8760F9" wp14:editId="03A00CB3">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606491" w14:textId="77777777" w:rsidR="006E207B" w:rsidRPr="00EB4BC7" w:rsidRDefault="006E207B"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8760F9"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7E606491" w14:textId="77777777" w:rsidR="006E207B" w:rsidRPr="00EB4BC7" w:rsidRDefault="006E207B"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1655" w14:textId="77777777" w:rsidR="006E207B" w:rsidRDefault="006E207B">
    <w:pPr>
      <w:pStyle w:val="Footer"/>
    </w:pPr>
    <w:r>
      <w:rPr>
        <w:noProof/>
        <w:lang w:eastAsia="en-AU"/>
      </w:rPr>
      <mc:AlternateContent>
        <mc:Choice Requires="wps">
          <w:drawing>
            <wp:anchor distT="0" distB="0" distL="114300" distR="114300" simplePos="0" relativeHeight="251658240" behindDoc="0" locked="0" layoutInCell="0" allowOverlap="1" wp14:anchorId="2E13D325" wp14:editId="4997FB0C">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26FCB2" w14:textId="77777777" w:rsidR="006E207B" w:rsidRPr="00EB4BC7" w:rsidRDefault="006E207B"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13D325"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E26FCB2" w14:textId="77777777" w:rsidR="006E207B" w:rsidRPr="00EB4BC7" w:rsidRDefault="006E207B"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1571" w14:textId="77777777" w:rsidR="006E207B" w:rsidRDefault="006E207B">
    <w:pPr>
      <w:pStyle w:val="Footer"/>
    </w:pPr>
    <w:r>
      <w:rPr>
        <w:noProof/>
      </w:rPr>
      <mc:AlternateContent>
        <mc:Choice Requires="wps">
          <w:drawing>
            <wp:anchor distT="0" distB="0" distL="114300" distR="114300" simplePos="0" relativeHeight="251658241" behindDoc="0" locked="0" layoutInCell="0" allowOverlap="1" wp14:anchorId="6686D592" wp14:editId="5DBC368D">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7DE241" w14:textId="77777777" w:rsidR="006E207B" w:rsidRPr="00EB4BC7" w:rsidRDefault="006E207B"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686D592"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D7DE241" w14:textId="77777777" w:rsidR="006E207B" w:rsidRPr="00EB4BC7" w:rsidRDefault="006E207B"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48ED" w14:textId="77777777" w:rsidR="006E207B" w:rsidRDefault="006E207B">
    <w:pPr>
      <w:pStyle w:val="Footer"/>
    </w:pPr>
    <w:r>
      <w:rPr>
        <w:noProof/>
      </w:rPr>
      <mc:AlternateContent>
        <mc:Choice Requires="wps">
          <w:drawing>
            <wp:anchor distT="0" distB="0" distL="114300" distR="114300" simplePos="0" relativeHeight="251658243" behindDoc="0" locked="0" layoutInCell="0" allowOverlap="1" wp14:anchorId="1885AA5F" wp14:editId="5AE5CE9C">
              <wp:simplePos x="0" y="0"/>
              <wp:positionH relativeFrom="page">
                <wp:posOffset>0</wp:posOffset>
              </wp:positionH>
              <wp:positionV relativeFrom="page">
                <wp:posOffset>10189845</wp:posOffset>
              </wp:positionV>
              <wp:extent cx="7560310" cy="311785"/>
              <wp:effectExtent l="0" t="0" r="0" b="12065"/>
              <wp:wrapNone/>
              <wp:docPr id="8" name="MSIPCM98cc4d988233dc6e15307f6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BB7458" w14:textId="77777777" w:rsidR="006E207B" w:rsidRPr="00EB4BC7" w:rsidRDefault="006E207B"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885AA5F" id="_x0000_t202" coordsize="21600,21600" o:spt="202" path="m,l,21600r21600,l21600,xe">
              <v:stroke joinstyle="miter"/>
              <v:path gradientshapeok="t" o:connecttype="rect"/>
            </v:shapetype>
            <v:shape id="MSIPCM98cc4d988233dc6e15307f61" o:spid="_x0000_s1029" type="#_x0000_t202" alt="{&quot;HashCode&quot;:904758361,&quot;Height&quot;:841.0,&quot;Width&quot;:595.0,&quot;Placement&quot;:&quot;Footer&quot;,&quot;Index&quot;:&quot;Primary&quot;,&quot;Section&quot;:2,&quot;Top&quot;:0.0,&quot;Left&quot;:0.0}" style="position:absolute;left:0;text-align:left;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30BB7458" w14:textId="77777777" w:rsidR="006E207B" w:rsidRPr="00EB4BC7" w:rsidRDefault="006E207B"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67DD" w14:textId="77777777" w:rsidR="006E207B" w:rsidRDefault="006E207B">
    <w:pPr>
      <w:pStyle w:val="Footer"/>
    </w:pPr>
    <w:r>
      <w:rPr>
        <w:noProof/>
        <w:lang w:eastAsia="en-AU"/>
      </w:rPr>
      <w:drawing>
        <wp:anchor distT="0" distB="0" distL="114300" distR="114300" simplePos="0" relativeHeight="251658246" behindDoc="1" locked="1" layoutInCell="1" allowOverlap="1" wp14:anchorId="72455E7C" wp14:editId="6A46B4F4">
          <wp:simplePos x="835572" y="9396248"/>
          <wp:positionH relativeFrom="page">
            <wp:align>left</wp:align>
          </wp:positionH>
          <wp:positionV relativeFrom="page">
            <wp:align>bottom</wp:align>
          </wp:positionV>
          <wp:extent cx="7560000" cy="964800"/>
          <wp:effectExtent l="0" t="0" r="3175" b="6985"/>
          <wp:wrapNone/>
          <wp:docPr id="13" name="Picture 13"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58245" behindDoc="0" locked="0" layoutInCell="0" allowOverlap="1" wp14:anchorId="3598E2DC" wp14:editId="4543F32E">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3FE41F" w14:textId="77777777" w:rsidR="006E207B" w:rsidRPr="002C5B7C" w:rsidRDefault="006E207B"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98E2DC" id="_x0000_t202" coordsize="21600,21600" o:spt="202" path="m,l,21600r21600,l21600,xe">
              <v:stroke joinstyle="miter"/>
              <v:path gradientshapeok="t" o:connecttype="rect"/>
            </v:shapetype>
            <v:shape id="MSIPCMd3f54469bd0204c6fb2f3fa8" o:spid="_x0000_s1030" type="#_x0000_t202" alt="{&quot;HashCode&quot;:904758361,&quot;Height&quot;:841.0,&quot;Width&quot;:595.0,&quot;Placement&quot;:&quot;Footer&quot;,&quot;Index&quot;:&quot;OddAndEven&quot;,&quot;Section&quot;:3,&quot;Top&quot;:0.0,&quot;Left&quot;:0.0}" style="position:absolute;left:0;text-align:left;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03FE41F" w14:textId="77777777" w:rsidR="006E207B" w:rsidRPr="002C5B7C" w:rsidRDefault="006E207B"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FEBA3" w14:textId="77777777" w:rsidR="006E207B" w:rsidRDefault="006E207B">
    <w:pPr>
      <w:pStyle w:val="Footer"/>
    </w:pPr>
    <w:r>
      <w:rPr>
        <w:noProof/>
        <w:lang w:eastAsia="en-AU"/>
      </w:rPr>
      <mc:AlternateContent>
        <mc:Choice Requires="wps">
          <w:drawing>
            <wp:anchor distT="0" distB="0" distL="114300" distR="114300" simplePos="0" relativeHeight="251658244" behindDoc="0" locked="0" layoutInCell="0" allowOverlap="1" wp14:anchorId="5AD4FCB5" wp14:editId="37EF9328">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3D46B9" w14:textId="77777777" w:rsidR="006E207B" w:rsidRPr="00EB4BC7" w:rsidRDefault="006E207B"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D4FCB5" id="_x0000_t202" coordsize="21600,21600" o:spt="202" path="m,l,21600r21600,l21600,xe">
              <v:stroke joinstyle="miter"/>
              <v:path gradientshapeok="t" o:connecttype="rect"/>
            </v:shapetype>
            <v:shape id="MSIPCM82764d688816a9dc96a1b608" o:spid="_x0000_s1031" type="#_x0000_t202" alt="{&quot;HashCode&quot;:904758361,&quot;Height&quot;:841.0,&quot;Width&quot;:595.0,&quot;Placement&quot;:&quot;Footer&quot;,&quot;Index&quot;:&quot;Primary&quot;,&quot;Section&quot;:3,&quot;Top&quot;:0.0,&quot;Left&quot;:0.0}" style="position:absolute;left:0;text-align:left;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7F3D46B9" w14:textId="77777777" w:rsidR="006E207B" w:rsidRPr="00EB4BC7" w:rsidRDefault="006E207B"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r>
      <w:rPr>
        <w:noProof/>
      </w:rPr>
      <w:drawing>
        <wp:anchor distT="0" distB="0" distL="114300" distR="114300" simplePos="0" relativeHeight="251658247" behindDoc="1" locked="1" layoutInCell="1" allowOverlap="1" wp14:anchorId="7CED327B" wp14:editId="32B6876E">
          <wp:simplePos x="835025" y="9396095"/>
          <wp:positionH relativeFrom="page">
            <wp:align>left</wp:align>
          </wp:positionH>
          <wp:positionV relativeFrom="page">
            <wp:align>bottom</wp:align>
          </wp:positionV>
          <wp:extent cx="7560000" cy="964800"/>
          <wp:effectExtent l="0" t="0" r="3175" b="6985"/>
          <wp:wrapNone/>
          <wp:docPr id="15" name="Picture 15"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05962" w14:textId="77777777" w:rsidR="0069691C" w:rsidRDefault="0069691C" w:rsidP="00207717">
      <w:pPr>
        <w:spacing w:before="120"/>
      </w:pPr>
      <w:r>
        <w:separator/>
      </w:r>
    </w:p>
  </w:footnote>
  <w:footnote w:type="continuationSeparator" w:id="0">
    <w:p w14:paraId="586210AE" w14:textId="77777777" w:rsidR="0069691C" w:rsidRDefault="0069691C">
      <w:r>
        <w:continuationSeparator/>
      </w:r>
    </w:p>
    <w:p w14:paraId="4526C704" w14:textId="77777777" w:rsidR="0069691C" w:rsidRDefault="0069691C"/>
  </w:footnote>
  <w:footnote w:type="continuationNotice" w:id="1">
    <w:p w14:paraId="5319988A" w14:textId="77777777" w:rsidR="0069691C" w:rsidRDefault="006969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F3A7" w14:textId="6DA442CD" w:rsidR="006E207B" w:rsidRDefault="006E207B">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noProof/>
      </w:rPr>
      <w:drawing>
        <wp:anchor distT="0" distB="0" distL="114300" distR="114300" simplePos="0" relativeHeight="251658248" behindDoc="1" locked="1" layoutInCell="1" allowOverlap="1" wp14:anchorId="3D34172E" wp14:editId="17E18C78">
          <wp:simplePos x="0" y="0"/>
          <wp:positionH relativeFrom="page">
            <wp:posOffset>0</wp:posOffset>
          </wp:positionH>
          <wp:positionV relativeFrom="page">
            <wp:posOffset>635</wp:posOffset>
          </wp:positionV>
          <wp:extent cx="7559675" cy="26797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267970"/>
                  </a:xfrm>
                  <a:prstGeom prst="rect">
                    <a:avLst/>
                  </a:prstGeom>
                </pic:spPr>
              </pic:pic>
            </a:graphicData>
          </a:graphic>
          <wp14:sizeRelH relativeFrom="margin">
            <wp14:pctWidth>0</wp14:pctWidth>
          </wp14:sizeRelH>
          <wp14:sizeRelV relativeFrom="margin">
            <wp14:pctHeight>0</wp14:pctHeight>
          </wp14:sizeRelV>
        </wp:anchor>
      </w:drawing>
    </w:r>
    <w:r>
      <w:rPr>
        <w:b/>
        <w:bCs/>
      </w:rPr>
      <w:ptab w:relativeTo="margin" w:alignment="right" w:leader="none"/>
    </w:r>
    <w:r w:rsidRPr="00C24ADB">
      <w:t xml:space="preserve"> Victorian Admitted Episodes Dataset (VAED) manual </w:t>
    </w:r>
    <w:r w:rsidRPr="00703C7B">
      <w:t>202</w:t>
    </w:r>
    <w:r w:rsidR="003744DD">
      <w:t>6</w:t>
    </w:r>
    <w:r w:rsidR="004D2237" w:rsidRPr="00703C7B">
      <w:t>-2</w:t>
    </w:r>
    <w:r w:rsidR="003744DD">
      <w:t>7</w:t>
    </w:r>
    <w:r>
      <w:t xml:space="preserve"> </w:t>
    </w:r>
    <w:r w:rsidRPr="00C24ADB">
      <w:t>Section 3 Data definitions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7F32" w14:textId="5BE37FED" w:rsidR="006E207B" w:rsidRPr="00C24ADB" w:rsidRDefault="006E207B" w:rsidP="00C24ADB">
    <w:pPr>
      <w:pStyle w:val="Header"/>
    </w:pPr>
    <w:r w:rsidRPr="00C24ADB">
      <w:t>Victorian Admitted Episodes Dataset (VAED) manual 202</w:t>
    </w:r>
    <w:r w:rsidR="003744DD">
      <w:t>6</w:t>
    </w:r>
    <w:r w:rsidR="004D2237">
      <w:t>-2</w:t>
    </w:r>
    <w:r w:rsidR="003744DD">
      <w:t>7</w:t>
    </w:r>
    <w:r>
      <w:t xml:space="preserve"> </w:t>
    </w:r>
    <w:r w:rsidRPr="00C24ADB">
      <w:t>Section 3 Data definitions</w:t>
    </w:r>
    <w:r w:rsidRPr="00C24ADB">
      <w:rPr>
        <w:noProof/>
      </w:rPr>
      <w:t xml:space="preserve"> </w:t>
    </w:r>
    <w:r>
      <w:rPr>
        <w:noProof/>
      </w:rPr>
      <w:drawing>
        <wp:anchor distT="0" distB="0" distL="114300" distR="114300" simplePos="0" relativeHeight="251658249" behindDoc="1" locked="1" layoutInCell="1" allowOverlap="1" wp14:anchorId="0B1E0B00" wp14:editId="3F289A9A">
          <wp:simplePos x="0" y="0"/>
          <wp:positionH relativeFrom="page">
            <wp:posOffset>0</wp:posOffset>
          </wp:positionH>
          <wp:positionV relativeFrom="page">
            <wp:posOffset>635</wp:posOffset>
          </wp:positionV>
          <wp:extent cx="7559675" cy="26797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26797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EC16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97C3B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7A28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8A62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6B84C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F22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32BF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8260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F68B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54B5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B33A2DBC"/>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01B02F9"/>
    <w:multiLevelType w:val="hybridMultilevel"/>
    <w:tmpl w:val="AB2E82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A23DAC"/>
    <w:multiLevelType w:val="multilevel"/>
    <w:tmpl w:val="482E8694"/>
    <w:styleLink w:val="Bullets"/>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00F51A0"/>
    <w:multiLevelType w:val="hybridMultilevel"/>
    <w:tmpl w:val="5664C46C"/>
    <w:lvl w:ilvl="0" w:tplc="0C090001">
      <w:start w:val="1"/>
      <w:numFmt w:val="bullet"/>
      <w:lvlText w:val=""/>
      <w:lvlJc w:val="left"/>
      <w:pPr>
        <w:tabs>
          <w:tab w:val="num" w:pos="287"/>
        </w:tabs>
        <w:ind w:left="287" w:hanging="287"/>
      </w:pPr>
      <w:rPr>
        <w:rFonts w:ascii="Symbol" w:hAnsi="Symbol" w:hint="default"/>
        <w:color w:val="auto"/>
      </w:rPr>
    </w:lvl>
    <w:lvl w:ilvl="1" w:tplc="0C090003">
      <w:numFmt w:val="decimal"/>
      <w:lvlText w:val=""/>
      <w:lvlJc w:val="left"/>
      <w:rPr>
        <w:rFonts w:cs="Times New Roman"/>
      </w:rPr>
    </w:lvl>
    <w:lvl w:ilvl="2" w:tplc="0C090005">
      <w:numFmt w:val="decimal"/>
      <w:lvlText w:val=""/>
      <w:lvlJc w:val="left"/>
      <w:rPr>
        <w:rFonts w:cs="Times New Roman"/>
      </w:rPr>
    </w:lvl>
    <w:lvl w:ilvl="3" w:tplc="0C090001">
      <w:numFmt w:val="decimal"/>
      <w:lvlText w:val=""/>
      <w:lvlJc w:val="left"/>
      <w:rPr>
        <w:rFonts w:cs="Times New Roman"/>
      </w:rPr>
    </w:lvl>
    <w:lvl w:ilvl="4" w:tplc="0C090003">
      <w:numFmt w:val="decimal"/>
      <w:lvlText w:val=""/>
      <w:lvlJc w:val="left"/>
      <w:rPr>
        <w:rFonts w:cs="Times New Roman"/>
      </w:rPr>
    </w:lvl>
    <w:lvl w:ilvl="5" w:tplc="0C090005">
      <w:numFmt w:val="decimal"/>
      <w:lvlText w:val=""/>
      <w:lvlJc w:val="left"/>
      <w:rPr>
        <w:rFonts w:cs="Times New Roman"/>
      </w:rPr>
    </w:lvl>
    <w:lvl w:ilvl="6" w:tplc="0C090001">
      <w:numFmt w:val="decimal"/>
      <w:lvlText w:val=""/>
      <w:lvlJc w:val="left"/>
      <w:rPr>
        <w:rFonts w:cs="Times New Roman"/>
      </w:rPr>
    </w:lvl>
    <w:lvl w:ilvl="7" w:tplc="0C090003">
      <w:numFmt w:val="decimal"/>
      <w:lvlText w:val=""/>
      <w:lvlJc w:val="left"/>
      <w:rPr>
        <w:rFonts w:cs="Times New Roman"/>
      </w:rPr>
    </w:lvl>
    <w:lvl w:ilvl="8" w:tplc="0C090005">
      <w:numFmt w:val="decimal"/>
      <w:lvlText w:val=""/>
      <w:lvlJc w:val="left"/>
      <w:rPr>
        <w:rFonts w:cs="Times New Roman"/>
      </w:rPr>
    </w:lvl>
  </w:abstractNum>
  <w:abstractNum w:abstractNumId="29"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7734940">
    <w:abstractNumId w:val="10"/>
  </w:num>
  <w:num w:numId="2" w16cid:durableId="1302733337">
    <w:abstractNumId w:val="19"/>
  </w:num>
  <w:num w:numId="3" w16cid:durableId="8121414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32335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73757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86911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0452523">
    <w:abstractNumId w:val="24"/>
  </w:num>
  <w:num w:numId="8" w16cid:durableId="619843567">
    <w:abstractNumId w:val="17"/>
  </w:num>
  <w:num w:numId="9" w16cid:durableId="1572614388">
    <w:abstractNumId w:val="23"/>
  </w:num>
  <w:num w:numId="10" w16cid:durableId="10967088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8861444">
    <w:abstractNumId w:val="25"/>
  </w:num>
  <w:num w:numId="12" w16cid:durableId="7635768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9530800">
    <w:abstractNumId w:val="20"/>
  </w:num>
  <w:num w:numId="14" w16cid:durableId="764865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49440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25925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35395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7447530">
    <w:abstractNumId w:val="27"/>
  </w:num>
  <w:num w:numId="19" w16cid:durableId="12416010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1856876">
    <w:abstractNumId w:val="14"/>
  </w:num>
  <w:num w:numId="21" w16cid:durableId="2032295210">
    <w:abstractNumId w:val="12"/>
  </w:num>
  <w:num w:numId="22" w16cid:durableId="629921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7418720">
    <w:abstractNumId w:val="16"/>
  </w:num>
  <w:num w:numId="24" w16cid:durableId="813135199">
    <w:abstractNumId w:val="30"/>
  </w:num>
  <w:num w:numId="25" w16cid:durableId="491333167">
    <w:abstractNumId w:val="26"/>
  </w:num>
  <w:num w:numId="26" w16cid:durableId="517432584">
    <w:abstractNumId w:val="21"/>
  </w:num>
  <w:num w:numId="27" w16cid:durableId="1490367405">
    <w:abstractNumId w:val="11"/>
  </w:num>
  <w:num w:numId="28" w16cid:durableId="722558404">
    <w:abstractNumId w:val="31"/>
  </w:num>
  <w:num w:numId="29" w16cid:durableId="434978874">
    <w:abstractNumId w:val="9"/>
  </w:num>
  <w:num w:numId="30" w16cid:durableId="231740765">
    <w:abstractNumId w:val="7"/>
  </w:num>
  <w:num w:numId="31" w16cid:durableId="1792701612">
    <w:abstractNumId w:val="6"/>
  </w:num>
  <w:num w:numId="32" w16cid:durableId="2059163675">
    <w:abstractNumId w:val="5"/>
  </w:num>
  <w:num w:numId="33" w16cid:durableId="111559491">
    <w:abstractNumId w:val="4"/>
  </w:num>
  <w:num w:numId="34" w16cid:durableId="234094831">
    <w:abstractNumId w:val="8"/>
  </w:num>
  <w:num w:numId="35" w16cid:durableId="35743822">
    <w:abstractNumId w:val="3"/>
  </w:num>
  <w:num w:numId="36" w16cid:durableId="1846506941">
    <w:abstractNumId w:val="2"/>
  </w:num>
  <w:num w:numId="37" w16cid:durableId="387536228">
    <w:abstractNumId w:val="1"/>
  </w:num>
  <w:num w:numId="38" w16cid:durableId="2023820310">
    <w:abstractNumId w:val="0"/>
  </w:num>
  <w:num w:numId="39" w16cid:durableId="11157558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66479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29669124">
    <w:abstractNumId w:val="22"/>
  </w:num>
  <w:num w:numId="42" w16cid:durableId="886987699">
    <w:abstractNumId w:val="29"/>
  </w:num>
  <w:num w:numId="43" w16cid:durableId="28262211">
    <w:abstractNumId w:val="18"/>
  </w:num>
  <w:num w:numId="44" w16cid:durableId="49111095">
    <w:abstractNumId w:val="28"/>
  </w:num>
  <w:num w:numId="45" w16cid:durableId="34619964">
    <w:abstractNumId w:val="32"/>
  </w:num>
  <w:num w:numId="46" w16cid:durableId="621226737">
    <w:abstractNumId w:val="13"/>
  </w:num>
  <w:num w:numId="47" w16cid:durableId="177624697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9392662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trackedChanges" w:enforcement="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EA8"/>
    <w:rsid w:val="00000719"/>
    <w:rsid w:val="0000239E"/>
    <w:rsid w:val="00002D68"/>
    <w:rsid w:val="000033F7"/>
    <w:rsid w:val="00003403"/>
    <w:rsid w:val="00003A76"/>
    <w:rsid w:val="00005347"/>
    <w:rsid w:val="000072B6"/>
    <w:rsid w:val="0001021B"/>
    <w:rsid w:val="000114AB"/>
    <w:rsid w:val="00011D89"/>
    <w:rsid w:val="0001289F"/>
    <w:rsid w:val="000154FD"/>
    <w:rsid w:val="00022271"/>
    <w:rsid w:val="000235E8"/>
    <w:rsid w:val="00024D89"/>
    <w:rsid w:val="000250B6"/>
    <w:rsid w:val="00027FFC"/>
    <w:rsid w:val="00030CDD"/>
    <w:rsid w:val="00033D81"/>
    <w:rsid w:val="00033DC9"/>
    <w:rsid w:val="00034D29"/>
    <w:rsid w:val="000351E9"/>
    <w:rsid w:val="000366E9"/>
    <w:rsid w:val="00037366"/>
    <w:rsid w:val="00040835"/>
    <w:rsid w:val="00040917"/>
    <w:rsid w:val="00041BF0"/>
    <w:rsid w:val="00042C8A"/>
    <w:rsid w:val="00043284"/>
    <w:rsid w:val="00043927"/>
    <w:rsid w:val="0004536B"/>
    <w:rsid w:val="00046B68"/>
    <w:rsid w:val="0005255B"/>
    <w:rsid w:val="000527DD"/>
    <w:rsid w:val="00056EC4"/>
    <w:rsid w:val="000578B2"/>
    <w:rsid w:val="00057A45"/>
    <w:rsid w:val="00060959"/>
    <w:rsid w:val="00060C8F"/>
    <w:rsid w:val="00061D3C"/>
    <w:rsid w:val="0006298A"/>
    <w:rsid w:val="000663CD"/>
    <w:rsid w:val="00067863"/>
    <w:rsid w:val="000706B8"/>
    <w:rsid w:val="000733FE"/>
    <w:rsid w:val="00074219"/>
    <w:rsid w:val="00074ED5"/>
    <w:rsid w:val="000763FD"/>
    <w:rsid w:val="00076656"/>
    <w:rsid w:val="0008204A"/>
    <w:rsid w:val="00083AAE"/>
    <w:rsid w:val="00083C35"/>
    <w:rsid w:val="0008508E"/>
    <w:rsid w:val="00086A75"/>
    <w:rsid w:val="00086F5A"/>
    <w:rsid w:val="00087951"/>
    <w:rsid w:val="00087C9E"/>
    <w:rsid w:val="0009113B"/>
    <w:rsid w:val="00092C72"/>
    <w:rsid w:val="00093285"/>
    <w:rsid w:val="00093402"/>
    <w:rsid w:val="000934D9"/>
    <w:rsid w:val="00094DA3"/>
    <w:rsid w:val="00096CD1"/>
    <w:rsid w:val="00097625"/>
    <w:rsid w:val="000A012C"/>
    <w:rsid w:val="000A0EB9"/>
    <w:rsid w:val="000A186C"/>
    <w:rsid w:val="000A1EA4"/>
    <w:rsid w:val="000A2476"/>
    <w:rsid w:val="000A641A"/>
    <w:rsid w:val="000B15DB"/>
    <w:rsid w:val="000B1CE8"/>
    <w:rsid w:val="000B3EDB"/>
    <w:rsid w:val="000B543D"/>
    <w:rsid w:val="000B55F9"/>
    <w:rsid w:val="000B5BF7"/>
    <w:rsid w:val="000B6BC8"/>
    <w:rsid w:val="000B7A14"/>
    <w:rsid w:val="000C0303"/>
    <w:rsid w:val="000C28D3"/>
    <w:rsid w:val="000C29A6"/>
    <w:rsid w:val="000C42EA"/>
    <w:rsid w:val="000C4546"/>
    <w:rsid w:val="000D09C6"/>
    <w:rsid w:val="000D1242"/>
    <w:rsid w:val="000D2ABA"/>
    <w:rsid w:val="000D3855"/>
    <w:rsid w:val="000D6233"/>
    <w:rsid w:val="000D7EC2"/>
    <w:rsid w:val="000E0970"/>
    <w:rsid w:val="000E0D26"/>
    <w:rsid w:val="000E3CC7"/>
    <w:rsid w:val="000E6BD4"/>
    <w:rsid w:val="000E6D6D"/>
    <w:rsid w:val="000E78EF"/>
    <w:rsid w:val="000E7E6F"/>
    <w:rsid w:val="000E7F19"/>
    <w:rsid w:val="000F0180"/>
    <w:rsid w:val="000F1F1E"/>
    <w:rsid w:val="000F2259"/>
    <w:rsid w:val="000F2DDA"/>
    <w:rsid w:val="000F2EA0"/>
    <w:rsid w:val="000F5213"/>
    <w:rsid w:val="00101001"/>
    <w:rsid w:val="00101EA1"/>
    <w:rsid w:val="00103245"/>
    <w:rsid w:val="00103276"/>
    <w:rsid w:val="0010392D"/>
    <w:rsid w:val="0010447F"/>
    <w:rsid w:val="00104FE3"/>
    <w:rsid w:val="00105304"/>
    <w:rsid w:val="0010566C"/>
    <w:rsid w:val="0010714F"/>
    <w:rsid w:val="00107786"/>
    <w:rsid w:val="001120C5"/>
    <w:rsid w:val="0011666B"/>
    <w:rsid w:val="00117B7E"/>
    <w:rsid w:val="00117EA8"/>
    <w:rsid w:val="00120BD3"/>
    <w:rsid w:val="00120C91"/>
    <w:rsid w:val="00122FEA"/>
    <w:rsid w:val="001232BD"/>
    <w:rsid w:val="001234C8"/>
    <w:rsid w:val="00124AE7"/>
    <w:rsid w:val="00124ED5"/>
    <w:rsid w:val="001276FA"/>
    <w:rsid w:val="001304BC"/>
    <w:rsid w:val="00135DC8"/>
    <w:rsid w:val="00136BBE"/>
    <w:rsid w:val="001378C7"/>
    <w:rsid w:val="0014034E"/>
    <w:rsid w:val="00142DE0"/>
    <w:rsid w:val="001447B3"/>
    <w:rsid w:val="00144E19"/>
    <w:rsid w:val="0014693D"/>
    <w:rsid w:val="00152073"/>
    <w:rsid w:val="00152329"/>
    <w:rsid w:val="00156598"/>
    <w:rsid w:val="0016071F"/>
    <w:rsid w:val="00161939"/>
    <w:rsid w:val="0016198F"/>
    <w:rsid w:val="00161AA0"/>
    <w:rsid w:val="00161D2E"/>
    <w:rsid w:val="00161F3E"/>
    <w:rsid w:val="00162093"/>
    <w:rsid w:val="00162CA9"/>
    <w:rsid w:val="00165459"/>
    <w:rsid w:val="00165A57"/>
    <w:rsid w:val="00167628"/>
    <w:rsid w:val="001712C2"/>
    <w:rsid w:val="00172BAF"/>
    <w:rsid w:val="00175590"/>
    <w:rsid w:val="0017674D"/>
    <w:rsid w:val="001771DD"/>
    <w:rsid w:val="00177995"/>
    <w:rsid w:val="00177A8C"/>
    <w:rsid w:val="0018244E"/>
    <w:rsid w:val="00183F16"/>
    <w:rsid w:val="00186B33"/>
    <w:rsid w:val="00187A2E"/>
    <w:rsid w:val="0019145F"/>
    <w:rsid w:val="00192F9D"/>
    <w:rsid w:val="00193709"/>
    <w:rsid w:val="00193E53"/>
    <w:rsid w:val="00196E39"/>
    <w:rsid w:val="00196EB8"/>
    <w:rsid w:val="00196EFB"/>
    <w:rsid w:val="001976C5"/>
    <w:rsid w:val="001979FF"/>
    <w:rsid w:val="00197B17"/>
    <w:rsid w:val="00197BB4"/>
    <w:rsid w:val="001A1649"/>
    <w:rsid w:val="001A1950"/>
    <w:rsid w:val="001A1C54"/>
    <w:rsid w:val="001A3ACE"/>
    <w:rsid w:val="001A4382"/>
    <w:rsid w:val="001A6272"/>
    <w:rsid w:val="001B058F"/>
    <w:rsid w:val="001B3593"/>
    <w:rsid w:val="001B6B96"/>
    <w:rsid w:val="001B738B"/>
    <w:rsid w:val="001C09DB"/>
    <w:rsid w:val="001C19AE"/>
    <w:rsid w:val="001C277E"/>
    <w:rsid w:val="001C2A72"/>
    <w:rsid w:val="001C31B7"/>
    <w:rsid w:val="001C53F6"/>
    <w:rsid w:val="001C5631"/>
    <w:rsid w:val="001C642D"/>
    <w:rsid w:val="001C6EBD"/>
    <w:rsid w:val="001D0B75"/>
    <w:rsid w:val="001D1668"/>
    <w:rsid w:val="001D39A5"/>
    <w:rsid w:val="001D3C09"/>
    <w:rsid w:val="001D44E8"/>
    <w:rsid w:val="001D5EA1"/>
    <w:rsid w:val="001D60EC"/>
    <w:rsid w:val="001D6F59"/>
    <w:rsid w:val="001E0937"/>
    <w:rsid w:val="001E098C"/>
    <w:rsid w:val="001E39AA"/>
    <w:rsid w:val="001E44DF"/>
    <w:rsid w:val="001E5DB5"/>
    <w:rsid w:val="001E63B9"/>
    <w:rsid w:val="001E68A5"/>
    <w:rsid w:val="001E6BB0"/>
    <w:rsid w:val="001E7282"/>
    <w:rsid w:val="001E7AB1"/>
    <w:rsid w:val="001F07DF"/>
    <w:rsid w:val="001F204E"/>
    <w:rsid w:val="001F220F"/>
    <w:rsid w:val="001F3826"/>
    <w:rsid w:val="001F59A1"/>
    <w:rsid w:val="001F5B78"/>
    <w:rsid w:val="001F6E46"/>
    <w:rsid w:val="001F7704"/>
    <w:rsid w:val="001F7C91"/>
    <w:rsid w:val="002013CD"/>
    <w:rsid w:val="002033B7"/>
    <w:rsid w:val="00204670"/>
    <w:rsid w:val="00206463"/>
    <w:rsid w:val="00206F2F"/>
    <w:rsid w:val="00207717"/>
    <w:rsid w:val="0021053D"/>
    <w:rsid w:val="00210A92"/>
    <w:rsid w:val="00212B95"/>
    <w:rsid w:val="00212E3D"/>
    <w:rsid w:val="00213FE8"/>
    <w:rsid w:val="00215924"/>
    <w:rsid w:val="00215CC8"/>
    <w:rsid w:val="00216C03"/>
    <w:rsid w:val="00220A1A"/>
    <w:rsid w:val="00220C04"/>
    <w:rsid w:val="0022278D"/>
    <w:rsid w:val="002259B3"/>
    <w:rsid w:val="00225B95"/>
    <w:rsid w:val="00225CEA"/>
    <w:rsid w:val="0022701F"/>
    <w:rsid w:val="00227C68"/>
    <w:rsid w:val="00232981"/>
    <w:rsid w:val="002333F5"/>
    <w:rsid w:val="00233724"/>
    <w:rsid w:val="002365B4"/>
    <w:rsid w:val="00241E10"/>
    <w:rsid w:val="00242282"/>
    <w:rsid w:val="002427F2"/>
    <w:rsid w:val="002432E1"/>
    <w:rsid w:val="00243584"/>
    <w:rsid w:val="00243715"/>
    <w:rsid w:val="00246207"/>
    <w:rsid w:val="00246C5E"/>
    <w:rsid w:val="0025029C"/>
    <w:rsid w:val="00250960"/>
    <w:rsid w:val="00251343"/>
    <w:rsid w:val="0025255B"/>
    <w:rsid w:val="002536A4"/>
    <w:rsid w:val="00254F58"/>
    <w:rsid w:val="00255395"/>
    <w:rsid w:val="00255D72"/>
    <w:rsid w:val="00256E94"/>
    <w:rsid w:val="002620BC"/>
    <w:rsid w:val="00262802"/>
    <w:rsid w:val="00263A90"/>
    <w:rsid w:val="0026408B"/>
    <w:rsid w:val="00265471"/>
    <w:rsid w:val="002659F9"/>
    <w:rsid w:val="00266028"/>
    <w:rsid w:val="002663AF"/>
    <w:rsid w:val="00267C3E"/>
    <w:rsid w:val="00270746"/>
    <w:rsid w:val="002709BB"/>
    <w:rsid w:val="0027131C"/>
    <w:rsid w:val="00273BAC"/>
    <w:rsid w:val="00274726"/>
    <w:rsid w:val="002751B6"/>
    <w:rsid w:val="002763B3"/>
    <w:rsid w:val="002802E3"/>
    <w:rsid w:val="002815E2"/>
    <w:rsid w:val="0028213D"/>
    <w:rsid w:val="002832A0"/>
    <w:rsid w:val="002862F1"/>
    <w:rsid w:val="002906E4"/>
    <w:rsid w:val="00291373"/>
    <w:rsid w:val="002919FF"/>
    <w:rsid w:val="0029597D"/>
    <w:rsid w:val="00295A25"/>
    <w:rsid w:val="002962C3"/>
    <w:rsid w:val="0029752B"/>
    <w:rsid w:val="002A0A9C"/>
    <w:rsid w:val="002A483C"/>
    <w:rsid w:val="002A56F5"/>
    <w:rsid w:val="002B0C7C"/>
    <w:rsid w:val="002B0FB0"/>
    <w:rsid w:val="002B1729"/>
    <w:rsid w:val="002B36C7"/>
    <w:rsid w:val="002B4DD4"/>
    <w:rsid w:val="002B5277"/>
    <w:rsid w:val="002B5375"/>
    <w:rsid w:val="002B6B06"/>
    <w:rsid w:val="002B77C1"/>
    <w:rsid w:val="002B7A42"/>
    <w:rsid w:val="002C08F4"/>
    <w:rsid w:val="002C0ED7"/>
    <w:rsid w:val="002C2728"/>
    <w:rsid w:val="002C2904"/>
    <w:rsid w:val="002C5B7C"/>
    <w:rsid w:val="002C7D25"/>
    <w:rsid w:val="002D1E0D"/>
    <w:rsid w:val="002D22FE"/>
    <w:rsid w:val="002D5006"/>
    <w:rsid w:val="002D5A07"/>
    <w:rsid w:val="002D7C61"/>
    <w:rsid w:val="002E01D0"/>
    <w:rsid w:val="002E0846"/>
    <w:rsid w:val="002E161D"/>
    <w:rsid w:val="002E17D6"/>
    <w:rsid w:val="002E28A2"/>
    <w:rsid w:val="002E2FBD"/>
    <w:rsid w:val="002E3100"/>
    <w:rsid w:val="002E3CAE"/>
    <w:rsid w:val="002E4C9E"/>
    <w:rsid w:val="002E58CE"/>
    <w:rsid w:val="002E6C95"/>
    <w:rsid w:val="002E7C36"/>
    <w:rsid w:val="002F1563"/>
    <w:rsid w:val="002F1E0E"/>
    <w:rsid w:val="002F295A"/>
    <w:rsid w:val="002F38BE"/>
    <w:rsid w:val="002F3D32"/>
    <w:rsid w:val="002F5A62"/>
    <w:rsid w:val="002F5F31"/>
    <w:rsid w:val="002F5F46"/>
    <w:rsid w:val="00302216"/>
    <w:rsid w:val="00303E53"/>
    <w:rsid w:val="00304334"/>
    <w:rsid w:val="00304810"/>
    <w:rsid w:val="00304968"/>
    <w:rsid w:val="00305CC1"/>
    <w:rsid w:val="00306E5F"/>
    <w:rsid w:val="00307E14"/>
    <w:rsid w:val="00314054"/>
    <w:rsid w:val="00316F27"/>
    <w:rsid w:val="00317378"/>
    <w:rsid w:val="0031789F"/>
    <w:rsid w:val="00317A98"/>
    <w:rsid w:val="00317DA8"/>
    <w:rsid w:val="00320ADE"/>
    <w:rsid w:val="003214F1"/>
    <w:rsid w:val="00322E4B"/>
    <w:rsid w:val="00327870"/>
    <w:rsid w:val="003306D8"/>
    <w:rsid w:val="0033178C"/>
    <w:rsid w:val="0033259D"/>
    <w:rsid w:val="0033319F"/>
    <w:rsid w:val="003333D2"/>
    <w:rsid w:val="00334686"/>
    <w:rsid w:val="003357C7"/>
    <w:rsid w:val="00337339"/>
    <w:rsid w:val="00340345"/>
    <w:rsid w:val="003406C6"/>
    <w:rsid w:val="003418CC"/>
    <w:rsid w:val="00342DF3"/>
    <w:rsid w:val="0034304A"/>
    <w:rsid w:val="003434EE"/>
    <w:rsid w:val="0034357E"/>
    <w:rsid w:val="00343958"/>
    <w:rsid w:val="0034557A"/>
    <w:rsid w:val="003459BD"/>
    <w:rsid w:val="003502E5"/>
    <w:rsid w:val="00350D38"/>
    <w:rsid w:val="00351B36"/>
    <w:rsid w:val="00354749"/>
    <w:rsid w:val="00354EB8"/>
    <w:rsid w:val="003569E8"/>
    <w:rsid w:val="00356A0C"/>
    <w:rsid w:val="00357B4E"/>
    <w:rsid w:val="00357FF0"/>
    <w:rsid w:val="003663AE"/>
    <w:rsid w:val="00366D9F"/>
    <w:rsid w:val="003716FD"/>
    <w:rsid w:val="0037204B"/>
    <w:rsid w:val="003744CF"/>
    <w:rsid w:val="003744DD"/>
    <w:rsid w:val="00374717"/>
    <w:rsid w:val="00375C13"/>
    <w:rsid w:val="0037676C"/>
    <w:rsid w:val="00377516"/>
    <w:rsid w:val="00377E42"/>
    <w:rsid w:val="00381043"/>
    <w:rsid w:val="00381EF8"/>
    <w:rsid w:val="0038291F"/>
    <w:rsid w:val="003829E5"/>
    <w:rsid w:val="00386109"/>
    <w:rsid w:val="00386944"/>
    <w:rsid w:val="003956CC"/>
    <w:rsid w:val="00395C9A"/>
    <w:rsid w:val="003A0853"/>
    <w:rsid w:val="003A14CD"/>
    <w:rsid w:val="003A1910"/>
    <w:rsid w:val="003A197A"/>
    <w:rsid w:val="003A6B67"/>
    <w:rsid w:val="003A7827"/>
    <w:rsid w:val="003B0012"/>
    <w:rsid w:val="003B13B6"/>
    <w:rsid w:val="003B14C3"/>
    <w:rsid w:val="003B15E6"/>
    <w:rsid w:val="003B1F6D"/>
    <w:rsid w:val="003B22EF"/>
    <w:rsid w:val="003B408A"/>
    <w:rsid w:val="003B55F7"/>
    <w:rsid w:val="003C08A2"/>
    <w:rsid w:val="003C2045"/>
    <w:rsid w:val="003C43A1"/>
    <w:rsid w:val="003C4FC0"/>
    <w:rsid w:val="003C55F4"/>
    <w:rsid w:val="003C6972"/>
    <w:rsid w:val="003C7897"/>
    <w:rsid w:val="003C7A3F"/>
    <w:rsid w:val="003D2766"/>
    <w:rsid w:val="003D2A74"/>
    <w:rsid w:val="003D2CEA"/>
    <w:rsid w:val="003D3D88"/>
    <w:rsid w:val="003D3E8F"/>
    <w:rsid w:val="003D42AB"/>
    <w:rsid w:val="003D6475"/>
    <w:rsid w:val="003D6EE6"/>
    <w:rsid w:val="003E0A88"/>
    <w:rsid w:val="003E2235"/>
    <w:rsid w:val="003E25B0"/>
    <w:rsid w:val="003E375C"/>
    <w:rsid w:val="003E4086"/>
    <w:rsid w:val="003E57C0"/>
    <w:rsid w:val="003E639E"/>
    <w:rsid w:val="003E71E5"/>
    <w:rsid w:val="003E7DF5"/>
    <w:rsid w:val="003F01EE"/>
    <w:rsid w:val="003F0445"/>
    <w:rsid w:val="003F0CF0"/>
    <w:rsid w:val="003F14B1"/>
    <w:rsid w:val="003F25CD"/>
    <w:rsid w:val="003F2B20"/>
    <w:rsid w:val="003F3289"/>
    <w:rsid w:val="003F3313"/>
    <w:rsid w:val="003F3C62"/>
    <w:rsid w:val="003F5CB9"/>
    <w:rsid w:val="004004AF"/>
    <w:rsid w:val="004013C7"/>
    <w:rsid w:val="00401FCF"/>
    <w:rsid w:val="004048B4"/>
    <w:rsid w:val="00405685"/>
    <w:rsid w:val="00406285"/>
    <w:rsid w:val="004115A2"/>
    <w:rsid w:val="00411C54"/>
    <w:rsid w:val="004148F9"/>
    <w:rsid w:val="004155F1"/>
    <w:rsid w:val="00417A40"/>
    <w:rsid w:val="0042084E"/>
    <w:rsid w:val="00421EEF"/>
    <w:rsid w:val="00422AC7"/>
    <w:rsid w:val="00424D65"/>
    <w:rsid w:val="0042741A"/>
    <w:rsid w:val="00430393"/>
    <w:rsid w:val="00431806"/>
    <w:rsid w:val="00431A70"/>
    <w:rsid w:val="00431F42"/>
    <w:rsid w:val="00437CB1"/>
    <w:rsid w:val="00440755"/>
    <w:rsid w:val="00442C6C"/>
    <w:rsid w:val="00443CBE"/>
    <w:rsid w:val="00443E8A"/>
    <w:rsid w:val="004441BC"/>
    <w:rsid w:val="004456CD"/>
    <w:rsid w:val="004468B4"/>
    <w:rsid w:val="00446D86"/>
    <w:rsid w:val="00446DBD"/>
    <w:rsid w:val="00450BCA"/>
    <w:rsid w:val="0045230A"/>
    <w:rsid w:val="00453765"/>
    <w:rsid w:val="00454AD0"/>
    <w:rsid w:val="00457337"/>
    <w:rsid w:val="00462E3D"/>
    <w:rsid w:val="004643B8"/>
    <w:rsid w:val="00466E79"/>
    <w:rsid w:val="0047055F"/>
    <w:rsid w:val="00470D7D"/>
    <w:rsid w:val="00472D8F"/>
    <w:rsid w:val="0047372D"/>
    <w:rsid w:val="00473BA3"/>
    <w:rsid w:val="004743DD"/>
    <w:rsid w:val="00474CEA"/>
    <w:rsid w:val="00476DA0"/>
    <w:rsid w:val="00483968"/>
    <w:rsid w:val="004841BE"/>
    <w:rsid w:val="00484F86"/>
    <w:rsid w:val="00490746"/>
    <w:rsid w:val="00490852"/>
    <w:rsid w:val="00491C9C"/>
    <w:rsid w:val="00492F30"/>
    <w:rsid w:val="004946F4"/>
    <w:rsid w:val="0049487E"/>
    <w:rsid w:val="004976F6"/>
    <w:rsid w:val="004A160D"/>
    <w:rsid w:val="004A38D7"/>
    <w:rsid w:val="004A3E81"/>
    <w:rsid w:val="004A4195"/>
    <w:rsid w:val="004A58B7"/>
    <w:rsid w:val="004A5C62"/>
    <w:rsid w:val="004A5CE5"/>
    <w:rsid w:val="004A7011"/>
    <w:rsid w:val="004A707D"/>
    <w:rsid w:val="004B0974"/>
    <w:rsid w:val="004B1B13"/>
    <w:rsid w:val="004B25B4"/>
    <w:rsid w:val="004B4185"/>
    <w:rsid w:val="004B59AD"/>
    <w:rsid w:val="004B6DB6"/>
    <w:rsid w:val="004B72C3"/>
    <w:rsid w:val="004B7ECF"/>
    <w:rsid w:val="004C2FFC"/>
    <w:rsid w:val="004C5541"/>
    <w:rsid w:val="004C5670"/>
    <w:rsid w:val="004C6EEE"/>
    <w:rsid w:val="004C702B"/>
    <w:rsid w:val="004C70FB"/>
    <w:rsid w:val="004D0033"/>
    <w:rsid w:val="004D016B"/>
    <w:rsid w:val="004D1B22"/>
    <w:rsid w:val="004D2237"/>
    <w:rsid w:val="004D23A5"/>
    <w:rsid w:val="004D23CC"/>
    <w:rsid w:val="004D36F2"/>
    <w:rsid w:val="004E1106"/>
    <w:rsid w:val="004E138F"/>
    <w:rsid w:val="004E2855"/>
    <w:rsid w:val="004E4649"/>
    <w:rsid w:val="004E5C2B"/>
    <w:rsid w:val="004F00DD"/>
    <w:rsid w:val="004F2133"/>
    <w:rsid w:val="004F5398"/>
    <w:rsid w:val="004F55F1"/>
    <w:rsid w:val="004F67C0"/>
    <w:rsid w:val="004F6936"/>
    <w:rsid w:val="00503DC6"/>
    <w:rsid w:val="00506F3B"/>
    <w:rsid w:val="00506F5D"/>
    <w:rsid w:val="005100B1"/>
    <w:rsid w:val="00510C37"/>
    <w:rsid w:val="005124C4"/>
    <w:rsid w:val="005124D6"/>
    <w:rsid w:val="005126D0"/>
    <w:rsid w:val="00514667"/>
    <w:rsid w:val="0051568D"/>
    <w:rsid w:val="005267B9"/>
    <w:rsid w:val="00526AC7"/>
    <w:rsid w:val="00526C15"/>
    <w:rsid w:val="00536499"/>
    <w:rsid w:val="0053658F"/>
    <w:rsid w:val="00536EE6"/>
    <w:rsid w:val="005418CD"/>
    <w:rsid w:val="00542A03"/>
    <w:rsid w:val="00543903"/>
    <w:rsid w:val="00543BCC"/>
    <w:rsid w:val="00543F11"/>
    <w:rsid w:val="00544135"/>
    <w:rsid w:val="00544FC3"/>
    <w:rsid w:val="00546305"/>
    <w:rsid w:val="00547A95"/>
    <w:rsid w:val="0055119B"/>
    <w:rsid w:val="00551E96"/>
    <w:rsid w:val="005568F5"/>
    <w:rsid w:val="00556DC9"/>
    <w:rsid w:val="005610C9"/>
    <w:rsid w:val="00561202"/>
    <w:rsid w:val="00562507"/>
    <w:rsid w:val="00562811"/>
    <w:rsid w:val="00562930"/>
    <w:rsid w:val="00562BB5"/>
    <w:rsid w:val="0056662F"/>
    <w:rsid w:val="005716C1"/>
    <w:rsid w:val="00572031"/>
    <w:rsid w:val="00572282"/>
    <w:rsid w:val="00573329"/>
    <w:rsid w:val="00573CE3"/>
    <w:rsid w:val="00574FE2"/>
    <w:rsid w:val="005760FE"/>
    <w:rsid w:val="0057674C"/>
    <w:rsid w:val="00576E84"/>
    <w:rsid w:val="00580394"/>
    <w:rsid w:val="005809CD"/>
    <w:rsid w:val="00582B8C"/>
    <w:rsid w:val="00584DD4"/>
    <w:rsid w:val="00586F36"/>
    <w:rsid w:val="0058757E"/>
    <w:rsid w:val="0059237F"/>
    <w:rsid w:val="00592F15"/>
    <w:rsid w:val="00596A4B"/>
    <w:rsid w:val="00596D8D"/>
    <w:rsid w:val="00597507"/>
    <w:rsid w:val="00597D8A"/>
    <w:rsid w:val="005A00F4"/>
    <w:rsid w:val="005A25A9"/>
    <w:rsid w:val="005A479D"/>
    <w:rsid w:val="005B0892"/>
    <w:rsid w:val="005B1C6D"/>
    <w:rsid w:val="005B21B6"/>
    <w:rsid w:val="005B3A08"/>
    <w:rsid w:val="005B42A5"/>
    <w:rsid w:val="005B4313"/>
    <w:rsid w:val="005B7A63"/>
    <w:rsid w:val="005B7FE2"/>
    <w:rsid w:val="005C0955"/>
    <w:rsid w:val="005C49DA"/>
    <w:rsid w:val="005C50F3"/>
    <w:rsid w:val="005C51E9"/>
    <w:rsid w:val="005C54B5"/>
    <w:rsid w:val="005C5D80"/>
    <w:rsid w:val="005C5D91"/>
    <w:rsid w:val="005D07B8"/>
    <w:rsid w:val="005D2E92"/>
    <w:rsid w:val="005D3DD6"/>
    <w:rsid w:val="005D566D"/>
    <w:rsid w:val="005D6597"/>
    <w:rsid w:val="005E0FB8"/>
    <w:rsid w:val="005E14E7"/>
    <w:rsid w:val="005E16ED"/>
    <w:rsid w:val="005E26A3"/>
    <w:rsid w:val="005E2ECB"/>
    <w:rsid w:val="005E447E"/>
    <w:rsid w:val="005E4637"/>
    <w:rsid w:val="005E4FD1"/>
    <w:rsid w:val="005E5333"/>
    <w:rsid w:val="005F0775"/>
    <w:rsid w:val="005F0CF5"/>
    <w:rsid w:val="005F1A8B"/>
    <w:rsid w:val="005F21EB"/>
    <w:rsid w:val="005F46C9"/>
    <w:rsid w:val="005F64CF"/>
    <w:rsid w:val="006041AD"/>
    <w:rsid w:val="00605908"/>
    <w:rsid w:val="006061BC"/>
    <w:rsid w:val="00606F8A"/>
    <w:rsid w:val="00607850"/>
    <w:rsid w:val="00607EF7"/>
    <w:rsid w:val="00610D7C"/>
    <w:rsid w:val="00612902"/>
    <w:rsid w:val="00613414"/>
    <w:rsid w:val="0061473C"/>
    <w:rsid w:val="00616DC5"/>
    <w:rsid w:val="00617AD2"/>
    <w:rsid w:val="00620154"/>
    <w:rsid w:val="0062408D"/>
    <w:rsid w:val="006240CC"/>
    <w:rsid w:val="0062411F"/>
    <w:rsid w:val="00624940"/>
    <w:rsid w:val="006254F8"/>
    <w:rsid w:val="00627DA7"/>
    <w:rsid w:val="00627DF6"/>
    <w:rsid w:val="00630DA4"/>
    <w:rsid w:val="00631CD4"/>
    <w:rsid w:val="006320BE"/>
    <w:rsid w:val="00632597"/>
    <w:rsid w:val="00634D13"/>
    <w:rsid w:val="006358B4"/>
    <w:rsid w:val="006407AC"/>
    <w:rsid w:val="00641724"/>
    <w:rsid w:val="006419AA"/>
    <w:rsid w:val="00644B1F"/>
    <w:rsid w:val="00644B7E"/>
    <w:rsid w:val="00645261"/>
    <w:rsid w:val="006454E6"/>
    <w:rsid w:val="006456F9"/>
    <w:rsid w:val="00645C1A"/>
    <w:rsid w:val="00646235"/>
    <w:rsid w:val="00646A68"/>
    <w:rsid w:val="006505BD"/>
    <w:rsid w:val="006508EA"/>
    <w:rsid w:val="0065092E"/>
    <w:rsid w:val="006557A7"/>
    <w:rsid w:val="00656290"/>
    <w:rsid w:val="00656EBD"/>
    <w:rsid w:val="006601C9"/>
    <w:rsid w:val="006608D8"/>
    <w:rsid w:val="00661FF4"/>
    <w:rsid w:val="006621D7"/>
    <w:rsid w:val="0066302A"/>
    <w:rsid w:val="00664B9F"/>
    <w:rsid w:val="00667770"/>
    <w:rsid w:val="00667EA7"/>
    <w:rsid w:val="00670597"/>
    <w:rsid w:val="006706D0"/>
    <w:rsid w:val="00670F4A"/>
    <w:rsid w:val="00676320"/>
    <w:rsid w:val="00677574"/>
    <w:rsid w:val="006812ED"/>
    <w:rsid w:val="00683878"/>
    <w:rsid w:val="0068426C"/>
    <w:rsid w:val="00684380"/>
    <w:rsid w:val="0068454C"/>
    <w:rsid w:val="00685B3B"/>
    <w:rsid w:val="00685D3C"/>
    <w:rsid w:val="00687EE6"/>
    <w:rsid w:val="00690A65"/>
    <w:rsid w:val="00691B62"/>
    <w:rsid w:val="006933B5"/>
    <w:rsid w:val="00693D14"/>
    <w:rsid w:val="0069691C"/>
    <w:rsid w:val="00696F27"/>
    <w:rsid w:val="00697832"/>
    <w:rsid w:val="006A0BF8"/>
    <w:rsid w:val="006A108F"/>
    <w:rsid w:val="006A18C2"/>
    <w:rsid w:val="006A3383"/>
    <w:rsid w:val="006A3A34"/>
    <w:rsid w:val="006A456A"/>
    <w:rsid w:val="006A4B6A"/>
    <w:rsid w:val="006A7916"/>
    <w:rsid w:val="006B077C"/>
    <w:rsid w:val="006B0ACF"/>
    <w:rsid w:val="006B405E"/>
    <w:rsid w:val="006B4E31"/>
    <w:rsid w:val="006B6803"/>
    <w:rsid w:val="006C0324"/>
    <w:rsid w:val="006C10F1"/>
    <w:rsid w:val="006C1DD1"/>
    <w:rsid w:val="006C4164"/>
    <w:rsid w:val="006C58A8"/>
    <w:rsid w:val="006C6763"/>
    <w:rsid w:val="006D0F16"/>
    <w:rsid w:val="006D2A3F"/>
    <w:rsid w:val="006D2FBC"/>
    <w:rsid w:val="006D41BF"/>
    <w:rsid w:val="006D4ACC"/>
    <w:rsid w:val="006D4D84"/>
    <w:rsid w:val="006D6B06"/>
    <w:rsid w:val="006D6E34"/>
    <w:rsid w:val="006E138B"/>
    <w:rsid w:val="006E1867"/>
    <w:rsid w:val="006E1C0F"/>
    <w:rsid w:val="006E207B"/>
    <w:rsid w:val="006E4977"/>
    <w:rsid w:val="006F0330"/>
    <w:rsid w:val="006F0665"/>
    <w:rsid w:val="006F083B"/>
    <w:rsid w:val="006F1FDC"/>
    <w:rsid w:val="006F2360"/>
    <w:rsid w:val="006F54FA"/>
    <w:rsid w:val="006F6B8C"/>
    <w:rsid w:val="007013EF"/>
    <w:rsid w:val="00702978"/>
    <w:rsid w:val="00703C7B"/>
    <w:rsid w:val="007055BD"/>
    <w:rsid w:val="0071649C"/>
    <w:rsid w:val="00716921"/>
    <w:rsid w:val="007173CA"/>
    <w:rsid w:val="00720B26"/>
    <w:rsid w:val="007216AA"/>
    <w:rsid w:val="00721AB5"/>
    <w:rsid w:val="00721CFB"/>
    <w:rsid w:val="00721DEF"/>
    <w:rsid w:val="00723207"/>
    <w:rsid w:val="00723505"/>
    <w:rsid w:val="00724A43"/>
    <w:rsid w:val="00724EEE"/>
    <w:rsid w:val="00725FEA"/>
    <w:rsid w:val="007273AC"/>
    <w:rsid w:val="0073132C"/>
    <w:rsid w:val="00731AD4"/>
    <w:rsid w:val="007328E0"/>
    <w:rsid w:val="007328FC"/>
    <w:rsid w:val="00733174"/>
    <w:rsid w:val="00733853"/>
    <w:rsid w:val="00734079"/>
    <w:rsid w:val="007346E4"/>
    <w:rsid w:val="00735215"/>
    <w:rsid w:val="00735564"/>
    <w:rsid w:val="0073693E"/>
    <w:rsid w:val="00736F0A"/>
    <w:rsid w:val="00740F22"/>
    <w:rsid w:val="0074177A"/>
    <w:rsid w:val="00741CF0"/>
    <w:rsid w:val="00741F1A"/>
    <w:rsid w:val="007447DA"/>
    <w:rsid w:val="007450F8"/>
    <w:rsid w:val="00745FA6"/>
    <w:rsid w:val="00746937"/>
    <w:rsid w:val="0074696E"/>
    <w:rsid w:val="00747069"/>
    <w:rsid w:val="00750135"/>
    <w:rsid w:val="00750EC2"/>
    <w:rsid w:val="00752B28"/>
    <w:rsid w:val="007536BC"/>
    <w:rsid w:val="007541A9"/>
    <w:rsid w:val="00754E36"/>
    <w:rsid w:val="0076008C"/>
    <w:rsid w:val="0076053C"/>
    <w:rsid w:val="007607AC"/>
    <w:rsid w:val="0076202D"/>
    <w:rsid w:val="00763139"/>
    <w:rsid w:val="007635EA"/>
    <w:rsid w:val="0076453E"/>
    <w:rsid w:val="0076503A"/>
    <w:rsid w:val="00765765"/>
    <w:rsid w:val="00765DB1"/>
    <w:rsid w:val="007660C5"/>
    <w:rsid w:val="00767BD5"/>
    <w:rsid w:val="00770F37"/>
    <w:rsid w:val="007711A0"/>
    <w:rsid w:val="00772D5E"/>
    <w:rsid w:val="00774589"/>
    <w:rsid w:val="0077463E"/>
    <w:rsid w:val="007746BB"/>
    <w:rsid w:val="00776928"/>
    <w:rsid w:val="00776D56"/>
    <w:rsid w:val="00776E0F"/>
    <w:rsid w:val="0077720D"/>
    <w:rsid w:val="007774B1"/>
    <w:rsid w:val="00777BE1"/>
    <w:rsid w:val="00782222"/>
    <w:rsid w:val="00782579"/>
    <w:rsid w:val="007833D8"/>
    <w:rsid w:val="00785677"/>
    <w:rsid w:val="00786F16"/>
    <w:rsid w:val="00791BD7"/>
    <w:rsid w:val="00792090"/>
    <w:rsid w:val="007933F7"/>
    <w:rsid w:val="0079380E"/>
    <w:rsid w:val="007939E8"/>
    <w:rsid w:val="00796E20"/>
    <w:rsid w:val="007972E6"/>
    <w:rsid w:val="00797C32"/>
    <w:rsid w:val="007A0AE5"/>
    <w:rsid w:val="007A11E8"/>
    <w:rsid w:val="007A566D"/>
    <w:rsid w:val="007B0914"/>
    <w:rsid w:val="007B1374"/>
    <w:rsid w:val="007B14C5"/>
    <w:rsid w:val="007B32E5"/>
    <w:rsid w:val="007B3DB9"/>
    <w:rsid w:val="007B3E08"/>
    <w:rsid w:val="007B589F"/>
    <w:rsid w:val="007B6186"/>
    <w:rsid w:val="007B73BC"/>
    <w:rsid w:val="007C1235"/>
    <w:rsid w:val="007C14AE"/>
    <w:rsid w:val="007C1838"/>
    <w:rsid w:val="007C20B9"/>
    <w:rsid w:val="007C4857"/>
    <w:rsid w:val="007C7301"/>
    <w:rsid w:val="007C7859"/>
    <w:rsid w:val="007C7883"/>
    <w:rsid w:val="007C7F28"/>
    <w:rsid w:val="007D0754"/>
    <w:rsid w:val="007D1466"/>
    <w:rsid w:val="007D2BDE"/>
    <w:rsid w:val="007D2FB6"/>
    <w:rsid w:val="007D49EB"/>
    <w:rsid w:val="007D5E1C"/>
    <w:rsid w:val="007E0DE2"/>
    <w:rsid w:val="007E1346"/>
    <w:rsid w:val="007E1A6A"/>
    <w:rsid w:val="007E3667"/>
    <w:rsid w:val="007E3B98"/>
    <w:rsid w:val="007E417A"/>
    <w:rsid w:val="007E57E2"/>
    <w:rsid w:val="007E5E5A"/>
    <w:rsid w:val="007E6738"/>
    <w:rsid w:val="007F31B6"/>
    <w:rsid w:val="007F3D38"/>
    <w:rsid w:val="007F4531"/>
    <w:rsid w:val="007F546C"/>
    <w:rsid w:val="007F6140"/>
    <w:rsid w:val="007F625F"/>
    <w:rsid w:val="007F665E"/>
    <w:rsid w:val="008002AA"/>
    <w:rsid w:val="00800412"/>
    <w:rsid w:val="0080440E"/>
    <w:rsid w:val="0080587B"/>
    <w:rsid w:val="00806468"/>
    <w:rsid w:val="00806F10"/>
    <w:rsid w:val="008072C1"/>
    <w:rsid w:val="008075D1"/>
    <w:rsid w:val="008119CA"/>
    <w:rsid w:val="00811B1C"/>
    <w:rsid w:val="0081307A"/>
    <w:rsid w:val="008130C4"/>
    <w:rsid w:val="0081353B"/>
    <w:rsid w:val="00813AA1"/>
    <w:rsid w:val="00813B6A"/>
    <w:rsid w:val="00814314"/>
    <w:rsid w:val="008155F0"/>
    <w:rsid w:val="008156F6"/>
    <w:rsid w:val="00816735"/>
    <w:rsid w:val="00820141"/>
    <w:rsid w:val="00820E0C"/>
    <w:rsid w:val="00823275"/>
    <w:rsid w:val="0082366F"/>
    <w:rsid w:val="0082381F"/>
    <w:rsid w:val="00826793"/>
    <w:rsid w:val="008268A4"/>
    <w:rsid w:val="00827CC0"/>
    <w:rsid w:val="00830DC1"/>
    <w:rsid w:val="008338A2"/>
    <w:rsid w:val="00835001"/>
    <w:rsid w:val="0083558C"/>
    <w:rsid w:val="00835C7A"/>
    <w:rsid w:val="00841AA9"/>
    <w:rsid w:val="00841BCD"/>
    <w:rsid w:val="0084667F"/>
    <w:rsid w:val="008474FE"/>
    <w:rsid w:val="00847BBE"/>
    <w:rsid w:val="00850DA6"/>
    <w:rsid w:val="00851C16"/>
    <w:rsid w:val="00852E08"/>
    <w:rsid w:val="00853EE4"/>
    <w:rsid w:val="00854768"/>
    <w:rsid w:val="00855535"/>
    <w:rsid w:val="0085587C"/>
    <w:rsid w:val="00857C5A"/>
    <w:rsid w:val="00860FC7"/>
    <w:rsid w:val="0086255E"/>
    <w:rsid w:val="008633F0"/>
    <w:rsid w:val="00864843"/>
    <w:rsid w:val="00867D9D"/>
    <w:rsid w:val="0087115F"/>
    <w:rsid w:val="00872E0A"/>
    <w:rsid w:val="00873594"/>
    <w:rsid w:val="00874208"/>
    <w:rsid w:val="00875285"/>
    <w:rsid w:val="00876EDE"/>
    <w:rsid w:val="00877C3D"/>
    <w:rsid w:val="00882095"/>
    <w:rsid w:val="00883D86"/>
    <w:rsid w:val="00884B62"/>
    <w:rsid w:val="0088529C"/>
    <w:rsid w:val="00887903"/>
    <w:rsid w:val="0089270A"/>
    <w:rsid w:val="008930AA"/>
    <w:rsid w:val="0089312B"/>
    <w:rsid w:val="00893AF6"/>
    <w:rsid w:val="00894BC4"/>
    <w:rsid w:val="00896890"/>
    <w:rsid w:val="00896BF6"/>
    <w:rsid w:val="00896EB4"/>
    <w:rsid w:val="008A00C3"/>
    <w:rsid w:val="008A214E"/>
    <w:rsid w:val="008A28A8"/>
    <w:rsid w:val="008A3EBB"/>
    <w:rsid w:val="008A5B32"/>
    <w:rsid w:val="008A5B60"/>
    <w:rsid w:val="008A6380"/>
    <w:rsid w:val="008B2029"/>
    <w:rsid w:val="008B2EE4"/>
    <w:rsid w:val="008B3821"/>
    <w:rsid w:val="008B4D3D"/>
    <w:rsid w:val="008B57C7"/>
    <w:rsid w:val="008C02E7"/>
    <w:rsid w:val="008C1BB2"/>
    <w:rsid w:val="008C2F1D"/>
    <w:rsid w:val="008C2F92"/>
    <w:rsid w:val="008C339F"/>
    <w:rsid w:val="008C3546"/>
    <w:rsid w:val="008C47D7"/>
    <w:rsid w:val="008C589D"/>
    <w:rsid w:val="008C5BA3"/>
    <w:rsid w:val="008C6D51"/>
    <w:rsid w:val="008C7304"/>
    <w:rsid w:val="008D02CA"/>
    <w:rsid w:val="008D2846"/>
    <w:rsid w:val="008D2931"/>
    <w:rsid w:val="008D2BD5"/>
    <w:rsid w:val="008D4236"/>
    <w:rsid w:val="008D462F"/>
    <w:rsid w:val="008D4785"/>
    <w:rsid w:val="008D6DCF"/>
    <w:rsid w:val="008E0427"/>
    <w:rsid w:val="008E1A1C"/>
    <w:rsid w:val="008E3D89"/>
    <w:rsid w:val="008E4376"/>
    <w:rsid w:val="008E5E63"/>
    <w:rsid w:val="008E63DF"/>
    <w:rsid w:val="008E7A0A"/>
    <w:rsid w:val="008E7B49"/>
    <w:rsid w:val="008F053D"/>
    <w:rsid w:val="008F2EA2"/>
    <w:rsid w:val="008F33DC"/>
    <w:rsid w:val="008F37AA"/>
    <w:rsid w:val="008F3B66"/>
    <w:rsid w:val="008F3D69"/>
    <w:rsid w:val="008F59F6"/>
    <w:rsid w:val="00900324"/>
    <w:rsid w:val="00900719"/>
    <w:rsid w:val="009017AC"/>
    <w:rsid w:val="00902A9A"/>
    <w:rsid w:val="00904A1C"/>
    <w:rsid w:val="00905030"/>
    <w:rsid w:val="00906490"/>
    <w:rsid w:val="009111B2"/>
    <w:rsid w:val="00914B9F"/>
    <w:rsid w:val="00914C8F"/>
    <w:rsid w:val="009151F5"/>
    <w:rsid w:val="00917BE6"/>
    <w:rsid w:val="00917D1F"/>
    <w:rsid w:val="00924001"/>
    <w:rsid w:val="00924AE1"/>
    <w:rsid w:val="00924F00"/>
    <w:rsid w:val="009269B1"/>
    <w:rsid w:val="00926B13"/>
    <w:rsid w:val="00926BC0"/>
    <w:rsid w:val="0092724D"/>
    <w:rsid w:val="009272B3"/>
    <w:rsid w:val="009272C2"/>
    <w:rsid w:val="00927F64"/>
    <w:rsid w:val="009315BE"/>
    <w:rsid w:val="00931966"/>
    <w:rsid w:val="009326DD"/>
    <w:rsid w:val="00932E09"/>
    <w:rsid w:val="0093338F"/>
    <w:rsid w:val="00937BD9"/>
    <w:rsid w:val="0095092A"/>
    <w:rsid w:val="00950E2C"/>
    <w:rsid w:val="0095153F"/>
    <w:rsid w:val="00951D50"/>
    <w:rsid w:val="009525EB"/>
    <w:rsid w:val="0095273C"/>
    <w:rsid w:val="00953C64"/>
    <w:rsid w:val="0095470B"/>
    <w:rsid w:val="00954874"/>
    <w:rsid w:val="00955DEE"/>
    <w:rsid w:val="00955FFC"/>
    <w:rsid w:val="0095615A"/>
    <w:rsid w:val="0095780F"/>
    <w:rsid w:val="00960ADA"/>
    <w:rsid w:val="00961400"/>
    <w:rsid w:val="00963646"/>
    <w:rsid w:val="00964E5A"/>
    <w:rsid w:val="00965F84"/>
    <w:rsid w:val="0096632D"/>
    <w:rsid w:val="00967124"/>
    <w:rsid w:val="0096716C"/>
    <w:rsid w:val="0097146A"/>
    <w:rsid w:val="00971603"/>
    <w:rsid w:val="0097166C"/>
    <w:rsid w:val="009718C7"/>
    <w:rsid w:val="00972DDC"/>
    <w:rsid w:val="00974105"/>
    <w:rsid w:val="00974BEE"/>
    <w:rsid w:val="0097559F"/>
    <w:rsid w:val="00976003"/>
    <w:rsid w:val="009761EA"/>
    <w:rsid w:val="00977339"/>
    <w:rsid w:val="0097761E"/>
    <w:rsid w:val="00980553"/>
    <w:rsid w:val="00982454"/>
    <w:rsid w:val="00982CF0"/>
    <w:rsid w:val="009830E4"/>
    <w:rsid w:val="00983CF4"/>
    <w:rsid w:val="009853E1"/>
    <w:rsid w:val="00986E6B"/>
    <w:rsid w:val="00990032"/>
    <w:rsid w:val="00990B19"/>
    <w:rsid w:val="0099153B"/>
    <w:rsid w:val="00991769"/>
    <w:rsid w:val="0099232C"/>
    <w:rsid w:val="00992469"/>
    <w:rsid w:val="00994386"/>
    <w:rsid w:val="009A13D8"/>
    <w:rsid w:val="009A1F98"/>
    <w:rsid w:val="009A20E3"/>
    <w:rsid w:val="009A279E"/>
    <w:rsid w:val="009A3015"/>
    <w:rsid w:val="009A3490"/>
    <w:rsid w:val="009B0656"/>
    <w:rsid w:val="009B0A6F"/>
    <w:rsid w:val="009B0A94"/>
    <w:rsid w:val="009B0C62"/>
    <w:rsid w:val="009B2AE8"/>
    <w:rsid w:val="009B4C7A"/>
    <w:rsid w:val="009B5622"/>
    <w:rsid w:val="009B59E9"/>
    <w:rsid w:val="009B5D7E"/>
    <w:rsid w:val="009B70AA"/>
    <w:rsid w:val="009B79E4"/>
    <w:rsid w:val="009C1F1C"/>
    <w:rsid w:val="009C245E"/>
    <w:rsid w:val="009C260A"/>
    <w:rsid w:val="009C5E77"/>
    <w:rsid w:val="009C7A7E"/>
    <w:rsid w:val="009D02E8"/>
    <w:rsid w:val="009D0722"/>
    <w:rsid w:val="009D2619"/>
    <w:rsid w:val="009D51D0"/>
    <w:rsid w:val="009D70A4"/>
    <w:rsid w:val="009D7B14"/>
    <w:rsid w:val="009E08D1"/>
    <w:rsid w:val="009E0D96"/>
    <w:rsid w:val="009E1523"/>
    <w:rsid w:val="009E1B95"/>
    <w:rsid w:val="009E243D"/>
    <w:rsid w:val="009E496F"/>
    <w:rsid w:val="009E4B0D"/>
    <w:rsid w:val="009E5250"/>
    <w:rsid w:val="009E5887"/>
    <w:rsid w:val="009E7A69"/>
    <w:rsid w:val="009E7E54"/>
    <w:rsid w:val="009E7E92"/>
    <w:rsid w:val="009E7F92"/>
    <w:rsid w:val="009F02A3"/>
    <w:rsid w:val="009F04D0"/>
    <w:rsid w:val="009F2182"/>
    <w:rsid w:val="009F2F27"/>
    <w:rsid w:val="009F34AA"/>
    <w:rsid w:val="009F4F7A"/>
    <w:rsid w:val="009F5324"/>
    <w:rsid w:val="009F6BCB"/>
    <w:rsid w:val="009F7B78"/>
    <w:rsid w:val="00A00287"/>
    <w:rsid w:val="00A0057A"/>
    <w:rsid w:val="00A013DB"/>
    <w:rsid w:val="00A02440"/>
    <w:rsid w:val="00A02FA1"/>
    <w:rsid w:val="00A04CCE"/>
    <w:rsid w:val="00A07421"/>
    <w:rsid w:val="00A0776B"/>
    <w:rsid w:val="00A10FB9"/>
    <w:rsid w:val="00A11421"/>
    <w:rsid w:val="00A1389F"/>
    <w:rsid w:val="00A13BDB"/>
    <w:rsid w:val="00A13D42"/>
    <w:rsid w:val="00A157B1"/>
    <w:rsid w:val="00A22229"/>
    <w:rsid w:val="00A24442"/>
    <w:rsid w:val="00A24ADA"/>
    <w:rsid w:val="00A24DF6"/>
    <w:rsid w:val="00A273A0"/>
    <w:rsid w:val="00A27AFF"/>
    <w:rsid w:val="00A32577"/>
    <w:rsid w:val="00A32ECD"/>
    <w:rsid w:val="00A330BB"/>
    <w:rsid w:val="00A338E8"/>
    <w:rsid w:val="00A3605C"/>
    <w:rsid w:val="00A36AB0"/>
    <w:rsid w:val="00A40323"/>
    <w:rsid w:val="00A41E41"/>
    <w:rsid w:val="00A43969"/>
    <w:rsid w:val="00A446F5"/>
    <w:rsid w:val="00A44882"/>
    <w:rsid w:val="00A45125"/>
    <w:rsid w:val="00A4758A"/>
    <w:rsid w:val="00A5152B"/>
    <w:rsid w:val="00A51A1C"/>
    <w:rsid w:val="00A53A0D"/>
    <w:rsid w:val="00A54715"/>
    <w:rsid w:val="00A6061C"/>
    <w:rsid w:val="00A62D44"/>
    <w:rsid w:val="00A64E75"/>
    <w:rsid w:val="00A663C2"/>
    <w:rsid w:val="00A67263"/>
    <w:rsid w:val="00A703A2"/>
    <w:rsid w:val="00A7161C"/>
    <w:rsid w:val="00A71CE4"/>
    <w:rsid w:val="00A73A75"/>
    <w:rsid w:val="00A74702"/>
    <w:rsid w:val="00A75D8C"/>
    <w:rsid w:val="00A77AA3"/>
    <w:rsid w:val="00A8236D"/>
    <w:rsid w:val="00A854EB"/>
    <w:rsid w:val="00A85A3C"/>
    <w:rsid w:val="00A872E5"/>
    <w:rsid w:val="00A91406"/>
    <w:rsid w:val="00A94007"/>
    <w:rsid w:val="00A9670E"/>
    <w:rsid w:val="00A96E65"/>
    <w:rsid w:val="00A96ECE"/>
    <w:rsid w:val="00A97C72"/>
    <w:rsid w:val="00AA0929"/>
    <w:rsid w:val="00AA310B"/>
    <w:rsid w:val="00AA5246"/>
    <w:rsid w:val="00AA5C09"/>
    <w:rsid w:val="00AA63D4"/>
    <w:rsid w:val="00AB06E8"/>
    <w:rsid w:val="00AB1339"/>
    <w:rsid w:val="00AB13BF"/>
    <w:rsid w:val="00AB1CD3"/>
    <w:rsid w:val="00AB352F"/>
    <w:rsid w:val="00AB4AD4"/>
    <w:rsid w:val="00AB72C9"/>
    <w:rsid w:val="00AC0BED"/>
    <w:rsid w:val="00AC274B"/>
    <w:rsid w:val="00AC4764"/>
    <w:rsid w:val="00AC61DD"/>
    <w:rsid w:val="00AC680A"/>
    <w:rsid w:val="00AC6D36"/>
    <w:rsid w:val="00AD0CBA"/>
    <w:rsid w:val="00AD1865"/>
    <w:rsid w:val="00AD18E8"/>
    <w:rsid w:val="00AD26E2"/>
    <w:rsid w:val="00AD2C98"/>
    <w:rsid w:val="00AD32FF"/>
    <w:rsid w:val="00AD34EC"/>
    <w:rsid w:val="00AD58AE"/>
    <w:rsid w:val="00AD784C"/>
    <w:rsid w:val="00AE0A68"/>
    <w:rsid w:val="00AE0D11"/>
    <w:rsid w:val="00AE126A"/>
    <w:rsid w:val="00AE1BAE"/>
    <w:rsid w:val="00AE1DE0"/>
    <w:rsid w:val="00AE3005"/>
    <w:rsid w:val="00AE3BD5"/>
    <w:rsid w:val="00AE59A0"/>
    <w:rsid w:val="00AF0C57"/>
    <w:rsid w:val="00AF26F3"/>
    <w:rsid w:val="00AF525F"/>
    <w:rsid w:val="00AF5F04"/>
    <w:rsid w:val="00AF7248"/>
    <w:rsid w:val="00AF7B4F"/>
    <w:rsid w:val="00B00672"/>
    <w:rsid w:val="00B01B4D"/>
    <w:rsid w:val="00B04489"/>
    <w:rsid w:val="00B0578F"/>
    <w:rsid w:val="00B06571"/>
    <w:rsid w:val="00B06674"/>
    <w:rsid w:val="00B068BA"/>
    <w:rsid w:val="00B07217"/>
    <w:rsid w:val="00B12B05"/>
    <w:rsid w:val="00B13851"/>
    <w:rsid w:val="00B13B1C"/>
    <w:rsid w:val="00B14B5F"/>
    <w:rsid w:val="00B15FDC"/>
    <w:rsid w:val="00B16425"/>
    <w:rsid w:val="00B1688D"/>
    <w:rsid w:val="00B1735D"/>
    <w:rsid w:val="00B21F90"/>
    <w:rsid w:val="00B22291"/>
    <w:rsid w:val="00B23F9A"/>
    <w:rsid w:val="00B2417B"/>
    <w:rsid w:val="00B24E6F"/>
    <w:rsid w:val="00B26CB5"/>
    <w:rsid w:val="00B2752E"/>
    <w:rsid w:val="00B307CC"/>
    <w:rsid w:val="00B30F51"/>
    <w:rsid w:val="00B326B7"/>
    <w:rsid w:val="00B3588E"/>
    <w:rsid w:val="00B364E9"/>
    <w:rsid w:val="00B4198F"/>
    <w:rsid w:val="00B41F3D"/>
    <w:rsid w:val="00B431E8"/>
    <w:rsid w:val="00B45141"/>
    <w:rsid w:val="00B46900"/>
    <w:rsid w:val="00B5119B"/>
    <w:rsid w:val="00B519CD"/>
    <w:rsid w:val="00B5273A"/>
    <w:rsid w:val="00B52E0F"/>
    <w:rsid w:val="00B57329"/>
    <w:rsid w:val="00B60E61"/>
    <w:rsid w:val="00B6198E"/>
    <w:rsid w:val="00B62B50"/>
    <w:rsid w:val="00B635B7"/>
    <w:rsid w:val="00B63AE8"/>
    <w:rsid w:val="00B65950"/>
    <w:rsid w:val="00B665EE"/>
    <w:rsid w:val="00B66D83"/>
    <w:rsid w:val="00B672C0"/>
    <w:rsid w:val="00B676FD"/>
    <w:rsid w:val="00B678B6"/>
    <w:rsid w:val="00B67B6B"/>
    <w:rsid w:val="00B7040F"/>
    <w:rsid w:val="00B70A5F"/>
    <w:rsid w:val="00B74BCF"/>
    <w:rsid w:val="00B75646"/>
    <w:rsid w:val="00B7629E"/>
    <w:rsid w:val="00B80D27"/>
    <w:rsid w:val="00B85B1D"/>
    <w:rsid w:val="00B86847"/>
    <w:rsid w:val="00B872B5"/>
    <w:rsid w:val="00B90729"/>
    <w:rsid w:val="00B907DA"/>
    <w:rsid w:val="00B93D04"/>
    <w:rsid w:val="00B93E26"/>
    <w:rsid w:val="00B94C5E"/>
    <w:rsid w:val="00B950BC"/>
    <w:rsid w:val="00B9714C"/>
    <w:rsid w:val="00B975E3"/>
    <w:rsid w:val="00B97CC9"/>
    <w:rsid w:val="00BA15F2"/>
    <w:rsid w:val="00BA29AD"/>
    <w:rsid w:val="00BA33CF"/>
    <w:rsid w:val="00BA3F8D"/>
    <w:rsid w:val="00BA4A44"/>
    <w:rsid w:val="00BA5B04"/>
    <w:rsid w:val="00BA6D04"/>
    <w:rsid w:val="00BB238A"/>
    <w:rsid w:val="00BB7A10"/>
    <w:rsid w:val="00BB7DC8"/>
    <w:rsid w:val="00BB7FC2"/>
    <w:rsid w:val="00BC60BE"/>
    <w:rsid w:val="00BC643B"/>
    <w:rsid w:val="00BC7468"/>
    <w:rsid w:val="00BC7D4F"/>
    <w:rsid w:val="00BC7ED7"/>
    <w:rsid w:val="00BD0F6D"/>
    <w:rsid w:val="00BD1B0F"/>
    <w:rsid w:val="00BD2850"/>
    <w:rsid w:val="00BD355F"/>
    <w:rsid w:val="00BD44C0"/>
    <w:rsid w:val="00BD691C"/>
    <w:rsid w:val="00BD6A4B"/>
    <w:rsid w:val="00BD7F6B"/>
    <w:rsid w:val="00BE28D2"/>
    <w:rsid w:val="00BE4A64"/>
    <w:rsid w:val="00BE5540"/>
    <w:rsid w:val="00BE5E43"/>
    <w:rsid w:val="00BE7A8E"/>
    <w:rsid w:val="00BF0235"/>
    <w:rsid w:val="00BF4C00"/>
    <w:rsid w:val="00BF557D"/>
    <w:rsid w:val="00BF658D"/>
    <w:rsid w:val="00BF7CE1"/>
    <w:rsid w:val="00BF7F58"/>
    <w:rsid w:val="00C01381"/>
    <w:rsid w:val="00C01AB1"/>
    <w:rsid w:val="00C026A0"/>
    <w:rsid w:val="00C03927"/>
    <w:rsid w:val="00C05920"/>
    <w:rsid w:val="00C06137"/>
    <w:rsid w:val="00C06929"/>
    <w:rsid w:val="00C079B8"/>
    <w:rsid w:val="00C10037"/>
    <w:rsid w:val="00C115E1"/>
    <w:rsid w:val="00C123EA"/>
    <w:rsid w:val="00C1272E"/>
    <w:rsid w:val="00C12A49"/>
    <w:rsid w:val="00C133EE"/>
    <w:rsid w:val="00C149D0"/>
    <w:rsid w:val="00C22DE1"/>
    <w:rsid w:val="00C23FEE"/>
    <w:rsid w:val="00C249C8"/>
    <w:rsid w:val="00C24ADB"/>
    <w:rsid w:val="00C26588"/>
    <w:rsid w:val="00C27C8E"/>
    <w:rsid w:val="00C27DE9"/>
    <w:rsid w:val="00C32989"/>
    <w:rsid w:val="00C33388"/>
    <w:rsid w:val="00C3398E"/>
    <w:rsid w:val="00C35484"/>
    <w:rsid w:val="00C36453"/>
    <w:rsid w:val="00C37EC6"/>
    <w:rsid w:val="00C4173A"/>
    <w:rsid w:val="00C431EF"/>
    <w:rsid w:val="00C44EDD"/>
    <w:rsid w:val="00C454F1"/>
    <w:rsid w:val="00C47BE2"/>
    <w:rsid w:val="00C50DED"/>
    <w:rsid w:val="00C511B4"/>
    <w:rsid w:val="00C52217"/>
    <w:rsid w:val="00C602FF"/>
    <w:rsid w:val="00C60411"/>
    <w:rsid w:val="00C61174"/>
    <w:rsid w:val="00C6148F"/>
    <w:rsid w:val="00C6158C"/>
    <w:rsid w:val="00C61916"/>
    <w:rsid w:val="00C621B1"/>
    <w:rsid w:val="00C627D3"/>
    <w:rsid w:val="00C62F7A"/>
    <w:rsid w:val="00C63B9C"/>
    <w:rsid w:val="00C65E39"/>
    <w:rsid w:val="00C6682F"/>
    <w:rsid w:val="00C67BF4"/>
    <w:rsid w:val="00C7275E"/>
    <w:rsid w:val="00C731AF"/>
    <w:rsid w:val="00C73520"/>
    <w:rsid w:val="00C74C5D"/>
    <w:rsid w:val="00C7626F"/>
    <w:rsid w:val="00C7634A"/>
    <w:rsid w:val="00C76AB3"/>
    <w:rsid w:val="00C76E02"/>
    <w:rsid w:val="00C81923"/>
    <w:rsid w:val="00C82189"/>
    <w:rsid w:val="00C8264F"/>
    <w:rsid w:val="00C82DF9"/>
    <w:rsid w:val="00C82F07"/>
    <w:rsid w:val="00C83F25"/>
    <w:rsid w:val="00C863C4"/>
    <w:rsid w:val="00C90DAB"/>
    <w:rsid w:val="00C920EA"/>
    <w:rsid w:val="00C92708"/>
    <w:rsid w:val="00C92D02"/>
    <w:rsid w:val="00C93C3E"/>
    <w:rsid w:val="00C96C69"/>
    <w:rsid w:val="00C97730"/>
    <w:rsid w:val="00CA0010"/>
    <w:rsid w:val="00CA12E3"/>
    <w:rsid w:val="00CA1476"/>
    <w:rsid w:val="00CA1724"/>
    <w:rsid w:val="00CA497B"/>
    <w:rsid w:val="00CA6611"/>
    <w:rsid w:val="00CA6AE6"/>
    <w:rsid w:val="00CA782F"/>
    <w:rsid w:val="00CB0F9E"/>
    <w:rsid w:val="00CB187B"/>
    <w:rsid w:val="00CB24B9"/>
    <w:rsid w:val="00CB2835"/>
    <w:rsid w:val="00CB2857"/>
    <w:rsid w:val="00CB3285"/>
    <w:rsid w:val="00CB4500"/>
    <w:rsid w:val="00CB5248"/>
    <w:rsid w:val="00CC0C72"/>
    <w:rsid w:val="00CC1683"/>
    <w:rsid w:val="00CC2BFD"/>
    <w:rsid w:val="00CC2CC1"/>
    <w:rsid w:val="00CC6F40"/>
    <w:rsid w:val="00CD1C35"/>
    <w:rsid w:val="00CD3476"/>
    <w:rsid w:val="00CD64DF"/>
    <w:rsid w:val="00CE225F"/>
    <w:rsid w:val="00CE42C9"/>
    <w:rsid w:val="00CE4823"/>
    <w:rsid w:val="00CE5A7A"/>
    <w:rsid w:val="00CE66AE"/>
    <w:rsid w:val="00CE6FCA"/>
    <w:rsid w:val="00CF1188"/>
    <w:rsid w:val="00CF2833"/>
    <w:rsid w:val="00CF2F50"/>
    <w:rsid w:val="00CF48F2"/>
    <w:rsid w:val="00CF5EF2"/>
    <w:rsid w:val="00CF6198"/>
    <w:rsid w:val="00CF66AF"/>
    <w:rsid w:val="00D02919"/>
    <w:rsid w:val="00D04C61"/>
    <w:rsid w:val="00D0583A"/>
    <w:rsid w:val="00D05840"/>
    <w:rsid w:val="00D05B8D"/>
    <w:rsid w:val="00D05B9B"/>
    <w:rsid w:val="00D065A2"/>
    <w:rsid w:val="00D07377"/>
    <w:rsid w:val="00D079AA"/>
    <w:rsid w:val="00D07E62"/>
    <w:rsid w:val="00D07F00"/>
    <w:rsid w:val="00D1130F"/>
    <w:rsid w:val="00D116E0"/>
    <w:rsid w:val="00D14574"/>
    <w:rsid w:val="00D15C3E"/>
    <w:rsid w:val="00D17B72"/>
    <w:rsid w:val="00D20D0D"/>
    <w:rsid w:val="00D21719"/>
    <w:rsid w:val="00D221DF"/>
    <w:rsid w:val="00D2634E"/>
    <w:rsid w:val="00D2771D"/>
    <w:rsid w:val="00D30D61"/>
    <w:rsid w:val="00D3185C"/>
    <w:rsid w:val="00D3205F"/>
    <w:rsid w:val="00D3318E"/>
    <w:rsid w:val="00D33C0B"/>
    <w:rsid w:val="00D33E72"/>
    <w:rsid w:val="00D343B6"/>
    <w:rsid w:val="00D35BD6"/>
    <w:rsid w:val="00D361B5"/>
    <w:rsid w:val="00D36C68"/>
    <w:rsid w:val="00D411A2"/>
    <w:rsid w:val="00D4265C"/>
    <w:rsid w:val="00D4606D"/>
    <w:rsid w:val="00D46DDA"/>
    <w:rsid w:val="00D50158"/>
    <w:rsid w:val="00D50B9C"/>
    <w:rsid w:val="00D513AF"/>
    <w:rsid w:val="00D52D73"/>
    <w:rsid w:val="00D52E58"/>
    <w:rsid w:val="00D56B20"/>
    <w:rsid w:val="00D578B3"/>
    <w:rsid w:val="00D61012"/>
    <w:rsid w:val="00D618F4"/>
    <w:rsid w:val="00D63636"/>
    <w:rsid w:val="00D6669A"/>
    <w:rsid w:val="00D6742C"/>
    <w:rsid w:val="00D711EF"/>
    <w:rsid w:val="00D7128D"/>
    <w:rsid w:val="00D714CC"/>
    <w:rsid w:val="00D71DE2"/>
    <w:rsid w:val="00D720FE"/>
    <w:rsid w:val="00D740C5"/>
    <w:rsid w:val="00D75EA7"/>
    <w:rsid w:val="00D76ECC"/>
    <w:rsid w:val="00D81ADF"/>
    <w:rsid w:val="00D81F21"/>
    <w:rsid w:val="00D864F2"/>
    <w:rsid w:val="00D868D7"/>
    <w:rsid w:val="00D86CAF"/>
    <w:rsid w:val="00D90064"/>
    <w:rsid w:val="00D94353"/>
    <w:rsid w:val="00D943F8"/>
    <w:rsid w:val="00D95470"/>
    <w:rsid w:val="00D96B55"/>
    <w:rsid w:val="00DA01A0"/>
    <w:rsid w:val="00DA2619"/>
    <w:rsid w:val="00DA4239"/>
    <w:rsid w:val="00DA5085"/>
    <w:rsid w:val="00DA588C"/>
    <w:rsid w:val="00DA65DE"/>
    <w:rsid w:val="00DB069B"/>
    <w:rsid w:val="00DB0B61"/>
    <w:rsid w:val="00DB1474"/>
    <w:rsid w:val="00DB2962"/>
    <w:rsid w:val="00DB52FB"/>
    <w:rsid w:val="00DC013B"/>
    <w:rsid w:val="00DC013F"/>
    <w:rsid w:val="00DC090B"/>
    <w:rsid w:val="00DC1679"/>
    <w:rsid w:val="00DC219B"/>
    <w:rsid w:val="00DC235E"/>
    <w:rsid w:val="00DC2CF1"/>
    <w:rsid w:val="00DC2DC7"/>
    <w:rsid w:val="00DC2EA0"/>
    <w:rsid w:val="00DC3A7C"/>
    <w:rsid w:val="00DC492E"/>
    <w:rsid w:val="00DC4FCF"/>
    <w:rsid w:val="00DC50E0"/>
    <w:rsid w:val="00DC5267"/>
    <w:rsid w:val="00DC6386"/>
    <w:rsid w:val="00DD090C"/>
    <w:rsid w:val="00DD1130"/>
    <w:rsid w:val="00DD12C6"/>
    <w:rsid w:val="00DD1951"/>
    <w:rsid w:val="00DD34E4"/>
    <w:rsid w:val="00DD487D"/>
    <w:rsid w:val="00DD4E83"/>
    <w:rsid w:val="00DD6628"/>
    <w:rsid w:val="00DD6945"/>
    <w:rsid w:val="00DD6EA4"/>
    <w:rsid w:val="00DD77FA"/>
    <w:rsid w:val="00DE06B4"/>
    <w:rsid w:val="00DE2D04"/>
    <w:rsid w:val="00DE3250"/>
    <w:rsid w:val="00DE6028"/>
    <w:rsid w:val="00DE6C85"/>
    <w:rsid w:val="00DE78A3"/>
    <w:rsid w:val="00DF049B"/>
    <w:rsid w:val="00DF1A71"/>
    <w:rsid w:val="00DF1BDD"/>
    <w:rsid w:val="00DF3B4D"/>
    <w:rsid w:val="00DF4819"/>
    <w:rsid w:val="00DF4B43"/>
    <w:rsid w:val="00DF50FC"/>
    <w:rsid w:val="00DF5B9A"/>
    <w:rsid w:val="00DF68C7"/>
    <w:rsid w:val="00DF731A"/>
    <w:rsid w:val="00E00CEE"/>
    <w:rsid w:val="00E032BE"/>
    <w:rsid w:val="00E03C63"/>
    <w:rsid w:val="00E0450F"/>
    <w:rsid w:val="00E06B75"/>
    <w:rsid w:val="00E0787A"/>
    <w:rsid w:val="00E11332"/>
    <w:rsid w:val="00E11352"/>
    <w:rsid w:val="00E145A3"/>
    <w:rsid w:val="00E14B4F"/>
    <w:rsid w:val="00E170DC"/>
    <w:rsid w:val="00E17546"/>
    <w:rsid w:val="00E17CCF"/>
    <w:rsid w:val="00E20E32"/>
    <w:rsid w:val="00E210B5"/>
    <w:rsid w:val="00E240EF"/>
    <w:rsid w:val="00E261B3"/>
    <w:rsid w:val="00E26818"/>
    <w:rsid w:val="00E27FFC"/>
    <w:rsid w:val="00E30B15"/>
    <w:rsid w:val="00E33237"/>
    <w:rsid w:val="00E34EC9"/>
    <w:rsid w:val="00E35A90"/>
    <w:rsid w:val="00E36CE0"/>
    <w:rsid w:val="00E40181"/>
    <w:rsid w:val="00E4034D"/>
    <w:rsid w:val="00E40E04"/>
    <w:rsid w:val="00E4209F"/>
    <w:rsid w:val="00E428D7"/>
    <w:rsid w:val="00E43D9C"/>
    <w:rsid w:val="00E44264"/>
    <w:rsid w:val="00E444FA"/>
    <w:rsid w:val="00E460CF"/>
    <w:rsid w:val="00E512CB"/>
    <w:rsid w:val="00E51CF2"/>
    <w:rsid w:val="00E52143"/>
    <w:rsid w:val="00E54485"/>
    <w:rsid w:val="00E54950"/>
    <w:rsid w:val="00E55FB3"/>
    <w:rsid w:val="00E56A01"/>
    <w:rsid w:val="00E57230"/>
    <w:rsid w:val="00E57FA6"/>
    <w:rsid w:val="00E614F7"/>
    <w:rsid w:val="00E61B06"/>
    <w:rsid w:val="00E629A1"/>
    <w:rsid w:val="00E6378C"/>
    <w:rsid w:val="00E63C13"/>
    <w:rsid w:val="00E64605"/>
    <w:rsid w:val="00E6794C"/>
    <w:rsid w:val="00E71591"/>
    <w:rsid w:val="00E71CEB"/>
    <w:rsid w:val="00E72FE5"/>
    <w:rsid w:val="00E73C67"/>
    <w:rsid w:val="00E7474F"/>
    <w:rsid w:val="00E766DD"/>
    <w:rsid w:val="00E80DE3"/>
    <w:rsid w:val="00E81A53"/>
    <w:rsid w:val="00E82C55"/>
    <w:rsid w:val="00E83777"/>
    <w:rsid w:val="00E8787E"/>
    <w:rsid w:val="00E92AC3"/>
    <w:rsid w:val="00E943EE"/>
    <w:rsid w:val="00E951C3"/>
    <w:rsid w:val="00E957A4"/>
    <w:rsid w:val="00E97834"/>
    <w:rsid w:val="00EA2F6A"/>
    <w:rsid w:val="00EA3B5B"/>
    <w:rsid w:val="00EA3C43"/>
    <w:rsid w:val="00EB00E0"/>
    <w:rsid w:val="00EB05D5"/>
    <w:rsid w:val="00EB12BA"/>
    <w:rsid w:val="00EB12E8"/>
    <w:rsid w:val="00EB1712"/>
    <w:rsid w:val="00EB2841"/>
    <w:rsid w:val="00EB4BC7"/>
    <w:rsid w:val="00EB56B9"/>
    <w:rsid w:val="00EC059F"/>
    <w:rsid w:val="00EC1F24"/>
    <w:rsid w:val="00EC22F6"/>
    <w:rsid w:val="00EC3DB9"/>
    <w:rsid w:val="00ED0D5B"/>
    <w:rsid w:val="00ED478A"/>
    <w:rsid w:val="00ED514E"/>
    <w:rsid w:val="00ED5B9B"/>
    <w:rsid w:val="00ED6BAD"/>
    <w:rsid w:val="00ED7447"/>
    <w:rsid w:val="00ED7762"/>
    <w:rsid w:val="00EE00D6"/>
    <w:rsid w:val="00EE0ABE"/>
    <w:rsid w:val="00EE11E7"/>
    <w:rsid w:val="00EE1488"/>
    <w:rsid w:val="00EE29AD"/>
    <w:rsid w:val="00EE3E24"/>
    <w:rsid w:val="00EE3E3D"/>
    <w:rsid w:val="00EE450B"/>
    <w:rsid w:val="00EE4D5D"/>
    <w:rsid w:val="00EE5032"/>
    <w:rsid w:val="00EE5131"/>
    <w:rsid w:val="00EE528D"/>
    <w:rsid w:val="00EE7A1E"/>
    <w:rsid w:val="00EF109B"/>
    <w:rsid w:val="00EF201C"/>
    <w:rsid w:val="00EF2C72"/>
    <w:rsid w:val="00EF36AF"/>
    <w:rsid w:val="00EF59A3"/>
    <w:rsid w:val="00EF6641"/>
    <w:rsid w:val="00EF6675"/>
    <w:rsid w:val="00EF6DAD"/>
    <w:rsid w:val="00F0025B"/>
    <w:rsid w:val="00F0063D"/>
    <w:rsid w:val="00F00F9C"/>
    <w:rsid w:val="00F013BD"/>
    <w:rsid w:val="00F01E5F"/>
    <w:rsid w:val="00F024F3"/>
    <w:rsid w:val="00F02ABA"/>
    <w:rsid w:val="00F0437A"/>
    <w:rsid w:val="00F0533A"/>
    <w:rsid w:val="00F0798E"/>
    <w:rsid w:val="00F101B8"/>
    <w:rsid w:val="00F11037"/>
    <w:rsid w:val="00F1148A"/>
    <w:rsid w:val="00F119F5"/>
    <w:rsid w:val="00F14A12"/>
    <w:rsid w:val="00F15C2B"/>
    <w:rsid w:val="00F16F1B"/>
    <w:rsid w:val="00F24909"/>
    <w:rsid w:val="00F250A9"/>
    <w:rsid w:val="00F267AF"/>
    <w:rsid w:val="00F2718D"/>
    <w:rsid w:val="00F30FF4"/>
    <w:rsid w:val="00F3122E"/>
    <w:rsid w:val="00F32368"/>
    <w:rsid w:val="00F331AD"/>
    <w:rsid w:val="00F35287"/>
    <w:rsid w:val="00F354F3"/>
    <w:rsid w:val="00F35DB9"/>
    <w:rsid w:val="00F37AF6"/>
    <w:rsid w:val="00F37BAC"/>
    <w:rsid w:val="00F40A70"/>
    <w:rsid w:val="00F41383"/>
    <w:rsid w:val="00F43A37"/>
    <w:rsid w:val="00F4641B"/>
    <w:rsid w:val="00F46EB8"/>
    <w:rsid w:val="00F50CD1"/>
    <w:rsid w:val="00F511E4"/>
    <w:rsid w:val="00F5254A"/>
    <w:rsid w:val="00F52D09"/>
    <w:rsid w:val="00F52E08"/>
    <w:rsid w:val="00F532A8"/>
    <w:rsid w:val="00F53A66"/>
    <w:rsid w:val="00F53B52"/>
    <w:rsid w:val="00F5462D"/>
    <w:rsid w:val="00F5487B"/>
    <w:rsid w:val="00F55B21"/>
    <w:rsid w:val="00F55E22"/>
    <w:rsid w:val="00F56EF6"/>
    <w:rsid w:val="00F60082"/>
    <w:rsid w:val="00F61A9F"/>
    <w:rsid w:val="00F61B5F"/>
    <w:rsid w:val="00F64639"/>
    <w:rsid w:val="00F64696"/>
    <w:rsid w:val="00F65AA9"/>
    <w:rsid w:val="00F65F3C"/>
    <w:rsid w:val="00F6768F"/>
    <w:rsid w:val="00F72C2C"/>
    <w:rsid w:val="00F741F2"/>
    <w:rsid w:val="00F749E2"/>
    <w:rsid w:val="00F76CAB"/>
    <w:rsid w:val="00F76FB0"/>
    <w:rsid w:val="00F772C6"/>
    <w:rsid w:val="00F77424"/>
    <w:rsid w:val="00F77A54"/>
    <w:rsid w:val="00F77E87"/>
    <w:rsid w:val="00F815B5"/>
    <w:rsid w:val="00F822B5"/>
    <w:rsid w:val="00F85195"/>
    <w:rsid w:val="00F860AE"/>
    <w:rsid w:val="00F868E3"/>
    <w:rsid w:val="00F86D22"/>
    <w:rsid w:val="00F938BA"/>
    <w:rsid w:val="00F948A0"/>
    <w:rsid w:val="00F961B9"/>
    <w:rsid w:val="00F961E7"/>
    <w:rsid w:val="00F97919"/>
    <w:rsid w:val="00FA1033"/>
    <w:rsid w:val="00FA2AAD"/>
    <w:rsid w:val="00FA2C46"/>
    <w:rsid w:val="00FA3525"/>
    <w:rsid w:val="00FA5A53"/>
    <w:rsid w:val="00FA6303"/>
    <w:rsid w:val="00FB1F6E"/>
    <w:rsid w:val="00FB4769"/>
    <w:rsid w:val="00FB4CDA"/>
    <w:rsid w:val="00FB6481"/>
    <w:rsid w:val="00FB6D36"/>
    <w:rsid w:val="00FC0965"/>
    <w:rsid w:val="00FC0F81"/>
    <w:rsid w:val="00FC23C2"/>
    <w:rsid w:val="00FC252F"/>
    <w:rsid w:val="00FC2C21"/>
    <w:rsid w:val="00FC3232"/>
    <w:rsid w:val="00FC36AC"/>
    <w:rsid w:val="00FC395C"/>
    <w:rsid w:val="00FC5E8E"/>
    <w:rsid w:val="00FD0881"/>
    <w:rsid w:val="00FD360F"/>
    <w:rsid w:val="00FD3766"/>
    <w:rsid w:val="00FD3D05"/>
    <w:rsid w:val="00FD47C4"/>
    <w:rsid w:val="00FD7D2B"/>
    <w:rsid w:val="00FE2360"/>
    <w:rsid w:val="00FE2DCF"/>
    <w:rsid w:val="00FE3FA7"/>
    <w:rsid w:val="00FE4081"/>
    <w:rsid w:val="00FE5ABB"/>
    <w:rsid w:val="00FF1DBE"/>
    <w:rsid w:val="00FF2770"/>
    <w:rsid w:val="00FF2A4E"/>
    <w:rsid w:val="00FF2FCE"/>
    <w:rsid w:val="00FF4456"/>
    <w:rsid w:val="00FF48F2"/>
    <w:rsid w:val="00FF4F7D"/>
    <w:rsid w:val="00FF6D9D"/>
    <w:rsid w:val="00FF7620"/>
    <w:rsid w:val="00FF79D9"/>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265C25"/>
  <w15:docId w15:val="{E7006B59-37DE-48BD-B6A0-39DCF177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unhideWhenUsed="1"/>
    <w:lsdException w:name="No Spacing" w:semiHidden="1"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qFormat/>
    <w:rsid w:val="00030CDD"/>
    <w:pPr>
      <w:keepNext/>
      <w:keepLines/>
      <w:spacing w:before="520" w:after="240" w:line="480" w:lineRule="atLeast"/>
      <w:outlineLvl w:val="0"/>
    </w:pPr>
    <w:rPr>
      <w:rFonts w:ascii="Arial" w:eastAsia="MS Gothic" w:hAnsi="Arial" w:cs="Arial"/>
      <w:bCs/>
      <w:color w:val="53565A"/>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basedOn w:val="Heading4"/>
    <w:next w:val="Body"/>
    <w:link w:val="Heading3Char"/>
    <w:qFormat/>
    <w:rsid w:val="00C76AB3"/>
    <w:pPr>
      <w:outlineLvl w:val="2"/>
    </w:pPr>
    <w:rPr>
      <w:b w:val="0"/>
      <w:bCs w:val="0"/>
      <w:sz w:val="30"/>
    </w:rPr>
  </w:style>
  <w:style w:type="paragraph" w:styleId="Heading4">
    <w:name w:val="heading 4"/>
    <w:next w:val="Body"/>
    <w:link w:val="Heading4Char"/>
    <w:qFormat/>
    <w:rsid w:val="00030CDD"/>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qFormat/>
    <w:rsid w:val="00030CDD"/>
    <w:pPr>
      <w:keepNext/>
      <w:keepLines/>
      <w:spacing w:before="240" w:after="0"/>
      <w:outlineLvl w:val="4"/>
    </w:pPr>
    <w:rPr>
      <w:rFonts w:eastAsia="MS Mincho"/>
      <w:b/>
      <w:bCs/>
      <w:iCs/>
      <w:color w:val="53565A"/>
      <w:szCs w:val="26"/>
    </w:rPr>
  </w:style>
  <w:style w:type="paragraph" w:styleId="Heading6">
    <w:name w:val="heading 6"/>
    <w:basedOn w:val="Normal"/>
    <w:next w:val="Normal"/>
    <w:link w:val="Heading6Char"/>
    <w:rsid w:val="00C24ADB"/>
    <w:pPr>
      <w:overflowPunct w:val="0"/>
      <w:autoSpaceDE w:val="0"/>
      <w:autoSpaceDN w:val="0"/>
      <w:adjustRightInd w:val="0"/>
      <w:spacing w:before="240" w:after="60" w:line="300" w:lineRule="atLeast"/>
      <w:textAlignment w:val="baseline"/>
      <w:outlineLvl w:val="5"/>
    </w:pPr>
    <w:rPr>
      <w:rFonts w:ascii="Book Antiqua" w:hAnsi="Book Antiqua"/>
      <w:i/>
      <w:sz w:val="22"/>
    </w:rPr>
  </w:style>
  <w:style w:type="paragraph" w:styleId="Heading7">
    <w:name w:val="heading 7"/>
    <w:basedOn w:val="Normal"/>
    <w:next w:val="Normal"/>
    <w:link w:val="Heading7Char"/>
    <w:rsid w:val="00C24ADB"/>
    <w:pPr>
      <w:overflowPunct w:val="0"/>
      <w:autoSpaceDE w:val="0"/>
      <w:autoSpaceDN w:val="0"/>
      <w:adjustRightInd w:val="0"/>
      <w:spacing w:before="240" w:after="60" w:line="300" w:lineRule="atLeast"/>
      <w:textAlignment w:val="baseline"/>
      <w:outlineLvl w:val="6"/>
    </w:pPr>
    <w:rPr>
      <w:rFonts w:ascii="Book Antiqua" w:hAnsi="Book Antiqua"/>
      <w:sz w:val="22"/>
    </w:rPr>
  </w:style>
  <w:style w:type="paragraph" w:styleId="Heading8">
    <w:name w:val="heading 8"/>
    <w:basedOn w:val="Normal"/>
    <w:next w:val="Normal"/>
    <w:link w:val="Heading8Char"/>
    <w:rsid w:val="00C24ADB"/>
    <w:pPr>
      <w:overflowPunct w:val="0"/>
      <w:autoSpaceDE w:val="0"/>
      <w:autoSpaceDN w:val="0"/>
      <w:adjustRightInd w:val="0"/>
      <w:spacing w:before="240" w:after="60" w:line="300" w:lineRule="atLeast"/>
      <w:textAlignment w:val="baseline"/>
      <w:outlineLvl w:val="7"/>
    </w:pPr>
    <w:rPr>
      <w:rFonts w:ascii="Book Antiqua" w:hAnsi="Book Antiqua"/>
      <w:i/>
      <w:sz w:val="22"/>
    </w:rPr>
  </w:style>
  <w:style w:type="paragraph" w:styleId="Heading9">
    <w:name w:val="heading 9"/>
    <w:basedOn w:val="Normal"/>
    <w:next w:val="Normal"/>
    <w:link w:val="Heading9Char"/>
    <w:rsid w:val="00C24ADB"/>
    <w:pPr>
      <w:overflowPunct w:val="0"/>
      <w:autoSpaceDE w:val="0"/>
      <w:autoSpaceDN w:val="0"/>
      <w:adjustRightInd w:val="0"/>
      <w:spacing w:before="240" w:after="60" w:line="300" w:lineRule="atLeast"/>
      <w:textAlignment w:val="baseline"/>
      <w:outlineLvl w:val="8"/>
    </w:pPr>
    <w:rPr>
      <w:rFonts w:ascii="Book Antiqua" w:hAnsi="Book Antiqu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rsid w:val="00030CDD"/>
    <w:rPr>
      <w:rFonts w:ascii="Arial" w:eastAsia="MS Gothic" w:hAnsi="Arial" w:cs="Arial"/>
      <w:bCs/>
      <w:color w:val="53565A"/>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rsid w:val="00C76AB3"/>
    <w:rPr>
      <w:rFonts w:ascii="Arial" w:eastAsia="MS Mincho" w:hAnsi="Arial"/>
      <w:color w:val="53565A"/>
      <w:sz w:val="30"/>
      <w:szCs w:val="22"/>
      <w:lang w:eastAsia="en-US"/>
    </w:rPr>
  </w:style>
  <w:style w:type="character" w:customStyle="1" w:styleId="Heading4Char">
    <w:name w:val="Heading 4 Char"/>
    <w:link w:val="Heading4"/>
    <w:rsid w:val="00030CDD"/>
    <w:rPr>
      <w:rFonts w:ascii="Arial" w:eastAsia="MS Mincho" w:hAnsi="Arial"/>
      <w:b/>
      <w:bCs/>
      <w:color w:val="53565A"/>
      <w:sz w:val="24"/>
      <w:szCs w:val="22"/>
      <w:lang w:eastAsia="en-US"/>
    </w:rPr>
  </w:style>
  <w:style w:type="paragraph" w:styleId="Header">
    <w:name w:val="header"/>
    <w:link w:val="HeaderChar"/>
    <w:rsid w:val="00EB56B9"/>
    <w:pPr>
      <w:spacing w:after="300"/>
    </w:pPr>
    <w:rPr>
      <w:rFonts w:ascii="Arial" w:hAnsi="Arial" w:cs="Arial"/>
      <w:color w:val="53565A"/>
      <w:sz w:val="18"/>
      <w:szCs w:val="18"/>
      <w:lang w:eastAsia="en-US"/>
    </w:rPr>
  </w:style>
  <w:style w:type="paragraph" w:styleId="Footer">
    <w:name w:val="footer"/>
    <w:link w:val="FooterChar"/>
    <w:rsid w:val="0068426C"/>
    <w:pPr>
      <w:spacing w:before="300"/>
      <w:jc w:val="right"/>
    </w:pPr>
    <w:rPr>
      <w:rFonts w:ascii="Arial" w:hAnsi="Arial" w:cs="Arial"/>
      <w:szCs w:val="18"/>
      <w:lang w:eastAsia="en-US"/>
    </w:rPr>
  </w:style>
  <w:style w:type="character" w:styleId="FollowedHyperlink">
    <w:name w:val="FollowedHyperlink"/>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semiHidden/>
    <w:unhideWhenUsed/>
    <w:rsid w:val="001D60EC"/>
    <w:rPr>
      <w:rFonts w:ascii="Lucida Grande" w:hAnsi="Lucida Grande" w:cs="Lucida Grande"/>
      <w:sz w:val="24"/>
      <w:szCs w:val="24"/>
    </w:rPr>
  </w:style>
  <w:style w:type="character" w:customStyle="1" w:styleId="DocumentMapChar">
    <w:name w:val="Document Map Char"/>
    <w:link w:val="DocumentMap"/>
    <w:semiHidden/>
    <w:rsid w:val="001D60EC"/>
    <w:rPr>
      <w:rFonts w:ascii="Lucida Grande" w:hAnsi="Lucida Grande" w:cs="Lucida Grande"/>
      <w:sz w:val="24"/>
      <w:szCs w:val="24"/>
    </w:rPr>
  </w:style>
  <w:style w:type="character" w:styleId="PageNumber">
    <w:name w:val="page number"/>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rsid w:val="00030CD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030CDD"/>
    <w:pPr>
      <w:spacing w:after="240" w:line="560" w:lineRule="atLeast"/>
    </w:pPr>
    <w:rPr>
      <w:rFonts w:ascii="Arial" w:hAnsi="Arial"/>
      <w:b/>
      <w:color w:val="53565A"/>
      <w:sz w:val="48"/>
      <w:szCs w:val="5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46"/>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rsid w:val="00152073"/>
    <w:pPr>
      <w:spacing w:before="240" w:after="60"/>
      <w:jc w:val="center"/>
    </w:pPr>
    <w:rPr>
      <w:rFonts w:ascii="Calibri Light" w:hAnsi="Calibri Light"/>
      <w:b/>
      <w:bCs/>
      <w:kern w:val="28"/>
      <w:sz w:val="32"/>
      <w:szCs w:val="32"/>
    </w:rPr>
  </w:style>
  <w:style w:type="character" w:customStyle="1" w:styleId="TitleChar">
    <w:name w:val="Title Char"/>
    <w:link w:val="Title"/>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46"/>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Numberloweralphaindent"/>
    <w:uiPriority w:val="3"/>
    <w:rsid w:val="00C60411"/>
    <w:pPr>
      <w:numPr>
        <w:numId w:val="46"/>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46"/>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nhideWhenUsed/>
    <w:rsid w:val="00982454"/>
  </w:style>
  <w:style w:type="character" w:customStyle="1" w:styleId="CommentTextChar">
    <w:name w:val="Comment Text Char"/>
    <w:basedOn w:val="DefaultParagraphFont"/>
    <w:link w:val="CommentText"/>
    <w:rsid w:val="00982454"/>
    <w:rPr>
      <w:rFonts w:ascii="Cambria" w:hAnsi="Cambria"/>
      <w:lang w:eastAsia="en-US"/>
    </w:rPr>
  </w:style>
  <w:style w:type="character" w:styleId="CommentReference">
    <w:name w:val="annotation reference"/>
    <w:basedOn w:val="DefaultParagraphFont"/>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semiHidden/>
    <w:unhideWhenUsed/>
    <w:rsid w:val="00EE29AD"/>
    <w:rPr>
      <w:b/>
      <w:bCs/>
    </w:rPr>
  </w:style>
  <w:style w:type="character" w:customStyle="1" w:styleId="CommentSubjectChar">
    <w:name w:val="Comment Subject Char"/>
    <w:basedOn w:val="CommentTextChar"/>
    <w:link w:val="CommentSubject"/>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character" w:customStyle="1" w:styleId="Heading6Char">
    <w:name w:val="Heading 6 Char"/>
    <w:basedOn w:val="DefaultParagraphFont"/>
    <w:link w:val="Heading6"/>
    <w:rsid w:val="00C24ADB"/>
    <w:rPr>
      <w:rFonts w:ascii="Book Antiqua" w:hAnsi="Book Antiqua"/>
      <w:i/>
      <w:sz w:val="22"/>
      <w:lang w:eastAsia="en-US"/>
    </w:rPr>
  </w:style>
  <w:style w:type="character" w:customStyle="1" w:styleId="Heading7Char">
    <w:name w:val="Heading 7 Char"/>
    <w:basedOn w:val="DefaultParagraphFont"/>
    <w:link w:val="Heading7"/>
    <w:rsid w:val="00C24ADB"/>
    <w:rPr>
      <w:rFonts w:ascii="Book Antiqua" w:hAnsi="Book Antiqua"/>
      <w:sz w:val="22"/>
      <w:lang w:eastAsia="en-US"/>
    </w:rPr>
  </w:style>
  <w:style w:type="character" w:customStyle="1" w:styleId="Heading8Char">
    <w:name w:val="Heading 8 Char"/>
    <w:basedOn w:val="DefaultParagraphFont"/>
    <w:link w:val="Heading8"/>
    <w:rsid w:val="00C24ADB"/>
    <w:rPr>
      <w:rFonts w:ascii="Book Antiqua" w:hAnsi="Book Antiqua"/>
      <w:i/>
      <w:sz w:val="22"/>
      <w:lang w:eastAsia="en-US"/>
    </w:rPr>
  </w:style>
  <w:style w:type="character" w:customStyle="1" w:styleId="Heading9Char">
    <w:name w:val="Heading 9 Char"/>
    <w:basedOn w:val="DefaultParagraphFont"/>
    <w:link w:val="Heading9"/>
    <w:rsid w:val="00C24ADB"/>
    <w:rPr>
      <w:rFonts w:ascii="Book Antiqua" w:hAnsi="Book Antiqua"/>
      <w:i/>
      <w:sz w:val="18"/>
      <w:lang w:eastAsia="en-US"/>
    </w:rPr>
  </w:style>
  <w:style w:type="paragraph" w:customStyle="1" w:styleId="DHHStabletext6pt">
    <w:name w:val="DHHS table text + 6pt"/>
    <w:basedOn w:val="DHHStabletext"/>
    <w:rsid w:val="00C24ADB"/>
    <w:pPr>
      <w:spacing w:after="120"/>
    </w:pPr>
  </w:style>
  <w:style w:type="paragraph" w:customStyle="1" w:styleId="DHHSreportsubtitle">
    <w:name w:val="DHHS report subtitle"/>
    <w:basedOn w:val="Normal"/>
    <w:uiPriority w:val="4"/>
    <w:rsid w:val="00C24ADB"/>
    <w:pPr>
      <w:spacing w:line="380" w:lineRule="atLeast"/>
    </w:pPr>
    <w:rPr>
      <w:color w:val="000000"/>
      <w:sz w:val="30"/>
      <w:szCs w:val="30"/>
    </w:rPr>
  </w:style>
  <w:style w:type="paragraph" w:customStyle="1" w:styleId="DHHSreportmaintitle">
    <w:name w:val="DHHS report main title"/>
    <w:uiPriority w:val="4"/>
    <w:rsid w:val="00C24ADB"/>
    <w:pPr>
      <w:keepLines/>
      <w:spacing w:after="240" w:line="580" w:lineRule="atLeast"/>
    </w:pPr>
    <w:rPr>
      <w:rFonts w:ascii="Arial" w:hAnsi="Arial"/>
      <w:color w:val="C5511A"/>
      <w:sz w:val="50"/>
      <w:szCs w:val="24"/>
      <w:lang w:eastAsia="en-US"/>
    </w:rPr>
  </w:style>
  <w:style w:type="paragraph" w:customStyle="1" w:styleId="DHHSreportmaintitlewhite">
    <w:name w:val="DHHS report main title white"/>
    <w:uiPriority w:val="4"/>
    <w:rsid w:val="00C24ADB"/>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C24ADB"/>
    <w:pPr>
      <w:spacing w:after="120" w:line="380" w:lineRule="atLeast"/>
    </w:pPr>
    <w:rPr>
      <w:rFonts w:ascii="Arial" w:hAnsi="Arial"/>
      <w:bCs/>
      <w:color w:val="FFFFFF"/>
      <w:sz w:val="30"/>
      <w:szCs w:val="30"/>
      <w:lang w:eastAsia="en-US"/>
    </w:rPr>
  </w:style>
  <w:style w:type="paragraph" w:customStyle="1" w:styleId="Coverinstructions">
    <w:name w:val="Cover instructions"/>
    <w:rsid w:val="00C24ADB"/>
    <w:pPr>
      <w:spacing w:after="200" w:line="320" w:lineRule="atLeast"/>
    </w:pPr>
    <w:rPr>
      <w:rFonts w:ascii="Arial" w:hAnsi="Arial"/>
      <w:color w:val="FFFFFF"/>
      <w:sz w:val="24"/>
      <w:lang w:eastAsia="en-US"/>
    </w:rPr>
  </w:style>
  <w:style w:type="paragraph" w:customStyle="1" w:styleId="DHHSbody">
    <w:name w:val="DHHS body"/>
    <w:link w:val="DHHSbodyChar"/>
    <w:rsid w:val="00B7040F"/>
    <w:pPr>
      <w:spacing w:after="120" w:line="270" w:lineRule="atLeast"/>
    </w:pPr>
    <w:rPr>
      <w:rFonts w:ascii="Arial" w:eastAsia="Times" w:hAnsi="Arial"/>
      <w:sz w:val="21"/>
      <w:lang w:eastAsia="en-US"/>
    </w:rPr>
  </w:style>
  <w:style w:type="paragraph" w:customStyle="1" w:styleId="DHHSbullet1">
    <w:name w:val="DHHS bullet 1"/>
    <w:basedOn w:val="DHHSbody"/>
    <w:rsid w:val="00C24ADB"/>
    <w:pPr>
      <w:spacing w:after="40"/>
      <w:ind w:left="284" w:hanging="284"/>
    </w:pPr>
  </w:style>
  <w:style w:type="paragraph" w:customStyle="1" w:styleId="DHHSnumberloweralpha">
    <w:name w:val="DHHS number lower alpha"/>
    <w:basedOn w:val="DHHSbody"/>
    <w:uiPriority w:val="3"/>
    <w:rsid w:val="00C24ADB"/>
    <w:pPr>
      <w:tabs>
        <w:tab w:val="num" w:pos="397"/>
      </w:tabs>
      <w:ind w:left="397" w:hanging="397"/>
    </w:pPr>
  </w:style>
  <w:style w:type="paragraph" w:customStyle="1" w:styleId="DHHSnumberloweralphaindent">
    <w:name w:val="DHHS number lower alpha indent"/>
    <w:basedOn w:val="DHHSbody"/>
    <w:uiPriority w:val="3"/>
    <w:rsid w:val="00C24ADB"/>
    <w:pPr>
      <w:tabs>
        <w:tab w:val="num" w:pos="794"/>
      </w:tabs>
      <w:ind w:left="794" w:hanging="397"/>
    </w:pPr>
  </w:style>
  <w:style w:type="paragraph" w:customStyle="1" w:styleId="DHHStablefigurenote">
    <w:name w:val="DHHS table/figure note"/>
    <w:uiPriority w:val="4"/>
    <w:rsid w:val="00C24ADB"/>
    <w:pPr>
      <w:spacing w:before="60" w:after="60" w:line="240" w:lineRule="exact"/>
    </w:pPr>
    <w:rPr>
      <w:rFonts w:ascii="Arial" w:hAnsi="Arial"/>
      <w:sz w:val="18"/>
      <w:lang w:eastAsia="en-US"/>
    </w:rPr>
  </w:style>
  <w:style w:type="paragraph" w:customStyle="1" w:styleId="DHHStabletext">
    <w:name w:val="DHHS table text"/>
    <w:uiPriority w:val="3"/>
    <w:rsid w:val="00C24ADB"/>
    <w:pPr>
      <w:spacing w:before="80" w:after="60"/>
    </w:pPr>
    <w:rPr>
      <w:rFonts w:ascii="Arial" w:hAnsi="Arial"/>
      <w:lang w:eastAsia="en-US"/>
    </w:rPr>
  </w:style>
  <w:style w:type="paragraph" w:customStyle="1" w:styleId="DHHStablecaption">
    <w:name w:val="DHHS table caption"/>
    <w:next w:val="DHHSbody"/>
    <w:uiPriority w:val="3"/>
    <w:rsid w:val="00C24ADB"/>
    <w:pPr>
      <w:keepNext/>
      <w:keepLines/>
      <w:spacing w:before="240" w:after="120" w:line="240" w:lineRule="atLeast"/>
    </w:pPr>
    <w:rPr>
      <w:rFonts w:ascii="Arial" w:hAnsi="Arial"/>
      <w:b/>
      <w:lang w:eastAsia="en-US"/>
    </w:rPr>
  </w:style>
  <w:style w:type="paragraph" w:customStyle="1" w:styleId="DHHSfigurecaption">
    <w:name w:val="DHHS figure caption"/>
    <w:next w:val="DHHSbody"/>
    <w:link w:val="DHHSfigurecaptionChar"/>
    <w:uiPriority w:val="4"/>
    <w:rsid w:val="00C24ADB"/>
    <w:pPr>
      <w:keepNext/>
      <w:keepLines/>
      <w:spacing w:before="240" w:after="120"/>
    </w:pPr>
    <w:rPr>
      <w:rFonts w:ascii="Arial" w:hAnsi="Arial"/>
      <w:b/>
      <w:lang w:eastAsia="en-US"/>
    </w:rPr>
  </w:style>
  <w:style w:type="paragraph" w:customStyle="1" w:styleId="DHHSfooter">
    <w:name w:val="DHHS footer"/>
    <w:uiPriority w:val="11"/>
    <w:rsid w:val="00C24ADB"/>
    <w:pPr>
      <w:tabs>
        <w:tab w:val="right" w:pos="9299"/>
      </w:tabs>
    </w:pPr>
    <w:rPr>
      <w:rFonts w:ascii="Arial" w:hAnsi="Arial" w:cs="Arial"/>
      <w:sz w:val="18"/>
      <w:szCs w:val="18"/>
      <w:lang w:eastAsia="en-US"/>
    </w:rPr>
  </w:style>
  <w:style w:type="paragraph" w:customStyle="1" w:styleId="DHHSbullet2">
    <w:name w:val="DHHS bullet 2"/>
    <w:basedOn w:val="DHHSbody"/>
    <w:uiPriority w:val="2"/>
    <w:rsid w:val="00C24ADB"/>
    <w:pPr>
      <w:spacing w:after="40"/>
      <w:ind w:left="567" w:hanging="283"/>
    </w:pPr>
  </w:style>
  <w:style w:type="paragraph" w:customStyle="1" w:styleId="DHHSheader">
    <w:name w:val="DHHS header"/>
    <w:basedOn w:val="DHHSfooter"/>
    <w:uiPriority w:val="11"/>
    <w:rsid w:val="00C24ADB"/>
  </w:style>
  <w:style w:type="paragraph" w:customStyle="1" w:styleId="DHHSnumberdigit">
    <w:name w:val="DHHS number digit"/>
    <w:basedOn w:val="DHHSbody"/>
    <w:uiPriority w:val="2"/>
    <w:rsid w:val="00C24ADB"/>
    <w:pPr>
      <w:tabs>
        <w:tab w:val="num" w:pos="397"/>
      </w:tabs>
      <w:ind w:left="397" w:hanging="397"/>
    </w:pPr>
  </w:style>
  <w:style w:type="paragraph" w:customStyle="1" w:styleId="DHHStablecolhead">
    <w:name w:val="DHHS table col head"/>
    <w:uiPriority w:val="3"/>
    <w:rsid w:val="00C24ADB"/>
    <w:pPr>
      <w:spacing w:before="80" w:after="60"/>
    </w:pPr>
    <w:rPr>
      <w:rFonts w:ascii="Arial" w:hAnsi="Arial"/>
      <w:b/>
      <w:color w:val="C5511A"/>
      <w:lang w:eastAsia="en-US"/>
    </w:rPr>
  </w:style>
  <w:style w:type="paragraph" w:customStyle="1" w:styleId="DHHSbodyaftertablefigure">
    <w:name w:val="DHHS body after table/figure"/>
    <w:basedOn w:val="DHHSbody"/>
    <w:next w:val="DHHSbody"/>
    <w:rsid w:val="00C24ADB"/>
    <w:pPr>
      <w:spacing w:before="240"/>
    </w:pPr>
  </w:style>
  <w:style w:type="paragraph" w:customStyle="1" w:styleId="DHHSTOCheadingreport">
    <w:name w:val="DHHS TOC heading report"/>
    <w:basedOn w:val="Heading1"/>
    <w:link w:val="DHHSTOCheadingreportChar"/>
    <w:uiPriority w:val="5"/>
    <w:rsid w:val="00C24ADB"/>
    <w:pPr>
      <w:spacing w:before="0" w:after="440" w:line="440" w:lineRule="atLeast"/>
      <w:outlineLvl w:val="9"/>
    </w:pPr>
    <w:rPr>
      <w:rFonts w:eastAsia="Times New Roman" w:cs="Times New Roman"/>
      <w:color w:val="C5511A"/>
      <w:kern w:val="0"/>
    </w:rPr>
  </w:style>
  <w:style w:type="character" w:customStyle="1" w:styleId="DHHSTOCheadingreportChar">
    <w:name w:val="DHHS TOC heading report Char"/>
    <w:link w:val="DHHSTOCheadingreport"/>
    <w:uiPriority w:val="5"/>
    <w:rsid w:val="00C24ADB"/>
    <w:rPr>
      <w:rFonts w:ascii="Arial" w:hAnsi="Arial"/>
      <w:bCs/>
      <w:color w:val="C5511A"/>
      <w:sz w:val="44"/>
      <w:szCs w:val="44"/>
      <w:lang w:eastAsia="en-US"/>
    </w:rPr>
  </w:style>
  <w:style w:type="paragraph" w:customStyle="1" w:styleId="DHHSaccessibilitypara">
    <w:name w:val="DHHS accessibility para"/>
    <w:uiPriority w:val="8"/>
    <w:rsid w:val="00C24AD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rsid w:val="00C24ADB"/>
    <w:pPr>
      <w:spacing w:after="0"/>
    </w:pPr>
  </w:style>
  <w:style w:type="paragraph" w:customStyle="1" w:styleId="DHHSquote">
    <w:name w:val="DHHS quote"/>
    <w:basedOn w:val="DHHSbody"/>
    <w:uiPriority w:val="4"/>
    <w:rsid w:val="00C24ADB"/>
    <w:pPr>
      <w:ind w:left="397"/>
    </w:pPr>
    <w:rPr>
      <w:szCs w:val="18"/>
    </w:rPr>
  </w:style>
  <w:style w:type="paragraph" w:customStyle="1" w:styleId="DHHSnumberlowerroman">
    <w:name w:val="DHHS number lower roman"/>
    <w:basedOn w:val="DHHSbody"/>
    <w:uiPriority w:val="3"/>
    <w:rsid w:val="00C24ADB"/>
    <w:pPr>
      <w:tabs>
        <w:tab w:val="num" w:pos="397"/>
      </w:tabs>
      <w:ind w:left="397" w:hanging="397"/>
    </w:pPr>
  </w:style>
  <w:style w:type="paragraph" w:customStyle="1" w:styleId="DHHSnumberlowerromanindent">
    <w:name w:val="DHHS number lower roman indent"/>
    <w:basedOn w:val="DHHSbody"/>
    <w:uiPriority w:val="3"/>
    <w:rsid w:val="00C24ADB"/>
    <w:pPr>
      <w:tabs>
        <w:tab w:val="num" w:pos="794"/>
      </w:tabs>
      <w:ind w:left="794" w:hanging="397"/>
    </w:pPr>
  </w:style>
  <w:style w:type="paragraph" w:customStyle="1" w:styleId="DHHSnumberdigitindent">
    <w:name w:val="DHHS number digit indent"/>
    <w:basedOn w:val="DHHSnumberloweralphaindent"/>
    <w:uiPriority w:val="3"/>
    <w:rsid w:val="00C24ADB"/>
  </w:style>
  <w:style w:type="paragraph" w:customStyle="1" w:styleId="DHHSbodyafterbullets">
    <w:name w:val="DHHS body after bullets"/>
    <w:basedOn w:val="DHHSbody"/>
    <w:uiPriority w:val="11"/>
    <w:rsid w:val="00C24ADB"/>
    <w:pPr>
      <w:spacing w:before="120"/>
    </w:pPr>
  </w:style>
  <w:style w:type="paragraph" w:customStyle="1" w:styleId="DHHSbulletafternumbers1">
    <w:name w:val="DHHS bullet after numbers 1"/>
    <w:basedOn w:val="DHHSbody"/>
    <w:uiPriority w:val="4"/>
    <w:rsid w:val="00C24ADB"/>
    <w:pPr>
      <w:ind w:left="794" w:hanging="397"/>
    </w:pPr>
  </w:style>
  <w:style w:type="paragraph" w:customStyle="1" w:styleId="DHHSbulletafternumbers2">
    <w:name w:val="DHHS bullet after numbers 2"/>
    <w:basedOn w:val="DHHSbody"/>
    <w:rsid w:val="00C24ADB"/>
    <w:pPr>
      <w:ind w:left="1191" w:hanging="397"/>
    </w:pPr>
  </w:style>
  <w:style w:type="paragraph" w:customStyle="1" w:styleId="DHHSquotebullet1">
    <w:name w:val="DHHS quote bullet 1"/>
    <w:basedOn w:val="DHHSquote"/>
    <w:rsid w:val="00C24ADB"/>
    <w:pPr>
      <w:ind w:left="680" w:hanging="283"/>
    </w:pPr>
  </w:style>
  <w:style w:type="paragraph" w:customStyle="1" w:styleId="DHHSquotebullet2">
    <w:name w:val="DHHS quote bullet 2"/>
    <w:basedOn w:val="DHHSquote"/>
    <w:rsid w:val="00C24ADB"/>
    <w:pPr>
      <w:ind w:left="964" w:hanging="284"/>
    </w:pPr>
  </w:style>
  <w:style w:type="paragraph" w:customStyle="1" w:styleId="DHHStablebullet1">
    <w:name w:val="DHHS table bullet 1"/>
    <w:basedOn w:val="DHHStabletext"/>
    <w:uiPriority w:val="3"/>
    <w:rsid w:val="00C24ADB"/>
    <w:pPr>
      <w:ind w:left="227" w:hanging="227"/>
    </w:pPr>
  </w:style>
  <w:style w:type="paragraph" w:customStyle="1" w:styleId="DHHStablebullet2">
    <w:name w:val="DHHS table bullet 2"/>
    <w:basedOn w:val="DHHStabletext"/>
    <w:uiPriority w:val="11"/>
    <w:rsid w:val="00C24ADB"/>
    <w:pPr>
      <w:tabs>
        <w:tab w:val="num" w:pos="227"/>
      </w:tabs>
      <w:ind w:left="454" w:hanging="227"/>
    </w:pPr>
  </w:style>
  <w:style w:type="paragraph" w:customStyle="1" w:styleId="DHHSfootnote">
    <w:name w:val="DHHS footnote"/>
    <w:link w:val="DHHSfootnoteChar"/>
    <w:uiPriority w:val="4"/>
    <w:rsid w:val="00C24ADB"/>
    <w:pPr>
      <w:spacing w:before="60" w:after="60" w:line="200" w:lineRule="atLeast"/>
    </w:pPr>
    <w:rPr>
      <w:rFonts w:ascii="Arial" w:hAnsi="Arial"/>
      <w:sz w:val="16"/>
      <w:szCs w:val="16"/>
      <w:lang w:eastAsia="en-US"/>
    </w:rPr>
  </w:style>
  <w:style w:type="character" w:customStyle="1" w:styleId="DHHSfootnoteChar">
    <w:name w:val="DHHS footnote Char"/>
    <w:link w:val="DHHSfootnote"/>
    <w:uiPriority w:val="4"/>
    <w:rsid w:val="00C24ADB"/>
    <w:rPr>
      <w:rFonts w:ascii="Arial" w:hAnsi="Arial"/>
      <w:sz w:val="16"/>
      <w:szCs w:val="16"/>
      <w:lang w:eastAsia="en-US"/>
    </w:rPr>
  </w:style>
  <w:style w:type="character" w:customStyle="1" w:styleId="DHHSfigurecaptionChar">
    <w:name w:val="DHHS figure caption Char"/>
    <w:link w:val="DHHSfigurecaption"/>
    <w:uiPriority w:val="4"/>
    <w:rsid w:val="00C24ADB"/>
    <w:rPr>
      <w:rFonts w:ascii="Arial" w:hAnsi="Arial"/>
      <w:b/>
      <w:lang w:eastAsia="en-US"/>
    </w:rPr>
  </w:style>
  <w:style w:type="paragraph" w:customStyle="1" w:styleId="DHHSbullet1lastline">
    <w:name w:val="DHHS bullet 1 last line"/>
    <w:basedOn w:val="DHHSbullet1"/>
    <w:rsid w:val="00C24ADB"/>
    <w:pPr>
      <w:spacing w:after="120"/>
    </w:pPr>
  </w:style>
  <w:style w:type="paragraph" w:customStyle="1" w:styleId="DHHSbullet2lastline">
    <w:name w:val="DHHS bullet 2 last line"/>
    <w:basedOn w:val="DHHSbullet2"/>
    <w:uiPriority w:val="2"/>
    <w:rsid w:val="00C24ADB"/>
    <w:pPr>
      <w:spacing w:after="120"/>
    </w:pPr>
  </w:style>
  <w:style w:type="paragraph" w:customStyle="1" w:styleId="DHHStablebullet">
    <w:name w:val="DHHS table bullet"/>
    <w:basedOn w:val="DHHStabletext"/>
    <w:uiPriority w:val="3"/>
    <w:rsid w:val="00C24ADB"/>
    <w:pPr>
      <w:ind w:left="227" w:hanging="227"/>
    </w:pPr>
  </w:style>
  <w:style w:type="numbering" w:customStyle="1" w:styleId="Bullets">
    <w:name w:val="Bullets"/>
    <w:rsid w:val="00C24ADB"/>
    <w:pPr>
      <w:numPr>
        <w:numId w:val="41"/>
      </w:numPr>
    </w:pPr>
  </w:style>
  <w:style w:type="paragraph" w:customStyle="1" w:styleId="DHHSbulletindent">
    <w:name w:val="DHHS bullet indent"/>
    <w:basedOn w:val="DHHSbody"/>
    <w:uiPriority w:val="4"/>
    <w:rsid w:val="00C24ADB"/>
    <w:pPr>
      <w:spacing w:after="40"/>
      <w:ind w:left="680" w:hanging="283"/>
    </w:pPr>
  </w:style>
  <w:style w:type="paragraph" w:customStyle="1" w:styleId="DHHSbulletindentlastline">
    <w:name w:val="DHHS bullet indent last line"/>
    <w:basedOn w:val="DHHSbody"/>
    <w:uiPriority w:val="4"/>
    <w:rsid w:val="00C24ADB"/>
    <w:pPr>
      <w:ind w:left="680" w:hanging="283"/>
    </w:pPr>
  </w:style>
  <w:style w:type="numbering" w:customStyle="1" w:styleId="Numbers">
    <w:name w:val="Numbers"/>
    <w:rsid w:val="00C24ADB"/>
    <w:pPr>
      <w:numPr>
        <w:numId w:val="42"/>
      </w:numPr>
    </w:pPr>
  </w:style>
  <w:style w:type="numbering" w:customStyle="1" w:styleId="NoList1">
    <w:name w:val="No List1"/>
    <w:next w:val="NoList"/>
    <w:semiHidden/>
    <w:rsid w:val="00C24ADB"/>
  </w:style>
  <w:style w:type="character" w:customStyle="1" w:styleId="HeaderChar">
    <w:name w:val="Header Char"/>
    <w:link w:val="Header"/>
    <w:locked/>
    <w:rsid w:val="00C24ADB"/>
    <w:rPr>
      <w:rFonts w:ascii="Arial" w:hAnsi="Arial" w:cs="Arial"/>
      <w:color w:val="53565A"/>
      <w:sz w:val="18"/>
      <w:szCs w:val="18"/>
      <w:lang w:eastAsia="en-US"/>
    </w:rPr>
  </w:style>
  <w:style w:type="character" w:customStyle="1" w:styleId="FooterChar">
    <w:name w:val="Footer Char"/>
    <w:link w:val="Footer"/>
    <w:locked/>
    <w:rsid w:val="00C24ADB"/>
    <w:rPr>
      <w:rFonts w:ascii="Arial" w:hAnsi="Arial" w:cs="Arial"/>
      <w:szCs w:val="18"/>
      <w:lang w:eastAsia="en-US"/>
    </w:rPr>
  </w:style>
  <w:style w:type="paragraph" w:styleId="BodyText">
    <w:name w:val="Body Text"/>
    <w:basedOn w:val="Normal"/>
    <w:link w:val="BodyTextChar"/>
    <w:rsid w:val="00C24ADB"/>
    <w:pPr>
      <w:spacing w:after="0" w:line="240" w:lineRule="auto"/>
    </w:pPr>
    <w:rPr>
      <w:rFonts w:ascii="Verdana" w:hAnsi="Verdana"/>
      <w:sz w:val="18"/>
    </w:rPr>
  </w:style>
  <w:style w:type="character" w:customStyle="1" w:styleId="BodyTextChar">
    <w:name w:val="Body Text Char"/>
    <w:basedOn w:val="DefaultParagraphFont"/>
    <w:link w:val="BodyText"/>
    <w:rsid w:val="00C24ADB"/>
    <w:rPr>
      <w:rFonts w:ascii="Verdana" w:hAnsi="Verdana"/>
      <w:sz w:val="18"/>
      <w:lang w:eastAsia="en-US"/>
    </w:rPr>
  </w:style>
  <w:style w:type="paragraph" w:customStyle="1" w:styleId="Healthheading1">
    <w:name w:val="Health heading 1"/>
    <w:autoRedefine/>
    <w:rsid w:val="00C24ADB"/>
    <w:pPr>
      <w:keepNext/>
      <w:keepLines/>
      <w:spacing w:after="560" w:line="440" w:lineRule="atLeast"/>
    </w:pPr>
    <w:rPr>
      <w:rFonts w:ascii="Arial" w:hAnsi="Arial"/>
      <w:color w:val="A2AD00"/>
      <w:sz w:val="44"/>
      <w:szCs w:val="24"/>
      <w:lang w:eastAsia="en-US"/>
    </w:rPr>
  </w:style>
  <w:style w:type="table" w:customStyle="1" w:styleId="TableGrid1">
    <w:name w:val="Table Grid1"/>
    <w:basedOn w:val="TableNormal"/>
    <w:next w:val="TableGrid"/>
    <w:rsid w:val="00C24ADB"/>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lthbody">
    <w:name w:val="Health body"/>
    <w:link w:val="HealthbodyChar"/>
    <w:rsid w:val="00C24ADB"/>
    <w:pPr>
      <w:spacing w:after="120" w:line="270" w:lineRule="atLeast"/>
    </w:pPr>
    <w:rPr>
      <w:rFonts w:ascii="Arial" w:eastAsia="Times" w:hAnsi="Arial"/>
      <w:lang w:eastAsia="en-US"/>
    </w:rPr>
  </w:style>
  <w:style w:type="paragraph" w:customStyle="1" w:styleId="Healthbodynospace">
    <w:name w:val="Health body no space"/>
    <w:basedOn w:val="Healthbody"/>
    <w:link w:val="HealthbodynospaceChar"/>
    <w:rsid w:val="00C24ADB"/>
    <w:pPr>
      <w:spacing w:after="0"/>
    </w:pPr>
  </w:style>
  <w:style w:type="paragraph" w:customStyle="1" w:styleId="Healthbullet2lastline">
    <w:name w:val="Health bullet 2 last line"/>
    <w:basedOn w:val="Healthbullet1"/>
    <w:rsid w:val="00C24ADB"/>
    <w:pPr>
      <w:numPr>
        <w:ilvl w:val="1"/>
      </w:numPr>
      <w:ind w:left="284" w:hanging="284"/>
    </w:pPr>
  </w:style>
  <w:style w:type="paragraph" w:customStyle="1" w:styleId="Healthbullet1">
    <w:name w:val="Health bullet 1"/>
    <w:basedOn w:val="DHHSbullet1lastline"/>
    <w:link w:val="Healthbullet1Char"/>
    <w:qFormat/>
    <w:rsid w:val="00C24ADB"/>
  </w:style>
  <w:style w:type="paragraph" w:customStyle="1" w:styleId="Healthheading2">
    <w:name w:val="Health heading 2"/>
    <w:next w:val="Healthbody"/>
    <w:rsid w:val="00C24ADB"/>
    <w:pPr>
      <w:keepNext/>
      <w:keepLines/>
      <w:spacing w:before="240" w:after="90" w:line="320" w:lineRule="atLeast"/>
    </w:pPr>
    <w:rPr>
      <w:rFonts w:ascii="Arial" w:hAnsi="Arial"/>
      <w:b/>
      <w:bCs/>
      <w:sz w:val="28"/>
      <w:szCs w:val="24"/>
      <w:lang w:eastAsia="en-US"/>
    </w:rPr>
  </w:style>
  <w:style w:type="paragraph" w:styleId="BodyText3">
    <w:name w:val="Body Text 3"/>
    <w:basedOn w:val="Normal"/>
    <w:link w:val="BodyText3Char"/>
    <w:rsid w:val="00C24ADB"/>
    <w:pPr>
      <w:spacing w:line="240" w:lineRule="auto"/>
    </w:pPr>
    <w:rPr>
      <w:rFonts w:ascii="Verdana" w:hAnsi="Verdana"/>
      <w:sz w:val="16"/>
      <w:szCs w:val="16"/>
    </w:rPr>
  </w:style>
  <w:style w:type="character" w:customStyle="1" w:styleId="BodyText3Char">
    <w:name w:val="Body Text 3 Char"/>
    <w:basedOn w:val="DefaultParagraphFont"/>
    <w:link w:val="BodyText3"/>
    <w:rsid w:val="00C24ADB"/>
    <w:rPr>
      <w:rFonts w:ascii="Verdana" w:hAnsi="Verdana"/>
      <w:sz w:val="16"/>
      <w:szCs w:val="16"/>
      <w:lang w:eastAsia="en-US"/>
    </w:rPr>
  </w:style>
  <w:style w:type="paragraph" w:customStyle="1" w:styleId="Healthheading4">
    <w:name w:val="Health heading 4"/>
    <w:next w:val="Healthbody"/>
    <w:rsid w:val="00C24ADB"/>
    <w:pPr>
      <w:keepNext/>
      <w:keepLines/>
      <w:spacing w:before="240" w:after="120" w:line="240" w:lineRule="atLeast"/>
    </w:pPr>
    <w:rPr>
      <w:rFonts w:ascii="Arial" w:hAnsi="Arial"/>
      <w:b/>
      <w:bCs/>
      <w:lang w:eastAsia="en-US"/>
    </w:rPr>
  </w:style>
  <w:style w:type="paragraph" w:customStyle="1" w:styleId="Healthheading3">
    <w:name w:val="Health heading 3"/>
    <w:link w:val="Healthheading3Char"/>
    <w:rsid w:val="00C24ADB"/>
    <w:pPr>
      <w:keepNext/>
      <w:keepLines/>
      <w:spacing w:before="280" w:after="120" w:line="280" w:lineRule="atLeast"/>
    </w:pPr>
    <w:rPr>
      <w:rFonts w:ascii="Arial" w:hAnsi="Arial"/>
      <w:b/>
      <w:sz w:val="24"/>
      <w:szCs w:val="24"/>
      <w:lang w:eastAsia="en-US"/>
    </w:rPr>
  </w:style>
  <w:style w:type="paragraph" w:customStyle="1" w:styleId="Healthreportsubtitle">
    <w:name w:val="Health report subtitle"/>
    <w:basedOn w:val="Normal"/>
    <w:rsid w:val="00C24ADB"/>
    <w:pPr>
      <w:spacing w:before="240" w:line="320" w:lineRule="atLeast"/>
    </w:pPr>
    <w:rPr>
      <w:b/>
      <w:bCs/>
      <w:color w:val="000000"/>
      <w:sz w:val="28"/>
      <w:szCs w:val="28"/>
    </w:rPr>
  </w:style>
  <w:style w:type="paragraph" w:customStyle="1" w:styleId="Healthreportmaintitle">
    <w:name w:val="Health report main title"/>
    <w:rsid w:val="00C24ADB"/>
    <w:pPr>
      <w:keepLines/>
      <w:spacing w:after="560" w:line="440" w:lineRule="atLeast"/>
    </w:pPr>
    <w:rPr>
      <w:rFonts w:ascii="Arial" w:hAnsi="Arial"/>
      <w:color w:val="A2AD00"/>
      <w:sz w:val="44"/>
      <w:szCs w:val="24"/>
      <w:lang w:eastAsia="en-US"/>
    </w:rPr>
  </w:style>
  <w:style w:type="paragraph" w:customStyle="1" w:styleId="Healthfooter">
    <w:name w:val="Health footer"/>
    <w:rsid w:val="00C24ADB"/>
    <w:pPr>
      <w:tabs>
        <w:tab w:val="right" w:pos="9299"/>
      </w:tabs>
    </w:pPr>
    <w:rPr>
      <w:rFonts w:ascii="Arial" w:hAnsi="Arial" w:cs="Arial"/>
      <w:color w:val="808080"/>
      <w:lang w:eastAsia="en-US"/>
    </w:rPr>
  </w:style>
  <w:style w:type="paragraph" w:customStyle="1" w:styleId="Healthbullet1lastline">
    <w:name w:val="Health bullet 1 last line"/>
    <w:basedOn w:val="Healthbullet1"/>
    <w:link w:val="Healthbullet1lastlineChar"/>
    <w:rsid w:val="00C24ADB"/>
  </w:style>
  <w:style w:type="paragraph" w:customStyle="1" w:styleId="Healthbullet2">
    <w:name w:val="Health bullet 2"/>
    <w:basedOn w:val="Healthbullet1"/>
    <w:rsid w:val="00C24ADB"/>
    <w:pPr>
      <w:ind w:left="568"/>
    </w:pPr>
  </w:style>
  <w:style w:type="paragraph" w:customStyle="1" w:styleId="Healthfootnote">
    <w:name w:val="Health footnote"/>
    <w:rsid w:val="00C24ADB"/>
    <w:pPr>
      <w:spacing w:after="60" w:line="200" w:lineRule="atLeast"/>
      <w:ind w:left="284" w:hanging="284"/>
    </w:pPr>
    <w:rPr>
      <w:rFonts w:ascii="Arial" w:hAnsi="Arial"/>
      <w:color w:val="000000"/>
      <w:sz w:val="16"/>
      <w:szCs w:val="24"/>
      <w:lang w:eastAsia="en-US"/>
    </w:rPr>
  </w:style>
  <w:style w:type="paragraph" w:customStyle="1" w:styleId="Healthtablecaption">
    <w:name w:val="Health table caption"/>
    <w:rsid w:val="00C24ADB"/>
    <w:pPr>
      <w:spacing w:before="240" w:after="80" w:line="240" w:lineRule="atLeast"/>
    </w:pPr>
    <w:rPr>
      <w:rFonts w:ascii="Arial" w:eastAsia="MS Mincho" w:hAnsi="Arial"/>
      <w:b/>
      <w:szCs w:val="24"/>
      <w:lang w:eastAsia="en-US"/>
    </w:rPr>
  </w:style>
  <w:style w:type="paragraph" w:customStyle="1" w:styleId="Healthfigurecaption">
    <w:name w:val="Health figure caption"/>
    <w:rsid w:val="00C24ADB"/>
    <w:pPr>
      <w:spacing w:before="240" w:after="120" w:line="240" w:lineRule="atLeast"/>
    </w:pPr>
    <w:rPr>
      <w:rFonts w:ascii="Arial" w:eastAsia="MS Mincho" w:hAnsi="Arial"/>
      <w:b/>
      <w:szCs w:val="24"/>
      <w:lang w:eastAsia="en-US"/>
    </w:rPr>
  </w:style>
  <w:style w:type="paragraph" w:customStyle="1" w:styleId="Healthtablecolumnhead">
    <w:name w:val="Health table column head"/>
    <w:rsid w:val="00C24ADB"/>
    <w:pPr>
      <w:spacing w:after="40" w:line="220" w:lineRule="atLeast"/>
    </w:pPr>
    <w:rPr>
      <w:rFonts w:ascii="Arial" w:eastAsia="MS Mincho" w:hAnsi="Arial"/>
      <w:b/>
      <w:color w:val="FFFFFF"/>
      <w:sz w:val="18"/>
      <w:szCs w:val="24"/>
      <w:lang w:eastAsia="en-US"/>
    </w:rPr>
  </w:style>
  <w:style w:type="paragraph" w:customStyle="1" w:styleId="Healthtablebody">
    <w:name w:val="Health table body"/>
    <w:rsid w:val="00C24ADB"/>
    <w:pPr>
      <w:spacing w:after="40" w:line="220" w:lineRule="atLeast"/>
    </w:pPr>
    <w:rPr>
      <w:rFonts w:ascii="Arial" w:eastAsia="MS Mincho" w:hAnsi="Arial"/>
      <w:sz w:val="18"/>
      <w:szCs w:val="24"/>
      <w:lang w:eastAsia="en-US"/>
    </w:rPr>
  </w:style>
  <w:style w:type="paragraph" w:customStyle="1" w:styleId="HealthTOC1">
    <w:name w:val="Health TOC 1"/>
    <w:rsid w:val="00C24ADB"/>
    <w:pPr>
      <w:keepNext/>
      <w:keepLines/>
      <w:tabs>
        <w:tab w:val="right" w:pos="9299"/>
      </w:tabs>
      <w:spacing w:before="160" w:after="60" w:line="270" w:lineRule="atLeast"/>
      <w:ind w:left="567" w:hanging="567"/>
    </w:pPr>
    <w:rPr>
      <w:rFonts w:ascii="Arial" w:hAnsi="Arial"/>
      <w:b/>
      <w:noProof/>
      <w:lang w:eastAsia="en-US"/>
    </w:rPr>
  </w:style>
  <w:style w:type="paragraph" w:customStyle="1" w:styleId="HealthTOC2">
    <w:name w:val="Health TOC 2"/>
    <w:basedOn w:val="HealthTOC1"/>
    <w:rsid w:val="00C24ADB"/>
    <w:pPr>
      <w:spacing w:before="0"/>
    </w:pPr>
    <w:rPr>
      <w:b w:val="0"/>
    </w:rPr>
  </w:style>
  <w:style w:type="paragraph" w:customStyle="1" w:styleId="Bodytab1">
    <w:name w:val="Body tab 1"/>
    <w:basedOn w:val="Normal"/>
    <w:rsid w:val="00C24ADB"/>
    <w:pPr>
      <w:spacing w:after="0" w:line="240" w:lineRule="auto"/>
      <w:ind w:left="284" w:hanging="284"/>
    </w:pPr>
    <w:rPr>
      <w:rFonts w:ascii="Verdana" w:hAnsi="Verdana"/>
      <w:sz w:val="20"/>
    </w:rPr>
  </w:style>
  <w:style w:type="paragraph" w:customStyle="1" w:styleId="HealthTOChead">
    <w:name w:val="Health TOC head"/>
    <w:basedOn w:val="Healthheading1"/>
    <w:rsid w:val="00C24ADB"/>
  </w:style>
  <w:style w:type="paragraph" w:customStyle="1" w:styleId="Healthreportmaintitlewhite">
    <w:name w:val="Health report main title white"/>
    <w:rsid w:val="00C24ADB"/>
    <w:pPr>
      <w:keepLines/>
      <w:spacing w:after="320" w:line="440" w:lineRule="atLeast"/>
    </w:pPr>
    <w:rPr>
      <w:rFonts w:ascii="Arial" w:hAnsi="Arial"/>
      <w:bCs/>
      <w:color w:val="FFFFFF"/>
      <w:sz w:val="44"/>
      <w:szCs w:val="44"/>
      <w:lang w:eastAsia="en-US"/>
    </w:rPr>
  </w:style>
  <w:style w:type="paragraph" w:customStyle="1" w:styleId="Healthtablebullet">
    <w:name w:val="Health table bullet"/>
    <w:basedOn w:val="Healthtablebody"/>
    <w:rsid w:val="00C24ADB"/>
    <w:pPr>
      <w:ind w:left="284" w:hanging="284"/>
    </w:pPr>
  </w:style>
  <w:style w:type="paragraph" w:customStyle="1" w:styleId="Healthaccessibilitypara">
    <w:name w:val="Health accessibility para"/>
    <w:basedOn w:val="Healthbody"/>
    <w:qFormat/>
    <w:rsid w:val="00C24ADB"/>
    <w:pPr>
      <w:spacing w:after="300" w:line="300" w:lineRule="atLeast"/>
    </w:pPr>
    <w:rPr>
      <w:sz w:val="24"/>
      <w:szCs w:val="19"/>
    </w:rPr>
  </w:style>
  <w:style w:type="paragraph" w:customStyle="1" w:styleId="Healthreportsubtitlewhite">
    <w:name w:val="Health report subtitle white"/>
    <w:rsid w:val="00C24ADB"/>
    <w:pPr>
      <w:spacing w:before="240" w:after="120" w:line="320" w:lineRule="atLeast"/>
    </w:pPr>
    <w:rPr>
      <w:rFonts w:ascii="Arial" w:hAnsi="Arial"/>
      <w:bCs/>
      <w:color w:val="FFFFFF"/>
      <w:sz w:val="28"/>
      <w:szCs w:val="44"/>
      <w:lang w:eastAsia="en-US"/>
    </w:rPr>
  </w:style>
  <w:style w:type="paragraph" w:customStyle="1" w:styleId="Heatlhfootercover">
    <w:name w:val="Heatlh footer cover"/>
    <w:rsid w:val="00C24ADB"/>
    <w:pPr>
      <w:ind w:right="-476"/>
      <w:jc w:val="right"/>
    </w:pPr>
    <w:rPr>
      <w:rFonts w:ascii="Arial" w:hAnsi="Arial"/>
      <w:color w:val="808080"/>
      <w:sz w:val="22"/>
      <w:lang w:eastAsia="en-US"/>
    </w:rPr>
  </w:style>
  <w:style w:type="paragraph" w:customStyle="1" w:styleId="Healthheader">
    <w:name w:val="Health header"/>
    <w:basedOn w:val="Healthfooter"/>
    <w:rsid w:val="00C24ADB"/>
  </w:style>
  <w:style w:type="paragraph" w:customStyle="1" w:styleId="Body-b">
    <w:name w:val="Body - b"/>
    <w:basedOn w:val="Normal"/>
    <w:rsid w:val="00C24ADB"/>
    <w:pPr>
      <w:overflowPunct w:val="0"/>
      <w:autoSpaceDE w:val="0"/>
      <w:autoSpaceDN w:val="0"/>
      <w:adjustRightInd w:val="0"/>
      <w:spacing w:after="85" w:line="300" w:lineRule="atLeast"/>
      <w:ind w:left="284" w:hanging="284"/>
      <w:textAlignment w:val="baseline"/>
    </w:pPr>
    <w:rPr>
      <w:rFonts w:ascii="Book Antiqua" w:hAnsi="Book Antiqua"/>
      <w:sz w:val="22"/>
    </w:rPr>
  </w:style>
  <w:style w:type="paragraph" w:customStyle="1" w:styleId="Heading-1">
    <w:name w:val="Heading - 1"/>
    <w:basedOn w:val="Normal"/>
    <w:rsid w:val="00C24ADB"/>
    <w:pPr>
      <w:keepNext/>
      <w:keepLines/>
      <w:overflowPunct w:val="0"/>
      <w:autoSpaceDE w:val="0"/>
      <w:autoSpaceDN w:val="0"/>
      <w:adjustRightInd w:val="0"/>
      <w:spacing w:before="120" w:after="301" w:line="520" w:lineRule="atLeast"/>
      <w:ind w:left="794"/>
      <w:textAlignment w:val="baseline"/>
    </w:pPr>
    <w:rPr>
      <w:rFonts w:ascii="Book Antiqua" w:hAnsi="Book Antiqua"/>
      <w:b/>
      <w:i/>
      <w:sz w:val="44"/>
    </w:rPr>
  </w:style>
  <w:style w:type="paragraph" w:customStyle="1" w:styleId="Heading-main1">
    <w:name w:val="Heading - main 1"/>
    <w:basedOn w:val="Normal"/>
    <w:rsid w:val="00C24ADB"/>
    <w:pPr>
      <w:overflowPunct w:val="0"/>
      <w:autoSpaceDE w:val="0"/>
      <w:autoSpaceDN w:val="0"/>
      <w:adjustRightInd w:val="0"/>
      <w:spacing w:after="301" w:line="300" w:lineRule="atLeast"/>
      <w:jc w:val="right"/>
      <w:textAlignment w:val="baseline"/>
    </w:pPr>
    <w:rPr>
      <w:rFonts w:ascii="Times New Roman" w:hAnsi="Times New Roman"/>
      <w:b/>
      <w:i/>
      <w:sz w:val="64"/>
    </w:rPr>
  </w:style>
  <w:style w:type="paragraph" w:customStyle="1" w:styleId="Heading-main2">
    <w:name w:val="Heading - main 2"/>
    <w:basedOn w:val="Normal"/>
    <w:rsid w:val="00C24ADB"/>
    <w:pPr>
      <w:overflowPunct w:val="0"/>
      <w:autoSpaceDE w:val="0"/>
      <w:autoSpaceDN w:val="0"/>
      <w:adjustRightInd w:val="0"/>
      <w:spacing w:after="301" w:line="300" w:lineRule="atLeast"/>
      <w:jc w:val="right"/>
      <w:textAlignment w:val="baseline"/>
    </w:pPr>
    <w:rPr>
      <w:rFonts w:ascii="Book Antiqua" w:hAnsi="Book Antiqua"/>
      <w:i/>
      <w:sz w:val="60"/>
    </w:rPr>
  </w:style>
  <w:style w:type="paragraph" w:customStyle="1" w:styleId="Body-it">
    <w:name w:val="Body - it"/>
    <w:basedOn w:val="Normal"/>
    <w:rsid w:val="00C24ADB"/>
    <w:pPr>
      <w:overflowPunct w:val="0"/>
      <w:autoSpaceDE w:val="0"/>
      <w:autoSpaceDN w:val="0"/>
      <w:adjustRightInd w:val="0"/>
      <w:spacing w:after="240" w:line="300" w:lineRule="atLeast"/>
      <w:textAlignment w:val="baseline"/>
    </w:pPr>
    <w:rPr>
      <w:rFonts w:ascii="Book Antiqua" w:hAnsi="Book Antiqua"/>
      <w:i/>
      <w:sz w:val="22"/>
    </w:rPr>
  </w:style>
  <w:style w:type="paragraph" w:customStyle="1" w:styleId="Body-bld">
    <w:name w:val="Body - bld"/>
    <w:basedOn w:val="Body"/>
    <w:rsid w:val="00C24ADB"/>
    <w:pPr>
      <w:keepNext/>
      <w:keepLines/>
      <w:overflowPunct w:val="0"/>
      <w:autoSpaceDE w:val="0"/>
      <w:autoSpaceDN w:val="0"/>
      <w:adjustRightInd w:val="0"/>
      <w:spacing w:after="240" w:line="300" w:lineRule="atLeast"/>
      <w:textAlignment w:val="baseline"/>
    </w:pPr>
    <w:rPr>
      <w:rFonts w:ascii="Book Antiqua" w:eastAsia="Times New Roman" w:hAnsi="Book Antiqua"/>
      <w:b/>
      <w:sz w:val="22"/>
    </w:rPr>
  </w:style>
  <w:style w:type="paragraph" w:customStyle="1" w:styleId="Body-in1">
    <w:name w:val="Body - in 1"/>
    <w:basedOn w:val="Normal"/>
    <w:rsid w:val="00C24ADB"/>
    <w:pPr>
      <w:overflowPunct w:val="0"/>
      <w:autoSpaceDE w:val="0"/>
      <w:autoSpaceDN w:val="0"/>
      <w:adjustRightInd w:val="0"/>
      <w:spacing w:after="240" w:line="312" w:lineRule="atLeast"/>
      <w:ind w:left="567" w:hanging="567"/>
      <w:textAlignment w:val="baseline"/>
    </w:pPr>
    <w:rPr>
      <w:rFonts w:ascii="Book Antiqua" w:hAnsi="Book Antiqua"/>
      <w:sz w:val="22"/>
    </w:rPr>
  </w:style>
  <w:style w:type="paragraph" w:customStyle="1" w:styleId="Body-in2">
    <w:name w:val="Body - in 2"/>
    <w:basedOn w:val="Normal"/>
    <w:rsid w:val="00C24ADB"/>
    <w:pPr>
      <w:tabs>
        <w:tab w:val="left" w:pos="567"/>
        <w:tab w:val="left" w:pos="1843"/>
      </w:tabs>
      <w:overflowPunct w:val="0"/>
      <w:autoSpaceDE w:val="0"/>
      <w:autoSpaceDN w:val="0"/>
      <w:adjustRightInd w:val="0"/>
      <w:spacing w:after="301" w:line="240" w:lineRule="auto"/>
      <w:ind w:left="1843" w:hanging="1843"/>
      <w:textAlignment w:val="baseline"/>
    </w:pPr>
    <w:rPr>
      <w:rFonts w:ascii="Book Antiqua" w:hAnsi="Book Antiqua"/>
      <w:b/>
      <w:sz w:val="22"/>
    </w:rPr>
  </w:style>
  <w:style w:type="paragraph" w:customStyle="1" w:styleId="Body-in2bld">
    <w:name w:val="Body - in 2 bld"/>
    <w:basedOn w:val="Normal"/>
    <w:rsid w:val="00C24ADB"/>
    <w:pPr>
      <w:keepNext/>
      <w:keepLines/>
      <w:tabs>
        <w:tab w:val="left" w:pos="1843"/>
      </w:tabs>
      <w:overflowPunct w:val="0"/>
      <w:autoSpaceDE w:val="0"/>
      <w:autoSpaceDN w:val="0"/>
      <w:adjustRightInd w:val="0"/>
      <w:spacing w:after="301" w:line="240" w:lineRule="auto"/>
      <w:ind w:left="1843" w:hanging="1843"/>
      <w:textAlignment w:val="baseline"/>
    </w:pPr>
    <w:rPr>
      <w:rFonts w:ascii="Book Antiqua" w:hAnsi="Book Antiqua"/>
      <w:b/>
      <w:sz w:val="22"/>
    </w:rPr>
  </w:style>
  <w:style w:type="paragraph" w:customStyle="1" w:styleId="Body-na">
    <w:name w:val="Body - na"/>
    <w:basedOn w:val="Normal"/>
    <w:rsid w:val="00C24ADB"/>
    <w:pPr>
      <w:overflowPunct w:val="0"/>
      <w:autoSpaceDE w:val="0"/>
      <w:autoSpaceDN w:val="0"/>
      <w:adjustRightInd w:val="0"/>
      <w:spacing w:after="240" w:line="312" w:lineRule="atLeast"/>
      <w:ind w:left="567" w:hanging="567"/>
      <w:textAlignment w:val="baseline"/>
    </w:pPr>
    <w:rPr>
      <w:rFonts w:ascii="Book Antiqua" w:hAnsi="Book Antiqua"/>
      <w:sz w:val="22"/>
    </w:rPr>
  </w:style>
  <w:style w:type="paragraph" w:customStyle="1" w:styleId="Body-nit">
    <w:name w:val="Body - nit"/>
    <w:basedOn w:val="Normal"/>
    <w:rsid w:val="00C24ADB"/>
    <w:pPr>
      <w:overflowPunct w:val="0"/>
      <w:autoSpaceDE w:val="0"/>
      <w:autoSpaceDN w:val="0"/>
      <w:adjustRightInd w:val="0"/>
      <w:spacing w:after="240" w:line="312" w:lineRule="atLeast"/>
      <w:ind w:left="720" w:hanging="720"/>
      <w:textAlignment w:val="baseline"/>
    </w:pPr>
    <w:rPr>
      <w:rFonts w:ascii="Book Antiqua" w:hAnsi="Book Antiqua"/>
      <w:i/>
      <w:sz w:val="22"/>
    </w:rPr>
  </w:style>
  <w:style w:type="paragraph" w:customStyle="1" w:styleId="Body1">
    <w:name w:val="Body 1"/>
    <w:basedOn w:val="Normal"/>
    <w:rsid w:val="00C24ADB"/>
    <w:pPr>
      <w:overflowPunct w:val="0"/>
      <w:autoSpaceDE w:val="0"/>
      <w:autoSpaceDN w:val="0"/>
      <w:adjustRightInd w:val="0"/>
      <w:spacing w:after="240" w:line="312" w:lineRule="atLeast"/>
      <w:ind w:left="567"/>
      <w:textAlignment w:val="baseline"/>
    </w:pPr>
    <w:rPr>
      <w:rFonts w:ascii="Book Antiqua" w:hAnsi="Book Antiqua"/>
      <w:b/>
      <w:sz w:val="22"/>
    </w:rPr>
  </w:style>
  <w:style w:type="paragraph" w:customStyle="1" w:styleId="Body1-b">
    <w:name w:val="Body 1 - b"/>
    <w:basedOn w:val="Normal"/>
    <w:rsid w:val="00C24ADB"/>
    <w:pPr>
      <w:overflowPunct w:val="0"/>
      <w:autoSpaceDE w:val="0"/>
      <w:autoSpaceDN w:val="0"/>
      <w:adjustRightInd w:val="0"/>
      <w:spacing w:after="85" w:line="312" w:lineRule="atLeast"/>
      <w:ind w:left="851" w:hanging="284"/>
      <w:textAlignment w:val="baseline"/>
    </w:pPr>
    <w:rPr>
      <w:rFonts w:ascii="Book Antiqua" w:hAnsi="Book Antiqua"/>
      <w:sz w:val="22"/>
    </w:rPr>
  </w:style>
  <w:style w:type="paragraph" w:customStyle="1" w:styleId="Body1-bit">
    <w:name w:val="Body 1 - bit"/>
    <w:basedOn w:val="Normal"/>
    <w:rsid w:val="00C24ADB"/>
    <w:pPr>
      <w:keepNext/>
      <w:keepLines/>
      <w:overflowPunct w:val="0"/>
      <w:autoSpaceDE w:val="0"/>
      <w:autoSpaceDN w:val="0"/>
      <w:adjustRightInd w:val="0"/>
      <w:spacing w:line="240" w:lineRule="auto"/>
      <w:ind w:left="851" w:hanging="284"/>
      <w:textAlignment w:val="baseline"/>
    </w:pPr>
    <w:rPr>
      <w:rFonts w:ascii="Book Antiqua" w:hAnsi="Book Antiqua"/>
      <w:b/>
      <w:i/>
      <w:sz w:val="19"/>
    </w:rPr>
  </w:style>
  <w:style w:type="paragraph" w:customStyle="1" w:styleId="Body2">
    <w:name w:val="Body 2"/>
    <w:basedOn w:val="Normal"/>
    <w:rsid w:val="00C24ADB"/>
    <w:pPr>
      <w:overflowPunct w:val="0"/>
      <w:autoSpaceDE w:val="0"/>
      <w:autoSpaceDN w:val="0"/>
      <w:adjustRightInd w:val="0"/>
      <w:spacing w:after="240" w:line="312" w:lineRule="atLeast"/>
      <w:ind w:left="851"/>
      <w:textAlignment w:val="baseline"/>
    </w:pPr>
    <w:rPr>
      <w:rFonts w:ascii="Book Antiqua" w:hAnsi="Book Antiqua"/>
      <w:sz w:val="22"/>
    </w:rPr>
  </w:style>
  <w:style w:type="paragraph" w:customStyle="1" w:styleId="Heading-3">
    <w:name w:val="Heading - 3"/>
    <w:basedOn w:val="Normal"/>
    <w:rsid w:val="00C24ADB"/>
    <w:pPr>
      <w:keepNext/>
      <w:keepLines/>
      <w:overflowPunct w:val="0"/>
      <w:autoSpaceDE w:val="0"/>
      <w:autoSpaceDN w:val="0"/>
      <w:adjustRightInd w:val="0"/>
      <w:spacing w:after="57" w:line="340" w:lineRule="atLeast"/>
      <w:textAlignment w:val="baseline"/>
    </w:pPr>
    <w:rPr>
      <w:rFonts w:ascii="Book Antiqua" w:hAnsi="Book Antiqua"/>
      <w:b/>
      <w:i/>
      <w:sz w:val="29"/>
    </w:rPr>
  </w:style>
  <w:style w:type="paragraph" w:customStyle="1" w:styleId="Heading-4">
    <w:name w:val="Heading - 4"/>
    <w:basedOn w:val="Normal"/>
    <w:next w:val="Body"/>
    <w:rsid w:val="00C24ADB"/>
    <w:pPr>
      <w:keepNext/>
      <w:keepLines/>
      <w:overflowPunct w:val="0"/>
      <w:autoSpaceDE w:val="0"/>
      <w:autoSpaceDN w:val="0"/>
      <w:adjustRightInd w:val="0"/>
      <w:spacing w:after="57"/>
      <w:textAlignment w:val="baseline"/>
    </w:pPr>
    <w:rPr>
      <w:rFonts w:ascii="Book Antiqua" w:hAnsi="Book Antiqua"/>
      <w:b/>
      <w:sz w:val="24"/>
    </w:rPr>
  </w:style>
  <w:style w:type="paragraph" w:customStyle="1" w:styleId="Table-body">
    <w:name w:val="Table - body"/>
    <w:basedOn w:val="Normal"/>
    <w:rsid w:val="00C24ADB"/>
    <w:pPr>
      <w:overflowPunct w:val="0"/>
      <w:autoSpaceDE w:val="0"/>
      <w:autoSpaceDN w:val="0"/>
      <w:adjustRightInd w:val="0"/>
      <w:spacing w:before="60" w:after="60" w:line="300" w:lineRule="atLeast"/>
      <w:textAlignment w:val="baseline"/>
    </w:pPr>
    <w:rPr>
      <w:rFonts w:ascii="Book Antiqua" w:hAnsi="Book Antiqua"/>
      <w:sz w:val="22"/>
    </w:rPr>
  </w:style>
  <w:style w:type="paragraph" w:customStyle="1" w:styleId="Contents">
    <w:name w:val="Contents"/>
    <w:basedOn w:val="Normal"/>
    <w:rsid w:val="00C24ADB"/>
    <w:pPr>
      <w:overflowPunct w:val="0"/>
      <w:autoSpaceDE w:val="0"/>
      <w:autoSpaceDN w:val="0"/>
      <w:adjustRightInd w:val="0"/>
      <w:spacing w:before="120" w:after="301" w:line="520" w:lineRule="atLeast"/>
      <w:textAlignment w:val="baseline"/>
    </w:pPr>
    <w:rPr>
      <w:rFonts w:ascii="Book Antiqua" w:hAnsi="Book Antiqua"/>
      <w:b/>
      <w:i/>
      <w:sz w:val="44"/>
    </w:rPr>
  </w:style>
  <w:style w:type="paragraph" w:styleId="Index1">
    <w:name w:val="index 1"/>
    <w:basedOn w:val="Normal"/>
    <w:next w:val="Normal"/>
    <w:semiHidden/>
    <w:rsid w:val="00C24ADB"/>
    <w:pPr>
      <w:tabs>
        <w:tab w:val="right" w:pos="4487"/>
      </w:tabs>
      <w:overflowPunct w:val="0"/>
      <w:autoSpaceDE w:val="0"/>
      <w:autoSpaceDN w:val="0"/>
      <w:adjustRightInd w:val="0"/>
      <w:spacing w:after="301" w:line="300" w:lineRule="atLeast"/>
      <w:ind w:left="200" w:hanging="200"/>
      <w:textAlignment w:val="baseline"/>
    </w:pPr>
    <w:rPr>
      <w:rFonts w:ascii="Times New Roman" w:hAnsi="Times New Roman"/>
      <w:sz w:val="18"/>
    </w:rPr>
  </w:style>
  <w:style w:type="paragraph" w:styleId="Index2">
    <w:name w:val="index 2"/>
    <w:basedOn w:val="Normal"/>
    <w:next w:val="Normal"/>
    <w:semiHidden/>
    <w:rsid w:val="00C24ADB"/>
    <w:pPr>
      <w:tabs>
        <w:tab w:val="right" w:pos="4487"/>
      </w:tabs>
      <w:overflowPunct w:val="0"/>
      <w:autoSpaceDE w:val="0"/>
      <w:autoSpaceDN w:val="0"/>
      <w:adjustRightInd w:val="0"/>
      <w:spacing w:after="301" w:line="300" w:lineRule="atLeast"/>
      <w:ind w:left="400" w:hanging="200"/>
      <w:textAlignment w:val="baseline"/>
    </w:pPr>
    <w:rPr>
      <w:rFonts w:ascii="Times New Roman" w:hAnsi="Times New Roman"/>
      <w:sz w:val="18"/>
    </w:rPr>
  </w:style>
  <w:style w:type="paragraph" w:styleId="Index3">
    <w:name w:val="index 3"/>
    <w:basedOn w:val="Normal"/>
    <w:next w:val="Normal"/>
    <w:semiHidden/>
    <w:rsid w:val="00C24ADB"/>
    <w:pPr>
      <w:tabs>
        <w:tab w:val="right" w:pos="4487"/>
      </w:tabs>
      <w:overflowPunct w:val="0"/>
      <w:autoSpaceDE w:val="0"/>
      <w:autoSpaceDN w:val="0"/>
      <w:adjustRightInd w:val="0"/>
      <w:spacing w:after="301" w:line="300" w:lineRule="atLeast"/>
      <w:ind w:left="600" w:hanging="200"/>
      <w:textAlignment w:val="baseline"/>
    </w:pPr>
    <w:rPr>
      <w:rFonts w:ascii="Times New Roman" w:hAnsi="Times New Roman"/>
      <w:sz w:val="18"/>
    </w:rPr>
  </w:style>
  <w:style w:type="paragraph" w:styleId="Index4">
    <w:name w:val="index 4"/>
    <w:basedOn w:val="Normal"/>
    <w:next w:val="Normal"/>
    <w:semiHidden/>
    <w:rsid w:val="00C24ADB"/>
    <w:pPr>
      <w:tabs>
        <w:tab w:val="right" w:pos="4487"/>
      </w:tabs>
      <w:overflowPunct w:val="0"/>
      <w:autoSpaceDE w:val="0"/>
      <w:autoSpaceDN w:val="0"/>
      <w:adjustRightInd w:val="0"/>
      <w:spacing w:after="301" w:line="300" w:lineRule="atLeast"/>
      <w:ind w:left="800" w:hanging="200"/>
      <w:textAlignment w:val="baseline"/>
    </w:pPr>
    <w:rPr>
      <w:rFonts w:ascii="Times New Roman" w:hAnsi="Times New Roman"/>
      <w:sz w:val="18"/>
    </w:rPr>
  </w:style>
  <w:style w:type="paragraph" w:styleId="Index5">
    <w:name w:val="index 5"/>
    <w:basedOn w:val="Normal"/>
    <w:next w:val="Normal"/>
    <w:semiHidden/>
    <w:rsid w:val="00C24ADB"/>
    <w:pPr>
      <w:tabs>
        <w:tab w:val="right" w:pos="4487"/>
      </w:tabs>
      <w:overflowPunct w:val="0"/>
      <w:autoSpaceDE w:val="0"/>
      <w:autoSpaceDN w:val="0"/>
      <w:adjustRightInd w:val="0"/>
      <w:spacing w:after="301" w:line="300" w:lineRule="atLeast"/>
      <w:ind w:left="1000" w:hanging="200"/>
      <w:textAlignment w:val="baseline"/>
    </w:pPr>
    <w:rPr>
      <w:rFonts w:ascii="Times New Roman" w:hAnsi="Times New Roman"/>
      <w:sz w:val="18"/>
    </w:rPr>
  </w:style>
  <w:style w:type="paragraph" w:styleId="Index6">
    <w:name w:val="index 6"/>
    <w:basedOn w:val="Normal"/>
    <w:next w:val="Normal"/>
    <w:semiHidden/>
    <w:rsid w:val="00C24ADB"/>
    <w:pPr>
      <w:tabs>
        <w:tab w:val="right" w:pos="4487"/>
      </w:tabs>
      <w:overflowPunct w:val="0"/>
      <w:autoSpaceDE w:val="0"/>
      <w:autoSpaceDN w:val="0"/>
      <w:adjustRightInd w:val="0"/>
      <w:spacing w:after="301" w:line="300" w:lineRule="atLeast"/>
      <w:ind w:left="1200" w:hanging="200"/>
      <w:textAlignment w:val="baseline"/>
    </w:pPr>
    <w:rPr>
      <w:rFonts w:ascii="Times New Roman" w:hAnsi="Times New Roman"/>
      <w:sz w:val="18"/>
    </w:rPr>
  </w:style>
  <w:style w:type="paragraph" w:styleId="Index7">
    <w:name w:val="index 7"/>
    <w:basedOn w:val="Normal"/>
    <w:next w:val="Normal"/>
    <w:semiHidden/>
    <w:rsid w:val="00C24ADB"/>
    <w:pPr>
      <w:tabs>
        <w:tab w:val="right" w:pos="4487"/>
      </w:tabs>
      <w:overflowPunct w:val="0"/>
      <w:autoSpaceDE w:val="0"/>
      <w:autoSpaceDN w:val="0"/>
      <w:adjustRightInd w:val="0"/>
      <w:spacing w:after="301" w:line="300" w:lineRule="atLeast"/>
      <w:ind w:left="1400" w:hanging="200"/>
      <w:textAlignment w:val="baseline"/>
    </w:pPr>
    <w:rPr>
      <w:rFonts w:ascii="Times New Roman" w:hAnsi="Times New Roman"/>
      <w:sz w:val="18"/>
    </w:rPr>
  </w:style>
  <w:style w:type="paragraph" w:styleId="Index8">
    <w:name w:val="index 8"/>
    <w:basedOn w:val="Normal"/>
    <w:next w:val="Normal"/>
    <w:semiHidden/>
    <w:rsid w:val="00C24ADB"/>
    <w:pPr>
      <w:tabs>
        <w:tab w:val="right" w:pos="4487"/>
      </w:tabs>
      <w:overflowPunct w:val="0"/>
      <w:autoSpaceDE w:val="0"/>
      <w:autoSpaceDN w:val="0"/>
      <w:adjustRightInd w:val="0"/>
      <w:spacing w:after="301" w:line="300" w:lineRule="atLeast"/>
      <w:ind w:left="1600" w:hanging="200"/>
      <w:textAlignment w:val="baseline"/>
    </w:pPr>
    <w:rPr>
      <w:rFonts w:ascii="Times New Roman" w:hAnsi="Times New Roman"/>
      <w:sz w:val="18"/>
    </w:rPr>
  </w:style>
  <w:style w:type="paragraph" w:styleId="Index9">
    <w:name w:val="index 9"/>
    <w:basedOn w:val="Normal"/>
    <w:next w:val="Normal"/>
    <w:semiHidden/>
    <w:rsid w:val="00C24ADB"/>
    <w:pPr>
      <w:tabs>
        <w:tab w:val="right" w:pos="4487"/>
      </w:tabs>
      <w:overflowPunct w:val="0"/>
      <w:autoSpaceDE w:val="0"/>
      <w:autoSpaceDN w:val="0"/>
      <w:adjustRightInd w:val="0"/>
      <w:spacing w:after="301" w:line="300" w:lineRule="atLeast"/>
      <w:ind w:left="1800" w:hanging="200"/>
      <w:textAlignment w:val="baseline"/>
    </w:pPr>
    <w:rPr>
      <w:rFonts w:ascii="Times New Roman" w:hAnsi="Times New Roman"/>
      <w:sz w:val="18"/>
    </w:rPr>
  </w:style>
  <w:style w:type="paragraph" w:customStyle="1" w:styleId="Body-n">
    <w:name w:val="Body - n"/>
    <w:basedOn w:val="Normal"/>
    <w:rsid w:val="00C24ADB"/>
    <w:pPr>
      <w:overflowPunct w:val="0"/>
      <w:autoSpaceDE w:val="0"/>
      <w:autoSpaceDN w:val="0"/>
      <w:adjustRightInd w:val="0"/>
      <w:spacing w:after="85" w:line="300" w:lineRule="atLeast"/>
      <w:ind w:left="357" w:hanging="357"/>
      <w:textAlignment w:val="baseline"/>
    </w:pPr>
    <w:rPr>
      <w:rFonts w:ascii="Book Antiqua" w:hAnsi="Book Antiqua"/>
      <w:sz w:val="22"/>
    </w:rPr>
  </w:style>
  <w:style w:type="paragraph" w:styleId="Caption">
    <w:name w:val="caption"/>
    <w:basedOn w:val="Normal"/>
    <w:next w:val="Normal"/>
    <w:rsid w:val="00C24ADB"/>
    <w:pPr>
      <w:keepNext/>
      <w:keepLines/>
      <w:tabs>
        <w:tab w:val="left" w:pos="1134"/>
      </w:tabs>
      <w:overflowPunct w:val="0"/>
      <w:autoSpaceDE w:val="0"/>
      <w:autoSpaceDN w:val="0"/>
      <w:adjustRightInd w:val="0"/>
      <w:spacing w:before="120" w:line="300" w:lineRule="atLeast"/>
      <w:ind w:left="1134" w:hanging="1134"/>
      <w:textAlignment w:val="baseline"/>
    </w:pPr>
    <w:rPr>
      <w:rFonts w:ascii="Book Antiqua" w:hAnsi="Book Antiqua"/>
      <w:b/>
      <w:sz w:val="22"/>
    </w:rPr>
  </w:style>
  <w:style w:type="paragraph" w:customStyle="1" w:styleId="Heading-2">
    <w:name w:val="Heading - 2"/>
    <w:basedOn w:val="Normal"/>
    <w:rsid w:val="00C24ADB"/>
    <w:pPr>
      <w:keepNext/>
      <w:keepLines/>
      <w:overflowPunct w:val="0"/>
      <w:autoSpaceDE w:val="0"/>
      <w:autoSpaceDN w:val="0"/>
      <w:adjustRightInd w:val="0"/>
      <w:spacing w:after="57" w:line="400" w:lineRule="atLeast"/>
      <w:textAlignment w:val="baseline"/>
    </w:pPr>
    <w:rPr>
      <w:rFonts w:ascii="Book Antiqua" w:hAnsi="Book Antiqua"/>
      <w:sz w:val="34"/>
    </w:rPr>
  </w:style>
  <w:style w:type="paragraph" w:customStyle="1" w:styleId="Heading-5">
    <w:name w:val="Heading - 5"/>
    <w:basedOn w:val="Body"/>
    <w:rsid w:val="00C24ADB"/>
    <w:pPr>
      <w:keepNext/>
      <w:keepLines/>
      <w:overflowPunct w:val="0"/>
      <w:autoSpaceDE w:val="0"/>
      <w:autoSpaceDN w:val="0"/>
      <w:adjustRightInd w:val="0"/>
      <w:spacing w:after="57" w:line="260" w:lineRule="atLeast"/>
      <w:textAlignment w:val="baseline"/>
    </w:pPr>
    <w:rPr>
      <w:rFonts w:ascii="Book Antiqua" w:eastAsia="Times New Roman" w:hAnsi="Book Antiqua"/>
      <w:b/>
      <w:i/>
      <w:sz w:val="22"/>
    </w:rPr>
  </w:style>
  <w:style w:type="paragraph" w:customStyle="1" w:styleId="Body-beforeb">
    <w:name w:val="Body - beforeb"/>
    <w:basedOn w:val="Normal"/>
    <w:rsid w:val="00C24ADB"/>
    <w:pPr>
      <w:overflowPunct w:val="0"/>
      <w:autoSpaceDE w:val="0"/>
      <w:autoSpaceDN w:val="0"/>
      <w:adjustRightInd w:val="0"/>
      <w:spacing w:after="85" w:line="300" w:lineRule="atLeast"/>
      <w:textAlignment w:val="baseline"/>
    </w:pPr>
    <w:rPr>
      <w:rFonts w:ascii="Book Antiqua" w:hAnsi="Book Antiqua"/>
      <w:sz w:val="22"/>
    </w:rPr>
  </w:style>
  <w:style w:type="paragraph" w:customStyle="1" w:styleId="Body-bfinal">
    <w:name w:val="Body - bfinal"/>
    <w:basedOn w:val="Normal"/>
    <w:rsid w:val="00C24ADB"/>
    <w:pPr>
      <w:overflowPunct w:val="0"/>
      <w:autoSpaceDE w:val="0"/>
      <w:autoSpaceDN w:val="0"/>
      <w:adjustRightInd w:val="0"/>
      <w:spacing w:after="301" w:line="300" w:lineRule="atLeast"/>
      <w:ind w:left="284" w:hanging="284"/>
      <w:textAlignment w:val="baseline"/>
    </w:pPr>
    <w:rPr>
      <w:rFonts w:ascii="Book Antiqua" w:hAnsi="Book Antiqua"/>
      <w:sz w:val="22"/>
    </w:rPr>
  </w:style>
  <w:style w:type="paragraph" w:customStyle="1" w:styleId="Body-intlist">
    <w:name w:val="Body - intlist"/>
    <w:basedOn w:val="Normal"/>
    <w:rsid w:val="00C24ADB"/>
    <w:pPr>
      <w:overflowPunct w:val="0"/>
      <w:autoSpaceDE w:val="0"/>
      <w:autoSpaceDN w:val="0"/>
      <w:adjustRightInd w:val="0"/>
      <w:spacing w:after="85" w:line="300" w:lineRule="atLeast"/>
      <w:textAlignment w:val="baseline"/>
    </w:pPr>
    <w:rPr>
      <w:rFonts w:ascii="Book Antiqua" w:hAnsi="Book Antiqua"/>
      <w:sz w:val="22"/>
    </w:rPr>
  </w:style>
  <w:style w:type="paragraph" w:customStyle="1" w:styleId="Body1-bfinal">
    <w:name w:val="Body 1 - bfinal"/>
    <w:basedOn w:val="Body1-b"/>
    <w:rsid w:val="00C24ADB"/>
    <w:pPr>
      <w:spacing w:after="301"/>
    </w:pPr>
  </w:style>
  <w:style w:type="paragraph" w:customStyle="1" w:styleId="Heading-main3">
    <w:name w:val="Heading - main 3"/>
    <w:basedOn w:val="Normal"/>
    <w:rsid w:val="00C24ADB"/>
    <w:pPr>
      <w:overflowPunct w:val="0"/>
      <w:autoSpaceDE w:val="0"/>
      <w:autoSpaceDN w:val="0"/>
      <w:adjustRightInd w:val="0"/>
      <w:spacing w:before="2000" w:after="0" w:line="300" w:lineRule="atLeast"/>
      <w:jc w:val="right"/>
      <w:textAlignment w:val="baseline"/>
    </w:pPr>
    <w:rPr>
      <w:rFonts w:ascii="Book Antiqua" w:hAnsi="Book Antiqua"/>
      <w:i/>
      <w:sz w:val="40"/>
    </w:rPr>
  </w:style>
  <w:style w:type="paragraph" w:customStyle="1" w:styleId="Body-in1beforeb">
    <w:name w:val="Body - in 1 beforeb"/>
    <w:basedOn w:val="Normal"/>
    <w:rsid w:val="00C24ADB"/>
    <w:pPr>
      <w:overflowPunct w:val="0"/>
      <w:autoSpaceDE w:val="0"/>
      <w:autoSpaceDN w:val="0"/>
      <w:adjustRightInd w:val="0"/>
      <w:spacing w:after="85" w:line="300" w:lineRule="atLeast"/>
      <w:ind w:left="567" w:hanging="567"/>
      <w:textAlignment w:val="baseline"/>
    </w:pPr>
    <w:rPr>
      <w:rFonts w:ascii="Book Antiqua" w:hAnsi="Book Antiqua"/>
      <w:sz w:val="22"/>
    </w:rPr>
  </w:style>
  <w:style w:type="paragraph" w:customStyle="1" w:styleId="Body-in1bld">
    <w:name w:val="Body - in 1 bld"/>
    <w:basedOn w:val="Normal"/>
    <w:rsid w:val="00C24ADB"/>
    <w:pPr>
      <w:overflowPunct w:val="0"/>
      <w:autoSpaceDE w:val="0"/>
      <w:autoSpaceDN w:val="0"/>
      <w:adjustRightInd w:val="0"/>
      <w:spacing w:after="301" w:line="300" w:lineRule="atLeast"/>
      <w:ind w:left="567" w:hanging="567"/>
      <w:textAlignment w:val="baseline"/>
    </w:pPr>
    <w:rPr>
      <w:rFonts w:ascii="Book Antiqua" w:hAnsi="Book Antiqua"/>
      <w:b/>
      <w:sz w:val="22"/>
    </w:rPr>
  </w:style>
  <w:style w:type="paragraph" w:customStyle="1" w:styleId="Body1-beforeb">
    <w:name w:val="Body 1 - beforeb"/>
    <w:basedOn w:val="Normal"/>
    <w:rsid w:val="00C24ADB"/>
    <w:pPr>
      <w:overflowPunct w:val="0"/>
      <w:autoSpaceDE w:val="0"/>
      <w:autoSpaceDN w:val="0"/>
      <w:adjustRightInd w:val="0"/>
      <w:spacing w:after="301" w:line="300" w:lineRule="atLeast"/>
      <w:textAlignment w:val="baseline"/>
    </w:pPr>
    <w:rPr>
      <w:rFonts w:ascii="Book Antiqua" w:hAnsi="Book Antiqua"/>
      <w:sz w:val="22"/>
    </w:rPr>
  </w:style>
  <w:style w:type="paragraph" w:customStyle="1" w:styleId="Body1-in15">
    <w:name w:val="Body 1 - in 1.5"/>
    <w:basedOn w:val="Normal"/>
    <w:rsid w:val="00C24ADB"/>
    <w:pPr>
      <w:overflowPunct w:val="0"/>
      <w:autoSpaceDE w:val="0"/>
      <w:autoSpaceDN w:val="0"/>
      <w:adjustRightInd w:val="0"/>
      <w:spacing w:after="301" w:line="300" w:lineRule="atLeast"/>
      <w:ind w:left="1418" w:hanging="851"/>
      <w:textAlignment w:val="baseline"/>
    </w:pPr>
    <w:rPr>
      <w:rFonts w:ascii="Book Antiqua" w:hAnsi="Book Antiqua"/>
      <w:sz w:val="22"/>
    </w:rPr>
  </w:style>
  <w:style w:type="paragraph" w:customStyle="1" w:styleId="Body2-b">
    <w:name w:val="Body 2 - b"/>
    <w:basedOn w:val="Normal"/>
    <w:rsid w:val="00C24ADB"/>
    <w:pPr>
      <w:overflowPunct w:val="0"/>
      <w:autoSpaceDE w:val="0"/>
      <w:autoSpaceDN w:val="0"/>
      <w:adjustRightInd w:val="0"/>
      <w:spacing w:after="85" w:line="300" w:lineRule="atLeast"/>
      <w:ind w:left="1135" w:hanging="284"/>
      <w:textAlignment w:val="baseline"/>
    </w:pPr>
    <w:rPr>
      <w:rFonts w:ascii="Book Antiqua" w:hAnsi="Book Antiqua"/>
      <w:sz w:val="22"/>
    </w:rPr>
  </w:style>
  <w:style w:type="paragraph" w:customStyle="1" w:styleId="Body2-bstep">
    <w:name w:val="Body 2 - b step"/>
    <w:basedOn w:val="Normal"/>
    <w:rsid w:val="00C24ADB"/>
    <w:pPr>
      <w:overflowPunct w:val="0"/>
      <w:autoSpaceDE w:val="0"/>
      <w:autoSpaceDN w:val="0"/>
      <w:adjustRightInd w:val="0"/>
      <w:spacing w:after="301" w:line="300" w:lineRule="atLeast"/>
      <w:ind w:left="1723" w:hanging="283"/>
      <w:textAlignment w:val="baseline"/>
    </w:pPr>
    <w:rPr>
      <w:rFonts w:ascii="Book Antiqua" w:hAnsi="Book Antiqua"/>
      <w:sz w:val="22"/>
    </w:rPr>
  </w:style>
  <w:style w:type="paragraph" w:customStyle="1" w:styleId="Body2-beforebstep">
    <w:name w:val="Body 2 - beforeb step"/>
    <w:basedOn w:val="Body2-bstep"/>
    <w:rsid w:val="00C24ADB"/>
    <w:pPr>
      <w:spacing w:after="85"/>
      <w:ind w:left="1418" w:hanging="851"/>
    </w:pPr>
  </w:style>
  <w:style w:type="paragraph" w:customStyle="1" w:styleId="Body2-bfinal">
    <w:name w:val="Body 2 - bfinal"/>
    <w:basedOn w:val="Body2-b"/>
    <w:rsid w:val="00C24ADB"/>
    <w:pPr>
      <w:spacing w:after="301"/>
    </w:pPr>
  </w:style>
  <w:style w:type="paragraph" w:customStyle="1" w:styleId="Body3-b">
    <w:name w:val="Body 3 - b"/>
    <w:basedOn w:val="Normal"/>
    <w:rsid w:val="00C24ADB"/>
    <w:pPr>
      <w:overflowPunct w:val="0"/>
      <w:autoSpaceDE w:val="0"/>
      <w:autoSpaceDN w:val="0"/>
      <w:adjustRightInd w:val="0"/>
      <w:spacing w:after="85" w:line="300" w:lineRule="atLeast"/>
      <w:ind w:left="1135" w:hanging="284"/>
      <w:textAlignment w:val="baseline"/>
    </w:pPr>
    <w:rPr>
      <w:rFonts w:ascii="Book Antiqua" w:hAnsi="Book Antiqua"/>
      <w:sz w:val="22"/>
    </w:rPr>
  </w:style>
  <w:style w:type="paragraph" w:customStyle="1" w:styleId="Body3-bfinal">
    <w:name w:val="Body 3 - bfinal"/>
    <w:basedOn w:val="Body3-b"/>
    <w:rsid w:val="00C24ADB"/>
  </w:style>
  <w:style w:type="paragraph" w:customStyle="1" w:styleId="Body-nfinal">
    <w:name w:val="Body - nfinal"/>
    <w:basedOn w:val="Body-n"/>
    <w:rsid w:val="00C24ADB"/>
  </w:style>
  <w:style w:type="paragraph" w:customStyle="1" w:styleId="Table-b">
    <w:name w:val="Table - b"/>
    <w:basedOn w:val="Normal"/>
    <w:rsid w:val="00C24ADB"/>
    <w:pPr>
      <w:overflowPunct w:val="0"/>
      <w:autoSpaceDE w:val="0"/>
      <w:autoSpaceDN w:val="0"/>
      <w:adjustRightInd w:val="0"/>
      <w:spacing w:before="60" w:after="60" w:line="300" w:lineRule="atLeast"/>
      <w:ind w:left="360" w:hanging="360"/>
      <w:textAlignment w:val="baseline"/>
    </w:pPr>
    <w:rPr>
      <w:rFonts w:ascii="Book Antiqua" w:hAnsi="Book Antiqua"/>
      <w:sz w:val="22"/>
    </w:rPr>
  </w:style>
  <w:style w:type="paragraph" w:customStyle="1" w:styleId="Table-bld">
    <w:name w:val="Table - bld"/>
    <w:basedOn w:val="Normal"/>
    <w:rsid w:val="00C24ADB"/>
    <w:pPr>
      <w:overflowPunct w:val="0"/>
      <w:autoSpaceDE w:val="0"/>
      <w:autoSpaceDN w:val="0"/>
      <w:adjustRightInd w:val="0"/>
      <w:spacing w:before="60" w:after="60" w:line="300" w:lineRule="atLeast"/>
      <w:textAlignment w:val="baseline"/>
    </w:pPr>
    <w:rPr>
      <w:rFonts w:ascii="Book Antiqua" w:hAnsi="Book Antiqua"/>
      <w:b/>
      <w:sz w:val="22"/>
    </w:rPr>
  </w:style>
  <w:style w:type="paragraph" w:customStyle="1" w:styleId="Table-heading1">
    <w:name w:val="Table - heading1"/>
    <w:basedOn w:val="Normal"/>
    <w:rsid w:val="00C24ADB"/>
    <w:pPr>
      <w:overflowPunct w:val="0"/>
      <w:autoSpaceDE w:val="0"/>
      <w:autoSpaceDN w:val="0"/>
      <w:adjustRightInd w:val="0"/>
      <w:spacing w:before="360" w:after="360" w:line="240" w:lineRule="auto"/>
      <w:textAlignment w:val="baseline"/>
    </w:pPr>
    <w:rPr>
      <w:rFonts w:ascii="Book Antiqua" w:hAnsi="Book Antiqua"/>
      <w:b/>
      <w:sz w:val="28"/>
    </w:rPr>
  </w:style>
  <w:style w:type="paragraph" w:customStyle="1" w:styleId="Table-heading2">
    <w:name w:val="Table - heading2"/>
    <w:basedOn w:val="Normal"/>
    <w:rsid w:val="00C24ADB"/>
    <w:pPr>
      <w:overflowPunct w:val="0"/>
      <w:autoSpaceDE w:val="0"/>
      <w:autoSpaceDN w:val="0"/>
      <w:adjustRightInd w:val="0"/>
      <w:spacing w:before="60" w:after="60" w:line="300" w:lineRule="atLeast"/>
      <w:textAlignment w:val="baseline"/>
    </w:pPr>
    <w:rPr>
      <w:rFonts w:ascii="Book Antiqua" w:hAnsi="Book Antiqua"/>
      <w:b/>
      <w:i/>
      <w:sz w:val="22"/>
    </w:rPr>
  </w:style>
  <w:style w:type="paragraph" w:customStyle="1" w:styleId="Table-na">
    <w:name w:val="Table - na"/>
    <w:basedOn w:val="Normal"/>
    <w:rsid w:val="00C24ADB"/>
    <w:pPr>
      <w:overflowPunct w:val="0"/>
      <w:autoSpaceDE w:val="0"/>
      <w:autoSpaceDN w:val="0"/>
      <w:adjustRightInd w:val="0"/>
      <w:spacing w:before="60" w:after="60" w:line="300" w:lineRule="atLeast"/>
      <w:ind w:left="454" w:hanging="454"/>
      <w:textAlignment w:val="baseline"/>
    </w:pPr>
    <w:rPr>
      <w:rFonts w:ascii="Book Antiqua" w:hAnsi="Book Antiqua"/>
      <w:sz w:val="22"/>
    </w:rPr>
  </w:style>
  <w:style w:type="paragraph" w:styleId="BodyText2">
    <w:name w:val="Body Text 2"/>
    <w:basedOn w:val="Normal"/>
    <w:link w:val="BodyText2Char"/>
    <w:rsid w:val="00C24ADB"/>
    <w:pPr>
      <w:overflowPunct w:val="0"/>
      <w:autoSpaceDE w:val="0"/>
      <w:autoSpaceDN w:val="0"/>
      <w:adjustRightInd w:val="0"/>
      <w:spacing w:before="60" w:after="60" w:line="300" w:lineRule="atLeast"/>
      <w:ind w:left="742" w:hanging="742"/>
      <w:textAlignment w:val="baseline"/>
    </w:pPr>
    <w:rPr>
      <w:rFonts w:ascii="Book Antiqua" w:hAnsi="Book Antiqua"/>
      <w:spacing w:val="-2"/>
      <w:sz w:val="22"/>
    </w:rPr>
  </w:style>
  <w:style w:type="character" w:customStyle="1" w:styleId="BodyText2Char">
    <w:name w:val="Body Text 2 Char"/>
    <w:basedOn w:val="DefaultParagraphFont"/>
    <w:link w:val="BodyText2"/>
    <w:rsid w:val="00C24ADB"/>
    <w:rPr>
      <w:rFonts w:ascii="Book Antiqua" w:hAnsi="Book Antiqua"/>
      <w:spacing w:val="-2"/>
      <w:sz w:val="22"/>
      <w:lang w:eastAsia="en-US"/>
    </w:rPr>
  </w:style>
  <w:style w:type="paragraph" w:styleId="IndexHeading">
    <w:name w:val="index heading"/>
    <w:basedOn w:val="Normal"/>
    <w:next w:val="Index1"/>
    <w:semiHidden/>
    <w:rsid w:val="00C24ADB"/>
    <w:pPr>
      <w:overflowPunct w:val="0"/>
      <w:autoSpaceDE w:val="0"/>
      <w:autoSpaceDN w:val="0"/>
      <w:adjustRightInd w:val="0"/>
      <w:spacing w:before="240" w:line="240" w:lineRule="auto"/>
      <w:jc w:val="center"/>
      <w:textAlignment w:val="baseline"/>
    </w:pPr>
    <w:rPr>
      <w:rFonts w:ascii="Times New Roman" w:hAnsi="Times New Roman"/>
      <w:b/>
      <w:sz w:val="26"/>
      <w:lang w:val="en-US"/>
    </w:rPr>
  </w:style>
  <w:style w:type="paragraph" w:styleId="NormalWeb">
    <w:name w:val="Normal (Web)"/>
    <w:basedOn w:val="Normal"/>
    <w:rsid w:val="00C24ADB"/>
    <w:pPr>
      <w:overflowPunct w:val="0"/>
      <w:autoSpaceDE w:val="0"/>
      <w:autoSpaceDN w:val="0"/>
      <w:adjustRightInd w:val="0"/>
      <w:spacing w:before="100" w:after="100" w:line="240" w:lineRule="auto"/>
      <w:textAlignment w:val="baseline"/>
    </w:pPr>
    <w:rPr>
      <w:rFonts w:ascii="Times New Roman" w:hAnsi="Times New Roman"/>
      <w:sz w:val="24"/>
    </w:rPr>
  </w:style>
  <w:style w:type="paragraph" w:customStyle="1" w:styleId="DHSHeading3">
    <w:name w:val="DHS Heading 3"/>
    <w:basedOn w:val="Normal"/>
    <w:next w:val="Normal"/>
    <w:rsid w:val="00C24ADB"/>
    <w:pPr>
      <w:widowControl w:val="0"/>
      <w:overflowPunct w:val="0"/>
      <w:autoSpaceDE w:val="0"/>
      <w:autoSpaceDN w:val="0"/>
      <w:adjustRightInd w:val="0"/>
      <w:spacing w:after="0" w:line="240" w:lineRule="auto"/>
      <w:textAlignment w:val="baseline"/>
    </w:pPr>
    <w:rPr>
      <w:rFonts w:ascii="Verdana" w:hAnsi="Verdana"/>
      <w:sz w:val="48"/>
    </w:rPr>
  </w:style>
  <w:style w:type="paragraph" w:customStyle="1" w:styleId="DHSSubHeading">
    <w:name w:val="DHS Sub Heading"/>
    <w:basedOn w:val="Normal"/>
    <w:next w:val="Normal"/>
    <w:rsid w:val="00C24ADB"/>
    <w:pPr>
      <w:widowControl w:val="0"/>
      <w:overflowPunct w:val="0"/>
      <w:autoSpaceDE w:val="0"/>
      <w:autoSpaceDN w:val="0"/>
      <w:adjustRightInd w:val="0"/>
      <w:spacing w:line="240" w:lineRule="auto"/>
      <w:textAlignment w:val="baseline"/>
    </w:pPr>
    <w:rPr>
      <w:rFonts w:ascii="Verdana" w:hAnsi="Verdana"/>
      <w:b/>
      <w:sz w:val="28"/>
    </w:rPr>
  </w:style>
  <w:style w:type="paragraph" w:customStyle="1" w:styleId="EditLine">
    <w:name w:val="Edit Line"/>
    <w:basedOn w:val="Normal"/>
    <w:rsid w:val="00C24ADB"/>
    <w:pPr>
      <w:overflowPunct w:val="0"/>
      <w:autoSpaceDE w:val="0"/>
      <w:autoSpaceDN w:val="0"/>
      <w:adjustRightInd w:val="0"/>
      <w:spacing w:before="60" w:after="60" w:line="240" w:lineRule="auto"/>
      <w:textAlignment w:val="baseline"/>
    </w:pPr>
    <w:rPr>
      <w:rFonts w:ascii="Book Antiqua" w:hAnsi="Book Antiqua"/>
      <w:b/>
      <w:bCs/>
      <w:sz w:val="22"/>
    </w:rPr>
  </w:style>
  <w:style w:type="paragraph" w:customStyle="1" w:styleId="DHSNotes">
    <w:name w:val="DHS Notes"/>
    <w:basedOn w:val="Normal"/>
    <w:next w:val="Normal"/>
    <w:rsid w:val="00C24ADB"/>
    <w:pPr>
      <w:spacing w:after="0" w:line="240" w:lineRule="exact"/>
    </w:pPr>
    <w:rPr>
      <w:rFonts w:ascii="Verdana" w:hAnsi="Verdana"/>
      <w:i/>
      <w:sz w:val="17"/>
    </w:rPr>
  </w:style>
  <w:style w:type="paragraph" w:customStyle="1" w:styleId="DHSBulletText">
    <w:name w:val="DHS Bullet Text"/>
    <w:basedOn w:val="Normal"/>
    <w:next w:val="Normal"/>
    <w:rsid w:val="00C24ADB"/>
    <w:pPr>
      <w:widowControl w:val="0"/>
      <w:tabs>
        <w:tab w:val="num" w:pos="567"/>
      </w:tabs>
      <w:overflowPunct w:val="0"/>
      <w:autoSpaceDE w:val="0"/>
      <w:autoSpaceDN w:val="0"/>
      <w:adjustRightInd w:val="0"/>
      <w:spacing w:after="0" w:line="240" w:lineRule="auto"/>
      <w:ind w:left="360" w:hanging="567"/>
      <w:textAlignment w:val="baseline"/>
    </w:pPr>
    <w:rPr>
      <w:rFonts w:ascii="Verdana" w:hAnsi="Verdana"/>
      <w:sz w:val="18"/>
    </w:rPr>
  </w:style>
  <w:style w:type="paragraph" w:customStyle="1" w:styleId="DHSReportHd3">
    <w:name w:val="DHS Report Hd 3"/>
    <w:basedOn w:val="Normal"/>
    <w:next w:val="DHSBodyText"/>
    <w:rsid w:val="00C24ADB"/>
    <w:pPr>
      <w:spacing w:after="0" w:line="240" w:lineRule="auto"/>
    </w:pPr>
    <w:rPr>
      <w:rFonts w:ascii="Verdana" w:hAnsi="Verdana"/>
      <w:b/>
      <w:sz w:val="20"/>
    </w:rPr>
  </w:style>
  <w:style w:type="paragraph" w:customStyle="1" w:styleId="DHSBodyText">
    <w:name w:val="DHS Body Text"/>
    <w:basedOn w:val="Normal"/>
    <w:link w:val="DHSBodyTextChar"/>
    <w:rsid w:val="00C24ADB"/>
    <w:pPr>
      <w:spacing w:after="0" w:line="240" w:lineRule="exact"/>
    </w:pPr>
    <w:rPr>
      <w:rFonts w:ascii="Verdana" w:hAnsi="Verdana"/>
      <w:sz w:val="18"/>
    </w:rPr>
  </w:style>
  <w:style w:type="character" w:customStyle="1" w:styleId="DHSBodyTextChar">
    <w:name w:val="DHS Body Text Char"/>
    <w:link w:val="DHSBodyText"/>
    <w:locked/>
    <w:rsid w:val="00C24ADB"/>
    <w:rPr>
      <w:rFonts w:ascii="Verdana" w:hAnsi="Verdana"/>
      <w:sz w:val="18"/>
      <w:lang w:eastAsia="en-US"/>
    </w:rPr>
  </w:style>
  <w:style w:type="paragraph" w:customStyle="1" w:styleId="DHSNumberingOutline">
    <w:name w:val="DHS Numbering Outline"/>
    <w:basedOn w:val="Normal"/>
    <w:next w:val="Normal"/>
    <w:rsid w:val="00C24ADB"/>
    <w:pPr>
      <w:widowControl w:val="0"/>
      <w:overflowPunct w:val="0"/>
      <w:autoSpaceDE w:val="0"/>
      <w:autoSpaceDN w:val="0"/>
      <w:adjustRightInd w:val="0"/>
      <w:spacing w:after="0" w:line="240" w:lineRule="auto"/>
      <w:ind w:left="142" w:hanging="142"/>
      <w:textAlignment w:val="baseline"/>
    </w:pPr>
    <w:rPr>
      <w:rFonts w:ascii="Verdana" w:hAnsi="Verdana"/>
      <w:sz w:val="18"/>
    </w:rPr>
  </w:style>
  <w:style w:type="paragraph" w:customStyle="1" w:styleId="DHSReportHd1">
    <w:name w:val="DHS Report Hd 1"/>
    <w:basedOn w:val="Normal"/>
    <w:next w:val="DHSBodyText"/>
    <w:rsid w:val="00C24ADB"/>
    <w:pPr>
      <w:spacing w:after="0" w:line="360" w:lineRule="exact"/>
    </w:pPr>
    <w:rPr>
      <w:rFonts w:ascii="Verdana" w:hAnsi="Verdana"/>
      <w:sz w:val="32"/>
    </w:rPr>
  </w:style>
  <w:style w:type="paragraph" w:customStyle="1" w:styleId="DHSReportHd2">
    <w:name w:val="DHS Report Hd 2"/>
    <w:basedOn w:val="Normal"/>
    <w:next w:val="DHSBodyText"/>
    <w:rsid w:val="00C24ADB"/>
    <w:pPr>
      <w:spacing w:after="0" w:line="240" w:lineRule="auto"/>
    </w:pPr>
    <w:rPr>
      <w:rFonts w:ascii="Verdana" w:hAnsi="Verdana"/>
      <w:sz w:val="28"/>
    </w:rPr>
  </w:style>
  <w:style w:type="paragraph" w:customStyle="1" w:styleId="DHSReportSubTitle">
    <w:name w:val="DHS Report Sub Title"/>
    <w:basedOn w:val="Normal"/>
    <w:next w:val="DHSBodyText"/>
    <w:rsid w:val="00C24ADB"/>
    <w:pPr>
      <w:spacing w:line="240" w:lineRule="auto"/>
      <w:ind w:left="113"/>
    </w:pPr>
    <w:rPr>
      <w:rFonts w:ascii="Verdana" w:hAnsi="Verdana"/>
      <w:sz w:val="28"/>
    </w:rPr>
  </w:style>
  <w:style w:type="paragraph" w:customStyle="1" w:styleId="DHSReportTitle">
    <w:name w:val="DHS Report Title"/>
    <w:basedOn w:val="Normal"/>
    <w:next w:val="DHSReportSubTitle"/>
    <w:rsid w:val="00C24ADB"/>
    <w:pPr>
      <w:spacing w:before="120" w:line="240" w:lineRule="atLeast"/>
      <w:ind w:left="142"/>
    </w:pPr>
    <w:rPr>
      <w:rFonts w:ascii="Verdana" w:hAnsi="Verdana"/>
      <w:sz w:val="40"/>
      <w:szCs w:val="24"/>
    </w:rPr>
  </w:style>
  <w:style w:type="paragraph" w:customStyle="1" w:styleId="DHSTableText">
    <w:name w:val="DHS Table Text"/>
    <w:basedOn w:val="Normal"/>
    <w:rsid w:val="00C24ADB"/>
    <w:pPr>
      <w:widowControl w:val="0"/>
      <w:shd w:val="clear" w:color="auto" w:fill="E0E0E0"/>
      <w:overflowPunct w:val="0"/>
      <w:autoSpaceDE w:val="0"/>
      <w:autoSpaceDN w:val="0"/>
      <w:adjustRightInd w:val="0"/>
      <w:spacing w:after="0" w:line="240" w:lineRule="auto"/>
      <w:textAlignment w:val="baseline"/>
    </w:pPr>
    <w:rPr>
      <w:rFonts w:ascii="Verdana" w:hAnsi="Verdana"/>
      <w:sz w:val="18"/>
    </w:rPr>
  </w:style>
  <w:style w:type="paragraph" w:customStyle="1" w:styleId="DHSTableHeader">
    <w:name w:val="DHS Table Header"/>
    <w:basedOn w:val="Normal"/>
    <w:rsid w:val="00C24ADB"/>
    <w:pPr>
      <w:pBdr>
        <w:bottom w:val="single" w:sz="8" w:space="1" w:color="FFFFFF"/>
      </w:pBdr>
      <w:spacing w:before="120" w:line="240" w:lineRule="auto"/>
    </w:pPr>
    <w:rPr>
      <w:rFonts w:ascii="Verdana" w:hAnsi="Verdana"/>
      <w:sz w:val="18"/>
    </w:rPr>
  </w:style>
  <w:style w:type="paragraph" w:customStyle="1" w:styleId="DHSTableSubHeader">
    <w:name w:val="DHS Table Sub Header"/>
    <w:basedOn w:val="Normal"/>
    <w:rsid w:val="00C24ADB"/>
    <w:pPr>
      <w:spacing w:after="0" w:line="240" w:lineRule="auto"/>
    </w:pPr>
    <w:rPr>
      <w:rFonts w:ascii="Verdana" w:hAnsi="Verdana"/>
      <w:sz w:val="18"/>
    </w:rPr>
  </w:style>
  <w:style w:type="paragraph" w:customStyle="1" w:styleId="DHSTOCHeading">
    <w:name w:val="DHS TOC Heading"/>
    <w:basedOn w:val="Normal"/>
    <w:rsid w:val="00C24ADB"/>
    <w:pPr>
      <w:spacing w:after="160" w:line="240" w:lineRule="auto"/>
    </w:pPr>
    <w:rPr>
      <w:rFonts w:ascii="Verdana" w:hAnsi="Verdana"/>
      <w:sz w:val="32"/>
    </w:rPr>
  </w:style>
  <w:style w:type="paragraph" w:customStyle="1" w:styleId="DHSReportHd4">
    <w:name w:val="DHS Report Hd 4"/>
    <w:basedOn w:val="Normal"/>
    <w:next w:val="DHSBodyText"/>
    <w:rsid w:val="00C24ADB"/>
    <w:pPr>
      <w:spacing w:after="0" w:line="240" w:lineRule="auto"/>
    </w:pPr>
    <w:rPr>
      <w:rFonts w:ascii="Verdana" w:hAnsi="Verdana"/>
      <w:b/>
      <w:sz w:val="18"/>
    </w:rPr>
  </w:style>
  <w:style w:type="paragraph" w:customStyle="1" w:styleId="BulletText">
    <w:name w:val="Bullet Text"/>
    <w:basedOn w:val="Normal"/>
    <w:autoRedefine/>
    <w:rsid w:val="00C24ADB"/>
    <w:pPr>
      <w:tabs>
        <w:tab w:val="num" w:pos="720"/>
        <w:tab w:val="num" w:pos="1978"/>
      </w:tabs>
      <w:spacing w:after="0" w:line="240" w:lineRule="exact"/>
      <w:ind w:left="2925" w:hanging="130"/>
    </w:pPr>
    <w:rPr>
      <w:rFonts w:ascii="Verdana" w:hAnsi="Verdana"/>
      <w:sz w:val="18"/>
      <w:lang w:val="en-US"/>
    </w:rPr>
  </w:style>
  <w:style w:type="paragraph" w:customStyle="1" w:styleId="DHSText9ptleft">
    <w:name w:val="DHS Text 9pt (left)"/>
    <w:basedOn w:val="Normal"/>
    <w:autoRedefine/>
    <w:rsid w:val="00C24ADB"/>
    <w:pPr>
      <w:widowControl w:val="0"/>
      <w:tabs>
        <w:tab w:val="left" w:pos="537"/>
      </w:tabs>
      <w:overflowPunct w:val="0"/>
      <w:autoSpaceDE w:val="0"/>
      <w:autoSpaceDN w:val="0"/>
      <w:adjustRightInd w:val="0"/>
      <w:spacing w:after="0" w:line="240" w:lineRule="atLeast"/>
      <w:textAlignment w:val="baseline"/>
    </w:pPr>
    <w:rPr>
      <w:rFonts w:ascii="Verdana" w:hAnsi="Verdana"/>
      <w:iCs/>
      <w:sz w:val="18"/>
    </w:rPr>
  </w:style>
  <w:style w:type="paragraph" w:customStyle="1" w:styleId="Alpha">
    <w:name w:val="Alpha"/>
    <w:basedOn w:val="Normal"/>
    <w:rsid w:val="00C24ADB"/>
    <w:pPr>
      <w:keepNext/>
      <w:widowControl w:val="0"/>
      <w:overflowPunct w:val="0"/>
      <w:autoSpaceDE w:val="0"/>
      <w:autoSpaceDN w:val="0"/>
      <w:adjustRightInd w:val="0"/>
      <w:spacing w:before="240" w:after="0" w:line="240" w:lineRule="auto"/>
      <w:textAlignment w:val="baseline"/>
    </w:pPr>
    <w:rPr>
      <w:rFonts w:ascii="Book Antiqua" w:hAnsi="Book Antiqua"/>
      <w:b/>
      <w:sz w:val="28"/>
      <w:lang w:val="en-US"/>
    </w:rPr>
  </w:style>
  <w:style w:type="paragraph" w:customStyle="1" w:styleId="xl24">
    <w:name w:val="xl24"/>
    <w:basedOn w:val="Normal"/>
    <w:rsid w:val="00C24A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erdana" w:hAnsi="Verdana"/>
      <w:b/>
      <w:bCs/>
      <w:sz w:val="18"/>
      <w:szCs w:val="18"/>
    </w:rPr>
  </w:style>
  <w:style w:type="paragraph" w:customStyle="1" w:styleId="xl25">
    <w:name w:val="xl25"/>
    <w:basedOn w:val="Normal"/>
    <w:rsid w:val="00C24AD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erdana" w:hAnsi="Verdana"/>
      <w:b/>
      <w:bCs/>
      <w:sz w:val="18"/>
      <w:szCs w:val="18"/>
    </w:rPr>
  </w:style>
  <w:style w:type="paragraph" w:customStyle="1" w:styleId="xl26">
    <w:name w:val="xl26"/>
    <w:basedOn w:val="Normal"/>
    <w:rsid w:val="00C24AD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erdana" w:hAnsi="Verdana"/>
      <w:sz w:val="18"/>
      <w:szCs w:val="18"/>
    </w:rPr>
  </w:style>
  <w:style w:type="paragraph" w:customStyle="1" w:styleId="xl27">
    <w:name w:val="xl27"/>
    <w:basedOn w:val="Normal"/>
    <w:rsid w:val="00C24ADB"/>
    <w:pPr>
      <w:pBdr>
        <w:bottom w:val="single" w:sz="4" w:space="0" w:color="auto"/>
        <w:right w:val="single" w:sz="4" w:space="0" w:color="auto"/>
      </w:pBdr>
      <w:spacing w:before="100" w:beforeAutospacing="1" w:after="100" w:afterAutospacing="1" w:line="240" w:lineRule="auto"/>
      <w:textAlignment w:val="top"/>
    </w:pPr>
    <w:rPr>
      <w:rFonts w:ascii="Verdana" w:hAnsi="Verdana"/>
      <w:sz w:val="18"/>
      <w:szCs w:val="18"/>
    </w:rPr>
  </w:style>
  <w:style w:type="paragraph" w:customStyle="1" w:styleId="xl28">
    <w:name w:val="xl28"/>
    <w:basedOn w:val="Normal"/>
    <w:rsid w:val="00C24ADB"/>
    <w:pPr>
      <w:pBdr>
        <w:bottom w:val="single" w:sz="4" w:space="0" w:color="auto"/>
        <w:right w:val="single" w:sz="4" w:space="0" w:color="auto"/>
      </w:pBdr>
      <w:spacing w:before="100" w:beforeAutospacing="1" w:after="100" w:afterAutospacing="1" w:line="240" w:lineRule="auto"/>
      <w:jc w:val="center"/>
      <w:textAlignment w:val="top"/>
    </w:pPr>
    <w:rPr>
      <w:rFonts w:ascii="Verdana" w:hAnsi="Verdana"/>
      <w:sz w:val="18"/>
      <w:szCs w:val="18"/>
    </w:rPr>
  </w:style>
  <w:style w:type="paragraph" w:customStyle="1" w:styleId="xl29">
    <w:name w:val="xl29"/>
    <w:basedOn w:val="Normal"/>
    <w:rsid w:val="00C24ADB"/>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Verdana" w:hAnsi="Verdana"/>
      <w:sz w:val="18"/>
      <w:szCs w:val="18"/>
    </w:rPr>
  </w:style>
  <w:style w:type="paragraph" w:customStyle="1" w:styleId="xl30">
    <w:name w:val="xl30"/>
    <w:basedOn w:val="Normal"/>
    <w:rsid w:val="00C24ADB"/>
    <w:pPr>
      <w:pBdr>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Verdana" w:hAnsi="Verdana"/>
      <w:sz w:val="18"/>
      <w:szCs w:val="18"/>
    </w:rPr>
  </w:style>
  <w:style w:type="paragraph" w:customStyle="1" w:styleId="xl31">
    <w:name w:val="xl31"/>
    <w:basedOn w:val="Normal"/>
    <w:rsid w:val="00C24A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erdana" w:hAnsi="Verdana"/>
      <w:sz w:val="24"/>
      <w:szCs w:val="24"/>
    </w:rPr>
  </w:style>
  <w:style w:type="character" w:styleId="Emphasis">
    <w:name w:val="Emphasis"/>
    <w:rsid w:val="00C24ADB"/>
    <w:rPr>
      <w:rFonts w:cs="Times New Roman"/>
      <w:i/>
      <w:iCs/>
    </w:rPr>
  </w:style>
  <w:style w:type="paragraph" w:styleId="BodyTextFirstIndent">
    <w:name w:val="Body Text First Indent"/>
    <w:basedOn w:val="BodyText"/>
    <w:link w:val="BodyTextFirstIndentChar"/>
    <w:rsid w:val="00C24ADB"/>
    <w:pPr>
      <w:overflowPunct w:val="0"/>
      <w:autoSpaceDE w:val="0"/>
      <w:autoSpaceDN w:val="0"/>
      <w:adjustRightInd w:val="0"/>
      <w:spacing w:after="120" w:line="300" w:lineRule="atLeast"/>
      <w:ind w:firstLine="210"/>
      <w:textAlignment w:val="baseline"/>
    </w:pPr>
    <w:rPr>
      <w:sz w:val="20"/>
    </w:rPr>
  </w:style>
  <w:style w:type="character" w:customStyle="1" w:styleId="BodyTextFirstIndentChar">
    <w:name w:val="Body Text First Indent Char"/>
    <w:basedOn w:val="BodyTextChar"/>
    <w:link w:val="BodyTextFirstIndent"/>
    <w:rsid w:val="00C24ADB"/>
    <w:rPr>
      <w:rFonts w:ascii="Verdana" w:hAnsi="Verdana"/>
      <w:sz w:val="18"/>
      <w:lang w:eastAsia="en-US"/>
    </w:rPr>
  </w:style>
  <w:style w:type="character" w:customStyle="1" w:styleId="CharChar24">
    <w:name w:val="Char Char24"/>
    <w:semiHidden/>
    <w:locked/>
    <w:rsid w:val="00C24ADB"/>
    <w:rPr>
      <w:rFonts w:ascii="Book Antiqua" w:hAnsi="Book Antiqua" w:cs="Times New Roman"/>
      <w:sz w:val="22"/>
      <w:lang w:val="x-none" w:eastAsia="en-US"/>
    </w:rPr>
  </w:style>
  <w:style w:type="paragraph" w:styleId="BlockText">
    <w:name w:val="Block Text"/>
    <w:basedOn w:val="Normal"/>
    <w:rsid w:val="00C24ADB"/>
    <w:pPr>
      <w:overflowPunct w:val="0"/>
      <w:autoSpaceDE w:val="0"/>
      <w:autoSpaceDN w:val="0"/>
      <w:adjustRightInd w:val="0"/>
      <w:spacing w:line="300" w:lineRule="atLeast"/>
      <w:ind w:left="1440" w:right="1440"/>
      <w:textAlignment w:val="baseline"/>
    </w:pPr>
    <w:rPr>
      <w:rFonts w:ascii="Book Antiqua" w:hAnsi="Book Antiqua"/>
      <w:sz w:val="22"/>
    </w:rPr>
  </w:style>
  <w:style w:type="paragraph" w:styleId="BodyTextIndent">
    <w:name w:val="Body Text Indent"/>
    <w:basedOn w:val="Normal"/>
    <w:link w:val="BodyTextIndentChar"/>
    <w:rsid w:val="00C24ADB"/>
    <w:pPr>
      <w:overflowPunct w:val="0"/>
      <w:autoSpaceDE w:val="0"/>
      <w:autoSpaceDN w:val="0"/>
      <w:adjustRightInd w:val="0"/>
      <w:spacing w:line="300" w:lineRule="atLeast"/>
      <w:ind w:left="283"/>
      <w:textAlignment w:val="baseline"/>
    </w:pPr>
    <w:rPr>
      <w:rFonts w:ascii="Book Antiqua" w:hAnsi="Book Antiqua"/>
      <w:sz w:val="22"/>
    </w:rPr>
  </w:style>
  <w:style w:type="character" w:customStyle="1" w:styleId="BodyTextIndentChar">
    <w:name w:val="Body Text Indent Char"/>
    <w:basedOn w:val="DefaultParagraphFont"/>
    <w:link w:val="BodyTextIndent"/>
    <w:rsid w:val="00C24ADB"/>
    <w:rPr>
      <w:rFonts w:ascii="Book Antiqua" w:hAnsi="Book Antiqua"/>
      <w:sz w:val="22"/>
      <w:lang w:eastAsia="en-US"/>
    </w:rPr>
  </w:style>
  <w:style w:type="paragraph" w:styleId="BodyTextFirstIndent2">
    <w:name w:val="Body Text First Indent 2"/>
    <w:basedOn w:val="BodyTextIndent"/>
    <w:link w:val="BodyTextFirstIndent2Char"/>
    <w:rsid w:val="00C24ADB"/>
    <w:pPr>
      <w:ind w:firstLine="210"/>
    </w:pPr>
  </w:style>
  <w:style w:type="character" w:customStyle="1" w:styleId="BodyTextFirstIndent2Char">
    <w:name w:val="Body Text First Indent 2 Char"/>
    <w:basedOn w:val="BodyTextIndentChar"/>
    <w:link w:val="BodyTextFirstIndent2"/>
    <w:rsid w:val="00C24ADB"/>
    <w:rPr>
      <w:rFonts w:ascii="Book Antiqua" w:hAnsi="Book Antiqua"/>
      <w:sz w:val="22"/>
      <w:lang w:eastAsia="en-US"/>
    </w:rPr>
  </w:style>
  <w:style w:type="paragraph" w:styleId="BodyTextIndent2">
    <w:name w:val="Body Text Indent 2"/>
    <w:basedOn w:val="Normal"/>
    <w:link w:val="BodyTextIndent2Char"/>
    <w:rsid w:val="00C24ADB"/>
    <w:pPr>
      <w:overflowPunct w:val="0"/>
      <w:autoSpaceDE w:val="0"/>
      <w:autoSpaceDN w:val="0"/>
      <w:adjustRightInd w:val="0"/>
      <w:spacing w:line="480" w:lineRule="auto"/>
      <w:ind w:left="283"/>
      <w:textAlignment w:val="baseline"/>
    </w:pPr>
    <w:rPr>
      <w:rFonts w:ascii="Book Antiqua" w:hAnsi="Book Antiqua"/>
      <w:sz w:val="22"/>
    </w:rPr>
  </w:style>
  <w:style w:type="character" w:customStyle="1" w:styleId="BodyTextIndent2Char">
    <w:name w:val="Body Text Indent 2 Char"/>
    <w:basedOn w:val="DefaultParagraphFont"/>
    <w:link w:val="BodyTextIndent2"/>
    <w:rsid w:val="00C24ADB"/>
    <w:rPr>
      <w:rFonts w:ascii="Book Antiqua" w:hAnsi="Book Antiqua"/>
      <w:sz w:val="22"/>
      <w:lang w:eastAsia="en-US"/>
    </w:rPr>
  </w:style>
  <w:style w:type="paragraph" w:styleId="BodyTextIndent3">
    <w:name w:val="Body Text Indent 3"/>
    <w:basedOn w:val="Normal"/>
    <w:link w:val="BodyTextIndent3Char"/>
    <w:rsid w:val="00C24ADB"/>
    <w:pPr>
      <w:overflowPunct w:val="0"/>
      <w:autoSpaceDE w:val="0"/>
      <w:autoSpaceDN w:val="0"/>
      <w:adjustRightInd w:val="0"/>
      <w:spacing w:line="300" w:lineRule="atLeast"/>
      <w:ind w:left="283"/>
      <w:textAlignment w:val="baseline"/>
    </w:pPr>
    <w:rPr>
      <w:rFonts w:ascii="Book Antiqua" w:hAnsi="Book Antiqua"/>
      <w:sz w:val="16"/>
      <w:szCs w:val="16"/>
    </w:rPr>
  </w:style>
  <w:style w:type="character" w:customStyle="1" w:styleId="BodyTextIndent3Char">
    <w:name w:val="Body Text Indent 3 Char"/>
    <w:basedOn w:val="DefaultParagraphFont"/>
    <w:link w:val="BodyTextIndent3"/>
    <w:rsid w:val="00C24ADB"/>
    <w:rPr>
      <w:rFonts w:ascii="Book Antiqua" w:hAnsi="Book Antiqua"/>
      <w:sz w:val="16"/>
      <w:szCs w:val="16"/>
      <w:lang w:eastAsia="en-US"/>
    </w:rPr>
  </w:style>
  <w:style w:type="paragraph" w:styleId="Closing">
    <w:name w:val="Closing"/>
    <w:basedOn w:val="Normal"/>
    <w:link w:val="ClosingChar"/>
    <w:rsid w:val="00C24ADB"/>
    <w:pPr>
      <w:overflowPunct w:val="0"/>
      <w:autoSpaceDE w:val="0"/>
      <w:autoSpaceDN w:val="0"/>
      <w:adjustRightInd w:val="0"/>
      <w:spacing w:after="301" w:line="300" w:lineRule="atLeast"/>
      <w:ind w:left="4252"/>
      <w:textAlignment w:val="baseline"/>
    </w:pPr>
    <w:rPr>
      <w:rFonts w:ascii="Book Antiqua" w:hAnsi="Book Antiqua"/>
      <w:sz w:val="22"/>
    </w:rPr>
  </w:style>
  <w:style w:type="character" w:customStyle="1" w:styleId="ClosingChar">
    <w:name w:val="Closing Char"/>
    <w:basedOn w:val="DefaultParagraphFont"/>
    <w:link w:val="Closing"/>
    <w:rsid w:val="00C24ADB"/>
    <w:rPr>
      <w:rFonts w:ascii="Book Antiqua" w:hAnsi="Book Antiqua"/>
      <w:sz w:val="22"/>
      <w:lang w:eastAsia="en-US"/>
    </w:rPr>
  </w:style>
  <w:style w:type="paragraph" w:styleId="Date">
    <w:name w:val="Date"/>
    <w:basedOn w:val="Normal"/>
    <w:next w:val="Normal"/>
    <w:link w:val="DateChar"/>
    <w:rsid w:val="00C24ADB"/>
    <w:pPr>
      <w:overflowPunct w:val="0"/>
      <w:autoSpaceDE w:val="0"/>
      <w:autoSpaceDN w:val="0"/>
      <w:adjustRightInd w:val="0"/>
      <w:spacing w:after="301" w:line="300" w:lineRule="atLeast"/>
      <w:textAlignment w:val="baseline"/>
    </w:pPr>
    <w:rPr>
      <w:rFonts w:ascii="Book Antiqua" w:hAnsi="Book Antiqua"/>
      <w:sz w:val="22"/>
    </w:rPr>
  </w:style>
  <w:style w:type="character" w:customStyle="1" w:styleId="DateChar">
    <w:name w:val="Date Char"/>
    <w:basedOn w:val="DefaultParagraphFont"/>
    <w:link w:val="Date"/>
    <w:rsid w:val="00C24ADB"/>
    <w:rPr>
      <w:rFonts w:ascii="Book Antiqua" w:hAnsi="Book Antiqua"/>
      <w:sz w:val="22"/>
      <w:lang w:eastAsia="en-US"/>
    </w:rPr>
  </w:style>
  <w:style w:type="paragraph" w:styleId="E-mailSignature">
    <w:name w:val="E-mail Signature"/>
    <w:basedOn w:val="Normal"/>
    <w:link w:val="E-mailSignatureChar"/>
    <w:rsid w:val="00C24ADB"/>
    <w:pPr>
      <w:overflowPunct w:val="0"/>
      <w:autoSpaceDE w:val="0"/>
      <w:autoSpaceDN w:val="0"/>
      <w:adjustRightInd w:val="0"/>
      <w:spacing w:after="301" w:line="300" w:lineRule="atLeast"/>
      <w:textAlignment w:val="baseline"/>
    </w:pPr>
    <w:rPr>
      <w:rFonts w:ascii="Book Antiqua" w:hAnsi="Book Antiqua"/>
      <w:sz w:val="22"/>
    </w:rPr>
  </w:style>
  <w:style w:type="character" w:customStyle="1" w:styleId="E-mailSignatureChar">
    <w:name w:val="E-mail Signature Char"/>
    <w:basedOn w:val="DefaultParagraphFont"/>
    <w:link w:val="E-mailSignature"/>
    <w:rsid w:val="00C24ADB"/>
    <w:rPr>
      <w:rFonts w:ascii="Book Antiqua" w:hAnsi="Book Antiqua"/>
      <w:sz w:val="22"/>
      <w:lang w:eastAsia="en-US"/>
    </w:rPr>
  </w:style>
  <w:style w:type="paragraph" w:styleId="EnvelopeAddress">
    <w:name w:val="envelope address"/>
    <w:basedOn w:val="Normal"/>
    <w:rsid w:val="00C24ADB"/>
    <w:pPr>
      <w:framePr w:w="7920" w:h="1980" w:hRule="exact" w:hSpace="180" w:wrap="auto" w:hAnchor="page" w:xAlign="center" w:yAlign="bottom"/>
      <w:overflowPunct w:val="0"/>
      <w:autoSpaceDE w:val="0"/>
      <w:autoSpaceDN w:val="0"/>
      <w:adjustRightInd w:val="0"/>
      <w:spacing w:after="301" w:line="300" w:lineRule="atLeast"/>
      <w:ind w:left="2880"/>
      <w:textAlignment w:val="baseline"/>
    </w:pPr>
    <w:rPr>
      <w:rFonts w:cs="Arial"/>
      <w:sz w:val="24"/>
      <w:szCs w:val="24"/>
    </w:rPr>
  </w:style>
  <w:style w:type="paragraph" w:styleId="EnvelopeReturn">
    <w:name w:val="envelope return"/>
    <w:basedOn w:val="Normal"/>
    <w:rsid w:val="00C24ADB"/>
    <w:pPr>
      <w:overflowPunct w:val="0"/>
      <w:autoSpaceDE w:val="0"/>
      <w:autoSpaceDN w:val="0"/>
      <w:adjustRightInd w:val="0"/>
      <w:spacing w:after="301" w:line="300" w:lineRule="atLeast"/>
      <w:textAlignment w:val="baseline"/>
    </w:pPr>
    <w:rPr>
      <w:rFonts w:cs="Arial"/>
      <w:sz w:val="20"/>
    </w:rPr>
  </w:style>
  <w:style w:type="paragraph" w:styleId="HTMLAddress">
    <w:name w:val="HTML Address"/>
    <w:basedOn w:val="Normal"/>
    <w:link w:val="HTMLAddressChar"/>
    <w:rsid w:val="00C24ADB"/>
    <w:pPr>
      <w:overflowPunct w:val="0"/>
      <w:autoSpaceDE w:val="0"/>
      <w:autoSpaceDN w:val="0"/>
      <w:adjustRightInd w:val="0"/>
      <w:spacing w:after="301" w:line="300" w:lineRule="atLeast"/>
      <w:textAlignment w:val="baseline"/>
    </w:pPr>
    <w:rPr>
      <w:rFonts w:ascii="Book Antiqua" w:hAnsi="Book Antiqua"/>
      <w:i/>
      <w:iCs/>
      <w:sz w:val="22"/>
    </w:rPr>
  </w:style>
  <w:style w:type="character" w:customStyle="1" w:styleId="HTMLAddressChar">
    <w:name w:val="HTML Address Char"/>
    <w:basedOn w:val="DefaultParagraphFont"/>
    <w:link w:val="HTMLAddress"/>
    <w:rsid w:val="00C24ADB"/>
    <w:rPr>
      <w:rFonts w:ascii="Book Antiqua" w:hAnsi="Book Antiqua"/>
      <w:i/>
      <w:iCs/>
      <w:sz w:val="22"/>
      <w:lang w:eastAsia="en-US"/>
    </w:rPr>
  </w:style>
  <w:style w:type="paragraph" w:styleId="HTMLPreformatted">
    <w:name w:val="HTML Preformatted"/>
    <w:basedOn w:val="Normal"/>
    <w:link w:val="HTMLPreformattedChar"/>
    <w:rsid w:val="00C24ADB"/>
    <w:pPr>
      <w:overflowPunct w:val="0"/>
      <w:autoSpaceDE w:val="0"/>
      <w:autoSpaceDN w:val="0"/>
      <w:adjustRightInd w:val="0"/>
      <w:spacing w:after="301" w:line="300" w:lineRule="atLeast"/>
      <w:textAlignment w:val="baseline"/>
    </w:pPr>
    <w:rPr>
      <w:rFonts w:ascii="Courier New" w:hAnsi="Courier New" w:cs="Courier New"/>
      <w:sz w:val="20"/>
    </w:rPr>
  </w:style>
  <w:style w:type="character" w:customStyle="1" w:styleId="HTMLPreformattedChar">
    <w:name w:val="HTML Preformatted Char"/>
    <w:basedOn w:val="DefaultParagraphFont"/>
    <w:link w:val="HTMLPreformatted"/>
    <w:rsid w:val="00C24ADB"/>
    <w:rPr>
      <w:rFonts w:ascii="Courier New" w:hAnsi="Courier New" w:cs="Courier New"/>
      <w:lang w:eastAsia="en-US"/>
    </w:rPr>
  </w:style>
  <w:style w:type="paragraph" w:styleId="List">
    <w:name w:val="List"/>
    <w:basedOn w:val="Normal"/>
    <w:rsid w:val="00C24ADB"/>
    <w:pPr>
      <w:overflowPunct w:val="0"/>
      <w:autoSpaceDE w:val="0"/>
      <w:autoSpaceDN w:val="0"/>
      <w:adjustRightInd w:val="0"/>
      <w:spacing w:after="301" w:line="300" w:lineRule="atLeast"/>
      <w:ind w:left="283" w:hanging="283"/>
      <w:textAlignment w:val="baseline"/>
    </w:pPr>
    <w:rPr>
      <w:rFonts w:ascii="Book Antiqua" w:hAnsi="Book Antiqua"/>
      <w:sz w:val="22"/>
    </w:rPr>
  </w:style>
  <w:style w:type="paragraph" w:styleId="List2">
    <w:name w:val="List 2"/>
    <w:basedOn w:val="Normal"/>
    <w:rsid w:val="00C24ADB"/>
    <w:pPr>
      <w:overflowPunct w:val="0"/>
      <w:autoSpaceDE w:val="0"/>
      <w:autoSpaceDN w:val="0"/>
      <w:adjustRightInd w:val="0"/>
      <w:spacing w:after="301" w:line="300" w:lineRule="atLeast"/>
      <w:ind w:left="566" w:hanging="283"/>
      <w:textAlignment w:val="baseline"/>
    </w:pPr>
    <w:rPr>
      <w:rFonts w:ascii="Book Antiqua" w:hAnsi="Book Antiqua"/>
      <w:sz w:val="22"/>
    </w:rPr>
  </w:style>
  <w:style w:type="paragraph" w:styleId="List3">
    <w:name w:val="List 3"/>
    <w:basedOn w:val="Normal"/>
    <w:rsid w:val="00C24ADB"/>
    <w:pPr>
      <w:overflowPunct w:val="0"/>
      <w:autoSpaceDE w:val="0"/>
      <w:autoSpaceDN w:val="0"/>
      <w:adjustRightInd w:val="0"/>
      <w:spacing w:after="301" w:line="300" w:lineRule="atLeast"/>
      <w:ind w:left="849" w:hanging="283"/>
      <w:textAlignment w:val="baseline"/>
    </w:pPr>
    <w:rPr>
      <w:rFonts w:ascii="Book Antiqua" w:hAnsi="Book Antiqua"/>
      <w:sz w:val="22"/>
    </w:rPr>
  </w:style>
  <w:style w:type="paragraph" w:styleId="List4">
    <w:name w:val="List 4"/>
    <w:basedOn w:val="Normal"/>
    <w:rsid w:val="00C24ADB"/>
    <w:pPr>
      <w:overflowPunct w:val="0"/>
      <w:autoSpaceDE w:val="0"/>
      <w:autoSpaceDN w:val="0"/>
      <w:adjustRightInd w:val="0"/>
      <w:spacing w:after="301" w:line="300" w:lineRule="atLeast"/>
      <w:ind w:left="1132" w:hanging="283"/>
      <w:textAlignment w:val="baseline"/>
    </w:pPr>
    <w:rPr>
      <w:rFonts w:ascii="Book Antiqua" w:hAnsi="Book Antiqua"/>
      <w:sz w:val="22"/>
    </w:rPr>
  </w:style>
  <w:style w:type="paragraph" w:styleId="List5">
    <w:name w:val="List 5"/>
    <w:basedOn w:val="Normal"/>
    <w:rsid w:val="00C24ADB"/>
    <w:pPr>
      <w:overflowPunct w:val="0"/>
      <w:autoSpaceDE w:val="0"/>
      <w:autoSpaceDN w:val="0"/>
      <w:adjustRightInd w:val="0"/>
      <w:spacing w:after="301" w:line="300" w:lineRule="atLeast"/>
      <w:ind w:left="1415" w:hanging="283"/>
      <w:textAlignment w:val="baseline"/>
    </w:pPr>
    <w:rPr>
      <w:rFonts w:ascii="Book Antiqua" w:hAnsi="Book Antiqua"/>
      <w:sz w:val="22"/>
    </w:rPr>
  </w:style>
  <w:style w:type="paragraph" w:styleId="ListBullet">
    <w:name w:val="List Bullet"/>
    <w:basedOn w:val="Normal"/>
    <w:autoRedefine/>
    <w:rsid w:val="00C24ADB"/>
    <w:pPr>
      <w:tabs>
        <w:tab w:val="num" w:pos="360"/>
      </w:tabs>
      <w:overflowPunct w:val="0"/>
      <w:autoSpaceDE w:val="0"/>
      <w:autoSpaceDN w:val="0"/>
      <w:adjustRightInd w:val="0"/>
      <w:spacing w:after="301" w:line="300" w:lineRule="atLeast"/>
      <w:ind w:left="360" w:hanging="360"/>
      <w:textAlignment w:val="baseline"/>
    </w:pPr>
    <w:rPr>
      <w:rFonts w:ascii="Book Antiqua" w:hAnsi="Book Antiqua"/>
      <w:sz w:val="22"/>
    </w:rPr>
  </w:style>
  <w:style w:type="paragraph" w:styleId="ListBullet2">
    <w:name w:val="List Bullet 2"/>
    <w:basedOn w:val="Normal"/>
    <w:autoRedefine/>
    <w:rsid w:val="00C24ADB"/>
    <w:pPr>
      <w:tabs>
        <w:tab w:val="num" w:pos="643"/>
      </w:tabs>
      <w:overflowPunct w:val="0"/>
      <w:autoSpaceDE w:val="0"/>
      <w:autoSpaceDN w:val="0"/>
      <w:adjustRightInd w:val="0"/>
      <w:spacing w:after="301" w:line="300" w:lineRule="atLeast"/>
      <w:ind w:left="643" w:hanging="284"/>
      <w:textAlignment w:val="baseline"/>
    </w:pPr>
    <w:rPr>
      <w:rFonts w:ascii="Book Antiqua" w:hAnsi="Book Antiqua"/>
      <w:sz w:val="22"/>
    </w:rPr>
  </w:style>
  <w:style w:type="paragraph" w:styleId="ListBullet3">
    <w:name w:val="List Bullet 3"/>
    <w:basedOn w:val="Normal"/>
    <w:autoRedefine/>
    <w:rsid w:val="00C24ADB"/>
    <w:pPr>
      <w:tabs>
        <w:tab w:val="num" w:pos="926"/>
      </w:tabs>
      <w:overflowPunct w:val="0"/>
      <w:autoSpaceDE w:val="0"/>
      <w:autoSpaceDN w:val="0"/>
      <w:adjustRightInd w:val="0"/>
      <w:spacing w:after="301" w:line="300" w:lineRule="atLeast"/>
      <w:ind w:left="926" w:hanging="284"/>
      <w:textAlignment w:val="baseline"/>
    </w:pPr>
    <w:rPr>
      <w:rFonts w:ascii="Book Antiqua" w:hAnsi="Book Antiqua"/>
      <w:sz w:val="22"/>
    </w:rPr>
  </w:style>
  <w:style w:type="paragraph" w:styleId="ListBullet4">
    <w:name w:val="List Bullet 4"/>
    <w:basedOn w:val="Normal"/>
    <w:autoRedefine/>
    <w:rsid w:val="00C24ADB"/>
    <w:pPr>
      <w:tabs>
        <w:tab w:val="num" w:pos="1209"/>
      </w:tabs>
      <w:overflowPunct w:val="0"/>
      <w:autoSpaceDE w:val="0"/>
      <w:autoSpaceDN w:val="0"/>
      <w:adjustRightInd w:val="0"/>
      <w:spacing w:after="301" w:line="300" w:lineRule="atLeast"/>
      <w:ind w:left="1209" w:hanging="1004"/>
      <w:textAlignment w:val="baseline"/>
    </w:pPr>
    <w:rPr>
      <w:rFonts w:ascii="Book Antiqua" w:hAnsi="Book Antiqua"/>
      <w:sz w:val="22"/>
    </w:rPr>
  </w:style>
  <w:style w:type="paragraph" w:styleId="ListBullet5">
    <w:name w:val="List Bullet 5"/>
    <w:basedOn w:val="Normal"/>
    <w:autoRedefine/>
    <w:rsid w:val="00C24ADB"/>
    <w:pPr>
      <w:tabs>
        <w:tab w:val="num" w:pos="1492"/>
      </w:tabs>
      <w:overflowPunct w:val="0"/>
      <w:autoSpaceDE w:val="0"/>
      <w:autoSpaceDN w:val="0"/>
      <w:adjustRightInd w:val="0"/>
      <w:spacing w:after="301" w:line="300" w:lineRule="atLeast"/>
      <w:ind w:left="1492" w:hanging="360"/>
      <w:textAlignment w:val="baseline"/>
    </w:pPr>
    <w:rPr>
      <w:rFonts w:ascii="Book Antiqua" w:hAnsi="Book Antiqua"/>
      <w:sz w:val="22"/>
    </w:rPr>
  </w:style>
  <w:style w:type="paragraph" w:styleId="ListContinue">
    <w:name w:val="List Continue"/>
    <w:basedOn w:val="Normal"/>
    <w:rsid w:val="00C24ADB"/>
    <w:pPr>
      <w:overflowPunct w:val="0"/>
      <w:autoSpaceDE w:val="0"/>
      <w:autoSpaceDN w:val="0"/>
      <w:adjustRightInd w:val="0"/>
      <w:spacing w:line="300" w:lineRule="atLeast"/>
      <w:ind w:left="283"/>
      <w:textAlignment w:val="baseline"/>
    </w:pPr>
    <w:rPr>
      <w:rFonts w:ascii="Book Antiqua" w:hAnsi="Book Antiqua"/>
      <w:sz w:val="22"/>
    </w:rPr>
  </w:style>
  <w:style w:type="paragraph" w:styleId="ListContinue2">
    <w:name w:val="List Continue 2"/>
    <w:basedOn w:val="Normal"/>
    <w:rsid w:val="00C24ADB"/>
    <w:pPr>
      <w:overflowPunct w:val="0"/>
      <w:autoSpaceDE w:val="0"/>
      <w:autoSpaceDN w:val="0"/>
      <w:adjustRightInd w:val="0"/>
      <w:spacing w:line="300" w:lineRule="atLeast"/>
      <w:ind w:left="566"/>
      <w:textAlignment w:val="baseline"/>
    </w:pPr>
    <w:rPr>
      <w:rFonts w:ascii="Book Antiqua" w:hAnsi="Book Antiqua"/>
      <w:sz w:val="22"/>
    </w:rPr>
  </w:style>
  <w:style w:type="paragraph" w:styleId="ListContinue3">
    <w:name w:val="List Continue 3"/>
    <w:basedOn w:val="Normal"/>
    <w:rsid w:val="00C24ADB"/>
    <w:pPr>
      <w:overflowPunct w:val="0"/>
      <w:autoSpaceDE w:val="0"/>
      <w:autoSpaceDN w:val="0"/>
      <w:adjustRightInd w:val="0"/>
      <w:spacing w:line="300" w:lineRule="atLeast"/>
      <w:ind w:left="849"/>
      <w:textAlignment w:val="baseline"/>
    </w:pPr>
    <w:rPr>
      <w:rFonts w:ascii="Book Antiqua" w:hAnsi="Book Antiqua"/>
      <w:sz w:val="22"/>
    </w:rPr>
  </w:style>
  <w:style w:type="paragraph" w:styleId="ListContinue4">
    <w:name w:val="List Continue 4"/>
    <w:basedOn w:val="Normal"/>
    <w:rsid w:val="00C24ADB"/>
    <w:pPr>
      <w:overflowPunct w:val="0"/>
      <w:autoSpaceDE w:val="0"/>
      <w:autoSpaceDN w:val="0"/>
      <w:adjustRightInd w:val="0"/>
      <w:spacing w:line="300" w:lineRule="atLeast"/>
      <w:ind w:left="1132"/>
      <w:textAlignment w:val="baseline"/>
    </w:pPr>
    <w:rPr>
      <w:rFonts w:ascii="Book Antiqua" w:hAnsi="Book Antiqua"/>
      <w:sz w:val="22"/>
    </w:rPr>
  </w:style>
  <w:style w:type="paragraph" w:styleId="ListContinue5">
    <w:name w:val="List Continue 5"/>
    <w:basedOn w:val="Normal"/>
    <w:rsid w:val="00C24ADB"/>
    <w:pPr>
      <w:overflowPunct w:val="0"/>
      <w:autoSpaceDE w:val="0"/>
      <w:autoSpaceDN w:val="0"/>
      <w:adjustRightInd w:val="0"/>
      <w:spacing w:line="300" w:lineRule="atLeast"/>
      <w:ind w:left="1415"/>
      <w:textAlignment w:val="baseline"/>
    </w:pPr>
    <w:rPr>
      <w:rFonts w:ascii="Book Antiqua" w:hAnsi="Book Antiqua"/>
      <w:sz w:val="22"/>
    </w:rPr>
  </w:style>
  <w:style w:type="paragraph" w:styleId="ListNumber">
    <w:name w:val="List Number"/>
    <w:basedOn w:val="Normal"/>
    <w:rsid w:val="00C24ADB"/>
    <w:pPr>
      <w:tabs>
        <w:tab w:val="num" w:pos="360"/>
      </w:tabs>
      <w:overflowPunct w:val="0"/>
      <w:autoSpaceDE w:val="0"/>
      <w:autoSpaceDN w:val="0"/>
      <w:adjustRightInd w:val="0"/>
      <w:spacing w:after="301" w:line="300" w:lineRule="atLeast"/>
      <w:ind w:left="454" w:hanging="454"/>
      <w:textAlignment w:val="baseline"/>
    </w:pPr>
    <w:rPr>
      <w:rFonts w:ascii="Book Antiqua" w:hAnsi="Book Antiqua"/>
      <w:sz w:val="22"/>
    </w:rPr>
  </w:style>
  <w:style w:type="paragraph" w:styleId="ListNumber2">
    <w:name w:val="List Number 2"/>
    <w:basedOn w:val="Normal"/>
    <w:rsid w:val="00C24ADB"/>
    <w:pPr>
      <w:tabs>
        <w:tab w:val="num" w:pos="643"/>
      </w:tabs>
      <w:overflowPunct w:val="0"/>
      <w:autoSpaceDE w:val="0"/>
      <w:autoSpaceDN w:val="0"/>
      <w:adjustRightInd w:val="0"/>
      <w:spacing w:after="301" w:line="300" w:lineRule="atLeast"/>
      <w:ind w:left="643" w:hanging="454"/>
      <w:textAlignment w:val="baseline"/>
    </w:pPr>
    <w:rPr>
      <w:rFonts w:ascii="Book Antiqua" w:hAnsi="Book Antiqua"/>
      <w:sz w:val="22"/>
    </w:rPr>
  </w:style>
  <w:style w:type="paragraph" w:styleId="ListNumber3">
    <w:name w:val="List Number 3"/>
    <w:basedOn w:val="Normal"/>
    <w:rsid w:val="00C24ADB"/>
    <w:pPr>
      <w:tabs>
        <w:tab w:val="num" w:pos="926"/>
      </w:tabs>
      <w:overflowPunct w:val="0"/>
      <w:autoSpaceDE w:val="0"/>
      <w:autoSpaceDN w:val="0"/>
      <w:adjustRightInd w:val="0"/>
      <w:spacing w:after="301" w:line="300" w:lineRule="atLeast"/>
      <w:ind w:left="926" w:hanging="454"/>
      <w:textAlignment w:val="baseline"/>
    </w:pPr>
    <w:rPr>
      <w:rFonts w:ascii="Book Antiqua" w:hAnsi="Book Antiqua"/>
      <w:sz w:val="22"/>
    </w:rPr>
  </w:style>
  <w:style w:type="paragraph" w:styleId="ListNumber4">
    <w:name w:val="List Number 4"/>
    <w:basedOn w:val="Normal"/>
    <w:rsid w:val="00C24ADB"/>
    <w:pPr>
      <w:tabs>
        <w:tab w:val="num" w:pos="1209"/>
      </w:tabs>
      <w:overflowPunct w:val="0"/>
      <w:autoSpaceDE w:val="0"/>
      <w:autoSpaceDN w:val="0"/>
      <w:adjustRightInd w:val="0"/>
      <w:spacing w:after="301" w:line="300" w:lineRule="atLeast"/>
      <w:ind w:left="1209" w:hanging="454"/>
      <w:textAlignment w:val="baseline"/>
    </w:pPr>
    <w:rPr>
      <w:rFonts w:ascii="Book Antiqua" w:hAnsi="Book Antiqua"/>
      <w:sz w:val="22"/>
    </w:rPr>
  </w:style>
  <w:style w:type="paragraph" w:styleId="ListNumber5">
    <w:name w:val="List Number 5"/>
    <w:basedOn w:val="Normal"/>
    <w:rsid w:val="00C24ADB"/>
    <w:pPr>
      <w:tabs>
        <w:tab w:val="num" w:pos="1492"/>
      </w:tabs>
      <w:overflowPunct w:val="0"/>
      <w:autoSpaceDE w:val="0"/>
      <w:autoSpaceDN w:val="0"/>
      <w:adjustRightInd w:val="0"/>
      <w:spacing w:after="301" w:line="300" w:lineRule="atLeast"/>
      <w:ind w:left="1492" w:hanging="454"/>
      <w:textAlignment w:val="baseline"/>
    </w:pPr>
    <w:rPr>
      <w:rFonts w:ascii="Book Antiqua" w:hAnsi="Book Antiqua"/>
      <w:sz w:val="22"/>
    </w:rPr>
  </w:style>
  <w:style w:type="paragraph" w:styleId="MacroText">
    <w:name w:val="macro"/>
    <w:link w:val="MacroTextChar"/>
    <w:semiHidden/>
    <w:rsid w:val="00C24AD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301" w:line="300" w:lineRule="atLeast"/>
      <w:textAlignment w:val="baseline"/>
    </w:pPr>
    <w:rPr>
      <w:rFonts w:ascii="Courier New" w:hAnsi="Courier New" w:cs="Courier New"/>
      <w:lang w:eastAsia="en-US"/>
    </w:rPr>
  </w:style>
  <w:style w:type="character" w:customStyle="1" w:styleId="MacroTextChar">
    <w:name w:val="Macro Text Char"/>
    <w:basedOn w:val="DefaultParagraphFont"/>
    <w:link w:val="MacroText"/>
    <w:semiHidden/>
    <w:rsid w:val="00C24ADB"/>
    <w:rPr>
      <w:rFonts w:ascii="Courier New" w:hAnsi="Courier New" w:cs="Courier New"/>
      <w:lang w:eastAsia="en-US"/>
    </w:rPr>
  </w:style>
  <w:style w:type="paragraph" w:styleId="NormalIndent">
    <w:name w:val="Normal Indent"/>
    <w:basedOn w:val="Normal"/>
    <w:rsid w:val="00C24ADB"/>
    <w:pPr>
      <w:overflowPunct w:val="0"/>
      <w:autoSpaceDE w:val="0"/>
      <w:autoSpaceDN w:val="0"/>
      <w:adjustRightInd w:val="0"/>
      <w:spacing w:after="301" w:line="300" w:lineRule="atLeast"/>
      <w:ind w:left="720"/>
      <w:textAlignment w:val="baseline"/>
    </w:pPr>
    <w:rPr>
      <w:rFonts w:ascii="Book Antiqua" w:hAnsi="Book Antiqua"/>
      <w:sz w:val="22"/>
    </w:rPr>
  </w:style>
  <w:style w:type="paragraph" w:styleId="NoteHeading">
    <w:name w:val="Note Heading"/>
    <w:basedOn w:val="Normal"/>
    <w:next w:val="Normal"/>
    <w:link w:val="NoteHeadingChar"/>
    <w:rsid w:val="00C24ADB"/>
    <w:pPr>
      <w:overflowPunct w:val="0"/>
      <w:autoSpaceDE w:val="0"/>
      <w:autoSpaceDN w:val="0"/>
      <w:adjustRightInd w:val="0"/>
      <w:spacing w:after="301" w:line="300" w:lineRule="atLeast"/>
      <w:textAlignment w:val="baseline"/>
    </w:pPr>
    <w:rPr>
      <w:rFonts w:ascii="Book Antiqua" w:hAnsi="Book Antiqua"/>
      <w:sz w:val="22"/>
    </w:rPr>
  </w:style>
  <w:style w:type="character" w:customStyle="1" w:styleId="NoteHeadingChar">
    <w:name w:val="Note Heading Char"/>
    <w:basedOn w:val="DefaultParagraphFont"/>
    <w:link w:val="NoteHeading"/>
    <w:rsid w:val="00C24ADB"/>
    <w:rPr>
      <w:rFonts w:ascii="Book Antiqua" w:hAnsi="Book Antiqua"/>
      <w:sz w:val="22"/>
      <w:lang w:eastAsia="en-US"/>
    </w:rPr>
  </w:style>
  <w:style w:type="paragraph" w:styleId="PlainText">
    <w:name w:val="Plain Text"/>
    <w:basedOn w:val="Normal"/>
    <w:link w:val="PlainTextChar"/>
    <w:rsid w:val="00C24ADB"/>
    <w:pPr>
      <w:overflowPunct w:val="0"/>
      <w:autoSpaceDE w:val="0"/>
      <w:autoSpaceDN w:val="0"/>
      <w:adjustRightInd w:val="0"/>
      <w:spacing w:after="301" w:line="300" w:lineRule="atLeast"/>
      <w:textAlignment w:val="baseline"/>
    </w:pPr>
    <w:rPr>
      <w:rFonts w:ascii="Courier New" w:hAnsi="Courier New" w:cs="Courier New"/>
      <w:sz w:val="20"/>
    </w:rPr>
  </w:style>
  <w:style w:type="character" w:customStyle="1" w:styleId="PlainTextChar">
    <w:name w:val="Plain Text Char"/>
    <w:basedOn w:val="DefaultParagraphFont"/>
    <w:link w:val="PlainText"/>
    <w:rsid w:val="00C24ADB"/>
    <w:rPr>
      <w:rFonts w:ascii="Courier New" w:hAnsi="Courier New" w:cs="Courier New"/>
      <w:lang w:eastAsia="en-US"/>
    </w:rPr>
  </w:style>
  <w:style w:type="paragraph" w:styleId="Salutation">
    <w:name w:val="Salutation"/>
    <w:basedOn w:val="Normal"/>
    <w:next w:val="Normal"/>
    <w:link w:val="SalutationChar"/>
    <w:rsid w:val="00C24ADB"/>
    <w:pPr>
      <w:overflowPunct w:val="0"/>
      <w:autoSpaceDE w:val="0"/>
      <w:autoSpaceDN w:val="0"/>
      <w:adjustRightInd w:val="0"/>
      <w:spacing w:after="301" w:line="300" w:lineRule="atLeast"/>
      <w:textAlignment w:val="baseline"/>
    </w:pPr>
    <w:rPr>
      <w:rFonts w:ascii="Book Antiqua" w:hAnsi="Book Antiqua"/>
      <w:sz w:val="22"/>
    </w:rPr>
  </w:style>
  <w:style w:type="character" w:customStyle="1" w:styleId="SalutationChar">
    <w:name w:val="Salutation Char"/>
    <w:basedOn w:val="DefaultParagraphFont"/>
    <w:link w:val="Salutation"/>
    <w:rsid w:val="00C24ADB"/>
    <w:rPr>
      <w:rFonts w:ascii="Book Antiqua" w:hAnsi="Book Antiqua"/>
      <w:sz w:val="22"/>
      <w:lang w:eastAsia="en-US"/>
    </w:rPr>
  </w:style>
  <w:style w:type="paragraph" w:styleId="Signature">
    <w:name w:val="Signature"/>
    <w:basedOn w:val="Normal"/>
    <w:link w:val="SignatureChar"/>
    <w:rsid w:val="00C24ADB"/>
    <w:pPr>
      <w:overflowPunct w:val="0"/>
      <w:autoSpaceDE w:val="0"/>
      <w:autoSpaceDN w:val="0"/>
      <w:adjustRightInd w:val="0"/>
      <w:spacing w:after="301" w:line="300" w:lineRule="atLeast"/>
      <w:ind w:left="4252"/>
      <w:textAlignment w:val="baseline"/>
    </w:pPr>
    <w:rPr>
      <w:rFonts w:ascii="Book Antiqua" w:hAnsi="Book Antiqua"/>
      <w:sz w:val="22"/>
    </w:rPr>
  </w:style>
  <w:style w:type="character" w:customStyle="1" w:styleId="SignatureChar">
    <w:name w:val="Signature Char"/>
    <w:basedOn w:val="DefaultParagraphFont"/>
    <w:link w:val="Signature"/>
    <w:rsid w:val="00C24ADB"/>
    <w:rPr>
      <w:rFonts w:ascii="Book Antiqua" w:hAnsi="Book Antiqua"/>
      <w:sz w:val="22"/>
      <w:lang w:eastAsia="en-US"/>
    </w:rPr>
  </w:style>
  <w:style w:type="paragraph" w:styleId="TableofAuthorities">
    <w:name w:val="table of authorities"/>
    <w:basedOn w:val="Normal"/>
    <w:next w:val="Normal"/>
    <w:semiHidden/>
    <w:rsid w:val="00C24ADB"/>
    <w:pPr>
      <w:overflowPunct w:val="0"/>
      <w:autoSpaceDE w:val="0"/>
      <w:autoSpaceDN w:val="0"/>
      <w:adjustRightInd w:val="0"/>
      <w:spacing w:after="301" w:line="300" w:lineRule="atLeast"/>
      <w:ind w:left="220" w:hanging="220"/>
      <w:textAlignment w:val="baseline"/>
    </w:pPr>
    <w:rPr>
      <w:rFonts w:ascii="Book Antiqua" w:hAnsi="Book Antiqua"/>
      <w:sz w:val="22"/>
    </w:rPr>
  </w:style>
  <w:style w:type="paragraph" w:styleId="TableofFigures">
    <w:name w:val="table of figures"/>
    <w:basedOn w:val="Normal"/>
    <w:next w:val="Normal"/>
    <w:semiHidden/>
    <w:rsid w:val="00C24ADB"/>
    <w:pPr>
      <w:overflowPunct w:val="0"/>
      <w:autoSpaceDE w:val="0"/>
      <w:autoSpaceDN w:val="0"/>
      <w:adjustRightInd w:val="0"/>
      <w:spacing w:after="301" w:line="300" w:lineRule="atLeast"/>
      <w:ind w:left="440" w:hanging="440"/>
      <w:textAlignment w:val="baseline"/>
    </w:pPr>
    <w:rPr>
      <w:rFonts w:ascii="Book Antiqua" w:hAnsi="Book Antiqua"/>
      <w:sz w:val="22"/>
    </w:rPr>
  </w:style>
  <w:style w:type="paragraph" w:styleId="TOAHeading">
    <w:name w:val="toa heading"/>
    <w:basedOn w:val="Normal"/>
    <w:next w:val="Normal"/>
    <w:semiHidden/>
    <w:rsid w:val="00C24ADB"/>
    <w:pPr>
      <w:overflowPunct w:val="0"/>
      <w:autoSpaceDE w:val="0"/>
      <w:autoSpaceDN w:val="0"/>
      <w:adjustRightInd w:val="0"/>
      <w:spacing w:before="120" w:after="301" w:line="300" w:lineRule="atLeast"/>
      <w:textAlignment w:val="baseline"/>
    </w:pPr>
    <w:rPr>
      <w:rFonts w:cs="Arial"/>
      <w:b/>
      <w:bCs/>
      <w:sz w:val="24"/>
      <w:szCs w:val="24"/>
    </w:rPr>
  </w:style>
  <w:style w:type="paragraph" w:customStyle="1" w:styleId="ManualH4DataElementPart">
    <w:name w:val="ManualH4DataElementPart"/>
    <w:basedOn w:val="Normal"/>
    <w:next w:val="Normal"/>
    <w:rsid w:val="00C24ADB"/>
    <w:pPr>
      <w:keepNext/>
      <w:keepLines/>
      <w:spacing w:after="0" w:line="240" w:lineRule="auto"/>
    </w:pPr>
    <w:rPr>
      <w:rFonts w:ascii="Verdana" w:hAnsi="Verdana"/>
      <w:b/>
      <w:sz w:val="28"/>
    </w:rPr>
  </w:style>
  <w:style w:type="paragraph" w:customStyle="1" w:styleId="ManualH5DataElementSubhead">
    <w:name w:val="ManualH5DataElementSubhead"/>
    <w:basedOn w:val="Normal"/>
    <w:next w:val="Normal"/>
    <w:rsid w:val="00C24ADB"/>
    <w:pPr>
      <w:keepNext/>
      <w:keepLines/>
      <w:spacing w:after="0" w:line="240" w:lineRule="auto"/>
    </w:pPr>
    <w:rPr>
      <w:rFonts w:ascii="Verdana" w:hAnsi="Verdana"/>
      <w:b/>
      <w:i/>
      <w:sz w:val="18"/>
    </w:rPr>
  </w:style>
  <w:style w:type="paragraph" w:customStyle="1" w:styleId="ManualDataElementText">
    <w:name w:val="ManualDataElementText"/>
    <w:basedOn w:val="Normal"/>
    <w:rsid w:val="00C24ADB"/>
    <w:pPr>
      <w:keepLines/>
      <w:spacing w:after="0" w:line="240" w:lineRule="auto"/>
    </w:pPr>
    <w:rPr>
      <w:rFonts w:ascii="Verdana" w:hAnsi="Verdana"/>
      <w:sz w:val="18"/>
    </w:rPr>
  </w:style>
  <w:style w:type="paragraph" w:customStyle="1" w:styleId="ManualH6DataElementTableHead">
    <w:name w:val="ManualH6DataElementTableHead"/>
    <w:basedOn w:val="Normal"/>
    <w:next w:val="Normal"/>
    <w:rsid w:val="00C24ADB"/>
    <w:pPr>
      <w:keepNext/>
      <w:keepLines/>
      <w:spacing w:after="0" w:line="240" w:lineRule="auto"/>
    </w:pPr>
    <w:rPr>
      <w:rFonts w:ascii="Verdana" w:hAnsi="Verdana"/>
      <w:b/>
      <w:sz w:val="18"/>
    </w:rPr>
  </w:style>
  <w:style w:type="paragraph" w:customStyle="1" w:styleId="ManualTableCol1Breakable">
    <w:name w:val="ManualTableCol1Breakable"/>
    <w:basedOn w:val="Normal"/>
    <w:rsid w:val="00C24ADB"/>
    <w:pPr>
      <w:spacing w:after="0" w:line="240" w:lineRule="auto"/>
    </w:pPr>
    <w:rPr>
      <w:rFonts w:ascii="Verdana" w:hAnsi="Verdana"/>
      <w:color w:val="008000"/>
      <w:sz w:val="18"/>
    </w:rPr>
  </w:style>
  <w:style w:type="paragraph" w:customStyle="1" w:styleId="ManualTableCol1NotBreakable">
    <w:name w:val="ManualTableCol1NotBreakable"/>
    <w:basedOn w:val="ManualTableCol1Breakable"/>
    <w:rsid w:val="00C24ADB"/>
    <w:pPr>
      <w:keepNext/>
      <w:keepLines/>
    </w:pPr>
    <w:rPr>
      <w:color w:val="800000"/>
    </w:rPr>
  </w:style>
  <w:style w:type="paragraph" w:customStyle="1" w:styleId="ManualDataElementTableBody">
    <w:name w:val="ManualDataElementTableBody"/>
    <w:basedOn w:val="ManualDataElementText"/>
    <w:rsid w:val="00C24ADB"/>
    <w:pPr>
      <w:spacing w:after="60"/>
    </w:pPr>
  </w:style>
  <w:style w:type="paragraph" w:customStyle="1" w:styleId="ManualH3DataElement">
    <w:name w:val="ManualH3DataElement"/>
    <w:basedOn w:val="Normal"/>
    <w:next w:val="Normal"/>
    <w:rsid w:val="00C24ADB"/>
    <w:pPr>
      <w:keepNext/>
      <w:keepLines/>
      <w:pageBreakBefore/>
      <w:pBdr>
        <w:top w:val="single" w:sz="4" w:space="18" w:color="auto"/>
        <w:bottom w:val="single" w:sz="4" w:space="18" w:color="auto"/>
      </w:pBdr>
      <w:overflowPunct w:val="0"/>
      <w:autoSpaceDE w:val="0"/>
      <w:autoSpaceDN w:val="0"/>
      <w:adjustRightInd w:val="0"/>
      <w:spacing w:after="480" w:line="400" w:lineRule="atLeast"/>
      <w:textAlignment w:val="baseline"/>
      <w:outlineLvl w:val="2"/>
    </w:pPr>
    <w:rPr>
      <w:rFonts w:ascii="Verdana" w:hAnsi="Verdana" w:cs="Arial"/>
      <w:b/>
      <w:bCs/>
      <w:sz w:val="34"/>
      <w:szCs w:val="26"/>
    </w:rPr>
  </w:style>
  <w:style w:type="table" w:customStyle="1" w:styleId="TableGrid11">
    <w:name w:val="Table Grid11"/>
    <w:basedOn w:val="TableNormal"/>
    <w:next w:val="TableGrid"/>
    <w:rsid w:val="00C24ADB"/>
    <w:pPr>
      <w:widowControl w:val="0"/>
      <w:overflowPunct w:val="0"/>
      <w:autoSpaceDE w:val="0"/>
      <w:autoSpaceDN w:val="0"/>
      <w:adjustRightInd w:val="0"/>
      <w:spacing w:after="301" w:line="30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Verdana9ptAfter0ptLinespacingAtleast12pt">
    <w:name w:val="Style Verdana 9 pt After:  0 pt Line spacing:  At least 12 pt"/>
    <w:basedOn w:val="Normal"/>
    <w:rsid w:val="00C24ADB"/>
    <w:pPr>
      <w:overflowPunct w:val="0"/>
      <w:autoSpaceDE w:val="0"/>
      <w:autoSpaceDN w:val="0"/>
      <w:adjustRightInd w:val="0"/>
      <w:spacing w:line="240" w:lineRule="auto"/>
      <w:textAlignment w:val="baseline"/>
    </w:pPr>
    <w:rPr>
      <w:rFonts w:ascii="Verdana" w:hAnsi="Verdana"/>
      <w:sz w:val="18"/>
    </w:rPr>
  </w:style>
  <w:style w:type="character" w:customStyle="1" w:styleId="StyleHyperlinkVerdana9ptNounderline">
    <w:name w:val="Style Hyperlink + Verdana 9 pt No underline"/>
    <w:rsid w:val="00C24ADB"/>
    <w:rPr>
      <w:rFonts w:ascii="Verdana" w:hAnsi="Verdana" w:cs="Arial"/>
      <w:color w:val="0000FF"/>
      <w:sz w:val="18"/>
      <w:u w:val="none"/>
    </w:rPr>
  </w:style>
  <w:style w:type="paragraph" w:customStyle="1" w:styleId="StyleDHSSubHeading9pt">
    <w:name w:val="Style DHS Sub Heading + 9 pt"/>
    <w:basedOn w:val="DHSSubHeading"/>
    <w:rsid w:val="00C24ADB"/>
    <w:rPr>
      <w:bCs/>
      <w:sz w:val="22"/>
    </w:rPr>
  </w:style>
  <w:style w:type="character" w:customStyle="1" w:styleId="HealthbodyChar">
    <w:name w:val="Health body Char"/>
    <w:link w:val="Healthbody"/>
    <w:rsid w:val="00C24ADB"/>
    <w:rPr>
      <w:rFonts w:ascii="Arial" w:eastAsia="Times" w:hAnsi="Arial"/>
      <w:lang w:eastAsia="en-US"/>
    </w:rPr>
  </w:style>
  <w:style w:type="character" w:customStyle="1" w:styleId="Healthbullet1Char">
    <w:name w:val="Health bullet 1 Char"/>
    <w:link w:val="Healthbullet1"/>
    <w:rsid w:val="00C24ADB"/>
    <w:rPr>
      <w:rFonts w:ascii="Arial" w:eastAsia="Times" w:hAnsi="Arial"/>
      <w:lang w:eastAsia="en-US"/>
    </w:rPr>
  </w:style>
  <w:style w:type="character" w:customStyle="1" w:styleId="Healthbullet1lastlineChar">
    <w:name w:val="Health bullet 1 last line Char"/>
    <w:basedOn w:val="Healthbullet1Char"/>
    <w:link w:val="Healthbullet1lastline"/>
    <w:rsid w:val="00C24ADB"/>
    <w:rPr>
      <w:rFonts w:ascii="Arial" w:eastAsia="Times" w:hAnsi="Arial"/>
      <w:lang w:eastAsia="en-US"/>
    </w:rPr>
  </w:style>
  <w:style w:type="character" w:customStyle="1" w:styleId="HealthbodynospaceChar">
    <w:name w:val="Health body no space Char"/>
    <w:basedOn w:val="HealthbodyChar"/>
    <w:link w:val="Healthbodynospace"/>
    <w:rsid w:val="00C24ADB"/>
    <w:rPr>
      <w:rFonts w:ascii="Arial" w:eastAsia="Times" w:hAnsi="Arial"/>
      <w:lang w:eastAsia="en-US"/>
    </w:rPr>
  </w:style>
  <w:style w:type="character" w:customStyle="1" w:styleId="Healthheading3Char">
    <w:name w:val="Health heading 3 Char"/>
    <w:link w:val="Healthheading3"/>
    <w:locked/>
    <w:rsid w:val="00C24ADB"/>
    <w:rPr>
      <w:rFonts w:ascii="Arial" w:hAnsi="Arial"/>
      <w:b/>
      <w:sz w:val="24"/>
      <w:szCs w:val="24"/>
      <w:lang w:eastAsia="en-US"/>
    </w:rPr>
  </w:style>
  <w:style w:type="paragraph" w:customStyle="1" w:styleId="Style1">
    <w:name w:val="Style1"/>
    <w:basedOn w:val="Table-body"/>
    <w:rsid w:val="00C24ADB"/>
    <w:pPr>
      <w:spacing w:before="0" w:after="0" w:line="240" w:lineRule="atLeast"/>
      <w:ind w:left="645" w:hanging="645"/>
    </w:pPr>
    <w:rPr>
      <w:rFonts w:ascii="Arial" w:hAnsi="Arial"/>
      <w:spacing w:val="-2"/>
      <w:sz w:val="20"/>
    </w:rPr>
  </w:style>
  <w:style w:type="paragraph" w:customStyle="1" w:styleId="Default">
    <w:name w:val="Default"/>
    <w:rsid w:val="00C24ADB"/>
    <w:pPr>
      <w:autoSpaceDE w:val="0"/>
      <w:autoSpaceDN w:val="0"/>
      <w:adjustRightInd w:val="0"/>
    </w:pPr>
    <w:rPr>
      <w:rFonts w:ascii="Arial" w:eastAsia="MS Mincho" w:hAnsi="Arial" w:cs="Arial"/>
      <w:color w:val="000000"/>
      <w:sz w:val="24"/>
      <w:szCs w:val="24"/>
      <w:lang w:eastAsia="ja-JP"/>
    </w:rPr>
  </w:style>
  <w:style w:type="paragraph" w:styleId="TOCHeading">
    <w:name w:val="TOC Heading"/>
    <w:basedOn w:val="Heading1"/>
    <w:next w:val="Normal"/>
    <w:uiPriority w:val="39"/>
    <w:semiHidden/>
    <w:unhideWhenUsed/>
    <w:qFormat/>
    <w:rsid w:val="00C24ADB"/>
    <w:pPr>
      <w:spacing w:before="480" w:after="0" w:line="276" w:lineRule="auto"/>
      <w:outlineLvl w:val="9"/>
    </w:pPr>
    <w:rPr>
      <w:rFonts w:ascii="Cambria" w:hAnsi="Cambria" w:cs="Times New Roman"/>
      <w:b/>
      <w:color w:val="365F91"/>
      <w:kern w:val="0"/>
      <w:sz w:val="28"/>
      <w:szCs w:val="28"/>
      <w:lang w:val="en-US" w:eastAsia="ja-JP"/>
    </w:rPr>
  </w:style>
  <w:style w:type="paragraph" w:styleId="NoSpacing">
    <w:name w:val="No Spacing"/>
    <w:uiPriority w:val="1"/>
    <w:rsid w:val="00C24ADB"/>
    <w:rPr>
      <w:rFonts w:ascii="Verdana" w:hAnsi="Verdana"/>
      <w:lang w:eastAsia="en-US"/>
    </w:rPr>
  </w:style>
  <w:style w:type="numbering" w:customStyle="1" w:styleId="ZZNumbers">
    <w:name w:val="ZZ Numbers"/>
    <w:rsid w:val="00C24ADB"/>
    <w:pPr>
      <w:numPr>
        <w:numId w:val="43"/>
      </w:numPr>
    </w:pPr>
  </w:style>
  <w:style w:type="numbering" w:customStyle="1" w:styleId="Numbers1">
    <w:name w:val="Numbers1"/>
    <w:rsid w:val="00C24ADB"/>
  </w:style>
  <w:style w:type="numbering" w:customStyle="1" w:styleId="ZZBullets1">
    <w:name w:val="ZZ Bullets1"/>
    <w:rsid w:val="00C24ADB"/>
  </w:style>
  <w:style w:type="numbering" w:customStyle="1" w:styleId="ZZNumbers1">
    <w:name w:val="ZZ Numbers1"/>
    <w:rsid w:val="00C24ADB"/>
  </w:style>
  <w:style w:type="numbering" w:customStyle="1" w:styleId="Bullets1">
    <w:name w:val="Bullets1"/>
    <w:rsid w:val="00C24ADB"/>
  </w:style>
  <w:style w:type="numbering" w:customStyle="1" w:styleId="Bullets2">
    <w:name w:val="Bullets2"/>
    <w:rsid w:val="00C24ADB"/>
  </w:style>
  <w:style w:type="numbering" w:customStyle="1" w:styleId="Bullets3">
    <w:name w:val="Bullets3"/>
    <w:rsid w:val="00C24ADB"/>
  </w:style>
  <w:style w:type="numbering" w:customStyle="1" w:styleId="ZZBullets2">
    <w:name w:val="ZZ Bullets2"/>
    <w:rsid w:val="007972E6"/>
  </w:style>
  <w:style w:type="character" w:customStyle="1" w:styleId="DHHSbodyChar">
    <w:name w:val="DHHS body Char"/>
    <w:basedOn w:val="DefaultParagraphFont"/>
    <w:link w:val="DHHSbody"/>
    <w:rsid w:val="0034304A"/>
    <w:rPr>
      <w:rFonts w:ascii="Arial" w:eastAsia="Times" w:hAnsi="Arial"/>
      <w:sz w:val="21"/>
      <w:lang w:eastAsia="en-US"/>
    </w:rPr>
  </w:style>
  <w:style w:type="paragraph" w:styleId="Quote">
    <w:name w:val="Quote"/>
    <w:basedOn w:val="Normal"/>
    <w:next w:val="Normal"/>
    <w:link w:val="QuoteChar"/>
    <w:uiPriority w:val="29"/>
    <w:qFormat/>
    <w:rsid w:val="0085587C"/>
    <w:pPr>
      <w:spacing w:before="160"/>
      <w:jc w:val="center"/>
    </w:pPr>
    <w:rPr>
      <w:i/>
      <w:iCs/>
      <w:color w:val="404040" w:themeColor="text1" w:themeTint="BF"/>
    </w:rPr>
  </w:style>
  <w:style w:type="character" w:customStyle="1" w:styleId="QuoteChar">
    <w:name w:val="Quote Char"/>
    <w:basedOn w:val="DefaultParagraphFont"/>
    <w:link w:val="Quote"/>
    <w:uiPriority w:val="29"/>
    <w:rsid w:val="0085587C"/>
    <w:rPr>
      <w:rFonts w:ascii="Arial" w:hAnsi="Arial"/>
      <w:i/>
      <w:iCs/>
      <w:color w:val="404040" w:themeColor="text1" w:themeTint="BF"/>
      <w:sz w:val="21"/>
      <w:lang w:eastAsia="en-US"/>
    </w:rPr>
  </w:style>
  <w:style w:type="character" w:customStyle="1" w:styleId="normaltextrun">
    <w:name w:val="normaltextrun"/>
    <w:basedOn w:val="DefaultParagraphFont"/>
    <w:rsid w:val="00E20E32"/>
  </w:style>
  <w:style w:type="character" w:customStyle="1" w:styleId="eop">
    <w:name w:val="eop"/>
    <w:basedOn w:val="DefaultParagraphFont"/>
    <w:rsid w:val="00E20E32"/>
  </w:style>
  <w:style w:type="paragraph" w:customStyle="1" w:styleId="paragraph">
    <w:name w:val="paragraph"/>
    <w:basedOn w:val="Normal"/>
    <w:rsid w:val="00E20E32"/>
    <w:pPr>
      <w:spacing w:before="100" w:beforeAutospacing="1" w:after="100" w:afterAutospacing="1" w:line="240" w:lineRule="auto"/>
    </w:pPr>
    <w:rPr>
      <w:rFonts w:ascii="Times New Roman" w:hAnsi="Times New Roman"/>
      <w:sz w:val="24"/>
      <w:szCs w:val="24"/>
      <w:lang w:eastAsia="en-AU"/>
    </w:rPr>
  </w:style>
  <w:style w:type="character" w:styleId="Mention">
    <w:name w:val="Mention"/>
    <w:basedOn w:val="DefaultParagraphFont"/>
    <w:uiPriority w:val="99"/>
    <w:unhideWhenUsed/>
    <w:rsid w:val="0076008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8067">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health.vic.gov.au/hospitals-and-health-services/patient-fees-and-charges-for-public-health-services" TargetMode="External"/><Relationship Id="rId26" Type="http://schemas.openxmlformats.org/officeDocument/2006/relationships/hyperlink" Target="https://meteor.aihw.gov.au/content/750030" TargetMode="External"/><Relationship Id="rId39" Type="http://schemas.openxmlformats.org/officeDocument/2006/relationships/footer" Target="footer6.xml"/><Relationship Id="rId21" Type="http://schemas.openxmlformats.org/officeDocument/2006/relationships/hyperlink" Target="https://www.health.vic.gov.au/data-reporting/vemd-vaed-vinah-esis-reference-files" TargetMode="External"/><Relationship Id="rId34" Type="http://schemas.openxmlformats.org/officeDocument/2006/relationships/hyperlink" Target="https://www.health.vic.gov.au/data-reporting/reference-fil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alth.vic.gov.au/data-reporting/victorian-admitted-episodes-dataset" TargetMode="External"/><Relationship Id="rId20" Type="http://schemas.openxmlformats.org/officeDocument/2006/relationships/hyperlink" Target="https://www.health.vic.gov.au/data-reporting/reference-files" TargetMode="External"/><Relationship Id="rId29" Type="http://schemas.openxmlformats.org/officeDocument/2006/relationships/hyperlink" Target="http://ahsri.uow.edu.au/content/groups/public/@web/@chsd/@aroc/documents/doc/uow125260.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afercare.vic.gov.au/data-reports/clinical-coding-and-classifications/victorian-additions-to-australian-coding-standards" TargetMode="External"/><Relationship Id="rId32" Type="http://schemas.openxmlformats.org/officeDocument/2006/relationships/hyperlink" Target="https://www.health.vic.gov.au/data-reporting/vemd-vaed-vinah-esis-reference-files"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HDSS.Helpdesk@health.vic.gov.au" TargetMode="External"/><Relationship Id="rId23" Type="http://schemas.openxmlformats.org/officeDocument/2006/relationships/hyperlink" Target="https://www.health.vic.gov.au/data-reporting/victorian-admitted-episodes-dataset" TargetMode="External"/><Relationship Id="rId28" Type="http://schemas.openxmlformats.org/officeDocument/2006/relationships/hyperlink" Target="http://ahsri.uow.edu.au/content/groups/public/@web/@chsd/@aroc/documents/doc/uow125260.pdf"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health.vic.gov.au/patient-care/advance-care-planning-1" TargetMode="External"/><Relationship Id="rId31" Type="http://schemas.openxmlformats.org/officeDocument/2006/relationships/hyperlink" Target="mailto:hdss.helpdesk@healt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health.vic.gov.au/data-reporting/reference-files" TargetMode="External"/><Relationship Id="rId27" Type="http://schemas.openxmlformats.org/officeDocument/2006/relationships/hyperlink" Target="https://meteor.aihw.gov.au/content/750032" TargetMode="External"/><Relationship Id="rId30" Type="http://schemas.openxmlformats.org/officeDocument/2006/relationships/hyperlink" Target="mailto:hdss.helpdesk@health.vic.gov.au" TargetMode="External"/><Relationship Id="rId35" Type="http://schemas.openxmlformats.org/officeDocument/2006/relationships/hyperlink" Target="https://www.health.vic.gov.au/data-reporting/reference-fil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meteor.aihw.gov.au/content/750032" TargetMode="External"/><Relationship Id="rId33" Type="http://schemas.openxmlformats.org/officeDocument/2006/relationships/hyperlink" Target="https://www.safercare.vic.gov.au/data-reports/clinical-coding-and-classifications/victorian-additions-to-australian-coding-standards" TargetMode="External"/><Relationship Id="rId38" Type="http://schemas.openxmlformats.org/officeDocument/2006/relationships/footer" Target="footer5.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bc056a-3dcd-43bf-833c-9576dc02d306" xsi:nil="true"/>
    <lcf76f155ced4ddcb4097134ff3c332f xmlns="d6d6ff12-edda-4b6b-995b-9d08d1faa843">
      <Terms xmlns="http://schemas.microsoft.com/office/infopath/2007/PartnerControls"/>
    </lcf76f155ced4ddcb4097134ff3c332f>
    <MediaLengthInSeconds xmlns="d6d6ff12-edda-4b6b-995b-9d08d1faa843" xsi:nil="true"/>
    <UploadedFrom xmlns="d6d6ff12-edda-4b6b-995b-9d08d1faa843" xsi:nil="true"/>
    <UploadedByApp xmlns="d6d6ff12-edda-4b6b-995b-9d08d1faa8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FEB13FFE90A34789A9A53D7DFC3C1E" ma:contentTypeVersion="15" ma:contentTypeDescription="Create a new document." ma:contentTypeScope="" ma:versionID="59a7475327d3a9cc80276c11def64726">
  <xsd:schema xmlns:xsd="http://www.w3.org/2001/XMLSchema" xmlns:xs="http://www.w3.org/2001/XMLSchema" xmlns:p="http://schemas.microsoft.com/office/2006/metadata/properties" xmlns:ns2="d6d6ff12-edda-4b6b-995b-9d08d1faa843" xmlns:ns3="94bc056a-3dcd-43bf-833c-9576dc02d306" targetNamespace="http://schemas.microsoft.com/office/2006/metadata/properties" ma:root="true" ma:fieldsID="2c4b62bd82e7823250f916eadfc394b5" ns2:_="" ns3:_="">
    <xsd:import namespace="d6d6ff12-edda-4b6b-995b-9d08d1faa843"/>
    <xsd:import namespace="94bc056a-3dcd-43bf-833c-9576dc02d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UploadedByApp" minOccurs="0"/>
                <xsd:element ref="ns2:UploadedFro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ff12-edda-4b6b-995b-9d08d1faa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UploadedByApp" ma:index="20" nillable="true" ma:displayName="UploadedByApp" ma:format="Dropdown" ma:internalName="UploadedByApp">
      <xsd:simpleType>
        <xsd:restriction base="dms:Text">
          <xsd:maxLength value="255"/>
        </xsd:restriction>
      </xsd:simpleType>
    </xsd:element>
    <xsd:element name="UploadedFrom" ma:index="21" nillable="true" ma:displayName="UploadedFrom" ma:description="Device uploaded from" ma:format="Dropdown" ma:internalName="UploadedFro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c056a-3dcd-43bf-833c-9576dc02d3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e10aef-6c7f-4930-a143-7bd2aba27412}" ma:internalName="TaxCatchAll" ma:showField="CatchAllData" ma:web="94bc056a-3dcd-43bf-833c-9576dc02d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94bc056a-3dcd-43bf-833c-9576dc02d306"/>
    <ds:schemaRef ds:uri="d6d6ff12-edda-4b6b-995b-9d08d1faa843"/>
  </ds:schemaRefs>
</ds:datastoreItem>
</file>

<file path=customXml/itemProps4.xml><?xml version="1.0" encoding="utf-8"?>
<ds:datastoreItem xmlns:ds="http://schemas.openxmlformats.org/officeDocument/2006/customXml" ds:itemID="{1190B7F3-4B5F-4D1F-8795-14854E8B2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6ff12-edda-4b6b-995b-9d08d1faa843"/>
    <ds:schemaRef ds:uri="94bc056a-3dcd-43bf-833c-9576dc02d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Pages>
  <Words>39708</Words>
  <Characters>226336</Characters>
  <Application>Microsoft Office Word</Application>
  <DocSecurity>4</DocSecurity>
  <Lines>1886</Lines>
  <Paragraphs>531</Paragraphs>
  <ScaleCrop>false</ScaleCrop>
  <HeadingPairs>
    <vt:vector size="2" baseType="variant">
      <vt:variant>
        <vt:lpstr>Title</vt:lpstr>
      </vt:variant>
      <vt:variant>
        <vt:i4>1</vt:i4>
      </vt:variant>
    </vt:vector>
  </HeadingPairs>
  <TitlesOfParts>
    <vt:vector size="1" baseType="lpstr">
      <vt:lpstr>Victorian Admitted Episodes Dataset (VAED) manual 2026-27 Section 3 Data definitions</vt:lpstr>
    </vt:vector>
  </TitlesOfParts>
  <Company>Victoria State Government, Department of Health</Company>
  <LinksUpToDate>false</LinksUpToDate>
  <CharactersWithSpaces>265513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Admitted Episodes Dataset (VAED) manual 2026-27 Section 3 Data definitions</dc:title>
  <dc:subject>Victorian Admitted Episodes Dataset (VAED) manual 2026-27 Section 3 Data definitions</dc:subject>
  <dc:creator>Data Collections, Data Services Unit</dc:creator>
  <cp:keywords>VAED manual 2026-27 Section 3</cp:keywords>
  <cp:lastModifiedBy>Kalyani Uppuluri (Health)</cp:lastModifiedBy>
  <cp:revision>426</cp:revision>
  <cp:lastPrinted>2023-06-02T06:04:00Z</cp:lastPrinted>
  <dcterms:created xsi:type="dcterms:W3CDTF">2021-02-27T10:55:00Z</dcterms:created>
  <dcterms:modified xsi:type="dcterms:W3CDTF">2026-07-17T05:51:00Z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0x0101001CFEB13FFE90A34789A9A53D7DFC3C1E</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2023-06-29T03:51:43Z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316283ce-e272-46cb-be7a-e8d5ed89ee13</vt:lpwstr>
  </property>
  <property fmtid="{D5CDD505-2E9C-101B-9397-08002B2CF9AE}" pid="11" name="MSIP_Label_43e64453-338c-4f93-8a4d-0039a0a41f2a_ContentBits">
    <vt:lpwstr>2</vt:lpwstr>
  </property>
  <property fmtid="{D5CDD505-2E9C-101B-9397-08002B2CF9AE}" pid="12" name="GrammarlyDocumentId">
    <vt:lpwstr>3dc0cbe3d306bf1a990d261f7f2349fe78dc3f3d81ff5ea2e8f1de12faf38692</vt:lpwstr>
  </property>
  <property fmtid="{D5CDD505-2E9C-101B-9397-08002B2CF9AE}" pid="13" name="MediaServiceImageTags">
    <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docLang">
    <vt:lpwstr>en</vt:lpwstr>
  </property>
</Properties>
</file>