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1E7C" w14:textId="1CA76523" w:rsidR="0074696E" w:rsidRPr="004C6EEE" w:rsidRDefault="00E357E3" w:rsidP="00EC40D5">
      <w:pPr>
        <w:pStyle w:val="Sectionbreakfirstpage"/>
      </w:pPr>
      <w:r>
        <w:drawing>
          <wp:anchor distT="0" distB="0" distL="114300" distR="114300" simplePos="0" relativeHeight="251658240" behindDoc="1" locked="0" layoutInCell="1" allowOverlap="1" wp14:anchorId="5CDFB0C0" wp14:editId="3595C284">
            <wp:simplePos x="0" y="0"/>
            <wp:positionH relativeFrom="column">
              <wp:posOffset>-540386</wp:posOffset>
            </wp:positionH>
            <wp:positionV relativeFrom="paragraph">
              <wp:posOffset>-337821</wp:posOffset>
            </wp:positionV>
            <wp:extent cx="7559675" cy="13468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DSS_banner.png"/>
                    <pic:cNvPicPr/>
                  </pic:nvPicPr>
                  <pic:blipFill>
                    <a:blip r:embed="rId11"/>
                    <a:stretch>
                      <a:fillRect/>
                    </a:stretch>
                  </pic:blipFill>
                  <pic:spPr>
                    <a:xfrm>
                      <a:off x="0" y="0"/>
                      <a:ext cx="7594509" cy="1353079"/>
                    </a:xfrm>
                    <a:prstGeom prst="rect">
                      <a:avLst/>
                    </a:prstGeom>
                  </pic:spPr>
                </pic:pic>
              </a:graphicData>
            </a:graphic>
            <wp14:sizeRelH relativeFrom="page">
              <wp14:pctWidth>0</wp14:pctWidth>
            </wp14:sizeRelH>
            <wp14:sizeRelV relativeFrom="page">
              <wp14:pctHeight>0</wp14:pctHeight>
            </wp14:sizeRelV>
          </wp:anchor>
        </w:drawing>
      </w:r>
    </w:p>
    <w:p w14:paraId="0A3021F0"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222"/>
      </w:tblGrid>
      <w:tr w:rsidR="003B5733" w14:paraId="5DC68474" w14:textId="77777777" w:rsidTr="00E96CA7">
        <w:tc>
          <w:tcPr>
            <w:tcW w:w="0" w:type="auto"/>
            <w:tcMar>
              <w:top w:w="1588" w:type="dxa"/>
              <w:left w:w="0" w:type="dxa"/>
              <w:right w:w="0" w:type="dxa"/>
            </w:tcMar>
          </w:tcPr>
          <w:p w14:paraId="7392B213" w14:textId="72160095" w:rsidR="003B5733" w:rsidRPr="003B5733" w:rsidRDefault="00DD1E53" w:rsidP="003B5733">
            <w:pPr>
              <w:pStyle w:val="Documenttitle"/>
            </w:pPr>
            <w:r>
              <w:t>HDSS Bulletin</w:t>
            </w:r>
          </w:p>
        </w:tc>
      </w:tr>
      <w:tr w:rsidR="003B5733" w14:paraId="1E97BDFA" w14:textId="77777777" w:rsidTr="00C01933">
        <w:tc>
          <w:tcPr>
            <w:tcW w:w="0" w:type="auto"/>
          </w:tcPr>
          <w:p w14:paraId="23D4323B" w14:textId="546A2307" w:rsidR="003B5733" w:rsidRPr="00A1389F" w:rsidRDefault="00DD1E53" w:rsidP="00C01933">
            <w:pPr>
              <w:pStyle w:val="Documentsubtitle"/>
            </w:pPr>
            <w:r>
              <w:t xml:space="preserve">Issue </w:t>
            </w:r>
            <w:r w:rsidR="00EF020E" w:rsidRPr="00E41994">
              <w:t>294</w:t>
            </w:r>
            <w:r w:rsidRPr="00E41994">
              <w:t xml:space="preserve">: </w:t>
            </w:r>
            <w:r w:rsidR="00E51145" w:rsidRPr="00E41994">
              <w:t>9 July 2026</w:t>
            </w:r>
          </w:p>
        </w:tc>
      </w:tr>
      <w:tr w:rsidR="003B5733" w14:paraId="01A0A997" w14:textId="77777777" w:rsidTr="00C01933">
        <w:tc>
          <w:tcPr>
            <w:tcW w:w="0" w:type="auto"/>
          </w:tcPr>
          <w:p w14:paraId="3E5FF0AB" w14:textId="77777777" w:rsidR="003B5733" w:rsidRDefault="00274726" w:rsidP="00C01933">
            <w:pPr>
              <w:pStyle w:val="Bannermarking"/>
            </w:pPr>
            <w:fldSimple w:instr="FILLIN  &quot;Type the protective marking&quot; \d OFFICIAL \o  \* MERGEFORMAT">
              <w:r>
                <w:t>OFFICIAL</w:t>
              </w:r>
            </w:fldSimple>
          </w:p>
        </w:tc>
      </w:tr>
    </w:tbl>
    <w:p w14:paraId="534F25BB" w14:textId="77777777" w:rsidR="008A2BC3" w:rsidRDefault="008A2BC3" w:rsidP="002F2187">
      <w:pPr>
        <w:pStyle w:val="Body"/>
        <w:rPr>
          <w:b/>
          <w:bCs/>
          <w:sz w:val="32"/>
          <w:szCs w:val="32"/>
        </w:rPr>
      </w:pPr>
    </w:p>
    <w:p w14:paraId="7B23E143" w14:textId="77777777" w:rsidR="00C61B7D" w:rsidRPr="00536EF9" w:rsidRDefault="00C61B7D" w:rsidP="00C61B7D">
      <w:pPr>
        <w:pStyle w:val="Body"/>
        <w:rPr>
          <w:b/>
          <w:bCs/>
          <w:sz w:val="32"/>
          <w:szCs w:val="32"/>
        </w:rPr>
      </w:pPr>
      <w:r w:rsidRPr="00536EF9">
        <w:rPr>
          <w:b/>
          <w:bCs/>
          <w:color w:val="53565A"/>
          <w:sz w:val="32"/>
          <w:szCs w:val="32"/>
        </w:rPr>
        <w:t>Contents</w:t>
      </w:r>
    </w:p>
    <w:p w14:paraId="6F3BCCCA" w14:textId="6763F9BF" w:rsidR="00C51747"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4496413" w:history="1">
        <w:r w:rsidR="00C51747" w:rsidRPr="00F43EF6">
          <w:rPr>
            <w:rStyle w:val="Hyperlink"/>
          </w:rPr>
          <w:t>Global Updates</w:t>
        </w:r>
        <w:r w:rsidR="00C51747">
          <w:rPr>
            <w:webHidden/>
          </w:rPr>
          <w:tab/>
        </w:r>
        <w:r w:rsidR="00C51747">
          <w:rPr>
            <w:webHidden/>
          </w:rPr>
          <w:fldChar w:fldCharType="begin"/>
        </w:r>
        <w:r w:rsidR="00C51747">
          <w:rPr>
            <w:webHidden/>
          </w:rPr>
          <w:instrText xml:space="preserve"> PAGEREF _Toc234496413 \h </w:instrText>
        </w:r>
        <w:r w:rsidR="00C51747">
          <w:rPr>
            <w:webHidden/>
          </w:rPr>
        </w:r>
        <w:r w:rsidR="00C51747">
          <w:rPr>
            <w:webHidden/>
          </w:rPr>
          <w:fldChar w:fldCharType="separate"/>
        </w:r>
        <w:r w:rsidR="00C51747">
          <w:rPr>
            <w:webHidden/>
          </w:rPr>
          <w:t>1</w:t>
        </w:r>
        <w:r w:rsidR="00C51747">
          <w:rPr>
            <w:webHidden/>
          </w:rPr>
          <w:fldChar w:fldCharType="end"/>
        </w:r>
      </w:hyperlink>
    </w:p>
    <w:p w14:paraId="642C4795" w14:textId="69DC5A47"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14" w:history="1">
        <w:r w:rsidRPr="00F43EF6">
          <w:rPr>
            <w:rStyle w:val="Hyperlink"/>
          </w:rPr>
          <w:t>294.1</w:t>
        </w:r>
        <w:r>
          <w:rPr>
            <w:rFonts w:asciiTheme="minorHAnsi" w:eastAsiaTheme="minorEastAsia" w:hAnsiTheme="minorHAnsi" w:cstheme="minorBidi"/>
            <w:kern w:val="2"/>
            <w:sz w:val="24"/>
            <w:szCs w:val="24"/>
            <w:lang w:eastAsia="en-AU"/>
            <w14:ligatures w14:val="standardContextual"/>
          </w:rPr>
          <w:tab/>
        </w:r>
        <w:r w:rsidRPr="00F43EF6">
          <w:rPr>
            <w:rStyle w:val="Hyperlink"/>
          </w:rPr>
          <w:t>Victorian Mapping for NWAU</w:t>
        </w:r>
        <w:r>
          <w:rPr>
            <w:webHidden/>
          </w:rPr>
          <w:tab/>
        </w:r>
        <w:r>
          <w:rPr>
            <w:webHidden/>
          </w:rPr>
          <w:fldChar w:fldCharType="begin"/>
        </w:r>
        <w:r>
          <w:rPr>
            <w:webHidden/>
          </w:rPr>
          <w:instrText xml:space="preserve"> PAGEREF _Toc234496414 \h </w:instrText>
        </w:r>
        <w:r>
          <w:rPr>
            <w:webHidden/>
          </w:rPr>
        </w:r>
        <w:r>
          <w:rPr>
            <w:webHidden/>
          </w:rPr>
          <w:fldChar w:fldCharType="separate"/>
        </w:r>
        <w:r>
          <w:rPr>
            <w:webHidden/>
          </w:rPr>
          <w:t>1</w:t>
        </w:r>
        <w:r>
          <w:rPr>
            <w:webHidden/>
          </w:rPr>
          <w:fldChar w:fldCharType="end"/>
        </w:r>
      </w:hyperlink>
    </w:p>
    <w:p w14:paraId="11C3160B" w14:textId="62489022"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15" w:history="1">
        <w:r w:rsidRPr="00F43EF6">
          <w:rPr>
            <w:rStyle w:val="Hyperlink"/>
          </w:rPr>
          <w:t>Elective Surgery Information System (ESIS)</w:t>
        </w:r>
        <w:r>
          <w:rPr>
            <w:webHidden/>
          </w:rPr>
          <w:tab/>
        </w:r>
        <w:r>
          <w:rPr>
            <w:webHidden/>
          </w:rPr>
          <w:fldChar w:fldCharType="begin"/>
        </w:r>
        <w:r>
          <w:rPr>
            <w:webHidden/>
          </w:rPr>
          <w:instrText xml:space="preserve"> PAGEREF _Toc234496415 \h </w:instrText>
        </w:r>
        <w:r>
          <w:rPr>
            <w:webHidden/>
          </w:rPr>
        </w:r>
        <w:r>
          <w:rPr>
            <w:webHidden/>
          </w:rPr>
          <w:fldChar w:fldCharType="separate"/>
        </w:r>
        <w:r>
          <w:rPr>
            <w:webHidden/>
          </w:rPr>
          <w:t>2</w:t>
        </w:r>
        <w:r>
          <w:rPr>
            <w:webHidden/>
          </w:rPr>
          <w:fldChar w:fldCharType="end"/>
        </w:r>
      </w:hyperlink>
    </w:p>
    <w:p w14:paraId="04316197" w14:textId="484C9DC8"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16" w:history="1">
        <w:r w:rsidRPr="00F43EF6">
          <w:rPr>
            <w:rStyle w:val="Hyperlink"/>
          </w:rPr>
          <w:t>294.2</w:t>
        </w:r>
        <w:r>
          <w:rPr>
            <w:rFonts w:asciiTheme="minorHAnsi" w:eastAsiaTheme="minorEastAsia" w:hAnsiTheme="minorHAnsi" w:cstheme="minorBidi"/>
            <w:kern w:val="2"/>
            <w:sz w:val="24"/>
            <w:szCs w:val="24"/>
            <w:lang w:eastAsia="en-AU"/>
            <w14:ligatures w14:val="standardContextual"/>
          </w:rPr>
          <w:tab/>
        </w:r>
        <w:r w:rsidRPr="00F43EF6">
          <w:rPr>
            <w:rStyle w:val="Hyperlink"/>
          </w:rPr>
          <w:t>2025-26 consolidation</w:t>
        </w:r>
        <w:r>
          <w:rPr>
            <w:webHidden/>
          </w:rPr>
          <w:tab/>
        </w:r>
        <w:r>
          <w:rPr>
            <w:webHidden/>
          </w:rPr>
          <w:fldChar w:fldCharType="begin"/>
        </w:r>
        <w:r>
          <w:rPr>
            <w:webHidden/>
          </w:rPr>
          <w:instrText xml:space="preserve"> PAGEREF _Toc234496416 \h </w:instrText>
        </w:r>
        <w:r>
          <w:rPr>
            <w:webHidden/>
          </w:rPr>
        </w:r>
        <w:r>
          <w:rPr>
            <w:webHidden/>
          </w:rPr>
          <w:fldChar w:fldCharType="separate"/>
        </w:r>
        <w:r>
          <w:rPr>
            <w:webHidden/>
          </w:rPr>
          <w:t>2</w:t>
        </w:r>
        <w:r>
          <w:rPr>
            <w:webHidden/>
          </w:rPr>
          <w:fldChar w:fldCharType="end"/>
        </w:r>
      </w:hyperlink>
    </w:p>
    <w:p w14:paraId="75799D2B" w14:textId="4D6B977A"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17" w:history="1">
        <w:r w:rsidRPr="00F43EF6">
          <w:rPr>
            <w:rStyle w:val="Hyperlink"/>
          </w:rPr>
          <w:t>294.3</w:t>
        </w:r>
        <w:r>
          <w:rPr>
            <w:rFonts w:asciiTheme="minorHAnsi" w:eastAsiaTheme="minorEastAsia" w:hAnsiTheme="minorHAnsi" w:cstheme="minorBidi"/>
            <w:kern w:val="2"/>
            <w:sz w:val="24"/>
            <w:szCs w:val="24"/>
            <w:lang w:eastAsia="en-AU"/>
            <w14:ligatures w14:val="standardContextual"/>
          </w:rPr>
          <w:tab/>
        </w:r>
        <w:r w:rsidRPr="00F43EF6">
          <w:rPr>
            <w:rStyle w:val="Hyperlink"/>
          </w:rPr>
          <w:t>2026-27 data submission</w:t>
        </w:r>
        <w:r>
          <w:rPr>
            <w:webHidden/>
          </w:rPr>
          <w:tab/>
        </w:r>
        <w:r>
          <w:rPr>
            <w:webHidden/>
          </w:rPr>
          <w:fldChar w:fldCharType="begin"/>
        </w:r>
        <w:r>
          <w:rPr>
            <w:webHidden/>
          </w:rPr>
          <w:instrText xml:space="preserve"> PAGEREF _Toc234496417 \h </w:instrText>
        </w:r>
        <w:r>
          <w:rPr>
            <w:webHidden/>
          </w:rPr>
        </w:r>
        <w:r>
          <w:rPr>
            <w:webHidden/>
          </w:rPr>
          <w:fldChar w:fldCharType="separate"/>
        </w:r>
        <w:r>
          <w:rPr>
            <w:webHidden/>
          </w:rPr>
          <w:t>2</w:t>
        </w:r>
        <w:r>
          <w:rPr>
            <w:webHidden/>
          </w:rPr>
          <w:fldChar w:fldCharType="end"/>
        </w:r>
      </w:hyperlink>
    </w:p>
    <w:p w14:paraId="558F671E" w14:textId="78CCB840"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18" w:history="1">
        <w:r w:rsidRPr="00F43EF6">
          <w:rPr>
            <w:rStyle w:val="Hyperlink"/>
          </w:rPr>
          <w:t>Victorian Admitted Episode Dataset (VAED)</w:t>
        </w:r>
        <w:r>
          <w:rPr>
            <w:webHidden/>
          </w:rPr>
          <w:tab/>
        </w:r>
        <w:r>
          <w:rPr>
            <w:webHidden/>
          </w:rPr>
          <w:fldChar w:fldCharType="begin"/>
        </w:r>
        <w:r>
          <w:rPr>
            <w:webHidden/>
          </w:rPr>
          <w:instrText xml:space="preserve"> PAGEREF _Toc234496418 \h </w:instrText>
        </w:r>
        <w:r>
          <w:rPr>
            <w:webHidden/>
          </w:rPr>
        </w:r>
        <w:r>
          <w:rPr>
            <w:webHidden/>
          </w:rPr>
          <w:fldChar w:fldCharType="separate"/>
        </w:r>
        <w:r>
          <w:rPr>
            <w:webHidden/>
          </w:rPr>
          <w:t>2</w:t>
        </w:r>
        <w:r>
          <w:rPr>
            <w:webHidden/>
          </w:rPr>
          <w:fldChar w:fldCharType="end"/>
        </w:r>
      </w:hyperlink>
    </w:p>
    <w:p w14:paraId="7973C455" w14:textId="0D7A731F"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19" w:history="1">
        <w:r w:rsidRPr="00F43EF6">
          <w:rPr>
            <w:rStyle w:val="Hyperlink"/>
          </w:rPr>
          <w:t>294.4</w:t>
        </w:r>
        <w:r>
          <w:rPr>
            <w:rFonts w:asciiTheme="minorHAnsi" w:eastAsiaTheme="minorEastAsia" w:hAnsiTheme="minorHAnsi" w:cstheme="minorBidi"/>
            <w:kern w:val="2"/>
            <w:sz w:val="24"/>
            <w:szCs w:val="24"/>
            <w:lang w:eastAsia="en-AU"/>
            <w14:ligatures w14:val="standardContextual"/>
          </w:rPr>
          <w:tab/>
        </w:r>
        <w:r w:rsidRPr="00F43EF6">
          <w:rPr>
            <w:rStyle w:val="Hyperlink"/>
          </w:rPr>
          <w:t>2026-27 system implementation</w:t>
        </w:r>
        <w:r>
          <w:rPr>
            <w:webHidden/>
          </w:rPr>
          <w:tab/>
        </w:r>
        <w:r>
          <w:rPr>
            <w:webHidden/>
          </w:rPr>
          <w:fldChar w:fldCharType="begin"/>
        </w:r>
        <w:r>
          <w:rPr>
            <w:webHidden/>
          </w:rPr>
          <w:instrText xml:space="preserve"> PAGEREF _Toc234496419 \h </w:instrText>
        </w:r>
        <w:r>
          <w:rPr>
            <w:webHidden/>
          </w:rPr>
        </w:r>
        <w:r>
          <w:rPr>
            <w:webHidden/>
          </w:rPr>
          <w:fldChar w:fldCharType="separate"/>
        </w:r>
        <w:r>
          <w:rPr>
            <w:webHidden/>
          </w:rPr>
          <w:t>2</w:t>
        </w:r>
        <w:r>
          <w:rPr>
            <w:webHidden/>
          </w:rPr>
          <w:fldChar w:fldCharType="end"/>
        </w:r>
      </w:hyperlink>
    </w:p>
    <w:p w14:paraId="693FFA4C" w14:textId="4C0A4D69"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20" w:history="1">
        <w:r w:rsidRPr="00F43EF6">
          <w:rPr>
            <w:rStyle w:val="Hyperlink"/>
          </w:rPr>
          <w:t>294.5</w:t>
        </w:r>
        <w:r>
          <w:rPr>
            <w:rFonts w:asciiTheme="minorHAnsi" w:eastAsiaTheme="minorEastAsia" w:hAnsiTheme="minorHAnsi" w:cstheme="minorBidi"/>
            <w:kern w:val="2"/>
            <w:sz w:val="24"/>
            <w:szCs w:val="24"/>
            <w:lang w:eastAsia="en-AU"/>
            <w14:ligatures w14:val="standardContextual"/>
          </w:rPr>
          <w:tab/>
        </w:r>
        <w:r w:rsidRPr="00F43EF6">
          <w:rPr>
            <w:rStyle w:val="Hyperlink"/>
          </w:rPr>
          <w:t>2025-26 consolidation</w:t>
        </w:r>
        <w:r>
          <w:rPr>
            <w:webHidden/>
          </w:rPr>
          <w:tab/>
        </w:r>
        <w:r>
          <w:rPr>
            <w:webHidden/>
          </w:rPr>
          <w:fldChar w:fldCharType="begin"/>
        </w:r>
        <w:r>
          <w:rPr>
            <w:webHidden/>
          </w:rPr>
          <w:instrText xml:space="preserve"> PAGEREF _Toc234496420 \h </w:instrText>
        </w:r>
        <w:r>
          <w:rPr>
            <w:webHidden/>
          </w:rPr>
        </w:r>
        <w:r>
          <w:rPr>
            <w:webHidden/>
          </w:rPr>
          <w:fldChar w:fldCharType="separate"/>
        </w:r>
        <w:r>
          <w:rPr>
            <w:webHidden/>
          </w:rPr>
          <w:t>2</w:t>
        </w:r>
        <w:r>
          <w:rPr>
            <w:webHidden/>
          </w:rPr>
          <w:fldChar w:fldCharType="end"/>
        </w:r>
      </w:hyperlink>
    </w:p>
    <w:p w14:paraId="5672148B" w14:textId="74D8C8C2"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21" w:history="1">
        <w:r w:rsidRPr="00F43EF6">
          <w:rPr>
            <w:rStyle w:val="Hyperlink"/>
            <w:rFonts w:cs="Arial"/>
          </w:rPr>
          <w:t>294.6</w:t>
        </w:r>
        <w:r>
          <w:rPr>
            <w:rFonts w:asciiTheme="minorHAnsi" w:eastAsiaTheme="minorEastAsia" w:hAnsiTheme="minorHAnsi" w:cstheme="minorBidi"/>
            <w:kern w:val="2"/>
            <w:sz w:val="24"/>
            <w:szCs w:val="24"/>
            <w:lang w:eastAsia="en-AU"/>
            <w14:ligatures w14:val="standardContextual"/>
          </w:rPr>
          <w:tab/>
        </w:r>
        <w:r w:rsidRPr="00F43EF6">
          <w:rPr>
            <w:rStyle w:val="Hyperlink"/>
            <w:rFonts w:cs="Arial"/>
          </w:rPr>
          <w:t>2026-27 test data submissions</w:t>
        </w:r>
        <w:r>
          <w:rPr>
            <w:webHidden/>
          </w:rPr>
          <w:tab/>
        </w:r>
        <w:r>
          <w:rPr>
            <w:webHidden/>
          </w:rPr>
          <w:fldChar w:fldCharType="begin"/>
        </w:r>
        <w:r>
          <w:rPr>
            <w:webHidden/>
          </w:rPr>
          <w:instrText xml:space="preserve"> PAGEREF _Toc234496421 \h </w:instrText>
        </w:r>
        <w:r>
          <w:rPr>
            <w:webHidden/>
          </w:rPr>
        </w:r>
        <w:r>
          <w:rPr>
            <w:webHidden/>
          </w:rPr>
          <w:fldChar w:fldCharType="separate"/>
        </w:r>
        <w:r>
          <w:rPr>
            <w:webHidden/>
          </w:rPr>
          <w:t>2</w:t>
        </w:r>
        <w:r>
          <w:rPr>
            <w:webHidden/>
          </w:rPr>
          <w:fldChar w:fldCharType="end"/>
        </w:r>
      </w:hyperlink>
    </w:p>
    <w:p w14:paraId="718AF7A7" w14:textId="39AADA60"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22" w:history="1">
        <w:r w:rsidRPr="00F43EF6">
          <w:rPr>
            <w:rStyle w:val="Hyperlink"/>
          </w:rPr>
          <w:t>294.7</w:t>
        </w:r>
        <w:r>
          <w:rPr>
            <w:rFonts w:asciiTheme="minorHAnsi" w:eastAsiaTheme="minorEastAsia" w:hAnsiTheme="minorHAnsi" w:cstheme="minorBidi"/>
            <w:kern w:val="2"/>
            <w:sz w:val="24"/>
            <w:szCs w:val="24"/>
            <w:lang w:eastAsia="en-AU"/>
            <w14:ligatures w14:val="standardContextual"/>
          </w:rPr>
          <w:tab/>
        </w:r>
        <w:r w:rsidRPr="00F43EF6">
          <w:rPr>
            <w:rStyle w:val="Hyperlink"/>
          </w:rPr>
          <w:t>Thirteenth edition library file</w:t>
        </w:r>
        <w:r>
          <w:rPr>
            <w:webHidden/>
          </w:rPr>
          <w:tab/>
        </w:r>
        <w:r>
          <w:rPr>
            <w:webHidden/>
          </w:rPr>
          <w:fldChar w:fldCharType="begin"/>
        </w:r>
        <w:r>
          <w:rPr>
            <w:webHidden/>
          </w:rPr>
          <w:instrText xml:space="preserve"> PAGEREF _Toc234496422 \h </w:instrText>
        </w:r>
        <w:r>
          <w:rPr>
            <w:webHidden/>
          </w:rPr>
        </w:r>
        <w:r>
          <w:rPr>
            <w:webHidden/>
          </w:rPr>
          <w:fldChar w:fldCharType="separate"/>
        </w:r>
        <w:r>
          <w:rPr>
            <w:webHidden/>
          </w:rPr>
          <w:t>3</w:t>
        </w:r>
        <w:r>
          <w:rPr>
            <w:webHidden/>
          </w:rPr>
          <w:fldChar w:fldCharType="end"/>
        </w:r>
      </w:hyperlink>
    </w:p>
    <w:p w14:paraId="7B4BB5BB" w14:textId="0E685B87"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23" w:history="1">
        <w:r w:rsidRPr="00F43EF6">
          <w:rPr>
            <w:rStyle w:val="Hyperlink"/>
          </w:rPr>
          <w:t>294.8</w:t>
        </w:r>
        <w:r>
          <w:rPr>
            <w:rFonts w:asciiTheme="minorHAnsi" w:eastAsiaTheme="minorEastAsia" w:hAnsiTheme="minorHAnsi" w:cstheme="minorBidi"/>
            <w:kern w:val="2"/>
            <w:sz w:val="24"/>
            <w:szCs w:val="24"/>
            <w:lang w:eastAsia="en-AU"/>
            <w14:ligatures w14:val="standardContextual"/>
          </w:rPr>
          <w:tab/>
        </w:r>
        <w:r w:rsidRPr="00F43EF6">
          <w:rPr>
            <w:rStyle w:val="Hyperlink"/>
          </w:rPr>
          <w:t>VAED Criteria for Reporting 1 July 2026</w:t>
        </w:r>
        <w:r>
          <w:rPr>
            <w:webHidden/>
          </w:rPr>
          <w:tab/>
        </w:r>
        <w:r>
          <w:rPr>
            <w:webHidden/>
          </w:rPr>
          <w:fldChar w:fldCharType="begin"/>
        </w:r>
        <w:r>
          <w:rPr>
            <w:webHidden/>
          </w:rPr>
          <w:instrText xml:space="preserve"> PAGEREF _Toc234496423 \h </w:instrText>
        </w:r>
        <w:r>
          <w:rPr>
            <w:webHidden/>
          </w:rPr>
        </w:r>
        <w:r>
          <w:rPr>
            <w:webHidden/>
          </w:rPr>
          <w:fldChar w:fldCharType="separate"/>
        </w:r>
        <w:r>
          <w:rPr>
            <w:webHidden/>
          </w:rPr>
          <w:t>3</w:t>
        </w:r>
        <w:r>
          <w:rPr>
            <w:webHidden/>
          </w:rPr>
          <w:fldChar w:fldCharType="end"/>
        </w:r>
      </w:hyperlink>
    </w:p>
    <w:p w14:paraId="2287AEB6" w14:textId="1A2D819F"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24" w:history="1">
        <w:r w:rsidRPr="00F43EF6">
          <w:rPr>
            <w:rStyle w:val="Hyperlink"/>
          </w:rPr>
          <w:t>Victorian Emergency Minimum Dataset (VEMD)</w:t>
        </w:r>
        <w:r>
          <w:rPr>
            <w:webHidden/>
          </w:rPr>
          <w:tab/>
        </w:r>
        <w:r>
          <w:rPr>
            <w:webHidden/>
          </w:rPr>
          <w:fldChar w:fldCharType="begin"/>
        </w:r>
        <w:r>
          <w:rPr>
            <w:webHidden/>
          </w:rPr>
          <w:instrText xml:space="preserve"> PAGEREF _Toc234496424 \h </w:instrText>
        </w:r>
        <w:r>
          <w:rPr>
            <w:webHidden/>
          </w:rPr>
        </w:r>
        <w:r>
          <w:rPr>
            <w:webHidden/>
          </w:rPr>
          <w:fldChar w:fldCharType="separate"/>
        </w:r>
        <w:r>
          <w:rPr>
            <w:webHidden/>
          </w:rPr>
          <w:t>3</w:t>
        </w:r>
        <w:r>
          <w:rPr>
            <w:webHidden/>
          </w:rPr>
          <w:fldChar w:fldCharType="end"/>
        </w:r>
      </w:hyperlink>
    </w:p>
    <w:p w14:paraId="4A46459F" w14:textId="4795F2C1" w:rsidR="00C51747" w:rsidRDefault="00C51747">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4496425" w:history="1">
        <w:r w:rsidRPr="00F43EF6">
          <w:rPr>
            <w:rStyle w:val="Hyperlink"/>
          </w:rPr>
          <w:t>294.9</w:t>
        </w:r>
        <w:r>
          <w:rPr>
            <w:rFonts w:asciiTheme="minorHAnsi" w:eastAsiaTheme="minorEastAsia" w:hAnsiTheme="minorHAnsi" w:cstheme="minorBidi"/>
            <w:kern w:val="2"/>
            <w:sz w:val="24"/>
            <w:szCs w:val="24"/>
            <w:lang w:eastAsia="en-AU"/>
            <w14:ligatures w14:val="standardContextual"/>
          </w:rPr>
          <w:tab/>
        </w:r>
        <w:r w:rsidRPr="00F43EF6">
          <w:rPr>
            <w:rStyle w:val="Hyperlink"/>
          </w:rPr>
          <w:t>Review of Funding Source</w:t>
        </w:r>
        <w:r>
          <w:rPr>
            <w:webHidden/>
          </w:rPr>
          <w:tab/>
        </w:r>
        <w:r>
          <w:rPr>
            <w:webHidden/>
          </w:rPr>
          <w:fldChar w:fldCharType="begin"/>
        </w:r>
        <w:r>
          <w:rPr>
            <w:webHidden/>
          </w:rPr>
          <w:instrText xml:space="preserve"> PAGEREF _Toc234496425 \h </w:instrText>
        </w:r>
        <w:r>
          <w:rPr>
            <w:webHidden/>
          </w:rPr>
        </w:r>
        <w:r>
          <w:rPr>
            <w:webHidden/>
          </w:rPr>
          <w:fldChar w:fldCharType="separate"/>
        </w:r>
        <w:r>
          <w:rPr>
            <w:webHidden/>
          </w:rPr>
          <w:t>3</w:t>
        </w:r>
        <w:r>
          <w:rPr>
            <w:webHidden/>
          </w:rPr>
          <w:fldChar w:fldCharType="end"/>
        </w:r>
      </w:hyperlink>
    </w:p>
    <w:p w14:paraId="04E9C5DF" w14:textId="254E3ACD"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26" w:history="1">
        <w:r w:rsidRPr="00F43EF6">
          <w:rPr>
            <w:rStyle w:val="Hyperlink"/>
          </w:rPr>
          <w:t>Victorian Integrated Non-Admitted Health Minimum Data Set (VINAH MDS)</w:t>
        </w:r>
        <w:r>
          <w:rPr>
            <w:webHidden/>
          </w:rPr>
          <w:tab/>
        </w:r>
        <w:r>
          <w:rPr>
            <w:webHidden/>
          </w:rPr>
          <w:fldChar w:fldCharType="begin"/>
        </w:r>
        <w:r>
          <w:rPr>
            <w:webHidden/>
          </w:rPr>
          <w:instrText xml:space="preserve"> PAGEREF _Toc234496426 \h </w:instrText>
        </w:r>
        <w:r>
          <w:rPr>
            <w:webHidden/>
          </w:rPr>
        </w:r>
        <w:r>
          <w:rPr>
            <w:webHidden/>
          </w:rPr>
          <w:fldChar w:fldCharType="separate"/>
        </w:r>
        <w:r>
          <w:rPr>
            <w:webHidden/>
          </w:rPr>
          <w:t>3</w:t>
        </w:r>
        <w:r>
          <w:rPr>
            <w:webHidden/>
          </w:rPr>
          <w:fldChar w:fldCharType="end"/>
        </w:r>
      </w:hyperlink>
    </w:p>
    <w:p w14:paraId="1758BF13" w14:textId="42A584EF" w:rsidR="00C51747" w:rsidRDefault="00C51747">
      <w:pPr>
        <w:pStyle w:val="TOC2"/>
        <w:tabs>
          <w:tab w:val="left" w:pos="1000"/>
        </w:tabs>
        <w:rPr>
          <w:rFonts w:asciiTheme="minorHAnsi" w:eastAsiaTheme="minorEastAsia" w:hAnsiTheme="minorHAnsi" w:cstheme="minorBidi"/>
          <w:kern w:val="2"/>
          <w:sz w:val="24"/>
          <w:szCs w:val="24"/>
          <w:lang w:eastAsia="en-AU"/>
          <w14:ligatures w14:val="standardContextual"/>
        </w:rPr>
      </w:pPr>
      <w:hyperlink w:anchor="_Toc234496427" w:history="1">
        <w:r w:rsidRPr="00F43EF6">
          <w:rPr>
            <w:rStyle w:val="Hyperlink"/>
          </w:rPr>
          <w:t>294.10</w:t>
        </w:r>
        <w:r>
          <w:rPr>
            <w:rFonts w:asciiTheme="minorHAnsi" w:eastAsiaTheme="minorEastAsia" w:hAnsiTheme="minorHAnsi" w:cstheme="minorBidi"/>
            <w:kern w:val="2"/>
            <w:sz w:val="24"/>
            <w:szCs w:val="24"/>
            <w:lang w:eastAsia="en-AU"/>
            <w14:ligatures w14:val="standardContextual"/>
          </w:rPr>
          <w:tab/>
        </w:r>
        <w:r w:rsidRPr="00F43EF6">
          <w:rPr>
            <w:rStyle w:val="Hyperlink"/>
          </w:rPr>
          <w:t>Corrections to the VINAH MDS manual 2026-27</w:t>
        </w:r>
        <w:r>
          <w:rPr>
            <w:webHidden/>
          </w:rPr>
          <w:tab/>
        </w:r>
        <w:r>
          <w:rPr>
            <w:webHidden/>
          </w:rPr>
          <w:fldChar w:fldCharType="begin"/>
        </w:r>
        <w:r>
          <w:rPr>
            <w:webHidden/>
          </w:rPr>
          <w:instrText xml:space="preserve"> PAGEREF _Toc234496427 \h </w:instrText>
        </w:r>
        <w:r>
          <w:rPr>
            <w:webHidden/>
          </w:rPr>
        </w:r>
        <w:r>
          <w:rPr>
            <w:webHidden/>
          </w:rPr>
          <w:fldChar w:fldCharType="separate"/>
        </w:r>
        <w:r>
          <w:rPr>
            <w:webHidden/>
          </w:rPr>
          <w:t>3</w:t>
        </w:r>
        <w:r>
          <w:rPr>
            <w:webHidden/>
          </w:rPr>
          <w:fldChar w:fldCharType="end"/>
        </w:r>
      </w:hyperlink>
    </w:p>
    <w:p w14:paraId="42A7052F" w14:textId="36679DB7" w:rsidR="00C51747" w:rsidRDefault="00C51747">
      <w:pPr>
        <w:pStyle w:val="TOC2"/>
        <w:tabs>
          <w:tab w:val="left" w:pos="1000"/>
        </w:tabs>
        <w:rPr>
          <w:rFonts w:asciiTheme="minorHAnsi" w:eastAsiaTheme="minorEastAsia" w:hAnsiTheme="minorHAnsi" w:cstheme="minorBidi"/>
          <w:kern w:val="2"/>
          <w:sz w:val="24"/>
          <w:szCs w:val="24"/>
          <w:lang w:eastAsia="en-AU"/>
          <w14:ligatures w14:val="standardContextual"/>
        </w:rPr>
      </w:pPr>
      <w:hyperlink w:anchor="_Toc234496428" w:history="1">
        <w:r w:rsidRPr="00F43EF6">
          <w:rPr>
            <w:rStyle w:val="Hyperlink"/>
          </w:rPr>
          <w:t>294.11</w:t>
        </w:r>
        <w:r>
          <w:rPr>
            <w:rFonts w:asciiTheme="minorHAnsi" w:eastAsiaTheme="minorEastAsia" w:hAnsiTheme="minorHAnsi" w:cstheme="minorBidi"/>
            <w:kern w:val="2"/>
            <w:sz w:val="24"/>
            <w:szCs w:val="24"/>
            <w:lang w:eastAsia="en-AU"/>
            <w14:ligatures w14:val="standardContextual"/>
          </w:rPr>
          <w:tab/>
        </w:r>
        <w:r w:rsidRPr="00F43EF6">
          <w:rPr>
            <w:rStyle w:val="Hyperlink"/>
          </w:rPr>
          <w:t>VINAH MDS 2026-27</w:t>
        </w:r>
        <w:r>
          <w:rPr>
            <w:webHidden/>
          </w:rPr>
          <w:tab/>
        </w:r>
        <w:r>
          <w:rPr>
            <w:webHidden/>
          </w:rPr>
          <w:fldChar w:fldCharType="begin"/>
        </w:r>
        <w:r>
          <w:rPr>
            <w:webHidden/>
          </w:rPr>
          <w:instrText xml:space="preserve"> PAGEREF _Toc234496428 \h </w:instrText>
        </w:r>
        <w:r>
          <w:rPr>
            <w:webHidden/>
          </w:rPr>
        </w:r>
        <w:r>
          <w:rPr>
            <w:webHidden/>
          </w:rPr>
          <w:fldChar w:fldCharType="separate"/>
        </w:r>
        <w:r>
          <w:rPr>
            <w:webHidden/>
          </w:rPr>
          <w:t>5</w:t>
        </w:r>
        <w:r>
          <w:rPr>
            <w:webHidden/>
          </w:rPr>
          <w:fldChar w:fldCharType="end"/>
        </w:r>
      </w:hyperlink>
    </w:p>
    <w:p w14:paraId="1C7EA847" w14:textId="4D7E61A8"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29" w:history="1">
        <w:r w:rsidRPr="00F43EF6">
          <w:rPr>
            <w:rStyle w:val="Hyperlink"/>
          </w:rPr>
          <w:t>Non-Admitted Data Collection (NADC)</w:t>
        </w:r>
        <w:r>
          <w:rPr>
            <w:webHidden/>
          </w:rPr>
          <w:tab/>
        </w:r>
        <w:r>
          <w:rPr>
            <w:webHidden/>
          </w:rPr>
          <w:fldChar w:fldCharType="begin"/>
        </w:r>
        <w:r>
          <w:rPr>
            <w:webHidden/>
          </w:rPr>
          <w:instrText xml:space="preserve"> PAGEREF _Toc234496429 \h </w:instrText>
        </w:r>
        <w:r>
          <w:rPr>
            <w:webHidden/>
          </w:rPr>
        </w:r>
        <w:r>
          <w:rPr>
            <w:webHidden/>
          </w:rPr>
          <w:fldChar w:fldCharType="separate"/>
        </w:r>
        <w:r>
          <w:rPr>
            <w:webHidden/>
          </w:rPr>
          <w:t>5</w:t>
        </w:r>
        <w:r>
          <w:rPr>
            <w:webHidden/>
          </w:rPr>
          <w:fldChar w:fldCharType="end"/>
        </w:r>
      </w:hyperlink>
    </w:p>
    <w:p w14:paraId="420A7B38" w14:textId="23C1DC47" w:rsidR="00C51747" w:rsidRDefault="00C51747">
      <w:pPr>
        <w:pStyle w:val="TOC2"/>
        <w:tabs>
          <w:tab w:val="left" w:pos="1000"/>
        </w:tabs>
        <w:rPr>
          <w:rFonts w:asciiTheme="minorHAnsi" w:eastAsiaTheme="minorEastAsia" w:hAnsiTheme="minorHAnsi" w:cstheme="minorBidi"/>
          <w:kern w:val="2"/>
          <w:sz w:val="24"/>
          <w:szCs w:val="24"/>
          <w:lang w:eastAsia="en-AU"/>
          <w14:ligatures w14:val="standardContextual"/>
        </w:rPr>
      </w:pPr>
      <w:hyperlink w:anchor="_Toc234496430" w:history="1">
        <w:r w:rsidRPr="00F43EF6">
          <w:rPr>
            <w:rStyle w:val="Hyperlink"/>
          </w:rPr>
          <w:t>294.12</w:t>
        </w:r>
        <w:r>
          <w:rPr>
            <w:rFonts w:asciiTheme="minorHAnsi" w:eastAsiaTheme="minorEastAsia" w:hAnsiTheme="minorHAnsi" w:cstheme="minorBidi"/>
            <w:kern w:val="2"/>
            <w:sz w:val="24"/>
            <w:szCs w:val="24"/>
            <w:lang w:eastAsia="en-AU"/>
            <w14:ligatures w14:val="standardContextual"/>
          </w:rPr>
          <w:tab/>
        </w:r>
        <w:r w:rsidRPr="00F43EF6">
          <w:rPr>
            <w:rStyle w:val="Hyperlink"/>
          </w:rPr>
          <w:t>NADC manual 2026-27</w:t>
        </w:r>
        <w:r>
          <w:rPr>
            <w:webHidden/>
          </w:rPr>
          <w:tab/>
        </w:r>
        <w:r>
          <w:rPr>
            <w:webHidden/>
          </w:rPr>
          <w:fldChar w:fldCharType="begin"/>
        </w:r>
        <w:r>
          <w:rPr>
            <w:webHidden/>
          </w:rPr>
          <w:instrText xml:space="preserve"> PAGEREF _Toc234496430 \h </w:instrText>
        </w:r>
        <w:r>
          <w:rPr>
            <w:webHidden/>
          </w:rPr>
        </w:r>
        <w:r>
          <w:rPr>
            <w:webHidden/>
          </w:rPr>
          <w:fldChar w:fldCharType="separate"/>
        </w:r>
        <w:r>
          <w:rPr>
            <w:webHidden/>
          </w:rPr>
          <w:t>5</w:t>
        </w:r>
        <w:r>
          <w:rPr>
            <w:webHidden/>
          </w:rPr>
          <w:fldChar w:fldCharType="end"/>
        </w:r>
      </w:hyperlink>
    </w:p>
    <w:p w14:paraId="2725DB80" w14:textId="433F7BA8"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31" w:history="1">
        <w:r w:rsidRPr="00F43EF6">
          <w:rPr>
            <w:rStyle w:val="Hyperlink"/>
          </w:rPr>
          <w:t>Contacts</w:t>
        </w:r>
        <w:r>
          <w:rPr>
            <w:webHidden/>
          </w:rPr>
          <w:tab/>
        </w:r>
        <w:r>
          <w:rPr>
            <w:webHidden/>
          </w:rPr>
          <w:fldChar w:fldCharType="begin"/>
        </w:r>
        <w:r>
          <w:rPr>
            <w:webHidden/>
          </w:rPr>
          <w:instrText xml:space="preserve"> PAGEREF _Toc234496431 \h </w:instrText>
        </w:r>
        <w:r>
          <w:rPr>
            <w:webHidden/>
          </w:rPr>
        </w:r>
        <w:r>
          <w:rPr>
            <w:webHidden/>
          </w:rPr>
          <w:fldChar w:fldCharType="separate"/>
        </w:r>
        <w:r>
          <w:rPr>
            <w:webHidden/>
          </w:rPr>
          <w:t>5</w:t>
        </w:r>
        <w:r>
          <w:rPr>
            <w:webHidden/>
          </w:rPr>
          <w:fldChar w:fldCharType="end"/>
        </w:r>
      </w:hyperlink>
    </w:p>
    <w:p w14:paraId="72629444" w14:textId="0CA2DC86" w:rsidR="00C51747" w:rsidRDefault="00C51747">
      <w:pPr>
        <w:pStyle w:val="TOC1"/>
        <w:rPr>
          <w:rFonts w:asciiTheme="minorHAnsi" w:eastAsiaTheme="minorEastAsia" w:hAnsiTheme="minorHAnsi" w:cstheme="minorBidi"/>
          <w:b w:val="0"/>
          <w:kern w:val="2"/>
          <w:sz w:val="24"/>
          <w:szCs w:val="24"/>
          <w:lang w:eastAsia="en-AU"/>
          <w14:ligatures w14:val="standardContextual"/>
        </w:rPr>
      </w:pPr>
      <w:hyperlink w:anchor="_Toc234496432" w:history="1">
        <w:r w:rsidRPr="00F43EF6">
          <w:rPr>
            <w:rStyle w:val="Hyperlink"/>
            <w:rFonts w:eastAsia="Arial"/>
          </w:rPr>
          <w:t>Submission Portals</w:t>
        </w:r>
        <w:r>
          <w:rPr>
            <w:webHidden/>
          </w:rPr>
          <w:tab/>
        </w:r>
        <w:r>
          <w:rPr>
            <w:webHidden/>
          </w:rPr>
          <w:fldChar w:fldCharType="begin"/>
        </w:r>
        <w:r>
          <w:rPr>
            <w:webHidden/>
          </w:rPr>
          <w:instrText xml:space="preserve"> PAGEREF _Toc234496432 \h </w:instrText>
        </w:r>
        <w:r>
          <w:rPr>
            <w:webHidden/>
          </w:rPr>
        </w:r>
        <w:r>
          <w:rPr>
            <w:webHidden/>
          </w:rPr>
          <w:fldChar w:fldCharType="separate"/>
        </w:r>
        <w:r>
          <w:rPr>
            <w:webHidden/>
          </w:rPr>
          <w:t>6</w:t>
        </w:r>
        <w:r>
          <w:rPr>
            <w:webHidden/>
          </w:rPr>
          <w:fldChar w:fldCharType="end"/>
        </w:r>
      </w:hyperlink>
    </w:p>
    <w:p w14:paraId="0645478F" w14:textId="4ADEDB94" w:rsidR="007173CA" w:rsidRDefault="00AD784C" w:rsidP="00D079AA">
      <w:pPr>
        <w:pStyle w:val="Body"/>
      </w:pPr>
      <w:r>
        <w:fldChar w:fldCharType="end"/>
      </w:r>
    </w:p>
    <w:p w14:paraId="2AD7000F" w14:textId="77777777" w:rsidR="00580394" w:rsidRPr="00B519CD" w:rsidRDefault="00580394" w:rsidP="007173CA">
      <w:pPr>
        <w:pStyle w:val="Body"/>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p>
    <w:p w14:paraId="43DACB9B" w14:textId="3A6DB6C9" w:rsidR="00EE29AD" w:rsidRDefault="00B00C13" w:rsidP="00E261B3">
      <w:pPr>
        <w:pStyle w:val="Heading1"/>
      </w:pPr>
      <w:bookmarkStart w:id="0" w:name="_Toc234496413"/>
      <w:r>
        <w:t>Global Updates</w:t>
      </w:r>
      <w:bookmarkEnd w:id="0"/>
    </w:p>
    <w:p w14:paraId="3C60CA2E" w14:textId="70631BAE" w:rsidR="00564F09" w:rsidRDefault="007276C0" w:rsidP="00F15940">
      <w:pPr>
        <w:pStyle w:val="Heading2"/>
      </w:pPr>
      <w:bookmarkStart w:id="1" w:name="_Toc234496414"/>
      <w:r>
        <w:t xml:space="preserve">Victorian </w:t>
      </w:r>
      <w:r w:rsidR="00EF2F6C">
        <w:t xml:space="preserve">Mapping for </w:t>
      </w:r>
      <w:r>
        <w:t>NWAU</w:t>
      </w:r>
      <w:bookmarkEnd w:id="1"/>
    </w:p>
    <w:p w14:paraId="0A283E56" w14:textId="449B8869" w:rsidR="00F2103C" w:rsidRDefault="00F2103C" w:rsidP="00F2103C">
      <w:pPr>
        <w:pStyle w:val="Body"/>
      </w:pPr>
      <w:r>
        <w:t xml:space="preserve">The Victorian ‘Mapping for NWAU’ document has been updated for 2026 and will be published shortly on the </w:t>
      </w:r>
      <w:hyperlink r:id="rId16" w:history="1">
        <w:r>
          <w:rPr>
            <w:rStyle w:val="Hyperlink"/>
          </w:rPr>
          <w:t>HDSS website</w:t>
        </w:r>
      </w:hyperlink>
      <w:r>
        <w:t xml:space="preserve"> &lt;https://www.health.vic.gov.au/data-reporting/national-funding-model-implementation-resources&gt;. </w:t>
      </w:r>
    </w:p>
    <w:p w14:paraId="4FEEB023" w14:textId="674CE238" w:rsidR="0038136D" w:rsidRPr="0038136D" w:rsidRDefault="00A3206D" w:rsidP="0038136D">
      <w:pPr>
        <w:pStyle w:val="Body"/>
      </w:pPr>
      <w:r>
        <w:t>The</w:t>
      </w:r>
      <w:r w:rsidR="00845D37">
        <w:t xml:space="preserve"> main changes</w:t>
      </w:r>
      <w:r>
        <w:t xml:space="preserve"> include</w:t>
      </w:r>
      <w:r w:rsidR="00845D37">
        <w:t>:</w:t>
      </w:r>
    </w:p>
    <w:p w14:paraId="4215FA47" w14:textId="32BF6A09" w:rsidR="00A3206D" w:rsidRDefault="00B51BB2" w:rsidP="00B51BB2">
      <w:pPr>
        <w:pStyle w:val="Bullet1"/>
      </w:pPr>
      <w:r>
        <w:lastRenderedPageBreak/>
        <w:t>n</w:t>
      </w:r>
      <w:r w:rsidR="00A3206D">
        <w:t xml:space="preserve">ew codes and descriptors </w:t>
      </w:r>
      <w:r w:rsidR="004E3AB6">
        <w:t>have been added to reflect changes in VAED, VEMD and VINAH MDS</w:t>
      </w:r>
    </w:p>
    <w:p w14:paraId="5824F689" w14:textId="49C24B92" w:rsidR="004E3AB6" w:rsidRDefault="00B51BB2" w:rsidP="00B51BB2">
      <w:pPr>
        <w:pStyle w:val="Bullet1"/>
      </w:pPr>
      <w:r>
        <w:t>c</w:t>
      </w:r>
      <w:r w:rsidR="004E3AB6">
        <w:t>ode descriptors have been updated to match VAED, VEMD and VINAH MDS manuals</w:t>
      </w:r>
    </w:p>
    <w:p w14:paraId="47EA57ED" w14:textId="6BE71A58" w:rsidR="004E3AB6" w:rsidRDefault="00B51BB2" w:rsidP="00B51BB2">
      <w:pPr>
        <w:pStyle w:val="Bullet1"/>
      </w:pPr>
      <w:r>
        <w:t>c</w:t>
      </w:r>
      <w:r w:rsidR="004E3AB6">
        <w:t>odes and code descriptors have been deleted to reflect changes in VAED, VEMD and VINAH MDS</w:t>
      </w:r>
    </w:p>
    <w:p w14:paraId="102341A4" w14:textId="0EB63946" w:rsidR="00A3206D" w:rsidRDefault="00B51BB2" w:rsidP="00B51BB2">
      <w:pPr>
        <w:pStyle w:val="Bullet1"/>
      </w:pPr>
      <w:r>
        <w:t>m</w:t>
      </w:r>
      <w:r w:rsidR="004E3AB6">
        <w:t>apped value descriptors have been updated to reflect the Meteor data elements</w:t>
      </w:r>
    </w:p>
    <w:p w14:paraId="14D16122" w14:textId="4C8BCD2F" w:rsidR="004E7828" w:rsidRDefault="001D716C" w:rsidP="00075276">
      <w:pPr>
        <w:pStyle w:val="Heading1"/>
      </w:pPr>
      <w:bookmarkStart w:id="2" w:name="_Toc234496415"/>
      <w:r>
        <w:t>Elective Surgery Information System (ESIS)</w:t>
      </w:r>
      <w:bookmarkEnd w:id="2"/>
    </w:p>
    <w:p w14:paraId="2034E78D" w14:textId="0B6D7C75" w:rsidR="00F27781" w:rsidRPr="00540615" w:rsidRDefault="00E207DF" w:rsidP="00B3457A">
      <w:pPr>
        <w:pStyle w:val="Heading2"/>
        <w:ind w:left="851"/>
        <w:rPr>
          <w:szCs w:val="32"/>
        </w:rPr>
      </w:pPr>
      <w:bookmarkStart w:id="3" w:name="_Toc234496416"/>
      <w:r>
        <w:t>2025</w:t>
      </w:r>
      <w:r w:rsidR="00ED6E4F">
        <w:t>-</w:t>
      </w:r>
      <w:r>
        <w:t>26 consolidation</w:t>
      </w:r>
      <w:bookmarkEnd w:id="3"/>
    </w:p>
    <w:p w14:paraId="4AE343E6" w14:textId="0F2E7ED8" w:rsidR="00564F09" w:rsidRPr="00564F09" w:rsidRDefault="003C630C" w:rsidP="00564F09">
      <w:pPr>
        <w:pStyle w:val="Body"/>
      </w:pPr>
      <w:r>
        <w:t>Submission of ESIS data for the</w:t>
      </w:r>
      <w:r w:rsidR="00F566F8">
        <w:t xml:space="preserve"> 2025-26 financial year must be finalised by</w:t>
      </w:r>
      <w:r w:rsidR="00194667">
        <w:t xml:space="preserve"> </w:t>
      </w:r>
      <w:r w:rsidR="00EE56DA" w:rsidRPr="002109D8">
        <w:rPr>
          <w:b/>
        </w:rPr>
        <w:t>5.00</w:t>
      </w:r>
      <w:r w:rsidR="00662C82" w:rsidRPr="002109D8">
        <w:rPr>
          <w:b/>
        </w:rPr>
        <w:t xml:space="preserve"> </w:t>
      </w:r>
      <w:r w:rsidR="00EE56DA" w:rsidRPr="002109D8">
        <w:rPr>
          <w:b/>
        </w:rPr>
        <w:t>pm</w:t>
      </w:r>
      <w:r w:rsidR="001D162A" w:rsidRPr="002109D8">
        <w:rPr>
          <w:b/>
        </w:rPr>
        <w:t xml:space="preserve"> on </w:t>
      </w:r>
      <w:r w:rsidR="00491030">
        <w:rPr>
          <w:b/>
        </w:rPr>
        <w:t xml:space="preserve">Monday </w:t>
      </w:r>
      <w:r w:rsidR="001D162A" w:rsidRPr="002109D8">
        <w:rPr>
          <w:b/>
        </w:rPr>
        <w:t>24 August 2026</w:t>
      </w:r>
      <w:r w:rsidR="000F6BE1">
        <w:t>,</w:t>
      </w:r>
      <w:r w:rsidR="00BC7F4B">
        <w:t xml:space="preserve"> </w:t>
      </w:r>
      <w:r w:rsidR="002109D8">
        <w:t>which includes all updates, corrections and any outstanding data.</w:t>
      </w:r>
    </w:p>
    <w:p w14:paraId="15D1827E" w14:textId="53E3B847" w:rsidR="002109D8" w:rsidRDefault="009A3BAB" w:rsidP="00564F09">
      <w:pPr>
        <w:pStyle w:val="Body"/>
      </w:pPr>
      <w:r>
        <w:t>Health services</w:t>
      </w:r>
      <w:r w:rsidR="00965404">
        <w:t xml:space="preserve"> are </w:t>
      </w:r>
      <w:r w:rsidR="007E57F7">
        <w:t xml:space="preserve">encouraged to make full use of the ODS and edit reports to support ongoing </w:t>
      </w:r>
      <w:r w:rsidR="00AF7AF2">
        <w:t>review and resolution of outstanding errors</w:t>
      </w:r>
      <w:r w:rsidR="005B2162">
        <w:t>.</w:t>
      </w:r>
    </w:p>
    <w:p w14:paraId="54D96A54" w14:textId="431EDD9B" w:rsidR="00B06AA6" w:rsidRPr="00B06AA6" w:rsidRDefault="00B06AA6" w:rsidP="00B06AA6">
      <w:pPr>
        <w:pStyle w:val="Heading2"/>
        <w:rPr>
          <w:szCs w:val="32"/>
        </w:rPr>
      </w:pPr>
      <w:bookmarkStart w:id="4" w:name="_Toc234496417"/>
      <w:r>
        <w:t>2026</w:t>
      </w:r>
      <w:r w:rsidR="00ED6E4F">
        <w:t>-</w:t>
      </w:r>
      <w:r>
        <w:t>2</w:t>
      </w:r>
      <w:r w:rsidR="008D4ABD">
        <w:t>7</w:t>
      </w:r>
      <w:r>
        <w:t xml:space="preserve"> </w:t>
      </w:r>
      <w:r w:rsidR="008D4ABD">
        <w:t>data submission</w:t>
      </w:r>
      <w:bookmarkEnd w:id="4"/>
    </w:p>
    <w:p w14:paraId="34EA8A00" w14:textId="00C283CE" w:rsidR="00973E73" w:rsidRDefault="00973E73" w:rsidP="00564F09">
      <w:pPr>
        <w:pStyle w:val="Body"/>
      </w:pPr>
      <w:r>
        <w:t xml:space="preserve">Health services may </w:t>
      </w:r>
      <w:r w:rsidR="008855BD">
        <w:t xml:space="preserve">submit 2026-27 </w:t>
      </w:r>
      <w:r w:rsidR="00454D70">
        <w:t>ESIS</w:t>
      </w:r>
      <w:r w:rsidR="00C8546C">
        <w:t xml:space="preserve"> data</w:t>
      </w:r>
      <w:r w:rsidR="00C91B93">
        <w:t>, i</w:t>
      </w:r>
      <w:r w:rsidR="00195847">
        <w:t>nclud</w:t>
      </w:r>
      <w:r w:rsidR="00C91B93">
        <w:t>ing</w:t>
      </w:r>
      <w:r w:rsidR="00195847">
        <w:t xml:space="preserve"> corrections</w:t>
      </w:r>
      <w:r w:rsidR="009B4220">
        <w:t xml:space="preserve"> and updates</w:t>
      </w:r>
      <w:r w:rsidR="00100CC5">
        <w:t xml:space="preserve"> to 2025-26 data</w:t>
      </w:r>
      <w:r w:rsidR="00C91B93">
        <w:t xml:space="preserve">, until </w:t>
      </w:r>
      <w:r w:rsidR="00100CC5">
        <w:t>the final consolidation date.</w:t>
      </w:r>
    </w:p>
    <w:p w14:paraId="71BBD4EC" w14:textId="16734F7D" w:rsidR="001A4C0B" w:rsidRPr="004F75BE" w:rsidRDefault="00C91B93" w:rsidP="00564F09">
      <w:pPr>
        <w:pStyle w:val="Body"/>
        <w:rPr>
          <w:rFonts w:cs="Arial"/>
          <w:szCs w:val="21"/>
        </w:rPr>
      </w:pPr>
      <w:r w:rsidRPr="00F862B4">
        <w:rPr>
          <w:rFonts w:cs="Arial"/>
          <w:szCs w:val="21"/>
        </w:rPr>
        <w:t xml:space="preserve">A manual </w:t>
      </w:r>
      <w:r w:rsidR="00993B32" w:rsidRPr="00F862B4">
        <w:rPr>
          <w:rFonts w:cs="Arial"/>
          <w:szCs w:val="21"/>
        </w:rPr>
        <w:t xml:space="preserve">process </w:t>
      </w:r>
      <w:r w:rsidR="003A4391">
        <w:rPr>
          <w:rFonts w:cs="Arial"/>
          <w:szCs w:val="21"/>
        </w:rPr>
        <w:t xml:space="preserve">update is required </w:t>
      </w:r>
      <w:r w:rsidR="00993B32" w:rsidRPr="00F862B4">
        <w:rPr>
          <w:rFonts w:cs="Arial"/>
          <w:szCs w:val="21"/>
        </w:rPr>
        <w:t>before we can accept a health service</w:t>
      </w:r>
      <w:r w:rsidR="00BD4293" w:rsidRPr="00F862B4">
        <w:rPr>
          <w:rFonts w:cs="Arial"/>
          <w:szCs w:val="21"/>
        </w:rPr>
        <w:t>’</w:t>
      </w:r>
      <w:r w:rsidR="00993B32" w:rsidRPr="00F862B4">
        <w:rPr>
          <w:rFonts w:cs="Arial"/>
          <w:szCs w:val="21"/>
        </w:rPr>
        <w:t>s first submission for the new financial year</w:t>
      </w:r>
      <w:r w:rsidR="000C24AA" w:rsidRPr="00F862B4">
        <w:rPr>
          <w:rFonts w:cs="Arial"/>
          <w:szCs w:val="21"/>
        </w:rPr>
        <w:t>.</w:t>
      </w:r>
      <w:r w:rsidR="00BD4293" w:rsidRPr="00F862B4">
        <w:rPr>
          <w:rFonts w:cs="Arial"/>
          <w:szCs w:val="21"/>
        </w:rPr>
        <w:t xml:space="preserve"> When your site is ready to submit </w:t>
      </w:r>
      <w:r w:rsidR="00501C09" w:rsidRPr="00F862B4">
        <w:rPr>
          <w:rFonts w:cs="Arial"/>
          <w:szCs w:val="21"/>
        </w:rPr>
        <w:t xml:space="preserve">its first </w:t>
      </w:r>
      <w:r w:rsidR="00501C09" w:rsidRPr="00F862B4">
        <w:rPr>
          <w:rFonts w:cs="Arial"/>
          <w:b/>
          <w:bCs/>
          <w:szCs w:val="21"/>
        </w:rPr>
        <w:t>July 2026–27 ESIS file</w:t>
      </w:r>
      <w:r w:rsidR="00501C09" w:rsidRPr="00F862B4">
        <w:rPr>
          <w:rFonts w:cs="Arial"/>
          <w:szCs w:val="21"/>
        </w:rPr>
        <w:t>, p</w:t>
      </w:r>
      <w:r w:rsidR="001A4C0B" w:rsidRPr="00F862B4">
        <w:t>lease email HDSS</w:t>
      </w:r>
      <w:r w:rsidR="001A4C0B">
        <w:t xml:space="preserve"> Helpdesk</w:t>
      </w:r>
      <w:r w:rsidR="00DC1399">
        <w:t xml:space="preserve"> </w:t>
      </w:r>
      <w:r w:rsidR="00DC1399">
        <w:rPr>
          <w:rStyle w:val="normaltextrun"/>
          <w:rFonts w:cs="Arial"/>
          <w:szCs w:val="21"/>
        </w:rPr>
        <w:t xml:space="preserve">&lt;HDSS.helpdesk@health.vic.gov.au&gt; with the subject line: </w:t>
      </w:r>
      <w:r w:rsidR="00DC1399" w:rsidRPr="00DB2AE3">
        <w:rPr>
          <w:rStyle w:val="normaltextrun"/>
          <w:rFonts w:cs="Arial"/>
          <w:b/>
          <w:szCs w:val="21"/>
        </w:rPr>
        <w:t xml:space="preserve">ESIS </w:t>
      </w:r>
      <w:r w:rsidR="00DB2AE3" w:rsidRPr="00DB2AE3">
        <w:rPr>
          <w:rStyle w:val="normaltextrun"/>
          <w:rFonts w:cs="Arial"/>
          <w:b/>
          <w:bCs/>
          <w:szCs w:val="21"/>
        </w:rPr>
        <w:t>July 2026 Submission</w:t>
      </w:r>
      <w:r w:rsidR="00DC1399" w:rsidRPr="00DB2AE3">
        <w:rPr>
          <w:rStyle w:val="normaltextrun"/>
          <w:rFonts w:cs="Arial"/>
          <w:b/>
          <w:bCs/>
          <w:szCs w:val="21"/>
        </w:rPr>
        <w:t xml:space="preserve"> </w:t>
      </w:r>
      <w:r w:rsidR="00773AEF" w:rsidRPr="00DB2AE3">
        <w:rPr>
          <w:rStyle w:val="normaltextrun"/>
          <w:rFonts w:cs="Arial"/>
          <w:b/>
          <w:szCs w:val="21"/>
        </w:rPr>
        <w:t xml:space="preserve">– </w:t>
      </w:r>
      <w:r w:rsidR="000F71EE" w:rsidRPr="00DB2AE3">
        <w:rPr>
          <w:rStyle w:val="normaltextrun"/>
          <w:rFonts w:cs="Arial"/>
          <w:b/>
          <w:szCs w:val="21"/>
        </w:rPr>
        <w:t>&lt;site name&gt; &lt;sub org code&gt;</w:t>
      </w:r>
      <w:r w:rsidR="00F862B4">
        <w:rPr>
          <w:rStyle w:val="normaltextrun"/>
          <w:rFonts w:cs="Arial"/>
          <w:b/>
          <w:szCs w:val="21"/>
        </w:rPr>
        <w:t>.</w:t>
      </w:r>
    </w:p>
    <w:p w14:paraId="7B182FD1" w14:textId="22AA4AB9" w:rsidR="000401A7" w:rsidRDefault="001D716C" w:rsidP="000401A7">
      <w:pPr>
        <w:pStyle w:val="Heading1"/>
      </w:pPr>
      <w:bookmarkStart w:id="5" w:name="_Toc234496418"/>
      <w:r>
        <w:t>Victorian Admitted Episode Dataset (VAED)</w:t>
      </w:r>
      <w:bookmarkEnd w:id="5"/>
    </w:p>
    <w:p w14:paraId="0674560E" w14:textId="3222BCA0" w:rsidR="007852A1" w:rsidRDefault="00834DDF" w:rsidP="005272C9">
      <w:pPr>
        <w:pStyle w:val="Heading2"/>
        <w:rPr>
          <w:szCs w:val="32"/>
        </w:rPr>
      </w:pPr>
      <w:bookmarkStart w:id="6" w:name="_Toc234496419"/>
      <w:r>
        <w:t>2026</w:t>
      </w:r>
      <w:r w:rsidR="00ED6E4F">
        <w:t>-</w:t>
      </w:r>
      <w:r>
        <w:t>27 system implementation</w:t>
      </w:r>
      <w:bookmarkEnd w:id="6"/>
    </w:p>
    <w:p w14:paraId="29FEB8D2" w14:textId="076CA07D" w:rsidR="00D84BA8" w:rsidRDefault="00990CB7" w:rsidP="00682DAF">
      <w:pPr>
        <w:pStyle w:val="Body"/>
        <w:rPr>
          <w:rStyle w:val="normaltextrun"/>
          <w:rFonts w:cs="Arial"/>
          <w:szCs w:val="21"/>
        </w:rPr>
      </w:pPr>
      <w:r>
        <w:rPr>
          <w:rStyle w:val="normaltextrun"/>
          <w:rFonts w:cs="Arial"/>
          <w:szCs w:val="21"/>
        </w:rPr>
        <w:t xml:space="preserve">Implementation of the VAED </w:t>
      </w:r>
      <w:r w:rsidR="00D45EDA">
        <w:rPr>
          <w:rStyle w:val="normaltextrun"/>
          <w:rFonts w:cs="Arial"/>
          <w:szCs w:val="21"/>
        </w:rPr>
        <w:t xml:space="preserve">database and application </w:t>
      </w:r>
      <w:r w:rsidR="002F10AE">
        <w:rPr>
          <w:rStyle w:val="normaltextrun"/>
          <w:rFonts w:cs="Arial"/>
          <w:szCs w:val="21"/>
        </w:rPr>
        <w:t>updates for 2026-27 will commence Monday 13</w:t>
      </w:r>
      <w:r w:rsidR="002F10AE" w:rsidRPr="002F10AE">
        <w:rPr>
          <w:rStyle w:val="normaltextrun"/>
          <w:rFonts w:cs="Arial"/>
          <w:szCs w:val="21"/>
          <w:vertAlign w:val="superscript"/>
        </w:rPr>
        <w:t>th</w:t>
      </w:r>
      <w:r w:rsidR="002F10AE">
        <w:rPr>
          <w:rStyle w:val="normaltextrun"/>
          <w:rFonts w:cs="Arial"/>
          <w:szCs w:val="21"/>
        </w:rPr>
        <w:t xml:space="preserve"> July</w:t>
      </w:r>
      <w:r w:rsidR="00C057DD">
        <w:rPr>
          <w:rStyle w:val="normaltextrun"/>
          <w:rFonts w:cs="Arial"/>
          <w:szCs w:val="21"/>
        </w:rPr>
        <w:t>. To facilitate the implementation and testing process, processing of PRS2 submission files will cease from this date.</w:t>
      </w:r>
      <w:r w:rsidR="00620F45">
        <w:rPr>
          <w:rStyle w:val="normaltextrun"/>
          <w:rFonts w:cs="Arial"/>
          <w:szCs w:val="21"/>
        </w:rPr>
        <w:t xml:space="preserve"> </w:t>
      </w:r>
      <w:r w:rsidR="00BE4135">
        <w:rPr>
          <w:rStyle w:val="normaltextrun"/>
          <w:rFonts w:cs="Arial"/>
          <w:szCs w:val="21"/>
        </w:rPr>
        <w:t xml:space="preserve">We expect to resume </w:t>
      </w:r>
      <w:r w:rsidR="00142E58">
        <w:rPr>
          <w:rStyle w:val="normaltextrun"/>
          <w:rFonts w:cs="Arial"/>
          <w:szCs w:val="21"/>
        </w:rPr>
        <w:t xml:space="preserve">processing of </w:t>
      </w:r>
      <w:r w:rsidR="00BE4135">
        <w:rPr>
          <w:rStyle w:val="normaltextrun"/>
          <w:rFonts w:cs="Arial"/>
          <w:szCs w:val="21"/>
        </w:rPr>
        <w:t xml:space="preserve">PRS2 data </w:t>
      </w:r>
      <w:r w:rsidR="00142E58">
        <w:rPr>
          <w:rStyle w:val="normaltextrun"/>
          <w:rFonts w:cs="Arial"/>
          <w:szCs w:val="21"/>
        </w:rPr>
        <w:t>submissions by Monday Ju</w:t>
      </w:r>
      <w:r w:rsidR="00D84BA8">
        <w:rPr>
          <w:rStyle w:val="normaltextrun"/>
          <w:rFonts w:cs="Arial"/>
          <w:szCs w:val="21"/>
        </w:rPr>
        <w:t>ly 27</w:t>
      </w:r>
      <w:r w:rsidR="00D84BA8" w:rsidRPr="00D84BA8">
        <w:rPr>
          <w:rStyle w:val="normaltextrun"/>
          <w:rFonts w:cs="Arial"/>
          <w:szCs w:val="21"/>
          <w:vertAlign w:val="superscript"/>
        </w:rPr>
        <w:t>th</w:t>
      </w:r>
      <w:r w:rsidR="002E2FEF">
        <w:rPr>
          <w:rStyle w:val="normaltextrun"/>
          <w:rFonts w:cs="Arial"/>
          <w:szCs w:val="21"/>
        </w:rPr>
        <w:t>. A</w:t>
      </w:r>
      <w:r w:rsidR="009548AD">
        <w:rPr>
          <w:rStyle w:val="normaltextrun"/>
          <w:rFonts w:cs="Arial"/>
          <w:szCs w:val="21"/>
        </w:rPr>
        <w:t>ll sites will be notified via email once the implementation of VAED system updates for 202</w:t>
      </w:r>
      <w:r w:rsidR="00D84BA8">
        <w:rPr>
          <w:rStyle w:val="normaltextrun"/>
          <w:rFonts w:cs="Arial"/>
          <w:szCs w:val="21"/>
        </w:rPr>
        <w:t>6</w:t>
      </w:r>
      <w:r w:rsidR="009548AD">
        <w:rPr>
          <w:rStyle w:val="normaltextrun"/>
          <w:rFonts w:cs="Arial"/>
          <w:szCs w:val="21"/>
        </w:rPr>
        <w:t>-2</w:t>
      </w:r>
      <w:r w:rsidR="00D84BA8">
        <w:rPr>
          <w:rStyle w:val="normaltextrun"/>
          <w:rFonts w:cs="Arial"/>
          <w:szCs w:val="21"/>
        </w:rPr>
        <w:t>7</w:t>
      </w:r>
      <w:r w:rsidR="009548AD">
        <w:rPr>
          <w:rStyle w:val="normaltextrun"/>
          <w:rFonts w:cs="Arial"/>
          <w:szCs w:val="21"/>
        </w:rPr>
        <w:t xml:space="preserve"> are completed. </w:t>
      </w:r>
    </w:p>
    <w:p w14:paraId="7316CDA3" w14:textId="6A9762F6" w:rsidR="00DA3532" w:rsidRDefault="009548AD" w:rsidP="00682DAF">
      <w:pPr>
        <w:pStyle w:val="Body"/>
        <w:rPr>
          <w:rFonts w:ascii="Segoe UI" w:hAnsi="Segoe UI" w:cs="Segoe UI"/>
          <w:sz w:val="18"/>
          <w:szCs w:val="18"/>
        </w:rPr>
      </w:pPr>
      <w:r>
        <w:rPr>
          <w:rStyle w:val="normaltextrun"/>
          <w:rFonts w:cs="Arial"/>
          <w:szCs w:val="21"/>
        </w:rPr>
        <w:t>Sites may then commence reporting data for the 202</w:t>
      </w:r>
      <w:r w:rsidR="008B2A1A">
        <w:rPr>
          <w:rStyle w:val="normaltextrun"/>
          <w:rFonts w:cs="Arial"/>
          <w:szCs w:val="21"/>
        </w:rPr>
        <w:t>6</w:t>
      </w:r>
      <w:r>
        <w:rPr>
          <w:rStyle w:val="normaltextrun"/>
          <w:rFonts w:cs="Arial"/>
          <w:szCs w:val="21"/>
        </w:rPr>
        <w:t>-2</w:t>
      </w:r>
      <w:r w:rsidR="008B2A1A">
        <w:rPr>
          <w:rStyle w:val="normaltextrun"/>
          <w:rFonts w:cs="Arial"/>
          <w:szCs w:val="21"/>
        </w:rPr>
        <w:t>7</w:t>
      </w:r>
      <w:r>
        <w:rPr>
          <w:rStyle w:val="normaltextrun"/>
          <w:rFonts w:cs="Arial"/>
          <w:szCs w:val="21"/>
        </w:rPr>
        <w:t> financial year by submitting July 202</w:t>
      </w:r>
      <w:r w:rsidR="008B2A1A">
        <w:rPr>
          <w:rStyle w:val="normaltextrun"/>
          <w:rFonts w:cs="Arial"/>
          <w:szCs w:val="21"/>
        </w:rPr>
        <w:t>6</w:t>
      </w:r>
      <w:r>
        <w:rPr>
          <w:rStyle w:val="normaltextrun"/>
          <w:rFonts w:cs="Arial"/>
          <w:szCs w:val="21"/>
        </w:rPr>
        <w:t xml:space="preserve"> header dates.</w:t>
      </w:r>
      <w:r w:rsidR="00DA3532">
        <w:rPr>
          <w:rStyle w:val="normaltextrun"/>
          <w:rFonts w:cs="Arial"/>
          <w:szCs w:val="21"/>
        </w:rPr>
        <w:t xml:space="preserve"> VAED data corrections</w:t>
      </w:r>
      <w:r w:rsidR="00C36752">
        <w:rPr>
          <w:rStyle w:val="normaltextrun"/>
          <w:rFonts w:cs="Arial"/>
          <w:szCs w:val="21"/>
        </w:rPr>
        <w:t xml:space="preserve">, </w:t>
      </w:r>
      <w:r w:rsidR="00DA3532">
        <w:rPr>
          <w:rStyle w:val="normaltextrun"/>
          <w:rFonts w:cs="Arial"/>
          <w:szCs w:val="21"/>
        </w:rPr>
        <w:t>updates</w:t>
      </w:r>
      <w:r w:rsidR="00C36752">
        <w:rPr>
          <w:rStyle w:val="normaltextrun"/>
          <w:rFonts w:cs="Arial"/>
          <w:szCs w:val="21"/>
        </w:rPr>
        <w:t xml:space="preserve"> and outstanding data</w:t>
      </w:r>
      <w:r w:rsidR="00DA3532">
        <w:rPr>
          <w:rStyle w:val="normaltextrun"/>
          <w:rFonts w:cs="Arial"/>
          <w:szCs w:val="21"/>
        </w:rPr>
        <w:t xml:space="preserve"> for 202</w:t>
      </w:r>
      <w:r w:rsidR="00C36752">
        <w:rPr>
          <w:rStyle w:val="normaltextrun"/>
          <w:rFonts w:cs="Arial"/>
          <w:szCs w:val="21"/>
        </w:rPr>
        <w:t>5</w:t>
      </w:r>
      <w:r w:rsidR="00DA3532">
        <w:rPr>
          <w:rStyle w:val="normaltextrun"/>
          <w:rFonts w:cs="Arial"/>
          <w:szCs w:val="21"/>
        </w:rPr>
        <w:t>-2</w:t>
      </w:r>
      <w:r w:rsidR="00C36752">
        <w:rPr>
          <w:rStyle w:val="normaltextrun"/>
          <w:rFonts w:cs="Arial"/>
          <w:szCs w:val="21"/>
        </w:rPr>
        <w:t>6</w:t>
      </w:r>
      <w:r w:rsidR="00DA3532">
        <w:rPr>
          <w:rStyle w:val="normaltextrun"/>
          <w:rFonts w:cs="Arial"/>
          <w:szCs w:val="21"/>
        </w:rPr>
        <w:t xml:space="preserve"> can be included in 202</w:t>
      </w:r>
      <w:r w:rsidR="00C36752">
        <w:rPr>
          <w:rStyle w:val="normaltextrun"/>
          <w:rFonts w:cs="Arial"/>
          <w:szCs w:val="21"/>
        </w:rPr>
        <w:t>6</w:t>
      </w:r>
      <w:r w:rsidR="00DA3532">
        <w:rPr>
          <w:rStyle w:val="normaltextrun"/>
          <w:rFonts w:cs="Arial"/>
          <w:szCs w:val="21"/>
        </w:rPr>
        <w:t>–2</w:t>
      </w:r>
      <w:r w:rsidR="00C36752">
        <w:rPr>
          <w:rStyle w:val="normaltextrun"/>
          <w:rFonts w:cs="Arial"/>
          <w:szCs w:val="21"/>
        </w:rPr>
        <w:t>7</w:t>
      </w:r>
      <w:r w:rsidR="00DA3532">
        <w:rPr>
          <w:rStyle w:val="normaltextrun"/>
          <w:rFonts w:cs="Arial"/>
          <w:szCs w:val="21"/>
        </w:rPr>
        <w:t xml:space="preserve"> data submissions up to the VAED reporting deadline on August 24</w:t>
      </w:r>
      <w:r w:rsidR="00C36752">
        <w:rPr>
          <w:rStyle w:val="normaltextrun"/>
          <w:rFonts w:cs="Arial"/>
          <w:szCs w:val="21"/>
        </w:rPr>
        <w:t>th</w:t>
      </w:r>
      <w:r w:rsidR="00DA3532">
        <w:rPr>
          <w:rStyle w:val="normaltextrun"/>
          <w:rFonts w:cs="Arial"/>
          <w:szCs w:val="21"/>
        </w:rPr>
        <w:t>.</w:t>
      </w:r>
      <w:r w:rsidR="00DA3532">
        <w:rPr>
          <w:rStyle w:val="eop"/>
          <w:rFonts w:cs="Arial"/>
          <w:szCs w:val="21"/>
          <w:bdr w:val="none" w:sz="0" w:space="0" w:color="auto" w:frame="1"/>
          <w:shd w:val="clear" w:color="auto" w:fill="C6C6C6"/>
        </w:rPr>
        <w:t> </w:t>
      </w:r>
    </w:p>
    <w:p w14:paraId="54FE58CA" w14:textId="354C5486" w:rsidR="00ED6E4F" w:rsidRPr="00ED6E4F" w:rsidRDefault="00ED6E4F" w:rsidP="00ED6E4F">
      <w:pPr>
        <w:pStyle w:val="Heading2"/>
        <w:rPr>
          <w:szCs w:val="32"/>
        </w:rPr>
      </w:pPr>
      <w:bookmarkStart w:id="7" w:name="_Toc234496420"/>
      <w:r>
        <w:t>2025-26 consolidation</w:t>
      </w:r>
      <w:bookmarkEnd w:id="7"/>
    </w:p>
    <w:p w14:paraId="6F8129E9" w14:textId="4C536987" w:rsidR="00472D97" w:rsidRPr="00F1741E" w:rsidRDefault="00472D97" w:rsidP="00ED6E4F">
      <w:pPr>
        <w:pStyle w:val="Body"/>
      </w:pPr>
      <w:r>
        <w:rPr>
          <w:rStyle w:val="normaltextrun"/>
          <w:rFonts w:cs="Arial"/>
          <w:szCs w:val="21"/>
        </w:rPr>
        <w:t xml:space="preserve">Submission of VAED </w:t>
      </w:r>
      <w:r w:rsidRPr="00ED6E4F">
        <w:rPr>
          <w:rStyle w:val="normaltextrun"/>
        </w:rPr>
        <w:t>data</w:t>
      </w:r>
      <w:r>
        <w:rPr>
          <w:rStyle w:val="normaltextrun"/>
          <w:rFonts w:cs="Arial"/>
          <w:szCs w:val="21"/>
        </w:rPr>
        <w:t xml:space="preserve"> for the 2025-26 financial year </w:t>
      </w:r>
      <w:r w:rsidRPr="00682DAF">
        <w:rPr>
          <w:rStyle w:val="normaltextrun"/>
        </w:rPr>
        <w:t>must</w:t>
      </w:r>
      <w:r>
        <w:rPr>
          <w:rStyle w:val="normaltextrun"/>
          <w:rFonts w:cs="Arial"/>
          <w:szCs w:val="21"/>
        </w:rPr>
        <w:t xml:space="preserve"> be finalised by </w:t>
      </w:r>
      <w:r>
        <w:rPr>
          <w:rStyle w:val="normaltextrun"/>
          <w:rFonts w:cs="Arial"/>
          <w:b/>
          <w:bCs/>
          <w:szCs w:val="21"/>
        </w:rPr>
        <w:t xml:space="preserve">5.00 pm on </w:t>
      </w:r>
      <w:r w:rsidR="00491030">
        <w:rPr>
          <w:rStyle w:val="normaltextrun"/>
          <w:rFonts w:cs="Arial"/>
          <w:b/>
          <w:bCs/>
          <w:szCs w:val="21"/>
        </w:rPr>
        <w:t xml:space="preserve">Monday </w:t>
      </w:r>
      <w:r>
        <w:rPr>
          <w:rStyle w:val="normaltextrun"/>
          <w:rFonts w:cs="Arial"/>
          <w:b/>
          <w:bCs/>
          <w:szCs w:val="21"/>
        </w:rPr>
        <w:t>24 August 202</w:t>
      </w:r>
      <w:r w:rsidR="00DA3532">
        <w:rPr>
          <w:rStyle w:val="normaltextrun"/>
          <w:rFonts w:cs="Arial"/>
          <w:b/>
          <w:bCs/>
          <w:szCs w:val="21"/>
        </w:rPr>
        <w:t>6</w:t>
      </w:r>
      <w:r>
        <w:rPr>
          <w:rStyle w:val="normaltextrun"/>
          <w:rFonts w:cs="Arial"/>
          <w:szCs w:val="21"/>
        </w:rPr>
        <w:t>, this includes all updates, corrections and outstanding data for episodes separated in 2025-26.</w:t>
      </w:r>
    </w:p>
    <w:p w14:paraId="3ADD74A0" w14:textId="667135F9" w:rsidR="00C444D8" w:rsidRDefault="006D6853" w:rsidP="00682DAF">
      <w:pPr>
        <w:pStyle w:val="Body"/>
        <w:rPr>
          <w:rStyle w:val="normaltextrun"/>
          <w:rFonts w:cs="Arial"/>
          <w:szCs w:val="21"/>
        </w:rPr>
      </w:pPr>
      <w:r w:rsidRPr="00882D7B">
        <w:rPr>
          <w:rStyle w:val="normaltextrun"/>
          <w:rFonts w:cs="Arial"/>
          <w:szCs w:val="21"/>
        </w:rPr>
        <w:t>S</w:t>
      </w:r>
      <w:r w:rsidR="00144588" w:rsidRPr="00882D7B">
        <w:rPr>
          <w:rStyle w:val="normaltextrun"/>
          <w:rFonts w:cs="Arial"/>
          <w:szCs w:val="21"/>
        </w:rPr>
        <w:t xml:space="preserve">ites are reminded to check the Outstanding List and Summary </w:t>
      </w:r>
      <w:r w:rsidR="00130BA0" w:rsidRPr="00882D7B">
        <w:rPr>
          <w:rStyle w:val="normaltextrun"/>
          <w:rFonts w:cs="Arial"/>
          <w:szCs w:val="21"/>
        </w:rPr>
        <w:t xml:space="preserve">tabs of every PRS2 report file returned to ensure all </w:t>
      </w:r>
      <w:r w:rsidR="004E3FA8" w:rsidRPr="00882D7B">
        <w:rPr>
          <w:rStyle w:val="normaltextrun"/>
          <w:rFonts w:cs="Arial"/>
          <w:szCs w:val="21"/>
        </w:rPr>
        <w:t>diagnosis</w:t>
      </w:r>
      <w:r w:rsidR="00C444D8" w:rsidRPr="00882D7B">
        <w:rPr>
          <w:rStyle w:val="normaltextrun"/>
          <w:rFonts w:cs="Arial"/>
          <w:szCs w:val="21"/>
        </w:rPr>
        <w:t>, palliative, sub-acute and extra episode records have been reported for 2025-26.</w:t>
      </w:r>
    </w:p>
    <w:p w14:paraId="536DA27E" w14:textId="2BC576F3" w:rsidR="00ED6E4F" w:rsidRPr="00882D7B" w:rsidRDefault="004918AF" w:rsidP="00ED6E4F">
      <w:pPr>
        <w:pStyle w:val="Heading2"/>
        <w:rPr>
          <w:rStyle w:val="normaltextrun"/>
          <w:rFonts w:cs="Arial"/>
          <w:szCs w:val="21"/>
        </w:rPr>
      </w:pPr>
      <w:bookmarkStart w:id="8" w:name="_Toc234496421"/>
      <w:r>
        <w:rPr>
          <w:rStyle w:val="normaltextrun"/>
          <w:rFonts w:cs="Arial"/>
          <w:szCs w:val="21"/>
        </w:rPr>
        <w:t xml:space="preserve">2026-27 </w:t>
      </w:r>
      <w:r w:rsidR="00492942">
        <w:rPr>
          <w:rStyle w:val="normaltextrun"/>
          <w:rFonts w:cs="Arial"/>
          <w:szCs w:val="21"/>
        </w:rPr>
        <w:t>t</w:t>
      </w:r>
      <w:r>
        <w:rPr>
          <w:rStyle w:val="normaltextrun"/>
          <w:rFonts w:cs="Arial"/>
          <w:szCs w:val="21"/>
        </w:rPr>
        <w:t>est data</w:t>
      </w:r>
      <w:r w:rsidR="00492942">
        <w:rPr>
          <w:rStyle w:val="normaltextrun"/>
          <w:rFonts w:cs="Arial"/>
          <w:szCs w:val="21"/>
        </w:rPr>
        <w:t xml:space="preserve"> submissions</w:t>
      </w:r>
      <w:bookmarkEnd w:id="8"/>
    </w:p>
    <w:p w14:paraId="56318AFA" w14:textId="59FDC4B1" w:rsidR="00564F09" w:rsidRDefault="009548AD" w:rsidP="00564F09">
      <w:pPr>
        <w:pStyle w:val="Body"/>
        <w:rPr>
          <w:rStyle w:val="normaltextrun"/>
        </w:rPr>
      </w:pPr>
      <w:r w:rsidRPr="00492942">
        <w:rPr>
          <w:rStyle w:val="normaltextrun"/>
        </w:rPr>
        <w:t>Please email HDSS help desk &lt;HDSS.helpdesk@health.vic.gov.au&gt; with the </w:t>
      </w:r>
      <w:r w:rsidRPr="00492942">
        <w:rPr>
          <w:rStyle w:val="normaltextrun"/>
          <w:b/>
          <w:bCs/>
        </w:rPr>
        <w:t>subject line: VAED testing – include site name</w:t>
      </w:r>
      <w:r w:rsidRPr="00492942">
        <w:rPr>
          <w:rStyle w:val="normaltextrun"/>
        </w:rPr>
        <w:t>, if your site would like to submit VAED data for 202</w:t>
      </w:r>
      <w:r w:rsidR="00497CBF" w:rsidRPr="00492942">
        <w:rPr>
          <w:rStyle w:val="normaltextrun"/>
        </w:rPr>
        <w:t>6</w:t>
      </w:r>
      <w:r w:rsidRPr="00492942">
        <w:rPr>
          <w:rStyle w:val="normaltextrun"/>
        </w:rPr>
        <w:t>-2</w:t>
      </w:r>
      <w:r w:rsidR="00497CBF" w:rsidRPr="00492942">
        <w:rPr>
          <w:rStyle w:val="normaltextrun"/>
        </w:rPr>
        <w:t>7</w:t>
      </w:r>
      <w:r w:rsidRPr="00492942">
        <w:rPr>
          <w:rStyle w:val="normaltextrun"/>
        </w:rPr>
        <w:t xml:space="preserve"> through the PRS2 Test database first. As it is a manual process to run TEST data, please allow a day for the edit reports to be returned.</w:t>
      </w:r>
    </w:p>
    <w:p w14:paraId="6C267D4B" w14:textId="53EDB4FA" w:rsidR="00B92F17" w:rsidRDefault="00C054A5" w:rsidP="00B92F17">
      <w:pPr>
        <w:pStyle w:val="Heading2"/>
      </w:pPr>
      <w:bookmarkStart w:id="9" w:name="_Toc234496422"/>
      <w:r>
        <w:lastRenderedPageBreak/>
        <w:t>Thirteenth</w:t>
      </w:r>
      <w:r w:rsidR="0092715F">
        <w:t xml:space="preserve"> edition l</w:t>
      </w:r>
      <w:r w:rsidR="00B92F17">
        <w:t>ibrary file</w:t>
      </w:r>
      <w:bookmarkEnd w:id="9"/>
    </w:p>
    <w:p w14:paraId="133D4C74" w14:textId="1CE2D265" w:rsidR="008A4EFE" w:rsidRPr="004E5141" w:rsidRDefault="00BF7F56" w:rsidP="008A4EFE">
      <w:pPr>
        <w:pStyle w:val="Body"/>
      </w:pPr>
      <w:r>
        <w:t>There is no</w:t>
      </w:r>
      <w:r w:rsidR="00C4715F">
        <w:t xml:space="preserve"> new library file </w:t>
      </w:r>
      <w:r>
        <w:t>for 2026-27. Health services should continue to use</w:t>
      </w:r>
      <w:r w:rsidR="008A4EFE" w:rsidRPr="004E5141">
        <w:t xml:space="preserve"> </w:t>
      </w:r>
      <w:r w:rsidR="00CB6FA2">
        <w:t xml:space="preserve">the </w:t>
      </w:r>
      <w:r w:rsidR="008A4EFE">
        <w:t>Thirteenth</w:t>
      </w:r>
      <w:r w:rsidR="008A4EFE" w:rsidRPr="004E5141">
        <w:t xml:space="preserve"> Edition library file </w:t>
      </w:r>
      <w:r w:rsidR="00D42BEE">
        <w:t>released in 2025</w:t>
      </w:r>
      <w:r w:rsidR="008A4EFE">
        <w:t>.</w:t>
      </w:r>
    </w:p>
    <w:p w14:paraId="7C8045D5" w14:textId="32FE1B2C" w:rsidR="00B92F17" w:rsidRPr="00B92F17" w:rsidRDefault="00B92F17" w:rsidP="00B92F17">
      <w:pPr>
        <w:pStyle w:val="Heading2"/>
      </w:pPr>
      <w:bookmarkStart w:id="10" w:name="_Toc234496423"/>
      <w:r>
        <w:t xml:space="preserve">VAED Criteria for Reporting </w:t>
      </w:r>
      <w:r w:rsidR="008074E5">
        <w:t xml:space="preserve">1 July </w:t>
      </w:r>
      <w:r>
        <w:t>2026</w:t>
      </w:r>
      <w:bookmarkEnd w:id="10"/>
    </w:p>
    <w:p w14:paraId="5B2CC25F" w14:textId="023C69E7" w:rsidR="000C3A27" w:rsidRDefault="000C3A27" w:rsidP="005D0DD9">
      <w:pPr>
        <w:pStyle w:val="Body"/>
      </w:pPr>
      <w:r>
        <w:t>VAED Criteria for Reporting has been updated for 2026-27 and published on the HDSS website.</w:t>
      </w:r>
      <w:r>
        <w:br/>
        <w:t>Updates include:</w:t>
      </w:r>
    </w:p>
    <w:p w14:paraId="3A3D40C5" w14:textId="77777777" w:rsidR="005D0DD9" w:rsidRPr="00F345A2" w:rsidRDefault="005D0DD9" w:rsidP="005D0DD9">
      <w:pPr>
        <w:pStyle w:val="Bullet1"/>
      </w:pPr>
      <w:r w:rsidRPr="00F345A2">
        <w:t xml:space="preserve">Cessation of reporting Criteria for Admission S Secondary family member by Early Parenting Centres. </w:t>
      </w:r>
    </w:p>
    <w:p w14:paraId="57211C6D" w14:textId="381B9190" w:rsidR="003173DA" w:rsidRPr="003173DA" w:rsidRDefault="005D0DD9" w:rsidP="00784796">
      <w:pPr>
        <w:pStyle w:val="Bullet1"/>
      </w:pPr>
      <w:r w:rsidRPr="00F345A2">
        <w:t>The section titled Early Parenting Centres has been updated with new sites in scope for VAED reporting and wording has been added to reiterate that usually only one family member should be reported to the VAED.</w:t>
      </w:r>
    </w:p>
    <w:p w14:paraId="5E6271DA" w14:textId="1FD6F081" w:rsidR="0082608E" w:rsidRDefault="0082608E" w:rsidP="0082608E">
      <w:pPr>
        <w:pStyle w:val="Heading1"/>
      </w:pPr>
      <w:bookmarkStart w:id="11" w:name="_Toc234496424"/>
      <w:r>
        <w:t xml:space="preserve">Victorian </w:t>
      </w:r>
      <w:r w:rsidR="007F3D7B">
        <w:t>Emergency Minimum</w:t>
      </w:r>
      <w:r>
        <w:t xml:space="preserve"> Dataset (VE</w:t>
      </w:r>
      <w:r w:rsidR="007F3D7B">
        <w:t>M</w:t>
      </w:r>
      <w:r>
        <w:t>D)</w:t>
      </w:r>
      <w:bookmarkEnd w:id="11"/>
    </w:p>
    <w:p w14:paraId="618FDECA" w14:textId="54E0855F" w:rsidR="00564F09" w:rsidRPr="00564F09" w:rsidRDefault="005652DC" w:rsidP="00AA0386">
      <w:pPr>
        <w:pStyle w:val="Heading2"/>
        <w:ind w:left="993" w:hanging="567"/>
      </w:pPr>
      <w:bookmarkStart w:id="12" w:name="_Toc234496425"/>
      <w:r w:rsidRPr="005652DC">
        <w:t>Review of Funding Source</w:t>
      </w:r>
      <w:bookmarkEnd w:id="12"/>
    </w:p>
    <w:p w14:paraId="282FA2C3" w14:textId="546A75FD" w:rsidR="00AA0386" w:rsidRPr="00AA0386" w:rsidRDefault="004C313E" w:rsidP="00AA0386">
      <w:pPr>
        <w:pStyle w:val="Body"/>
      </w:pPr>
      <w:r>
        <w:t xml:space="preserve">Health services are reminded to </w:t>
      </w:r>
      <w:r w:rsidR="00813EDF">
        <w:t xml:space="preserve">review </w:t>
      </w:r>
      <w:r>
        <w:t>new VEMD data element Funding source introduced on 1 July 2026. For example, health services should review all presentations with an ‘Unknown’ funding source and update and resubmit where possible.</w:t>
      </w:r>
      <w:r w:rsidR="00813EDF">
        <w:t xml:space="preserve">  </w:t>
      </w:r>
      <w:r w:rsidR="007A54B5">
        <w:t xml:space="preserve">Funding source </w:t>
      </w:r>
      <w:r w:rsidR="001D28AF" w:rsidRPr="001D28AF">
        <w:t>Private health insurance</w:t>
      </w:r>
      <w:r w:rsidR="001D28AF">
        <w:t xml:space="preserve"> and </w:t>
      </w:r>
      <w:r w:rsidR="001D28AF" w:rsidRPr="001D28AF">
        <w:t>Medicare Benefits Schedule</w:t>
      </w:r>
      <w:r w:rsidR="001D28AF">
        <w:t xml:space="preserve"> are not </w:t>
      </w:r>
      <w:r w:rsidR="00A45657" w:rsidRPr="00A45657">
        <w:t>are not applicable in the Emergency setting and should not be used for VEMD reporting.</w:t>
      </w:r>
      <w:r w:rsidR="00A45657" w:rsidRPr="00A45657">
        <w:br/>
        <w:t xml:space="preserve">Refer to </w:t>
      </w:r>
      <w:hyperlink r:id="rId17" w:history="1">
        <w:r w:rsidR="00A45657" w:rsidRPr="00A45657">
          <w:rPr>
            <w:rStyle w:val="Hyperlink"/>
          </w:rPr>
          <w:t>Private patient: principles for public health services | health.vic.gov.au</w:t>
        </w:r>
      </w:hyperlink>
      <w:r w:rsidR="00A45657" w:rsidRPr="00A45657">
        <w:t xml:space="preserve"> &lt; </w:t>
      </w:r>
      <w:hyperlink r:id="rId18" w:history="1">
        <w:r w:rsidR="00A45657" w:rsidRPr="00A45657">
          <w:rPr>
            <w:rStyle w:val="Hyperlink"/>
          </w:rPr>
          <w:t>https://www.health.vic.gov.au/publications/private-patient-principles-for-public-health-services</w:t>
        </w:r>
      </w:hyperlink>
      <w:r w:rsidR="00A45657" w:rsidRPr="00A45657">
        <w:t>&gt;</w:t>
      </w:r>
      <w:r w:rsidR="001D28AF">
        <w:br/>
      </w:r>
      <w:r>
        <w:t>Health services should liaise with their billing and finance department for queries about funding source.</w:t>
      </w:r>
    </w:p>
    <w:p w14:paraId="2D75DB9E" w14:textId="667E172A" w:rsidR="00A806CA" w:rsidRDefault="00252035" w:rsidP="00A806CA">
      <w:pPr>
        <w:pStyle w:val="Heading1"/>
      </w:pPr>
      <w:bookmarkStart w:id="13" w:name="_Toc234496426"/>
      <w:r>
        <w:t xml:space="preserve">Victorian </w:t>
      </w:r>
      <w:r w:rsidR="00A94B57">
        <w:t xml:space="preserve">Integrated Non-Admitted </w:t>
      </w:r>
      <w:r w:rsidR="00046135">
        <w:t>Health Minimum Data Set (VINAH MDS)</w:t>
      </w:r>
      <w:bookmarkEnd w:id="13"/>
      <w:r w:rsidR="00FA15AF" w:rsidRPr="009F2E73">
        <w:rPr>
          <w:vanish/>
        </w:rPr>
        <w:t xml:space="preserve"> </w:t>
      </w:r>
    </w:p>
    <w:p w14:paraId="0B1A242A" w14:textId="6B58CC72" w:rsidR="00F27781" w:rsidRPr="00455A44" w:rsidRDefault="00067914" w:rsidP="005272C9">
      <w:pPr>
        <w:pStyle w:val="Heading2"/>
        <w:rPr>
          <w:szCs w:val="32"/>
        </w:rPr>
      </w:pPr>
      <w:bookmarkStart w:id="14" w:name="_Toc234496427"/>
      <w:r w:rsidRPr="00455A44">
        <w:t>Corrections to the VINAH MDS manual 2026-27</w:t>
      </w:r>
      <w:bookmarkEnd w:id="14"/>
    </w:p>
    <w:p w14:paraId="0F112B5A" w14:textId="44C3A9D4" w:rsidR="00D32701" w:rsidRDefault="00455A44" w:rsidP="00564F09">
      <w:pPr>
        <w:pStyle w:val="Body"/>
      </w:pPr>
      <w:r>
        <w:t>The following updates will be published in the VINAH MDS manual</w:t>
      </w:r>
    </w:p>
    <w:p w14:paraId="76BCE2CE" w14:textId="77777777" w:rsidR="001F7116" w:rsidRPr="001F7116" w:rsidRDefault="001F7116" w:rsidP="00E7190B">
      <w:pPr>
        <w:pStyle w:val="Heading3"/>
      </w:pPr>
      <w:r w:rsidRPr="001F7116">
        <w:t>Section 9 - code set </w:t>
      </w:r>
    </w:p>
    <w:p w14:paraId="477B494E" w14:textId="60BA7031" w:rsidR="00543984" w:rsidRPr="002F2A71" w:rsidRDefault="001F7116" w:rsidP="00B95876">
      <w:pPr>
        <w:pStyle w:val="Heading4"/>
      </w:pPr>
      <w:r w:rsidRPr="001F7116">
        <w:t>Contact Campus Code </w:t>
      </w:r>
    </w:p>
    <w:tbl>
      <w:tblPr>
        <w:tblW w:w="10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4"/>
        <w:gridCol w:w="1147"/>
        <w:gridCol w:w="989"/>
        <w:gridCol w:w="777"/>
        <w:gridCol w:w="2919"/>
        <w:gridCol w:w="1339"/>
        <w:gridCol w:w="1543"/>
      </w:tblGrid>
      <w:tr w:rsidR="001F7116" w:rsidRPr="00543984" w14:paraId="447BEABD" w14:textId="77777777" w:rsidTr="000F10DA">
        <w:trPr>
          <w:trHeight w:val="540"/>
        </w:trPr>
        <w:tc>
          <w:tcPr>
            <w:tcW w:w="1486" w:type="dxa"/>
            <w:tcBorders>
              <w:top w:val="single" w:sz="6" w:space="0" w:color="auto"/>
              <w:left w:val="single" w:sz="6" w:space="0" w:color="auto"/>
              <w:bottom w:val="single" w:sz="6" w:space="0" w:color="auto"/>
              <w:right w:val="single" w:sz="6" w:space="0" w:color="auto"/>
            </w:tcBorders>
            <w:hideMark/>
          </w:tcPr>
          <w:p w14:paraId="45DE61CC" w14:textId="77777777" w:rsidR="001F7116" w:rsidRPr="00543984" w:rsidRDefault="001F7116" w:rsidP="00B95876">
            <w:pPr>
              <w:pStyle w:val="Body"/>
              <w:ind w:left="57"/>
              <w:rPr>
                <w:b/>
                <w:bCs/>
                <w:sz w:val="18"/>
                <w:szCs w:val="18"/>
              </w:rPr>
            </w:pPr>
            <w:r w:rsidRPr="00543984">
              <w:rPr>
                <w:b/>
                <w:bCs/>
                <w:sz w:val="18"/>
                <w:szCs w:val="18"/>
              </w:rPr>
              <w:t>Data Element Name </w:t>
            </w:r>
          </w:p>
        </w:tc>
        <w:tc>
          <w:tcPr>
            <w:tcW w:w="1151" w:type="dxa"/>
            <w:tcBorders>
              <w:top w:val="single" w:sz="6" w:space="0" w:color="auto"/>
              <w:left w:val="single" w:sz="6" w:space="0" w:color="auto"/>
              <w:bottom w:val="single" w:sz="6" w:space="0" w:color="auto"/>
              <w:right w:val="single" w:sz="6" w:space="0" w:color="auto"/>
            </w:tcBorders>
            <w:hideMark/>
          </w:tcPr>
          <w:p w14:paraId="7F5AA6C6" w14:textId="77777777" w:rsidR="001F7116" w:rsidRPr="00543984" w:rsidRDefault="001F7116" w:rsidP="00B95876">
            <w:pPr>
              <w:pStyle w:val="Body"/>
              <w:ind w:left="57"/>
              <w:rPr>
                <w:b/>
                <w:bCs/>
                <w:sz w:val="18"/>
                <w:szCs w:val="18"/>
              </w:rPr>
            </w:pPr>
            <w:r w:rsidRPr="00543984">
              <w:rPr>
                <w:b/>
                <w:bCs/>
                <w:sz w:val="18"/>
                <w:szCs w:val="18"/>
              </w:rPr>
              <w:t>Code Set Identifier </w:t>
            </w:r>
          </w:p>
        </w:tc>
        <w:tc>
          <w:tcPr>
            <w:tcW w:w="996" w:type="dxa"/>
            <w:tcBorders>
              <w:top w:val="single" w:sz="6" w:space="0" w:color="auto"/>
              <w:left w:val="single" w:sz="6" w:space="0" w:color="auto"/>
              <w:bottom w:val="single" w:sz="6" w:space="0" w:color="auto"/>
              <w:right w:val="single" w:sz="6" w:space="0" w:color="auto"/>
            </w:tcBorders>
            <w:hideMark/>
          </w:tcPr>
          <w:p w14:paraId="53BCE7B3" w14:textId="77777777" w:rsidR="001F7116" w:rsidRPr="00543984" w:rsidRDefault="001F7116" w:rsidP="00B95876">
            <w:pPr>
              <w:pStyle w:val="Body"/>
              <w:ind w:left="57"/>
              <w:rPr>
                <w:b/>
                <w:bCs/>
                <w:sz w:val="18"/>
                <w:szCs w:val="18"/>
              </w:rPr>
            </w:pPr>
            <w:r w:rsidRPr="00543984">
              <w:rPr>
                <w:b/>
                <w:bCs/>
                <w:sz w:val="18"/>
                <w:szCs w:val="18"/>
              </w:rPr>
              <w:t>Code Set Type </w:t>
            </w:r>
          </w:p>
        </w:tc>
        <w:tc>
          <w:tcPr>
            <w:tcW w:w="780" w:type="dxa"/>
            <w:tcBorders>
              <w:top w:val="single" w:sz="6" w:space="0" w:color="auto"/>
              <w:left w:val="single" w:sz="6" w:space="0" w:color="auto"/>
              <w:bottom w:val="single" w:sz="6" w:space="0" w:color="auto"/>
              <w:right w:val="single" w:sz="6" w:space="0" w:color="auto"/>
            </w:tcBorders>
            <w:hideMark/>
          </w:tcPr>
          <w:p w14:paraId="11119BEA" w14:textId="77777777" w:rsidR="001F7116" w:rsidRPr="00543984" w:rsidRDefault="001F7116" w:rsidP="00B95876">
            <w:pPr>
              <w:pStyle w:val="Body"/>
              <w:ind w:left="57"/>
              <w:rPr>
                <w:b/>
                <w:bCs/>
                <w:sz w:val="18"/>
                <w:szCs w:val="18"/>
              </w:rPr>
            </w:pPr>
            <w:r w:rsidRPr="00543984">
              <w:rPr>
                <w:b/>
                <w:bCs/>
                <w:sz w:val="18"/>
                <w:szCs w:val="18"/>
              </w:rPr>
              <w:t>Code </w:t>
            </w:r>
          </w:p>
        </w:tc>
        <w:tc>
          <w:tcPr>
            <w:tcW w:w="2950" w:type="dxa"/>
            <w:tcBorders>
              <w:top w:val="single" w:sz="6" w:space="0" w:color="auto"/>
              <w:left w:val="single" w:sz="6" w:space="0" w:color="auto"/>
              <w:bottom w:val="single" w:sz="6" w:space="0" w:color="auto"/>
              <w:right w:val="single" w:sz="6" w:space="0" w:color="auto"/>
            </w:tcBorders>
            <w:hideMark/>
          </w:tcPr>
          <w:p w14:paraId="6B972A56" w14:textId="77777777" w:rsidR="001F7116" w:rsidRPr="00543984" w:rsidRDefault="001F7116" w:rsidP="00B95876">
            <w:pPr>
              <w:pStyle w:val="Body"/>
              <w:ind w:left="57"/>
              <w:rPr>
                <w:b/>
                <w:bCs/>
                <w:sz w:val="18"/>
                <w:szCs w:val="18"/>
              </w:rPr>
            </w:pPr>
            <w:r w:rsidRPr="00543984">
              <w:rPr>
                <w:b/>
                <w:bCs/>
                <w:sz w:val="18"/>
                <w:szCs w:val="18"/>
              </w:rPr>
              <w:t>Descriptor </w:t>
            </w:r>
          </w:p>
        </w:tc>
        <w:tc>
          <w:tcPr>
            <w:tcW w:w="1339" w:type="dxa"/>
            <w:tcBorders>
              <w:top w:val="single" w:sz="6" w:space="0" w:color="auto"/>
              <w:left w:val="single" w:sz="6" w:space="0" w:color="auto"/>
              <w:bottom w:val="single" w:sz="6" w:space="0" w:color="auto"/>
              <w:right w:val="single" w:sz="6" w:space="0" w:color="auto"/>
            </w:tcBorders>
            <w:hideMark/>
          </w:tcPr>
          <w:p w14:paraId="21400647" w14:textId="77777777" w:rsidR="001F7116" w:rsidRPr="00543984" w:rsidRDefault="001F7116" w:rsidP="00B95876">
            <w:pPr>
              <w:pStyle w:val="Body"/>
              <w:ind w:left="57"/>
              <w:rPr>
                <w:b/>
                <w:bCs/>
                <w:sz w:val="18"/>
                <w:szCs w:val="18"/>
              </w:rPr>
            </w:pPr>
            <w:r w:rsidRPr="00543984">
              <w:rPr>
                <w:b/>
                <w:bCs/>
                <w:sz w:val="18"/>
                <w:szCs w:val="18"/>
              </w:rPr>
              <w:t>Reportable Requirements </w:t>
            </w:r>
          </w:p>
        </w:tc>
        <w:tc>
          <w:tcPr>
            <w:tcW w:w="1486" w:type="dxa"/>
            <w:tcBorders>
              <w:top w:val="single" w:sz="6" w:space="0" w:color="auto"/>
              <w:left w:val="single" w:sz="6" w:space="0" w:color="auto"/>
              <w:bottom w:val="single" w:sz="6" w:space="0" w:color="auto"/>
              <w:right w:val="single" w:sz="6" w:space="0" w:color="auto"/>
            </w:tcBorders>
            <w:hideMark/>
          </w:tcPr>
          <w:p w14:paraId="303D8DF6" w14:textId="77777777" w:rsidR="001F7116" w:rsidRPr="00543984" w:rsidRDefault="001F7116" w:rsidP="00B95876">
            <w:pPr>
              <w:pStyle w:val="Body"/>
              <w:ind w:left="57"/>
              <w:rPr>
                <w:b/>
                <w:bCs/>
                <w:sz w:val="18"/>
                <w:szCs w:val="18"/>
              </w:rPr>
            </w:pPr>
            <w:r w:rsidRPr="00543984">
              <w:rPr>
                <w:b/>
                <w:bCs/>
                <w:sz w:val="18"/>
                <w:szCs w:val="18"/>
              </w:rPr>
              <w:t>Change </w:t>
            </w:r>
          </w:p>
        </w:tc>
      </w:tr>
      <w:tr w:rsidR="001F7116" w:rsidRPr="00543984" w14:paraId="0D990698" w14:textId="77777777" w:rsidTr="000F10DA">
        <w:trPr>
          <w:trHeight w:val="750"/>
        </w:trPr>
        <w:tc>
          <w:tcPr>
            <w:tcW w:w="1486" w:type="dxa"/>
            <w:tcBorders>
              <w:top w:val="single" w:sz="6" w:space="0" w:color="auto"/>
              <w:left w:val="single" w:sz="6" w:space="0" w:color="auto"/>
              <w:bottom w:val="single" w:sz="6" w:space="0" w:color="auto"/>
              <w:right w:val="single" w:sz="6" w:space="0" w:color="auto"/>
            </w:tcBorders>
            <w:hideMark/>
          </w:tcPr>
          <w:p w14:paraId="60E91C5D" w14:textId="77777777" w:rsidR="001F7116" w:rsidRPr="00AD72FE" w:rsidRDefault="001F7116" w:rsidP="00B95876">
            <w:pPr>
              <w:pStyle w:val="Tabletext"/>
              <w:ind w:left="57"/>
              <w:rPr>
                <w:rFonts w:cs="Arial"/>
                <w:color w:val="000000" w:themeColor="text1"/>
                <w:sz w:val="18"/>
                <w:szCs w:val="18"/>
              </w:rPr>
            </w:pPr>
            <w:r w:rsidRPr="00AD72FE">
              <w:rPr>
                <w:rFonts w:cs="Arial"/>
                <w:color w:val="000000" w:themeColor="text1"/>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hideMark/>
          </w:tcPr>
          <w:p w14:paraId="69F21577" w14:textId="77777777" w:rsidR="001F7116" w:rsidRPr="00AD72FE" w:rsidRDefault="001F7116" w:rsidP="00B95876">
            <w:pPr>
              <w:pStyle w:val="Tabletext"/>
              <w:ind w:left="57"/>
              <w:rPr>
                <w:rFonts w:cs="Arial"/>
                <w:b/>
                <w:color w:val="000000" w:themeColor="text1"/>
                <w:sz w:val="18"/>
                <w:szCs w:val="18"/>
              </w:rPr>
            </w:pPr>
            <w:r w:rsidRPr="00AD72FE">
              <w:rPr>
                <w:rFonts w:cs="Arial"/>
                <w:color w:val="000000" w:themeColor="text1"/>
                <w:sz w:val="18"/>
                <w:szCs w:val="18"/>
              </w:rPr>
              <w:t>HL70115</w:t>
            </w:r>
            <w:r w:rsidRPr="00AD72FE">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hideMark/>
          </w:tcPr>
          <w:p w14:paraId="072E75D6" w14:textId="77777777" w:rsidR="001F7116" w:rsidRPr="00AD72FE" w:rsidRDefault="001F7116" w:rsidP="00B95876">
            <w:pPr>
              <w:pStyle w:val="Tabletext"/>
              <w:ind w:left="57"/>
              <w:rPr>
                <w:rFonts w:cs="Arial"/>
                <w:b/>
                <w:color w:val="000000" w:themeColor="text1"/>
                <w:sz w:val="18"/>
                <w:szCs w:val="18"/>
              </w:rPr>
            </w:pPr>
            <w:r w:rsidRPr="00AD72FE">
              <w:rPr>
                <w:rFonts w:cs="Arial"/>
                <w:color w:val="000000" w:themeColor="text1"/>
                <w:sz w:val="18"/>
                <w:szCs w:val="18"/>
              </w:rPr>
              <w:t>Code Set</w:t>
            </w:r>
            <w:r w:rsidRPr="00AD72FE">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hideMark/>
          </w:tcPr>
          <w:p w14:paraId="1C6B5308" w14:textId="20F33FE2" w:rsidR="001F7116" w:rsidRPr="00AD72FE" w:rsidRDefault="001F7116" w:rsidP="00B95876">
            <w:pPr>
              <w:pStyle w:val="Tabletext"/>
              <w:ind w:left="57"/>
              <w:rPr>
                <w:rFonts w:cs="Arial"/>
                <w:b/>
                <w:color w:val="000000" w:themeColor="text1"/>
                <w:sz w:val="18"/>
                <w:szCs w:val="18"/>
              </w:rPr>
            </w:pPr>
            <w:r w:rsidRPr="00AD72FE">
              <w:rPr>
                <w:rFonts w:cs="Arial"/>
                <w:b/>
                <w:color w:val="000000" w:themeColor="text1"/>
                <w:sz w:val="18"/>
                <w:szCs w:val="18"/>
              </w:rPr>
              <w:t> </w:t>
            </w:r>
            <w:r w:rsidR="006E6EC0" w:rsidRPr="00AD72FE">
              <w:rPr>
                <w:rFonts w:cs="Arial"/>
                <w:color w:val="000000" w:themeColor="text1"/>
                <w:sz w:val="18"/>
                <w:szCs w:val="18"/>
                <w:lang w:eastAsia="en-AU"/>
              </w:rPr>
              <w:t>2010</w:t>
            </w:r>
          </w:p>
        </w:tc>
        <w:tc>
          <w:tcPr>
            <w:tcW w:w="2950" w:type="dxa"/>
            <w:tcBorders>
              <w:top w:val="single" w:sz="6" w:space="0" w:color="auto"/>
              <w:left w:val="single" w:sz="6" w:space="0" w:color="auto"/>
              <w:bottom w:val="single" w:sz="6" w:space="0" w:color="auto"/>
              <w:right w:val="single" w:sz="6" w:space="0" w:color="auto"/>
            </w:tcBorders>
            <w:hideMark/>
          </w:tcPr>
          <w:p w14:paraId="3F371F29" w14:textId="19A46B5C" w:rsidR="006F6FA7" w:rsidRPr="00AD72FE" w:rsidRDefault="006F6FA7" w:rsidP="00B95876">
            <w:pPr>
              <w:pStyle w:val="Tabletext"/>
              <w:ind w:left="57"/>
              <w:rPr>
                <w:rFonts w:cs="Arial"/>
                <w:strike/>
                <w:color w:val="000000" w:themeColor="text1"/>
                <w:sz w:val="18"/>
                <w:szCs w:val="18"/>
                <w:lang w:eastAsia="en-AU"/>
              </w:rPr>
            </w:pPr>
            <w:r w:rsidRPr="00AD72FE">
              <w:rPr>
                <w:rFonts w:cs="Arial"/>
                <w:strike/>
                <w:color w:val="000000" w:themeColor="text1"/>
                <w:sz w:val="18"/>
                <w:szCs w:val="18"/>
                <w:lang w:eastAsia="en-AU"/>
              </w:rPr>
              <w:t>Grampians Health [Ballarat Health - Base Campus]</w:t>
            </w:r>
          </w:p>
          <w:p w14:paraId="5C5D2DE6" w14:textId="4F92FBC9" w:rsidR="00CA70AA" w:rsidRPr="00AD72FE" w:rsidRDefault="00340CC2" w:rsidP="00B95876">
            <w:pPr>
              <w:pStyle w:val="Tabletext"/>
              <w:ind w:left="57"/>
              <w:rPr>
                <w:rFonts w:cs="Arial"/>
                <w:color w:val="000000" w:themeColor="text1"/>
                <w:sz w:val="18"/>
                <w:szCs w:val="18"/>
              </w:rPr>
            </w:pPr>
            <w:r w:rsidRPr="00AD72FE">
              <w:rPr>
                <w:rFonts w:cs="Arial"/>
                <w:color w:val="000000" w:themeColor="text1"/>
                <w:sz w:val="18"/>
                <w:szCs w:val="18"/>
              </w:rPr>
              <w:t>Grampians Health [Ballarat Base Hospital]</w:t>
            </w:r>
          </w:p>
        </w:tc>
        <w:tc>
          <w:tcPr>
            <w:tcW w:w="1339" w:type="dxa"/>
            <w:tcBorders>
              <w:top w:val="single" w:sz="6" w:space="0" w:color="auto"/>
              <w:left w:val="single" w:sz="6" w:space="0" w:color="auto"/>
              <w:bottom w:val="single" w:sz="6" w:space="0" w:color="auto"/>
              <w:right w:val="single" w:sz="6" w:space="0" w:color="auto"/>
            </w:tcBorders>
            <w:hideMark/>
          </w:tcPr>
          <w:p w14:paraId="7DB6C224" w14:textId="32DB3733" w:rsidR="001F7116" w:rsidRPr="00AD72FE" w:rsidRDefault="001F7116" w:rsidP="00B95876">
            <w:pPr>
              <w:pStyle w:val="Tabletext"/>
              <w:ind w:left="57"/>
              <w:rPr>
                <w:rFonts w:cs="Arial"/>
                <w:color w:val="000000" w:themeColor="text1"/>
                <w:sz w:val="18"/>
                <w:szCs w:val="18"/>
              </w:rPr>
            </w:pPr>
          </w:p>
        </w:tc>
        <w:tc>
          <w:tcPr>
            <w:tcW w:w="1486" w:type="dxa"/>
            <w:tcBorders>
              <w:top w:val="single" w:sz="6" w:space="0" w:color="auto"/>
              <w:left w:val="single" w:sz="6" w:space="0" w:color="auto"/>
              <w:bottom w:val="single" w:sz="6" w:space="0" w:color="auto"/>
              <w:right w:val="single" w:sz="6" w:space="0" w:color="auto"/>
            </w:tcBorders>
            <w:hideMark/>
          </w:tcPr>
          <w:p w14:paraId="6742ED5D" w14:textId="5710C7C0" w:rsidR="001F7116" w:rsidRPr="00AD72FE" w:rsidRDefault="001F7116" w:rsidP="00B95876">
            <w:pPr>
              <w:pStyle w:val="Tabletext"/>
              <w:ind w:left="57"/>
              <w:rPr>
                <w:rFonts w:cs="Arial"/>
                <w:color w:val="000000" w:themeColor="text1"/>
                <w:sz w:val="18"/>
                <w:szCs w:val="18"/>
              </w:rPr>
            </w:pPr>
            <w:r w:rsidRPr="00AD72FE">
              <w:rPr>
                <w:rFonts w:cs="Arial"/>
                <w:color w:val="000000" w:themeColor="text1"/>
                <w:sz w:val="18"/>
                <w:szCs w:val="18"/>
              </w:rPr>
              <w:t>Update </w:t>
            </w:r>
            <w:r w:rsidR="00AB5685" w:rsidRPr="00AD72FE">
              <w:rPr>
                <w:rFonts w:cs="Arial"/>
                <w:color w:val="000000" w:themeColor="text1"/>
                <w:sz w:val="18"/>
                <w:szCs w:val="18"/>
              </w:rPr>
              <w:t>descriptor</w:t>
            </w:r>
          </w:p>
        </w:tc>
      </w:tr>
      <w:tr w:rsidR="001F7116" w:rsidRPr="00543984" w14:paraId="52372A02" w14:textId="77777777" w:rsidTr="00AD72FE">
        <w:trPr>
          <w:trHeight w:val="750"/>
        </w:trPr>
        <w:tc>
          <w:tcPr>
            <w:tcW w:w="1486" w:type="dxa"/>
            <w:tcBorders>
              <w:top w:val="single" w:sz="6" w:space="0" w:color="auto"/>
              <w:left w:val="single" w:sz="6" w:space="0" w:color="auto"/>
              <w:bottom w:val="single" w:sz="6" w:space="0" w:color="auto"/>
              <w:right w:val="single" w:sz="6" w:space="0" w:color="auto"/>
            </w:tcBorders>
            <w:hideMark/>
          </w:tcPr>
          <w:p w14:paraId="429EA7B8" w14:textId="77777777" w:rsidR="001F7116" w:rsidRPr="00AD72FE" w:rsidRDefault="001F7116" w:rsidP="00B95876">
            <w:pPr>
              <w:pStyle w:val="Tabletext"/>
              <w:ind w:left="57"/>
              <w:rPr>
                <w:rFonts w:cs="Arial"/>
                <w:color w:val="000000" w:themeColor="text1"/>
                <w:sz w:val="18"/>
                <w:szCs w:val="18"/>
              </w:rPr>
            </w:pPr>
            <w:r w:rsidRPr="00AD72FE">
              <w:rPr>
                <w:rFonts w:cs="Arial"/>
                <w:color w:val="000000" w:themeColor="text1"/>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hideMark/>
          </w:tcPr>
          <w:p w14:paraId="5B952804" w14:textId="77777777" w:rsidR="001F7116" w:rsidRPr="00AD72FE" w:rsidRDefault="001F7116" w:rsidP="00B95876">
            <w:pPr>
              <w:pStyle w:val="Tabletext"/>
              <w:ind w:left="57"/>
              <w:rPr>
                <w:rFonts w:cs="Arial"/>
                <w:b/>
                <w:color w:val="000000" w:themeColor="text1"/>
                <w:sz w:val="18"/>
                <w:szCs w:val="18"/>
              </w:rPr>
            </w:pPr>
            <w:r w:rsidRPr="00AD72FE">
              <w:rPr>
                <w:rFonts w:cs="Arial"/>
                <w:color w:val="000000" w:themeColor="text1"/>
                <w:sz w:val="18"/>
                <w:szCs w:val="18"/>
              </w:rPr>
              <w:t>HL70115</w:t>
            </w:r>
            <w:r w:rsidRPr="00AD72FE">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hideMark/>
          </w:tcPr>
          <w:p w14:paraId="042D0A0F" w14:textId="77777777" w:rsidR="001F7116" w:rsidRPr="00AD72FE" w:rsidRDefault="001F7116" w:rsidP="00B95876">
            <w:pPr>
              <w:pStyle w:val="Tabletext"/>
              <w:ind w:left="57"/>
              <w:rPr>
                <w:rFonts w:cs="Arial"/>
                <w:b/>
                <w:color w:val="000000" w:themeColor="text1"/>
                <w:sz w:val="18"/>
                <w:szCs w:val="18"/>
              </w:rPr>
            </w:pPr>
            <w:r w:rsidRPr="00AD72FE">
              <w:rPr>
                <w:rFonts w:cs="Arial"/>
                <w:color w:val="000000" w:themeColor="text1"/>
                <w:sz w:val="18"/>
                <w:szCs w:val="18"/>
              </w:rPr>
              <w:t>Code Set</w:t>
            </w:r>
            <w:r w:rsidRPr="00AD72FE">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hideMark/>
          </w:tcPr>
          <w:p w14:paraId="4EE78471" w14:textId="5AB92A95" w:rsidR="001F7116" w:rsidRPr="00AD72FE" w:rsidRDefault="00C52C31" w:rsidP="00B95876">
            <w:pPr>
              <w:pStyle w:val="Tabletext"/>
              <w:ind w:left="57"/>
              <w:rPr>
                <w:rFonts w:cs="Arial"/>
                <w:b/>
                <w:color w:val="000000" w:themeColor="text1"/>
                <w:sz w:val="18"/>
                <w:szCs w:val="18"/>
              </w:rPr>
            </w:pPr>
            <w:r w:rsidRPr="00AD72FE">
              <w:rPr>
                <w:rFonts w:cs="Arial"/>
                <w:color w:val="000000" w:themeColor="text1"/>
                <w:sz w:val="18"/>
                <w:szCs w:val="18"/>
                <w:lang w:eastAsia="en-AU"/>
              </w:rPr>
              <w:t>2070</w:t>
            </w:r>
          </w:p>
        </w:tc>
        <w:tc>
          <w:tcPr>
            <w:tcW w:w="2950" w:type="dxa"/>
            <w:tcBorders>
              <w:top w:val="single" w:sz="6" w:space="0" w:color="auto"/>
              <w:left w:val="single" w:sz="6" w:space="0" w:color="auto"/>
              <w:bottom w:val="single" w:sz="6" w:space="0" w:color="auto"/>
              <w:right w:val="single" w:sz="6" w:space="0" w:color="auto"/>
            </w:tcBorders>
            <w:hideMark/>
          </w:tcPr>
          <w:p w14:paraId="12B96E64" w14:textId="542CDDAB" w:rsidR="004D767F" w:rsidRPr="00AD72FE" w:rsidRDefault="00C8234C" w:rsidP="00B95876">
            <w:pPr>
              <w:pStyle w:val="Tabletext"/>
              <w:ind w:left="57"/>
              <w:rPr>
                <w:rFonts w:cs="Arial"/>
                <w:strike/>
                <w:color w:val="000000" w:themeColor="text1"/>
                <w:sz w:val="18"/>
                <w:szCs w:val="18"/>
                <w:lang w:eastAsia="en-AU"/>
              </w:rPr>
            </w:pPr>
            <w:r w:rsidRPr="00AD72FE">
              <w:rPr>
                <w:rFonts w:cs="Arial"/>
                <w:strike/>
                <w:color w:val="000000" w:themeColor="text1"/>
                <w:sz w:val="18"/>
                <w:szCs w:val="18"/>
                <w:lang w:eastAsia="en-AU"/>
              </w:rPr>
              <w:t>Grampians Health [Ballarat Health - Queen Elizabeth Campus]</w:t>
            </w:r>
          </w:p>
          <w:p w14:paraId="22D0B639" w14:textId="4F7BE9CC" w:rsidR="001F7116" w:rsidRPr="00AD72FE" w:rsidRDefault="00C8234C"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Grampians Health [Queen Elizabeth Centre]</w:t>
            </w:r>
          </w:p>
        </w:tc>
        <w:tc>
          <w:tcPr>
            <w:tcW w:w="1339" w:type="dxa"/>
            <w:tcBorders>
              <w:top w:val="single" w:sz="6" w:space="0" w:color="auto"/>
              <w:left w:val="single" w:sz="6" w:space="0" w:color="auto"/>
              <w:bottom w:val="single" w:sz="6" w:space="0" w:color="auto"/>
              <w:right w:val="single" w:sz="6" w:space="0" w:color="auto"/>
            </w:tcBorders>
            <w:hideMark/>
          </w:tcPr>
          <w:p w14:paraId="3BEB7403" w14:textId="1EE16EE1" w:rsidR="001F7116" w:rsidRPr="00AD72FE" w:rsidRDefault="001F7116" w:rsidP="00B95876">
            <w:pPr>
              <w:pStyle w:val="Tabletext"/>
              <w:ind w:left="57"/>
              <w:rPr>
                <w:rFonts w:cs="Arial"/>
                <w:b/>
                <w:color w:val="000000" w:themeColor="text1"/>
                <w:sz w:val="18"/>
                <w:szCs w:val="18"/>
              </w:rPr>
            </w:pPr>
          </w:p>
        </w:tc>
        <w:tc>
          <w:tcPr>
            <w:tcW w:w="1486" w:type="dxa"/>
            <w:tcBorders>
              <w:top w:val="single" w:sz="6" w:space="0" w:color="auto"/>
              <w:left w:val="single" w:sz="6" w:space="0" w:color="auto"/>
              <w:bottom w:val="single" w:sz="6" w:space="0" w:color="auto"/>
              <w:right w:val="single" w:sz="6" w:space="0" w:color="auto"/>
            </w:tcBorders>
            <w:hideMark/>
          </w:tcPr>
          <w:p w14:paraId="52CE5F9F" w14:textId="452828F0" w:rsidR="001F7116" w:rsidRPr="00AD72FE" w:rsidRDefault="00C52C31" w:rsidP="00B95876">
            <w:pPr>
              <w:pStyle w:val="Tabletext"/>
              <w:ind w:left="57"/>
              <w:rPr>
                <w:rFonts w:cs="Arial"/>
                <w:b/>
                <w:color w:val="000000" w:themeColor="text1"/>
                <w:sz w:val="18"/>
                <w:szCs w:val="18"/>
              </w:rPr>
            </w:pPr>
            <w:r w:rsidRPr="00AD72FE">
              <w:rPr>
                <w:rFonts w:cs="Arial"/>
                <w:color w:val="000000" w:themeColor="text1"/>
                <w:sz w:val="18"/>
                <w:szCs w:val="18"/>
              </w:rPr>
              <w:t>Update descriptor</w:t>
            </w:r>
            <w:r w:rsidR="001F7116" w:rsidRPr="00AD72FE">
              <w:rPr>
                <w:rFonts w:cs="Arial"/>
                <w:b/>
                <w:color w:val="000000" w:themeColor="text1"/>
                <w:sz w:val="18"/>
                <w:szCs w:val="18"/>
              </w:rPr>
              <w:t> </w:t>
            </w:r>
          </w:p>
        </w:tc>
      </w:tr>
      <w:tr w:rsidR="00C62D68" w:rsidRPr="00543984" w14:paraId="3FFE2261" w14:textId="77777777" w:rsidTr="00AD72FE">
        <w:trPr>
          <w:trHeight w:val="750"/>
        </w:trPr>
        <w:tc>
          <w:tcPr>
            <w:tcW w:w="1486" w:type="dxa"/>
            <w:tcBorders>
              <w:top w:val="single" w:sz="6" w:space="0" w:color="auto"/>
              <w:left w:val="single" w:sz="6" w:space="0" w:color="auto"/>
              <w:bottom w:val="single" w:sz="6" w:space="0" w:color="auto"/>
              <w:right w:val="single" w:sz="6" w:space="0" w:color="auto"/>
            </w:tcBorders>
          </w:tcPr>
          <w:p w14:paraId="50C483FA" w14:textId="5D992B5B" w:rsidR="00C62D68" w:rsidRPr="00AD72FE" w:rsidRDefault="00C62D68" w:rsidP="00B95876">
            <w:pPr>
              <w:pStyle w:val="Tabletext"/>
              <w:ind w:left="57"/>
              <w:rPr>
                <w:rFonts w:cs="Arial"/>
                <w:color w:val="000000" w:themeColor="text1"/>
                <w:sz w:val="18"/>
                <w:szCs w:val="18"/>
              </w:rPr>
            </w:pPr>
            <w:r w:rsidRPr="00AD72FE">
              <w:rPr>
                <w:rFonts w:cs="Arial"/>
                <w:color w:val="000000" w:themeColor="text1"/>
                <w:sz w:val="18"/>
                <w:szCs w:val="18"/>
              </w:rPr>
              <w:lastRenderedPageBreak/>
              <w:t>Contact Campus Code </w:t>
            </w:r>
          </w:p>
        </w:tc>
        <w:tc>
          <w:tcPr>
            <w:tcW w:w="1151" w:type="dxa"/>
            <w:tcBorders>
              <w:top w:val="single" w:sz="6" w:space="0" w:color="auto"/>
              <w:left w:val="single" w:sz="6" w:space="0" w:color="auto"/>
              <w:bottom w:val="single" w:sz="6" w:space="0" w:color="auto"/>
              <w:right w:val="single" w:sz="6" w:space="0" w:color="auto"/>
            </w:tcBorders>
          </w:tcPr>
          <w:p w14:paraId="1E07FC58" w14:textId="582138E5" w:rsidR="00C62D68" w:rsidRPr="00AD72FE" w:rsidRDefault="00C62D68" w:rsidP="00B95876">
            <w:pPr>
              <w:pStyle w:val="Tabletext"/>
              <w:ind w:left="57"/>
              <w:rPr>
                <w:rFonts w:cs="Arial"/>
                <w:color w:val="000000" w:themeColor="text1"/>
                <w:sz w:val="18"/>
                <w:szCs w:val="18"/>
              </w:rPr>
            </w:pPr>
            <w:r w:rsidRPr="00AD72FE">
              <w:rPr>
                <w:rFonts w:cs="Arial"/>
                <w:color w:val="000000" w:themeColor="text1"/>
                <w:sz w:val="18"/>
                <w:szCs w:val="18"/>
              </w:rPr>
              <w:t>HL70115</w:t>
            </w:r>
            <w:r w:rsidRPr="00AD72FE">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tcPr>
          <w:p w14:paraId="33686C60" w14:textId="0D90862E" w:rsidR="00C62D68" w:rsidRPr="00AD72FE" w:rsidRDefault="00C62D68" w:rsidP="00B95876">
            <w:pPr>
              <w:pStyle w:val="Tabletext"/>
              <w:ind w:left="57"/>
              <w:rPr>
                <w:rFonts w:cs="Arial"/>
                <w:color w:val="000000" w:themeColor="text1"/>
                <w:sz w:val="18"/>
                <w:szCs w:val="18"/>
              </w:rPr>
            </w:pPr>
            <w:r w:rsidRPr="00AD72FE">
              <w:rPr>
                <w:rFonts w:cs="Arial"/>
                <w:color w:val="000000" w:themeColor="text1"/>
                <w:sz w:val="18"/>
                <w:szCs w:val="18"/>
              </w:rPr>
              <w:t>Code Set</w:t>
            </w:r>
            <w:r w:rsidRPr="00AD72FE">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tcPr>
          <w:p w14:paraId="48125F63" w14:textId="6A3A4134" w:rsidR="00C62D68" w:rsidRPr="00AD72FE" w:rsidRDefault="00C62D68"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2170</w:t>
            </w:r>
          </w:p>
        </w:tc>
        <w:tc>
          <w:tcPr>
            <w:tcW w:w="2950" w:type="dxa"/>
            <w:tcBorders>
              <w:top w:val="single" w:sz="6" w:space="0" w:color="auto"/>
              <w:left w:val="single" w:sz="6" w:space="0" w:color="auto"/>
              <w:bottom w:val="single" w:sz="6" w:space="0" w:color="auto"/>
              <w:right w:val="single" w:sz="6" w:space="0" w:color="auto"/>
            </w:tcBorders>
          </w:tcPr>
          <w:p w14:paraId="5FC35BE2" w14:textId="58AD8B5A" w:rsidR="002D0490" w:rsidRPr="00AD72FE" w:rsidRDefault="00030D45" w:rsidP="00B95876">
            <w:pPr>
              <w:pStyle w:val="Tabletext"/>
              <w:ind w:left="57"/>
              <w:rPr>
                <w:rFonts w:cs="Arial"/>
                <w:strike/>
                <w:color w:val="000000" w:themeColor="text1"/>
                <w:sz w:val="18"/>
                <w:szCs w:val="18"/>
                <w:lang w:eastAsia="en-AU"/>
              </w:rPr>
            </w:pPr>
            <w:r w:rsidRPr="00AD72FE">
              <w:rPr>
                <w:rFonts w:cs="Arial"/>
                <w:strike/>
                <w:color w:val="000000" w:themeColor="text1"/>
                <w:sz w:val="18"/>
                <w:szCs w:val="18"/>
                <w:lang w:eastAsia="en-AU"/>
              </w:rPr>
              <w:t>Grampians Health [Wimmera Health Care Group - Horsham]</w:t>
            </w:r>
          </w:p>
          <w:p w14:paraId="03E241DE" w14:textId="345C5CC5" w:rsidR="00C62D68" w:rsidRPr="00AD72FE" w:rsidRDefault="001A2DB5"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Grampians Health [Wimmera Base Hospital]</w:t>
            </w:r>
          </w:p>
        </w:tc>
        <w:tc>
          <w:tcPr>
            <w:tcW w:w="1339" w:type="dxa"/>
            <w:tcBorders>
              <w:top w:val="single" w:sz="6" w:space="0" w:color="auto"/>
              <w:left w:val="single" w:sz="6" w:space="0" w:color="auto"/>
              <w:bottom w:val="single" w:sz="6" w:space="0" w:color="auto"/>
              <w:right w:val="single" w:sz="6" w:space="0" w:color="auto"/>
            </w:tcBorders>
          </w:tcPr>
          <w:p w14:paraId="1A05A084" w14:textId="49676EED" w:rsidR="00C62D68" w:rsidRPr="00AD72FE" w:rsidRDefault="00C62D68" w:rsidP="00B95876">
            <w:pPr>
              <w:pStyle w:val="Tabletext"/>
              <w:ind w:left="57"/>
              <w:rPr>
                <w:rFonts w:cs="Arial"/>
                <w:color w:val="000000" w:themeColor="text1"/>
                <w:sz w:val="18"/>
                <w:szCs w:val="18"/>
              </w:rPr>
            </w:pPr>
          </w:p>
        </w:tc>
        <w:tc>
          <w:tcPr>
            <w:tcW w:w="1486" w:type="dxa"/>
            <w:tcBorders>
              <w:top w:val="single" w:sz="6" w:space="0" w:color="auto"/>
              <w:left w:val="single" w:sz="6" w:space="0" w:color="auto"/>
              <w:bottom w:val="single" w:sz="6" w:space="0" w:color="auto"/>
              <w:right w:val="single" w:sz="6" w:space="0" w:color="auto"/>
            </w:tcBorders>
          </w:tcPr>
          <w:p w14:paraId="64EBAAA3" w14:textId="563C2E7D" w:rsidR="00C62D68" w:rsidRPr="00AD72FE" w:rsidRDefault="00C62D68" w:rsidP="00B95876">
            <w:pPr>
              <w:pStyle w:val="Tabletext"/>
              <w:ind w:left="57"/>
              <w:rPr>
                <w:rFonts w:cs="Arial"/>
                <w:color w:val="000000" w:themeColor="text1"/>
                <w:sz w:val="18"/>
                <w:szCs w:val="18"/>
              </w:rPr>
            </w:pPr>
            <w:r w:rsidRPr="00AD72FE">
              <w:rPr>
                <w:rFonts w:cs="Arial"/>
                <w:color w:val="000000" w:themeColor="text1"/>
                <w:sz w:val="18"/>
                <w:szCs w:val="18"/>
              </w:rPr>
              <w:t>Update descriptor</w:t>
            </w:r>
            <w:r w:rsidRPr="00AD72FE">
              <w:rPr>
                <w:rFonts w:cs="Arial"/>
                <w:b/>
                <w:color w:val="000000" w:themeColor="text1"/>
                <w:sz w:val="18"/>
                <w:szCs w:val="18"/>
              </w:rPr>
              <w:t> </w:t>
            </w:r>
          </w:p>
        </w:tc>
      </w:tr>
      <w:tr w:rsidR="00B26309" w:rsidRPr="00543984" w14:paraId="33EC2118" w14:textId="77777777" w:rsidTr="00AD72FE">
        <w:trPr>
          <w:trHeight w:val="750"/>
        </w:trPr>
        <w:tc>
          <w:tcPr>
            <w:tcW w:w="1486" w:type="dxa"/>
            <w:tcBorders>
              <w:top w:val="single" w:sz="6" w:space="0" w:color="auto"/>
              <w:left w:val="single" w:sz="6" w:space="0" w:color="auto"/>
              <w:bottom w:val="single" w:sz="6" w:space="0" w:color="auto"/>
              <w:right w:val="single" w:sz="6" w:space="0" w:color="auto"/>
            </w:tcBorders>
          </w:tcPr>
          <w:p w14:paraId="6A7EC384" w14:textId="55DEFE84" w:rsidR="00B26309" w:rsidRPr="00AD72FE" w:rsidRDefault="00B26309" w:rsidP="00B95876">
            <w:pPr>
              <w:pStyle w:val="Tabletext"/>
              <w:ind w:left="57"/>
              <w:rPr>
                <w:rFonts w:cs="Arial"/>
                <w:color w:val="000000" w:themeColor="text1"/>
                <w:sz w:val="18"/>
                <w:szCs w:val="18"/>
              </w:rPr>
            </w:pPr>
            <w:r w:rsidRPr="00AD72FE">
              <w:rPr>
                <w:rFonts w:cs="Arial"/>
                <w:color w:val="000000" w:themeColor="text1"/>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tcPr>
          <w:p w14:paraId="1C1F9831" w14:textId="66D6EAA3" w:rsidR="00B26309" w:rsidRPr="00AD72FE" w:rsidRDefault="00B26309" w:rsidP="00B95876">
            <w:pPr>
              <w:pStyle w:val="Tabletext"/>
              <w:ind w:left="57"/>
              <w:rPr>
                <w:rFonts w:cs="Arial"/>
                <w:color w:val="000000" w:themeColor="text1"/>
                <w:sz w:val="18"/>
                <w:szCs w:val="18"/>
              </w:rPr>
            </w:pPr>
            <w:r w:rsidRPr="00AD72FE">
              <w:rPr>
                <w:rFonts w:cs="Arial"/>
                <w:color w:val="000000" w:themeColor="text1"/>
                <w:sz w:val="18"/>
                <w:szCs w:val="18"/>
              </w:rPr>
              <w:t>HL70115</w:t>
            </w:r>
            <w:r w:rsidRPr="00AD72FE">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tcPr>
          <w:p w14:paraId="031E3F3C" w14:textId="5DF46381" w:rsidR="00B26309" w:rsidRPr="00AD72FE" w:rsidRDefault="00B26309" w:rsidP="00B95876">
            <w:pPr>
              <w:pStyle w:val="Tabletext"/>
              <w:ind w:left="57"/>
              <w:rPr>
                <w:rFonts w:cs="Arial"/>
                <w:color w:val="000000" w:themeColor="text1"/>
                <w:sz w:val="18"/>
                <w:szCs w:val="18"/>
              </w:rPr>
            </w:pPr>
            <w:r w:rsidRPr="00AD72FE">
              <w:rPr>
                <w:rFonts w:cs="Arial"/>
                <w:color w:val="000000" w:themeColor="text1"/>
                <w:sz w:val="18"/>
                <w:szCs w:val="18"/>
              </w:rPr>
              <w:t>Code Set</w:t>
            </w:r>
            <w:r w:rsidRPr="00AD72FE">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tcPr>
          <w:p w14:paraId="3A6C9373" w14:textId="258AE85F" w:rsidR="00B26309" w:rsidRPr="00AD72FE" w:rsidRDefault="00B26309"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2260</w:t>
            </w:r>
          </w:p>
        </w:tc>
        <w:tc>
          <w:tcPr>
            <w:tcW w:w="2950" w:type="dxa"/>
            <w:tcBorders>
              <w:top w:val="single" w:sz="6" w:space="0" w:color="auto"/>
              <w:left w:val="single" w:sz="6" w:space="0" w:color="auto"/>
              <w:bottom w:val="single" w:sz="6" w:space="0" w:color="auto"/>
              <w:right w:val="single" w:sz="6" w:space="0" w:color="auto"/>
            </w:tcBorders>
          </w:tcPr>
          <w:p w14:paraId="6EA0EE9B" w14:textId="509751FF" w:rsidR="00CE282E" w:rsidRPr="00AD72FE" w:rsidRDefault="00253C91" w:rsidP="00B95876">
            <w:pPr>
              <w:pStyle w:val="Tabletext"/>
              <w:ind w:left="57"/>
              <w:rPr>
                <w:rFonts w:cs="Arial"/>
                <w:strike/>
                <w:color w:val="000000" w:themeColor="text1"/>
                <w:sz w:val="18"/>
                <w:szCs w:val="18"/>
                <w:lang w:eastAsia="en-AU"/>
              </w:rPr>
            </w:pPr>
            <w:r w:rsidRPr="00AD72FE">
              <w:rPr>
                <w:rFonts w:cs="Arial"/>
                <w:strike/>
                <w:color w:val="000000" w:themeColor="text1"/>
                <w:sz w:val="18"/>
                <w:szCs w:val="18"/>
                <w:lang w:eastAsia="en-AU"/>
              </w:rPr>
              <w:t>Grampians Health [Stawell Regional Health]</w:t>
            </w:r>
          </w:p>
          <w:p w14:paraId="72617486" w14:textId="3DA866E7" w:rsidR="00B26309" w:rsidRPr="00AD72FE" w:rsidRDefault="00BA5752"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Grampians Health [Stawell Hospital]</w:t>
            </w:r>
          </w:p>
        </w:tc>
        <w:tc>
          <w:tcPr>
            <w:tcW w:w="1339" w:type="dxa"/>
            <w:tcBorders>
              <w:top w:val="single" w:sz="6" w:space="0" w:color="auto"/>
              <w:left w:val="single" w:sz="6" w:space="0" w:color="auto"/>
              <w:bottom w:val="single" w:sz="6" w:space="0" w:color="auto"/>
              <w:right w:val="single" w:sz="6" w:space="0" w:color="auto"/>
            </w:tcBorders>
          </w:tcPr>
          <w:p w14:paraId="1FC0300B" w14:textId="201754FD" w:rsidR="00B26309" w:rsidRPr="00AD72FE" w:rsidRDefault="00B26309" w:rsidP="00B95876">
            <w:pPr>
              <w:pStyle w:val="Tabletext"/>
              <w:ind w:left="57"/>
              <w:rPr>
                <w:rFonts w:cs="Arial"/>
                <w:color w:val="000000" w:themeColor="text1"/>
                <w:sz w:val="18"/>
                <w:szCs w:val="18"/>
              </w:rPr>
            </w:pPr>
          </w:p>
        </w:tc>
        <w:tc>
          <w:tcPr>
            <w:tcW w:w="1486" w:type="dxa"/>
            <w:tcBorders>
              <w:top w:val="single" w:sz="6" w:space="0" w:color="auto"/>
              <w:left w:val="single" w:sz="6" w:space="0" w:color="auto"/>
              <w:bottom w:val="single" w:sz="6" w:space="0" w:color="auto"/>
              <w:right w:val="single" w:sz="6" w:space="0" w:color="auto"/>
            </w:tcBorders>
          </w:tcPr>
          <w:p w14:paraId="2AFFD71C" w14:textId="0B362F83" w:rsidR="00B26309" w:rsidRPr="00AD72FE" w:rsidRDefault="00B26309" w:rsidP="00B95876">
            <w:pPr>
              <w:pStyle w:val="Tabletext"/>
              <w:ind w:left="57"/>
              <w:rPr>
                <w:rFonts w:cs="Arial"/>
                <w:color w:val="000000" w:themeColor="text1"/>
                <w:sz w:val="18"/>
                <w:szCs w:val="18"/>
              </w:rPr>
            </w:pPr>
            <w:r w:rsidRPr="00AD72FE">
              <w:rPr>
                <w:rFonts w:cs="Arial"/>
                <w:color w:val="000000" w:themeColor="text1"/>
                <w:sz w:val="18"/>
                <w:szCs w:val="18"/>
              </w:rPr>
              <w:t>Update descriptor</w:t>
            </w:r>
            <w:r w:rsidRPr="00AD72FE">
              <w:rPr>
                <w:rFonts w:cs="Arial"/>
                <w:b/>
                <w:color w:val="000000" w:themeColor="text1"/>
                <w:sz w:val="18"/>
                <w:szCs w:val="18"/>
              </w:rPr>
              <w:t> </w:t>
            </w:r>
          </w:p>
        </w:tc>
      </w:tr>
      <w:tr w:rsidR="00AA7A9A" w:rsidRPr="00543984" w14:paraId="1AE27D0B" w14:textId="77777777" w:rsidTr="000F10DA">
        <w:trPr>
          <w:trHeight w:val="750"/>
        </w:trPr>
        <w:tc>
          <w:tcPr>
            <w:tcW w:w="1486" w:type="dxa"/>
            <w:tcBorders>
              <w:top w:val="single" w:sz="6" w:space="0" w:color="auto"/>
              <w:left w:val="single" w:sz="6" w:space="0" w:color="auto"/>
              <w:bottom w:val="single" w:sz="6" w:space="0" w:color="auto"/>
              <w:right w:val="single" w:sz="6" w:space="0" w:color="auto"/>
            </w:tcBorders>
          </w:tcPr>
          <w:p w14:paraId="3ED9EB48" w14:textId="7AA8C40A" w:rsidR="00AA7A9A" w:rsidRPr="00AD72FE" w:rsidRDefault="00AA7A9A" w:rsidP="00B95876">
            <w:pPr>
              <w:pStyle w:val="Tabletext"/>
              <w:ind w:left="57"/>
              <w:rPr>
                <w:rFonts w:cs="Arial"/>
                <w:color w:val="000000" w:themeColor="text1"/>
                <w:sz w:val="18"/>
                <w:szCs w:val="18"/>
              </w:rPr>
            </w:pPr>
            <w:r w:rsidRPr="00AD72FE">
              <w:rPr>
                <w:rFonts w:cs="Arial"/>
                <w:color w:val="000000" w:themeColor="text1"/>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tcPr>
          <w:p w14:paraId="49240F95" w14:textId="3B415651" w:rsidR="00AA7A9A" w:rsidRPr="00AD72FE" w:rsidRDefault="00AA7A9A" w:rsidP="00B95876">
            <w:pPr>
              <w:pStyle w:val="Tabletext"/>
              <w:ind w:left="57"/>
              <w:rPr>
                <w:rFonts w:cs="Arial"/>
                <w:color w:val="000000" w:themeColor="text1"/>
                <w:sz w:val="18"/>
                <w:szCs w:val="18"/>
              </w:rPr>
            </w:pPr>
            <w:r w:rsidRPr="00AD72FE">
              <w:rPr>
                <w:rFonts w:cs="Arial"/>
                <w:color w:val="000000" w:themeColor="text1"/>
                <w:sz w:val="18"/>
                <w:szCs w:val="18"/>
              </w:rPr>
              <w:t>HL70115</w:t>
            </w:r>
            <w:r w:rsidRPr="00AD72FE">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tcPr>
          <w:p w14:paraId="0776AC96" w14:textId="1222384E" w:rsidR="00AA7A9A" w:rsidRPr="00AD72FE" w:rsidRDefault="00AA7A9A" w:rsidP="00B95876">
            <w:pPr>
              <w:pStyle w:val="Tabletext"/>
              <w:ind w:left="57"/>
              <w:rPr>
                <w:rFonts w:cs="Arial"/>
                <w:color w:val="000000" w:themeColor="text1"/>
                <w:sz w:val="18"/>
                <w:szCs w:val="18"/>
              </w:rPr>
            </w:pPr>
            <w:r w:rsidRPr="00AD72FE">
              <w:rPr>
                <w:rFonts w:cs="Arial"/>
                <w:color w:val="000000" w:themeColor="text1"/>
                <w:sz w:val="18"/>
                <w:szCs w:val="18"/>
              </w:rPr>
              <w:t>Code Set</w:t>
            </w:r>
            <w:r w:rsidRPr="00AD72FE">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tcPr>
          <w:p w14:paraId="6EC7A7B8" w14:textId="652851A8" w:rsidR="00AA7A9A" w:rsidRPr="00AD72FE" w:rsidRDefault="00AA7A9A"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3180</w:t>
            </w:r>
          </w:p>
        </w:tc>
        <w:tc>
          <w:tcPr>
            <w:tcW w:w="2950" w:type="dxa"/>
            <w:tcBorders>
              <w:top w:val="single" w:sz="6" w:space="0" w:color="auto"/>
              <w:left w:val="single" w:sz="6" w:space="0" w:color="auto"/>
              <w:bottom w:val="single" w:sz="6" w:space="0" w:color="auto"/>
              <w:right w:val="single" w:sz="6" w:space="0" w:color="auto"/>
            </w:tcBorders>
          </w:tcPr>
          <w:p w14:paraId="7C7A24A4" w14:textId="78B65F8C" w:rsidR="00AA7A9A" w:rsidRPr="00AD72FE" w:rsidRDefault="00AA7A9A" w:rsidP="00B95876">
            <w:pPr>
              <w:pStyle w:val="Tabletext"/>
              <w:ind w:left="57"/>
              <w:rPr>
                <w:rFonts w:cs="Arial"/>
                <w:color w:val="000000" w:themeColor="text1"/>
                <w:sz w:val="18"/>
                <w:szCs w:val="18"/>
                <w:lang w:eastAsia="en-AU"/>
              </w:rPr>
            </w:pPr>
            <w:r w:rsidRPr="00AD72FE">
              <w:rPr>
                <w:rFonts w:cs="Arial"/>
                <w:color w:val="000000" w:themeColor="text1"/>
                <w:sz w:val="18"/>
                <w:szCs w:val="18"/>
                <w:lang w:eastAsia="en-AU"/>
              </w:rPr>
              <w:t>Grampians Health [Dimboola Hospital]</w:t>
            </w:r>
          </w:p>
        </w:tc>
        <w:tc>
          <w:tcPr>
            <w:tcW w:w="1339" w:type="dxa"/>
            <w:tcBorders>
              <w:top w:val="single" w:sz="6" w:space="0" w:color="auto"/>
              <w:left w:val="single" w:sz="6" w:space="0" w:color="auto"/>
              <w:bottom w:val="single" w:sz="6" w:space="0" w:color="auto"/>
              <w:right w:val="single" w:sz="6" w:space="0" w:color="auto"/>
            </w:tcBorders>
          </w:tcPr>
          <w:p w14:paraId="74DCAFDF" w14:textId="6407B699" w:rsidR="00AA7A9A" w:rsidRPr="00AD72FE" w:rsidRDefault="00AA7A9A" w:rsidP="00B95876">
            <w:pPr>
              <w:pStyle w:val="Tabletext"/>
              <w:ind w:left="57"/>
              <w:rPr>
                <w:rFonts w:cs="Arial"/>
                <w:color w:val="000000" w:themeColor="text1"/>
                <w:sz w:val="18"/>
                <w:szCs w:val="18"/>
              </w:rPr>
            </w:pPr>
            <w:r w:rsidRPr="00AD72FE">
              <w:rPr>
                <w:rFonts w:cs="Arial"/>
                <w:color w:val="000000" w:themeColor="text1"/>
                <w:sz w:val="18"/>
                <w:szCs w:val="18"/>
              </w:rPr>
              <w:t>Reportable as of 1/7/2026</w:t>
            </w:r>
          </w:p>
        </w:tc>
        <w:tc>
          <w:tcPr>
            <w:tcW w:w="1486" w:type="dxa"/>
            <w:tcBorders>
              <w:top w:val="single" w:sz="6" w:space="0" w:color="auto"/>
              <w:left w:val="single" w:sz="6" w:space="0" w:color="auto"/>
              <w:bottom w:val="single" w:sz="6" w:space="0" w:color="auto"/>
              <w:right w:val="single" w:sz="6" w:space="0" w:color="auto"/>
            </w:tcBorders>
          </w:tcPr>
          <w:p w14:paraId="5153E76F" w14:textId="41E136C2" w:rsidR="00AA7A9A" w:rsidRPr="00AD72FE" w:rsidRDefault="00AA7A9A" w:rsidP="00B95876">
            <w:pPr>
              <w:pStyle w:val="Tabletext"/>
              <w:ind w:left="57"/>
              <w:rPr>
                <w:rFonts w:cs="Arial"/>
                <w:color w:val="000000" w:themeColor="text1"/>
                <w:sz w:val="18"/>
                <w:szCs w:val="18"/>
              </w:rPr>
            </w:pPr>
            <w:r w:rsidRPr="00AD72FE">
              <w:rPr>
                <w:rFonts w:cs="Arial"/>
                <w:color w:val="000000" w:themeColor="text1"/>
                <w:sz w:val="18"/>
                <w:szCs w:val="18"/>
                <w:lang w:eastAsia="en-AU"/>
              </w:rPr>
              <w:t>New code</w:t>
            </w:r>
          </w:p>
        </w:tc>
      </w:tr>
      <w:tr w:rsidR="00286B21" w:rsidRPr="00543984" w14:paraId="775A9773" w14:textId="77777777" w:rsidTr="000F10DA">
        <w:trPr>
          <w:trHeight w:val="750"/>
        </w:trPr>
        <w:tc>
          <w:tcPr>
            <w:tcW w:w="1486" w:type="dxa"/>
            <w:tcBorders>
              <w:top w:val="single" w:sz="6" w:space="0" w:color="auto"/>
              <w:left w:val="single" w:sz="6" w:space="0" w:color="auto"/>
              <w:bottom w:val="single" w:sz="6" w:space="0" w:color="auto"/>
              <w:right w:val="single" w:sz="6" w:space="0" w:color="auto"/>
            </w:tcBorders>
          </w:tcPr>
          <w:p w14:paraId="1C6CD8BA" w14:textId="7D7D8B36" w:rsidR="00286B21" w:rsidRPr="00AD72FE" w:rsidRDefault="00286B21" w:rsidP="00B95876">
            <w:pPr>
              <w:pStyle w:val="Tabletext"/>
              <w:ind w:left="57"/>
              <w:rPr>
                <w:rFonts w:cs="Arial"/>
                <w:sz w:val="18"/>
                <w:szCs w:val="18"/>
              </w:rPr>
            </w:pPr>
            <w:r w:rsidRPr="00AD72FE">
              <w:rPr>
                <w:rFonts w:cs="Arial"/>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tcPr>
          <w:p w14:paraId="16C3135E" w14:textId="54528BCE" w:rsidR="00286B21" w:rsidRPr="00AD72FE" w:rsidRDefault="00286B21" w:rsidP="00B95876">
            <w:pPr>
              <w:pStyle w:val="Tabletext"/>
              <w:ind w:left="57"/>
              <w:rPr>
                <w:rFonts w:cs="Arial"/>
                <w:sz w:val="18"/>
                <w:szCs w:val="18"/>
              </w:rPr>
            </w:pPr>
            <w:r w:rsidRPr="00AD72FE">
              <w:rPr>
                <w:rFonts w:cs="Arial"/>
                <w:sz w:val="18"/>
                <w:szCs w:val="18"/>
              </w:rPr>
              <w:t>HL70115</w:t>
            </w:r>
            <w:r w:rsidRPr="00AD72FE">
              <w:rPr>
                <w:rFonts w:cs="Arial"/>
                <w:b/>
                <w:sz w:val="18"/>
                <w:szCs w:val="18"/>
              </w:rPr>
              <w:t> </w:t>
            </w:r>
          </w:p>
        </w:tc>
        <w:tc>
          <w:tcPr>
            <w:tcW w:w="996" w:type="dxa"/>
            <w:tcBorders>
              <w:top w:val="single" w:sz="6" w:space="0" w:color="auto"/>
              <w:left w:val="single" w:sz="6" w:space="0" w:color="auto"/>
              <w:bottom w:val="single" w:sz="6" w:space="0" w:color="auto"/>
              <w:right w:val="single" w:sz="6" w:space="0" w:color="auto"/>
            </w:tcBorders>
          </w:tcPr>
          <w:p w14:paraId="54CAAEAD" w14:textId="7DCA3AF8" w:rsidR="00286B21" w:rsidRPr="00AD72FE" w:rsidRDefault="00286B21" w:rsidP="00B95876">
            <w:pPr>
              <w:pStyle w:val="Tabletext"/>
              <w:ind w:left="57"/>
              <w:rPr>
                <w:rFonts w:cs="Arial"/>
                <w:sz w:val="18"/>
                <w:szCs w:val="18"/>
              </w:rPr>
            </w:pPr>
            <w:r w:rsidRPr="00AD72FE">
              <w:rPr>
                <w:rFonts w:cs="Arial"/>
                <w:sz w:val="18"/>
                <w:szCs w:val="18"/>
              </w:rPr>
              <w:t>Code Set</w:t>
            </w:r>
            <w:r w:rsidRPr="00AD72FE">
              <w:rPr>
                <w:rFonts w:cs="Arial"/>
                <w:b/>
                <w:sz w:val="18"/>
                <w:szCs w:val="18"/>
              </w:rPr>
              <w:t> </w:t>
            </w:r>
          </w:p>
        </w:tc>
        <w:tc>
          <w:tcPr>
            <w:tcW w:w="780" w:type="dxa"/>
            <w:tcBorders>
              <w:top w:val="single" w:sz="6" w:space="0" w:color="auto"/>
              <w:left w:val="single" w:sz="6" w:space="0" w:color="auto"/>
              <w:bottom w:val="single" w:sz="6" w:space="0" w:color="auto"/>
              <w:right w:val="single" w:sz="6" w:space="0" w:color="auto"/>
            </w:tcBorders>
          </w:tcPr>
          <w:p w14:paraId="7E9BFF28" w14:textId="7DE6254C" w:rsidR="00286B21" w:rsidRPr="00AD72FE" w:rsidRDefault="00286B21" w:rsidP="00B95876">
            <w:pPr>
              <w:pStyle w:val="Tabletext"/>
              <w:ind w:left="57"/>
              <w:rPr>
                <w:rFonts w:cs="Arial"/>
                <w:color w:val="000000"/>
                <w:sz w:val="18"/>
                <w:szCs w:val="18"/>
                <w:lang w:eastAsia="en-AU"/>
              </w:rPr>
            </w:pPr>
            <w:r w:rsidRPr="00AD72FE">
              <w:rPr>
                <w:rFonts w:cs="Arial"/>
                <w:color w:val="000000"/>
                <w:sz w:val="18"/>
                <w:szCs w:val="18"/>
                <w:lang w:eastAsia="en-AU"/>
              </w:rPr>
              <w:t>3240</w:t>
            </w:r>
          </w:p>
        </w:tc>
        <w:tc>
          <w:tcPr>
            <w:tcW w:w="2950" w:type="dxa"/>
            <w:tcBorders>
              <w:top w:val="single" w:sz="6" w:space="0" w:color="auto"/>
              <w:left w:val="single" w:sz="6" w:space="0" w:color="auto"/>
              <w:bottom w:val="single" w:sz="6" w:space="0" w:color="auto"/>
              <w:right w:val="single" w:sz="6" w:space="0" w:color="auto"/>
            </w:tcBorders>
          </w:tcPr>
          <w:p w14:paraId="41989958" w14:textId="0188F641" w:rsidR="00286B21" w:rsidRPr="00AD72FE" w:rsidRDefault="00FA4C22" w:rsidP="00B95876">
            <w:pPr>
              <w:pStyle w:val="Tabletext"/>
              <w:ind w:left="57"/>
              <w:rPr>
                <w:rFonts w:cs="Arial"/>
                <w:color w:val="000000"/>
                <w:sz w:val="18"/>
                <w:szCs w:val="18"/>
                <w:lang w:eastAsia="en-AU"/>
              </w:rPr>
            </w:pPr>
            <w:r w:rsidRPr="00AD72FE">
              <w:rPr>
                <w:rFonts w:cs="Arial"/>
                <w:sz w:val="18"/>
                <w:szCs w:val="18"/>
              </w:rPr>
              <w:t>Grampians Health [Edenhope Hospital]</w:t>
            </w:r>
          </w:p>
        </w:tc>
        <w:tc>
          <w:tcPr>
            <w:tcW w:w="1339" w:type="dxa"/>
            <w:tcBorders>
              <w:top w:val="single" w:sz="6" w:space="0" w:color="auto"/>
              <w:left w:val="single" w:sz="6" w:space="0" w:color="auto"/>
              <w:bottom w:val="single" w:sz="6" w:space="0" w:color="auto"/>
              <w:right w:val="single" w:sz="6" w:space="0" w:color="auto"/>
            </w:tcBorders>
          </w:tcPr>
          <w:p w14:paraId="163F8988" w14:textId="350AD4A4" w:rsidR="00286B21" w:rsidRPr="00AD72FE" w:rsidRDefault="00286B21" w:rsidP="00B95876">
            <w:pPr>
              <w:pStyle w:val="Tabletext"/>
              <w:ind w:left="57"/>
              <w:rPr>
                <w:rFonts w:cs="Arial"/>
                <w:sz w:val="18"/>
                <w:szCs w:val="18"/>
              </w:rPr>
            </w:pPr>
            <w:r w:rsidRPr="00AD72FE">
              <w:rPr>
                <w:rFonts w:cs="Arial"/>
                <w:sz w:val="18"/>
                <w:szCs w:val="18"/>
              </w:rPr>
              <w:t>Reportable as of 1/7/2026</w:t>
            </w:r>
          </w:p>
        </w:tc>
        <w:tc>
          <w:tcPr>
            <w:tcW w:w="1486" w:type="dxa"/>
            <w:tcBorders>
              <w:top w:val="single" w:sz="6" w:space="0" w:color="auto"/>
              <w:left w:val="single" w:sz="6" w:space="0" w:color="auto"/>
              <w:bottom w:val="single" w:sz="6" w:space="0" w:color="auto"/>
              <w:right w:val="single" w:sz="6" w:space="0" w:color="auto"/>
            </w:tcBorders>
          </w:tcPr>
          <w:p w14:paraId="1E8BE19A" w14:textId="7B8C65BA" w:rsidR="00286B21" w:rsidRPr="00AD72FE" w:rsidRDefault="00286B21" w:rsidP="00B95876">
            <w:pPr>
              <w:pStyle w:val="Tabletext"/>
              <w:ind w:left="57"/>
              <w:rPr>
                <w:rFonts w:cs="Arial"/>
                <w:sz w:val="18"/>
                <w:szCs w:val="18"/>
                <w:lang w:eastAsia="en-AU"/>
              </w:rPr>
            </w:pPr>
            <w:r w:rsidRPr="00AD72FE">
              <w:rPr>
                <w:rFonts w:cs="Arial"/>
                <w:sz w:val="18"/>
                <w:szCs w:val="18"/>
                <w:lang w:eastAsia="en-AU"/>
              </w:rPr>
              <w:t>New code</w:t>
            </w:r>
          </w:p>
        </w:tc>
      </w:tr>
      <w:tr w:rsidR="003A5061" w:rsidRPr="00543984" w14:paraId="1910A311" w14:textId="77777777" w:rsidTr="00AD72FE">
        <w:trPr>
          <w:trHeight w:val="750"/>
        </w:trPr>
        <w:tc>
          <w:tcPr>
            <w:tcW w:w="1486" w:type="dxa"/>
            <w:tcBorders>
              <w:top w:val="single" w:sz="6" w:space="0" w:color="auto"/>
              <w:left w:val="single" w:sz="6" w:space="0" w:color="auto"/>
              <w:bottom w:val="single" w:sz="6" w:space="0" w:color="auto"/>
              <w:right w:val="single" w:sz="6" w:space="0" w:color="auto"/>
            </w:tcBorders>
          </w:tcPr>
          <w:p w14:paraId="276B2CFF" w14:textId="126AACA0" w:rsidR="003A5061" w:rsidRPr="00543984" w:rsidRDefault="003A5061" w:rsidP="00B95876">
            <w:pPr>
              <w:pStyle w:val="Tabletext"/>
              <w:ind w:left="57"/>
              <w:rPr>
                <w:rFonts w:cs="Arial"/>
                <w:color w:val="000000" w:themeColor="text1"/>
                <w:sz w:val="18"/>
                <w:szCs w:val="18"/>
              </w:rPr>
            </w:pPr>
            <w:r w:rsidRPr="00543984">
              <w:rPr>
                <w:rFonts w:cs="Arial"/>
                <w:color w:val="000000" w:themeColor="text1"/>
                <w:sz w:val="18"/>
                <w:szCs w:val="18"/>
              </w:rPr>
              <w:t>Contact Campus Code </w:t>
            </w:r>
          </w:p>
        </w:tc>
        <w:tc>
          <w:tcPr>
            <w:tcW w:w="1151" w:type="dxa"/>
            <w:tcBorders>
              <w:top w:val="single" w:sz="6" w:space="0" w:color="auto"/>
              <w:left w:val="single" w:sz="6" w:space="0" w:color="auto"/>
              <w:bottom w:val="single" w:sz="6" w:space="0" w:color="auto"/>
              <w:right w:val="single" w:sz="6" w:space="0" w:color="auto"/>
            </w:tcBorders>
          </w:tcPr>
          <w:p w14:paraId="55A9FE2A" w14:textId="216D269B" w:rsidR="003A5061" w:rsidRPr="00543984" w:rsidRDefault="003A5061" w:rsidP="00B95876">
            <w:pPr>
              <w:pStyle w:val="Tabletext"/>
              <w:ind w:left="57"/>
              <w:rPr>
                <w:rFonts w:cs="Arial"/>
                <w:color w:val="000000" w:themeColor="text1"/>
                <w:sz w:val="18"/>
                <w:szCs w:val="18"/>
              </w:rPr>
            </w:pPr>
            <w:r w:rsidRPr="00543984">
              <w:rPr>
                <w:rFonts w:cs="Arial"/>
                <w:color w:val="000000" w:themeColor="text1"/>
                <w:sz w:val="18"/>
                <w:szCs w:val="18"/>
              </w:rPr>
              <w:t>HL70115</w:t>
            </w:r>
            <w:r w:rsidRPr="00543984">
              <w:rPr>
                <w:rFonts w:cs="Arial"/>
                <w:b/>
                <w:color w:val="000000" w:themeColor="text1"/>
                <w:sz w:val="18"/>
                <w:szCs w:val="18"/>
              </w:rPr>
              <w:t> </w:t>
            </w:r>
          </w:p>
        </w:tc>
        <w:tc>
          <w:tcPr>
            <w:tcW w:w="996" w:type="dxa"/>
            <w:tcBorders>
              <w:top w:val="single" w:sz="6" w:space="0" w:color="auto"/>
              <w:left w:val="single" w:sz="6" w:space="0" w:color="auto"/>
              <w:bottom w:val="single" w:sz="6" w:space="0" w:color="auto"/>
              <w:right w:val="single" w:sz="6" w:space="0" w:color="auto"/>
            </w:tcBorders>
          </w:tcPr>
          <w:p w14:paraId="75886EB1" w14:textId="736ECFCA" w:rsidR="003A5061" w:rsidRPr="00543984" w:rsidRDefault="003A5061" w:rsidP="00B95876">
            <w:pPr>
              <w:pStyle w:val="Tabletext"/>
              <w:ind w:left="57"/>
              <w:rPr>
                <w:rFonts w:cs="Arial"/>
                <w:color w:val="000000" w:themeColor="text1"/>
                <w:sz w:val="18"/>
                <w:szCs w:val="18"/>
              </w:rPr>
            </w:pPr>
            <w:r w:rsidRPr="00543984">
              <w:rPr>
                <w:rFonts w:cs="Arial"/>
                <w:color w:val="000000" w:themeColor="text1"/>
                <w:sz w:val="18"/>
                <w:szCs w:val="18"/>
              </w:rPr>
              <w:t>Code Set</w:t>
            </w:r>
            <w:r w:rsidRPr="00543984">
              <w:rPr>
                <w:rFonts w:cs="Arial"/>
                <w:b/>
                <w:color w:val="000000" w:themeColor="text1"/>
                <w:sz w:val="18"/>
                <w:szCs w:val="18"/>
              </w:rPr>
              <w:t> </w:t>
            </w:r>
          </w:p>
        </w:tc>
        <w:tc>
          <w:tcPr>
            <w:tcW w:w="780" w:type="dxa"/>
            <w:tcBorders>
              <w:top w:val="single" w:sz="6" w:space="0" w:color="auto"/>
              <w:left w:val="single" w:sz="6" w:space="0" w:color="auto"/>
              <w:bottom w:val="single" w:sz="6" w:space="0" w:color="auto"/>
              <w:right w:val="single" w:sz="6" w:space="0" w:color="auto"/>
            </w:tcBorders>
          </w:tcPr>
          <w:p w14:paraId="0E0B698D" w14:textId="7C4C7AE3" w:rsidR="003A5061" w:rsidRPr="00543984" w:rsidRDefault="003A5061" w:rsidP="00B95876">
            <w:pPr>
              <w:pStyle w:val="Tabletext"/>
              <w:ind w:left="57"/>
              <w:rPr>
                <w:rFonts w:cs="Arial"/>
                <w:color w:val="000000" w:themeColor="text1"/>
                <w:sz w:val="18"/>
                <w:szCs w:val="18"/>
                <w:lang w:eastAsia="en-AU"/>
              </w:rPr>
            </w:pPr>
            <w:r w:rsidRPr="00543984">
              <w:rPr>
                <w:rFonts w:cs="Arial"/>
                <w:color w:val="000000" w:themeColor="text1"/>
                <w:sz w:val="18"/>
                <w:szCs w:val="18"/>
                <w:lang w:eastAsia="en-AU"/>
              </w:rPr>
              <w:t>5660</w:t>
            </w:r>
          </w:p>
        </w:tc>
        <w:tc>
          <w:tcPr>
            <w:tcW w:w="2950" w:type="dxa"/>
            <w:tcBorders>
              <w:top w:val="single" w:sz="6" w:space="0" w:color="auto"/>
              <w:left w:val="single" w:sz="6" w:space="0" w:color="auto"/>
              <w:bottom w:val="single" w:sz="6" w:space="0" w:color="auto"/>
              <w:right w:val="single" w:sz="6" w:space="0" w:color="auto"/>
            </w:tcBorders>
          </w:tcPr>
          <w:p w14:paraId="66DCF367" w14:textId="59E24EF6" w:rsidR="003A5061" w:rsidRPr="00543984" w:rsidRDefault="003A5061" w:rsidP="00B95876">
            <w:pPr>
              <w:pStyle w:val="Tabletext"/>
              <w:ind w:left="57"/>
              <w:rPr>
                <w:rFonts w:cs="Arial"/>
                <w:color w:val="000000" w:themeColor="text1"/>
                <w:sz w:val="18"/>
                <w:szCs w:val="18"/>
                <w:lang w:eastAsia="en-AU"/>
              </w:rPr>
            </w:pPr>
            <w:r w:rsidRPr="00543984">
              <w:rPr>
                <w:rFonts w:cs="Arial"/>
                <w:color w:val="000000" w:themeColor="text1"/>
                <w:sz w:val="18"/>
                <w:szCs w:val="18"/>
                <w:lang w:eastAsia="en-AU"/>
              </w:rPr>
              <w:t>Baabak Hastings Early Parenting Centre</w:t>
            </w:r>
            <w:r w:rsidRPr="00543984">
              <w:rPr>
                <w:rFonts w:cs="Arial"/>
                <w:color w:val="000000" w:themeColor="text1"/>
                <w:sz w:val="18"/>
                <w:szCs w:val="18"/>
                <w:lang w:eastAsia="en-AU"/>
              </w:rPr>
              <w:tab/>
            </w:r>
          </w:p>
        </w:tc>
        <w:tc>
          <w:tcPr>
            <w:tcW w:w="1339" w:type="dxa"/>
            <w:tcBorders>
              <w:top w:val="single" w:sz="6" w:space="0" w:color="auto"/>
              <w:left w:val="single" w:sz="6" w:space="0" w:color="auto"/>
              <w:bottom w:val="single" w:sz="6" w:space="0" w:color="auto"/>
              <w:right w:val="single" w:sz="6" w:space="0" w:color="auto"/>
            </w:tcBorders>
          </w:tcPr>
          <w:p w14:paraId="4572A490" w14:textId="003D18E7" w:rsidR="003A5061" w:rsidRPr="00543984" w:rsidRDefault="003A5061" w:rsidP="00B95876">
            <w:pPr>
              <w:pStyle w:val="Tabletext"/>
              <w:ind w:left="57"/>
              <w:rPr>
                <w:rFonts w:cs="Arial"/>
                <w:color w:val="000000" w:themeColor="text1"/>
                <w:sz w:val="18"/>
                <w:szCs w:val="18"/>
              </w:rPr>
            </w:pPr>
            <w:r w:rsidRPr="00543984">
              <w:rPr>
                <w:rFonts w:cs="Arial"/>
                <w:color w:val="000000" w:themeColor="text1"/>
                <w:sz w:val="18"/>
                <w:szCs w:val="18"/>
              </w:rPr>
              <w:t xml:space="preserve">Reportable as of </w:t>
            </w:r>
            <w:r w:rsidRPr="00543984">
              <w:rPr>
                <w:rFonts w:cs="Arial"/>
                <w:color w:val="000000" w:themeColor="text1"/>
                <w:sz w:val="18"/>
                <w:szCs w:val="18"/>
                <w:lang w:eastAsia="en-AU"/>
              </w:rPr>
              <w:t>1/4/2026</w:t>
            </w:r>
          </w:p>
        </w:tc>
        <w:tc>
          <w:tcPr>
            <w:tcW w:w="1486" w:type="dxa"/>
            <w:tcBorders>
              <w:top w:val="single" w:sz="6" w:space="0" w:color="auto"/>
              <w:left w:val="single" w:sz="6" w:space="0" w:color="auto"/>
              <w:bottom w:val="single" w:sz="6" w:space="0" w:color="auto"/>
              <w:right w:val="single" w:sz="6" w:space="0" w:color="auto"/>
            </w:tcBorders>
          </w:tcPr>
          <w:p w14:paraId="5A20029A" w14:textId="2A0FA2BB" w:rsidR="003A5061" w:rsidRPr="00543984" w:rsidRDefault="00E30626" w:rsidP="00B95876">
            <w:pPr>
              <w:pStyle w:val="Tabletext"/>
              <w:ind w:left="57"/>
              <w:rPr>
                <w:rFonts w:cs="Arial"/>
                <w:color w:val="000000" w:themeColor="text1"/>
                <w:sz w:val="18"/>
                <w:szCs w:val="18"/>
                <w:lang w:eastAsia="en-AU"/>
              </w:rPr>
            </w:pPr>
            <w:r w:rsidRPr="00543984">
              <w:rPr>
                <w:rFonts w:cs="Arial"/>
                <w:color w:val="000000" w:themeColor="text1"/>
                <w:sz w:val="18"/>
                <w:szCs w:val="18"/>
                <w:lang w:eastAsia="en-AU"/>
              </w:rPr>
              <w:t>New code</w:t>
            </w:r>
          </w:p>
        </w:tc>
      </w:tr>
    </w:tbl>
    <w:p w14:paraId="3A0637A6" w14:textId="77777777" w:rsidR="00193751" w:rsidRPr="00543984" w:rsidRDefault="00193751" w:rsidP="00B95876">
      <w:pPr>
        <w:pStyle w:val="Body"/>
        <w:rPr>
          <w:rFonts w:cs="Arial"/>
          <w:sz w:val="18"/>
          <w:szCs w:val="18"/>
        </w:rPr>
      </w:pPr>
    </w:p>
    <w:p w14:paraId="3DCD348B" w14:textId="77777777" w:rsidR="00FC25D3" w:rsidRPr="004047AD" w:rsidRDefault="00FC25D3" w:rsidP="00B95876">
      <w:pPr>
        <w:pStyle w:val="Heading4"/>
      </w:pPr>
      <w:r w:rsidRPr="004047AD">
        <w:t>Contact Provider Code </w:t>
      </w:r>
    </w:p>
    <w:tbl>
      <w:tblPr>
        <w:tblW w:w="10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6"/>
        <w:gridCol w:w="1148"/>
        <w:gridCol w:w="989"/>
        <w:gridCol w:w="781"/>
        <w:gridCol w:w="2922"/>
        <w:gridCol w:w="1323"/>
        <w:gridCol w:w="1549"/>
      </w:tblGrid>
      <w:tr w:rsidR="00FC25D3" w:rsidRPr="00543984" w14:paraId="19C91E46" w14:textId="77777777" w:rsidTr="00D83E6C">
        <w:trPr>
          <w:trHeight w:val="540"/>
          <w:tblHeader/>
        </w:trPr>
        <w:tc>
          <w:tcPr>
            <w:tcW w:w="1476" w:type="dxa"/>
            <w:tcBorders>
              <w:top w:val="single" w:sz="6" w:space="0" w:color="auto"/>
              <w:left w:val="single" w:sz="6" w:space="0" w:color="auto"/>
              <w:bottom w:val="single" w:sz="6" w:space="0" w:color="auto"/>
              <w:right w:val="single" w:sz="6" w:space="0" w:color="auto"/>
            </w:tcBorders>
            <w:hideMark/>
          </w:tcPr>
          <w:p w14:paraId="04657C63" w14:textId="77777777" w:rsidR="00FC25D3" w:rsidRPr="00B95876" w:rsidRDefault="00FC25D3" w:rsidP="00B95876">
            <w:pPr>
              <w:pStyle w:val="Body"/>
              <w:ind w:left="57"/>
              <w:rPr>
                <w:b/>
                <w:bCs/>
                <w:sz w:val="18"/>
                <w:szCs w:val="18"/>
              </w:rPr>
            </w:pPr>
            <w:r w:rsidRPr="00B95876">
              <w:rPr>
                <w:b/>
                <w:bCs/>
                <w:sz w:val="18"/>
                <w:szCs w:val="18"/>
              </w:rPr>
              <w:t>Data Element Name </w:t>
            </w:r>
          </w:p>
        </w:tc>
        <w:tc>
          <w:tcPr>
            <w:tcW w:w="1148" w:type="dxa"/>
            <w:tcBorders>
              <w:top w:val="single" w:sz="6" w:space="0" w:color="auto"/>
              <w:left w:val="single" w:sz="6" w:space="0" w:color="auto"/>
              <w:bottom w:val="single" w:sz="6" w:space="0" w:color="auto"/>
              <w:right w:val="single" w:sz="6" w:space="0" w:color="auto"/>
            </w:tcBorders>
            <w:hideMark/>
          </w:tcPr>
          <w:p w14:paraId="446184CE" w14:textId="77777777" w:rsidR="00FC25D3" w:rsidRPr="00B95876" w:rsidRDefault="00FC25D3" w:rsidP="00B95876">
            <w:pPr>
              <w:pStyle w:val="Body"/>
              <w:ind w:left="57"/>
              <w:rPr>
                <w:b/>
                <w:bCs/>
                <w:sz w:val="18"/>
                <w:szCs w:val="18"/>
              </w:rPr>
            </w:pPr>
            <w:r w:rsidRPr="00B95876">
              <w:rPr>
                <w:b/>
                <w:bCs/>
                <w:sz w:val="18"/>
                <w:szCs w:val="18"/>
              </w:rPr>
              <w:t>Code Set Identifier </w:t>
            </w:r>
          </w:p>
        </w:tc>
        <w:tc>
          <w:tcPr>
            <w:tcW w:w="989" w:type="dxa"/>
            <w:tcBorders>
              <w:top w:val="single" w:sz="6" w:space="0" w:color="auto"/>
              <w:left w:val="single" w:sz="6" w:space="0" w:color="auto"/>
              <w:bottom w:val="single" w:sz="6" w:space="0" w:color="auto"/>
              <w:right w:val="single" w:sz="6" w:space="0" w:color="auto"/>
            </w:tcBorders>
            <w:hideMark/>
          </w:tcPr>
          <w:p w14:paraId="6C30BE6E" w14:textId="77777777" w:rsidR="00FC25D3" w:rsidRPr="00B95876" w:rsidRDefault="00FC25D3" w:rsidP="00B95876">
            <w:pPr>
              <w:pStyle w:val="Body"/>
              <w:ind w:left="57"/>
              <w:rPr>
                <w:b/>
                <w:bCs/>
                <w:sz w:val="18"/>
                <w:szCs w:val="18"/>
              </w:rPr>
            </w:pPr>
            <w:r w:rsidRPr="00B95876">
              <w:rPr>
                <w:b/>
                <w:bCs/>
                <w:sz w:val="18"/>
                <w:szCs w:val="18"/>
              </w:rPr>
              <w:t>Code Set Type </w:t>
            </w:r>
          </w:p>
        </w:tc>
        <w:tc>
          <w:tcPr>
            <w:tcW w:w="781" w:type="dxa"/>
            <w:tcBorders>
              <w:top w:val="single" w:sz="6" w:space="0" w:color="auto"/>
              <w:left w:val="single" w:sz="6" w:space="0" w:color="auto"/>
              <w:bottom w:val="single" w:sz="6" w:space="0" w:color="auto"/>
              <w:right w:val="single" w:sz="6" w:space="0" w:color="auto"/>
            </w:tcBorders>
            <w:hideMark/>
          </w:tcPr>
          <w:p w14:paraId="25067BDF" w14:textId="77777777" w:rsidR="00FC25D3" w:rsidRPr="00B95876" w:rsidRDefault="00FC25D3" w:rsidP="00B95876">
            <w:pPr>
              <w:pStyle w:val="Body"/>
              <w:ind w:left="57"/>
              <w:rPr>
                <w:b/>
                <w:bCs/>
                <w:sz w:val="18"/>
                <w:szCs w:val="18"/>
              </w:rPr>
            </w:pPr>
            <w:r w:rsidRPr="00B95876">
              <w:rPr>
                <w:b/>
                <w:bCs/>
                <w:sz w:val="18"/>
                <w:szCs w:val="18"/>
              </w:rPr>
              <w:t>Code </w:t>
            </w:r>
          </w:p>
        </w:tc>
        <w:tc>
          <w:tcPr>
            <w:tcW w:w="2922" w:type="dxa"/>
            <w:tcBorders>
              <w:top w:val="single" w:sz="6" w:space="0" w:color="auto"/>
              <w:left w:val="single" w:sz="6" w:space="0" w:color="auto"/>
              <w:bottom w:val="single" w:sz="6" w:space="0" w:color="auto"/>
              <w:right w:val="single" w:sz="6" w:space="0" w:color="auto"/>
            </w:tcBorders>
            <w:hideMark/>
          </w:tcPr>
          <w:p w14:paraId="04CAE1DF" w14:textId="77777777" w:rsidR="00FC25D3" w:rsidRPr="00B95876" w:rsidRDefault="00FC25D3" w:rsidP="00B95876">
            <w:pPr>
              <w:pStyle w:val="Body"/>
              <w:ind w:left="57"/>
              <w:rPr>
                <w:b/>
                <w:bCs/>
                <w:sz w:val="18"/>
                <w:szCs w:val="18"/>
              </w:rPr>
            </w:pPr>
            <w:r w:rsidRPr="00B95876">
              <w:rPr>
                <w:b/>
                <w:bCs/>
                <w:sz w:val="18"/>
                <w:szCs w:val="18"/>
              </w:rPr>
              <w:t>Descriptor </w:t>
            </w:r>
          </w:p>
        </w:tc>
        <w:tc>
          <w:tcPr>
            <w:tcW w:w="1323" w:type="dxa"/>
            <w:tcBorders>
              <w:top w:val="single" w:sz="6" w:space="0" w:color="auto"/>
              <w:left w:val="single" w:sz="6" w:space="0" w:color="auto"/>
              <w:bottom w:val="single" w:sz="6" w:space="0" w:color="auto"/>
              <w:right w:val="single" w:sz="6" w:space="0" w:color="auto"/>
            </w:tcBorders>
            <w:hideMark/>
          </w:tcPr>
          <w:p w14:paraId="7647E2E7" w14:textId="77777777" w:rsidR="00FC25D3" w:rsidRPr="00B95876" w:rsidRDefault="00FC25D3" w:rsidP="00B95876">
            <w:pPr>
              <w:pStyle w:val="Body"/>
              <w:ind w:left="57"/>
              <w:rPr>
                <w:b/>
                <w:bCs/>
                <w:sz w:val="18"/>
                <w:szCs w:val="18"/>
              </w:rPr>
            </w:pPr>
            <w:r w:rsidRPr="00B95876">
              <w:rPr>
                <w:b/>
                <w:bCs/>
                <w:sz w:val="18"/>
                <w:szCs w:val="18"/>
              </w:rPr>
              <w:t>Reportable Requirements </w:t>
            </w:r>
          </w:p>
        </w:tc>
        <w:tc>
          <w:tcPr>
            <w:tcW w:w="1549" w:type="dxa"/>
            <w:tcBorders>
              <w:top w:val="single" w:sz="6" w:space="0" w:color="auto"/>
              <w:left w:val="single" w:sz="6" w:space="0" w:color="auto"/>
              <w:bottom w:val="single" w:sz="6" w:space="0" w:color="auto"/>
              <w:right w:val="single" w:sz="6" w:space="0" w:color="auto"/>
            </w:tcBorders>
            <w:hideMark/>
          </w:tcPr>
          <w:p w14:paraId="3ED8AF47" w14:textId="77777777" w:rsidR="00FC25D3" w:rsidRPr="00B95876" w:rsidRDefault="00FC25D3" w:rsidP="00B95876">
            <w:pPr>
              <w:pStyle w:val="Body"/>
              <w:ind w:left="57"/>
              <w:rPr>
                <w:b/>
                <w:bCs/>
                <w:sz w:val="18"/>
                <w:szCs w:val="18"/>
              </w:rPr>
            </w:pPr>
            <w:r w:rsidRPr="00B95876">
              <w:rPr>
                <w:b/>
                <w:bCs/>
                <w:sz w:val="18"/>
                <w:szCs w:val="18"/>
              </w:rPr>
              <w:t>Change </w:t>
            </w:r>
          </w:p>
        </w:tc>
      </w:tr>
      <w:tr w:rsidR="00FC25D3" w:rsidRPr="00543984" w14:paraId="1125F841"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hideMark/>
          </w:tcPr>
          <w:p w14:paraId="539B10FC" w14:textId="3A079344" w:rsidR="00FC25D3" w:rsidRPr="00AD72FE" w:rsidRDefault="008F7E7B" w:rsidP="00B95876">
            <w:pPr>
              <w:pStyle w:val="Body"/>
              <w:ind w:left="57"/>
              <w:rPr>
                <w:rFonts w:cs="Arial"/>
                <w:color w:val="000000" w:themeColor="text1"/>
                <w:sz w:val="18"/>
                <w:szCs w:val="18"/>
              </w:rPr>
            </w:pPr>
            <w:r w:rsidRPr="00AD72FE">
              <w:rPr>
                <w:rFonts w:cs="Arial"/>
                <w:color w:val="000000" w:themeColor="text1"/>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hideMark/>
          </w:tcPr>
          <w:p w14:paraId="7EE77E2B" w14:textId="77777777" w:rsidR="00FC25D3" w:rsidRPr="00AD72FE" w:rsidRDefault="00FC25D3" w:rsidP="00B95876">
            <w:pPr>
              <w:pStyle w:val="Body"/>
              <w:ind w:left="57"/>
              <w:rPr>
                <w:rFonts w:cs="Arial"/>
                <w:b/>
                <w:bCs/>
                <w:color w:val="000000" w:themeColor="text1"/>
                <w:sz w:val="18"/>
                <w:szCs w:val="18"/>
              </w:rPr>
            </w:pPr>
            <w:r w:rsidRPr="00AD72FE">
              <w:rPr>
                <w:rFonts w:cs="Arial"/>
                <w:color w:val="000000" w:themeColor="text1"/>
                <w:sz w:val="18"/>
                <w:szCs w:val="18"/>
              </w:rPr>
              <w:t>990012</w:t>
            </w:r>
            <w:r w:rsidRPr="00AD72FE">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hideMark/>
          </w:tcPr>
          <w:p w14:paraId="11E023AC" w14:textId="77777777" w:rsidR="00FC25D3" w:rsidRPr="00AD72FE" w:rsidRDefault="00FC25D3" w:rsidP="00B95876">
            <w:pPr>
              <w:pStyle w:val="Body"/>
              <w:ind w:left="57"/>
              <w:rPr>
                <w:rFonts w:cs="Arial"/>
                <w:b/>
                <w:bCs/>
                <w:color w:val="000000" w:themeColor="text1"/>
                <w:sz w:val="18"/>
                <w:szCs w:val="18"/>
              </w:rPr>
            </w:pPr>
            <w:r w:rsidRPr="00AD72FE">
              <w:rPr>
                <w:rFonts w:cs="Arial"/>
                <w:color w:val="000000" w:themeColor="text1"/>
                <w:sz w:val="18"/>
                <w:szCs w:val="18"/>
              </w:rPr>
              <w:t>Code Set</w:t>
            </w:r>
            <w:r w:rsidRPr="00AD72FE">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hideMark/>
          </w:tcPr>
          <w:p w14:paraId="5EC52E43" w14:textId="384ED23A" w:rsidR="00FC25D3" w:rsidRPr="00AD72FE" w:rsidRDefault="00423920" w:rsidP="00B95876">
            <w:pPr>
              <w:pStyle w:val="Body"/>
              <w:ind w:left="57"/>
              <w:rPr>
                <w:rFonts w:cs="Arial"/>
                <w:b/>
                <w:bCs/>
                <w:color w:val="000000" w:themeColor="text1"/>
                <w:sz w:val="18"/>
                <w:szCs w:val="18"/>
              </w:rPr>
            </w:pPr>
            <w:r w:rsidRPr="00AD72FE">
              <w:rPr>
                <w:rFonts w:cs="Arial"/>
                <w:color w:val="000000" w:themeColor="text1"/>
                <w:sz w:val="18"/>
                <w:szCs w:val="18"/>
                <w:lang w:eastAsia="en-AU"/>
              </w:rPr>
              <w:t>2010</w:t>
            </w:r>
          </w:p>
        </w:tc>
        <w:tc>
          <w:tcPr>
            <w:tcW w:w="2922" w:type="dxa"/>
            <w:tcBorders>
              <w:top w:val="single" w:sz="6" w:space="0" w:color="auto"/>
              <w:left w:val="single" w:sz="6" w:space="0" w:color="auto"/>
              <w:bottom w:val="single" w:sz="6" w:space="0" w:color="auto"/>
              <w:right w:val="single" w:sz="6" w:space="0" w:color="auto"/>
            </w:tcBorders>
            <w:hideMark/>
          </w:tcPr>
          <w:p w14:paraId="739DE3B7" w14:textId="77777777" w:rsidR="00DE099D" w:rsidRPr="00AD72FE" w:rsidRDefault="00DE099D" w:rsidP="00B95876">
            <w:pPr>
              <w:pStyle w:val="Tabletext"/>
              <w:ind w:left="57"/>
              <w:rPr>
                <w:rFonts w:cs="Arial"/>
                <w:strike/>
                <w:color w:val="000000" w:themeColor="text1"/>
                <w:sz w:val="18"/>
                <w:szCs w:val="18"/>
                <w:lang w:eastAsia="en-AU"/>
              </w:rPr>
            </w:pPr>
            <w:r w:rsidRPr="00AD72FE">
              <w:rPr>
                <w:rFonts w:cs="Arial"/>
                <w:strike/>
                <w:color w:val="000000" w:themeColor="text1"/>
                <w:sz w:val="18"/>
                <w:szCs w:val="18"/>
                <w:lang w:eastAsia="en-AU"/>
              </w:rPr>
              <w:t>Grampians Health [Ballarat Health - Base Campus]</w:t>
            </w:r>
          </w:p>
          <w:p w14:paraId="4D8CA3B2" w14:textId="0B35E3C3" w:rsidR="00FC25D3" w:rsidRPr="00AD72FE" w:rsidRDefault="00DE099D" w:rsidP="00B95876">
            <w:pPr>
              <w:pStyle w:val="Body"/>
              <w:ind w:left="57"/>
              <w:rPr>
                <w:rFonts w:cs="Arial"/>
                <w:color w:val="000000" w:themeColor="text1"/>
                <w:sz w:val="18"/>
                <w:szCs w:val="18"/>
              </w:rPr>
            </w:pPr>
            <w:r w:rsidRPr="00AD72FE">
              <w:rPr>
                <w:rFonts w:cs="Arial"/>
                <w:color w:val="000000" w:themeColor="text1"/>
                <w:sz w:val="18"/>
                <w:szCs w:val="18"/>
              </w:rPr>
              <w:t>Grampians Health [Ballarat Base Hospital]</w:t>
            </w:r>
          </w:p>
        </w:tc>
        <w:tc>
          <w:tcPr>
            <w:tcW w:w="1323" w:type="dxa"/>
            <w:tcBorders>
              <w:top w:val="single" w:sz="6" w:space="0" w:color="auto"/>
              <w:left w:val="single" w:sz="6" w:space="0" w:color="auto"/>
              <w:bottom w:val="single" w:sz="6" w:space="0" w:color="auto"/>
              <w:right w:val="single" w:sz="6" w:space="0" w:color="auto"/>
            </w:tcBorders>
            <w:hideMark/>
          </w:tcPr>
          <w:p w14:paraId="2770B7F6" w14:textId="3A242E0D" w:rsidR="00FC25D3" w:rsidRPr="00AD72FE" w:rsidRDefault="00FC25D3" w:rsidP="00B95876">
            <w:pPr>
              <w:pStyle w:val="Body"/>
              <w:ind w:left="57"/>
              <w:rPr>
                <w:rFonts w:cs="Arial"/>
                <w:b/>
                <w:bCs/>
                <w:color w:val="000000" w:themeColor="text1"/>
                <w:sz w:val="18"/>
                <w:szCs w:val="18"/>
              </w:rPr>
            </w:pPr>
          </w:p>
        </w:tc>
        <w:tc>
          <w:tcPr>
            <w:tcW w:w="1549" w:type="dxa"/>
            <w:tcBorders>
              <w:top w:val="single" w:sz="6" w:space="0" w:color="auto"/>
              <w:left w:val="single" w:sz="6" w:space="0" w:color="auto"/>
              <w:bottom w:val="single" w:sz="6" w:space="0" w:color="auto"/>
              <w:right w:val="single" w:sz="6" w:space="0" w:color="auto"/>
            </w:tcBorders>
            <w:hideMark/>
          </w:tcPr>
          <w:p w14:paraId="2A4E191B" w14:textId="12D1E4FA" w:rsidR="00FC25D3" w:rsidRPr="00AD72FE" w:rsidRDefault="00423920" w:rsidP="00B95876">
            <w:pPr>
              <w:pStyle w:val="Body"/>
              <w:ind w:left="57"/>
              <w:rPr>
                <w:rFonts w:cs="Arial"/>
                <w:b/>
                <w:bCs/>
                <w:color w:val="000000" w:themeColor="text1"/>
                <w:sz w:val="18"/>
                <w:szCs w:val="18"/>
              </w:rPr>
            </w:pPr>
            <w:r w:rsidRPr="00AD72FE">
              <w:rPr>
                <w:rFonts w:cs="Arial"/>
                <w:color w:val="000000" w:themeColor="text1"/>
                <w:sz w:val="18"/>
                <w:szCs w:val="18"/>
              </w:rPr>
              <w:t>Update descriptor</w:t>
            </w:r>
            <w:r w:rsidRPr="00AD72FE">
              <w:rPr>
                <w:rFonts w:cs="Arial"/>
                <w:b/>
                <w:color w:val="000000" w:themeColor="text1"/>
                <w:sz w:val="18"/>
                <w:szCs w:val="18"/>
              </w:rPr>
              <w:t> </w:t>
            </w:r>
          </w:p>
        </w:tc>
      </w:tr>
      <w:tr w:rsidR="00A51412" w:rsidRPr="00543984" w14:paraId="1C19C749"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73D4BF65" w14:textId="5332C054" w:rsidR="00A51412" w:rsidRPr="00543984" w:rsidRDefault="008F7E7B" w:rsidP="00B95876">
            <w:pPr>
              <w:pStyle w:val="Body"/>
              <w:ind w:left="57"/>
              <w:rPr>
                <w:rFonts w:cs="Arial"/>
                <w:color w:val="000000" w:themeColor="text1"/>
                <w:sz w:val="18"/>
                <w:szCs w:val="18"/>
              </w:rPr>
            </w:pPr>
            <w:r w:rsidRPr="00543984">
              <w:rPr>
                <w:rFonts w:cs="Arial"/>
                <w:color w:val="000000" w:themeColor="text1"/>
                <w:sz w:val="18"/>
                <w:szCs w:val="18"/>
              </w:rPr>
              <w:t>Contact Provider</w:t>
            </w:r>
            <w:r w:rsidR="00A51412" w:rsidRPr="00543984">
              <w:rPr>
                <w:rFonts w:cs="Arial"/>
                <w:color w:val="000000" w:themeColor="text1"/>
                <w:sz w:val="18"/>
                <w:szCs w:val="18"/>
              </w:rPr>
              <w:t> </w:t>
            </w:r>
          </w:p>
        </w:tc>
        <w:tc>
          <w:tcPr>
            <w:tcW w:w="1148" w:type="dxa"/>
            <w:tcBorders>
              <w:top w:val="single" w:sz="6" w:space="0" w:color="auto"/>
              <w:left w:val="single" w:sz="6" w:space="0" w:color="auto"/>
              <w:bottom w:val="single" w:sz="6" w:space="0" w:color="auto"/>
              <w:right w:val="single" w:sz="6" w:space="0" w:color="auto"/>
            </w:tcBorders>
          </w:tcPr>
          <w:p w14:paraId="43BF72DD" w14:textId="3319B4EE" w:rsidR="00A51412" w:rsidRPr="00543984" w:rsidRDefault="00A51412" w:rsidP="00B95876">
            <w:pPr>
              <w:pStyle w:val="Body"/>
              <w:ind w:left="57"/>
              <w:rPr>
                <w:rFonts w:cs="Arial"/>
                <w:color w:val="000000" w:themeColor="text1"/>
                <w:sz w:val="18"/>
                <w:szCs w:val="18"/>
              </w:rPr>
            </w:pPr>
            <w:r w:rsidRPr="00543984">
              <w:rPr>
                <w:rFonts w:cs="Arial"/>
                <w:color w:val="000000" w:themeColor="text1"/>
                <w:sz w:val="18"/>
                <w:szCs w:val="18"/>
              </w:rPr>
              <w:t>990012</w:t>
            </w:r>
            <w:r w:rsidRPr="00543984">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22A654CA" w14:textId="7C3ECDB2" w:rsidR="00A51412" w:rsidRPr="00543984" w:rsidRDefault="00A51412" w:rsidP="00B95876">
            <w:pPr>
              <w:pStyle w:val="Body"/>
              <w:ind w:left="57"/>
              <w:rPr>
                <w:rFonts w:cs="Arial"/>
                <w:color w:val="000000" w:themeColor="text1"/>
                <w:sz w:val="18"/>
                <w:szCs w:val="18"/>
              </w:rPr>
            </w:pPr>
            <w:r w:rsidRPr="00543984">
              <w:rPr>
                <w:rFonts w:cs="Arial"/>
                <w:color w:val="000000" w:themeColor="text1"/>
                <w:sz w:val="18"/>
                <w:szCs w:val="18"/>
              </w:rPr>
              <w:t>Code Set</w:t>
            </w:r>
            <w:r w:rsidRPr="00543984">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620F8E51" w14:textId="3F268552" w:rsidR="00A51412" w:rsidRPr="00543984" w:rsidRDefault="00A51412"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2070</w:t>
            </w:r>
          </w:p>
        </w:tc>
        <w:tc>
          <w:tcPr>
            <w:tcW w:w="2922" w:type="dxa"/>
            <w:tcBorders>
              <w:top w:val="single" w:sz="6" w:space="0" w:color="auto"/>
              <w:left w:val="single" w:sz="6" w:space="0" w:color="auto"/>
              <w:bottom w:val="single" w:sz="6" w:space="0" w:color="auto"/>
              <w:right w:val="single" w:sz="6" w:space="0" w:color="auto"/>
            </w:tcBorders>
          </w:tcPr>
          <w:p w14:paraId="63D845EB" w14:textId="77777777" w:rsidR="005B68E5" w:rsidRPr="00543984" w:rsidRDefault="005B68E5"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[Ballarat Health - Queen Elizabeth Campus]</w:t>
            </w:r>
          </w:p>
          <w:p w14:paraId="09D39777" w14:textId="7AFF4785" w:rsidR="00A51412" w:rsidRPr="00543984" w:rsidRDefault="005B68E5"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Grampians Health [Queen Elizabeth Centre]</w:t>
            </w:r>
          </w:p>
        </w:tc>
        <w:tc>
          <w:tcPr>
            <w:tcW w:w="1323" w:type="dxa"/>
            <w:tcBorders>
              <w:top w:val="single" w:sz="6" w:space="0" w:color="auto"/>
              <w:left w:val="single" w:sz="6" w:space="0" w:color="auto"/>
              <w:bottom w:val="single" w:sz="6" w:space="0" w:color="auto"/>
              <w:right w:val="single" w:sz="6" w:space="0" w:color="auto"/>
            </w:tcBorders>
          </w:tcPr>
          <w:p w14:paraId="15666223" w14:textId="19076EC9" w:rsidR="00A51412" w:rsidRPr="00543984" w:rsidRDefault="00A51412" w:rsidP="00B95876">
            <w:pPr>
              <w:pStyle w:val="Body"/>
              <w:ind w:left="57"/>
              <w:rPr>
                <w:rFonts w:cs="Arial"/>
                <w:color w:val="000000" w:themeColor="text1"/>
                <w:sz w:val="18"/>
                <w:szCs w:val="18"/>
              </w:rPr>
            </w:pPr>
          </w:p>
        </w:tc>
        <w:tc>
          <w:tcPr>
            <w:tcW w:w="1549" w:type="dxa"/>
            <w:tcBorders>
              <w:top w:val="single" w:sz="6" w:space="0" w:color="auto"/>
              <w:left w:val="single" w:sz="6" w:space="0" w:color="auto"/>
              <w:bottom w:val="single" w:sz="6" w:space="0" w:color="auto"/>
              <w:right w:val="single" w:sz="6" w:space="0" w:color="auto"/>
            </w:tcBorders>
          </w:tcPr>
          <w:p w14:paraId="13CF8B25" w14:textId="3412D6AC" w:rsidR="00A51412" w:rsidRPr="00543984" w:rsidRDefault="00A51412" w:rsidP="00B95876">
            <w:pPr>
              <w:pStyle w:val="Body"/>
              <w:ind w:left="57"/>
              <w:rPr>
                <w:rFonts w:cs="Arial"/>
                <w:color w:val="000000" w:themeColor="text1"/>
                <w:sz w:val="18"/>
                <w:szCs w:val="18"/>
              </w:rPr>
            </w:pPr>
            <w:r w:rsidRPr="00543984">
              <w:rPr>
                <w:rFonts w:cs="Arial"/>
                <w:color w:val="000000" w:themeColor="text1"/>
                <w:sz w:val="18"/>
                <w:szCs w:val="18"/>
              </w:rPr>
              <w:t>Update descriptor</w:t>
            </w:r>
            <w:r w:rsidRPr="00543984">
              <w:rPr>
                <w:rFonts w:cs="Arial"/>
                <w:b/>
                <w:color w:val="000000" w:themeColor="text1"/>
                <w:sz w:val="18"/>
                <w:szCs w:val="18"/>
              </w:rPr>
              <w:t> </w:t>
            </w:r>
          </w:p>
        </w:tc>
      </w:tr>
      <w:tr w:rsidR="005E3F7D" w:rsidRPr="00543984" w14:paraId="17694FC0"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3388B1F2" w14:textId="48F37542" w:rsidR="005E3F7D" w:rsidRPr="00543984" w:rsidRDefault="008F7E7B" w:rsidP="00B95876">
            <w:pPr>
              <w:pStyle w:val="Body"/>
              <w:ind w:left="57"/>
              <w:rPr>
                <w:rFonts w:cs="Arial"/>
                <w:color w:val="000000" w:themeColor="text1"/>
                <w:sz w:val="18"/>
                <w:szCs w:val="18"/>
              </w:rPr>
            </w:pPr>
            <w:r w:rsidRPr="00543984">
              <w:rPr>
                <w:rFonts w:cs="Arial"/>
                <w:color w:val="000000" w:themeColor="text1"/>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tcPr>
          <w:p w14:paraId="1E1F6FDA" w14:textId="6E0F08B3" w:rsidR="005E3F7D" w:rsidRPr="00543984" w:rsidRDefault="005E3F7D" w:rsidP="00B95876">
            <w:pPr>
              <w:pStyle w:val="Body"/>
              <w:ind w:left="57"/>
              <w:rPr>
                <w:rFonts w:cs="Arial"/>
                <w:color w:val="000000" w:themeColor="text1"/>
                <w:sz w:val="18"/>
                <w:szCs w:val="18"/>
              </w:rPr>
            </w:pPr>
            <w:r w:rsidRPr="00543984">
              <w:rPr>
                <w:rFonts w:cs="Arial"/>
                <w:color w:val="000000" w:themeColor="text1"/>
                <w:sz w:val="18"/>
                <w:szCs w:val="18"/>
              </w:rPr>
              <w:t>990012</w:t>
            </w:r>
            <w:r w:rsidRPr="00543984">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3712B6FE" w14:textId="59DFD76C" w:rsidR="005E3F7D" w:rsidRPr="00543984" w:rsidRDefault="005E3F7D" w:rsidP="00B95876">
            <w:pPr>
              <w:pStyle w:val="Body"/>
              <w:ind w:left="57"/>
              <w:rPr>
                <w:rFonts w:cs="Arial"/>
                <w:color w:val="000000" w:themeColor="text1"/>
                <w:sz w:val="18"/>
                <w:szCs w:val="18"/>
              </w:rPr>
            </w:pPr>
            <w:r w:rsidRPr="00543984">
              <w:rPr>
                <w:rFonts w:cs="Arial"/>
                <w:color w:val="000000" w:themeColor="text1"/>
                <w:sz w:val="18"/>
                <w:szCs w:val="18"/>
              </w:rPr>
              <w:t>Code Set</w:t>
            </w:r>
            <w:r w:rsidRPr="00543984">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6402FBF9" w14:textId="3BF79532" w:rsidR="005E3F7D" w:rsidRPr="00543984" w:rsidRDefault="005E3F7D"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203</w:t>
            </w:r>
          </w:p>
        </w:tc>
        <w:tc>
          <w:tcPr>
            <w:tcW w:w="2922" w:type="dxa"/>
            <w:tcBorders>
              <w:top w:val="single" w:sz="6" w:space="0" w:color="auto"/>
              <w:left w:val="single" w:sz="6" w:space="0" w:color="auto"/>
              <w:bottom w:val="single" w:sz="6" w:space="0" w:color="auto"/>
              <w:right w:val="single" w:sz="6" w:space="0" w:color="auto"/>
            </w:tcBorders>
          </w:tcPr>
          <w:p w14:paraId="0AC0D270" w14:textId="1CD1EB02" w:rsidR="004204F2" w:rsidRPr="00543984" w:rsidRDefault="004204F2" w:rsidP="00B95876">
            <w:pPr>
              <w:pStyle w:val="Body"/>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[Wimmera Health Care Group]</w:t>
            </w:r>
          </w:p>
          <w:p w14:paraId="61896728" w14:textId="473A8A9E" w:rsidR="005E3F7D" w:rsidRPr="00543984" w:rsidRDefault="008B0700" w:rsidP="00B95876">
            <w:pPr>
              <w:spacing w:after="0" w:line="240" w:lineRule="auto"/>
              <w:ind w:left="57"/>
              <w:rPr>
                <w:rFonts w:cs="Arial"/>
                <w:color w:val="000000" w:themeColor="text1"/>
                <w:sz w:val="18"/>
                <w:szCs w:val="18"/>
                <w:lang w:eastAsia="en-AU"/>
              </w:rPr>
            </w:pPr>
            <w:r w:rsidRPr="00543984">
              <w:rPr>
                <w:rFonts w:cs="Arial"/>
                <w:color w:val="000000" w:themeColor="text1"/>
                <w:sz w:val="18"/>
                <w:szCs w:val="18"/>
              </w:rPr>
              <w:t>Grampians Health [Wimmera Base Hospital]</w:t>
            </w:r>
          </w:p>
        </w:tc>
        <w:tc>
          <w:tcPr>
            <w:tcW w:w="1323" w:type="dxa"/>
            <w:tcBorders>
              <w:top w:val="single" w:sz="6" w:space="0" w:color="auto"/>
              <w:left w:val="single" w:sz="6" w:space="0" w:color="auto"/>
              <w:bottom w:val="single" w:sz="6" w:space="0" w:color="auto"/>
              <w:right w:val="single" w:sz="6" w:space="0" w:color="auto"/>
            </w:tcBorders>
          </w:tcPr>
          <w:p w14:paraId="6F47525A" w14:textId="4D31C220" w:rsidR="005E3F7D" w:rsidRPr="00543984" w:rsidRDefault="005E3F7D" w:rsidP="00B95876">
            <w:pPr>
              <w:pStyle w:val="Body"/>
              <w:ind w:left="57"/>
              <w:rPr>
                <w:rFonts w:cs="Arial"/>
                <w:color w:val="000000" w:themeColor="text1"/>
                <w:sz w:val="18"/>
                <w:szCs w:val="18"/>
              </w:rPr>
            </w:pPr>
          </w:p>
        </w:tc>
        <w:tc>
          <w:tcPr>
            <w:tcW w:w="1549" w:type="dxa"/>
            <w:tcBorders>
              <w:top w:val="single" w:sz="6" w:space="0" w:color="auto"/>
              <w:left w:val="single" w:sz="6" w:space="0" w:color="auto"/>
              <w:bottom w:val="single" w:sz="6" w:space="0" w:color="auto"/>
              <w:right w:val="single" w:sz="6" w:space="0" w:color="auto"/>
            </w:tcBorders>
          </w:tcPr>
          <w:p w14:paraId="1E2F4B52" w14:textId="28E8BBB7" w:rsidR="005E3F7D" w:rsidRPr="00543984" w:rsidRDefault="005E3F7D" w:rsidP="00B95876">
            <w:pPr>
              <w:pStyle w:val="Body"/>
              <w:ind w:left="57"/>
              <w:rPr>
                <w:rFonts w:cs="Arial"/>
                <w:color w:val="000000" w:themeColor="text1"/>
                <w:sz w:val="18"/>
                <w:szCs w:val="18"/>
              </w:rPr>
            </w:pPr>
            <w:r w:rsidRPr="00543984">
              <w:rPr>
                <w:rFonts w:cs="Arial"/>
                <w:color w:val="000000" w:themeColor="text1"/>
                <w:sz w:val="18"/>
                <w:szCs w:val="18"/>
              </w:rPr>
              <w:t>Update descriptor</w:t>
            </w:r>
          </w:p>
        </w:tc>
      </w:tr>
      <w:tr w:rsidR="00B95007" w:rsidRPr="00543984" w14:paraId="5F4C4D29"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0DBBDFA7" w14:textId="0CF021F1" w:rsidR="00B95007" w:rsidRPr="00543984" w:rsidRDefault="008F7E7B" w:rsidP="00B95876">
            <w:pPr>
              <w:pStyle w:val="Body"/>
              <w:ind w:left="57"/>
              <w:rPr>
                <w:rFonts w:cs="Arial"/>
                <w:color w:val="000000" w:themeColor="text1"/>
                <w:sz w:val="18"/>
                <w:szCs w:val="18"/>
              </w:rPr>
            </w:pPr>
            <w:r w:rsidRPr="00543984">
              <w:rPr>
                <w:rFonts w:cs="Arial"/>
                <w:color w:val="000000" w:themeColor="text1"/>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tcPr>
          <w:p w14:paraId="7B7FB2E0" w14:textId="662F46D8" w:rsidR="00B95007" w:rsidRPr="00543984" w:rsidRDefault="00B95007" w:rsidP="00B95876">
            <w:pPr>
              <w:pStyle w:val="Body"/>
              <w:ind w:left="57"/>
              <w:rPr>
                <w:rFonts w:cs="Arial"/>
                <w:color w:val="000000" w:themeColor="text1"/>
                <w:sz w:val="18"/>
                <w:szCs w:val="18"/>
              </w:rPr>
            </w:pPr>
            <w:r w:rsidRPr="00543984">
              <w:rPr>
                <w:rFonts w:cs="Arial"/>
                <w:color w:val="000000" w:themeColor="text1"/>
                <w:sz w:val="18"/>
                <w:szCs w:val="18"/>
              </w:rPr>
              <w:t>990012</w:t>
            </w:r>
            <w:r w:rsidRPr="00543984">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6CFE37D4" w14:textId="3EBDAA0E" w:rsidR="00B95007" w:rsidRPr="00543984" w:rsidRDefault="00B95007" w:rsidP="00B95876">
            <w:pPr>
              <w:pStyle w:val="Body"/>
              <w:ind w:left="57"/>
              <w:rPr>
                <w:rFonts w:cs="Arial"/>
                <w:color w:val="000000" w:themeColor="text1"/>
                <w:sz w:val="18"/>
                <w:szCs w:val="18"/>
              </w:rPr>
            </w:pPr>
            <w:r w:rsidRPr="00543984">
              <w:rPr>
                <w:rFonts w:cs="Arial"/>
                <w:color w:val="000000" w:themeColor="text1"/>
                <w:sz w:val="18"/>
                <w:szCs w:val="18"/>
              </w:rPr>
              <w:t>Code Set</w:t>
            </w:r>
            <w:r w:rsidRPr="00543984">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6FB0B4FA" w14:textId="175524A0" w:rsidR="00B95007" w:rsidRPr="00543984" w:rsidRDefault="00B95007"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2260</w:t>
            </w:r>
          </w:p>
        </w:tc>
        <w:tc>
          <w:tcPr>
            <w:tcW w:w="2922" w:type="dxa"/>
            <w:tcBorders>
              <w:top w:val="single" w:sz="6" w:space="0" w:color="auto"/>
              <w:left w:val="single" w:sz="6" w:space="0" w:color="auto"/>
              <w:bottom w:val="single" w:sz="6" w:space="0" w:color="auto"/>
              <w:right w:val="single" w:sz="6" w:space="0" w:color="auto"/>
            </w:tcBorders>
          </w:tcPr>
          <w:p w14:paraId="747F637B" w14:textId="77777777" w:rsidR="00B95007" w:rsidRPr="00543984" w:rsidRDefault="00B95007"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[Stawell Regional Health]</w:t>
            </w:r>
          </w:p>
          <w:p w14:paraId="691BC97D" w14:textId="56186D27" w:rsidR="00B95007" w:rsidRPr="00543984" w:rsidRDefault="00B95007"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Grampians Health [Stawell Hospital]</w:t>
            </w:r>
          </w:p>
        </w:tc>
        <w:tc>
          <w:tcPr>
            <w:tcW w:w="1323" w:type="dxa"/>
            <w:tcBorders>
              <w:top w:val="single" w:sz="6" w:space="0" w:color="auto"/>
              <w:left w:val="single" w:sz="6" w:space="0" w:color="auto"/>
              <w:bottom w:val="single" w:sz="6" w:space="0" w:color="auto"/>
              <w:right w:val="single" w:sz="6" w:space="0" w:color="auto"/>
            </w:tcBorders>
          </w:tcPr>
          <w:p w14:paraId="6A0DA530" w14:textId="08F12CCE" w:rsidR="00B95007" w:rsidRPr="00543984" w:rsidRDefault="00B95007" w:rsidP="00B95876">
            <w:pPr>
              <w:pStyle w:val="Body"/>
              <w:ind w:left="57"/>
              <w:rPr>
                <w:rFonts w:cs="Arial"/>
                <w:color w:val="000000" w:themeColor="text1"/>
                <w:sz w:val="18"/>
                <w:szCs w:val="18"/>
              </w:rPr>
            </w:pPr>
          </w:p>
        </w:tc>
        <w:tc>
          <w:tcPr>
            <w:tcW w:w="1549" w:type="dxa"/>
            <w:tcBorders>
              <w:top w:val="single" w:sz="6" w:space="0" w:color="auto"/>
              <w:left w:val="single" w:sz="6" w:space="0" w:color="auto"/>
              <w:bottom w:val="single" w:sz="6" w:space="0" w:color="auto"/>
              <w:right w:val="single" w:sz="6" w:space="0" w:color="auto"/>
            </w:tcBorders>
          </w:tcPr>
          <w:p w14:paraId="2887080B" w14:textId="340F83D2" w:rsidR="00B95007" w:rsidRPr="00543984" w:rsidRDefault="00B95007" w:rsidP="00B95876">
            <w:pPr>
              <w:pStyle w:val="Body"/>
              <w:ind w:left="57"/>
              <w:rPr>
                <w:rFonts w:cs="Arial"/>
                <w:color w:val="000000" w:themeColor="text1"/>
                <w:sz w:val="18"/>
                <w:szCs w:val="18"/>
              </w:rPr>
            </w:pPr>
            <w:r w:rsidRPr="00543984">
              <w:rPr>
                <w:rFonts w:cs="Arial"/>
                <w:color w:val="000000" w:themeColor="text1"/>
                <w:sz w:val="18"/>
                <w:szCs w:val="18"/>
              </w:rPr>
              <w:t>Update descriptor</w:t>
            </w:r>
            <w:r w:rsidRPr="00543984">
              <w:rPr>
                <w:rFonts w:cs="Arial"/>
                <w:b/>
                <w:color w:val="000000" w:themeColor="text1"/>
                <w:sz w:val="18"/>
                <w:szCs w:val="18"/>
              </w:rPr>
              <w:t> </w:t>
            </w:r>
          </w:p>
        </w:tc>
      </w:tr>
      <w:tr w:rsidR="002F6BA8" w:rsidRPr="00543984" w14:paraId="130020A3"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21D96756" w14:textId="07933425" w:rsidR="002F6BA8" w:rsidRPr="00AD72FE" w:rsidRDefault="008F7E7B" w:rsidP="00B95876">
            <w:pPr>
              <w:pStyle w:val="Body"/>
              <w:ind w:left="57"/>
              <w:rPr>
                <w:rFonts w:cs="Arial"/>
                <w:color w:val="000000" w:themeColor="text1"/>
                <w:sz w:val="18"/>
                <w:szCs w:val="18"/>
              </w:rPr>
            </w:pPr>
            <w:r w:rsidRPr="00AD72FE">
              <w:rPr>
                <w:rFonts w:cs="Arial"/>
                <w:color w:val="000000" w:themeColor="text1"/>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tcPr>
          <w:p w14:paraId="2C5E0E28" w14:textId="7173CAD9" w:rsidR="002F6BA8" w:rsidRPr="00AD72FE" w:rsidRDefault="002F6BA8" w:rsidP="00B95876">
            <w:pPr>
              <w:pStyle w:val="Body"/>
              <w:ind w:left="57"/>
              <w:rPr>
                <w:rFonts w:cs="Arial"/>
                <w:color w:val="000000" w:themeColor="text1"/>
                <w:sz w:val="18"/>
                <w:szCs w:val="18"/>
              </w:rPr>
            </w:pPr>
            <w:r w:rsidRPr="00AD72FE">
              <w:rPr>
                <w:rFonts w:cs="Arial"/>
                <w:color w:val="000000" w:themeColor="text1"/>
                <w:sz w:val="18"/>
                <w:szCs w:val="18"/>
              </w:rPr>
              <w:t>990012</w:t>
            </w:r>
            <w:r w:rsidRPr="00AD72FE">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2F51EC0D" w14:textId="0239CA57" w:rsidR="002F6BA8" w:rsidRPr="00AD72FE" w:rsidRDefault="002F6BA8" w:rsidP="00B95876">
            <w:pPr>
              <w:pStyle w:val="Body"/>
              <w:ind w:left="57"/>
              <w:rPr>
                <w:rFonts w:cs="Arial"/>
                <w:color w:val="000000" w:themeColor="text1"/>
                <w:sz w:val="18"/>
                <w:szCs w:val="18"/>
              </w:rPr>
            </w:pPr>
            <w:r w:rsidRPr="00AD72FE">
              <w:rPr>
                <w:rFonts w:cs="Arial"/>
                <w:color w:val="000000" w:themeColor="text1"/>
                <w:sz w:val="18"/>
                <w:szCs w:val="18"/>
              </w:rPr>
              <w:t>Code Set</w:t>
            </w:r>
            <w:r w:rsidRPr="00AD72FE">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74D96831" w14:textId="2CAE6CEC" w:rsidR="002F6BA8" w:rsidRPr="00AD72FE" w:rsidRDefault="002F6BA8" w:rsidP="00B95876">
            <w:pPr>
              <w:pStyle w:val="Body"/>
              <w:ind w:left="57"/>
              <w:rPr>
                <w:rFonts w:cs="Arial"/>
                <w:color w:val="000000" w:themeColor="text1"/>
                <w:sz w:val="18"/>
                <w:szCs w:val="18"/>
                <w:lang w:eastAsia="en-AU"/>
              </w:rPr>
            </w:pPr>
            <w:r w:rsidRPr="00AD72FE">
              <w:rPr>
                <w:rFonts w:cs="Arial"/>
                <w:color w:val="000000" w:themeColor="text1"/>
                <w:sz w:val="18"/>
                <w:szCs w:val="18"/>
                <w:lang w:eastAsia="en-AU"/>
              </w:rPr>
              <w:t>3180</w:t>
            </w:r>
          </w:p>
        </w:tc>
        <w:tc>
          <w:tcPr>
            <w:tcW w:w="2922" w:type="dxa"/>
            <w:tcBorders>
              <w:top w:val="single" w:sz="6" w:space="0" w:color="auto"/>
              <w:left w:val="single" w:sz="6" w:space="0" w:color="auto"/>
              <w:bottom w:val="single" w:sz="6" w:space="0" w:color="auto"/>
              <w:right w:val="single" w:sz="6" w:space="0" w:color="auto"/>
            </w:tcBorders>
          </w:tcPr>
          <w:p w14:paraId="537F05DA" w14:textId="561ECF16" w:rsidR="002F6BA8" w:rsidRPr="00AD72FE" w:rsidRDefault="002F6BA8" w:rsidP="00B95876">
            <w:pPr>
              <w:pStyle w:val="Body"/>
              <w:ind w:left="57"/>
              <w:rPr>
                <w:rFonts w:cs="Arial"/>
                <w:color w:val="000000" w:themeColor="text1"/>
                <w:sz w:val="18"/>
                <w:szCs w:val="18"/>
                <w:lang w:eastAsia="en-AU"/>
              </w:rPr>
            </w:pPr>
            <w:r w:rsidRPr="00AD72FE">
              <w:rPr>
                <w:rFonts w:cs="Arial"/>
                <w:color w:val="000000" w:themeColor="text1"/>
                <w:sz w:val="18"/>
                <w:szCs w:val="18"/>
                <w:lang w:eastAsia="en-AU"/>
              </w:rPr>
              <w:t>Grampians Health [Dimboola Hospital]</w:t>
            </w:r>
            <w:r w:rsidRPr="00AD72FE">
              <w:rPr>
                <w:rFonts w:cs="Arial"/>
                <w:color w:val="000000" w:themeColor="text1"/>
                <w:sz w:val="18"/>
                <w:szCs w:val="18"/>
                <w:lang w:eastAsia="en-AU"/>
              </w:rPr>
              <w:tab/>
            </w:r>
          </w:p>
        </w:tc>
        <w:tc>
          <w:tcPr>
            <w:tcW w:w="1323" w:type="dxa"/>
            <w:tcBorders>
              <w:top w:val="single" w:sz="6" w:space="0" w:color="auto"/>
              <w:left w:val="single" w:sz="6" w:space="0" w:color="auto"/>
              <w:bottom w:val="single" w:sz="6" w:space="0" w:color="auto"/>
              <w:right w:val="single" w:sz="6" w:space="0" w:color="auto"/>
            </w:tcBorders>
          </w:tcPr>
          <w:p w14:paraId="4B106552" w14:textId="1EAE1E30" w:rsidR="002F6BA8" w:rsidRPr="00AD72FE" w:rsidRDefault="002F6BA8" w:rsidP="00B95876">
            <w:pPr>
              <w:pStyle w:val="Body"/>
              <w:ind w:left="57"/>
              <w:rPr>
                <w:rFonts w:cs="Arial"/>
                <w:color w:val="000000" w:themeColor="text1"/>
                <w:sz w:val="18"/>
                <w:szCs w:val="18"/>
              </w:rPr>
            </w:pPr>
            <w:r w:rsidRPr="00AD72FE">
              <w:rPr>
                <w:rFonts w:cs="Arial"/>
                <w:color w:val="000000" w:themeColor="text1"/>
                <w:sz w:val="18"/>
                <w:szCs w:val="18"/>
              </w:rPr>
              <w:t>Reportable as of 1/7/2026</w:t>
            </w:r>
          </w:p>
        </w:tc>
        <w:tc>
          <w:tcPr>
            <w:tcW w:w="1549" w:type="dxa"/>
            <w:tcBorders>
              <w:top w:val="single" w:sz="6" w:space="0" w:color="auto"/>
              <w:left w:val="single" w:sz="6" w:space="0" w:color="auto"/>
              <w:bottom w:val="single" w:sz="6" w:space="0" w:color="auto"/>
              <w:right w:val="single" w:sz="6" w:space="0" w:color="auto"/>
            </w:tcBorders>
          </w:tcPr>
          <w:p w14:paraId="4F0BCE8F" w14:textId="13C09725" w:rsidR="002F6BA8" w:rsidRPr="00AD72FE" w:rsidRDefault="002F6BA8" w:rsidP="00B95876">
            <w:pPr>
              <w:pStyle w:val="Body"/>
              <w:ind w:left="57"/>
              <w:rPr>
                <w:rFonts w:cs="Arial"/>
                <w:color w:val="000000" w:themeColor="text1"/>
                <w:sz w:val="18"/>
                <w:szCs w:val="18"/>
              </w:rPr>
            </w:pPr>
            <w:r w:rsidRPr="00AD72FE">
              <w:rPr>
                <w:rFonts w:cs="Arial"/>
                <w:color w:val="000000" w:themeColor="text1"/>
                <w:sz w:val="18"/>
                <w:szCs w:val="18"/>
                <w:lang w:eastAsia="en-AU"/>
              </w:rPr>
              <w:t>New code</w:t>
            </w:r>
          </w:p>
        </w:tc>
      </w:tr>
      <w:tr w:rsidR="002F6BA8" w:rsidRPr="00543984" w14:paraId="68DD8993"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07B0374F" w14:textId="1D183093" w:rsidR="002F6BA8" w:rsidRPr="00AD72FE" w:rsidRDefault="008F7E7B" w:rsidP="00B95876">
            <w:pPr>
              <w:pStyle w:val="Body"/>
              <w:ind w:left="57"/>
              <w:rPr>
                <w:rFonts w:cs="Arial"/>
                <w:sz w:val="18"/>
                <w:szCs w:val="18"/>
              </w:rPr>
            </w:pPr>
            <w:r w:rsidRPr="00AD72FE">
              <w:rPr>
                <w:rFonts w:cs="Arial"/>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tcPr>
          <w:p w14:paraId="0E467D63" w14:textId="602ADCB4" w:rsidR="002F6BA8" w:rsidRPr="00AD72FE" w:rsidRDefault="002F6BA8" w:rsidP="00B95876">
            <w:pPr>
              <w:pStyle w:val="Body"/>
              <w:ind w:left="57"/>
              <w:rPr>
                <w:rFonts w:cs="Arial"/>
                <w:sz w:val="18"/>
                <w:szCs w:val="18"/>
              </w:rPr>
            </w:pPr>
            <w:r w:rsidRPr="00AD72FE">
              <w:rPr>
                <w:rFonts w:cs="Arial"/>
                <w:sz w:val="18"/>
                <w:szCs w:val="18"/>
              </w:rPr>
              <w:t>990012</w:t>
            </w:r>
            <w:r w:rsidRPr="00AD72FE">
              <w:rPr>
                <w:rFonts w:cs="Arial"/>
                <w:b/>
                <w:bCs/>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4144EE78" w14:textId="6761DE3F" w:rsidR="002F6BA8" w:rsidRPr="00AD72FE" w:rsidRDefault="002F6BA8" w:rsidP="00B95876">
            <w:pPr>
              <w:pStyle w:val="Body"/>
              <w:ind w:left="57"/>
              <w:rPr>
                <w:rFonts w:cs="Arial"/>
                <w:sz w:val="18"/>
                <w:szCs w:val="18"/>
              </w:rPr>
            </w:pPr>
            <w:r w:rsidRPr="00AD72FE">
              <w:rPr>
                <w:rFonts w:cs="Arial"/>
                <w:sz w:val="18"/>
                <w:szCs w:val="18"/>
              </w:rPr>
              <w:t>Code Set</w:t>
            </w:r>
            <w:r w:rsidRPr="00AD72FE">
              <w:rPr>
                <w:rFonts w:cs="Arial"/>
                <w:b/>
                <w:bCs/>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0C7D5195" w14:textId="1C307674" w:rsidR="002F6BA8" w:rsidRPr="00AD72FE" w:rsidRDefault="001D51B7" w:rsidP="00B95876">
            <w:pPr>
              <w:pStyle w:val="Body"/>
              <w:ind w:left="57"/>
              <w:rPr>
                <w:rFonts w:cs="Arial"/>
                <w:color w:val="000000"/>
                <w:sz w:val="18"/>
                <w:szCs w:val="18"/>
                <w:lang w:eastAsia="en-AU"/>
              </w:rPr>
            </w:pPr>
            <w:r w:rsidRPr="00AD72FE">
              <w:rPr>
                <w:rFonts w:cs="Arial"/>
                <w:color w:val="000000"/>
                <w:sz w:val="18"/>
                <w:szCs w:val="18"/>
                <w:lang w:eastAsia="en-AU"/>
              </w:rPr>
              <w:t>3240</w:t>
            </w:r>
          </w:p>
        </w:tc>
        <w:tc>
          <w:tcPr>
            <w:tcW w:w="2922" w:type="dxa"/>
            <w:tcBorders>
              <w:top w:val="single" w:sz="6" w:space="0" w:color="auto"/>
              <w:left w:val="single" w:sz="6" w:space="0" w:color="auto"/>
              <w:bottom w:val="single" w:sz="6" w:space="0" w:color="auto"/>
              <w:right w:val="single" w:sz="6" w:space="0" w:color="auto"/>
            </w:tcBorders>
          </w:tcPr>
          <w:p w14:paraId="3EAF6864" w14:textId="19AB8CAC" w:rsidR="002F6BA8" w:rsidRPr="00AD72FE" w:rsidRDefault="002F6BA8" w:rsidP="00B95876">
            <w:pPr>
              <w:pStyle w:val="Body"/>
              <w:ind w:left="57"/>
              <w:rPr>
                <w:rFonts w:cs="Arial"/>
                <w:sz w:val="18"/>
                <w:szCs w:val="18"/>
                <w:lang w:eastAsia="en-AU"/>
              </w:rPr>
            </w:pPr>
            <w:r w:rsidRPr="00AD72FE">
              <w:rPr>
                <w:rFonts w:cs="Arial"/>
                <w:sz w:val="18"/>
                <w:szCs w:val="18"/>
              </w:rPr>
              <w:t>Grampians Health [Edenhope</w:t>
            </w:r>
            <w:r w:rsidR="00FA4C22" w:rsidRPr="00AD72FE">
              <w:rPr>
                <w:rFonts w:cs="Arial"/>
                <w:sz w:val="18"/>
                <w:szCs w:val="18"/>
              </w:rPr>
              <w:t xml:space="preserve"> </w:t>
            </w:r>
            <w:r w:rsidRPr="00AD72FE">
              <w:rPr>
                <w:rFonts w:cs="Arial"/>
                <w:sz w:val="18"/>
                <w:szCs w:val="18"/>
              </w:rPr>
              <w:t>Hospital]</w:t>
            </w:r>
          </w:p>
        </w:tc>
        <w:tc>
          <w:tcPr>
            <w:tcW w:w="1323" w:type="dxa"/>
            <w:tcBorders>
              <w:top w:val="single" w:sz="6" w:space="0" w:color="auto"/>
              <w:left w:val="single" w:sz="6" w:space="0" w:color="auto"/>
              <w:bottom w:val="single" w:sz="6" w:space="0" w:color="auto"/>
              <w:right w:val="single" w:sz="6" w:space="0" w:color="auto"/>
            </w:tcBorders>
          </w:tcPr>
          <w:p w14:paraId="6A44A50F" w14:textId="18C8E165" w:rsidR="002F6BA8" w:rsidRPr="00AD72FE" w:rsidRDefault="002F6BA8" w:rsidP="00B95876">
            <w:pPr>
              <w:pStyle w:val="Body"/>
              <w:ind w:left="57"/>
              <w:rPr>
                <w:rFonts w:cs="Arial"/>
                <w:sz w:val="18"/>
                <w:szCs w:val="18"/>
              </w:rPr>
            </w:pPr>
            <w:r w:rsidRPr="00AD72FE">
              <w:rPr>
                <w:rFonts w:cs="Arial"/>
                <w:sz w:val="18"/>
                <w:szCs w:val="18"/>
              </w:rPr>
              <w:t>Reportable as of 1/7/2026</w:t>
            </w:r>
          </w:p>
        </w:tc>
        <w:tc>
          <w:tcPr>
            <w:tcW w:w="1549" w:type="dxa"/>
            <w:tcBorders>
              <w:top w:val="single" w:sz="6" w:space="0" w:color="auto"/>
              <w:left w:val="single" w:sz="6" w:space="0" w:color="auto"/>
              <w:bottom w:val="single" w:sz="6" w:space="0" w:color="auto"/>
              <w:right w:val="single" w:sz="6" w:space="0" w:color="auto"/>
            </w:tcBorders>
          </w:tcPr>
          <w:p w14:paraId="667D1D65" w14:textId="5E7334E4" w:rsidR="002F6BA8" w:rsidRPr="00AD72FE" w:rsidRDefault="002F6BA8" w:rsidP="00B95876">
            <w:pPr>
              <w:pStyle w:val="Body"/>
              <w:ind w:left="57"/>
              <w:rPr>
                <w:rFonts w:cs="Arial"/>
                <w:sz w:val="18"/>
                <w:szCs w:val="18"/>
              </w:rPr>
            </w:pPr>
            <w:r w:rsidRPr="00AD72FE">
              <w:rPr>
                <w:rFonts w:cs="Arial"/>
                <w:sz w:val="18"/>
                <w:szCs w:val="18"/>
                <w:lang w:eastAsia="en-AU"/>
              </w:rPr>
              <w:t>New code</w:t>
            </w:r>
          </w:p>
        </w:tc>
      </w:tr>
      <w:tr w:rsidR="00E33514" w:rsidRPr="00543984" w14:paraId="60887D4C" w14:textId="77777777" w:rsidTr="00D83E6C">
        <w:trPr>
          <w:trHeight w:val="750"/>
        </w:trPr>
        <w:tc>
          <w:tcPr>
            <w:tcW w:w="1476" w:type="dxa"/>
            <w:tcBorders>
              <w:top w:val="single" w:sz="6" w:space="0" w:color="auto"/>
              <w:left w:val="single" w:sz="6" w:space="0" w:color="auto"/>
              <w:bottom w:val="single" w:sz="6" w:space="0" w:color="auto"/>
              <w:right w:val="single" w:sz="6" w:space="0" w:color="auto"/>
            </w:tcBorders>
          </w:tcPr>
          <w:p w14:paraId="51E6F80A" w14:textId="5760CF58" w:rsidR="00E33514" w:rsidRPr="00543984" w:rsidRDefault="00E33514" w:rsidP="00B95876">
            <w:pPr>
              <w:pStyle w:val="Body"/>
              <w:ind w:left="57"/>
              <w:rPr>
                <w:rFonts w:cs="Arial"/>
                <w:color w:val="000000" w:themeColor="text1"/>
                <w:sz w:val="18"/>
                <w:szCs w:val="18"/>
              </w:rPr>
            </w:pPr>
            <w:r w:rsidRPr="00543984">
              <w:rPr>
                <w:rFonts w:cs="Arial"/>
                <w:color w:val="000000" w:themeColor="text1"/>
                <w:sz w:val="18"/>
                <w:szCs w:val="18"/>
              </w:rPr>
              <w:t>Contact Provider</w:t>
            </w:r>
          </w:p>
        </w:tc>
        <w:tc>
          <w:tcPr>
            <w:tcW w:w="1148" w:type="dxa"/>
            <w:tcBorders>
              <w:top w:val="single" w:sz="6" w:space="0" w:color="auto"/>
              <w:left w:val="single" w:sz="6" w:space="0" w:color="auto"/>
              <w:bottom w:val="single" w:sz="6" w:space="0" w:color="auto"/>
              <w:right w:val="single" w:sz="6" w:space="0" w:color="auto"/>
            </w:tcBorders>
          </w:tcPr>
          <w:p w14:paraId="24C669C2" w14:textId="37FF3B9C" w:rsidR="00E33514" w:rsidRPr="00543984" w:rsidRDefault="00E33514" w:rsidP="00B95876">
            <w:pPr>
              <w:pStyle w:val="Body"/>
              <w:ind w:left="57"/>
              <w:rPr>
                <w:rFonts w:cs="Arial"/>
                <w:color w:val="000000" w:themeColor="text1"/>
                <w:sz w:val="18"/>
                <w:szCs w:val="18"/>
              </w:rPr>
            </w:pPr>
            <w:r w:rsidRPr="00543984">
              <w:rPr>
                <w:rFonts w:cs="Arial"/>
                <w:color w:val="000000" w:themeColor="text1"/>
                <w:sz w:val="18"/>
                <w:szCs w:val="18"/>
              </w:rPr>
              <w:t>990012</w:t>
            </w:r>
            <w:r w:rsidRPr="00543984">
              <w:rPr>
                <w:rFonts w:cs="Arial"/>
                <w:b/>
                <w:bCs/>
                <w:color w:val="000000" w:themeColor="text1"/>
                <w:sz w:val="18"/>
                <w:szCs w:val="18"/>
              </w:rPr>
              <w:t> </w:t>
            </w:r>
          </w:p>
        </w:tc>
        <w:tc>
          <w:tcPr>
            <w:tcW w:w="989" w:type="dxa"/>
            <w:tcBorders>
              <w:top w:val="single" w:sz="6" w:space="0" w:color="auto"/>
              <w:left w:val="single" w:sz="6" w:space="0" w:color="auto"/>
              <w:bottom w:val="single" w:sz="6" w:space="0" w:color="auto"/>
              <w:right w:val="single" w:sz="6" w:space="0" w:color="auto"/>
            </w:tcBorders>
          </w:tcPr>
          <w:p w14:paraId="6AD3EDF2" w14:textId="559EA4F0" w:rsidR="00E33514" w:rsidRPr="00543984" w:rsidRDefault="00E33514" w:rsidP="00B95876">
            <w:pPr>
              <w:pStyle w:val="Body"/>
              <w:ind w:left="57"/>
              <w:rPr>
                <w:rFonts w:cs="Arial"/>
                <w:color w:val="000000" w:themeColor="text1"/>
                <w:sz w:val="18"/>
                <w:szCs w:val="18"/>
              </w:rPr>
            </w:pPr>
            <w:r w:rsidRPr="00543984">
              <w:rPr>
                <w:rFonts w:cs="Arial"/>
                <w:color w:val="000000" w:themeColor="text1"/>
                <w:sz w:val="18"/>
                <w:szCs w:val="18"/>
              </w:rPr>
              <w:t>Code Set</w:t>
            </w:r>
            <w:r w:rsidRPr="00543984">
              <w:rPr>
                <w:rFonts w:cs="Arial"/>
                <w:b/>
                <w:bCs/>
                <w:color w:val="000000" w:themeColor="text1"/>
                <w:sz w:val="18"/>
                <w:szCs w:val="18"/>
              </w:rPr>
              <w:t> </w:t>
            </w:r>
          </w:p>
        </w:tc>
        <w:tc>
          <w:tcPr>
            <w:tcW w:w="781" w:type="dxa"/>
            <w:tcBorders>
              <w:top w:val="single" w:sz="6" w:space="0" w:color="auto"/>
              <w:left w:val="single" w:sz="6" w:space="0" w:color="auto"/>
              <w:bottom w:val="single" w:sz="6" w:space="0" w:color="auto"/>
              <w:right w:val="single" w:sz="6" w:space="0" w:color="auto"/>
            </w:tcBorders>
          </w:tcPr>
          <w:p w14:paraId="5F5C5F23" w14:textId="6AC38B90" w:rsidR="00E33514" w:rsidRPr="00543984" w:rsidRDefault="00E33514"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5660</w:t>
            </w:r>
          </w:p>
        </w:tc>
        <w:tc>
          <w:tcPr>
            <w:tcW w:w="2922" w:type="dxa"/>
            <w:tcBorders>
              <w:top w:val="single" w:sz="6" w:space="0" w:color="auto"/>
              <w:left w:val="single" w:sz="6" w:space="0" w:color="auto"/>
              <w:bottom w:val="single" w:sz="6" w:space="0" w:color="auto"/>
              <w:right w:val="single" w:sz="6" w:space="0" w:color="auto"/>
            </w:tcBorders>
          </w:tcPr>
          <w:p w14:paraId="75BAB63A" w14:textId="6ACDF65E" w:rsidR="00E33514" w:rsidRPr="00543984" w:rsidRDefault="00E33514"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Baabak Hastings Early Parenting Centre</w:t>
            </w:r>
            <w:r w:rsidRPr="00543984">
              <w:rPr>
                <w:rFonts w:cs="Arial"/>
                <w:color w:val="000000" w:themeColor="text1"/>
                <w:sz w:val="18"/>
                <w:szCs w:val="18"/>
                <w:lang w:eastAsia="en-AU"/>
              </w:rPr>
              <w:tab/>
            </w:r>
          </w:p>
        </w:tc>
        <w:tc>
          <w:tcPr>
            <w:tcW w:w="1323" w:type="dxa"/>
            <w:tcBorders>
              <w:top w:val="single" w:sz="6" w:space="0" w:color="auto"/>
              <w:left w:val="single" w:sz="6" w:space="0" w:color="auto"/>
              <w:bottom w:val="single" w:sz="6" w:space="0" w:color="auto"/>
              <w:right w:val="single" w:sz="6" w:space="0" w:color="auto"/>
            </w:tcBorders>
          </w:tcPr>
          <w:p w14:paraId="16EDBA38" w14:textId="7A7152EE" w:rsidR="00E33514" w:rsidRPr="00543984" w:rsidRDefault="00E33514" w:rsidP="00B95876">
            <w:pPr>
              <w:pStyle w:val="Body"/>
              <w:ind w:left="57"/>
              <w:rPr>
                <w:rFonts w:cs="Arial"/>
                <w:color w:val="000000" w:themeColor="text1"/>
                <w:sz w:val="18"/>
                <w:szCs w:val="18"/>
              </w:rPr>
            </w:pPr>
            <w:r w:rsidRPr="00543984">
              <w:rPr>
                <w:rFonts w:cs="Arial"/>
                <w:color w:val="000000" w:themeColor="text1"/>
                <w:sz w:val="18"/>
                <w:szCs w:val="18"/>
              </w:rPr>
              <w:t xml:space="preserve">Reportable as of </w:t>
            </w:r>
            <w:r w:rsidRPr="00543984">
              <w:rPr>
                <w:rFonts w:cs="Arial"/>
                <w:color w:val="000000" w:themeColor="text1"/>
                <w:sz w:val="18"/>
                <w:szCs w:val="18"/>
                <w:lang w:eastAsia="en-AU"/>
              </w:rPr>
              <w:t>1/4/2026</w:t>
            </w:r>
          </w:p>
        </w:tc>
        <w:tc>
          <w:tcPr>
            <w:tcW w:w="1549" w:type="dxa"/>
            <w:tcBorders>
              <w:top w:val="single" w:sz="6" w:space="0" w:color="auto"/>
              <w:left w:val="single" w:sz="6" w:space="0" w:color="auto"/>
              <w:bottom w:val="single" w:sz="6" w:space="0" w:color="auto"/>
              <w:right w:val="single" w:sz="6" w:space="0" w:color="auto"/>
            </w:tcBorders>
          </w:tcPr>
          <w:p w14:paraId="390DC698" w14:textId="68876C1F" w:rsidR="00E33514" w:rsidRPr="00543984" w:rsidRDefault="00E33514" w:rsidP="00B95876">
            <w:pPr>
              <w:pStyle w:val="Body"/>
              <w:ind w:left="57"/>
              <w:rPr>
                <w:rFonts w:cs="Arial"/>
                <w:color w:val="000000" w:themeColor="text1"/>
                <w:sz w:val="18"/>
                <w:szCs w:val="18"/>
              </w:rPr>
            </w:pPr>
            <w:r w:rsidRPr="00543984">
              <w:rPr>
                <w:rFonts w:cs="Arial"/>
                <w:color w:val="000000" w:themeColor="text1"/>
                <w:sz w:val="18"/>
                <w:szCs w:val="18"/>
                <w:lang w:eastAsia="en-AU"/>
              </w:rPr>
              <w:t>New code</w:t>
            </w:r>
          </w:p>
        </w:tc>
      </w:tr>
    </w:tbl>
    <w:p w14:paraId="238E638E" w14:textId="77777777" w:rsidR="003A5061" w:rsidRDefault="003A5061" w:rsidP="00564F09">
      <w:pPr>
        <w:pStyle w:val="Body"/>
      </w:pPr>
    </w:p>
    <w:p w14:paraId="0104E669" w14:textId="7E4D4675" w:rsidR="00352A9F" w:rsidRDefault="00352A9F" w:rsidP="00564F09">
      <w:pPr>
        <w:pStyle w:val="Body"/>
      </w:pPr>
      <w:r w:rsidRPr="00C7730C">
        <w:rPr>
          <w:rStyle w:val="Heading4Char"/>
        </w:rPr>
        <w:t>Episode Campus Code</w:t>
      </w:r>
    </w:p>
    <w:tbl>
      <w:tblPr>
        <w:tblW w:w="101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3"/>
        <w:gridCol w:w="1163"/>
        <w:gridCol w:w="1015"/>
        <w:gridCol w:w="791"/>
        <w:gridCol w:w="2740"/>
        <w:gridCol w:w="1379"/>
        <w:gridCol w:w="1543"/>
      </w:tblGrid>
      <w:tr w:rsidR="00C7730C" w:rsidRPr="00C7730C" w14:paraId="7C8A48AD" w14:textId="77777777" w:rsidTr="009A2F84">
        <w:trPr>
          <w:trHeight w:val="585"/>
          <w:tblHeader/>
        </w:trPr>
        <w:tc>
          <w:tcPr>
            <w:tcW w:w="1513" w:type="dxa"/>
            <w:tcBorders>
              <w:top w:val="single" w:sz="6" w:space="0" w:color="auto"/>
              <w:left w:val="single" w:sz="6" w:space="0" w:color="auto"/>
              <w:bottom w:val="single" w:sz="6" w:space="0" w:color="auto"/>
              <w:right w:val="single" w:sz="6" w:space="0" w:color="auto"/>
            </w:tcBorders>
            <w:hideMark/>
          </w:tcPr>
          <w:p w14:paraId="6F881424" w14:textId="77777777" w:rsidR="00C7730C" w:rsidRPr="00543984" w:rsidRDefault="00C7730C" w:rsidP="00B95876">
            <w:pPr>
              <w:pStyle w:val="Body"/>
              <w:ind w:left="57"/>
              <w:rPr>
                <w:rFonts w:cs="Arial"/>
                <w:sz w:val="18"/>
                <w:szCs w:val="18"/>
              </w:rPr>
            </w:pPr>
            <w:r w:rsidRPr="00543984">
              <w:rPr>
                <w:rFonts w:cs="Arial"/>
                <w:b/>
                <w:bCs/>
                <w:sz w:val="18"/>
                <w:szCs w:val="18"/>
              </w:rPr>
              <w:lastRenderedPageBreak/>
              <w:t>Data Element Name</w:t>
            </w:r>
            <w:r w:rsidRPr="00543984">
              <w:rPr>
                <w:rFonts w:cs="Arial"/>
                <w:sz w:val="18"/>
                <w:szCs w:val="18"/>
              </w:rPr>
              <w:t> </w:t>
            </w:r>
          </w:p>
        </w:tc>
        <w:tc>
          <w:tcPr>
            <w:tcW w:w="1163" w:type="dxa"/>
            <w:tcBorders>
              <w:top w:val="single" w:sz="6" w:space="0" w:color="auto"/>
              <w:left w:val="single" w:sz="6" w:space="0" w:color="auto"/>
              <w:bottom w:val="single" w:sz="6" w:space="0" w:color="auto"/>
              <w:right w:val="single" w:sz="6" w:space="0" w:color="auto"/>
            </w:tcBorders>
            <w:hideMark/>
          </w:tcPr>
          <w:p w14:paraId="5279A42F" w14:textId="77777777" w:rsidR="00C7730C" w:rsidRPr="00543984" w:rsidRDefault="00C7730C" w:rsidP="00B95876">
            <w:pPr>
              <w:pStyle w:val="Body"/>
              <w:ind w:left="57"/>
              <w:rPr>
                <w:rFonts w:cs="Arial"/>
                <w:b/>
                <w:bCs/>
                <w:sz w:val="18"/>
                <w:szCs w:val="18"/>
              </w:rPr>
            </w:pPr>
            <w:r w:rsidRPr="00543984">
              <w:rPr>
                <w:rFonts w:cs="Arial"/>
                <w:b/>
                <w:bCs/>
                <w:sz w:val="18"/>
                <w:szCs w:val="18"/>
              </w:rPr>
              <w:t>Code Set Identifier </w:t>
            </w:r>
          </w:p>
        </w:tc>
        <w:tc>
          <w:tcPr>
            <w:tcW w:w="1015" w:type="dxa"/>
            <w:tcBorders>
              <w:top w:val="single" w:sz="6" w:space="0" w:color="auto"/>
              <w:left w:val="single" w:sz="6" w:space="0" w:color="auto"/>
              <w:bottom w:val="single" w:sz="6" w:space="0" w:color="auto"/>
              <w:right w:val="single" w:sz="6" w:space="0" w:color="auto"/>
            </w:tcBorders>
            <w:hideMark/>
          </w:tcPr>
          <w:p w14:paraId="1F9C89B3" w14:textId="77777777" w:rsidR="00C7730C" w:rsidRPr="00543984" w:rsidRDefault="00C7730C" w:rsidP="00B95876">
            <w:pPr>
              <w:pStyle w:val="Body"/>
              <w:ind w:left="57"/>
              <w:rPr>
                <w:rFonts w:cs="Arial"/>
                <w:b/>
                <w:bCs/>
                <w:sz w:val="18"/>
                <w:szCs w:val="18"/>
              </w:rPr>
            </w:pPr>
            <w:r w:rsidRPr="00543984">
              <w:rPr>
                <w:rFonts w:cs="Arial"/>
                <w:b/>
                <w:bCs/>
                <w:sz w:val="18"/>
                <w:szCs w:val="18"/>
              </w:rPr>
              <w:t>Code Set Type </w:t>
            </w:r>
          </w:p>
        </w:tc>
        <w:tc>
          <w:tcPr>
            <w:tcW w:w="791" w:type="dxa"/>
            <w:tcBorders>
              <w:top w:val="single" w:sz="6" w:space="0" w:color="auto"/>
              <w:left w:val="single" w:sz="6" w:space="0" w:color="auto"/>
              <w:bottom w:val="single" w:sz="6" w:space="0" w:color="auto"/>
              <w:right w:val="single" w:sz="6" w:space="0" w:color="auto"/>
            </w:tcBorders>
            <w:hideMark/>
          </w:tcPr>
          <w:p w14:paraId="535B5DB6" w14:textId="77777777" w:rsidR="00C7730C" w:rsidRPr="00543984" w:rsidRDefault="00C7730C" w:rsidP="00B95876">
            <w:pPr>
              <w:pStyle w:val="Body"/>
              <w:ind w:left="57"/>
              <w:rPr>
                <w:rFonts w:cs="Arial"/>
                <w:b/>
                <w:bCs/>
                <w:sz w:val="18"/>
                <w:szCs w:val="18"/>
              </w:rPr>
            </w:pPr>
            <w:r w:rsidRPr="00543984">
              <w:rPr>
                <w:rFonts w:cs="Arial"/>
                <w:b/>
                <w:bCs/>
                <w:sz w:val="18"/>
                <w:szCs w:val="18"/>
              </w:rPr>
              <w:t>Code </w:t>
            </w:r>
          </w:p>
        </w:tc>
        <w:tc>
          <w:tcPr>
            <w:tcW w:w="2740" w:type="dxa"/>
            <w:tcBorders>
              <w:top w:val="single" w:sz="6" w:space="0" w:color="auto"/>
              <w:left w:val="single" w:sz="6" w:space="0" w:color="auto"/>
              <w:bottom w:val="single" w:sz="6" w:space="0" w:color="auto"/>
              <w:right w:val="single" w:sz="6" w:space="0" w:color="auto"/>
            </w:tcBorders>
            <w:hideMark/>
          </w:tcPr>
          <w:p w14:paraId="7326E61B" w14:textId="77777777" w:rsidR="00C7730C" w:rsidRPr="00543984" w:rsidRDefault="00C7730C" w:rsidP="00B95876">
            <w:pPr>
              <w:pStyle w:val="Body"/>
              <w:ind w:left="57"/>
              <w:rPr>
                <w:rFonts w:cs="Arial"/>
                <w:b/>
                <w:bCs/>
                <w:sz w:val="18"/>
                <w:szCs w:val="18"/>
              </w:rPr>
            </w:pPr>
            <w:r w:rsidRPr="00543984">
              <w:rPr>
                <w:rFonts w:cs="Arial"/>
                <w:b/>
                <w:bCs/>
                <w:sz w:val="18"/>
                <w:szCs w:val="18"/>
              </w:rPr>
              <w:t>Descriptor </w:t>
            </w:r>
          </w:p>
        </w:tc>
        <w:tc>
          <w:tcPr>
            <w:tcW w:w="1379" w:type="dxa"/>
            <w:tcBorders>
              <w:top w:val="single" w:sz="6" w:space="0" w:color="auto"/>
              <w:left w:val="single" w:sz="6" w:space="0" w:color="auto"/>
              <w:bottom w:val="single" w:sz="6" w:space="0" w:color="auto"/>
              <w:right w:val="single" w:sz="6" w:space="0" w:color="auto"/>
            </w:tcBorders>
            <w:hideMark/>
          </w:tcPr>
          <w:p w14:paraId="36569597" w14:textId="77777777" w:rsidR="00C7730C" w:rsidRPr="00543984" w:rsidRDefault="00C7730C" w:rsidP="00B95876">
            <w:pPr>
              <w:pStyle w:val="Body"/>
              <w:ind w:left="57"/>
              <w:rPr>
                <w:rFonts w:cs="Arial"/>
                <w:b/>
                <w:bCs/>
                <w:sz w:val="18"/>
                <w:szCs w:val="18"/>
              </w:rPr>
            </w:pPr>
            <w:r w:rsidRPr="00543984">
              <w:rPr>
                <w:rFonts w:cs="Arial"/>
                <w:b/>
                <w:bCs/>
                <w:sz w:val="18"/>
                <w:szCs w:val="18"/>
              </w:rPr>
              <w:t>Reportable Requirements </w:t>
            </w:r>
          </w:p>
        </w:tc>
        <w:tc>
          <w:tcPr>
            <w:tcW w:w="1543" w:type="dxa"/>
            <w:tcBorders>
              <w:top w:val="single" w:sz="6" w:space="0" w:color="auto"/>
              <w:left w:val="single" w:sz="6" w:space="0" w:color="auto"/>
              <w:bottom w:val="single" w:sz="6" w:space="0" w:color="auto"/>
              <w:right w:val="single" w:sz="6" w:space="0" w:color="auto"/>
            </w:tcBorders>
            <w:hideMark/>
          </w:tcPr>
          <w:p w14:paraId="32B59E65" w14:textId="77777777" w:rsidR="00C7730C" w:rsidRPr="00543984" w:rsidRDefault="00C7730C" w:rsidP="00B95876">
            <w:pPr>
              <w:pStyle w:val="Body"/>
              <w:ind w:left="57"/>
              <w:rPr>
                <w:rFonts w:cs="Arial"/>
                <w:b/>
                <w:bCs/>
                <w:sz w:val="18"/>
                <w:szCs w:val="18"/>
              </w:rPr>
            </w:pPr>
            <w:r w:rsidRPr="00543984">
              <w:rPr>
                <w:rFonts w:cs="Arial"/>
                <w:b/>
                <w:bCs/>
                <w:sz w:val="18"/>
                <w:szCs w:val="18"/>
              </w:rPr>
              <w:t>Change </w:t>
            </w:r>
          </w:p>
        </w:tc>
      </w:tr>
      <w:tr w:rsidR="004321EE" w:rsidRPr="00C7730C" w14:paraId="63608BDB" w14:textId="77777777" w:rsidTr="00DD0EF1">
        <w:trPr>
          <w:trHeight w:val="810"/>
        </w:trPr>
        <w:tc>
          <w:tcPr>
            <w:tcW w:w="1513" w:type="dxa"/>
            <w:tcBorders>
              <w:top w:val="single" w:sz="6" w:space="0" w:color="auto"/>
              <w:left w:val="single" w:sz="6" w:space="0" w:color="auto"/>
              <w:bottom w:val="single" w:sz="6" w:space="0" w:color="auto"/>
              <w:right w:val="single" w:sz="6" w:space="0" w:color="auto"/>
            </w:tcBorders>
            <w:hideMark/>
          </w:tcPr>
          <w:p w14:paraId="601319B2" w14:textId="77777777" w:rsidR="004321EE" w:rsidRPr="00543984" w:rsidRDefault="004321EE" w:rsidP="00B95876">
            <w:pPr>
              <w:pStyle w:val="Body"/>
              <w:ind w:left="57"/>
              <w:rPr>
                <w:rFonts w:cs="Arial"/>
                <w:color w:val="000000" w:themeColor="text1"/>
                <w:sz w:val="18"/>
                <w:szCs w:val="18"/>
              </w:rPr>
            </w:pPr>
            <w:r w:rsidRPr="00543984">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hideMark/>
          </w:tcPr>
          <w:p w14:paraId="57CD9D73" w14:textId="77777777" w:rsidR="004321EE" w:rsidRPr="00543984" w:rsidRDefault="004321EE" w:rsidP="00B95876">
            <w:pPr>
              <w:pStyle w:val="Body"/>
              <w:ind w:left="57"/>
              <w:rPr>
                <w:rFonts w:cs="Arial"/>
                <w:b/>
                <w:bCs/>
                <w:color w:val="000000" w:themeColor="text1"/>
                <w:sz w:val="18"/>
                <w:szCs w:val="18"/>
              </w:rPr>
            </w:pPr>
            <w:r w:rsidRPr="00543984">
              <w:rPr>
                <w:rFonts w:cs="Arial"/>
                <w:color w:val="000000" w:themeColor="text1"/>
                <w:sz w:val="18"/>
                <w:szCs w:val="18"/>
              </w:rPr>
              <w:t>HL70115</w:t>
            </w:r>
            <w:r w:rsidRPr="00543984">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hideMark/>
          </w:tcPr>
          <w:p w14:paraId="061E322D" w14:textId="77777777" w:rsidR="004321EE" w:rsidRPr="00543984" w:rsidRDefault="004321EE" w:rsidP="00B95876">
            <w:pPr>
              <w:pStyle w:val="Body"/>
              <w:ind w:left="57"/>
              <w:rPr>
                <w:rFonts w:cs="Arial"/>
                <w:b/>
                <w:bCs/>
                <w:color w:val="000000" w:themeColor="text1"/>
                <w:sz w:val="18"/>
                <w:szCs w:val="18"/>
              </w:rPr>
            </w:pPr>
            <w:r w:rsidRPr="00543984">
              <w:rPr>
                <w:rFonts w:cs="Arial"/>
                <w:color w:val="000000" w:themeColor="text1"/>
                <w:sz w:val="18"/>
                <w:szCs w:val="18"/>
              </w:rPr>
              <w:t>Code Set </w:t>
            </w:r>
            <w:r w:rsidRPr="00543984">
              <w:rPr>
                <w:rFonts w:cs="Arial"/>
                <w:b/>
                <w:bCs/>
                <w:color w:val="000000" w:themeColor="text1"/>
                <w:sz w:val="18"/>
                <w:szCs w:val="18"/>
              </w:rPr>
              <w:t> </w:t>
            </w:r>
          </w:p>
        </w:tc>
        <w:tc>
          <w:tcPr>
            <w:tcW w:w="791" w:type="dxa"/>
            <w:tcBorders>
              <w:top w:val="single" w:sz="6" w:space="0" w:color="auto"/>
              <w:left w:val="single" w:sz="6" w:space="0" w:color="auto"/>
              <w:bottom w:val="single" w:sz="6" w:space="0" w:color="auto"/>
              <w:right w:val="single" w:sz="6" w:space="0" w:color="auto"/>
            </w:tcBorders>
            <w:hideMark/>
          </w:tcPr>
          <w:p w14:paraId="4F77A351" w14:textId="70473C21" w:rsidR="004321EE" w:rsidRPr="00543984" w:rsidRDefault="004321EE" w:rsidP="00B95876">
            <w:pPr>
              <w:pStyle w:val="Body"/>
              <w:ind w:left="57"/>
              <w:rPr>
                <w:rFonts w:cs="Arial"/>
                <w:b/>
                <w:bCs/>
                <w:color w:val="000000" w:themeColor="text1"/>
                <w:sz w:val="18"/>
                <w:szCs w:val="18"/>
              </w:rPr>
            </w:pPr>
            <w:r w:rsidRPr="00543984">
              <w:rPr>
                <w:rFonts w:cs="Arial"/>
                <w:b/>
                <w:color w:val="000000" w:themeColor="text1"/>
                <w:sz w:val="18"/>
                <w:szCs w:val="18"/>
              </w:rPr>
              <w:t> </w:t>
            </w:r>
            <w:r w:rsidRPr="00543984">
              <w:rPr>
                <w:rFonts w:cs="Arial"/>
                <w:color w:val="000000" w:themeColor="text1"/>
                <w:sz w:val="18"/>
                <w:szCs w:val="18"/>
                <w:lang w:eastAsia="en-AU"/>
              </w:rPr>
              <w:t>2010</w:t>
            </w:r>
          </w:p>
        </w:tc>
        <w:tc>
          <w:tcPr>
            <w:tcW w:w="2740" w:type="dxa"/>
            <w:tcBorders>
              <w:top w:val="single" w:sz="6" w:space="0" w:color="auto"/>
              <w:left w:val="single" w:sz="6" w:space="0" w:color="auto"/>
              <w:bottom w:val="single" w:sz="6" w:space="0" w:color="auto"/>
              <w:right w:val="single" w:sz="6" w:space="0" w:color="auto"/>
            </w:tcBorders>
            <w:hideMark/>
          </w:tcPr>
          <w:p w14:paraId="77DAAB9B" w14:textId="77777777" w:rsidR="004321EE" w:rsidRPr="00543984" w:rsidRDefault="004321EE"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[Ballarat Health - Base Campus]</w:t>
            </w:r>
          </w:p>
          <w:p w14:paraId="3BC13264" w14:textId="1AF64F9F" w:rsidR="004321EE" w:rsidRPr="00543984" w:rsidRDefault="004321EE" w:rsidP="00B95876">
            <w:pPr>
              <w:pStyle w:val="Body"/>
              <w:ind w:left="57"/>
              <w:rPr>
                <w:rFonts w:cs="Arial"/>
                <w:color w:val="000000" w:themeColor="text1"/>
                <w:sz w:val="18"/>
                <w:szCs w:val="18"/>
              </w:rPr>
            </w:pPr>
            <w:r w:rsidRPr="00543984">
              <w:rPr>
                <w:rFonts w:cs="Arial"/>
                <w:color w:val="000000" w:themeColor="text1"/>
                <w:sz w:val="18"/>
                <w:szCs w:val="18"/>
              </w:rPr>
              <w:t>Grampians Health [Ballarat Base Hospital]</w:t>
            </w:r>
          </w:p>
        </w:tc>
        <w:tc>
          <w:tcPr>
            <w:tcW w:w="1379" w:type="dxa"/>
            <w:tcBorders>
              <w:top w:val="single" w:sz="6" w:space="0" w:color="auto"/>
              <w:left w:val="single" w:sz="6" w:space="0" w:color="auto"/>
              <w:bottom w:val="single" w:sz="6" w:space="0" w:color="auto"/>
              <w:right w:val="single" w:sz="6" w:space="0" w:color="auto"/>
            </w:tcBorders>
            <w:hideMark/>
          </w:tcPr>
          <w:p w14:paraId="7DB7099B" w14:textId="18009FD1" w:rsidR="004321EE" w:rsidRPr="00543984" w:rsidRDefault="004321EE" w:rsidP="00B95876">
            <w:pPr>
              <w:pStyle w:val="Body"/>
              <w:ind w:left="57"/>
              <w:rPr>
                <w:rFonts w:cs="Arial"/>
                <w:b/>
                <w:bCs/>
                <w:color w:val="000000" w:themeColor="text1"/>
                <w:sz w:val="18"/>
                <w:szCs w:val="18"/>
              </w:rPr>
            </w:pPr>
          </w:p>
        </w:tc>
        <w:tc>
          <w:tcPr>
            <w:tcW w:w="1543" w:type="dxa"/>
            <w:tcBorders>
              <w:top w:val="single" w:sz="6" w:space="0" w:color="auto"/>
              <w:left w:val="single" w:sz="6" w:space="0" w:color="auto"/>
              <w:bottom w:val="single" w:sz="6" w:space="0" w:color="auto"/>
              <w:right w:val="single" w:sz="6" w:space="0" w:color="auto"/>
            </w:tcBorders>
            <w:hideMark/>
          </w:tcPr>
          <w:p w14:paraId="71F872FF" w14:textId="5CC7D208" w:rsidR="004321EE" w:rsidRPr="00543984" w:rsidRDefault="004321EE" w:rsidP="00B95876">
            <w:pPr>
              <w:pStyle w:val="Body"/>
              <w:ind w:left="57"/>
              <w:rPr>
                <w:rFonts w:cs="Arial"/>
                <w:b/>
                <w:bCs/>
                <w:color w:val="000000" w:themeColor="text1"/>
                <w:sz w:val="18"/>
                <w:szCs w:val="18"/>
              </w:rPr>
            </w:pPr>
            <w:r w:rsidRPr="00543984">
              <w:rPr>
                <w:rFonts w:cs="Arial"/>
                <w:color w:val="000000" w:themeColor="text1"/>
                <w:sz w:val="18"/>
                <w:szCs w:val="18"/>
              </w:rPr>
              <w:t>Update descriptor</w:t>
            </w:r>
          </w:p>
        </w:tc>
      </w:tr>
      <w:tr w:rsidR="00B734D6" w:rsidRPr="00C7730C" w14:paraId="109CE783" w14:textId="77777777" w:rsidTr="000C7AA6">
        <w:trPr>
          <w:trHeight w:val="810"/>
        </w:trPr>
        <w:tc>
          <w:tcPr>
            <w:tcW w:w="1513" w:type="dxa"/>
            <w:tcBorders>
              <w:top w:val="single" w:sz="6" w:space="0" w:color="auto"/>
              <w:left w:val="single" w:sz="6" w:space="0" w:color="auto"/>
              <w:bottom w:val="single" w:sz="6" w:space="0" w:color="auto"/>
              <w:right w:val="single" w:sz="6" w:space="0" w:color="auto"/>
            </w:tcBorders>
          </w:tcPr>
          <w:p w14:paraId="2C5D1554" w14:textId="661C2062" w:rsidR="00B734D6" w:rsidRPr="00543984" w:rsidRDefault="00B734D6" w:rsidP="00B95876">
            <w:pPr>
              <w:pStyle w:val="Body"/>
              <w:ind w:left="57"/>
              <w:rPr>
                <w:rFonts w:cs="Arial"/>
                <w:color w:val="000000" w:themeColor="text1"/>
                <w:sz w:val="18"/>
                <w:szCs w:val="18"/>
              </w:rPr>
            </w:pPr>
            <w:r w:rsidRPr="00543984">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0A081016" w14:textId="60133235" w:rsidR="00B734D6" w:rsidRPr="00543984" w:rsidRDefault="00B734D6" w:rsidP="00B95876">
            <w:pPr>
              <w:pStyle w:val="Body"/>
              <w:ind w:left="57"/>
              <w:rPr>
                <w:rFonts w:cs="Arial"/>
                <w:color w:val="000000" w:themeColor="text1"/>
                <w:sz w:val="18"/>
                <w:szCs w:val="18"/>
              </w:rPr>
            </w:pPr>
            <w:r w:rsidRPr="00543984">
              <w:rPr>
                <w:rFonts w:cs="Arial"/>
                <w:color w:val="000000" w:themeColor="text1"/>
                <w:sz w:val="18"/>
                <w:szCs w:val="18"/>
              </w:rPr>
              <w:t>HL70115</w:t>
            </w:r>
            <w:r w:rsidRPr="00543984">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725DC3ED" w14:textId="5B79F697" w:rsidR="00B734D6" w:rsidRPr="00543984" w:rsidRDefault="00B734D6" w:rsidP="00B95876">
            <w:pPr>
              <w:pStyle w:val="Body"/>
              <w:ind w:left="57"/>
              <w:rPr>
                <w:rFonts w:cs="Arial"/>
                <w:color w:val="000000" w:themeColor="text1"/>
                <w:sz w:val="18"/>
                <w:szCs w:val="18"/>
              </w:rPr>
            </w:pPr>
            <w:r w:rsidRPr="00543984">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1232542F" w14:textId="2639D8F5" w:rsidR="00B734D6" w:rsidRPr="00543984" w:rsidRDefault="006C0BC5" w:rsidP="00B95876">
            <w:pPr>
              <w:pStyle w:val="Body"/>
              <w:ind w:left="57"/>
              <w:rPr>
                <w:rFonts w:cs="Arial"/>
                <w:color w:val="000000" w:themeColor="text1"/>
                <w:sz w:val="18"/>
                <w:szCs w:val="18"/>
              </w:rPr>
            </w:pPr>
            <w:r w:rsidRPr="00543984">
              <w:rPr>
                <w:rFonts w:cs="Arial"/>
                <w:color w:val="000000" w:themeColor="text1"/>
                <w:sz w:val="18"/>
                <w:szCs w:val="18"/>
              </w:rPr>
              <w:t>2070</w:t>
            </w:r>
          </w:p>
        </w:tc>
        <w:tc>
          <w:tcPr>
            <w:tcW w:w="2740" w:type="dxa"/>
            <w:tcBorders>
              <w:top w:val="single" w:sz="6" w:space="0" w:color="auto"/>
              <w:left w:val="single" w:sz="6" w:space="0" w:color="auto"/>
              <w:bottom w:val="single" w:sz="6" w:space="0" w:color="auto"/>
              <w:right w:val="single" w:sz="6" w:space="0" w:color="auto"/>
            </w:tcBorders>
          </w:tcPr>
          <w:p w14:paraId="2EA7F84A" w14:textId="77777777" w:rsidR="00B734D6" w:rsidRPr="00543984" w:rsidRDefault="00B734D6"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[Ballarat Health - Queen Elizabeth Campus]</w:t>
            </w:r>
          </w:p>
          <w:p w14:paraId="2FD456EF" w14:textId="7CECEE45" w:rsidR="00B734D6" w:rsidRPr="00543984" w:rsidRDefault="00B734D6" w:rsidP="00B95876">
            <w:pPr>
              <w:pStyle w:val="Tabletext"/>
              <w:ind w:left="57"/>
              <w:rPr>
                <w:rFonts w:cs="Arial"/>
                <w:strike/>
                <w:color w:val="000000" w:themeColor="text1"/>
                <w:sz w:val="18"/>
                <w:szCs w:val="18"/>
                <w:lang w:eastAsia="en-AU"/>
              </w:rPr>
            </w:pPr>
            <w:r w:rsidRPr="00543984">
              <w:rPr>
                <w:rFonts w:cs="Arial"/>
                <w:color w:val="000000" w:themeColor="text1"/>
                <w:sz w:val="18"/>
                <w:szCs w:val="18"/>
                <w:lang w:eastAsia="en-AU"/>
              </w:rPr>
              <w:t>Grampians Health [Queen Elizabeth Centre]</w:t>
            </w:r>
          </w:p>
        </w:tc>
        <w:tc>
          <w:tcPr>
            <w:tcW w:w="1379" w:type="dxa"/>
            <w:tcBorders>
              <w:top w:val="single" w:sz="6" w:space="0" w:color="auto"/>
              <w:left w:val="single" w:sz="6" w:space="0" w:color="auto"/>
              <w:bottom w:val="single" w:sz="6" w:space="0" w:color="auto"/>
              <w:right w:val="single" w:sz="6" w:space="0" w:color="auto"/>
            </w:tcBorders>
          </w:tcPr>
          <w:p w14:paraId="0017C9B9" w14:textId="6AFFD2BD" w:rsidR="00B734D6" w:rsidRPr="00543984" w:rsidRDefault="00B734D6" w:rsidP="00B95876">
            <w:pPr>
              <w:pStyle w:val="Body"/>
              <w:ind w:left="57"/>
              <w:rPr>
                <w:rFonts w:cs="Arial"/>
                <w:color w:val="000000" w:themeColor="text1"/>
                <w:sz w:val="18"/>
                <w:szCs w:val="18"/>
              </w:rPr>
            </w:pPr>
          </w:p>
        </w:tc>
        <w:tc>
          <w:tcPr>
            <w:tcW w:w="1543" w:type="dxa"/>
            <w:tcBorders>
              <w:top w:val="single" w:sz="6" w:space="0" w:color="auto"/>
              <w:left w:val="single" w:sz="6" w:space="0" w:color="auto"/>
              <w:bottom w:val="single" w:sz="6" w:space="0" w:color="auto"/>
              <w:right w:val="single" w:sz="6" w:space="0" w:color="auto"/>
            </w:tcBorders>
          </w:tcPr>
          <w:p w14:paraId="2BA268D8" w14:textId="0A80CB8C" w:rsidR="00B734D6" w:rsidRPr="00543984" w:rsidRDefault="00B734D6" w:rsidP="00B95876">
            <w:pPr>
              <w:pStyle w:val="Body"/>
              <w:ind w:left="57"/>
              <w:rPr>
                <w:rFonts w:cs="Arial"/>
                <w:color w:val="000000" w:themeColor="text1"/>
                <w:sz w:val="18"/>
                <w:szCs w:val="18"/>
              </w:rPr>
            </w:pPr>
            <w:r w:rsidRPr="00543984">
              <w:rPr>
                <w:rFonts w:cs="Arial"/>
                <w:color w:val="000000" w:themeColor="text1"/>
                <w:sz w:val="18"/>
                <w:szCs w:val="18"/>
              </w:rPr>
              <w:t>Update descriptor</w:t>
            </w:r>
          </w:p>
        </w:tc>
      </w:tr>
      <w:tr w:rsidR="00913B64" w:rsidRPr="00C7730C" w14:paraId="0BB7664E" w14:textId="77777777" w:rsidTr="000C7AA6">
        <w:trPr>
          <w:trHeight w:val="810"/>
        </w:trPr>
        <w:tc>
          <w:tcPr>
            <w:tcW w:w="1513" w:type="dxa"/>
            <w:tcBorders>
              <w:top w:val="single" w:sz="6" w:space="0" w:color="auto"/>
              <w:left w:val="single" w:sz="6" w:space="0" w:color="auto"/>
              <w:bottom w:val="single" w:sz="6" w:space="0" w:color="auto"/>
              <w:right w:val="single" w:sz="6" w:space="0" w:color="auto"/>
            </w:tcBorders>
          </w:tcPr>
          <w:p w14:paraId="692A4666" w14:textId="7AFABBFE" w:rsidR="00913B64" w:rsidRPr="00543984" w:rsidRDefault="00913B64" w:rsidP="00B95876">
            <w:pPr>
              <w:pStyle w:val="Body"/>
              <w:ind w:left="57"/>
              <w:rPr>
                <w:rFonts w:cs="Arial"/>
                <w:color w:val="000000" w:themeColor="text1"/>
                <w:sz w:val="18"/>
                <w:szCs w:val="18"/>
              </w:rPr>
            </w:pPr>
            <w:r w:rsidRPr="00543984">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15DBA414" w14:textId="000B0420" w:rsidR="00913B64" w:rsidRPr="00543984" w:rsidRDefault="00913B64" w:rsidP="00B95876">
            <w:pPr>
              <w:pStyle w:val="Body"/>
              <w:ind w:left="57"/>
              <w:rPr>
                <w:rFonts w:cs="Arial"/>
                <w:color w:val="000000" w:themeColor="text1"/>
                <w:sz w:val="18"/>
                <w:szCs w:val="18"/>
              </w:rPr>
            </w:pPr>
            <w:r w:rsidRPr="00543984">
              <w:rPr>
                <w:rFonts w:cs="Arial"/>
                <w:color w:val="000000" w:themeColor="text1"/>
                <w:sz w:val="18"/>
                <w:szCs w:val="18"/>
              </w:rPr>
              <w:t>HL70115</w:t>
            </w:r>
            <w:r w:rsidRPr="00543984">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263251C2" w14:textId="41A9F50D" w:rsidR="00913B64" w:rsidRPr="00543984" w:rsidRDefault="00913B64" w:rsidP="00B95876">
            <w:pPr>
              <w:pStyle w:val="Body"/>
              <w:ind w:left="57"/>
              <w:rPr>
                <w:rFonts w:cs="Arial"/>
                <w:color w:val="000000" w:themeColor="text1"/>
                <w:sz w:val="18"/>
                <w:szCs w:val="18"/>
              </w:rPr>
            </w:pPr>
            <w:r w:rsidRPr="00543984">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737745AE" w14:textId="4FD49852" w:rsidR="00913B64" w:rsidRPr="00543984" w:rsidRDefault="00913B64" w:rsidP="00B95876">
            <w:pPr>
              <w:pStyle w:val="Body"/>
              <w:ind w:left="57"/>
              <w:rPr>
                <w:rFonts w:cs="Arial"/>
                <w:bCs/>
                <w:color w:val="000000" w:themeColor="text1"/>
                <w:sz w:val="18"/>
                <w:szCs w:val="18"/>
              </w:rPr>
            </w:pPr>
            <w:r w:rsidRPr="00543984">
              <w:rPr>
                <w:rFonts w:cs="Arial"/>
                <w:bCs/>
                <w:color w:val="000000" w:themeColor="text1"/>
                <w:sz w:val="18"/>
                <w:szCs w:val="18"/>
              </w:rPr>
              <w:t>2170</w:t>
            </w:r>
          </w:p>
        </w:tc>
        <w:tc>
          <w:tcPr>
            <w:tcW w:w="2740" w:type="dxa"/>
            <w:tcBorders>
              <w:top w:val="single" w:sz="6" w:space="0" w:color="auto"/>
              <w:left w:val="single" w:sz="6" w:space="0" w:color="auto"/>
              <w:bottom w:val="single" w:sz="6" w:space="0" w:color="auto"/>
              <w:right w:val="single" w:sz="6" w:space="0" w:color="auto"/>
            </w:tcBorders>
          </w:tcPr>
          <w:p w14:paraId="74A115AD" w14:textId="77777777" w:rsidR="00913B64" w:rsidRPr="00543984" w:rsidRDefault="00913B64"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[Wimmera Health Care Group - Horsham]</w:t>
            </w:r>
          </w:p>
          <w:p w14:paraId="41B92BFB" w14:textId="62C97B2B" w:rsidR="00913B64" w:rsidRPr="00543984" w:rsidRDefault="00913B64" w:rsidP="00B95876">
            <w:pPr>
              <w:pStyle w:val="Tabletext"/>
              <w:ind w:left="57"/>
              <w:rPr>
                <w:rFonts w:cs="Arial"/>
                <w:strike/>
                <w:color w:val="000000" w:themeColor="text1"/>
                <w:sz w:val="18"/>
                <w:szCs w:val="18"/>
                <w:lang w:eastAsia="en-AU"/>
              </w:rPr>
            </w:pPr>
            <w:r w:rsidRPr="00543984">
              <w:rPr>
                <w:rFonts w:cs="Arial"/>
                <w:color w:val="000000" w:themeColor="text1"/>
                <w:sz w:val="18"/>
                <w:szCs w:val="18"/>
                <w:lang w:eastAsia="en-AU"/>
              </w:rPr>
              <w:t>Grampians Health [Wimmera Base Hospital]</w:t>
            </w:r>
          </w:p>
        </w:tc>
        <w:tc>
          <w:tcPr>
            <w:tcW w:w="1379" w:type="dxa"/>
            <w:tcBorders>
              <w:top w:val="single" w:sz="6" w:space="0" w:color="auto"/>
              <w:left w:val="single" w:sz="6" w:space="0" w:color="auto"/>
              <w:bottom w:val="single" w:sz="6" w:space="0" w:color="auto"/>
              <w:right w:val="single" w:sz="6" w:space="0" w:color="auto"/>
            </w:tcBorders>
          </w:tcPr>
          <w:p w14:paraId="77D91B1D" w14:textId="7344973D" w:rsidR="00913B64" w:rsidRPr="00543984" w:rsidRDefault="00913B64" w:rsidP="00B95876">
            <w:pPr>
              <w:pStyle w:val="Body"/>
              <w:ind w:left="57"/>
              <w:rPr>
                <w:rFonts w:cs="Arial"/>
                <w:color w:val="000000" w:themeColor="text1"/>
                <w:sz w:val="18"/>
                <w:szCs w:val="18"/>
              </w:rPr>
            </w:pPr>
          </w:p>
        </w:tc>
        <w:tc>
          <w:tcPr>
            <w:tcW w:w="1543" w:type="dxa"/>
            <w:tcBorders>
              <w:top w:val="single" w:sz="6" w:space="0" w:color="auto"/>
              <w:left w:val="single" w:sz="6" w:space="0" w:color="auto"/>
              <w:bottom w:val="single" w:sz="6" w:space="0" w:color="auto"/>
              <w:right w:val="single" w:sz="6" w:space="0" w:color="auto"/>
            </w:tcBorders>
          </w:tcPr>
          <w:p w14:paraId="5EF22D0E" w14:textId="635A5181" w:rsidR="00913B64" w:rsidRPr="00543984" w:rsidRDefault="00913B64" w:rsidP="00B95876">
            <w:pPr>
              <w:pStyle w:val="Body"/>
              <w:ind w:left="57"/>
              <w:rPr>
                <w:rFonts w:cs="Arial"/>
                <w:color w:val="000000" w:themeColor="text1"/>
                <w:sz w:val="18"/>
                <w:szCs w:val="18"/>
              </w:rPr>
            </w:pPr>
            <w:r w:rsidRPr="00543984">
              <w:rPr>
                <w:rFonts w:cs="Arial"/>
                <w:color w:val="000000" w:themeColor="text1"/>
                <w:sz w:val="18"/>
                <w:szCs w:val="18"/>
              </w:rPr>
              <w:t>Update descriptor</w:t>
            </w:r>
            <w:r w:rsidRPr="00543984">
              <w:rPr>
                <w:rFonts w:cs="Arial"/>
                <w:b/>
                <w:color w:val="000000" w:themeColor="text1"/>
                <w:sz w:val="18"/>
                <w:szCs w:val="18"/>
              </w:rPr>
              <w:t> </w:t>
            </w:r>
          </w:p>
        </w:tc>
      </w:tr>
      <w:tr w:rsidR="00D65C66" w:rsidRPr="00C7730C" w14:paraId="1050C371" w14:textId="77777777" w:rsidTr="000C7AA6">
        <w:trPr>
          <w:trHeight w:val="810"/>
        </w:trPr>
        <w:tc>
          <w:tcPr>
            <w:tcW w:w="1513" w:type="dxa"/>
            <w:tcBorders>
              <w:top w:val="single" w:sz="6" w:space="0" w:color="auto"/>
              <w:left w:val="single" w:sz="6" w:space="0" w:color="auto"/>
              <w:bottom w:val="single" w:sz="6" w:space="0" w:color="auto"/>
              <w:right w:val="single" w:sz="6" w:space="0" w:color="auto"/>
            </w:tcBorders>
          </w:tcPr>
          <w:p w14:paraId="0FCEC584" w14:textId="74DA8A15" w:rsidR="00D65C66" w:rsidRPr="00543984" w:rsidRDefault="00D65C66" w:rsidP="00B95876">
            <w:pPr>
              <w:pStyle w:val="Body"/>
              <w:ind w:left="57"/>
              <w:rPr>
                <w:rFonts w:cs="Arial"/>
                <w:color w:val="000000" w:themeColor="text1"/>
                <w:sz w:val="18"/>
                <w:szCs w:val="18"/>
              </w:rPr>
            </w:pPr>
            <w:r w:rsidRPr="00543984">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0A7C1E1E" w14:textId="7EF038B1" w:rsidR="00D65C66" w:rsidRPr="00543984" w:rsidRDefault="00D65C66" w:rsidP="00B95876">
            <w:pPr>
              <w:pStyle w:val="Body"/>
              <w:ind w:left="57"/>
              <w:rPr>
                <w:rFonts w:cs="Arial"/>
                <w:color w:val="000000" w:themeColor="text1"/>
                <w:sz w:val="18"/>
                <w:szCs w:val="18"/>
              </w:rPr>
            </w:pPr>
            <w:r w:rsidRPr="00543984">
              <w:rPr>
                <w:rFonts w:cs="Arial"/>
                <w:color w:val="000000" w:themeColor="text1"/>
                <w:sz w:val="18"/>
                <w:szCs w:val="18"/>
              </w:rPr>
              <w:t>HL70115</w:t>
            </w:r>
            <w:r w:rsidRPr="00543984">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569C0B1C" w14:textId="60BBE23F" w:rsidR="00D65C66" w:rsidRPr="00543984" w:rsidRDefault="00D65C66" w:rsidP="00B95876">
            <w:pPr>
              <w:pStyle w:val="Body"/>
              <w:ind w:left="57"/>
              <w:rPr>
                <w:rFonts w:cs="Arial"/>
                <w:color w:val="000000" w:themeColor="text1"/>
                <w:sz w:val="18"/>
                <w:szCs w:val="18"/>
              </w:rPr>
            </w:pPr>
            <w:r w:rsidRPr="00543984">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3B632370" w14:textId="278439E0" w:rsidR="00D65C66" w:rsidRPr="00543984" w:rsidRDefault="00D65C66" w:rsidP="00B95876">
            <w:pPr>
              <w:pStyle w:val="Body"/>
              <w:ind w:left="57"/>
              <w:rPr>
                <w:rFonts w:cs="Arial"/>
                <w:b/>
                <w:color w:val="000000" w:themeColor="text1"/>
                <w:sz w:val="18"/>
                <w:szCs w:val="18"/>
              </w:rPr>
            </w:pPr>
            <w:r w:rsidRPr="00543984">
              <w:rPr>
                <w:rFonts w:cs="Arial"/>
                <w:color w:val="000000" w:themeColor="text1"/>
                <w:sz w:val="18"/>
                <w:szCs w:val="18"/>
                <w:lang w:eastAsia="en-AU"/>
              </w:rPr>
              <w:t>2260</w:t>
            </w:r>
          </w:p>
        </w:tc>
        <w:tc>
          <w:tcPr>
            <w:tcW w:w="2740" w:type="dxa"/>
            <w:tcBorders>
              <w:top w:val="single" w:sz="6" w:space="0" w:color="auto"/>
              <w:left w:val="single" w:sz="6" w:space="0" w:color="auto"/>
              <w:bottom w:val="single" w:sz="6" w:space="0" w:color="auto"/>
              <w:right w:val="single" w:sz="6" w:space="0" w:color="auto"/>
            </w:tcBorders>
          </w:tcPr>
          <w:p w14:paraId="16AD1175" w14:textId="77777777" w:rsidR="00D65C66" w:rsidRPr="00543984" w:rsidRDefault="00D65C66" w:rsidP="00B95876">
            <w:pPr>
              <w:pStyle w:val="Tabletext"/>
              <w:ind w:left="57"/>
              <w:rPr>
                <w:rFonts w:cs="Arial"/>
                <w:strike/>
                <w:color w:val="000000" w:themeColor="text1"/>
                <w:sz w:val="18"/>
                <w:szCs w:val="18"/>
                <w:lang w:eastAsia="en-AU"/>
              </w:rPr>
            </w:pPr>
            <w:r w:rsidRPr="00543984">
              <w:rPr>
                <w:rFonts w:cs="Arial"/>
                <w:strike/>
                <w:color w:val="000000" w:themeColor="text1"/>
                <w:sz w:val="18"/>
                <w:szCs w:val="18"/>
                <w:lang w:eastAsia="en-AU"/>
              </w:rPr>
              <w:t>Grampians Health [Stawell Regional Health]</w:t>
            </w:r>
          </w:p>
          <w:p w14:paraId="65535999" w14:textId="08836922" w:rsidR="00D65C66" w:rsidRPr="00543984" w:rsidRDefault="00D65C66" w:rsidP="00B95876">
            <w:pPr>
              <w:pStyle w:val="Tabletext"/>
              <w:ind w:left="57"/>
              <w:rPr>
                <w:rFonts w:cs="Arial"/>
                <w:strike/>
                <w:color w:val="000000" w:themeColor="text1"/>
                <w:sz w:val="18"/>
                <w:szCs w:val="18"/>
                <w:lang w:eastAsia="en-AU"/>
              </w:rPr>
            </w:pPr>
            <w:r w:rsidRPr="00543984">
              <w:rPr>
                <w:rFonts w:cs="Arial"/>
                <w:color w:val="000000" w:themeColor="text1"/>
                <w:sz w:val="18"/>
                <w:szCs w:val="18"/>
                <w:lang w:eastAsia="en-AU"/>
              </w:rPr>
              <w:t>Grampians Health [Stawell Hospital]</w:t>
            </w:r>
          </w:p>
        </w:tc>
        <w:tc>
          <w:tcPr>
            <w:tcW w:w="1379" w:type="dxa"/>
            <w:tcBorders>
              <w:top w:val="single" w:sz="6" w:space="0" w:color="auto"/>
              <w:left w:val="single" w:sz="6" w:space="0" w:color="auto"/>
              <w:bottom w:val="single" w:sz="6" w:space="0" w:color="auto"/>
              <w:right w:val="single" w:sz="6" w:space="0" w:color="auto"/>
            </w:tcBorders>
          </w:tcPr>
          <w:p w14:paraId="49A14196" w14:textId="296B05A8" w:rsidR="00D65C66" w:rsidRPr="00543984" w:rsidRDefault="00D65C66" w:rsidP="00B95876">
            <w:pPr>
              <w:pStyle w:val="Body"/>
              <w:ind w:left="57"/>
              <w:rPr>
                <w:rFonts w:cs="Arial"/>
                <w:color w:val="000000" w:themeColor="text1"/>
                <w:sz w:val="18"/>
                <w:szCs w:val="18"/>
              </w:rPr>
            </w:pPr>
          </w:p>
        </w:tc>
        <w:tc>
          <w:tcPr>
            <w:tcW w:w="1543" w:type="dxa"/>
            <w:tcBorders>
              <w:top w:val="single" w:sz="6" w:space="0" w:color="auto"/>
              <w:left w:val="single" w:sz="6" w:space="0" w:color="auto"/>
              <w:bottom w:val="single" w:sz="6" w:space="0" w:color="auto"/>
              <w:right w:val="single" w:sz="6" w:space="0" w:color="auto"/>
            </w:tcBorders>
          </w:tcPr>
          <w:p w14:paraId="4A5DECC3" w14:textId="20551CBB" w:rsidR="00D65C66" w:rsidRPr="00543984" w:rsidRDefault="00D65C66" w:rsidP="00B95876">
            <w:pPr>
              <w:pStyle w:val="Body"/>
              <w:ind w:left="57"/>
              <w:rPr>
                <w:rFonts w:cs="Arial"/>
                <w:color w:val="000000" w:themeColor="text1"/>
                <w:sz w:val="18"/>
                <w:szCs w:val="18"/>
              </w:rPr>
            </w:pPr>
            <w:r w:rsidRPr="00543984">
              <w:rPr>
                <w:rFonts w:cs="Arial"/>
                <w:color w:val="000000" w:themeColor="text1"/>
                <w:sz w:val="18"/>
                <w:szCs w:val="18"/>
              </w:rPr>
              <w:t>Update descriptor</w:t>
            </w:r>
            <w:r w:rsidRPr="00543984">
              <w:rPr>
                <w:rFonts w:cs="Arial"/>
                <w:b/>
                <w:color w:val="000000" w:themeColor="text1"/>
                <w:sz w:val="18"/>
                <w:szCs w:val="18"/>
              </w:rPr>
              <w:t> </w:t>
            </w:r>
          </w:p>
        </w:tc>
      </w:tr>
      <w:tr w:rsidR="00C2720E" w:rsidRPr="00C7730C" w14:paraId="7D8B8F70" w14:textId="77777777" w:rsidTr="00DD0EF1">
        <w:trPr>
          <w:trHeight w:val="810"/>
        </w:trPr>
        <w:tc>
          <w:tcPr>
            <w:tcW w:w="1513" w:type="dxa"/>
            <w:tcBorders>
              <w:top w:val="single" w:sz="6" w:space="0" w:color="auto"/>
              <w:left w:val="single" w:sz="6" w:space="0" w:color="auto"/>
              <w:bottom w:val="single" w:sz="6" w:space="0" w:color="auto"/>
              <w:right w:val="single" w:sz="6" w:space="0" w:color="auto"/>
            </w:tcBorders>
          </w:tcPr>
          <w:p w14:paraId="054EEA2F" w14:textId="014B9952" w:rsidR="00C2720E" w:rsidRPr="000C7AA6" w:rsidRDefault="00C2720E" w:rsidP="00B95876">
            <w:pPr>
              <w:pStyle w:val="Body"/>
              <w:ind w:left="57"/>
              <w:rPr>
                <w:rFonts w:cs="Arial"/>
                <w:color w:val="000000" w:themeColor="text1"/>
                <w:sz w:val="18"/>
                <w:szCs w:val="18"/>
              </w:rPr>
            </w:pPr>
            <w:r w:rsidRPr="000C7AA6">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3F7AC053" w14:textId="4C4597BC" w:rsidR="00C2720E" w:rsidRPr="000C7AA6" w:rsidRDefault="00C2720E" w:rsidP="00B95876">
            <w:pPr>
              <w:pStyle w:val="Body"/>
              <w:ind w:left="57"/>
              <w:rPr>
                <w:rFonts w:cs="Arial"/>
                <w:color w:val="000000" w:themeColor="text1"/>
                <w:sz w:val="18"/>
                <w:szCs w:val="18"/>
              </w:rPr>
            </w:pPr>
            <w:r w:rsidRPr="000C7AA6">
              <w:rPr>
                <w:rFonts w:cs="Arial"/>
                <w:color w:val="000000" w:themeColor="text1"/>
                <w:sz w:val="18"/>
                <w:szCs w:val="18"/>
              </w:rPr>
              <w:t>HL70115</w:t>
            </w:r>
            <w:r w:rsidRPr="000C7AA6">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63311348" w14:textId="24DAE2F0" w:rsidR="00C2720E" w:rsidRPr="000C7AA6" w:rsidRDefault="00C2720E" w:rsidP="00B95876">
            <w:pPr>
              <w:pStyle w:val="Body"/>
              <w:ind w:left="57"/>
              <w:rPr>
                <w:rFonts w:cs="Arial"/>
                <w:color w:val="000000" w:themeColor="text1"/>
                <w:sz w:val="18"/>
                <w:szCs w:val="18"/>
              </w:rPr>
            </w:pPr>
            <w:r w:rsidRPr="000C7AA6">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6CBD96E8" w14:textId="04E3A462" w:rsidR="00C2720E" w:rsidRPr="000C7AA6" w:rsidRDefault="00C2720E" w:rsidP="00B95876">
            <w:pPr>
              <w:pStyle w:val="Body"/>
              <w:ind w:left="57"/>
              <w:rPr>
                <w:rFonts w:cs="Arial"/>
                <w:b/>
                <w:color w:val="000000" w:themeColor="text1"/>
                <w:sz w:val="18"/>
                <w:szCs w:val="18"/>
              </w:rPr>
            </w:pPr>
            <w:r w:rsidRPr="000C7AA6">
              <w:rPr>
                <w:rFonts w:cs="Arial"/>
                <w:color w:val="000000" w:themeColor="text1"/>
                <w:sz w:val="18"/>
                <w:szCs w:val="18"/>
                <w:lang w:eastAsia="en-AU"/>
              </w:rPr>
              <w:t>3180</w:t>
            </w:r>
          </w:p>
        </w:tc>
        <w:tc>
          <w:tcPr>
            <w:tcW w:w="2740" w:type="dxa"/>
            <w:tcBorders>
              <w:top w:val="single" w:sz="6" w:space="0" w:color="auto"/>
              <w:left w:val="single" w:sz="6" w:space="0" w:color="auto"/>
              <w:bottom w:val="single" w:sz="6" w:space="0" w:color="auto"/>
              <w:right w:val="single" w:sz="6" w:space="0" w:color="auto"/>
            </w:tcBorders>
          </w:tcPr>
          <w:p w14:paraId="405335BF" w14:textId="2C25F535" w:rsidR="00C2720E" w:rsidRPr="000C7AA6" w:rsidRDefault="00C2720E" w:rsidP="00B95876">
            <w:pPr>
              <w:pStyle w:val="Tabletext"/>
              <w:ind w:left="57"/>
              <w:rPr>
                <w:rFonts w:cs="Arial"/>
                <w:color w:val="000000" w:themeColor="text1"/>
                <w:sz w:val="18"/>
                <w:szCs w:val="18"/>
                <w:lang w:eastAsia="en-AU"/>
              </w:rPr>
            </w:pPr>
            <w:r w:rsidRPr="000C7AA6">
              <w:rPr>
                <w:rFonts w:cs="Arial"/>
                <w:color w:val="000000" w:themeColor="text1"/>
                <w:sz w:val="18"/>
                <w:szCs w:val="18"/>
                <w:lang w:eastAsia="en-AU"/>
              </w:rPr>
              <w:t>Grampians Health [Dimboola Hospital]</w:t>
            </w:r>
            <w:r w:rsidRPr="000C7AA6">
              <w:rPr>
                <w:rFonts w:cs="Arial"/>
                <w:color w:val="000000" w:themeColor="text1"/>
                <w:sz w:val="18"/>
                <w:szCs w:val="18"/>
                <w:lang w:eastAsia="en-AU"/>
              </w:rPr>
              <w:tab/>
            </w:r>
          </w:p>
        </w:tc>
        <w:tc>
          <w:tcPr>
            <w:tcW w:w="1379" w:type="dxa"/>
            <w:tcBorders>
              <w:top w:val="single" w:sz="6" w:space="0" w:color="auto"/>
              <w:left w:val="single" w:sz="6" w:space="0" w:color="auto"/>
              <w:bottom w:val="single" w:sz="6" w:space="0" w:color="auto"/>
              <w:right w:val="single" w:sz="6" w:space="0" w:color="auto"/>
            </w:tcBorders>
          </w:tcPr>
          <w:p w14:paraId="5341B6C7" w14:textId="473CC62A" w:rsidR="00C2720E" w:rsidRPr="000C7AA6" w:rsidRDefault="00C2720E" w:rsidP="00B95876">
            <w:pPr>
              <w:pStyle w:val="Body"/>
              <w:ind w:left="57"/>
              <w:rPr>
                <w:rFonts w:cs="Arial"/>
                <w:color w:val="000000" w:themeColor="text1"/>
                <w:sz w:val="18"/>
                <w:szCs w:val="18"/>
              </w:rPr>
            </w:pPr>
            <w:r w:rsidRPr="000C7AA6">
              <w:rPr>
                <w:rFonts w:cs="Arial"/>
                <w:color w:val="000000" w:themeColor="text1"/>
                <w:sz w:val="18"/>
                <w:szCs w:val="18"/>
              </w:rPr>
              <w:t>Reportable as of 1/7/2026</w:t>
            </w:r>
          </w:p>
        </w:tc>
        <w:tc>
          <w:tcPr>
            <w:tcW w:w="1543" w:type="dxa"/>
            <w:tcBorders>
              <w:top w:val="single" w:sz="6" w:space="0" w:color="auto"/>
              <w:left w:val="single" w:sz="6" w:space="0" w:color="auto"/>
              <w:bottom w:val="single" w:sz="6" w:space="0" w:color="auto"/>
              <w:right w:val="single" w:sz="6" w:space="0" w:color="auto"/>
            </w:tcBorders>
          </w:tcPr>
          <w:p w14:paraId="1B0DDAB2" w14:textId="018B14A3" w:rsidR="00C2720E" w:rsidRPr="000C7AA6" w:rsidRDefault="00C2720E" w:rsidP="00B95876">
            <w:pPr>
              <w:pStyle w:val="Body"/>
              <w:ind w:left="57"/>
              <w:rPr>
                <w:rFonts w:cs="Arial"/>
                <w:color w:val="000000" w:themeColor="text1"/>
                <w:sz w:val="18"/>
                <w:szCs w:val="18"/>
              </w:rPr>
            </w:pPr>
            <w:r w:rsidRPr="000C7AA6">
              <w:rPr>
                <w:rFonts w:cs="Arial"/>
                <w:color w:val="000000" w:themeColor="text1"/>
                <w:sz w:val="18"/>
                <w:szCs w:val="18"/>
                <w:lang w:eastAsia="en-AU"/>
              </w:rPr>
              <w:t>New code</w:t>
            </w:r>
          </w:p>
        </w:tc>
      </w:tr>
      <w:tr w:rsidR="00A96798" w:rsidRPr="00C7730C" w14:paraId="4A9CA38F" w14:textId="77777777" w:rsidTr="00DD0EF1">
        <w:trPr>
          <w:trHeight w:val="810"/>
        </w:trPr>
        <w:tc>
          <w:tcPr>
            <w:tcW w:w="1513" w:type="dxa"/>
            <w:tcBorders>
              <w:top w:val="single" w:sz="6" w:space="0" w:color="auto"/>
              <w:left w:val="single" w:sz="6" w:space="0" w:color="auto"/>
              <w:bottom w:val="single" w:sz="6" w:space="0" w:color="auto"/>
              <w:right w:val="single" w:sz="6" w:space="0" w:color="auto"/>
            </w:tcBorders>
          </w:tcPr>
          <w:p w14:paraId="33979D05" w14:textId="6A49582B" w:rsidR="00A96798" w:rsidRPr="000C7AA6" w:rsidRDefault="00A96798" w:rsidP="00A96798">
            <w:pPr>
              <w:pStyle w:val="Body"/>
              <w:ind w:left="57"/>
              <w:rPr>
                <w:rFonts w:cs="Arial"/>
                <w:color w:val="000000" w:themeColor="text1"/>
                <w:sz w:val="18"/>
                <w:szCs w:val="18"/>
              </w:rPr>
            </w:pPr>
            <w:r w:rsidRPr="000C7AA6">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5A6F959E" w14:textId="1AC859A4" w:rsidR="00A96798" w:rsidRPr="000C7AA6" w:rsidRDefault="00A96798" w:rsidP="00A96798">
            <w:pPr>
              <w:pStyle w:val="Body"/>
              <w:ind w:left="57"/>
              <w:rPr>
                <w:rFonts w:cs="Arial"/>
                <w:color w:val="000000" w:themeColor="text1"/>
                <w:sz w:val="18"/>
                <w:szCs w:val="18"/>
              </w:rPr>
            </w:pPr>
            <w:r w:rsidRPr="000C7AA6">
              <w:rPr>
                <w:rFonts w:cs="Arial"/>
                <w:color w:val="000000" w:themeColor="text1"/>
                <w:sz w:val="18"/>
                <w:szCs w:val="18"/>
              </w:rPr>
              <w:t>HL70115</w:t>
            </w:r>
            <w:r w:rsidRPr="000C7AA6">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05CBAF36" w14:textId="1323B143" w:rsidR="00A96798" w:rsidRPr="000C7AA6" w:rsidRDefault="00A96798" w:rsidP="00A96798">
            <w:pPr>
              <w:pStyle w:val="Body"/>
              <w:ind w:left="57"/>
              <w:rPr>
                <w:rFonts w:cs="Arial"/>
                <w:color w:val="000000" w:themeColor="text1"/>
                <w:sz w:val="18"/>
                <w:szCs w:val="18"/>
              </w:rPr>
            </w:pPr>
            <w:r w:rsidRPr="000C7AA6">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720D51CD" w14:textId="2B9FE0F6" w:rsidR="00A96798" w:rsidRPr="000C7AA6" w:rsidRDefault="00A96798" w:rsidP="00A96798">
            <w:pPr>
              <w:pStyle w:val="Body"/>
              <w:ind w:left="57"/>
              <w:rPr>
                <w:rFonts w:cs="Arial"/>
                <w:b/>
                <w:color w:val="000000" w:themeColor="text1"/>
                <w:sz w:val="18"/>
                <w:szCs w:val="18"/>
              </w:rPr>
            </w:pPr>
            <w:r w:rsidRPr="000C7AA6">
              <w:rPr>
                <w:rFonts w:cs="Arial"/>
                <w:color w:val="000000" w:themeColor="text1"/>
                <w:sz w:val="18"/>
                <w:szCs w:val="18"/>
                <w:lang w:eastAsia="en-AU"/>
              </w:rPr>
              <w:t>3240</w:t>
            </w:r>
          </w:p>
        </w:tc>
        <w:tc>
          <w:tcPr>
            <w:tcW w:w="2740" w:type="dxa"/>
            <w:tcBorders>
              <w:top w:val="single" w:sz="6" w:space="0" w:color="auto"/>
              <w:left w:val="single" w:sz="6" w:space="0" w:color="auto"/>
              <w:bottom w:val="single" w:sz="6" w:space="0" w:color="auto"/>
              <w:right w:val="single" w:sz="6" w:space="0" w:color="auto"/>
            </w:tcBorders>
          </w:tcPr>
          <w:p w14:paraId="0408259B" w14:textId="6C1D28F0" w:rsidR="00A96798" w:rsidRPr="000C7AA6" w:rsidRDefault="00FA4C22" w:rsidP="00A96798">
            <w:pPr>
              <w:pStyle w:val="Tabletext"/>
              <w:ind w:left="57"/>
              <w:rPr>
                <w:rFonts w:cs="Arial"/>
                <w:color w:val="000000" w:themeColor="text1"/>
                <w:sz w:val="18"/>
                <w:szCs w:val="18"/>
                <w:lang w:eastAsia="en-AU"/>
              </w:rPr>
            </w:pPr>
            <w:r w:rsidRPr="000C7AA6">
              <w:rPr>
                <w:rFonts w:cs="Arial"/>
                <w:sz w:val="18"/>
                <w:szCs w:val="18"/>
              </w:rPr>
              <w:t>Grampians Health [Edenhope Hospital]</w:t>
            </w:r>
          </w:p>
        </w:tc>
        <w:tc>
          <w:tcPr>
            <w:tcW w:w="1379" w:type="dxa"/>
            <w:tcBorders>
              <w:top w:val="single" w:sz="6" w:space="0" w:color="auto"/>
              <w:left w:val="single" w:sz="6" w:space="0" w:color="auto"/>
              <w:bottom w:val="single" w:sz="6" w:space="0" w:color="auto"/>
              <w:right w:val="single" w:sz="6" w:space="0" w:color="auto"/>
            </w:tcBorders>
          </w:tcPr>
          <w:p w14:paraId="47974FCC" w14:textId="09B4DD50" w:rsidR="00A96798" w:rsidRPr="000C7AA6" w:rsidRDefault="00A96798" w:rsidP="00A96798">
            <w:pPr>
              <w:pStyle w:val="Body"/>
              <w:ind w:left="57"/>
              <w:rPr>
                <w:rFonts w:cs="Arial"/>
                <w:color w:val="000000" w:themeColor="text1"/>
                <w:sz w:val="18"/>
                <w:szCs w:val="18"/>
              </w:rPr>
            </w:pPr>
            <w:r w:rsidRPr="000C7AA6">
              <w:rPr>
                <w:rFonts w:cs="Arial"/>
                <w:color w:val="000000" w:themeColor="text1"/>
                <w:sz w:val="18"/>
                <w:szCs w:val="18"/>
              </w:rPr>
              <w:t>Reportable as of 1/7/2026</w:t>
            </w:r>
          </w:p>
        </w:tc>
        <w:tc>
          <w:tcPr>
            <w:tcW w:w="1543" w:type="dxa"/>
            <w:tcBorders>
              <w:top w:val="single" w:sz="6" w:space="0" w:color="auto"/>
              <w:left w:val="single" w:sz="6" w:space="0" w:color="auto"/>
              <w:bottom w:val="single" w:sz="6" w:space="0" w:color="auto"/>
              <w:right w:val="single" w:sz="6" w:space="0" w:color="auto"/>
            </w:tcBorders>
          </w:tcPr>
          <w:p w14:paraId="12DD308F" w14:textId="7A9AFF61" w:rsidR="00A96798" w:rsidRPr="000C7AA6" w:rsidRDefault="00A96798" w:rsidP="00A96798">
            <w:pPr>
              <w:pStyle w:val="Body"/>
              <w:ind w:left="57"/>
              <w:rPr>
                <w:rFonts w:cs="Arial"/>
                <w:color w:val="000000" w:themeColor="text1"/>
                <w:sz w:val="18"/>
                <w:szCs w:val="18"/>
              </w:rPr>
            </w:pPr>
            <w:r w:rsidRPr="000C7AA6">
              <w:rPr>
                <w:rFonts w:cs="Arial"/>
                <w:color w:val="000000" w:themeColor="text1"/>
                <w:sz w:val="18"/>
                <w:szCs w:val="18"/>
                <w:lang w:eastAsia="en-AU"/>
              </w:rPr>
              <w:t>New code</w:t>
            </w:r>
          </w:p>
        </w:tc>
      </w:tr>
      <w:tr w:rsidR="00264F12" w:rsidRPr="00C7730C" w14:paraId="4DFD2BE7" w14:textId="77777777" w:rsidTr="000C7AA6">
        <w:trPr>
          <w:trHeight w:val="810"/>
        </w:trPr>
        <w:tc>
          <w:tcPr>
            <w:tcW w:w="1513" w:type="dxa"/>
            <w:tcBorders>
              <w:top w:val="single" w:sz="6" w:space="0" w:color="auto"/>
              <w:left w:val="single" w:sz="6" w:space="0" w:color="auto"/>
              <w:bottom w:val="single" w:sz="6" w:space="0" w:color="auto"/>
              <w:right w:val="single" w:sz="6" w:space="0" w:color="auto"/>
            </w:tcBorders>
          </w:tcPr>
          <w:p w14:paraId="780D9CC9" w14:textId="1B15DDF0" w:rsidR="00264F12" w:rsidRPr="00543984" w:rsidRDefault="00264F12" w:rsidP="00B95876">
            <w:pPr>
              <w:pStyle w:val="Body"/>
              <w:ind w:left="57"/>
              <w:rPr>
                <w:rFonts w:cs="Arial"/>
                <w:color w:val="000000" w:themeColor="text1"/>
                <w:sz w:val="18"/>
                <w:szCs w:val="18"/>
              </w:rPr>
            </w:pPr>
            <w:r w:rsidRPr="00543984">
              <w:rPr>
                <w:rFonts w:cs="Arial"/>
                <w:color w:val="000000" w:themeColor="text1"/>
                <w:sz w:val="18"/>
                <w:szCs w:val="18"/>
              </w:rPr>
              <w:t>Episode Campus Code </w:t>
            </w:r>
          </w:p>
        </w:tc>
        <w:tc>
          <w:tcPr>
            <w:tcW w:w="1163" w:type="dxa"/>
            <w:tcBorders>
              <w:top w:val="single" w:sz="6" w:space="0" w:color="auto"/>
              <w:left w:val="single" w:sz="6" w:space="0" w:color="auto"/>
              <w:bottom w:val="single" w:sz="6" w:space="0" w:color="auto"/>
              <w:right w:val="single" w:sz="6" w:space="0" w:color="auto"/>
            </w:tcBorders>
          </w:tcPr>
          <w:p w14:paraId="3D44B485" w14:textId="30EFF4DD" w:rsidR="00264F12" w:rsidRPr="00543984" w:rsidRDefault="00264F12" w:rsidP="00B95876">
            <w:pPr>
              <w:pStyle w:val="Body"/>
              <w:ind w:left="57"/>
              <w:rPr>
                <w:rFonts w:cs="Arial"/>
                <w:color w:val="000000" w:themeColor="text1"/>
                <w:sz w:val="18"/>
                <w:szCs w:val="18"/>
              </w:rPr>
            </w:pPr>
            <w:r w:rsidRPr="00543984">
              <w:rPr>
                <w:rFonts w:cs="Arial"/>
                <w:color w:val="000000" w:themeColor="text1"/>
                <w:sz w:val="18"/>
                <w:szCs w:val="18"/>
              </w:rPr>
              <w:t>HL70115</w:t>
            </w:r>
            <w:r w:rsidRPr="00543984">
              <w:rPr>
                <w:rFonts w:cs="Arial"/>
                <w:b/>
                <w:bCs/>
                <w:color w:val="000000" w:themeColor="text1"/>
                <w:sz w:val="18"/>
                <w:szCs w:val="18"/>
              </w:rPr>
              <w:t> </w:t>
            </w:r>
          </w:p>
        </w:tc>
        <w:tc>
          <w:tcPr>
            <w:tcW w:w="1015" w:type="dxa"/>
            <w:tcBorders>
              <w:top w:val="single" w:sz="6" w:space="0" w:color="auto"/>
              <w:left w:val="single" w:sz="6" w:space="0" w:color="auto"/>
              <w:bottom w:val="single" w:sz="6" w:space="0" w:color="auto"/>
              <w:right w:val="single" w:sz="6" w:space="0" w:color="auto"/>
            </w:tcBorders>
          </w:tcPr>
          <w:p w14:paraId="0FCE2291" w14:textId="0091905D" w:rsidR="00264F12" w:rsidRPr="00543984" w:rsidRDefault="00264F12" w:rsidP="00B95876">
            <w:pPr>
              <w:pStyle w:val="Body"/>
              <w:ind w:left="57"/>
              <w:rPr>
                <w:rFonts w:cs="Arial"/>
                <w:color w:val="000000" w:themeColor="text1"/>
                <w:sz w:val="18"/>
                <w:szCs w:val="18"/>
              </w:rPr>
            </w:pPr>
            <w:r w:rsidRPr="00543984">
              <w:rPr>
                <w:rFonts w:cs="Arial"/>
                <w:color w:val="000000" w:themeColor="text1"/>
                <w:sz w:val="18"/>
                <w:szCs w:val="18"/>
              </w:rPr>
              <w:t>Code Set  </w:t>
            </w:r>
          </w:p>
        </w:tc>
        <w:tc>
          <w:tcPr>
            <w:tcW w:w="791" w:type="dxa"/>
            <w:tcBorders>
              <w:top w:val="single" w:sz="6" w:space="0" w:color="auto"/>
              <w:left w:val="single" w:sz="6" w:space="0" w:color="auto"/>
              <w:bottom w:val="single" w:sz="6" w:space="0" w:color="auto"/>
              <w:right w:val="single" w:sz="6" w:space="0" w:color="auto"/>
            </w:tcBorders>
          </w:tcPr>
          <w:p w14:paraId="7210DCC1" w14:textId="6B5BFD99" w:rsidR="00264F12" w:rsidRPr="00543984" w:rsidRDefault="00264F12"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5660</w:t>
            </w:r>
          </w:p>
        </w:tc>
        <w:tc>
          <w:tcPr>
            <w:tcW w:w="2740" w:type="dxa"/>
            <w:tcBorders>
              <w:top w:val="single" w:sz="6" w:space="0" w:color="auto"/>
              <w:left w:val="single" w:sz="6" w:space="0" w:color="auto"/>
              <w:bottom w:val="single" w:sz="6" w:space="0" w:color="auto"/>
              <w:right w:val="single" w:sz="6" w:space="0" w:color="auto"/>
            </w:tcBorders>
          </w:tcPr>
          <w:p w14:paraId="0BF1CE47" w14:textId="431CD12B" w:rsidR="00264F12" w:rsidRPr="00543984" w:rsidRDefault="00264F12" w:rsidP="00B95876">
            <w:pPr>
              <w:pStyle w:val="Tabletext"/>
              <w:ind w:left="57"/>
              <w:rPr>
                <w:rFonts w:cs="Arial"/>
                <w:color w:val="000000" w:themeColor="text1"/>
                <w:sz w:val="18"/>
                <w:szCs w:val="18"/>
                <w:lang w:eastAsia="en-AU"/>
              </w:rPr>
            </w:pPr>
            <w:r w:rsidRPr="00543984">
              <w:rPr>
                <w:rFonts w:cs="Arial"/>
                <w:color w:val="000000" w:themeColor="text1"/>
                <w:sz w:val="18"/>
                <w:szCs w:val="18"/>
                <w:lang w:eastAsia="en-AU"/>
              </w:rPr>
              <w:t>Baabak Hastings Early Parenting Centre</w:t>
            </w:r>
            <w:r w:rsidRPr="00543984">
              <w:rPr>
                <w:rFonts w:cs="Arial"/>
                <w:color w:val="000000" w:themeColor="text1"/>
                <w:sz w:val="18"/>
                <w:szCs w:val="18"/>
                <w:lang w:eastAsia="en-AU"/>
              </w:rPr>
              <w:tab/>
            </w:r>
          </w:p>
        </w:tc>
        <w:tc>
          <w:tcPr>
            <w:tcW w:w="1379" w:type="dxa"/>
            <w:tcBorders>
              <w:top w:val="single" w:sz="6" w:space="0" w:color="auto"/>
              <w:left w:val="single" w:sz="6" w:space="0" w:color="auto"/>
              <w:bottom w:val="single" w:sz="6" w:space="0" w:color="auto"/>
              <w:right w:val="single" w:sz="6" w:space="0" w:color="auto"/>
            </w:tcBorders>
          </w:tcPr>
          <w:p w14:paraId="56833E80" w14:textId="439123EE" w:rsidR="00264F12" w:rsidRPr="00543984" w:rsidRDefault="00264F12" w:rsidP="00B95876">
            <w:pPr>
              <w:pStyle w:val="Body"/>
              <w:ind w:left="57"/>
              <w:rPr>
                <w:rFonts w:cs="Arial"/>
                <w:color w:val="000000" w:themeColor="text1"/>
                <w:sz w:val="18"/>
                <w:szCs w:val="18"/>
              </w:rPr>
            </w:pPr>
            <w:r w:rsidRPr="00543984">
              <w:rPr>
                <w:rFonts w:cs="Arial"/>
                <w:color w:val="000000" w:themeColor="text1"/>
                <w:sz w:val="18"/>
                <w:szCs w:val="18"/>
              </w:rPr>
              <w:t xml:space="preserve">Reportable as of </w:t>
            </w:r>
            <w:r w:rsidRPr="00543984">
              <w:rPr>
                <w:rFonts w:cs="Arial"/>
                <w:color w:val="000000" w:themeColor="text1"/>
                <w:sz w:val="18"/>
                <w:szCs w:val="18"/>
                <w:lang w:eastAsia="en-AU"/>
              </w:rPr>
              <w:t>1/4/2026</w:t>
            </w:r>
          </w:p>
        </w:tc>
        <w:tc>
          <w:tcPr>
            <w:tcW w:w="1543" w:type="dxa"/>
            <w:tcBorders>
              <w:top w:val="single" w:sz="6" w:space="0" w:color="auto"/>
              <w:left w:val="single" w:sz="6" w:space="0" w:color="auto"/>
              <w:bottom w:val="single" w:sz="6" w:space="0" w:color="auto"/>
              <w:right w:val="single" w:sz="6" w:space="0" w:color="auto"/>
            </w:tcBorders>
          </w:tcPr>
          <w:p w14:paraId="0401A3FF" w14:textId="321C3BFA" w:rsidR="00264F12" w:rsidRPr="00543984" w:rsidRDefault="00264F12" w:rsidP="00B95876">
            <w:pPr>
              <w:pStyle w:val="Body"/>
              <w:ind w:left="57"/>
              <w:rPr>
                <w:rFonts w:cs="Arial"/>
                <w:color w:val="000000" w:themeColor="text1"/>
                <w:sz w:val="18"/>
                <w:szCs w:val="18"/>
                <w:lang w:eastAsia="en-AU"/>
              </w:rPr>
            </w:pPr>
            <w:r w:rsidRPr="00543984">
              <w:rPr>
                <w:rFonts w:cs="Arial"/>
                <w:color w:val="000000" w:themeColor="text1"/>
                <w:sz w:val="18"/>
                <w:szCs w:val="18"/>
                <w:lang w:eastAsia="en-AU"/>
              </w:rPr>
              <w:t>New code</w:t>
            </w:r>
          </w:p>
        </w:tc>
      </w:tr>
    </w:tbl>
    <w:p w14:paraId="2BCBA2DC" w14:textId="6AFC43F0" w:rsidR="00CA1FF0" w:rsidRDefault="00CA1FF0" w:rsidP="00564F09">
      <w:pPr>
        <w:pStyle w:val="Body"/>
      </w:pPr>
    </w:p>
    <w:p w14:paraId="4947C529" w14:textId="09EDEA5B" w:rsidR="003F7C6A" w:rsidRPr="003F7C6A" w:rsidRDefault="00471B7D" w:rsidP="00C52C66">
      <w:pPr>
        <w:pStyle w:val="Heading2"/>
        <w:rPr>
          <w:szCs w:val="32"/>
        </w:rPr>
      </w:pPr>
      <w:bookmarkStart w:id="15" w:name="_Toc234496428"/>
      <w:r>
        <w:t xml:space="preserve">VINAH </w:t>
      </w:r>
      <w:r w:rsidR="00FB76E5">
        <w:t xml:space="preserve">MDS </w:t>
      </w:r>
      <w:r w:rsidR="00E8260F">
        <w:t>2026-27</w:t>
      </w:r>
      <w:bookmarkEnd w:id="15"/>
    </w:p>
    <w:p w14:paraId="5A492A66" w14:textId="4AF79271" w:rsidR="003F7C6A" w:rsidRPr="00564F09" w:rsidRDefault="00442B21" w:rsidP="00564F09">
      <w:pPr>
        <w:pStyle w:val="Body"/>
      </w:pPr>
      <w:r>
        <w:t xml:space="preserve">There were no changes for </w:t>
      </w:r>
      <w:r w:rsidR="007B2BF0">
        <w:t xml:space="preserve">the </w:t>
      </w:r>
      <w:r w:rsidR="00EB5B3F">
        <w:t xml:space="preserve">VINAH MDS for </w:t>
      </w:r>
      <w:r>
        <w:t>2026-27, as a result</w:t>
      </w:r>
      <w:r w:rsidR="007D008A">
        <w:t xml:space="preserve"> </w:t>
      </w:r>
      <w:r w:rsidR="00941E40">
        <w:rPr>
          <w:lang w:val="en-GB"/>
        </w:rPr>
        <w:t>h</w:t>
      </w:r>
      <w:r w:rsidR="007D008A" w:rsidRPr="007D008A">
        <w:rPr>
          <w:lang w:val="en-GB"/>
        </w:rPr>
        <w:t>ealth services will continue to report </w:t>
      </w:r>
      <w:r w:rsidR="007D008A" w:rsidRPr="007D008A">
        <w:rPr>
          <w:lang w:val="en"/>
        </w:rPr>
        <w:t>VINAH 20</w:t>
      </w:r>
      <w:r w:rsidR="00BF29EA">
        <w:rPr>
          <w:lang w:val="en"/>
        </w:rPr>
        <w:t xml:space="preserve"> for 2026-27</w:t>
      </w:r>
      <w:r w:rsidR="007D008A">
        <w:rPr>
          <w:lang w:val="en"/>
        </w:rPr>
        <w:t>, not VINAH 21</w:t>
      </w:r>
      <w:r w:rsidR="009F2867">
        <w:rPr>
          <w:lang w:val="en"/>
        </w:rPr>
        <w:t>. As outlined in Bulletin issue 2</w:t>
      </w:r>
      <w:r w:rsidR="00A07D51">
        <w:rPr>
          <w:lang w:val="en"/>
        </w:rPr>
        <w:t>90</w:t>
      </w:r>
      <w:r w:rsidR="002E0EFD">
        <w:rPr>
          <w:lang w:val="en"/>
        </w:rPr>
        <w:t>:</w:t>
      </w:r>
      <w:r w:rsidR="009F2867">
        <w:rPr>
          <w:lang w:val="en"/>
        </w:rPr>
        <w:t xml:space="preserve"> </w:t>
      </w:r>
      <w:r w:rsidR="00BF29EA">
        <w:rPr>
          <w:lang w:val="en"/>
        </w:rPr>
        <w:t>1</w:t>
      </w:r>
      <w:r w:rsidR="00A07D51">
        <w:rPr>
          <w:lang w:val="en"/>
        </w:rPr>
        <w:t>2</w:t>
      </w:r>
      <w:r w:rsidR="00BF29EA">
        <w:rPr>
          <w:lang w:val="en"/>
        </w:rPr>
        <w:t xml:space="preserve"> </w:t>
      </w:r>
      <w:r w:rsidR="00A07D51">
        <w:rPr>
          <w:lang w:val="en"/>
        </w:rPr>
        <w:t>February</w:t>
      </w:r>
      <w:r w:rsidR="00BF29EA">
        <w:rPr>
          <w:lang w:val="en"/>
        </w:rPr>
        <w:t xml:space="preserve"> 2026 </w:t>
      </w:r>
      <w:r w:rsidR="009F2867">
        <w:rPr>
          <w:lang w:val="en"/>
        </w:rPr>
        <w:t xml:space="preserve">and </w:t>
      </w:r>
      <w:r w:rsidR="00B9242E">
        <w:rPr>
          <w:lang w:val="en"/>
        </w:rPr>
        <w:t>Bulletin issue 292</w:t>
      </w:r>
      <w:r w:rsidR="002E0EFD">
        <w:rPr>
          <w:lang w:val="en"/>
        </w:rPr>
        <w:t xml:space="preserve">: </w:t>
      </w:r>
      <w:r w:rsidR="00B9242E">
        <w:rPr>
          <w:lang w:val="en"/>
        </w:rPr>
        <w:t>13 May 2026</w:t>
      </w:r>
      <w:r w:rsidR="00A07D51">
        <w:rPr>
          <w:lang w:val="en"/>
        </w:rPr>
        <w:t>.</w:t>
      </w:r>
    </w:p>
    <w:p w14:paraId="26D5DC12" w14:textId="007C42EE" w:rsidR="0012173F" w:rsidRPr="0012173F" w:rsidRDefault="0012173F" w:rsidP="0012173F">
      <w:pPr>
        <w:pStyle w:val="Heading1"/>
      </w:pPr>
      <w:bookmarkStart w:id="16" w:name="_Toc234496429"/>
      <w:r>
        <w:t>Non-Admitted Data Collection (NADC)</w:t>
      </w:r>
      <w:bookmarkEnd w:id="16"/>
    </w:p>
    <w:p w14:paraId="513B3E37" w14:textId="42981B56" w:rsidR="00F27781" w:rsidRPr="008B50ED" w:rsidRDefault="00453592" w:rsidP="005272C9">
      <w:pPr>
        <w:pStyle w:val="Heading2"/>
        <w:rPr>
          <w:szCs w:val="32"/>
        </w:rPr>
      </w:pPr>
      <w:bookmarkStart w:id="17" w:name="_Toc234496430"/>
      <w:r>
        <w:t>NADC manual 2026-27</w:t>
      </w:r>
      <w:bookmarkEnd w:id="17"/>
    </w:p>
    <w:p w14:paraId="22CDC777" w14:textId="1DA48585" w:rsidR="0012173F" w:rsidRPr="00564F09" w:rsidRDefault="00C15D61" w:rsidP="00564F09">
      <w:pPr>
        <w:pStyle w:val="Body"/>
      </w:pPr>
      <w:r w:rsidRPr="00C15D61">
        <w:t>The NADC manual for 202</w:t>
      </w:r>
      <w:r>
        <w:t>6</w:t>
      </w:r>
      <w:r w:rsidRPr="00C15D61">
        <w:t>-2</w:t>
      </w:r>
      <w:r>
        <w:t>7</w:t>
      </w:r>
      <w:r w:rsidRPr="00C15D61">
        <w:t> has been distributed to the HDSS contacts for approved reporting health services. If you are an NADC approved reporting health service and have not received the manual, please email the </w:t>
      </w:r>
      <w:hyperlink r:id="rId19" w:tgtFrame="_blank" w:history="1">
        <w:r>
          <w:rPr>
            <w:rStyle w:val="Hyperlink"/>
          </w:rPr>
          <w:t>HDSS helpdesk</w:t>
        </w:r>
      </w:hyperlink>
      <w:r w:rsidRPr="00C15D61">
        <w:t> &lt;hdss.helpdesk@health.vic.gov.au&gt;. </w:t>
      </w:r>
    </w:p>
    <w:p w14:paraId="68C5FBC3" w14:textId="77777777" w:rsidR="00DD1E53" w:rsidRPr="009A244B" w:rsidRDefault="00DD1E53" w:rsidP="0022156F">
      <w:pPr>
        <w:pStyle w:val="Heading1"/>
      </w:pPr>
      <w:bookmarkStart w:id="18" w:name="_Toc234496431"/>
      <w:r w:rsidRPr="009A244B">
        <w:t>Contacts</w:t>
      </w:r>
      <w:bookmarkEnd w:id="18"/>
    </w:p>
    <w:p w14:paraId="0E5846ED" w14:textId="77777777" w:rsidR="00DD1E53" w:rsidRPr="009A244B" w:rsidRDefault="00DD1E53" w:rsidP="00DD1E53">
      <w:pPr>
        <w:pStyle w:val="Body"/>
      </w:pPr>
      <w:r w:rsidRPr="009A244B">
        <w:t>The Data Collections unit manages several Victorian health data collections including:</w:t>
      </w:r>
    </w:p>
    <w:p w14:paraId="6BA5B8D4" w14:textId="77777777" w:rsidR="00DD1E53" w:rsidRPr="009A244B" w:rsidRDefault="00DD1E53" w:rsidP="009A04F2">
      <w:pPr>
        <w:pStyle w:val="Bullet1"/>
        <w:numPr>
          <w:ilvl w:val="0"/>
          <w:numId w:val="10"/>
        </w:numPr>
      </w:pPr>
      <w:r w:rsidRPr="009A244B">
        <w:t>Victorian Admitted Episodes Dataset (VAED)</w:t>
      </w:r>
    </w:p>
    <w:p w14:paraId="4FB088D6" w14:textId="77777777" w:rsidR="00DD1E53" w:rsidRPr="009A244B" w:rsidRDefault="00DD1E53" w:rsidP="009A04F2">
      <w:pPr>
        <w:pStyle w:val="Bullet1"/>
        <w:numPr>
          <w:ilvl w:val="0"/>
          <w:numId w:val="10"/>
        </w:numPr>
      </w:pPr>
      <w:r w:rsidRPr="009A244B">
        <w:t>Victorian Emergency Minimum Dataset (VEMD)</w:t>
      </w:r>
    </w:p>
    <w:p w14:paraId="427E6244" w14:textId="77777777" w:rsidR="00DD1E53" w:rsidRPr="009A244B" w:rsidRDefault="00DD1E53" w:rsidP="009A04F2">
      <w:pPr>
        <w:pStyle w:val="Bullet1"/>
        <w:numPr>
          <w:ilvl w:val="0"/>
          <w:numId w:val="10"/>
        </w:numPr>
      </w:pPr>
      <w:r w:rsidRPr="009A244B">
        <w:lastRenderedPageBreak/>
        <w:t>Elective Surgery Information System (ESIS)</w:t>
      </w:r>
    </w:p>
    <w:p w14:paraId="058CB375" w14:textId="77777777" w:rsidR="00DD1E53" w:rsidRPr="009A244B" w:rsidRDefault="00DD1E53" w:rsidP="009A04F2">
      <w:pPr>
        <w:pStyle w:val="Bullet1"/>
        <w:numPr>
          <w:ilvl w:val="0"/>
          <w:numId w:val="10"/>
        </w:numPr>
      </w:pPr>
      <w:r w:rsidRPr="009A244B">
        <w:t>Agency Information Management System (AIMS)</w:t>
      </w:r>
    </w:p>
    <w:p w14:paraId="01CD4070" w14:textId="77777777" w:rsidR="00DD1E53" w:rsidRPr="009A244B" w:rsidRDefault="00DD1E53" w:rsidP="009A04F2">
      <w:pPr>
        <w:pStyle w:val="Bullet1"/>
        <w:numPr>
          <w:ilvl w:val="0"/>
          <w:numId w:val="10"/>
        </w:numPr>
      </w:pPr>
      <w:r w:rsidRPr="009A244B">
        <w:t>Victorian Integrated Non-Admitted Health Minimum Dataset (VINAH)</w:t>
      </w:r>
    </w:p>
    <w:p w14:paraId="590AD05F" w14:textId="429D4836" w:rsidR="00961D0A" w:rsidRPr="009A244B" w:rsidRDefault="00961D0A" w:rsidP="009A04F2">
      <w:pPr>
        <w:pStyle w:val="Bullet1"/>
        <w:numPr>
          <w:ilvl w:val="0"/>
          <w:numId w:val="10"/>
        </w:numPr>
      </w:pPr>
      <w:r>
        <w:t>Victorian Perinatal Data Collection (VPDC)</w:t>
      </w:r>
    </w:p>
    <w:p w14:paraId="3A2DAD41" w14:textId="77777777" w:rsidR="00DD1E53" w:rsidRPr="00BE194B" w:rsidRDefault="00DD1E53" w:rsidP="00DD1E53">
      <w:pPr>
        <w:pStyle w:val="Bodyafterbullets"/>
      </w:pPr>
      <w:r w:rsidRPr="00BE194B">
        <w:t>The HDSS Bulletin is produced at intervals to provide:</w:t>
      </w:r>
    </w:p>
    <w:p w14:paraId="055C62AC" w14:textId="4979B8D0" w:rsidR="00DD1E53" w:rsidRPr="009A244B" w:rsidRDefault="00DD1E53" w:rsidP="009A04F2">
      <w:pPr>
        <w:pStyle w:val="Bullet1"/>
        <w:numPr>
          <w:ilvl w:val="0"/>
          <w:numId w:val="11"/>
        </w:numPr>
      </w:pPr>
      <w:r w:rsidRPr="009A244B">
        <w:t xml:space="preserve">answers to common questions recently directed to the HDSS </w:t>
      </w:r>
      <w:proofErr w:type="spellStart"/>
      <w:r w:rsidR="006C4827">
        <w:t>H</w:t>
      </w:r>
      <w:r w:rsidR="006C4827" w:rsidRPr="009A244B">
        <w:t>elp</w:t>
      </w:r>
      <w:r w:rsidR="006C4827">
        <w:t>D</w:t>
      </w:r>
      <w:r w:rsidR="006C4827" w:rsidRPr="009A244B">
        <w:t>esk</w:t>
      </w:r>
      <w:proofErr w:type="spellEnd"/>
    </w:p>
    <w:p w14:paraId="4442129D" w14:textId="77777777" w:rsidR="00DD1E53" w:rsidRPr="009A244B" w:rsidRDefault="00DD1E53" w:rsidP="009A04F2">
      <w:pPr>
        <w:pStyle w:val="Bullet1"/>
        <w:numPr>
          <w:ilvl w:val="0"/>
          <w:numId w:val="11"/>
        </w:numPr>
      </w:pPr>
      <w:r w:rsidRPr="009A244B">
        <w:t>communication regarding the implementation of revisions to data collection specifications, including notification of amendments to specified data collection reference tables</w:t>
      </w:r>
    </w:p>
    <w:p w14:paraId="35D0D85E" w14:textId="77777777" w:rsidR="00DD1E53" w:rsidRPr="009A244B" w:rsidRDefault="00DD1E53" w:rsidP="009A04F2">
      <w:pPr>
        <w:pStyle w:val="Bullet1"/>
        <w:numPr>
          <w:ilvl w:val="0"/>
          <w:numId w:val="11"/>
        </w:numPr>
      </w:pPr>
      <w:r w:rsidRPr="009A244B">
        <w:t>feedback on selected data quality studies undertaken</w:t>
      </w:r>
    </w:p>
    <w:p w14:paraId="280964FE" w14:textId="77777777" w:rsidR="00DD1E53" w:rsidRPr="009A244B" w:rsidRDefault="00DD1E53" w:rsidP="009A04F2">
      <w:pPr>
        <w:pStyle w:val="Bullet1"/>
        <w:numPr>
          <w:ilvl w:val="0"/>
          <w:numId w:val="11"/>
        </w:numPr>
      </w:pPr>
      <w:r w:rsidRPr="009A244B">
        <w:t>information on upcoming events</w:t>
      </w:r>
    </w:p>
    <w:p w14:paraId="0B742BC2" w14:textId="77777777" w:rsidR="00DD1E53" w:rsidRPr="00BE194B" w:rsidRDefault="00DD1E53" w:rsidP="00DD1E53">
      <w:pPr>
        <w:pStyle w:val="Bodyafterbullets"/>
        <w:rPr>
          <w:rStyle w:val="Strong"/>
        </w:rPr>
      </w:pPr>
      <w:r w:rsidRPr="00BE194B">
        <w:rPr>
          <w:rStyle w:val="Strong"/>
        </w:rPr>
        <w:t>Website</w:t>
      </w:r>
    </w:p>
    <w:p w14:paraId="02BF6FE5" w14:textId="77777777" w:rsidR="00DD1E53" w:rsidRPr="009A244B" w:rsidRDefault="00DD1E53" w:rsidP="00DD1E53">
      <w:pPr>
        <w:rPr>
          <w:rFonts w:eastAsia="Times"/>
        </w:rPr>
      </w:pPr>
      <w:hyperlink r:id="rId20" w:history="1">
        <w:r w:rsidRPr="009A244B">
          <w:rPr>
            <w:rFonts w:eastAsia="Times"/>
            <w:color w:val="004C97"/>
            <w:u w:val="dotted"/>
          </w:rPr>
          <w:t>HDSS website</w:t>
        </w:r>
      </w:hyperlink>
      <w:r w:rsidRPr="009A244B">
        <w:rPr>
          <w:rFonts w:eastAsia="Times"/>
        </w:rPr>
        <w:t xml:space="preserve">  &lt;</w:t>
      </w:r>
      <w:r w:rsidRPr="004E12AE">
        <w:rPr>
          <w:rFonts w:eastAsia="Times"/>
        </w:rPr>
        <w:t>https://www.health.vic.gov.au/data-reporting/health-data-standards-and-systems</w:t>
      </w:r>
      <w:r w:rsidRPr="009A244B">
        <w:rPr>
          <w:rFonts w:eastAsia="Times"/>
        </w:rPr>
        <w:t>&gt;</w:t>
      </w:r>
    </w:p>
    <w:p w14:paraId="0534636F" w14:textId="77777777" w:rsidR="00DD1E53" w:rsidRPr="009A244B" w:rsidRDefault="00DD1E53" w:rsidP="00DD1E53">
      <w:pPr>
        <w:rPr>
          <w:rFonts w:eastAsia="Times"/>
          <w:b/>
          <w:bCs/>
        </w:rPr>
      </w:pPr>
      <w:r w:rsidRPr="009A244B">
        <w:rPr>
          <w:rFonts w:eastAsia="Times"/>
          <w:b/>
          <w:bCs/>
        </w:rPr>
        <w:t xml:space="preserve">HDSS help desk </w:t>
      </w:r>
    </w:p>
    <w:p w14:paraId="45D7587E" w14:textId="51267710" w:rsidR="00DD1E53" w:rsidRPr="009A244B" w:rsidRDefault="00DD1E53" w:rsidP="00DD1E53">
      <w:pPr>
        <w:rPr>
          <w:rFonts w:eastAsia="Times"/>
        </w:rPr>
      </w:pPr>
      <w:r w:rsidRPr="009A244B">
        <w:rPr>
          <w:rFonts w:eastAsia="Times"/>
        </w:rPr>
        <w:t>Enquiries regarding data collections and requests for standard reconciliation reports</w:t>
      </w:r>
      <w:r w:rsidR="001E580C">
        <w:rPr>
          <w:rFonts w:eastAsia="Times"/>
        </w:rPr>
        <w:t xml:space="preserve"> email</w:t>
      </w:r>
    </w:p>
    <w:p w14:paraId="716AA8F6" w14:textId="730D3F74" w:rsidR="00DD1E53" w:rsidRPr="009A244B" w:rsidRDefault="001E580C" w:rsidP="00DD1E53">
      <w:pPr>
        <w:rPr>
          <w:rFonts w:eastAsia="Times"/>
        </w:rPr>
      </w:pPr>
      <w:hyperlink r:id="rId21" w:history="1">
        <w:r>
          <w:rPr>
            <w:rFonts w:eastAsia="Times"/>
            <w:color w:val="004C97"/>
            <w:u w:val="dotted"/>
          </w:rPr>
          <w:t>HDSS help desk</w:t>
        </w:r>
      </w:hyperlink>
      <w:r w:rsidR="00DD1E53" w:rsidRPr="009A244B">
        <w:rPr>
          <w:rFonts w:eastAsia="Times"/>
        </w:rPr>
        <w:t xml:space="preserve"> &lt;HDSS.helpdesk@health.vic.gov.au&gt;</w:t>
      </w:r>
    </w:p>
    <w:p w14:paraId="23E0D610" w14:textId="77777777" w:rsidR="00DD1E53" w:rsidRPr="009A244B" w:rsidRDefault="00DD1E53" w:rsidP="00DD1E53">
      <w:pPr>
        <w:rPr>
          <w:rFonts w:eastAsia="Times"/>
          <w:b/>
          <w:bCs/>
        </w:rPr>
      </w:pPr>
      <w:r w:rsidRPr="009A244B">
        <w:rPr>
          <w:rFonts w:eastAsia="Times"/>
          <w:b/>
          <w:bCs/>
        </w:rPr>
        <w:t>Other Victorian health data requests</w:t>
      </w:r>
    </w:p>
    <w:p w14:paraId="0380DE7C" w14:textId="77777777" w:rsidR="00DD1E53" w:rsidRPr="009A244B" w:rsidRDefault="00DD1E53" w:rsidP="00DD1E53">
      <w:pPr>
        <w:rPr>
          <w:rFonts w:eastAsia="Times"/>
        </w:rPr>
      </w:pPr>
      <w:hyperlink r:id="rId22">
        <w:r w:rsidRPr="1B465791">
          <w:rPr>
            <w:rFonts w:eastAsia="Times"/>
            <w:color w:val="004C97"/>
            <w:u w:val="dotted"/>
          </w:rPr>
          <w:t>VAHI Data Request Hub</w:t>
        </w:r>
      </w:hyperlink>
      <w:r w:rsidRPr="1B465791">
        <w:rPr>
          <w:rFonts w:eastAsia="Times"/>
        </w:rPr>
        <w:t xml:space="preserve"> &lt; </w:t>
      </w:r>
      <w:hyperlink r:id="rId23">
        <w:r w:rsidRPr="1B465791">
          <w:rPr>
            <w:rStyle w:val="Hyperlink"/>
            <w:rFonts w:eastAsia="Times"/>
          </w:rPr>
          <w:t>https://vahi.freshdesk.com/support/home</w:t>
        </w:r>
      </w:hyperlink>
      <w:r w:rsidRPr="1B465791">
        <w:rPr>
          <w:rFonts w:eastAsia="Times"/>
        </w:rPr>
        <w:t>&gt;</w:t>
      </w:r>
    </w:p>
    <w:p w14:paraId="33AAEC4B" w14:textId="5E30EC30" w:rsidR="186CAB63" w:rsidRDefault="186CAB63" w:rsidP="1B465791">
      <w:pPr>
        <w:pStyle w:val="Heading1"/>
      </w:pPr>
      <w:bookmarkStart w:id="19" w:name="_Toc234496432"/>
      <w:r w:rsidRPr="1B465791">
        <w:rPr>
          <w:rFonts w:eastAsia="Arial"/>
          <w:bCs w:val="0"/>
        </w:rPr>
        <w:t>Submission Portals</w:t>
      </w:r>
      <w:bookmarkEnd w:id="19"/>
    </w:p>
    <w:p w14:paraId="13CB5ABD" w14:textId="759BC866" w:rsidR="186CAB63" w:rsidRDefault="186CAB63" w:rsidP="1B465791">
      <w:r w:rsidRPr="1B465791">
        <w:rPr>
          <w:rFonts w:eastAsia="Arial" w:cs="Arial"/>
          <w:b/>
          <w:bCs/>
          <w:szCs w:val="21"/>
        </w:rPr>
        <w:t xml:space="preserve">Request access to the </w:t>
      </w:r>
      <w:r w:rsidR="00832488">
        <w:rPr>
          <w:rFonts w:eastAsia="Arial" w:cs="Arial"/>
          <w:b/>
          <w:bCs/>
          <w:szCs w:val="21"/>
        </w:rPr>
        <w:t xml:space="preserve">MFT portal, and the </w:t>
      </w:r>
      <w:r w:rsidRPr="1B465791">
        <w:rPr>
          <w:rFonts w:eastAsia="Arial" w:cs="Arial"/>
          <w:b/>
          <w:bCs/>
          <w:szCs w:val="21"/>
        </w:rPr>
        <w:t xml:space="preserve">HealthCollect </w:t>
      </w:r>
      <w:r w:rsidR="00832488">
        <w:rPr>
          <w:rFonts w:eastAsia="Arial" w:cs="Arial"/>
          <w:b/>
          <w:bCs/>
          <w:szCs w:val="21"/>
        </w:rPr>
        <w:t>p</w:t>
      </w:r>
      <w:r w:rsidRPr="1B465791">
        <w:rPr>
          <w:rFonts w:eastAsia="Arial" w:cs="Arial"/>
          <w:b/>
          <w:bCs/>
          <w:szCs w:val="21"/>
        </w:rPr>
        <w:t>ortal</w:t>
      </w:r>
      <w:r w:rsidR="00832488">
        <w:rPr>
          <w:rFonts w:eastAsia="Arial" w:cs="Arial"/>
          <w:b/>
          <w:bCs/>
          <w:szCs w:val="21"/>
        </w:rPr>
        <w:t>, to submit data and view/download reports.</w:t>
      </w:r>
    </w:p>
    <w:p w14:paraId="788D4922" w14:textId="0C198D47" w:rsidR="00832488" w:rsidRPr="00B51BB2" w:rsidRDefault="00832488" w:rsidP="00B51BB2">
      <w:pPr>
        <w:pStyle w:val="ListParagraph"/>
        <w:numPr>
          <w:ilvl w:val="0"/>
          <w:numId w:val="17"/>
        </w:numPr>
        <w:rPr>
          <w:rFonts w:eastAsia="Arial" w:cs="Arial"/>
          <w:szCs w:val="21"/>
        </w:rPr>
      </w:pPr>
      <w:r w:rsidRPr="00B51BB2">
        <w:rPr>
          <w:rFonts w:eastAsia="Arial" w:cs="Arial"/>
          <w:szCs w:val="21"/>
        </w:rPr>
        <w:t xml:space="preserve">Separate Portal User Request Forms for each portal are accessible at the </w:t>
      </w:r>
      <w:hyperlink r:id="rId24" w:history="1">
        <w:r w:rsidRPr="00B51BB2">
          <w:rPr>
            <w:rStyle w:val="Hyperlink"/>
            <w:rFonts w:eastAsia="Arial" w:cs="Arial"/>
            <w:szCs w:val="21"/>
          </w:rPr>
          <w:t>HDSS Forms webpage</w:t>
        </w:r>
      </w:hyperlink>
      <w:r w:rsidRPr="00B51BB2">
        <w:rPr>
          <w:rFonts w:eastAsia="Arial" w:cs="Arial"/>
          <w:szCs w:val="21"/>
        </w:rPr>
        <w:t xml:space="preserve"> &lt;</w:t>
      </w:r>
      <w:r w:rsidR="00A66541" w:rsidRPr="00A66541">
        <w:t xml:space="preserve"> </w:t>
      </w:r>
      <w:hyperlink r:id="rId25" w:history="1">
        <w:r w:rsidR="00A66541" w:rsidRPr="00B51BB2">
          <w:rPr>
            <w:rStyle w:val="Hyperlink"/>
            <w:rFonts w:eastAsia="Arial" w:cs="Arial"/>
            <w:szCs w:val="21"/>
          </w:rPr>
          <w:t>https://www.health.vic.gov.au/data-reporting/health-data-standards-and-systems-hdss-forms</w:t>
        </w:r>
      </w:hyperlink>
      <w:r w:rsidRPr="00B51BB2">
        <w:rPr>
          <w:rFonts w:eastAsia="Arial" w:cs="Arial"/>
          <w:szCs w:val="21"/>
        </w:rPr>
        <w:t>&gt;</w:t>
      </w:r>
      <w:r w:rsidR="00A66541" w:rsidRPr="00B51BB2">
        <w:rPr>
          <w:rFonts w:eastAsia="Arial" w:cs="Arial"/>
          <w:szCs w:val="21"/>
        </w:rPr>
        <w:t xml:space="preserve"> </w:t>
      </w:r>
    </w:p>
    <w:p w14:paraId="122C42F9" w14:textId="160F74BB" w:rsidR="00A66541" w:rsidRPr="00B51BB2" w:rsidRDefault="00A66541" w:rsidP="00B51BB2">
      <w:pPr>
        <w:pStyle w:val="ListParagraph"/>
        <w:numPr>
          <w:ilvl w:val="0"/>
          <w:numId w:val="17"/>
        </w:numPr>
        <w:rPr>
          <w:rFonts w:eastAsia="Arial" w:cs="Arial"/>
          <w:szCs w:val="21"/>
        </w:rPr>
      </w:pPr>
      <w:r w:rsidRPr="00B51BB2">
        <w:rPr>
          <w:rFonts w:eastAsia="Arial" w:cs="Arial"/>
          <w:szCs w:val="21"/>
        </w:rPr>
        <w:t>Select the correct Portal User Request Form for the data collection(s) the user is seeking to access.</w:t>
      </w:r>
    </w:p>
    <w:p w14:paraId="402469B8" w14:textId="485AB78B" w:rsidR="00A66541" w:rsidRPr="00B51BB2" w:rsidRDefault="008A4DC6" w:rsidP="00B51BB2">
      <w:pPr>
        <w:pStyle w:val="ListParagraph"/>
        <w:numPr>
          <w:ilvl w:val="0"/>
          <w:numId w:val="17"/>
        </w:numPr>
        <w:rPr>
          <w:rFonts w:eastAsia="Arial" w:cs="Arial"/>
          <w:szCs w:val="21"/>
        </w:rPr>
      </w:pPr>
      <w:r w:rsidRPr="00B51BB2">
        <w:rPr>
          <w:rFonts w:eastAsia="Arial" w:cs="Arial"/>
          <w:szCs w:val="21"/>
        </w:rPr>
        <w:t>Submit the relevant Portal User Request Form for new access, or to update an existing login.</w:t>
      </w:r>
    </w:p>
    <w:p w14:paraId="501B02CA" w14:textId="29DD147A" w:rsidR="008A4DC6" w:rsidRPr="00B51BB2" w:rsidRDefault="008A4DC6" w:rsidP="00B51BB2">
      <w:pPr>
        <w:pStyle w:val="ListParagraph"/>
        <w:numPr>
          <w:ilvl w:val="0"/>
          <w:numId w:val="17"/>
        </w:numPr>
        <w:rPr>
          <w:rFonts w:eastAsia="Arial" w:cs="Arial"/>
          <w:szCs w:val="21"/>
        </w:rPr>
      </w:pPr>
      <w:r w:rsidRPr="00B51BB2">
        <w:rPr>
          <w:rFonts w:eastAsia="Arial" w:cs="Arial"/>
          <w:szCs w:val="21"/>
        </w:rPr>
        <w:t xml:space="preserve">Forward an email to the </w:t>
      </w:r>
      <w:hyperlink r:id="rId26" w:history="1">
        <w:r w:rsidRPr="00B51BB2">
          <w:rPr>
            <w:rStyle w:val="Hyperlink"/>
            <w:rFonts w:eastAsia="Arial" w:cs="Arial"/>
            <w:szCs w:val="21"/>
          </w:rPr>
          <w:t>HDSS HelpDesk</w:t>
        </w:r>
      </w:hyperlink>
      <w:r w:rsidRPr="00B51BB2">
        <w:rPr>
          <w:rFonts w:eastAsia="Arial" w:cs="Arial"/>
          <w:szCs w:val="21"/>
        </w:rPr>
        <w:t xml:space="preserve"> &lt;</w:t>
      </w:r>
      <w:r w:rsidR="00EF7026" w:rsidRPr="00B51BB2">
        <w:rPr>
          <w:rFonts w:eastAsia="Arial" w:cs="Arial"/>
          <w:szCs w:val="21"/>
        </w:rPr>
        <w:t>hdss.helpdesk@health.vic.gov.au</w:t>
      </w:r>
      <w:r w:rsidRPr="00B51BB2">
        <w:rPr>
          <w:rFonts w:eastAsia="Arial" w:cs="Arial"/>
          <w:szCs w:val="21"/>
        </w:rPr>
        <w:t>&gt; from a senior officer at the health service to which access is being requested, to authorise the requested access.</w:t>
      </w:r>
    </w:p>
    <w:p w14:paraId="64F2E1ED" w14:textId="04265919" w:rsidR="008A4DC6" w:rsidRPr="00B51BB2" w:rsidRDefault="008A4DC6" w:rsidP="00B51BB2">
      <w:pPr>
        <w:pStyle w:val="ListParagraph"/>
        <w:numPr>
          <w:ilvl w:val="0"/>
          <w:numId w:val="17"/>
        </w:numPr>
        <w:rPr>
          <w:rFonts w:eastAsia="Arial" w:cs="Arial"/>
          <w:szCs w:val="21"/>
        </w:rPr>
      </w:pPr>
      <w:r w:rsidRPr="00B51BB2">
        <w:rPr>
          <w:rFonts w:eastAsia="Arial" w:cs="Arial"/>
          <w:szCs w:val="21"/>
        </w:rPr>
        <w:t>Please allow 2 business days to process requests.</w:t>
      </w:r>
    </w:p>
    <w:p w14:paraId="2BD7E65E" w14:textId="77777777" w:rsidR="00EF7026" w:rsidRDefault="00EF7026" w:rsidP="1B465791">
      <w:pPr>
        <w:rPr>
          <w:rFonts w:eastAsia="Arial" w:cs="Arial"/>
          <w:b/>
          <w:bCs/>
          <w:szCs w:val="21"/>
        </w:rPr>
      </w:pPr>
      <w:r>
        <w:rPr>
          <w:rFonts w:eastAsia="Arial" w:cs="Arial"/>
          <w:b/>
          <w:bCs/>
          <w:szCs w:val="21"/>
        </w:rPr>
        <w:t>Request access to the HealthCollect Portal</w:t>
      </w:r>
    </w:p>
    <w:p w14:paraId="2FE4D18A" w14:textId="62E544B6" w:rsidR="186CAB63" w:rsidRDefault="186CAB63" w:rsidP="1B465791">
      <w:r w:rsidRPr="1B465791">
        <w:rPr>
          <w:rFonts w:eastAsia="Arial" w:cs="Arial"/>
          <w:szCs w:val="21"/>
        </w:rPr>
        <w:t xml:space="preserve">The HealthCollect Portal is used to complete reporting to AIMS data collections, upload VINAH submission files, and other applications including the Perinatal webform used by private homebirth midwives. </w:t>
      </w:r>
    </w:p>
    <w:p w14:paraId="5954073D" w14:textId="5D7E348F" w:rsidR="186CAB63" w:rsidRDefault="186CAB63" w:rsidP="1B465791">
      <w:r w:rsidRPr="1B465791">
        <w:rPr>
          <w:rFonts w:eastAsia="Arial" w:cs="Arial"/>
          <w:b/>
          <w:bCs/>
          <w:szCs w:val="21"/>
        </w:rPr>
        <w:t>Request access to the MFT Portal</w:t>
      </w:r>
    </w:p>
    <w:p w14:paraId="0A5E4215" w14:textId="1F1E10AD" w:rsidR="186CAB63" w:rsidRDefault="186CAB63" w:rsidP="1B465791">
      <w:r w:rsidRPr="1B465791">
        <w:rPr>
          <w:rFonts w:eastAsia="Arial" w:cs="Arial"/>
          <w:szCs w:val="21"/>
        </w:rPr>
        <w:t xml:space="preserve">The MFT portal provides a secure data transfer for data </w:t>
      </w:r>
      <w:proofErr w:type="gramStart"/>
      <w:r w:rsidRPr="1B465791">
        <w:rPr>
          <w:rFonts w:eastAsia="Arial" w:cs="Arial"/>
          <w:szCs w:val="21"/>
        </w:rPr>
        <w:t>submission, and</w:t>
      </w:r>
      <w:proofErr w:type="gramEnd"/>
      <w:r w:rsidRPr="1B465791">
        <w:rPr>
          <w:rFonts w:eastAsia="Arial" w:cs="Arial"/>
          <w:szCs w:val="21"/>
        </w:rPr>
        <w:t xml:space="preserve"> return of reports generated following the processing of submission files. The data collections listed below are submitted via the MFT portal:</w:t>
      </w:r>
    </w:p>
    <w:p w14:paraId="64CB891C" w14:textId="7C72F113"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Elective Surgery Information System (ESIS)</w:t>
      </w:r>
    </w:p>
    <w:p w14:paraId="4541C5A9" w14:textId="0AB39FFE"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Non-Admitted Data Collection (NADC)</w:t>
      </w:r>
    </w:p>
    <w:p w14:paraId="5E440F1C" w14:textId="562333C5"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Victorian Alcohol and Drug Collection (VADC)</w:t>
      </w:r>
    </w:p>
    <w:p w14:paraId="6ECFCA90" w14:textId="16573F08"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Victorian Admitted Episode Dataset (VAED)</w:t>
      </w:r>
    </w:p>
    <w:p w14:paraId="3C4C6BD5" w14:textId="1C5E0331"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Victorian Emergency Minimum Dataset (VEMD)</w:t>
      </w:r>
    </w:p>
    <w:p w14:paraId="15F34160" w14:textId="0257FB6D" w:rsidR="186CAB63" w:rsidRDefault="186CAB63" w:rsidP="1B465791">
      <w:pPr>
        <w:pStyle w:val="ListParagraph"/>
        <w:numPr>
          <w:ilvl w:val="0"/>
          <w:numId w:val="1"/>
        </w:numPr>
        <w:spacing w:after="0"/>
        <w:ind w:left="360"/>
        <w:rPr>
          <w:rFonts w:eastAsia="Arial" w:cs="Arial"/>
          <w:szCs w:val="21"/>
        </w:rPr>
      </w:pPr>
      <w:r w:rsidRPr="1B465791">
        <w:rPr>
          <w:rFonts w:eastAsia="Arial" w:cs="Arial"/>
          <w:szCs w:val="21"/>
        </w:rPr>
        <w:t>Victorian Perinatal Data Collection (VPDC)</w:t>
      </w:r>
    </w:p>
    <w:p w14:paraId="20A68FCA" w14:textId="0D4A1A97" w:rsidR="186CAB63" w:rsidRDefault="186CAB63" w:rsidP="1B465791"/>
    <w:p w14:paraId="2EFDC556" w14:textId="3DCA36BD" w:rsidR="1B465791" w:rsidRDefault="1B465791" w:rsidP="1B465791">
      <w:pPr>
        <w:rPr>
          <w:rFonts w:eastAsia="Times"/>
        </w:rPr>
      </w:pPr>
    </w:p>
    <w:p w14:paraId="351B4E90" w14:textId="77777777" w:rsidR="00DD1E53" w:rsidRPr="009A244B" w:rsidRDefault="00DD1E53" w:rsidP="00DD1E53">
      <w:pPr>
        <w:rPr>
          <w:rFonts w:eastAsia="Times"/>
        </w:rPr>
      </w:pPr>
    </w:p>
    <w:tbl>
      <w:tblPr>
        <w:tblStyle w:val="TableGrid"/>
        <w:tblW w:w="0" w:type="auto"/>
        <w:tblCellMar>
          <w:bottom w:w="108" w:type="dxa"/>
        </w:tblCellMar>
        <w:tblLook w:val="0600" w:firstRow="0" w:lastRow="0" w:firstColumn="0" w:lastColumn="0" w:noHBand="1" w:noVBand="1"/>
      </w:tblPr>
      <w:tblGrid>
        <w:gridCol w:w="10194"/>
      </w:tblGrid>
      <w:tr w:rsidR="00DD1E53" w:rsidRPr="009A244B" w14:paraId="51121838" w14:textId="77777777">
        <w:tc>
          <w:tcPr>
            <w:tcW w:w="10194" w:type="dxa"/>
          </w:tcPr>
          <w:p w14:paraId="73A1CBA4" w14:textId="32E62B3C" w:rsidR="00DD1E53" w:rsidRPr="009A244B" w:rsidRDefault="00DD1E53">
            <w:pPr>
              <w:spacing w:after="200" w:line="300" w:lineRule="atLeast"/>
              <w:rPr>
                <w:rFonts w:eastAsia="Times"/>
                <w:sz w:val="24"/>
                <w:szCs w:val="19"/>
              </w:rPr>
            </w:pPr>
            <w:r w:rsidRPr="009A244B">
              <w:rPr>
                <w:rFonts w:eastAsia="Times"/>
                <w:sz w:val="24"/>
                <w:szCs w:val="19"/>
              </w:rPr>
              <w:t>To receive this publication in another format</w:t>
            </w:r>
            <w:r w:rsidR="0037792C">
              <w:rPr>
                <w:rFonts w:eastAsia="Times"/>
                <w:sz w:val="24"/>
                <w:szCs w:val="19"/>
              </w:rPr>
              <w:t xml:space="preserve"> email</w:t>
            </w:r>
            <w:r w:rsidRPr="009A244B">
              <w:rPr>
                <w:rFonts w:eastAsia="Times"/>
                <w:sz w:val="24"/>
                <w:szCs w:val="19"/>
              </w:rPr>
              <w:t xml:space="preserve"> </w:t>
            </w:r>
            <w:hyperlink r:id="rId27">
              <w:r w:rsidR="0037792C">
                <w:rPr>
                  <w:rFonts w:eastAsia="Times"/>
                  <w:color w:val="004C97"/>
                  <w:sz w:val="24"/>
                  <w:szCs w:val="19"/>
                  <w:u w:val="dotted"/>
                </w:rPr>
                <w:t>HDSS help desk</w:t>
              </w:r>
            </w:hyperlink>
            <w:r w:rsidRPr="009A244B">
              <w:rPr>
                <w:rFonts w:eastAsia="Times"/>
                <w:sz w:val="24"/>
                <w:szCs w:val="19"/>
              </w:rPr>
              <w:t xml:space="preserve"> &lt;HDSS.helpdesk@health.vic.gov.au&gt;.</w:t>
            </w:r>
          </w:p>
          <w:p w14:paraId="210E50E9" w14:textId="77777777" w:rsidR="00DD1E53" w:rsidRPr="009A244B" w:rsidRDefault="00DD1E53">
            <w:pPr>
              <w:spacing w:after="60" w:line="270" w:lineRule="atLeast"/>
              <w:rPr>
                <w:rFonts w:eastAsia="Times"/>
                <w:color w:val="000000" w:themeColor="text1"/>
                <w:sz w:val="20"/>
              </w:rPr>
            </w:pPr>
            <w:r w:rsidRPr="009A244B">
              <w:rPr>
                <w:rFonts w:eastAsia="Times"/>
                <w:color w:val="000000" w:themeColor="text1"/>
                <w:sz w:val="20"/>
              </w:rPr>
              <w:t>Authorised and published by the Victorian Government, 1 Treasury Place, Melbourne.</w:t>
            </w:r>
          </w:p>
          <w:p w14:paraId="3D42B7B6" w14:textId="2B699507" w:rsidR="00DD1E53" w:rsidRPr="009A244B" w:rsidRDefault="00DD1E53">
            <w:pPr>
              <w:spacing w:after="60" w:line="270" w:lineRule="atLeast"/>
              <w:rPr>
                <w:rFonts w:eastAsia="Times"/>
                <w:color w:val="000000" w:themeColor="text1"/>
                <w:sz w:val="20"/>
              </w:rPr>
            </w:pPr>
            <w:r w:rsidRPr="1C6F1198">
              <w:rPr>
                <w:rFonts w:eastAsia="Times"/>
                <w:color w:val="000000" w:themeColor="text1"/>
                <w:sz w:val="20"/>
              </w:rPr>
              <w:t xml:space="preserve">© State of Victoria, Australia, Department of Health, </w:t>
            </w:r>
            <w:r w:rsidR="001C3480">
              <w:rPr>
                <w:rFonts w:eastAsia="Times"/>
                <w:color w:val="000000" w:themeColor="text1"/>
                <w:sz w:val="20"/>
              </w:rPr>
              <w:t>9 July 2026</w:t>
            </w:r>
            <w:r w:rsidRPr="1C6F1198">
              <w:rPr>
                <w:rFonts w:eastAsia="Times"/>
                <w:color w:val="000000" w:themeColor="text1"/>
                <w:sz w:val="20"/>
              </w:rPr>
              <w:t>.</w:t>
            </w:r>
          </w:p>
          <w:p w14:paraId="438E9C61" w14:textId="77777777" w:rsidR="00DD1E53" w:rsidRPr="009A244B" w:rsidRDefault="00DD1E53">
            <w:pPr>
              <w:spacing w:after="60" w:line="270" w:lineRule="atLeast"/>
              <w:rPr>
                <w:rFonts w:eastAsia="Times"/>
                <w:color w:val="000000" w:themeColor="text1"/>
                <w:sz w:val="20"/>
              </w:rPr>
            </w:pPr>
            <w:r w:rsidRPr="009A244B">
              <w:rPr>
                <w:rFonts w:eastAsia="Times"/>
                <w:color w:val="000000" w:themeColor="text1"/>
                <w:sz w:val="20"/>
                <w:szCs w:val="19"/>
              </w:rPr>
              <w:t xml:space="preserve">Available at </w:t>
            </w:r>
            <w:hyperlink r:id="rId28" w:history="1">
              <w:r w:rsidRPr="009A244B">
                <w:rPr>
                  <w:rFonts w:eastAsia="Times"/>
                  <w:color w:val="004C97"/>
                  <w:sz w:val="20"/>
                  <w:szCs w:val="19"/>
                  <w:u w:val="dotted"/>
                </w:rPr>
                <w:t>HDSS Bulletins</w:t>
              </w:r>
            </w:hyperlink>
            <w:r w:rsidRPr="009A244B">
              <w:rPr>
                <w:rFonts w:eastAsia="Times"/>
                <w:color w:val="004C97"/>
                <w:sz w:val="20"/>
                <w:szCs w:val="19"/>
                <w:u w:val="dotted"/>
              </w:rPr>
              <w:t xml:space="preserve"> </w:t>
            </w:r>
            <w:r w:rsidRPr="009A244B">
              <w:rPr>
                <w:rFonts w:eastAsia="Times"/>
                <w:color w:val="000000" w:themeColor="text1"/>
                <w:sz w:val="20"/>
                <w:szCs w:val="19"/>
              </w:rPr>
              <w:t>&lt;</w:t>
            </w:r>
            <w:r w:rsidRPr="003151C2">
              <w:rPr>
                <w:rFonts w:eastAsia="Times"/>
                <w:color w:val="000000" w:themeColor="text1"/>
                <w:sz w:val="20"/>
                <w:szCs w:val="19"/>
              </w:rPr>
              <w:t>https://www.health.vic.gov.au/data-reporting/communications</w:t>
            </w:r>
            <w:r w:rsidRPr="009A244B">
              <w:rPr>
                <w:rFonts w:eastAsia="Times"/>
                <w:color w:val="000000" w:themeColor="text1"/>
                <w:sz w:val="20"/>
                <w:szCs w:val="19"/>
              </w:rPr>
              <w:t>&gt;</w:t>
            </w:r>
          </w:p>
        </w:tc>
      </w:tr>
    </w:tbl>
    <w:p w14:paraId="3E37F429" w14:textId="77777777" w:rsidR="00DD1E53" w:rsidRPr="009A244B" w:rsidRDefault="00DD1E53" w:rsidP="00DD1E53">
      <w:pPr>
        <w:rPr>
          <w:rFonts w:eastAsia="Times"/>
        </w:rPr>
      </w:pPr>
    </w:p>
    <w:p w14:paraId="10D40F53" w14:textId="77777777" w:rsidR="00DD1E53" w:rsidRDefault="00DD1E53" w:rsidP="00162CA9">
      <w:pPr>
        <w:pStyle w:val="Body"/>
      </w:pPr>
    </w:p>
    <w:sectPr w:rsidR="00DD1E53" w:rsidSect="00E62622">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E33B" w14:textId="77777777" w:rsidR="00747F0E" w:rsidRDefault="00747F0E">
      <w:r>
        <w:separator/>
      </w:r>
    </w:p>
  </w:endnote>
  <w:endnote w:type="continuationSeparator" w:id="0">
    <w:p w14:paraId="6A2C8014" w14:textId="77777777" w:rsidR="00747F0E" w:rsidRDefault="00747F0E">
      <w:r>
        <w:continuationSeparator/>
      </w:r>
    </w:p>
  </w:endnote>
  <w:endnote w:type="continuationNotice" w:id="1">
    <w:p w14:paraId="06757910" w14:textId="77777777" w:rsidR="00747F0E" w:rsidRDefault="00747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EA0A" w14:textId="6D184F9A" w:rsidR="00E261B3" w:rsidRPr="00F65AA9" w:rsidRDefault="000C21CA" w:rsidP="00F84FA0">
    <w:pPr>
      <w:pStyle w:val="Footer"/>
    </w:pPr>
    <w:r>
      <w:rPr>
        <w:noProof/>
        <w:lang w:eastAsia="en-AU"/>
      </w:rPr>
      <mc:AlternateContent>
        <mc:Choice Requires="wps">
          <w:drawing>
            <wp:anchor distT="0" distB="0" distL="114300" distR="114300" simplePos="0" relativeHeight="251658240" behindDoc="0" locked="0" layoutInCell="0" allowOverlap="1" wp14:anchorId="5A846309" wp14:editId="58B2A7D4">
              <wp:simplePos x="0" y="0"/>
              <wp:positionH relativeFrom="page">
                <wp:posOffset>0</wp:posOffset>
              </wp:positionH>
              <wp:positionV relativeFrom="page">
                <wp:posOffset>10011410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30641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84630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788.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" o:allowincell="f" filled="f" stroked="f" strokeweight=".5pt">
              <v:textbox inset=",0,,0">
                <w:txbxContent>
                  <w:p w14:paraId="0430641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r w:rsidR="00FC7FB6">
      <w:rPr>
        <w:noProof/>
        <w:lang w:eastAsia="en-AU"/>
      </w:rPr>
      <w:drawing>
        <wp:anchor distT="0" distB="0" distL="114300" distR="114300" simplePos="0" relativeHeight="251658242" behindDoc="1" locked="1" layoutInCell="1" allowOverlap="1" wp14:anchorId="1CEBF41A" wp14:editId="32146C6B">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C9B3"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8B4503F" wp14:editId="78775C99">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A82A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B4503F"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4A82A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4886" w14:textId="77777777" w:rsidR="00747F0E" w:rsidRDefault="00747F0E" w:rsidP="002862F1">
      <w:pPr>
        <w:spacing w:before="120"/>
      </w:pPr>
      <w:r>
        <w:separator/>
      </w:r>
    </w:p>
  </w:footnote>
  <w:footnote w:type="continuationSeparator" w:id="0">
    <w:p w14:paraId="59445018" w14:textId="77777777" w:rsidR="00747F0E" w:rsidRDefault="00747F0E">
      <w:r>
        <w:continuationSeparator/>
      </w:r>
    </w:p>
  </w:footnote>
  <w:footnote w:type="continuationNotice" w:id="1">
    <w:p w14:paraId="16E2B7D0" w14:textId="77777777" w:rsidR="00747F0E" w:rsidRDefault="00747F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F60E"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8BC9" w14:textId="0775B57D" w:rsidR="00E261B3" w:rsidRPr="0051568D" w:rsidRDefault="00FC7FB6" w:rsidP="0011701A">
    <w:pPr>
      <w:pStyle w:val="Header"/>
    </w:pPr>
    <w:r>
      <w:rPr>
        <w:noProof/>
      </w:rPr>
      <w:drawing>
        <wp:anchor distT="0" distB="0" distL="114300" distR="114300" simplePos="0" relativeHeight="251658243" behindDoc="1" locked="1" layoutInCell="1" allowOverlap="1" wp14:anchorId="16284003" wp14:editId="212C7242">
          <wp:simplePos x="0" y="0"/>
          <wp:positionH relativeFrom="page">
            <wp:posOffset>0</wp:posOffset>
          </wp:positionH>
          <wp:positionV relativeFrom="page">
            <wp:posOffset>0</wp:posOffset>
          </wp:positionV>
          <wp:extent cx="7560000" cy="270000"/>
          <wp:effectExtent l="0" t="0" r="3175" b="0"/>
          <wp:wrapNone/>
          <wp:docPr id="2058553725" name="Picture 2058553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DD1E53">
      <w:t xml:space="preserve">HDSS Bulletin Issue </w:t>
    </w:r>
    <w:r w:rsidR="00EB0297">
      <w:t>294</w:t>
    </w:r>
    <w:r w:rsidR="008C3697">
      <w:ptab w:relativeTo="margin" w:alignment="right" w:leader="none"/>
    </w:r>
    <w:r w:rsidR="008C3697" w:rsidRPr="007E1227">
      <w:rPr>
        <w:b/>
        <w:bCs/>
      </w:rPr>
      <w:fldChar w:fldCharType="begin"/>
    </w:r>
    <w:r w:rsidR="008C3697" w:rsidRPr="007E1227">
      <w:rPr>
        <w:b/>
        <w:bCs/>
      </w:rPr>
      <w:instrText xml:space="preserve"> PAGE </w:instrText>
    </w:r>
    <w:r w:rsidR="008C3697" w:rsidRPr="007E1227">
      <w:rPr>
        <w:b/>
        <w:bCs/>
      </w:rPr>
      <w:fldChar w:fldCharType="separate"/>
    </w:r>
    <w:r w:rsidR="008C3697" w:rsidRPr="007E1227">
      <w:rPr>
        <w:b/>
        <w:bCs/>
      </w:rPr>
      <w:t>3</w:t>
    </w:r>
    <w:r w:rsidR="008C3697" w:rsidRPr="007E1227">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6E3565A"/>
    <w:multiLevelType w:val="hybridMultilevel"/>
    <w:tmpl w:val="1F4AC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B857D7D"/>
    <w:multiLevelType w:val="hybridMultilevel"/>
    <w:tmpl w:val="E206B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9BC74E2"/>
    <w:multiLevelType w:val="hybridMultilevel"/>
    <w:tmpl w:val="ADF88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D746AB"/>
    <w:multiLevelType w:val="hybridMultilevel"/>
    <w:tmpl w:val="AED21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0BF7AF1"/>
    <w:multiLevelType w:val="multilevel"/>
    <w:tmpl w:val="46F47818"/>
    <w:lvl w:ilvl="0">
      <w:start w:val="1"/>
      <w:numFmt w:val="decimal"/>
      <w:pStyle w:val="Heading2"/>
      <w:lvlText w:val="294.%1"/>
      <w:lvlJc w:val="center"/>
      <w:pPr>
        <w:ind w:left="928" w:hanging="360"/>
      </w:pPr>
      <w:rPr>
        <w:rFonts w:hint="default"/>
      </w:rPr>
    </w:lvl>
    <w:lvl w:ilvl="1">
      <w:start w:val="1"/>
      <w:numFmt w:val="lowerLetter"/>
      <w:lvlText w:val="%2."/>
      <w:lvlJc w:val="left"/>
      <w:pPr>
        <w:ind w:left="-4514" w:hanging="360"/>
      </w:pPr>
      <w:rPr>
        <w:rFonts w:hint="default"/>
      </w:rPr>
    </w:lvl>
    <w:lvl w:ilvl="2">
      <w:start w:val="1"/>
      <w:numFmt w:val="lowerRoman"/>
      <w:lvlText w:val="%3."/>
      <w:lvlJc w:val="right"/>
      <w:pPr>
        <w:ind w:left="-3794" w:hanging="180"/>
      </w:pPr>
      <w:rPr>
        <w:rFonts w:hint="default"/>
      </w:rPr>
    </w:lvl>
    <w:lvl w:ilvl="3">
      <w:start w:val="1"/>
      <w:numFmt w:val="decimal"/>
      <w:lvlText w:val="%4."/>
      <w:lvlJc w:val="left"/>
      <w:pPr>
        <w:ind w:left="-3074" w:hanging="360"/>
      </w:pPr>
      <w:rPr>
        <w:rFonts w:hint="default"/>
      </w:rPr>
    </w:lvl>
    <w:lvl w:ilvl="4">
      <w:start w:val="1"/>
      <w:numFmt w:val="lowerLetter"/>
      <w:lvlText w:val="%5."/>
      <w:lvlJc w:val="left"/>
      <w:pPr>
        <w:ind w:left="-2354" w:hanging="360"/>
      </w:pPr>
      <w:rPr>
        <w:rFonts w:hint="default"/>
      </w:rPr>
    </w:lvl>
    <w:lvl w:ilvl="5">
      <w:start w:val="1"/>
      <w:numFmt w:val="lowerRoman"/>
      <w:lvlText w:val="%6."/>
      <w:lvlJc w:val="right"/>
      <w:pPr>
        <w:ind w:left="-1634" w:hanging="180"/>
      </w:pPr>
      <w:rPr>
        <w:rFonts w:hint="default"/>
      </w:rPr>
    </w:lvl>
    <w:lvl w:ilvl="6">
      <w:start w:val="1"/>
      <w:numFmt w:val="decimal"/>
      <w:lvlText w:val="%7."/>
      <w:lvlJc w:val="left"/>
      <w:pPr>
        <w:ind w:left="-914" w:hanging="360"/>
      </w:pPr>
      <w:rPr>
        <w:rFonts w:hint="default"/>
      </w:rPr>
    </w:lvl>
    <w:lvl w:ilvl="7">
      <w:start w:val="1"/>
      <w:numFmt w:val="lowerLetter"/>
      <w:lvlText w:val="%8."/>
      <w:lvlJc w:val="left"/>
      <w:pPr>
        <w:ind w:left="-194" w:hanging="360"/>
      </w:pPr>
      <w:rPr>
        <w:rFonts w:hint="default"/>
      </w:rPr>
    </w:lvl>
    <w:lvl w:ilvl="8">
      <w:start w:val="1"/>
      <w:numFmt w:val="lowerRoman"/>
      <w:lvlText w:val="%9."/>
      <w:lvlJc w:val="right"/>
      <w:pPr>
        <w:ind w:left="526" w:hanging="180"/>
      </w:pPr>
      <w:rPr>
        <w:rFonts w:hint="default"/>
      </w:rPr>
    </w:lvl>
  </w:abstractNum>
  <w:abstractNum w:abstractNumId="10" w15:restartNumberingAfterBreak="0">
    <w:nsid w:val="541611C2"/>
    <w:multiLevelType w:val="multilevel"/>
    <w:tmpl w:val="1672949A"/>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6A3D5F"/>
    <w:multiLevelType w:val="hybridMultilevel"/>
    <w:tmpl w:val="46F0F9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14E2BD7"/>
    <w:multiLevelType w:val="hybridMultilevel"/>
    <w:tmpl w:val="1C5C4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D7FFF3E"/>
    <w:multiLevelType w:val="hybridMultilevel"/>
    <w:tmpl w:val="63649272"/>
    <w:lvl w:ilvl="0" w:tplc="AAF4CADA">
      <w:start w:val="1"/>
      <w:numFmt w:val="bullet"/>
      <w:lvlText w:val="·"/>
      <w:lvlJc w:val="left"/>
      <w:pPr>
        <w:ind w:left="720" w:hanging="360"/>
      </w:pPr>
      <w:rPr>
        <w:rFonts w:ascii="Symbol" w:hAnsi="Symbol" w:hint="default"/>
      </w:rPr>
    </w:lvl>
    <w:lvl w:ilvl="1" w:tplc="A4689DB4">
      <w:start w:val="1"/>
      <w:numFmt w:val="bullet"/>
      <w:lvlText w:val="o"/>
      <w:lvlJc w:val="left"/>
      <w:pPr>
        <w:ind w:left="1440" w:hanging="360"/>
      </w:pPr>
      <w:rPr>
        <w:rFonts w:ascii="Courier New" w:hAnsi="Courier New" w:hint="default"/>
      </w:rPr>
    </w:lvl>
    <w:lvl w:ilvl="2" w:tplc="A9AC9C56">
      <w:start w:val="1"/>
      <w:numFmt w:val="bullet"/>
      <w:lvlText w:val=""/>
      <w:lvlJc w:val="left"/>
      <w:pPr>
        <w:ind w:left="2160" w:hanging="360"/>
      </w:pPr>
      <w:rPr>
        <w:rFonts w:ascii="Wingdings" w:hAnsi="Wingdings" w:hint="default"/>
      </w:rPr>
    </w:lvl>
    <w:lvl w:ilvl="3" w:tplc="0C14CDBA">
      <w:start w:val="1"/>
      <w:numFmt w:val="bullet"/>
      <w:lvlText w:val=""/>
      <w:lvlJc w:val="left"/>
      <w:pPr>
        <w:ind w:left="2880" w:hanging="360"/>
      </w:pPr>
      <w:rPr>
        <w:rFonts w:ascii="Symbol" w:hAnsi="Symbol" w:hint="default"/>
      </w:rPr>
    </w:lvl>
    <w:lvl w:ilvl="4" w:tplc="D8F6D0A6">
      <w:start w:val="1"/>
      <w:numFmt w:val="bullet"/>
      <w:lvlText w:val="o"/>
      <w:lvlJc w:val="left"/>
      <w:pPr>
        <w:ind w:left="3600" w:hanging="360"/>
      </w:pPr>
      <w:rPr>
        <w:rFonts w:ascii="Courier New" w:hAnsi="Courier New" w:hint="default"/>
      </w:rPr>
    </w:lvl>
    <w:lvl w:ilvl="5" w:tplc="01DCBA60">
      <w:start w:val="1"/>
      <w:numFmt w:val="bullet"/>
      <w:lvlText w:val=""/>
      <w:lvlJc w:val="left"/>
      <w:pPr>
        <w:ind w:left="4320" w:hanging="360"/>
      </w:pPr>
      <w:rPr>
        <w:rFonts w:ascii="Wingdings" w:hAnsi="Wingdings" w:hint="default"/>
      </w:rPr>
    </w:lvl>
    <w:lvl w:ilvl="6" w:tplc="8E6E943C">
      <w:start w:val="1"/>
      <w:numFmt w:val="bullet"/>
      <w:lvlText w:val=""/>
      <w:lvlJc w:val="left"/>
      <w:pPr>
        <w:ind w:left="5040" w:hanging="360"/>
      </w:pPr>
      <w:rPr>
        <w:rFonts w:ascii="Symbol" w:hAnsi="Symbol" w:hint="default"/>
      </w:rPr>
    </w:lvl>
    <w:lvl w:ilvl="7" w:tplc="466E647C">
      <w:start w:val="1"/>
      <w:numFmt w:val="bullet"/>
      <w:lvlText w:val="o"/>
      <w:lvlJc w:val="left"/>
      <w:pPr>
        <w:ind w:left="5760" w:hanging="360"/>
      </w:pPr>
      <w:rPr>
        <w:rFonts w:ascii="Courier New" w:hAnsi="Courier New" w:hint="default"/>
      </w:rPr>
    </w:lvl>
    <w:lvl w:ilvl="8" w:tplc="45066658">
      <w:start w:val="1"/>
      <w:numFmt w:val="bullet"/>
      <w:lvlText w:val=""/>
      <w:lvlJc w:val="left"/>
      <w:pPr>
        <w:ind w:left="6480" w:hanging="360"/>
      </w:pPr>
      <w:rPr>
        <w:rFonts w:ascii="Wingdings" w:hAnsi="Wingdings" w:hint="default"/>
      </w:rPr>
    </w:lvl>
  </w:abstractNum>
  <w:abstractNum w:abstractNumId="16" w15:restartNumberingAfterBreak="0">
    <w:nsid w:val="7551718F"/>
    <w:multiLevelType w:val="hybridMultilevel"/>
    <w:tmpl w:val="99D29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28366007">
    <w:abstractNumId w:val="15"/>
  </w:num>
  <w:num w:numId="2" w16cid:durableId="553198005">
    <w:abstractNumId w:val="5"/>
  </w:num>
  <w:num w:numId="3" w16cid:durableId="144712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1506278">
    <w:abstractNumId w:val="12"/>
  </w:num>
  <w:num w:numId="5" w16cid:durableId="199825629">
    <w:abstractNumId w:val="10"/>
  </w:num>
  <w:num w:numId="6" w16cid:durableId="1539463268">
    <w:abstractNumId w:val="14"/>
  </w:num>
  <w:num w:numId="7" w16cid:durableId="623194406">
    <w:abstractNumId w:val="6"/>
  </w:num>
  <w:num w:numId="8" w16cid:durableId="533735249">
    <w:abstractNumId w:val="3"/>
  </w:num>
  <w:num w:numId="9" w16cid:durableId="1902401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8351835">
    <w:abstractNumId w:val="8"/>
  </w:num>
  <w:num w:numId="11" w16cid:durableId="101845700">
    <w:abstractNumId w:val="4"/>
  </w:num>
  <w:num w:numId="12" w16cid:durableId="2133404513">
    <w:abstractNumId w:val="9"/>
  </w:num>
  <w:num w:numId="13" w16cid:durableId="2306532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5211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5252973">
    <w:abstractNumId w:val="11"/>
  </w:num>
  <w:num w:numId="16" w16cid:durableId="1214347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5526218">
    <w:abstractNumId w:val="16"/>
  </w:num>
  <w:num w:numId="18" w16cid:durableId="967970395">
    <w:abstractNumId w:val="13"/>
  </w:num>
  <w:num w:numId="19" w16cid:durableId="916745409">
    <w:abstractNumId w:val="1"/>
  </w:num>
  <w:num w:numId="20" w16cid:durableId="1731685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26"/>
    <w:rsid w:val="00000719"/>
    <w:rsid w:val="0000246D"/>
    <w:rsid w:val="00003403"/>
    <w:rsid w:val="00005347"/>
    <w:rsid w:val="000067A2"/>
    <w:rsid w:val="000072B6"/>
    <w:rsid w:val="0001021B"/>
    <w:rsid w:val="00011D89"/>
    <w:rsid w:val="000145EF"/>
    <w:rsid w:val="0001465A"/>
    <w:rsid w:val="000154FD"/>
    <w:rsid w:val="00022271"/>
    <w:rsid w:val="0002243C"/>
    <w:rsid w:val="000235E8"/>
    <w:rsid w:val="00024D89"/>
    <w:rsid w:val="000250B6"/>
    <w:rsid w:val="00030D45"/>
    <w:rsid w:val="00031B2C"/>
    <w:rsid w:val="00033D81"/>
    <w:rsid w:val="00035E51"/>
    <w:rsid w:val="00037366"/>
    <w:rsid w:val="000401A7"/>
    <w:rsid w:val="00041BF0"/>
    <w:rsid w:val="00042404"/>
    <w:rsid w:val="00042C8A"/>
    <w:rsid w:val="00044362"/>
    <w:rsid w:val="0004536B"/>
    <w:rsid w:val="00046135"/>
    <w:rsid w:val="00046B68"/>
    <w:rsid w:val="000470E5"/>
    <w:rsid w:val="000527DD"/>
    <w:rsid w:val="0005435D"/>
    <w:rsid w:val="00056BAE"/>
    <w:rsid w:val="000578B2"/>
    <w:rsid w:val="00060959"/>
    <w:rsid w:val="00060C8F"/>
    <w:rsid w:val="0006298A"/>
    <w:rsid w:val="00063D30"/>
    <w:rsid w:val="000647A2"/>
    <w:rsid w:val="00065B8B"/>
    <w:rsid w:val="000663CD"/>
    <w:rsid w:val="0006733D"/>
    <w:rsid w:val="00067914"/>
    <w:rsid w:val="00071D6E"/>
    <w:rsid w:val="00072721"/>
    <w:rsid w:val="000733FE"/>
    <w:rsid w:val="00074219"/>
    <w:rsid w:val="00074ED5"/>
    <w:rsid w:val="00075276"/>
    <w:rsid w:val="00076C3F"/>
    <w:rsid w:val="0008508E"/>
    <w:rsid w:val="0008667F"/>
    <w:rsid w:val="00087951"/>
    <w:rsid w:val="0009113B"/>
    <w:rsid w:val="00091353"/>
    <w:rsid w:val="00092E43"/>
    <w:rsid w:val="00093402"/>
    <w:rsid w:val="000946EA"/>
    <w:rsid w:val="00094DA3"/>
    <w:rsid w:val="00096CD1"/>
    <w:rsid w:val="00096EF9"/>
    <w:rsid w:val="00097936"/>
    <w:rsid w:val="000A012C"/>
    <w:rsid w:val="000A0EB9"/>
    <w:rsid w:val="000A175C"/>
    <w:rsid w:val="000A186C"/>
    <w:rsid w:val="000A1EA4"/>
    <w:rsid w:val="000A2476"/>
    <w:rsid w:val="000A61E8"/>
    <w:rsid w:val="000A641A"/>
    <w:rsid w:val="000A6BB4"/>
    <w:rsid w:val="000B0E71"/>
    <w:rsid w:val="000B3EDB"/>
    <w:rsid w:val="000B543D"/>
    <w:rsid w:val="000B55F9"/>
    <w:rsid w:val="000B5BF7"/>
    <w:rsid w:val="000B6BC8"/>
    <w:rsid w:val="000C0303"/>
    <w:rsid w:val="000C10B0"/>
    <w:rsid w:val="000C1F61"/>
    <w:rsid w:val="000C21CA"/>
    <w:rsid w:val="000C24AA"/>
    <w:rsid w:val="000C3662"/>
    <w:rsid w:val="000C3A27"/>
    <w:rsid w:val="000C42EA"/>
    <w:rsid w:val="000C4546"/>
    <w:rsid w:val="000C717E"/>
    <w:rsid w:val="000C7AA6"/>
    <w:rsid w:val="000D1118"/>
    <w:rsid w:val="000D1242"/>
    <w:rsid w:val="000E01D3"/>
    <w:rsid w:val="000E0970"/>
    <w:rsid w:val="000E1910"/>
    <w:rsid w:val="000E3CC7"/>
    <w:rsid w:val="000E4341"/>
    <w:rsid w:val="000E5B99"/>
    <w:rsid w:val="000E618C"/>
    <w:rsid w:val="000E6402"/>
    <w:rsid w:val="000E6BD4"/>
    <w:rsid w:val="000E6D6D"/>
    <w:rsid w:val="000E7E62"/>
    <w:rsid w:val="000F05C9"/>
    <w:rsid w:val="000F0872"/>
    <w:rsid w:val="000F10DA"/>
    <w:rsid w:val="000F1F1E"/>
    <w:rsid w:val="000F2259"/>
    <w:rsid w:val="000F2A52"/>
    <w:rsid w:val="000F2DDA"/>
    <w:rsid w:val="000F31B5"/>
    <w:rsid w:val="000F396F"/>
    <w:rsid w:val="000F5213"/>
    <w:rsid w:val="000F5715"/>
    <w:rsid w:val="000F5933"/>
    <w:rsid w:val="000F6477"/>
    <w:rsid w:val="000F6BE1"/>
    <w:rsid w:val="000F71EE"/>
    <w:rsid w:val="00100CC5"/>
    <w:rsid w:val="00101001"/>
    <w:rsid w:val="00103276"/>
    <w:rsid w:val="00103278"/>
    <w:rsid w:val="001038B0"/>
    <w:rsid w:val="0010392D"/>
    <w:rsid w:val="001039AA"/>
    <w:rsid w:val="00103DF1"/>
    <w:rsid w:val="001041EC"/>
    <w:rsid w:val="0010447F"/>
    <w:rsid w:val="00104FE3"/>
    <w:rsid w:val="0010714F"/>
    <w:rsid w:val="00111C20"/>
    <w:rsid w:val="00111DFF"/>
    <w:rsid w:val="001120C5"/>
    <w:rsid w:val="00112539"/>
    <w:rsid w:val="00113961"/>
    <w:rsid w:val="00114AC8"/>
    <w:rsid w:val="001158F1"/>
    <w:rsid w:val="0011701A"/>
    <w:rsid w:val="00120BD3"/>
    <w:rsid w:val="0012173F"/>
    <w:rsid w:val="00122FEA"/>
    <w:rsid w:val="001232BD"/>
    <w:rsid w:val="00124373"/>
    <w:rsid w:val="00124ED5"/>
    <w:rsid w:val="0012634D"/>
    <w:rsid w:val="00126942"/>
    <w:rsid w:val="001276FA"/>
    <w:rsid w:val="00130BA0"/>
    <w:rsid w:val="00141D51"/>
    <w:rsid w:val="0014255B"/>
    <w:rsid w:val="00142E58"/>
    <w:rsid w:val="00144588"/>
    <w:rsid w:val="001447B3"/>
    <w:rsid w:val="00150793"/>
    <w:rsid w:val="00152073"/>
    <w:rsid w:val="00152128"/>
    <w:rsid w:val="00154E2D"/>
    <w:rsid w:val="00156598"/>
    <w:rsid w:val="001567A4"/>
    <w:rsid w:val="00160491"/>
    <w:rsid w:val="00160965"/>
    <w:rsid w:val="0016175E"/>
    <w:rsid w:val="00161939"/>
    <w:rsid w:val="00161AA0"/>
    <w:rsid w:val="00161D2E"/>
    <w:rsid w:val="00161F3E"/>
    <w:rsid w:val="00162093"/>
    <w:rsid w:val="00162CA9"/>
    <w:rsid w:val="00164F80"/>
    <w:rsid w:val="00165459"/>
    <w:rsid w:val="00165A57"/>
    <w:rsid w:val="00165DED"/>
    <w:rsid w:val="0016796A"/>
    <w:rsid w:val="001712C2"/>
    <w:rsid w:val="001712EE"/>
    <w:rsid w:val="00172BAF"/>
    <w:rsid w:val="001771DD"/>
    <w:rsid w:val="00177995"/>
    <w:rsid w:val="00177A8C"/>
    <w:rsid w:val="00182F9D"/>
    <w:rsid w:val="00186B33"/>
    <w:rsid w:val="00191459"/>
    <w:rsid w:val="00192F9D"/>
    <w:rsid w:val="00193751"/>
    <w:rsid w:val="00194667"/>
    <w:rsid w:val="00195847"/>
    <w:rsid w:val="00196266"/>
    <w:rsid w:val="001967B5"/>
    <w:rsid w:val="00196EB8"/>
    <w:rsid w:val="00196EFB"/>
    <w:rsid w:val="001979FF"/>
    <w:rsid w:val="00197B17"/>
    <w:rsid w:val="001A1950"/>
    <w:rsid w:val="001A1C54"/>
    <w:rsid w:val="001A1E1D"/>
    <w:rsid w:val="001A2DB5"/>
    <w:rsid w:val="001A3ACE"/>
    <w:rsid w:val="001A4C0B"/>
    <w:rsid w:val="001A5420"/>
    <w:rsid w:val="001B058F"/>
    <w:rsid w:val="001B083E"/>
    <w:rsid w:val="001B4B05"/>
    <w:rsid w:val="001B5C31"/>
    <w:rsid w:val="001B64FD"/>
    <w:rsid w:val="001B738B"/>
    <w:rsid w:val="001C09DB"/>
    <w:rsid w:val="001C277E"/>
    <w:rsid w:val="001C2A72"/>
    <w:rsid w:val="001C31B7"/>
    <w:rsid w:val="001C3480"/>
    <w:rsid w:val="001C42F4"/>
    <w:rsid w:val="001C46A3"/>
    <w:rsid w:val="001D0383"/>
    <w:rsid w:val="001D0B75"/>
    <w:rsid w:val="001D1457"/>
    <w:rsid w:val="001D162A"/>
    <w:rsid w:val="001D28AF"/>
    <w:rsid w:val="001D36B2"/>
    <w:rsid w:val="001D39A5"/>
    <w:rsid w:val="001D3C09"/>
    <w:rsid w:val="001D3D2B"/>
    <w:rsid w:val="001D3FB8"/>
    <w:rsid w:val="001D44E8"/>
    <w:rsid w:val="001D51B7"/>
    <w:rsid w:val="001D57D5"/>
    <w:rsid w:val="001D60EC"/>
    <w:rsid w:val="001D6F59"/>
    <w:rsid w:val="001D716C"/>
    <w:rsid w:val="001E0C5D"/>
    <w:rsid w:val="001E2A36"/>
    <w:rsid w:val="001E44DF"/>
    <w:rsid w:val="001E580C"/>
    <w:rsid w:val="001E68A5"/>
    <w:rsid w:val="001E6BB0"/>
    <w:rsid w:val="001E7282"/>
    <w:rsid w:val="001E77FB"/>
    <w:rsid w:val="001F1ADB"/>
    <w:rsid w:val="001F3826"/>
    <w:rsid w:val="001F4CB4"/>
    <w:rsid w:val="001F6E46"/>
    <w:rsid w:val="001F7116"/>
    <w:rsid w:val="001F7C91"/>
    <w:rsid w:val="002033B7"/>
    <w:rsid w:val="00203952"/>
    <w:rsid w:val="00206463"/>
    <w:rsid w:val="00206F2F"/>
    <w:rsid w:val="00207F20"/>
    <w:rsid w:val="0021053D"/>
    <w:rsid w:val="002109D8"/>
    <w:rsid w:val="00210A92"/>
    <w:rsid w:val="0021550F"/>
    <w:rsid w:val="002156D8"/>
    <w:rsid w:val="00216C03"/>
    <w:rsid w:val="002174DB"/>
    <w:rsid w:val="00220070"/>
    <w:rsid w:val="00220C04"/>
    <w:rsid w:val="0022156F"/>
    <w:rsid w:val="0022278D"/>
    <w:rsid w:val="00226597"/>
    <w:rsid w:val="0022701F"/>
    <w:rsid w:val="00227C68"/>
    <w:rsid w:val="00230432"/>
    <w:rsid w:val="002333F5"/>
    <w:rsid w:val="00233724"/>
    <w:rsid w:val="00234552"/>
    <w:rsid w:val="00235337"/>
    <w:rsid w:val="002365B4"/>
    <w:rsid w:val="00236A87"/>
    <w:rsid w:val="002432E1"/>
    <w:rsid w:val="00246207"/>
    <w:rsid w:val="00246C5E"/>
    <w:rsid w:val="00250960"/>
    <w:rsid w:val="00251343"/>
    <w:rsid w:val="00252035"/>
    <w:rsid w:val="002536A4"/>
    <w:rsid w:val="00253C91"/>
    <w:rsid w:val="0025496F"/>
    <w:rsid w:val="00254F58"/>
    <w:rsid w:val="0025603D"/>
    <w:rsid w:val="002606CA"/>
    <w:rsid w:val="00260BE6"/>
    <w:rsid w:val="002620BC"/>
    <w:rsid w:val="00262802"/>
    <w:rsid w:val="00263A90"/>
    <w:rsid w:val="00263C1F"/>
    <w:rsid w:val="00263FE6"/>
    <w:rsid w:val="0026408B"/>
    <w:rsid w:val="00264F12"/>
    <w:rsid w:val="00267C3E"/>
    <w:rsid w:val="002709BB"/>
    <w:rsid w:val="00270E89"/>
    <w:rsid w:val="0027113F"/>
    <w:rsid w:val="00272D63"/>
    <w:rsid w:val="00273BAC"/>
    <w:rsid w:val="00274726"/>
    <w:rsid w:val="00276064"/>
    <w:rsid w:val="00276160"/>
    <w:rsid w:val="002763B3"/>
    <w:rsid w:val="002802E3"/>
    <w:rsid w:val="0028213D"/>
    <w:rsid w:val="002831E0"/>
    <w:rsid w:val="00285EA5"/>
    <w:rsid w:val="002862F1"/>
    <w:rsid w:val="00286B21"/>
    <w:rsid w:val="0029024C"/>
    <w:rsid w:val="00291373"/>
    <w:rsid w:val="0029597D"/>
    <w:rsid w:val="002962C3"/>
    <w:rsid w:val="0029752B"/>
    <w:rsid w:val="002A0A9C"/>
    <w:rsid w:val="002A1296"/>
    <w:rsid w:val="002A1CF4"/>
    <w:rsid w:val="002A483C"/>
    <w:rsid w:val="002A7A53"/>
    <w:rsid w:val="002B0C7C"/>
    <w:rsid w:val="002B1729"/>
    <w:rsid w:val="002B36C7"/>
    <w:rsid w:val="002B4DD4"/>
    <w:rsid w:val="002B5277"/>
    <w:rsid w:val="002B5375"/>
    <w:rsid w:val="002B55BE"/>
    <w:rsid w:val="002B673B"/>
    <w:rsid w:val="002B6C70"/>
    <w:rsid w:val="002B77C1"/>
    <w:rsid w:val="002C0ED7"/>
    <w:rsid w:val="002C2728"/>
    <w:rsid w:val="002C63E6"/>
    <w:rsid w:val="002D0490"/>
    <w:rsid w:val="002D0524"/>
    <w:rsid w:val="002D0ECF"/>
    <w:rsid w:val="002D111D"/>
    <w:rsid w:val="002D1E0D"/>
    <w:rsid w:val="002D5006"/>
    <w:rsid w:val="002D6220"/>
    <w:rsid w:val="002D7004"/>
    <w:rsid w:val="002E01D0"/>
    <w:rsid w:val="002E0EFD"/>
    <w:rsid w:val="002E161D"/>
    <w:rsid w:val="002E1C48"/>
    <w:rsid w:val="002E2FEF"/>
    <w:rsid w:val="002E3100"/>
    <w:rsid w:val="002E6C95"/>
    <w:rsid w:val="002E7C36"/>
    <w:rsid w:val="002F0107"/>
    <w:rsid w:val="002F10AE"/>
    <w:rsid w:val="002F1E54"/>
    <w:rsid w:val="002F2187"/>
    <w:rsid w:val="002F2A71"/>
    <w:rsid w:val="002F3D32"/>
    <w:rsid w:val="002F5CB3"/>
    <w:rsid w:val="002F5F31"/>
    <w:rsid w:val="002F5F46"/>
    <w:rsid w:val="002F6BA8"/>
    <w:rsid w:val="002F7A35"/>
    <w:rsid w:val="00302216"/>
    <w:rsid w:val="00303084"/>
    <w:rsid w:val="00303E53"/>
    <w:rsid w:val="00304103"/>
    <w:rsid w:val="00304C87"/>
    <w:rsid w:val="00304E2D"/>
    <w:rsid w:val="003054A8"/>
    <w:rsid w:val="00305CC1"/>
    <w:rsid w:val="00306E5F"/>
    <w:rsid w:val="00307E14"/>
    <w:rsid w:val="00314054"/>
    <w:rsid w:val="00315621"/>
    <w:rsid w:val="00315BD8"/>
    <w:rsid w:val="003160C7"/>
    <w:rsid w:val="00316F27"/>
    <w:rsid w:val="00317005"/>
    <w:rsid w:val="003173DA"/>
    <w:rsid w:val="003213A8"/>
    <w:rsid w:val="003214F1"/>
    <w:rsid w:val="00322288"/>
    <w:rsid w:val="003224A7"/>
    <w:rsid w:val="00322E4B"/>
    <w:rsid w:val="00323064"/>
    <w:rsid w:val="00327870"/>
    <w:rsid w:val="003300B2"/>
    <w:rsid w:val="00331E95"/>
    <w:rsid w:val="0033259D"/>
    <w:rsid w:val="003333D2"/>
    <w:rsid w:val="00340007"/>
    <w:rsid w:val="0034031B"/>
    <w:rsid w:val="003406C6"/>
    <w:rsid w:val="00340CC2"/>
    <w:rsid w:val="003418CC"/>
    <w:rsid w:val="003444F0"/>
    <w:rsid w:val="003459BD"/>
    <w:rsid w:val="00347529"/>
    <w:rsid w:val="00350D38"/>
    <w:rsid w:val="00351B36"/>
    <w:rsid w:val="00351FFE"/>
    <w:rsid w:val="00352A9F"/>
    <w:rsid w:val="00355B84"/>
    <w:rsid w:val="00357B4E"/>
    <w:rsid w:val="00367076"/>
    <w:rsid w:val="00367E1A"/>
    <w:rsid w:val="003716FD"/>
    <w:rsid w:val="0037204B"/>
    <w:rsid w:val="003744CF"/>
    <w:rsid w:val="00374717"/>
    <w:rsid w:val="0037676C"/>
    <w:rsid w:val="003775AD"/>
    <w:rsid w:val="0037792C"/>
    <w:rsid w:val="00381043"/>
    <w:rsid w:val="0038136D"/>
    <w:rsid w:val="0038264B"/>
    <w:rsid w:val="003829E5"/>
    <w:rsid w:val="00385D2C"/>
    <w:rsid w:val="00386109"/>
    <w:rsid w:val="00386944"/>
    <w:rsid w:val="00386DEC"/>
    <w:rsid w:val="003956CC"/>
    <w:rsid w:val="00395C9A"/>
    <w:rsid w:val="003A0853"/>
    <w:rsid w:val="003A1A92"/>
    <w:rsid w:val="003A4391"/>
    <w:rsid w:val="003A5061"/>
    <w:rsid w:val="003A6B67"/>
    <w:rsid w:val="003B13B6"/>
    <w:rsid w:val="003B15E6"/>
    <w:rsid w:val="003B16E0"/>
    <w:rsid w:val="003B2235"/>
    <w:rsid w:val="003B408A"/>
    <w:rsid w:val="003B5733"/>
    <w:rsid w:val="003B77DC"/>
    <w:rsid w:val="003C00E8"/>
    <w:rsid w:val="003C08A2"/>
    <w:rsid w:val="003C2045"/>
    <w:rsid w:val="003C36CA"/>
    <w:rsid w:val="003C43A1"/>
    <w:rsid w:val="003C4A50"/>
    <w:rsid w:val="003C4FC0"/>
    <w:rsid w:val="003C55F4"/>
    <w:rsid w:val="003C630C"/>
    <w:rsid w:val="003C7897"/>
    <w:rsid w:val="003C7A3F"/>
    <w:rsid w:val="003D089C"/>
    <w:rsid w:val="003D2766"/>
    <w:rsid w:val="003D2A74"/>
    <w:rsid w:val="003D3E8F"/>
    <w:rsid w:val="003D42DF"/>
    <w:rsid w:val="003D6475"/>
    <w:rsid w:val="003E375C"/>
    <w:rsid w:val="003E4086"/>
    <w:rsid w:val="003E639E"/>
    <w:rsid w:val="003E6626"/>
    <w:rsid w:val="003E71E5"/>
    <w:rsid w:val="003F0445"/>
    <w:rsid w:val="003F0CF0"/>
    <w:rsid w:val="003F14B1"/>
    <w:rsid w:val="003F2B20"/>
    <w:rsid w:val="003F3289"/>
    <w:rsid w:val="003F4F41"/>
    <w:rsid w:val="003F5CB9"/>
    <w:rsid w:val="003F7C6A"/>
    <w:rsid w:val="004010AB"/>
    <w:rsid w:val="004013C7"/>
    <w:rsid w:val="00401FCF"/>
    <w:rsid w:val="0040248F"/>
    <w:rsid w:val="0040465C"/>
    <w:rsid w:val="004047AD"/>
    <w:rsid w:val="00406285"/>
    <w:rsid w:val="0040638F"/>
    <w:rsid w:val="004064DA"/>
    <w:rsid w:val="00407E57"/>
    <w:rsid w:val="004127CE"/>
    <w:rsid w:val="00412B6A"/>
    <w:rsid w:val="004146C6"/>
    <w:rsid w:val="004147A9"/>
    <w:rsid w:val="004148F9"/>
    <w:rsid w:val="00414D4A"/>
    <w:rsid w:val="00415A2A"/>
    <w:rsid w:val="00417FAE"/>
    <w:rsid w:val="004200D3"/>
    <w:rsid w:val="004204F2"/>
    <w:rsid w:val="0042084E"/>
    <w:rsid w:val="00421EEF"/>
    <w:rsid w:val="00423920"/>
    <w:rsid w:val="00424D65"/>
    <w:rsid w:val="00425142"/>
    <w:rsid w:val="004321EE"/>
    <w:rsid w:val="004352F6"/>
    <w:rsid w:val="00436E8F"/>
    <w:rsid w:val="00442B21"/>
    <w:rsid w:val="00442C6C"/>
    <w:rsid w:val="00443CBE"/>
    <w:rsid w:val="00443E8A"/>
    <w:rsid w:val="004441BC"/>
    <w:rsid w:val="0044471F"/>
    <w:rsid w:val="004468B4"/>
    <w:rsid w:val="00450473"/>
    <w:rsid w:val="0045230A"/>
    <w:rsid w:val="00452B4D"/>
    <w:rsid w:val="00453592"/>
    <w:rsid w:val="00453D34"/>
    <w:rsid w:val="00454AD0"/>
    <w:rsid w:val="00454D70"/>
    <w:rsid w:val="00454E2A"/>
    <w:rsid w:val="00455A44"/>
    <w:rsid w:val="0045687A"/>
    <w:rsid w:val="00457337"/>
    <w:rsid w:val="00460210"/>
    <w:rsid w:val="00462E3D"/>
    <w:rsid w:val="004646B5"/>
    <w:rsid w:val="0046603C"/>
    <w:rsid w:val="00466E79"/>
    <w:rsid w:val="00470D7D"/>
    <w:rsid w:val="00471B7D"/>
    <w:rsid w:val="00472D97"/>
    <w:rsid w:val="0047372D"/>
    <w:rsid w:val="00473BA3"/>
    <w:rsid w:val="004743DD"/>
    <w:rsid w:val="00474CEA"/>
    <w:rsid w:val="00483968"/>
    <w:rsid w:val="00484F86"/>
    <w:rsid w:val="0048663E"/>
    <w:rsid w:val="00486A05"/>
    <w:rsid w:val="00490746"/>
    <w:rsid w:val="00490852"/>
    <w:rsid w:val="00491030"/>
    <w:rsid w:val="004918AF"/>
    <w:rsid w:val="00491C9C"/>
    <w:rsid w:val="00492942"/>
    <w:rsid w:val="00492F30"/>
    <w:rsid w:val="004946F4"/>
    <w:rsid w:val="0049487E"/>
    <w:rsid w:val="00494A4B"/>
    <w:rsid w:val="004962D4"/>
    <w:rsid w:val="00497CBF"/>
    <w:rsid w:val="004A0EE0"/>
    <w:rsid w:val="004A160D"/>
    <w:rsid w:val="004A39D3"/>
    <w:rsid w:val="004A3E81"/>
    <w:rsid w:val="004A4195"/>
    <w:rsid w:val="004A5C62"/>
    <w:rsid w:val="004A5CE5"/>
    <w:rsid w:val="004A707D"/>
    <w:rsid w:val="004B0F42"/>
    <w:rsid w:val="004B702E"/>
    <w:rsid w:val="004B78E7"/>
    <w:rsid w:val="004C313E"/>
    <w:rsid w:val="004C53E1"/>
    <w:rsid w:val="004C5541"/>
    <w:rsid w:val="004C6650"/>
    <w:rsid w:val="004C6EEE"/>
    <w:rsid w:val="004C702B"/>
    <w:rsid w:val="004D0033"/>
    <w:rsid w:val="004D016B"/>
    <w:rsid w:val="004D10B6"/>
    <w:rsid w:val="004D1B22"/>
    <w:rsid w:val="004D23CC"/>
    <w:rsid w:val="004D36F2"/>
    <w:rsid w:val="004D5717"/>
    <w:rsid w:val="004D7107"/>
    <w:rsid w:val="004D7409"/>
    <w:rsid w:val="004D767F"/>
    <w:rsid w:val="004D7A69"/>
    <w:rsid w:val="004E1106"/>
    <w:rsid w:val="004E138F"/>
    <w:rsid w:val="004E3AB6"/>
    <w:rsid w:val="004E3FA8"/>
    <w:rsid w:val="004E4649"/>
    <w:rsid w:val="004E5C2B"/>
    <w:rsid w:val="004E6146"/>
    <w:rsid w:val="004E7828"/>
    <w:rsid w:val="004F00DD"/>
    <w:rsid w:val="004F2133"/>
    <w:rsid w:val="004F4925"/>
    <w:rsid w:val="004F5398"/>
    <w:rsid w:val="004F55F1"/>
    <w:rsid w:val="004F6936"/>
    <w:rsid w:val="004F75BE"/>
    <w:rsid w:val="004F772C"/>
    <w:rsid w:val="00501689"/>
    <w:rsid w:val="00501C09"/>
    <w:rsid w:val="00503DC6"/>
    <w:rsid w:val="00504890"/>
    <w:rsid w:val="00506F5D"/>
    <w:rsid w:val="00510005"/>
    <w:rsid w:val="00510C37"/>
    <w:rsid w:val="005126D0"/>
    <w:rsid w:val="0051568D"/>
    <w:rsid w:val="00525E75"/>
    <w:rsid w:val="00526AC7"/>
    <w:rsid w:val="00526C15"/>
    <w:rsid w:val="005272C9"/>
    <w:rsid w:val="005307A3"/>
    <w:rsid w:val="0053570F"/>
    <w:rsid w:val="00536499"/>
    <w:rsid w:val="00540615"/>
    <w:rsid w:val="00543903"/>
    <w:rsid w:val="00543984"/>
    <w:rsid w:val="00543F11"/>
    <w:rsid w:val="00546305"/>
    <w:rsid w:val="00546E0E"/>
    <w:rsid w:val="0054751B"/>
    <w:rsid w:val="00547A95"/>
    <w:rsid w:val="0055119B"/>
    <w:rsid w:val="005548B5"/>
    <w:rsid w:val="00554DC2"/>
    <w:rsid w:val="00555320"/>
    <w:rsid w:val="00564F09"/>
    <w:rsid w:val="005652DC"/>
    <w:rsid w:val="00571C82"/>
    <w:rsid w:val="00572031"/>
    <w:rsid w:val="00572282"/>
    <w:rsid w:val="005723A6"/>
    <w:rsid w:val="00573CE3"/>
    <w:rsid w:val="00576E84"/>
    <w:rsid w:val="00580394"/>
    <w:rsid w:val="005809CD"/>
    <w:rsid w:val="00581864"/>
    <w:rsid w:val="00582B8C"/>
    <w:rsid w:val="00583561"/>
    <w:rsid w:val="00586AE5"/>
    <w:rsid w:val="0058757E"/>
    <w:rsid w:val="00592E42"/>
    <w:rsid w:val="005948E0"/>
    <w:rsid w:val="00596A4B"/>
    <w:rsid w:val="00597270"/>
    <w:rsid w:val="00597507"/>
    <w:rsid w:val="005978C1"/>
    <w:rsid w:val="005A2846"/>
    <w:rsid w:val="005A356F"/>
    <w:rsid w:val="005A479D"/>
    <w:rsid w:val="005A4EFC"/>
    <w:rsid w:val="005B1C6D"/>
    <w:rsid w:val="005B2162"/>
    <w:rsid w:val="005B21B6"/>
    <w:rsid w:val="005B3A08"/>
    <w:rsid w:val="005B68E5"/>
    <w:rsid w:val="005B7A63"/>
    <w:rsid w:val="005C0639"/>
    <w:rsid w:val="005C0955"/>
    <w:rsid w:val="005C1F08"/>
    <w:rsid w:val="005C2555"/>
    <w:rsid w:val="005C49DA"/>
    <w:rsid w:val="005C50D8"/>
    <w:rsid w:val="005C50F3"/>
    <w:rsid w:val="005C530E"/>
    <w:rsid w:val="005C54B5"/>
    <w:rsid w:val="005C5B6A"/>
    <w:rsid w:val="005C5D80"/>
    <w:rsid w:val="005C5D91"/>
    <w:rsid w:val="005D07B8"/>
    <w:rsid w:val="005D0DD9"/>
    <w:rsid w:val="005D46FC"/>
    <w:rsid w:val="005D47DD"/>
    <w:rsid w:val="005D6597"/>
    <w:rsid w:val="005D6B2A"/>
    <w:rsid w:val="005D6CB5"/>
    <w:rsid w:val="005E14E7"/>
    <w:rsid w:val="005E26A3"/>
    <w:rsid w:val="005E2ECB"/>
    <w:rsid w:val="005E3F7D"/>
    <w:rsid w:val="005E447E"/>
    <w:rsid w:val="005E4FD1"/>
    <w:rsid w:val="005E7C73"/>
    <w:rsid w:val="005F0775"/>
    <w:rsid w:val="005F0B19"/>
    <w:rsid w:val="005F0CF5"/>
    <w:rsid w:val="005F21EB"/>
    <w:rsid w:val="0060043B"/>
    <w:rsid w:val="0060092C"/>
    <w:rsid w:val="006021E9"/>
    <w:rsid w:val="00603B8B"/>
    <w:rsid w:val="00605908"/>
    <w:rsid w:val="006070E0"/>
    <w:rsid w:val="00610D7C"/>
    <w:rsid w:val="00613062"/>
    <w:rsid w:val="00613414"/>
    <w:rsid w:val="00613945"/>
    <w:rsid w:val="00620154"/>
    <w:rsid w:val="0062073C"/>
    <w:rsid w:val="006208D9"/>
    <w:rsid w:val="00620F45"/>
    <w:rsid w:val="006214B1"/>
    <w:rsid w:val="00622438"/>
    <w:rsid w:val="006233BC"/>
    <w:rsid w:val="0062408D"/>
    <w:rsid w:val="006240CC"/>
    <w:rsid w:val="00624940"/>
    <w:rsid w:val="006254F8"/>
    <w:rsid w:val="00626BAA"/>
    <w:rsid w:val="00627DA7"/>
    <w:rsid w:val="00630DA4"/>
    <w:rsid w:val="00631747"/>
    <w:rsid w:val="00631CD7"/>
    <w:rsid w:val="00632597"/>
    <w:rsid w:val="006358B4"/>
    <w:rsid w:val="00635C0D"/>
    <w:rsid w:val="00637444"/>
    <w:rsid w:val="006419AA"/>
    <w:rsid w:val="00644B1F"/>
    <w:rsid w:val="00644B7E"/>
    <w:rsid w:val="006454E6"/>
    <w:rsid w:val="00646235"/>
    <w:rsid w:val="00646A68"/>
    <w:rsid w:val="006505BD"/>
    <w:rsid w:val="006508EA"/>
    <w:rsid w:val="0065092E"/>
    <w:rsid w:val="00653F43"/>
    <w:rsid w:val="006557A7"/>
    <w:rsid w:val="00655A73"/>
    <w:rsid w:val="00656290"/>
    <w:rsid w:val="00657BB9"/>
    <w:rsid w:val="006608D8"/>
    <w:rsid w:val="006621D7"/>
    <w:rsid w:val="00662C82"/>
    <w:rsid w:val="0066302A"/>
    <w:rsid w:val="00663E05"/>
    <w:rsid w:val="00663F72"/>
    <w:rsid w:val="00664842"/>
    <w:rsid w:val="00664D0C"/>
    <w:rsid w:val="00665EBB"/>
    <w:rsid w:val="00667770"/>
    <w:rsid w:val="00670597"/>
    <w:rsid w:val="006706D0"/>
    <w:rsid w:val="0067406F"/>
    <w:rsid w:val="00677574"/>
    <w:rsid w:val="00682DAF"/>
    <w:rsid w:val="00683CA1"/>
    <w:rsid w:val="0068454C"/>
    <w:rsid w:val="006856AB"/>
    <w:rsid w:val="00686F05"/>
    <w:rsid w:val="00687985"/>
    <w:rsid w:val="0069005C"/>
    <w:rsid w:val="006908A0"/>
    <w:rsid w:val="0069120B"/>
    <w:rsid w:val="00691B62"/>
    <w:rsid w:val="006933B5"/>
    <w:rsid w:val="00693D14"/>
    <w:rsid w:val="00696F27"/>
    <w:rsid w:val="00696F63"/>
    <w:rsid w:val="006A18C2"/>
    <w:rsid w:val="006A222B"/>
    <w:rsid w:val="006A3383"/>
    <w:rsid w:val="006A6D9B"/>
    <w:rsid w:val="006B077C"/>
    <w:rsid w:val="006B24F7"/>
    <w:rsid w:val="006B2662"/>
    <w:rsid w:val="006B41C0"/>
    <w:rsid w:val="006B63B6"/>
    <w:rsid w:val="006B6803"/>
    <w:rsid w:val="006C05E1"/>
    <w:rsid w:val="006C0BC5"/>
    <w:rsid w:val="006C18E7"/>
    <w:rsid w:val="006C4827"/>
    <w:rsid w:val="006C5E8D"/>
    <w:rsid w:val="006C7532"/>
    <w:rsid w:val="006C7F11"/>
    <w:rsid w:val="006D0F16"/>
    <w:rsid w:val="006D2A3F"/>
    <w:rsid w:val="006D2CE5"/>
    <w:rsid w:val="006D2FBC"/>
    <w:rsid w:val="006D3A94"/>
    <w:rsid w:val="006D3B54"/>
    <w:rsid w:val="006D41A3"/>
    <w:rsid w:val="006D6853"/>
    <w:rsid w:val="006D7093"/>
    <w:rsid w:val="006E0541"/>
    <w:rsid w:val="006E138B"/>
    <w:rsid w:val="006E319C"/>
    <w:rsid w:val="006E6EC0"/>
    <w:rsid w:val="006F0330"/>
    <w:rsid w:val="006F1FDC"/>
    <w:rsid w:val="006F300F"/>
    <w:rsid w:val="006F6B8C"/>
    <w:rsid w:val="006F6FA7"/>
    <w:rsid w:val="007013EF"/>
    <w:rsid w:val="007055BD"/>
    <w:rsid w:val="007068A8"/>
    <w:rsid w:val="00707DD1"/>
    <w:rsid w:val="007124FB"/>
    <w:rsid w:val="0071275F"/>
    <w:rsid w:val="00715D60"/>
    <w:rsid w:val="007173CA"/>
    <w:rsid w:val="007216AA"/>
    <w:rsid w:val="00721AB5"/>
    <w:rsid w:val="00721CFB"/>
    <w:rsid w:val="00721DEF"/>
    <w:rsid w:val="00724A43"/>
    <w:rsid w:val="007273AC"/>
    <w:rsid w:val="007276C0"/>
    <w:rsid w:val="00731AD4"/>
    <w:rsid w:val="007346E4"/>
    <w:rsid w:val="00740308"/>
    <w:rsid w:val="00740F22"/>
    <w:rsid w:val="00741CF0"/>
    <w:rsid w:val="00741F1A"/>
    <w:rsid w:val="00742F70"/>
    <w:rsid w:val="007447DA"/>
    <w:rsid w:val="007450F8"/>
    <w:rsid w:val="0074696E"/>
    <w:rsid w:val="0074789E"/>
    <w:rsid w:val="00747F0E"/>
    <w:rsid w:val="00750135"/>
    <w:rsid w:val="00750EC2"/>
    <w:rsid w:val="00751BEF"/>
    <w:rsid w:val="00752B28"/>
    <w:rsid w:val="007541A9"/>
    <w:rsid w:val="00754E36"/>
    <w:rsid w:val="0075749E"/>
    <w:rsid w:val="00763139"/>
    <w:rsid w:val="0076737B"/>
    <w:rsid w:val="00770F37"/>
    <w:rsid w:val="007711A0"/>
    <w:rsid w:val="00772D5E"/>
    <w:rsid w:val="00772DA8"/>
    <w:rsid w:val="00773AEF"/>
    <w:rsid w:val="0077463E"/>
    <w:rsid w:val="00774696"/>
    <w:rsid w:val="00776928"/>
    <w:rsid w:val="00776E0F"/>
    <w:rsid w:val="007774B1"/>
    <w:rsid w:val="00777BE1"/>
    <w:rsid w:val="0078069F"/>
    <w:rsid w:val="00780B1E"/>
    <w:rsid w:val="007810E7"/>
    <w:rsid w:val="00781B88"/>
    <w:rsid w:val="00782C93"/>
    <w:rsid w:val="007833D8"/>
    <w:rsid w:val="007835FF"/>
    <w:rsid w:val="00784796"/>
    <w:rsid w:val="007852A1"/>
    <w:rsid w:val="00785677"/>
    <w:rsid w:val="00786F16"/>
    <w:rsid w:val="00790129"/>
    <w:rsid w:val="00791BD7"/>
    <w:rsid w:val="007933F7"/>
    <w:rsid w:val="007968CD"/>
    <w:rsid w:val="00796E20"/>
    <w:rsid w:val="00797C32"/>
    <w:rsid w:val="007A11E8"/>
    <w:rsid w:val="007A54B5"/>
    <w:rsid w:val="007B0914"/>
    <w:rsid w:val="007B1374"/>
    <w:rsid w:val="007B2BF0"/>
    <w:rsid w:val="007B31B1"/>
    <w:rsid w:val="007B32E5"/>
    <w:rsid w:val="007B3795"/>
    <w:rsid w:val="007B3DB9"/>
    <w:rsid w:val="007B589F"/>
    <w:rsid w:val="007B6186"/>
    <w:rsid w:val="007B73BC"/>
    <w:rsid w:val="007C1838"/>
    <w:rsid w:val="007C20B9"/>
    <w:rsid w:val="007C3264"/>
    <w:rsid w:val="007C7301"/>
    <w:rsid w:val="007C7859"/>
    <w:rsid w:val="007C7F28"/>
    <w:rsid w:val="007D008A"/>
    <w:rsid w:val="007D1466"/>
    <w:rsid w:val="007D2BDE"/>
    <w:rsid w:val="007D2FB6"/>
    <w:rsid w:val="007D49EB"/>
    <w:rsid w:val="007D4E96"/>
    <w:rsid w:val="007D5E1C"/>
    <w:rsid w:val="007E0DE2"/>
    <w:rsid w:val="007E1227"/>
    <w:rsid w:val="007E3B98"/>
    <w:rsid w:val="007E417A"/>
    <w:rsid w:val="007E57F7"/>
    <w:rsid w:val="007F05C3"/>
    <w:rsid w:val="007F085E"/>
    <w:rsid w:val="007F18F1"/>
    <w:rsid w:val="007F31B6"/>
    <w:rsid w:val="007F35FF"/>
    <w:rsid w:val="007F3BA6"/>
    <w:rsid w:val="007F3D7B"/>
    <w:rsid w:val="007F546C"/>
    <w:rsid w:val="007F625F"/>
    <w:rsid w:val="007F64B2"/>
    <w:rsid w:val="007F665E"/>
    <w:rsid w:val="007F6CF0"/>
    <w:rsid w:val="00800412"/>
    <w:rsid w:val="00801586"/>
    <w:rsid w:val="008034E2"/>
    <w:rsid w:val="00803EDA"/>
    <w:rsid w:val="008042B0"/>
    <w:rsid w:val="008042B1"/>
    <w:rsid w:val="0080587B"/>
    <w:rsid w:val="00806468"/>
    <w:rsid w:val="00806BEC"/>
    <w:rsid w:val="008074E5"/>
    <w:rsid w:val="00807AE3"/>
    <w:rsid w:val="008119CA"/>
    <w:rsid w:val="008130C4"/>
    <w:rsid w:val="00813EDF"/>
    <w:rsid w:val="008155F0"/>
    <w:rsid w:val="00815D49"/>
    <w:rsid w:val="00816735"/>
    <w:rsid w:val="00817658"/>
    <w:rsid w:val="00820141"/>
    <w:rsid w:val="00820E0C"/>
    <w:rsid w:val="0082107F"/>
    <w:rsid w:val="00822F28"/>
    <w:rsid w:val="00823275"/>
    <w:rsid w:val="0082366F"/>
    <w:rsid w:val="00825CF6"/>
    <w:rsid w:val="0082608E"/>
    <w:rsid w:val="008320BA"/>
    <w:rsid w:val="00832488"/>
    <w:rsid w:val="008338A2"/>
    <w:rsid w:val="00834DDF"/>
    <w:rsid w:val="00835FAF"/>
    <w:rsid w:val="00836313"/>
    <w:rsid w:val="00836725"/>
    <w:rsid w:val="00841AA9"/>
    <w:rsid w:val="00845D37"/>
    <w:rsid w:val="008474FE"/>
    <w:rsid w:val="008511EA"/>
    <w:rsid w:val="00851C2E"/>
    <w:rsid w:val="00853374"/>
    <w:rsid w:val="00853EE4"/>
    <w:rsid w:val="00855535"/>
    <w:rsid w:val="00856333"/>
    <w:rsid w:val="00857834"/>
    <w:rsid w:val="00857C5A"/>
    <w:rsid w:val="0086255E"/>
    <w:rsid w:val="008633F0"/>
    <w:rsid w:val="00864807"/>
    <w:rsid w:val="0086605F"/>
    <w:rsid w:val="0086677D"/>
    <w:rsid w:val="00867D9D"/>
    <w:rsid w:val="00870EA3"/>
    <w:rsid w:val="00872E0A"/>
    <w:rsid w:val="00873594"/>
    <w:rsid w:val="008741F2"/>
    <w:rsid w:val="00875285"/>
    <w:rsid w:val="00875FB1"/>
    <w:rsid w:val="008778BC"/>
    <w:rsid w:val="00880772"/>
    <w:rsid w:val="00880B21"/>
    <w:rsid w:val="0088145F"/>
    <w:rsid w:val="00882D7B"/>
    <w:rsid w:val="00884B62"/>
    <w:rsid w:val="0088529C"/>
    <w:rsid w:val="008855BD"/>
    <w:rsid w:val="00887903"/>
    <w:rsid w:val="0089270A"/>
    <w:rsid w:val="00893AF6"/>
    <w:rsid w:val="00894BC4"/>
    <w:rsid w:val="008955AE"/>
    <w:rsid w:val="00895ADC"/>
    <w:rsid w:val="008A0DBD"/>
    <w:rsid w:val="008A28A8"/>
    <w:rsid w:val="008A2BC3"/>
    <w:rsid w:val="008A4DC6"/>
    <w:rsid w:val="008A4EFE"/>
    <w:rsid w:val="008A5B32"/>
    <w:rsid w:val="008A65F6"/>
    <w:rsid w:val="008A6BA1"/>
    <w:rsid w:val="008B0700"/>
    <w:rsid w:val="008B2A1A"/>
    <w:rsid w:val="008B2EE4"/>
    <w:rsid w:val="008B4D3D"/>
    <w:rsid w:val="008B50ED"/>
    <w:rsid w:val="008B57C7"/>
    <w:rsid w:val="008C25F4"/>
    <w:rsid w:val="008C2667"/>
    <w:rsid w:val="008C2F92"/>
    <w:rsid w:val="008C3697"/>
    <w:rsid w:val="008C5557"/>
    <w:rsid w:val="008C589D"/>
    <w:rsid w:val="008C5D0B"/>
    <w:rsid w:val="008C67E7"/>
    <w:rsid w:val="008C6D51"/>
    <w:rsid w:val="008D0359"/>
    <w:rsid w:val="008D2846"/>
    <w:rsid w:val="008D3B04"/>
    <w:rsid w:val="008D3DC8"/>
    <w:rsid w:val="008D4236"/>
    <w:rsid w:val="008D462F"/>
    <w:rsid w:val="008D4ABD"/>
    <w:rsid w:val="008D5F96"/>
    <w:rsid w:val="008D6DCF"/>
    <w:rsid w:val="008E4376"/>
    <w:rsid w:val="008E61D8"/>
    <w:rsid w:val="008E678D"/>
    <w:rsid w:val="008E7A0A"/>
    <w:rsid w:val="008E7B49"/>
    <w:rsid w:val="008F050A"/>
    <w:rsid w:val="008F59F6"/>
    <w:rsid w:val="008F79BB"/>
    <w:rsid w:val="008F7E7B"/>
    <w:rsid w:val="00900719"/>
    <w:rsid w:val="009017AC"/>
    <w:rsid w:val="00901A31"/>
    <w:rsid w:val="00902881"/>
    <w:rsid w:val="00902A9A"/>
    <w:rsid w:val="00903071"/>
    <w:rsid w:val="00904A1C"/>
    <w:rsid w:val="00905030"/>
    <w:rsid w:val="00905403"/>
    <w:rsid w:val="00906490"/>
    <w:rsid w:val="00907F1C"/>
    <w:rsid w:val="009111B2"/>
    <w:rsid w:val="009128B5"/>
    <w:rsid w:val="00913B64"/>
    <w:rsid w:val="00913F79"/>
    <w:rsid w:val="009151F5"/>
    <w:rsid w:val="00924AE1"/>
    <w:rsid w:val="00925B32"/>
    <w:rsid w:val="009269B1"/>
    <w:rsid w:val="0092715F"/>
    <w:rsid w:val="0092724D"/>
    <w:rsid w:val="009272B3"/>
    <w:rsid w:val="009315BE"/>
    <w:rsid w:val="00932F77"/>
    <w:rsid w:val="0093338F"/>
    <w:rsid w:val="00937BD9"/>
    <w:rsid w:val="00940106"/>
    <w:rsid w:val="00941E40"/>
    <w:rsid w:val="00945A26"/>
    <w:rsid w:val="00946AB1"/>
    <w:rsid w:val="00947F96"/>
    <w:rsid w:val="0095098C"/>
    <w:rsid w:val="00950A0F"/>
    <w:rsid w:val="00950E2C"/>
    <w:rsid w:val="009519D2"/>
    <w:rsid w:val="00951D50"/>
    <w:rsid w:val="009525EB"/>
    <w:rsid w:val="0095470B"/>
    <w:rsid w:val="00954874"/>
    <w:rsid w:val="009548AD"/>
    <w:rsid w:val="0095615A"/>
    <w:rsid w:val="0095700C"/>
    <w:rsid w:val="00957B55"/>
    <w:rsid w:val="00960369"/>
    <w:rsid w:val="00960651"/>
    <w:rsid w:val="00961400"/>
    <w:rsid w:val="00961D0A"/>
    <w:rsid w:val="00962DB3"/>
    <w:rsid w:val="00963646"/>
    <w:rsid w:val="009639B2"/>
    <w:rsid w:val="00965404"/>
    <w:rsid w:val="0096632D"/>
    <w:rsid w:val="009674B7"/>
    <w:rsid w:val="0097058F"/>
    <w:rsid w:val="009718C7"/>
    <w:rsid w:val="00972250"/>
    <w:rsid w:val="00973B5C"/>
    <w:rsid w:val="00973E73"/>
    <w:rsid w:val="0097559F"/>
    <w:rsid w:val="0097761E"/>
    <w:rsid w:val="009807C2"/>
    <w:rsid w:val="00982454"/>
    <w:rsid w:val="00982CF0"/>
    <w:rsid w:val="009853E1"/>
    <w:rsid w:val="009855A1"/>
    <w:rsid w:val="00985753"/>
    <w:rsid w:val="009857B1"/>
    <w:rsid w:val="00986E6B"/>
    <w:rsid w:val="00990032"/>
    <w:rsid w:val="00990B19"/>
    <w:rsid w:val="00990CB7"/>
    <w:rsid w:val="0099153B"/>
    <w:rsid w:val="00991769"/>
    <w:rsid w:val="0099232C"/>
    <w:rsid w:val="0099340B"/>
    <w:rsid w:val="00993B32"/>
    <w:rsid w:val="00994386"/>
    <w:rsid w:val="0099457C"/>
    <w:rsid w:val="009A04F2"/>
    <w:rsid w:val="009A13D8"/>
    <w:rsid w:val="009A279E"/>
    <w:rsid w:val="009A2F84"/>
    <w:rsid w:val="009A3015"/>
    <w:rsid w:val="009A3490"/>
    <w:rsid w:val="009A3BAB"/>
    <w:rsid w:val="009B064C"/>
    <w:rsid w:val="009B0A6F"/>
    <w:rsid w:val="009B0A94"/>
    <w:rsid w:val="009B1A77"/>
    <w:rsid w:val="009B2AE8"/>
    <w:rsid w:val="009B4220"/>
    <w:rsid w:val="009B59E9"/>
    <w:rsid w:val="009B61DD"/>
    <w:rsid w:val="009B70AA"/>
    <w:rsid w:val="009C266E"/>
    <w:rsid w:val="009C2969"/>
    <w:rsid w:val="009C5E77"/>
    <w:rsid w:val="009C674C"/>
    <w:rsid w:val="009C6BFE"/>
    <w:rsid w:val="009C7A7E"/>
    <w:rsid w:val="009D02E8"/>
    <w:rsid w:val="009D08B8"/>
    <w:rsid w:val="009D4BF0"/>
    <w:rsid w:val="009D51D0"/>
    <w:rsid w:val="009D5B5D"/>
    <w:rsid w:val="009D70A4"/>
    <w:rsid w:val="009D7B14"/>
    <w:rsid w:val="009E08D1"/>
    <w:rsid w:val="009E1B95"/>
    <w:rsid w:val="009E496F"/>
    <w:rsid w:val="009E4B0D"/>
    <w:rsid w:val="009E4D03"/>
    <w:rsid w:val="009E5250"/>
    <w:rsid w:val="009E620E"/>
    <w:rsid w:val="009E7D83"/>
    <w:rsid w:val="009E7F92"/>
    <w:rsid w:val="009F02A3"/>
    <w:rsid w:val="009F2867"/>
    <w:rsid w:val="009F2E73"/>
    <w:rsid w:val="009F2F27"/>
    <w:rsid w:val="009F34AA"/>
    <w:rsid w:val="009F636A"/>
    <w:rsid w:val="009F6BCB"/>
    <w:rsid w:val="009F7331"/>
    <w:rsid w:val="009F7B73"/>
    <w:rsid w:val="009F7B78"/>
    <w:rsid w:val="00A0057A"/>
    <w:rsid w:val="00A026B4"/>
    <w:rsid w:val="00A02FA1"/>
    <w:rsid w:val="00A04CCE"/>
    <w:rsid w:val="00A07421"/>
    <w:rsid w:val="00A074D8"/>
    <w:rsid w:val="00A0776B"/>
    <w:rsid w:val="00A07D51"/>
    <w:rsid w:val="00A10EB7"/>
    <w:rsid w:val="00A10FB9"/>
    <w:rsid w:val="00A11295"/>
    <w:rsid w:val="00A11421"/>
    <w:rsid w:val="00A1389F"/>
    <w:rsid w:val="00A157B1"/>
    <w:rsid w:val="00A172ED"/>
    <w:rsid w:val="00A22229"/>
    <w:rsid w:val="00A24442"/>
    <w:rsid w:val="00A25D1D"/>
    <w:rsid w:val="00A3206D"/>
    <w:rsid w:val="00A330BB"/>
    <w:rsid w:val="00A343B3"/>
    <w:rsid w:val="00A40542"/>
    <w:rsid w:val="00A41555"/>
    <w:rsid w:val="00A41F9D"/>
    <w:rsid w:val="00A44882"/>
    <w:rsid w:val="00A45125"/>
    <w:rsid w:val="00A45657"/>
    <w:rsid w:val="00A51412"/>
    <w:rsid w:val="00A54715"/>
    <w:rsid w:val="00A6061C"/>
    <w:rsid w:val="00A60D0F"/>
    <w:rsid w:val="00A61ECE"/>
    <w:rsid w:val="00A62072"/>
    <w:rsid w:val="00A62BDB"/>
    <w:rsid w:val="00A62D44"/>
    <w:rsid w:val="00A64CE1"/>
    <w:rsid w:val="00A66541"/>
    <w:rsid w:val="00A67263"/>
    <w:rsid w:val="00A7161C"/>
    <w:rsid w:val="00A71C71"/>
    <w:rsid w:val="00A7294D"/>
    <w:rsid w:val="00A72A15"/>
    <w:rsid w:val="00A73B06"/>
    <w:rsid w:val="00A76CA0"/>
    <w:rsid w:val="00A77AA3"/>
    <w:rsid w:val="00A806CA"/>
    <w:rsid w:val="00A8236D"/>
    <w:rsid w:val="00A82AB2"/>
    <w:rsid w:val="00A854EB"/>
    <w:rsid w:val="00A872E5"/>
    <w:rsid w:val="00A91406"/>
    <w:rsid w:val="00A93271"/>
    <w:rsid w:val="00A94B57"/>
    <w:rsid w:val="00A9628E"/>
    <w:rsid w:val="00A96798"/>
    <w:rsid w:val="00A96E65"/>
    <w:rsid w:val="00A97C72"/>
    <w:rsid w:val="00AA0386"/>
    <w:rsid w:val="00AA268E"/>
    <w:rsid w:val="00AA2857"/>
    <w:rsid w:val="00AA310B"/>
    <w:rsid w:val="00AA3C73"/>
    <w:rsid w:val="00AA3EB9"/>
    <w:rsid w:val="00AA63D4"/>
    <w:rsid w:val="00AA6F58"/>
    <w:rsid w:val="00AA7A9A"/>
    <w:rsid w:val="00AA7FFA"/>
    <w:rsid w:val="00AB06E8"/>
    <w:rsid w:val="00AB0F0D"/>
    <w:rsid w:val="00AB1CD3"/>
    <w:rsid w:val="00AB1D0C"/>
    <w:rsid w:val="00AB352F"/>
    <w:rsid w:val="00AB5685"/>
    <w:rsid w:val="00AB568A"/>
    <w:rsid w:val="00AC1701"/>
    <w:rsid w:val="00AC1BE3"/>
    <w:rsid w:val="00AC1E4D"/>
    <w:rsid w:val="00AC274B"/>
    <w:rsid w:val="00AC4764"/>
    <w:rsid w:val="00AC6D36"/>
    <w:rsid w:val="00AD0CBA"/>
    <w:rsid w:val="00AD177A"/>
    <w:rsid w:val="00AD1D2A"/>
    <w:rsid w:val="00AD26E2"/>
    <w:rsid w:val="00AD311A"/>
    <w:rsid w:val="00AD6440"/>
    <w:rsid w:val="00AD6AAE"/>
    <w:rsid w:val="00AD6F6B"/>
    <w:rsid w:val="00AD72FE"/>
    <w:rsid w:val="00AD784C"/>
    <w:rsid w:val="00AE034C"/>
    <w:rsid w:val="00AE10CD"/>
    <w:rsid w:val="00AE126A"/>
    <w:rsid w:val="00AE1BAE"/>
    <w:rsid w:val="00AE2175"/>
    <w:rsid w:val="00AE3005"/>
    <w:rsid w:val="00AE3BD5"/>
    <w:rsid w:val="00AE488D"/>
    <w:rsid w:val="00AE59A0"/>
    <w:rsid w:val="00AF0C57"/>
    <w:rsid w:val="00AF26F3"/>
    <w:rsid w:val="00AF57E4"/>
    <w:rsid w:val="00AF5F04"/>
    <w:rsid w:val="00AF7AF2"/>
    <w:rsid w:val="00AF7C0C"/>
    <w:rsid w:val="00B00672"/>
    <w:rsid w:val="00B00C13"/>
    <w:rsid w:val="00B01B4D"/>
    <w:rsid w:val="00B06571"/>
    <w:rsid w:val="00B06803"/>
    <w:rsid w:val="00B06821"/>
    <w:rsid w:val="00B068BA"/>
    <w:rsid w:val="00B06AA6"/>
    <w:rsid w:val="00B12477"/>
    <w:rsid w:val="00B128B8"/>
    <w:rsid w:val="00B13851"/>
    <w:rsid w:val="00B13B1C"/>
    <w:rsid w:val="00B14780"/>
    <w:rsid w:val="00B17F5A"/>
    <w:rsid w:val="00B21F90"/>
    <w:rsid w:val="00B22291"/>
    <w:rsid w:val="00B23F9A"/>
    <w:rsid w:val="00B2417B"/>
    <w:rsid w:val="00B24E6F"/>
    <w:rsid w:val="00B26309"/>
    <w:rsid w:val="00B26CB5"/>
    <w:rsid w:val="00B2752E"/>
    <w:rsid w:val="00B307CC"/>
    <w:rsid w:val="00B322CD"/>
    <w:rsid w:val="00B326B7"/>
    <w:rsid w:val="00B33A79"/>
    <w:rsid w:val="00B3457A"/>
    <w:rsid w:val="00B34B93"/>
    <w:rsid w:val="00B35457"/>
    <w:rsid w:val="00B3588E"/>
    <w:rsid w:val="00B35AC8"/>
    <w:rsid w:val="00B375F0"/>
    <w:rsid w:val="00B41F3D"/>
    <w:rsid w:val="00B426E2"/>
    <w:rsid w:val="00B429BA"/>
    <w:rsid w:val="00B42E94"/>
    <w:rsid w:val="00B431E8"/>
    <w:rsid w:val="00B45141"/>
    <w:rsid w:val="00B454B9"/>
    <w:rsid w:val="00B45BEE"/>
    <w:rsid w:val="00B45E1C"/>
    <w:rsid w:val="00B464E9"/>
    <w:rsid w:val="00B46DE7"/>
    <w:rsid w:val="00B4796D"/>
    <w:rsid w:val="00B51851"/>
    <w:rsid w:val="00B519CD"/>
    <w:rsid w:val="00B51BB2"/>
    <w:rsid w:val="00B5273A"/>
    <w:rsid w:val="00B53E0C"/>
    <w:rsid w:val="00B57329"/>
    <w:rsid w:val="00B604A2"/>
    <w:rsid w:val="00B60E61"/>
    <w:rsid w:val="00B616E6"/>
    <w:rsid w:val="00B61E27"/>
    <w:rsid w:val="00B6225A"/>
    <w:rsid w:val="00B62B50"/>
    <w:rsid w:val="00B635B7"/>
    <w:rsid w:val="00B63AE8"/>
    <w:rsid w:val="00B65950"/>
    <w:rsid w:val="00B66D83"/>
    <w:rsid w:val="00B672C0"/>
    <w:rsid w:val="00B676FD"/>
    <w:rsid w:val="00B67A16"/>
    <w:rsid w:val="00B734D6"/>
    <w:rsid w:val="00B74F50"/>
    <w:rsid w:val="00B75646"/>
    <w:rsid w:val="00B83CA6"/>
    <w:rsid w:val="00B83EDD"/>
    <w:rsid w:val="00B9044B"/>
    <w:rsid w:val="00B90729"/>
    <w:rsid w:val="00B907DA"/>
    <w:rsid w:val="00B917E8"/>
    <w:rsid w:val="00B9242E"/>
    <w:rsid w:val="00B92F17"/>
    <w:rsid w:val="00B933EC"/>
    <w:rsid w:val="00B95007"/>
    <w:rsid w:val="00B9501A"/>
    <w:rsid w:val="00B950BC"/>
    <w:rsid w:val="00B95876"/>
    <w:rsid w:val="00B9714C"/>
    <w:rsid w:val="00BA29AD"/>
    <w:rsid w:val="00BA33CF"/>
    <w:rsid w:val="00BA3F1B"/>
    <w:rsid w:val="00BA3F8D"/>
    <w:rsid w:val="00BA435A"/>
    <w:rsid w:val="00BA5752"/>
    <w:rsid w:val="00BA60CB"/>
    <w:rsid w:val="00BB00F6"/>
    <w:rsid w:val="00BB2C26"/>
    <w:rsid w:val="00BB76AA"/>
    <w:rsid w:val="00BB7A10"/>
    <w:rsid w:val="00BC1F68"/>
    <w:rsid w:val="00BC3E8F"/>
    <w:rsid w:val="00BC54D6"/>
    <w:rsid w:val="00BC60BE"/>
    <w:rsid w:val="00BC7009"/>
    <w:rsid w:val="00BC7468"/>
    <w:rsid w:val="00BC7D4F"/>
    <w:rsid w:val="00BC7ED7"/>
    <w:rsid w:val="00BC7F4B"/>
    <w:rsid w:val="00BD04FC"/>
    <w:rsid w:val="00BD147E"/>
    <w:rsid w:val="00BD2850"/>
    <w:rsid w:val="00BD4293"/>
    <w:rsid w:val="00BD6EA7"/>
    <w:rsid w:val="00BE1C6A"/>
    <w:rsid w:val="00BE28D2"/>
    <w:rsid w:val="00BE4135"/>
    <w:rsid w:val="00BE4A64"/>
    <w:rsid w:val="00BE5E43"/>
    <w:rsid w:val="00BE72D7"/>
    <w:rsid w:val="00BF29EA"/>
    <w:rsid w:val="00BF441D"/>
    <w:rsid w:val="00BF557D"/>
    <w:rsid w:val="00BF6DAD"/>
    <w:rsid w:val="00BF7F56"/>
    <w:rsid w:val="00BF7F58"/>
    <w:rsid w:val="00C01381"/>
    <w:rsid w:val="00C01933"/>
    <w:rsid w:val="00C01AB1"/>
    <w:rsid w:val="00C026A0"/>
    <w:rsid w:val="00C0314D"/>
    <w:rsid w:val="00C054A5"/>
    <w:rsid w:val="00C057DD"/>
    <w:rsid w:val="00C06137"/>
    <w:rsid w:val="00C078AD"/>
    <w:rsid w:val="00C079B8"/>
    <w:rsid w:val="00C10037"/>
    <w:rsid w:val="00C1163E"/>
    <w:rsid w:val="00C123EA"/>
    <w:rsid w:val="00C12A49"/>
    <w:rsid w:val="00C1327C"/>
    <w:rsid w:val="00C133EE"/>
    <w:rsid w:val="00C1447B"/>
    <w:rsid w:val="00C149D0"/>
    <w:rsid w:val="00C15D61"/>
    <w:rsid w:val="00C17527"/>
    <w:rsid w:val="00C2007C"/>
    <w:rsid w:val="00C22C2B"/>
    <w:rsid w:val="00C26588"/>
    <w:rsid w:val="00C26E9D"/>
    <w:rsid w:val="00C2720E"/>
    <w:rsid w:val="00C27DE9"/>
    <w:rsid w:val="00C30EBE"/>
    <w:rsid w:val="00C32989"/>
    <w:rsid w:val="00C33388"/>
    <w:rsid w:val="00C35484"/>
    <w:rsid w:val="00C36752"/>
    <w:rsid w:val="00C36C06"/>
    <w:rsid w:val="00C37FEB"/>
    <w:rsid w:val="00C40856"/>
    <w:rsid w:val="00C413D6"/>
    <w:rsid w:val="00C4173A"/>
    <w:rsid w:val="00C41CFD"/>
    <w:rsid w:val="00C444D8"/>
    <w:rsid w:val="00C45161"/>
    <w:rsid w:val="00C4715F"/>
    <w:rsid w:val="00C50DED"/>
    <w:rsid w:val="00C51747"/>
    <w:rsid w:val="00C52C31"/>
    <w:rsid w:val="00C52C66"/>
    <w:rsid w:val="00C55B6D"/>
    <w:rsid w:val="00C56311"/>
    <w:rsid w:val="00C564B8"/>
    <w:rsid w:val="00C569EF"/>
    <w:rsid w:val="00C602FF"/>
    <w:rsid w:val="00C61174"/>
    <w:rsid w:val="00C6148F"/>
    <w:rsid w:val="00C61B7D"/>
    <w:rsid w:val="00C621B1"/>
    <w:rsid w:val="00C62D68"/>
    <w:rsid w:val="00C62F7A"/>
    <w:rsid w:val="00C63B9C"/>
    <w:rsid w:val="00C64141"/>
    <w:rsid w:val="00C6682F"/>
    <w:rsid w:val="00C67BF4"/>
    <w:rsid w:val="00C72513"/>
    <w:rsid w:val="00C7275E"/>
    <w:rsid w:val="00C72FC5"/>
    <w:rsid w:val="00C74C5D"/>
    <w:rsid w:val="00C7730C"/>
    <w:rsid w:val="00C7757E"/>
    <w:rsid w:val="00C77B38"/>
    <w:rsid w:val="00C8075A"/>
    <w:rsid w:val="00C8234C"/>
    <w:rsid w:val="00C84D1F"/>
    <w:rsid w:val="00C8546C"/>
    <w:rsid w:val="00C863C4"/>
    <w:rsid w:val="00C87C37"/>
    <w:rsid w:val="00C91B93"/>
    <w:rsid w:val="00C920EA"/>
    <w:rsid w:val="00C93C3E"/>
    <w:rsid w:val="00CA12E3"/>
    <w:rsid w:val="00CA1476"/>
    <w:rsid w:val="00CA1FF0"/>
    <w:rsid w:val="00CA5A96"/>
    <w:rsid w:val="00CA6611"/>
    <w:rsid w:val="00CA6AE6"/>
    <w:rsid w:val="00CA70AA"/>
    <w:rsid w:val="00CA782F"/>
    <w:rsid w:val="00CB187B"/>
    <w:rsid w:val="00CB2835"/>
    <w:rsid w:val="00CB3285"/>
    <w:rsid w:val="00CB3B6F"/>
    <w:rsid w:val="00CB4500"/>
    <w:rsid w:val="00CB65AC"/>
    <w:rsid w:val="00CB6FA2"/>
    <w:rsid w:val="00CB71C6"/>
    <w:rsid w:val="00CB7800"/>
    <w:rsid w:val="00CC0C72"/>
    <w:rsid w:val="00CC2BFD"/>
    <w:rsid w:val="00CC4D38"/>
    <w:rsid w:val="00CC6D9C"/>
    <w:rsid w:val="00CC6FDA"/>
    <w:rsid w:val="00CD2C40"/>
    <w:rsid w:val="00CD3476"/>
    <w:rsid w:val="00CD373D"/>
    <w:rsid w:val="00CD64DF"/>
    <w:rsid w:val="00CE225F"/>
    <w:rsid w:val="00CE282E"/>
    <w:rsid w:val="00CE38F8"/>
    <w:rsid w:val="00CE3FC2"/>
    <w:rsid w:val="00CE6742"/>
    <w:rsid w:val="00CE798C"/>
    <w:rsid w:val="00CF28A0"/>
    <w:rsid w:val="00CF2E24"/>
    <w:rsid w:val="00CF2F50"/>
    <w:rsid w:val="00CF4954"/>
    <w:rsid w:val="00CF6198"/>
    <w:rsid w:val="00CF682E"/>
    <w:rsid w:val="00CF6F22"/>
    <w:rsid w:val="00D02919"/>
    <w:rsid w:val="00D03A8C"/>
    <w:rsid w:val="00D04C61"/>
    <w:rsid w:val="00D05955"/>
    <w:rsid w:val="00D05B8D"/>
    <w:rsid w:val="00D065A2"/>
    <w:rsid w:val="00D079AA"/>
    <w:rsid w:val="00D07F00"/>
    <w:rsid w:val="00D10509"/>
    <w:rsid w:val="00D1130F"/>
    <w:rsid w:val="00D11EAE"/>
    <w:rsid w:val="00D17B72"/>
    <w:rsid w:val="00D3185C"/>
    <w:rsid w:val="00D3205F"/>
    <w:rsid w:val="00D326EE"/>
    <w:rsid w:val="00D32701"/>
    <w:rsid w:val="00D32A08"/>
    <w:rsid w:val="00D3318E"/>
    <w:rsid w:val="00D33E72"/>
    <w:rsid w:val="00D35BD6"/>
    <w:rsid w:val="00D361B5"/>
    <w:rsid w:val="00D411A2"/>
    <w:rsid w:val="00D42BEE"/>
    <w:rsid w:val="00D44517"/>
    <w:rsid w:val="00D45EDA"/>
    <w:rsid w:val="00D4606D"/>
    <w:rsid w:val="00D46C92"/>
    <w:rsid w:val="00D50B9C"/>
    <w:rsid w:val="00D50E9D"/>
    <w:rsid w:val="00D52D73"/>
    <w:rsid w:val="00D52E58"/>
    <w:rsid w:val="00D56B20"/>
    <w:rsid w:val="00D578B3"/>
    <w:rsid w:val="00D608DC"/>
    <w:rsid w:val="00D613A2"/>
    <w:rsid w:val="00D617A1"/>
    <w:rsid w:val="00D618F4"/>
    <w:rsid w:val="00D65011"/>
    <w:rsid w:val="00D659C4"/>
    <w:rsid w:val="00D65C66"/>
    <w:rsid w:val="00D704F8"/>
    <w:rsid w:val="00D714CC"/>
    <w:rsid w:val="00D75EA7"/>
    <w:rsid w:val="00D81ADF"/>
    <w:rsid w:val="00D81F21"/>
    <w:rsid w:val="00D831AA"/>
    <w:rsid w:val="00D83E6C"/>
    <w:rsid w:val="00D84BA8"/>
    <w:rsid w:val="00D85AD4"/>
    <w:rsid w:val="00D85D6C"/>
    <w:rsid w:val="00D85E61"/>
    <w:rsid w:val="00D864F2"/>
    <w:rsid w:val="00D943F8"/>
    <w:rsid w:val="00D95470"/>
    <w:rsid w:val="00D96B55"/>
    <w:rsid w:val="00D96D33"/>
    <w:rsid w:val="00DA0321"/>
    <w:rsid w:val="00DA1786"/>
    <w:rsid w:val="00DA20BD"/>
    <w:rsid w:val="00DA2619"/>
    <w:rsid w:val="00DA3532"/>
    <w:rsid w:val="00DA4239"/>
    <w:rsid w:val="00DA4D3F"/>
    <w:rsid w:val="00DA5962"/>
    <w:rsid w:val="00DA65DE"/>
    <w:rsid w:val="00DB0B61"/>
    <w:rsid w:val="00DB1474"/>
    <w:rsid w:val="00DB2962"/>
    <w:rsid w:val="00DB2AE3"/>
    <w:rsid w:val="00DB52FB"/>
    <w:rsid w:val="00DC013B"/>
    <w:rsid w:val="00DC090B"/>
    <w:rsid w:val="00DC1399"/>
    <w:rsid w:val="00DC1679"/>
    <w:rsid w:val="00DC219B"/>
    <w:rsid w:val="00DC2CF1"/>
    <w:rsid w:val="00DC4FCF"/>
    <w:rsid w:val="00DC50E0"/>
    <w:rsid w:val="00DC6386"/>
    <w:rsid w:val="00DC7978"/>
    <w:rsid w:val="00DD0C3E"/>
    <w:rsid w:val="00DD0EF1"/>
    <w:rsid w:val="00DD1130"/>
    <w:rsid w:val="00DD1540"/>
    <w:rsid w:val="00DD1951"/>
    <w:rsid w:val="00DD1E53"/>
    <w:rsid w:val="00DD3BE8"/>
    <w:rsid w:val="00DD487D"/>
    <w:rsid w:val="00DD4E83"/>
    <w:rsid w:val="00DD6628"/>
    <w:rsid w:val="00DD6945"/>
    <w:rsid w:val="00DE099D"/>
    <w:rsid w:val="00DE25E6"/>
    <w:rsid w:val="00DE2A4E"/>
    <w:rsid w:val="00DE2D04"/>
    <w:rsid w:val="00DE3250"/>
    <w:rsid w:val="00DE6028"/>
    <w:rsid w:val="00DE6338"/>
    <w:rsid w:val="00DE646C"/>
    <w:rsid w:val="00DE78A3"/>
    <w:rsid w:val="00DF0F10"/>
    <w:rsid w:val="00DF1A71"/>
    <w:rsid w:val="00DF3DB0"/>
    <w:rsid w:val="00DF50FC"/>
    <w:rsid w:val="00DF68C7"/>
    <w:rsid w:val="00DF731A"/>
    <w:rsid w:val="00E042F2"/>
    <w:rsid w:val="00E0580A"/>
    <w:rsid w:val="00E06B75"/>
    <w:rsid w:val="00E10938"/>
    <w:rsid w:val="00E10FE1"/>
    <w:rsid w:val="00E11332"/>
    <w:rsid w:val="00E11352"/>
    <w:rsid w:val="00E170DC"/>
    <w:rsid w:val="00E17546"/>
    <w:rsid w:val="00E207DF"/>
    <w:rsid w:val="00E210B5"/>
    <w:rsid w:val="00E23E87"/>
    <w:rsid w:val="00E25337"/>
    <w:rsid w:val="00E261B3"/>
    <w:rsid w:val="00E26818"/>
    <w:rsid w:val="00E27FFC"/>
    <w:rsid w:val="00E30626"/>
    <w:rsid w:val="00E30B15"/>
    <w:rsid w:val="00E33237"/>
    <w:rsid w:val="00E33514"/>
    <w:rsid w:val="00E34626"/>
    <w:rsid w:val="00E352E4"/>
    <w:rsid w:val="00E357E3"/>
    <w:rsid w:val="00E3581A"/>
    <w:rsid w:val="00E3746D"/>
    <w:rsid w:val="00E40181"/>
    <w:rsid w:val="00E40F58"/>
    <w:rsid w:val="00E41994"/>
    <w:rsid w:val="00E41F5A"/>
    <w:rsid w:val="00E436A3"/>
    <w:rsid w:val="00E449EB"/>
    <w:rsid w:val="00E466A0"/>
    <w:rsid w:val="00E51145"/>
    <w:rsid w:val="00E51E7D"/>
    <w:rsid w:val="00E54950"/>
    <w:rsid w:val="00E55092"/>
    <w:rsid w:val="00E56A01"/>
    <w:rsid w:val="00E578FA"/>
    <w:rsid w:val="00E60B0D"/>
    <w:rsid w:val="00E62622"/>
    <w:rsid w:val="00E629A1"/>
    <w:rsid w:val="00E65CBE"/>
    <w:rsid w:val="00E677FF"/>
    <w:rsid w:val="00E6794C"/>
    <w:rsid w:val="00E70048"/>
    <w:rsid w:val="00E709F1"/>
    <w:rsid w:val="00E71591"/>
    <w:rsid w:val="00E7190B"/>
    <w:rsid w:val="00E71CEB"/>
    <w:rsid w:val="00E74316"/>
    <w:rsid w:val="00E7474F"/>
    <w:rsid w:val="00E76206"/>
    <w:rsid w:val="00E8012F"/>
    <w:rsid w:val="00E80DE3"/>
    <w:rsid w:val="00E81833"/>
    <w:rsid w:val="00E81C1A"/>
    <w:rsid w:val="00E8260F"/>
    <w:rsid w:val="00E82C55"/>
    <w:rsid w:val="00E85032"/>
    <w:rsid w:val="00E8787E"/>
    <w:rsid w:val="00E87BBA"/>
    <w:rsid w:val="00E92AC3"/>
    <w:rsid w:val="00E942EC"/>
    <w:rsid w:val="00E96820"/>
    <w:rsid w:val="00E96C71"/>
    <w:rsid w:val="00E96CA7"/>
    <w:rsid w:val="00E96E7E"/>
    <w:rsid w:val="00EA1360"/>
    <w:rsid w:val="00EA230A"/>
    <w:rsid w:val="00EA245A"/>
    <w:rsid w:val="00EA2F6A"/>
    <w:rsid w:val="00EA7637"/>
    <w:rsid w:val="00EB00E0"/>
    <w:rsid w:val="00EB0297"/>
    <w:rsid w:val="00EB5B3F"/>
    <w:rsid w:val="00EC059F"/>
    <w:rsid w:val="00EC1F24"/>
    <w:rsid w:val="00EC22F6"/>
    <w:rsid w:val="00EC3EB2"/>
    <w:rsid w:val="00EC40D5"/>
    <w:rsid w:val="00ED5B9B"/>
    <w:rsid w:val="00ED6117"/>
    <w:rsid w:val="00ED6BAD"/>
    <w:rsid w:val="00ED6E4F"/>
    <w:rsid w:val="00ED7447"/>
    <w:rsid w:val="00EE00D6"/>
    <w:rsid w:val="00EE11E7"/>
    <w:rsid w:val="00EE1488"/>
    <w:rsid w:val="00EE29AD"/>
    <w:rsid w:val="00EE2EAE"/>
    <w:rsid w:val="00EE3E24"/>
    <w:rsid w:val="00EE4D5D"/>
    <w:rsid w:val="00EE502E"/>
    <w:rsid w:val="00EE5131"/>
    <w:rsid w:val="00EE56DA"/>
    <w:rsid w:val="00EE7CC7"/>
    <w:rsid w:val="00EF020E"/>
    <w:rsid w:val="00EF0C3D"/>
    <w:rsid w:val="00EF109B"/>
    <w:rsid w:val="00EF18EA"/>
    <w:rsid w:val="00EF201C"/>
    <w:rsid w:val="00EF2F6C"/>
    <w:rsid w:val="00EF369E"/>
    <w:rsid w:val="00EF36AF"/>
    <w:rsid w:val="00EF4D39"/>
    <w:rsid w:val="00EF59A3"/>
    <w:rsid w:val="00EF6675"/>
    <w:rsid w:val="00EF7026"/>
    <w:rsid w:val="00F00F9C"/>
    <w:rsid w:val="00F01E5F"/>
    <w:rsid w:val="00F024F3"/>
    <w:rsid w:val="00F02ABA"/>
    <w:rsid w:val="00F03D5C"/>
    <w:rsid w:val="00F0437A"/>
    <w:rsid w:val="00F101B8"/>
    <w:rsid w:val="00F11037"/>
    <w:rsid w:val="00F15940"/>
    <w:rsid w:val="00F16F1B"/>
    <w:rsid w:val="00F1741E"/>
    <w:rsid w:val="00F2103C"/>
    <w:rsid w:val="00F250A9"/>
    <w:rsid w:val="00F267AF"/>
    <w:rsid w:val="00F27781"/>
    <w:rsid w:val="00F27BC3"/>
    <w:rsid w:val="00F309C5"/>
    <w:rsid w:val="00F309F7"/>
    <w:rsid w:val="00F30FF4"/>
    <w:rsid w:val="00F3122E"/>
    <w:rsid w:val="00F32368"/>
    <w:rsid w:val="00F331AD"/>
    <w:rsid w:val="00F341EE"/>
    <w:rsid w:val="00F3478B"/>
    <w:rsid w:val="00F35287"/>
    <w:rsid w:val="00F359BA"/>
    <w:rsid w:val="00F36B8F"/>
    <w:rsid w:val="00F36D69"/>
    <w:rsid w:val="00F3706E"/>
    <w:rsid w:val="00F40A70"/>
    <w:rsid w:val="00F42CFD"/>
    <w:rsid w:val="00F43A37"/>
    <w:rsid w:val="00F451AB"/>
    <w:rsid w:val="00F4641B"/>
    <w:rsid w:val="00F46EB8"/>
    <w:rsid w:val="00F508EE"/>
    <w:rsid w:val="00F50CD1"/>
    <w:rsid w:val="00F511E4"/>
    <w:rsid w:val="00F517ED"/>
    <w:rsid w:val="00F52D09"/>
    <w:rsid w:val="00F52DD3"/>
    <w:rsid w:val="00F52E08"/>
    <w:rsid w:val="00F5349A"/>
    <w:rsid w:val="00F53A66"/>
    <w:rsid w:val="00F5462D"/>
    <w:rsid w:val="00F54C45"/>
    <w:rsid w:val="00F55B21"/>
    <w:rsid w:val="00F55D98"/>
    <w:rsid w:val="00F566F8"/>
    <w:rsid w:val="00F56EF6"/>
    <w:rsid w:val="00F57944"/>
    <w:rsid w:val="00F60082"/>
    <w:rsid w:val="00F60B8B"/>
    <w:rsid w:val="00F61A9F"/>
    <w:rsid w:val="00F61B5F"/>
    <w:rsid w:val="00F64696"/>
    <w:rsid w:val="00F65AA9"/>
    <w:rsid w:val="00F66553"/>
    <w:rsid w:val="00F6768F"/>
    <w:rsid w:val="00F72C2C"/>
    <w:rsid w:val="00F7520F"/>
    <w:rsid w:val="00F76CAB"/>
    <w:rsid w:val="00F772C6"/>
    <w:rsid w:val="00F77943"/>
    <w:rsid w:val="00F80165"/>
    <w:rsid w:val="00F80637"/>
    <w:rsid w:val="00F815B5"/>
    <w:rsid w:val="00F848C8"/>
    <w:rsid w:val="00F84FA0"/>
    <w:rsid w:val="00F85195"/>
    <w:rsid w:val="00F862B4"/>
    <w:rsid w:val="00F868E3"/>
    <w:rsid w:val="00F9225D"/>
    <w:rsid w:val="00F938BA"/>
    <w:rsid w:val="00F97919"/>
    <w:rsid w:val="00FA15AF"/>
    <w:rsid w:val="00FA2712"/>
    <w:rsid w:val="00FA2C46"/>
    <w:rsid w:val="00FA3525"/>
    <w:rsid w:val="00FA4C22"/>
    <w:rsid w:val="00FA5A53"/>
    <w:rsid w:val="00FB1F6F"/>
    <w:rsid w:val="00FB4769"/>
    <w:rsid w:val="00FB4CDA"/>
    <w:rsid w:val="00FB4DC7"/>
    <w:rsid w:val="00FB6481"/>
    <w:rsid w:val="00FB6D36"/>
    <w:rsid w:val="00FB76E5"/>
    <w:rsid w:val="00FC01B7"/>
    <w:rsid w:val="00FC0965"/>
    <w:rsid w:val="00FC0F81"/>
    <w:rsid w:val="00FC252F"/>
    <w:rsid w:val="00FC25D3"/>
    <w:rsid w:val="00FC395C"/>
    <w:rsid w:val="00FC450D"/>
    <w:rsid w:val="00FC5E8E"/>
    <w:rsid w:val="00FC7FB6"/>
    <w:rsid w:val="00FD129C"/>
    <w:rsid w:val="00FD3307"/>
    <w:rsid w:val="00FD3766"/>
    <w:rsid w:val="00FD47C4"/>
    <w:rsid w:val="00FD6BAE"/>
    <w:rsid w:val="00FD722A"/>
    <w:rsid w:val="00FE0D9B"/>
    <w:rsid w:val="00FE1146"/>
    <w:rsid w:val="00FE2DCF"/>
    <w:rsid w:val="00FE3FA7"/>
    <w:rsid w:val="00FE5271"/>
    <w:rsid w:val="00FF2513"/>
    <w:rsid w:val="00FF2A4E"/>
    <w:rsid w:val="00FF2FCE"/>
    <w:rsid w:val="00FF4F7D"/>
    <w:rsid w:val="00FF54DF"/>
    <w:rsid w:val="00FF596E"/>
    <w:rsid w:val="00FF6D9D"/>
    <w:rsid w:val="00FF7DD5"/>
    <w:rsid w:val="186CAB63"/>
    <w:rsid w:val="1B465791"/>
    <w:rsid w:val="27FC78E5"/>
    <w:rsid w:val="2A5F020E"/>
    <w:rsid w:val="2F0A3BE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F78E9B"/>
  <w15:docId w15:val="{D4A1B4E7-396C-409D-8EBE-EEE5A3E3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026B4"/>
    <w:pPr>
      <w:spacing w:after="120" w:line="280" w:lineRule="atLeast"/>
    </w:pPr>
    <w:rPr>
      <w:rFonts w:ascii="Arial" w:hAnsi="Arial"/>
      <w:sz w:val="21"/>
      <w:lang w:eastAsia="en-US"/>
    </w:rPr>
  </w:style>
  <w:style w:type="paragraph" w:styleId="Heading1">
    <w:name w:val="heading 1"/>
    <w:next w:val="Body"/>
    <w:link w:val="Heading1Char"/>
    <w:uiPriority w:val="1"/>
    <w:qFormat/>
    <w:rsid w:val="00315BD8"/>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9"/>
    <w:qFormat/>
    <w:rsid w:val="005272C9"/>
    <w:pPr>
      <w:keepNext/>
      <w:keepLines/>
      <w:numPr>
        <w:numId w:val="12"/>
      </w:numPr>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15BD8"/>
    <w:rPr>
      <w:rFonts w:ascii="Arial" w:eastAsia="MS Gothic" w:hAnsi="Arial" w:cs="Arial"/>
      <w:bCs/>
      <w:color w:val="53565A"/>
      <w:kern w:val="32"/>
      <w:sz w:val="40"/>
      <w:szCs w:val="40"/>
      <w:lang w:eastAsia="en-US"/>
    </w:rPr>
  </w:style>
  <w:style w:type="character" w:customStyle="1" w:styleId="Heading2Char">
    <w:name w:val="Heading 2 Char"/>
    <w:link w:val="Heading2"/>
    <w:uiPriority w:val="9"/>
    <w:rsid w:val="005272C9"/>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AD6440"/>
    <w:pPr>
      <w:spacing w:after="300" w:line="240" w:lineRule="auto"/>
    </w:pPr>
    <w:rPr>
      <w:rFonts w:cs="Arial"/>
      <w:color w:val="53565A"/>
      <w:sz w:val="18"/>
      <w:szCs w:val="18"/>
    </w:rPr>
  </w:style>
  <w:style w:type="paragraph" w:styleId="Footer">
    <w:name w:val="footer"/>
    <w:uiPriority w:val="8"/>
    <w:rsid w:val="0011701A"/>
    <w:pPr>
      <w:spacing w:before="300"/>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3B5733"/>
    <w:pPr>
      <w:spacing w:after="240" w:line="560" w:lineRule="atLeast"/>
    </w:pPr>
    <w:rPr>
      <w:rFonts w:ascii="Arial" w:hAnsi="Arial"/>
      <w:b/>
      <w:color w:val="53565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5"/>
      </w:numPr>
    </w:pPr>
  </w:style>
  <w:style w:type="numbering" w:customStyle="1" w:styleId="ZZTablebullets">
    <w:name w:val="ZZ Table bullets"/>
    <w:basedOn w:val="NoList"/>
    <w:rsid w:val="008E7B49"/>
    <w:pPr>
      <w:numPr>
        <w:numId w:val="5"/>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4"/>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6"/>
      </w:numPr>
    </w:pPr>
  </w:style>
  <w:style w:type="paragraph" w:customStyle="1" w:styleId="Numberdigit">
    <w:name w:val="Number digit"/>
    <w:basedOn w:val="Body"/>
    <w:uiPriority w:val="2"/>
    <w:rsid w:val="00857C5A"/>
    <w:pPr>
      <w:numPr>
        <w:numId w:val="3"/>
      </w:numPr>
    </w:pPr>
  </w:style>
  <w:style w:type="paragraph" w:customStyle="1" w:styleId="Numberloweralphaindent">
    <w:name w:val="Number lower alpha indent"/>
    <w:basedOn w:val="Body"/>
    <w:uiPriority w:val="3"/>
    <w:rsid w:val="00721CFB"/>
    <w:pPr>
      <w:numPr>
        <w:ilvl w:val="1"/>
        <w:numId w:val="9"/>
      </w:numPr>
    </w:pPr>
  </w:style>
  <w:style w:type="paragraph" w:customStyle="1" w:styleId="Numberdigitindent">
    <w:name w:val="Number digit indent"/>
    <w:basedOn w:val="Numberloweralphaindent"/>
    <w:uiPriority w:val="3"/>
    <w:rsid w:val="00101001"/>
    <w:pPr>
      <w:numPr>
        <w:numId w:val="3"/>
      </w:numPr>
    </w:pPr>
  </w:style>
  <w:style w:type="paragraph" w:customStyle="1" w:styleId="Numberloweralpha">
    <w:name w:val="Number lower alpha"/>
    <w:basedOn w:val="Body"/>
    <w:uiPriority w:val="3"/>
    <w:rsid w:val="00721CFB"/>
    <w:pPr>
      <w:numPr>
        <w:numId w:val="9"/>
      </w:numPr>
    </w:pPr>
  </w:style>
  <w:style w:type="paragraph" w:customStyle="1" w:styleId="Numberlowerroman">
    <w:name w:val="Number lower roman"/>
    <w:basedOn w:val="Body"/>
    <w:uiPriority w:val="3"/>
    <w:rsid w:val="00721CFB"/>
    <w:pPr>
      <w:numPr>
        <w:numId w:val="7"/>
      </w:numPr>
    </w:pPr>
  </w:style>
  <w:style w:type="paragraph" w:customStyle="1" w:styleId="Numberlowerromanindent">
    <w:name w:val="Number lower roman indent"/>
    <w:basedOn w:val="Body"/>
    <w:uiPriority w:val="3"/>
    <w:rsid w:val="00721CFB"/>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Quotebullet1">
    <w:name w:val="Quote bullet 1"/>
    <w:basedOn w:val="Quotetext"/>
    <w:rsid w:val="008E7B49"/>
    <w:pPr>
      <w:numPr>
        <w:numId w:val="6"/>
      </w:numPr>
    </w:pPr>
  </w:style>
  <w:style w:type="paragraph" w:customStyle="1" w:styleId="Quotebullet2">
    <w:name w:val="Quote bullet 2"/>
    <w:basedOn w:val="Quotetext"/>
    <w:rsid w:val="008E7B49"/>
    <w:pPr>
      <w:numPr>
        <w:ilvl w:val="1"/>
        <w:numId w:val="6"/>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styleId="ListParagraph">
    <w:name w:val="List Paragraph"/>
    <w:basedOn w:val="Normal"/>
    <w:uiPriority w:val="72"/>
    <w:qFormat/>
    <w:rsid w:val="005D6B2A"/>
    <w:pPr>
      <w:ind w:left="720"/>
      <w:contextualSpacing/>
    </w:pPr>
  </w:style>
  <w:style w:type="character" w:customStyle="1" w:styleId="normaltextrun">
    <w:name w:val="normaltextrun"/>
    <w:basedOn w:val="DefaultParagraphFont"/>
    <w:rsid w:val="00957B55"/>
  </w:style>
  <w:style w:type="character" w:customStyle="1" w:styleId="eop">
    <w:name w:val="eop"/>
    <w:basedOn w:val="DefaultParagraphFont"/>
    <w:rsid w:val="00957B55"/>
  </w:style>
  <w:style w:type="paragraph" w:customStyle="1" w:styleId="pf0">
    <w:name w:val="pf0"/>
    <w:basedOn w:val="Normal"/>
    <w:rsid w:val="003D42DF"/>
    <w:pPr>
      <w:spacing w:before="100" w:beforeAutospacing="1" w:after="100" w:afterAutospacing="1" w:line="240" w:lineRule="auto"/>
      <w:ind w:left="300"/>
    </w:pPr>
    <w:rPr>
      <w:rFonts w:ascii="Times New Roman" w:hAnsi="Times New Roman"/>
      <w:sz w:val="24"/>
      <w:szCs w:val="24"/>
      <w:lang w:eastAsia="en-AU"/>
    </w:rPr>
  </w:style>
  <w:style w:type="character" w:customStyle="1" w:styleId="cf01">
    <w:name w:val="cf01"/>
    <w:basedOn w:val="DefaultParagraphFont"/>
    <w:rsid w:val="003D42DF"/>
    <w:rPr>
      <w:rFonts w:ascii="Segoe UI" w:hAnsi="Segoe UI" w:cs="Segoe UI" w:hint="default"/>
      <w:sz w:val="18"/>
      <w:szCs w:val="18"/>
    </w:rPr>
  </w:style>
  <w:style w:type="paragraph" w:customStyle="1" w:styleId="paragraph">
    <w:name w:val="paragraph"/>
    <w:basedOn w:val="Normal"/>
    <w:rsid w:val="00B604A2"/>
    <w:pPr>
      <w:spacing w:before="100" w:beforeAutospacing="1" w:after="100" w:afterAutospacing="1" w:line="240" w:lineRule="auto"/>
    </w:pPr>
    <w:rPr>
      <w:rFonts w:ascii="Times New Roman" w:hAnsi="Times New Roman"/>
      <w:sz w:val="24"/>
      <w:szCs w:val="24"/>
      <w:lang w:eastAsia="en-AU"/>
    </w:rPr>
  </w:style>
  <w:style w:type="table" w:customStyle="1" w:styleId="TableGrid1">
    <w:name w:val="Table Grid1"/>
    <w:basedOn w:val="TableNormal"/>
    <w:next w:val="TableGrid"/>
    <w:rsid w:val="00543984"/>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4541627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508965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vic.gov.au/publications/private-patient-principles-for-public-health-services" TargetMode="External"/><Relationship Id="rId26" Type="http://schemas.openxmlformats.org/officeDocument/2006/relationships/hyperlink" Target="mailto:hdss.helpdesk@health.vic.gov.au" TargetMode="External"/><Relationship Id="rId3" Type="http://schemas.openxmlformats.org/officeDocument/2006/relationships/customXml" Target="../customXml/item3.xml"/><Relationship Id="rId21" Type="http://schemas.openxmlformats.org/officeDocument/2006/relationships/hyperlink" Target="mailto:HDSS.Helpdesk@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vic.gov.au/publications/private-patient-principles-for-public-health-services" TargetMode="External"/><Relationship Id="rId25" Type="http://schemas.openxmlformats.org/officeDocument/2006/relationships/hyperlink" Target="https://www.health.vic.gov.au/data-reporting/health-data-standards-and-systems-hdss-forms" TargetMode="External"/><Relationship Id="rId2" Type="http://schemas.openxmlformats.org/officeDocument/2006/relationships/customXml" Target="../customXml/item2.xml"/><Relationship Id="rId16" Type="http://schemas.openxmlformats.org/officeDocument/2006/relationships/hyperlink" Target="https://www.health.vic.gov.au/data-reporting/national-funding-model-implementation-resources" TargetMode="External"/><Relationship Id="rId20" Type="http://schemas.openxmlformats.org/officeDocument/2006/relationships/hyperlink" Target="https://www.health.vic.gov.au/data-reporting/health-data-standards-and-syste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data-reporting/health-data-standards-and-systems-hdss-form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vahi.freshdesk.com/support/home" TargetMode="External"/><Relationship Id="rId28" Type="http://schemas.openxmlformats.org/officeDocument/2006/relationships/hyperlink" Target="https://www.health.vic.gov.au/data-reporting/communications" TargetMode="External"/><Relationship Id="rId10" Type="http://schemas.openxmlformats.org/officeDocument/2006/relationships/endnotes" Target="endnotes.xml"/><Relationship Id="rId19" Type="http://schemas.openxmlformats.org/officeDocument/2006/relationships/hyperlink" Target="mailto:HDSS.Helpdesk@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ahi.freshdesk.com/support/home" TargetMode="External"/><Relationship Id="rId27" Type="http://schemas.openxmlformats.org/officeDocument/2006/relationships/hyperlink" Target="mailto:HDSS.Helpdesk@health.vic.gov.a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UploadedFrom xmlns="d6d6ff12-edda-4b6b-995b-9d08d1faa843" xsi:nil="true"/>
    <UploadedByApp xmlns="d6d6ff12-edda-4b6b-995b-9d08d1faa8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5" ma:contentTypeDescription="Create a new document." ma:contentTypeScope="" ma:versionID="59a7475327d3a9cc80276c11def64726">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2c4b62bd82e7823250f916eadfc394b5"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UploadedByApp" minOccurs="0"/>
                <xsd:element ref="ns2:Uploaded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UploadedByApp" ma:index="20" nillable="true" ma:displayName="UploadedByApp" ma:format="Dropdown" ma:internalName="UploadedByApp">
      <xsd:simpleType>
        <xsd:restriction base="dms:Text">
          <xsd:maxLength value="255"/>
        </xsd:restriction>
      </xsd:simpleType>
    </xsd:element>
    <xsd:element name="UploadedFrom" ma:index="21" nillable="true" ma:displayName="UploadedFrom" ma:description="Device uploaded from" ma:format="Dropdown" ma:internalName="UploadedFro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94bc056a-3dcd-43bf-833c-9576dc02d306"/>
    <ds:schemaRef ds:uri="d6d6ff12-edda-4b6b-995b-9d08d1faa843"/>
  </ds:schemaRefs>
</ds:datastoreItem>
</file>

<file path=customXml/itemProps3.xml><?xml version="1.0" encoding="utf-8"?>
<ds:datastoreItem xmlns:ds="http://schemas.openxmlformats.org/officeDocument/2006/customXml" ds:itemID="{DC22E72C-DBC8-624A-B07F-9DAB4F7640EE}">
  <ds:schemaRefs>
    <ds:schemaRef ds:uri="http://schemas.openxmlformats.org/officeDocument/2006/bibliography"/>
  </ds:schemaRefs>
</ds:datastoreItem>
</file>

<file path=customXml/itemProps4.xml><?xml version="1.0" encoding="utf-8"?>
<ds:datastoreItem xmlns:ds="http://schemas.openxmlformats.org/officeDocument/2006/customXml" ds:itemID="{575C1E97-4FCC-43E5-9C7F-9FAF90DF5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ff12-edda-4b6b-995b-9d08d1faa843"/>
    <ds:schemaRef ds:uri="94bc056a-3dcd-43bf-833c-9576dc02d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7</Pages>
  <Words>2098</Words>
  <Characters>12588</Characters>
  <Application>Microsoft Office Word</Application>
  <DocSecurity>0</DocSecurity>
  <Lines>503</Lines>
  <Paragraphs>386</Paragraphs>
  <ScaleCrop>false</ScaleCrop>
  <HeadingPairs>
    <vt:vector size="2" baseType="variant">
      <vt:variant>
        <vt:lpstr>Title</vt:lpstr>
      </vt:variant>
      <vt:variant>
        <vt:i4>1</vt:i4>
      </vt:variant>
    </vt:vector>
  </HeadingPairs>
  <TitlesOfParts>
    <vt:vector size="1" baseType="lpstr">
      <vt:lpstr>HDSS Bulletin Issue 294, 9 July 2026</vt:lpstr>
    </vt:vector>
  </TitlesOfParts>
  <Company>Victoria State Government, Department of Health</Company>
  <LinksUpToDate>false</LinksUpToDate>
  <CharactersWithSpaces>14300</CharactersWithSpaces>
  <SharedDoc>false</SharedDoc>
  <HyperlinkBase/>
  <HLinks>
    <vt:vector size="168" baseType="variant">
      <vt:variant>
        <vt:i4>6881398</vt:i4>
      </vt:variant>
      <vt:variant>
        <vt:i4>132</vt:i4>
      </vt:variant>
      <vt:variant>
        <vt:i4>0</vt:i4>
      </vt:variant>
      <vt:variant>
        <vt:i4>5</vt:i4>
      </vt:variant>
      <vt:variant>
        <vt:lpwstr>https://www.health.vic.gov.au/data-reporting/communications</vt:lpwstr>
      </vt:variant>
      <vt:variant>
        <vt:lpwstr/>
      </vt:variant>
      <vt:variant>
        <vt:i4>7077898</vt:i4>
      </vt:variant>
      <vt:variant>
        <vt:i4>129</vt:i4>
      </vt:variant>
      <vt:variant>
        <vt:i4>0</vt:i4>
      </vt:variant>
      <vt:variant>
        <vt:i4>5</vt:i4>
      </vt:variant>
      <vt:variant>
        <vt:lpwstr>mailto:HDSS.Helpdesk@health.vic.gov.au</vt:lpwstr>
      </vt:variant>
      <vt:variant>
        <vt:lpwstr/>
      </vt:variant>
      <vt:variant>
        <vt:i4>7077898</vt:i4>
      </vt:variant>
      <vt:variant>
        <vt:i4>126</vt:i4>
      </vt:variant>
      <vt:variant>
        <vt:i4>0</vt:i4>
      </vt:variant>
      <vt:variant>
        <vt:i4>5</vt:i4>
      </vt:variant>
      <vt:variant>
        <vt:lpwstr>mailto:hdss.helpdesk@health.vic.gov.au</vt:lpwstr>
      </vt:variant>
      <vt:variant>
        <vt:lpwstr/>
      </vt:variant>
      <vt:variant>
        <vt:i4>1900545</vt:i4>
      </vt:variant>
      <vt:variant>
        <vt:i4>123</vt:i4>
      </vt:variant>
      <vt:variant>
        <vt:i4>0</vt:i4>
      </vt:variant>
      <vt:variant>
        <vt:i4>5</vt:i4>
      </vt:variant>
      <vt:variant>
        <vt:lpwstr>https://www.health.vic.gov.au/data-reporting/health-data-standards-and-systems-hdss-forms</vt:lpwstr>
      </vt:variant>
      <vt:variant>
        <vt:lpwstr/>
      </vt:variant>
      <vt:variant>
        <vt:i4>1900545</vt:i4>
      </vt:variant>
      <vt:variant>
        <vt:i4>120</vt:i4>
      </vt:variant>
      <vt:variant>
        <vt:i4>0</vt:i4>
      </vt:variant>
      <vt:variant>
        <vt:i4>5</vt:i4>
      </vt:variant>
      <vt:variant>
        <vt:lpwstr>https://www.health.vic.gov.au/data-reporting/health-data-standards-and-systems-hdss-forms</vt:lpwstr>
      </vt:variant>
      <vt:variant>
        <vt:lpwstr/>
      </vt:variant>
      <vt:variant>
        <vt:i4>7274559</vt:i4>
      </vt:variant>
      <vt:variant>
        <vt:i4>117</vt:i4>
      </vt:variant>
      <vt:variant>
        <vt:i4>0</vt:i4>
      </vt:variant>
      <vt:variant>
        <vt:i4>5</vt:i4>
      </vt:variant>
      <vt:variant>
        <vt:lpwstr>https://vahi.freshdesk.com/support/home</vt:lpwstr>
      </vt:variant>
      <vt:variant>
        <vt:lpwstr/>
      </vt:variant>
      <vt:variant>
        <vt:i4>7274559</vt:i4>
      </vt:variant>
      <vt:variant>
        <vt:i4>114</vt:i4>
      </vt:variant>
      <vt:variant>
        <vt:i4>0</vt:i4>
      </vt:variant>
      <vt:variant>
        <vt:i4>5</vt:i4>
      </vt:variant>
      <vt:variant>
        <vt:lpwstr>https://vahi.freshdesk.com/support/home</vt:lpwstr>
      </vt:variant>
      <vt:variant>
        <vt:lpwstr/>
      </vt:variant>
      <vt:variant>
        <vt:i4>7077898</vt:i4>
      </vt:variant>
      <vt:variant>
        <vt:i4>111</vt:i4>
      </vt:variant>
      <vt:variant>
        <vt:i4>0</vt:i4>
      </vt:variant>
      <vt:variant>
        <vt:i4>5</vt:i4>
      </vt:variant>
      <vt:variant>
        <vt:lpwstr>mailto:HDSS.Helpdesk@health.vic.gov.au</vt:lpwstr>
      </vt:variant>
      <vt:variant>
        <vt:lpwstr/>
      </vt:variant>
      <vt:variant>
        <vt:i4>2687023</vt:i4>
      </vt:variant>
      <vt:variant>
        <vt:i4>108</vt:i4>
      </vt:variant>
      <vt:variant>
        <vt:i4>0</vt:i4>
      </vt:variant>
      <vt:variant>
        <vt:i4>5</vt:i4>
      </vt:variant>
      <vt:variant>
        <vt:lpwstr>https://www.health.vic.gov.au/data-reporting/health-data-standards-and-systems</vt:lpwstr>
      </vt:variant>
      <vt:variant>
        <vt:lpwstr/>
      </vt:variant>
      <vt:variant>
        <vt:i4>7077898</vt:i4>
      </vt:variant>
      <vt:variant>
        <vt:i4>105</vt:i4>
      </vt:variant>
      <vt:variant>
        <vt:i4>0</vt:i4>
      </vt:variant>
      <vt:variant>
        <vt:i4>5</vt:i4>
      </vt:variant>
      <vt:variant>
        <vt:lpwstr>mailto:HDSS.Helpdesk@health.vic.gov.au</vt:lpwstr>
      </vt:variant>
      <vt:variant>
        <vt:lpwstr/>
      </vt:variant>
      <vt:variant>
        <vt:i4>5242880</vt:i4>
      </vt:variant>
      <vt:variant>
        <vt:i4>102</vt:i4>
      </vt:variant>
      <vt:variant>
        <vt:i4>0</vt:i4>
      </vt:variant>
      <vt:variant>
        <vt:i4>5</vt:i4>
      </vt:variant>
      <vt:variant>
        <vt:lpwstr>https://www.health.vic.gov.au/publications/private-patient-principles-for-public-health-services</vt:lpwstr>
      </vt:variant>
      <vt:variant>
        <vt:lpwstr/>
      </vt:variant>
      <vt:variant>
        <vt:i4>5242880</vt:i4>
      </vt:variant>
      <vt:variant>
        <vt:i4>99</vt:i4>
      </vt:variant>
      <vt:variant>
        <vt:i4>0</vt:i4>
      </vt:variant>
      <vt:variant>
        <vt:i4>5</vt:i4>
      </vt:variant>
      <vt:variant>
        <vt:lpwstr>https://www.health.vic.gov.au/publications/private-patient-principles-for-public-health-services</vt:lpwstr>
      </vt:variant>
      <vt:variant>
        <vt:lpwstr/>
      </vt:variant>
      <vt:variant>
        <vt:i4>5308493</vt:i4>
      </vt:variant>
      <vt:variant>
        <vt:i4>96</vt:i4>
      </vt:variant>
      <vt:variant>
        <vt:i4>0</vt:i4>
      </vt:variant>
      <vt:variant>
        <vt:i4>5</vt:i4>
      </vt:variant>
      <vt:variant>
        <vt:lpwstr>https://www.health.vic.gov.au/data-reporting/national-funding-model-implementation-resources</vt:lpwstr>
      </vt:variant>
      <vt:variant>
        <vt:lpwstr/>
      </vt:variant>
      <vt:variant>
        <vt:i4>1769521</vt:i4>
      </vt:variant>
      <vt:variant>
        <vt:i4>89</vt:i4>
      </vt:variant>
      <vt:variant>
        <vt:i4>0</vt:i4>
      </vt:variant>
      <vt:variant>
        <vt:i4>5</vt:i4>
      </vt:variant>
      <vt:variant>
        <vt:lpwstr/>
      </vt:variant>
      <vt:variant>
        <vt:lpwstr>_Toc204075099</vt:lpwstr>
      </vt:variant>
      <vt:variant>
        <vt:i4>1769521</vt:i4>
      </vt:variant>
      <vt:variant>
        <vt:i4>83</vt:i4>
      </vt:variant>
      <vt:variant>
        <vt:i4>0</vt:i4>
      </vt:variant>
      <vt:variant>
        <vt:i4>5</vt:i4>
      </vt:variant>
      <vt:variant>
        <vt:lpwstr/>
      </vt:variant>
      <vt:variant>
        <vt:lpwstr>_Toc204075098</vt:lpwstr>
      </vt:variant>
      <vt:variant>
        <vt:i4>1769521</vt:i4>
      </vt:variant>
      <vt:variant>
        <vt:i4>77</vt:i4>
      </vt:variant>
      <vt:variant>
        <vt:i4>0</vt:i4>
      </vt:variant>
      <vt:variant>
        <vt:i4>5</vt:i4>
      </vt:variant>
      <vt:variant>
        <vt:lpwstr/>
      </vt:variant>
      <vt:variant>
        <vt:lpwstr>_Toc204075097</vt:lpwstr>
      </vt:variant>
      <vt:variant>
        <vt:i4>1769521</vt:i4>
      </vt:variant>
      <vt:variant>
        <vt:i4>71</vt:i4>
      </vt:variant>
      <vt:variant>
        <vt:i4>0</vt:i4>
      </vt:variant>
      <vt:variant>
        <vt:i4>5</vt:i4>
      </vt:variant>
      <vt:variant>
        <vt:lpwstr/>
      </vt:variant>
      <vt:variant>
        <vt:lpwstr>_Toc204075096</vt:lpwstr>
      </vt:variant>
      <vt:variant>
        <vt:i4>1769521</vt:i4>
      </vt:variant>
      <vt:variant>
        <vt:i4>65</vt:i4>
      </vt:variant>
      <vt:variant>
        <vt:i4>0</vt:i4>
      </vt:variant>
      <vt:variant>
        <vt:i4>5</vt:i4>
      </vt:variant>
      <vt:variant>
        <vt:lpwstr/>
      </vt:variant>
      <vt:variant>
        <vt:lpwstr>_Toc204075095</vt:lpwstr>
      </vt:variant>
      <vt:variant>
        <vt:i4>1769521</vt:i4>
      </vt:variant>
      <vt:variant>
        <vt:i4>59</vt:i4>
      </vt:variant>
      <vt:variant>
        <vt:i4>0</vt:i4>
      </vt:variant>
      <vt:variant>
        <vt:i4>5</vt:i4>
      </vt:variant>
      <vt:variant>
        <vt:lpwstr/>
      </vt:variant>
      <vt:variant>
        <vt:lpwstr>_Toc204075094</vt:lpwstr>
      </vt:variant>
      <vt:variant>
        <vt:i4>1769521</vt:i4>
      </vt:variant>
      <vt:variant>
        <vt:i4>53</vt:i4>
      </vt:variant>
      <vt:variant>
        <vt:i4>0</vt:i4>
      </vt:variant>
      <vt:variant>
        <vt:i4>5</vt:i4>
      </vt:variant>
      <vt:variant>
        <vt:lpwstr/>
      </vt:variant>
      <vt:variant>
        <vt:lpwstr>_Toc204075093</vt:lpwstr>
      </vt:variant>
      <vt:variant>
        <vt:i4>1769521</vt:i4>
      </vt:variant>
      <vt:variant>
        <vt:i4>47</vt:i4>
      </vt:variant>
      <vt:variant>
        <vt:i4>0</vt:i4>
      </vt:variant>
      <vt:variant>
        <vt:i4>5</vt:i4>
      </vt:variant>
      <vt:variant>
        <vt:lpwstr/>
      </vt:variant>
      <vt:variant>
        <vt:lpwstr>_Toc204075092</vt:lpwstr>
      </vt:variant>
      <vt:variant>
        <vt:i4>1769521</vt:i4>
      </vt:variant>
      <vt:variant>
        <vt:i4>41</vt:i4>
      </vt:variant>
      <vt:variant>
        <vt:i4>0</vt:i4>
      </vt:variant>
      <vt:variant>
        <vt:i4>5</vt:i4>
      </vt:variant>
      <vt:variant>
        <vt:lpwstr/>
      </vt:variant>
      <vt:variant>
        <vt:lpwstr>_Toc204075091</vt:lpwstr>
      </vt:variant>
      <vt:variant>
        <vt:i4>1769521</vt:i4>
      </vt:variant>
      <vt:variant>
        <vt:i4>35</vt:i4>
      </vt:variant>
      <vt:variant>
        <vt:i4>0</vt:i4>
      </vt:variant>
      <vt:variant>
        <vt:i4>5</vt:i4>
      </vt:variant>
      <vt:variant>
        <vt:lpwstr/>
      </vt:variant>
      <vt:variant>
        <vt:lpwstr>_Toc204075090</vt:lpwstr>
      </vt:variant>
      <vt:variant>
        <vt:i4>1703985</vt:i4>
      </vt:variant>
      <vt:variant>
        <vt:i4>29</vt:i4>
      </vt:variant>
      <vt:variant>
        <vt:i4>0</vt:i4>
      </vt:variant>
      <vt:variant>
        <vt:i4>5</vt:i4>
      </vt:variant>
      <vt:variant>
        <vt:lpwstr/>
      </vt:variant>
      <vt:variant>
        <vt:lpwstr>_Toc204075089</vt:lpwstr>
      </vt:variant>
      <vt:variant>
        <vt:i4>1703985</vt:i4>
      </vt:variant>
      <vt:variant>
        <vt:i4>23</vt:i4>
      </vt:variant>
      <vt:variant>
        <vt:i4>0</vt:i4>
      </vt:variant>
      <vt:variant>
        <vt:i4>5</vt:i4>
      </vt:variant>
      <vt:variant>
        <vt:lpwstr/>
      </vt:variant>
      <vt:variant>
        <vt:lpwstr>_Toc204075088</vt:lpwstr>
      </vt:variant>
      <vt:variant>
        <vt:i4>1703985</vt:i4>
      </vt:variant>
      <vt:variant>
        <vt:i4>17</vt:i4>
      </vt:variant>
      <vt:variant>
        <vt:i4>0</vt:i4>
      </vt:variant>
      <vt:variant>
        <vt:i4>5</vt:i4>
      </vt:variant>
      <vt:variant>
        <vt:lpwstr/>
      </vt:variant>
      <vt:variant>
        <vt:lpwstr>_Toc204075087</vt:lpwstr>
      </vt:variant>
      <vt:variant>
        <vt:i4>1703985</vt:i4>
      </vt:variant>
      <vt:variant>
        <vt:i4>11</vt:i4>
      </vt:variant>
      <vt:variant>
        <vt:i4>0</vt:i4>
      </vt:variant>
      <vt:variant>
        <vt:i4>5</vt:i4>
      </vt:variant>
      <vt:variant>
        <vt:lpwstr/>
      </vt:variant>
      <vt:variant>
        <vt:lpwstr>_Toc204075086</vt:lpwstr>
      </vt:variant>
      <vt:variant>
        <vt:i4>1703985</vt:i4>
      </vt:variant>
      <vt:variant>
        <vt:i4>5</vt:i4>
      </vt:variant>
      <vt:variant>
        <vt:i4>0</vt:i4>
      </vt:variant>
      <vt:variant>
        <vt:i4>5</vt:i4>
      </vt:variant>
      <vt:variant>
        <vt:lpwstr/>
      </vt:variant>
      <vt:variant>
        <vt:lpwstr>_Toc204075085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HDSS Bulletin Issue 294</dc:title>
  <dc:subject/>
  <dc:creator>hdss.helpdesk@health.vic.gov.au</dc:creator>
  <cp:keywords/>
  <cp:lastModifiedBy>Janelle Petty (Health)</cp:lastModifiedBy>
  <cp:revision>387</cp:revision>
  <cp:lastPrinted>2020-04-01T09:28:00Z</cp:lastPrinted>
  <dcterms:created xsi:type="dcterms:W3CDTF">2024-06-26T17:51:00Z</dcterms:created>
  <dcterms:modified xsi:type="dcterms:W3CDTF">2026-07-09T03:36:00Z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2021-02-19T07:55:18Z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rder">
    <vt:r8>1700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emplateVersion">
    <vt:i4>1</vt:i4>
  </property>
  <property fmtid="{D5CDD505-2E9C-101B-9397-08002B2CF9AE}" pid="17" name="Category">
    <vt:lpwstr>Factsheet</vt:lpwstr>
  </property>
  <property fmtid="{D5CDD505-2E9C-101B-9397-08002B2CF9AE}" pid="18" name="xd_Signature">
    <vt:bool>false</vt:bool>
  </property>
  <property fmtid="{D5CDD505-2E9C-101B-9397-08002B2CF9AE}" pid="19" name="MediaServiceImageTags">
    <vt:lpwstr/>
  </property>
  <property fmtid="{D5CDD505-2E9C-101B-9397-08002B2CF9AE}" pid="20" name="docLang">
    <vt:lpwstr>en</vt:lpwstr>
  </property>
  <property fmtid="{D5CDD505-2E9C-101B-9397-08002B2CF9AE}" pid="21" name="_MarkAsFinal">
    <vt:bool>true</vt:bool>
  </property>
</Properties>
</file>