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657FE41A" w:rsidR="003B5733" w:rsidRPr="003B5733" w:rsidRDefault="00256EA3" w:rsidP="003B5733">
            <w:pPr>
              <w:pStyle w:val="Documenttitle"/>
            </w:pPr>
            <w:r>
              <w:t>How to apply for a variation to your radiation use licence</w:t>
            </w:r>
            <w:r w:rsidR="009A4ECC">
              <w:t>.</w:t>
            </w:r>
          </w:p>
        </w:tc>
      </w:tr>
      <w:tr w:rsidR="003B5733" w14:paraId="4FE26CA9" w14:textId="77777777" w:rsidTr="00B07FF7">
        <w:tc>
          <w:tcPr>
            <w:tcW w:w="10348" w:type="dxa"/>
          </w:tcPr>
          <w:p w14:paraId="584E5367" w14:textId="08ACC25A" w:rsidR="003B5733" w:rsidRPr="00A1389F" w:rsidRDefault="009A4ECC" w:rsidP="005F44C0">
            <w:pPr>
              <w:pStyle w:val="Documentsubtitle"/>
            </w:pPr>
            <w:r>
              <w:t>Victorian Radiation Use Licence – Online Licensing Portal.</w:t>
            </w:r>
          </w:p>
        </w:tc>
      </w:tr>
      <w:tr w:rsidR="003B5733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387FBCA" w14:textId="77777777" w:rsidR="000A0D18" w:rsidRDefault="000A0D18" w:rsidP="000A0D18">
      <w:pPr>
        <w:rPr>
          <w:rFonts w:ascii="Arial" w:hAnsi="Arial" w:cs="Arial"/>
          <w:sz w:val="21"/>
          <w:szCs w:val="21"/>
        </w:rPr>
      </w:pPr>
      <w:bookmarkStart w:id="1" w:name="_Hlk31789737"/>
    </w:p>
    <w:p w14:paraId="5D393983" w14:textId="06D00D50" w:rsidR="000A0D18" w:rsidRDefault="000A0D18" w:rsidP="00733E0A">
      <w:pPr>
        <w:spacing w:after="0"/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 xml:space="preserve">Step 1: </w:t>
      </w:r>
      <w:r>
        <w:rPr>
          <w:rFonts w:ascii="Arial" w:hAnsi="Arial" w:cs="Arial"/>
          <w:sz w:val="21"/>
          <w:szCs w:val="21"/>
        </w:rPr>
        <w:t>Log into the o</w:t>
      </w:r>
      <w:r w:rsidRPr="008A608F">
        <w:rPr>
          <w:rFonts w:ascii="Arial" w:hAnsi="Arial" w:cs="Arial"/>
          <w:sz w:val="21"/>
          <w:szCs w:val="21"/>
        </w:rPr>
        <w:t xml:space="preserve">nline licensing portal via </w:t>
      </w:r>
      <w:hyperlink r:id="rId15" w:history="1">
        <w:r w:rsidR="009D4D44">
          <w:rPr>
            <w:rStyle w:val="Hyperlink"/>
            <w:rFonts w:ascii="Arial" w:hAnsi="Arial" w:cs="Arial"/>
            <w:sz w:val="21"/>
            <w:szCs w:val="21"/>
          </w:rPr>
          <w:t>https://licensing.health.vic.gov.au/</w:t>
        </w:r>
      </w:hyperlink>
    </w:p>
    <w:p w14:paraId="730E6DDE" w14:textId="77777777" w:rsidR="000A0D18" w:rsidRPr="000A0D18" w:rsidRDefault="000A0D18" w:rsidP="00733E0A">
      <w:pPr>
        <w:spacing w:after="0"/>
        <w:rPr>
          <w:rFonts w:ascii="Arial" w:hAnsi="Arial" w:cs="Arial"/>
          <w:sz w:val="21"/>
          <w:szCs w:val="21"/>
        </w:rPr>
      </w:pPr>
    </w:p>
    <w:bookmarkEnd w:id="1"/>
    <w:p w14:paraId="5BD06F39" w14:textId="593CF0A4" w:rsidR="00256EA3" w:rsidRPr="00256EA3" w:rsidRDefault="00256EA3" w:rsidP="00733E0A">
      <w:pPr>
        <w:spacing w:after="0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 xml:space="preserve">Step </w:t>
      </w:r>
      <w:r w:rsidR="000A0D18">
        <w:rPr>
          <w:rFonts w:ascii="Arial" w:hAnsi="Arial" w:cs="Arial"/>
          <w:sz w:val="21"/>
          <w:szCs w:val="21"/>
        </w:rPr>
        <w:t>2</w:t>
      </w:r>
      <w:r w:rsidRPr="00256EA3">
        <w:rPr>
          <w:rFonts w:ascii="Arial" w:hAnsi="Arial" w:cs="Arial"/>
          <w:sz w:val="21"/>
          <w:szCs w:val="21"/>
        </w:rPr>
        <w:t>: Click on the three dots on the top right of the licence tile.</w:t>
      </w:r>
    </w:p>
    <w:p w14:paraId="6647C688" w14:textId="77777777" w:rsidR="00256EA3" w:rsidRPr="00256EA3" w:rsidRDefault="00256EA3" w:rsidP="00256EA3">
      <w:pPr>
        <w:jc w:val="center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42537" wp14:editId="6A6300FB">
                <wp:simplePos x="0" y="0"/>
                <wp:positionH relativeFrom="column">
                  <wp:posOffset>3832860</wp:posOffset>
                </wp:positionH>
                <wp:positionV relativeFrom="paragraph">
                  <wp:posOffset>1207770</wp:posOffset>
                </wp:positionV>
                <wp:extent cx="723900" cy="177800"/>
                <wp:effectExtent l="0" t="0" r="19050" b="12700"/>
                <wp:wrapNone/>
                <wp:docPr id="36" name="Arrow: Lef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090B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6" o:spid="_x0000_s1026" type="#_x0000_t66" style="position:absolute;margin-left:301.8pt;margin-top:95.1pt;width:57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" adj="5225,9000" fillcolor="red" strokecolor="red" strokeweight="2pt"/>
            </w:pict>
          </mc:Fallback>
        </mc:AlternateContent>
      </w:r>
      <w:r w:rsidRPr="00256EA3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1C072BE" wp14:editId="4EFE8869">
            <wp:extent cx="2543175" cy="284237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95" cy="286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82DAA" w14:textId="77777777" w:rsidR="00256EA3" w:rsidRPr="00256EA3" w:rsidRDefault="00256EA3" w:rsidP="00733E0A">
      <w:pPr>
        <w:spacing w:after="0"/>
        <w:rPr>
          <w:rFonts w:ascii="Arial" w:hAnsi="Arial" w:cs="Arial"/>
          <w:sz w:val="21"/>
          <w:szCs w:val="21"/>
        </w:rPr>
      </w:pPr>
    </w:p>
    <w:p w14:paraId="1690F976" w14:textId="77777777" w:rsidR="000A0D18" w:rsidRDefault="00256EA3" w:rsidP="000A0D18">
      <w:p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 xml:space="preserve">Step </w:t>
      </w:r>
      <w:r w:rsidR="000A0D18">
        <w:rPr>
          <w:rFonts w:ascii="Arial" w:hAnsi="Arial" w:cs="Arial"/>
          <w:sz w:val="21"/>
          <w:szCs w:val="21"/>
        </w:rPr>
        <w:t>3</w:t>
      </w:r>
      <w:r w:rsidRPr="00256EA3">
        <w:rPr>
          <w:rFonts w:ascii="Arial" w:hAnsi="Arial" w:cs="Arial"/>
          <w:sz w:val="21"/>
          <w:szCs w:val="21"/>
        </w:rPr>
        <w:t>: Select ‘Add Variation’</w:t>
      </w:r>
    </w:p>
    <w:p w14:paraId="48FBD9E3" w14:textId="2A97A490" w:rsidR="00256EA3" w:rsidRPr="00256EA3" w:rsidRDefault="00256EA3" w:rsidP="000A0D18">
      <w:pPr>
        <w:jc w:val="center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4167E" wp14:editId="6C802013">
                <wp:simplePos x="0" y="0"/>
                <wp:positionH relativeFrom="column">
                  <wp:posOffset>4162425</wp:posOffset>
                </wp:positionH>
                <wp:positionV relativeFrom="paragraph">
                  <wp:posOffset>1819275</wp:posOffset>
                </wp:positionV>
                <wp:extent cx="723900" cy="177800"/>
                <wp:effectExtent l="0" t="0" r="19050" b="12700"/>
                <wp:wrapNone/>
                <wp:docPr id="35" name="Arrow: Lef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2EA7" id="Arrow: Left 35" o:spid="_x0000_s1026" type="#_x0000_t66" style="position:absolute;margin-left:327.75pt;margin-top:143.25pt;width:57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" adj="5225,9000" fillcolor="red" strokecolor="red" strokeweight="2pt"/>
            </w:pict>
          </mc:Fallback>
        </mc:AlternateContent>
      </w:r>
      <w:r w:rsidRPr="00256EA3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9A1BE46" wp14:editId="7D0D8042">
            <wp:extent cx="2841171" cy="2486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75" cy="24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BDCC" w14:textId="5916FF33" w:rsidR="00256EA3" w:rsidRPr="00256EA3" w:rsidRDefault="00256EA3" w:rsidP="00256EA3">
      <w:p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lastRenderedPageBreak/>
        <w:t xml:space="preserve">Step </w:t>
      </w:r>
      <w:r w:rsidR="000A0D18">
        <w:rPr>
          <w:rFonts w:ascii="Arial" w:hAnsi="Arial" w:cs="Arial"/>
          <w:sz w:val="21"/>
          <w:szCs w:val="21"/>
        </w:rPr>
        <w:t>4</w:t>
      </w:r>
      <w:r w:rsidRPr="00256EA3">
        <w:rPr>
          <w:rFonts w:ascii="Arial" w:hAnsi="Arial" w:cs="Arial"/>
          <w:sz w:val="21"/>
          <w:szCs w:val="21"/>
        </w:rPr>
        <w:t>: Follow the steps within the variation application.</w:t>
      </w:r>
    </w:p>
    <w:p w14:paraId="1597F6E8" w14:textId="4DBBEDAB" w:rsidR="00256EA3" w:rsidRPr="00256EA3" w:rsidRDefault="00256EA3" w:rsidP="00256EA3">
      <w:pPr>
        <w:pStyle w:val="ListParagraph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>Once the variation application variation has been submitted, it will be sent to D</w:t>
      </w:r>
      <w:r w:rsidR="00EA3FA3">
        <w:rPr>
          <w:rFonts w:ascii="Arial" w:hAnsi="Arial" w:cs="Arial"/>
          <w:sz w:val="21"/>
          <w:szCs w:val="21"/>
        </w:rPr>
        <w:t xml:space="preserve">epartment of </w:t>
      </w:r>
      <w:r w:rsidR="00945A18">
        <w:rPr>
          <w:rFonts w:ascii="Arial" w:hAnsi="Arial" w:cs="Arial"/>
          <w:sz w:val="21"/>
          <w:szCs w:val="21"/>
        </w:rPr>
        <w:t>Health</w:t>
      </w:r>
      <w:r w:rsidRPr="00256EA3">
        <w:rPr>
          <w:rFonts w:ascii="Arial" w:hAnsi="Arial" w:cs="Arial"/>
          <w:sz w:val="21"/>
          <w:szCs w:val="21"/>
        </w:rPr>
        <w:t xml:space="preserve"> Radiation Safety for assessment and approval.</w:t>
      </w:r>
    </w:p>
    <w:p w14:paraId="01E7D3D0" w14:textId="77777777" w:rsidR="00256EA3" w:rsidRPr="00256EA3" w:rsidRDefault="00256EA3" w:rsidP="00256EA3">
      <w:pPr>
        <w:pStyle w:val="ListParagraph"/>
        <w:numPr>
          <w:ilvl w:val="1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 xml:space="preserve">At any point within the assessment process, you may receive a notification requesting further information.  This notification will be sent to you via email as well as displayed on the licence portal. </w:t>
      </w:r>
    </w:p>
    <w:p w14:paraId="35B59403" w14:textId="77777777" w:rsidR="00256EA3" w:rsidRPr="00256EA3" w:rsidRDefault="00256EA3" w:rsidP="00256EA3">
      <w:pPr>
        <w:pStyle w:val="ListParagraph"/>
        <w:ind w:left="2160"/>
        <w:rPr>
          <w:rFonts w:ascii="Arial" w:hAnsi="Arial" w:cs="Arial"/>
          <w:sz w:val="21"/>
          <w:szCs w:val="21"/>
        </w:rPr>
      </w:pPr>
    </w:p>
    <w:p w14:paraId="11FC1731" w14:textId="77777777" w:rsidR="00256EA3" w:rsidRPr="00256EA3" w:rsidRDefault="00256EA3" w:rsidP="00256EA3">
      <w:pPr>
        <w:pStyle w:val="ListParagraph"/>
        <w:numPr>
          <w:ilvl w:val="2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 xml:space="preserve">Once you have collated the requested information, click on ‘Process’ </w:t>
      </w:r>
    </w:p>
    <w:p w14:paraId="0F12684E" w14:textId="79E0C2B7" w:rsidR="00256EA3" w:rsidRDefault="00256EA3" w:rsidP="00256EA3">
      <w:pPr>
        <w:ind w:left="720"/>
        <w:jc w:val="center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E5559" wp14:editId="5FE1F0D3">
                <wp:simplePos x="0" y="0"/>
                <wp:positionH relativeFrom="column">
                  <wp:posOffset>511810</wp:posOffset>
                </wp:positionH>
                <wp:positionV relativeFrom="paragraph">
                  <wp:posOffset>1021080</wp:posOffset>
                </wp:positionV>
                <wp:extent cx="723900" cy="177800"/>
                <wp:effectExtent l="0" t="0" r="19050" b="12700"/>
                <wp:wrapNone/>
                <wp:docPr id="62" name="Arrow: Lef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88E1" id="Arrow: Left 62" o:spid="_x0000_s1026" type="#_x0000_t66" style="position:absolute;margin-left:40.3pt;margin-top:80.4pt;width:57pt;height:1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" adj="5225,9000" fillcolor="red" strokecolor="red" strokeweight="2pt"/>
            </w:pict>
          </mc:Fallback>
        </mc:AlternateContent>
      </w:r>
      <w:r w:rsidRPr="00256EA3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8662482" wp14:editId="6193823D">
            <wp:extent cx="4752975" cy="13185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87" cy="134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CE2E" w14:textId="77777777" w:rsidR="00256EA3" w:rsidRPr="00256EA3" w:rsidRDefault="00256EA3" w:rsidP="00256EA3">
      <w:pPr>
        <w:ind w:left="720"/>
        <w:jc w:val="center"/>
        <w:rPr>
          <w:rFonts w:ascii="Arial" w:hAnsi="Arial" w:cs="Arial"/>
          <w:sz w:val="21"/>
          <w:szCs w:val="21"/>
        </w:rPr>
      </w:pPr>
    </w:p>
    <w:p w14:paraId="50381FF9" w14:textId="77777777" w:rsidR="00256EA3" w:rsidRPr="00256EA3" w:rsidRDefault="00256EA3" w:rsidP="00256EA3">
      <w:pPr>
        <w:pStyle w:val="ListParagraph"/>
        <w:numPr>
          <w:ilvl w:val="2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>Upload the requested information.</w:t>
      </w:r>
    </w:p>
    <w:p w14:paraId="40043435" w14:textId="6F6D7BF4" w:rsidR="00256EA3" w:rsidRPr="00256EA3" w:rsidRDefault="00256EA3" w:rsidP="00256EA3">
      <w:pPr>
        <w:pStyle w:val="ListParagraph"/>
        <w:ind w:left="0"/>
        <w:jc w:val="center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2F85764" wp14:editId="3C3D937C">
            <wp:extent cx="4391025" cy="2549863"/>
            <wp:effectExtent l="0" t="0" r="0" b="317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30" cy="256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</w:rPr>
        <w:br w:type="column"/>
      </w:r>
    </w:p>
    <w:p w14:paraId="7B022875" w14:textId="77777777" w:rsidR="00256EA3" w:rsidRPr="00256EA3" w:rsidRDefault="00256EA3" w:rsidP="00256EA3">
      <w:pPr>
        <w:pStyle w:val="ListParagraph"/>
        <w:ind w:left="1800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 xml:space="preserve"> </w:t>
      </w:r>
    </w:p>
    <w:p w14:paraId="1CD716A1" w14:textId="77777777" w:rsidR="00256EA3" w:rsidRPr="00256EA3" w:rsidRDefault="00256EA3" w:rsidP="00256EA3">
      <w:pPr>
        <w:pStyle w:val="ListParagraph"/>
        <w:numPr>
          <w:ilvl w:val="2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>Once uploaded, press Submit</w:t>
      </w:r>
    </w:p>
    <w:p w14:paraId="028BD75D" w14:textId="6BE5F1A1" w:rsidR="00256EA3" w:rsidRPr="00256EA3" w:rsidRDefault="00256EA3" w:rsidP="00256EA3">
      <w:pPr>
        <w:jc w:val="center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FD524" wp14:editId="0074C2D4">
                <wp:simplePos x="0" y="0"/>
                <wp:positionH relativeFrom="margin">
                  <wp:posOffset>704850</wp:posOffset>
                </wp:positionH>
                <wp:positionV relativeFrom="paragraph">
                  <wp:posOffset>2348865</wp:posOffset>
                </wp:positionV>
                <wp:extent cx="723900" cy="177800"/>
                <wp:effectExtent l="0" t="0" r="19050" b="12700"/>
                <wp:wrapNone/>
                <wp:docPr id="63" name="Arrow: Lef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469C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3" o:spid="_x0000_s1026" type="#_x0000_t66" style="position:absolute;margin-left:55.5pt;margin-top:184.95pt;width:57pt;height:1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" adj="5225,9000" fillcolor="red" strokecolor="red" strokeweight="2pt">
                <w10:wrap anchorx="margin"/>
              </v:shape>
            </w:pict>
          </mc:Fallback>
        </mc:AlternateContent>
      </w:r>
      <w:r w:rsidRPr="00256EA3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E97F2BF" wp14:editId="5DB64335">
            <wp:extent cx="4286250" cy="2738635"/>
            <wp:effectExtent l="0" t="0" r="0" b="508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3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B917" w14:textId="028CBAC6" w:rsidR="00256EA3" w:rsidRPr="00256EA3" w:rsidRDefault="00256EA3" w:rsidP="00256EA3">
      <w:pPr>
        <w:ind w:left="720"/>
        <w:rPr>
          <w:rFonts w:ascii="Arial" w:hAnsi="Arial" w:cs="Arial"/>
          <w:sz w:val="21"/>
          <w:szCs w:val="21"/>
        </w:rPr>
      </w:pPr>
    </w:p>
    <w:p w14:paraId="0DB68AF1" w14:textId="0BD6F1D2" w:rsidR="00256EA3" w:rsidRPr="00256EA3" w:rsidRDefault="00256EA3" w:rsidP="00256EA3">
      <w:pPr>
        <w:rPr>
          <w:rFonts w:ascii="Arial" w:hAnsi="Arial" w:cs="Arial"/>
          <w:sz w:val="21"/>
          <w:szCs w:val="21"/>
        </w:rPr>
      </w:pPr>
    </w:p>
    <w:p w14:paraId="378B70B5" w14:textId="415FA5F9" w:rsidR="00256EA3" w:rsidRDefault="00256EA3" w:rsidP="00256EA3">
      <w:pPr>
        <w:pStyle w:val="ListParagraph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>The application will be sent to D</w:t>
      </w:r>
      <w:r w:rsidR="00733E0A">
        <w:rPr>
          <w:rFonts w:ascii="Arial" w:hAnsi="Arial" w:cs="Arial"/>
          <w:sz w:val="21"/>
          <w:szCs w:val="21"/>
        </w:rPr>
        <w:t>epartment of Health</w:t>
      </w:r>
      <w:r w:rsidRPr="00256EA3">
        <w:rPr>
          <w:rFonts w:ascii="Arial" w:hAnsi="Arial" w:cs="Arial"/>
          <w:sz w:val="21"/>
          <w:szCs w:val="21"/>
        </w:rPr>
        <w:t xml:space="preserve"> Radiation Safety for another assessment. </w:t>
      </w:r>
    </w:p>
    <w:p w14:paraId="041DB12A" w14:textId="77777777" w:rsidR="00256EA3" w:rsidRDefault="00256EA3" w:rsidP="00256EA3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78BA7D39" w14:textId="230E5C36" w:rsidR="00256EA3" w:rsidRDefault="00256EA3" w:rsidP="00256EA3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2EFCF307" w14:textId="560AC100" w:rsidR="00256EA3" w:rsidRPr="00256EA3" w:rsidRDefault="00256EA3" w:rsidP="00256EA3">
      <w:pPr>
        <w:jc w:val="both"/>
        <w:rPr>
          <w:rFonts w:ascii="Arial" w:hAnsi="Arial" w:cs="Arial"/>
          <w:sz w:val="21"/>
          <w:szCs w:val="21"/>
        </w:rPr>
      </w:pPr>
      <w:r w:rsidRPr="00256EA3">
        <w:rPr>
          <w:rFonts w:ascii="Arial" w:hAnsi="Arial" w:cs="Arial"/>
          <w:sz w:val="21"/>
          <w:szCs w:val="21"/>
        </w:rPr>
        <w:t>Once the variation has been approved, a copy of the updated licence certificate can be downloaded.</w:t>
      </w:r>
    </w:p>
    <w:p w14:paraId="6EB6E9A7" w14:textId="02CFD739" w:rsidR="009A4ECC" w:rsidRDefault="009A4ECC" w:rsidP="009A4ECC">
      <w:pPr>
        <w:ind w:left="720"/>
        <w:rPr>
          <w:rFonts w:cs="Arial"/>
          <w:szCs w:val="21"/>
        </w:rPr>
      </w:pPr>
    </w:p>
    <w:p w14:paraId="7A805E6D" w14:textId="206BF7E2" w:rsidR="00733E0A" w:rsidRDefault="00733E0A" w:rsidP="009A4ECC">
      <w:pPr>
        <w:ind w:left="720"/>
        <w:rPr>
          <w:rFonts w:cs="Arial"/>
          <w:szCs w:val="21"/>
        </w:rPr>
      </w:pPr>
    </w:p>
    <w:p w14:paraId="69115138" w14:textId="5865D36B" w:rsidR="00733E0A" w:rsidRDefault="00733E0A" w:rsidP="009A4ECC">
      <w:pPr>
        <w:ind w:left="720"/>
        <w:rPr>
          <w:rFonts w:cs="Arial"/>
          <w:szCs w:val="21"/>
        </w:rPr>
      </w:pPr>
    </w:p>
    <w:p w14:paraId="556C964C" w14:textId="41CEC710" w:rsidR="00733E0A" w:rsidRDefault="00733E0A" w:rsidP="009A4ECC">
      <w:pPr>
        <w:ind w:left="720"/>
        <w:rPr>
          <w:rFonts w:cs="Arial"/>
          <w:szCs w:val="21"/>
        </w:rPr>
      </w:pPr>
    </w:p>
    <w:p w14:paraId="34B78868" w14:textId="7FF8BE37" w:rsidR="00733E0A" w:rsidRDefault="00733E0A" w:rsidP="009A4ECC">
      <w:pPr>
        <w:ind w:left="720"/>
        <w:rPr>
          <w:rFonts w:cs="Arial"/>
          <w:szCs w:val="21"/>
        </w:rPr>
      </w:pPr>
    </w:p>
    <w:p w14:paraId="04A64C47" w14:textId="77777777" w:rsidR="00733E0A" w:rsidRDefault="00733E0A" w:rsidP="009A4ECC">
      <w:pPr>
        <w:ind w:left="720"/>
        <w:rPr>
          <w:rFonts w:cs="Arial"/>
          <w:szCs w:val="21"/>
        </w:rPr>
      </w:pPr>
    </w:p>
    <w:tbl>
      <w:tblPr>
        <w:tblStyle w:val="TableGrid"/>
        <w:tblpPr w:leftFromText="180" w:rightFromText="180" w:vertAnchor="text" w:horzAnchor="margin" w:tblpY="423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33E0A" w14:paraId="5DEDB1EE" w14:textId="77777777" w:rsidTr="00733E0A">
        <w:tc>
          <w:tcPr>
            <w:tcW w:w="10194" w:type="dxa"/>
          </w:tcPr>
          <w:p w14:paraId="22675D65" w14:textId="16DE1BF6" w:rsidR="00733E0A" w:rsidRPr="0055119B" w:rsidRDefault="00733E0A" w:rsidP="00733E0A">
            <w:pPr>
              <w:pStyle w:val="Accessibilitypara"/>
            </w:pPr>
            <w:r>
              <w:rPr>
                <w:rFonts w:cs="Arial"/>
                <w:szCs w:val="21"/>
              </w:rPr>
              <w:br w:type="column"/>
            </w:r>
            <w:bookmarkStart w:id="2" w:name="_Hlk37240926"/>
            <w:r w:rsidRPr="0055119B">
              <w:t>To receive this document in another format</w:t>
            </w:r>
            <w:r w:rsidR="005C7045">
              <w:t>,</w:t>
            </w:r>
            <w:r w:rsidRPr="0055119B">
              <w:t xml:space="preserve"> </w:t>
            </w:r>
            <w:hyperlink r:id="rId21" w:history="1">
              <w:r w:rsidRPr="0013327A">
                <w:t>email Department of Health Radiation Safety</w:t>
              </w:r>
            </w:hyperlink>
            <w:r w:rsidRPr="0013327A">
              <w:t>,</w:t>
            </w:r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radiation.safety@health.vic.gov.au</w:t>
            </w:r>
            <w:r w:rsidRPr="0055119B">
              <w:t>&gt;.</w:t>
            </w:r>
          </w:p>
          <w:p w14:paraId="7276B9B0" w14:textId="77777777" w:rsidR="00733E0A" w:rsidRPr="0055119B" w:rsidRDefault="00733E0A" w:rsidP="00733E0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FBE9883" w14:textId="77777777" w:rsidR="00733E0A" w:rsidRDefault="00733E0A" w:rsidP="00733E0A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Pr="0013327A">
              <w:t>September 2021</w:t>
            </w:r>
            <w:r w:rsidRPr="0055119B">
              <w:t>.</w:t>
            </w:r>
          </w:p>
        </w:tc>
      </w:tr>
      <w:bookmarkEnd w:id="2"/>
    </w:tbl>
    <w:p w14:paraId="0AED0164" w14:textId="7AC902DA" w:rsidR="000A0D18" w:rsidRDefault="000A0D18"/>
    <w:p w14:paraId="22E07283" w14:textId="77777777" w:rsidR="00162CA9" w:rsidRDefault="00162CA9" w:rsidP="009A4ECC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9B29F" w14:textId="77777777" w:rsidR="009A4ECC" w:rsidRDefault="009A4ECC">
      <w:r>
        <w:separator/>
      </w:r>
    </w:p>
  </w:endnote>
  <w:endnote w:type="continuationSeparator" w:id="0">
    <w:p w14:paraId="522436EF" w14:textId="77777777" w:rsidR="009A4ECC" w:rsidRDefault="009A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F38F2" w14:textId="77777777" w:rsidR="009A4ECC" w:rsidRDefault="009A4ECC" w:rsidP="002862F1">
      <w:pPr>
        <w:spacing w:before="120"/>
      </w:pPr>
      <w:r>
        <w:separator/>
      </w:r>
    </w:p>
  </w:footnote>
  <w:footnote w:type="continuationSeparator" w:id="0">
    <w:p w14:paraId="11F37BE3" w14:textId="77777777" w:rsidR="009A4ECC" w:rsidRDefault="009A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499306">
    <w:abstractNumId w:val="10"/>
  </w:num>
  <w:num w:numId="2" w16cid:durableId="120804200">
    <w:abstractNumId w:val="18"/>
  </w:num>
  <w:num w:numId="3" w16cid:durableId="1373505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193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280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0990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295180">
    <w:abstractNumId w:val="23"/>
  </w:num>
  <w:num w:numId="8" w16cid:durableId="1199393582">
    <w:abstractNumId w:val="16"/>
  </w:num>
  <w:num w:numId="9" w16cid:durableId="1734036299">
    <w:abstractNumId w:val="22"/>
  </w:num>
  <w:num w:numId="10" w16cid:durableId="78784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8921225">
    <w:abstractNumId w:val="24"/>
  </w:num>
  <w:num w:numId="12" w16cid:durableId="727150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1751209">
    <w:abstractNumId w:val="19"/>
  </w:num>
  <w:num w:numId="14" w16cid:durableId="459568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1922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0089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71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441519">
    <w:abstractNumId w:val="26"/>
  </w:num>
  <w:num w:numId="19" w16cid:durableId="1576281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7206570">
    <w:abstractNumId w:val="14"/>
  </w:num>
  <w:num w:numId="21" w16cid:durableId="551385312">
    <w:abstractNumId w:val="12"/>
  </w:num>
  <w:num w:numId="22" w16cid:durableId="565646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3205978">
    <w:abstractNumId w:val="15"/>
  </w:num>
  <w:num w:numId="24" w16cid:durableId="1395860283">
    <w:abstractNumId w:val="27"/>
  </w:num>
  <w:num w:numId="25" w16cid:durableId="873621382">
    <w:abstractNumId w:val="25"/>
  </w:num>
  <w:num w:numId="26" w16cid:durableId="1025062383">
    <w:abstractNumId w:val="21"/>
  </w:num>
  <w:num w:numId="27" w16cid:durableId="1004209739">
    <w:abstractNumId w:val="11"/>
  </w:num>
  <w:num w:numId="28" w16cid:durableId="275841831">
    <w:abstractNumId w:val="28"/>
  </w:num>
  <w:num w:numId="29" w16cid:durableId="1586183660">
    <w:abstractNumId w:val="9"/>
  </w:num>
  <w:num w:numId="30" w16cid:durableId="951324100">
    <w:abstractNumId w:val="7"/>
  </w:num>
  <w:num w:numId="31" w16cid:durableId="231894674">
    <w:abstractNumId w:val="6"/>
  </w:num>
  <w:num w:numId="32" w16cid:durableId="565728053">
    <w:abstractNumId w:val="5"/>
  </w:num>
  <w:num w:numId="33" w16cid:durableId="1900747261">
    <w:abstractNumId w:val="4"/>
  </w:num>
  <w:num w:numId="34" w16cid:durableId="1240287726">
    <w:abstractNumId w:val="8"/>
  </w:num>
  <w:num w:numId="35" w16cid:durableId="1295866784">
    <w:abstractNumId w:val="3"/>
  </w:num>
  <w:num w:numId="36" w16cid:durableId="1346058196">
    <w:abstractNumId w:val="2"/>
  </w:num>
  <w:num w:numId="37" w16cid:durableId="256407834">
    <w:abstractNumId w:val="1"/>
  </w:num>
  <w:num w:numId="38" w16cid:durableId="1500731542">
    <w:abstractNumId w:val="0"/>
  </w:num>
  <w:num w:numId="39" w16cid:durableId="18531076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3057983">
    <w:abstractNumId w:val="17"/>
  </w:num>
  <w:num w:numId="41" w16cid:durableId="122048224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D18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007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18D9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045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7525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E0A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82F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A18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28A0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59E9"/>
    <w:rsid w:val="009B70AA"/>
    <w:rsid w:val="009C5E77"/>
    <w:rsid w:val="009C7A7E"/>
    <w:rsid w:val="009D02E8"/>
    <w:rsid w:val="009D4D44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873CD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38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3340"/>
    <w:rsid w:val="00E668E3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3FA3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mailto:radiation.safety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censing.health.vic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ae471-6bbf-4d64-8f37-9c3de2663854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D2F2433A520468ADAB30A12FD8DCC" ma:contentTypeVersion="18" ma:contentTypeDescription="Create a new document." ma:contentTypeScope="" ma:versionID="2a734b3bbee2eeeaadc0f7cc1c11add6">
  <xsd:schema xmlns:xsd="http://www.w3.org/2001/XMLSchema" xmlns:xs="http://www.w3.org/2001/XMLSchema" xmlns:p="http://schemas.microsoft.com/office/2006/metadata/properties" xmlns:ns2="bc7ae471-6bbf-4d64-8f37-9c3de2663854" xmlns:ns3="2014ff2f-f3e1-4891-9a89-56ad93aa9fcb" xmlns:ns4="5ce0f2b5-5be5-4508-bce9-d7011ece0659" targetNamespace="http://schemas.microsoft.com/office/2006/metadata/properties" ma:root="true" ma:fieldsID="316ba8a40875db38489f45946304aace" ns2:_="" ns3:_="" ns4:_="">
    <xsd:import namespace="bc7ae471-6bbf-4d64-8f37-9c3de2663854"/>
    <xsd:import namespace="2014ff2f-f3e1-4891-9a89-56ad93aa9fc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ae471-6bbf-4d64-8f37-9c3de2663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ff2f-f3e1-4891-9a89-56ad93aa9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c97673-9bbb-4e1e-af4c-1941b5d744e9}" ma:internalName="TaxCatchAll" ma:showField="CatchAllData" ma:web="2014ff2f-f3e1-4891-9a89-56ad93aa9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014ff2f-f3e1-4891-9a89-56ad93aa9fcb"/>
    <ds:schemaRef ds:uri="http://purl.org/dc/terms/"/>
    <ds:schemaRef ds:uri="http://schemas.openxmlformats.org/package/2006/metadata/core-properties"/>
    <ds:schemaRef ds:uri="bc7ae471-6bbf-4d64-8f37-9c3de2663854"/>
    <ds:schemaRef ds:uri="http://www.w3.org/XML/1998/namespace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39F7E3EC-320B-4163-ABA1-1070CA0F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ae471-6bbf-4d64-8f37-9c3de2663854"/>
    <ds:schemaRef ds:uri="2014ff2f-f3e1-4891-9a89-56ad93aa9fc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red factsheet</vt:lpstr>
    </vt:vector>
  </TitlesOfParts>
  <Manager/>
  <Company>Victoria State Government, Department of Health</Company>
  <LinksUpToDate>false</LinksUpToDate>
  <CharactersWithSpaces>1549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red factsheet</dc:title>
  <dc:subject/>
  <dc:creator>Veronica Marks (DHHS)</dc:creator>
  <cp:keywords/>
  <dc:description/>
  <cp:lastModifiedBy>Veronica Marks (Health)</cp:lastModifiedBy>
  <cp:revision>10</cp:revision>
  <cp:lastPrinted>2021-09-13T01:34:00Z</cp:lastPrinted>
  <dcterms:created xsi:type="dcterms:W3CDTF">2021-09-13T03:00:00Z</dcterms:created>
  <dcterms:modified xsi:type="dcterms:W3CDTF">2024-12-04T01:15:00Z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0x010100D22D2F2433A520468ADAB30A12FD8DCC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2021-09-13T22:15:13Z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