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E593" w14:textId="77777777" w:rsidR="003E5411" w:rsidRPr="00197D8D" w:rsidRDefault="006E05E1">
      <w:pPr>
        <w:pStyle w:val="BodyText"/>
        <w:ind w:left="0"/>
        <w:rPr>
          <w:rFonts w:ascii="Raavi" w:hAnsi="Raavi" w:cs="Raavi"/>
          <w:sz w:val="18"/>
          <w:szCs w:val="20"/>
        </w:rPr>
      </w:pPr>
      <w:r w:rsidRPr="00197D8D">
        <w:rPr>
          <w:rFonts w:ascii="Raavi" w:hAnsi="Raavi" w:cs="Raavi"/>
          <w:noProof/>
          <w:sz w:val="18"/>
          <w:szCs w:val="20"/>
        </w:rPr>
        <w:drawing>
          <wp:anchor distT="0" distB="0" distL="0" distR="0" simplePos="0" relativeHeight="251656192" behindDoc="0" locked="0" layoutInCell="1" allowOverlap="1" wp14:anchorId="44F320D4" wp14:editId="3E3F473F">
            <wp:simplePos x="0" y="0"/>
            <wp:positionH relativeFrom="page">
              <wp:posOffset>539541</wp:posOffset>
            </wp:positionH>
            <wp:positionV relativeFrom="page">
              <wp:posOffset>9991573</wp:posOffset>
            </wp:positionV>
            <wp:extent cx="1604906" cy="4776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906" cy="47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7D8D">
        <w:rPr>
          <w:rFonts w:ascii="Raavi" w:hAnsi="Raavi" w:cs="Raavi"/>
          <w:noProof/>
          <w:sz w:val="18"/>
          <w:szCs w:val="20"/>
        </w:rPr>
        <w:drawing>
          <wp:anchor distT="0" distB="0" distL="0" distR="0" simplePos="0" relativeHeight="251658240" behindDoc="0" locked="0" layoutInCell="1" allowOverlap="1" wp14:anchorId="1C9D1AC0" wp14:editId="5217E99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34185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34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971DEE" w14:textId="77777777" w:rsidR="003E5411" w:rsidRPr="00197D8D" w:rsidRDefault="003E5411">
      <w:pPr>
        <w:pStyle w:val="BodyText"/>
        <w:ind w:left="0"/>
        <w:rPr>
          <w:rFonts w:ascii="Raavi" w:hAnsi="Raavi" w:cs="Raavi"/>
          <w:sz w:val="18"/>
          <w:szCs w:val="20"/>
        </w:rPr>
      </w:pPr>
    </w:p>
    <w:p w14:paraId="46641205" w14:textId="77777777" w:rsidR="003E5411" w:rsidRPr="00197D8D" w:rsidRDefault="003E5411">
      <w:pPr>
        <w:pStyle w:val="BodyText"/>
        <w:ind w:left="0"/>
        <w:rPr>
          <w:rFonts w:ascii="Raavi" w:hAnsi="Raavi" w:cs="Raavi"/>
          <w:sz w:val="18"/>
          <w:szCs w:val="20"/>
        </w:rPr>
      </w:pPr>
    </w:p>
    <w:p w14:paraId="08142C80" w14:textId="77777777" w:rsidR="003E5411" w:rsidRPr="00197D8D" w:rsidRDefault="003E5411">
      <w:pPr>
        <w:pStyle w:val="BodyText"/>
        <w:ind w:left="0"/>
        <w:rPr>
          <w:rFonts w:ascii="Raavi" w:hAnsi="Raavi" w:cs="Raavi"/>
          <w:sz w:val="18"/>
          <w:szCs w:val="20"/>
        </w:rPr>
      </w:pPr>
    </w:p>
    <w:p w14:paraId="08FBE672" w14:textId="77777777" w:rsidR="003E5411" w:rsidRPr="00197D8D" w:rsidRDefault="003E5411">
      <w:pPr>
        <w:pStyle w:val="BodyText"/>
        <w:ind w:left="0"/>
        <w:rPr>
          <w:rFonts w:ascii="Raavi" w:hAnsi="Raavi" w:cs="Raavi"/>
          <w:sz w:val="18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6"/>
      </w:tblGrid>
      <w:tr w:rsidR="003E5411" w:rsidRPr="00197D8D" w14:paraId="13441F6A" w14:textId="77777777">
        <w:trPr>
          <w:trHeight w:val="660"/>
        </w:trPr>
        <w:tc>
          <w:tcPr>
            <w:tcW w:w="6636" w:type="dxa"/>
          </w:tcPr>
          <w:p w14:paraId="749BACE1" w14:textId="77777777" w:rsidR="003E5411" w:rsidRPr="00197D8D" w:rsidRDefault="006E05E1" w:rsidP="00197D8D">
            <w:pPr>
              <w:pStyle w:val="TableParagraph"/>
              <w:spacing w:line="536" w:lineRule="exact"/>
              <w:ind w:right="-1773"/>
              <w:rPr>
                <w:rFonts w:ascii="Raavi" w:hAnsi="Raavi" w:cs="Raavi"/>
                <w:b/>
                <w:sz w:val="44"/>
                <w:szCs w:val="20"/>
              </w:rPr>
            </w:pP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>ਖ਼ਸਰਾ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 xml:space="preserve">, 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>ਕਨੇਡੂ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 xml:space="preserve"> (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>ਮੰਪਸ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 xml:space="preserve">) 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>ਅਤੇ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 xml:space="preserve"> 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>ਜਰਮਨ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 xml:space="preserve"> 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>ਖ਼ਸਰਾ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 xml:space="preserve"> (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>ਰੁਬੇਲਾ</w:t>
            </w:r>
            <w:r w:rsidRPr="00197D8D">
              <w:rPr>
                <w:rFonts w:ascii="Raavi" w:hAnsi="Raavi" w:cs="Raavi"/>
                <w:b/>
                <w:color w:val="C53662"/>
                <w:spacing w:val="-1"/>
                <w:sz w:val="44"/>
                <w:szCs w:val="20"/>
              </w:rPr>
              <w:t>)</w:t>
            </w:r>
          </w:p>
        </w:tc>
      </w:tr>
      <w:tr w:rsidR="003E5411" w:rsidRPr="00197D8D" w14:paraId="3F2ECBED" w14:textId="77777777">
        <w:trPr>
          <w:trHeight w:val="519"/>
        </w:trPr>
        <w:tc>
          <w:tcPr>
            <w:tcW w:w="6636" w:type="dxa"/>
          </w:tcPr>
          <w:p w14:paraId="3775D9BC" w14:textId="77777777" w:rsidR="003E5411" w:rsidRPr="00197D8D" w:rsidRDefault="006E05E1">
            <w:pPr>
              <w:pStyle w:val="TableParagraph"/>
              <w:spacing w:before="116"/>
              <w:rPr>
                <w:rFonts w:ascii="Raavi" w:hAnsi="Raavi" w:cs="Raavi"/>
                <w:sz w:val="24"/>
                <w:szCs w:val="20"/>
              </w:rPr>
            </w:pPr>
            <w:r w:rsidRPr="00197D8D">
              <w:rPr>
                <w:rFonts w:ascii="Raavi" w:hAnsi="Raavi" w:cs="Raavi"/>
                <w:color w:val="52555A"/>
                <w:spacing w:val="-5"/>
                <w:sz w:val="24"/>
                <w:szCs w:val="20"/>
              </w:rPr>
              <w:t>ਟੀਕਾਕਰਨ</w:t>
            </w:r>
            <w:r w:rsidRPr="00197D8D">
              <w:rPr>
                <w:rFonts w:ascii="Raavi" w:hAnsi="Raavi" w:cs="Raavi"/>
                <w:color w:val="52555A"/>
                <w:spacing w:val="-5"/>
                <w:sz w:val="24"/>
                <w:szCs w:val="20"/>
              </w:rPr>
              <w:t xml:space="preserve"> </w:t>
            </w:r>
            <w:r w:rsidRPr="00197D8D">
              <w:rPr>
                <w:rFonts w:ascii="Raavi" w:hAnsi="Raavi" w:cs="Raavi"/>
                <w:color w:val="52555A"/>
                <w:spacing w:val="-5"/>
                <w:sz w:val="24"/>
                <w:szCs w:val="20"/>
              </w:rPr>
              <w:t>ਬਾਰੇ</w:t>
            </w:r>
            <w:r w:rsidRPr="00197D8D">
              <w:rPr>
                <w:rFonts w:ascii="Raavi" w:hAnsi="Raavi" w:cs="Raavi"/>
                <w:color w:val="52555A"/>
                <w:spacing w:val="-5"/>
                <w:sz w:val="24"/>
                <w:szCs w:val="20"/>
              </w:rPr>
              <w:t xml:space="preserve"> </w:t>
            </w:r>
            <w:r w:rsidRPr="00197D8D">
              <w:rPr>
                <w:rFonts w:ascii="Raavi" w:hAnsi="Raavi" w:cs="Raavi"/>
                <w:color w:val="52555A"/>
                <w:spacing w:val="-5"/>
                <w:sz w:val="24"/>
                <w:szCs w:val="20"/>
              </w:rPr>
              <w:t>ਜਾਣਕਾਰੀ</w:t>
            </w:r>
          </w:p>
        </w:tc>
      </w:tr>
      <w:tr w:rsidR="003E5411" w:rsidRPr="00197D8D" w14:paraId="45AE7A8D" w14:textId="77777777">
        <w:trPr>
          <w:trHeight w:val="317"/>
        </w:trPr>
        <w:tc>
          <w:tcPr>
            <w:tcW w:w="6636" w:type="dxa"/>
          </w:tcPr>
          <w:p w14:paraId="015219A5" w14:textId="77777777" w:rsidR="003E5411" w:rsidRPr="00197D8D" w:rsidRDefault="006E05E1">
            <w:pPr>
              <w:pStyle w:val="TableParagraph"/>
              <w:spacing w:before="75" w:line="222" w:lineRule="exact"/>
              <w:rPr>
                <w:rFonts w:ascii="Raavi" w:hAnsi="Raavi" w:cs="Raavi"/>
                <w:b/>
                <w:sz w:val="20"/>
                <w:szCs w:val="20"/>
              </w:rPr>
            </w:pPr>
            <w:r w:rsidRPr="00197D8D">
              <w:rPr>
                <w:rFonts w:ascii="Raavi" w:hAnsi="Raavi" w:cs="Raavi"/>
                <w:b/>
                <w:spacing w:val="-2"/>
                <w:sz w:val="20"/>
                <w:szCs w:val="20"/>
              </w:rPr>
              <w:t>ਸਰਕਾਰੀ</w:t>
            </w:r>
          </w:p>
        </w:tc>
      </w:tr>
    </w:tbl>
    <w:p w14:paraId="51A0421F" w14:textId="77777777" w:rsidR="003E5411" w:rsidRPr="00197D8D" w:rsidRDefault="006E05E1">
      <w:pPr>
        <w:spacing w:before="281" w:line="242" w:lineRule="auto"/>
        <w:ind w:left="144"/>
        <w:rPr>
          <w:rFonts w:ascii="Raavi" w:hAnsi="Raavi" w:cs="Raavi"/>
          <w:sz w:val="24"/>
          <w:szCs w:val="20"/>
        </w:rPr>
      </w:pP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ਰਾਸ਼ਟਰੀ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ਟੀਕਾਕਰਨ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(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ਨੈਸ਼ਨਲ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ਇਮਿਊਨਾਈਜ਼ੇਸ਼ਨ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)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ਪ੍ਰੋਗਰਾਮ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ਦੀ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ਸਮਾਂ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-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ਸਾਰਣੀ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12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ਮਹੀਨਿਆਂ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ਅਤੇ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18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ਮਹੀਨਿਆਂ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ਦੀ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ਉਮਰ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ਦੇ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ਬੱਚਿਆਂ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ਨੂੰ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ਖ਼ਸਰਾ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-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ਕਨੇਡੂ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-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ਜਰਮਨ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ਖ਼ਸਰਾ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(MMR)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ਵੈਕਸੀਨ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ਮੁਫ਼ਤ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ਪ੍ਰਦਾਨ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ਕਰਦੀ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 xml:space="preserve"> 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ਹੈ</w:t>
      </w:r>
      <w:r w:rsidRPr="00197D8D">
        <w:rPr>
          <w:rFonts w:ascii="Raavi" w:hAnsi="Raavi" w:cs="Raavi"/>
          <w:color w:val="52555A"/>
          <w:spacing w:val="-2"/>
          <w:sz w:val="24"/>
          <w:szCs w:val="20"/>
        </w:rPr>
        <w:t>।</w:t>
      </w:r>
    </w:p>
    <w:p w14:paraId="0C158ED5" w14:textId="77777777" w:rsidR="003E5411" w:rsidRPr="00197D8D" w:rsidRDefault="003E5411">
      <w:pPr>
        <w:pStyle w:val="BodyText"/>
        <w:spacing w:before="6"/>
        <w:ind w:left="0"/>
        <w:rPr>
          <w:rFonts w:ascii="Raavi" w:hAnsi="Raavi" w:cs="Raavi"/>
          <w:sz w:val="22"/>
          <w:szCs w:val="18"/>
        </w:rPr>
      </w:pPr>
    </w:p>
    <w:p w14:paraId="3215469D" w14:textId="77777777" w:rsidR="003E5411" w:rsidRPr="00197D8D" w:rsidRDefault="006E05E1">
      <w:pPr>
        <w:pStyle w:val="Heading1"/>
        <w:rPr>
          <w:rFonts w:ascii="Raavi" w:hAnsi="Raavi" w:cs="Raavi"/>
          <w:sz w:val="36"/>
          <w:szCs w:val="36"/>
        </w:rPr>
      </w:pPr>
      <w:r w:rsidRPr="00197D8D">
        <w:rPr>
          <w:rFonts w:ascii="Raavi" w:hAnsi="Raavi" w:cs="Raavi"/>
          <w:color w:val="C53662"/>
          <w:spacing w:val="-2"/>
          <w:sz w:val="36"/>
          <w:szCs w:val="36"/>
        </w:rPr>
        <w:t>ਖ਼ਸਰਾ</w:t>
      </w:r>
    </w:p>
    <w:p w14:paraId="7542C894" w14:textId="77777777" w:rsidR="003E5411" w:rsidRPr="00197D8D" w:rsidRDefault="006E05E1">
      <w:pPr>
        <w:pStyle w:val="BodyText"/>
        <w:spacing w:before="237" w:line="278" w:lineRule="auto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1"/>
          <w:sz w:val="18"/>
          <w:szCs w:val="18"/>
        </w:rPr>
        <w:t>ਖ਼ਸਰਾ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ਇੱਕ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ਗੰਭੀਰ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ਬਹੁਤ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ਜ਼ਿਆਦਾ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ਛੂਤ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ਵਾਲੀ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ਵਾਇਰਲ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ਬਿਮਾਰੀ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ਬੁਖ਼ਾਰ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ਵਗਦਾ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ਨੱਕ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ਖੰਘ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ਅੱਖਾਂ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ਲਾਲੀ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ਕਾਰਨ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ਬਣਦੀ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ਜਿਸ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ਤੋਂ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ਬਾਅਦ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ਧੱਫੜ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ਨਿਕਲਦੇ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ਹਨ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ਖ਼ਸਰਾ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ਵਾਰ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ਖ਼ਤਰਨਾਕ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ਪੇਚੀਦਗੀਆਂ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ਕਾਰਨ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ਬਣ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ਸਕਦਾ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ਜਿਵੇਂ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ਨਮੂਨੀਆ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color w:val="2A2736"/>
          <w:sz w:val="18"/>
          <w:szCs w:val="18"/>
        </w:rPr>
        <w:t>ਅਤੇ</w:t>
      </w:r>
      <w:r w:rsidRPr="00197D8D">
        <w:rPr>
          <w:rFonts w:ascii="Raavi" w:hAnsi="Raavi" w:cs="Raavi"/>
          <w:color w:val="2A2736"/>
          <w:sz w:val="18"/>
          <w:szCs w:val="18"/>
        </w:rPr>
        <w:t xml:space="preserve">  </w:t>
      </w:r>
      <w:r w:rsidRPr="00197D8D">
        <w:rPr>
          <w:rFonts w:ascii="Raavi" w:hAnsi="Raavi" w:cs="Raavi"/>
          <w:spacing w:val="-2"/>
          <w:sz w:val="18"/>
          <w:szCs w:val="18"/>
        </w:rPr>
        <w:t>ਇਨਸੇਫਲਾਈਟਿਸ</w:t>
      </w:r>
      <w:r w:rsidRPr="00197D8D">
        <w:rPr>
          <w:rFonts w:ascii="Raavi" w:hAnsi="Raavi" w:cs="Raavi"/>
          <w:spacing w:val="-2"/>
          <w:sz w:val="18"/>
          <w:szCs w:val="18"/>
        </w:rPr>
        <w:t>।</w:t>
      </w:r>
    </w:p>
    <w:p w14:paraId="1E15C3EA" w14:textId="77777777" w:rsidR="003E5411" w:rsidRPr="00197D8D" w:rsidRDefault="006E05E1">
      <w:pPr>
        <w:pStyle w:val="BodyText"/>
        <w:spacing w:before="120" w:line="278" w:lineRule="auto"/>
        <w:ind w:right="72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3"/>
          <w:sz w:val="18"/>
          <w:szCs w:val="18"/>
        </w:rPr>
        <w:t>ਖ਼ਸਰੇ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ਦੀ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ਲਾਗ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ਲੱਗਣ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ਵਾਲੇ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ਹਰੇਕ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1,000 </w:t>
      </w:r>
      <w:r w:rsidRPr="00197D8D">
        <w:rPr>
          <w:rFonts w:ascii="Raavi" w:hAnsi="Raavi" w:cs="Raavi"/>
          <w:spacing w:val="-3"/>
          <w:sz w:val="18"/>
          <w:szCs w:val="18"/>
        </w:rPr>
        <w:t>ਲੋਕਾਂ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ਵਿੱਚੋਂ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ਲੱਗਭਗ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1 </w:t>
      </w:r>
      <w:r w:rsidRPr="00197D8D">
        <w:rPr>
          <w:rFonts w:ascii="Raavi" w:hAnsi="Raavi" w:cs="Raavi"/>
          <w:spacing w:val="-3"/>
          <w:sz w:val="18"/>
          <w:szCs w:val="18"/>
        </w:rPr>
        <w:t>ਨੂੰ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ਇਨਸੇਫਲਾਈਟਿਸ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(</w:t>
      </w:r>
      <w:r w:rsidRPr="00197D8D">
        <w:rPr>
          <w:rFonts w:ascii="Raavi" w:hAnsi="Raavi" w:cs="Raavi"/>
          <w:spacing w:val="-3"/>
          <w:sz w:val="18"/>
          <w:szCs w:val="18"/>
        </w:rPr>
        <w:t>ਦਿਮਾਗ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ਦੀ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ਸੋਜਸ਼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) </w:t>
      </w:r>
      <w:r w:rsidRPr="00197D8D">
        <w:rPr>
          <w:rFonts w:ascii="Raavi" w:hAnsi="Raavi" w:cs="Raavi"/>
          <w:spacing w:val="-3"/>
          <w:sz w:val="18"/>
          <w:szCs w:val="18"/>
        </w:rPr>
        <w:t>ਵਿਕਸਤ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ਹੋ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ਜਾਵੇਗੀ</w:t>
      </w:r>
      <w:r w:rsidRPr="00197D8D">
        <w:rPr>
          <w:rFonts w:ascii="Raavi" w:hAnsi="Raavi" w:cs="Raavi"/>
          <w:spacing w:val="-3"/>
          <w:sz w:val="18"/>
          <w:szCs w:val="18"/>
        </w:rPr>
        <w:t>।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ਖ਼ਸਰੇ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ਵਾਲੀ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ਦਿਮਾਗ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ਦੀ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ਸੋਜਸ਼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(</w:t>
      </w:r>
      <w:r w:rsidRPr="00197D8D">
        <w:rPr>
          <w:rFonts w:ascii="Raavi" w:hAnsi="Raavi" w:cs="Raavi"/>
          <w:spacing w:val="-3"/>
          <w:sz w:val="18"/>
          <w:szCs w:val="18"/>
        </w:rPr>
        <w:t>ਇਨਸੇਫਲਾਈਟਿਸ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) </w:t>
      </w:r>
      <w:r w:rsidRPr="00197D8D">
        <w:rPr>
          <w:rFonts w:ascii="Raavi" w:hAnsi="Raavi" w:cs="Raavi"/>
          <w:spacing w:val="-3"/>
          <w:sz w:val="18"/>
          <w:szCs w:val="18"/>
        </w:rPr>
        <w:t>ਦੇ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ਵਿਕਾਸ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ਵਾਲੇ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ਹਰੇਕ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10 </w:t>
      </w:r>
      <w:r w:rsidRPr="00197D8D">
        <w:rPr>
          <w:rFonts w:ascii="Raavi" w:hAnsi="Raavi" w:cs="Raavi"/>
          <w:spacing w:val="-3"/>
          <w:sz w:val="18"/>
          <w:szCs w:val="18"/>
        </w:rPr>
        <w:t>ਬੱਚਿਆਂ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ਵਿੱਚੋਂ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, 1 </w:t>
      </w:r>
      <w:r w:rsidRPr="00197D8D">
        <w:rPr>
          <w:rFonts w:ascii="Raavi" w:hAnsi="Raavi" w:cs="Raavi"/>
          <w:spacing w:val="-3"/>
          <w:sz w:val="18"/>
          <w:szCs w:val="18"/>
        </w:rPr>
        <w:t>ਦੀ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ਮੌਤ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ਹੋ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ਜਾਵੇਗੀ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ਅਤੇ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ਕਈਆਂ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ਦੇ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ਦਿਮਾਗ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ਨੂੰ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ਪੱਕੇ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ਤੌਰ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'</w:t>
      </w:r>
      <w:r w:rsidRPr="00197D8D">
        <w:rPr>
          <w:rFonts w:ascii="Raavi" w:hAnsi="Raavi" w:cs="Raavi"/>
          <w:spacing w:val="-3"/>
          <w:sz w:val="18"/>
          <w:szCs w:val="18"/>
        </w:rPr>
        <w:t>ਤੇ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ਨੁਕਸਾਨ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ਹੋਵੇਗਾ</w:t>
      </w:r>
      <w:r w:rsidRPr="00197D8D">
        <w:rPr>
          <w:rFonts w:ascii="Raavi" w:hAnsi="Raavi" w:cs="Raavi"/>
          <w:spacing w:val="-3"/>
          <w:sz w:val="18"/>
          <w:szCs w:val="18"/>
        </w:rPr>
        <w:t>।</w:t>
      </w:r>
    </w:p>
    <w:p w14:paraId="44099C15" w14:textId="77777777" w:rsidR="003E5411" w:rsidRPr="00197D8D" w:rsidRDefault="006E05E1">
      <w:pPr>
        <w:pStyle w:val="BodyText"/>
        <w:spacing w:before="119" w:line="278" w:lineRule="auto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1"/>
          <w:sz w:val="18"/>
          <w:szCs w:val="18"/>
        </w:rPr>
        <w:t>ਇੱਕ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ਦੁਰਲੱਭ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ਹਾਲਤ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ਜਿਸਨੂੰ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ਸਬਐਕਿਊਟ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ਸਕਲੇਰੋਸਿੰਗ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ਪੈਨੇਨਸੈਫਲਾਈਟਿਸ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(SSPE, </w:t>
      </w:r>
      <w:r w:rsidRPr="00197D8D">
        <w:rPr>
          <w:rFonts w:ascii="Raavi" w:hAnsi="Raavi" w:cs="Raavi"/>
          <w:spacing w:val="-1"/>
          <w:sz w:val="18"/>
          <w:szCs w:val="18"/>
        </w:rPr>
        <w:t>ਦਿਮਾਗ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ਵਿਕਾਰ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) </w:t>
      </w:r>
      <w:r w:rsidRPr="00197D8D">
        <w:rPr>
          <w:rFonts w:ascii="Raavi" w:hAnsi="Raavi" w:cs="Raavi"/>
          <w:spacing w:val="-1"/>
          <w:sz w:val="18"/>
          <w:szCs w:val="18"/>
        </w:rPr>
        <w:t>ਕਹਿੰਦੇ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ਖ਼ਸਰੇ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ਲਾਗ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ਸਾਲਾਂ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ਬਾਅਦ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ਵਿਕਸਤ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ਸਕਦੀ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SSPE </w:t>
      </w:r>
      <w:r w:rsidRPr="00197D8D">
        <w:rPr>
          <w:rFonts w:ascii="Raavi" w:hAnsi="Raavi" w:cs="Raavi"/>
          <w:spacing w:val="-1"/>
          <w:sz w:val="18"/>
          <w:szCs w:val="18"/>
        </w:rPr>
        <w:t>ਤੇਜ਼ੀ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ਨਾਲ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ਦਿਮਾਗ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ਨਸ਼ਟ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ਦਿੰਦੀ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ਹਮੇਸ਼ਾ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ਘਾਤਕ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ਹੁੰਦੀ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</w:p>
    <w:p w14:paraId="3FB5B4AF" w14:textId="77777777" w:rsidR="003E5411" w:rsidRPr="00197D8D" w:rsidRDefault="006E05E1">
      <w:pPr>
        <w:pStyle w:val="BodyText"/>
        <w:spacing w:before="121" w:line="278" w:lineRule="auto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1"/>
          <w:sz w:val="18"/>
          <w:szCs w:val="18"/>
        </w:rPr>
        <w:t>ਖ਼ਸਰਾ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ਕਿਸੇ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ਲਾਗ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ਗ੍ਰਸਤ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ਵਿਅਕਤੀ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ਖੰਘਣ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ਛਿੱਕਣ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ਰਾਹੀਂ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ਸਕਦਾ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ਇਸ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ਤੋਂ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ਪਹਿਲਾਂ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ਉਸ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ਵਿਅਕਤੀ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ਇਹ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ਅਹਿਸਾਸ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ਹੋਵੇ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ਉਹ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ਬਿਮਾਰ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</w:p>
    <w:p w14:paraId="38E17C5C" w14:textId="77777777" w:rsidR="003E5411" w:rsidRPr="00197D8D" w:rsidRDefault="003E5411">
      <w:pPr>
        <w:pStyle w:val="BodyText"/>
        <w:spacing w:before="40"/>
        <w:ind w:left="0"/>
        <w:rPr>
          <w:rFonts w:ascii="Raavi" w:hAnsi="Raavi" w:cs="Raavi"/>
          <w:sz w:val="18"/>
          <w:szCs w:val="18"/>
        </w:rPr>
      </w:pPr>
    </w:p>
    <w:p w14:paraId="3D6CA6A5" w14:textId="77777777" w:rsidR="003E5411" w:rsidRPr="00197D8D" w:rsidRDefault="006E05E1">
      <w:pPr>
        <w:pStyle w:val="Heading1"/>
        <w:rPr>
          <w:rFonts w:ascii="Raavi" w:hAnsi="Raavi" w:cs="Raavi"/>
          <w:sz w:val="36"/>
          <w:szCs w:val="36"/>
        </w:rPr>
      </w:pPr>
      <w:r w:rsidRPr="00197D8D">
        <w:rPr>
          <w:rFonts w:ascii="Raavi" w:hAnsi="Raavi" w:cs="Raavi"/>
          <w:color w:val="C53662"/>
          <w:spacing w:val="-2"/>
          <w:sz w:val="36"/>
          <w:szCs w:val="36"/>
        </w:rPr>
        <w:t>ਕਨੇਡੂ</w:t>
      </w:r>
      <w:r w:rsidRPr="00197D8D">
        <w:rPr>
          <w:rFonts w:ascii="Raavi" w:hAnsi="Raavi" w:cs="Raavi"/>
          <w:color w:val="C53662"/>
          <w:spacing w:val="-2"/>
          <w:sz w:val="36"/>
          <w:szCs w:val="36"/>
        </w:rPr>
        <w:t xml:space="preserve"> (</w:t>
      </w:r>
      <w:r w:rsidRPr="00197D8D">
        <w:rPr>
          <w:rFonts w:ascii="Raavi" w:hAnsi="Raavi" w:cs="Raavi"/>
          <w:color w:val="C53662"/>
          <w:spacing w:val="-2"/>
          <w:sz w:val="36"/>
          <w:szCs w:val="36"/>
        </w:rPr>
        <w:t>ਮੰਪਸ</w:t>
      </w:r>
      <w:r w:rsidRPr="00197D8D">
        <w:rPr>
          <w:rFonts w:ascii="Raavi" w:hAnsi="Raavi" w:cs="Raavi"/>
          <w:color w:val="C53662"/>
          <w:spacing w:val="-2"/>
          <w:sz w:val="36"/>
          <w:szCs w:val="36"/>
        </w:rPr>
        <w:t>)</w:t>
      </w:r>
    </w:p>
    <w:p w14:paraId="0C41DDE3" w14:textId="77777777" w:rsidR="003E5411" w:rsidRPr="00197D8D" w:rsidRDefault="006E05E1">
      <w:pPr>
        <w:pStyle w:val="BodyText"/>
        <w:spacing w:before="237" w:line="278" w:lineRule="auto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1"/>
          <w:sz w:val="18"/>
          <w:szCs w:val="18"/>
        </w:rPr>
        <w:t>ਕਨੇਡੂ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ਬੁਖ਼ਾਰ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ਸਿਰ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ਦਰਦ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ਲਾਰ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ਗ੍ਰੰਥੀਆਂ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ਸੋਜਸ਼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ਕਾਰਨ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ਬਣਦੇ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ਹਨ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ਲਗਭਗ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5,000 </w:t>
      </w:r>
      <w:r w:rsidRPr="00197D8D">
        <w:rPr>
          <w:rFonts w:ascii="Raavi" w:hAnsi="Raavi" w:cs="Raavi"/>
          <w:spacing w:val="-1"/>
          <w:sz w:val="18"/>
          <w:szCs w:val="18"/>
        </w:rPr>
        <w:t>ਬੱਚਿਆਂ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ਵਿੱਚੋਂ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1 </w:t>
      </w:r>
      <w:r w:rsidRPr="00197D8D">
        <w:rPr>
          <w:rFonts w:ascii="Raavi" w:hAnsi="Raavi" w:cs="Raavi"/>
          <w:spacing w:val="-1"/>
          <w:sz w:val="18"/>
          <w:szCs w:val="18"/>
        </w:rPr>
        <w:t>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ਇਨਸੇਫਲਾਈਟਿਸ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ਜਾਂਦਾ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ਇਹ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ਬਿਮਾਰੀ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ਬਾਂਝਪਨ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ਸਥਾਈ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ਬੋਲ਼ੇਪਣ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ਕਾਰਨ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ਬਣ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ਸਕਦੀ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</w:p>
    <w:p w14:paraId="55EA0E0D" w14:textId="77777777" w:rsidR="003E5411" w:rsidRPr="00197D8D" w:rsidRDefault="006E05E1">
      <w:pPr>
        <w:pStyle w:val="BodyText"/>
        <w:spacing w:before="122" w:line="278" w:lineRule="auto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1"/>
          <w:sz w:val="18"/>
          <w:szCs w:val="18"/>
        </w:rPr>
        <w:t xml:space="preserve">5 </w:t>
      </w:r>
      <w:r w:rsidRPr="00197D8D">
        <w:rPr>
          <w:rFonts w:ascii="Raavi" w:hAnsi="Raavi" w:cs="Raavi"/>
          <w:spacing w:val="-1"/>
          <w:sz w:val="18"/>
          <w:szCs w:val="18"/>
        </w:rPr>
        <w:t>ਵਿੱਚੋਂ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ਲੱਗਭਗ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1 </w:t>
      </w:r>
      <w:r w:rsidRPr="00197D8D">
        <w:rPr>
          <w:rFonts w:ascii="Raavi" w:hAnsi="Raavi" w:cs="Raavi"/>
          <w:spacing w:val="-1"/>
          <w:sz w:val="18"/>
          <w:szCs w:val="18"/>
        </w:rPr>
        <w:t>ਅੱਲ੍ਹੜ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ਉਮਰ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ਮੁੰਡੇ</w:t>
      </w:r>
      <w:r w:rsidRPr="00197D8D">
        <w:rPr>
          <w:rFonts w:ascii="Raavi" w:hAnsi="Raavi" w:cs="Raavi"/>
          <w:spacing w:val="-1"/>
          <w:sz w:val="18"/>
          <w:szCs w:val="18"/>
        </w:rPr>
        <w:t>-</w:t>
      </w:r>
      <w:r w:rsidRPr="00197D8D">
        <w:rPr>
          <w:rFonts w:ascii="Raavi" w:hAnsi="Raavi" w:cs="Raavi"/>
          <w:spacing w:val="-1"/>
          <w:sz w:val="18"/>
          <w:szCs w:val="18"/>
        </w:rPr>
        <w:t>ਕੁੜੀਆਂ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ਬਾਲਗ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ਮਰਦਾਂ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ਵਿੱਚ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ਅੰਡਕੋਸ਼ਾਂ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ਦਰਦ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ਵਾਲੀ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ਸੋਜਸ਼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ਵਿਕਸਤ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ਜਾਂਦੀ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ਸਥਿਤੀ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ਵਾਲੇ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ਮਰਦ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ਆਮ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ਤੌਰ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'</w:t>
      </w:r>
      <w:r w:rsidRPr="00197D8D">
        <w:rPr>
          <w:rFonts w:ascii="Raavi" w:hAnsi="Raavi" w:cs="Raavi"/>
          <w:spacing w:val="-1"/>
          <w:sz w:val="18"/>
          <w:szCs w:val="18"/>
        </w:rPr>
        <w:t>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ਪੂਰੀ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ਤਰ੍ਹਾਂ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ਠੀਕ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ਜਾਂਦੇ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ਪਰ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ਬਹੁਤ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ਘੱਟ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ਮੌਕਿਆਂ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'</w:t>
      </w:r>
      <w:r w:rsidRPr="00197D8D">
        <w:rPr>
          <w:rFonts w:ascii="Raavi" w:hAnsi="Raavi" w:cs="Raavi"/>
          <w:spacing w:val="-1"/>
          <w:sz w:val="18"/>
          <w:szCs w:val="18"/>
        </w:rPr>
        <w:t>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ਇਹ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ਬਾਂਝਪਨ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ਕਾਰਨ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ਬਣ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ਸਕਦਾ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</w:p>
    <w:p w14:paraId="0F29F898" w14:textId="77777777" w:rsidR="003E5411" w:rsidRPr="00197D8D" w:rsidRDefault="006E05E1">
      <w:pPr>
        <w:pStyle w:val="BodyText"/>
        <w:spacing w:before="119" w:line="278" w:lineRule="auto"/>
        <w:ind w:right="38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1"/>
          <w:sz w:val="18"/>
          <w:szCs w:val="18"/>
        </w:rPr>
        <w:t>ਕਨੇਡੂ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ਕਿਸੇ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ਲਾਗ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ਗ੍ਰਸਤ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ਵਿਅਕਤੀ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ਦੁਆਰਾ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ਖੰਘਣ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ਛਿੱਕਣ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ਰਾਹੀਂ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ਸਕਦੇ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ਇਸ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ਤੋਂ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ਪਹਿਲਾਂ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ਉਸ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ਵਿਅਕਤੀ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ਇਹ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ਅਹਿਸਾਸ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ਹੋਵੇ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ਉਹ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ਬਿਮਾਰ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</w:p>
    <w:p w14:paraId="583299F6" w14:textId="77777777" w:rsidR="003E5411" w:rsidRPr="00197D8D" w:rsidRDefault="003E5411">
      <w:pPr>
        <w:pStyle w:val="BodyText"/>
        <w:spacing w:before="40"/>
        <w:ind w:left="0"/>
        <w:rPr>
          <w:rFonts w:ascii="Raavi" w:hAnsi="Raavi" w:cs="Raavi"/>
          <w:sz w:val="18"/>
          <w:szCs w:val="18"/>
        </w:rPr>
      </w:pPr>
    </w:p>
    <w:p w14:paraId="28495BCB" w14:textId="77777777" w:rsidR="003E5411" w:rsidRPr="00197D8D" w:rsidRDefault="006E05E1">
      <w:pPr>
        <w:pStyle w:val="Heading1"/>
        <w:rPr>
          <w:rFonts w:ascii="Raavi" w:hAnsi="Raavi" w:cs="Raavi"/>
          <w:sz w:val="36"/>
          <w:szCs w:val="36"/>
        </w:rPr>
      </w:pPr>
      <w:r w:rsidRPr="00197D8D">
        <w:rPr>
          <w:rFonts w:ascii="Raavi" w:hAnsi="Raavi" w:cs="Raavi"/>
          <w:color w:val="C53662"/>
          <w:spacing w:val="-2"/>
          <w:sz w:val="36"/>
          <w:szCs w:val="36"/>
        </w:rPr>
        <w:t>ਜਰਮਨ</w:t>
      </w:r>
      <w:r w:rsidRPr="00197D8D">
        <w:rPr>
          <w:rFonts w:ascii="Raavi" w:hAnsi="Raavi" w:cs="Raavi"/>
          <w:color w:val="C53662"/>
          <w:spacing w:val="-2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2"/>
          <w:sz w:val="36"/>
          <w:szCs w:val="36"/>
        </w:rPr>
        <w:t>ਖ਼ਸਰਾ</w:t>
      </w:r>
      <w:r w:rsidRPr="00197D8D">
        <w:rPr>
          <w:rFonts w:ascii="Raavi" w:hAnsi="Raavi" w:cs="Raavi"/>
          <w:color w:val="C53662"/>
          <w:spacing w:val="-2"/>
          <w:sz w:val="36"/>
          <w:szCs w:val="36"/>
        </w:rPr>
        <w:t xml:space="preserve"> (</w:t>
      </w:r>
      <w:r w:rsidRPr="00197D8D">
        <w:rPr>
          <w:rFonts w:ascii="Raavi" w:hAnsi="Raavi" w:cs="Raavi"/>
          <w:color w:val="C53662"/>
          <w:spacing w:val="-2"/>
          <w:sz w:val="36"/>
          <w:szCs w:val="36"/>
        </w:rPr>
        <w:t>ਰੁਬੇਲਾ</w:t>
      </w:r>
      <w:r w:rsidRPr="00197D8D">
        <w:rPr>
          <w:rFonts w:ascii="Raavi" w:hAnsi="Raavi" w:cs="Raavi"/>
          <w:color w:val="C53662"/>
          <w:spacing w:val="-2"/>
          <w:sz w:val="36"/>
          <w:szCs w:val="36"/>
        </w:rPr>
        <w:t>)</w:t>
      </w:r>
    </w:p>
    <w:p w14:paraId="21534407" w14:textId="77777777" w:rsidR="003E5411" w:rsidRPr="00197D8D" w:rsidRDefault="006E05E1">
      <w:pPr>
        <w:pStyle w:val="BodyText"/>
        <w:spacing w:before="237" w:line="278" w:lineRule="auto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1"/>
          <w:sz w:val="18"/>
          <w:szCs w:val="18"/>
        </w:rPr>
        <w:t>ਇਹ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ਬਚਪਨ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ਇੱਕ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ਹਲਕੀ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ਬਿਮਾਰੀ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ਇਹ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ਕਿਸ਼ੋਰਾਂ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ਬਾਲਗਾਂ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ਪ੍ਰਭਾਵਿਤ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ਸਕਦੀ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ਬਿਮਾਰੀ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ਨਾਲ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ਸੁੱਜੀਆਂ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ਹੋਈਆਂ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ਗ੍ਰੰਥੀਆਂ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ਜੋੜਾਂ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ਦਰਦ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ਚਿਹਰੇ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ਗਰਦਨ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'</w:t>
      </w:r>
      <w:r w:rsidRPr="00197D8D">
        <w:rPr>
          <w:rFonts w:ascii="Raavi" w:hAnsi="Raavi" w:cs="Raavi"/>
          <w:spacing w:val="-1"/>
          <w:sz w:val="18"/>
          <w:szCs w:val="18"/>
        </w:rPr>
        <w:t>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ਧੱਫੜ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ਜਾਂਦੇ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2 </w:t>
      </w:r>
      <w:r w:rsidRPr="00197D8D">
        <w:rPr>
          <w:rFonts w:ascii="Raavi" w:hAnsi="Raavi" w:cs="Raavi"/>
          <w:spacing w:val="-1"/>
          <w:sz w:val="18"/>
          <w:szCs w:val="18"/>
        </w:rPr>
        <w:t>ਤੋਂ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3 </w:t>
      </w:r>
      <w:r w:rsidRPr="00197D8D">
        <w:rPr>
          <w:rFonts w:ascii="Raavi" w:hAnsi="Raavi" w:cs="Raavi"/>
          <w:spacing w:val="-1"/>
          <w:sz w:val="18"/>
          <w:szCs w:val="18"/>
        </w:rPr>
        <w:t>ਦਿਨਾਂ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ਤੱਕ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ਰਹਿੰਦੇ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ਹਨ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ਤੁਸੀਂ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ਹਮੇਸ਼ਾ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ਜਲਦੀ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ਪੂਰੀ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ਤਰ੍ਹਾਂ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ਠੀਕ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ਜਾਂਦੇ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</w:p>
    <w:p w14:paraId="12658CC0" w14:textId="77777777" w:rsidR="003E5411" w:rsidRPr="00197D8D" w:rsidRDefault="006E05E1">
      <w:pPr>
        <w:pStyle w:val="BodyText"/>
        <w:spacing w:before="120" w:line="278" w:lineRule="auto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2"/>
          <w:sz w:val="18"/>
          <w:szCs w:val="18"/>
        </w:rPr>
        <w:t>ਜਰਮਨ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ਖ਼ਸਰਾ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ਉਦੋਂ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ਸਭ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ਤੋਂ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ਵੱਧ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ਖ਼ਤਰਨਾਕ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ਹੁੰਦਾ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ਹੈ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ਜਦੋਂ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ਗਰਭ</w:t>
      </w:r>
      <w:r w:rsidRPr="00197D8D">
        <w:rPr>
          <w:rFonts w:ascii="Raavi" w:hAnsi="Raavi" w:cs="Raavi"/>
          <w:spacing w:val="-2"/>
          <w:sz w:val="18"/>
          <w:szCs w:val="18"/>
        </w:rPr>
        <w:t>-</w:t>
      </w:r>
      <w:r w:rsidRPr="00197D8D">
        <w:rPr>
          <w:rFonts w:ascii="Raavi" w:hAnsi="Raavi" w:cs="Raavi"/>
          <w:spacing w:val="-2"/>
          <w:sz w:val="18"/>
          <w:szCs w:val="18"/>
        </w:rPr>
        <w:t>ਅਵਸਥਾ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ਦੇ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ਪਹਿਲੇ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20 </w:t>
      </w:r>
      <w:r w:rsidRPr="00197D8D">
        <w:rPr>
          <w:rFonts w:ascii="Raavi" w:hAnsi="Raavi" w:cs="Raavi"/>
          <w:spacing w:val="-2"/>
          <w:sz w:val="18"/>
          <w:szCs w:val="18"/>
        </w:rPr>
        <w:t>ਹਫ਼ਤਿਆਂ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ਵਿੱਚ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ਕਿਸੇ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ਔਰਤ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ਨੂੰ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ਇਸ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ਦੀ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ਲਾਗ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ਲੱਗ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ਜਾਂਦੀ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ਹੈ</w:t>
      </w:r>
      <w:r w:rsidRPr="00197D8D">
        <w:rPr>
          <w:rFonts w:ascii="Raavi" w:hAnsi="Raavi" w:cs="Raavi"/>
          <w:spacing w:val="-2"/>
          <w:sz w:val="18"/>
          <w:szCs w:val="18"/>
        </w:rPr>
        <w:t>।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ਇਸ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ਦੇ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ਨਤੀਜੇ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ਵਜੋਂ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ਨਵਜੰਮੇ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ਬੱਚੇ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ਵਿੱਚ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ਗੰਭੀਰ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ਸਮੱਸਿਆਵਾਂ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ਹੋ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ਸਕਦੀਆਂ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ਹਨ</w:t>
      </w:r>
      <w:r w:rsidRPr="00197D8D">
        <w:rPr>
          <w:rFonts w:ascii="Raavi" w:hAnsi="Raavi" w:cs="Raavi"/>
          <w:spacing w:val="-2"/>
          <w:sz w:val="18"/>
          <w:szCs w:val="18"/>
        </w:rPr>
        <w:t>।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ਬੋਲ਼ਾਪਣ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2"/>
          <w:sz w:val="18"/>
          <w:szCs w:val="18"/>
        </w:rPr>
        <w:t>ਅੰਨ੍ਹਾਪਣ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2"/>
          <w:sz w:val="18"/>
          <w:szCs w:val="18"/>
        </w:rPr>
        <w:t>ਦਿਲ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ਦੇ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ਨੁਕਸ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ਅਤੇ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ਬੌਧਿਕ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ਅਪੰਗਤਾਵਾਂ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ਹੋ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ਸਕਦੀਆਂ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ਹਨ</w:t>
      </w:r>
      <w:r w:rsidRPr="00197D8D">
        <w:rPr>
          <w:rFonts w:ascii="Raavi" w:hAnsi="Raavi" w:cs="Raavi"/>
          <w:spacing w:val="-2"/>
          <w:sz w:val="18"/>
          <w:szCs w:val="18"/>
        </w:rPr>
        <w:t>।</w:t>
      </w:r>
    </w:p>
    <w:p w14:paraId="5CD54ACF" w14:textId="77777777" w:rsidR="003E5411" w:rsidRPr="00197D8D" w:rsidRDefault="006E05E1">
      <w:pPr>
        <w:pStyle w:val="BodyText"/>
        <w:spacing w:before="120" w:line="278" w:lineRule="auto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1"/>
          <w:sz w:val="18"/>
          <w:szCs w:val="18"/>
        </w:rPr>
        <w:t>ਜਰਮਨ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ਖ਼ਸਰਾ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ਕਿਸੇ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ਲਾਗ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ਗ੍ਰਸਤ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ਵਿਅਕਤੀ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ਦੁਆਰਾ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ਖੰਘਣ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ਛਿੱਕਣ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ਰਾਹੀਂ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ਸਕਦਾ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ਇਸ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ਤੋਂ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ਪਹਿਲਾਂ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ਉਸ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ਵਿਅਕਤੀ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ਇਹ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ਅਹਿਸਾਸ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ਹੋਵੇ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ਉਹ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ਬਿਮਾਰ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</w:p>
    <w:p w14:paraId="7DA3D5B7" w14:textId="77777777" w:rsidR="003E5411" w:rsidRPr="00197D8D" w:rsidRDefault="003E5411">
      <w:pPr>
        <w:pStyle w:val="BodyText"/>
        <w:spacing w:line="278" w:lineRule="auto"/>
        <w:rPr>
          <w:rFonts w:ascii="Raavi" w:hAnsi="Raavi" w:cs="Raavi"/>
          <w:sz w:val="20"/>
          <w:szCs w:val="20"/>
        </w:rPr>
        <w:sectPr w:rsidR="003E5411" w:rsidRPr="00197D8D">
          <w:footerReference w:type="default" r:id="rId9"/>
          <w:type w:val="continuous"/>
          <w:pgSz w:w="11910" w:h="16840"/>
          <w:pgMar w:top="0" w:right="850" w:bottom="580" w:left="708" w:header="0" w:footer="385" w:gutter="0"/>
          <w:pgNumType w:start="1"/>
          <w:cols w:space="720"/>
        </w:sectPr>
      </w:pPr>
    </w:p>
    <w:p w14:paraId="114ACA9D" w14:textId="77777777" w:rsidR="003E5411" w:rsidRPr="00197D8D" w:rsidRDefault="006E05E1">
      <w:pPr>
        <w:pStyle w:val="BodyText"/>
        <w:spacing w:before="76" w:line="278" w:lineRule="auto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1"/>
          <w:sz w:val="18"/>
          <w:szCs w:val="18"/>
        </w:rPr>
        <w:lastRenderedPageBreak/>
        <w:t>ਜਰਮਨ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ਖ਼ਸਰਾ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ਬਹੁਤ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ਛੂਤਕਾਰੀ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ਗਰਭਵਤੀ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ਮਾਵਾਂ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ਉਨ੍ਹਾਂ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ਬੱਚਿਆਂ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ਰੱਖਿਆ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ਕਰਨ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ਸਭ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ਤੋਂ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ਵਧੀਆ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ਤਰੀਕਾ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ਇਹ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ਯਕੀਨੀ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ਬਣਾਉਣਾ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ਕਿ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ਔਰਤਾਂ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ਗਰਭਵਤੀ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ਹੋਣ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ਤੋਂ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ਪਹਿਲਾਂ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ਟੀਕਾ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ਲਗਾਇਆ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ਜਾਵੇ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</w:p>
    <w:p w14:paraId="7D4BA9B2" w14:textId="77777777" w:rsidR="003E5411" w:rsidRPr="00197D8D" w:rsidRDefault="006E05E1">
      <w:pPr>
        <w:pStyle w:val="BodyText"/>
        <w:spacing w:before="121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3"/>
          <w:sz w:val="18"/>
          <w:szCs w:val="18"/>
        </w:rPr>
        <w:t>*</w:t>
      </w:r>
      <w:r w:rsidRPr="00197D8D">
        <w:rPr>
          <w:rFonts w:ascii="Raavi" w:hAnsi="Raavi" w:cs="Raavi"/>
          <w:spacing w:val="-3"/>
          <w:sz w:val="18"/>
          <w:szCs w:val="18"/>
        </w:rPr>
        <w:t>ਟੀਕਾਕਰਨ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ਤੋਂ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ਬਾਅਦ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ਇੱਕ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ਮਹੀਨੇ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ਲਈ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ਗਰਭ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ਧਾਰਨ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ਕਰਨ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ਤੋਂ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ਪਰਹੇਜ਼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ਕਰਨਾ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ਚਾਹੀਦਾ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ਹੈ</w:t>
      </w:r>
      <w:r w:rsidRPr="00197D8D">
        <w:rPr>
          <w:rFonts w:ascii="Raavi" w:hAnsi="Raavi" w:cs="Raavi"/>
          <w:spacing w:val="-3"/>
          <w:sz w:val="18"/>
          <w:szCs w:val="18"/>
        </w:rPr>
        <w:t>।</w:t>
      </w:r>
    </w:p>
    <w:p w14:paraId="5ABA0880" w14:textId="77777777" w:rsidR="003E5411" w:rsidRPr="00197D8D" w:rsidRDefault="003E5411">
      <w:pPr>
        <w:pStyle w:val="BodyText"/>
        <w:spacing w:before="81"/>
        <w:ind w:left="0"/>
        <w:rPr>
          <w:rFonts w:ascii="Raavi" w:hAnsi="Raavi" w:cs="Raavi"/>
          <w:sz w:val="16"/>
          <w:szCs w:val="16"/>
        </w:rPr>
      </w:pPr>
    </w:p>
    <w:p w14:paraId="2DE4F3A3" w14:textId="77777777" w:rsidR="003E5411" w:rsidRPr="00197D8D" w:rsidRDefault="006E05E1">
      <w:pPr>
        <w:pStyle w:val="Heading1"/>
        <w:rPr>
          <w:rFonts w:ascii="Raavi" w:hAnsi="Raavi" w:cs="Raavi"/>
          <w:sz w:val="36"/>
          <w:szCs w:val="36"/>
        </w:rPr>
      </w:pPr>
      <w:r w:rsidRPr="00197D8D">
        <w:rPr>
          <w:rFonts w:ascii="Raavi" w:hAnsi="Raavi" w:cs="Raavi"/>
          <w:color w:val="C53662"/>
          <w:spacing w:val="-5"/>
          <w:sz w:val="36"/>
          <w:szCs w:val="36"/>
        </w:rPr>
        <w:t>ਖ਼ਸਰਾ</w:t>
      </w:r>
      <w:r w:rsidRPr="00197D8D">
        <w:rPr>
          <w:rFonts w:ascii="Raavi" w:hAnsi="Raavi" w:cs="Raavi"/>
          <w:color w:val="C53662"/>
          <w:spacing w:val="-5"/>
          <w:sz w:val="36"/>
          <w:szCs w:val="36"/>
        </w:rPr>
        <w:t>-</w:t>
      </w:r>
      <w:r w:rsidRPr="00197D8D">
        <w:rPr>
          <w:rFonts w:ascii="Raavi" w:hAnsi="Raavi" w:cs="Raavi"/>
          <w:color w:val="C53662"/>
          <w:spacing w:val="-5"/>
          <w:sz w:val="36"/>
          <w:szCs w:val="36"/>
        </w:rPr>
        <w:t>ਕਨੇਡੂ</w:t>
      </w:r>
      <w:r w:rsidRPr="00197D8D">
        <w:rPr>
          <w:rFonts w:ascii="Raavi" w:hAnsi="Raavi" w:cs="Raavi"/>
          <w:color w:val="C53662"/>
          <w:spacing w:val="-5"/>
          <w:sz w:val="36"/>
          <w:szCs w:val="36"/>
        </w:rPr>
        <w:t>-</w:t>
      </w:r>
      <w:r w:rsidRPr="00197D8D">
        <w:rPr>
          <w:rFonts w:ascii="Raavi" w:hAnsi="Raavi" w:cs="Raavi"/>
          <w:color w:val="C53662"/>
          <w:spacing w:val="-5"/>
          <w:sz w:val="36"/>
          <w:szCs w:val="36"/>
        </w:rPr>
        <w:t>ਜਰਮਨ</w:t>
      </w:r>
      <w:r w:rsidRPr="00197D8D">
        <w:rPr>
          <w:rFonts w:ascii="Raavi" w:hAnsi="Raavi" w:cs="Raavi"/>
          <w:color w:val="C53662"/>
          <w:spacing w:val="-5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5"/>
          <w:sz w:val="36"/>
          <w:szCs w:val="36"/>
        </w:rPr>
        <w:t>ਖ਼ਸਰਾ</w:t>
      </w:r>
      <w:r w:rsidRPr="00197D8D">
        <w:rPr>
          <w:rFonts w:ascii="Raavi" w:hAnsi="Raavi" w:cs="Raavi"/>
          <w:color w:val="C53662"/>
          <w:spacing w:val="-5"/>
          <w:sz w:val="36"/>
          <w:szCs w:val="36"/>
        </w:rPr>
        <w:t xml:space="preserve"> (MMR) </w:t>
      </w:r>
      <w:r w:rsidRPr="00197D8D">
        <w:rPr>
          <w:rFonts w:ascii="Raavi" w:hAnsi="Raavi" w:cs="Raavi"/>
          <w:color w:val="C53662"/>
          <w:spacing w:val="-5"/>
          <w:sz w:val="36"/>
          <w:szCs w:val="36"/>
        </w:rPr>
        <w:t>ਵੈਕਸੀਨਾਂ</w:t>
      </w:r>
    </w:p>
    <w:p w14:paraId="43638596" w14:textId="77777777" w:rsidR="003E5411" w:rsidRPr="00197D8D" w:rsidRDefault="006E05E1">
      <w:pPr>
        <w:pStyle w:val="BodyText"/>
        <w:spacing w:before="236" w:line="278" w:lineRule="auto"/>
        <w:ind w:right="38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1"/>
          <w:sz w:val="18"/>
          <w:szCs w:val="18"/>
        </w:rPr>
        <w:t xml:space="preserve">MMR </w:t>
      </w:r>
      <w:r w:rsidRPr="00197D8D">
        <w:rPr>
          <w:rFonts w:ascii="Raavi" w:hAnsi="Raavi" w:cs="Raavi"/>
          <w:spacing w:val="-1"/>
          <w:sz w:val="18"/>
          <w:szCs w:val="18"/>
        </w:rPr>
        <w:t>ਟੀਕਾ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18 </w:t>
      </w:r>
      <w:r w:rsidRPr="00197D8D">
        <w:rPr>
          <w:rFonts w:ascii="Raavi" w:hAnsi="Raavi" w:cs="Raavi"/>
          <w:spacing w:val="-1"/>
          <w:sz w:val="18"/>
          <w:szCs w:val="18"/>
        </w:rPr>
        <w:t>ਮਹੀਨਿਆਂ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ਬੱਚਿਆਂ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ਛੋਟੀ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ਮਾਤਾ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(</w:t>
      </w:r>
      <w:r w:rsidRPr="00197D8D">
        <w:rPr>
          <w:rFonts w:ascii="Raavi" w:hAnsi="Raavi" w:cs="Raavi"/>
          <w:spacing w:val="-1"/>
          <w:sz w:val="18"/>
          <w:szCs w:val="18"/>
        </w:rPr>
        <w:t>ਚਿਕਨਪੌਕਸ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) (MMRV) </w:t>
      </w:r>
      <w:r w:rsidRPr="00197D8D">
        <w:rPr>
          <w:rFonts w:ascii="Raavi" w:hAnsi="Raavi" w:cs="Raavi"/>
          <w:spacing w:val="-1"/>
          <w:sz w:val="18"/>
          <w:szCs w:val="18"/>
        </w:rPr>
        <w:t>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ਸੁਮੇਲ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ਵਿੱਚ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ਆਉਂਦਾ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ਇਸ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ਵਿੱਚ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ਹਰੇਕ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ਵਾਇਰਸ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ਥੋੜ੍ਹੀ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ਜਿਹੀ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ਘੱਟ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ਤਾਕਤ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ਵਾਲੀ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ਮਾਤਰਾ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ਅਤੇ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ਐਂਟੀਬਾਇਓਟਿਕ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ਨਿਓਮਾਈਸਿਨ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ਥੋੜ੍ਹੀ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ਜਿਹੀ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ਮਾਤਰਾ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ਹੁੰਦੀ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ਹੈ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</w:p>
    <w:p w14:paraId="5C08AF5F" w14:textId="77777777" w:rsidR="003E5411" w:rsidRPr="00197D8D" w:rsidRDefault="003E5411">
      <w:pPr>
        <w:pStyle w:val="BodyText"/>
        <w:spacing w:before="41"/>
        <w:ind w:left="0"/>
        <w:rPr>
          <w:rFonts w:ascii="Raavi" w:hAnsi="Raavi" w:cs="Raavi"/>
          <w:sz w:val="16"/>
          <w:szCs w:val="16"/>
        </w:rPr>
      </w:pPr>
    </w:p>
    <w:p w14:paraId="543CAE38" w14:textId="77777777" w:rsidR="003E5411" w:rsidRPr="00197D8D" w:rsidRDefault="006E05E1">
      <w:pPr>
        <w:pStyle w:val="Heading1"/>
        <w:rPr>
          <w:rFonts w:ascii="Raavi" w:hAnsi="Raavi" w:cs="Raavi"/>
          <w:sz w:val="36"/>
          <w:szCs w:val="36"/>
        </w:rPr>
      </w:pPr>
      <w:r w:rsidRPr="00197D8D">
        <w:rPr>
          <w:rFonts w:ascii="Raavi" w:hAnsi="Raavi" w:cs="Raavi"/>
          <w:color w:val="C53662"/>
          <w:spacing w:val="-3"/>
          <w:sz w:val="36"/>
          <w:szCs w:val="36"/>
        </w:rPr>
        <w:t xml:space="preserve">MMR </w:t>
      </w:r>
      <w:r w:rsidRPr="00197D8D">
        <w:rPr>
          <w:rFonts w:ascii="Raavi" w:hAnsi="Raavi" w:cs="Raavi"/>
          <w:color w:val="C53662"/>
          <w:spacing w:val="-3"/>
          <w:sz w:val="36"/>
          <w:szCs w:val="36"/>
        </w:rPr>
        <w:t>ਵੈਕਸੀਨ</w:t>
      </w:r>
      <w:r w:rsidRPr="00197D8D">
        <w:rPr>
          <w:rFonts w:ascii="Raavi" w:hAnsi="Raavi" w:cs="Raavi"/>
          <w:color w:val="C53662"/>
          <w:spacing w:val="-3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3"/>
          <w:sz w:val="36"/>
          <w:szCs w:val="36"/>
        </w:rPr>
        <w:t>ਦੇ</w:t>
      </w:r>
      <w:r w:rsidRPr="00197D8D">
        <w:rPr>
          <w:rFonts w:ascii="Raavi" w:hAnsi="Raavi" w:cs="Raavi"/>
          <w:color w:val="C53662"/>
          <w:spacing w:val="-3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3"/>
          <w:sz w:val="36"/>
          <w:szCs w:val="36"/>
        </w:rPr>
        <w:t>ਸੰਭਾਵੀ</w:t>
      </w:r>
      <w:r w:rsidRPr="00197D8D">
        <w:rPr>
          <w:rFonts w:ascii="Raavi" w:hAnsi="Raavi" w:cs="Raavi"/>
          <w:color w:val="C53662"/>
          <w:spacing w:val="-3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3"/>
          <w:sz w:val="36"/>
          <w:szCs w:val="36"/>
        </w:rPr>
        <w:t>ਮਾੜੇ</w:t>
      </w:r>
      <w:r w:rsidRPr="00197D8D">
        <w:rPr>
          <w:rFonts w:ascii="Raavi" w:hAnsi="Raavi" w:cs="Raavi"/>
          <w:color w:val="C53662"/>
          <w:spacing w:val="-3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3"/>
          <w:sz w:val="36"/>
          <w:szCs w:val="36"/>
        </w:rPr>
        <w:t>ਅਸਰ</w:t>
      </w:r>
    </w:p>
    <w:p w14:paraId="36F48AF6" w14:textId="77777777" w:rsidR="003E5411" w:rsidRPr="00197D8D" w:rsidRDefault="006E05E1">
      <w:pPr>
        <w:pStyle w:val="BodyText"/>
        <w:spacing w:before="237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3"/>
          <w:sz w:val="18"/>
          <w:szCs w:val="18"/>
        </w:rPr>
        <w:t xml:space="preserve">MMR </w:t>
      </w:r>
      <w:r w:rsidRPr="00197D8D">
        <w:rPr>
          <w:rFonts w:ascii="Raavi" w:hAnsi="Raavi" w:cs="Raavi"/>
          <w:spacing w:val="-3"/>
          <w:sz w:val="18"/>
          <w:szCs w:val="18"/>
        </w:rPr>
        <w:t>ਟੀਕੇ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ਪ੍ਰਤੀ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ਪ੍ਰਤੀਕ੍ਰਿਆਵਾਂ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3"/>
          <w:sz w:val="18"/>
          <w:szCs w:val="18"/>
        </w:rPr>
        <w:t>ਬਿਮਾਰੀਆਂ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ਦੀਆਂ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ਪੇਚੀਦਗੀਆਂ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ਨਾਲੋਂ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ਅਕਸਰ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ਬਹੁਤ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ਘੱਟ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ਹੁੰਦੀਆਂ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ਹਨ</w:t>
      </w:r>
      <w:r w:rsidRPr="00197D8D">
        <w:rPr>
          <w:rFonts w:ascii="Raavi" w:hAnsi="Raavi" w:cs="Raavi"/>
          <w:spacing w:val="-3"/>
          <w:sz w:val="18"/>
          <w:szCs w:val="18"/>
        </w:rPr>
        <w:t>।</w:t>
      </w:r>
    </w:p>
    <w:p w14:paraId="5E83D96E" w14:textId="77777777" w:rsidR="003E5411" w:rsidRPr="00197D8D" w:rsidRDefault="003E5411">
      <w:pPr>
        <w:pStyle w:val="BodyText"/>
        <w:ind w:left="0"/>
        <w:rPr>
          <w:rFonts w:ascii="Raavi" w:hAnsi="Raavi" w:cs="Raavi"/>
          <w:sz w:val="16"/>
          <w:szCs w:val="16"/>
        </w:rPr>
      </w:pPr>
    </w:p>
    <w:p w14:paraId="0339378B" w14:textId="77777777" w:rsidR="003E5411" w:rsidRPr="00197D8D" w:rsidRDefault="006E05E1">
      <w:pPr>
        <w:pStyle w:val="Heading2"/>
        <w:rPr>
          <w:rFonts w:ascii="Raavi" w:hAnsi="Raavi" w:cs="Raavi"/>
          <w:sz w:val="28"/>
          <w:szCs w:val="28"/>
        </w:rPr>
      </w:pPr>
      <w:r w:rsidRPr="00197D8D">
        <w:rPr>
          <w:rFonts w:ascii="Raavi" w:hAnsi="Raavi" w:cs="Raavi"/>
          <w:color w:val="52555A"/>
          <w:spacing w:val="-5"/>
          <w:sz w:val="28"/>
          <w:szCs w:val="28"/>
        </w:rPr>
        <w:t>ਆਮ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 xml:space="preserve"> 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>ਮਾੜੇ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 xml:space="preserve"> 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>ਪ੍ਰਭਾਵ</w:t>
      </w:r>
    </w:p>
    <w:p w14:paraId="45147629" w14:textId="77777777" w:rsidR="003E5411" w:rsidRPr="00197D8D" w:rsidRDefault="006E05E1">
      <w:pPr>
        <w:pStyle w:val="BodyText"/>
        <w:spacing w:before="129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2"/>
          <w:sz w:val="18"/>
          <w:szCs w:val="18"/>
        </w:rPr>
        <w:t>ਟੀਕਾਕਰਨ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ਦੇ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7 </w:t>
      </w:r>
      <w:r w:rsidRPr="00197D8D">
        <w:rPr>
          <w:rFonts w:ascii="Raavi" w:hAnsi="Raavi" w:cs="Raavi"/>
          <w:spacing w:val="-2"/>
          <w:sz w:val="18"/>
          <w:szCs w:val="18"/>
        </w:rPr>
        <w:t>ਤੋਂ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10 </w:t>
      </w:r>
      <w:r w:rsidRPr="00197D8D">
        <w:rPr>
          <w:rFonts w:ascii="Raavi" w:hAnsi="Raavi" w:cs="Raavi"/>
          <w:spacing w:val="-2"/>
          <w:sz w:val="18"/>
          <w:szCs w:val="18"/>
        </w:rPr>
        <w:t>ਦਿਨਾਂ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ਬਾਅਦ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ਵੇਖੇ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ਗਏ</w:t>
      </w:r>
      <w:r w:rsidRPr="00197D8D">
        <w:rPr>
          <w:rFonts w:ascii="Raavi" w:hAnsi="Raavi" w:cs="Raavi"/>
          <w:spacing w:val="-2"/>
          <w:sz w:val="18"/>
          <w:szCs w:val="18"/>
        </w:rPr>
        <w:t>:</w:t>
      </w:r>
    </w:p>
    <w:p w14:paraId="3D05D23F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2"/>
          <w:sz w:val="18"/>
          <w:szCs w:val="18"/>
        </w:rPr>
        <w:t xml:space="preserve">39ºC </w:t>
      </w:r>
      <w:r w:rsidRPr="00197D8D">
        <w:rPr>
          <w:rFonts w:ascii="Raavi" w:hAnsi="Raavi" w:cs="Raavi"/>
          <w:spacing w:val="-2"/>
          <w:sz w:val="18"/>
          <w:szCs w:val="18"/>
        </w:rPr>
        <w:t>ਤੋਂ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ਵੱਧ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ਤੇਜ਼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ਬੁਖ਼ਾਰ</w:t>
      </w:r>
    </w:p>
    <w:p w14:paraId="235F9314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2"/>
          <w:sz w:val="18"/>
          <w:szCs w:val="18"/>
        </w:rPr>
        <w:t>ਹਲਕੇ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ਲਾਲ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ਧੱਫੜ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(</w:t>
      </w:r>
      <w:r w:rsidRPr="00197D8D">
        <w:rPr>
          <w:rFonts w:ascii="Raavi" w:hAnsi="Raavi" w:cs="Raavi"/>
          <w:spacing w:val="-2"/>
          <w:sz w:val="18"/>
          <w:szCs w:val="18"/>
        </w:rPr>
        <w:t>ਛੂਤਕਾਰੀ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ਨਹੀਂ</w:t>
      </w:r>
      <w:r w:rsidRPr="00197D8D">
        <w:rPr>
          <w:rFonts w:ascii="Raavi" w:hAnsi="Raavi" w:cs="Raavi"/>
          <w:spacing w:val="-2"/>
          <w:sz w:val="18"/>
          <w:szCs w:val="18"/>
        </w:rPr>
        <w:t>)</w:t>
      </w:r>
    </w:p>
    <w:p w14:paraId="249A3817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2"/>
          <w:sz w:val="18"/>
          <w:szCs w:val="18"/>
        </w:rPr>
        <w:t>ਸਿਰ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ਦਾ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ਠੰਢਾ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ਹੋਣਾ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ਅਤੇ</w:t>
      </w:r>
      <w:r w:rsidRPr="00197D8D">
        <w:rPr>
          <w:rFonts w:ascii="Raavi" w:hAnsi="Raavi" w:cs="Raavi"/>
          <w:spacing w:val="-2"/>
          <w:sz w:val="18"/>
          <w:szCs w:val="18"/>
        </w:rPr>
        <w:t>/</w:t>
      </w:r>
      <w:r w:rsidRPr="00197D8D">
        <w:rPr>
          <w:rFonts w:ascii="Raavi" w:hAnsi="Raavi" w:cs="Raavi"/>
          <w:spacing w:val="-2"/>
          <w:sz w:val="18"/>
          <w:szCs w:val="18"/>
        </w:rPr>
        <w:t>ਜਾਂ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ਨੱਕ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ਵਗਣਾ</w:t>
      </w:r>
    </w:p>
    <w:p w14:paraId="4B668B51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2"/>
          <w:sz w:val="18"/>
          <w:szCs w:val="18"/>
        </w:rPr>
        <w:t>ਖੰਘ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ਅਤੇ</w:t>
      </w:r>
      <w:r w:rsidRPr="00197D8D">
        <w:rPr>
          <w:rFonts w:ascii="Raavi" w:hAnsi="Raavi" w:cs="Raavi"/>
          <w:spacing w:val="-2"/>
          <w:sz w:val="18"/>
          <w:szCs w:val="18"/>
        </w:rPr>
        <w:t>/</w:t>
      </w:r>
      <w:r w:rsidRPr="00197D8D">
        <w:rPr>
          <w:rFonts w:ascii="Raavi" w:hAnsi="Raavi" w:cs="Raavi"/>
          <w:spacing w:val="-2"/>
          <w:sz w:val="18"/>
          <w:szCs w:val="18"/>
        </w:rPr>
        <w:t>ਜਾਂ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ਸੁੱਜੀਆਂ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ਅੱਖਾਂ</w:t>
      </w:r>
    </w:p>
    <w:p w14:paraId="37FB8EC6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spacing w:before="156"/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3"/>
          <w:sz w:val="18"/>
          <w:szCs w:val="18"/>
        </w:rPr>
        <w:t>ਸੁਸਤੀ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ਜਾਂ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ਥਕਾਵਟ</w:t>
      </w:r>
    </w:p>
    <w:p w14:paraId="48A10E6E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3"/>
          <w:sz w:val="18"/>
          <w:szCs w:val="18"/>
        </w:rPr>
        <w:t>ਲਾਰ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ਵਾਲੀਆਂ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ਗ੍ਰੰਥੀਆਂ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ਦੀ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ਸੋਜਸ਼</w:t>
      </w:r>
    </w:p>
    <w:p w14:paraId="65B37D42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3"/>
          <w:sz w:val="18"/>
          <w:szCs w:val="18"/>
        </w:rPr>
        <w:t>ਟੀਕੇ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ਵਾਲੀ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ਜਗ੍ਹਾ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'</w:t>
      </w:r>
      <w:r w:rsidRPr="00197D8D">
        <w:rPr>
          <w:rFonts w:ascii="Raavi" w:hAnsi="Raavi" w:cs="Raavi"/>
          <w:spacing w:val="-3"/>
          <w:sz w:val="18"/>
          <w:szCs w:val="18"/>
        </w:rPr>
        <w:t>ਤੇ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ਅਸਥਾਈ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ਛੋਟੀ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ਜਿਹੀ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ਗੰਢ</w:t>
      </w:r>
      <w:r w:rsidRPr="00197D8D">
        <w:rPr>
          <w:rFonts w:ascii="Raavi" w:hAnsi="Raavi" w:cs="Raavi"/>
          <w:spacing w:val="-3"/>
          <w:sz w:val="18"/>
          <w:szCs w:val="18"/>
        </w:rPr>
        <w:t>।</w:t>
      </w:r>
    </w:p>
    <w:p w14:paraId="31D92B03" w14:textId="77777777" w:rsidR="003E5411" w:rsidRPr="00197D8D" w:rsidRDefault="006E05E1">
      <w:pPr>
        <w:pStyle w:val="Heading2"/>
        <w:spacing w:before="239"/>
        <w:rPr>
          <w:rFonts w:ascii="Raavi" w:hAnsi="Raavi" w:cs="Raavi"/>
          <w:sz w:val="28"/>
          <w:szCs w:val="28"/>
        </w:rPr>
      </w:pPr>
      <w:r w:rsidRPr="00197D8D">
        <w:rPr>
          <w:rFonts w:ascii="Raavi" w:hAnsi="Raavi" w:cs="Raavi"/>
          <w:color w:val="52555A"/>
          <w:spacing w:val="-5"/>
          <w:sz w:val="28"/>
          <w:szCs w:val="28"/>
        </w:rPr>
        <w:t>ਆਮ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 xml:space="preserve"> 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>ਨਾ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 xml:space="preserve"> 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>ਹੋਣ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 xml:space="preserve"> 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>ਵਾਲੇ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 xml:space="preserve"> 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>ਮਾੜੇ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 xml:space="preserve"> </w:t>
      </w:r>
      <w:r w:rsidRPr="00197D8D">
        <w:rPr>
          <w:rFonts w:ascii="Raavi" w:hAnsi="Raavi" w:cs="Raavi"/>
          <w:color w:val="52555A"/>
          <w:spacing w:val="-5"/>
          <w:sz w:val="28"/>
          <w:szCs w:val="28"/>
        </w:rPr>
        <w:t>ਅਸਰ</w:t>
      </w:r>
    </w:p>
    <w:p w14:paraId="7353EA5A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spacing w:before="129"/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4"/>
          <w:sz w:val="18"/>
          <w:szCs w:val="18"/>
        </w:rPr>
        <w:t>ਬੁਖ਼ਾਰ</w:t>
      </w:r>
      <w:r w:rsidRPr="00197D8D">
        <w:rPr>
          <w:rFonts w:ascii="Raavi" w:hAnsi="Raavi" w:cs="Raavi"/>
          <w:spacing w:val="-4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4"/>
          <w:sz w:val="18"/>
          <w:szCs w:val="18"/>
        </w:rPr>
        <w:t>ਦੇ</w:t>
      </w:r>
      <w:r w:rsidRPr="00197D8D">
        <w:rPr>
          <w:rFonts w:ascii="Raavi" w:hAnsi="Raavi" w:cs="Raavi"/>
          <w:spacing w:val="-4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4"/>
          <w:sz w:val="18"/>
          <w:szCs w:val="18"/>
        </w:rPr>
        <w:t>ਕਾਰਨ</w:t>
      </w:r>
      <w:r w:rsidRPr="00197D8D">
        <w:rPr>
          <w:rFonts w:ascii="Raavi" w:hAnsi="Raavi" w:cs="Raavi"/>
          <w:spacing w:val="-4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4"/>
          <w:sz w:val="18"/>
          <w:szCs w:val="18"/>
        </w:rPr>
        <w:t>ਬੇਹੋਸ਼ੀ</w:t>
      </w:r>
      <w:r w:rsidRPr="00197D8D">
        <w:rPr>
          <w:rFonts w:ascii="Raavi" w:hAnsi="Raavi" w:cs="Raavi"/>
          <w:spacing w:val="-4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4"/>
          <w:sz w:val="18"/>
          <w:szCs w:val="18"/>
        </w:rPr>
        <w:t>ਦਾ</w:t>
      </w:r>
      <w:r w:rsidRPr="00197D8D">
        <w:rPr>
          <w:rFonts w:ascii="Raavi" w:hAnsi="Raavi" w:cs="Raavi"/>
          <w:spacing w:val="-4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4"/>
          <w:sz w:val="18"/>
          <w:szCs w:val="18"/>
        </w:rPr>
        <w:t>ਦੌਰਾ</w:t>
      </w:r>
      <w:r w:rsidRPr="00197D8D">
        <w:rPr>
          <w:rFonts w:ascii="Raavi" w:hAnsi="Raavi" w:cs="Raavi"/>
          <w:spacing w:val="-4"/>
          <w:sz w:val="18"/>
          <w:szCs w:val="18"/>
        </w:rPr>
        <w:t xml:space="preserve"> (</w:t>
      </w:r>
      <w:r w:rsidRPr="00197D8D">
        <w:rPr>
          <w:rFonts w:ascii="Raavi" w:hAnsi="Raavi" w:cs="Raavi"/>
          <w:spacing w:val="-4"/>
          <w:sz w:val="18"/>
          <w:szCs w:val="18"/>
        </w:rPr>
        <w:t>ਬੁਖ਼ਾਰ</w:t>
      </w:r>
      <w:r w:rsidRPr="00197D8D">
        <w:rPr>
          <w:rFonts w:ascii="Raavi" w:hAnsi="Raavi" w:cs="Raavi"/>
          <w:spacing w:val="-4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4"/>
          <w:sz w:val="18"/>
          <w:szCs w:val="18"/>
        </w:rPr>
        <w:t>ਦੇ</w:t>
      </w:r>
      <w:r w:rsidRPr="00197D8D">
        <w:rPr>
          <w:rFonts w:ascii="Raavi" w:hAnsi="Raavi" w:cs="Raavi"/>
          <w:spacing w:val="-4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4"/>
          <w:sz w:val="18"/>
          <w:szCs w:val="18"/>
        </w:rPr>
        <w:t>ਕੜਵੱਲ</w:t>
      </w:r>
      <w:r w:rsidRPr="00197D8D">
        <w:rPr>
          <w:rFonts w:ascii="Raavi" w:hAnsi="Raavi" w:cs="Raavi"/>
          <w:spacing w:val="-4"/>
          <w:sz w:val="18"/>
          <w:szCs w:val="18"/>
        </w:rPr>
        <w:t>)</w:t>
      </w:r>
    </w:p>
    <w:p w14:paraId="75527DD8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color w:val="212121"/>
          <w:spacing w:val="-3"/>
          <w:sz w:val="18"/>
          <w:szCs w:val="18"/>
        </w:rPr>
        <w:t>ਜੋੜਾਂ</w:t>
      </w:r>
      <w:r w:rsidRPr="00197D8D">
        <w:rPr>
          <w:rFonts w:ascii="Raavi" w:hAnsi="Raavi" w:cs="Raavi"/>
          <w:color w:val="212121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color w:val="212121"/>
          <w:spacing w:val="-3"/>
          <w:sz w:val="18"/>
          <w:szCs w:val="18"/>
        </w:rPr>
        <w:t>ਵਿੱਚ</w:t>
      </w:r>
      <w:r w:rsidRPr="00197D8D">
        <w:rPr>
          <w:rFonts w:ascii="Raavi" w:hAnsi="Raavi" w:cs="Raavi"/>
          <w:color w:val="212121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color w:val="212121"/>
          <w:spacing w:val="-3"/>
          <w:sz w:val="18"/>
          <w:szCs w:val="18"/>
        </w:rPr>
        <w:t>ਅਸਥਾਈ</w:t>
      </w:r>
      <w:r w:rsidRPr="00197D8D">
        <w:rPr>
          <w:rFonts w:ascii="Raavi" w:hAnsi="Raavi" w:cs="Raavi"/>
          <w:color w:val="212121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color w:val="212121"/>
          <w:spacing w:val="-3"/>
          <w:sz w:val="18"/>
          <w:szCs w:val="18"/>
        </w:rPr>
        <w:t>ਦਰਦ</w:t>
      </w:r>
      <w:r w:rsidRPr="00197D8D">
        <w:rPr>
          <w:rFonts w:ascii="Raavi" w:hAnsi="Raavi" w:cs="Raavi"/>
          <w:color w:val="212121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color w:val="212121"/>
          <w:spacing w:val="-3"/>
          <w:sz w:val="18"/>
          <w:szCs w:val="18"/>
        </w:rPr>
        <w:t>ਅਤੇ</w:t>
      </w:r>
      <w:r w:rsidRPr="00197D8D">
        <w:rPr>
          <w:rFonts w:ascii="Raavi" w:hAnsi="Raavi" w:cs="Raavi"/>
          <w:color w:val="212121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color w:val="212121"/>
          <w:spacing w:val="-3"/>
          <w:sz w:val="18"/>
          <w:szCs w:val="18"/>
        </w:rPr>
        <w:t>ਅਕੜਾਅ</w:t>
      </w:r>
    </w:p>
    <w:p w14:paraId="78B2D11C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3"/>
          <w:sz w:val="18"/>
          <w:szCs w:val="18"/>
        </w:rPr>
        <w:t>ਅਸਥਾਈ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ਤੌਰ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'</w:t>
      </w:r>
      <w:r w:rsidRPr="00197D8D">
        <w:rPr>
          <w:rFonts w:ascii="Raavi" w:hAnsi="Raavi" w:cs="Raavi"/>
          <w:spacing w:val="-3"/>
          <w:sz w:val="18"/>
          <w:szCs w:val="18"/>
        </w:rPr>
        <w:t>ਤੇ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ਪਲੇਟਲੈੱਟਾਂ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ਦੀ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ਘੱਟ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ਗਿਣਤੀ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3"/>
          <w:sz w:val="18"/>
          <w:szCs w:val="18"/>
        </w:rPr>
        <w:t>ਜੋ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ਖ਼ੂਨ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ਵਗਣ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ਜਾਂ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ਨੀਲ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ਪੈਣ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ਦਾ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ਕਾਰਨ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ਬਣਦੀ</w:t>
      </w:r>
      <w:r w:rsidRPr="00197D8D">
        <w:rPr>
          <w:rFonts w:ascii="Raavi" w:hAnsi="Raavi" w:cs="Raavi"/>
          <w:spacing w:val="-3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3"/>
          <w:sz w:val="18"/>
          <w:szCs w:val="18"/>
        </w:rPr>
        <w:t>ਹੈ</w:t>
      </w:r>
      <w:r w:rsidRPr="00197D8D">
        <w:rPr>
          <w:rFonts w:ascii="Raavi" w:hAnsi="Raavi" w:cs="Raavi"/>
          <w:spacing w:val="-3"/>
          <w:sz w:val="18"/>
          <w:szCs w:val="18"/>
        </w:rPr>
        <w:t>।</w:t>
      </w:r>
    </w:p>
    <w:p w14:paraId="7F0D12EF" w14:textId="77777777" w:rsidR="003E5411" w:rsidRPr="00197D8D" w:rsidRDefault="006E05E1">
      <w:pPr>
        <w:pStyle w:val="Heading2"/>
        <w:spacing w:before="241"/>
        <w:rPr>
          <w:rFonts w:ascii="Raavi" w:hAnsi="Raavi" w:cs="Raavi"/>
          <w:sz w:val="28"/>
          <w:szCs w:val="28"/>
        </w:rPr>
      </w:pPr>
      <w:r w:rsidRPr="00197D8D">
        <w:rPr>
          <w:rFonts w:ascii="Raavi" w:hAnsi="Raavi" w:cs="Raavi"/>
          <w:color w:val="52555A"/>
          <w:spacing w:val="-6"/>
          <w:sz w:val="28"/>
          <w:szCs w:val="28"/>
        </w:rPr>
        <w:t>ਬੇਹੱਦ</w:t>
      </w:r>
      <w:r w:rsidRPr="00197D8D">
        <w:rPr>
          <w:rFonts w:ascii="Raavi" w:hAnsi="Raavi" w:cs="Raavi"/>
          <w:color w:val="52555A"/>
          <w:spacing w:val="-6"/>
          <w:sz w:val="28"/>
          <w:szCs w:val="28"/>
        </w:rPr>
        <w:t xml:space="preserve"> </w:t>
      </w:r>
      <w:r w:rsidRPr="00197D8D">
        <w:rPr>
          <w:rFonts w:ascii="Raavi" w:hAnsi="Raavi" w:cs="Raavi"/>
          <w:color w:val="52555A"/>
          <w:spacing w:val="-6"/>
          <w:sz w:val="28"/>
          <w:szCs w:val="28"/>
        </w:rPr>
        <w:t>ਦੁਰਲੱਭ</w:t>
      </w:r>
      <w:r w:rsidRPr="00197D8D">
        <w:rPr>
          <w:rFonts w:ascii="Raavi" w:hAnsi="Raavi" w:cs="Raavi"/>
          <w:color w:val="52555A"/>
          <w:spacing w:val="-6"/>
          <w:sz w:val="28"/>
          <w:szCs w:val="28"/>
        </w:rPr>
        <w:t xml:space="preserve"> </w:t>
      </w:r>
      <w:r w:rsidRPr="00197D8D">
        <w:rPr>
          <w:rFonts w:ascii="Raavi" w:hAnsi="Raavi" w:cs="Raavi"/>
          <w:color w:val="52555A"/>
          <w:spacing w:val="-6"/>
          <w:sz w:val="28"/>
          <w:szCs w:val="28"/>
        </w:rPr>
        <w:t>ਮਾੜੇ</w:t>
      </w:r>
      <w:r w:rsidRPr="00197D8D">
        <w:rPr>
          <w:rFonts w:ascii="Raavi" w:hAnsi="Raavi" w:cs="Raavi"/>
          <w:color w:val="52555A"/>
          <w:spacing w:val="-6"/>
          <w:sz w:val="28"/>
          <w:szCs w:val="28"/>
        </w:rPr>
        <w:t xml:space="preserve"> </w:t>
      </w:r>
      <w:r w:rsidRPr="00197D8D">
        <w:rPr>
          <w:rFonts w:ascii="Raavi" w:hAnsi="Raavi" w:cs="Raavi"/>
          <w:color w:val="52555A"/>
          <w:spacing w:val="-6"/>
          <w:sz w:val="28"/>
          <w:szCs w:val="28"/>
        </w:rPr>
        <w:t>ਅਸਰ</w:t>
      </w:r>
    </w:p>
    <w:p w14:paraId="339C4D17" w14:textId="77777777" w:rsidR="003E5411" w:rsidRPr="00197D8D" w:rsidRDefault="006E05E1">
      <w:pPr>
        <w:pStyle w:val="BodyText"/>
        <w:spacing w:before="129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2"/>
          <w:sz w:val="18"/>
          <w:szCs w:val="18"/>
        </w:rPr>
        <w:t>ਤੀਬਰ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ਐਲਰਜੀ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ਵਾਲੀ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ਪ੍ਰਤੀਕਿਰਿਆ</w:t>
      </w:r>
      <w:r w:rsidRPr="00197D8D">
        <w:rPr>
          <w:rFonts w:ascii="Raavi" w:hAnsi="Raavi" w:cs="Raavi"/>
          <w:spacing w:val="-2"/>
          <w:sz w:val="18"/>
          <w:szCs w:val="18"/>
        </w:rPr>
        <w:t>।</w:t>
      </w:r>
    </w:p>
    <w:p w14:paraId="0E464559" w14:textId="77777777" w:rsidR="003E5411" w:rsidRPr="00197D8D" w:rsidRDefault="006E05E1">
      <w:pPr>
        <w:pStyle w:val="BodyText"/>
        <w:spacing w:before="159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2"/>
          <w:sz w:val="18"/>
          <w:szCs w:val="18"/>
        </w:rPr>
        <w:t>ਜੇ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ਹਲਕੀਆਂ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ਪ੍ਰਤੀਕਿਰਿਆਵਾਂ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ਹੁੰਦੀਆਂ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ਹਨ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2"/>
          <w:sz w:val="18"/>
          <w:szCs w:val="18"/>
        </w:rPr>
        <w:t>ਤਾਂ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ਇਹ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2 </w:t>
      </w:r>
      <w:r w:rsidRPr="00197D8D">
        <w:rPr>
          <w:rFonts w:ascii="Raavi" w:hAnsi="Raavi" w:cs="Raavi"/>
          <w:spacing w:val="-2"/>
          <w:sz w:val="18"/>
          <w:szCs w:val="18"/>
        </w:rPr>
        <w:t>ਤੋਂ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3 </w:t>
      </w:r>
      <w:r w:rsidRPr="00197D8D">
        <w:rPr>
          <w:rFonts w:ascii="Raavi" w:hAnsi="Raavi" w:cs="Raavi"/>
          <w:spacing w:val="-2"/>
          <w:sz w:val="18"/>
          <w:szCs w:val="18"/>
        </w:rPr>
        <w:t>ਦਿਨਾਂ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ਤੱਕ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ਰਹਿ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ਸਕਦੀਆਂ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ਹਨ</w:t>
      </w:r>
      <w:r w:rsidRPr="00197D8D">
        <w:rPr>
          <w:rFonts w:ascii="Raavi" w:hAnsi="Raavi" w:cs="Raavi"/>
          <w:spacing w:val="-2"/>
          <w:sz w:val="18"/>
          <w:szCs w:val="18"/>
        </w:rPr>
        <w:t>।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ਮਾੜੇ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ਅਸਰਾਂ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ਨੂੰ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ਹੇਠ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ਲਿਖਿਆਂ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ਦੁਆਰਾ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ਘਟਾਇਆ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ਜਾ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ਸਕਦਾ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ਹੈ</w:t>
      </w:r>
      <w:r w:rsidRPr="00197D8D">
        <w:rPr>
          <w:rFonts w:ascii="Raavi" w:hAnsi="Raavi" w:cs="Raavi"/>
          <w:spacing w:val="-2"/>
          <w:sz w:val="18"/>
          <w:szCs w:val="18"/>
        </w:rPr>
        <w:t>:</w:t>
      </w:r>
    </w:p>
    <w:p w14:paraId="38DF2094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2"/>
          <w:sz w:val="18"/>
          <w:szCs w:val="18"/>
        </w:rPr>
        <w:t>ਟੀਕੇ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ਵਾਲੀ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ਦੁਖਦੀ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ਜਗ੍ਹਾ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'</w:t>
      </w:r>
      <w:r w:rsidRPr="00197D8D">
        <w:rPr>
          <w:rFonts w:ascii="Raavi" w:hAnsi="Raavi" w:cs="Raavi"/>
          <w:spacing w:val="-2"/>
          <w:sz w:val="18"/>
          <w:szCs w:val="18"/>
        </w:rPr>
        <w:t>ਤੇ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ਠੰਢਾ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ਗਿੱਲਾ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ਕੱਪੜਾ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ਰੱਖਣਾ</w:t>
      </w:r>
    </w:p>
    <w:p w14:paraId="62F19EE9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2"/>
          <w:sz w:val="18"/>
          <w:szCs w:val="18"/>
        </w:rPr>
        <w:t>ਜੇ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ਵਿਅਕਤੀ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ਨੂੰ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ਬੁਖ਼ਾਰ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ਹੈ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ਤਾਂ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ਵਾਧੂ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ਤਰਲ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ਪਦਾਰਥ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ਦੇਣਾ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ਅਤੇ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ਹੱਦੋਂ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ਵੱਧ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ਕੱਪੜੇ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ਨਾ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2"/>
          <w:sz w:val="18"/>
          <w:szCs w:val="18"/>
        </w:rPr>
        <w:t>ਪਹਿਨਣਾ</w:t>
      </w:r>
      <w:r w:rsidRPr="00197D8D">
        <w:rPr>
          <w:rFonts w:ascii="Raavi" w:hAnsi="Raavi" w:cs="Raavi"/>
          <w:spacing w:val="-2"/>
          <w:sz w:val="18"/>
          <w:szCs w:val="18"/>
        </w:rPr>
        <w:t xml:space="preserve"> </w:t>
      </w:r>
    </w:p>
    <w:p w14:paraId="6A6A45FB" w14:textId="77777777" w:rsidR="003E5411" w:rsidRPr="00197D8D" w:rsidRDefault="006E05E1">
      <w:pPr>
        <w:pStyle w:val="ListParagraph"/>
        <w:numPr>
          <w:ilvl w:val="0"/>
          <w:numId w:val="2"/>
        </w:numPr>
        <w:tabs>
          <w:tab w:val="left" w:pos="864"/>
        </w:tabs>
        <w:spacing w:before="157" w:line="278" w:lineRule="auto"/>
        <w:ind w:right="339"/>
        <w:rPr>
          <w:rFonts w:ascii="Raavi" w:hAnsi="Raavi" w:cs="Raavi"/>
          <w:sz w:val="18"/>
          <w:szCs w:val="18"/>
        </w:rPr>
      </w:pPr>
      <w:r w:rsidRPr="00197D8D">
        <w:rPr>
          <w:rFonts w:ascii="Raavi" w:hAnsi="Raavi" w:cs="Raavi"/>
          <w:spacing w:val="-1"/>
          <w:sz w:val="18"/>
          <w:szCs w:val="18"/>
        </w:rPr>
        <w:t>ਬੇਆਰਾਮੀ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ਘੱਟ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ਕਰਨ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ਲਈ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ਪੈਰਾਸੀਟਾਮੋਲ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ਲੈਣਾ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(</w:t>
      </w:r>
      <w:r w:rsidRPr="00197D8D">
        <w:rPr>
          <w:rFonts w:ascii="Raavi" w:hAnsi="Raavi" w:cs="Raavi"/>
          <w:spacing w:val="-1"/>
          <w:sz w:val="18"/>
          <w:szCs w:val="18"/>
        </w:rPr>
        <w:t>ਜਾਂ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ਆਪਣੇ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ਬੱਚੇ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ਦੇਣਾ</w:t>
      </w:r>
      <w:r w:rsidRPr="00197D8D">
        <w:rPr>
          <w:rFonts w:ascii="Raavi" w:hAnsi="Raavi" w:cs="Raavi"/>
          <w:spacing w:val="-1"/>
          <w:sz w:val="18"/>
          <w:szCs w:val="18"/>
        </w:rPr>
        <w:t>) (</w:t>
      </w:r>
      <w:r w:rsidRPr="00197D8D">
        <w:rPr>
          <w:rFonts w:ascii="Raavi" w:hAnsi="Raavi" w:cs="Raavi"/>
          <w:spacing w:val="-1"/>
          <w:sz w:val="18"/>
          <w:szCs w:val="18"/>
        </w:rPr>
        <w:t>ਤੁਹਾਡੇ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ਬੱਚੇ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ਦੀ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ਉਮਰ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ਵਾਸਤੇ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ਸਿਫ਼ਾਰਸ਼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ਕੀਤੀ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ਖ਼ੁਰਾਕ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ਚੇਤੇ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ਰੱਖੋ</w:t>
      </w:r>
      <w:r w:rsidRPr="00197D8D">
        <w:rPr>
          <w:rFonts w:ascii="Raavi" w:hAnsi="Raavi" w:cs="Raavi"/>
          <w:spacing w:val="-1"/>
          <w:sz w:val="18"/>
          <w:szCs w:val="18"/>
        </w:rPr>
        <w:t>)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</w:p>
    <w:p w14:paraId="0A0B9942" w14:textId="77777777" w:rsidR="003E5411" w:rsidRDefault="006E05E1">
      <w:pPr>
        <w:pStyle w:val="BodyText"/>
        <w:spacing w:before="121" w:line="398" w:lineRule="auto"/>
        <w:ind w:right="1632"/>
        <w:rPr>
          <w:rFonts w:ascii="Raavi" w:hAnsi="Raavi" w:cs="Raavi"/>
          <w:spacing w:val="-1"/>
          <w:sz w:val="18"/>
          <w:szCs w:val="18"/>
          <w:lang w:val="en-AU"/>
        </w:rPr>
      </w:pPr>
      <w:r w:rsidRPr="00197D8D">
        <w:rPr>
          <w:rFonts w:ascii="Raavi" w:hAnsi="Raavi" w:cs="Raavi"/>
          <w:spacing w:val="-1"/>
          <w:sz w:val="18"/>
          <w:szCs w:val="18"/>
        </w:rPr>
        <w:lastRenderedPageBreak/>
        <w:t>ਜੇ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ਪ੍ਰਤੀਕਿਰਿਆਵਾਂ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ਤੀਬਰ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ਲਗਾਤਾਰ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ਚੱਲ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ਰਹੀਆਂ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ਜਾਂ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ਤੁਸੀਂ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ਚਿੰਤਤ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ਤਾਂ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ਆਪਣੇ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ਡਾਕਟਰ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ਜਾਂ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ਹਸਪਤਾਲ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ਨਾਲ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ਸੰਪਰਕ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ਕਰੋ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ਤੁਸੀਂ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ਵਿਕਟੋਰੀਅਨ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ਵੈਕਸੀਨ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ਸੇਫ਼ਟੀ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ਸਰਵਿਸ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ਨੂੰ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1300 882 924 '</w:t>
      </w:r>
      <w:r w:rsidRPr="00197D8D">
        <w:rPr>
          <w:rFonts w:ascii="Raavi" w:hAnsi="Raavi" w:cs="Raavi"/>
          <w:spacing w:val="-1"/>
          <w:sz w:val="18"/>
          <w:szCs w:val="18"/>
        </w:rPr>
        <w:t>ਤੇ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ਫ਼ੋਨ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ਵੀ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ਕਰ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ਸਕਦੇ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</w:t>
      </w:r>
      <w:r w:rsidRPr="00197D8D">
        <w:rPr>
          <w:rFonts w:ascii="Raavi" w:hAnsi="Raavi" w:cs="Raavi"/>
          <w:spacing w:val="-1"/>
          <w:sz w:val="18"/>
          <w:szCs w:val="18"/>
        </w:rPr>
        <w:t>ਹੋ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, </w:t>
      </w:r>
      <w:r w:rsidRPr="00197D8D">
        <w:rPr>
          <w:rFonts w:ascii="Raavi" w:hAnsi="Raavi" w:cs="Raavi"/>
          <w:spacing w:val="-1"/>
          <w:sz w:val="18"/>
          <w:szCs w:val="18"/>
        </w:rPr>
        <w:t>ਵਿਕਲਪ</w:t>
      </w:r>
      <w:r w:rsidRPr="00197D8D">
        <w:rPr>
          <w:rFonts w:ascii="Raavi" w:hAnsi="Raavi" w:cs="Raavi"/>
          <w:spacing w:val="-1"/>
          <w:sz w:val="18"/>
          <w:szCs w:val="18"/>
        </w:rPr>
        <w:t xml:space="preserve"> 1 </w:t>
      </w:r>
      <w:r w:rsidRPr="00197D8D">
        <w:rPr>
          <w:rFonts w:ascii="Raavi" w:hAnsi="Raavi" w:cs="Raavi"/>
          <w:spacing w:val="-1"/>
          <w:sz w:val="18"/>
          <w:szCs w:val="18"/>
        </w:rPr>
        <w:t>ਦੱਬੋ</w:t>
      </w:r>
      <w:r w:rsidRPr="00197D8D">
        <w:rPr>
          <w:rFonts w:ascii="Raavi" w:hAnsi="Raavi" w:cs="Raavi"/>
          <w:spacing w:val="-1"/>
          <w:sz w:val="18"/>
          <w:szCs w:val="18"/>
        </w:rPr>
        <w:t>।</w:t>
      </w:r>
    </w:p>
    <w:p w14:paraId="3B29A4C5" w14:textId="77777777" w:rsidR="00197D8D" w:rsidRPr="00197D8D" w:rsidRDefault="00197D8D">
      <w:pPr>
        <w:pStyle w:val="BodyText"/>
        <w:spacing w:before="121" w:line="398" w:lineRule="auto"/>
        <w:ind w:right="1632"/>
        <w:rPr>
          <w:rFonts w:ascii="Raavi" w:hAnsi="Raavi" w:cs="Raavi"/>
          <w:sz w:val="18"/>
          <w:szCs w:val="18"/>
          <w:lang w:val="en-AU"/>
        </w:rPr>
      </w:pPr>
    </w:p>
    <w:p w14:paraId="6A0BEA6F" w14:textId="77777777" w:rsidR="003E5411" w:rsidRPr="00197D8D" w:rsidRDefault="006E05E1">
      <w:pPr>
        <w:pStyle w:val="Heading1"/>
        <w:spacing w:before="59"/>
        <w:rPr>
          <w:rFonts w:ascii="Raavi" w:hAnsi="Raavi" w:cs="Raavi"/>
          <w:sz w:val="36"/>
          <w:szCs w:val="36"/>
        </w:rPr>
      </w:pPr>
      <w:r w:rsidRPr="00197D8D">
        <w:rPr>
          <w:rFonts w:ascii="Raavi" w:hAnsi="Raavi" w:cs="Raavi"/>
          <w:color w:val="C53662"/>
          <w:spacing w:val="-6"/>
          <w:sz w:val="36"/>
          <w:szCs w:val="36"/>
        </w:rPr>
        <w:t>ਟੀਕਾਕਰਨ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>ਤੋਂ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>ਪਹਿਲਾਂ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>ਦੀ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>ਜਾਂਚ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>-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>ਸੂਚੀ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 xml:space="preserve"> (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>ਪ੍ਰੀ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>-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>ਇਮਿਊਨਾਈਜ਼ੇਸ਼ਨ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>ਚੈੱਕਲਿਸਟ</w:t>
      </w:r>
      <w:r w:rsidRPr="00197D8D">
        <w:rPr>
          <w:rFonts w:ascii="Raavi" w:hAnsi="Raavi" w:cs="Raavi"/>
          <w:color w:val="C53662"/>
          <w:spacing w:val="-6"/>
          <w:sz w:val="36"/>
          <w:szCs w:val="36"/>
        </w:rPr>
        <w:t>)</w:t>
      </w:r>
    </w:p>
    <w:p w14:paraId="662DA26D" w14:textId="77777777" w:rsidR="003E5411" w:rsidRPr="006E05E1" w:rsidRDefault="006E05E1">
      <w:pPr>
        <w:pStyle w:val="BodyText"/>
        <w:spacing w:before="239"/>
        <w:rPr>
          <w:rFonts w:ascii="Raavi" w:hAnsi="Raavi" w:cs="Raavi"/>
          <w:sz w:val="18"/>
          <w:szCs w:val="18"/>
        </w:rPr>
      </w:pPr>
      <w:r w:rsidRPr="006E05E1">
        <w:rPr>
          <w:rFonts w:ascii="Raavi" w:hAnsi="Raavi" w:cs="Raavi"/>
          <w:spacing w:val="-2"/>
          <w:sz w:val="18"/>
          <w:szCs w:val="18"/>
        </w:rPr>
        <w:t>ਇਸ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ਤੋਂ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ਪਹਿਲਾਂ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ਕਿ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ਤੁਹਾਨੂੰ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ਜਾਂ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ਤੁਹਾਡੇ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ਬੱਚੇ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ਦਾ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ਟੀਕਾਕਰਨ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ਕੀਤਾ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ਜਾਵੇ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, </w:t>
      </w:r>
      <w:r w:rsidRPr="006E05E1">
        <w:rPr>
          <w:rFonts w:ascii="Raavi" w:hAnsi="Raavi" w:cs="Raavi"/>
          <w:spacing w:val="-2"/>
          <w:sz w:val="18"/>
          <w:szCs w:val="18"/>
        </w:rPr>
        <w:t>ਡਾਕਟਰ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ਜਾਂ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ਨਰਸ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ਨੂੰ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ਦੱਸੋ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ਜੇ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ਹੇਠ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ਲਿਖਿਆਂ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ਵਿੱਚੋਂ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ਕੋਈ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ਵੀ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ਲਾਗੂ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ਹੁੰਦਾ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ਹੈ</w:t>
      </w:r>
      <w:r w:rsidRPr="006E05E1">
        <w:rPr>
          <w:rFonts w:ascii="Raavi" w:hAnsi="Raavi" w:cs="Raavi"/>
          <w:spacing w:val="-2"/>
          <w:sz w:val="18"/>
          <w:szCs w:val="18"/>
        </w:rPr>
        <w:t>:</w:t>
      </w:r>
    </w:p>
    <w:p w14:paraId="7FBD2455" w14:textId="77777777" w:rsidR="003E5411" w:rsidRPr="006E05E1" w:rsidRDefault="006E05E1">
      <w:pPr>
        <w:pStyle w:val="ListParagraph"/>
        <w:numPr>
          <w:ilvl w:val="0"/>
          <w:numId w:val="1"/>
        </w:numPr>
        <w:tabs>
          <w:tab w:val="left" w:pos="863"/>
        </w:tabs>
        <w:spacing w:before="157"/>
        <w:ind w:left="863" w:hanging="359"/>
        <w:rPr>
          <w:rFonts w:ascii="Raavi" w:hAnsi="Raavi" w:cs="Raavi"/>
          <w:sz w:val="18"/>
          <w:szCs w:val="18"/>
        </w:rPr>
      </w:pPr>
      <w:r w:rsidRPr="006E05E1">
        <w:rPr>
          <w:rFonts w:ascii="Raavi" w:hAnsi="Raavi" w:cs="Raavi"/>
          <w:spacing w:val="-3"/>
          <w:sz w:val="18"/>
          <w:szCs w:val="18"/>
        </w:rPr>
        <w:t>ਪਿਛਲੇ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ਮਹੀਨੇ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ਦੇ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ਅੰਦਰ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ਜਿੰਦਾ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ਵਾਇਰਸ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ਵਾਲੀ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ਵੈਕਸੀਨ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ਲਗਵਾਈ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ਗਈ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ਹੈ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(</w:t>
      </w:r>
      <w:r w:rsidRPr="006E05E1">
        <w:rPr>
          <w:rFonts w:ascii="Raavi" w:hAnsi="Raavi" w:cs="Raavi"/>
          <w:spacing w:val="-3"/>
          <w:sz w:val="18"/>
          <w:szCs w:val="18"/>
        </w:rPr>
        <w:t>ਜਿਵੇਂ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ਕਿ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MMR, </w:t>
      </w:r>
      <w:r w:rsidRPr="006E05E1">
        <w:rPr>
          <w:rFonts w:ascii="Raavi" w:hAnsi="Raavi" w:cs="Raavi"/>
          <w:spacing w:val="-3"/>
          <w:sz w:val="18"/>
          <w:szCs w:val="18"/>
        </w:rPr>
        <w:t>ਚਿਕਨਪੌਕਸ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ਜਾਂ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BCG)</w:t>
      </w:r>
    </w:p>
    <w:p w14:paraId="1627D0EF" w14:textId="77777777" w:rsidR="003E5411" w:rsidRPr="006E05E1" w:rsidRDefault="006E05E1">
      <w:pPr>
        <w:pStyle w:val="ListParagraph"/>
        <w:numPr>
          <w:ilvl w:val="0"/>
          <w:numId w:val="1"/>
        </w:numPr>
        <w:tabs>
          <w:tab w:val="left" w:pos="863"/>
        </w:tabs>
        <w:spacing w:before="160"/>
        <w:ind w:left="863" w:hanging="359"/>
        <w:rPr>
          <w:rFonts w:ascii="Raavi" w:hAnsi="Raavi" w:cs="Raavi"/>
          <w:sz w:val="18"/>
          <w:szCs w:val="18"/>
        </w:rPr>
      </w:pPr>
      <w:r w:rsidRPr="006E05E1">
        <w:rPr>
          <w:rFonts w:ascii="Raavi" w:hAnsi="Raavi" w:cs="Raavi"/>
          <w:spacing w:val="-3"/>
          <w:sz w:val="18"/>
          <w:szCs w:val="18"/>
        </w:rPr>
        <w:t>ਟੀਕਾਕਰਨ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ਵਾਲੇ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ਦਿਨ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ਬਿਮਾਰ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ਹੈ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(</w:t>
      </w:r>
      <w:r w:rsidRPr="006E05E1">
        <w:rPr>
          <w:rFonts w:ascii="Raavi" w:hAnsi="Raavi" w:cs="Raavi"/>
          <w:spacing w:val="-3"/>
          <w:sz w:val="18"/>
          <w:szCs w:val="18"/>
        </w:rPr>
        <w:t>ਬੁਖ਼ਾਰ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38.5ºC </w:t>
      </w:r>
      <w:r w:rsidRPr="006E05E1">
        <w:rPr>
          <w:rFonts w:ascii="Raavi" w:hAnsi="Raavi" w:cs="Raavi"/>
          <w:spacing w:val="-3"/>
          <w:sz w:val="18"/>
          <w:szCs w:val="18"/>
        </w:rPr>
        <w:t>ਤੋਂ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ਵੱਧ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ਹੈ</w:t>
      </w:r>
      <w:r w:rsidRPr="006E05E1">
        <w:rPr>
          <w:rFonts w:ascii="Raavi" w:hAnsi="Raavi" w:cs="Raavi"/>
          <w:spacing w:val="-3"/>
          <w:sz w:val="18"/>
          <w:szCs w:val="18"/>
        </w:rPr>
        <w:t>)</w:t>
      </w:r>
    </w:p>
    <w:p w14:paraId="108724A3" w14:textId="77777777" w:rsidR="003E5411" w:rsidRPr="006E05E1" w:rsidRDefault="006E05E1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  <w:rPr>
          <w:rFonts w:ascii="Raavi" w:hAnsi="Raavi" w:cs="Raavi"/>
          <w:sz w:val="18"/>
          <w:szCs w:val="18"/>
        </w:rPr>
      </w:pPr>
      <w:r w:rsidRPr="006E05E1">
        <w:rPr>
          <w:rFonts w:ascii="Raavi" w:hAnsi="Raavi" w:cs="Raavi"/>
          <w:spacing w:val="-2"/>
          <w:sz w:val="18"/>
          <w:szCs w:val="18"/>
        </w:rPr>
        <w:t>ਪਿਛਲੀ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MMR </w:t>
      </w:r>
      <w:r w:rsidRPr="006E05E1">
        <w:rPr>
          <w:rFonts w:ascii="Raavi" w:hAnsi="Raavi" w:cs="Raavi"/>
          <w:spacing w:val="-2"/>
          <w:sz w:val="18"/>
          <w:szCs w:val="18"/>
        </w:rPr>
        <w:t>ਵੈਕਸੀਨ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ਸਮੇਂ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ਤੀਬਰ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ਪ੍ਰਤੀਕਿਰਿਆ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ਹੋਈ</w:t>
      </w:r>
      <w:r w:rsidRPr="006E05E1">
        <w:rPr>
          <w:rFonts w:ascii="Raavi" w:hAnsi="Raavi" w:cs="Raavi"/>
          <w:spacing w:val="-2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2"/>
          <w:sz w:val="18"/>
          <w:szCs w:val="18"/>
        </w:rPr>
        <w:t>ਸੀ</w:t>
      </w:r>
    </w:p>
    <w:p w14:paraId="2B954374" w14:textId="77777777" w:rsidR="003E5411" w:rsidRPr="006E05E1" w:rsidRDefault="006E05E1">
      <w:pPr>
        <w:pStyle w:val="ListParagraph"/>
        <w:numPr>
          <w:ilvl w:val="0"/>
          <w:numId w:val="1"/>
        </w:numPr>
        <w:tabs>
          <w:tab w:val="left" w:pos="863"/>
        </w:tabs>
        <w:spacing w:before="157"/>
        <w:ind w:left="863" w:hanging="359"/>
        <w:rPr>
          <w:rFonts w:ascii="Raavi" w:hAnsi="Raavi" w:cs="Raavi"/>
          <w:sz w:val="18"/>
          <w:szCs w:val="18"/>
        </w:rPr>
      </w:pPr>
      <w:r w:rsidRPr="006E05E1">
        <w:rPr>
          <w:rFonts w:ascii="Raavi" w:hAnsi="Raavi" w:cs="Raavi"/>
          <w:spacing w:val="-3"/>
          <w:sz w:val="18"/>
          <w:szCs w:val="18"/>
        </w:rPr>
        <w:t>ਕਿਸੇ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ਵੀ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ਟੀਕਾਕਰਨ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ਦੇ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ਕਿਸੇ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ਹਿੱਸੇ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ਤੋਂ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ਤੀਬਰ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ਐਲਰਜੀ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ਹੋਈ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ਹੈ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, </w:t>
      </w:r>
      <w:r w:rsidRPr="006E05E1">
        <w:rPr>
          <w:rFonts w:ascii="Raavi" w:hAnsi="Raavi" w:cs="Raavi"/>
          <w:spacing w:val="-3"/>
          <w:sz w:val="18"/>
          <w:szCs w:val="18"/>
        </w:rPr>
        <w:t>ਉਦਾਹਰਨ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ਲਈ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ਨਿਓਮਾਈਸਿਨ</w:t>
      </w:r>
    </w:p>
    <w:p w14:paraId="18498280" w14:textId="77777777" w:rsidR="003E5411" w:rsidRPr="006E05E1" w:rsidRDefault="006E05E1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78" w:lineRule="auto"/>
        <w:ind w:right="737"/>
        <w:rPr>
          <w:rFonts w:ascii="Raavi" w:hAnsi="Raavi" w:cs="Raavi"/>
          <w:sz w:val="18"/>
          <w:szCs w:val="18"/>
        </w:rPr>
      </w:pPr>
      <w:r w:rsidRPr="006E05E1">
        <w:rPr>
          <w:rFonts w:ascii="Raavi" w:hAnsi="Raavi" w:cs="Raavi"/>
          <w:spacing w:val="-1"/>
          <w:sz w:val="18"/>
          <w:szCs w:val="18"/>
        </w:rPr>
        <w:t>ਸਾਹ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ਰਾਹੀਂ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ਅੰਦਰ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ਖਿੱਚੇ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ਜਾਣ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ਵਾਲੇ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ਦਮੇਂ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ਦੇ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ਪੱਫ਼ਰ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ਜਾਂ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ਸਟੀਰੌਇਡ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ਕਰੀਮਾਂ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(</w:t>
      </w:r>
      <w:r w:rsidRPr="006E05E1">
        <w:rPr>
          <w:rFonts w:ascii="Raavi" w:hAnsi="Raavi" w:cs="Raavi"/>
          <w:spacing w:val="-1"/>
          <w:sz w:val="18"/>
          <w:szCs w:val="18"/>
        </w:rPr>
        <w:t>ਉਦਾਹਰਨ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ਲਈ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, </w:t>
      </w:r>
      <w:r w:rsidRPr="006E05E1">
        <w:rPr>
          <w:rFonts w:ascii="Raavi" w:hAnsi="Raavi" w:cs="Raavi"/>
          <w:spacing w:val="-1"/>
          <w:sz w:val="18"/>
          <w:szCs w:val="18"/>
        </w:rPr>
        <w:t>ਕੋਰਟੀਸੋਨ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ਜਾਂ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ਪ੍ਰੈਡਨੀਸੋਨ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) </w:t>
      </w:r>
      <w:r w:rsidRPr="006E05E1">
        <w:rPr>
          <w:rFonts w:ascii="Raavi" w:hAnsi="Raavi" w:cs="Raavi"/>
          <w:spacing w:val="-1"/>
          <w:sz w:val="18"/>
          <w:szCs w:val="18"/>
        </w:rPr>
        <w:t>ਤੋਂ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ਇਲਾਵਾ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ਕਿਸੇ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ਹੋਰ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ਕਿਸਮ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ਦੇ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ਸਟੀਰੌਇਡ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ਲੈ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ਰਿਹਾ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ਹੈ</w:t>
      </w:r>
    </w:p>
    <w:p w14:paraId="5720154E" w14:textId="77777777" w:rsidR="003E5411" w:rsidRPr="006E05E1" w:rsidRDefault="006E05E1">
      <w:pPr>
        <w:pStyle w:val="ListParagraph"/>
        <w:numPr>
          <w:ilvl w:val="0"/>
          <w:numId w:val="1"/>
        </w:numPr>
        <w:tabs>
          <w:tab w:val="left" w:pos="863"/>
        </w:tabs>
        <w:spacing w:before="119"/>
        <w:ind w:left="863" w:hanging="359"/>
        <w:rPr>
          <w:rFonts w:ascii="Raavi" w:hAnsi="Raavi" w:cs="Raavi"/>
          <w:sz w:val="18"/>
          <w:szCs w:val="18"/>
        </w:rPr>
      </w:pPr>
      <w:r w:rsidRPr="006E05E1">
        <w:rPr>
          <w:rFonts w:ascii="Raavi" w:hAnsi="Raavi" w:cs="Raavi"/>
          <w:spacing w:val="-3"/>
          <w:sz w:val="18"/>
          <w:szCs w:val="18"/>
        </w:rPr>
        <w:t>ਪਿਛਲੇ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ਸਾਲ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ਵਿੱਚ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ਉਸ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ਨੂੰ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ਇਮਿਊਨੋਗਲੋਬਿਊਲਿਨ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ਜਾਂ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ਕੋਈ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ਖ਼ੂਨ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ਦਾ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ਉਤਪਾਦ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ਦਿੱਤਾ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ਗਿਆ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ਸੀ</w:t>
      </w:r>
    </w:p>
    <w:p w14:paraId="04DE4302" w14:textId="77777777" w:rsidR="003E5411" w:rsidRPr="006E05E1" w:rsidRDefault="006E05E1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80" w:lineRule="auto"/>
        <w:ind w:right="371"/>
        <w:rPr>
          <w:rFonts w:ascii="Raavi" w:hAnsi="Raavi" w:cs="Raavi"/>
          <w:sz w:val="18"/>
          <w:szCs w:val="18"/>
        </w:rPr>
      </w:pPr>
      <w:r w:rsidRPr="006E05E1">
        <w:rPr>
          <w:rFonts w:ascii="Raavi" w:hAnsi="Raavi" w:cs="Raavi"/>
          <w:spacing w:val="-1"/>
          <w:sz w:val="18"/>
          <w:szCs w:val="18"/>
        </w:rPr>
        <w:t>ਕੋਈ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ਬਿਮਾਰੀ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ਹੈ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ਜਾਂ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ਇਲਾਜ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ਕਰਵਾ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ਰਿਹਾ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ਹੈ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ਜੋ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ਘੱਟ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ਪ੍ਰਤੀਰੋਧਤਾ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ਦਾ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ਕਾਰਨ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ਬਣਦਾ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ਹੈ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(</w:t>
      </w:r>
      <w:r w:rsidRPr="006E05E1">
        <w:rPr>
          <w:rFonts w:ascii="Raavi" w:hAnsi="Raavi" w:cs="Raavi"/>
          <w:spacing w:val="-1"/>
          <w:sz w:val="18"/>
          <w:szCs w:val="18"/>
        </w:rPr>
        <w:t>ਉਦਾਹਰਨ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ਲਈ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, </w:t>
      </w:r>
      <w:r w:rsidRPr="006E05E1">
        <w:rPr>
          <w:rFonts w:ascii="Raavi" w:hAnsi="Raavi" w:cs="Raavi"/>
          <w:spacing w:val="-1"/>
          <w:sz w:val="18"/>
          <w:szCs w:val="18"/>
        </w:rPr>
        <w:t>ਲਿਊਕੇਮੀਆ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, </w:t>
      </w:r>
      <w:r w:rsidRPr="006E05E1">
        <w:rPr>
          <w:rFonts w:ascii="Raavi" w:hAnsi="Raavi" w:cs="Raavi"/>
          <w:spacing w:val="-1"/>
          <w:sz w:val="18"/>
          <w:szCs w:val="18"/>
        </w:rPr>
        <w:t>ਕੈਂਸਰ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, HIV/AIDS, </w:t>
      </w:r>
      <w:r w:rsidRPr="006E05E1">
        <w:rPr>
          <w:rFonts w:ascii="Raavi" w:hAnsi="Raavi" w:cs="Raavi"/>
          <w:spacing w:val="-1"/>
          <w:sz w:val="18"/>
          <w:szCs w:val="18"/>
        </w:rPr>
        <w:t>ਰੇਡੀਓਥੈਰੇਪੀ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ਜਾਂ</w:t>
      </w:r>
      <w:r w:rsidRPr="006E05E1">
        <w:rPr>
          <w:rFonts w:ascii="Raavi" w:hAnsi="Raavi" w:cs="Raavi"/>
          <w:spacing w:val="-1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1"/>
          <w:sz w:val="18"/>
          <w:szCs w:val="18"/>
        </w:rPr>
        <w:t>ਕੀਮੋਥੈਰੇਪੀ</w:t>
      </w:r>
      <w:r w:rsidRPr="006E05E1">
        <w:rPr>
          <w:rFonts w:ascii="Raavi" w:hAnsi="Raavi" w:cs="Raavi"/>
          <w:spacing w:val="-1"/>
          <w:sz w:val="18"/>
          <w:szCs w:val="18"/>
        </w:rPr>
        <w:t>)</w:t>
      </w:r>
    </w:p>
    <w:p w14:paraId="5DBD45E4" w14:textId="77777777" w:rsidR="003E5411" w:rsidRPr="006E05E1" w:rsidRDefault="006E05E1">
      <w:pPr>
        <w:pStyle w:val="ListParagraph"/>
        <w:numPr>
          <w:ilvl w:val="0"/>
          <w:numId w:val="1"/>
        </w:numPr>
        <w:tabs>
          <w:tab w:val="left" w:pos="863"/>
        </w:tabs>
        <w:spacing w:before="115"/>
        <w:ind w:left="863" w:hanging="359"/>
        <w:rPr>
          <w:rFonts w:ascii="Raavi" w:hAnsi="Raavi" w:cs="Raavi"/>
          <w:sz w:val="18"/>
          <w:szCs w:val="18"/>
        </w:rPr>
      </w:pPr>
      <w:r w:rsidRPr="006E05E1">
        <w:rPr>
          <w:rFonts w:ascii="Raavi" w:hAnsi="Raavi" w:cs="Raavi"/>
          <w:spacing w:val="-3"/>
          <w:sz w:val="18"/>
          <w:szCs w:val="18"/>
        </w:rPr>
        <w:t>ਕੀ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ਗਰਭਵਤੀ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ਹੈ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ਜਾਂ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ਟੀਕਾਕਰਨ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ਦੇ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ਇੱਕ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ਮਹੀਨੇ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ਦੇ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ਅੰਦਰ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ਗਰਭਵਤੀ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ਹੋਣ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ਦੀ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ਯੋਜਨਾ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ਬਣਾ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ਰਹੀ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ਹੈ</w:t>
      </w:r>
      <w:r w:rsidRPr="006E05E1">
        <w:rPr>
          <w:rFonts w:ascii="Raavi" w:hAnsi="Raavi" w:cs="Raavi"/>
          <w:spacing w:val="-3"/>
          <w:sz w:val="18"/>
          <w:szCs w:val="18"/>
        </w:rPr>
        <w:t>।</w:t>
      </w:r>
    </w:p>
    <w:p w14:paraId="412F3570" w14:textId="77777777" w:rsidR="003E5411" w:rsidRPr="00197D8D" w:rsidRDefault="003E5411">
      <w:pPr>
        <w:pStyle w:val="BodyText"/>
        <w:spacing w:before="80"/>
        <w:ind w:left="0"/>
        <w:rPr>
          <w:rFonts w:ascii="Raavi" w:hAnsi="Raavi" w:cs="Raavi"/>
          <w:sz w:val="20"/>
          <w:szCs w:val="20"/>
        </w:rPr>
      </w:pPr>
    </w:p>
    <w:p w14:paraId="4B21DBF5" w14:textId="77777777" w:rsidR="003E5411" w:rsidRPr="00197D8D" w:rsidRDefault="006E05E1">
      <w:pPr>
        <w:pStyle w:val="Heading1"/>
        <w:spacing w:before="1"/>
        <w:rPr>
          <w:rFonts w:ascii="Raavi" w:hAnsi="Raavi" w:cs="Raavi"/>
          <w:sz w:val="36"/>
          <w:szCs w:val="36"/>
        </w:rPr>
      </w:pPr>
      <w:r w:rsidRPr="00197D8D">
        <w:rPr>
          <w:rFonts w:ascii="Raavi" w:hAnsi="Raavi" w:cs="Raavi"/>
          <w:color w:val="C53662"/>
          <w:spacing w:val="-4"/>
          <w:sz w:val="36"/>
          <w:szCs w:val="36"/>
        </w:rPr>
        <w:t>ਵਧੇਰੇ</w:t>
      </w:r>
      <w:r w:rsidRPr="00197D8D">
        <w:rPr>
          <w:rFonts w:ascii="Raavi" w:hAnsi="Raavi" w:cs="Raavi"/>
          <w:color w:val="C53662"/>
          <w:spacing w:val="-4"/>
          <w:sz w:val="36"/>
          <w:szCs w:val="36"/>
        </w:rPr>
        <w:t xml:space="preserve"> </w:t>
      </w:r>
      <w:r w:rsidRPr="00197D8D">
        <w:rPr>
          <w:rFonts w:ascii="Raavi" w:hAnsi="Raavi" w:cs="Raavi"/>
          <w:color w:val="C53662"/>
          <w:spacing w:val="-4"/>
          <w:sz w:val="36"/>
          <w:szCs w:val="36"/>
        </w:rPr>
        <w:t>ਜਾਣਕਾਰੀ</w:t>
      </w:r>
    </w:p>
    <w:p w14:paraId="6D0030C6" w14:textId="77777777" w:rsidR="003E5411" w:rsidRPr="006E05E1" w:rsidRDefault="006E05E1">
      <w:pPr>
        <w:pStyle w:val="ListParagraph"/>
        <w:numPr>
          <w:ilvl w:val="0"/>
          <w:numId w:val="2"/>
        </w:numPr>
        <w:tabs>
          <w:tab w:val="left" w:pos="864"/>
        </w:tabs>
        <w:spacing w:before="236"/>
        <w:ind w:hanging="360"/>
        <w:rPr>
          <w:rFonts w:ascii="Raavi" w:hAnsi="Raavi" w:cs="Raavi"/>
          <w:sz w:val="18"/>
          <w:szCs w:val="18"/>
        </w:rPr>
      </w:pPr>
      <w:hyperlink r:id="rId10">
        <w:r w:rsidRPr="006E05E1">
          <w:rPr>
            <w:rFonts w:ascii="Raavi" w:hAnsi="Raavi" w:cs="Raavi"/>
            <w:spacing w:val="-2"/>
            <w:sz w:val="18"/>
            <w:szCs w:val="18"/>
          </w:rPr>
          <w:t>www.betterhealth.vic.gov.au</w:t>
        </w:r>
      </w:hyperlink>
    </w:p>
    <w:p w14:paraId="3B5C15EA" w14:textId="77777777" w:rsidR="003E5411" w:rsidRPr="006E05E1" w:rsidRDefault="006E05E1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rFonts w:ascii="Raavi" w:hAnsi="Raavi" w:cs="Raavi"/>
          <w:sz w:val="18"/>
          <w:szCs w:val="18"/>
        </w:rPr>
      </w:pPr>
      <w:hyperlink r:id="rId11">
        <w:r w:rsidRPr="006E05E1">
          <w:rPr>
            <w:rFonts w:ascii="Raavi" w:hAnsi="Raavi" w:cs="Raavi"/>
            <w:spacing w:val="-2"/>
            <w:sz w:val="18"/>
            <w:szCs w:val="18"/>
          </w:rPr>
          <w:t>www.immunise.health.gov.au</w:t>
        </w:r>
      </w:hyperlink>
    </w:p>
    <w:p w14:paraId="56C180C2" w14:textId="77777777" w:rsidR="003E5411" w:rsidRPr="006E05E1" w:rsidRDefault="006E05E1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rFonts w:ascii="Raavi" w:hAnsi="Raavi" w:cs="Raavi"/>
          <w:sz w:val="18"/>
          <w:szCs w:val="18"/>
        </w:rPr>
      </w:pPr>
      <w:r w:rsidRPr="006E05E1">
        <w:rPr>
          <w:rFonts w:ascii="Raavi" w:hAnsi="Raavi" w:cs="Raavi"/>
          <w:spacing w:val="-3"/>
          <w:sz w:val="18"/>
          <w:szCs w:val="18"/>
        </w:rPr>
        <w:t>ਅਨੁਵਾਦ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ਅਤੇ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ਦੁਭਾਸ਼ੀਆ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ਸੇਵਾ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ਲਈ</w:t>
      </w:r>
      <w:r w:rsidRPr="006E05E1">
        <w:rPr>
          <w:rFonts w:ascii="Raavi" w:hAnsi="Raavi" w:cs="Raavi"/>
          <w:spacing w:val="-3"/>
          <w:sz w:val="18"/>
          <w:szCs w:val="18"/>
        </w:rPr>
        <w:t>, 131 450 '</w:t>
      </w:r>
      <w:r w:rsidRPr="006E05E1">
        <w:rPr>
          <w:rFonts w:ascii="Raavi" w:hAnsi="Raavi" w:cs="Raavi"/>
          <w:spacing w:val="-3"/>
          <w:sz w:val="18"/>
          <w:szCs w:val="18"/>
        </w:rPr>
        <w:t>ਤੇ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ਫ਼ੋਨ</w:t>
      </w:r>
      <w:r w:rsidRPr="006E05E1">
        <w:rPr>
          <w:rFonts w:ascii="Raavi" w:hAnsi="Raavi" w:cs="Raavi"/>
          <w:spacing w:val="-3"/>
          <w:sz w:val="18"/>
          <w:szCs w:val="18"/>
        </w:rPr>
        <w:t xml:space="preserve"> </w:t>
      </w:r>
      <w:r w:rsidRPr="006E05E1">
        <w:rPr>
          <w:rFonts w:ascii="Raavi" w:hAnsi="Raavi" w:cs="Raavi"/>
          <w:spacing w:val="-3"/>
          <w:sz w:val="18"/>
          <w:szCs w:val="18"/>
        </w:rPr>
        <w:t>ਕਰੋ</w:t>
      </w:r>
    </w:p>
    <w:p w14:paraId="587568A5" w14:textId="77777777" w:rsidR="003E5411" w:rsidRPr="00197D8D" w:rsidRDefault="003E5411">
      <w:pPr>
        <w:pStyle w:val="BodyText"/>
        <w:spacing w:before="3"/>
        <w:ind w:left="0"/>
        <w:rPr>
          <w:rFonts w:ascii="Raavi" w:hAnsi="Raavi" w:cs="Raavi"/>
          <w:sz w:val="8"/>
          <w:szCs w:val="20"/>
        </w:rPr>
      </w:pPr>
    </w:p>
    <w:p w14:paraId="2B3C5770" w14:textId="77777777" w:rsidR="003E5411" w:rsidRPr="00197D8D" w:rsidRDefault="006E05E1">
      <w:pPr>
        <w:ind w:left="143" w:right="-72"/>
        <w:rPr>
          <w:rFonts w:ascii="Raavi" w:hAnsi="Raavi" w:cs="Raavi"/>
          <w:sz w:val="18"/>
          <w:szCs w:val="20"/>
        </w:rPr>
      </w:pPr>
      <w:r w:rsidRPr="00197D8D">
        <w:rPr>
          <w:rFonts w:ascii="Raavi" w:hAnsi="Raavi" w:cs="Raavi"/>
          <w:noProof/>
          <w:sz w:val="18"/>
          <w:szCs w:val="20"/>
        </w:rPr>
        <mc:AlternateContent>
          <mc:Choice Requires="wps">
            <w:drawing>
              <wp:inline distT="0" distB="0" distL="0" distR="0" wp14:anchorId="7A68A496" wp14:editId="5B56284D">
                <wp:extent cx="6475730" cy="1165860"/>
                <wp:effectExtent l="0" t="0" r="20320" b="1524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11658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1A1351" w14:textId="77777777" w:rsidR="003E5411" w:rsidRDefault="006E05E1">
                            <w:pPr>
                              <w:pStyle w:val="BodyText"/>
                              <w:spacing w:before="38"/>
                              <w:ind w:left="103"/>
                            </w:pPr>
                            <w:r>
                              <w:rPr>
                                <w:spacing w:val="-3"/>
                              </w:rPr>
                              <w:t>ਇਸ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ਦਸਤਾਵੇਜ਼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ਨੂੰ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ਕਿਸੇ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ਹੋਰ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ਸਰੂਪ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ਵਿੱਚ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ਪ੍ਰਾਪਤ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ਕਰਨ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ਲਈ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hyperlink r:id="rId12"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ਟੀਕਾਕਰਨ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 xml:space="preserve"> 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ਯੂਨਿ</w:t>
                              </w:r>
                              <w:r>
                                <w:rPr>
                                  <w:color w:val="004B96"/>
                                  <w:spacing w:val="-4"/>
                                </w:rPr>
                                <w:t>ਟ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 xml:space="preserve"> 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ਨੂੰ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 xml:space="preserve"> 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ਈਮੇਲ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 xml:space="preserve"> </w:t>
                              </w:r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ਕਰੋ</w:t>
                              </w:r>
                            </w:hyperlink>
                          </w:p>
                          <w:p w14:paraId="3063BD9A" w14:textId="77777777" w:rsidR="003E5411" w:rsidRDefault="006E05E1">
                            <w:pPr>
                              <w:pStyle w:val="BodyText"/>
                              <w:spacing w:before="3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&lt;</w:t>
                            </w:r>
                            <w:hyperlink r:id="rId13">
                              <w:r>
                                <w:rPr>
                                  <w:color w:val="004B96"/>
                                  <w:spacing w:val="-2"/>
                                  <w:u w:val="dotted" w:color="004B96"/>
                                </w:rPr>
                                <w:t>immunisation@health.vic.gov.au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&gt;.</w:t>
                            </w:r>
                          </w:p>
                          <w:p w14:paraId="7D6D991B" w14:textId="77777777" w:rsidR="003E5411" w:rsidRDefault="006E05E1">
                            <w:pPr>
                              <w:pStyle w:val="BodyText"/>
                              <w:spacing w:before="160"/>
                              <w:ind w:left="103"/>
                            </w:pPr>
                            <w:r>
                              <w:rPr>
                                <w:spacing w:val="-3"/>
                              </w:rPr>
                              <w:t>ਵਿਕਟੋਰੀਆ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ਸਰਕਾਰ</w:t>
                            </w:r>
                            <w:r>
                              <w:rPr>
                                <w:spacing w:val="-3"/>
                              </w:rPr>
                              <w:t xml:space="preserve">, 1 </w:t>
                            </w:r>
                            <w:r>
                              <w:rPr>
                                <w:spacing w:val="-3"/>
                              </w:rPr>
                              <w:t>ਟਰੱਯਰੀ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ਪਲੇਸ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spacing w:val="-3"/>
                              </w:rPr>
                              <w:t>ਮੈਲਬੌਰਨ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ਦੁਆਰਾ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ਅਧਿਕਾਰਤ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ਅਤੇ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ਪ੍ਰਕਾਸ਼ਿਤ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ਕੀਤਾ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ਗਿਆ</w:t>
                            </w:r>
                            <w:r>
                              <w:rPr>
                                <w:spacing w:val="-3"/>
                              </w:rPr>
                              <w:t>।</w:t>
                            </w:r>
                          </w:p>
                          <w:p w14:paraId="70978AAE" w14:textId="77777777" w:rsidR="003E5411" w:rsidRDefault="006E05E1">
                            <w:pPr>
                              <w:pStyle w:val="BodyText"/>
                              <w:spacing w:before="159"/>
                              <w:ind w:left="103"/>
                            </w:pPr>
                            <w:r>
                              <w:rPr>
                                <w:spacing w:val="-3"/>
                              </w:rPr>
                              <w:t xml:space="preserve">© </w:t>
                            </w:r>
                            <w:r>
                              <w:rPr>
                                <w:spacing w:val="-3"/>
                              </w:rPr>
                              <w:t>ਵਿਕਟੋਰੀਆ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ਰਾਜ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spacing w:val="-3"/>
                              </w:rPr>
                              <w:t>ਆਸਟ੍ਰੇਲੀਆ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spacing w:val="-3"/>
                              </w:rPr>
                              <w:t>ਸਿਹਤ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ਵਿਭਾਗ</w:t>
                            </w:r>
                            <w:r>
                              <w:rPr>
                                <w:spacing w:val="-3"/>
                              </w:rPr>
                              <w:t xml:space="preserve">, </w:t>
                            </w:r>
                            <w:r>
                              <w:rPr>
                                <w:spacing w:val="-3"/>
                              </w:rPr>
                              <w:t>ਦਸੰਬਰ</w:t>
                            </w:r>
                            <w:r>
                              <w:rPr>
                                <w:spacing w:val="-3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68A49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9.9pt;height:9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" filled="f" strokeweight=".48pt">
                <v:path arrowok="t"/>
                <v:textbox inset="0,0,0,0">
                  <w:txbxContent>
                    <w:p w14:paraId="111A1351" w14:textId="77777777" w:rsidR="003E5411" w:rsidRDefault="006E05E1">
                      <w:pPr>
                        <w:pStyle w:val="BodyText"/>
                        <w:spacing w:before="38"/>
                        <w:ind w:left="103"/>
                      </w:pPr>
                      <w:r>
                        <w:rPr>
                          <w:spacing w:val="-3"/>
                        </w:rPr>
                        <w:t>ਇਸ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ਦਸਤਾਵੇਜ਼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ਨੂੰ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ਕਿਸੇ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ਹੋਰ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ਸਰੂਪ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ਵਿੱਚ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ਪ੍ਰਾਪਤ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ਕਰਨ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ਲਈ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hyperlink r:id="rId14"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ਟੀਕਾਕਰਨ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 xml:space="preserve"> 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ਯੂਨਿ</w:t>
                        </w:r>
                        <w:r>
                          <w:rPr>
                            <w:color w:val="004B96"/>
                            <w:spacing w:val="-4"/>
                          </w:rPr>
                          <w:t>ਟ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 xml:space="preserve"> 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ਨੂੰ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 xml:space="preserve"> 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ਈਮੇਲ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 xml:space="preserve"> </w:t>
                        </w:r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ਕਰੋ</w:t>
                        </w:r>
                      </w:hyperlink>
                    </w:p>
                    <w:p w14:paraId="3063BD9A" w14:textId="77777777" w:rsidR="003E5411" w:rsidRDefault="006E05E1">
                      <w:pPr>
                        <w:pStyle w:val="BodyText"/>
                        <w:spacing w:before="39"/>
                        <w:ind w:left="103"/>
                      </w:pPr>
                      <w:r>
                        <w:rPr>
                          <w:spacing w:val="-2"/>
                        </w:rPr>
                        <w:t>&lt;</w:t>
                      </w:r>
                      <w:hyperlink r:id="rId15">
                        <w:r>
                          <w:rPr>
                            <w:color w:val="004B96"/>
                            <w:spacing w:val="-2"/>
                            <w:u w:val="dotted" w:color="004B96"/>
                          </w:rPr>
                          <w:t>immunisation@health.vic.gov.au</w:t>
                        </w:r>
                      </w:hyperlink>
                      <w:r>
                        <w:rPr>
                          <w:spacing w:val="-2"/>
                        </w:rPr>
                        <w:t>&gt;.</w:t>
                      </w:r>
                    </w:p>
                    <w:p w14:paraId="7D6D991B" w14:textId="77777777" w:rsidR="003E5411" w:rsidRDefault="006E05E1">
                      <w:pPr>
                        <w:pStyle w:val="BodyText"/>
                        <w:spacing w:before="160"/>
                        <w:ind w:left="103"/>
                      </w:pPr>
                      <w:r>
                        <w:rPr>
                          <w:spacing w:val="-3"/>
                        </w:rPr>
                        <w:t>ਵਿਕਟੋਰੀਆ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ਸਰਕਾਰ</w:t>
                      </w:r>
                      <w:r>
                        <w:rPr>
                          <w:spacing w:val="-3"/>
                        </w:rPr>
                        <w:t xml:space="preserve">, 1 </w:t>
                      </w:r>
                      <w:r>
                        <w:rPr>
                          <w:spacing w:val="-3"/>
                        </w:rPr>
                        <w:t>ਟਰੱਯਰੀ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ਪਲੇਸ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r>
                        <w:rPr>
                          <w:spacing w:val="-3"/>
                        </w:rPr>
                        <w:t>ਮੈਲਬੌਰਨ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ਦੁਆਰਾ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ਅਧਿਕਾਰਤ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ਅਤੇ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ਪ੍ਰਕਾਸ਼ਿਤ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ਕੀਤਾ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ਗਿਆ</w:t>
                      </w:r>
                      <w:r>
                        <w:rPr>
                          <w:spacing w:val="-3"/>
                        </w:rPr>
                        <w:t>।</w:t>
                      </w:r>
                    </w:p>
                    <w:p w14:paraId="70978AAE" w14:textId="77777777" w:rsidR="003E5411" w:rsidRDefault="006E05E1">
                      <w:pPr>
                        <w:pStyle w:val="BodyText"/>
                        <w:spacing w:before="159"/>
                        <w:ind w:left="103"/>
                      </w:pPr>
                      <w:r>
                        <w:rPr>
                          <w:spacing w:val="-3"/>
                        </w:rPr>
                        <w:t xml:space="preserve">© </w:t>
                      </w:r>
                      <w:r>
                        <w:rPr>
                          <w:spacing w:val="-3"/>
                        </w:rPr>
                        <w:t>ਵਿਕਟੋਰੀਆ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ਰਾਜ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r>
                        <w:rPr>
                          <w:spacing w:val="-3"/>
                        </w:rPr>
                        <w:t>ਆਸਟ੍ਰੇਲੀਆ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r>
                        <w:rPr>
                          <w:spacing w:val="-3"/>
                        </w:rPr>
                        <w:t>ਸਿਹਤ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ਵਿਭਾਗ</w:t>
                      </w:r>
                      <w:r>
                        <w:rPr>
                          <w:spacing w:val="-3"/>
                        </w:rPr>
                        <w:t xml:space="preserve">, </w:t>
                      </w:r>
                      <w:r>
                        <w:rPr>
                          <w:spacing w:val="-3"/>
                        </w:rPr>
                        <w:t>ਦਸੰਬਰ</w:t>
                      </w:r>
                      <w:r>
                        <w:rPr>
                          <w:spacing w:val="-3"/>
                        </w:rPr>
                        <w:t xml:space="preserve"> 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E5411" w:rsidRPr="00197D8D">
      <w:pgSz w:w="11910" w:h="16840"/>
      <w:pgMar w:top="1340" w:right="850" w:bottom="580" w:left="708" w:header="0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C7BC" w14:textId="77777777" w:rsidR="006E05E1" w:rsidRDefault="006E05E1">
      <w:r>
        <w:separator/>
      </w:r>
    </w:p>
  </w:endnote>
  <w:endnote w:type="continuationSeparator" w:id="0">
    <w:p w14:paraId="48E3CA1E" w14:textId="77777777" w:rsidR="006E05E1" w:rsidRDefault="006E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D780" w14:textId="77777777" w:rsidR="003E5411" w:rsidRDefault="006E05E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5E43BAE" wp14:editId="0FD247D3">
              <wp:simplePos x="0" y="0"/>
              <wp:positionH relativeFrom="page">
                <wp:posOffset>3439795</wp:posOffset>
              </wp:positionH>
              <wp:positionV relativeFrom="page">
                <wp:posOffset>10308515</wp:posOffset>
              </wp:positionV>
              <wp:extent cx="68135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AA5FF" w14:textId="77777777" w:rsidR="003E5411" w:rsidRDefault="006E05E1">
                          <w:pPr>
                            <w:spacing w:before="19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ਸਰਕਾਰੀ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43B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0.85pt;margin-top:811.7pt;width:53.65pt;height:1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" filled="f" stroked="f">
              <v:textbox inset="0,0,0,0">
                <w:txbxContent>
                  <w:p w14:paraId="6FDAA5FF" w14:textId="77777777" w:rsidR="003E5411" w:rsidRDefault="006E05E1">
                    <w:pPr>
                      <w:spacing w:before="19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ਸਰਕਾਰੀ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0CCE" w14:textId="77777777" w:rsidR="006E05E1" w:rsidRDefault="006E05E1">
      <w:r>
        <w:separator/>
      </w:r>
    </w:p>
  </w:footnote>
  <w:footnote w:type="continuationSeparator" w:id="0">
    <w:p w14:paraId="7BF3AD74" w14:textId="77777777" w:rsidR="006E05E1" w:rsidRDefault="006E0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7008"/>
    <w:multiLevelType w:val="hybridMultilevel"/>
    <w:tmpl w:val="7D7C8E70"/>
    <w:lvl w:ilvl="0" w:tplc="E740260C">
      <w:numFmt w:val="bullet"/>
      <w:lvlText w:val="•"/>
      <w:lvlJc w:val="left"/>
      <w:pPr>
        <w:ind w:left="86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14B6CA00">
      <w:numFmt w:val="bullet"/>
      <w:lvlText w:val="•"/>
      <w:lvlJc w:val="left"/>
      <w:pPr>
        <w:ind w:left="1808" w:hanging="361"/>
      </w:pPr>
      <w:rPr>
        <w:rFonts w:hint="default"/>
        <w:lang w:eastAsia="en-US" w:bidi="ar-SA"/>
      </w:rPr>
    </w:lvl>
    <w:lvl w:ilvl="2" w:tplc="FF7CCB6E">
      <w:numFmt w:val="bullet"/>
      <w:lvlText w:val="•"/>
      <w:lvlJc w:val="left"/>
      <w:pPr>
        <w:ind w:left="2757" w:hanging="361"/>
      </w:pPr>
      <w:rPr>
        <w:rFonts w:hint="default"/>
        <w:lang w:eastAsia="en-US" w:bidi="ar-SA"/>
      </w:rPr>
    </w:lvl>
    <w:lvl w:ilvl="3" w:tplc="DDDE2FAA">
      <w:numFmt w:val="bullet"/>
      <w:lvlText w:val="•"/>
      <w:lvlJc w:val="left"/>
      <w:pPr>
        <w:ind w:left="3706" w:hanging="361"/>
      </w:pPr>
      <w:rPr>
        <w:rFonts w:hint="default"/>
        <w:lang w:eastAsia="en-US" w:bidi="ar-SA"/>
      </w:rPr>
    </w:lvl>
    <w:lvl w:ilvl="4" w:tplc="FC46A13A">
      <w:numFmt w:val="bullet"/>
      <w:lvlText w:val="•"/>
      <w:lvlJc w:val="left"/>
      <w:pPr>
        <w:ind w:left="4655" w:hanging="361"/>
      </w:pPr>
      <w:rPr>
        <w:rFonts w:hint="default"/>
        <w:lang w:eastAsia="en-US" w:bidi="ar-SA"/>
      </w:rPr>
    </w:lvl>
    <w:lvl w:ilvl="5" w:tplc="B6AEA584">
      <w:numFmt w:val="bullet"/>
      <w:lvlText w:val="•"/>
      <w:lvlJc w:val="left"/>
      <w:pPr>
        <w:ind w:left="5604" w:hanging="361"/>
      </w:pPr>
      <w:rPr>
        <w:rFonts w:hint="default"/>
        <w:lang w:eastAsia="en-US" w:bidi="ar-SA"/>
      </w:rPr>
    </w:lvl>
    <w:lvl w:ilvl="6" w:tplc="605C1DFE">
      <w:numFmt w:val="bullet"/>
      <w:lvlText w:val="•"/>
      <w:lvlJc w:val="left"/>
      <w:pPr>
        <w:ind w:left="6553" w:hanging="361"/>
      </w:pPr>
      <w:rPr>
        <w:rFonts w:hint="default"/>
        <w:lang w:eastAsia="en-US" w:bidi="ar-SA"/>
      </w:rPr>
    </w:lvl>
    <w:lvl w:ilvl="7" w:tplc="EA06AAA6">
      <w:numFmt w:val="bullet"/>
      <w:lvlText w:val="•"/>
      <w:lvlJc w:val="left"/>
      <w:pPr>
        <w:ind w:left="7501" w:hanging="361"/>
      </w:pPr>
      <w:rPr>
        <w:rFonts w:hint="default"/>
        <w:lang w:eastAsia="en-US" w:bidi="ar-SA"/>
      </w:rPr>
    </w:lvl>
    <w:lvl w:ilvl="8" w:tplc="2BA8216C">
      <w:numFmt w:val="bullet"/>
      <w:lvlText w:val="•"/>
      <w:lvlJc w:val="left"/>
      <w:pPr>
        <w:ind w:left="8450" w:hanging="361"/>
      </w:pPr>
      <w:rPr>
        <w:rFonts w:hint="default"/>
        <w:lang w:eastAsia="en-US" w:bidi="ar-SA"/>
      </w:rPr>
    </w:lvl>
  </w:abstractNum>
  <w:abstractNum w:abstractNumId="1" w15:restartNumberingAfterBreak="0">
    <w:nsid w:val="78220D4E"/>
    <w:multiLevelType w:val="hybridMultilevel"/>
    <w:tmpl w:val="32D69A22"/>
    <w:lvl w:ilvl="0" w:tplc="89282B12">
      <w:numFmt w:val="bullet"/>
      <w:lvlText w:val=""/>
      <w:lvlJc w:val="left"/>
      <w:pPr>
        <w:ind w:left="864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DEF60072">
      <w:numFmt w:val="bullet"/>
      <w:lvlText w:val="•"/>
      <w:lvlJc w:val="left"/>
      <w:pPr>
        <w:ind w:left="1808" w:hanging="361"/>
      </w:pPr>
      <w:rPr>
        <w:rFonts w:hint="default"/>
        <w:lang w:eastAsia="en-US" w:bidi="ar-SA"/>
      </w:rPr>
    </w:lvl>
    <w:lvl w:ilvl="2" w:tplc="509E3CDA">
      <w:numFmt w:val="bullet"/>
      <w:lvlText w:val="•"/>
      <w:lvlJc w:val="left"/>
      <w:pPr>
        <w:ind w:left="2757" w:hanging="361"/>
      </w:pPr>
      <w:rPr>
        <w:rFonts w:hint="default"/>
        <w:lang w:eastAsia="en-US" w:bidi="ar-SA"/>
      </w:rPr>
    </w:lvl>
    <w:lvl w:ilvl="3" w:tplc="F16676F0">
      <w:numFmt w:val="bullet"/>
      <w:lvlText w:val="•"/>
      <w:lvlJc w:val="left"/>
      <w:pPr>
        <w:ind w:left="3706" w:hanging="361"/>
      </w:pPr>
      <w:rPr>
        <w:rFonts w:hint="default"/>
        <w:lang w:eastAsia="en-US" w:bidi="ar-SA"/>
      </w:rPr>
    </w:lvl>
    <w:lvl w:ilvl="4" w:tplc="7B42F46C">
      <w:numFmt w:val="bullet"/>
      <w:lvlText w:val="•"/>
      <w:lvlJc w:val="left"/>
      <w:pPr>
        <w:ind w:left="4655" w:hanging="361"/>
      </w:pPr>
      <w:rPr>
        <w:rFonts w:hint="default"/>
        <w:lang w:eastAsia="en-US" w:bidi="ar-SA"/>
      </w:rPr>
    </w:lvl>
    <w:lvl w:ilvl="5" w:tplc="63506E92">
      <w:numFmt w:val="bullet"/>
      <w:lvlText w:val="•"/>
      <w:lvlJc w:val="left"/>
      <w:pPr>
        <w:ind w:left="5604" w:hanging="361"/>
      </w:pPr>
      <w:rPr>
        <w:rFonts w:hint="default"/>
        <w:lang w:eastAsia="en-US" w:bidi="ar-SA"/>
      </w:rPr>
    </w:lvl>
    <w:lvl w:ilvl="6" w:tplc="5CA2233A">
      <w:numFmt w:val="bullet"/>
      <w:lvlText w:val="•"/>
      <w:lvlJc w:val="left"/>
      <w:pPr>
        <w:ind w:left="6553" w:hanging="361"/>
      </w:pPr>
      <w:rPr>
        <w:rFonts w:hint="default"/>
        <w:lang w:eastAsia="en-US" w:bidi="ar-SA"/>
      </w:rPr>
    </w:lvl>
    <w:lvl w:ilvl="7" w:tplc="D1EABA56">
      <w:numFmt w:val="bullet"/>
      <w:lvlText w:val="•"/>
      <w:lvlJc w:val="left"/>
      <w:pPr>
        <w:ind w:left="7501" w:hanging="361"/>
      </w:pPr>
      <w:rPr>
        <w:rFonts w:hint="default"/>
        <w:lang w:eastAsia="en-US" w:bidi="ar-SA"/>
      </w:rPr>
    </w:lvl>
    <w:lvl w:ilvl="8" w:tplc="1AAE0A8A">
      <w:numFmt w:val="bullet"/>
      <w:lvlText w:val="•"/>
      <w:lvlJc w:val="left"/>
      <w:pPr>
        <w:ind w:left="8450" w:hanging="361"/>
      </w:pPr>
      <w:rPr>
        <w:rFonts w:hint="default"/>
        <w:lang w:eastAsia="en-US" w:bidi="ar-SA"/>
      </w:rPr>
    </w:lvl>
  </w:abstractNum>
  <w:num w:numId="1" w16cid:durableId="799112206">
    <w:abstractNumId w:val="1"/>
  </w:num>
  <w:num w:numId="2" w16cid:durableId="160838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411"/>
    <w:rsid w:val="00197D8D"/>
    <w:rsid w:val="003E5411"/>
    <w:rsid w:val="004E3107"/>
    <w:rsid w:val="006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5769"/>
  <w15:docId w15:val="{DA5B9F6E-3EBB-4CEF-8CEC-51FBEBA8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59"/>
      <w:ind w:left="864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mmunisation@health.vic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mmunisation@health.vic.gov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munise.health.gov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munisation@health.vic.gov.au" TargetMode="External"/><Relationship Id="rId10" Type="http://schemas.openxmlformats.org/officeDocument/2006/relationships/hyperlink" Target="http://www.betterhealth.vic.gov.a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mmunisation@health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4064</Characters>
  <Application>Microsoft Office Word</Application>
  <DocSecurity>0</DocSecurity>
  <Lines>96</Lines>
  <Paragraphs>71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ਖ਼ਸਰਾ, ਕਨੇਡੂ (ਮੰਪਸ) ਅਤੇ ਜਰਮਨ ਖ਼ਸਰਾ (ਰੁਬੇਲਾ) (Measles, mumps and rubella (MMR) immunisation - Punjabi)</dc:title>
  <dc:subject>ਖ਼ਸਰਾ, ਕਨੇਡੂ (ਮੰਪਸ) ਅਤੇ ਜਰਮਨ ਖ਼ਸਰਾ (ਰੁਬੇਲਾ)</dc:subject>
  <dc:creator>Department of Health</dc:creator>
  <dcterms:created xsi:type="dcterms:W3CDTF">2026-02-17T00:14:00Z</dcterms:created>
  <dcterms:modified xsi:type="dcterms:W3CDTF">2026-03-10T04:56:00Z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2026-02-17T00:00:00Z</vt:filetime>
  </property>
</Properties>
</file>