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1F7C" w14:textId="77777777" w:rsidR="00905C6A" w:rsidRDefault="00905C6A">
      <w:pPr>
        <w:pStyle w:val="BodyText"/>
        <w:rPr>
          <w:rFonts w:ascii="Times New Roman" w:hAnsi="Times New Roman"/>
          <w:sz w:val="48"/>
        </w:rPr>
      </w:pPr>
    </w:p>
    <w:p w14:paraId="570FB183" w14:textId="77777777" w:rsidR="00905C6A" w:rsidRDefault="00905C6A">
      <w:pPr>
        <w:pStyle w:val="BodyText"/>
        <w:rPr>
          <w:rFonts w:ascii="Times New Roman" w:hAnsi="Times New Roman"/>
          <w:sz w:val="48"/>
        </w:rPr>
      </w:pPr>
    </w:p>
    <w:p w14:paraId="1019C3C9" w14:textId="77777777" w:rsidR="00905C6A" w:rsidRDefault="00905C6A">
      <w:pPr>
        <w:pStyle w:val="BodyText"/>
        <w:rPr>
          <w:rFonts w:ascii="Times New Roman" w:hAnsi="Times New Roman"/>
          <w:sz w:val="48"/>
        </w:rPr>
      </w:pPr>
    </w:p>
    <w:p w14:paraId="7E107C04" w14:textId="77777777" w:rsidR="00905C6A" w:rsidRDefault="000C3C44" w:rsidP="000C3C44">
      <w:pPr>
        <w:pStyle w:val="Heading1"/>
        <w:ind w:left="0"/>
      </w:pPr>
      <w:r>
        <w:rPr>
          <w:color w:val="1F1446"/>
          <w:spacing w:val="-2"/>
        </w:rPr>
        <w:t>Misel</w:t>
      </w:r>
    </w:p>
    <w:p w14:paraId="5972A92D" w14:textId="77777777" w:rsidR="00905C6A" w:rsidRDefault="00905C6A">
      <w:pPr>
        <w:pStyle w:val="BodyText"/>
        <w:rPr>
          <w:b/>
          <w:sz w:val="20"/>
        </w:rPr>
      </w:pPr>
    </w:p>
    <w:p w14:paraId="1ED109C7" w14:textId="77777777" w:rsidR="00905C6A" w:rsidRDefault="00905C6A">
      <w:pPr>
        <w:pStyle w:val="BodyText"/>
        <w:spacing w:before="42"/>
        <w:rPr>
          <w:b/>
          <w:sz w:val="20"/>
        </w:rPr>
      </w:pPr>
    </w:p>
    <w:p w14:paraId="5470D662" w14:textId="77777777" w:rsidR="00905C6A" w:rsidRDefault="00905C6A">
      <w:pPr>
        <w:pStyle w:val="BodyText"/>
        <w:rPr>
          <w:b/>
          <w:sz w:val="20"/>
        </w:rPr>
        <w:sectPr w:rsidR="00905C6A">
          <w:footerReference w:type="default" r:id="rId7"/>
          <w:type w:val="continuous"/>
          <w:pgSz w:w="11910" w:h="16840"/>
          <w:pgMar w:top="0" w:right="708" w:bottom="1120" w:left="708" w:header="0" w:footer="939" w:gutter="0"/>
          <w:pgNumType w:start="1"/>
          <w:cols w:space="720"/>
        </w:sectPr>
      </w:pPr>
    </w:p>
    <w:p w14:paraId="07DD4532" w14:textId="77777777" w:rsidR="00905C6A" w:rsidRDefault="000C3C44">
      <w:pPr>
        <w:pStyle w:val="BodyText"/>
        <w:spacing w:before="94" w:line="278" w:lineRule="auto"/>
        <w:ind w:left="12"/>
      </w:pPr>
      <w:r>
        <w:rPr>
          <w:spacing w:val="-2"/>
        </w:rPr>
        <w:t xml:space="preserve">I bin gat wan </w:t>
      </w:r>
      <w:proofErr w:type="spellStart"/>
      <w:r>
        <w:rPr>
          <w:spacing w:val="-2"/>
        </w:rPr>
        <w:t>inkris</w:t>
      </w:r>
      <w:proofErr w:type="spellEnd"/>
      <w:r>
        <w:rPr>
          <w:spacing w:val="-2"/>
        </w:rPr>
        <w:t xml:space="preserve"> long </w:t>
      </w:r>
      <w:proofErr w:type="spellStart"/>
      <w:r>
        <w:rPr>
          <w:spacing w:val="-2"/>
        </w:rPr>
        <w:t>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misel</w:t>
      </w:r>
      <w:proofErr w:type="spellEnd"/>
      <w:r>
        <w:rPr>
          <w:spacing w:val="-2"/>
        </w:rPr>
        <w:t xml:space="preserve"> long Victoria, </w:t>
      </w:r>
      <w:proofErr w:type="spellStart"/>
      <w:r>
        <w:rPr>
          <w:spacing w:val="-2"/>
        </w:rPr>
        <w:t>mo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raon</w:t>
      </w:r>
      <w:proofErr w:type="spellEnd"/>
      <w:r>
        <w:rPr>
          <w:spacing w:val="-2"/>
        </w:rPr>
        <w:t xml:space="preserve"> long </w:t>
      </w:r>
      <w:proofErr w:type="spellStart"/>
      <w:r>
        <w:rPr>
          <w:spacing w:val="-2"/>
        </w:rPr>
        <w:t>wol</w:t>
      </w:r>
      <w:proofErr w:type="spellEnd"/>
      <w:r>
        <w:rPr>
          <w:spacing w:val="-2"/>
        </w:rPr>
        <w:t xml:space="preserve">. </w:t>
      </w:r>
    </w:p>
    <w:p w14:paraId="4EB44F9A" w14:textId="77777777" w:rsidR="00905C6A" w:rsidRDefault="000C3C44">
      <w:pPr>
        <w:pStyle w:val="BodyText"/>
        <w:spacing w:before="119" w:line="278" w:lineRule="auto"/>
        <w:ind w:left="12"/>
      </w:pPr>
      <w:r>
        <w:rPr>
          <w:spacing w:val="-2"/>
        </w:rPr>
        <w:t xml:space="preserve">Tu dos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misel</w:t>
      </w:r>
      <w:proofErr w:type="spellEnd"/>
      <w:r>
        <w:rPr>
          <w:spacing w:val="-2"/>
        </w:rPr>
        <w:t>-mams-</w:t>
      </w:r>
      <w:proofErr w:type="spellStart"/>
      <w:r>
        <w:rPr>
          <w:spacing w:val="-2"/>
        </w:rPr>
        <w:t>rubela</w:t>
      </w:r>
      <w:proofErr w:type="spellEnd"/>
      <w:r>
        <w:rPr>
          <w:spacing w:val="-2"/>
        </w:rPr>
        <w:t xml:space="preserve"> (MMR) </w:t>
      </w:r>
      <w:proofErr w:type="spellStart"/>
      <w:r>
        <w:rPr>
          <w:spacing w:val="-2"/>
        </w:rPr>
        <w:t>vaksin</w:t>
      </w:r>
      <w:proofErr w:type="spellEnd"/>
      <w:r>
        <w:rPr>
          <w:spacing w:val="-2"/>
        </w:rPr>
        <w:t xml:space="preserve"> hem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wei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protektem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yuwan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famle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komiuniti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agensem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misel</w:t>
      </w:r>
      <w:proofErr w:type="spellEnd"/>
      <w:r>
        <w:rPr>
          <w:spacing w:val="-2"/>
        </w:rPr>
        <w:t>.</w:t>
      </w:r>
    </w:p>
    <w:p w14:paraId="765EA8E0" w14:textId="77777777" w:rsidR="00905C6A" w:rsidRDefault="00905C6A">
      <w:pPr>
        <w:pStyle w:val="BodyText"/>
        <w:spacing w:before="43"/>
      </w:pPr>
    </w:p>
    <w:p w14:paraId="288182BA" w14:textId="77777777" w:rsidR="00905C6A" w:rsidRDefault="000C3C44">
      <w:pPr>
        <w:pStyle w:val="Heading2"/>
        <w:spacing w:before="1"/>
      </w:pPr>
      <w:bookmarkStart w:id="0" w:name="What_is_measles?"/>
      <w:bookmarkEnd w:id="0"/>
      <w:proofErr w:type="spellStart"/>
      <w:r>
        <w:rPr>
          <w:color w:val="1F1446"/>
          <w:spacing w:val="-1"/>
        </w:rPr>
        <w:t>Wanem</w:t>
      </w:r>
      <w:proofErr w:type="spellEnd"/>
      <w:r>
        <w:rPr>
          <w:color w:val="1F1446"/>
          <w:spacing w:val="-1"/>
        </w:rPr>
        <w:t xml:space="preserve"> hem </w:t>
      </w:r>
      <w:proofErr w:type="spellStart"/>
      <w:r>
        <w:rPr>
          <w:color w:val="1F1446"/>
          <w:spacing w:val="-1"/>
        </w:rPr>
        <w:t>i</w:t>
      </w:r>
      <w:proofErr w:type="spellEnd"/>
      <w:r>
        <w:rPr>
          <w:color w:val="1F1446"/>
          <w:spacing w:val="-1"/>
        </w:rPr>
        <w:t xml:space="preserve"> </w:t>
      </w:r>
      <w:proofErr w:type="spellStart"/>
      <w:r>
        <w:rPr>
          <w:color w:val="1F1446"/>
          <w:spacing w:val="-1"/>
        </w:rPr>
        <w:t>misel</w:t>
      </w:r>
      <w:proofErr w:type="spellEnd"/>
      <w:r>
        <w:rPr>
          <w:color w:val="1F1446"/>
          <w:spacing w:val="-1"/>
        </w:rPr>
        <w:t>?</w:t>
      </w:r>
    </w:p>
    <w:p w14:paraId="0B80DC09" w14:textId="77777777" w:rsidR="00905C6A" w:rsidRDefault="000C3C44">
      <w:pPr>
        <w:pStyle w:val="BodyText"/>
        <w:spacing w:before="236" w:line="278" w:lineRule="auto"/>
        <w:ind w:left="12"/>
      </w:pPr>
      <w:r>
        <w:rPr>
          <w:spacing w:val="-2"/>
        </w:rPr>
        <w:t xml:space="preserve">Misel hem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wan series </w:t>
      </w:r>
      <w:proofErr w:type="spellStart"/>
      <w:r>
        <w:rPr>
          <w:spacing w:val="-2"/>
        </w:rPr>
        <w:t>siknes</w:t>
      </w:r>
      <w:proofErr w:type="spellEnd"/>
      <w:r>
        <w:rPr>
          <w:spacing w:val="-2"/>
        </w:rPr>
        <w:t xml:space="preserve"> we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spred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tru</w:t>
      </w:r>
      <w:proofErr w:type="spellEnd"/>
      <w:r>
        <w:rPr>
          <w:spacing w:val="-2"/>
        </w:rPr>
        <w:t xml:space="preserve"> long </w:t>
      </w:r>
      <w:proofErr w:type="spellStart"/>
      <w:r>
        <w:rPr>
          <w:spacing w:val="-2"/>
        </w:rPr>
        <w:t>kondak</w:t>
      </w:r>
      <w:proofErr w:type="spellEnd"/>
      <w:r>
        <w:rPr>
          <w:spacing w:val="-2"/>
        </w:rPr>
        <w:t xml:space="preserve"> long </w:t>
      </w:r>
      <w:proofErr w:type="spellStart"/>
      <w:r>
        <w:rPr>
          <w:spacing w:val="-2"/>
        </w:rPr>
        <w:t>ea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taem</w:t>
      </w:r>
      <w:proofErr w:type="spellEnd"/>
      <w:r>
        <w:rPr>
          <w:spacing w:val="-2"/>
        </w:rPr>
        <w:t xml:space="preserve"> wan we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kasem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pulum</w:t>
      </w:r>
      <w:proofErr w:type="spellEnd"/>
      <w:r>
        <w:rPr>
          <w:spacing w:val="-2"/>
        </w:rPr>
        <w:t xml:space="preserve"> win, </w:t>
      </w:r>
      <w:proofErr w:type="spellStart"/>
      <w:r>
        <w:rPr>
          <w:spacing w:val="-2"/>
        </w:rPr>
        <w:t>kof</w:t>
      </w:r>
      <w:proofErr w:type="spellEnd"/>
      <w:r>
        <w:rPr>
          <w:spacing w:val="-2"/>
        </w:rPr>
        <w:t xml:space="preserve"> o </w:t>
      </w:r>
      <w:proofErr w:type="spellStart"/>
      <w:r>
        <w:rPr>
          <w:spacing w:val="-2"/>
        </w:rPr>
        <w:t>snis</w:t>
      </w:r>
      <w:proofErr w:type="spellEnd"/>
      <w:r>
        <w:rPr>
          <w:spacing w:val="-2"/>
        </w:rPr>
        <w:t>.</w:t>
      </w:r>
    </w:p>
    <w:p w14:paraId="6985FD2A" w14:textId="77777777" w:rsidR="00905C6A" w:rsidRDefault="000C3C44">
      <w:pPr>
        <w:pStyle w:val="BodyText"/>
        <w:spacing w:before="120" w:line="278" w:lineRule="auto"/>
        <w:ind w:left="12"/>
      </w:pPr>
      <w:r>
        <w:rPr>
          <w:spacing w:val="-2"/>
        </w:rPr>
        <w:t xml:space="preserve">Misel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denjeres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espeseli</w:t>
      </w:r>
      <w:proofErr w:type="spellEnd"/>
      <w:r>
        <w:rPr>
          <w:spacing w:val="-2"/>
        </w:rPr>
        <w:t xml:space="preserve"> long </w:t>
      </w:r>
      <w:proofErr w:type="spellStart"/>
      <w:r>
        <w:rPr>
          <w:spacing w:val="-2"/>
        </w:rPr>
        <w:t>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bebi</w:t>
      </w:r>
      <w:proofErr w:type="spellEnd"/>
      <w:r>
        <w:rPr>
          <w:spacing w:val="-2"/>
        </w:rPr>
        <w:t xml:space="preserve">, yang </w:t>
      </w:r>
      <w:proofErr w:type="spellStart"/>
      <w:r>
        <w:rPr>
          <w:spacing w:val="-2"/>
        </w:rPr>
        <w:t>pikinini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ol</w:t>
      </w:r>
      <w:proofErr w:type="spellEnd"/>
      <w:r>
        <w:rPr>
          <w:spacing w:val="-2"/>
        </w:rPr>
        <w:t xml:space="preserve"> woman we </w:t>
      </w:r>
      <w:proofErr w:type="spellStart"/>
      <w:r>
        <w:rPr>
          <w:spacing w:val="-2"/>
        </w:rPr>
        <w:t>oli</w:t>
      </w:r>
      <w:proofErr w:type="spellEnd"/>
      <w:r>
        <w:rPr>
          <w:spacing w:val="-2"/>
        </w:rPr>
        <w:t xml:space="preserve"> gat bel </w:t>
      </w:r>
      <w:proofErr w:type="spellStart"/>
      <w:r>
        <w:rPr>
          <w:spacing w:val="-2"/>
        </w:rPr>
        <w:t>mo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pipol</w:t>
      </w:r>
      <w:proofErr w:type="spellEnd"/>
      <w:r>
        <w:rPr>
          <w:spacing w:val="-2"/>
        </w:rPr>
        <w:t xml:space="preserve"> we </w:t>
      </w:r>
      <w:proofErr w:type="spellStart"/>
      <w:r>
        <w:rPr>
          <w:spacing w:val="-2"/>
        </w:rPr>
        <w:t>oli</w:t>
      </w:r>
      <w:proofErr w:type="spellEnd"/>
      <w:r>
        <w:rPr>
          <w:spacing w:val="-2"/>
        </w:rPr>
        <w:t xml:space="preserve"> gat </w:t>
      </w:r>
      <w:proofErr w:type="spellStart"/>
      <w:r>
        <w:rPr>
          <w:spacing w:val="-2"/>
        </w:rPr>
        <w:t>wik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imiun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sistem</w:t>
      </w:r>
      <w:proofErr w:type="spellEnd"/>
      <w:r>
        <w:rPr>
          <w:spacing w:val="-2"/>
        </w:rPr>
        <w:t>.</w:t>
      </w:r>
    </w:p>
    <w:p w14:paraId="544E216D" w14:textId="77777777" w:rsidR="00905C6A" w:rsidRDefault="000C3C44">
      <w:pPr>
        <w:pStyle w:val="BodyText"/>
        <w:spacing w:before="119"/>
        <w:ind w:left="12"/>
      </w:pPr>
      <w:r>
        <w:rPr>
          <w:spacing w:val="-3"/>
        </w:rPr>
        <w:t xml:space="preserve">Rabis </w:t>
      </w:r>
      <w:proofErr w:type="spellStart"/>
      <w:r>
        <w:rPr>
          <w:spacing w:val="-3"/>
        </w:rPr>
        <w:t>misel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</w:t>
      </w:r>
      <w:proofErr w:type="spellEnd"/>
      <w:r>
        <w:rPr>
          <w:spacing w:val="-3"/>
        </w:rPr>
        <w:t xml:space="preserve"> save lid </w:t>
      </w:r>
      <w:proofErr w:type="spellStart"/>
      <w:r>
        <w:rPr>
          <w:spacing w:val="-3"/>
        </w:rPr>
        <w:t>i</w:t>
      </w:r>
      <w:proofErr w:type="spellEnd"/>
      <w:r>
        <w:rPr>
          <w:spacing w:val="-3"/>
        </w:rPr>
        <w:t xml:space="preserve"> go long </w:t>
      </w:r>
      <w:proofErr w:type="spellStart"/>
      <w:r>
        <w:rPr>
          <w:spacing w:val="-3"/>
        </w:rPr>
        <w:t>hospitol</w:t>
      </w:r>
      <w:proofErr w:type="spellEnd"/>
      <w:r>
        <w:rPr>
          <w:spacing w:val="-3"/>
        </w:rPr>
        <w:t xml:space="preserve"> o </w:t>
      </w:r>
      <w:proofErr w:type="spellStart"/>
      <w:r>
        <w:rPr>
          <w:spacing w:val="-3"/>
        </w:rPr>
        <w:t>ded</w:t>
      </w:r>
      <w:proofErr w:type="spellEnd"/>
      <w:r>
        <w:rPr>
          <w:spacing w:val="-3"/>
        </w:rPr>
        <w:t>.</w:t>
      </w:r>
    </w:p>
    <w:p w14:paraId="54654563" w14:textId="77777777" w:rsidR="00905C6A" w:rsidRDefault="00905C6A">
      <w:pPr>
        <w:pStyle w:val="BodyText"/>
        <w:spacing w:before="81"/>
      </w:pPr>
    </w:p>
    <w:p w14:paraId="4C23CB4B" w14:textId="77777777" w:rsidR="00905C6A" w:rsidRDefault="000C3C44">
      <w:pPr>
        <w:pStyle w:val="Heading2"/>
      </w:pPr>
      <w:bookmarkStart w:id="1" w:name="What_are_the_symptoms_of_measles?"/>
      <w:bookmarkEnd w:id="1"/>
      <w:proofErr w:type="spellStart"/>
      <w:r>
        <w:rPr>
          <w:color w:val="1F1446"/>
          <w:spacing w:val="-4"/>
        </w:rPr>
        <w:t>Wanem</w:t>
      </w:r>
      <w:proofErr w:type="spellEnd"/>
      <w:r>
        <w:rPr>
          <w:color w:val="1F1446"/>
          <w:spacing w:val="-4"/>
        </w:rPr>
        <w:t xml:space="preserve"> </w:t>
      </w:r>
      <w:proofErr w:type="spellStart"/>
      <w:r>
        <w:rPr>
          <w:color w:val="1F1446"/>
          <w:spacing w:val="-4"/>
        </w:rPr>
        <w:t>ol</w:t>
      </w:r>
      <w:proofErr w:type="spellEnd"/>
      <w:r>
        <w:rPr>
          <w:color w:val="1F1446"/>
          <w:spacing w:val="-4"/>
        </w:rPr>
        <w:t xml:space="preserve"> </w:t>
      </w:r>
      <w:proofErr w:type="spellStart"/>
      <w:r>
        <w:rPr>
          <w:color w:val="1F1446"/>
          <w:spacing w:val="-4"/>
        </w:rPr>
        <w:t>saen</w:t>
      </w:r>
      <w:proofErr w:type="spellEnd"/>
      <w:r>
        <w:rPr>
          <w:color w:val="1F1446"/>
          <w:spacing w:val="-4"/>
        </w:rPr>
        <w:t xml:space="preserve"> </w:t>
      </w:r>
      <w:proofErr w:type="spellStart"/>
      <w:r>
        <w:rPr>
          <w:color w:val="1F1446"/>
          <w:spacing w:val="-4"/>
        </w:rPr>
        <w:t>blong</w:t>
      </w:r>
      <w:proofErr w:type="spellEnd"/>
      <w:r>
        <w:rPr>
          <w:color w:val="1F1446"/>
          <w:spacing w:val="-4"/>
        </w:rPr>
        <w:t xml:space="preserve"> </w:t>
      </w:r>
      <w:proofErr w:type="spellStart"/>
      <w:r>
        <w:rPr>
          <w:color w:val="1F1446"/>
          <w:spacing w:val="-4"/>
        </w:rPr>
        <w:t>misel</w:t>
      </w:r>
      <w:proofErr w:type="spellEnd"/>
      <w:r>
        <w:rPr>
          <w:color w:val="1F1446"/>
          <w:spacing w:val="-4"/>
        </w:rPr>
        <w:t>?</w:t>
      </w:r>
    </w:p>
    <w:p w14:paraId="143ADE68" w14:textId="77777777" w:rsidR="00905C6A" w:rsidRDefault="000C3C44">
      <w:pPr>
        <w:pStyle w:val="BodyText"/>
        <w:spacing w:before="235" w:line="278" w:lineRule="auto"/>
        <w:ind w:left="12"/>
      </w:pPr>
      <w:r>
        <w:rPr>
          <w:spacing w:val="-2"/>
        </w:rPr>
        <w:t xml:space="preserve">Ol </w:t>
      </w:r>
      <w:proofErr w:type="spellStart"/>
      <w:r>
        <w:rPr>
          <w:spacing w:val="-2"/>
        </w:rPr>
        <w:t>saen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oli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stap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kamaot</w:t>
      </w:r>
      <w:proofErr w:type="spellEnd"/>
      <w:r>
        <w:rPr>
          <w:spacing w:val="-2"/>
        </w:rPr>
        <w:t xml:space="preserve"> long 7 </w:t>
      </w:r>
      <w:proofErr w:type="spellStart"/>
      <w:r>
        <w:rPr>
          <w:spacing w:val="-2"/>
        </w:rPr>
        <w:t>tu</w:t>
      </w:r>
      <w:proofErr w:type="spellEnd"/>
      <w:r>
        <w:rPr>
          <w:spacing w:val="-2"/>
        </w:rPr>
        <w:t xml:space="preserve"> 18 </w:t>
      </w:r>
      <w:proofErr w:type="spellStart"/>
      <w:r>
        <w:rPr>
          <w:spacing w:val="-2"/>
        </w:rPr>
        <w:t>dei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afta</w:t>
      </w:r>
      <w:proofErr w:type="spellEnd"/>
      <w:r>
        <w:rPr>
          <w:spacing w:val="-2"/>
        </w:rPr>
        <w:t xml:space="preserve"> we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kasem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save gat </w:t>
      </w:r>
      <w:proofErr w:type="spellStart"/>
      <w:r>
        <w:rPr>
          <w:spacing w:val="-2"/>
        </w:rPr>
        <w:t>tu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fiva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kof</w:t>
      </w:r>
      <w:proofErr w:type="spellEnd"/>
      <w:r>
        <w:rPr>
          <w:spacing w:val="-2"/>
        </w:rPr>
        <w:t xml:space="preserve">, nus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ron</w:t>
      </w:r>
      <w:proofErr w:type="spellEnd"/>
      <w:r>
        <w:rPr>
          <w:spacing w:val="-2"/>
        </w:rPr>
        <w:t xml:space="preserve">, ae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red </w:t>
      </w:r>
      <w:proofErr w:type="spellStart"/>
      <w:r>
        <w:rPr>
          <w:spacing w:val="-2"/>
        </w:rPr>
        <w:t>mo</w:t>
      </w:r>
      <w:proofErr w:type="spellEnd"/>
      <w:r>
        <w:rPr>
          <w:spacing w:val="-2"/>
        </w:rPr>
        <w:t xml:space="preserve"> gat </w:t>
      </w:r>
      <w:proofErr w:type="spellStart"/>
      <w:r>
        <w:rPr>
          <w:spacing w:val="-2"/>
        </w:rPr>
        <w:t>wota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mo</w:t>
      </w:r>
      <w:proofErr w:type="spellEnd"/>
      <w:r>
        <w:rPr>
          <w:spacing w:val="-2"/>
        </w:rPr>
        <w:t xml:space="preserve"> wan </w:t>
      </w:r>
      <w:proofErr w:type="spellStart"/>
      <w:r>
        <w:rPr>
          <w:spacing w:val="-2"/>
        </w:rPr>
        <w:t>ras</w:t>
      </w:r>
      <w:proofErr w:type="spellEnd"/>
      <w:r>
        <w:rPr>
          <w:spacing w:val="-2"/>
        </w:rPr>
        <w:t>.</w:t>
      </w:r>
    </w:p>
    <w:p w14:paraId="3172ED4F" w14:textId="77777777" w:rsidR="00905C6A" w:rsidRDefault="000C3C44">
      <w:pPr>
        <w:spacing w:before="120" w:line="278" w:lineRule="auto"/>
        <w:ind w:left="12"/>
        <w:rPr>
          <w:b/>
          <w:sz w:val="21"/>
        </w:rPr>
      </w:pPr>
      <w:proofErr w:type="spellStart"/>
      <w:r>
        <w:rPr>
          <w:b/>
          <w:spacing w:val="-2"/>
          <w:sz w:val="21"/>
        </w:rPr>
        <w:t>Sapos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yu</w:t>
      </w:r>
      <w:proofErr w:type="spellEnd"/>
      <w:r>
        <w:rPr>
          <w:b/>
          <w:spacing w:val="-2"/>
          <w:sz w:val="21"/>
        </w:rPr>
        <w:t xml:space="preserve"> ting se </w:t>
      </w:r>
      <w:proofErr w:type="spellStart"/>
      <w:r>
        <w:rPr>
          <w:b/>
          <w:spacing w:val="-2"/>
          <w:sz w:val="21"/>
        </w:rPr>
        <w:t>yu</w:t>
      </w:r>
      <w:proofErr w:type="spellEnd"/>
      <w:r>
        <w:rPr>
          <w:b/>
          <w:spacing w:val="-2"/>
          <w:sz w:val="21"/>
        </w:rPr>
        <w:t xml:space="preserve"> gat </w:t>
      </w:r>
      <w:proofErr w:type="spellStart"/>
      <w:r>
        <w:rPr>
          <w:b/>
          <w:spacing w:val="-2"/>
          <w:sz w:val="21"/>
        </w:rPr>
        <w:t>misel</w:t>
      </w:r>
      <w:proofErr w:type="spellEnd"/>
      <w:r>
        <w:rPr>
          <w:b/>
          <w:spacing w:val="-2"/>
          <w:sz w:val="21"/>
        </w:rPr>
        <w:t xml:space="preserve">, </w:t>
      </w:r>
      <w:proofErr w:type="spellStart"/>
      <w:r>
        <w:rPr>
          <w:b/>
          <w:spacing w:val="-2"/>
          <w:sz w:val="21"/>
        </w:rPr>
        <w:t>yu</w:t>
      </w:r>
      <w:proofErr w:type="spellEnd"/>
      <w:r>
        <w:rPr>
          <w:b/>
          <w:spacing w:val="-2"/>
          <w:sz w:val="21"/>
        </w:rPr>
        <w:t xml:space="preserve"> mas go </w:t>
      </w:r>
      <w:proofErr w:type="spellStart"/>
      <w:r>
        <w:rPr>
          <w:b/>
          <w:spacing w:val="-2"/>
          <w:sz w:val="21"/>
        </w:rPr>
        <w:t>tekem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tes</w:t>
      </w:r>
      <w:proofErr w:type="spellEnd"/>
      <w:r>
        <w:rPr>
          <w:b/>
          <w:spacing w:val="-2"/>
          <w:sz w:val="21"/>
        </w:rPr>
        <w:t xml:space="preserve">. </w:t>
      </w:r>
      <w:proofErr w:type="spellStart"/>
      <w:r>
        <w:rPr>
          <w:b/>
          <w:spacing w:val="-2"/>
          <w:sz w:val="21"/>
        </w:rPr>
        <w:t>Kolem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helt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seves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blong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advaesem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olgeta</w:t>
      </w:r>
      <w:proofErr w:type="spellEnd"/>
      <w:r>
        <w:rPr>
          <w:b/>
          <w:spacing w:val="-2"/>
          <w:sz w:val="21"/>
        </w:rPr>
        <w:t xml:space="preserve"> se </w:t>
      </w:r>
      <w:proofErr w:type="spellStart"/>
      <w:r>
        <w:rPr>
          <w:b/>
          <w:spacing w:val="-2"/>
          <w:sz w:val="21"/>
        </w:rPr>
        <w:t>yu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maet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kasem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misel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mo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werem</w:t>
      </w:r>
      <w:proofErr w:type="spellEnd"/>
      <w:r>
        <w:rPr>
          <w:b/>
          <w:spacing w:val="-2"/>
          <w:sz w:val="21"/>
        </w:rPr>
        <w:t xml:space="preserve"> wan mas we </w:t>
      </w:r>
      <w:proofErr w:type="spellStart"/>
      <w:r>
        <w:rPr>
          <w:b/>
          <w:spacing w:val="-2"/>
          <w:sz w:val="21"/>
        </w:rPr>
        <w:t>i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fitim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gud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fes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blong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yu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blong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stopem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spred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blong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infeksen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ya</w:t>
      </w:r>
      <w:proofErr w:type="spellEnd"/>
      <w:r>
        <w:rPr>
          <w:b/>
          <w:spacing w:val="-2"/>
          <w:sz w:val="21"/>
        </w:rPr>
        <w:t>.</w:t>
      </w:r>
    </w:p>
    <w:p w14:paraId="2106CC03" w14:textId="77777777" w:rsidR="00905C6A" w:rsidRDefault="00905C6A">
      <w:pPr>
        <w:pStyle w:val="BodyText"/>
        <w:spacing w:before="41"/>
        <w:rPr>
          <w:b/>
        </w:rPr>
      </w:pPr>
    </w:p>
    <w:p w14:paraId="1CCD608A" w14:textId="77777777" w:rsidR="00905C6A" w:rsidRDefault="000C3C44">
      <w:pPr>
        <w:pStyle w:val="Heading2"/>
      </w:pPr>
      <w:bookmarkStart w:id="2" w:name="How_to_protect_yourself"/>
      <w:bookmarkEnd w:id="2"/>
      <w:r>
        <w:rPr>
          <w:color w:val="1F1446"/>
          <w:spacing w:val="-1"/>
        </w:rPr>
        <w:t xml:space="preserve">Olsem </w:t>
      </w:r>
      <w:proofErr w:type="spellStart"/>
      <w:r>
        <w:rPr>
          <w:color w:val="1F1446"/>
          <w:spacing w:val="-1"/>
        </w:rPr>
        <w:t>wanem</w:t>
      </w:r>
      <w:proofErr w:type="spellEnd"/>
      <w:r>
        <w:rPr>
          <w:color w:val="1F1446"/>
          <w:spacing w:val="-1"/>
        </w:rPr>
        <w:t xml:space="preserve"> </w:t>
      </w:r>
      <w:proofErr w:type="spellStart"/>
      <w:r>
        <w:rPr>
          <w:color w:val="1F1446"/>
          <w:spacing w:val="-1"/>
        </w:rPr>
        <w:t>blong</w:t>
      </w:r>
      <w:proofErr w:type="spellEnd"/>
      <w:r>
        <w:rPr>
          <w:color w:val="1F1446"/>
          <w:spacing w:val="-1"/>
        </w:rPr>
        <w:t xml:space="preserve"> </w:t>
      </w:r>
      <w:proofErr w:type="spellStart"/>
      <w:r>
        <w:rPr>
          <w:color w:val="1F1446"/>
          <w:spacing w:val="-1"/>
        </w:rPr>
        <w:t>protektem</w:t>
      </w:r>
      <w:proofErr w:type="spellEnd"/>
      <w:r>
        <w:rPr>
          <w:color w:val="1F1446"/>
          <w:spacing w:val="-1"/>
        </w:rPr>
        <w:t xml:space="preserve"> </w:t>
      </w:r>
      <w:proofErr w:type="spellStart"/>
      <w:r>
        <w:rPr>
          <w:color w:val="1F1446"/>
          <w:spacing w:val="-1"/>
        </w:rPr>
        <w:t>yuwan</w:t>
      </w:r>
      <w:proofErr w:type="spellEnd"/>
    </w:p>
    <w:p w14:paraId="0DFD529F" w14:textId="77777777" w:rsidR="00905C6A" w:rsidRDefault="000C3C44">
      <w:pPr>
        <w:pStyle w:val="BodyText"/>
        <w:spacing w:before="237" w:line="278" w:lineRule="auto"/>
        <w:ind w:left="12" w:right="197"/>
      </w:pPr>
      <w:r>
        <w:rPr>
          <w:spacing w:val="-2"/>
        </w:rPr>
        <w:t xml:space="preserve">Yu mas </w:t>
      </w:r>
      <w:proofErr w:type="spellStart"/>
      <w:r>
        <w:rPr>
          <w:spacing w:val="-2"/>
        </w:rPr>
        <w:t>kasem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tu</w:t>
      </w:r>
      <w:proofErr w:type="spellEnd"/>
      <w:r>
        <w:rPr>
          <w:spacing w:val="-2"/>
        </w:rPr>
        <w:t xml:space="preserve"> dos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MMR </w:t>
      </w:r>
      <w:proofErr w:type="spellStart"/>
      <w:r>
        <w:rPr>
          <w:spacing w:val="-2"/>
        </w:rPr>
        <w:t>vaksin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protektem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no save </w:t>
      </w:r>
      <w:proofErr w:type="spellStart"/>
      <w:r>
        <w:rPr>
          <w:spacing w:val="-2"/>
        </w:rPr>
        <w:t>kasem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sik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ya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Sapos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no gat </w:t>
      </w:r>
      <w:proofErr w:type="spellStart"/>
      <w:r>
        <w:rPr>
          <w:spacing w:val="-2"/>
        </w:rPr>
        <w:t>tu</w:t>
      </w:r>
      <w:proofErr w:type="spellEnd"/>
      <w:r>
        <w:rPr>
          <w:spacing w:val="-2"/>
        </w:rPr>
        <w:t xml:space="preserve"> dos </w:t>
      </w:r>
      <w:proofErr w:type="spellStart"/>
      <w:r>
        <w:rPr>
          <w:spacing w:val="-2"/>
        </w:rPr>
        <w:t>ya</w:t>
      </w:r>
      <w:proofErr w:type="spellEnd"/>
      <w:r>
        <w:rPr>
          <w:spacing w:val="-2"/>
        </w:rPr>
        <w:t xml:space="preserve">, o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no save,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mas </w:t>
      </w:r>
      <w:proofErr w:type="spellStart"/>
      <w:r>
        <w:rPr>
          <w:spacing w:val="-2"/>
        </w:rPr>
        <w:t>kasem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vaksin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ya</w:t>
      </w:r>
      <w:proofErr w:type="spellEnd"/>
      <w:r>
        <w:rPr>
          <w:spacing w:val="-2"/>
        </w:rPr>
        <w:t>.</w:t>
      </w:r>
    </w:p>
    <w:p w14:paraId="4A5751FD" w14:textId="77777777" w:rsidR="00905C6A" w:rsidRDefault="000C3C44" w:rsidP="000C3C44">
      <w:pPr>
        <w:pStyle w:val="BodyText"/>
        <w:spacing w:before="94" w:line="278" w:lineRule="auto"/>
        <w:ind w:left="12" w:right="46"/>
      </w:pPr>
      <w:r>
        <w:br w:type="column"/>
      </w:r>
      <w:proofErr w:type="spellStart"/>
      <w:r>
        <w:t>Toktok</w:t>
      </w:r>
      <w:proofErr w:type="spellEnd"/>
      <w:r>
        <w:t xml:space="preserve"> long GP </w:t>
      </w:r>
      <w:proofErr w:type="spellStart"/>
      <w:r>
        <w:t>blong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o </w:t>
      </w:r>
      <w:proofErr w:type="spellStart"/>
      <w:r>
        <w:t>lokol</w:t>
      </w:r>
      <w:proofErr w:type="spellEnd"/>
      <w:r>
        <w:t xml:space="preserve"> </w:t>
      </w:r>
      <w:proofErr w:type="spellStart"/>
      <w:r>
        <w:t>famasi</w:t>
      </w:r>
      <w:proofErr w:type="spellEnd"/>
      <w:r>
        <w:t xml:space="preserve"> </w:t>
      </w:r>
      <w:proofErr w:type="spellStart"/>
      <w:r>
        <w:t>blong</w:t>
      </w:r>
      <w:proofErr w:type="spellEnd"/>
      <w:r>
        <w:t xml:space="preserve"> </w:t>
      </w:r>
      <w:proofErr w:type="spellStart"/>
      <w:r>
        <w:t>mekem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famle</w:t>
      </w:r>
      <w:proofErr w:type="spellEnd"/>
      <w:r>
        <w:t xml:space="preserve"> </w:t>
      </w:r>
      <w:proofErr w:type="spellStart"/>
      <w:r>
        <w:t>blong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kasem</w:t>
      </w:r>
      <w:proofErr w:type="spellEnd"/>
      <w:r>
        <w:t xml:space="preserve"> </w:t>
      </w:r>
      <w:proofErr w:type="spellStart"/>
      <w:r>
        <w:t>tufala</w:t>
      </w:r>
      <w:proofErr w:type="spellEnd"/>
      <w:r>
        <w:t xml:space="preserve"> dos </w:t>
      </w:r>
      <w:proofErr w:type="spellStart"/>
      <w:r>
        <w:t>ya</w:t>
      </w:r>
      <w:proofErr w:type="spellEnd"/>
      <w:r>
        <w:t xml:space="preserve">, o </w:t>
      </w:r>
      <w:proofErr w:type="spellStart"/>
      <w:r>
        <w:t>jekem</w:t>
      </w:r>
      <w:proofErr w:type="spellEnd"/>
      <w:r>
        <w:t xml:space="preserve"> long </w:t>
      </w:r>
      <w:hyperlink r:id="rId8">
        <w:r>
          <w:rPr>
            <w:color w:val="004B96"/>
            <w:u w:val="dotted" w:color="004B96"/>
          </w:rPr>
          <w:t>ples ya</w:t>
        </w:r>
        <w:r>
          <w:rPr>
            <w:spacing w:val="-3"/>
          </w:rPr>
          <w:t xml:space="preserve">: &lt;https://www.betterhealth.vic.gov.au/health/heal </w:t>
        </w:r>
        <w:proofErr w:type="spellStart"/>
        <w:r>
          <w:rPr>
            <w:spacing w:val="-3"/>
          </w:rPr>
          <w:t>thyliving</w:t>
        </w:r>
        <w:proofErr w:type="spellEnd"/>
        <w:r>
          <w:rPr>
            <w:spacing w:val="-3"/>
          </w:rPr>
          <w:t>/how-to-find-your-immunisation-records&gt;</w:t>
        </w:r>
      </w:hyperlink>
    </w:p>
    <w:p w14:paraId="12F1218B" w14:textId="77777777" w:rsidR="00905C6A" w:rsidRDefault="00905C6A">
      <w:pPr>
        <w:pStyle w:val="BodyText"/>
        <w:spacing w:before="157"/>
      </w:pPr>
    </w:p>
    <w:p w14:paraId="47A081AD" w14:textId="77777777" w:rsidR="00905C6A" w:rsidRDefault="000C3C44">
      <w:pPr>
        <w:pStyle w:val="BodyText"/>
        <w:spacing w:before="1" w:line="278" w:lineRule="auto"/>
        <w:ind w:left="12" w:right="284"/>
      </w:pPr>
      <w:proofErr w:type="spellStart"/>
      <w:r>
        <w:rPr>
          <w:spacing w:val="-2"/>
        </w:rPr>
        <w:t>Sapos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stap</w:t>
      </w:r>
      <w:proofErr w:type="spellEnd"/>
      <w:r>
        <w:rPr>
          <w:spacing w:val="-2"/>
        </w:rPr>
        <w:t xml:space="preserve"> travel, </w:t>
      </w:r>
      <w:proofErr w:type="spellStart"/>
      <w:r>
        <w:rPr>
          <w:spacing w:val="-2"/>
        </w:rPr>
        <w:t>mekem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sua</w:t>
      </w:r>
      <w:proofErr w:type="spellEnd"/>
      <w:r>
        <w:rPr>
          <w:spacing w:val="-2"/>
        </w:rPr>
        <w:t xml:space="preserve"> se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gat </w:t>
      </w:r>
      <w:proofErr w:type="spellStart"/>
      <w:r>
        <w:rPr>
          <w:spacing w:val="-2"/>
        </w:rPr>
        <w:t>tu</w:t>
      </w:r>
      <w:proofErr w:type="spellEnd"/>
      <w:r>
        <w:rPr>
          <w:spacing w:val="-2"/>
        </w:rPr>
        <w:t xml:space="preserve"> dos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MMR </w:t>
      </w:r>
      <w:proofErr w:type="spellStart"/>
      <w:r>
        <w:rPr>
          <w:spacing w:val="-2"/>
        </w:rPr>
        <w:t>vaksin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Sapos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stap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visitim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fren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famle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mekem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sua</w:t>
      </w:r>
      <w:proofErr w:type="spellEnd"/>
      <w:r>
        <w:rPr>
          <w:spacing w:val="-2"/>
        </w:rPr>
        <w:t xml:space="preserve"> se </w:t>
      </w:r>
      <w:proofErr w:type="spellStart"/>
      <w:r>
        <w:rPr>
          <w:spacing w:val="-2"/>
        </w:rPr>
        <w:t>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vaksinesen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oli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apdeit</w:t>
      </w:r>
      <w:proofErr w:type="spellEnd"/>
      <w:r>
        <w:rPr>
          <w:spacing w:val="-2"/>
        </w:rPr>
        <w:t>.</w:t>
      </w:r>
    </w:p>
    <w:p w14:paraId="739B9BD1" w14:textId="77777777" w:rsidR="00905C6A" w:rsidRDefault="000C3C44">
      <w:pPr>
        <w:pStyle w:val="BodyText"/>
        <w:spacing w:before="122"/>
        <w:ind w:left="12"/>
      </w:pPr>
      <w:r>
        <w:rPr>
          <w:spacing w:val="-2"/>
        </w:rPr>
        <w:t xml:space="preserve">Long Victoria, MMR </w:t>
      </w:r>
      <w:proofErr w:type="spellStart"/>
      <w:r>
        <w:rPr>
          <w:spacing w:val="-2"/>
        </w:rPr>
        <w:t>vaksin</w:t>
      </w:r>
      <w:proofErr w:type="spellEnd"/>
      <w:r>
        <w:rPr>
          <w:spacing w:val="-2"/>
        </w:rPr>
        <w:t xml:space="preserve"> hem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fri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sapos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>:</w:t>
      </w:r>
    </w:p>
    <w:p w14:paraId="33B59631" w14:textId="77777777" w:rsidR="00905C6A" w:rsidRDefault="000C3C44">
      <w:pPr>
        <w:pStyle w:val="ListParagraph"/>
        <w:numPr>
          <w:ilvl w:val="0"/>
          <w:numId w:val="1"/>
        </w:numPr>
        <w:tabs>
          <w:tab w:val="left" w:pos="371"/>
        </w:tabs>
        <w:spacing w:before="142"/>
        <w:ind w:left="371" w:hanging="359"/>
        <w:rPr>
          <w:sz w:val="21"/>
        </w:rPr>
      </w:pPr>
      <w:r>
        <w:rPr>
          <w:spacing w:val="-3"/>
          <w:sz w:val="21"/>
        </w:rPr>
        <w:t xml:space="preserve">Yu gat </w:t>
      </w:r>
      <w:proofErr w:type="spellStart"/>
      <w:r>
        <w:rPr>
          <w:spacing w:val="-3"/>
          <w:sz w:val="21"/>
        </w:rPr>
        <w:t>raet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anda</w:t>
      </w:r>
      <w:proofErr w:type="spellEnd"/>
      <w:r>
        <w:rPr>
          <w:spacing w:val="-3"/>
          <w:sz w:val="21"/>
        </w:rPr>
        <w:t xml:space="preserve"> long </w:t>
      </w:r>
      <w:proofErr w:type="spellStart"/>
      <w:r>
        <w:rPr>
          <w:spacing w:val="-3"/>
          <w:sz w:val="21"/>
        </w:rPr>
        <w:t>Nasonel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Imiunaesesen</w:t>
      </w:r>
      <w:proofErr w:type="spellEnd"/>
      <w:r>
        <w:rPr>
          <w:spacing w:val="-3"/>
          <w:sz w:val="21"/>
        </w:rPr>
        <w:t xml:space="preserve"> Program:</w:t>
      </w:r>
    </w:p>
    <w:p w14:paraId="584F939E" w14:textId="77777777" w:rsidR="00905C6A" w:rsidRDefault="000C3C44">
      <w:pPr>
        <w:pStyle w:val="ListParagraph"/>
        <w:numPr>
          <w:ilvl w:val="1"/>
          <w:numId w:val="1"/>
        </w:numPr>
        <w:tabs>
          <w:tab w:val="left" w:pos="577"/>
        </w:tabs>
        <w:spacing w:before="158"/>
        <w:ind w:left="577" w:hanging="282"/>
        <w:rPr>
          <w:sz w:val="21"/>
        </w:rPr>
      </w:pPr>
      <w:r>
        <w:rPr>
          <w:spacing w:val="-2"/>
          <w:sz w:val="21"/>
        </w:rPr>
        <w:t xml:space="preserve">Ol </w:t>
      </w:r>
      <w:proofErr w:type="spellStart"/>
      <w:r>
        <w:rPr>
          <w:spacing w:val="-2"/>
          <w:sz w:val="21"/>
        </w:rPr>
        <w:t>bebe</w:t>
      </w:r>
      <w:proofErr w:type="spellEnd"/>
      <w:r>
        <w:rPr>
          <w:spacing w:val="-2"/>
          <w:sz w:val="21"/>
        </w:rPr>
        <w:t xml:space="preserve"> we </w:t>
      </w:r>
      <w:proofErr w:type="spellStart"/>
      <w:r>
        <w:rPr>
          <w:spacing w:val="-2"/>
          <w:sz w:val="21"/>
        </w:rPr>
        <w:t>oli</w:t>
      </w:r>
      <w:proofErr w:type="spellEnd"/>
      <w:r>
        <w:rPr>
          <w:spacing w:val="-2"/>
          <w:sz w:val="21"/>
        </w:rPr>
        <w:t xml:space="preserve"> gat 12 </w:t>
      </w:r>
      <w:proofErr w:type="spellStart"/>
      <w:r>
        <w:rPr>
          <w:spacing w:val="-2"/>
          <w:sz w:val="21"/>
        </w:rPr>
        <w:t>mo</w:t>
      </w:r>
      <w:proofErr w:type="spellEnd"/>
      <w:r>
        <w:rPr>
          <w:spacing w:val="-2"/>
          <w:sz w:val="21"/>
        </w:rPr>
        <w:t xml:space="preserve"> 18 manis</w:t>
      </w:r>
    </w:p>
    <w:p w14:paraId="7FDEE89D" w14:textId="77777777" w:rsidR="00905C6A" w:rsidRDefault="000C3C44">
      <w:pPr>
        <w:pStyle w:val="ListParagraph"/>
        <w:numPr>
          <w:ilvl w:val="1"/>
          <w:numId w:val="1"/>
        </w:numPr>
        <w:tabs>
          <w:tab w:val="left" w:pos="576"/>
          <w:tab w:val="left" w:pos="578"/>
        </w:tabs>
        <w:spacing w:line="259" w:lineRule="auto"/>
        <w:ind w:right="148"/>
        <w:rPr>
          <w:sz w:val="21"/>
        </w:rPr>
      </w:pPr>
      <w:proofErr w:type="spellStart"/>
      <w:r>
        <w:rPr>
          <w:spacing w:val="-2"/>
          <w:sz w:val="21"/>
        </w:rPr>
        <w:t>Pipol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anda</w:t>
      </w:r>
      <w:proofErr w:type="spellEnd"/>
      <w:r>
        <w:rPr>
          <w:spacing w:val="-2"/>
          <w:sz w:val="21"/>
        </w:rPr>
        <w:t xml:space="preserve"> 20 </w:t>
      </w:r>
      <w:proofErr w:type="spellStart"/>
      <w:r>
        <w:rPr>
          <w:spacing w:val="-2"/>
          <w:sz w:val="21"/>
        </w:rPr>
        <w:t>yia</w:t>
      </w:r>
      <w:proofErr w:type="spellEnd"/>
      <w:r>
        <w:rPr>
          <w:spacing w:val="-2"/>
          <w:sz w:val="21"/>
        </w:rPr>
        <w:t xml:space="preserve"> we </w:t>
      </w:r>
      <w:proofErr w:type="spellStart"/>
      <w:r>
        <w:rPr>
          <w:spacing w:val="-2"/>
          <w:sz w:val="21"/>
        </w:rPr>
        <w:t>oli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nidim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blong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kasem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vaksinesen</w:t>
      </w:r>
      <w:proofErr w:type="spellEnd"/>
    </w:p>
    <w:p w14:paraId="258ED589" w14:textId="77777777" w:rsidR="00905C6A" w:rsidRDefault="000C3C44">
      <w:pPr>
        <w:pStyle w:val="ListParagraph"/>
        <w:numPr>
          <w:ilvl w:val="1"/>
          <w:numId w:val="1"/>
        </w:numPr>
        <w:tabs>
          <w:tab w:val="left" w:pos="577"/>
        </w:tabs>
        <w:spacing w:before="141"/>
        <w:ind w:left="577" w:hanging="282"/>
        <w:rPr>
          <w:sz w:val="21"/>
        </w:rPr>
      </w:pPr>
      <w:r>
        <w:rPr>
          <w:spacing w:val="-2"/>
          <w:sz w:val="21"/>
        </w:rPr>
        <w:t xml:space="preserve">Ol </w:t>
      </w:r>
      <w:proofErr w:type="spellStart"/>
      <w:r>
        <w:rPr>
          <w:spacing w:val="-2"/>
          <w:sz w:val="21"/>
        </w:rPr>
        <w:t>refiuji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mo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yumaniterian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entri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blong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eni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ej</w:t>
      </w:r>
      <w:proofErr w:type="spellEnd"/>
      <w:r>
        <w:rPr>
          <w:spacing w:val="-2"/>
          <w:sz w:val="21"/>
        </w:rPr>
        <w:t xml:space="preserve">. </w:t>
      </w:r>
    </w:p>
    <w:p w14:paraId="73A29E0A" w14:textId="77777777" w:rsidR="00905C6A" w:rsidRDefault="000C3C44">
      <w:pPr>
        <w:pStyle w:val="ListParagraph"/>
        <w:numPr>
          <w:ilvl w:val="0"/>
          <w:numId w:val="1"/>
        </w:numPr>
        <w:tabs>
          <w:tab w:val="left" w:pos="372"/>
        </w:tabs>
        <w:spacing w:before="124" w:line="276" w:lineRule="auto"/>
        <w:ind w:right="426"/>
        <w:rPr>
          <w:sz w:val="21"/>
        </w:rPr>
      </w:pPr>
      <w:r>
        <w:rPr>
          <w:spacing w:val="-3"/>
          <w:sz w:val="21"/>
        </w:rPr>
        <w:t xml:space="preserve">Yu gat </w:t>
      </w:r>
      <w:proofErr w:type="spellStart"/>
      <w:r>
        <w:rPr>
          <w:spacing w:val="-3"/>
          <w:sz w:val="21"/>
        </w:rPr>
        <w:t>raet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anda</w:t>
      </w:r>
      <w:proofErr w:type="spellEnd"/>
      <w:r>
        <w:rPr>
          <w:spacing w:val="-3"/>
          <w:sz w:val="21"/>
        </w:rPr>
        <w:t xml:space="preserve"> long Victoria stet-fan MMR program:</w:t>
      </w:r>
    </w:p>
    <w:p w14:paraId="4095EB74" w14:textId="77777777" w:rsidR="00905C6A" w:rsidRDefault="000C3C44">
      <w:pPr>
        <w:pStyle w:val="ListParagraph"/>
        <w:numPr>
          <w:ilvl w:val="1"/>
          <w:numId w:val="1"/>
        </w:numPr>
        <w:tabs>
          <w:tab w:val="left" w:pos="576"/>
          <w:tab w:val="left" w:pos="578"/>
        </w:tabs>
        <w:spacing w:before="122" w:line="259" w:lineRule="auto"/>
        <w:ind w:right="205"/>
        <w:rPr>
          <w:sz w:val="21"/>
        </w:rPr>
      </w:pPr>
      <w:proofErr w:type="spellStart"/>
      <w:r>
        <w:rPr>
          <w:spacing w:val="-2"/>
          <w:sz w:val="21"/>
        </w:rPr>
        <w:t>Eniwan</w:t>
      </w:r>
      <w:proofErr w:type="spellEnd"/>
      <w:r>
        <w:rPr>
          <w:spacing w:val="-2"/>
          <w:sz w:val="21"/>
        </w:rPr>
        <w:t xml:space="preserve"> we </w:t>
      </w:r>
      <w:proofErr w:type="spellStart"/>
      <w:r>
        <w:rPr>
          <w:spacing w:val="-2"/>
          <w:sz w:val="21"/>
        </w:rPr>
        <w:t>i</w:t>
      </w:r>
      <w:proofErr w:type="spellEnd"/>
      <w:r>
        <w:rPr>
          <w:spacing w:val="-2"/>
          <w:sz w:val="21"/>
        </w:rPr>
        <w:t xml:space="preserve"> bon long </w:t>
      </w:r>
      <w:proofErr w:type="spellStart"/>
      <w:r>
        <w:rPr>
          <w:spacing w:val="-2"/>
          <w:sz w:val="21"/>
        </w:rPr>
        <w:t>taem</w:t>
      </w:r>
      <w:proofErr w:type="spellEnd"/>
      <w:r>
        <w:rPr>
          <w:spacing w:val="-2"/>
          <w:sz w:val="21"/>
        </w:rPr>
        <w:t xml:space="preserve"> o stat long 1966 </w:t>
      </w:r>
      <w:proofErr w:type="spellStart"/>
      <w:r>
        <w:rPr>
          <w:spacing w:val="-2"/>
          <w:sz w:val="21"/>
        </w:rPr>
        <w:t>mo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i</w:t>
      </w:r>
      <w:proofErr w:type="spellEnd"/>
      <w:r>
        <w:rPr>
          <w:spacing w:val="-2"/>
          <w:sz w:val="21"/>
        </w:rPr>
        <w:t xml:space="preserve"> no bin gat </w:t>
      </w:r>
      <w:proofErr w:type="spellStart"/>
      <w:r>
        <w:rPr>
          <w:spacing w:val="-2"/>
          <w:sz w:val="21"/>
        </w:rPr>
        <w:t>tu</w:t>
      </w:r>
      <w:proofErr w:type="spellEnd"/>
      <w:r>
        <w:rPr>
          <w:spacing w:val="-2"/>
          <w:sz w:val="21"/>
        </w:rPr>
        <w:t xml:space="preserve"> dos </w:t>
      </w:r>
      <w:proofErr w:type="spellStart"/>
      <w:r>
        <w:rPr>
          <w:spacing w:val="-2"/>
          <w:sz w:val="21"/>
        </w:rPr>
        <w:t>blong</w:t>
      </w:r>
      <w:proofErr w:type="spellEnd"/>
      <w:r>
        <w:rPr>
          <w:spacing w:val="-2"/>
          <w:sz w:val="21"/>
        </w:rPr>
        <w:t xml:space="preserve"> MMR </w:t>
      </w:r>
      <w:proofErr w:type="spellStart"/>
      <w:r>
        <w:rPr>
          <w:spacing w:val="-2"/>
          <w:sz w:val="21"/>
        </w:rPr>
        <w:t>vaksin</w:t>
      </w:r>
      <w:proofErr w:type="spellEnd"/>
      <w:r>
        <w:rPr>
          <w:spacing w:val="-2"/>
          <w:sz w:val="21"/>
        </w:rPr>
        <w:t>.</w:t>
      </w:r>
    </w:p>
    <w:p w14:paraId="5276AADD" w14:textId="77777777" w:rsidR="00905C6A" w:rsidRDefault="000C3C44">
      <w:pPr>
        <w:pStyle w:val="ListParagraph"/>
        <w:numPr>
          <w:ilvl w:val="1"/>
          <w:numId w:val="1"/>
        </w:numPr>
        <w:tabs>
          <w:tab w:val="left" w:pos="576"/>
          <w:tab w:val="left" w:pos="578"/>
        </w:tabs>
        <w:spacing w:line="259" w:lineRule="auto"/>
        <w:ind w:right="230"/>
        <w:rPr>
          <w:sz w:val="21"/>
        </w:rPr>
      </w:pPr>
      <w:r>
        <w:rPr>
          <w:spacing w:val="-2"/>
          <w:sz w:val="21"/>
        </w:rPr>
        <w:t xml:space="preserve">Ol </w:t>
      </w:r>
      <w:proofErr w:type="spellStart"/>
      <w:r>
        <w:rPr>
          <w:spacing w:val="-2"/>
          <w:sz w:val="21"/>
        </w:rPr>
        <w:t>bebe</w:t>
      </w:r>
      <w:proofErr w:type="spellEnd"/>
      <w:r>
        <w:rPr>
          <w:spacing w:val="-2"/>
          <w:sz w:val="21"/>
        </w:rPr>
        <w:t xml:space="preserve"> we </w:t>
      </w:r>
      <w:proofErr w:type="spellStart"/>
      <w:r>
        <w:rPr>
          <w:spacing w:val="-2"/>
          <w:sz w:val="21"/>
        </w:rPr>
        <w:t>oli</w:t>
      </w:r>
      <w:proofErr w:type="spellEnd"/>
      <w:r>
        <w:rPr>
          <w:spacing w:val="-2"/>
          <w:sz w:val="21"/>
        </w:rPr>
        <w:t xml:space="preserve"> gat 6-11 manis </w:t>
      </w:r>
      <w:proofErr w:type="spellStart"/>
      <w:r>
        <w:rPr>
          <w:spacing w:val="-2"/>
          <w:sz w:val="21"/>
        </w:rPr>
        <w:t>bifo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oli</w:t>
      </w:r>
      <w:proofErr w:type="spellEnd"/>
      <w:r>
        <w:rPr>
          <w:spacing w:val="-2"/>
          <w:sz w:val="21"/>
        </w:rPr>
        <w:t xml:space="preserve"> travel </w:t>
      </w:r>
      <w:proofErr w:type="spellStart"/>
      <w:r>
        <w:rPr>
          <w:spacing w:val="-2"/>
          <w:sz w:val="21"/>
        </w:rPr>
        <w:t>ovasi</w:t>
      </w:r>
      <w:proofErr w:type="spellEnd"/>
    </w:p>
    <w:p w14:paraId="2D85C571" w14:textId="77777777" w:rsidR="00905C6A" w:rsidRDefault="000C3C44">
      <w:pPr>
        <w:pStyle w:val="BodyText"/>
        <w:spacing w:before="139" w:line="278" w:lineRule="auto"/>
        <w:ind w:left="12"/>
      </w:pPr>
      <w:r>
        <w:rPr>
          <w:spacing w:val="-2"/>
        </w:rPr>
        <w:t xml:space="preserve">Yu no </w:t>
      </w:r>
      <w:proofErr w:type="spellStart"/>
      <w:r>
        <w:rPr>
          <w:spacing w:val="-2"/>
        </w:rPr>
        <w:t>nidim</w:t>
      </w:r>
      <w:proofErr w:type="spellEnd"/>
      <w:r>
        <w:rPr>
          <w:spacing w:val="-2"/>
        </w:rPr>
        <w:t xml:space="preserve"> Medicare </w:t>
      </w:r>
      <w:proofErr w:type="spellStart"/>
      <w:r>
        <w:rPr>
          <w:spacing w:val="-2"/>
        </w:rPr>
        <w:t>kad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gat </w:t>
      </w:r>
      <w:proofErr w:type="spellStart"/>
      <w:r>
        <w:rPr>
          <w:spacing w:val="-2"/>
        </w:rPr>
        <w:t>akses</w:t>
      </w:r>
      <w:proofErr w:type="spellEnd"/>
      <w:r>
        <w:rPr>
          <w:spacing w:val="-2"/>
        </w:rPr>
        <w:t xml:space="preserve"> long stet-fan MMR </w:t>
      </w:r>
      <w:proofErr w:type="spellStart"/>
      <w:r>
        <w:rPr>
          <w:spacing w:val="-2"/>
        </w:rPr>
        <w:t>vaksin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ya</w:t>
      </w:r>
      <w:proofErr w:type="spellEnd"/>
      <w:r>
        <w:rPr>
          <w:spacing w:val="-2"/>
        </w:rPr>
        <w:t>.</w:t>
      </w:r>
    </w:p>
    <w:p w14:paraId="7FF43BC4" w14:textId="77777777" w:rsidR="00905C6A" w:rsidRDefault="000C3C44">
      <w:pPr>
        <w:pStyle w:val="BodyText"/>
        <w:spacing w:before="122" w:line="278" w:lineRule="auto"/>
        <w:ind w:left="12"/>
      </w:pPr>
      <w:r>
        <w:rPr>
          <w:spacing w:val="-2"/>
        </w:rPr>
        <w:t xml:space="preserve">Blong </w:t>
      </w:r>
      <w:proofErr w:type="spellStart"/>
      <w:r>
        <w:rPr>
          <w:spacing w:val="-2"/>
        </w:rPr>
        <w:t>kasem</w:t>
      </w:r>
      <w:proofErr w:type="spellEnd"/>
      <w:r>
        <w:rPr>
          <w:spacing w:val="-2"/>
        </w:rPr>
        <w:t xml:space="preserve"> moa </w:t>
      </w:r>
      <w:proofErr w:type="spellStart"/>
      <w:r>
        <w:rPr>
          <w:spacing w:val="-2"/>
        </w:rPr>
        <w:t>infomesen</w:t>
      </w:r>
      <w:proofErr w:type="spellEnd"/>
      <w:r>
        <w:rPr>
          <w:spacing w:val="-2"/>
        </w:rPr>
        <w:t xml:space="preserve"> long </w:t>
      </w:r>
      <w:proofErr w:type="spellStart"/>
      <w:r>
        <w:rPr>
          <w:spacing w:val="-2"/>
        </w:rPr>
        <w:t>misel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mo</w:t>
      </w:r>
      <w:proofErr w:type="spellEnd"/>
      <w:r>
        <w:rPr>
          <w:spacing w:val="-2"/>
        </w:rPr>
        <w:t xml:space="preserve"> hao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protektem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yuwan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narawan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visitim</w:t>
      </w:r>
      <w:proofErr w:type="spellEnd"/>
      <w:r>
        <w:rPr>
          <w:spacing w:val="-2"/>
        </w:rPr>
        <w:t xml:space="preserve"> </w:t>
      </w:r>
      <w:hyperlink r:id="rId9">
        <w:r>
          <w:rPr>
            <w:color w:val="004B96"/>
            <w:u w:val="dotted" w:color="004B96"/>
          </w:rPr>
          <w:t>Better Health Channel –</w:t>
        </w:r>
      </w:hyperlink>
      <w:r>
        <w:rPr>
          <w:color w:val="004B96"/>
        </w:rPr>
        <w:t xml:space="preserve"> </w:t>
      </w:r>
      <w:hyperlink r:id="rId10">
        <w:r>
          <w:rPr>
            <w:color w:val="004B96"/>
            <w:spacing w:val="-2"/>
            <w:u w:val="dotted" w:color="004B96"/>
          </w:rPr>
          <w:t>Measles</w:t>
        </w:r>
      </w:hyperlink>
    </w:p>
    <w:p w14:paraId="57A5C57D" w14:textId="77777777" w:rsidR="00905C6A" w:rsidRDefault="000C3C44">
      <w:pPr>
        <w:pStyle w:val="BodyText"/>
        <w:spacing w:line="278" w:lineRule="auto"/>
        <w:ind w:left="12"/>
      </w:pPr>
      <w:hyperlink r:id="rId11">
        <w:r>
          <w:rPr>
            <w:spacing w:val="-2"/>
          </w:rPr>
          <w:t xml:space="preserve">&lt;https://www.betterhealth.vic.gov.au/health/condition </w:t>
        </w:r>
        <w:proofErr w:type="spellStart"/>
        <w:r>
          <w:rPr>
            <w:spacing w:val="-2"/>
          </w:rPr>
          <w:t>sandtreatments</w:t>
        </w:r>
        <w:proofErr w:type="spellEnd"/>
        <w:r>
          <w:rPr>
            <w:spacing w:val="-2"/>
          </w:rPr>
          <w:t>/measles&gt;</w:t>
        </w:r>
      </w:hyperlink>
    </w:p>
    <w:p w14:paraId="0D962CD9" w14:textId="77777777" w:rsidR="00905C6A" w:rsidRDefault="00905C6A">
      <w:pPr>
        <w:pStyle w:val="BodyText"/>
        <w:spacing w:line="278" w:lineRule="auto"/>
        <w:sectPr w:rsidR="00905C6A" w:rsidSect="000C3C44">
          <w:type w:val="continuous"/>
          <w:pgSz w:w="11910" w:h="16840"/>
          <w:pgMar w:top="0" w:right="708" w:bottom="0" w:left="708" w:header="0" w:footer="939" w:gutter="0"/>
          <w:cols w:num="2" w:space="720" w:equalWidth="0">
            <w:col w:w="5047" w:space="356"/>
            <w:col w:w="5091"/>
          </w:cols>
        </w:sectPr>
      </w:pPr>
    </w:p>
    <w:p w14:paraId="55432B8A" w14:textId="77777777" w:rsidR="00905C6A" w:rsidRDefault="000C3C44">
      <w:pPr>
        <w:pStyle w:val="BodyText"/>
        <w:spacing w:before="3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15729152" behindDoc="0" locked="0" layoutInCell="1" allowOverlap="1" wp14:anchorId="10F98CB2" wp14:editId="5097516B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45321" cy="133821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1" cy="1338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A3B81" w14:textId="77777777" w:rsidR="00905C6A" w:rsidRDefault="000C3C44">
      <w:pPr>
        <w:ind w:left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1B5E05" wp14:editId="2CF2D217">
                <wp:extent cx="6474460" cy="1153795"/>
                <wp:effectExtent l="9525" t="0" r="2539" b="825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4460" cy="11537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9D0716" w14:textId="77777777" w:rsidR="00905C6A" w:rsidRDefault="00905C6A">
                            <w:pPr>
                              <w:pStyle w:val="BodyText"/>
                              <w:spacing w:before="79"/>
                              <w:rPr>
                                <w:sz w:val="20"/>
                              </w:rPr>
                            </w:pPr>
                          </w:p>
                          <w:p w14:paraId="4025AECF" w14:textId="77777777" w:rsidR="00905C6A" w:rsidRDefault="000C3C44">
                            <w:pPr>
                              <w:spacing w:line="312" w:lineRule="auto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Blong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kasem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dokumen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long wan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nara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fomat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ringim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B96"/>
                                <w:spacing w:val="-2"/>
                                <w:sz w:val="20"/>
                              </w:rPr>
                              <w:t>1300 651 160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yusum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National Relay Service 13 36 77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sapos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gat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nid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from, o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imelem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004B96"/>
                                  <w:sz w:val="20"/>
                                  <w:u w:val="dotted" w:color="004B96"/>
                                </w:rPr>
                                <w:t>infectious.diseases@health.vic.gov.au</w:t>
                              </w:r>
                              <w:r>
                                <w:rPr>
                                  <w:sz w:val="20"/>
                                </w:rPr>
                                <w:t xml:space="preserve"> &lt;infectious.diseases@health.vic.gov.au&gt;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0B0108C" w14:textId="77777777" w:rsidR="00905C6A" w:rsidRDefault="000C3C44">
                            <w:pPr>
                              <w:spacing w:before="172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Oli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otoraesem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pablisim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tru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long Victorian Government, 1 Treasury Place, Melbourne.</w:t>
                            </w:r>
                          </w:p>
                          <w:p w14:paraId="7D777A10" w14:textId="77777777" w:rsidR="00905C6A" w:rsidRDefault="000C3C44">
                            <w:pPr>
                              <w:spacing w:before="10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© State of Victoria, Australia, Department of Health, May 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1B5E0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9.8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" filled="f" strokeweight=".16931mm">
                <v:path arrowok="t"/>
                <v:textbox inset="0,0,0,0">
                  <w:txbxContent>
                    <w:p w14:paraId="419D0716" w14:textId="77777777" w:rsidR="00905C6A" w:rsidRDefault="00905C6A">
                      <w:pPr>
                        <w:pStyle w:val="BodyText"/>
                        <w:spacing w:before="79"/>
                        <w:rPr>
                          <w:sz w:val="20"/>
                        </w:rPr>
                      </w:pPr>
                    </w:p>
                    <w:p w14:paraId="4025AECF" w14:textId="77777777" w:rsidR="00905C6A" w:rsidRDefault="000C3C44">
                      <w:pPr>
                        <w:spacing w:line="312" w:lineRule="auto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 xml:space="preserve">Blong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kasem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dokumen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ya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long wan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nara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fomat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pacing w:val="-1"/>
                          <w:sz w:val="20"/>
                        </w:rPr>
                        <w:t>ringim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4B96"/>
                          <w:spacing w:val="-2"/>
                          <w:sz w:val="20"/>
                        </w:rPr>
                        <w:t>1300 651 160</w:t>
                      </w:r>
                      <w:r>
                        <w:rPr>
                          <w:spacing w:val="-2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yusum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 xml:space="preserve"> National Relay Service 13 36 77 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sapos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i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 xml:space="preserve"> gat 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nid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 xml:space="preserve"> from, o 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imelem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hyperlink r:id="rId14">
                        <w:r>
                          <w:rPr>
                            <w:color w:val="004B96"/>
                            <w:sz w:val="20"/>
                            <w:u w:val="dotted" w:color="004B96"/>
                          </w:rPr>
                          <w:t>infectious.diseases@health.vic.gov.au</w:t>
                        </w:r>
                        <w:r>
                          <w:rPr>
                            <w:sz w:val="20"/>
                          </w:rPr>
                          <w:t xml:space="preserve"> &lt;infectious.diseases@health.vic.gov.au&gt;</w:t>
                        </w:r>
                      </w:hyperlink>
                      <w:r>
                        <w:rPr>
                          <w:sz w:val="20"/>
                        </w:rPr>
                        <w:t>.</w:t>
                      </w:r>
                    </w:p>
                    <w:p w14:paraId="00B0108C" w14:textId="77777777" w:rsidR="00905C6A" w:rsidRDefault="000C3C44">
                      <w:pPr>
                        <w:spacing w:before="172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 xml:space="preserve">Oli </w:t>
                      </w:r>
                      <w:proofErr w:type="spellStart"/>
                      <w:r>
                        <w:rPr>
                          <w:spacing w:val="-4"/>
                          <w:sz w:val="20"/>
                        </w:rPr>
                        <w:t>otoraesem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  <w:sz w:val="20"/>
                        </w:rPr>
                        <w:t>mo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  <w:sz w:val="20"/>
                        </w:rPr>
                        <w:t>pablisim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  <w:sz w:val="20"/>
                        </w:rPr>
                        <w:t>tru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long Victorian Government, 1 Treasury Place, Melbourne.</w:t>
                      </w:r>
                    </w:p>
                    <w:p w14:paraId="7D777A10" w14:textId="77777777" w:rsidR="00905C6A" w:rsidRDefault="000C3C44">
                      <w:pPr>
                        <w:spacing w:before="10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3"/>
                          <w:sz w:val="20"/>
                        </w:rPr>
                        <w:t>© State of Victoria, Australia, Department of Health, May 2025.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05C6A">
      <w:type w:val="continuous"/>
      <w:pgSz w:w="11910" w:h="16840"/>
      <w:pgMar w:top="0" w:right="708" w:bottom="1120" w:left="708" w:header="0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35DB" w14:textId="77777777" w:rsidR="000C3C44" w:rsidRDefault="000C3C44">
      <w:r>
        <w:separator/>
      </w:r>
    </w:p>
  </w:endnote>
  <w:endnote w:type="continuationSeparator" w:id="0">
    <w:p w14:paraId="2F7E2241" w14:textId="77777777" w:rsidR="000C3C44" w:rsidRDefault="000C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932E" w14:textId="77777777" w:rsidR="00905C6A" w:rsidRDefault="000C3C4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8176" behindDoc="1" locked="0" layoutInCell="1" allowOverlap="1" wp14:anchorId="64BBA400" wp14:editId="0D8F90AF">
          <wp:simplePos x="0" y="0"/>
          <wp:positionH relativeFrom="page">
            <wp:posOffset>536231</wp:posOffset>
          </wp:positionH>
          <wp:positionV relativeFrom="page">
            <wp:posOffset>9970004</wp:posOffset>
          </wp:positionV>
          <wp:extent cx="1687910" cy="5181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7910" cy="518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57AE46A4" wp14:editId="53D8DCD7">
              <wp:simplePos x="0" y="0"/>
              <wp:positionH relativeFrom="page">
                <wp:posOffset>3439157</wp:posOffset>
              </wp:positionH>
              <wp:positionV relativeFrom="page">
                <wp:posOffset>10293707</wp:posOffset>
              </wp:positionV>
              <wp:extent cx="68135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793C1" w14:textId="77777777" w:rsidR="00905C6A" w:rsidRDefault="000C3C44">
                          <w:pPr>
                            <w:spacing w:before="19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spacing w:val="-2"/>
                              <w:sz w:val="20"/>
                            </w:rPr>
                            <w:t>OFISIOL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E46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0.8pt;margin-top:810.55pt;width:53.65pt;height:16.0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" filled="f" stroked="f">
              <v:textbox inset="0,0,0,0">
                <w:txbxContent>
                  <w:p w14:paraId="12D793C1" w14:textId="77777777" w:rsidR="00905C6A" w:rsidRDefault="000C3C44">
                    <w:pPr>
                      <w:spacing w:before="19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pacing w:val="-2"/>
                        <w:sz w:val="20"/>
                      </w:rPr>
                      <w:t>OFISIOL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D0E3" w14:textId="77777777" w:rsidR="000C3C44" w:rsidRDefault="000C3C44">
      <w:r>
        <w:separator/>
      </w:r>
    </w:p>
  </w:footnote>
  <w:footnote w:type="continuationSeparator" w:id="0">
    <w:p w14:paraId="6531337F" w14:textId="77777777" w:rsidR="000C3C44" w:rsidRDefault="000C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93F6C"/>
    <w:multiLevelType w:val="hybridMultilevel"/>
    <w:tmpl w:val="C6EE1680"/>
    <w:lvl w:ilvl="0" w:tplc="8AC8B9C8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C04CC15A">
      <w:numFmt w:val="bullet"/>
      <w:lvlText w:val="o"/>
      <w:lvlJc w:val="left"/>
      <w:pPr>
        <w:ind w:left="57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38A8D412">
      <w:numFmt w:val="bullet"/>
      <w:lvlText w:val="•"/>
      <w:lvlJc w:val="left"/>
      <w:pPr>
        <w:ind w:left="1080" w:hanging="284"/>
      </w:pPr>
      <w:rPr>
        <w:rFonts w:hint="default"/>
        <w:lang w:eastAsia="en-US" w:bidi="ar-SA"/>
      </w:rPr>
    </w:lvl>
    <w:lvl w:ilvl="3" w:tplc="38CC3EB6">
      <w:numFmt w:val="bullet"/>
      <w:lvlText w:val="•"/>
      <w:lvlJc w:val="left"/>
      <w:pPr>
        <w:ind w:left="1581" w:hanging="284"/>
      </w:pPr>
      <w:rPr>
        <w:rFonts w:hint="default"/>
        <w:lang w:eastAsia="en-US" w:bidi="ar-SA"/>
      </w:rPr>
    </w:lvl>
    <w:lvl w:ilvl="4" w:tplc="4922EED2">
      <w:numFmt w:val="bullet"/>
      <w:lvlText w:val="•"/>
      <w:lvlJc w:val="left"/>
      <w:pPr>
        <w:ind w:left="2082" w:hanging="284"/>
      </w:pPr>
      <w:rPr>
        <w:rFonts w:hint="default"/>
        <w:lang w:eastAsia="en-US" w:bidi="ar-SA"/>
      </w:rPr>
    </w:lvl>
    <w:lvl w:ilvl="5" w:tplc="B532ED9C">
      <w:numFmt w:val="bullet"/>
      <w:lvlText w:val="•"/>
      <w:lvlJc w:val="left"/>
      <w:pPr>
        <w:ind w:left="2582" w:hanging="284"/>
      </w:pPr>
      <w:rPr>
        <w:rFonts w:hint="default"/>
        <w:lang w:eastAsia="en-US" w:bidi="ar-SA"/>
      </w:rPr>
    </w:lvl>
    <w:lvl w:ilvl="6" w:tplc="02D62928">
      <w:numFmt w:val="bullet"/>
      <w:lvlText w:val="•"/>
      <w:lvlJc w:val="left"/>
      <w:pPr>
        <w:ind w:left="3083" w:hanging="284"/>
      </w:pPr>
      <w:rPr>
        <w:rFonts w:hint="default"/>
        <w:lang w:eastAsia="en-US" w:bidi="ar-SA"/>
      </w:rPr>
    </w:lvl>
    <w:lvl w:ilvl="7" w:tplc="4580BBFE">
      <w:numFmt w:val="bullet"/>
      <w:lvlText w:val="•"/>
      <w:lvlJc w:val="left"/>
      <w:pPr>
        <w:ind w:left="3584" w:hanging="284"/>
      </w:pPr>
      <w:rPr>
        <w:rFonts w:hint="default"/>
        <w:lang w:eastAsia="en-US" w:bidi="ar-SA"/>
      </w:rPr>
    </w:lvl>
    <w:lvl w:ilvl="8" w:tplc="6DCEE2B8">
      <w:numFmt w:val="bullet"/>
      <w:lvlText w:val="•"/>
      <w:lvlJc w:val="left"/>
      <w:pPr>
        <w:ind w:left="4084" w:hanging="284"/>
      </w:pPr>
      <w:rPr>
        <w:rFonts w:hint="default"/>
        <w:lang w:eastAsia="en-US" w:bidi="ar-SA"/>
      </w:rPr>
    </w:lvl>
  </w:abstractNum>
  <w:num w:numId="1" w16cid:durableId="176838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C6A"/>
    <w:rsid w:val="000C3C44"/>
    <w:rsid w:val="002A0883"/>
    <w:rsid w:val="002F25EA"/>
    <w:rsid w:val="00382A97"/>
    <w:rsid w:val="007E73EF"/>
    <w:rsid w:val="00905C6A"/>
    <w:rsid w:val="0092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FDA8"/>
  <w15:docId w15:val="{0A333577-9959-4E87-96D3-BAA43043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39"/>
      <w:ind w:left="578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terhealth.vic.gov.au/health/healthyliving/how-to-find-your-immunisation-records" TargetMode="External"/><Relationship Id="rId13" Type="http://schemas.openxmlformats.org/officeDocument/2006/relationships/hyperlink" Target="mailto:infectious.diseases@health.vic.gov.a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tterhealth.vic.gov.au/health/conditionsandtreatments/measl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etterhealth.vic.gov.au/health/conditionsandtreatments/meas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tterhealth.vic.gov.au/health/conditionsandtreatments/measles" TargetMode="External"/><Relationship Id="rId14" Type="http://schemas.openxmlformats.org/officeDocument/2006/relationships/hyperlink" Target="mailto:infectious.diseases@healt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2054</Characters>
  <Application>Microsoft Office Word</Application>
  <DocSecurity>0</DocSecurity>
  <Lines>85</Lines>
  <Paragraphs>36</Paragraphs>
  <ScaleCrop>false</ScaleCrop>
  <Company>Victoria State Government, Department of Health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Misel Fakta Pepa-Inglis (Measles fact sheet - Bislama)</dc:title>
  <dc:subject>Misel</dc:subject>
  <dc:creator>Department of Health</dc:creator>
  <dcterms:created xsi:type="dcterms:W3CDTF">2026-02-17T00:12:00Z</dcterms:created>
  <dcterms:modified xsi:type="dcterms:W3CDTF">2026-04-13T05:16:00Z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0x010100C0E5D618FF0E8D4280E3D0D634247E79</vt:lpwstr>
  </property>
  <property fmtid="{D5CDD505-2E9C-101B-9397-08002B2CF9AE}" pid="3" name="Created">
    <vt:filetime>2025-06-27T00:00:00Z</vt:filetime>
  </property>
  <property fmtid="{D5CDD505-2E9C-101B-9397-08002B2CF9AE}" pid="4" name="Creator">
    <vt:lpwstr>Power PDF Create</vt:lpwstr>
  </property>
  <property fmtid="{D5CDD505-2E9C-101B-9397-08002B2CF9AE}" pid="5" name="Language">
    <vt:lpwstr>English</vt:lpwstr>
  </property>
  <property fmtid="{D5CDD505-2E9C-101B-9397-08002B2CF9AE}" pid="6" name="LastSaved">
    <vt:filetime>2026-02-17T00:00:00Z</vt:filetime>
  </property>
  <property fmtid="{D5CDD505-2E9C-101B-9397-08002B2CF9AE}" pid="7" name="MSIP_Label_43e64453-338c-4f93-8a4d-0039a0a41f2a_ActionId">
    <vt:lpwstr>54912b29-25c0-467c-aeba-e810dbabbcec</vt:lpwstr>
  </property>
  <property fmtid="{D5CDD505-2E9C-101B-9397-08002B2CF9AE}" pid="8" name="MSIP_Label_43e64453-338c-4f93-8a4d-0039a0a41f2a_ContentBits">
    <vt:lpwstr>2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Method">
    <vt:lpwstr>Privileged</vt:lpwstr>
  </property>
  <property fmtid="{D5CDD505-2E9C-101B-9397-08002B2CF9AE}" pid="11" name="MSIP_Label_43e64453-338c-4f93-8a4d-0039a0a41f2a_Name">
    <vt:lpwstr>43e64453-338c-4f93-8a4d-0039a0a41f2a</vt:lpwstr>
  </property>
  <property fmtid="{D5CDD505-2E9C-101B-9397-08002B2CF9AE}" pid="12" name="MSIP_Label_43e64453-338c-4f93-8a4d-0039a0a41f2a_SetDate">
    <vt:lpwstr>2021-03-12T01:24:49Z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ediaServiceImageTags">
    <vt:lpwstr/>
  </property>
  <property fmtid="{D5CDD505-2E9C-101B-9397-08002B2CF9AE}" pid="15" name="Producer">
    <vt:lpwstr>Power PDF Create</vt:lpwstr>
  </property>
  <property fmtid="{D5CDD505-2E9C-101B-9397-08002B2CF9AE}" pid="16" name="version">
    <vt:lpwstr>v5 12032021</vt:lpwstr>
  </property>
</Properties>
</file>