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2F54" w14:textId="77777777" w:rsidR="0074696E" w:rsidRPr="004C6EEE" w:rsidRDefault="00B5606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23A53D7" wp14:editId="691DE25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7685" cy="1413510"/>
            <wp:effectExtent l="0" t="0" r="0" b="0"/>
            <wp:wrapNone/>
            <wp:docPr id="4" name="Picture 4" descr="The heading of the document. NBA governing requirements for a hospital based subcutaneous immunoglobulin (SCIg)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heading of the document. NBA governing requirements for a hospital based subcutaneous immunoglobulin (SCIg) program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8768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5D71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63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302"/>
      </w:tblGrid>
      <w:tr w:rsidR="00AD784C" w14:paraId="52DDA8A6" w14:textId="77777777" w:rsidTr="003525F2">
        <w:tc>
          <w:tcPr>
            <w:tcW w:w="16302" w:type="dxa"/>
          </w:tcPr>
          <w:p w14:paraId="6DD82A75" w14:textId="77777777" w:rsidR="00B42FDA" w:rsidRDefault="00B42FDA" w:rsidP="00CE12AF">
            <w:pPr>
              <w:pStyle w:val="Documenttitle"/>
            </w:pPr>
          </w:p>
          <w:p w14:paraId="10BD8D2D" w14:textId="1A489711" w:rsidR="00966B6F" w:rsidRPr="00B42FDA" w:rsidRDefault="00966B6F" w:rsidP="00CE12AF">
            <w:pPr>
              <w:pStyle w:val="Documenttitle"/>
              <w:rPr>
                <w:sz w:val="36"/>
                <w:szCs w:val="36"/>
              </w:rPr>
            </w:pPr>
            <w:r w:rsidRPr="00B42FDA">
              <w:rPr>
                <w:sz w:val="36"/>
                <w:szCs w:val="36"/>
              </w:rPr>
              <w:t xml:space="preserve">NBA </w:t>
            </w:r>
            <w:r w:rsidR="006F1EAE" w:rsidRPr="00E316B0">
              <w:rPr>
                <w:sz w:val="36"/>
                <w:szCs w:val="36"/>
              </w:rPr>
              <w:t>g</w:t>
            </w:r>
            <w:r w:rsidR="006F1EAE" w:rsidRPr="00B42FDA">
              <w:rPr>
                <w:sz w:val="36"/>
                <w:szCs w:val="36"/>
              </w:rPr>
              <w:t xml:space="preserve">overning </w:t>
            </w:r>
            <w:r w:rsidR="006F1EAE" w:rsidRPr="00E316B0">
              <w:rPr>
                <w:sz w:val="36"/>
                <w:szCs w:val="36"/>
              </w:rPr>
              <w:t>r</w:t>
            </w:r>
            <w:r w:rsidR="006F1EAE" w:rsidRPr="00B42FDA">
              <w:rPr>
                <w:sz w:val="36"/>
                <w:szCs w:val="36"/>
              </w:rPr>
              <w:t>equirements</w:t>
            </w:r>
            <w:r w:rsidR="00E316B0" w:rsidRPr="00B42FDA">
              <w:rPr>
                <w:sz w:val="36"/>
                <w:szCs w:val="36"/>
              </w:rPr>
              <w:t>: H</w:t>
            </w:r>
            <w:r w:rsidR="006F1EAE" w:rsidRPr="00E316B0">
              <w:rPr>
                <w:sz w:val="36"/>
                <w:szCs w:val="36"/>
              </w:rPr>
              <w:t>ospital-based</w:t>
            </w:r>
            <w:r w:rsidR="006F1EAE" w:rsidRPr="00B42FDA">
              <w:rPr>
                <w:sz w:val="36"/>
                <w:szCs w:val="36"/>
              </w:rPr>
              <w:t xml:space="preserve"> </w:t>
            </w:r>
            <w:r w:rsidR="000322C8" w:rsidRPr="00E316B0">
              <w:rPr>
                <w:sz w:val="36"/>
                <w:szCs w:val="36"/>
              </w:rPr>
              <w:t>s</w:t>
            </w:r>
            <w:r w:rsidR="006F1EAE" w:rsidRPr="00B42FDA">
              <w:rPr>
                <w:sz w:val="36"/>
                <w:szCs w:val="36"/>
              </w:rPr>
              <w:t xml:space="preserve">ubcutaneous </w:t>
            </w:r>
            <w:r w:rsidR="006F1EAE" w:rsidRPr="00E316B0">
              <w:rPr>
                <w:sz w:val="36"/>
                <w:szCs w:val="36"/>
              </w:rPr>
              <w:t>i</w:t>
            </w:r>
            <w:r w:rsidR="006F1EAE" w:rsidRPr="00B42FDA">
              <w:rPr>
                <w:sz w:val="36"/>
                <w:szCs w:val="36"/>
              </w:rPr>
              <w:t xml:space="preserve">mmunoglobulin (SCIg) </w:t>
            </w:r>
            <w:r w:rsidR="006F1EAE" w:rsidRPr="00E316B0">
              <w:rPr>
                <w:sz w:val="36"/>
                <w:szCs w:val="36"/>
              </w:rPr>
              <w:t>p</w:t>
            </w:r>
            <w:r w:rsidR="006F1EAE" w:rsidRPr="00B42FDA">
              <w:rPr>
                <w:sz w:val="36"/>
                <w:szCs w:val="36"/>
              </w:rPr>
              <w:t>rogram</w:t>
            </w:r>
          </w:p>
        </w:tc>
      </w:tr>
    </w:tbl>
    <w:p w14:paraId="1C9BD61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FBBF0A1" w14:textId="729D7465" w:rsidR="004D6D23" w:rsidRPr="00B42FDA" w:rsidRDefault="00F05831" w:rsidP="004D6D23">
      <w:pPr>
        <w:pStyle w:val="Body"/>
        <w:jc w:val="center"/>
        <w:rPr>
          <w:b/>
          <w:sz w:val="24"/>
          <w:szCs w:val="24"/>
        </w:rPr>
      </w:pPr>
      <w:r w:rsidRPr="004F44D2">
        <w:rPr>
          <w:b/>
        </w:rPr>
        <w:t>H</w:t>
      </w:r>
      <w:r w:rsidRPr="00B42FDA">
        <w:rPr>
          <w:b/>
          <w:sz w:val="24"/>
          <w:szCs w:val="24"/>
        </w:rPr>
        <w:t xml:space="preserve">ealth services </w:t>
      </w:r>
      <w:r w:rsidR="00BB2161" w:rsidRPr="00B42FDA">
        <w:rPr>
          <w:b/>
          <w:sz w:val="24"/>
          <w:szCs w:val="24"/>
        </w:rPr>
        <w:t>must</w:t>
      </w:r>
      <w:r w:rsidRPr="00B42FDA">
        <w:rPr>
          <w:b/>
          <w:sz w:val="24"/>
          <w:szCs w:val="24"/>
        </w:rPr>
        <w:t xml:space="preserve"> take full accountability for use a</w:t>
      </w:r>
      <w:r w:rsidR="004D6D23" w:rsidRPr="00B42FDA">
        <w:rPr>
          <w:b/>
          <w:sz w:val="24"/>
          <w:szCs w:val="24"/>
        </w:rPr>
        <w:t>nd management of SCIg product.</w:t>
      </w:r>
    </w:p>
    <w:p w14:paraId="5A82C4F2" w14:textId="14BDD927" w:rsidR="004D6D23" w:rsidRDefault="00460A2A" w:rsidP="00F05831">
      <w:pPr>
        <w:pStyle w:val="Body"/>
        <w:jc w:val="center"/>
        <w:rPr>
          <w:b/>
        </w:rPr>
      </w:pP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D3E6EF" wp14:editId="75B6CB2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1162050" cy="1404620"/>
                <wp:effectExtent l="0" t="0" r="19050" b="279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D78C3" w14:textId="77777777" w:rsidR="00246DAB" w:rsidRPr="00B42FDA" w:rsidRDefault="00246D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2FDA">
                              <w:rPr>
                                <w:b/>
                                <w:sz w:val="28"/>
                                <w:szCs w:val="28"/>
                              </w:rPr>
                              <w:t>Governance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3E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5pt;width:91.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NlMAIAAJcEAAAOAAAAZHJzL2Uyb0RvYy54bWysVNuO0zAQfUfiHyy/06RVd4Go6Wrpsghp&#10;uYiFD3CdSWOt4zG226R8/Y6dNFsuEhLixbIzc86cuWV11beaHcB5habk81nOGRiJlTK7kn/7evvi&#10;FWc+CFMJjQZKfgTPr9bPn606W8ACG9QVOEYkxhedLXkTgi2yzMsGWuFnaMGQsUbXikBPt8sqJzpi&#10;b3W2yPPLrENXWYcSvKevN4ORrxN/XYMMn+raQ2C65KQtpNOlcxvPbL0Sxc4J2yg5yhD/oKIVylDQ&#10;iepGBMH2Tv1G1Srp0GMdZhLbDOtaSUg5UDbz/Jds7hthIeVCxfF2KpP/f7Ty4+HefnYs9G+wpwam&#10;JLy9Q/ngmcFNI8wOrp3DrgFRUeB5LFnWWV+M0FhqX/hIsu0+YEVNFvuAiaivXRurQnkyYqcGHKei&#10;Qx+YjCHnl4v8gkySbPNlvqRniiGKE9w6H94BtixeSu6oq4leHO58iHJEcXKJ0bSJZ9T71lSpwUEo&#10;PdzJNZpTAlHzqD4cNQzQL1AzVZGuxVCKOIiw0Y4dBI2QkBJMWIz6tCHvCKuV1hNwrOHPQB2Gwk2+&#10;EQZpQCdg/veIEyJFRRMmcKsMuj8RVA9T5MH/lP2Qc2xe6Lc91Slet1gdqZMOh02hzaZLg+4HZx1t&#10;Scn9971wwJl+b2gaXs+Xy7hW6bG8eEmtY+7csj23CCOJquSBs+G6CWkVYzLeXtPU3KrUzyclo1ia&#10;/tTmcVPjep2/k9fT/2T9CAAA//8DAFBLAwQUAAYACAAAACEAuMOj5N0AAAAHAQAADwAAAGRycy9k&#10;b3ducmV2LnhtbEyOwU7DMBBE70j8g7VIXFDrkIhSQpwKkBAXDhCKBDc33sQR8TqK3Sbw9WxPcNyZ&#10;0dtXbGbXiwOOofOk4HKZgECqvemoVbB9e1ysQYSoyejeEyr4xgCb8vSk0LnxE73ioYqtYAiFXCuw&#10;MQ65lKG26HRY+gGJu8aPTkc+x1aaUU8Md71Mk2Qlne6IP1g94IPF+qvaOwVJetG09fTc/GTvTx/3&#10;sfp8sTQodX42392CiDjHvzEc9VkdSnba+T2ZIHpm8I7Tq2sQx3adcbBTkGarG5BlIf/7l78AAAD/&#10;/wMAUEsBAi0AFAAGAAgAAAAhALaDOJL+AAAA4QEAABMAAAAAAAAAAAAAAAAAAAAAAFtDb250ZW50&#10;X1R5cGVzXS54bWxQSwECLQAUAAYACAAAACEAOP0h/9YAAACUAQAACwAAAAAAAAAAAAAAAAAvAQAA&#10;X3JlbHMvLnJlbHNQSwECLQAUAAYACAAAACEAQlhTZTACAACXBAAADgAAAAAAAAAAAAAAAAAuAgAA&#10;ZHJzL2Uyb0RvYy54bWxQSwECLQAUAAYACAAAACEAuMOj5N0AAAAHAQAADwAAAAAAAAAAAAAAAACK&#10;BAAAZHJzL2Rvd25yZXYueG1sUEsFBgAAAAAEAAQA8wAAAJQFAAAAAA==&#10;" fillcolor="white [3201]" strokecolor="#c0504d [3205]" strokeweight="2pt">
                <v:textbox style="mso-fit-shape-to-text:t">
                  <w:txbxContent>
                    <w:p w14:paraId="022D78C3" w14:textId="77777777" w:rsidR="00246DAB" w:rsidRPr="00B42FDA" w:rsidRDefault="00246D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42FDA">
                        <w:rPr>
                          <w:b/>
                          <w:sz w:val="28"/>
                          <w:szCs w:val="28"/>
                        </w:rPr>
                        <w:t>Governance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E42EA1" w14:textId="77777777" w:rsidR="006E0201" w:rsidRDefault="00632D35" w:rsidP="006E0201">
      <w:pPr>
        <w:pStyle w:val="Imprint"/>
        <w:rPr>
          <w:b/>
        </w:rPr>
      </w:pP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5DD3F5" wp14:editId="443D444E">
                <wp:simplePos x="0" y="0"/>
                <wp:positionH relativeFrom="column">
                  <wp:posOffset>8260715</wp:posOffset>
                </wp:positionH>
                <wp:positionV relativeFrom="paragraph">
                  <wp:posOffset>2106930</wp:posOffset>
                </wp:positionV>
                <wp:extent cx="1123950" cy="16859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23950" cy="1685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F275B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Regular review</w:t>
                            </w:r>
                          </w:p>
                          <w:p w14:paraId="4685B349" w14:textId="77777777" w:rsidR="004912B1" w:rsidRPr="00B42FDA" w:rsidRDefault="00491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Assess clinical benefit of SCIg. Patients can record SCIg product use and any adverse reactions to aid the review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D3F5" id="_x0000_s1027" type="#_x0000_t202" style="position:absolute;margin-left:650.45pt;margin-top:165.9pt;width:88.5pt;height:132.75pt;rotation:180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cKQwIAALcEAAAOAAAAZHJzL2Uyb0RvYy54bWysVFtv0zAUfkfiP1h+p7mwjjZaOo0NENK4&#10;iAHvrmM31hwfY7tNyq/n2MnScZGQEHmwbJ/r930+ubgcOk0OwnkFpqbFIqdEGA6NMruafvn8+tmK&#10;Eh+YaZgGI2p6FJ5ebp4+uehtJUpoQTfCEUxifNXbmrYh2CrLPG9Fx/wCrDBolOA6FvDodlnjWI/Z&#10;O52VeX6e9eAa64AL7/H2ZjTSTcovpeDhg5ReBKJrir2FtLq0buOabS5YtXPMtopPbbB/6KJjymDR&#10;OdUNC4zsnfotVae4Aw8yLDh0GUipuEgYEE2R/4LmrmVWJCxIjrczTf7/peXvD3f2oyNheAkDCphA&#10;eHsL/N4TA9ctMztx5Rz0rWANFi4iZVlvfTWFRqp95WOSbf8OGhSZ7QOkRIN0HXGArBf5Ko8fJVIr&#10;+/WhEhJAsCxeH2c1xBAIj70U5fP1Ek0cbcX5arkul6k4q2LeyLZ1PrwR0JG4qalDuVNddrj1IfZ5&#10;conu2sQ1AnllmqR8YEqPe3SN5oQsgplghaMWY+gnIYlqsK9y5Ci+UHGtHTkwfFuMc2FCOfWnDXrH&#10;MKm0ngMncn8O1GFkdPaNYSK93Dkw/3vFOSJVBRPm4E4ZcH9K0NzPlUf/B/Qj5qhqGLYDgo5qIV3x&#10;ZgvNEZVOmqI0OPnIewvuOyU9TlFN/bc9c4IS/dbga1kXZ2foFtLhbPmixIN7bNk+tjDDMVVNAyXj&#10;9jqkUY2YDFzhq5IqyXrqZOoZpyOpPU1yHL/H5+R1+t9sfgAAAP//AwBQSwMEFAAGAAgAAAAhABFe&#10;sVjhAAAADQEAAA8AAABkcnMvZG93bnJldi54bWxMj8FOwzAQRO9I/IO1SNyoXVJImsapKqReKzVF&#10;lbi5sUlS4nUUu3Xg69me4DizT7MzxXqyPbua0XcOJcxnApjB2ukOGwnvh+1TBswHhVr1Do2Eb+Nh&#10;Xd7fFSrXLuLeXKvQMApBnysJbQhDzrmvW2OVn7nBIN0+3WhVIDk2XI8qUrjt+bMQr9yqDulDqwbz&#10;1pr6q7pYCcfzdjf+7D42+5hli2M11DrGTMrHh2mzAhbMFP5guNWn6lBSp5O7oPasJ50IsSRWQpLM&#10;acQNWaQpWScJL8s0AV4W/P+K8hcAAP//AwBQSwECLQAUAAYACAAAACEAtoM4kv4AAADhAQAAEwAA&#10;AAAAAAAAAAAAAAAAAAAAW0NvbnRlbnRfVHlwZXNdLnhtbFBLAQItABQABgAIAAAAIQA4/SH/1gAA&#10;AJQBAAALAAAAAAAAAAAAAAAAAC8BAABfcmVscy8ucmVsc1BLAQItABQABgAIAAAAIQD7L7cKQwIA&#10;ALcEAAAOAAAAAAAAAAAAAAAAAC4CAABkcnMvZTJvRG9jLnhtbFBLAQItABQABgAIAAAAIQARXrFY&#10;4QAAAA0BAAAPAAAAAAAAAAAAAAAAAJ0EAABkcnMvZG93bnJldi54bWxQSwUGAAAAAAQABADzAAAA&#10;qwUAAAAA&#10;" fillcolor="white [3201]" strokecolor="#c0504d [3205]" strokeweight="2pt">
                <v:textbox>
                  <w:txbxContent>
                    <w:p w14:paraId="5CAF275B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Regular review</w:t>
                      </w:r>
                    </w:p>
                    <w:p w14:paraId="4685B349" w14:textId="77777777" w:rsidR="004912B1" w:rsidRPr="00B42FDA" w:rsidRDefault="004912B1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Assess clinical benefit of SCIg. Patients can record SCIg product use and any adverse reactions to aid the review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E5813" wp14:editId="50342F7F">
                <wp:simplePos x="0" y="0"/>
                <wp:positionH relativeFrom="column">
                  <wp:posOffset>5165090</wp:posOffset>
                </wp:positionH>
                <wp:positionV relativeFrom="paragraph">
                  <wp:posOffset>344804</wp:posOffset>
                </wp:positionV>
                <wp:extent cx="361950" cy="619125"/>
                <wp:effectExtent l="0" t="0" r="76200" b="47625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2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alt="&quot;&quot;" style="position:absolute;margin-left:406.7pt;margin-top:27.15pt;width:28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asuwEAAM8DAAAOAAAAZHJzL2Uyb0RvYy54bWysU9uO0zAQfUfiHyy/0zRFu4Ko6T50F14Q&#10;rLh8gNcZJ5Z8kz00yd8zdtoUAUIC7cvElzkzZ45P9neTNewEMWnvWl5vtpyBk77Trm/5t6/vXr3h&#10;LKFwnTDeQctnSPzu8PLFfgwN7PzgTQeRURGXmjG0fEAMTVUlOYAVaeMDOLpUPlqBtI191UUxUnVr&#10;qt12e1uNPnYhegkp0en9cskPpb5SIPGTUgmQmZYTNywxlviUY3XYi6aPIgxanmmI/2BhhXbUdC11&#10;L1Cw71H/VspqGX3yCjfS28orpSWUGWiaevvLNF8GEaDMQuKksMqUnq+s/Hg6usdIMowhNSk8xjzF&#10;pKLNX+LHpiLWvIoFEzJJh69v67c3JKmkK1rWu5ssZnUFh5jwPXjL8qLlCaPQ/YBH7xw9i491EUyc&#10;PiRcgBdA7mxcjii0eXAdwzmQdzBq4XoD5z45pbqyLiucDSzwz6CY7ojn0qYYCo4mspMgKwgpwWG9&#10;VqLsDFPamBW4Lfz+CjznZygUs/0LeEWUzt7hCrba+fin7jhdKKsl/6LAMneW4Ml3c3nPIg25przJ&#10;2eHZlj/vC/z6Hx5+AAAA//8DAFBLAwQUAAYACAAAACEAi9bj9N0AAAAKAQAADwAAAGRycy9kb3du&#10;cmV2LnhtbEyPTU/DMAyG70j8h8hI3FjatYOqNJ3Gl7QjbFy4ZY1pKxqnSrIt/HvMCY62H71+3mad&#10;7CRO6MPoSEG+yEAgdc6M1Ct437/cVCBC1GT05AgVfGOAdXt50ejauDO94WkXe8EhFGqtYIhxrqUM&#10;3YBWh4Wbkfj26bzVkUffS+P1mcPtJJdZdiutHok/DHrGxwG7r93RKnh43drN04dPWBTPZUh7t6Ru&#10;q9T1Vdrcg4iY4h8Mv/qsDi07HdyRTBCTgiovSkYVrMoCBAPVXcaLA5OrvALZNvJ/hfYHAAD//wMA&#10;UEsBAi0AFAAGAAgAAAAhALaDOJL+AAAA4QEAABMAAAAAAAAAAAAAAAAAAAAAAFtDb250ZW50X1R5&#10;cGVzXS54bWxQSwECLQAUAAYACAAAACEAOP0h/9YAAACUAQAACwAAAAAAAAAAAAAAAAAvAQAAX3Jl&#10;bHMvLnJlbHNQSwECLQAUAAYACAAAACEAbOgGrLsBAADPAwAADgAAAAAAAAAAAAAAAAAuAgAAZHJz&#10;L2Uyb0RvYy54bWxQSwECLQAUAAYACAAAACEAi9bj9N0AAAAK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5C362F" wp14:editId="7E196F29">
                <wp:simplePos x="0" y="0"/>
                <wp:positionH relativeFrom="column">
                  <wp:posOffset>5050790</wp:posOffset>
                </wp:positionH>
                <wp:positionV relativeFrom="paragraph">
                  <wp:posOffset>1076325</wp:posOffset>
                </wp:positionV>
                <wp:extent cx="1495425" cy="11049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E650E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Education and training</w:t>
                            </w:r>
                          </w:p>
                          <w:p w14:paraId="7BB793AA" w14:textId="77777777" w:rsidR="003A5A95" w:rsidRPr="00B42FDA" w:rsidRDefault="003A5A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Must be provided for staff and patients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 xml:space="preserve"> to ensure appropriate management and use of SCIg.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362F" id="_x0000_s1028" type="#_x0000_t202" style="position:absolute;margin-left:397.7pt;margin-top:84.75pt;width:117.75pt;height: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EcNgIAAJ4EAAAOAAAAZHJzL2Uyb0RvYy54bWysVNuO0zAQfUfiHyy/0yRVCjTadLV0ASEt&#10;F7HwAa5jN9Y6HmO7TcrXM3bSbLlISIgXy87MnJlzZiZX10OnyVE4r8DUtFjklAjDoVFmX9OvX948&#10;e0mJD8w0TIMRNT0JT683T59c9bYSS2hBN8IRBDG+6m1N2xBslWWet6JjfgFWGDRKcB0L+HT7rHGs&#10;R/ROZ8s8f5714BrrgAvv8evtaKSbhC+l4OGjlF4EomuKtYV0unTu4pltrli1d8y2ik9lsH+oomPK&#10;YNIZ6pYFRg5O/QbVKe7AgwwLDl0GUiouEgdkU+S/sLlvmRWJC4rj7SyT/3+w/MPx3n5yJAyvYMAG&#10;JhLe3gF/8MTAtmVmL26cg74VrMHERZQs662vptAota98BNn176HBJrNDgAQ0SNdFVZAnQXRswGkW&#10;XQyB8JiyXK/K5YoSjraiyMt1ntqSseocbp0PbwV0JF5q6rCrCZ4d73yI5bDq7BKzaRPPWO9r06QG&#10;B6b0eEfXaE4EYs1T9eGkxRj6WUiiGqxrOUoRB1FstSNHhiPEOBcmLJMGEQm9Y5hUWs+Bk4Y/B+ow&#10;Cjf7xjCRBnQOzP+ecY5IWcGEObhTBtyfAJqHOfPof2Y/co7NC8NuQNKRM8oVv+ygOWFDHYwLgwuO&#10;lxbcd0p6XJaa+m8H5gQl+p3BoVgXZRm3Kz3K1YslPtylZXdpYYYjVE0DJeN1G9JGRk4GbnB4pEpt&#10;faxkqhmXIHV7Wti4ZZfv5PX4W9n8AAAA//8DAFBLAwQUAAYACAAAACEAB/jaq+EAAAAMAQAADwAA&#10;AGRycy9kb3ducmV2LnhtbEyPwU7DMBBE70j8g7VI3KhN0hQS4lQIiQuih5YKqTc3XuKo8TrEThP+&#10;HvcEx9U8zbwt17Pt2BkH3zqScL8QwJBqp1tqJOw/Xu8egfmgSKvOEUr4QQ/r6vqqVIV2E23xvAsN&#10;iyXkCyXBhNAXnPvaoFV+4XqkmH25waoQz6HhelBTLLcdT4RYcataigtG9fhisD7tRiuBksP3+Jm/&#10;HU77ydhkY8x7t9lKeXszPz8BCziHPxgu+lEdquh0dCNpzzoJD3m2jGgMVnkG7EKIVOTAjhLSZZoB&#10;r0r+/4nqFwAA//8DAFBLAQItABQABgAIAAAAIQC2gziS/gAAAOEBAAATAAAAAAAAAAAAAAAAAAAA&#10;AABbQ29udGVudF9UeXBlc10ueG1sUEsBAi0AFAAGAAgAAAAhADj9If/WAAAAlAEAAAsAAAAAAAAA&#10;AAAAAAAALwEAAF9yZWxzLy5yZWxzUEsBAi0AFAAGAAgAAAAhADNCERw2AgAAngQAAA4AAAAAAAAA&#10;AAAAAAAALgIAAGRycy9lMm9Eb2MueG1sUEsBAi0AFAAGAAgAAAAhAAf42qvhAAAADAEAAA8AAAAA&#10;AAAAAAAAAAAAkAQAAGRycy9kb3ducmV2LnhtbFBLBQYAAAAABAAEAPMAAACeBQAAAAA=&#10;" fillcolor="white [3201]" strokecolor="#c0504d [3205]" strokeweight="2pt">
                <v:textbox>
                  <w:txbxContent>
                    <w:p w14:paraId="333E650E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Education and training</w:t>
                      </w:r>
                    </w:p>
                    <w:p w14:paraId="7BB793AA" w14:textId="77777777" w:rsidR="003A5A95" w:rsidRPr="00B42FDA" w:rsidRDefault="003A5A95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Must be provided for staff and patients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 xml:space="preserve"> to ensure appropriate management and use of SCIg.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44D3F" wp14:editId="7D0EF07A">
                <wp:simplePos x="0" y="0"/>
                <wp:positionH relativeFrom="column">
                  <wp:posOffset>5422265</wp:posOffset>
                </wp:positionH>
                <wp:positionV relativeFrom="paragraph">
                  <wp:posOffset>297179</wp:posOffset>
                </wp:positionV>
                <wp:extent cx="2047875" cy="1266825"/>
                <wp:effectExtent l="0" t="0" r="47625" b="4762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1F8F" id="Straight Arrow Connector 1" o:spid="_x0000_s1026" type="#_x0000_t32" alt="&quot;&quot;" style="position:absolute;margin-left:426.95pt;margin-top:23.4pt;width:161.2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uKvwEAANEDAAAOAAAAZHJzL2Uyb0RvYy54bWysU9uO0zAQfUfiHyy/01zEdquo6T50gRcE&#10;Ky4f4HXGiSXHtsZDk/49ttOmCBASiJeJL3Nmzhyf7B/m0bATYNDOtrzalJyBla7Ttm/51y9vX+04&#10;CyRsJ4yz0PIzBP5wePliP/kGajc40wGyWMSGZvItH4h8UxRBDjCKsHEebLxUDkdBcYt90aGYYvXR&#10;FHVZbovJYefRSQghnj4ul/yQ6ysFkj4qFYCYaXnkRjlijs8pFoe9aHoUftDyQkP8A4tRaBubrqUe&#10;BQn2DfUvpUYt0QWnaCPdWDiltIQ8Q5ymKn+a5vMgPORZojjBrzKF/1dWfjgd7RNGGSYfmuCfME0x&#10;KxzTN/JjcxbrvIoFMzEZD+vy9f3u/o4zGe+qervd1XdJzuIG9xjoHbiRpUXLA6HQ/UBHZ218GIdV&#10;lkyc3gdagFdA6m1siiS0eWM7Rmcf3UOohe0NXPqklOLGO6/obGCBfwLFdBeZLm2ypeBokJ1ENIOQ&#10;EixVa6WYnWBKG7MCy8zvj8BLfoJCttvfgFdE7uwsreBRW4e/607zlbJa8q8KLHMnCZ5dd84vmqWJ&#10;vslvcvF4MuaP+wy//YmH7wAAAP//AwBQSwMEFAAGAAgAAAAhAHJV7aLfAAAACwEAAA8AAABkcnMv&#10;ZG93bnJldi54bWxMj8tOwzAQRfdI/IM1SOyo0ySkJWRSlZfUJbTdsHPjIYmIx1HstubvcVewHM3R&#10;vedWq2AGcaLJ9ZYR5rMEBHFjdc8twn73drcE4bxirQbLhPBDDlb19VWlSm3P/EGnrW9FDGFXKoTO&#10;+7GU0jUdGeVmdiSOvy87GeXjObVST+ocw80g0yQppFE9x4ZOjfTcUfO9PRqEp/eNWb98ToGy7DV3&#10;YWdTbjaItzdh/QjCU/B/MFz0ozrU0elgj6ydGBCW99lDRBHyIk64APNFkYM4IKR5kYGsK/l/Q/0L&#10;AAD//wMAUEsBAi0AFAAGAAgAAAAhALaDOJL+AAAA4QEAABMAAAAAAAAAAAAAAAAAAAAAAFtDb250&#10;ZW50X1R5cGVzXS54bWxQSwECLQAUAAYACAAAACEAOP0h/9YAAACUAQAACwAAAAAAAAAAAAAAAAAv&#10;AQAAX3JlbHMvLnJlbHNQSwECLQAUAAYACAAAACEArnsLir8BAADRAwAADgAAAAAAAAAAAAAAAAAu&#10;AgAAZHJzL2Uyb0RvYy54bWxQSwECLQAUAAYACAAAACEAclXtot8AAAALAQAADwAAAAAAAAAAAAAA&#10;AAAZBAAAZHJzL2Rvd25yZXYueG1sUEsFBgAAAAAEAAQA8wAAACUFAAAAAA=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748AA8" wp14:editId="42DF782A">
                <wp:simplePos x="0" y="0"/>
                <wp:positionH relativeFrom="column">
                  <wp:posOffset>6708140</wp:posOffset>
                </wp:positionH>
                <wp:positionV relativeFrom="paragraph">
                  <wp:posOffset>1659255</wp:posOffset>
                </wp:positionV>
                <wp:extent cx="1190625" cy="9144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819F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Supply of product</w:t>
                            </w:r>
                          </w:p>
                          <w:p w14:paraId="29E76C7B" w14:textId="6E9E765B" w:rsidR="004912B1" w:rsidRPr="00B42FDA" w:rsidRDefault="00491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Managed via </w:t>
                            </w:r>
                            <w:proofErr w:type="spellStart"/>
                            <w:r w:rsidRPr="00B42FDA">
                              <w:rPr>
                                <w:sz w:val="20"/>
                                <w:szCs w:val="20"/>
                              </w:rPr>
                              <w:t>BloodSTAR</w:t>
                            </w:r>
                            <w:proofErr w:type="spellEnd"/>
                            <w:r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D12CD"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Maximum 2 </w:t>
                            </w:r>
                            <w:r w:rsidR="00055084" w:rsidRPr="00B42FDA">
                              <w:rPr>
                                <w:sz w:val="20"/>
                                <w:szCs w:val="20"/>
                              </w:rPr>
                              <w:t>months’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supply</w:t>
                            </w:r>
                            <w:r w:rsidR="00460A2A"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8AA8" id="_x0000_s1029" type="#_x0000_t202" style="position:absolute;margin-left:528.2pt;margin-top:130.65pt;width:93.7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KMNQIAAJ0EAAAOAAAAZHJzL2Uyb0RvYy54bWysVNuO0zAQfUfiHyy/01zoLmzUdLV0ASEt&#10;F7HwAa5jN9Y6HmO7TcrXM3bSbLlISIgXy87MnDkzZyar66HT5CCcV2BqWixySoTh0Cizq+nXL2+e&#10;vaTEB2YapsGImh6Fp9frp09Wva1ECS3oRjiCIMZXva1pG4KtsszzVnTML8AKg0YJrmMBn26XNY71&#10;iN7prMzzy6wH11gHXHiPX29HI10nfCkFDx+l9CIQXVPkFtLp0rmNZ7ZesWrnmG0Vn2iwf2DRMWUw&#10;6Qx1ywIje6d+g+oUd+BBhgWHLgMpFRepBqymyH+p5r5lVqRasDnezm3y/w+Wfzjc20+OhOEVDChg&#10;KsLbO+APnhjYtMzsxI1z0LeCNZi4iC3LeuurKTS22lc+gmz799CgyGwfIAEN0nWxK1gnQXQU4Dg3&#10;XQyB8JiyuMovywtKONquiuUyT6pkrDpFW+fDWwEdiZeaOhQ1obPDnQ+RDatOLjGZNvGMdF+bJukb&#10;mNLjHV2jOfGPlCfy4ajFGPpZSKIapFWOnYhzKDbakQPDCWKcCxPK1IKIhN4xTCqt58CphT8H6jD2&#10;bfaNYSLN5xyY/z3jHJGygglzcKcMuD8BNA9z5tH/VP1Yc9QuDNsBi67p81hY/LKF5oh6Ohj3Bfcb&#10;Ly2475T0uCs19d/2zAlK9DuDM5FUw+VKj+XFixKFdueW7bmFGY5QNQ2UjNdNSAsZazJwg7MjVZL1&#10;kcnEGXcgqT3ta1yy83fyevyrrH8AAAD//wMAUEsDBBQABgAIAAAAIQAnTIJw4gAAAA0BAAAPAAAA&#10;ZHJzL2Rvd25yZXYueG1sTI/BTsMwEETvSPyDtUjcqF0njWiIUyEkLogeWiqk3tzYxFHtdYidJvw9&#10;7gmOo32aeVttZmfJRQ+h8yhguWBANDZeddgKOHy8PjwCCVGiktajFvCjA2zq25tKlspPuNOXfWxJ&#10;KsFQSgEmxr6kNDRGOxkWvteYbl9+cDKmOLRUDXJK5c5SzlhBnewwLRjZ6xejm/N+dAKQH7/Hz/Xb&#10;8XyYjONbY97tdifE/d38/AQk6jn+wXDVT+pQJ6eTH1EFYlNmqyJPrABeLDMgV4Tn2RrISUDOVhnQ&#10;uqL/v6h/AQAA//8DAFBLAQItABQABgAIAAAAIQC2gziS/gAAAOEBAAATAAAAAAAAAAAAAAAAAAAA&#10;AABbQ29udGVudF9UeXBlc10ueG1sUEsBAi0AFAAGAAgAAAAhADj9If/WAAAAlAEAAAsAAAAAAAAA&#10;AAAAAAAALwEAAF9yZWxzLy5yZWxzUEsBAi0AFAAGAAgAAAAhAJkhYow1AgAAnQQAAA4AAAAAAAAA&#10;AAAAAAAALgIAAGRycy9lMm9Eb2MueG1sUEsBAi0AFAAGAAgAAAAhACdMgnDiAAAADQEAAA8AAAAA&#10;AAAAAAAAAAAAjwQAAGRycy9kb3ducmV2LnhtbFBLBQYAAAAABAAEAPMAAACeBQAAAAA=&#10;" fillcolor="white [3201]" strokecolor="#c0504d [3205]" strokeweight="2pt">
                <v:textbox>
                  <w:txbxContent>
                    <w:p w14:paraId="1646819F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Supply of product</w:t>
                      </w:r>
                    </w:p>
                    <w:p w14:paraId="29E76C7B" w14:textId="6E9E765B" w:rsidR="004912B1" w:rsidRPr="00B42FDA" w:rsidRDefault="004912B1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Managed via </w:t>
                      </w:r>
                      <w:proofErr w:type="spellStart"/>
                      <w:r w:rsidRPr="00B42FDA">
                        <w:rPr>
                          <w:sz w:val="20"/>
                          <w:szCs w:val="20"/>
                        </w:rPr>
                        <w:t>BloodSTAR</w:t>
                      </w:r>
                      <w:proofErr w:type="spellEnd"/>
                      <w:r w:rsidRPr="00B42FDA">
                        <w:rPr>
                          <w:sz w:val="20"/>
                          <w:szCs w:val="20"/>
                        </w:rPr>
                        <w:t>.</w:t>
                      </w:r>
                      <w:r w:rsidR="00BD12CD"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Maximum 2 </w:t>
                      </w:r>
                      <w:r w:rsidR="00055084" w:rsidRPr="00B42FDA">
                        <w:rPr>
                          <w:sz w:val="20"/>
                          <w:szCs w:val="20"/>
                        </w:rPr>
                        <w:t>months’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 supply</w:t>
                      </w:r>
                      <w:r w:rsidR="00460A2A" w:rsidRPr="00B42FDA">
                        <w:rPr>
                          <w:sz w:val="20"/>
                          <w:szCs w:val="20"/>
                        </w:rPr>
                        <w:t>.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A7A35" wp14:editId="412C7441">
                <wp:simplePos x="0" y="0"/>
                <wp:positionH relativeFrom="column">
                  <wp:posOffset>5574665</wp:posOffset>
                </wp:positionH>
                <wp:positionV relativeFrom="paragraph">
                  <wp:posOffset>220980</wp:posOffset>
                </wp:positionV>
                <wp:extent cx="3343275" cy="1762125"/>
                <wp:effectExtent l="0" t="0" r="66675" b="47625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BE85" id="Straight Arrow Connector 14" o:spid="_x0000_s1026" type="#_x0000_t32" alt="&quot;&quot;" style="position:absolute;margin-left:438.95pt;margin-top:17.4pt;width:263.25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O5vwEAANEDAAAOAAAAZHJzL2Uyb0RvYy54bWysU9uO0zAQfUfiHyy/01zK7qKo6T50gRcE&#10;KxY+wOuME0uObY2HJv17bKdNESAkEC8TX+bMnDk+2d3Po2FHwKCdbXm1KTkDK12nbd/yr1/evXrD&#10;WSBhO2GchZafIPD7/csXu8k3ULvBmQ6QxSI2NJNv+UDkm6IIcoBRhI3zYOOlcjgKilvsiw7FFKuP&#10;pqjL8raYHHYenYQQ4unDcsn3ub5SIOmTUgGImZZHbpQj5vicYrHfiaZH4QctzzTEP7AYhbax6Vrq&#10;QZBg31D/UmrUEl1wijbSjYVTSkvIM8RpqvKnaZ4G4SHPEsUJfpUp/L+y8uPxYB8xyjD50AT/iGmK&#10;WeGYvpEfm7NYp1UsmInJeLjdvt7WdzecyXhX3d3WVX2T5CyucI+B3oMbWVq0PBAK3Q90cNbGh3FY&#10;ZcnE8UOgBXgBpN7GpkhCm7e2Y3Ty0T2EWtjewLlPSimuvPOKTgYW+GdQTHeR6dImWwoOBtlRRDMI&#10;KcFStVaK2QmmtDErsMz8/gg85ycoZLv9DXhF5M7O0goetXX4u+40XyirJf+iwDJ3kuDZdaf8olma&#10;6Jv8JmePJ2P+uM/w65+4/w4AAP//AwBQSwMEFAAGAAgAAAAhAEMbh1LeAAAACwEAAA8AAABkcnMv&#10;ZG93bnJldi54bWxMj01PwzAMhu9I/IfISNxYujZiozSdxpe0I2xcuGWtaSsap0qyLfx7vBM72n70&#10;+nmrVbKjOKIPgyMN81kGAqlx7UCdhs/d290SRIiGWjM6Qg2/GGBVX19VpmzdiT7wuI2d4BAKpdHQ&#10;xziVUoamR2vCzE1IfPt23prIo+9k682Jw+0o8yy7l9YMxB96M+Fzj83P9mA1PL1v7PrlyycsilcV&#10;0s7l1Gy0vr1J60cQEVP8h+Gsz+pQs9PeHagNYtSwXCweGNVQKK5wBlSmFIg9b+Z5AbKu5GWH+g8A&#10;AP//AwBQSwECLQAUAAYACAAAACEAtoM4kv4AAADhAQAAEwAAAAAAAAAAAAAAAAAAAAAAW0NvbnRl&#10;bnRfVHlwZXNdLnhtbFBLAQItABQABgAIAAAAIQA4/SH/1gAAAJQBAAALAAAAAAAAAAAAAAAAAC8B&#10;AABfcmVscy8ucmVsc1BLAQItABQABgAIAAAAIQCMs/O5vwEAANEDAAAOAAAAAAAAAAAAAAAAAC4C&#10;AABkcnMvZTJvRG9jLnhtbFBLAQItABQABgAIAAAAIQBDG4dS3gAAAAs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23A39" wp14:editId="6174A5DF">
                <wp:simplePos x="0" y="0"/>
                <wp:positionH relativeFrom="column">
                  <wp:posOffset>5631815</wp:posOffset>
                </wp:positionH>
                <wp:positionV relativeFrom="paragraph">
                  <wp:posOffset>78106</wp:posOffset>
                </wp:positionV>
                <wp:extent cx="2400300" cy="609600"/>
                <wp:effectExtent l="0" t="0" r="95250" b="76200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291E" id="Straight Arrow Connector 15" o:spid="_x0000_s1026" type="#_x0000_t32" alt="&quot;&quot;" style="position:absolute;margin-left:443.45pt;margin-top:6.15pt;width:189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yQuwEAANADAAAOAAAAZHJzL2Uyb0RvYy54bWysU8uu0zAQ3SPxD5b3NGlBFURN76IX2CC4&#10;gssH+DrjxJJfsocm+XvGTpsiQEggNhM/5pw5czw53E3WsDPEpL1r+XZTcwZO+k67vuVfH9+9eM1Z&#10;QuE6YbyDls+Q+N3x+bPDGBrY+cGbDiIjEpeaMbR8QAxNVSU5gBVp4wM4ulQ+WoG0jX3VRTESuzXV&#10;rq731ehjF6KXkBKd3i+X/Fj4lQKJn5RKgMy0nLRhibHEpxyr40E0fRRh0PIiQ/yDCiu0o6Ir1b1A&#10;wb5F/QuV1TL65BVupLeVV0pLKD1QN9v6p26+DCJA6YXMSWG1Kf0/WvnxfHIPkWwYQ2pSeIi5i0lF&#10;m7+kj03FrHk1CyZkkg53r+r6ZU2eSrrb12/2tCaa6oYOMeF78JblRcsTRqH7AU/eOXoXH7fFMXH+&#10;kHABXgG5tHE5otDmresYzoGGB6MWrjdwqZNTqpvsssLZwAL/DIrpjoQuZcpEwclEdhY0C0JKcLhd&#10;mSg7w5Q2ZgXWRd8fgZf8DIUybX8DXhGlsne4gq12Pv6uOk5XyWrJvzqw9J0tePLdXB60WENjU97k&#10;MuJ5Ln/cF/jtRzx+BwAA//8DAFBLAwQUAAYACAAAACEAbSJj/d4AAAALAQAADwAAAGRycy9kb3du&#10;cmV2LnhtbEyPzU7DMBCE70i8g7VI3KhDUkUhxKnKn9QjtFy4ufGSRMTryHZb8/ZsT/S2uzOa/aZZ&#10;JTuJI/owOlJwv8hAIHXOjNQr+Ny93VUgQtRk9OQIFfxigFV7fdXo2rgTfeBxG3vBIRRqrWCIca6l&#10;DN2AVoeFm5FY+3be6sir76Xx+sThdpJ5lpXS6pH4w6BnfB6w+9kerIKn941dv3z5hEXxugxp53Lq&#10;Nkrd3qT1I4iIKf6b4YzP6NAy094dyAQxKaiq8oGtLOQFiLMhL5d82fOUVQXItpGXHdo/AAAA//8D&#10;AFBLAQItABQABgAIAAAAIQC2gziS/gAAAOEBAAATAAAAAAAAAAAAAAAAAAAAAABbQ29udGVudF9U&#10;eXBlc10ueG1sUEsBAi0AFAAGAAgAAAAhADj9If/WAAAAlAEAAAsAAAAAAAAAAAAAAAAALwEAAF9y&#10;ZWxzLy5yZWxzUEsBAi0AFAAGAAgAAAAhANoIPJC7AQAA0AMAAA4AAAAAAAAAAAAAAAAALgIAAGRy&#10;cy9lMm9Eb2MueG1sUEsBAi0AFAAGAAgAAAAhAG0iY/3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F3C9A0" wp14:editId="41FD691C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1419225" cy="828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55903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Reporting </w:t>
                            </w:r>
                            <w:r w:rsidR="00246DAB" w:rsidRPr="00B42FDA">
                              <w:rPr>
                                <w:b/>
                                <w:sz w:val="20"/>
                                <w:szCs w:val="20"/>
                              </w:rPr>
                              <w:t>unused, discarded, spoilt/broken product</w:t>
                            </w:r>
                          </w:p>
                          <w:p w14:paraId="7F7473EB" w14:textId="77777777" w:rsidR="00BD12CD" w:rsidRPr="00B42FDA" w:rsidRDefault="00BD12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Reported via </w:t>
                            </w:r>
                            <w:proofErr w:type="spellStart"/>
                            <w:r w:rsidRPr="00B42FDA">
                              <w:rPr>
                                <w:sz w:val="20"/>
                                <w:szCs w:val="20"/>
                              </w:rPr>
                              <w:t>BloodNet</w:t>
                            </w:r>
                            <w:proofErr w:type="spellEnd"/>
                            <w:r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C9A0" id="_x0000_s1030" type="#_x0000_t202" style="position:absolute;margin-left:60.55pt;margin-top:22.65pt;width:111.75pt;height:65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+KNgIAAJ0EAAAOAAAAZHJzL2Uyb0RvYy54bWysVG1v0zAQ/o7Ef7D8naaN2q2Lmk6jA4Q0&#10;XsTGD3Adu7Hm+IztNim/fmcnzcpAQkJ8sezc3XPPcy9ZXXeNJgfhvAJT0tlkSokwHCpldiX9/vD+&#10;zZISH5ipmAYjSnoUnl6vX79atbYQOdSgK+EIghhftLakdQi2yDLPa9EwPwErDBoluIYFfLpdVjnW&#10;Inqjs3w6vchacJV1wIX3+PW2N9J1wpdS8PBFSi8C0SVFbiGdLp3beGbrFSt2jtla8YEG+wcWDVMG&#10;k45QtywwsnfqN6hGcQceZJhwaDKQUnGRNKCa2fSFmvuaWZG0YHG8Hcvk/x8s/3y4t18dCd1b6LCB&#10;SYS3d8AfPTGwqZnZiRvnoK0FqzDxLJYsa60vhtBYal/4CLJtP0GFTWb7AAmok66JVUGdBNGxAcex&#10;6KILhMeU89lVni8o4Whb5suLy0VKwYpTtHU+fBDQkHgpqcOmJnR2uPMhsmHFySUm0yaeke47U6X+&#10;BqZ0f0fXaE78I+WBfDhq0Yd+E5KoCmnlfSXiHIqNduTAcIIY58KEfOCnDXrHMKm0HgOHEv4aqENf&#10;t9E3hok0n2Pg9O8Zx4iUFUwYgxtlwP0JoHocM/f+J/W95ti70G07FF3SeRQWv2yhOmI/HfT7gvuN&#10;lxrcT0pa3JWS+h975gQl+qPBmbiazedxudJjvrjM8eHOLdtzCzMcoUoaKOmvm5AWMmoycIOzI1Vq&#10;6zOTgTPuQOr2sK9xyc7fyev5r7J+AgAA//8DAFBLAwQUAAYACAAAACEAbXt2I94AAAAHAQAADwAA&#10;AGRycy9kb3ducmV2LnhtbEyPMU/DMBSEdyT+g/WQ2KiDS6ANcSqExILo0FJV6ubGJo5qP4fYacK/&#10;5zGV8XSnu+/K1eQdO5s+tgEl3M8yYAbroFtsJOw+3+4WwGJSqJULaCT8mAir6vqqVIUOI27MeZsa&#10;RiUYCyXBptQVnMfaGq/iLHQGyfsKvVeJZN9w3auRyr3jIsseuVct0oJVnXm1pj5tBy8BxeF72C/f&#10;D6fdaL1YW/vh1hspb2+ml2dgyUzpEoY/fEKHipiOYUAdmZNAR5KEh3wOjFwh5jmwI8We8gXwquT/&#10;+atfAAAA//8DAFBLAQItABQABgAIAAAAIQC2gziS/gAAAOEBAAATAAAAAAAAAAAAAAAAAAAAAABb&#10;Q29udGVudF9UeXBlc10ueG1sUEsBAi0AFAAGAAgAAAAhADj9If/WAAAAlAEAAAsAAAAAAAAAAAAA&#10;AAAALwEAAF9yZWxzLy5yZWxzUEsBAi0AFAAGAAgAAAAhAJ9ZX4o2AgAAnQQAAA4AAAAAAAAAAAAA&#10;AAAALgIAAGRycy9lMm9Eb2MueG1sUEsBAi0AFAAGAAgAAAAhAG17diPeAAAABwEAAA8AAAAAAAAA&#10;AAAAAAAAkAQAAGRycy9kb3ducmV2LnhtbFBLBQYAAAAABAAEAPMAAACbBQAAAAA=&#10;" fillcolor="white [3201]" strokecolor="#c0504d [3205]" strokeweight="2pt">
                <v:textbox>
                  <w:txbxContent>
                    <w:p w14:paraId="00455903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 xml:space="preserve">Reporting </w:t>
                      </w:r>
                      <w:r w:rsidR="00246DAB" w:rsidRPr="00B42FDA">
                        <w:rPr>
                          <w:b/>
                          <w:sz w:val="20"/>
                          <w:szCs w:val="20"/>
                        </w:rPr>
                        <w:t>unused, discarded, spoilt/broken product</w:t>
                      </w:r>
                    </w:p>
                    <w:p w14:paraId="7F7473EB" w14:textId="77777777" w:rsidR="00BD12CD" w:rsidRPr="00B42FDA" w:rsidRDefault="00BD12CD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Reported via </w:t>
                      </w:r>
                      <w:proofErr w:type="spellStart"/>
                      <w:r w:rsidRPr="00B42FDA">
                        <w:rPr>
                          <w:sz w:val="20"/>
                          <w:szCs w:val="20"/>
                        </w:rPr>
                        <w:t>BloodNet</w:t>
                      </w:r>
                      <w:proofErr w:type="spellEnd"/>
                      <w:r w:rsidRPr="00B42FD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48683" wp14:editId="530C480F">
                <wp:simplePos x="0" y="0"/>
                <wp:positionH relativeFrom="column">
                  <wp:posOffset>1678939</wp:posOffset>
                </wp:positionH>
                <wp:positionV relativeFrom="paragraph">
                  <wp:posOffset>220980</wp:posOffset>
                </wp:positionV>
                <wp:extent cx="2447925" cy="1076325"/>
                <wp:effectExtent l="38100" t="0" r="28575" b="66675"/>
                <wp:wrapNone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27A4" id="Straight Arrow Connector 18" o:spid="_x0000_s1026" type="#_x0000_t32" alt="&quot;&quot;" style="position:absolute;margin-left:132.2pt;margin-top:17.4pt;width:192.75pt;height:8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bUxgEAANsDAAAOAAAAZHJzL2Uyb0RvYy54bWysU8uO1DAQvCPxD5bvTDLDsgvRZPYwy+OA&#10;YMXjA7xOO7Hkl+xmkvw9bWcmiwAhgbi0Yruruqu6s7+drGEniEl71/LtpuYMnPSddn3Lv3558+wl&#10;ZwmF64TxDlo+Q+K3h6dP9mNoYOcHbzqIjEhcasbQ8gExNFWV5ABWpI0P4OhR+WgF0jH2VRfFSOzW&#10;VLu6vq5GH7sQvYSU6PZueeSHwq8USPyoVAJkpuXUG5YYS3zIsTrsRdNHEQYtz22If+jCCu2o6Ep1&#10;J1Cwb1H/QmW1jD55hRvpbeWV0hKKBlKzrX9S83kQAYoWMieF1ab0/2jlh9PR3UeyYQypSeE+ZhWT&#10;ipYpo8M7mmnRRZ2yqdg2r7bBhEzS5e7q6ubV7gVnkt629c31czoQY7UQZcIQE74Fb1n+aHnCKHQ/&#10;4NE7RyPycSkiTu8TLsALIIONyxGFNq9dx3AOtEcYtXC9gXOdnFI9KihfOBtY4J9AMd1Rp0uZslxw&#10;NJGdBK2FkBIcblcmys4wpY1ZgXUx4Y/Ac36GQlm8vwGviFLZO1zBVjsff1cdp0vLasm/OLDozhY8&#10;+G4usy3W0AaVmZy3Pa/oj+cCf/wnD98BAAD//wMAUEsDBBQABgAIAAAAIQC+1+pV4AAAAAoBAAAP&#10;AAAAZHJzL2Rvd25yZXYueG1sTI9LT8MwEITvSPwHa5G4UaepFUiIU/EQAi5I9HV2YzeJiNep7bTh&#10;37Oc4Liab2ZnyuVke3YyPnQOJcxnCTCDtdMdNhI265ebO2AhKtSqd2gkfJsAy+ryolSFdmf8NKdV&#10;bBiFYCiUhDbGoeA81K2xKszcYJC0g/NWRTp9w7VXZwq3PU+TJONWdUgfWjWYp9bUX6vRUo3D63H+&#10;nme7x93z+LFN17fHt9pLeX01PdwDi2aKfzD81icPVNRp70bUgfUS0kwIQiUsBE0gIBN5DmxPSiIW&#10;wKuS/59Q/QAAAP//AwBQSwECLQAUAAYACAAAACEAtoM4kv4AAADhAQAAEwAAAAAAAAAAAAAAAAAA&#10;AAAAW0NvbnRlbnRfVHlwZXNdLnhtbFBLAQItABQABgAIAAAAIQA4/SH/1gAAAJQBAAALAAAAAAAA&#10;AAAAAAAAAC8BAABfcmVscy8ucmVsc1BLAQItABQABgAIAAAAIQAwBFbUxgEAANsDAAAOAAAAAAAA&#10;AAAAAAAAAC4CAABkcnMvZTJvRG9jLnhtbFBLAQItABQABgAIAAAAIQC+1+pV4AAAAAoBAAAPAAAA&#10;AAAAAAAAAAAAACAEAABkcnMvZG93bnJldi54bWxQSwUGAAAAAAQABADzAAAALQUAAAAA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6A5AD9" wp14:editId="5E183AB8">
                <wp:simplePos x="0" y="0"/>
                <wp:positionH relativeFrom="margin">
                  <wp:posOffset>802640</wp:posOffset>
                </wp:positionH>
                <wp:positionV relativeFrom="paragraph">
                  <wp:posOffset>1383030</wp:posOffset>
                </wp:positionV>
                <wp:extent cx="1231900" cy="21526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152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0DD8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Clinical oversight</w:t>
                            </w:r>
                          </w:p>
                          <w:p w14:paraId="41D6D1EA" w14:textId="214ACD6E" w:rsidR="003E74E5" w:rsidRPr="00B42FDA" w:rsidRDefault="003E74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Supervision by specialist and ongoing assessment of clinical benefit for patients assessed as suitable for SCIg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Ongoing clinical oversight and support for participating patients</w:t>
                            </w:r>
                            <w:r w:rsidR="00460A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5AD9" id="_x0000_s1031" type="#_x0000_t202" style="position:absolute;margin-left:63.2pt;margin-top:108.9pt;width:97pt;height:1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dNNgIAAJ4EAAAOAAAAZHJzL2Uyb0RvYy54bWysVNuO0zAQfUfiHyy/01xoFzZqulq6gJCW&#10;i1j4ANexG2sdj7G9TcrXM3bSbLlISIgXy87MnJlzZibrq6HT5CCcV2BqWixySoTh0Cizr+nXL2+e&#10;vaTEB2YapsGImh6Fp1ebp0/Wva1ECS3oRjiCIMZXva1pG4KtsszzVnTML8AKg0YJrmMBn26fNY71&#10;iN7prMzzi6wH11gHXHiPX29GI90kfCkFDx+l9CIQXVOsLaTTpXMXz2yzZtXeMdsqPpXB/qGKjimD&#10;SWeoGxYYeXDqN6hOcQceZFhw6DKQUnGROCCbIv+FzV3LrEhcUBxvZ5n8/4PlHw539pMjYXgFAzYw&#10;kfD2Fvi9Jwa2LTN7ce0c9K1gDSYuomRZb301hUapfeUjyK5/Dw02mT0ESECDdF1UBXkSRMcGHGfR&#10;xRAIjynL58VljiaOtrJYlRer1JaMVadw63x4K6Aj8VJTh11N8Oxw60Msh1Unl5hNm3jGel+bJjU4&#10;MKXHO7pGcyIQa56qD0ctxtDPQhLVYF3lKEUcRLHVjhwYjhDjXJhQJg0iEnrHMKm0ngMnDX8O1GEU&#10;bvaNYSIN6ByY/z3jHJGygglzcKcMuD8BNPdz5tH/xH7kHJsXht2ApGu6isTilx00R2yog3FhcMHx&#10;0oL7TkmPy1JT/+2BOUGJfmdwKC6L5TJuV3osVy9KfLhzy+7cwgxHqJoGSsbrNqSNjJwMXOPwSJXa&#10;+ljJVDMuQer2tLBxy87fyevxt7L5AQAA//8DAFBLAwQUAAYACAAAACEAEp+RH+AAAAALAQAADwAA&#10;AGRycy9kb3ducmV2LnhtbEyPwU7DMBBE70j8g7VI3KhTQ0Mb4lQIiQuih5aqUm9ubOKo9jrEThP+&#10;nuUEx5l9mp0p15N37GL62AaUMJ9lwAzWQbfYSNh/vN4tgcWkUCsX0Ej4NhHW1fVVqQodRtyayy41&#10;jEIwFkqCTakrOI+1NV7FWegM0u0z9F4lkn3Dda9GCveOiyzLuVct0gerOvNiTX3eDV4CiuPXcFi9&#10;Hc/70XqxsfbdbbZS3t5Mz0/AkpnSHwy/9ak6VNTpFAbUkTnSIn8gVIKYP9IGIu5FRs5JwmKRL4FX&#10;Jf+/ofoBAAD//wMAUEsBAi0AFAAGAAgAAAAhALaDOJL+AAAA4QEAABMAAAAAAAAAAAAAAAAAAAAA&#10;AFtDb250ZW50X1R5cGVzXS54bWxQSwECLQAUAAYACAAAACEAOP0h/9YAAACUAQAACwAAAAAAAAAA&#10;AAAAAAAvAQAAX3JlbHMvLnJlbHNQSwECLQAUAAYACAAAACEAqnfHTTYCAACeBAAADgAAAAAAAAAA&#10;AAAAAAAuAgAAZHJzL2Uyb0RvYy54bWxQSwECLQAUAAYACAAAACEAEp+RH+AAAAALAQAADwAAAAAA&#10;AAAAAAAAAACQBAAAZHJzL2Rvd25yZXYueG1sUEsFBgAAAAAEAAQA8wAAAJ0FAAAAAA==&#10;" fillcolor="white [3201]" strokecolor="#c0504d [3205]" strokeweight="2pt">
                <v:textbox>
                  <w:txbxContent>
                    <w:p w14:paraId="1E230DD8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Clinical oversight</w:t>
                      </w:r>
                    </w:p>
                    <w:p w14:paraId="41D6D1EA" w14:textId="214ACD6E" w:rsidR="003E74E5" w:rsidRPr="00B42FDA" w:rsidRDefault="003E74E5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Supervision by specialist and ongoing assessment of clinical benefit for patients assessed as suitable for SCIg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>.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 Ongoing clinical oversight and support for participating patients</w:t>
                      </w:r>
                      <w:r w:rsidR="00460A2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8AADD" wp14:editId="19353E72">
                <wp:simplePos x="0" y="0"/>
                <wp:positionH relativeFrom="column">
                  <wp:posOffset>1345565</wp:posOffset>
                </wp:positionH>
                <wp:positionV relativeFrom="paragraph">
                  <wp:posOffset>30480</wp:posOffset>
                </wp:positionV>
                <wp:extent cx="2667000" cy="685800"/>
                <wp:effectExtent l="38100" t="0" r="19050" b="76200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950B" id="Straight Arrow Connector 19" o:spid="_x0000_s1026" type="#_x0000_t32" alt="&quot;&quot;" style="position:absolute;margin-left:105.95pt;margin-top:2.4pt;width:210pt;height:5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mkwwEAANoDAAAOAAAAZHJzL2Uyb0RvYy54bWysU8uu0zAQ3SPxD5b3NGklShU1vYteHgsE&#10;Vzw+wNcZJ5b8kj00yd8zdtpcBAgJxGbk2HPOzDkzOd5N1rALxKS9a/l2U3MGTvpOu77lX7+8eXHg&#10;LKFwnTDeQctnSPzu9PzZcQwN7PzgTQeREYlLzRhaPiCGpqqSHMCKtPEBHD0qH61A+ox91UUxErs1&#10;1a6u99XoYxeil5AS3d4vj/xU+JUCiR+VSoDMtJx6wxJjiY85VqejaPoowqDltQ3xD11YoR0VXanu&#10;BQr2LepfqKyW0SevcCO9rbxSWkLRQGq29U9qPg8iQNFC5qSw2pT+H638cDm7h0g2jCE1KTzErGJS&#10;0TJldHhHMy26qFM2Fdvm1TaYkEm63O33r+qa3JX0tj+8PNCZCKuFJ/OFmPAteMvyoeUJo9D9gGfv&#10;HE3Ix6WGuLxPuABvgAw2LkcU2rx2HcM50Bph1ML1Bq51ckr1JKCccDawwD+BYrqjRpcyZbfgbCK7&#10;CNoKISU43K5MlJ1hShuzAuviwR+B1/wMhbJ3fwNeEaWyd7iCrXY+/q46TreW1ZJ/c2DRnS149N1c&#10;RlusoQUqM7kue97QH78L/OmXPH0HAAD//wMAUEsDBBQABgAIAAAAIQBo2bEx3gAAAAkBAAAPAAAA&#10;ZHJzL2Rvd25yZXYueG1sTI/NTsMwEITvSLyDtUjcqOOAQhviVPwIARckWujZjbdJRLxOY6cNb8/2&#10;BMfRfDs7Uywn14kDDqH1pEHNEhBIlbct1Ro+189XcxAhGrKm84QafjDAsjw/K0xu/ZE+8LCKteAQ&#10;CrnR0MTY51KGqkFnwsz3SOzt/OBMZDnU0g7myOGuk2mSZNKZlvhDY3p8bLD6Xo2Oa+xe9uptkW0e&#10;Nk/j+1e6vt2/VoPWlxfT/R2IiFP8g+FUn2+g5E5bP5INotOQKrVgVMMNL2A/uz7pLYMqnYMsC/l/&#10;QfkLAAD//wMAUEsBAi0AFAAGAAgAAAAhALaDOJL+AAAA4QEAABMAAAAAAAAAAAAAAAAAAAAAAFtD&#10;b250ZW50X1R5cGVzXS54bWxQSwECLQAUAAYACAAAACEAOP0h/9YAAACUAQAACwAAAAAAAAAAAAAA&#10;AAAvAQAAX3JlbHMvLnJlbHNQSwECLQAUAAYACAAAACEA2fy5pMMBAADaAwAADgAAAAAAAAAAAAAA&#10;AAAuAgAAZHJzL2Uyb0RvYy54bWxQSwECLQAUAAYACAAAACEAaNmxMd4AAAAJAQAADwAAAAAAAAAA&#10;AAAAAAAdBAAAZHJzL2Rvd25yZXYueG1sUEsFBgAAAAAEAAQA8wAAACgFAAAAAA=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7392C8" wp14:editId="2E3FAA8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20015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47C42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Quality assurance</w:t>
                            </w:r>
                          </w:p>
                          <w:p w14:paraId="2A3FDFEC" w14:textId="77777777" w:rsidR="0071511E" w:rsidRPr="00B42FDA" w:rsidRDefault="007151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Policies and procedures for SCIg management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392C8" id="_x0000_s1032" type="#_x0000_t202" style="position:absolute;margin-left:0;margin-top:26.25pt;width:94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TNgIAAJ4EAAAOAAAAZHJzL2Uyb0RvYy54bWysVNtu2zAMfR+wfxD0vtgJ0mwz4hRdug4D&#10;ugvW7QMYWY6FyqImqbGzry8lO252AQYMexEkkzzk4SG9vuxbzQ7SeYWm5PNZzpk0Aitl9iX/9vXm&#10;xSvOfABTgUYjS36Unl9unj9bd7aQC2xQV9IxAjG+6GzJmxBskWVeNLIFP0MrDRlrdC0Eerp9Vjno&#10;CL3V2SLPV1mHrrIOhfSevl4PRr5J+HUtRfhU114GpktOtYV0unTu4plt1lDsHdhGibEM+IcqWlCG&#10;kk5Q1xCAPTj1G1SrhEOPdZgJbDOsayVk4kBs5vkvbO4asDJxoeZ4O7XJ/z9Y8fFwZz87Fvo32JOA&#10;iYS3tyjuPTO4bcDs5ZVz2DUSKko8jy3LOuuLMTS22hc+guy6D1iRyPAQMAH1tWtjV4gnI3QS4Dg1&#10;XfaBiZiSZJxfkEmQbb7Ml6tFkiWD4hRunQ/vJLYsXkruSNUED4dbH2I5UJxcYjZt4hnrfWuqJHAA&#10;pYc7uUZzIhBrHqsPRy2H0C+yZqqiuhZDK+Igyq127AA0QiCENGGRehCRyDuG1UrrKXDs4c+BOgyN&#10;m3xjmEwDOgXmf884RaSsaMIU3CqD7k8A1f2UefA/sR84R/FCv+uJdMlXkVj8ssPqSII6HBaGFpwu&#10;DbofnHW0LCX33x/ASc70e0ND8Xq+XMbtSo/lxUtSkLlzy+7cAkYQVMkDZ8N1G9JGRk7eXtHw3Kgk&#10;61MlY820BEntcWHjlp2/k9fTb2XzCAAA//8DAFBLAwQUAAYACAAAACEA1oviDN4AAAAHAQAADwAA&#10;AGRycy9kb3ducmV2LnhtbEyOwU7DMBBE70j8g7VIXFDrkKq0hDgVICEuHEooEtzceBNHxOsodpvA&#10;17M9wXFnRm9fvplcJ444hNaTgut5AgKp8qalRsHu7Wm2BhGiJqM7T6jgGwNsivOzXGfGj/SKxzI2&#10;giEUMq3AxthnUobKotNh7nsk7mo/OB35HBppBj0y3HUyTZIb6XRL/MHqHh8tVl/lwSlI0qu6qcaX&#10;+mfx/vzxEMvPraVeqcuL6f4ORMQp/o3hpM/qULDT3h/IBNExg3cKlukSxKld33KwV5CuFiuQRS7/&#10;+xe/AAAA//8DAFBLAQItABQABgAIAAAAIQC2gziS/gAAAOEBAAATAAAAAAAAAAAAAAAAAAAAAABb&#10;Q29udGVudF9UeXBlc10ueG1sUEsBAi0AFAAGAAgAAAAhADj9If/WAAAAlAEAAAsAAAAAAAAAAAAA&#10;AAAALwEAAF9yZWxzLy5yZWxzUEsBAi0AFAAGAAgAAAAhAJZuH9M2AgAAngQAAA4AAAAAAAAAAAAA&#10;AAAALgIAAGRycy9lMm9Eb2MueG1sUEsBAi0AFAAGAAgAAAAhANaL4gzeAAAABwEAAA8AAAAAAAAA&#10;AAAAAAAAkAQAAGRycy9kb3ducmV2LnhtbFBLBQYAAAAABAAEAPMAAACbBQAAAAA=&#10;" fillcolor="white [3201]" strokecolor="#c0504d [3205]" strokeweight="2pt">
                <v:textbox style="mso-fit-shape-to-text:t">
                  <w:txbxContent>
                    <w:p w14:paraId="7DA47C42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Quality assurance</w:t>
                      </w:r>
                    </w:p>
                    <w:p w14:paraId="2A3FDFEC" w14:textId="77777777" w:rsidR="0071511E" w:rsidRPr="00B42FDA" w:rsidRDefault="0071511E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Policies and procedures for SCIg management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F6E"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C8ABA" wp14:editId="2AA94A78">
                <wp:simplePos x="0" y="0"/>
                <wp:positionH relativeFrom="column">
                  <wp:posOffset>4660265</wp:posOffset>
                </wp:positionH>
                <wp:positionV relativeFrom="paragraph">
                  <wp:posOffset>306705</wp:posOffset>
                </wp:positionV>
                <wp:extent cx="45719" cy="1847850"/>
                <wp:effectExtent l="38100" t="0" r="69215" b="5715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F880" id="Straight Arrow Connector 22" o:spid="_x0000_s1026" type="#_x0000_t32" alt="&quot;&quot;" style="position:absolute;margin-left:366.95pt;margin-top:24.15pt;width:3.6pt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V3wAEAAM8DAAAOAAAAZHJzL2Uyb0RvYy54bWysU01v1DAQvSPxHyzf2SRVS5dosz1sgQuC&#10;isIPcJ1xYsmxLXvYJP+esbObRYCQWnGZ+GPezJvnl93dNBh2hBC1sw2vNiVnYKVrte0a/v3bhzdb&#10;ziIK2wrjLDR8hsjv9q9f7UZfw5XrnWkhMCpiYz36hveIvi6KKHsYRNw4D5YulQuDQNqGrmiDGKn6&#10;YIqrsnxbjC60PjgJMdLp/XLJ97m+UiDxi1IRkJmGEzfMMeT4lGKx34m6C8L3Wp5oiBewGIS21HQt&#10;dS9QsB9B/1Fq0DK46BRupBsKp5SWkGegaaryt2kee+Ehz0LiRL/KFP9fWfn5eLAPgWQYfayjfwhp&#10;ikmFIX2JH5uyWPMqFkzIJB1e39xW7ziTdFNtr2+3N1nM4gL2IeJHcANLi4ZHDEJ3PR6ctfQsLlRZ&#10;MHH8FJHaE/AMSJ2NTRGFNu9ty3D25B0MWtjOQHo0Sk8pxYV1XuFsYIF/BcV0SzyXNtlQcDCBHQVZ&#10;QUgJFqu1EmUnmNLGrMAy8/sn8JSfoJDN9hzwisidncUVPGjrwt+643SmrJb8swLL3EmCJ9fO+T2z&#10;NOSarNXJ4cmWv+4z/PIf7n8CAAD//wMAUEsDBBQABgAIAAAAIQCqUBTO3gAAAAoBAAAPAAAAZHJz&#10;L2Rvd25yZXYueG1sTI/LTsMwEEX3SPyDNUjsqJM6om2IU5WX1CW0bLpz4yGJiMdR7Lbm7xlWsBzd&#10;o3vPVOvkBnHGKfSeNOSzDARS421PrYaP/evdEkSIhqwZPKGGbwywrq+vKlNaf6F3PO9iK7iEQmk0&#10;dDGOpZSh6dCZMPMjEmeffnIm8jm10k7mwuVukPMsu5fO9MQLnRnxqcPma3dyGh7ftm7zfJgSKvVS&#10;hLT3c2q2Wt/epM0DiIgp/sHwq8/qULPT0Z/IBjFoWCi1YlRDsVQgGFgUeQ7iqIEDBbKu5P8X6h8A&#10;AAD//wMAUEsBAi0AFAAGAAgAAAAhALaDOJL+AAAA4QEAABMAAAAAAAAAAAAAAAAAAAAAAFtDb250&#10;ZW50X1R5cGVzXS54bWxQSwECLQAUAAYACAAAACEAOP0h/9YAAACUAQAACwAAAAAAAAAAAAAAAAAv&#10;AQAAX3JlbHMvLnJlbHNQSwECLQAUAAYACAAAACEAfHGVd8ABAADPAwAADgAAAAAAAAAAAAAAAAAu&#10;AgAAZHJzL2Uyb0RvYy54bWxQSwECLQAUAAYACAAAACEAqlAUzt4AAAAKAQAADwAAAAAAAAAAAAAA&#10;AAAaBAAAZHJzL2Rvd25yZXYueG1sUEsFBgAAAAAEAAQA8wAAACUFAAAAAA==&#10;" strokecolor="#4579b8 [3044]">
                <v:stroke endarrow="block"/>
              </v:shape>
            </w:pict>
          </mc:Fallback>
        </mc:AlternateContent>
      </w:r>
      <w:r w:rsidR="00905F6E"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FE774" wp14:editId="3B9ABA21">
                <wp:simplePos x="0" y="0"/>
                <wp:positionH relativeFrom="column">
                  <wp:posOffset>3888740</wp:posOffset>
                </wp:positionH>
                <wp:positionV relativeFrom="paragraph">
                  <wp:posOffset>411480</wp:posOffset>
                </wp:positionV>
                <wp:extent cx="419100" cy="621030"/>
                <wp:effectExtent l="38100" t="0" r="19050" b="64770"/>
                <wp:wrapNone/>
                <wp:docPr id="17" name="Straight Arrow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21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35CD" id="Straight Arrow Connector 17" o:spid="_x0000_s1026" type="#_x0000_t32" alt="&quot;&quot;" style="position:absolute;margin-left:306.2pt;margin-top:32.4pt;width:33pt;height:48.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a8xQEAANkDAAAOAAAAZHJzL2Uyb0RvYy54bWysU8uO1DAQvCPxD5bvTJIBrSCazB5meRwQ&#10;rHh8gNdpJ5b8kt1Mkr+n7cxkESAkEJeWY3dVV1d3DrezNewMMWnvOt7sas7ASd9rN3T865c3z15y&#10;llC4XhjvoOMLJH57fPrkMIUW9n70pofIiMSldgodHxFDW1VJjmBF2vkAjh6Vj1Ygfcah6qOYiN2a&#10;al/XN9XkYx+il5AS3d6tj/xY+JUCiR+VSoDMdJy0YYmxxIccq+NBtEMUYdTyIkP8gwortKOiG9Wd&#10;QMG+Rf0LldUy+uQV7qS3lVdKSyg9UDdN/VM3n0cRoPRC5qSw2ZT+H638cD65+0g2TCG1KdzH3MWs&#10;omXK6PCOZlr6IqVsLrYtm20wI5N0+aJ51dRkrqSnm31TPy+2VitNpgsx4VvwluVDxxNGoYcRT945&#10;GpCPawlxfp+QhBDwCshg43JEoc1r1zNcAm0RRi3cYCCPj9JzSvWov5xwMbDCP4Fiuieda5myWnAy&#10;kZ0FLYWQEhw2GxNlZ5jSxmzAuljwR+AlP0OhrN3fgDdEqewdbmCrnY+/q47zVbJa868OrH1nCx58&#10;v5TJFmtof4pXl13PC/rjd4E//pHH7wAAAP//AwBQSwMEFAAGAAgAAAAhAIeLrErfAAAACgEAAA8A&#10;AABkcnMvZG93bnJldi54bWxMj8tOwzAQRfdI/IM1SOyok6hyS4hT8RACNpVooWs3niYR8TiNnTb8&#10;PcMKdvM4c+feYjW5TpxwCK0nDeksAYFUedtSreFj+3yzBBGiIWs6T6jhGwOsysuLwuTWn+kdT5tY&#10;CxahkBsNTYx9LmWoGnQmzHyPxLuDH5yJ3A61tIM5s7jrZJYkSjrTEn9oTI+PDVZfm9GxjcPLMX27&#10;VbuH3dO4/sy2i+NrNWh9fTXd34GIOMU/GH7t8w2U7GnvR7JBdBpUms0Z5WLOERhQiyUP9kyqTIEs&#10;C/k/QvkDAAD//wMAUEsBAi0AFAAGAAgAAAAhALaDOJL+AAAA4QEAABMAAAAAAAAAAAAAAAAAAAAA&#10;AFtDb250ZW50X1R5cGVzXS54bWxQSwECLQAUAAYACAAAACEAOP0h/9YAAACUAQAACwAAAAAAAAAA&#10;AAAAAAAvAQAAX3JlbHMvLnJlbHNQSwECLQAUAAYACAAAACEAWHY2vMUBAADZAwAADgAAAAAAAAAA&#10;AAAAAAAuAgAAZHJzL2Uyb0RvYy54bWxQSwECLQAUAAYACAAAACEAh4usSt8AAAAKAQAADwAAAAAA&#10;AAAAAAAAAAAfBAAAZHJzL2Rvd25yZXYueG1sUEsFBgAAAAAEAAQA8wAAACsFAAAAAA==&#10;" strokecolor="#4579b8 [3044]">
                <v:stroke endarrow="block"/>
              </v:shape>
            </w:pict>
          </mc:Fallback>
        </mc:AlternateContent>
      </w:r>
      <w:r w:rsidR="00905F6E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4B06F4" wp14:editId="602A7FA5">
                <wp:simplePos x="0" y="0"/>
                <wp:positionH relativeFrom="margin">
                  <wp:posOffset>2621915</wp:posOffset>
                </wp:positionH>
                <wp:positionV relativeFrom="paragraph">
                  <wp:posOffset>1137285</wp:posOffset>
                </wp:positionV>
                <wp:extent cx="1685925" cy="895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C9BD" w14:textId="77777777" w:rsidR="00F05831" w:rsidRPr="00B42FDA" w:rsidRDefault="00F058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>Equipment and facilities</w:t>
                            </w:r>
                          </w:p>
                          <w:p w14:paraId="53134F18" w14:textId="53F3FACF" w:rsidR="004912B1" w:rsidRPr="00B42FDA" w:rsidRDefault="00BD12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Provision of all 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>necessary equipment and</w:t>
                            </w: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>consumables to administer SCIg</w:t>
                            </w:r>
                            <w:r w:rsidR="00460A2A" w:rsidRPr="00B42F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912B1"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06F4" id="_x0000_s1033" type="#_x0000_t202" style="position:absolute;margin-left:206.45pt;margin-top:89.55pt;width:132.75pt;height:7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GUNwIAAJ0EAAAOAAAAZHJzL2Uyb0RvYy54bWysVNuO0zAQfUfiHyy/07Sh3W2jpqulCwhp&#10;uYiFD3Adu7HW8RjbbVK+nrGTZstFQkK8WHZm5sw5c8n6pms0OQrnFZiSziZTSoThUCmzL+nXL29e&#10;LCnxgZmKaTCipCfh6c3m+bN1awuRQw26Eo4giPFFa0tah2CLLPO8Fg3zE7DCoFGCa1jAp9tnlWMt&#10;ojc6y6fTq6wFV1kHXHiPX+96I90kfCkFDx+l9CIQXVLkFtLp0rmLZ7ZZs2LvmK0VH2iwf2DRMGUw&#10;6Qh1xwIjB6d+g2oUd+BBhgmHJgMpFRdJA6qZTX9R81AzK5IWLI63Y5n8/4PlH44P9pMjoXsFHTYw&#10;ifD2HvijJwa2NTN7cesctLVgFSaexZJlrfXFEBpL7QsfQXbte6iwyewQIAF10jWxKqiTIDo24DQW&#10;XXSB8JjyarlY5QtKONqWq8XLRepKxopztHU+vBXQkHgpqcOmJnR2vPchsmHF2SUm0yaeke5rU6X+&#10;BqZ0f0fXaE78I+WBfDhp0Yd+FpKoCmnlfSXiHIqtduTIcIIY58KEPJUgIqF3DJNK6zFwKOHPgTr0&#10;dRt9Y5hI8zkGTv+ecYxIWcGEMbhRBtyfAKrHMXPvf1bfa469C92uQ9ElvY7C4pcdVCfsp4N+X3C/&#10;8VKD+05Ji7tSUv/twJygRL8zOBOr2Xwelys95ovrHB/u0rK7tDDDEaqkgZL+ug1pIaMmA7c4O1Kl&#10;tj4xGTjjDqRuD/sal+zynbye/iqbHwAAAP//AwBQSwMEFAAGAAgAAAAhAHLJYNrhAAAACwEAAA8A&#10;AABkcnMvZG93bnJldi54bWxMj8FOwzAQRO9I/IO1lbhRJ6ZqmxCnQkhcED20VEi9ubEbR43XIXaa&#10;8Pcsp3JczdPM22IzuZZdTR8ajxLSeQLMYOV1g7WEw+fb4xpYiAq1aj0aCT8mwKa8vytUrv2IO3Pd&#10;x5pRCYZcSbAxdjnnobLGqTD3nUHKzr53KtLZ11z3aqRy13KRJEvuVIO0YFVnXq2pLvvBSUBx/B6+&#10;svfj5TBaJ7bWfrTbnZQPs+nlGVg0U7zB8KdP6lCS08kPqANrJSxSkRFKwSpLgRGxXK0XwE4SnkSS&#10;Ai8L/v+H8hcAAP//AwBQSwECLQAUAAYACAAAACEAtoM4kv4AAADhAQAAEwAAAAAAAAAAAAAAAAAA&#10;AAAAW0NvbnRlbnRfVHlwZXNdLnhtbFBLAQItABQABgAIAAAAIQA4/SH/1gAAAJQBAAALAAAAAAAA&#10;AAAAAAAAAC8BAABfcmVscy8ucmVsc1BLAQItABQABgAIAAAAIQApdaGUNwIAAJ0EAAAOAAAAAAAA&#10;AAAAAAAAAC4CAABkcnMvZTJvRG9jLnhtbFBLAQItABQABgAIAAAAIQByyWDa4QAAAAsBAAAPAAAA&#10;AAAAAAAAAAAAAJEEAABkcnMvZG93bnJldi54bWxQSwUGAAAAAAQABADzAAAAnwUAAAAA&#10;" fillcolor="white [3201]" strokecolor="#c0504d [3205]" strokeweight="2pt">
                <v:textbox>
                  <w:txbxContent>
                    <w:p w14:paraId="6E47C9BD" w14:textId="77777777" w:rsidR="00F05831" w:rsidRPr="00B42FDA" w:rsidRDefault="00F058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/>
                          <w:sz w:val="20"/>
                          <w:szCs w:val="20"/>
                        </w:rPr>
                        <w:t>Equipment and facilities</w:t>
                      </w:r>
                    </w:p>
                    <w:p w14:paraId="53134F18" w14:textId="53F3FACF" w:rsidR="004912B1" w:rsidRPr="00B42FDA" w:rsidRDefault="00BD12CD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Provision of all 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>necessary equipment and</w:t>
                      </w:r>
                      <w:r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>consumables to administer SCIg</w:t>
                      </w:r>
                      <w:r w:rsidR="00460A2A" w:rsidRPr="00B42FDA">
                        <w:rPr>
                          <w:sz w:val="20"/>
                          <w:szCs w:val="20"/>
                        </w:rPr>
                        <w:t>.</w:t>
                      </w:r>
                      <w:r w:rsidR="004912B1"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F6E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638C5E" wp14:editId="57E32FA6">
                <wp:simplePos x="0" y="0"/>
                <wp:positionH relativeFrom="margin">
                  <wp:align>center</wp:align>
                </wp:positionH>
                <wp:positionV relativeFrom="paragraph">
                  <wp:posOffset>2278380</wp:posOffset>
                </wp:positionV>
                <wp:extent cx="3305175" cy="14954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106B6" w14:textId="77777777" w:rsidR="00FB676F" w:rsidRPr="00B42FDA" w:rsidRDefault="00FB676F" w:rsidP="00FB676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bCs/>
                                <w:sz w:val="20"/>
                                <w:szCs w:val="20"/>
                              </w:rPr>
                              <w:t>Complete</w:t>
                            </w:r>
                            <w:r w:rsidRPr="00B42FD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Hospital Acknowledgement Form.</w:t>
                            </w:r>
                          </w:p>
                          <w:p w14:paraId="3E1B652F" w14:textId="77777777" w:rsidR="004F44D2" w:rsidRPr="00B42FDA" w:rsidRDefault="00FB676F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National Subcutaneous Immunoglobulin </w:t>
                            </w:r>
                          </w:p>
                          <w:p w14:paraId="3C059996" w14:textId="2B345C06" w:rsidR="004F44D2" w:rsidRPr="00B42FDA" w:rsidRDefault="004F44D2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6" w:history="1">
                              <w:r w:rsidR="00E316B0" w:rsidRPr="00B42FDA"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SCIg-hospital-acknowledgment-form-2021_2.docx</w:t>
                              </w:r>
                            </w:hyperlink>
                            <w:r w:rsidR="00E316B0" w:rsidRPr="00B42FD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D550E74" w14:textId="6A406258" w:rsidR="006F1EAE" w:rsidRPr="00B42FDA" w:rsidRDefault="006F1EAE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&lt;https://www.blood.gov.au/blood-products/immunoglobulin-products/subcutaneous-immunoglobulin-scig&gt;</w:t>
                            </w:r>
                          </w:p>
                          <w:p w14:paraId="3DE1DD58" w14:textId="77777777" w:rsidR="00FB676F" w:rsidRPr="00B42FDA" w:rsidRDefault="00FB676F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Submit to National Blood Authority for approval:</w:t>
                            </w:r>
                          </w:p>
                          <w:p w14:paraId="1CF5483F" w14:textId="77777777" w:rsidR="00FB676F" w:rsidRPr="00B42FDA" w:rsidRDefault="00FB676F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>Attention: Ig Governance Fax: (02) 6151 5235</w:t>
                            </w:r>
                          </w:p>
                          <w:p w14:paraId="08E1531C" w14:textId="77777777" w:rsidR="00FB676F" w:rsidRPr="00B42FDA" w:rsidRDefault="00FB676F" w:rsidP="00FB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7" w:history="1">
                              <w:r w:rsidRPr="00B42FD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iggovernance@blood.gov.au</w:t>
                              </w:r>
                            </w:hyperlink>
                            <w:r w:rsidRPr="00B42F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8C5E" id="_x0000_s1034" type="#_x0000_t202" style="position:absolute;margin-left:0;margin-top:179.4pt;width:260.25pt;height:117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MuOAIAAJ4EAAAOAAAAZHJzL2Uyb0RvYy54bWysVNuO0zAQfUfiHyy/06TZlt2Nmq6WLiCk&#10;5SIWPsB17MZax2Nst0n5esZOmi0XCQnxYtmZmTPnzCWrm77V5CCcV2AqOp/llAjDoVZmV9GvX968&#10;uKLEB2ZqpsGIih6Fpzfr589WnS1FAQ3oWjiCIMaXna1oE4Its8zzRrTMz8AKg0YJrmUBn26X1Y51&#10;iN7qrMjzl1kHrrYOuPAev94NRrpO+FIKHj5K6UUguqLILaTTpXMbz2y9YuXOMdsoPtJg/8CiZcpg&#10;0gnqjgVG9k79BtUq7sCDDDMObQZSKi6SBlQzz39R89AwK5IWLI63U5n8/4PlHw4P9pMjoX8FPTYw&#10;ifD2HvijJwY2DTM7cescdI1gNSaex5JlnfXlGBpL7UsfQbbde6ixyWwfIAH10rWxKqiTIDo24DgV&#10;XfSBcPx4cZEv55dLSjja5ovr5aJYphysPIVb58NbAS2Jl4o67GqCZ4d7HyIdVp5cYjZt4hn5vjZ1&#10;anBgSg93dI3mJCByHtmHoxZD6GchiaqRVzGUIg6i2GhHDgxHiHEuTChGftqgdwyTSuspcKzhz4E6&#10;DIWbfGOYSAM6BeZ/zzhFpKxgwhTcKgPuTwD145R58D+pHzTH5oV+26Poil5FYfHLFuojNtTBsDC4&#10;4HhpwH2npMNlqaj/tmdOUKLfGRyK6/liEbcrPRbLywIf7tyyPbcwwxGqooGS4boJaSOjJgO3ODxS&#10;pbY+MRk54xKkbo8LG7fs/J28nn4r6x8AAAD//wMAUEsDBBQABgAIAAAAIQC7QTJf3wAAAAgBAAAP&#10;AAAAZHJzL2Rvd25yZXYueG1sTI/BTsMwDIbvSLxDZCRuLF1H0VaaTgiJC2KHjQlpt6zxmmqNU5p0&#10;LW+PObGbrd/6/X3FenKtuGAfGk8K5rMEBFLlTUO1gv3n28MSRIiajG49oYIfDLAub28KnRs/0hYv&#10;u1gLLqGQawU2xi6XMlQWnQ4z3yFxdvK905HXvpam1yOXu1amSfIknW6IP1jd4avF6rwbnAJKD9/D&#10;1+r9cN6P1qUbaz/azVap+7vp5RlExCn+H8MfPqNDyUxHP5AJolXAIlHBIluyAMdZmmQgjjysHhcg&#10;y0JeC5S/AAAA//8DAFBLAQItABQABgAIAAAAIQC2gziS/gAAAOEBAAATAAAAAAAAAAAAAAAAAAAA&#10;AABbQ29udGVudF9UeXBlc10ueG1sUEsBAi0AFAAGAAgAAAAhADj9If/WAAAAlAEAAAsAAAAAAAAA&#10;AAAAAAAALwEAAF9yZWxzLy5yZWxzUEsBAi0AFAAGAAgAAAAhACFo0y44AgAAngQAAA4AAAAAAAAA&#10;AAAAAAAALgIAAGRycy9lMm9Eb2MueG1sUEsBAi0AFAAGAAgAAAAhALtBMl/fAAAACAEAAA8AAAAA&#10;AAAAAAAAAAAAkgQAAGRycy9kb3ducmV2LnhtbFBLBQYAAAAABAAEAPMAAACeBQAAAAA=&#10;" fillcolor="white [3201]" strokecolor="#c0504d [3205]" strokeweight="2pt">
                <v:textbox>
                  <w:txbxContent>
                    <w:p w14:paraId="4F7106B6" w14:textId="77777777" w:rsidR="00FB676F" w:rsidRPr="00B42FDA" w:rsidRDefault="00FB676F" w:rsidP="00FB676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42FDA">
                        <w:rPr>
                          <w:bCs/>
                          <w:sz w:val="20"/>
                          <w:szCs w:val="20"/>
                        </w:rPr>
                        <w:t>Complete</w:t>
                      </w:r>
                      <w:r w:rsidRPr="00B42FDA">
                        <w:rPr>
                          <w:b/>
                          <w:sz w:val="20"/>
                          <w:szCs w:val="20"/>
                        </w:rPr>
                        <w:t xml:space="preserve"> Hospital Acknowledgement Form.</w:t>
                      </w:r>
                    </w:p>
                    <w:p w14:paraId="3E1B652F" w14:textId="77777777" w:rsidR="004F44D2" w:rsidRPr="00B42FDA" w:rsidRDefault="00FB676F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National Subcutaneous Immunoglobulin </w:t>
                      </w:r>
                    </w:p>
                    <w:p w14:paraId="3C059996" w14:textId="2B345C06" w:rsidR="004F44D2" w:rsidRPr="00B42FDA" w:rsidRDefault="004F44D2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18" w:history="1">
                        <w:r w:rsidR="00E316B0" w:rsidRPr="00B42FDA"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SCIg-hospital-acknowledgment-form-2021_2.docx</w:t>
                        </w:r>
                      </w:hyperlink>
                      <w:r w:rsidR="00E316B0" w:rsidRPr="00B42FDA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D550E74" w14:textId="6A406258" w:rsidR="006F1EAE" w:rsidRPr="00B42FDA" w:rsidRDefault="006F1EAE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&lt;https://www.blood.gov.au/blood-products/immunoglobulin-products/subcutaneous-immunoglobulin-scig&gt;</w:t>
                      </w:r>
                    </w:p>
                    <w:p w14:paraId="3DE1DD58" w14:textId="77777777" w:rsidR="00FB676F" w:rsidRPr="00B42FDA" w:rsidRDefault="00FB676F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Submit to National Blood Authority for approval:</w:t>
                      </w:r>
                    </w:p>
                    <w:p w14:paraId="1CF5483F" w14:textId="77777777" w:rsidR="00FB676F" w:rsidRPr="00B42FDA" w:rsidRDefault="00FB676F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>Attention: Ig Governance Fax: (02) 6151 5235</w:t>
                      </w:r>
                    </w:p>
                    <w:p w14:paraId="08E1531C" w14:textId="77777777" w:rsidR="00FB676F" w:rsidRPr="00B42FDA" w:rsidRDefault="00FB676F" w:rsidP="00FB676F">
                      <w:pPr>
                        <w:rPr>
                          <w:sz w:val="20"/>
                          <w:szCs w:val="20"/>
                        </w:rPr>
                      </w:pPr>
                      <w:r w:rsidRPr="00B42FDA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9" w:history="1">
                        <w:r w:rsidRPr="00B42FDA">
                          <w:rPr>
                            <w:rStyle w:val="Hyperlink"/>
                            <w:sz w:val="20"/>
                            <w:szCs w:val="20"/>
                          </w:rPr>
                          <w:t>iggovernance@blood.gov.au</w:t>
                        </w:r>
                      </w:hyperlink>
                      <w:r w:rsidRPr="00B42FD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F6E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23BB5" wp14:editId="0F63D27D">
                <wp:simplePos x="0" y="0"/>
                <wp:positionH relativeFrom="margin">
                  <wp:align>center</wp:align>
                </wp:positionH>
                <wp:positionV relativeFrom="paragraph">
                  <wp:posOffset>3811905</wp:posOffset>
                </wp:positionV>
                <wp:extent cx="6838950" cy="4286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D0CED" w14:textId="538ACD53" w:rsidR="00055084" w:rsidRDefault="00055084">
                            <w:r>
                              <w:t xml:space="preserve">Further information </w:t>
                            </w:r>
                            <w:r w:rsidRPr="00055084">
                              <w:rPr>
                                <w:color w:val="0000FF"/>
                                <w:u w:val="single"/>
                              </w:rPr>
                              <w:t xml:space="preserve"> </w:t>
                            </w:r>
                            <w:r w:rsidR="006F1EAE">
                              <w:t xml:space="preserve"> </w:t>
                            </w:r>
                            <w:hyperlink r:id="rId20" w:history="1">
                              <w:r w:rsidR="006F1EAE" w:rsidRPr="00DA2B70">
                                <w:rPr>
                                  <w:color w:val="0000FF"/>
                                  <w:u w:val="single"/>
                                </w:rPr>
                                <w:t>Subcutaneous immunoglobulin (SCIg) program: tools and resources | health.vic.gov.au</w:t>
                              </w:r>
                            </w:hyperlink>
                            <w:r w:rsidR="006F1EAE">
                              <w:t xml:space="preserve"> &lt;</w:t>
                            </w:r>
                            <w:r w:rsidR="006F1EAE" w:rsidRPr="00DA2B70">
                              <w:t>https://www.health.vic.gov.au/patient-care/subcutaneous-immunoglobulin-scig-program-tools-and-resources</w:t>
                            </w:r>
                            <w:r w:rsidR="00392561">
                              <w:t>&gt;</w:t>
                            </w:r>
                            <w:r w:rsidR="006F1EAE" w:rsidRPr="00055084">
                              <w:rPr>
                                <w:color w:val="0000FF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3BB5" id="Text Box 20" o:spid="_x0000_s1035" type="#_x0000_t202" style="position:absolute;margin-left:0;margin-top:300.15pt;width:538.5pt;height:33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oLwIAAFsEAAAOAAAAZHJzL2Uyb0RvYy54bWysVEuP2jAQvlfqf7B8LwEWKESEFWVFVWm1&#10;uxJb7dk4NrHkeFzbkNBf37HDq9ueql6cGc94Ht98k/l9W2tyEM4rMAUd9PqUCMOhVGZX0O+v609T&#10;SnxgpmQajCjoUXh6v/j4Yd7YXAyhAl0KRzCI8XljC1qFYPMs87wSNfM9sMKgUYKrWUDV7bLSsQaj&#10;1zob9vuTrAFXWgdceI+3D52RLlJ8KQUPz1J6EYguKNYW0unSuY1ntpizfOeYrRQ/lcH+oYqaKYNJ&#10;L6EeWGBk79QfoWrFHXiQocehzkBKxUXqAbsZ9N91s6mYFakXBMfbC0z+/4XlT4eNfXEktF+gxQFG&#10;QBrrc4+XsZ9Wujp+sVKCdoTweIFNtIFwvJxM76azMZo42kbD6WQ4jmGy62vrfPgqoCZRKKjDsSS0&#10;2OHRh8717BKTedCqXCutkxKpIFbakQPDIeqQasTgv3lpQxqs5A7LiI8MxOddZG2wlmtPUQrttiWq&#10;LOjs3O8WyiPC4KBjiLd8rbDWR+bDC3NICWwPaR6e8ZAaMBecJEoqcD//dh/9cVJopaRBihXU/9gz&#10;JyjR3wzOcDYYjSInkzIafx6i4m4t21uL2dcrQAAGuFCWJzH6B30WpYP6DbdhGbOiiRmOuQsazuIq&#10;dMTHbeJiuUxOyELLwqPZWB5DR+ziJF7bN+bsaVwBB/0EZzKy/N3UOt8O9eU+gFRppBHnDtUT/Mjg&#10;RIrTtsUVudWT1/WfsPgFAAD//wMAUEsDBBQABgAIAAAAIQDhg3aq3wAAAAkBAAAPAAAAZHJzL2Rv&#10;d25yZXYueG1sTI9LT8MwEITvSPwHa5G4IGpDRFKFOBVCPCRubXiImxsvSUS8jmI3Cf+e7QmOOzOa&#10;/abYLK4XE46h86ThaqVAINXedtRoeK0eL9cgQjRkTe8JNfxggE15elKY3PqZtjjtYiO4hEJuNLQx&#10;DrmUoW7RmbDyAxJ7X350JvI5NtKOZuZy18trpVLpTEf8oTUD3rdYf+8OTsPnRfPxEpantzm5SYaH&#10;56nK3m2l9fnZcncLIuIS/8JwxGd0KJlp7w9kg+g18JCoIVUqAXG0VZaxtGcpzdYgy0L+X1D+AgAA&#10;//8DAFBLAQItABQABgAIAAAAIQC2gziS/gAAAOEBAAATAAAAAAAAAAAAAAAAAAAAAABbQ29udGVu&#10;dF9UeXBlc10ueG1sUEsBAi0AFAAGAAgAAAAhADj9If/WAAAAlAEAAAsAAAAAAAAAAAAAAAAALwEA&#10;AF9yZWxzLy5yZWxzUEsBAi0AFAAGAAgAAAAhAJgokegvAgAAWwQAAA4AAAAAAAAAAAAAAAAALgIA&#10;AGRycy9lMm9Eb2MueG1sUEsBAi0AFAAGAAgAAAAhAOGDdqrfAAAACQEAAA8AAAAAAAAAAAAAAAAA&#10;iQQAAGRycy9kb3ducmV2LnhtbFBLBQYAAAAABAAEAPMAAACVBQAAAAA=&#10;" fillcolor="white [3201]" stroked="f" strokeweight=".5pt">
                <v:textbox>
                  <w:txbxContent>
                    <w:p w14:paraId="509D0CED" w14:textId="538ACD53" w:rsidR="00055084" w:rsidRDefault="00055084">
                      <w:r>
                        <w:t xml:space="preserve">Further information </w:t>
                      </w:r>
                      <w:r w:rsidRPr="00055084">
                        <w:rPr>
                          <w:color w:val="0000FF"/>
                          <w:u w:val="single"/>
                        </w:rPr>
                        <w:t xml:space="preserve"> </w:t>
                      </w:r>
                      <w:r w:rsidR="006F1EAE">
                        <w:t xml:space="preserve"> </w:t>
                      </w:r>
                      <w:hyperlink r:id="rId21" w:history="1">
                        <w:r w:rsidR="006F1EAE" w:rsidRPr="00DA2B70">
                          <w:rPr>
                            <w:color w:val="0000FF"/>
                            <w:u w:val="single"/>
                          </w:rPr>
                          <w:t>Subcutaneous immunoglobulin (SCIg) program: tools and resources | health.vic.gov.au</w:t>
                        </w:r>
                      </w:hyperlink>
                      <w:r w:rsidR="006F1EAE">
                        <w:t xml:space="preserve"> &lt;</w:t>
                      </w:r>
                      <w:r w:rsidR="006F1EAE" w:rsidRPr="00DA2B70">
                        <w:t>https://www.health.vic.gov.au/patient-care/subcutaneous-immunoglobulin-scig-program-tools-and-resources</w:t>
                      </w:r>
                      <w:r w:rsidR="00392561">
                        <w:t>&gt;</w:t>
                      </w:r>
                      <w:r w:rsidR="006F1EAE" w:rsidRPr="00055084">
                        <w:rPr>
                          <w:color w:val="0000FF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CAD53" w14:textId="77777777" w:rsidR="006E0201" w:rsidRDefault="006E0201" w:rsidP="006E0201">
      <w:pPr>
        <w:pStyle w:val="Imprint"/>
        <w:rPr>
          <w:b/>
        </w:rPr>
      </w:pPr>
    </w:p>
    <w:p w14:paraId="50BDBA73" w14:textId="77777777" w:rsidR="006E0201" w:rsidRDefault="006E0201" w:rsidP="006E0201">
      <w:pPr>
        <w:pStyle w:val="Imprint"/>
        <w:rPr>
          <w:b/>
        </w:rPr>
      </w:pPr>
    </w:p>
    <w:p w14:paraId="2A6D7F14" w14:textId="77777777" w:rsidR="006E0201" w:rsidRDefault="006E0201" w:rsidP="006E0201">
      <w:pPr>
        <w:pStyle w:val="Imprint"/>
        <w:rPr>
          <w:b/>
        </w:rPr>
      </w:pPr>
    </w:p>
    <w:p w14:paraId="30F292EC" w14:textId="77777777" w:rsidR="006E0201" w:rsidRDefault="006E0201" w:rsidP="006E0201">
      <w:pPr>
        <w:pStyle w:val="Imprint"/>
        <w:rPr>
          <w:b/>
        </w:rPr>
      </w:pPr>
    </w:p>
    <w:p w14:paraId="15156154" w14:textId="77777777" w:rsidR="006E0201" w:rsidRDefault="006E0201" w:rsidP="006E0201">
      <w:pPr>
        <w:pStyle w:val="Imprint"/>
        <w:rPr>
          <w:b/>
        </w:rPr>
      </w:pPr>
    </w:p>
    <w:p w14:paraId="6B8A19D4" w14:textId="77777777" w:rsidR="006E0201" w:rsidRDefault="006E0201" w:rsidP="006E0201">
      <w:pPr>
        <w:pStyle w:val="Imprint"/>
        <w:rPr>
          <w:b/>
        </w:rPr>
      </w:pPr>
    </w:p>
    <w:p w14:paraId="284BC12E" w14:textId="77777777" w:rsidR="006E0201" w:rsidRDefault="006E0201" w:rsidP="006E0201">
      <w:pPr>
        <w:pStyle w:val="Imprint"/>
        <w:rPr>
          <w:b/>
        </w:rPr>
      </w:pPr>
    </w:p>
    <w:p w14:paraId="6F87E13F" w14:textId="77777777" w:rsidR="006E0201" w:rsidRDefault="006E0201" w:rsidP="006E0201">
      <w:pPr>
        <w:pStyle w:val="Imprint"/>
        <w:rPr>
          <w:b/>
        </w:rPr>
      </w:pPr>
    </w:p>
    <w:p w14:paraId="05A51E51" w14:textId="77777777" w:rsidR="006E0201" w:rsidRDefault="006E0201" w:rsidP="006E0201">
      <w:pPr>
        <w:pStyle w:val="Imprint"/>
        <w:rPr>
          <w:b/>
        </w:rPr>
      </w:pPr>
    </w:p>
    <w:p w14:paraId="5C30CB2A" w14:textId="77777777" w:rsidR="006E0201" w:rsidRDefault="006E0201" w:rsidP="006E0201">
      <w:pPr>
        <w:pStyle w:val="Imprint"/>
        <w:rPr>
          <w:b/>
        </w:rPr>
      </w:pPr>
    </w:p>
    <w:p w14:paraId="27AE2DDD" w14:textId="77777777" w:rsidR="006E0201" w:rsidRDefault="006E0201" w:rsidP="006E0201">
      <w:pPr>
        <w:pStyle w:val="Imprint"/>
        <w:rPr>
          <w:b/>
        </w:rPr>
      </w:pPr>
    </w:p>
    <w:p w14:paraId="1F69ABFB" w14:textId="77777777" w:rsidR="006E0201" w:rsidRDefault="006E0201" w:rsidP="006E0201">
      <w:pPr>
        <w:pStyle w:val="Imprint"/>
        <w:rPr>
          <w:b/>
        </w:rPr>
      </w:pPr>
    </w:p>
    <w:p w14:paraId="38B9BE97" w14:textId="77777777" w:rsidR="006E0201" w:rsidRDefault="006E0201" w:rsidP="006E0201">
      <w:pPr>
        <w:pStyle w:val="Imprint"/>
        <w:rPr>
          <w:b/>
        </w:rPr>
      </w:pPr>
    </w:p>
    <w:p w14:paraId="274329D9" w14:textId="77777777" w:rsidR="006E0201" w:rsidRDefault="006E0201" w:rsidP="006E0201">
      <w:pPr>
        <w:pStyle w:val="Imprint"/>
        <w:rPr>
          <w:b/>
        </w:rPr>
      </w:pPr>
    </w:p>
    <w:p w14:paraId="33FDED08" w14:textId="77777777" w:rsidR="006E0201" w:rsidRDefault="006E0201" w:rsidP="006E0201">
      <w:pPr>
        <w:pStyle w:val="Imprint"/>
        <w:rPr>
          <w:b/>
        </w:rPr>
      </w:pPr>
    </w:p>
    <w:p w14:paraId="21418F1F" w14:textId="77777777" w:rsidR="006E0201" w:rsidRDefault="006E0201" w:rsidP="006E0201">
      <w:pPr>
        <w:pStyle w:val="Imprint"/>
        <w:rPr>
          <w:b/>
        </w:rPr>
      </w:pPr>
    </w:p>
    <w:p w14:paraId="3C638BDA" w14:textId="77777777" w:rsidR="006E0201" w:rsidRDefault="006E0201" w:rsidP="006E0201">
      <w:pPr>
        <w:pStyle w:val="Imprint"/>
        <w:rPr>
          <w:b/>
        </w:rPr>
      </w:pPr>
    </w:p>
    <w:p w14:paraId="5892A526" w14:textId="77777777" w:rsidR="006E0201" w:rsidRDefault="006E0201" w:rsidP="006E0201">
      <w:pPr>
        <w:pStyle w:val="Imprint"/>
        <w:rPr>
          <w:b/>
        </w:rPr>
      </w:pPr>
    </w:p>
    <w:p w14:paraId="1C4D4E0C" w14:textId="77777777" w:rsidR="006E0201" w:rsidRDefault="006E0201" w:rsidP="006E0201">
      <w:pPr>
        <w:pStyle w:val="Imprint"/>
        <w:rPr>
          <w:b/>
        </w:rPr>
      </w:pPr>
    </w:p>
    <w:p w14:paraId="13CCC1D5" w14:textId="77777777" w:rsidR="006E0201" w:rsidRDefault="006E0201" w:rsidP="006E0201">
      <w:pPr>
        <w:pStyle w:val="Imprint"/>
        <w:rPr>
          <w:b/>
        </w:rPr>
      </w:pPr>
    </w:p>
    <w:p w14:paraId="4E2BDCD6" w14:textId="77777777" w:rsidR="006E0201" w:rsidRDefault="006E0201" w:rsidP="006E0201">
      <w:pPr>
        <w:pStyle w:val="Imprint"/>
        <w:rPr>
          <w:b/>
        </w:rPr>
      </w:pPr>
    </w:p>
    <w:p w14:paraId="0A074E41" w14:textId="77777777" w:rsidR="006E0201" w:rsidRDefault="006E0201" w:rsidP="006E0201">
      <w:pPr>
        <w:pStyle w:val="Imprint"/>
        <w:rPr>
          <w:b/>
        </w:rPr>
      </w:pPr>
    </w:p>
    <w:p w14:paraId="5BBC89EB" w14:textId="20A61C76" w:rsidR="00CA5170" w:rsidRDefault="00CA5170" w:rsidP="00CA5170">
      <w:pP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454A4E" w14:paraId="77B8D11D" w14:textId="77777777" w:rsidTr="001F482A">
        <w:tc>
          <w:tcPr>
            <w:tcW w:w="10194" w:type="dxa"/>
          </w:tcPr>
          <w:p w14:paraId="79E0AED8" w14:textId="77777777" w:rsidR="00454A4E" w:rsidRPr="0055119B" w:rsidRDefault="00454A4E" w:rsidP="001F482A">
            <w:pPr>
              <w:pStyle w:val="Accessibilitypara"/>
              <w:spacing w:before="60" w:after="60"/>
            </w:pPr>
            <w:bookmarkStart w:id="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>
              <w:rPr>
                <w:color w:val="004C97"/>
              </w:rPr>
              <w:t>03 9694 0102</w:t>
            </w:r>
            <w:r w:rsidRPr="0055119B">
              <w:t xml:space="preserve">, using the National Relay Service 13 36 77 if required, or </w:t>
            </w:r>
            <w:hyperlink r:id="rId22" w:history="1">
              <w:r w:rsidRPr="00B650D2">
                <w:rPr>
                  <w:rStyle w:val="Hyperlink"/>
                </w:rPr>
                <w:t>email Blood Matters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bloodmatters@redcrossblood.org.au</w:t>
            </w:r>
            <w:r w:rsidRPr="0055119B">
              <w:t>&gt;.</w:t>
            </w:r>
          </w:p>
          <w:p w14:paraId="49436F60" w14:textId="77777777" w:rsidR="00454A4E" w:rsidRDefault="00454A4E" w:rsidP="001F482A">
            <w:pPr>
              <w:pStyle w:val="Imprint"/>
              <w:rPr>
                <w:sz w:val="22"/>
                <w:szCs w:val="22"/>
              </w:rPr>
            </w:pPr>
          </w:p>
          <w:p w14:paraId="3BA087A2" w14:textId="24CF8C3B" w:rsidR="00454A4E" w:rsidRPr="0067506D" w:rsidRDefault="00454A4E" w:rsidP="001F482A">
            <w:pPr>
              <w:pStyle w:val="Imprint"/>
              <w:rPr>
                <w:sz w:val="22"/>
                <w:szCs w:val="22"/>
              </w:rPr>
            </w:pPr>
            <w:r w:rsidRPr="0067506D">
              <w:rPr>
                <w:sz w:val="22"/>
                <w:szCs w:val="22"/>
              </w:rPr>
              <w:t>Authorised and published by the Victorian Government, 1 Treasury Place, Melbourne.</w:t>
            </w:r>
          </w:p>
          <w:p w14:paraId="188032BD" w14:textId="3B149BB4" w:rsidR="00454A4E" w:rsidRPr="0067506D" w:rsidRDefault="00454A4E" w:rsidP="001F482A">
            <w:pPr>
              <w:pStyle w:val="Imprint"/>
              <w:rPr>
                <w:sz w:val="22"/>
                <w:szCs w:val="22"/>
              </w:rPr>
            </w:pPr>
            <w:r w:rsidRPr="0067506D">
              <w:rPr>
                <w:sz w:val="22"/>
                <w:szCs w:val="22"/>
              </w:rPr>
              <w:t>© State of Victoria, Australia, Department of Health</w:t>
            </w:r>
            <w:r w:rsidRPr="0067506D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2025.</w:t>
            </w:r>
          </w:p>
          <w:p w14:paraId="4BB61EFC" w14:textId="77777777" w:rsidR="00454A4E" w:rsidRDefault="00454A4E" w:rsidP="001F482A">
            <w:pPr>
              <w:pStyle w:val="Imprint"/>
              <w:rPr>
                <w:b/>
                <w:sz w:val="22"/>
                <w:szCs w:val="22"/>
              </w:rPr>
            </w:pPr>
          </w:p>
          <w:p w14:paraId="3EA26992" w14:textId="708F284F" w:rsidR="00454A4E" w:rsidRDefault="00454A4E" w:rsidP="001F482A">
            <w:pPr>
              <w:pStyle w:val="Imprint"/>
            </w:pPr>
            <w:r w:rsidRPr="0067506D">
              <w:rPr>
                <w:sz w:val="22"/>
                <w:szCs w:val="22"/>
              </w:rPr>
              <w:t xml:space="preserve">Available at </w:t>
            </w:r>
            <w:hyperlink r:id="rId23" w:history="1">
              <w:r w:rsidRPr="00454A4E">
                <w:rPr>
                  <w:rStyle w:val="Hyperlink"/>
                  <w:sz w:val="22"/>
                  <w:szCs w:val="22"/>
                </w:rPr>
                <w:t>Subcutaneous immunoglobulin (SCIg): tools and resources</w:t>
              </w:r>
            </w:hyperlink>
            <w:r w:rsidRPr="0067506D">
              <w:rPr>
                <w:sz w:val="22"/>
                <w:szCs w:val="22"/>
              </w:rPr>
              <w:t xml:space="preserve"> &lt;</w:t>
            </w:r>
            <w:r w:rsidRPr="00454A4E">
              <w:rPr>
                <w:color w:val="auto"/>
                <w:sz w:val="22"/>
                <w:szCs w:val="22"/>
              </w:rPr>
              <w:t>https://www.health.vic.gov.au/patient-care/subcutaneous-immunoglobulin-scig-program-tools-and-resources</w:t>
            </w:r>
            <w:r w:rsidRPr="003F2127">
              <w:rPr>
                <w:color w:val="auto"/>
                <w:sz w:val="22"/>
                <w:szCs w:val="22"/>
              </w:rPr>
              <w:t>&gt;</w:t>
            </w:r>
          </w:p>
        </w:tc>
      </w:tr>
      <w:bookmarkEnd w:id="0"/>
    </w:tbl>
    <w:p w14:paraId="6B8F774D" w14:textId="77777777" w:rsidR="00454A4E" w:rsidRDefault="00454A4E" w:rsidP="00CA5170"/>
    <w:p w14:paraId="5EEE08AB" w14:textId="6B9186E8" w:rsidR="004D6D23" w:rsidRDefault="004D6D23" w:rsidP="004D6D23">
      <w:pPr>
        <w:rPr>
          <w:rFonts w:eastAsia="Times"/>
          <w:b/>
        </w:rPr>
      </w:pPr>
    </w:p>
    <w:sectPr w:rsidR="004D6D23" w:rsidSect="004A69A5">
      <w:footerReference w:type="default" r:id="rId24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21597" w14:textId="77777777" w:rsidR="003C5FB1" w:rsidRDefault="003C5FB1">
      <w:r>
        <w:separator/>
      </w:r>
    </w:p>
    <w:p w14:paraId="1F130239" w14:textId="77777777" w:rsidR="003C5FB1" w:rsidRDefault="003C5FB1"/>
  </w:endnote>
  <w:endnote w:type="continuationSeparator" w:id="0">
    <w:p w14:paraId="059112CF" w14:textId="77777777" w:rsidR="003C5FB1" w:rsidRDefault="003C5FB1">
      <w:r>
        <w:continuationSeparator/>
      </w:r>
    </w:p>
    <w:p w14:paraId="298B5123" w14:textId="77777777" w:rsidR="003C5FB1" w:rsidRDefault="003C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B726" w14:textId="77777777" w:rsidR="00E261B3" w:rsidRPr="00F65AA9" w:rsidRDefault="00B5606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4D96BA63" wp14:editId="4F461F86">
          <wp:simplePos x="0" y="0"/>
          <wp:positionH relativeFrom="page">
            <wp:posOffset>0</wp:posOffset>
          </wp:positionH>
          <wp:positionV relativeFrom="page">
            <wp:posOffset>6372225</wp:posOffset>
          </wp:positionV>
          <wp:extent cx="10687685" cy="1186815"/>
          <wp:effectExtent l="0" t="0" r="0" b="0"/>
          <wp:wrapNone/>
          <wp:docPr id="1546844614" name="Picture 1546844614" descr="This is the link to the NBA website where the form can be lo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44614" name="Picture 1546844614" descr="This is the link to the NBA website where the form can be located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87685" cy="118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B736FC4" wp14:editId="6693707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7B46E" w14:textId="77777777" w:rsidR="00925DD5" w:rsidRPr="00925DD5" w:rsidRDefault="00925DD5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36FC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3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BD7B46E" w14:textId="77777777" w:rsidR="00925DD5" w:rsidRPr="00925DD5" w:rsidRDefault="00925DD5" w:rsidP="00925D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F907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14E8343" wp14:editId="7C0E68BE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52E369" w14:textId="77777777" w:rsidR="00925DD5" w:rsidRPr="00925DD5" w:rsidRDefault="00925DD5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E8343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3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R5u6TeAAAACwEAAA8AAABkcnMvZG93bnJldi54bWxMj81OwzAQhO9IvIO1SNyo&#10;QylRG+JUFYgLEkIU1LMTb36aeB3Fbpu8fTcn2NvOrGa/Sbej7cQZB984UvC4iEAgFc40VCn4/Xl/&#10;WIPwQZPRnSNUMKGHbXZ7k+rEuAt943kfKsEh5BOtoA6hT6T0RY1W+4Xrkdgr3WB14HWopBn0hcNt&#10;J5dRFEurG+IPte7xtcai3Z+sgtXXJi/lsbXHz+ljmpq2PLzlpVL3d+PuBUTAMfwdw4zP6JAxU+5O&#10;ZLzoFHCRwCrPM4jZj9dP3CWftTiKQWap/N8huwI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ebuk3gAAAAsBAAAPAAAAAAAAAAAAAAAAAHAEAABkcnMvZG93bnJldi54bWxQSwUGAAAA&#10;AAQABADzAAAAewUAAAAA&#10;" o:allowincell="f" filled="f" stroked="f" strokeweight=".5pt">
              <v:textbox inset=",0,,0">
                <w:txbxContent>
                  <w:p w14:paraId="6752E369" w14:textId="77777777" w:rsidR="00925DD5" w:rsidRPr="00925DD5" w:rsidRDefault="00925DD5" w:rsidP="00925D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C9F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FD54532" wp14:editId="43CC78E3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6EADE9" w14:textId="77777777" w:rsidR="00C3696F" w:rsidRPr="00C3696F" w:rsidRDefault="00C3696F" w:rsidP="00C3696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54532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3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646EADE9" w14:textId="77777777" w:rsidR="00C3696F" w:rsidRPr="00C3696F" w:rsidRDefault="00C3696F" w:rsidP="00C3696F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E5D4" w14:textId="77777777" w:rsidR="003C5FB1" w:rsidRDefault="003C5FB1" w:rsidP="00207717">
      <w:pPr>
        <w:spacing w:before="120"/>
      </w:pPr>
      <w:r>
        <w:separator/>
      </w:r>
    </w:p>
  </w:footnote>
  <w:footnote w:type="continuationSeparator" w:id="0">
    <w:p w14:paraId="6BACC4B4" w14:textId="77777777" w:rsidR="003C5FB1" w:rsidRDefault="003C5FB1">
      <w:r>
        <w:continuationSeparator/>
      </w:r>
    </w:p>
    <w:p w14:paraId="5E03180D" w14:textId="77777777" w:rsidR="003C5FB1" w:rsidRDefault="003C5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749C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330" w14:textId="77777777" w:rsidR="000322C8" w:rsidRPr="0051568D" w:rsidRDefault="000322C8" w:rsidP="000322C8">
    <w:pPr>
      <w:pStyle w:val="Header"/>
    </w:pPr>
    <w:r>
      <w:t>NBA governing requirements hospital-based subcutaneous immunoglobulin (SCIg) program</w:t>
    </w:r>
  </w:p>
  <w:p w14:paraId="2457EF35" w14:textId="0AEA45BD" w:rsidR="000322C8" w:rsidRDefault="000322C8" w:rsidP="0017674D">
    <w:pPr>
      <w:pStyle w:val="Header"/>
    </w:pPr>
  </w:p>
  <w:p w14:paraId="7C5933F7" w14:textId="107F70BD" w:rsidR="00E261B3" w:rsidRPr="0051568D" w:rsidRDefault="00E261B3" w:rsidP="00176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3691">
    <w:abstractNumId w:val="10"/>
  </w:num>
  <w:num w:numId="2" w16cid:durableId="1896771414">
    <w:abstractNumId w:val="17"/>
  </w:num>
  <w:num w:numId="3" w16cid:durableId="9765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243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07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71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826074">
    <w:abstractNumId w:val="21"/>
  </w:num>
  <w:num w:numId="8" w16cid:durableId="2038851429">
    <w:abstractNumId w:val="16"/>
  </w:num>
  <w:num w:numId="9" w16cid:durableId="1735003692">
    <w:abstractNumId w:val="20"/>
  </w:num>
  <w:num w:numId="10" w16cid:durableId="411705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775732">
    <w:abstractNumId w:val="22"/>
  </w:num>
  <w:num w:numId="12" w16cid:durableId="164057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3940711">
    <w:abstractNumId w:val="18"/>
  </w:num>
  <w:num w:numId="14" w16cid:durableId="2028752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2542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1910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348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276432">
    <w:abstractNumId w:val="24"/>
  </w:num>
  <w:num w:numId="19" w16cid:durableId="8004227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274842">
    <w:abstractNumId w:val="14"/>
  </w:num>
  <w:num w:numId="21" w16cid:durableId="2125882089">
    <w:abstractNumId w:val="12"/>
  </w:num>
  <w:num w:numId="22" w16cid:durableId="1337029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3816903">
    <w:abstractNumId w:val="15"/>
  </w:num>
  <w:num w:numId="24" w16cid:durableId="1494567316">
    <w:abstractNumId w:val="25"/>
  </w:num>
  <w:num w:numId="25" w16cid:durableId="2069037097">
    <w:abstractNumId w:val="23"/>
  </w:num>
  <w:num w:numId="26" w16cid:durableId="1676766840">
    <w:abstractNumId w:val="19"/>
  </w:num>
  <w:num w:numId="27" w16cid:durableId="1126895461">
    <w:abstractNumId w:val="11"/>
  </w:num>
  <w:num w:numId="28" w16cid:durableId="1830365482">
    <w:abstractNumId w:val="26"/>
  </w:num>
  <w:num w:numId="29" w16cid:durableId="181433815">
    <w:abstractNumId w:val="9"/>
  </w:num>
  <w:num w:numId="30" w16cid:durableId="821459405">
    <w:abstractNumId w:val="7"/>
  </w:num>
  <w:num w:numId="31" w16cid:durableId="1946687011">
    <w:abstractNumId w:val="6"/>
  </w:num>
  <w:num w:numId="32" w16cid:durableId="212884647">
    <w:abstractNumId w:val="5"/>
  </w:num>
  <w:num w:numId="33" w16cid:durableId="1969626475">
    <w:abstractNumId w:val="4"/>
  </w:num>
  <w:num w:numId="34" w16cid:durableId="1458717947">
    <w:abstractNumId w:val="8"/>
  </w:num>
  <w:num w:numId="35" w16cid:durableId="1927181508">
    <w:abstractNumId w:val="3"/>
  </w:num>
  <w:num w:numId="36" w16cid:durableId="312412406">
    <w:abstractNumId w:val="2"/>
  </w:num>
  <w:num w:numId="37" w16cid:durableId="644818194">
    <w:abstractNumId w:val="1"/>
  </w:num>
  <w:num w:numId="38" w16cid:durableId="1742558495">
    <w:abstractNumId w:val="0"/>
  </w:num>
  <w:num w:numId="39" w16cid:durableId="1155339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2700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1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22C8"/>
    <w:rsid w:val="00033D81"/>
    <w:rsid w:val="00037366"/>
    <w:rsid w:val="00041BF0"/>
    <w:rsid w:val="00042C8A"/>
    <w:rsid w:val="0004536B"/>
    <w:rsid w:val="000461B5"/>
    <w:rsid w:val="00046B68"/>
    <w:rsid w:val="000527DD"/>
    <w:rsid w:val="00055084"/>
    <w:rsid w:val="000578B2"/>
    <w:rsid w:val="00060959"/>
    <w:rsid w:val="00060C8F"/>
    <w:rsid w:val="0006298A"/>
    <w:rsid w:val="000663CD"/>
    <w:rsid w:val="000731A0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392D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6DAB"/>
    <w:rsid w:val="00250960"/>
    <w:rsid w:val="00250DC4"/>
    <w:rsid w:val="00251343"/>
    <w:rsid w:val="002536A4"/>
    <w:rsid w:val="00254F58"/>
    <w:rsid w:val="002620BC"/>
    <w:rsid w:val="00262802"/>
    <w:rsid w:val="0026357A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25F2"/>
    <w:rsid w:val="00357B4E"/>
    <w:rsid w:val="003716FD"/>
    <w:rsid w:val="0037204B"/>
    <w:rsid w:val="00373121"/>
    <w:rsid w:val="0037447A"/>
    <w:rsid w:val="003744CF"/>
    <w:rsid w:val="00374717"/>
    <w:rsid w:val="0037676C"/>
    <w:rsid w:val="00381043"/>
    <w:rsid w:val="003829E5"/>
    <w:rsid w:val="00386109"/>
    <w:rsid w:val="00386944"/>
    <w:rsid w:val="00387F73"/>
    <w:rsid w:val="00392561"/>
    <w:rsid w:val="003956CC"/>
    <w:rsid w:val="00395C9A"/>
    <w:rsid w:val="003A04E1"/>
    <w:rsid w:val="003A0853"/>
    <w:rsid w:val="003A5A95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FB1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E74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4E"/>
    <w:rsid w:val="00454AD0"/>
    <w:rsid w:val="00457337"/>
    <w:rsid w:val="00460A2A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2B1"/>
    <w:rsid w:val="00491C9C"/>
    <w:rsid w:val="00492F30"/>
    <w:rsid w:val="004946F4"/>
    <w:rsid w:val="0049487E"/>
    <w:rsid w:val="004A160D"/>
    <w:rsid w:val="004A3E81"/>
    <w:rsid w:val="004A4195"/>
    <w:rsid w:val="004A4D3F"/>
    <w:rsid w:val="004A5C62"/>
    <w:rsid w:val="004A5CE5"/>
    <w:rsid w:val="004A69A5"/>
    <w:rsid w:val="004A707D"/>
    <w:rsid w:val="004B4185"/>
    <w:rsid w:val="004C503D"/>
    <w:rsid w:val="004C5541"/>
    <w:rsid w:val="004C6EEE"/>
    <w:rsid w:val="004C702B"/>
    <w:rsid w:val="004D0033"/>
    <w:rsid w:val="004D016B"/>
    <w:rsid w:val="004D1B22"/>
    <w:rsid w:val="004D23CC"/>
    <w:rsid w:val="004D352D"/>
    <w:rsid w:val="004D36F2"/>
    <w:rsid w:val="004D6D23"/>
    <w:rsid w:val="004E1106"/>
    <w:rsid w:val="004E138F"/>
    <w:rsid w:val="004E4649"/>
    <w:rsid w:val="004E5C2B"/>
    <w:rsid w:val="004F00DD"/>
    <w:rsid w:val="004F2133"/>
    <w:rsid w:val="004F44D2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3F28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46D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D35"/>
    <w:rsid w:val="00634D13"/>
    <w:rsid w:val="006358B4"/>
    <w:rsid w:val="00641724"/>
    <w:rsid w:val="006419AA"/>
    <w:rsid w:val="00644B1F"/>
    <w:rsid w:val="00644B7E"/>
    <w:rsid w:val="00645487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0201"/>
    <w:rsid w:val="006E138B"/>
    <w:rsid w:val="006E1867"/>
    <w:rsid w:val="006F0330"/>
    <w:rsid w:val="006F1EAE"/>
    <w:rsid w:val="006F1FDC"/>
    <w:rsid w:val="006F6B8C"/>
    <w:rsid w:val="007013EF"/>
    <w:rsid w:val="007055BD"/>
    <w:rsid w:val="0071511E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261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4BE5"/>
    <w:rsid w:val="0080587B"/>
    <w:rsid w:val="00806468"/>
    <w:rsid w:val="008119CA"/>
    <w:rsid w:val="008130C4"/>
    <w:rsid w:val="008155F0"/>
    <w:rsid w:val="00816735"/>
    <w:rsid w:val="00820141"/>
    <w:rsid w:val="00820E0C"/>
    <w:rsid w:val="008210EA"/>
    <w:rsid w:val="00823275"/>
    <w:rsid w:val="0082366F"/>
    <w:rsid w:val="008338A2"/>
    <w:rsid w:val="00841AA9"/>
    <w:rsid w:val="008433EB"/>
    <w:rsid w:val="008474FE"/>
    <w:rsid w:val="0085232E"/>
    <w:rsid w:val="00853EE4"/>
    <w:rsid w:val="00855535"/>
    <w:rsid w:val="00857C5A"/>
    <w:rsid w:val="0086255E"/>
    <w:rsid w:val="008633F0"/>
    <w:rsid w:val="00867D9D"/>
    <w:rsid w:val="008719E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526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131"/>
    <w:rsid w:val="008D5C45"/>
    <w:rsid w:val="008D6DCF"/>
    <w:rsid w:val="008E2E4C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F6E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B6F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6191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6E7E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657"/>
    <w:rsid w:val="00A1389F"/>
    <w:rsid w:val="00A157B1"/>
    <w:rsid w:val="00A22229"/>
    <w:rsid w:val="00A24442"/>
    <w:rsid w:val="00A27C49"/>
    <w:rsid w:val="00A32577"/>
    <w:rsid w:val="00A329A5"/>
    <w:rsid w:val="00A330BB"/>
    <w:rsid w:val="00A34ACD"/>
    <w:rsid w:val="00A34B50"/>
    <w:rsid w:val="00A44882"/>
    <w:rsid w:val="00A45125"/>
    <w:rsid w:val="00A54715"/>
    <w:rsid w:val="00A6061C"/>
    <w:rsid w:val="00A62D44"/>
    <w:rsid w:val="00A67263"/>
    <w:rsid w:val="00A7161C"/>
    <w:rsid w:val="00A73C68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92C"/>
    <w:rsid w:val="00B3588E"/>
    <w:rsid w:val="00B4198F"/>
    <w:rsid w:val="00B41F3D"/>
    <w:rsid w:val="00B42A77"/>
    <w:rsid w:val="00B42FDA"/>
    <w:rsid w:val="00B431E8"/>
    <w:rsid w:val="00B45141"/>
    <w:rsid w:val="00B51350"/>
    <w:rsid w:val="00B519CD"/>
    <w:rsid w:val="00B5273A"/>
    <w:rsid w:val="00B54B69"/>
    <w:rsid w:val="00B5606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592C"/>
    <w:rsid w:val="00B7629E"/>
    <w:rsid w:val="00B813F8"/>
    <w:rsid w:val="00B90729"/>
    <w:rsid w:val="00B907DA"/>
    <w:rsid w:val="00B950BC"/>
    <w:rsid w:val="00B9714C"/>
    <w:rsid w:val="00BA29AD"/>
    <w:rsid w:val="00BA33CF"/>
    <w:rsid w:val="00BA3F8D"/>
    <w:rsid w:val="00BB2161"/>
    <w:rsid w:val="00BB692A"/>
    <w:rsid w:val="00BB7A10"/>
    <w:rsid w:val="00BC60BE"/>
    <w:rsid w:val="00BC7468"/>
    <w:rsid w:val="00BC7D4F"/>
    <w:rsid w:val="00BC7ED7"/>
    <w:rsid w:val="00BD12CD"/>
    <w:rsid w:val="00BD2850"/>
    <w:rsid w:val="00BE28D2"/>
    <w:rsid w:val="00BE2CCA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7816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5170"/>
    <w:rsid w:val="00CA6611"/>
    <w:rsid w:val="00CA6AE6"/>
    <w:rsid w:val="00CA782F"/>
    <w:rsid w:val="00CB187B"/>
    <w:rsid w:val="00CB2835"/>
    <w:rsid w:val="00CB3285"/>
    <w:rsid w:val="00CB4500"/>
    <w:rsid w:val="00CC0C72"/>
    <w:rsid w:val="00CC24C5"/>
    <w:rsid w:val="00CC2BFD"/>
    <w:rsid w:val="00CD3476"/>
    <w:rsid w:val="00CD64DF"/>
    <w:rsid w:val="00CD6E39"/>
    <w:rsid w:val="00CE12AF"/>
    <w:rsid w:val="00CE225F"/>
    <w:rsid w:val="00CF2D76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F0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4474"/>
    <w:rsid w:val="00DE6028"/>
    <w:rsid w:val="00DE6C85"/>
    <w:rsid w:val="00DE7104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16B0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831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A7658"/>
    <w:rsid w:val="00FB3501"/>
    <w:rsid w:val="00FB4769"/>
    <w:rsid w:val="00FB4CDA"/>
    <w:rsid w:val="00FB6481"/>
    <w:rsid w:val="00FB676F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921B3F6"/>
  <w15:docId w15:val="{7AD331B4-6F7E-4795-B2DC-872EF66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CA517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Body"/>
    <w:link w:val="Heading1Char"/>
    <w:uiPriority w:val="1"/>
    <w:qFormat/>
    <w:rsid w:val="00CD6E39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D6E39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120" w:line="280" w:lineRule="atLeast"/>
    </w:pPr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  <w:lang w:eastAsia="en-US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  <w:lang w:eastAsia="en-US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  <w:lang w:eastAsia="en-US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80" w:lineRule="atLeast"/>
      <w:jc w:val="center"/>
    </w:pPr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D6E39"/>
    <w:pPr>
      <w:spacing w:after="80" w:line="460" w:lineRule="atLeast"/>
    </w:pPr>
    <w:rPr>
      <w:rFonts w:ascii="Arial" w:hAnsi="Arial"/>
      <w:b/>
      <w:color w:val="AF272F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  <w:lang w:eastAsia="en-US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pPr>
      <w:spacing w:after="120" w:line="280" w:lineRule="atLeast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CD6E39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view.officeapps.live.com/op/view.aspx?src=https%3A%2F%2Fwww.blood.gov.au%2Fsites%2Fdefault%2Ffiles%2Fdocuments%2F2024-11%2FSCIg-hospital-acknowledgment-form-2021_2.docx&amp;wdOrigin=BROWSELI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subcutaneous-immunoglobulin-scig-program-tools-and-resour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ggovernance@blood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blood.gov.au%2Fsites%2Fdefault%2Ffiles%2Fdocuments%2F2024-11%2FSCIg-hospital-acknowledgment-form-2021_2.docx&amp;wdOrigin=BROWSELINK" TargetMode="External"/><Relationship Id="rId20" Type="http://schemas.openxmlformats.org/officeDocument/2006/relationships/hyperlink" Target="https://www.health.vic.gov.au/patient-care/subcutaneous-immunoglobulin-scig-program-tools-and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patient-care/subcutaneous-immunoglobulin-scig-program-tools-and-resourc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ggovernance@bloo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bloodmatters@redcrossblood.org.au?subject=Accessible%20docu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F6D47-A813-4CEF-AB02-08CAA38C8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e161729-0ef4-4b53-b9e8-ddb61266bb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 landscape_front page logos only</vt:lpstr>
    </vt:vector>
  </TitlesOfParts>
  <Manager/>
  <Company>Victoria State Government, Department of Health, Blood Matters</Company>
  <LinksUpToDate>false</LinksUpToDate>
  <CharactersWithSpaces>927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SCIg program: getting started flowchart</dc:title>
  <dc:subject/>
  <dc:creator>bloodmatters@dhhs.vic.gov.au</dc:creator>
  <cp:keywords/>
  <dc:description/>
  <cp:lastModifiedBy>Emily Hirst (Health)</cp:lastModifiedBy>
  <cp:revision>8</cp:revision>
  <cp:lastPrinted>2021-01-29T05:27:00Z</cp:lastPrinted>
  <dcterms:created xsi:type="dcterms:W3CDTF">2025-05-13T02:16:00Z</dcterms:created>
  <dcterms:modified xsi:type="dcterms:W3CDTF">2025-09-29T23:02:00Z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