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4EC97B2D">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4E7F81A" w14:textId="274AA54F" w:rsidR="000629F5" w:rsidRDefault="00EB1712" w:rsidP="00431F42">
            <w:pPr>
              <w:pStyle w:val="Documenttitle"/>
            </w:pPr>
            <w:r>
              <w:t xml:space="preserve">Victorian Admitted Episodes Dataset (VAED) manual </w:t>
            </w:r>
            <w:r w:rsidR="007E1F68">
              <w:t>2025</w:t>
            </w:r>
            <w:r w:rsidR="00530CA7">
              <w:t>-</w:t>
            </w:r>
            <w:r w:rsidR="007E1F68">
              <w:t xml:space="preserve">26 </w:t>
            </w:r>
          </w:p>
          <w:p w14:paraId="35EAE40D" w14:textId="036215B8" w:rsidR="00EB1712" w:rsidRPr="00431F42" w:rsidRDefault="00EB1712" w:rsidP="00431F42">
            <w:pPr>
              <w:pStyle w:val="Documenttitle"/>
            </w:pPr>
            <w:r>
              <w:t xml:space="preserve">Section </w:t>
            </w:r>
            <w:r w:rsidR="00831B6D">
              <w:t>5 Compilation and submission</w:t>
            </w:r>
          </w:p>
        </w:tc>
      </w:tr>
      <w:tr w:rsidR="00AD784C" w14:paraId="2BAC7BE8" w14:textId="77777777" w:rsidTr="00431F42">
        <w:trPr>
          <w:cantSplit/>
        </w:trPr>
        <w:tc>
          <w:tcPr>
            <w:tcW w:w="0" w:type="auto"/>
          </w:tcPr>
          <w:p w14:paraId="7D57C84F" w14:textId="757490CC" w:rsidR="00386109" w:rsidRPr="00A1389F" w:rsidRDefault="007E1F68" w:rsidP="009315BE">
            <w:pPr>
              <w:pStyle w:val="Documentsubtitle"/>
            </w:pPr>
            <w:r>
              <w:t>35</w:t>
            </w:r>
            <w:r>
              <w:rPr>
                <w:vertAlign w:val="superscript"/>
              </w:rPr>
              <w:t>th</w:t>
            </w:r>
            <w: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FILLIN  &quot;Type the protective marking&quot; \d OFFICIAL \o  \* MERGEFORMAT">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5859E7B9" w:rsidR="009F2182" w:rsidRPr="00831B6D" w:rsidRDefault="009F2182" w:rsidP="00C01686">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0F0FF36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1BC89C47" w14:textId="48652B0D" w:rsidR="009A0408" w:rsidRDefault="009A0408" w:rsidP="009A0408">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C01686">
              <w:t>health</w:t>
            </w:r>
            <w:r>
              <w:t>.vic.gov.au&gt;.</w:t>
            </w:r>
          </w:p>
          <w:p w14:paraId="7A201972" w14:textId="77777777" w:rsidR="009A0408" w:rsidRDefault="009A0408" w:rsidP="009A0408">
            <w:pPr>
              <w:pStyle w:val="Imprint"/>
            </w:pPr>
            <w:r>
              <w:t>Authorised and published by the Victorian Government, 1 Treasury Place, Melbourne.</w:t>
            </w:r>
          </w:p>
          <w:p w14:paraId="21143EAB" w14:textId="01B78385" w:rsidR="00406FF6" w:rsidRPr="00095529" w:rsidRDefault="009A0408" w:rsidP="009A0408">
            <w:pPr>
              <w:pStyle w:val="Imprint"/>
            </w:pPr>
            <w:r>
              <w:t>© State of Victoria, Australia, Department of Health, Ju</w:t>
            </w:r>
            <w:r w:rsidR="00381BF2">
              <w:t>ne</w:t>
            </w:r>
            <w:r>
              <w:t xml:space="preserve"> </w:t>
            </w:r>
            <w:r w:rsidR="007E1F68">
              <w:t>2025</w:t>
            </w:r>
            <w:r>
              <w:t>.</w:t>
            </w:r>
          </w:p>
          <w:p w14:paraId="314B6BB1" w14:textId="48AD8157" w:rsidR="00BD3F3A" w:rsidRDefault="00BD3F3A" w:rsidP="00BD3F3A">
            <w:pPr>
              <w:pStyle w:val="Imprint"/>
              <w:rPr>
                <w:rFonts w:cs="Arial"/>
                <w:color w:val="000000"/>
              </w:rPr>
            </w:pPr>
            <w:r>
              <w:rPr>
                <w:rFonts w:cs="Arial"/>
                <w:b/>
                <w:bCs/>
                <w:color w:val="000000"/>
              </w:rPr>
              <w:t xml:space="preserve">ISBN </w:t>
            </w:r>
            <w:r w:rsidR="00342267" w:rsidRPr="00342267">
              <w:rPr>
                <w:rFonts w:cs="Arial"/>
                <w:color w:val="000000"/>
              </w:rPr>
              <w:t>978-1-76131-789-7</w:t>
            </w:r>
            <w:r w:rsidR="00342267" w:rsidRPr="00342267">
              <w:rPr>
                <w:rFonts w:cs="Arial"/>
                <w:b/>
                <w:bCs/>
                <w:color w:val="000000"/>
              </w:rPr>
              <w:t xml:space="preserve"> </w:t>
            </w:r>
            <w:r>
              <w:rPr>
                <w:rFonts w:cs="Arial"/>
                <w:b/>
                <w:bCs/>
                <w:color w:val="000000"/>
              </w:rPr>
              <w:t>(pdf/online/MS word)</w:t>
            </w:r>
            <w:r>
              <w:rPr>
                <w:rFonts w:cs="Arial"/>
                <w:color w:val="000000"/>
              </w:rPr>
              <w:t xml:space="preserve"> </w:t>
            </w:r>
          </w:p>
          <w:p w14:paraId="1559EC94" w14:textId="77777777" w:rsidR="00BD3F3A" w:rsidRPr="00C22453" w:rsidRDefault="00BD3F3A" w:rsidP="00BD3F3A">
            <w:pPr>
              <w:pStyle w:val="Imprint"/>
              <w:rPr>
                <w:rFonts w:cs="Arial"/>
                <w:color w:val="000000"/>
              </w:rPr>
            </w:pPr>
          </w:p>
          <w:p w14:paraId="6E6CA6D3" w14:textId="77777777" w:rsidR="007F1F7E" w:rsidRDefault="007F1F7E" w:rsidP="007F1F7E">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DBD21E6" w:rsidR="009F2182" w:rsidRDefault="009F2182" w:rsidP="009A0408">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038B02E1" w14:textId="475A8F1C" w:rsidR="00AD45B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8129" w:history="1">
        <w:r w:rsidR="00AD45BC" w:rsidRPr="00E90065">
          <w:rPr>
            <w:rStyle w:val="Hyperlink"/>
          </w:rPr>
          <w:t>Compilation</w:t>
        </w:r>
        <w:r w:rsidR="00AD45BC">
          <w:rPr>
            <w:webHidden/>
          </w:rPr>
          <w:tab/>
        </w:r>
        <w:r w:rsidR="00AD45BC">
          <w:rPr>
            <w:webHidden/>
          </w:rPr>
          <w:fldChar w:fldCharType="begin"/>
        </w:r>
        <w:r w:rsidR="00AD45BC">
          <w:rPr>
            <w:webHidden/>
          </w:rPr>
          <w:instrText xml:space="preserve"> PAGEREF _Toc152228129 \h </w:instrText>
        </w:r>
        <w:r w:rsidR="00AD45BC">
          <w:rPr>
            <w:webHidden/>
          </w:rPr>
        </w:r>
        <w:r w:rsidR="00AD45BC">
          <w:rPr>
            <w:webHidden/>
          </w:rPr>
          <w:fldChar w:fldCharType="separate"/>
        </w:r>
        <w:r w:rsidR="00AD45BC">
          <w:rPr>
            <w:webHidden/>
          </w:rPr>
          <w:t>4</w:t>
        </w:r>
        <w:r w:rsidR="00AD45BC">
          <w:rPr>
            <w:webHidden/>
          </w:rPr>
          <w:fldChar w:fldCharType="end"/>
        </w:r>
      </w:hyperlink>
    </w:p>
    <w:p w14:paraId="06FA3494" w14:textId="57CBB644" w:rsidR="00AD45BC" w:rsidRDefault="00AD45BC">
      <w:pPr>
        <w:pStyle w:val="TOC2"/>
        <w:rPr>
          <w:rFonts w:asciiTheme="minorHAnsi" w:eastAsiaTheme="minorEastAsia" w:hAnsiTheme="minorHAnsi" w:cstheme="minorBidi"/>
          <w:sz w:val="22"/>
          <w:szCs w:val="22"/>
          <w:lang w:eastAsia="en-AU"/>
        </w:rPr>
      </w:pPr>
      <w:hyperlink w:anchor="_Toc152228130" w:history="1">
        <w:r w:rsidRPr="00E90065">
          <w:rPr>
            <w:rStyle w:val="Hyperlink"/>
          </w:rPr>
          <w:t>Transaction Record Specification and File Structure</w:t>
        </w:r>
        <w:r>
          <w:rPr>
            <w:webHidden/>
          </w:rPr>
          <w:tab/>
        </w:r>
        <w:r>
          <w:rPr>
            <w:webHidden/>
          </w:rPr>
          <w:fldChar w:fldCharType="begin"/>
        </w:r>
        <w:r>
          <w:rPr>
            <w:webHidden/>
          </w:rPr>
          <w:instrText xml:space="preserve"> PAGEREF _Toc152228130 \h </w:instrText>
        </w:r>
        <w:r>
          <w:rPr>
            <w:webHidden/>
          </w:rPr>
        </w:r>
        <w:r>
          <w:rPr>
            <w:webHidden/>
          </w:rPr>
          <w:fldChar w:fldCharType="separate"/>
        </w:r>
        <w:r>
          <w:rPr>
            <w:webHidden/>
          </w:rPr>
          <w:t>5</w:t>
        </w:r>
        <w:r>
          <w:rPr>
            <w:webHidden/>
          </w:rPr>
          <w:fldChar w:fldCharType="end"/>
        </w:r>
      </w:hyperlink>
    </w:p>
    <w:p w14:paraId="47BFC624" w14:textId="7BCE688E" w:rsidR="00AD45BC" w:rsidRDefault="00AD45BC">
      <w:pPr>
        <w:pStyle w:val="TOC2"/>
        <w:rPr>
          <w:rFonts w:asciiTheme="minorHAnsi" w:eastAsiaTheme="minorEastAsia" w:hAnsiTheme="minorHAnsi" w:cstheme="minorBidi"/>
          <w:sz w:val="22"/>
          <w:szCs w:val="22"/>
          <w:lang w:eastAsia="en-AU"/>
        </w:rPr>
      </w:pPr>
      <w:hyperlink w:anchor="_Toc152228131" w:history="1">
        <w:r w:rsidRPr="00E90065">
          <w:rPr>
            <w:rStyle w:val="Hyperlink"/>
          </w:rPr>
          <w:t>Unique key links data records for one episode of care</w:t>
        </w:r>
        <w:r>
          <w:rPr>
            <w:webHidden/>
          </w:rPr>
          <w:tab/>
        </w:r>
        <w:r>
          <w:rPr>
            <w:webHidden/>
          </w:rPr>
          <w:fldChar w:fldCharType="begin"/>
        </w:r>
        <w:r>
          <w:rPr>
            <w:webHidden/>
          </w:rPr>
          <w:instrText xml:space="preserve"> PAGEREF _Toc152228131 \h </w:instrText>
        </w:r>
        <w:r>
          <w:rPr>
            <w:webHidden/>
          </w:rPr>
        </w:r>
        <w:r>
          <w:rPr>
            <w:webHidden/>
          </w:rPr>
          <w:fldChar w:fldCharType="separate"/>
        </w:r>
        <w:r>
          <w:rPr>
            <w:webHidden/>
          </w:rPr>
          <w:t>5</w:t>
        </w:r>
        <w:r>
          <w:rPr>
            <w:webHidden/>
          </w:rPr>
          <w:fldChar w:fldCharType="end"/>
        </w:r>
      </w:hyperlink>
    </w:p>
    <w:p w14:paraId="23212BA5" w14:textId="2741DD0A" w:rsidR="00AD45BC" w:rsidRDefault="00AD45BC">
      <w:pPr>
        <w:pStyle w:val="TOC2"/>
        <w:rPr>
          <w:rFonts w:asciiTheme="minorHAnsi" w:eastAsiaTheme="minorEastAsia" w:hAnsiTheme="minorHAnsi" w:cstheme="minorBidi"/>
          <w:sz w:val="22"/>
          <w:szCs w:val="22"/>
          <w:lang w:eastAsia="en-AU"/>
        </w:rPr>
      </w:pPr>
      <w:hyperlink w:anchor="_Toc152228132" w:history="1">
        <w:r w:rsidRPr="00E90065">
          <w:rPr>
            <w:rStyle w:val="Hyperlink"/>
          </w:rPr>
          <w:t>Data processing</w:t>
        </w:r>
        <w:r>
          <w:rPr>
            <w:webHidden/>
          </w:rPr>
          <w:tab/>
        </w:r>
        <w:r>
          <w:rPr>
            <w:webHidden/>
          </w:rPr>
          <w:fldChar w:fldCharType="begin"/>
        </w:r>
        <w:r>
          <w:rPr>
            <w:webHidden/>
          </w:rPr>
          <w:instrText xml:space="preserve"> PAGEREF _Toc152228132 \h </w:instrText>
        </w:r>
        <w:r>
          <w:rPr>
            <w:webHidden/>
          </w:rPr>
        </w:r>
        <w:r>
          <w:rPr>
            <w:webHidden/>
          </w:rPr>
          <w:fldChar w:fldCharType="separate"/>
        </w:r>
        <w:r>
          <w:rPr>
            <w:webHidden/>
          </w:rPr>
          <w:t>5</w:t>
        </w:r>
        <w:r>
          <w:rPr>
            <w:webHidden/>
          </w:rPr>
          <w:fldChar w:fldCharType="end"/>
        </w:r>
      </w:hyperlink>
    </w:p>
    <w:p w14:paraId="4A94273E" w14:textId="30525949" w:rsidR="00AD45BC" w:rsidRDefault="00AD45BC">
      <w:pPr>
        <w:pStyle w:val="TOC2"/>
        <w:rPr>
          <w:rFonts w:asciiTheme="minorHAnsi" w:eastAsiaTheme="minorEastAsia" w:hAnsiTheme="minorHAnsi" w:cstheme="minorBidi"/>
          <w:sz w:val="22"/>
          <w:szCs w:val="22"/>
          <w:lang w:eastAsia="en-AU"/>
        </w:rPr>
      </w:pPr>
      <w:hyperlink w:anchor="_Toc152228133" w:history="1">
        <w:r w:rsidRPr="00E90065">
          <w:rPr>
            <w:rStyle w:val="Hyperlink"/>
          </w:rPr>
          <w:t>Header Record</w:t>
        </w:r>
        <w:r>
          <w:rPr>
            <w:webHidden/>
          </w:rPr>
          <w:tab/>
        </w:r>
        <w:r>
          <w:rPr>
            <w:webHidden/>
          </w:rPr>
          <w:fldChar w:fldCharType="begin"/>
        </w:r>
        <w:r>
          <w:rPr>
            <w:webHidden/>
          </w:rPr>
          <w:instrText xml:space="preserve"> PAGEREF _Toc152228133 \h </w:instrText>
        </w:r>
        <w:r>
          <w:rPr>
            <w:webHidden/>
          </w:rPr>
        </w:r>
        <w:r>
          <w:rPr>
            <w:webHidden/>
          </w:rPr>
          <w:fldChar w:fldCharType="separate"/>
        </w:r>
        <w:r>
          <w:rPr>
            <w:webHidden/>
          </w:rPr>
          <w:t>6</w:t>
        </w:r>
        <w:r>
          <w:rPr>
            <w:webHidden/>
          </w:rPr>
          <w:fldChar w:fldCharType="end"/>
        </w:r>
      </w:hyperlink>
    </w:p>
    <w:p w14:paraId="30B2483F" w14:textId="6DCC7B14" w:rsidR="00AD45BC" w:rsidRDefault="00AD45BC">
      <w:pPr>
        <w:pStyle w:val="TOC2"/>
        <w:rPr>
          <w:rFonts w:asciiTheme="minorHAnsi" w:eastAsiaTheme="minorEastAsia" w:hAnsiTheme="minorHAnsi" w:cstheme="minorBidi"/>
          <w:sz w:val="22"/>
          <w:szCs w:val="22"/>
          <w:lang w:eastAsia="en-AU"/>
        </w:rPr>
      </w:pPr>
      <w:hyperlink w:anchor="_Toc152228134" w:history="1">
        <w:r w:rsidRPr="00E90065">
          <w:rPr>
            <w:rStyle w:val="Hyperlink"/>
          </w:rPr>
          <w:t>Episode Record</w:t>
        </w:r>
        <w:r>
          <w:rPr>
            <w:webHidden/>
          </w:rPr>
          <w:tab/>
        </w:r>
        <w:r>
          <w:rPr>
            <w:webHidden/>
          </w:rPr>
          <w:fldChar w:fldCharType="begin"/>
        </w:r>
        <w:r>
          <w:rPr>
            <w:webHidden/>
          </w:rPr>
          <w:instrText xml:space="preserve"> PAGEREF _Toc152228134 \h </w:instrText>
        </w:r>
        <w:r>
          <w:rPr>
            <w:webHidden/>
          </w:rPr>
        </w:r>
        <w:r>
          <w:rPr>
            <w:webHidden/>
          </w:rPr>
          <w:fldChar w:fldCharType="separate"/>
        </w:r>
        <w:r>
          <w:rPr>
            <w:webHidden/>
          </w:rPr>
          <w:t>8</w:t>
        </w:r>
        <w:r>
          <w:rPr>
            <w:webHidden/>
          </w:rPr>
          <w:fldChar w:fldCharType="end"/>
        </w:r>
      </w:hyperlink>
    </w:p>
    <w:p w14:paraId="428A60BE" w14:textId="3D082AD7" w:rsidR="00AD45BC" w:rsidRDefault="00AD45BC">
      <w:pPr>
        <w:pStyle w:val="TOC2"/>
        <w:rPr>
          <w:rFonts w:asciiTheme="minorHAnsi" w:eastAsiaTheme="minorEastAsia" w:hAnsiTheme="minorHAnsi" w:cstheme="minorBidi"/>
          <w:sz w:val="22"/>
          <w:szCs w:val="22"/>
          <w:lang w:eastAsia="en-AU"/>
        </w:rPr>
      </w:pPr>
      <w:hyperlink w:anchor="_Toc152228135" w:history="1">
        <w:r w:rsidRPr="00E90065">
          <w:rPr>
            <w:rStyle w:val="Hyperlink"/>
          </w:rPr>
          <w:t>Extra Episode Record</w:t>
        </w:r>
        <w:r>
          <w:rPr>
            <w:webHidden/>
          </w:rPr>
          <w:tab/>
        </w:r>
        <w:r>
          <w:rPr>
            <w:webHidden/>
          </w:rPr>
          <w:fldChar w:fldCharType="begin"/>
        </w:r>
        <w:r>
          <w:rPr>
            <w:webHidden/>
          </w:rPr>
          <w:instrText xml:space="preserve"> PAGEREF _Toc152228135 \h </w:instrText>
        </w:r>
        <w:r>
          <w:rPr>
            <w:webHidden/>
          </w:rPr>
        </w:r>
        <w:r>
          <w:rPr>
            <w:webHidden/>
          </w:rPr>
          <w:fldChar w:fldCharType="separate"/>
        </w:r>
        <w:r>
          <w:rPr>
            <w:webHidden/>
          </w:rPr>
          <w:t>13</w:t>
        </w:r>
        <w:r>
          <w:rPr>
            <w:webHidden/>
          </w:rPr>
          <w:fldChar w:fldCharType="end"/>
        </w:r>
      </w:hyperlink>
    </w:p>
    <w:p w14:paraId="51AE3A48" w14:textId="673F143A" w:rsidR="00AD45BC" w:rsidRDefault="00AD45BC">
      <w:pPr>
        <w:pStyle w:val="TOC2"/>
        <w:rPr>
          <w:rFonts w:asciiTheme="minorHAnsi" w:eastAsiaTheme="minorEastAsia" w:hAnsiTheme="minorHAnsi" w:cstheme="minorBidi"/>
          <w:sz w:val="22"/>
          <w:szCs w:val="22"/>
          <w:lang w:eastAsia="en-AU"/>
        </w:rPr>
      </w:pPr>
      <w:hyperlink w:anchor="_Toc152228136" w:history="1">
        <w:r w:rsidRPr="00E90065">
          <w:rPr>
            <w:rStyle w:val="Hyperlink"/>
          </w:rPr>
          <w:t>Diagnosis Record</w:t>
        </w:r>
        <w:r>
          <w:rPr>
            <w:webHidden/>
          </w:rPr>
          <w:tab/>
        </w:r>
        <w:r>
          <w:rPr>
            <w:webHidden/>
          </w:rPr>
          <w:fldChar w:fldCharType="begin"/>
        </w:r>
        <w:r>
          <w:rPr>
            <w:webHidden/>
          </w:rPr>
          <w:instrText xml:space="preserve"> PAGEREF _Toc152228136 \h </w:instrText>
        </w:r>
        <w:r>
          <w:rPr>
            <w:webHidden/>
          </w:rPr>
        </w:r>
        <w:r>
          <w:rPr>
            <w:webHidden/>
          </w:rPr>
          <w:fldChar w:fldCharType="separate"/>
        </w:r>
        <w:r>
          <w:rPr>
            <w:webHidden/>
          </w:rPr>
          <w:t>15</w:t>
        </w:r>
        <w:r>
          <w:rPr>
            <w:webHidden/>
          </w:rPr>
          <w:fldChar w:fldCharType="end"/>
        </w:r>
      </w:hyperlink>
    </w:p>
    <w:p w14:paraId="23FEAD28" w14:textId="67E81988" w:rsidR="00AD45BC" w:rsidRDefault="00AD45BC">
      <w:pPr>
        <w:pStyle w:val="TOC2"/>
        <w:rPr>
          <w:rFonts w:asciiTheme="minorHAnsi" w:eastAsiaTheme="minorEastAsia" w:hAnsiTheme="minorHAnsi" w:cstheme="minorBidi"/>
          <w:sz w:val="22"/>
          <w:szCs w:val="22"/>
          <w:lang w:eastAsia="en-AU"/>
        </w:rPr>
      </w:pPr>
      <w:hyperlink w:anchor="_Toc152228137" w:history="1">
        <w:r w:rsidRPr="00E90065">
          <w:rPr>
            <w:rStyle w:val="Hyperlink"/>
          </w:rPr>
          <w:t>Extra Diagnosis Record</w:t>
        </w:r>
        <w:r>
          <w:rPr>
            <w:webHidden/>
          </w:rPr>
          <w:tab/>
        </w:r>
        <w:r>
          <w:rPr>
            <w:webHidden/>
          </w:rPr>
          <w:fldChar w:fldCharType="begin"/>
        </w:r>
        <w:r>
          <w:rPr>
            <w:webHidden/>
          </w:rPr>
          <w:instrText xml:space="preserve"> PAGEREF _Toc152228137 \h </w:instrText>
        </w:r>
        <w:r>
          <w:rPr>
            <w:webHidden/>
          </w:rPr>
        </w:r>
        <w:r>
          <w:rPr>
            <w:webHidden/>
          </w:rPr>
          <w:fldChar w:fldCharType="separate"/>
        </w:r>
        <w:r>
          <w:rPr>
            <w:webHidden/>
          </w:rPr>
          <w:t>17</w:t>
        </w:r>
        <w:r>
          <w:rPr>
            <w:webHidden/>
          </w:rPr>
          <w:fldChar w:fldCharType="end"/>
        </w:r>
      </w:hyperlink>
    </w:p>
    <w:p w14:paraId="7C459891" w14:textId="03FB78C9" w:rsidR="00AD45BC" w:rsidRDefault="00AD45BC">
      <w:pPr>
        <w:pStyle w:val="TOC2"/>
        <w:rPr>
          <w:rFonts w:asciiTheme="minorHAnsi" w:eastAsiaTheme="minorEastAsia" w:hAnsiTheme="minorHAnsi" w:cstheme="minorBidi"/>
          <w:sz w:val="22"/>
          <w:szCs w:val="22"/>
          <w:lang w:eastAsia="en-AU"/>
        </w:rPr>
      </w:pPr>
      <w:hyperlink w:anchor="_Toc152228138" w:history="1">
        <w:r w:rsidRPr="00E90065">
          <w:rPr>
            <w:rStyle w:val="Hyperlink"/>
          </w:rPr>
          <w:t>Subacute Record</w:t>
        </w:r>
        <w:r>
          <w:rPr>
            <w:webHidden/>
          </w:rPr>
          <w:tab/>
        </w:r>
        <w:r>
          <w:rPr>
            <w:webHidden/>
          </w:rPr>
          <w:fldChar w:fldCharType="begin"/>
        </w:r>
        <w:r>
          <w:rPr>
            <w:webHidden/>
          </w:rPr>
          <w:instrText xml:space="preserve"> PAGEREF _Toc152228138 \h </w:instrText>
        </w:r>
        <w:r>
          <w:rPr>
            <w:webHidden/>
          </w:rPr>
        </w:r>
        <w:r>
          <w:rPr>
            <w:webHidden/>
          </w:rPr>
          <w:fldChar w:fldCharType="separate"/>
        </w:r>
        <w:r>
          <w:rPr>
            <w:webHidden/>
          </w:rPr>
          <w:t>19</w:t>
        </w:r>
        <w:r>
          <w:rPr>
            <w:webHidden/>
          </w:rPr>
          <w:fldChar w:fldCharType="end"/>
        </w:r>
      </w:hyperlink>
    </w:p>
    <w:p w14:paraId="14FAE5FE" w14:textId="7E7BFBD2" w:rsidR="00AD45BC" w:rsidRDefault="00AD45BC">
      <w:pPr>
        <w:pStyle w:val="TOC2"/>
        <w:rPr>
          <w:rFonts w:asciiTheme="minorHAnsi" w:eastAsiaTheme="minorEastAsia" w:hAnsiTheme="minorHAnsi" w:cstheme="minorBidi"/>
          <w:sz w:val="22"/>
          <w:szCs w:val="22"/>
          <w:lang w:eastAsia="en-AU"/>
        </w:rPr>
      </w:pPr>
      <w:hyperlink w:anchor="_Toc152228139" w:history="1">
        <w:r w:rsidRPr="00E90065">
          <w:rPr>
            <w:rStyle w:val="Hyperlink"/>
          </w:rPr>
          <w:t>Palliative Record</w:t>
        </w:r>
        <w:r>
          <w:rPr>
            <w:webHidden/>
          </w:rPr>
          <w:tab/>
        </w:r>
        <w:r>
          <w:rPr>
            <w:webHidden/>
          </w:rPr>
          <w:fldChar w:fldCharType="begin"/>
        </w:r>
        <w:r>
          <w:rPr>
            <w:webHidden/>
          </w:rPr>
          <w:instrText xml:space="preserve"> PAGEREF _Toc152228139 \h </w:instrText>
        </w:r>
        <w:r>
          <w:rPr>
            <w:webHidden/>
          </w:rPr>
        </w:r>
        <w:r>
          <w:rPr>
            <w:webHidden/>
          </w:rPr>
          <w:fldChar w:fldCharType="separate"/>
        </w:r>
        <w:r>
          <w:rPr>
            <w:webHidden/>
          </w:rPr>
          <w:t>21</w:t>
        </w:r>
        <w:r>
          <w:rPr>
            <w:webHidden/>
          </w:rPr>
          <w:fldChar w:fldCharType="end"/>
        </w:r>
      </w:hyperlink>
    </w:p>
    <w:p w14:paraId="785609BA" w14:textId="6F29FFB8" w:rsidR="00AD45BC" w:rsidRDefault="00AD45BC">
      <w:pPr>
        <w:pStyle w:val="TOC2"/>
        <w:rPr>
          <w:rFonts w:asciiTheme="minorHAnsi" w:eastAsiaTheme="minorEastAsia" w:hAnsiTheme="minorHAnsi" w:cstheme="minorBidi"/>
          <w:sz w:val="22"/>
          <w:szCs w:val="22"/>
          <w:lang w:eastAsia="en-AU"/>
        </w:rPr>
      </w:pPr>
      <w:hyperlink w:anchor="_Toc152228140" w:history="1">
        <w:r w:rsidRPr="00E90065">
          <w:rPr>
            <w:rStyle w:val="Hyperlink"/>
          </w:rPr>
          <w:t>DVA and TAC Record</w:t>
        </w:r>
        <w:r>
          <w:rPr>
            <w:webHidden/>
          </w:rPr>
          <w:tab/>
        </w:r>
        <w:r>
          <w:rPr>
            <w:webHidden/>
          </w:rPr>
          <w:fldChar w:fldCharType="begin"/>
        </w:r>
        <w:r>
          <w:rPr>
            <w:webHidden/>
          </w:rPr>
          <w:instrText xml:space="preserve"> PAGEREF _Toc152228140 \h </w:instrText>
        </w:r>
        <w:r>
          <w:rPr>
            <w:webHidden/>
          </w:rPr>
        </w:r>
        <w:r>
          <w:rPr>
            <w:webHidden/>
          </w:rPr>
          <w:fldChar w:fldCharType="separate"/>
        </w:r>
        <w:r>
          <w:rPr>
            <w:webHidden/>
          </w:rPr>
          <w:t>23</w:t>
        </w:r>
        <w:r>
          <w:rPr>
            <w:webHidden/>
          </w:rPr>
          <w:fldChar w:fldCharType="end"/>
        </w:r>
      </w:hyperlink>
    </w:p>
    <w:p w14:paraId="17C01737" w14:textId="0A2EDA65" w:rsidR="00AD45BC" w:rsidRDefault="00AD45BC">
      <w:pPr>
        <w:pStyle w:val="TOC2"/>
        <w:rPr>
          <w:rFonts w:asciiTheme="minorHAnsi" w:eastAsiaTheme="minorEastAsia" w:hAnsiTheme="minorHAnsi" w:cstheme="minorBidi"/>
          <w:sz w:val="22"/>
          <w:szCs w:val="22"/>
          <w:lang w:eastAsia="en-AU"/>
        </w:rPr>
      </w:pPr>
      <w:hyperlink w:anchor="_Toc152228141" w:history="1">
        <w:r w:rsidRPr="00E90065">
          <w:rPr>
            <w:rStyle w:val="Hyperlink"/>
          </w:rPr>
          <w:t>Trailer Records</w:t>
        </w:r>
        <w:r>
          <w:rPr>
            <w:webHidden/>
          </w:rPr>
          <w:tab/>
        </w:r>
        <w:r>
          <w:rPr>
            <w:webHidden/>
          </w:rPr>
          <w:fldChar w:fldCharType="begin"/>
        </w:r>
        <w:r>
          <w:rPr>
            <w:webHidden/>
          </w:rPr>
          <w:instrText xml:space="preserve"> PAGEREF _Toc152228141 \h </w:instrText>
        </w:r>
        <w:r>
          <w:rPr>
            <w:webHidden/>
          </w:rPr>
        </w:r>
        <w:r>
          <w:rPr>
            <w:webHidden/>
          </w:rPr>
          <w:fldChar w:fldCharType="separate"/>
        </w:r>
        <w:r>
          <w:rPr>
            <w:webHidden/>
          </w:rPr>
          <w:t>25</w:t>
        </w:r>
        <w:r>
          <w:rPr>
            <w:webHidden/>
          </w:rPr>
          <w:fldChar w:fldCharType="end"/>
        </w:r>
      </w:hyperlink>
    </w:p>
    <w:p w14:paraId="3F474929" w14:textId="5978F46C" w:rsidR="00AD45BC" w:rsidRDefault="00AD45BC">
      <w:pPr>
        <w:pStyle w:val="TOC1"/>
        <w:rPr>
          <w:rFonts w:asciiTheme="minorHAnsi" w:eastAsiaTheme="minorEastAsia" w:hAnsiTheme="minorHAnsi" w:cstheme="minorBidi"/>
          <w:b w:val="0"/>
          <w:sz w:val="22"/>
          <w:szCs w:val="22"/>
          <w:lang w:eastAsia="en-AU"/>
        </w:rPr>
      </w:pPr>
      <w:hyperlink w:anchor="_Toc152228142" w:history="1">
        <w:r w:rsidRPr="00E90065">
          <w:rPr>
            <w:rStyle w:val="Hyperlink"/>
          </w:rPr>
          <w:t>Submission timeline</w:t>
        </w:r>
        <w:r>
          <w:rPr>
            <w:webHidden/>
          </w:rPr>
          <w:tab/>
        </w:r>
        <w:r>
          <w:rPr>
            <w:webHidden/>
          </w:rPr>
          <w:fldChar w:fldCharType="begin"/>
        </w:r>
        <w:r>
          <w:rPr>
            <w:webHidden/>
          </w:rPr>
          <w:instrText xml:space="preserve"> PAGEREF _Toc152228142 \h </w:instrText>
        </w:r>
        <w:r>
          <w:rPr>
            <w:webHidden/>
          </w:rPr>
        </w:r>
        <w:r>
          <w:rPr>
            <w:webHidden/>
          </w:rPr>
          <w:fldChar w:fldCharType="separate"/>
        </w:r>
        <w:r>
          <w:rPr>
            <w:webHidden/>
          </w:rPr>
          <w:t>33</w:t>
        </w:r>
        <w:r>
          <w:rPr>
            <w:webHidden/>
          </w:rPr>
          <w:fldChar w:fldCharType="end"/>
        </w:r>
      </w:hyperlink>
    </w:p>
    <w:p w14:paraId="2CCE7BDE" w14:textId="12D4CCAA" w:rsidR="00AD45BC" w:rsidRDefault="00AD45BC">
      <w:pPr>
        <w:pStyle w:val="TOC2"/>
        <w:rPr>
          <w:rFonts w:asciiTheme="minorHAnsi" w:eastAsiaTheme="minorEastAsia" w:hAnsiTheme="minorHAnsi" w:cstheme="minorBidi"/>
          <w:sz w:val="22"/>
          <w:szCs w:val="22"/>
          <w:lang w:eastAsia="en-AU"/>
        </w:rPr>
      </w:pPr>
      <w:hyperlink w:anchor="_Toc152228143" w:history="1">
        <w:r w:rsidRPr="00E90065">
          <w:rPr>
            <w:rStyle w:val="Hyperlink"/>
          </w:rPr>
          <w:t>Data submission timeline</w:t>
        </w:r>
        <w:r>
          <w:rPr>
            <w:webHidden/>
          </w:rPr>
          <w:tab/>
        </w:r>
        <w:r>
          <w:rPr>
            <w:webHidden/>
          </w:rPr>
          <w:fldChar w:fldCharType="begin"/>
        </w:r>
        <w:r>
          <w:rPr>
            <w:webHidden/>
          </w:rPr>
          <w:instrText xml:space="preserve"> PAGEREF _Toc152228143 \h </w:instrText>
        </w:r>
        <w:r>
          <w:rPr>
            <w:webHidden/>
          </w:rPr>
        </w:r>
        <w:r>
          <w:rPr>
            <w:webHidden/>
          </w:rPr>
          <w:fldChar w:fldCharType="separate"/>
        </w:r>
        <w:r>
          <w:rPr>
            <w:webHidden/>
          </w:rPr>
          <w:t>33</w:t>
        </w:r>
        <w:r>
          <w:rPr>
            <w:webHidden/>
          </w:rPr>
          <w:fldChar w:fldCharType="end"/>
        </w:r>
      </w:hyperlink>
    </w:p>
    <w:p w14:paraId="0872C28D" w14:textId="3FEA543F" w:rsidR="00AD45BC" w:rsidRDefault="00AD45BC">
      <w:pPr>
        <w:pStyle w:val="TOC1"/>
        <w:rPr>
          <w:rFonts w:asciiTheme="minorHAnsi" w:eastAsiaTheme="minorEastAsia" w:hAnsiTheme="minorHAnsi" w:cstheme="minorBidi"/>
          <w:b w:val="0"/>
          <w:sz w:val="22"/>
          <w:szCs w:val="22"/>
          <w:lang w:eastAsia="en-AU"/>
        </w:rPr>
      </w:pPr>
      <w:hyperlink w:anchor="_Toc152228144" w:history="1">
        <w:r w:rsidRPr="00E90065">
          <w:rPr>
            <w:rStyle w:val="Hyperlink"/>
          </w:rPr>
          <w:t>Submitting data to the VAED</w:t>
        </w:r>
        <w:r>
          <w:rPr>
            <w:webHidden/>
          </w:rPr>
          <w:tab/>
        </w:r>
        <w:r>
          <w:rPr>
            <w:webHidden/>
          </w:rPr>
          <w:fldChar w:fldCharType="begin"/>
        </w:r>
        <w:r>
          <w:rPr>
            <w:webHidden/>
          </w:rPr>
          <w:instrText xml:space="preserve"> PAGEREF _Toc152228144 \h </w:instrText>
        </w:r>
        <w:r>
          <w:rPr>
            <w:webHidden/>
          </w:rPr>
        </w:r>
        <w:r>
          <w:rPr>
            <w:webHidden/>
          </w:rPr>
          <w:fldChar w:fldCharType="separate"/>
        </w:r>
        <w:r>
          <w:rPr>
            <w:webHidden/>
          </w:rPr>
          <w:t>34</w:t>
        </w:r>
        <w:r>
          <w:rPr>
            <w:webHidden/>
          </w:rPr>
          <w:fldChar w:fldCharType="end"/>
        </w:r>
      </w:hyperlink>
    </w:p>
    <w:p w14:paraId="359E58F7" w14:textId="4273A21E" w:rsidR="00AD45BC" w:rsidRDefault="00AD45BC">
      <w:pPr>
        <w:pStyle w:val="TOC2"/>
        <w:rPr>
          <w:rFonts w:asciiTheme="minorHAnsi" w:eastAsiaTheme="minorEastAsia" w:hAnsiTheme="minorHAnsi" w:cstheme="minorBidi"/>
          <w:sz w:val="22"/>
          <w:szCs w:val="22"/>
          <w:lang w:eastAsia="en-AU"/>
        </w:rPr>
      </w:pPr>
      <w:hyperlink w:anchor="_Toc152228145" w:history="1">
        <w:r w:rsidRPr="00E90065">
          <w:rPr>
            <w:rStyle w:val="Hyperlink"/>
          </w:rPr>
          <w:t>Managed File Transfer (MFT) portal</w:t>
        </w:r>
        <w:r>
          <w:rPr>
            <w:webHidden/>
          </w:rPr>
          <w:tab/>
        </w:r>
        <w:r>
          <w:rPr>
            <w:webHidden/>
          </w:rPr>
          <w:fldChar w:fldCharType="begin"/>
        </w:r>
        <w:r>
          <w:rPr>
            <w:webHidden/>
          </w:rPr>
          <w:instrText xml:space="preserve"> PAGEREF _Toc152228145 \h </w:instrText>
        </w:r>
        <w:r>
          <w:rPr>
            <w:webHidden/>
          </w:rPr>
        </w:r>
        <w:r>
          <w:rPr>
            <w:webHidden/>
          </w:rPr>
          <w:fldChar w:fldCharType="separate"/>
        </w:r>
        <w:r>
          <w:rPr>
            <w:webHidden/>
          </w:rPr>
          <w:t>34</w:t>
        </w:r>
        <w:r>
          <w:rPr>
            <w:webHidden/>
          </w:rPr>
          <w:fldChar w:fldCharType="end"/>
        </w:r>
      </w:hyperlink>
    </w:p>
    <w:p w14:paraId="16C7C8FC" w14:textId="7E090F3A" w:rsidR="00AD45BC" w:rsidRDefault="00AD45BC">
      <w:pPr>
        <w:pStyle w:val="TOC2"/>
        <w:rPr>
          <w:rFonts w:asciiTheme="minorHAnsi" w:eastAsiaTheme="minorEastAsia" w:hAnsiTheme="minorHAnsi" w:cstheme="minorBidi"/>
          <w:sz w:val="22"/>
          <w:szCs w:val="22"/>
          <w:lang w:eastAsia="en-AU"/>
        </w:rPr>
      </w:pPr>
      <w:hyperlink w:anchor="_Toc152228146" w:history="1">
        <w:r w:rsidRPr="00E90065">
          <w:rPr>
            <w:rStyle w:val="Hyperlink"/>
          </w:rPr>
          <w:t>Requesting access to the MFT portal for VAED reporting</w:t>
        </w:r>
        <w:r>
          <w:rPr>
            <w:webHidden/>
          </w:rPr>
          <w:tab/>
        </w:r>
        <w:r>
          <w:rPr>
            <w:webHidden/>
          </w:rPr>
          <w:fldChar w:fldCharType="begin"/>
        </w:r>
        <w:r>
          <w:rPr>
            <w:webHidden/>
          </w:rPr>
          <w:instrText xml:space="preserve"> PAGEREF _Toc152228146 \h </w:instrText>
        </w:r>
        <w:r>
          <w:rPr>
            <w:webHidden/>
          </w:rPr>
        </w:r>
        <w:r>
          <w:rPr>
            <w:webHidden/>
          </w:rPr>
          <w:fldChar w:fldCharType="separate"/>
        </w:r>
        <w:r>
          <w:rPr>
            <w:webHidden/>
          </w:rPr>
          <w:t>34</w:t>
        </w:r>
        <w:r>
          <w:rPr>
            <w:webHidden/>
          </w:rPr>
          <w:fldChar w:fldCharType="end"/>
        </w:r>
      </w:hyperlink>
    </w:p>
    <w:p w14:paraId="09762971" w14:textId="2E19975E" w:rsidR="00AD45BC" w:rsidRDefault="00AD45BC">
      <w:pPr>
        <w:pStyle w:val="TOC2"/>
        <w:rPr>
          <w:rFonts w:asciiTheme="minorHAnsi" w:eastAsiaTheme="minorEastAsia" w:hAnsiTheme="minorHAnsi" w:cstheme="minorBidi"/>
          <w:sz w:val="22"/>
          <w:szCs w:val="22"/>
          <w:lang w:eastAsia="en-AU"/>
        </w:rPr>
      </w:pPr>
      <w:hyperlink w:anchor="_Toc152228147" w:history="1">
        <w:r w:rsidRPr="00E90065">
          <w:rPr>
            <w:rStyle w:val="Hyperlink"/>
          </w:rPr>
          <w:t>System requirements</w:t>
        </w:r>
        <w:r>
          <w:rPr>
            <w:webHidden/>
          </w:rPr>
          <w:tab/>
        </w:r>
        <w:r>
          <w:rPr>
            <w:webHidden/>
          </w:rPr>
          <w:fldChar w:fldCharType="begin"/>
        </w:r>
        <w:r>
          <w:rPr>
            <w:webHidden/>
          </w:rPr>
          <w:instrText xml:space="preserve"> PAGEREF _Toc152228147 \h </w:instrText>
        </w:r>
        <w:r>
          <w:rPr>
            <w:webHidden/>
          </w:rPr>
        </w:r>
        <w:r>
          <w:rPr>
            <w:webHidden/>
          </w:rPr>
          <w:fldChar w:fldCharType="separate"/>
        </w:r>
        <w:r>
          <w:rPr>
            <w:webHidden/>
          </w:rPr>
          <w:t>34</w:t>
        </w:r>
        <w:r>
          <w:rPr>
            <w:webHidden/>
          </w:rPr>
          <w:fldChar w:fldCharType="end"/>
        </w:r>
      </w:hyperlink>
    </w:p>
    <w:p w14:paraId="152088E1" w14:textId="51C82643" w:rsidR="00AD45BC" w:rsidRDefault="00AD45BC">
      <w:pPr>
        <w:pStyle w:val="TOC2"/>
        <w:rPr>
          <w:rFonts w:asciiTheme="minorHAnsi" w:eastAsiaTheme="minorEastAsia" w:hAnsiTheme="minorHAnsi" w:cstheme="minorBidi"/>
          <w:sz w:val="22"/>
          <w:szCs w:val="22"/>
          <w:lang w:eastAsia="en-AU"/>
        </w:rPr>
      </w:pPr>
      <w:hyperlink w:anchor="_Toc152228148" w:history="1">
        <w:r w:rsidRPr="00E90065">
          <w:rPr>
            <w:rStyle w:val="Hyperlink"/>
            <w:rFonts w:eastAsia="Times"/>
          </w:rPr>
          <w:t>Connection information</w:t>
        </w:r>
        <w:r>
          <w:rPr>
            <w:webHidden/>
          </w:rPr>
          <w:tab/>
        </w:r>
        <w:r>
          <w:rPr>
            <w:webHidden/>
          </w:rPr>
          <w:fldChar w:fldCharType="begin"/>
        </w:r>
        <w:r>
          <w:rPr>
            <w:webHidden/>
          </w:rPr>
          <w:instrText xml:space="preserve"> PAGEREF _Toc152228148 \h </w:instrText>
        </w:r>
        <w:r>
          <w:rPr>
            <w:webHidden/>
          </w:rPr>
        </w:r>
        <w:r>
          <w:rPr>
            <w:webHidden/>
          </w:rPr>
          <w:fldChar w:fldCharType="separate"/>
        </w:r>
        <w:r>
          <w:rPr>
            <w:webHidden/>
          </w:rPr>
          <w:t>34</w:t>
        </w:r>
        <w:r>
          <w:rPr>
            <w:webHidden/>
          </w:rPr>
          <w:fldChar w:fldCharType="end"/>
        </w:r>
      </w:hyperlink>
    </w:p>
    <w:p w14:paraId="1C2FD564" w14:textId="1D2A0AB4" w:rsidR="00AD45BC" w:rsidRDefault="00AD45BC">
      <w:pPr>
        <w:pStyle w:val="TOC2"/>
        <w:rPr>
          <w:rFonts w:asciiTheme="minorHAnsi" w:eastAsiaTheme="minorEastAsia" w:hAnsiTheme="minorHAnsi" w:cstheme="minorBidi"/>
          <w:sz w:val="22"/>
          <w:szCs w:val="22"/>
          <w:lang w:eastAsia="en-AU"/>
        </w:rPr>
      </w:pPr>
      <w:hyperlink w:anchor="_Toc152228149" w:history="1">
        <w:r w:rsidRPr="00E90065">
          <w:rPr>
            <w:rStyle w:val="Hyperlink"/>
          </w:rPr>
          <w:t>Setting your Password for a new/existing account</w:t>
        </w:r>
        <w:r>
          <w:rPr>
            <w:webHidden/>
          </w:rPr>
          <w:tab/>
        </w:r>
        <w:r>
          <w:rPr>
            <w:webHidden/>
          </w:rPr>
          <w:fldChar w:fldCharType="begin"/>
        </w:r>
        <w:r>
          <w:rPr>
            <w:webHidden/>
          </w:rPr>
          <w:instrText xml:space="preserve"> PAGEREF _Toc152228149 \h </w:instrText>
        </w:r>
        <w:r>
          <w:rPr>
            <w:webHidden/>
          </w:rPr>
        </w:r>
        <w:r>
          <w:rPr>
            <w:webHidden/>
          </w:rPr>
          <w:fldChar w:fldCharType="separate"/>
        </w:r>
        <w:r>
          <w:rPr>
            <w:webHidden/>
          </w:rPr>
          <w:t>35</w:t>
        </w:r>
        <w:r>
          <w:rPr>
            <w:webHidden/>
          </w:rPr>
          <w:fldChar w:fldCharType="end"/>
        </w:r>
      </w:hyperlink>
    </w:p>
    <w:p w14:paraId="721A12E6" w14:textId="0353A2A7" w:rsidR="00AD45BC" w:rsidRDefault="00AD45BC">
      <w:pPr>
        <w:pStyle w:val="TOC2"/>
        <w:rPr>
          <w:rFonts w:asciiTheme="minorHAnsi" w:eastAsiaTheme="minorEastAsia" w:hAnsiTheme="minorHAnsi" w:cstheme="minorBidi"/>
          <w:sz w:val="22"/>
          <w:szCs w:val="22"/>
          <w:lang w:eastAsia="en-AU"/>
        </w:rPr>
      </w:pPr>
      <w:hyperlink w:anchor="_Toc152228150" w:history="1">
        <w:r w:rsidRPr="00E90065">
          <w:rPr>
            <w:rStyle w:val="Hyperlink"/>
          </w:rPr>
          <w:t>Logging into the MFT Portal</w:t>
        </w:r>
        <w:r>
          <w:rPr>
            <w:webHidden/>
          </w:rPr>
          <w:tab/>
        </w:r>
        <w:r>
          <w:rPr>
            <w:webHidden/>
          </w:rPr>
          <w:fldChar w:fldCharType="begin"/>
        </w:r>
        <w:r>
          <w:rPr>
            <w:webHidden/>
          </w:rPr>
          <w:instrText xml:space="preserve"> PAGEREF _Toc152228150 \h </w:instrText>
        </w:r>
        <w:r>
          <w:rPr>
            <w:webHidden/>
          </w:rPr>
        </w:r>
        <w:r>
          <w:rPr>
            <w:webHidden/>
          </w:rPr>
          <w:fldChar w:fldCharType="separate"/>
        </w:r>
        <w:r>
          <w:rPr>
            <w:webHidden/>
          </w:rPr>
          <w:t>37</w:t>
        </w:r>
        <w:r>
          <w:rPr>
            <w:webHidden/>
          </w:rPr>
          <w:fldChar w:fldCharType="end"/>
        </w:r>
      </w:hyperlink>
    </w:p>
    <w:p w14:paraId="6D53FCE2" w14:textId="43517A3C" w:rsidR="00AD45BC" w:rsidRDefault="00AD45BC">
      <w:pPr>
        <w:pStyle w:val="TOC2"/>
        <w:rPr>
          <w:rFonts w:asciiTheme="minorHAnsi" w:eastAsiaTheme="minorEastAsia" w:hAnsiTheme="minorHAnsi" w:cstheme="minorBidi"/>
          <w:sz w:val="22"/>
          <w:szCs w:val="22"/>
          <w:lang w:eastAsia="en-AU"/>
        </w:rPr>
      </w:pPr>
      <w:hyperlink w:anchor="_Toc152228151" w:history="1">
        <w:r w:rsidRPr="00E90065">
          <w:rPr>
            <w:rStyle w:val="Hyperlink"/>
            <w:rFonts w:eastAsia="MS Gothic"/>
          </w:rPr>
          <w:t>Uploading a submission file</w:t>
        </w:r>
        <w:r>
          <w:rPr>
            <w:webHidden/>
          </w:rPr>
          <w:tab/>
        </w:r>
        <w:r>
          <w:rPr>
            <w:webHidden/>
          </w:rPr>
          <w:fldChar w:fldCharType="begin"/>
        </w:r>
        <w:r>
          <w:rPr>
            <w:webHidden/>
          </w:rPr>
          <w:instrText xml:space="preserve"> PAGEREF _Toc152228151 \h </w:instrText>
        </w:r>
        <w:r>
          <w:rPr>
            <w:webHidden/>
          </w:rPr>
        </w:r>
        <w:r>
          <w:rPr>
            <w:webHidden/>
          </w:rPr>
          <w:fldChar w:fldCharType="separate"/>
        </w:r>
        <w:r>
          <w:rPr>
            <w:webHidden/>
          </w:rPr>
          <w:t>39</w:t>
        </w:r>
        <w:r>
          <w:rPr>
            <w:webHidden/>
          </w:rPr>
          <w:fldChar w:fldCharType="end"/>
        </w:r>
      </w:hyperlink>
    </w:p>
    <w:p w14:paraId="4A1969B4" w14:textId="7950E085" w:rsidR="00AD45BC" w:rsidRDefault="00AD45BC">
      <w:pPr>
        <w:pStyle w:val="TOC2"/>
        <w:rPr>
          <w:rFonts w:asciiTheme="minorHAnsi" w:eastAsiaTheme="minorEastAsia" w:hAnsiTheme="minorHAnsi" w:cstheme="minorBidi"/>
          <w:sz w:val="22"/>
          <w:szCs w:val="22"/>
          <w:lang w:eastAsia="en-AU"/>
        </w:rPr>
      </w:pPr>
      <w:hyperlink w:anchor="_Toc152228152" w:history="1">
        <w:r w:rsidRPr="00E90065">
          <w:rPr>
            <w:rStyle w:val="Hyperlink"/>
            <w:rFonts w:eastAsia="MS Gothic"/>
          </w:rPr>
          <w:t>Collecting reports</w:t>
        </w:r>
        <w:r>
          <w:rPr>
            <w:webHidden/>
          </w:rPr>
          <w:tab/>
        </w:r>
        <w:r>
          <w:rPr>
            <w:webHidden/>
          </w:rPr>
          <w:fldChar w:fldCharType="begin"/>
        </w:r>
        <w:r>
          <w:rPr>
            <w:webHidden/>
          </w:rPr>
          <w:instrText xml:space="preserve"> PAGEREF _Toc152228152 \h </w:instrText>
        </w:r>
        <w:r>
          <w:rPr>
            <w:webHidden/>
          </w:rPr>
        </w:r>
        <w:r>
          <w:rPr>
            <w:webHidden/>
          </w:rPr>
          <w:fldChar w:fldCharType="separate"/>
        </w:r>
        <w:r>
          <w:rPr>
            <w:webHidden/>
          </w:rPr>
          <w:t>40</w:t>
        </w:r>
        <w:r>
          <w:rPr>
            <w:webHidden/>
          </w:rPr>
          <w:fldChar w:fldCharType="end"/>
        </w:r>
      </w:hyperlink>
    </w:p>
    <w:p w14:paraId="4BF9051E" w14:textId="3CE36979" w:rsidR="00AD45BC" w:rsidRDefault="00AD45BC">
      <w:pPr>
        <w:pStyle w:val="TOC2"/>
        <w:rPr>
          <w:rFonts w:asciiTheme="minorHAnsi" w:eastAsiaTheme="minorEastAsia" w:hAnsiTheme="minorHAnsi" w:cstheme="minorBidi"/>
          <w:sz w:val="22"/>
          <w:szCs w:val="22"/>
          <w:lang w:eastAsia="en-AU"/>
        </w:rPr>
      </w:pPr>
      <w:hyperlink w:anchor="_Toc152228153" w:history="1">
        <w:r w:rsidRPr="00E90065">
          <w:rPr>
            <w:rStyle w:val="Hyperlink"/>
          </w:rPr>
          <w:t>Retention of reports in MFT pickup and backup folders</w:t>
        </w:r>
        <w:r>
          <w:rPr>
            <w:webHidden/>
          </w:rPr>
          <w:tab/>
        </w:r>
        <w:r>
          <w:rPr>
            <w:webHidden/>
          </w:rPr>
          <w:fldChar w:fldCharType="begin"/>
        </w:r>
        <w:r>
          <w:rPr>
            <w:webHidden/>
          </w:rPr>
          <w:instrText xml:space="preserve"> PAGEREF _Toc152228153 \h </w:instrText>
        </w:r>
        <w:r>
          <w:rPr>
            <w:webHidden/>
          </w:rPr>
        </w:r>
        <w:r>
          <w:rPr>
            <w:webHidden/>
          </w:rPr>
          <w:fldChar w:fldCharType="separate"/>
        </w:r>
        <w:r>
          <w:rPr>
            <w:webHidden/>
          </w:rPr>
          <w:t>40</w:t>
        </w:r>
        <w:r>
          <w:rPr>
            <w:webHidden/>
          </w:rPr>
          <w:fldChar w:fldCharType="end"/>
        </w:r>
      </w:hyperlink>
    </w:p>
    <w:p w14:paraId="2B462ADD" w14:textId="146DF283" w:rsidR="00AD45BC" w:rsidRDefault="00AD45BC">
      <w:pPr>
        <w:pStyle w:val="TOC2"/>
        <w:rPr>
          <w:rFonts w:asciiTheme="minorHAnsi" w:eastAsiaTheme="minorEastAsia" w:hAnsiTheme="minorHAnsi" w:cstheme="minorBidi"/>
          <w:sz w:val="22"/>
          <w:szCs w:val="22"/>
          <w:lang w:eastAsia="en-AU"/>
        </w:rPr>
      </w:pPr>
      <w:hyperlink w:anchor="_Toc152228154" w:history="1">
        <w:r w:rsidRPr="00E90065">
          <w:rPr>
            <w:rStyle w:val="Hyperlink"/>
          </w:rPr>
          <w:t>Help with using the MFT portal</w:t>
        </w:r>
        <w:r>
          <w:rPr>
            <w:webHidden/>
          </w:rPr>
          <w:tab/>
        </w:r>
        <w:r>
          <w:rPr>
            <w:webHidden/>
          </w:rPr>
          <w:fldChar w:fldCharType="begin"/>
        </w:r>
        <w:r>
          <w:rPr>
            <w:webHidden/>
          </w:rPr>
          <w:instrText xml:space="preserve"> PAGEREF _Toc152228154 \h </w:instrText>
        </w:r>
        <w:r>
          <w:rPr>
            <w:webHidden/>
          </w:rPr>
        </w:r>
        <w:r>
          <w:rPr>
            <w:webHidden/>
          </w:rPr>
          <w:fldChar w:fldCharType="separate"/>
        </w:r>
        <w:r>
          <w:rPr>
            <w:webHidden/>
          </w:rPr>
          <w:t>40</w:t>
        </w:r>
        <w:r>
          <w:rPr>
            <w:webHidden/>
          </w:rPr>
          <w:fldChar w:fldCharType="end"/>
        </w:r>
      </w:hyperlink>
    </w:p>
    <w:p w14:paraId="3DE72764" w14:textId="10EF9F65" w:rsidR="00AD45BC" w:rsidRDefault="00AD45BC">
      <w:pPr>
        <w:pStyle w:val="TOC2"/>
        <w:rPr>
          <w:rFonts w:asciiTheme="minorHAnsi" w:eastAsiaTheme="minorEastAsia" w:hAnsiTheme="minorHAnsi" w:cstheme="minorBidi"/>
          <w:sz w:val="22"/>
          <w:szCs w:val="22"/>
          <w:lang w:eastAsia="en-AU"/>
        </w:rPr>
      </w:pPr>
      <w:hyperlink w:anchor="_Toc152228155" w:history="1">
        <w:r w:rsidRPr="00E90065">
          <w:rPr>
            <w:rStyle w:val="Hyperlink"/>
          </w:rPr>
          <w:t>Common problems when uploading files through the MFT</w:t>
        </w:r>
        <w:r>
          <w:rPr>
            <w:webHidden/>
          </w:rPr>
          <w:tab/>
        </w:r>
        <w:r>
          <w:rPr>
            <w:webHidden/>
          </w:rPr>
          <w:fldChar w:fldCharType="begin"/>
        </w:r>
        <w:r>
          <w:rPr>
            <w:webHidden/>
          </w:rPr>
          <w:instrText xml:space="preserve"> PAGEREF _Toc152228155 \h </w:instrText>
        </w:r>
        <w:r>
          <w:rPr>
            <w:webHidden/>
          </w:rPr>
        </w:r>
        <w:r>
          <w:rPr>
            <w:webHidden/>
          </w:rPr>
          <w:fldChar w:fldCharType="separate"/>
        </w:r>
        <w:r>
          <w:rPr>
            <w:webHidden/>
          </w:rPr>
          <w:t>40</w:t>
        </w:r>
        <w:r>
          <w:rPr>
            <w:webHidden/>
          </w:rPr>
          <w:fldChar w:fldCharType="end"/>
        </w:r>
      </w:hyperlink>
    </w:p>
    <w:p w14:paraId="67DF0FA0" w14:textId="35183F75" w:rsidR="00AD45BC" w:rsidRDefault="00AD45BC">
      <w:pPr>
        <w:pStyle w:val="TOC2"/>
        <w:rPr>
          <w:rFonts w:asciiTheme="minorHAnsi" w:eastAsiaTheme="minorEastAsia" w:hAnsiTheme="minorHAnsi" w:cstheme="minorBidi"/>
          <w:sz w:val="22"/>
          <w:szCs w:val="22"/>
          <w:lang w:eastAsia="en-AU"/>
        </w:rPr>
      </w:pPr>
      <w:hyperlink w:anchor="_Toc152228156" w:history="1">
        <w:r w:rsidRPr="00E90065">
          <w:rPr>
            <w:rStyle w:val="Hyperlink"/>
          </w:rPr>
          <w:t>MFT FAQs</w:t>
        </w:r>
        <w:r>
          <w:rPr>
            <w:webHidden/>
          </w:rPr>
          <w:tab/>
        </w:r>
        <w:r>
          <w:rPr>
            <w:webHidden/>
          </w:rPr>
          <w:fldChar w:fldCharType="begin"/>
        </w:r>
        <w:r>
          <w:rPr>
            <w:webHidden/>
          </w:rPr>
          <w:instrText xml:space="preserve"> PAGEREF _Toc152228156 \h </w:instrText>
        </w:r>
        <w:r>
          <w:rPr>
            <w:webHidden/>
          </w:rPr>
        </w:r>
        <w:r>
          <w:rPr>
            <w:webHidden/>
          </w:rPr>
          <w:fldChar w:fldCharType="separate"/>
        </w:r>
        <w:r>
          <w:rPr>
            <w:webHidden/>
          </w:rPr>
          <w:t>41</w:t>
        </w:r>
        <w:r>
          <w:rPr>
            <w:webHidden/>
          </w:rPr>
          <w:fldChar w:fldCharType="end"/>
        </w:r>
      </w:hyperlink>
    </w:p>
    <w:p w14:paraId="73676755" w14:textId="3A2F27DF" w:rsidR="00AD45BC" w:rsidRDefault="00AD45BC">
      <w:pPr>
        <w:pStyle w:val="TOC2"/>
        <w:rPr>
          <w:rFonts w:asciiTheme="minorHAnsi" w:eastAsiaTheme="minorEastAsia" w:hAnsiTheme="minorHAnsi" w:cstheme="minorBidi"/>
          <w:sz w:val="22"/>
          <w:szCs w:val="22"/>
          <w:lang w:eastAsia="en-AU"/>
        </w:rPr>
      </w:pPr>
      <w:hyperlink w:anchor="_Toc152228157" w:history="1">
        <w:r w:rsidRPr="00E90065">
          <w:rPr>
            <w:rStyle w:val="Hyperlink"/>
            <w:rFonts w:eastAsia="MS Gothic"/>
          </w:rPr>
          <w:t>Support</w:t>
        </w:r>
        <w:r>
          <w:rPr>
            <w:webHidden/>
          </w:rPr>
          <w:tab/>
        </w:r>
        <w:r>
          <w:rPr>
            <w:webHidden/>
          </w:rPr>
          <w:fldChar w:fldCharType="begin"/>
        </w:r>
        <w:r>
          <w:rPr>
            <w:webHidden/>
          </w:rPr>
          <w:instrText xml:space="preserve"> PAGEREF _Toc152228157 \h </w:instrText>
        </w:r>
        <w:r>
          <w:rPr>
            <w:webHidden/>
          </w:rPr>
        </w:r>
        <w:r>
          <w:rPr>
            <w:webHidden/>
          </w:rPr>
          <w:fldChar w:fldCharType="separate"/>
        </w:r>
        <w:r>
          <w:rPr>
            <w:webHidden/>
          </w:rPr>
          <w:t>41</w:t>
        </w:r>
        <w:r>
          <w:rPr>
            <w:webHidden/>
          </w:rPr>
          <w:fldChar w:fldCharType="end"/>
        </w:r>
      </w:hyperlink>
    </w:p>
    <w:p w14:paraId="60F40B88" w14:textId="36F0F084" w:rsidR="00AD45BC" w:rsidRDefault="00AD45BC">
      <w:pPr>
        <w:pStyle w:val="TOC2"/>
        <w:rPr>
          <w:rFonts w:asciiTheme="minorHAnsi" w:eastAsiaTheme="minorEastAsia" w:hAnsiTheme="minorHAnsi" w:cstheme="minorBidi"/>
          <w:sz w:val="22"/>
          <w:szCs w:val="22"/>
          <w:lang w:eastAsia="en-AU"/>
        </w:rPr>
      </w:pPr>
      <w:hyperlink w:anchor="_Toc152228158" w:history="1">
        <w:r w:rsidRPr="00E90065">
          <w:rPr>
            <w:rStyle w:val="Hyperlink"/>
          </w:rPr>
          <w:t>Manipulation of data extracts</w:t>
        </w:r>
        <w:r>
          <w:rPr>
            <w:webHidden/>
          </w:rPr>
          <w:tab/>
        </w:r>
        <w:r>
          <w:rPr>
            <w:webHidden/>
          </w:rPr>
          <w:fldChar w:fldCharType="begin"/>
        </w:r>
        <w:r>
          <w:rPr>
            <w:webHidden/>
          </w:rPr>
          <w:instrText xml:space="preserve"> PAGEREF _Toc152228158 \h </w:instrText>
        </w:r>
        <w:r>
          <w:rPr>
            <w:webHidden/>
          </w:rPr>
        </w:r>
        <w:r>
          <w:rPr>
            <w:webHidden/>
          </w:rPr>
          <w:fldChar w:fldCharType="separate"/>
        </w:r>
        <w:r>
          <w:rPr>
            <w:webHidden/>
          </w:rPr>
          <w:t>42</w:t>
        </w:r>
        <w:r>
          <w:rPr>
            <w:webHidden/>
          </w:rPr>
          <w:fldChar w:fldCharType="end"/>
        </w:r>
      </w:hyperlink>
    </w:p>
    <w:p w14:paraId="0D6B50BA" w14:textId="0425B4A1" w:rsidR="00AD45BC" w:rsidRDefault="00AD45BC">
      <w:pPr>
        <w:pStyle w:val="TOC1"/>
        <w:rPr>
          <w:rFonts w:asciiTheme="minorHAnsi" w:eastAsiaTheme="minorEastAsia" w:hAnsiTheme="minorHAnsi" w:cstheme="minorBidi"/>
          <w:b w:val="0"/>
          <w:sz w:val="22"/>
          <w:szCs w:val="22"/>
          <w:lang w:eastAsia="en-AU"/>
        </w:rPr>
      </w:pPr>
      <w:hyperlink w:anchor="_Toc152228159" w:history="1">
        <w:r w:rsidRPr="00E90065">
          <w:rPr>
            <w:rStyle w:val="Hyperlink"/>
          </w:rPr>
          <w:t>End of financial year reporting</w:t>
        </w:r>
        <w:r>
          <w:rPr>
            <w:webHidden/>
          </w:rPr>
          <w:tab/>
        </w:r>
        <w:r>
          <w:rPr>
            <w:webHidden/>
          </w:rPr>
          <w:fldChar w:fldCharType="begin"/>
        </w:r>
        <w:r>
          <w:rPr>
            <w:webHidden/>
          </w:rPr>
          <w:instrText xml:space="preserve"> PAGEREF _Toc152228159 \h </w:instrText>
        </w:r>
        <w:r>
          <w:rPr>
            <w:webHidden/>
          </w:rPr>
        </w:r>
        <w:r>
          <w:rPr>
            <w:webHidden/>
          </w:rPr>
          <w:fldChar w:fldCharType="separate"/>
        </w:r>
        <w:r>
          <w:rPr>
            <w:webHidden/>
          </w:rPr>
          <w:t>43</w:t>
        </w:r>
        <w:r>
          <w:rPr>
            <w:webHidden/>
          </w:rPr>
          <w:fldChar w:fldCharType="end"/>
        </w:r>
      </w:hyperlink>
    </w:p>
    <w:p w14:paraId="6904ADC2" w14:textId="0EA6E5A3" w:rsidR="00AD45BC" w:rsidRDefault="00AD45BC">
      <w:pPr>
        <w:pStyle w:val="TOC2"/>
        <w:rPr>
          <w:rFonts w:asciiTheme="minorHAnsi" w:eastAsiaTheme="minorEastAsia" w:hAnsiTheme="minorHAnsi" w:cstheme="minorBidi"/>
          <w:sz w:val="22"/>
          <w:szCs w:val="22"/>
          <w:lang w:eastAsia="en-AU"/>
        </w:rPr>
      </w:pPr>
      <w:hyperlink w:anchor="_Toc152228160" w:history="1">
        <w:r w:rsidRPr="00E90065">
          <w:rPr>
            <w:rStyle w:val="Hyperlink"/>
          </w:rPr>
          <w:t>Test submissions for 1 July changes</w:t>
        </w:r>
        <w:r>
          <w:rPr>
            <w:webHidden/>
          </w:rPr>
          <w:tab/>
        </w:r>
        <w:r>
          <w:rPr>
            <w:webHidden/>
          </w:rPr>
          <w:fldChar w:fldCharType="begin"/>
        </w:r>
        <w:r>
          <w:rPr>
            <w:webHidden/>
          </w:rPr>
          <w:instrText xml:space="preserve"> PAGEREF _Toc152228160 \h </w:instrText>
        </w:r>
        <w:r>
          <w:rPr>
            <w:webHidden/>
          </w:rPr>
        </w:r>
        <w:r>
          <w:rPr>
            <w:webHidden/>
          </w:rPr>
          <w:fldChar w:fldCharType="separate"/>
        </w:r>
        <w:r>
          <w:rPr>
            <w:webHidden/>
          </w:rPr>
          <w:t>43</w:t>
        </w:r>
        <w:r>
          <w:rPr>
            <w:webHidden/>
          </w:rPr>
          <w:fldChar w:fldCharType="end"/>
        </w:r>
      </w:hyperlink>
    </w:p>
    <w:p w14:paraId="05933ACD" w14:textId="738AE289" w:rsidR="00FB1F6E" w:rsidRDefault="00AD784C" w:rsidP="00831B6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4BF4B3BA" w14:textId="77777777" w:rsidR="00831B6D" w:rsidRPr="00BD6C0E" w:rsidRDefault="00831B6D" w:rsidP="00831B6D">
      <w:pPr>
        <w:pStyle w:val="Heading1"/>
      </w:pPr>
      <w:bookmarkStart w:id="0" w:name="_Toc12870963"/>
      <w:bookmarkStart w:id="1" w:name="_Toc42154700"/>
      <w:bookmarkStart w:id="2" w:name="_Toc152228129"/>
      <w:r>
        <w:lastRenderedPageBreak/>
        <w:t>Compilation</w:t>
      </w:r>
      <w:bookmarkEnd w:id="0"/>
      <w:bookmarkEnd w:id="1"/>
      <w:bookmarkEnd w:id="2"/>
    </w:p>
    <w:p w14:paraId="60379F91" w14:textId="2496BF16" w:rsidR="00831B6D" w:rsidRPr="00BD6C0E" w:rsidRDefault="00831B6D" w:rsidP="00831B6D">
      <w:pPr>
        <w:pStyle w:val="Body"/>
      </w:pPr>
      <w:r>
        <w:t>A VAED submission</w:t>
      </w:r>
      <w:r w:rsidRPr="00BD6C0E">
        <w:t xml:space="preserve"> has three components</w:t>
      </w:r>
      <w:r>
        <w:t xml:space="preserve">: </w:t>
      </w:r>
      <w:r w:rsidRPr="00BD6C0E">
        <w:t>Header Record</w:t>
      </w:r>
      <w:r>
        <w:t>; Data Records; Trailer Records.</w:t>
      </w:r>
    </w:p>
    <w:p w14:paraId="50F1665A" w14:textId="710411D1" w:rsidR="00831B6D" w:rsidRPr="00BD6C0E" w:rsidRDefault="00831B6D" w:rsidP="00831B6D">
      <w:pPr>
        <w:pStyle w:val="Body"/>
      </w:pPr>
      <w:r w:rsidRPr="00BD6C0E">
        <w:t xml:space="preserve">This section specifies the reporting requirements for data </w:t>
      </w:r>
      <w:r>
        <w:t>elements</w:t>
      </w:r>
      <w:r w:rsidRPr="00BD6C0E">
        <w:t xml:space="preserve"> relating to the compilation of a </w:t>
      </w:r>
      <w:r>
        <w:t>VAED</w:t>
      </w:r>
      <w:r w:rsidRPr="00BD6C0E">
        <w:t xml:space="preserve"> </w:t>
      </w:r>
      <w:r>
        <w:t>submission</w:t>
      </w:r>
      <w:r w:rsidRPr="00BD6C0E">
        <w:t xml:space="preserve"> file. That is, all data </w:t>
      </w:r>
      <w:r>
        <w:t>elements</w:t>
      </w:r>
      <w:r w:rsidRPr="00BD6C0E">
        <w:t xml:space="preserve"> reported in the Header and Trailer Records, and those in the Data Records that do not relate to individual episodes of care. </w:t>
      </w:r>
      <w:r>
        <w:t xml:space="preserve">Refer to </w:t>
      </w:r>
      <w:r w:rsidRPr="00BD6C0E">
        <w:t xml:space="preserve">Section 3 of this </w:t>
      </w:r>
      <w:r>
        <w:t>m</w:t>
      </w:r>
      <w:r w:rsidRPr="00BD6C0E">
        <w:t xml:space="preserve">anual </w:t>
      </w:r>
      <w:r>
        <w:t xml:space="preserve">which provides </w:t>
      </w:r>
      <w:r w:rsidRPr="00BD6C0E">
        <w:t xml:space="preserve">details </w:t>
      </w:r>
      <w:r>
        <w:t xml:space="preserve">of </w:t>
      </w:r>
      <w:r w:rsidRPr="00BD6C0E">
        <w:t xml:space="preserve">data </w:t>
      </w:r>
      <w:r>
        <w:t>elements</w:t>
      </w:r>
      <w:r w:rsidRPr="00BD6C0E">
        <w:t xml:space="preserve"> that relate to individual episodes of care. </w:t>
      </w:r>
    </w:p>
    <w:p w14:paraId="57F05B04" w14:textId="77777777" w:rsidR="00831B6D" w:rsidRPr="00831B6D" w:rsidRDefault="00831B6D" w:rsidP="00831B6D">
      <w:pPr>
        <w:pStyle w:val="Body"/>
        <w:rPr>
          <w:b/>
          <w:bCs/>
          <w:lang w:eastAsia="en-AU"/>
        </w:rPr>
      </w:pPr>
      <w:r w:rsidRPr="00831B6D">
        <w:rPr>
          <w:b/>
          <w:bCs/>
          <w:lang w:eastAsia="en-AU"/>
        </w:rPr>
        <w:t>Header Record (H5)</w:t>
      </w:r>
    </w:p>
    <w:p w14:paraId="57D78DAB" w14:textId="7EC5F3EC" w:rsidR="00DA54B8" w:rsidRPr="00DA54B8" w:rsidRDefault="00831B6D" w:rsidP="00DA54B8">
      <w:pPr>
        <w:pStyle w:val="Body"/>
      </w:pPr>
      <w:r w:rsidRPr="00BD6C0E">
        <w:t xml:space="preserve">Identifies the source of the file, </w:t>
      </w:r>
      <w:r>
        <w:t>the month</w:t>
      </w:r>
      <w:r w:rsidRPr="00BD6C0E">
        <w:t xml:space="preserve"> the file relates to, </w:t>
      </w:r>
      <w:r>
        <w:t xml:space="preserve">and facilitates report </w:t>
      </w:r>
      <w:r w:rsidR="00AD45BC">
        <w:t>requests.</w:t>
      </w:r>
    </w:p>
    <w:p w14:paraId="56151953" w14:textId="175CA2A0" w:rsidR="00831B6D" w:rsidRPr="00831B6D" w:rsidRDefault="00831B6D" w:rsidP="00831B6D">
      <w:pPr>
        <w:pStyle w:val="Body"/>
        <w:rPr>
          <w:b/>
          <w:bCs/>
          <w:lang w:eastAsia="en-AU"/>
        </w:rPr>
      </w:pPr>
      <w:r w:rsidRPr="00831B6D">
        <w:rPr>
          <w:b/>
          <w:bCs/>
          <w:lang w:eastAsia="en-AU"/>
        </w:rPr>
        <w:t>Data Records</w:t>
      </w:r>
      <w:r w:rsidR="00C01686">
        <w:rPr>
          <w:b/>
          <w:bCs/>
          <w:lang w:eastAsia="en-AU"/>
        </w:rPr>
        <w:t xml:space="preserve"> – all episodes</w:t>
      </w:r>
    </w:p>
    <w:p w14:paraId="02797087" w14:textId="77777777" w:rsidR="00831B6D" w:rsidRPr="007F4176" w:rsidRDefault="00831B6D" w:rsidP="00831B6D">
      <w:pPr>
        <w:pStyle w:val="Body"/>
      </w:pPr>
      <w:r w:rsidRPr="00BD6C0E">
        <w:t>All episodes of care re</w:t>
      </w:r>
      <w:r>
        <w:t>quire an Episode Record and Diagnosis Record</w:t>
      </w:r>
      <w:r w:rsidRPr="00BD6C0E">
        <w:t xml:space="preserve"> to be reported:</w:t>
      </w:r>
    </w:p>
    <w:p w14:paraId="042072BA" w14:textId="0B2B93EE" w:rsidR="00831B6D" w:rsidRPr="00BD6C0E" w:rsidRDefault="00831B6D" w:rsidP="00831B6D">
      <w:pPr>
        <w:pStyle w:val="Body"/>
      </w:pPr>
      <w:r w:rsidRPr="00C01686">
        <w:t>Episode Record (E5):</w:t>
      </w:r>
      <w:r w:rsidR="00C01686">
        <w:t xml:space="preserve"> </w:t>
      </w:r>
      <w:r w:rsidRPr="00BD6C0E">
        <w:t>Containing demographic, admission, separation, and accounting</w:t>
      </w:r>
      <w:r>
        <w:t xml:space="preserve"> data, specific to that episode</w:t>
      </w:r>
      <w:r w:rsidR="00AD45BC">
        <w:t>.</w:t>
      </w:r>
    </w:p>
    <w:p w14:paraId="3BDA06B9" w14:textId="7BFC11DE" w:rsidR="00831B6D" w:rsidRDefault="00831B6D" w:rsidP="00831B6D">
      <w:pPr>
        <w:pStyle w:val="Body"/>
      </w:pPr>
      <w:r w:rsidRPr="00C01686">
        <w:t>Diagnosis Record with or without an Extra Diagnosis Record</w:t>
      </w:r>
      <w:r w:rsidR="004B66EF">
        <w:t xml:space="preserve"> (</w:t>
      </w:r>
      <w:r w:rsidRPr="00C01686">
        <w:t>X5, Y5):</w:t>
      </w:r>
      <w:r w:rsidR="00C01686">
        <w:t xml:space="preserve"> </w:t>
      </w:r>
      <w:r w:rsidRPr="00BD6C0E">
        <w:t>Containing diagnosis and procedure</w:t>
      </w:r>
      <w:r>
        <w:t xml:space="preserve"> codes and other selected items</w:t>
      </w:r>
      <w:r w:rsidR="00AD45BC">
        <w:t>.</w:t>
      </w:r>
    </w:p>
    <w:p w14:paraId="1A3C0A38" w14:textId="4EAAC586" w:rsidR="00831B6D" w:rsidRPr="00C01686" w:rsidRDefault="00C01686" w:rsidP="00831B6D">
      <w:pPr>
        <w:pStyle w:val="Body"/>
        <w:rPr>
          <w:b/>
          <w:bCs/>
        </w:rPr>
      </w:pPr>
      <w:r w:rsidRPr="00C01686">
        <w:rPr>
          <w:b/>
          <w:bCs/>
        </w:rPr>
        <w:t>Additional data Records – public hospitals only</w:t>
      </w:r>
    </w:p>
    <w:p w14:paraId="59A6CCBC" w14:textId="16A2E7A4" w:rsidR="00831B6D" w:rsidRPr="00C01686" w:rsidRDefault="00831B6D" w:rsidP="00831B6D">
      <w:pPr>
        <w:pStyle w:val="Body"/>
        <w:rPr>
          <w:b/>
          <w:bCs/>
        </w:rPr>
      </w:pPr>
      <w:r w:rsidRPr="00C01686">
        <w:t>Extra Episode Record (J5):</w:t>
      </w:r>
      <w:r w:rsidR="00C01686">
        <w:rPr>
          <w:b/>
          <w:bCs/>
        </w:rPr>
        <w:t xml:space="preserve"> </w:t>
      </w:r>
      <w:r>
        <w:t>Additional information, specific to that episode</w:t>
      </w:r>
    </w:p>
    <w:p w14:paraId="4E131781" w14:textId="565E3D0D" w:rsidR="00831B6D" w:rsidRPr="00BD6C0E" w:rsidRDefault="00831B6D" w:rsidP="00831B6D">
      <w:pPr>
        <w:pStyle w:val="Body"/>
      </w:pPr>
      <w:r w:rsidRPr="00C01686">
        <w:t>Subacute Record (S5):</w:t>
      </w:r>
      <w:r w:rsidR="00C01686">
        <w:t xml:space="preserve"> </w:t>
      </w:r>
      <w:r w:rsidR="00DA54B8">
        <w:t xml:space="preserve">Episodes </w:t>
      </w:r>
      <w:r w:rsidRPr="00BD6C0E">
        <w:t>with Care Type P</w:t>
      </w:r>
      <w:r>
        <w:t xml:space="preserve">, </w:t>
      </w:r>
      <w:r w:rsidRPr="00BD6C0E">
        <w:t xml:space="preserve">6 </w:t>
      </w:r>
      <w:r w:rsidRPr="00F65199">
        <w:t>Rehabilitation or 9 Geriatric Evaluation and Management</w:t>
      </w:r>
    </w:p>
    <w:p w14:paraId="4C64FBE3" w14:textId="73FC3B72" w:rsidR="00831B6D" w:rsidRPr="00F65199" w:rsidRDefault="00831B6D" w:rsidP="00831B6D">
      <w:pPr>
        <w:pStyle w:val="Body"/>
      </w:pPr>
      <w:r w:rsidRPr="00C01686">
        <w:t>Palliative Record (P5)</w:t>
      </w:r>
      <w:r w:rsidR="00C01686">
        <w:t xml:space="preserve">: </w:t>
      </w:r>
      <w:r w:rsidR="00DA54B8">
        <w:t>Episodes</w:t>
      </w:r>
      <w:r w:rsidRPr="00BD6C0E">
        <w:t xml:space="preserve"> with Care Type </w:t>
      </w:r>
      <w:r w:rsidRPr="00F65199">
        <w:t>8 Palliative Care or MC Maintenance Care</w:t>
      </w:r>
    </w:p>
    <w:p w14:paraId="3EFE6BBF" w14:textId="425EE92F" w:rsidR="00831B6D" w:rsidRPr="00C01686" w:rsidRDefault="00831B6D" w:rsidP="00831B6D">
      <w:pPr>
        <w:pStyle w:val="Body"/>
      </w:pPr>
      <w:r w:rsidRPr="00C01686">
        <w:t>DVA and TAC Record (V5):</w:t>
      </w:r>
      <w:r w:rsidR="00C01686">
        <w:t xml:space="preserve"> </w:t>
      </w:r>
      <w:r w:rsidR="00DA54B8">
        <w:t>Episodes</w:t>
      </w:r>
      <w:r w:rsidRPr="00BD6C0E">
        <w:t xml:space="preserve"> with Account Class </w:t>
      </w:r>
      <w:r w:rsidRPr="00F962B3">
        <w:t>V- DVA or T- TAC</w:t>
      </w:r>
    </w:p>
    <w:p w14:paraId="7F5837EE" w14:textId="77777777" w:rsidR="00DA54B8" w:rsidRPr="00DA54B8" w:rsidRDefault="00DA54B8" w:rsidP="00DA54B8">
      <w:pPr>
        <w:pStyle w:val="Body"/>
      </w:pPr>
    </w:p>
    <w:p w14:paraId="2A587319" w14:textId="0362C625" w:rsidR="00C01686" w:rsidRDefault="00831B6D" w:rsidP="00831B6D">
      <w:pPr>
        <w:pStyle w:val="Body"/>
        <w:rPr>
          <w:b/>
          <w:bCs/>
          <w:lang w:eastAsia="en-AU"/>
        </w:rPr>
      </w:pPr>
      <w:r w:rsidRPr="00E46C83">
        <w:rPr>
          <w:b/>
          <w:bCs/>
          <w:lang w:eastAsia="en-AU"/>
        </w:rPr>
        <w:t>Trailer Records (T5, U5)</w:t>
      </w:r>
      <w:r w:rsidR="00C01686">
        <w:rPr>
          <w:b/>
          <w:bCs/>
          <w:lang w:eastAsia="en-AU"/>
        </w:rPr>
        <w:t xml:space="preserve"> </w:t>
      </w:r>
    </w:p>
    <w:p w14:paraId="77BCD2EA" w14:textId="52A54BC4" w:rsidR="00831B6D" w:rsidRPr="00C01686" w:rsidRDefault="00831B6D" w:rsidP="00831B6D">
      <w:pPr>
        <w:pStyle w:val="Body"/>
        <w:rPr>
          <w:b/>
          <w:bCs/>
          <w:lang w:eastAsia="en-AU"/>
        </w:rPr>
      </w:pPr>
      <w:r w:rsidRPr="00BD6C0E">
        <w:t xml:space="preserve">Each </w:t>
      </w:r>
      <w:r>
        <w:t>submission</w:t>
      </w:r>
      <w:r w:rsidRPr="00BD6C0E">
        <w:t xml:space="preserve"> to </w:t>
      </w:r>
      <w:r>
        <w:t>VAED</w:t>
      </w:r>
      <w:r w:rsidRPr="00BD6C0E">
        <w:t xml:space="preserve"> commences with a </w:t>
      </w:r>
      <w:r w:rsidRPr="00BD6C0E">
        <w:rPr>
          <w:b/>
          <w:bCs/>
        </w:rPr>
        <w:t>Header Record</w:t>
      </w:r>
      <w:r w:rsidRPr="00BD6C0E">
        <w:t xml:space="preserve"> followed by </w:t>
      </w:r>
      <w:r w:rsidRPr="00BD6C0E">
        <w:rPr>
          <w:b/>
          <w:bCs/>
        </w:rPr>
        <w:t>Data Records</w:t>
      </w:r>
      <w:r w:rsidRPr="00BD6C0E">
        <w:t xml:space="preserve"> and ends with two </w:t>
      </w:r>
      <w:r>
        <w:rPr>
          <w:b/>
          <w:bCs/>
        </w:rPr>
        <w:t>Trailer Records</w:t>
      </w:r>
    </w:p>
    <w:p w14:paraId="57FD1E63" w14:textId="77777777" w:rsidR="00DA54B8" w:rsidRPr="00DA54B8" w:rsidRDefault="00DA54B8" w:rsidP="00DA54B8">
      <w:pPr>
        <w:pStyle w:val="Body"/>
      </w:pPr>
    </w:p>
    <w:p w14:paraId="21F4652E" w14:textId="76669207" w:rsidR="00831B6D" w:rsidRDefault="00831B6D" w:rsidP="00831B6D">
      <w:pPr>
        <w:pStyle w:val="Body"/>
      </w:pPr>
      <w:r w:rsidRPr="00EF1AB4">
        <w:rPr>
          <w:b/>
        </w:rPr>
        <w:t>Transmitted Transactions Reports</w:t>
      </w:r>
      <w:r>
        <w:t xml:space="preserve"> (</w:t>
      </w:r>
      <w:r w:rsidRPr="00BD6C0E">
        <w:t>Control Reports</w:t>
      </w:r>
      <w:r>
        <w:t>)</w:t>
      </w:r>
    </w:p>
    <w:p w14:paraId="37DA4717" w14:textId="4B317ECE" w:rsidR="00831B6D" w:rsidRPr="00BD6C0E" w:rsidRDefault="00831B6D" w:rsidP="00831B6D">
      <w:pPr>
        <w:pStyle w:val="Body"/>
      </w:pPr>
      <w:r>
        <w:t>A Transmitted Transactions Report is produced following processing and validation of each VAED submission file in the Transmitted Transactions Report</w:t>
      </w:r>
      <w:r w:rsidRPr="00BD6C0E">
        <w:t>, data records are listed in order of Transaction Type code (i.e. E5,</w:t>
      </w:r>
      <w:r>
        <w:t xml:space="preserve"> J5,</w:t>
      </w:r>
      <w:r w:rsidRPr="00BD6C0E">
        <w:t xml:space="preserve"> S5, P5, V5, X5, Y5), in</w:t>
      </w:r>
      <w:r>
        <w:t xml:space="preserve"> the order in which the health service</w:t>
      </w:r>
      <w:r w:rsidRPr="00BD6C0E">
        <w:t xml:space="preserve"> submitted them. </w:t>
      </w:r>
    </w:p>
    <w:p w14:paraId="4BE60BBB" w14:textId="03352342" w:rsidR="00831B6D" w:rsidRPr="00BD6C0E" w:rsidRDefault="00831B6D" w:rsidP="00831B6D">
      <w:pPr>
        <w:pStyle w:val="Heading2"/>
      </w:pPr>
      <w:bookmarkStart w:id="3" w:name="_Toc479050762"/>
      <w:bookmarkStart w:id="4" w:name="_Toc495822228"/>
      <w:bookmarkStart w:id="5" w:name="_Toc498151613"/>
      <w:bookmarkStart w:id="6" w:name="_Toc280955367"/>
      <w:r w:rsidRPr="00BD6C0E">
        <w:br w:type="page"/>
      </w:r>
      <w:bookmarkStart w:id="7" w:name="_Toc412195100"/>
      <w:bookmarkStart w:id="8" w:name="_Toc12870964"/>
      <w:bookmarkStart w:id="9" w:name="_Toc42154701"/>
      <w:bookmarkStart w:id="10" w:name="_Toc152228130"/>
      <w:r w:rsidRPr="00BD6C0E">
        <w:lastRenderedPageBreak/>
        <w:t>Transaction Record Specification and File Structure</w:t>
      </w:r>
      <w:bookmarkEnd w:id="3"/>
      <w:bookmarkEnd w:id="4"/>
      <w:bookmarkEnd w:id="5"/>
      <w:bookmarkEnd w:id="6"/>
      <w:bookmarkEnd w:id="7"/>
      <w:bookmarkEnd w:id="8"/>
      <w:bookmarkEnd w:id="9"/>
      <w:bookmarkEnd w:id="10"/>
      <w:r w:rsidRPr="00BD6C0E">
        <w:t xml:space="preserve"> </w:t>
      </w:r>
      <w:bookmarkStart w:id="11" w:name="_Toc480607440"/>
      <w:bookmarkStart w:id="12" w:name="_Toc494092416"/>
      <w:bookmarkStart w:id="13" w:name="_Toc498151614"/>
    </w:p>
    <w:p w14:paraId="535CDE9F" w14:textId="77777777" w:rsidR="00831B6D" w:rsidRPr="00E46C83" w:rsidRDefault="00831B6D" w:rsidP="00C01686">
      <w:pPr>
        <w:pStyle w:val="Body"/>
        <w:rPr>
          <w:rStyle w:val="Strong"/>
        </w:rPr>
      </w:pPr>
      <w:r w:rsidRPr="00E46C83">
        <w:rPr>
          <w:rStyle w:val="Strong"/>
        </w:rPr>
        <w:t>File Structure Notes:</w:t>
      </w:r>
    </w:p>
    <w:p w14:paraId="2CD563DD" w14:textId="77777777" w:rsidR="00831B6D" w:rsidRPr="00BD6C0E" w:rsidRDefault="00831B6D" w:rsidP="0039090C">
      <w:pPr>
        <w:pStyle w:val="Bullet1"/>
      </w:pPr>
      <w:r w:rsidRPr="00BD6C0E">
        <w:t>All fields are data type text</w:t>
      </w:r>
    </w:p>
    <w:p w14:paraId="1164D08E" w14:textId="77777777" w:rsidR="00831B6D" w:rsidRPr="00BD6C0E" w:rsidRDefault="00831B6D" w:rsidP="0039090C">
      <w:pPr>
        <w:pStyle w:val="Bullet1"/>
      </w:pPr>
      <w:r w:rsidRPr="00BD6C0E">
        <w:t>All alpha characters must be in UPPERCASE</w:t>
      </w:r>
    </w:p>
    <w:p w14:paraId="63A1A50F" w14:textId="77777777" w:rsidR="00831B6D" w:rsidRPr="00BD6C0E" w:rsidRDefault="00831B6D" w:rsidP="0039090C">
      <w:pPr>
        <w:pStyle w:val="Bullet1"/>
      </w:pPr>
      <w:r w:rsidRPr="00BD6C0E">
        <w:t>Fields with numeric characters are right justified and zero filled</w:t>
      </w:r>
    </w:p>
    <w:p w14:paraId="4B46299C" w14:textId="77777777" w:rsidR="00831B6D" w:rsidRPr="00E46C83" w:rsidRDefault="00831B6D" w:rsidP="0039090C">
      <w:pPr>
        <w:pStyle w:val="Bullet1"/>
      </w:pPr>
      <w:r w:rsidRPr="00BD6C0E">
        <w:t>When not required to report a data item, report spaces</w:t>
      </w:r>
    </w:p>
    <w:p w14:paraId="5DB7147F" w14:textId="77777777" w:rsidR="00831B6D" w:rsidRPr="00E46C83" w:rsidRDefault="00831B6D" w:rsidP="00C01686">
      <w:pPr>
        <w:pStyle w:val="Bodyafterbullets"/>
        <w:rPr>
          <w:rStyle w:val="Strong"/>
        </w:rPr>
      </w:pPr>
      <w:r w:rsidRPr="00E46C83">
        <w:rPr>
          <w:rStyle w:val="Strong"/>
        </w:rPr>
        <w:t>Mandatory items</w:t>
      </w:r>
    </w:p>
    <w:p w14:paraId="539A2946" w14:textId="77777777" w:rsidR="00831B6D" w:rsidRPr="00BD6C0E" w:rsidRDefault="00831B6D" w:rsidP="0039090C">
      <w:pPr>
        <w:pStyle w:val="Bullet1"/>
      </w:pPr>
      <w:r w:rsidRPr="00BD6C0E">
        <w:t>Mandatory items are marked M in Notes column</w:t>
      </w:r>
    </w:p>
    <w:p w14:paraId="5C2E33CD" w14:textId="77777777" w:rsidR="00831B6D" w:rsidRPr="00BD6C0E" w:rsidRDefault="00831B6D" w:rsidP="0039090C">
      <w:pPr>
        <w:pStyle w:val="Bullet1"/>
      </w:pPr>
      <w:r w:rsidRPr="00BD6C0E">
        <w:t>Additional codes in this column indicate conditions under which other items become mandatory</w:t>
      </w:r>
    </w:p>
    <w:p w14:paraId="7C071267" w14:textId="77777777" w:rsidR="00831B6D" w:rsidRPr="00BD6C0E" w:rsidRDefault="00831B6D" w:rsidP="00C5226C">
      <w:pPr>
        <w:pStyle w:val="Heading2"/>
      </w:pPr>
      <w:bookmarkStart w:id="14" w:name="_Toc412195102"/>
      <w:bookmarkStart w:id="15" w:name="_Toc12870965"/>
      <w:bookmarkStart w:id="16" w:name="_Toc42154702"/>
      <w:bookmarkStart w:id="17" w:name="_Toc152228131"/>
      <w:bookmarkStart w:id="18" w:name="_Toc280955368"/>
      <w:r>
        <w:t xml:space="preserve">Unique key links data </w:t>
      </w:r>
      <w:bookmarkEnd w:id="14"/>
      <w:r>
        <w:t>records for one episode of care</w:t>
      </w:r>
      <w:bookmarkEnd w:id="15"/>
      <w:bookmarkEnd w:id="16"/>
      <w:bookmarkEnd w:id="17"/>
    </w:p>
    <w:p w14:paraId="3659EA09" w14:textId="77777777" w:rsidR="00831B6D" w:rsidRDefault="00831B6D" w:rsidP="00C5226C">
      <w:pPr>
        <w:pStyle w:val="Body"/>
      </w:pPr>
      <w:r w:rsidRPr="00BD6C0E">
        <w:t xml:space="preserve">The hospital-generated Unique Key links each set of data records relating to the one episode of care. That is, the Unique Key for one episode of care will be the same across the record types reported for that episode - Episode Record, Diagnosis Record, and so on. </w:t>
      </w:r>
    </w:p>
    <w:p w14:paraId="32743569" w14:textId="77777777" w:rsidR="00831B6D" w:rsidRPr="00BD6C0E" w:rsidRDefault="00831B6D" w:rsidP="00C5226C">
      <w:pPr>
        <w:pStyle w:val="Body"/>
      </w:pPr>
      <w:r w:rsidRPr="00BD6C0E">
        <w:t xml:space="preserve">When a file is created for </w:t>
      </w:r>
      <w:r>
        <w:t>submission to VAED</w:t>
      </w:r>
      <w:r w:rsidRPr="00BD6C0E">
        <w:t>, the related data records for a particular episode of care will include the components known at the time. This could be all record components, for a completed episode; that is, the Episode Record, Diagnosis/Extra Diagnosis Record, and possibly the Sub-Acute or Palliative Record or DVA and TAC Record, if applicable. If the patient is still in hospital, however, only the admission component and Status Segments of the Episode Record and the DVA and TAC Record, if applicable, can be completed.</w:t>
      </w:r>
    </w:p>
    <w:p w14:paraId="2F31C454" w14:textId="77777777" w:rsidR="00831B6D" w:rsidRPr="00BD6C0E" w:rsidRDefault="00831B6D" w:rsidP="00C5226C">
      <w:pPr>
        <w:pStyle w:val="Body"/>
      </w:pPr>
      <w:r w:rsidRPr="00BD6C0E">
        <w:t xml:space="preserve">Each time a file is </w:t>
      </w:r>
      <w:r>
        <w:t>submit</w:t>
      </w:r>
      <w:r w:rsidRPr="00BD6C0E">
        <w:t xml:space="preserve">ted, these records will be updated until the episode itself and the data relating to it are completed. If necessary, the Diagnosis/Extra Diagnosis Record and Sub-Acute Record and Palliative may be reported in a later </w:t>
      </w:r>
      <w:r>
        <w:t>submission</w:t>
      </w:r>
      <w:r w:rsidRPr="00BD6C0E">
        <w:t xml:space="preserve"> than the completed Episode Record.</w:t>
      </w:r>
    </w:p>
    <w:p w14:paraId="2345936C" w14:textId="77777777" w:rsidR="00831B6D" w:rsidRDefault="00831B6D" w:rsidP="00C5226C">
      <w:pPr>
        <w:pStyle w:val="Body"/>
      </w:pPr>
      <w:r>
        <w:t>Submission</w:t>
      </w:r>
      <w:r w:rsidRPr="00BD6C0E">
        <w:t xml:space="preserve">s can occur more than once a day. </w:t>
      </w:r>
    </w:p>
    <w:p w14:paraId="3F3565F5" w14:textId="77777777" w:rsidR="00831B6D" w:rsidRDefault="00831B6D" w:rsidP="00831B6D">
      <w:pPr>
        <w:pStyle w:val="Heading2"/>
      </w:pPr>
      <w:bookmarkStart w:id="19" w:name="_Toc12870966"/>
      <w:bookmarkStart w:id="20" w:name="_Toc42154703"/>
      <w:bookmarkStart w:id="21" w:name="_Toc152228132"/>
      <w:r>
        <w:t>Data processing</w:t>
      </w:r>
      <w:bookmarkEnd w:id="19"/>
      <w:bookmarkEnd w:id="20"/>
      <w:bookmarkEnd w:id="21"/>
    </w:p>
    <w:p w14:paraId="7E954C08" w14:textId="1FA8E180" w:rsidR="00831B6D" w:rsidRDefault="00831B6D" w:rsidP="00C43D38">
      <w:pPr>
        <w:pStyle w:val="Body"/>
      </w:pPr>
      <w:r>
        <w:t>Processing of VAED submission files</w:t>
      </w:r>
      <w:r w:rsidR="009116F0">
        <w:t>:</w:t>
      </w:r>
    </w:p>
    <w:p w14:paraId="4092BB8D" w14:textId="77777777" w:rsidR="00831B6D" w:rsidRDefault="00831B6D" w:rsidP="0039090C">
      <w:pPr>
        <w:pStyle w:val="Bullet1"/>
      </w:pPr>
      <w:r>
        <w:t>validates data submitted by hospitals</w:t>
      </w:r>
    </w:p>
    <w:p w14:paraId="5831F8BF" w14:textId="77777777" w:rsidR="00831B6D" w:rsidRDefault="00831B6D" w:rsidP="0039090C">
      <w:pPr>
        <w:pStyle w:val="Bullet1"/>
      </w:pPr>
      <w:r>
        <w:t>calculates or derives additional VAED data items such as</w:t>
      </w:r>
    </w:p>
    <w:p w14:paraId="1020A024" w14:textId="77777777" w:rsidR="00831B6D" w:rsidRPr="002F0A81" w:rsidRDefault="00831B6D" w:rsidP="0039090C">
      <w:pPr>
        <w:pStyle w:val="Bullet2"/>
        <w:rPr>
          <w:lang w:eastAsia="en-AU"/>
        </w:rPr>
      </w:pPr>
      <w:r>
        <w:rPr>
          <w:lang w:eastAsia="en-AU"/>
        </w:rPr>
        <w:t>patient age</w:t>
      </w:r>
    </w:p>
    <w:p w14:paraId="4EAC3601" w14:textId="77777777" w:rsidR="00831B6D" w:rsidRPr="002F0A81" w:rsidRDefault="00831B6D" w:rsidP="0039090C">
      <w:pPr>
        <w:pStyle w:val="Bullet2"/>
        <w:rPr>
          <w:lang w:eastAsia="en-AU"/>
        </w:rPr>
      </w:pPr>
      <w:r w:rsidRPr="002F0A81">
        <w:rPr>
          <w:lang w:eastAsia="en-AU"/>
        </w:rPr>
        <w:t>Diagnosis R</w:t>
      </w:r>
      <w:r>
        <w:rPr>
          <w:lang w:eastAsia="en-AU"/>
        </w:rPr>
        <w:t xml:space="preserve">elated Group (DRG) </w:t>
      </w:r>
    </w:p>
    <w:p w14:paraId="3FA0B5A8" w14:textId="77777777" w:rsidR="00831B6D" w:rsidRDefault="00831B6D" w:rsidP="0039090C">
      <w:pPr>
        <w:pStyle w:val="Bullet2"/>
        <w:rPr>
          <w:lang w:eastAsia="en-AU"/>
        </w:rPr>
      </w:pPr>
      <w:r>
        <w:rPr>
          <w:lang w:eastAsia="en-AU"/>
        </w:rPr>
        <w:t>length of stay</w:t>
      </w:r>
    </w:p>
    <w:p w14:paraId="1365BA16" w14:textId="77777777" w:rsidR="00831B6D" w:rsidRDefault="00831B6D" w:rsidP="0039090C">
      <w:pPr>
        <w:pStyle w:val="Bullet1"/>
        <w:rPr>
          <w:lang w:eastAsia="en-AU"/>
        </w:rPr>
      </w:pPr>
      <w:r>
        <w:rPr>
          <w:lang w:eastAsia="en-AU"/>
        </w:rPr>
        <w:t>produces a control report for each VAED submission file</w:t>
      </w:r>
    </w:p>
    <w:p w14:paraId="40A09F7B" w14:textId="2D4BC08A" w:rsidR="00831B6D" w:rsidRPr="002F0A81" w:rsidRDefault="00831B6D" w:rsidP="0039090C">
      <w:pPr>
        <w:pStyle w:val="Bullet1"/>
        <w:rPr>
          <w:lang w:eastAsia="en-AU"/>
        </w:rPr>
      </w:pPr>
      <w:r>
        <w:rPr>
          <w:lang w:eastAsia="en-AU"/>
        </w:rPr>
        <w:t xml:space="preserve">retains data (for records accepted during validation process) in </w:t>
      </w:r>
      <w:r w:rsidR="001C5DDA">
        <w:rPr>
          <w:lang w:eastAsia="en-AU"/>
        </w:rPr>
        <w:t>the database</w:t>
      </w:r>
    </w:p>
    <w:p w14:paraId="6D130214" w14:textId="77777777" w:rsidR="00831B6D" w:rsidRPr="00E46C83" w:rsidRDefault="00831B6D" w:rsidP="00C43D38">
      <w:pPr>
        <w:pStyle w:val="Bodyafterbullets"/>
      </w:pPr>
      <w:r>
        <w:t>Once a month a year-to-date copy of</w:t>
      </w:r>
      <w:r w:rsidRPr="002F0A81">
        <w:t xml:space="preserve"> data is extracted from t</w:t>
      </w:r>
      <w:r>
        <w:t>he VAED processing</w:t>
      </w:r>
      <w:r w:rsidRPr="002F0A81">
        <w:t xml:space="preserve"> database and provided </w:t>
      </w:r>
      <w:r>
        <w:t>to the department to update the Victorian Admitted Episodes Dataset (VAED) database</w:t>
      </w:r>
      <w:r w:rsidRPr="002F0A81">
        <w:t>.</w:t>
      </w:r>
    </w:p>
    <w:p w14:paraId="0D43B5A6" w14:textId="77777777" w:rsidR="00831B6D" w:rsidRPr="00BD6C0E" w:rsidRDefault="00831B6D" w:rsidP="00831B6D">
      <w:pPr>
        <w:pStyle w:val="Heading2"/>
      </w:pPr>
      <w:r w:rsidRPr="00BD6C0E">
        <w:br w:type="page"/>
      </w:r>
      <w:bookmarkStart w:id="22" w:name="_Toc412195101"/>
      <w:bookmarkStart w:id="23" w:name="_Toc12870967"/>
      <w:bookmarkStart w:id="24" w:name="_Toc42154704"/>
      <w:bookmarkStart w:id="25" w:name="_Toc152228133"/>
      <w:r w:rsidRPr="00BD6C0E">
        <w:lastRenderedPageBreak/>
        <w:t>Header Record</w:t>
      </w:r>
      <w:bookmarkEnd w:id="11"/>
      <w:bookmarkEnd w:id="12"/>
      <w:bookmarkEnd w:id="13"/>
      <w:bookmarkEnd w:id="18"/>
      <w:bookmarkEnd w:id="22"/>
      <w:bookmarkEnd w:id="23"/>
      <w:bookmarkEnd w:id="24"/>
      <w:bookmarkEnd w:id="25"/>
    </w:p>
    <w:p w14:paraId="799C68DC" w14:textId="77777777" w:rsidR="00831B6D" w:rsidRPr="00BD6C0E" w:rsidRDefault="00831B6D" w:rsidP="00C43D38">
      <w:pPr>
        <w:pStyle w:val="Tablecaption"/>
      </w:pPr>
      <w:r w:rsidRPr="00BD6C0E">
        <w:t>Header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850"/>
        <w:gridCol w:w="1134"/>
        <w:gridCol w:w="3260"/>
      </w:tblGrid>
      <w:tr w:rsidR="00831B6D" w:rsidRPr="00BD6C0E" w14:paraId="4BF1F12E" w14:textId="77777777" w:rsidTr="00831B6D">
        <w:trPr>
          <w:trHeight w:val="284"/>
          <w:tblHeader/>
        </w:trPr>
        <w:tc>
          <w:tcPr>
            <w:tcW w:w="817" w:type="dxa"/>
            <w:shd w:val="clear" w:color="auto" w:fill="auto"/>
          </w:tcPr>
          <w:p w14:paraId="006FABAC" w14:textId="77777777" w:rsidR="00831B6D" w:rsidRPr="00BD6C0E" w:rsidRDefault="00831B6D" w:rsidP="00C43D38">
            <w:pPr>
              <w:pStyle w:val="Tablecolhead"/>
            </w:pPr>
            <w:r w:rsidRPr="00BD6C0E">
              <w:t>Note</w:t>
            </w:r>
          </w:p>
        </w:tc>
        <w:tc>
          <w:tcPr>
            <w:tcW w:w="3119" w:type="dxa"/>
            <w:shd w:val="clear" w:color="auto" w:fill="auto"/>
          </w:tcPr>
          <w:p w14:paraId="5719A0C0" w14:textId="77777777" w:rsidR="00831B6D" w:rsidRPr="00BD6C0E" w:rsidRDefault="00831B6D" w:rsidP="00C43D38">
            <w:pPr>
              <w:pStyle w:val="Tablecolhead"/>
            </w:pPr>
            <w:r w:rsidRPr="00BD6C0E">
              <w:t>Data Item</w:t>
            </w:r>
          </w:p>
        </w:tc>
        <w:tc>
          <w:tcPr>
            <w:tcW w:w="850" w:type="dxa"/>
            <w:shd w:val="clear" w:color="auto" w:fill="auto"/>
          </w:tcPr>
          <w:p w14:paraId="0D38D998" w14:textId="77777777" w:rsidR="00831B6D" w:rsidRPr="00BD6C0E" w:rsidRDefault="00831B6D" w:rsidP="00C43D38">
            <w:pPr>
              <w:pStyle w:val="Tablecolhead"/>
            </w:pPr>
            <w:r w:rsidRPr="00BD6C0E">
              <w:t>Field Size</w:t>
            </w:r>
          </w:p>
        </w:tc>
        <w:tc>
          <w:tcPr>
            <w:tcW w:w="1134" w:type="dxa"/>
            <w:shd w:val="clear" w:color="auto" w:fill="auto"/>
          </w:tcPr>
          <w:p w14:paraId="5900541D" w14:textId="77777777" w:rsidR="00831B6D" w:rsidRPr="00BD6C0E" w:rsidRDefault="00831B6D" w:rsidP="00C43D38">
            <w:pPr>
              <w:pStyle w:val="Tablecolhead"/>
            </w:pPr>
            <w:r w:rsidRPr="00BD6C0E">
              <w:t>Record Position</w:t>
            </w:r>
          </w:p>
        </w:tc>
        <w:tc>
          <w:tcPr>
            <w:tcW w:w="3260" w:type="dxa"/>
            <w:shd w:val="clear" w:color="auto" w:fill="auto"/>
          </w:tcPr>
          <w:p w14:paraId="7CA7C9B4" w14:textId="77777777" w:rsidR="00831B6D" w:rsidRPr="00BD6C0E" w:rsidRDefault="00831B6D" w:rsidP="00C43D38">
            <w:pPr>
              <w:pStyle w:val="Tablecolhead"/>
            </w:pPr>
            <w:r w:rsidRPr="00BD6C0E">
              <w:t>Layout/Code Set</w:t>
            </w:r>
          </w:p>
        </w:tc>
      </w:tr>
      <w:tr w:rsidR="00831B6D" w:rsidRPr="00BD6C0E" w14:paraId="790C7354" w14:textId="77777777" w:rsidTr="00831B6D">
        <w:trPr>
          <w:trHeight w:val="284"/>
        </w:trPr>
        <w:tc>
          <w:tcPr>
            <w:tcW w:w="817" w:type="dxa"/>
          </w:tcPr>
          <w:p w14:paraId="1BBE560B" w14:textId="77777777" w:rsidR="00831B6D" w:rsidRPr="00BD6C0E" w:rsidRDefault="00831B6D" w:rsidP="00C43D38">
            <w:pPr>
              <w:pStyle w:val="Tabletext"/>
              <w:rPr>
                <w:rFonts w:eastAsia="Times"/>
              </w:rPr>
            </w:pPr>
            <w:r w:rsidRPr="00BD6C0E">
              <w:rPr>
                <w:rFonts w:eastAsia="Times"/>
              </w:rPr>
              <w:t>M</w:t>
            </w:r>
          </w:p>
        </w:tc>
        <w:tc>
          <w:tcPr>
            <w:tcW w:w="3119" w:type="dxa"/>
          </w:tcPr>
          <w:p w14:paraId="6FF79FC9" w14:textId="77777777" w:rsidR="00831B6D" w:rsidRPr="00BD6C0E" w:rsidRDefault="00831B6D" w:rsidP="00C43D38">
            <w:pPr>
              <w:pStyle w:val="Tabletext"/>
              <w:rPr>
                <w:rFonts w:eastAsia="Times"/>
              </w:rPr>
            </w:pPr>
            <w:r w:rsidRPr="00BD6C0E">
              <w:rPr>
                <w:rFonts w:eastAsia="Times"/>
              </w:rPr>
              <w:t>Transaction Type</w:t>
            </w:r>
          </w:p>
        </w:tc>
        <w:tc>
          <w:tcPr>
            <w:tcW w:w="850" w:type="dxa"/>
          </w:tcPr>
          <w:p w14:paraId="09B9E047" w14:textId="77777777" w:rsidR="00831B6D" w:rsidRPr="00BD6C0E" w:rsidRDefault="00831B6D" w:rsidP="00C43D38">
            <w:pPr>
              <w:pStyle w:val="Tabletext"/>
              <w:rPr>
                <w:rFonts w:eastAsia="Times"/>
              </w:rPr>
            </w:pPr>
            <w:r w:rsidRPr="00BD6C0E">
              <w:rPr>
                <w:rFonts w:eastAsia="Times"/>
              </w:rPr>
              <w:t>2</w:t>
            </w:r>
          </w:p>
        </w:tc>
        <w:tc>
          <w:tcPr>
            <w:tcW w:w="1134" w:type="dxa"/>
          </w:tcPr>
          <w:p w14:paraId="3ADDB9D1" w14:textId="77777777" w:rsidR="00831B6D" w:rsidRPr="00BD6C0E" w:rsidRDefault="00831B6D" w:rsidP="00C43D38">
            <w:pPr>
              <w:pStyle w:val="Tabletext"/>
              <w:rPr>
                <w:rFonts w:eastAsia="Times"/>
              </w:rPr>
            </w:pPr>
            <w:r w:rsidRPr="00BD6C0E">
              <w:rPr>
                <w:rFonts w:eastAsia="Times"/>
              </w:rPr>
              <w:t>1</w:t>
            </w:r>
          </w:p>
        </w:tc>
        <w:tc>
          <w:tcPr>
            <w:tcW w:w="3260" w:type="dxa"/>
          </w:tcPr>
          <w:p w14:paraId="672E5F57" w14:textId="77777777" w:rsidR="00831B6D" w:rsidRPr="00BD6C0E" w:rsidRDefault="00831B6D" w:rsidP="00C43D38">
            <w:pPr>
              <w:pStyle w:val="Tabletext"/>
              <w:rPr>
                <w:rFonts w:eastAsia="Times"/>
              </w:rPr>
            </w:pPr>
            <w:r w:rsidRPr="00BD6C0E">
              <w:rPr>
                <w:rFonts w:eastAsia="Times"/>
              </w:rPr>
              <w:t>H5</w:t>
            </w:r>
          </w:p>
        </w:tc>
      </w:tr>
      <w:tr w:rsidR="00831B6D" w:rsidRPr="00BD6C0E" w14:paraId="64FEC2F5" w14:textId="77777777" w:rsidTr="00831B6D">
        <w:trPr>
          <w:trHeight w:val="284"/>
        </w:trPr>
        <w:tc>
          <w:tcPr>
            <w:tcW w:w="817" w:type="dxa"/>
          </w:tcPr>
          <w:p w14:paraId="6DB15ED7" w14:textId="77777777" w:rsidR="00831B6D" w:rsidRPr="00BD6C0E" w:rsidRDefault="00831B6D" w:rsidP="00C43D38">
            <w:pPr>
              <w:pStyle w:val="Tabletext"/>
              <w:rPr>
                <w:rFonts w:eastAsia="Times"/>
              </w:rPr>
            </w:pPr>
            <w:r w:rsidRPr="00BD6C0E">
              <w:rPr>
                <w:rFonts w:eastAsia="Times"/>
              </w:rPr>
              <w:t>M</w:t>
            </w:r>
          </w:p>
        </w:tc>
        <w:tc>
          <w:tcPr>
            <w:tcW w:w="3119" w:type="dxa"/>
          </w:tcPr>
          <w:p w14:paraId="48904BBA" w14:textId="77777777" w:rsidR="00831B6D" w:rsidRPr="00BD6C0E" w:rsidRDefault="00831B6D" w:rsidP="00C43D38">
            <w:pPr>
              <w:pStyle w:val="Tabletext"/>
              <w:rPr>
                <w:rFonts w:eastAsia="Times"/>
              </w:rPr>
            </w:pPr>
            <w:r w:rsidRPr="00BD6C0E">
              <w:rPr>
                <w:rFonts w:eastAsia="Times"/>
              </w:rPr>
              <w:t>Hospital Code</w:t>
            </w:r>
          </w:p>
        </w:tc>
        <w:tc>
          <w:tcPr>
            <w:tcW w:w="850" w:type="dxa"/>
          </w:tcPr>
          <w:p w14:paraId="62B5EE84" w14:textId="77777777" w:rsidR="00831B6D" w:rsidRPr="00BD6C0E" w:rsidRDefault="00831B6D" w:rsidP="00C43D38">
            <w:pPr>
              <w:pStyle w:val="Tabletext"/>
              <w:rPr>
                <w:rFonts w:eastAsia="Times"/>
              </w:rPr>
            </w:pPr>
            <w:r w:rsidRPr="00BD6C0E">
              <w:rPr>
                <w:rFonts w:eastAsia="Times"/>
              </w:rPr>
              <w:t>3</w:t>
            </w:r>
          </w:p>
        </w:tc>
        <w:tc>
          <w:tcPr>
            <w:tcW w:w="1134" w:type="dxa"/>
          </w:tcPr>
          <w:p w14:paraId="788C36E2" w14:textId="77777777" w:rsidR="00831B6D" w:rsidRPr="00BD6C0E" w:rsidRDefault="00831B6D" w:rsidP="00C43D38">
            <w:pPr>
              <w:pStyle w:val="Tabletext"/>
              <w:rPr>
                <w:rFonts w:eastAsia="Times"/>
              </w:rPr>
            </w:pPr>
            <w:r w:rsidRPr="00BD6C0E">
              <w:rPr>
                <w:rFonts w:eastAsia="Times"/>
              </w:rPr>
              <w:t>3</w:t>
            </w:r>
          </w:p>
        </w:tc>
        <w:tc>
          <w:tcPr>
            <w:tcW w:w="3260" w:type="dxa"/>
          </w:tcPr>
          <w:p w14:paraId="362282C0" w14:textId="77777777" w:rsidR="00831B6D" w:rsidRPr="00BD6C0E" w:rsidRDefault="00831B6D" w:rsidP="00C43D38">
            <w:pPr>
              <w:pStyle w:val="Tabletext"/>
              <w:rPr>
                <w:rFonts w:eastAsia="Times"/>
              </w:rPr>
            </w:pPr>
            <w:r w:rsidRPr="00BD6C0E">
              <w:rPr>
                <w:rFonts w:eastAsia="Times"/>
              </w:rPr>
              <w:t>NNN</w:t>
            </w:r>
          </w:p>
        </w:tc>
      </w:tr>
      <w:tr w:rsidR="00831B6D" w:rsidRPr="00BD6C0E" w14:paraId="2308FD13" w14:textId="77777777" w:rsidTr="00831B6D">
        <w:trPr>
          <w:trHeight w:val="284"/>
        </w:trPr>
        <w:tc>
          <w:tcPr>
            <w:tcW w:w="817" w:type="dxa"/>
          </w:tcPr>
          <w:p w14:paraId="1C8A2E96" w14:textId="77777777" w:rsidR="00831B6D" w:rsidRPr="00BD6C0E" w:rsidRDefault="00831B6D" w:rsidP="00C43D38">
            <w:pPr>
              <w:pStyle w:val="Tabletext"/>
              <w:rPr>
                <w:rFonts w:eastAsia="Times"/>
              </w:rPr>
            </w:pPr>
            <w:r w:rsidRPr="00BD6C0E">
              <w:rPr>
                <w:rFonts w:eastAsia="Times"/>
              </w:rPr>
              <w:t>M</w:t>
            </w:r>
          </w:p>
        </w:tc>
        <w:tc>
          <w:tcPr>
            <w:tcW w:w="3119" w:type="dxa"/>
          </w:tcPr>
          <w:p w14:paraId="7C29F473" w14:textId="77777777" w:rsidR="00831B6D" w:rsidRPr="00BD6C0E" w:rsidRDefault="00831B6D" w:rsidP="00C43D38">
            <w:pPr>
              <w:pStyle w:val="Tabletext"/>
              <w:rPr>
                <w:rFonts w:eastAsia="Times"/>
              </w:rPr>
            </w:pPr>
            <w:r w:rsidRPr="00BD6C0E">
              <w:rPr>
                <w:rFonts w:eastAsia="Times"/>
              </w:rPr>
              <w:t>Start Date</w:t>
            </w:r>
          </w:p>
        </w:tc>
        <w:tc>
          <w:tcPr>
            <w:tcW w:w="850" w:type="dxa"/>
          </w:tcPr>
          <w:p w14:paraId="7093D650" w14:textId="77777777" w:rsidR="00831B6D" w:rsidRPr="00BD6C0E" w:rsidRDefault="00831B6D" w:rsidP="00C43D38">
            <w:pPr>
              <w:pStyle w:val="Tabletext"/>
              <w:rPr>
                <w:rFonts w:eastAsia="Times"/>
              </w:rPr>
            </w:pPr>
            <w:r w:rsidRPr="00BD6C0E">
              <w:rPr>
                <w:rFonts w:eastAsia="Times"/>
              </w:rPr>
              <w:t>8</w:t>
            </w:r>
          </w:p>
        </w:tc>
        <w:tc>
          <w:tcPr>
            <w:tcW w:w="1134" w:type="dxa"/>
          </w:tcPr>
          <w:p w14:paraId="7291A2B0" w14:textId="77777777" w:rsidR="00831B6D" w:rsidRPr="00BD6C0E" w:rsidRDefault="00831B6D" w:rsidP="00C43D38">
            <w:pPr>
              <w:pStyle w:val="Tabletext"/>
              <w:rPr>
                <w:rFonts w:eastAsia="Times"/>
              </w:rPr>
            </w:pPr>
            <w:r w:rsidRPr="00BD6C0E">
              <w:rPr>
                <w:rFonts w:eastAsia="Times"/>
              </w:rPr>
              <w:t>6</w:t>
            </w:r>
          </w:p>
        </w:tc>
        <w:tc>
          <w:tcPr>
            <w:tcW w:w="3260" w:type="dxa"/>
          </w:tcPr>
          <w:p w14:paraId="581B1BDE"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774E994" w14:textId="77777777" w:rsidTr="00831B6D">
        <w:trPr>
          <w:trHeight w:val="284"/>
        </w:trPr>
        <w:tc>
          <w:tcPr>
            <w:tcW w:w="817" w:type="dxa"/>
          </w:tcPr>
          <w:p w14:paraId="2AE18B2F" w14:textId="77777777" w:rsidR="00831B6D" w:rsidRPr="00BD6C0E" w:rsidRDefault="00831B6D" w:rsidP="00C43D38">
            <w:pPr>
              <w:pStyle w:val="Tabletext"/>
              <w:rPr>
                <w:rFonts w:eastAsia="Times"/>
              </w:rPr>
            </w:pPr>
            <w:r w:rsidRPr="00BD6C0E">
              <w:rPr>
                <w:rFonts w:eastAsia="Times"/>
              </w:rPr>
              <w:t>M</w:t>
            </w:r>
          </w:p>
        </w:tc>
        <w:tc>
          <w:tcPr>
            <w:tcW w:w="3119" w:type="dxa"/>
          </w:tcPr>
          <w:p w14:paraId="29A55647" w14:textId="77777777" w:rsidR="00831B6D" w:rsidRPr="00BD6C0E" w:rsidRDefault="00831B6D" w:rsidP="00C43D38">
            <w:pPr>
              <w:pStyle w:val="Tabletext"/>
              <w:rPr>
                <w:rFonts w:eastAsia="Times"/>
              </w:rPr>
            </w:pPr>
            <w:r w:rsidRPr="00BD6C0E">
              <w:rPr>
                <w:rFonts w:eastAsia="Times"/>
              </w:rPr>
              <w:t>End Date</w:t>
            </w:r>
          </w:p>
        </w:tc>
        <w:tc>
          <w:tcPr>
            <w:tcW w:w="850" w:type="dxa"/>
          </w:tcPr>
          <w:p w14:paraId="46EBB138" w14:textId="77777777" w:rsidR="00831B6D" w:rsidRPr="00BD6C0E" w:rsidRDefault="00831B6D" w:rsidP="00C43D38">
            <w:pPr>
              <w:pStyle w:val="Tabletext"/>
              <w:rPr>
                <w:rFonts w:eastAsia="Times"/>
              </w:rPr>
            </w:pPr>
            <w:r w:rsidRPr="00BD6C0E">
              <w:rPr>
                <w:rFonts w:eastAsia="Times"/>
              </w:rPr>
              <w:t>8</w:t>
            </w:r>
          </w:p>
        </w:tc>
        <w:tc>
          <w:tcPr>
            <w:tcW w:w="1134" w:type="dxa"/>
          </w:tcPr>
          <w:p w14:paraId="5AFA7980" w14:textId="77777777" w:rsidR="00831B6D" w:rsidRPr="00BD6C0E" w:rsidRDefault="00831B6D" w:rsidP="00C43D38">
            <w:pPr>
              <w:pStyle w:val="Tabletext"/>
              <w:rPr>
                <w:rFonts w:eastAsia="Times"/>
              </w:rPr>
            </w:pPr>
            <w:r w:rsidRPr="00BD6C0E">
              <w:rPr>
                <w:rFonts w:eastAsia="Times"/>
              </w:rPr>
              <w:t>14</w:t>
            </w:r>
          </w:p>
        </w:tc>
        <w:tc>
          <w:tcPr>
            <w:tcW w:w="3260" w:type="dxa"/>
          </w:tcPr>
          <w:p w14:paraId="5613FA44"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064BF0A1" w14:textId="77777777" w:rsidTr="00831B6D">
        <w:trPr>
          <w:trHeight w:val="284"/>
        </w:trPr>
        <w:tc>
          <w:tcPr>
            <w:tcW w:w="817" w:type="dxa"/>
          </w:tcPr>
          <w:p w14:paraId="3B31BBAA" w14:textId="77777777" w:rsidR="00831B6D" w:rsidRPr="00BD6C0E" w:rsidRDefault="00831B6D" w:rsidP="00C43D38">
            <w:pPr>
              <w:pStyle w:val="Tabletext"/>
              <w:rPr>
                <w:rFonts w:eastAsia="Times"/>
              </w:rPr>
            </w:pPr>
            <w:r>
              <w:rPr>
                <w:rFonts w:eastAsia="Times"/>
              </w:rPr>
              <w:t>O</w:t>
            </w:r>
          </w:p>
        </w:tc>
        <w:tc>
          <w:tcPr>
            <w:tcW w:w="3119" w:type="dxa"/>
          </w:tcPr>
          <w:p w14:paraId="7DF94DFC" w14:textId="77777777" w:rsidR="00831B6D" w:rsidRPr="00BD6C0E" w:rsidRDefault="00831B6D" w:rsidP="00C43D38">
            <w:pPr>
              <w:pStyle w:val="Tabletext"/>
              <w:rPr>
                <w:rFonts w:eastAsia="Times"/>
              </w:rPr>
            </w:pPr>
            <w:r w:rsidRPr="00BD6C0E">
              <w:rPr>
                <w:rFonts w:eastAsia="Times"/>
              </w:rPr>
              <w:t>Reporting Option</w:t>
            </w:r>
          </w:p>
        </w:tc>
        <w:tc>
          <w:tcPr>
            <w:tcW w:w="850" w:type="dxa"/>
          </w:tcPr>
          <w:p w14:paraId="6031A598" w14:textId="77777777" w:rsidR="00831B6D" w:rsidRPr="00BD6C0E" w:rsidRDefault="00831B6D" w:rsidP="00C43D38">
            <w:pPr>
              <w:pStyle w:val="Tabletext"/>
              <w:rPr>
                <w:rFonts w:eastAsia="Times"/>
              </w:rPr>
            </w:pPr>
            <w:r w:rsidRPr="00BD6C0E">
              <w:rPr>
                <w:rFonts w:eastAsia="Times"/>
              </w:rPr>
              <w:t>1</w:t>
            </w:r>
          </w:p>
        </w:tc>
        <w:tc>
          <w:tcPr>
            <w:tcW w:w="1134" w:type="dxa"/>
          </w:tcPr>
          <w:p w14:paraId="6BAAAB88" w14:textId="77777777" w:rsidR="00831B6D" w:rsidRPr="00BD6C0E" w:rsidRDefault="00831B6D" w:rsidP="00C43D38">
            <w:pPr>
              <w:pStyle w:val="Tabletext"/>
              <w:rPr>
                <w:rFonts w:eastAsia="Times"/>
              </w:rPr>
            </w:pPr>
            <w:r w:rsidRPr="00BD6C0E">
              <w:rPr>
                <w:rFonts w:eastAsia="Times"/>
              </w:rPr>
              <w:t>22</w:t>
            </w:r>
          </w:p>
        </w:tc>
        <w:tc>
          <w:tcPr>
            <w:tcW w:w="3260" w:type="dxa"/>
          </w:tcPr>
          <w:p w14:paraId="0D836F27" w14:textId="77777777" w:rsidR="00831B6D" w:rsidRPr="00BD6C0E" w:rsidRDefault="00831B6D" w:rsidP="00C43D38">
            <w:pPr>
              <w:pStyle w:val="Tabletext"/>
              <w:rPr>
                <w:rFonts w:eastAsia="Times"/>
              </w:rPr>
            </w:pPr>
            <w:r>
              <w:rPr>
                <w:rFonts w:eastAsia="Times"/>
              </w:rPr>
              <w:t xml:space="preserve">Space, </w:t>
            </w:r>
            <w:r w:rsidRPr="00BD6C0E">
              <w:rPr>
                <w:rFonts w:eastAsia="Times"/>
              </w:rPr>
              <w:t xml:space="preserve">2 </w:t>
            </w:r>
          </w:p>
        </w:tc>
      </w:tr>
      <w:tr w:rsidR="00831B6D" w:rsidRPr="00BD6C0E" w14:paraId="7CC173B9" w14:textId="77777777" w:rsidTr="00831B6D">
        <w:trPr>
          <w:trHeight w:val="284"/>
        </w:trPr>
        <w:tc>
          <w:tcPr>
            <w:tcW w:w="817" w:type="dxa"/>
          </w:tcPr>
          <w:p w14:paraId="2A5B1294" w14:textId="77777777" w:rsidR="00831B6D" w:rsidRPr="00BD6C0E" w:rsidRDefault="00831B6D" w:rsidP="00C43D38">
            <w:pPr>
              <w:pStyle w:val="Tabletext"/>
              <w:rPr>
                <w:rFonts w:eastAsia="Times"/>
              </w:rPr>
            </w:pPr>
            <w:r>
              <w:rPr>
                <w:rFonts w:eastAsia="Times"/>
              </w:rPr>
              <w:t>O</w:t>
            </w:r>
          </w:p>
        </w:tc>
        <w:tc>
          <w:tcPr>
            <w:tcW w:w="3119" w:type="dxa"/>
          </w:tcPr>
          <w:p w14:paraId="02E47330" w14:textId="77777777" w:rsidR="00831B6D" w:rsidRPr="00BD6C0E" w:rsidRDefault="00831B6D" w:rsidP="00C43D38">
            <w:pPr>
              <w:pStyle w:val="Tabletext"/>
              <w:rPr>
                <w:rFonts w:eastAsia="Times"/>
              </w:rPr>
            </w:pPr>
            <w:r w:rsidRPr="00BD6C0E">
              <w:rPr>
                <w:rFonts w:eastAsia="Times"/>
              </w:rPr>
              <w:t>Reporting Type Control</w:t>
            </w:r>
          </w:p>
        </w:tc>
        <w:tc>
          <w:tcPr>
            <w:tcW w:w="850" w:type="dxa"/>
          </w:tcPr>
          <w:p w14:paraId="1123AD7D" w14:textId="77777777" w:rsidR="00831B6D" w:rsidRPr="00BD6C0E" w:rsidRDefault="00831B6D" w:rsidP="00C43D38">
            <w:pPr>
              <w:pStyle w:val="Tabletext"/>
              <w:rPr>
                <w:rFonts w:eastAsia="Times"/>
              </w:rPr>
            </w:pPr>
            <w:r w:rsidRPr="00BD6C0E">
              <w:rPr>
                <w:rFonts w:eastAsia="Times"/>
              </w:rPr>
              <w:t>1</w:t>
            </w:r>
          </w:p>
        </w:tc>
        <w:tc>
          <w:tcPr>
            <w:tcW w:w="1134" w:type="dxa"/>
          </w:tcPr>
          <w:p w14:paraId="20C35EF8" w14:textId="77777777" w:rsidR="00831B6D" w:rsidRPr="00BD6C0E" w:rsidRDefault="00831B6D" w:rsidP="00C43D38">
            <w:pPr>
              <w:pStyle w:val="Tabletext"/>
              <w:rPr>
                <w:rFonts w:eastAsia="Times"/>
              </w:rPr>
            </w:pPr>
            <w:r w:rsidRPr="00BD6C0E">
              <w:rPr>
                <w:rFonts w:eastAsia="Times"/>
              </w:rPr>
              <w:t>23</w:t>
            </w:r>
          </w:p>
        </w:tc>
        <w:tc>
          <w:tcPr>
            <w:tcW w:w="3260" w:type="dxa"/>
          </w:tcPr>
          <w:p w14:paraId="021F1050" w14:textId="77777777" w:rsidR="00831B6D" w:rsidRPr="00BD6C0E" w:rsidRDefault="00831B6D" w:rsidP="00C43D38">
            <w:pPr>
              <w:pStyle w:val="Tabletext"/>
              <w:rPr>
                <w:rFonts w:eastAsia="Times"/>
              </w:rPr>
            </w:pPr>
            <w:r>
              <w:rPr>
                <w:rFonts w:eastAsia="Times"/>
              </w:rPr>
              <w:t xml:space="preserve">Space, E </w:t>
            </w:r>
          </w:p>
        </w:tc>
      </w:tr>
      <w:tr w:rsidR="00831B6D" w:rsidRPr="00BD6C0E" w14:paraId="0EE0A1BF" w14:textId="77777777" w:rsidTr="00831B6D">
        <w:trPr>
          <w:trHeight w:val="284"/>
        </w:trPr>
        <w:tc>
          <w:tcPr>
            <w:tcW w:w="817" w:type="dxa"/>
          </w:tcPr>
          <w:p w14:paraId="248175EC" w14:textId="77777777" w:rsidR="00831B6D" w:rsidRPr="00BD6C0E" w:rsidRDefault="00831B6D" w:rsidP="00C43D38">
            <w:pPr>
              <w:pStyle w:val="Tabletext"/>
              <w:rPr>
                <w:rFonts w:eastAsia="Times"/>
              </w:rPr>
            </w:pPr>
            <w:r>
              <w:rPr>
                <w:rFonts w:eastAsia="Times"/>
              </w:rPr>
              <w:t>O</w:t>
            </w:r>
          </w:p>
        </w:tc>
        <w:tc>
          <w:tcPr>
            <w:tcW w:w="3119" w:type="dxa"/>
          </w:tcPr>
          <w:p w14:paraId="1595B6EE" w14:textId="77777777" w:rsidR="00831B6D" w:rsidRPr="00BD6C0E" w:rsidRDefault="00831B6D" w:rsidP="00C43D38">
            <w:pPr>
              <w:pStyle w:val="Tabletext"/>
              <w:rPr>
                <w:rFonts w:eastAsia="Times"/>
              </w:rPr>
            </w:pPr>
            <w:r w:rsidRPr="00BD6C0E">
              <w:rPr>
                <w:rFonts w:eastAsia="Times"/>
              </w:rPr>
              <w:t>Reporting Type Request</w:t>
            </w:r>
          </w:p>
        </w:tc>
        <w:tc>
          <w:tcPr>
            <w:tcW w:w="850" w:type="dxa"/>
          </w:tcPr>
          <w:p w14:paraId="2B9773EC" w14:textId="77777777" w:rsidR="00831B6D" w:rsidRPr="00BD6C0E" w:rsidRDefault="00831B6D" w:rsidP="00C43D38">
            <w:pPr>
              <w:pStyle w:val="Tabletext"/>
              <w:rPr>
                <w:rFonts w:eastAsia="Times"/>
              </w:rPr>
            </w:pPr>
            <w:r w:rsidRPr="00BD6C0E">
              <w:rPr>
                <w:rFonts w:eastAsia="Times"/>
              </w:rPr>
              <w:t>1</w:t>
            </w:r>
          </w:p>
        </w:tc>
        <w:tc>
          <w:tcPr>
            <w:tcW w:w="1134" w:type="dxa"/>
          </w:tcPr>
          <w:p w14:paraId="6C46E5B2" w14:textId="77777777" w:rsidR="00831B6D" w:rsidRPr="00BD6C0E" w:rsidRDefault="00831B6D" w:rsidP="00C43D38">
            <w:pPr>
              <w:pStyle w:val="Tabletext"/>
              <w:rPr>
                <w:rFonts w:eastAsia="Times"/>
              </w:rPr>
            </w:pPr>
            <w:r w:rsidRPr="00BD6C0E">
              <w:rPr>
                <w:rFonts w:eastAsia="Times"/>
              </w:rPr>
              <w:t>24</w:t>
            </w:r>
          </w:p>
        </w:tc>
        <w:tc>
          <w:tcPr>
            <w:tcW w:w="3260" w:type="dxa"/>
          </w:tcPr>
          <w:p w14:paraId="76E6CA02" w14:textId="77777777" w:rsidR="00831B6D" w:rsidRPr="00BD6C0E" w:rsidRDefault="00831B6D" w:rsidP="00C43D38">
            <w:pPr>
              <w:pStyle w:val="Tabletext"/>
              <w:rPr>
                <w:rFonts w:eastAsia="Times"/>
              </w:rPr>
            </w:pPr>
            <w:r>
              <w:rPr>
                <w:rFonts w:eastAsia="Times"/>
              </w:rPr>
              <w:t>Space, E</w:t>
            </w:r>
          </w:p>
        </w:tc>
      </w:tr>
      <w:tr w:rsidR="00831B6D" w:rsidRPr="00BD6C0E" w14:paraId="61ADA535" w14:textId="77777777" w:rsidTr="00831B6D">
        <w:trPr>
          <w:trHeight w:val="284"/>
        </w:trPr>
        <w:tc>
          <w:tcPr>
            <w:tcW w:w="817" w:type="dxa"/>
          </w:tcPr>
          <w:p w14:paraId="5AA9C8F8" w14:textId="77777777" w:rsidR="00831B6D" w:rsidRPr="00BD6C0E" w:rsidRDefault="00831B6D" w:rsidP="00C43D38">
            <w:pPr>
              <w:pStyle w:val="Tabletext"/>
              <w:rPr>
                <w:rFonts w:eastAsia="Times"/>
              </w:rPr>
            </w:pPr>
            <w:r>
              <w:rPr>
                <w:rFonts w:eastAsia="Times"/>
              </w:rPr>
              <w:t>O</w:t>
            </w:r>
          </w:p>
        </w:tc>
        <w:tc>
          <w:tcPr>
            <w:tcW w:w="3119" w:type="dxa"/>
          </w:tcPr>
          <w:p w14:paraId="3E8FAEDB" w14:textId="79638BFE" w:rsidR="00831B6D" w:rsidRPr="00BD6C0E" w:rsidRDefault="00831B6D" w:rsidP="00C43D38">
            <w:pPr>
              <w:pStyle w:val="Tabletext"/>
              <w:rPr>
                <w:rFonts w:eastAsia="Times"/>
              </w:rPr>
            </w:pPr>
            <w:r>
              <w:rPr>
                <w:rFonts w:eastAsia="Times"/>
              </w:rPr>
              <w:t>1</w:t>
            </w:r>
            <w:r w:rsidRPr="00E46C83">
              <w:rPr>
                <w:rFonts w:eastAsia="Times"/>
                <w:vertAlign w:val="superscript"/>
              </w:rPr>
              <w:t>st</w:t>
            </w:r>
            <w:r>
              <w:rPr>
                <w:rFonts w:eastAsia="Times"/>
              </w:rPr>
              <w:t xml:space="preserve"> </w:t>
            </w:r>
            <w:r w:rsidR="001C5DDA">
              <w:rPr>
                <w:rFonts w:eastAsia="Times"/>
              </w:rPr>
              <w:t>request Report</w:t>
            </w:r>
            <w:r w:rsidRPr="00BD6C0E">
              <w:rPr>
                <w:rFonts w:eastAsia="Times"/>
              </w:rPr>
              <w:t xml:space="preserve"> Code</w:t>
            </w:r>
          </w:p>
        </w:tc>
        <w:tc>
          <w:tcPr>
            <w:tcW w:w="850" w:type="dxa"/>
          </w:tcPr>
          <w:p w14:paraId="2933DC74" w14:textId="77777777" w:rsidR="00831B6D" w:rsidRPr="00BD6C0E" w:rsidRDefault="00831B6D" w:rsidP="00C43D38">
            <w:pPr>
              <w:pStyle w:val="Tabletext"/>
              <w:rPr>
                <w:rFonts w:eastAsia="Times"/>
              </w:rPr>
            </w:pPr>
            <w:r w:rsidRPr="00BD6C0E">
              <w:rPr>
                <w:rFonts w:eastAsia="Times"/>
              </w:rPr>
              <w:t>2</w:t>
            </w:r>
          </w:p>
        </w:tc>
        <w:tc>
          <w:tcPr>
            <w:tcW w:w="1134" w:type="dxa"/>
          </w:tcPr>
          <w:p w14:paraId="459D2043" w14:textId="77777777" w:rsidR="00831B6D" w:rsidRPr="00BD6C0E" w:rsidRDefault="00831B6D" w:rsidP="00C43D38">
            <w:pPr>
              <w:pStyle w:val="Tabletext"/>
              <w:rPr>
                <w:rFonts w:eastAsia="Times"/>
              </w:rPr>
            </w:pPr>
            <w:r w:rsidRPr="00BD6C0E">
              <w:rPr>
                <w:rFonts w:eastAsia="Times"/>
              </w:rPr>
              <w:t>25</w:t>
            </w:r>
          </w:p>
        </w:tc>
        <w:tc>
          <w:tcPr>
            <w:tcW w:w="3260" w:type="dxa"/>
          </w:tcPr>
          <w:p w14:paraId="37EB872D" w14:textId="77777777" w:rsidR="00831B6D" w:rsidRPr="00BD6C0E" w:rsidRDefault="00831B6D" w:rsidP="00C43D38">
            <w:pPr>
              <w:pStyle w:val="Tabletext"/>
              <w:rPr>
                <w:rFonts w:eastAsia="Times"/>
              </w:rPr>
            </w:pPr>
          </w:p>
        </w:tc>
      </w:tr>
      <w:tr w:rsidR="00831B6D" w:rsidRPr="00BD6C0E" w14:paraId="4D84FBEB" w14:textId="77777777" w:rsidTr="00831B6D">
        <w:trPr>
          <w:trHeight w:val="284"/>
        </w:trPr>
        <w:tc>
          <w:tcPr>
            <w:tcW w:w="817" w:type="dxa"/>
          </w:tcPr>
          <w:p w14:paraId="5DA7D69E" w14:textId="77777777" w:rsidR="00831B6D" w:rsidRPr="00BD6C0E" w:rsidRDefault="00831B6D" w:rsidP="00C43D38">
            <w:pPr>
              <w:pStyle w:val="Tabletext"/>
              <w:rPr>
                <w:rFonts w:eastAsia="Times"/>
              </w:rPr>
            </w:pPr>
            <w:r>
              <w:rPr>
                <w:rFonts w:eastAsia="Times"/>
              </w:rPr>
              <w:t>O</w:t>
            </w:r>
          </w:p>
        </w:tc>
        <w:tc>
          <w:tcPr>
            <w:tcW w:w="3119" w:type="dxa"/>
          </w:tcPr>
          <w:p w14:paraId="0AE1489D"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7FAB6102" w14:textId="77777777" w:rsidR="00831B6D" w:rsidRPr="00BD6C0E" w:rsidRDefault="00831B6D" w:rsidP="00C43D38">
            <w:pPr>
              <w:pStyle w:val="Tabletext"/>
              <w:rPr>
                <w:rFonts w:eastAsia="Times"/>
              </w:rPr>
            </w:pPr>
            <w:r w:rsidRPr="00BD6C0E">
              <w:rPr>
                <w:rFonts w:eastAsia="Times"/>
              </w:rPr>
              <w:t>12</w:t>
            </w:r>
          </w:p>
        </w:tc>
        <w:tc>
          <w:tcPr>
            <w:tcW w:w="1134" w:type="dxa"/>
          </w:tcPr>
          <w:p w14:paraId="6CB58FD9" w14:textId="77777777" w:rsidR="00831B6D" w:rsidRPr="00BD6C0E" w:rsidRDefault="00831B6D" w:rsidP="00C43D38">
            <w:pPr>
              <w:pStyle w:val="Tabletext"/>
              <w:rPr>
                <w:rFonts w:eastAsia="Times"/>
              </w:rPr>
            </w:pPr>
            <w:r w:rsidRPr="00BD6C0E">
              <w:rPr>
                <w:rFonts w:eastAsia="Times"/>
              </w:rPr>
              <w:t>27</w:t>
            </w:r>
          </w:p>
        </w:tc>
        <w:tc>
          <w:tcPr>
            <w:tcW w:w="3260" w:type="dxa"/>
          </w:tcPr>
          <w:p w14:paraId="0C5C5712" w14:textId="77777777" w:rsidR="00831B6D" w:rsidRPr="00BD6C0E" w:rsidRDefault="00831B6D" w:rsidP="00C43D38">
            <w:pPr>
              <w:pStyle w:val="Tabletext"/>
              <w:rPr>
                <w:rFonts w:eastAsia="Times"/>
              </w:rPr>
            </w:pPr>
          </w:p>
        </w:tc>
      </w:tr>
      <w:tr w:rsidR="00831B6D" w:rsidRPr="00BD6C0E" w14:paraId="00EBBD76" w14:textId="77777777" w:rsidTr="00831B6D">
        <w:trPr>
          <w:trHeight w:val="284"/>
        </w:trPr>
        <w:tc>
          <w:tcPr>
            <w:tcW w:w="817" w:type="dxa"/>
          </w:tcPr>
          <w:p w14:paraId="01C150EC" w14:textId="77777777" w:rsidR="00831B6D" w:rsidRPr="00BD6C0E" w:rsidRDefault="00831B6D" w:rsidP="00C43D38">
            <w:pPr>
              <w:pStyle w:val="Tabletext"/>
              <w:rPr>
                <w:rFonts w:eastAsia="Times"/>
              </w:rPr>
            </w:pPr>
            <w:r>
              <w:rPr>
                <w:rFonts w:eastAsia="Times"/>
              </w:rPr>
              <w:t>O</w:t>
            </w:r>
          </w:p>
        </w:tc>
        <w:tc>
          <w:tcPr>
            <w:tcW w:w="3119" w:type="dxa"/>
          </w:tcPr>
          <w:p w14:paraId="704A2C72" w14:textId="77777777" w:rsidR="00831B6D" w:rsidRPr="00BD6C0E" w:rsidRDefault="00831B6D" w:rsidP="00C43D38">
            <w:pPr>
              <w:pStyle w:val="Tabletext"/>
              <w:rPr>
                <w:rFonts w:eastAsia="Times"/>
              </w:rPr>
            </w:pPr>
            <w:r w:rsidRPr="00BD6C0E">
              <w:rPr>
                <w:rFonts w:eastAsia="Times"/>
              </w:rPr>
              <w:t xml:space="preserve"> </w:t>
            </w:r>
            <w:r>
              <w:rPr>
                <w:rFonts w:eastAsia="Times"/>
              </w:rPr>
              <w:t>2</w:t>
            </w:r>
            <w:r w:rsidRPr="00E46C83">
              <w:rPr>
                <w:rFonts w:eastAsia="Times"/>
                <w:vertAlign w:val="superscript"/>
              </w:rPr>
              <w:t>nd</w:t>
            </w:r>
            <w:r>
              <w:rPr>
                <w:rFonts w:eastAsia="Times"/>
              </w:rPr>
              <w:t xml:space="preserve"> request </w:t>
            </w:r>
            <w:r w:rsidRPr="00BD6C0E">
              <w:rPr>
                <w:rFonts w:eastAsia="Times"/>
              </w:rPr>
              <w:t>Report Code</w:t>
            </w:r>
          </w:p>
        </w:tc>
        <w:tc>
          <w:tcPr>
            <w:tcW w:w="850" w:type="dxa"/>
          </w:tcPr>
          <w:p w14:paraId="689812E4" w14:textId="77777777" w:rsidR="00831B6D" w:rsidRPr="00BD6C0E" w:rsidRDefault="00831B6D" w:rsidP="00C43D38">
            <w:pPr>
              <w:pStyle w:val="Tabletext"/>
              <w:rPr>
                <w:rFonts w:eastAsia="Times"/>
              </w:rPr>
            </w:pPr>
            <w:r w:rsidRPr="00BD6C0E">
              <w:rPr>
                <w:rFonts w:eastAsia="Times"/>
              </w:rPr>
              <w:t>2</w:t>
            </w:r>
          </w:p>
        </w:tc>
        <w:tc>
          <w:tcPr>
            <w:tcW w:w="1134" w:type="dxa"/>
          </w:tcPr>
          <w:p w14:paraId="2D19A0F3" w14:textId="77777777" w:rsidR="00831B6D" w:rsidRPr="00BD6C0E" w:rsidRDefault="00831B6D" w:rsidP="00C43D38">
            <w:pPr>
              <w:pStyle w:val="Tabletext"/>
              <w:rPr>
                <w:rFonts w:eastAsia="Times"/>
              </w:rPr>
            </w:pPr>
            <w:r w:rsidRPr="00BD6C0E">
              <w:rPr>
                <w:rFonts w:eastAsia="Times"/>
              </w:rPr>
              <w:t>39</w:t>
            </w:r>
          </w:p>
        </w:tc>
        <w:tc>
          <w:tcPr>
            <w:tcW w:w="3260" w:type="dxa"/>
          </w:tcPr>
          <w:p w14:paraId="4B40683D" w14:textId="77777777" w:rsidR="00831B6D" w:rsidRPr="00BD6C0E" w:rsidRDefault="00831B6D" w:rsidP="00C43D38">
            <w:pPr>
              <w:pStyle w:val="Tabletext"/>
              <w:rPr>
                <w:rFonts w:eastAsia="Times"/>
              </w:rPr>
            </w:pPr>
          </w:p>
        </w:tc>
      </w:tr>
      <w:tr w:rsidR="00831B6D" w:rsidRPr="00BD6C0E" w14:paraId="61B05C11" w14:textId="77777777" w:rsidTr="00831B6D">
        <w:trPr>
          <w:trHeight w:val="284"/>
        </w:trPr>
        <w:tc>
          <w:tcPr>
            <w:tcW w:w="817" w:type="dxa"/>
          </w:tcPr>
          <w:p w14:paraId="6ED00E6A" w14:textId="77777777" w:rsidR="00831B6D" w:rsidRPr="00BD6C0E" w:rsidRDefault="00831B6D" w:rsidP="00C43D38">
            <w:pPr>
              <w:pStyle w:val="Tabletext"/>
              <w:rPr>
                <w:rFonts w:eastAsia="Times"/>
              </w:rPr>
            </w:pPr>
            <w:r>
              <w:rPr>
                <w:rFonts w:eastAsia="Times"/>
              </w:rPr>
              <w:t>O</w:t>
            </w:r>
          </w:p>
        </w:tc>
        <w:tc>
          <w:tcPr>
            <w:tcW w:w="3119" w:type="dxa"/>
          </w:tcPr>
          <w:p w14:paraId="3EC5DB5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77C6E19" w14:textId="77777777" w:rsidR="00831B6D" w:rsidRPr="00BD6C0E" w:rsidRDefault="00831B6D" w:rsidP="00C43D38">
            <w:pPr>
              <w:pStyle w:val="Tabletext"/>
              <w:rPr>
                <w:rFonts w:eastAsia="Times"/>
              </w:rPr>
            </w:pPr>
            <w:r w:rsidRPr="00BD6C0E">
              <w:rPr>
                <w:rFonts w:eastAsia="Times"/>
              </w:rPr>
              <w:t>12</w:t>
            </w:r>
          </w:p>
        </w:tc>
        <w:tc>
          <w:tcPr>
            <w:tcW w:w="1134" w:type="dxa"/>
          </w:tcPr>
          <w:p w14:paraId="0B989897" w14:textId="77777777" w:rsidR="00831B6D" w:rsidRPr="00BD6C0E" w:rsidRDefault="00831B6D" w:rsidP="00C43D38">
            <w:pPr>
              <w:pStyle w:val="Tabletext"/>
              <w:rPr>
                <w:rFonts w:eastAsia="Times"/>
              </w:rPr>
            </w:pPr>
            <w:r w:rsidRPr="00BD6C0E">
              <w:rPr>
                <w:rFonts w:eastAsia="Times"/>
              </w:rPr>
              <w:t>41</w:t>
            </w:r>
          </w:p>
        </w:tc>
        <w:tc>
          <w:tcPr>
            <w:tcW w:w="3260" w:type="dxa"/>
          </w:tcPr>
          <w:p w14:paraId="782294B8" w14:textId="77777777" w:rsidR="00831B6D" w:rsidRPr="00BD6C0E" w:rsidRDefault="00831B6D" w:rsidP="00C43D38">
            <w:pPr>
              <w:pStyle w:val="Tabletext"/>
              <w:rPr>
                <w:rFonts w:eastAsia="Times"/>
              </w:rPr>
            </w:pPr>
          </w:p>
        </w:tc>
      </w:tr>
      <w:tr w:rsidR="00831B6D" w:rsidRPr="00BD6C0E" w14:paraId="0D3C1895" w14:textId="77777777" w:rsidTr="00831B6D">
        <w:trPr>
          <w:trHeight w:val="284"/>
        </w:trPr>
        <w:tc>
          <w:tcPr>
            <w:tcW w:w="817" w:type="dxa"/>
          </w:tcPr>
          <w:p w14:paraId="45C8D084" w14:textId="77777777" w:rsidR="00831B6D" w:rsidRPr="00BD6C0E" w:rsidRDefault="00831B6D" w:rsidP="00C43D38">
            <w:pPr>
              <w:pStyle w:val="Tabletext"/>
              <w:rPr>
                <w:rFonts w:eastAsia="Times"/>
              </w:rPr>
            </w:pPr>
            <w:r>
              <w:rPr>
                <w:rFonts w:eastAsia="Times"/>
              </w:rPr>
              <w:t>O</w:t>
            </w:r>
          </w:p>
        </w:tc>
        <w:tc>
          <w:tcPr>
            <w:tcW w:w="3119" w:type="dxa"/>
          </w:tcPr>
          <w:p w14:paraId="43F437B6" w14:textId="77777777" w:rsidR="00831B6D" w:rsidRPr="00BD6C0E" w:rsidRDefault="00831B6D" w:rsidP="00C43D38">
            <w:pPr>
              <w:pStyle w:val="Tabletext"/>
              <w:rPr>
                <w:rFonts w:eastAsia="Times"/>
              </w:rPr>
            </w:pPr>
            <w:r>
              <w:rPr>
                <w:rFonts w:eastAsia="Times"/>
              </w:rPr>
              <w:t>3</w:t>
            </w:r>
            <w:r w:rsidRPr="00E46C83">
              <w:rPr>
                <w:rFonts w:eastAsia="Times"/>
                <w:vertAlign w:val="superscript"/>
              </w:rPr>
              <w:t>rd</w:t>
            </w:r>
            <w:r>
              <w:rPr>
                <w:rFonts w:eastAsia="Times"/>
              </w:rPr>
              <w:t xml:space="preserve"> request </w:t>
            </w:r>
            <w:r w:rsidRPr="00BD6C0E">
              <w:rPr>
                <w:rFonts w:eastAsia="Times"/>
              </w:rPr>
              <w:t>Report Code</w:t>
            </w:r>
          </w:p>
        </w:tc>
        <w:tc>
          <w:tcPr>
            <w:tcW w:w="850" w:type="dxa"/>
          </w:tcPr>
          <w:p w14:paraId="0B0A2034" w14:textId="77777777" w:rsidR="00831B6D" w:rsidRPr="00BD6C0E" w:rsidRDefault="00831B6D" w:rsidP="00C43D38">
            <w:pPr>
              <w:pStyle w:val="Tabletext"/>
              <w:rPr>
                <w:rFonts w:eastAsia="Times"/>
              </w:rPr>
            </w:pPr>
            <w:r w:rsidRPr="00BD6C0E">
              <w:rPr>
                <w:rFonts w:eastAsia="Times"/>
              </w:rPr>
              <w:t>2</w:t>
            </w:r>
          </w:p>
        </w:tc>
        <w:tc>
          <w:tcPr>
            <w:tcW w:w="1134" w:type="dxa"/>
          </w:tcPr>
          <w:p w14:paraId="1E8231A0" w14:textId="77777777" w:rsidR="00831B6D" w:rsidRPr="00BD6C0E" w:rsidRDefault="00831B6D" w:rsidP="00C43D38">
            <w:pPr>
              <w:pStyle w:val="Tabletext"/>
              <w:rPr>
                <w:rFonts w:eastAsia="Times"/>
              </w:rPr>
            </w:pPr>
            <w:r w:rsidRPr="00BD6C0E">
              <w:rPr>
                <w:rFonts w:eastAsia="Times"/>
              </w:rPr>
              <w:t>53</w:t>
            </w:r>
          </w:p>
        </w:tc>
        <w:tc>
          <w:tcPr>
            <w:tcW w:w="3260" w:type="dxa"/>
          </w:tcPr>
          <w:p w14:paraId="03B68C96" w14:textId="77777777" w:rsidR="00831B6D" w:rsidRPr="00BD6C0E" w:rsidRDefault="00831B6D" w:rsidP="00C43D38">
            <w:pPr>
              <w:pStyle w:val="Tabletext"/>
              <w:rPr>
                <w:rFonts w:eastAsia="Times"/>
              </w:rPr>
            </w:pPr>
          </w:p>
        </w:tc>
      </w:tr>
      <w:tr w:rsidR="00831B6D" w:rsidRPr="00BD6C0E" w14:paraId="4D6FDF95" w14:textId="77777777" w:rsidTr="00831B6D">
        <w:trPr>
          <w:trHeight w:val="284"/>
        </w:trPr>
        <w:tc>
          <w:tcPr>
            <w:tcW w:w="817" w:type="dxa"/>
          </w:tcPr>
          <w:p w14:paraId="5587C78C" w14:textId="77777777" w:rsidR="00831B6D" w:rsidRPr="00BD6C0E" w:rsidRDefault="00831B6D" w:rsidP="00C43D38">
            <w:pPr>
              <w:pStyle w:val="Tabletext"/>
              <w:rPr>
                <w:rFonts w:eastAsia="Times"/>
              </w:rPr>
            </w:pPr>
            <w:r>
              <w:rPr>
                <w:rFonts w:eastAsia="Times"/>
              </w:rPr>
              <w:t>O</w:t>
            </w:r>
          </w:p>
        </w:tc>
        <w:tc>
          <w:tcPr>
            <w:tcW w:w="3119" w:type="dxa"/>
          </w:tcPr>
          <w:p w14:paraId="54FF2145"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5AAC44FB" w14:textId="77777777" w:rsidR="00831B6D" w:rsidRPr="00BD6C0E" w:rsidRDefault="00831B6D" w:rsidP="00C43D38">
            <w:pPr>
              <w:pStyle w:val="Tabletext"/>
              <w:rPr>
                <w:rFonts w:eastAsia="Times"/>
              </w:rPr>
            </w:pPr>
            <w:r w:rsidRPr="00BD6C0E">
              <w:rPr>
                <w:rFonts w:eastAsia="Times"/>
              </w:rPr>
              <w:t>12</w:t>
            </w:r>
          </w:p>
        </w:tc>
        <w:tc>
          <w:tcPr>
            <w:tcW w:w="1134" w:type="dxa"/>
          </w:tcPr>
          <w:p w14:paraId="1DDF4720" w14:textId="77777777" w:rsidR="00831B6D" w:rsidRPr="00BD6C0E" w:rsidRDefault="00831B6D" w:rsidP="00C43D38">
            <w:pPr>
              <w:pStyle w:val="Tabletext"/>
              <w:rPr>
                <w:rFonts w:eastAsia="Times"/>
              </w:rPr>
            </w:pPr>
            <w:r w:rsidRPr="00BD6C0E">
              <w:rPr>
                <w:rFonts w:eastAsia="Times"/>
              </w:rPr>
              <w:t>55</w:t>
            </w:r>
          </w:p>
        </w:tc>
        <w:tc>
          <w:tcPr>
            <w:tcW w:w="3260" w:type="dxa"/>
          </w:tcPr>
          <w:p w14:paraId="19B8465B" w14:textId="77777777" w:rsidR="00831B6D" w:rsidRPr="00BD6C0E" w:rsidRDefault="00831B6D" w:rsidP="00C43D38">
            <w:pPr>
              <w:pStyle w:val="Tabletext"/>
              <w:rPr>
                <w:rFonts w:eastAsia="Times"/>
              </w:rPr>
            </w:pPr>
          </w:p>
        </w:tc>
      </w:tr>
      <w:tr w:rsidR="00831B6D" w:rsidRPr="00BD6C0E" w14:paraId="5122EB46" w14:textId="77777777" w:rsidTr="00831B6D">
        <w:trPr>
          <w:trHeight w:val="284"/>
        </w:trPr>
        <w:tc>
          <w:tcPr>
            <w:tcW w:w="817" w:type="dxa"/>
          </w:tcPr>
          <w:p w14:paraId="57E13EC1" w14:textId="77777777" w:rsidR="00831B6D" w:rsidRPr="00BD6C0E" w:rsidRDefault="00831B6D" w:rsidP="00C43D38">
            <w:pPr>
              <w:pStyle w:val="Tabletext"/>
              <w:rPr>
                <w:rFonts w:eastAsia="Times"/>
              </w:rPr>
            </w:pPr>
            <w:r>
              <w:rPr>
                <w:rFonts w:eastAsia="Times"/>
              </w:rPr>
              <w:t>O</w:t>
            </w:r>
          </w:p>
        </w:tc>
        <w:tc>
          <w:tcPr>
            <w:tcW w:w="3119" w:type="dxa"/>
          </w:tcPr>
          <w:p w14:paraId="773153F7" w14:textId="77777777" w:rsidR="00831B6D" w:rsidRPr="00BD6C0E" w:rsidRDefault="00831B6D" w:rsidP="00C43D38">
            <w:pPr>
              <w:pStyle w:val="Tabletext"/>
              <w:rPr>
                <w:rFonts w:eastAsia="Times"/>
              </w:rPr>
            </w:pPr>
            <w:r>
              <w:rPr>
                <w:rFonts w:eastAsia="Times"/>
              </w:rPr>
              <w:t>4</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3A6F337A" w14:textId="77777777" w:rsidR="00831B6D" w:rsidRPr="00BD6C0E" w:rsidRDefault="00831B6D" w:rsidP="00C43D38">
            <w:pPr>
              <w:pStyle w:val="Tabletext"/>
              <w:rPr>
                <w:rFonts w:eastAsia="Times"/>
              </w:rPr>
            </w:pPr>
            <w:r w:rsidRPr="00BD6C0E">
              <w:rPr>
                <w:rFonts w:eastAsia="Times"/>
              </w:rPr>
              <w:t>2</w:t>
            </w:r>
          </w:p>
        </w:tc>
        <w:tc>
          <w:tcPr>
            <w:tcW w:w="1134" w:type="dxa"/>
          </w:tcPr>
          <w:p w14:paraId="571695D4" w14:textId="77777777" w:rsidR="00831B6D" w:rsidRPr="00BD6C0E" w:rsidRDefault="00831B6D" w:rsidP="00C43D38">
            <w:pPr>
              <w:pStyle w:val="Tabletext"/>
              <w:rPr>
                <w:rFonts w:eastAsia="Times"/>
              </w:rPr>
            </w:pPr>
            <w:r w:rsidRPr="00BD6C0E">
              <w:rPr>
                <w:rFonts w:eastAsia="Times"/>
              </w:rPr>
              <w:t>67</w:t>
            </w:r>
          </w:p>
        </w:tc>
        <w:tc>
          <w:tcPr>
            <w:tcW w:w="3260" w:type="dxa"/>
          </w:tcPr>
          <w:p w14:paraId="187EBCEF" w14:textId="77777777" w:rsidR="00831B6D" w:rsidRPr="00BD6C0E" w:rsidRDefault="00831B6D" w:rsidP="00C43D38">
            <w:pPr>
              <w:pStyle w:val="Tabletext"/>
              <w:rPr>
                <w:rFonts w:eastAsia="Times"/>
              </w:rPr>
            </w:pPr>
          </w:p>
        </w:tc>
      </w:tr>
      <w:tr w:rsidR="00831B6D" w:rsidRPr="00BD6C0E" w14:paraId="0AA72760" w14:textId="77777777" w:rsidTr="00831B6D">
        <w:trPr>
          <w:trHeight w:val="284"/>
        </w:trPr>
        <w:tc>
          <w:tcPr>
            <w:tcW w:w="817" w:type="dxa"/>
          </w:tcPr>
          <w:p w14:paraId="43A8BD16" w14:textId="77777777" w:rsidR="00831B6D" w:rsidRPr="00BD6C0E" w:rsidRDefault="00831B6D" w:rsidP="00C43D38">
            <w:pPr>
              <w:pStyle w:val="Tabletext"/>
              <w:rPr>
                <w:rFonts w:eastAsia="Times"/>
              </w:rPr>
            </w:pPr>
            <w:r>
              <w:rPr>
                <w:rFonts w:eastAsia="Times"/>
              </w:rPr>
              <w:t>O</w:t>
            </w:r>
          </w:p>
        </w:tc>
        <w:tc>
          <w:tcPr>
            <w:tcW w:w="3119" w:type="dxa"/>
          </w:tcPr>
          <w:p w14:paraId="3B6ADAF8"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D5F3E1A" w14:textId="77777777" w:rsidR="00831B6D" w:rsidRPr="00BD6C0E" w:rsidRDefault="00831B6D" w:rsidP="00C43D38">
            <w:pPr>
              <w:pStyle w:val="Tabletext"/>
              <w:rPr>
                <w:rFonts w:eastAsia="Times"/>
              </w:rPr>
            </w:pPr>
            <w:r w:rsidRPr="00BD6C0E">
              <w:rPr>
                <w:rFonts w:eastAsia="Times"/>
              </w:rPr>
              <w:t>12</w:t>
            </w:r>
          </w:p>
        </w:tc>
        <w:tc>
          <w:tcPr>
            <w:tcW w:w="1134" w:type="dxa"/>
          </w:tcPr>
          <w:p w14:paraId="19DE3567" w14:textId="77777777" w:rsidR="00831B6D" w:rsidRPr="00BD6C0E" w:rsidRDefault="00831B6D" w:rsidP="00C43D38">
            <w:pPr>
              <w:pStyle w:val="Tabletext"/>
              <w:rPr>
                <w:rFonts w:eastAsia="Times"/>
              </w:rPr>
            </w:pPr>
            <w:r w:rsidRPr="00BD6C0E">
              <w:rPr>
                <w:rFonts w:eastAsia="Times"/>
              </w:rPr>
              <w:t>69</w:t>
            </w:r>
          </w:p>
        </w:tc>
        <w:tc>
          <w:tcPr>
            <w:tcW w:w="3260" w:type="dxa"/>
          </w:tcPr>
          <w:p w14:paraId="7CB36E9B" w14:textId="77777777" w:rsidR="00831B6D" w:rsidRPr="00BD6C0E" w:rsidRDefault="00831B6D" w:rsidP="00C43D38">
            <w:pPr>
              <w:pStyle w:val="Tabletext"/>
              <w:rPr>
                <w:rFonts w:eastAsia="Times"/>
              </w:rPr>
            </w:pPr>
          </w:p>
        </w:tc>
      </w:tr>
      <w:tr w:rsidR="00831B6D" w:rsidRPr="00BD6C0E" w14:paraId="4622E51A" w14:textId="77777777" w:rsidTr="00831B6D">
        <w:trPr>
          <w:trHeight w:val="284"/>
        </w:trPr>
        <w:tc>
          <w:tcPr>
            <w:tcW w:w="817" w:type="dxa"/>
          </w:tcPr>
          <w:p w14:paraId="499E331D" w14:textId="77777777" w:rsidR="00831B6D" w:rsidRPr="00BD6C0E" w:rsidRDefault="00831B6D" w:rsidP="00C43D38">
            <w:pPr>
              <w:pStyle w:val="Tabletext"/>
              <w:rPr>
                <w:rFonts w:eastAsia="Times"/>
              </w:rPr>
            </w:pPr>
            <w:r>
              <w:rPr>
                <w:rFonts w:eastAsia="Times"/>
              </w:rPr>
              <w:t>O</w:t>
            </w:r>
          </w:p>
        </w:tc>
        <w:tc>
          <w:tcPr>
            <w:tcW w:w="3119" w:type="dxa"/>
          </w:tcPr>
          <w:p w14:paraId="551BC3F0" w14:textId="77777777" w:rsidR="00831B6D" w:rsidRPr="00BD6C0E" w:rsidRDefault="00831B6D" w:rsidP="00C43D38">
            <w:pPr>
              <w:pStyle w:val="Tabletext"/>
              <w:rPr>
                <w:rFonts w:eastAsia="Times"/>
              </w:rPr>
            </w:pPr>
            <w:r w:rsidRPr="00BD6C0E">
              <w:rPr>
                <w:rFonts w:eastAsia="Times"/>
              </w:rPr>
              <w:t xml:space="preserve"> </w:t>
            </w:r>
            <w:r>
              <w:rPr>
                <w:rFonts w:eastAsia="Times"/>
              </w:rPr>
              <w:t>5</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2538B750" w14:textId="77777777" w:rsidR="00831B6D" w:rsidRPr="00BD6C0E" w:rsidRDefault="00831B6D" w:rsidP="00C43D38">
            <w:pPr>
              <w:pStyle w:val="Tabletext"/>
              <w:rPr>
                <w:rFonts w:eastAsia="Times"/>
              </w:rPr>
            </w:pPr>
            <w:r w:rsidRPr="00BD6C0E">
              <w:rPr>
                <w:rFonts w:eastAsia="Times"/>
              </w:rPr>
              <w:t>2</w:t>
            </w:r>
          </w:p>
        </w:tc>
        <w:tc>
          <w:tcPr>
            <w:tcW w:w="1134" w:type="dxa"/>
          </w:tcPr>
          <w:p w14:paraId="0BDD4BD6" w14:textId="77777777" w:rsidR="00831B6D" w:rsidRPr="00BD6C0E" w:rsidRDefault="00831B6D" w:rsidP="00C43D38">
            <w:pPr>
              <w:pStyle w:val="Tabletext"/>
              <w:rPr>
                <w:rFonts w:eastAsia="Times"/>
              </w:rPr>
            </w:pPr>
            <w:r w:rsidRPr="00BD6C0E">
              <w:rPr>
                <w:rFonts w:eastAsia="Times"/>
              </w:rPr>
              <w:t>81</w:t>
            </w:r>
          </w:p>
        </w:tc>
        <w:tc>
          <w:tcPr>
            <w:tcW w:w="3260" w:type="dxa"/>
          </w:tcPr>
          <w:p w14:paraId="43B30711" w14:textId="77777777" w:rsidR="00831B6D" w:rsidRPr="00BD6C0E" w:rsidRDefault="00831B6D" w:rsidP="00C43D38">
            <w:pPr>
              <w:pStyle w:val="Tabletext"/>
              <w:rPr>
                <w:rFonts w:eastAsia="Times"/>
              </w:rPr>
            </w:pPr>
          </w:p>
        </w:tc>
      </w:tr>
      <w:tr w:rsidR="00831B6D" w:rsidRPr="00BD6C0E" w14:paraId="5E407913" w14:textId="77777777" w:rsidTr="00831B6D">
        <w:trPr>
          <w:trHeight w:val="284"/>
        </w:trPr>
        <w:tc>
          <w:tcPr>
            <w:tcW w:w="817" w:type="dxa"/>
          </w:tcPr>
          <w:p w14:paraId="43BBECB0" w14:textId="77777777" w:rsidR="00831B6D" w:rsidRPr="00BD6C0E" w:rsidRDefault="00831B6D" w:rsidP="00C43D38">
            <w:pPr>
              <w:pStyle w:val="Tabletext"/>
              <w:rPr>
                <w:rFonts w:eastAsia="Times"/>
              </w:rPr>
            </w:pPr>
            <w:r>
              <w:rPr>
                <w:rFonts w:eastAsia="Times"/>
              </w:rPr>
              <w:t>O</w:t>
            </w:r>
          </w:p>
        </w:tc>
        <w:tc>
          <w:tcPr>
            <w:tcW w:w="3119" w:type="dxa"/>
          </w:tcPr>
          <w:p w14:paraId="1B73F86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B0D4070" w14:textId="77777777" w:rsidR="00831B6D" w:rsidRPr="00BD6C0E" w:rsidRDefault="00831B6D" w:rsidP="00C43D38">
            <w:pPr>
              <w:pStyle w:val="Tabletext"/>
              <w:rPr>
                <w:rFonts w:eastAsia="Times"/>
              </w:rPr>
            </w:pPr>
            <w:r w:rsidRPr="00BD6C0E">
              <w:rPr>
                <w:rFonts w:eastAsia="Times"/>
              </w:rPr>
              <w:t>12</w:t>
            </w:r>
          </w:p>
        </w:tc>
        <w:tc>
          <w:tcPr>
            <w:tcW w:w="1134" w:type="dxa"/>
          </w:tcPr>
          <w:p w14:paraId="566DEB4B" w14:textId="77777777" w:rsidR="00831B6D" w:rsidRPr="00BD6C0E" w:rsidRDefault="00831B6D" w:rsidP="00C43D38">
            <w:pPr>
              <w:pStyle w:val="Tabletext"/>
              <w:rPr>
                <w:rFonts w:eastAsia="Times"/>
              </w:rPr>
            </w:pPr>
            <w:r w:rsidRPr="00BD6C0E">
              <w:rPr>
                <w:rFonts w:eastAsia="Times"/>
              </w:rPr>
              <w:t>83</w:t>
            </w:r>
          </w:p>
        </w:tc>
        <w:tc>
          <w:tcPr>
            <w:tcW w:w="3260" w:type="dxa"/>
          </w:tcPr>
          <w:p w14:paraId="51E87795" w14:textId="77777777" w:rsidR="00831B6D" w:rsidRPr="00BD6C0E" w:rsidRDefault="00831B6D" w:rsidP="00C43D38">
            <w:pPr>
              <w:pStyle w:val="Tabletext"/>
              <w:rPr>
                <w:rFonts w:eastAsia="Times"/>
              </w:rPr>
            </w:pPr>
          </w:p>
        </w:tc>
      </w:tr>
      <w:tr w:rsidR="00831B6D" w:rsidRPr="00BD6C0E" w14:paraId="3CAC29AC" w14:textId="77777777" w:rsidTr="00831B6D">
        <w:trPr>
          <w:trHeight w:val="284"/>
        </w:trPr>
        <w:tc>
          <w:tcPr>
            <w:tcW w:w="817" w:type="dxa"/>
          </w:tcPr>
          <w:p w14:paraId="6A71C7F5" w14:textId="77777777" w:rsidR="00831B6D" w:rsidRPr="00BD6C0E" w:rsidRDefault="00831B6D" w:rsidP="00C43D38">
            <w:pPr>
              <w:pStyle w:val="Tabletext"/>
              <w:rPr>
                <w:rFonts w:eastAsia="Times"/>
              </w:rPr>
            </w:pPr>
            <w:r>
              <w:rPr>
                <w:rFonts w:eastAsia="Times"/>
              </w:rPr>
              <w:t>O</w:t>
            </w:r>
          </w:p>
        </w:tc>
        <w:tc>
          <w:tcPr>
            <w:tcW w:w="3119" w:type="dxa"/>
          </w:tcPr>
          <w:p w14:paraId="2A10FE16" w14:textId="77777777" w:rsidR="00831B6D" w:rsidRPr="00BD6C0E" w:rsidRDefault="00831B6D" w:rsidP="00C43D38">
            <w:pPr>
              <w:pStyle w:val="Tabletext"/>
              <w:rPr>
                <w:rFonts w:eastAsia="Times"/>
              </w:rPr>
            </w:pPr>
            <w:r w:rsidRPr="00BD6C0E">
              <w:rPr>
                <w:rFonts w:eastAsia="Times"/>
              </w:rPr>
              <w:t xml:space="preserve"> </w:t>
            </w:r>
            <w:r>
              <w:rPr>
                <w:rFonts w:eastAsia="Times"/>
              </w:rPr>
              <w:t>6</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68F06409" w14:textId="77777777" w:rsidR="00831B6D" w:rsidRPr="00BD6C0E" w:rsidRDefault="00831B6D" w:rsidP="00C43D38">
            <w:pPr>
              <w:pStyle w:val="Tabletext"/>
              <w:rPr>
                <w:rFonts w:eastAsia="Times"/>
              </w:rPr>
            </w:pPr>
            <w:r w:rsidRPr="00BD6C0E">
              <w:rPr>
                <w:rFonts w:eastAsia="Times"/>
              </w:rPr>
              <w:t>2</w:t>
            </w:r>
          </w:p>
        </w:tc>
        <w:tc>
          <w:tcPr>
            <w:tcW w:w="1134" w:type="dxa"/>
          </w:tcPr>
          <w:p w14:paraId="693AA980" w14:textId="77777777" w:rsidR="00831B6D" w:rsidRPr="00BD6C0E" w:rsidRDefault="00831B6D" w:rsidP="00C43D38">
            <w:pPr>
              <w:pStyle w:val="Tabletext"/>
              <w:rPr>
                <w:rFonts w:eastAsia="Times"/>
              </w:rPr>
            </w:pPr>
            <w:r w:rsidRPr="00BD6C0E">
              <w:rPr>
                <w:rFonts w:eastAsia="Times"/>
              </w:rPr>
              <w:t>95</w:t>
            </w:r>
          </w:p>
        </w:tc>
        <w:tc>
          <w:tcPr>
            <w:tcW w:w="3260" w:type="dxa"/>
          </w:tcPr>
          <w:p w14:paraId="0A85737D" w14:textId="77777777" w:rsidR="00831B6D" w:rsidRPr="00BD6C0E" w:rsidRDefault="00831B6D" w:rsidP="00C43D38">
            <w:pPr>
              <w:pStyle w:val="Tabletext"/>
              <w:rPr>
                <w:rFonts w:eastAsia="Times"/>
              </w:rPr>
            </w:pPr>
          </w:p>
        </w:tc>
      </w:tr>
      <w:tr w:rsidR="00831B6D" w:rsidRPr="00BD6C0E" w14:paraId="0925623E" w14:textId="77777777" w:rsidTr="00831B6D">
        <w:trPr>
          <w:trHeight w:val="284"/>
        </w:trPr>
        <w:tc>
          <w:tcPr>
            <w:tcW w:w="817" w:type="dxa"/>
          </w:tcPr>
          <w:p w14:paraId="33C78C38" w14:textId="77777777" w:rsidR="00831B6D" w:rsidRPr="00BD6C0E" w:rsidRDefault="00831B6D" w:rsidP="00C43D38">
            <w:pPr>
              <w:pStyle w:val="Tabletext"/>
              <w:rPr>
                <w:rFonts w:eastAsia="Times"/>
              </w:rPr>
            </w:pPr>
            <w:r>
              <w:rPr>
                <w:rFonts w:eastAsia="Times"/>
              </w:rPr>
              <w:t>O</w:t>
            </w:r>
          </w:p>
        </w:tc>
        <w:tc>
          <w:tcPr>
            <w:tcW w:w="3119" w:type="dxa"/>
          </w:tcPr>
          <w:p w14:paraId="095B06EE"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4258FFD" w14:textId="77777777" w:rsidR="00831B6D" w:rsidRPr="00BD6C0E" w:rsidRDefault="00831B6D" w:rsidP="00C43D38">
            <w:pPr>
              <w:pStyle w:val="Tabletext"/>
              <w:rPr>
                <w:rFonts w:eastAsia="Times"/>
              </w:rPr>
            </w:pPr>
            <w:r w:rsidRPr="00BD6C0E">
              <w:rPr>
                <w:rFonts w:eastAsia="Times"/>
              </w:rPr>
              <w:t>12</w:t>
            </w:r>
          </w:p>
        </w:tc>
        <w:tc>
          <w:tcPr>
            <w:tcW w:w="1134" w:type="dxa"/>
          </w:tcPr>
          <w:p w14:paraId="301180E1" w14:textId="77777777" w:rsidR="00831B6D" w:rsidRPr="00BD6C0E" w:rsidRDefault="00831B6D" w:rsidP="00C43D38">
            <w:pPr>
              <w:pStyle w:val="Tabletext"/>
              <w:rPr>
                <w:rFonts w:eastAsia="Times"/>
              </w:rPr>
            </w:pPr>
            <w:r w:rsidRPr="00BD6C0E">
              <w:rPr>
                <w:rFonts w:eastAsia="Times"/>
              </w:rPr>
              <w:t>97</w:t>
            </w:r>
          </w:p>
        </w:tc>
        <w:tc>
          <w:tcPr>
            <w:tcW w:w="3260" w:type="dxa"/>
          </w:tcPr>
          <w:p w14:paraId="2A89F269" w14:textId="77777777" w:rsidR="00831B6D" w:rsidRPr="00BD6C0E" w:rsidRDefault="00831B6D" w:rsidP="00C43D38">
            <w:pPr>
              <w:pStyle w:val="Tabletext"/>
              <w:rPr>
                <w:rFonts w:eastAsia="Times"/>
              </w:rPr>
            </w:pPr>
          </w:p>
        </w:tc>
      </w:tr>
      <w:tr w:rsidR="00831B6D" w:rsidRPr="00BD6C0E" w14:paraId="773D0A46" w14:textId="77777777" w:rsidTr="00831B6D">
        <w:trPr>
          <w:trHeight w:val="284"/>
        </w:trPr>
        <w:tc>
          <w:tcPr>
            <w:tcW w:w="817" w:type="dxa"/>
          </w:tcPr>
          <w:p w14:paraId="7A368B8F" w14:textId="77777777" w:rsidR="00831B6D" w:rsidRPr="00BD6C0E" w:rsidRDefault="00831B6D" w:rsidP="00C43D38">
            <w:pPr>
              <w:pStyle w:val="Tabletext"/>
              <w:rPr>
                <w:rFonts w:eastAsia="Times"/>
              </w:rPr>
            </w:pPr>
            <w:r>
              <w:rPr>
                <w:rFonts w:eastAsia="Times"/>
              </w:rPr>
              <w:t>O</w:t>
            </w:r>
          </w:p>
        </w:tc>
        <w:tc>
          <w:tcPr>
            <w:tcW w:w="3119" w:type="dxa"/>
          </w:tcPr>
          <w:p w14:paraId="1994DF25" w14:textId="77777777" w:rsidR="00831B6D" w:rsidRPr="00BD6C0E" w:rsidRDefault="00831B6D" w:rsidP="00C43D38">
            <w:pPr>
              <w:pStyle w:val="Tabletext"/>
              <w:rPr>
                <w:rFonts w:eastAsia="Times"/>
              </w:rPr>
            </w:pPr>
            <w:r w:rsidRPr="00BD6C0E">
              <w:rPr>
                <w:rFonts w:eastAsia="Times"/>
              </w:rPr>
              <w:t xml:space="preserve">Software </w:t>
            </w:r>
            <w:r>
              <w:rPr>
                <w:rFonts w:eastAsia="Times"/>
              </w:rPr>
              <w:t>v</w:t>
            </w:r>
            <w:r w:rsidRPr="00BD6C0E">
              <w:rPr>
                <w:rFonts w:eastAsia="Times"/>
              </w:rPr>
              <w:t>ersion/</w:t>
            </w:r>
            <w:r>
              <w:rPr>
                <w:rFonts w:eastAsia="Times"/>
              </w:rPr>
              <w:t>e</w:t>
            </w:r>
            <w:r w:rsidRPr="00BD6C0E">
              <w:rPr>
                <w:rFonts w:eastAsia="Times"/>
              </w:rPr>
              <w:t xml:space="preserve">dition </w:t>
            </w:r>
            <w:r>
              <w:rPr>
                <w:rFonts w:eastAsia="Times"/>
              </w:rPr>
              <w:t>i</w:t>
            </w:r>
            <w:r w:rsidRPr="00BD6C0E">
              <w:rPr>
                <w:rFonts w:eastAsia="Times"/>
              </w:rPr>
              <w:t>dentifier</w:t>
            </w:r>
          </w:p>
        </w:tc>
        <w:tc>
          <w:tcPr>
            <w:tcW w:w="850" w:type="dxa"/>
          </w:tcPr>
          <w:p w14:paraId="7F413B05" w14:textId="77777777" w:rsidR="00831B6D" w:rsidRPr="00BD6C0E" w:rsidRDefault="00831B6D" w:rsidP="00C43D38">
            <w:pPr>
              <w:pStyle w:val="Tabletext"/>
              <w:rPr>
                <w:rFonts w:eastAsia="Times"/>
              </w:rPr>
            </w:pPr>
            <w:r w:rsidRPr="00BD6C0E">
              <w:rPr>
                <w:rFonts w:eastAsia="Times"/>
              </w:rPr>
              <w:t>3</w:t>
            </w:r>
          </w:p>
        </w:tc>
        <w:tc>
          <w:tcPr>
            <w:tcW w:w="1134" w:type="dxa"/>
          </w:tcPr>
          <w:p w14:paraId="048231F2" w14:textId="77777777" w:rsidR="00831B6D" w:rsidRPr="00BD6C0E" w:rsidRDefault="00831B6D" w:rsidP="00C43D38">
            <w:pPr>
              <w:pStyle w:val="Tabletext"/>
              <w:rPr>
                <w:rFonts w:eastAsia="Times"/>
              </w:rPr>
            </w:pPr>
            <w:r w:rsidRPr="00BD6C0E">
              <w:rPr>
                <w:rFonts w:eastAsia="Times"/>
              </w:rPr>
              <w:t>109</w:t>
            </w:r>
          </w:p>
        </w:tc>
        <w:tc>
          <w:tcPr>
            <w:tcW w:w="3260" w:type="dxa"/>
          </w:tcPr>
          <w:p w14:paraId="11C2BF99" w14:textId="77777777" w:rsidR="00831B6D" w:rsidRPr="00BD6C0E" w:rsidRDefault="00831B6D" w:rsidP="00C43D38">
            <w:pPr>
              <w:pStyle w:val="Tabletext"/>
              <w:rPr>
                <w:rFonts w:eastAsia="Times"/>
              </w:rPr>
            </w:pPr>
            <w:r w:rsidRPr="00BD6C0E">
              <w:rPr>
                <w:rFonts w:eastAsia="Times"/>
              </w:rPr>
              <w:t>Optional field, free text, or spaces</w:t>
            </w:r>
          </w:p>
        </w:tc>
      </w:tr>
      <w:tr w:rsidR="00831B6D" w:rsidRPr="00BD6C0E" w14:paraId="6587121A" w14:textId="77777777" w:rsidTr="00831B6D">
        <w:trPr>
          <w:trHeight w:val="284"/>
        </w:trPr>
        <w:tc>
          <w:tcPr>
            <w:tcW w:w="817" w:type="dxa"/>
          </w:tcPr>
          <w:p w14:paraId="7BC01A62" w14:textId="77777777" w:rsidR="00831B6D" w:rsidRPr="00BD6C0E" w:rsidRDefault="00831B6D" w:rsidP="00C43D38">
            <w:pPr>
              <w:pStyle w:val="Tabletext"/>
              <w:rPr>
                <w:rFonts w:eastAsia="Times"/>
                <w:b/>
                <w:bCs/>
              </w:rPr>
            </w:pPr>
            <w:r w:rsidRPr="00BD6C0E">
              <w:rPr>
                <w:rFonts w:eastAsia="Times"/>
                <w:b/>
                <w:bCs/>
              </w:rPr>
              <w:t>Total</w:t>
            </w:r>
          </w:p>
        </w:tc>
        <w:tc>
          <w:tcPr>
            <w:tcW w:w="3119" w:type="dxa"/>
          </w:tcPr>
          <w:p w14:paraId="13C124A7" w14:textId="77777777" w:rsidR="00831B6D" w:rsidRPr="00BD6C0E" w:rsidRDefault="00831B6D" w:rsidP="00C43D38">
            <w:pPr>
              <w:pStyle w:val="Tabletext"/>
              <w:rPr>
                <w:rFonts w:eastAsia="Times"/>
              </w:rPr>
            </w:pPr>
          </w:p>
        </w:tc>
        <w:tc>
          <w:tcPr>
            <w:tcW w:w="850" w:type="dxa"/>
          </w:tcPr>
          <w:p w14:paraId="73A7E8AA" w14:textId="77777777" w:rsidR="00831B6D" w:rsidRPr="00BD6C0E" w:rsidRDefault="00831B6D" w:rsidP="00C43D38">
            <w:pPr>
              <w:pStyle w:val="Tabletext"/>
              <w:rPr>
                <w:rFonts w:eastAsia="Times"/>
              </w:rPr>
            </w:pPr>
            <w:r w:rsidRPr="00BD6C0E">
              <w:rPr>
                <w:rFonts w:eastAsia="Times"/>
              </w:rPr>
              <w:t>111</w:t>
            </w:r>
          </w:p>
        </w:tc>
        <w:tc>
          <w:tcPr>
            <w:tcW w:w="1134" w:type="dxa"/>
          </w:tcPr>
          <w:p w14:paraId="0B95C556" w14:textId="77777777" w:rsidR="00831B6D" w:rsidRPr="00BD6C0E" w:rsidRDefault="00831B6D" w:rsidP="00C43D38">
            <w:pPr>
              <w:pStyle w:val="Tabletext"/>
              <w:rPr>
                <w:rFonts w:eastAsia="Times"/>
              </w:rPr>
            </w:pPr>
          </w:p>
        </w:tc>
        <w:tc>
          <w:tcPr>
            <w:tcW w:w="3260" w:type="dxa"/>
          </w:tcPr>
          <w:p w14:paraId="0BC02639" w14:textId="77777777" w:rsidR="00831B6D" w:rsidRPr="00BD6C0E" w:rsidRDefault="00831B6D" w:rsidP="00C43D38">
            <w:pPr>
              <w:pStyle w:val="Tabletext"/>
              <w:rPr>
                <w:rFonts w:eastAsia="Times"/>
              </w:rPr>
            </w:pPr>
          </w:p>
        </w:tc>
      </w:tr>
    </w:tbl>
    <w:p w14:paraId="09CE4E88" w14:textId="77777777" w:rsidR="00831B6D" w:rsidRDefault="00831B6D" w:rsidP="001C5DDA">
      <w:pPr>
        <w:pStyle w:val="Bodyaftertablefigure"/>
      </w:pPr>
      <w:r>
        <w:t>Refer to Section 6 Request reports for details of reports available</w:t>
      </w:r>
    </w:p>
    <w:p w14:paraId="4AA77E23" w14:textId="77777777" w:rsidR="00831B6D" w:rsidRPr="00BD6C0E" w:rsidRDefault="00831B6D" w:rsidP="00C43D38">
      <w:pPr>
        <w:pStyle w:val="Body"/>
      </w:pPr>
      <w:r w:rsidRPr="00BD6C0E">
        <w:t>All alpha characters are uppercase. All numeric fields are right justified and zero filled.</w:t>
      </w:r>
    </w:p>
    <w:p w14:paraId="169EF08A" w14:textId="77777777" w:rsidR="00831B6D" w:rsidRDefault="00831B6D" w:rsidP="00C43D38">
      <w:pPr>
        <w:pStyle w:val="Body"/>
      </w:pPr>
      <w:r w:rsidRPr="00BD6C0E">
        <w:t>M</w:t>
      </w:r>
      <w:r w:rsidRPr="00BD6C0E">
        <w:tab/>
        <w:t>Mandatory</w:t>
      </w:r>
    </w:p>
    <w:p w14:paraId="6A7EA038" w14:textId="77777777" w:rsidR="00831B6D" w:rsidRDefault="00831B6D" w:rsidP="00C43D38">
      <w:pPr>
        <w:pStyle w:val="Body"/>
      </w:pPr>
      <w:r>
        <w:t>O</w:t>
      </w:r>
      <w:r w:rsidRPr="00BD6C0E">
        <w:tab/>
      </w:r>
      <w:r>
        <w:t>Optional</w:t>
      </w:r>
    </w:p>
    <w:p w14:paraId="16D56621" w14:textId="77777777" w:rsidR="00831B6D" w:rsidRPr="004044B4" w:rsidRDefault="00831B6D" w:rsidP="00C43D38">
      <w:pPr>
        <w:pStyle w:val="Body"/>
      </w:pPr>
      <w:r w:rsidRPr="004044B4">
        <w:t>Reported by</w:t>
      </w:r>
      <w:r>
        <w:t xml:space="preserve"> a</w:t>
      </w:r>
      <w:r w:rsidRPr="004044B4">
        <w:t>ll Victorian hospitals (public and private).</w:t>
      </w:r>
    </w:p>
    <w:p w14:paraId="13BBB50A" w14:textId="77777777" w:rsidR="00831B6D" w:rsidRPr="004044B4" w:rsidRDefault="00831B6D" w:rsidP="00C43D38">
      <w:pPr>
        <w:pStyle w:val="Body"/>
      </w:pPr>
      <w:r w:rsidRPr="004044B4">
        <w:t>Reported for</w:t>
      </w:r>
      <w:r>
        <w:t xml:space="preserve"> a</w:t>
      </w:r>
      <w:r w:rsidRPr="004044B4">
        <w:t>ll VAED data submission files</w:t>
      </w:r>
    </w:p>
    <w:p w14:paraId="231D0B30" w14:textId="77777777" w:rsidR="00831B6D" w:rsidRDefault="00831B6D" w:rsidP="00C43D38">
      <w:pPr>
        <w:pStyle w:val="Body"/>
      </w:pPr>
      <w:r w:rsidRPr="004044B4">
        <w:t>Reported when</w:t>
      </w:r>
      <w:r>
        <w:t xml:space="preserve"> a</w:t>
      </w:r>
      <w:r w:rsidRPr="004044B4">
        <w:t xml:space="preserve"> file is submitted to VAED</w:t>
      </w:r>
    </w:p>
    <w:p w14:paraId="2C430003" w14:textId="77777777" w:rsidR="00831B6D" w:rsidRPr="00D91DF2" w:rsidRDefault="00831B6D" w:rsidP="00D91DF2">
      <w:pPr>
        <w:pStyle w:val="Heading3"/>
      </w:pPr>
      <w:r w:rsidRPr="00D91DF2">
        <w:lastRenderedPageBreak/>
        <w:t>Reporting guide</w:t>
      </w:r>
    </w:p>
    <w:p w14:paraId="1F585E9A" w14:textId="2E49B641" w:rsidR="00831B6D" w:rsidRPr="00C43D38" w:rsidRDefault="00831B6D" w:rsidP="000B606F">
      <w:pPr>
        <w:pStyle w:val="Body"/>
      </w:pPr>
      <w:r w:rsidRPr="00AA5388">
        <w:t>The Header Record identifies the source of the VAED submission file, the period of time to which the file relates, and facilitates report requests.</w:t>
      </w:r>
    </w:p>
    <w:p w14:paraId="1C31FB36" w14:textId="77777777" w:rsidR="00831B6D" w:rsidRPr="00AA5388" w:rsidRDefault="00831B6D" w:rsidP="000B606F">
      <w:pPr>
        <w:pStyle w:val="Body"/>
        <w:rPr>
          <w:b/>
          <w:bCs/>
        </w:rPr>
      </w:pPr>
      <w:r w:rsidRPr="00AA5388">
        <w:rPr>
          <w:b/>
          <w:bCs/>
        </w:rPr>
        <w:t>Data Items</w:t>
      </w:r>
    </w:p>
    <w:p w14:paraId="447F021C" w14:textId="77777777" w:rsidR="00831B6D" w:rsidRDefault="00831B6D" w:rsidP="000B606F">
      <w:pPr>
        <w:pStyle w:val="Body"/>
      </w:pPr>
      <w:r w:rsidRPr="00AA5388">
        <w:rPr>
          <w:b/>
          <w:bCs/>
        </w:rPr>
        <w:t>Transaction Type</w:t>
      </w:r>
    </w:p>
    <w:p w14:paraId="5780CE8D" w14:textId="77777777" w:rsidR="00831B6D" w:rsidRPr="00AA5388" w:rsidRDefault="00831B6D" w:rsidP="000B606F">
      <w:pPr>
        <w:pStyle w:val="Body"/>
      </w:pPr>
      <w:r w:rsidRPr="00AA5388">
        <w:t>The value identifying the Header Record is ‘H5’</w:t>
      </w:r>
    </w:p>
    <w:p w14:paraId="0380E406" w14:textId="77777777" w:rsidR="00831B6D" w:rsidRDefault="00831B6D" w:rsidP="000B606F">
      <w:pPr>
        <w:pStyle w:val="Body"/>
      </w:pPr>
      <w:r w:rsidRPr="00AA5388">
        <w:rPr>
          <w:b/>
          <w:bCs/>
        </w:rPr>
        <w:t>Hospital Code</w:t>
      </w:r>
    </w:p>
    <w:p w14:paraId="02B863C5" w14:textId="77777777" w:rsidR="00831B6D" w:rsidRPr="00AA5388" w:rsidRDefault="00831B6D" w:rsidP="000B606F">
      <w:pPr>
        <w:pStyle w:val="Body"/>
      </w:pPr>
      <w:r w:rsidRPr="00AA5388">
        <w:t>Hospital Code for the submitting hospital</w:t>
      </w:r>
    </w:p>
    <w:p w14:paraId="76D828C5" w14:textId="77777777" w:rsidR="00831B6D" w:rsidRPr="00AA5388" w:rsidRDefault="00831B6D" w:rsidP="000B606F">
      <w:pPr>
        <w:pStyle w:val="Body"/>
        <w:rPr>
          <w:b/>
          <w:bCs/>
        </w:rPr>
      </w:pPr>
      <w:r w:rsidRPr="00AA5388">
        <w:rPr>
          <w:b/>
          <w:bCs/>
        </w:rPr>
        <w:t xml:space="preserve">Start Date </w:t>
      </w:r>
      <w:r>
        <w:rPr>
          <w:b/>
          <w:bCs/>
        </w:rPr>
        <w:t xml:space="preserve">– </w:t>
      </w:r>
      <w:r>
        <w:t xml:space="preserve">a </w:t>
      </w:r>
      <w:r w:rsidRPr="00AA5388">
        <w:t>valid date, one day greater than the End Date in the Header Record of the previous submission (except where the submission has the same Start and End Dates as the previous submission).</w:t>
      </w:r>
    </w:p>
    <w:p w14:paraId="5DA11437" w14:textId="77777777" w:rsidR="00831B6D" w:rsidRPr="00AA5388" w:rsidRDefault="00831B6D" w:rsidP="000B606F">
      <w:pPr>
        <w:pStyle w:val="Body"/>
      </w:pPr>
      <w:r w:rsidRPr="00AA5388">
        <w:rPr>
          <w:b/>
          <w:bCs/>
        </w:rPr>
        <w:t>End Date</w:t>
      </w:r>
      <w:r>
        <w:t xml:space="preserve"> - a</w:t>
      </w:r>
      <w:r w:rsidRPr="00AA5388">
        <w:t xml:space="preserve"> valid date greater than the current Header Record’s Start Date but less than, or equal to, the End-of-Month date (being the last day of the month in which the Header Record’s Start Date is included). End Date must be less than date of submission.</w:t>
      </w:r>
    </w:p>
    <w:p w14:paraId="07915C1F" w14:textId="77777777" w:rsidR="00831B6D" w:rsidRPr="00AA5388" w:rsidRDefault="00831B6D" w:rsidP="000B606F">
      <w:pPr>
        <w:pStyle w:val="Body"/>
        <w:rPr>
          <w:b/>
          <w:bCs/>
        </w:rPr>
      </w:pPr>
      <w:r w:rsidRPr="00AA5388">
        <w:rPr>
          <w:b/>
          <w:bCs/>
        </w:rPr>
        <w:t>Report Option</w:t>
      </w:r>
    </w:p>
    <w:p w14:paraId="6E87D871" w14:textId="77777777" w:rsidR="00831B6D" w:rsidRPr="00AA5388" w:rsidRDefault="00831B6D" w:rsidP="000B606F">
      <w:pPr>
        <w:pStyle w:val="Body"/>
      </w:pPr>
      <w:r w:rsidRPr="00AA5388">
        <w:t>Default format for the Transmission Control and Reconciliation Report for this submission.</w:t>
      </w:r>
    </w:p>
    <w:p w14:paraId="6C875651" w14:textId="77777777" w:rsidR="00831B6D" w:rsidRPr="00AA5388" w:rsidRDefault="00831B6D" w:rsidP="000B606F">
      <w:pPr>
        <w:pStyle w:val="Body"/>
      </w:pPr>
      <w:r w:rsidRPr="00AA5388">
        <w:t>2</w:t>
      </w:r>
      <w:r w:rsidRPr="00AA5388">
        <w:tab/>
        <w:t>Validation messages, then full (accepted) transaction trail</w:t>
      </w:r>
    </w:p>
    <w:p w14:paraId="1F075797" w14:textId="77777777" w:rsidR="00831B6D" w:rsidRPr="00AA5388" w:rsidRDefault="00831B6D" w:rsidP="000B606F">
      <w:pPr>
        <w:pStyle w:val="Body"/>
        <w:rPr>
          <w:b/>
          <w:bCs/>
        </w:rPr>
      </w:pPr>
      <w:r w:rsidRPr="00AA5388">
        <w:rPr>
          <w:b/>
          <w:bCs/>
        </w:rPr>
        <w:t xml:space="preserve">Reporting Type Control </w:t>
      </w:r>
    </w:p>
    <w:p w14:paraId="77B80090" w14:textId="77777777" w:rsidR="00831B6D" w:rsidRPr="00AA5388" w:rsidRDefault="00831B6D" w:rsidP="000B606F">
      <w:pPr>
        <w:pStyle w:val="Body"/>
      </w:pPr>
      <w:r w:rsidRPr="00AA5388">
        <w:t>Transmission Control and Reconciliation Reports are electronic only</w:t>
      </w:r>
    </w:p>
    <w:p w14:paraId="68FA83CE" w14:textId="77777777" w:rsidR="00831B6D" w:rsidRPr="00AA5388" w:rsidRDefault="00831B6D" w:rsidP="000B606F">
      <w:pPr>
        <w:pStyle w:val="Body"/>
      </w:pPr>
      <w:r w:rsidRPr="00AA5388">
        <w:t>E</w:t>
      </w:r>
      <w:r w:rsidRPr="00AA5388">
        <w:tab/>
        <w:t>Electronic only</w:t>
      </w:r>
    </w:p>
    <w:p w14:paraId="6D9F5A76" w14:textId="77777777" w:rsidR="00831B6D" w:rsidRPr="00AA5388" w:rsidRDefault="00831B6D" w:rsidP="000B606F">
      <w:pPr>
        <w:pStyle w:val="Body"/>
        <w:rPr>
          <w:b/>
          <w:bCs/>
        </w:rPr>
      </w:pPr>
      <w:r w:rsidRPr="00AA5388">
        <w:rPr>
          <w:b/>
          <w:bCs/>
        </w:rPr>
        <w:t>Reporting Type Request</w:t>
      </w:r>
    </w:p>
    <w:p w14:paraId="155E5EE6" w14:textId="77777777" w:rsidR="00831B6D" w:rsidRPr="00AA5388" w:rsidRDefault="00831B6D" w:rsidP="000B606F">
      <w:pPr>
        <w:pStyle w:val="Body"/>
      </w:pPr>
      <w:r w:rsidRPr="00AA5388">
        <w:t>Request Reports for this submission are electronic only</w:t>
      </w:r>
    </w:p>
    <w:p w14:paraId="606B651C" w14:textId="77777777" w:rsidR="00831B6D" w:rsidRPr="00AA5388" w:rsidRDefault="00831B6D" w:rsidP="000B606F">
      <w:pPr>
        <w:pStyle w:val="Body"/>
      </w:pPr>
      <w:r w:rsidRPr="00AA5388">
        <w:t>E</w:t>
      </w:r>
      <w:r w:rsidRPr="00AA5388">
        <w:tab/>
        <w:t>Electronic only</w:t>
      </w:r>
    </w:p>
    <w:p w14:paraId="1312CEEC" w14:textId="77777777" w:rsidR="00831B6D" w:rsidRPr="00AA5388" w:rsidRDefault="00831B6D" w:rsidP="000B606F">
      <w:pPr>
        <w:pStyle w:val="Body"/>
        <w:rPr>
          <w:b/>
          <w:bCs/>
        </w:rPr>
      </w:pPr>
      <w:r w:rsidRPr="00AA5388">
        <w:rPr>
          <w:b/>
          <w:bCs/>
        </w:rPr>
        <w:t>Report Requests</w:t>
      </w:r>
    </w:p>
    <w:p w14:paraId="5398EEDA" w14:textId="77777777" w:rsidR="00831B6D" w:rsidRPr="00AA5388" w:rsidRDefault="00831B6D" w:rsidP="000B606F">
      <w:pPr>
        <w:pStyle w:val="Body"/>
      </w:pPr>
      <w:r w:rsidRPr="00AA5388">
        <w:t>Up to six Request Reports may be ordered in the Header Record. Refer to Section 6 for details on ordering these reports.</w:t>
      </w:r>
    </w:p>
    <w:p w14:paraId="2D100719" w14:textId="77777777" w:rsidR="00831B6D" w:rsidRPr="00AA5388" w:rsidRDefault="00831B6D" w:rsidP="000B606F">
      <w:pPr>
        <w:pStyle w:val="Body"/>
        <w:rPr>
          <w:b/>
          <w:bCs/>
        </w:rPr>
      </w:pPr>
      <w:r w:rsidRPr="00AA5388">
        <w:rPr>
          <w:b/>
          <w:bCs/>
        </w:rPr>
        <w:t>Software Version/Edition Number</w:t>
      </w:r>
    </w:p>
    <w:p w14:paraId="5AED251E" w14:textId="77777777" w:rsidR="00831B6D" w:rsidRPr="00BD6C0E" w:rsidRDefault="00831B6D" w:rsidP="000B606F">
      <w:pPr>
        <w:pStyle w:val="Body"/>
      </w:pPr>
      <w:r w:rsidRPr="00AA5388">
        <w:t>Report the version/edition of software being used by this hospital (optional). Otherwise report spaces.</w:t>
      </w:r>
    </w:p>
    <w:p w14:paraId="56B5E456" w14:textId="77777777" w:rsidR="00831B6D" w:rsidRDefault="00831B6D" w:rsidP="00D91DF2">
      <w:pPr>
        <w:pStyle w:val="Body"/>
      </w:pPr>
      <w:bookmarkStart w:id="26" w:name="_Toc479050763"/>
      <w:bookmarkStart w:id="27" w:name="_Toc480607441"/>
      <w:bookmarkStart w:id="28" w:name="_Toc494092417"/>
      <w:bookmarkStart w:id="29" w:name="_Toc498151617"/>
      <w:bookmarkStart w:id="30" w:name="_Toc412195104"/>
      <w:bookmarkStart w:id="31" w:name="_Toc12870968"/>
      <w:r>
        <w:br w:type="page"/>
      </w:r>
    </w:p>
    <w:p w14:paraId="1B059B6D" w14:textId="77777777" w:rsidR="00831B6D" w:rsidRPr="00BD6C0E" w:rsidRDefault="00831B6D" w:rsidP="00831B6D">
      <w:pPr>
        <w:pStyle w:val="Heading2"/>
      </w:pPr>
      <w:bookmarkStart w:id="32" w:name="_Toc42154705"/>
      <w:bookmarkStart w:id="33" w:name="_Toc152228134"/>
      <w:r w:rsidRPr="00BD6C0E">
        <w:lastRenderedPageBreak/>
        <w:t>Episode Record</w:t>
      </w:r>
      <w:bookmarkEnd w:id="26"/>
      <w:bookmarkEnd w:id="27"/>
      <w:bookmarkEnd w:id="28"/>
      <w:bookmarkEnd w:id="29"/>
      <w:bookmarkEnd w:id="30"/>
      <w:bookmarkEnd w:id="31"/>
      <w:bookmarkEnd w:id="32"/>
      <w:bookmarkEnd w:id="33"/>
    </w:p>
    <w:p w14:paraId="41285274" w14:textId="65D51A79" w:rsidR="00831B6D" w:rsidRPr="00BD6C0E" w:rsidRDefault="00831B6D" w:rsidP="00C01686">
      <w:pPr>
        <w:pStyle w:val="Body"/>
      </w:pPr>
      <w:r w:rsidRPr="00C01686">
        <w:t xml:space="preserve">Refer to Section 3 for code sets for data </w:t>
      </w:r>
      <w:r w:rsidR="00B368D9">
        <w:t>elements</w:t>
      </w:r>
    </w:p>
    <w:p w14:paraId="42F00C46" w14:textId="77777777" w:rsidR="00831B6D" w:rsidRPr="00BD6C0E" w:rsidRDefault="00831B6D" w:rsidP="000B606F">
      <w:pPr>
        <w:pStyle w:val="Tablecaption"/>
      </w:pPr>
      <w:r w:rsidRPr="00BD6C0E">
        <w:t>Episode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883"/>
        <w:gridCol w:w="707"/>
        <w:gridCol w:w="1930"/>
        <w:gridCol w:w="3079"/>
      </w:tblGrid>
      <w:tr w:rsidR="00831B6D" w:rsidRPr="00BD6C0E" w14:paraId="3C587A9A" w14:textId="77777777" w:rsidTr="00831B6D">
        <w:trPr>
          <w:tblHeader/>
        </w:trPr>
        <w:tc>
          <w:tcPr>
            <w:tcW w:w="374" w:type="pct"/>
            <w:shd w:val="clear" w:color="auto" w:fill="auto"/>
          </w:tcPr>
          <w:p w14:paraId="0E13B4FF" w14:textId="77777777" w:rsidR="00831B6D" w:rsidRPr="00BD6C0E" w:rsidRDefault="00831B6D" w:rsidP="00C43D38">
            <w:pPr>
              <w:pStyle w:val="Tablecolhead"/>
              <w:rPr>
                <w:rFonts w:eastAsia="MS Mincho"/>
              </w:rPr>
            </w:pPr>
            <w:r w:rsidRPr="00BD6C0E">
              <w:rPr>
                <w:rFonts w:eastAsia="MS Mincho"/>
              </w:rPr>
              <w:t>Note</w:t>
            </w:r>
          </w:p>
        </w:tc>
        <w:tc>
          <w:tcPr>
            <w:tcW w:w="1555" w:type="pct"/>
            <w:shd w:val="clear" w:color="auto" w:fill="auto"/>
          </w:tcPr>
          <w:p w14:paraId="25134CC4" w14:textId="77777777" w:rsidR="00831B6D" w:rsidRPr="00BD6C0E" w:rsidRDefault="00831B6D" w:rsidP="00C43D38">
            <w:pPr>
              <w:pStyle w:val="Tablecolhead"/>
              <w:rPr>
                <w:rFonts w:eastAsia="MS Mincho"/>
              </w:rPr>
            </w:pPr>
            <w:r w:rsidRPr="00BD6C0E">
              <w:rPr>
                <w:rFonts w:eastAsia="MS Mincho"/>
              </w:rPr>
              <w:t>Data Item</w:t>
            </w:r>
          </w:p>
        </w:tc>
        <w:tc>
          <w:tcPr>
            <w:tcW w:w="368" w:type="pct"/>
            <w:shd w:val="clear" w:color="auto" w:fill="auto"/>
          </w:tcPr>
          <w:p w14:paraId="7074C288" w14:textId="77777777" w:rsidR="00831B6D" w:rsidRPr="00BD6C0E" w:rsidRDefault="00831B6D" w:rsidP="00C43D38">
            <w:pPr>
              <w:pStyle w:val="Tablecolhead"/>
              <w:rPr>
                <w:rFonts w:eastAsia="MS Mincho"/>
              </w:rPr>
            </w:pPr>
            <w:r w:rsidRPr="00BD6C0E">
              <w:rPr>
                <w:rFonts w:eastAsia="MS Mincho"/>
              </w:rPr>
              <w:t>Field Size</w:t>
            </w:r>
          </w:p>
        </w:tc>
        <w:tc>
          <w:tcPr>
            <w:tcW w:w="1042" w:type="pct"/>
            <w:shd w:val="clear" w:color="auto" w:fill="auto"/>
          </w:tcPr>
          <w:p w14:paraId="4A57D89C" w14:textId="77777777" w:rsidR="00831B6D" w:rsidRPr="00BD6C0E" w:rsidRDefault="00831B6D" w:rsidP="00C43D38">
            <w:pPr>
              <w:pStyle w:val="Tablecolhead"/>
              <w:rPr>
                <w:rFonts w:eastAsia="MS Mincho"/>
              </w:rPr>
            </w:pPr>
            <w:r w:rsidRPr="00BD6C0E">
              <w:rPr>
                <w:rFonts w:eastAsia="MS Mincho"/>
              </w:rPr>
              <w:t>Record Position</w:t>
            </w:r>
          </w:p>
        </w:tc>
        <w:tc>
          <w:tcPr>
            <w:tcW w:w="1661" w:type="pct"/>
            <w:shd w:val="clear" w:color="auto" w:fill="auto"/>
          </w:tcPr>
          <w:p w14:paraId="271DC698"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0A5F468C" w14:textId="77777777" w:rsidTr="00831B6D">
        <w:tc>
          <w:tcPr>
            <w:tcW w:w="374" w:type="pct"/>
            <w:shd w:val="clear" w:color="auto" w:fill="auto"/>
          </w:tcPr>
          <w:p w14:paraId="2964476E"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7150681" w14:textId="77777777" w:rsidR="00831B6D" w:rsidRPr="00BD6C0E" w:rsidRDefault="00831B6D" w:rsidP="000B606F">
            <w:pPr>
              <w:pStyle w:val="Tabletext"/>
              <w:rPr>
                <w:rFonts w:eastAsia="Times"/>
              </w:rPr>
            </w:pPr>
            <w:r w:rsidRPr="00BD6C0E">
              <w:rPr>
                <w:rFonts w:eastAsia="Times"/>
              </w:rPr>
              <w:t>Transaction Type</w:t>
            </w:r>
          </w:p>
        </w:tc>
        <w:tc>
          <w:tcPr>
            <w:tcW w:w="368" w:type="pct"/>
            <w:shd w:val="clear" w:color="auto" w:fill="auto"/>
          </w:tcPr>
          <w:p w14:paraId="4CA7378A"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460A7735" w14:textId="77777777" w:rsidR="00831B6D" w:rsidRPr="00BD6C0E" w:rsidRDefault="00831B6D" w:rsidP="000B606F">
            <w:pPr>
              <w:pStyle w:val="Tabletext"/>
              <w:rPr>
                <w:rFonts w:eastAsia="Times"/>
              </w:rPr>
            </w:pPr>
            <w:r w:rsidRPr="00BD6C0E">
              <w:rPr>
                <w:rFonts w:eastAsia="Times"/>
              </w:rPr>
              <w:t>1</w:t>
            </w:r>
          </w:p>
        </w:tc>
        <w:tc>
          <w:tcPr>
            <w:tcW w:w="1661" w:type="pct"/>
            <w:shd w:val="clear" w:color="auto" w:fill="auto"/>
          </w:tcPr>
          <w:p w14:paraId="1A8C1070" w14:textId="77777777" w:rsidR="00831B6D" w:rsidRPr="00BD6C0E" w:rsidRDefault="00831B6D" w:rsidP="000B606F">
            <w:pPr>
              <w:pStyle w:val="Tabletext"/>
              <w:rPr>
                <w:rFonts w:eastAsia="Times"/>
              </w:rPr>
            </w:pPr>
            <w:r w:rsidRPr="00BD6C0E">
              <w:rPr>
                <w:rFonts w:eastAsia="Times"/>
              </w:rPr>
              <w:t>E5</w:t>
            </w:r>
          </w:p>
        </w:tc>
      </w:tr>
      <w:tr w:rsidR="00831B6D" w:rsidRPr="00BD6C0E" w14:paraId="6DAAB99E" w14:textId="77777777" w:rsidTr="00831B6D">
        <w:tc>
          <w:tcPr>
            <w:tcW w:w="374" w:type="pct"/>
            <w:shd w:val="clear" w:color="auto" w:fill="auto"/>
          </w:tcPr>
          <w:p w14:paraId="042222A2"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C97560D" w14:textId="77777777" w:rsidR="00831B6D" w:rsidRPr="00BD6C0E" w:rsidRDefault="00831B6D" w:rsidP="000B606F">
            <w:pPr>
              <w:pStyle w:val="Tabletext"/>
              <w:rPr>
                <w:rFonts w:eastAsia="Times"/>
              </w:rPr>
            </w:pPr>
            <w:r w:rsidRPr="00BD6C0E">
              <w:rPr>
                <w:rFonts w:eastAsia="Times"/>
              </w:rPr>
              <w:t xml:space="preserve">Unique Key </w:t>
            </w:r>
          </w:p>
        </w:tc>
        <w:tc>
          <w:tcPr>
            <w:tcW w:w="368" w:type="pct"/>
            <w:shd w:val="clear" w:color="auto" w:fill="auto"/>
          </w:tcPr>
          <w:p w14:paraId="44CD0937" w14:textId="77777777" w:rsidR="00831B6D" w:rsidRPr="00BD6C0E" w:rsidRDefault="00831B6D" w:rsidP="000B606F">
            <w:pPr>
              <w:pStyle w:val="Tabletext"/>
              <w:rPr>
                <w:rFonts w:eastAsia="Times"/>
              </w:rPr>
            </w:pPr>
            <w:r w:rsidRPr="00BD6C0E">
              <w:rPr>
                <w:rFonts w:eastAsia="Times"/>
              </w:rPr>
              <w:t>9</w:t>
            </w:r>
          </w:p>
        </w:tc>
        <w:tc>
          <w:tcPr>
            <w:tcW w:w="1042" w:type="pct"/>
            <w:shd w:val="clear" w:color="auto" w:fill="auto"/>
          </w:tcPr>
          <w:p w14:paraId="08E74A51" w14:textId="77777777" w:rsidR="00831B6D" w:rsidRPr="00BD6C0E" w:rsidRDefault="00831B6D" w:rsidP="000B606F">
            <w:pPr>
              <w:pStyle w:val="Tabletext"/>
              <w:rPr>
                <w:rFonts w:eastAsia="Times"/>
              </w:rPr>
            </w:pPr>
            <w:r w:rsidRPr="00BD6C0E">
              <w:rPr>
                <w:rFonts w:eastAsia="Times"/>
              </w:rPr>
              <w:t>3</w:t>
            </w:r>
          </w:p>
        </w:tc>
        <w:tc>
          <w:tcPr>
            <w:tcW w:w="1661" w:type="pct"/>
            <w:shd w:val="clear" w:color="auto" w:fill="auto"/>
          </w:tcPr>
          <w:p w14:paraId="2C1AB5E8" w14:textId="77777777" w:rsidR="00831B6D" w:rsidRPr="00BD6C0E" w:rsidRDefault="00831B6D" w:rsidP="000B606F">
            <w:pPr>
              <w:pStyle w:val="Tabletext"/>
              <w:rPr>
                <w:rFonts w:eastAsia="Times"/>
              </w:rPr>
            </w:pPr>
            <w:r w:rsidRPr="00BD6C0E">
              <w:rPr>
                <w:rFonts w:eastAsia="Times"/>
              </w:rPr>
              <w:t>AAAAAAAAA (Hospital-generated)</w:t>
            </w:r>
          </w:p>
          <w:p w14:paraId="17C14CC4"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8C8D288" w14:textId="77777777" w:rsidTr="00831B6D">
        <w:tc>
          <w:tcPr>
            <w:tcW w:w="374" w:type="pct"/>
            <w:shd w:val="clear" w:color="auto" w:fill="auto"/>
          </w:tcPr>
          <w:p w14:paraId="499FC80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1C88D88" w14:textId="77777777" w:rsidR="00831B6D" w:rsidRPr="00BD6C0E" w:rsidRDefault="00831B6D" w:rsidP="000B606F">
            <w:pPr>
              <w:pStyle w:val="Tabletext"/>
              <w:rPr>
                <w:rFonts w:eastAsia="Times"/>
              </w:rPr>
            </w:pPr>
            <w:r w:rsidRPr="00BD6C0E">
              <w:rPr>
                <w:rFonts w:eastAsia="Times"/>
              </w:rPr>
              <w:t xml:space="preserve">Patient Identifier </w:t>
            </w:r>
          </w:p>
        </w:tc>
        <w:tc>
          <w:tcPr>
            <w:tcW w:w="368" w:type="pct"/>
            <w:shd w:val="clear" w:color="auto" w:fill="auto"/>
          </w:tcPr>
          <w:p w14:paraId="55EA529A" w14:textId="77777777" w:rsidR="00831B6D" w:rsidRPr="00BD6C0E" w:rsidRDefault="00831B6D" w:rsidP="000B606F">
            <w:pPr>
              <w:pStyle w:val="Tabletext"/>
              <w:rPr>
                <w:rFonts w:eastAsia="Times"/>
              </w:rPr>
            </w:pPr>
            <w:r w:rsidRPr="00BD6C0E">
              <w:rPr>
                <w:rFonts w:eastAsia="Times"/>
              </w:rPr>
              <w:t>10</w:t>
            </w:r>
          </w:p>
        </w:tc>
        <w:tc>
          <w:tcPr>
            <w:tcW w:w="1042" w:type="pct"/>
            <w:shd w:val="clear" w:color="auto" w:fill="auto"/>
          </w:tcPr>
          <w:p w14:paraId="196FC0A1" w14:textId="77777777" w:rsidR="00831B6D" w:rsidRPr="00BD6C0E" w:rsidRDefault="00831B6D" w:rsidP="000B606F">
            <w:pPr>
              <w:pStyle w:val="Tabletext"/>
              <w:rPr>
                <w:rFonts w:eastAsia="Times"/>
              </w:rPr>
            </w:pPr>
            <w:r w:rsidRPr="00BD6C0E">
              <w:rPr>
                <w:rFonts w:eastAsia="Times"/>
              </w:rPr>
              <w:t>12</w:t>
            </w:r>
          </w:p>
        </w:tc>
        <w:tc>
          <w:tcPr>
            <w:tcW w:w="1661" w:type="pct"/>
            <w:shd w:val="clear" w:color="auto" w:fill="auto"/>
          </w:tcPr>
          <w:p w14:paraId="6F3D9C6E" w14:textId="77777777" w:rsidR="00831B6D" w:rsidRPr="00BD6C0E" w:rsidRDefault="00831B6D" w:rsidP="000B606F">
            <w:pPr>
              <w:pStyle w:val="Tabletext"/>
              <w:rPr>
                <w:rFonts w:eastAsia="Times"/>
              </w:rPr>
            </w:pPr>
            <w:r w:rsidRPr="00BD6C0E">
              <w:rPr>
                <w:rFonts w:eastAsia="Times"/>
              </w:rPr>
              <w:t>AAAAAAAAAA (Hospital generated)</w:t>
            </w:r>
          </w:p>
          <w:p w14:paraId="29A70DCA" w14:textId="77777777" w:rsidR="00831B6D" w:rsidRPr="00BD6C0E" w:rsidRDefault="00831B6D" w:rsidP="000B606F">
            <w:pPr>
              <w:pStyle w:val="Tabletext"/>
              <w:rPr>
                <w:rFonts w:eastAsia="Times"/>
              </w:rPr>
            </w:pPr>
            <w:r w:rsidRPr="00BD6C0E">
              <w:rPr>
                <w:rFonts w:eastAsia="Times"/>
              </w:rPr>
              <w:t xml:space="preserve">Right justified, zero filled </w:t>
            </w:r>
          </w:p>
        </w:tc>
      </w:tr>
      <w:tr w:rsidR="00831B6D" w:rsidRPr="00BD6C0E" w14:paraId="6E926A12" w14:textId="77777777" w:rsidTr="00831B6D">
        <w:tc>
          <w:tcPr>
            <w:tcW w:w="374" w:type="pct"/>
            <w:shd w:val="clear" w:color="auto" w:fill="auto"/>
          </w:tcPr>
          <w:p w14:paraId="1B415E3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35C7F6F0" w14:textId="77777777" w:rsidR="00831B6D" w:rsidRPr="00BD6C0E" w:rsidRDefault="00831B6D" w:rsidP="000B606F">
            <w:pPr>
              <w:pStyle w:val="Tabletext"/>
              <w:rPr>
                <w:rFonts w:eastAsia="Times"/>
              </w:rPr>
            </w:pPr>
            <w:r w:rsidRPr="00BD6C0E">
              <w:rPr>
                <w:rFonts w:eastAsia="Times"/>
              </w:rPr>
              <w:t>Campus Code</w:t>
            </w:r>
          </w:p>
        </w:tc>
        <w:tc>
          <w:tcPr>
            <w:tcW w:w="368" w:type="pct"/>
            <w:shd w:val="clear" w:color="auto" w:fill="auto"/>
          </w:tcPr>
          <w:p w14:paraId="53592D4D"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1F2BD431" w14:textId="77777777" w:rsidR="00831B6D" w:rsidRPr="00BD6C0E" w:rsidRDefault="00831B6D" w:rsidP="000B606F">
            <w:pPr>
              <w:pStyle w:val="Tabletext"/>
              <w:rPr>
                <w:rFonts w:eastAsia="Times"/>
              </w:rPr>
            </w:pPr>
            <w:r w:rsidRPr="00BD6C0E">
              <w:rPr>
                <w:rFonts w:eastAsia="Times"/>
              </w:rPr>
              <w:t>22</w:t>
            </w:r>
          </w:p>
        </w:tc>
        <w:tc>
          <w:tcPr>
            <w:tcW w:w="1661" w:type="pct"/>
            <w:shd w:val="clear" w:color="auto" w:fill="auto"/>
          </w:tcPr>
          <w:p w14:paraId="6F7820E2" w14:textId="77777777" w:rsidR="00831B6D" w:rsidRPr="00BD6C0E" w:rsidRDefault="00831B6D" w:rsidP="000B606F">
            <w:pPr>
              <w:pStyle w:val="Tabletext"/>
              <w:rPr>
                <w:rFonts w:eastAsia="Times"/>
              </w:rPr>
            </w:pPr>
            <w:r w:rsidRPr="00BD6C0E">
              <w:rPr>
                <w:rFonts w:eastAsia="Times"/>
              </w:rPr>
              <w:t>NNNN</w:t>
            </w:r>
          </w:p>
        </w:tc>
      </w:tr>
      <w:tr w:rsidR="00831B6D" w:rsidRPr="00BD6C0E" w14:paraId="02DC2ADF" w14:textId="77777777" w:rsidTr="00831B6D">
        <w:tc>
          <w:tcPr>
            <w:tcW w:w="374" w:type="pct"/>
            <w:shd w:val="clear" w:color="auto" w:fill="auto"/>
          </w:tcPr>
          <w:p w14:paraId="01FC2B01"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420A7F95" w14:textId="77777777" w:rsidR="00831B6D" w:rsidRPr="00BD6C0E" w:rsidRDefault="00831B6D" w:rsidP="000B606F">
            <w:pPr>
              <w:pStyle w:val="Tabletext"/>
              <w:rPr>
                <w:rFonts w:eastAsia="Times"/>
              </w:rPr>
            </w:pPr>
            <w:r w:rsidRPr="00BD6C0E">
              <w:rPr>
                <w:rFonts w:eastAsia="Times"/>
              </w:rPr>
              <w:t>Medicare Number</w:t>
            </w:r>
          </w:p>
        </w:tc>
        <w:tc>
          <w:tcPr>
            <w:tcW w:w="368" w:type="pct"/>
            <w:shd w:val="clear" w:color="auto" w:fill="auto"/>
          </w:tcPr>
          <w:p w14:paraId="27CD5624" w14:textId="77777777" w:rsidR="00831B6D" w:rsidRPr="00BD6C0E" w:rsidRDefault="00831B6D" w:rsidP="000B606F">
            <w:pPr>
              <w:pStyle w:val="Tabletext"/>
              <w:rPr>
                <w:rFonts w:eastAsia="Times"/>
              </w:rPr>
            </w:pPr>
            <w:r w:rsidRPr="00BD6C0E">
              <w:rPr>
                <w:rFonts w:eastAsia="Times"/>
              </w:rPr>
              <w:t>11</w:t>
            </w:r>
          </w:p>
        </w:tc>
        <w:tc>
          <w:tcPr>
            <w:tcW w:w="1042" w:type="pct"/>
            <w:shd w:val="clear" w:color="auto" w:fill="auto"/>
          </w:tcPr>
          <w:p w14:paraId="0B6E79D9" w14:textId="77777777" w:rsidR="00831B6D" w:rsidRPr="00BD6C0E" w:rsidRDefault="00831B6D" w:rsidP="000B606F">
            <w:pPr>
              <w:pStyle w:val="Tabletext"/>
              <w:rPr>
                <w:rFonts w:eastAsia="Times"/>
              </w:rPr>
            </w:pPr>
            <w:r w:rsidRPr="00BD6C0E">
              <w:rPr>
                <w:rFonts w:eastAsia="Times"/>
              </w:rPr>
              <w:t>26</w:t>
            </w:r>
          </w:p>
        </w:tc>
        <w:tc>
          <w:tcPr>
            <w:tcW w:w="1661" w:type="pct"/>
            <w:shd w:val="clear" w:color="auto" w:fill="auto"/>
          </w:tcPr>
          <w:p w14:paraId="28453A59" w14:textId="77777777" w:rsidR="00831B6D" w:rsidRPr="00BD6C0E" w:rsidRDefault="00831B6D" w:rsidP="000B606F">
            <w:pPr>
              <w:pStyle w:val="Tabletext"/>
              <w:rPr>
                <w:rFonts w:eastAsia="Times"/>
              </w:rPr>
            </w:pPr>
            <w:r w:rsidRPr="00BD6C0E">
              <w:rPr>
                <w:rFonts w:eastAsia="Times"/>
              </w:rPr>
              <w:t>NNNNNNNNNNN</w:t>
            </w:r>
          </w:p>
        </w:tc>
      </w:tr>
      <w:tr w:rsidR="00831B6D" w:rsidRPr="00BD6C0E" w14:paraId="4843FCC1" w14:textId="77777777" w:rsidTr="00831B6D">
        <w:tc>
          <w:tcPr>
            <w:tcW w:w="374" w:type="pct"/>
            <w:shd w:val="clear" w:color="auto" w:fill="auto"/>
          </w:tcPr>
          <w:p w14:paraId="53656BE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4E8596D" w14:textId="77777777" w:rsidR="00831B6D" w:rsidRPr="00BD6C0E" w:rsidRDefault="00831B6D" w:rsidP="000B606F">
            <w:pPr>
              <w:pStyle w:val="Tabletext"/>
              <w:rPr>
                <w:rFonts w:eastAsia="Times"/>
              </w:rPr>
            </w:pPr>
            <w:r w:rsidRPr="00BD6C0E">
              <w:rPr>
                <w:rFonts w:eastAsia="Times"/>
              </w:rPr>
              <w:t>Medicare Suffix</w:t>
            </w:r>
          </w:p>
        </w:tc>
        <w:tc>
          <w:tcPr>
            <w:tcW w:w="368" w:type="pct"/>
            <w:shd w:val="clear" w:color="auto" w:fill="auto"/>
          </w:tcPr>
          <w:p w14:paraId="10BB8E68"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0652DD2A" w14:textId="77777777" w:rsidR="00831B6D" w:rsidRPr="00BD6C0E" w:rsidRDefault="00831B6D" w:rsidP="000B606F">
            <w:pPr>
              <w:pStyle w:val="Tabletext"/>
              <w:rPr>
                <w:rFonts w:eastAsia="Times"/>
              </w:rPr>
            </w:pPr>
            <w:r w:rsidRPr="00BD6C0E">
              <w:rPr>
                <w:rFonts w:eastAsia="Times"/>
              </w:rPr>
              <w:t>37</w:t>
            </w:r>
          </w:p>
        </w:tc>
        <w:tc>
          <w:tcPr>
            <w:tcW w:w="1661" w:type="pct"/>
            <w:shd w:val="clear" w:color="auto" w:fill="auto"/>
          </w:tcPr>
          <w:p w14:paraId="33FB3C45" w14:textId="77777777" w:rsidR="00831B6D" w:rsidRPr="00BD6C0E" w:rsidRDefault="00831B6D" w:rsidP="000B606F">
            <w:pPr>
              <w:pStyle w:val="Tabletext"/>
              <w:rPr>
                <w:rFonts w:eastAsia="Times"/>
              </w:rPr>
            </w:pPr>
            <w:r w:rsidRPr="00BD6C0E">
              <w:rPr>
                <w:rFonts w:eastAsia="Times"/>
              </w:rPr>
              <w:t>AAA or A-A</w:t>
            </w:r>
          </w:p>
        </w:tc>
      </w:tr>
      <w:tr w:rsidR="00831B6D" w:rsidRPr="00BD6C0E" w14:paraId="499E0ACC" w14:textId="77777777" w:rsidTr="00831B6D">
        <w:tc>
          <w:tcPr>
            <w:tcW w:w="374" w:type="pct"/>
            <w:shd w:val="clear" w:color="auto" w:fill="auto"/>
          </w:tcPr>
          <w:p w14:paraId="7344623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1789340" w14:textId="0303F131" w:rsidR="00831B6D" w:rsidRPr="00BD6C0E" w:rsidRDefault="00831B6D" w:rsidP="000B606F">
            <w:pPr>
              <w:pStyle w:val="Tabletext"/>
              <w:rPr>
                <w:rFonts w:eastAsia="Times"/>
              </w:rPr>
            </w:pPr>
            <w:r w:rsidRPr="00BD6C0E">
              <w:rPr>
                <w:rFonts w:eastAsia="Times"/>
              </w:rPr>
              <w:t>Sex</w:t>
            </w:r>
            <w:r w:rsidR="00445E51">
              <w:rPr>
                <w:rFonts w:eastAsia="Times"/>
              </w:rPr>
              <w:t xml:space="preserve"> at birth</w:t>
            </w:r>
          </w:p>
        </w:tc>
        <w:tc>
          <w:tcPr>
            <w:tcW w:w="368" w:type="pct"/>
            <w:shd w:val="clear" w:color="auto" w:fill="auto"/>
          </w:tcPr>
          <w:p w14:paraId="29B5CBCD"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E58513D" w14:textId="77777777" w:rsidR="00831B6D" w:rsidRPr="00BD6C0E" w:rsidRDefault="00831B6D" w:rsidP="000B606F">
            <w:pPr>
              <w:pStyle w:val="Tabletext"/>
              <w:rPr>
                <w:rFonts w:eastAsia="Times"/>
              </w:rPr>
            </w:pPr>
            <w:r w:rsidRPr="00BD6C0E">
              <w:rPr>
                <w:rFonts w:eastAsia="Times"/>
              </w:rPr>
              <w:t>40</w:t>
            </w:r>
          </w:p>
        </w:tc>
        <w:tc>
          <w:tcPr>
            <w:tcW w:w="1661" w:type="pct"/>
            <w:shd w:val="clear" w:color="auto" w:fill="auto"/>
          </w:tcPr>
          <w:p w14:paraId="5D315BDD" w14:textId="77777777" w:rsidR="00831B6D" w:rsidRPr="00BD6C0E" w:rsidRDefault="00831B6D" w:rsidP="000B606F">
            <w:pPr>
              <w:pStyle w:val="Tabletext"/>
              <w:rPr>
                <w:rFonts w:eastAsia="Times"/>
              </w:rPr>
            </w:pPr>
            <w:r w:rsidRPr="00BD6C0E">
              <w:rPr>
                <w:rFonts w:eastAsia="Times"/>
              </w:rPr>
              <w:t>N</w:t>
            </w:r>
          </w:p>
        </w:tc>
      </w:tr>
      <w:tr w:rsidR="00831B6D" w:rsidRPr="00BD6C0E" w14:paraId="04A481F1" w14:textId="77777777" w:rsidTr="00831B6D">
        <w:tc>
          <w:tcPr>
            <w:tcW w:w="374" w:type="pct"/>
            <w:shd w:val="clear" w:color="auto" w:fill="auto"/>
          </w:tcPr>
          <w:p w14:paraId="4F1101F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8509A4" w14:textId="77777777" w:rsidR="00831B6D" w:rsidRPr="00BD6C0E" w:rsidRDefault="00831B6D" w:rsidP="000B606F">
            <w:pPr>
              <w:pStyle w:val="Tabletext"/>
              <w:rPr>
                <w:rFonts w:eastAsia="Times"/>
              </w:rPr>
            </w:pPr>
            <w:r w:rsidRPr="00BD6C0E">
              <w:rPr>
                <w:rFonts w:eastAsia="Times"/>
              </w:rPr>
              <w:t>Marital Status</w:t>
            </w:r>
          </w:p>
        </w:tc>
        <w:tc>
          <w:tcPr>
            <w:tcW w:w="368" w:type="pct"/>
            <w:shd w:val="clear" w:color="auto" w:fill="auto"/>
          </w:tcPr>
          <w:p w14:paraId="3CCFB92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07FF38E8" w14:textId="77777777" w:rsidR="00831B6D" w:rsidRPr="00BD6C0E" w:rsidRDefault="00831B6D" w:rsidP="000B606F">
            <w:pPr>
              <w:pStyle w:val="Tabletext"/>
              <w:rPr>
                <w:rFonts w:eastAsia="Times"/>
              </w:rPr>
            </w:pPr>
            <w:r w:rsidRPr="00BD6C0E">
              <w:rPr>
                <w:rFonts w:eastAsia="Times"/>
              </w:rPr>
              <w:t>41</w:t>
            </w:r>
          </w:p>
        </w:tc>
        <w:tc>
          <w:tcPr>
            <w:tcW w:w="1661" w:type="pct"/>
            <w:shd w:val="clear" w:color="auto" w:fill="auto"/>
          </w:tcPr>
          <w:p w14:paraId="6536DC0B" w14:textId="77777777" w:rsidR="00831B6D" w:rsidRPr="00BD6C0E" w:rsidRDefault="00831B6D" w:rsidP="000B606F">
            <w:pPr>
              <w:pStyle w:val="Tabletext"/>
              <w:rPr>
                <w:rFonts w:eastAsia="Times"/>
              </w:rPr>
            </w:pPr>
            <w:r w:rsidRPr="00BD6C0E">
              <w:rPr>
                <w:rFonts w:eastAsia="Times"/>
              </w:rPr>
              <w:t>N</w:t>
            </w:r>
          </w:p>
        </w:tc>
      </w:tr>
      <w:tr w:rsidR="00831B6D" w:rsidRPr="00BD6C0E" w14:paraId="1A96DDB6" w14:textId="77777777" w:rsidTr="00831B6D">
        <w:tc>
          <w:tcPr>
            <w:tcW w:w="374" w:type="pct"/>
            <w:shd w:val="clear" w:color="auto" w:fill="auto"/>
          </w:tcPr>
          <w:p w14:paraId="3619BC44"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4583BA5" w14:textId="77777777" w:rsidR="00831B6D" w:rsidRPr="00BD6C0E" w:rsidRDefault="00831B6D" w:rsidP="000B606F">
            <w:pPr>
              <w:pStyle w:val="Tabletext"/>
              <w:rPr>
                <w:rFonts w:eastAsia="Times"/>
              </w:rPr>
            </w:pPr>
            <w:r w:rsidRPr="00BD6C0E">
              <w:rPr>
                <w:rFonts w:eastAsia="Times"/>
              </w:rPr>
              <w:t>Date of Birth</w:t>
            </w:r>
          </w:p>
        </w:tc>
        <w:tc>
          <w:tcPr>
            <w:tcW w:w="368" w:type="pct"/>
            <w:shd w:val="clear" w:color="auto" w:fill="auto"/>
          </w:tcPr>
          <w:p w14:paraId="17F4F29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2B0BA044" w14:textId="77777777" w:rsidR="00831B6D" w:rsidRPr="00BD6C0E" w:rsidRDefault="00831B6D" w:rsidP="000B606F">
            <w:pPr>
              <w:pStyle w:val="Tabletext"/>
              <w:rPr>
                <w:rFonts w:eastAsia="Times"/>
              </w:rPr>
            </w:pPr>
            <w:r w:rsidRPr="00BD6C0E">
              <w:rPr>
                <w:rFonts w:eastAsia="Times"/>
              </w:rPr>
              <w:t>42</w:t>
            </w:r>
          </w:p>
        </w:tc>
        <w:tc>
          <w:tcPr>
            <w:tcW w:w="1661" w:type="pct"/>
            <w:shd w:val="clear" w:color="auto" w:fill="auto"/>
          </w:tcPr>
          <w:p w14:paraId="78100B85"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58AE9A4" w14:textId="77777777" w:rsidTr="00831B6D">
        <w:tc>
          <w:tcPr>
            <w:tcW w:w="374" w:type="pct"/>
            <w:shd w:val="clear" w:color="auto" w:fill="auto"/>
          </w:tcPr>
          <w:p w14:paraId="28C45447"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EE1F45F" w14:textId="77777777" w:rsidR="00831B6D" w:rsidRPr="00BD6C0E" w:rsidRDefault="00831B6D" w:rsidP="000B606F">
            <w:pPr>
              <w:pStyle w:val="Tabletext"/>
              <w:rPr>
                <w:rFonts w:eastAsia="Times"/>
              </w:rPr>
            </w:pPr>
            <w:r w:rsidRPr="00BD6C0E">
              <w:rPr>
                <w:rFonts w:eastAsia="Times"/>
              </w:rPr>
              <w:t>Postcode</w:t>
            </w:r>
          </w:p>
        </w:tc>
        <w:tc>
          <w:tcPr>
            <w:tcW w:w="368" w:type="pct"/>
            <w:shd w:val="clear" w:color="auto" w:fill="auto"/>
          </w:tcPr>
          <w:p w14:paraId="0D68AC6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03AB386D" w14:textId="77777777" w:rsidR="00831B6D" w:rsidRPr="00BD6C0E" w:rsidRDefault="00831B6D" w:rsidP="000B606F">
            <w:pPr>
              <w:pStyle w:val="Tabletext"/>
              <w:rPr>
                <w:rFonts w:eastAsia="Times"/>
              </w:rPr>
            </w:pPr>
            <w:r w:rsidRPr="00BD6C0E">
              <w:rPr>
                <w:rFonts w:eastAsia="Times"/>
              </w:rPr>
              <w:t>50</w:t>
            </w:r>
          </w:p>
        </w:tc>
        <w:tc>
          <w:tcPr>
            <w:tcW w:w="1661" w:type="pct"/>
            <w:shd w:val="clear" w:color="auto" w:fill="auto"/>
          </w:tcPr>
          <w:p w14:paraId="5AA05FE0" w14:textId="77777777" w:rsidR="00831B6D" w:rsidRPr="00BD6C0E" w:rsidRDefault="00831B6D" w:rsidP="000B606F">
            <w:pPr>
              <w:pStyle w:val="Tabletext"/>
              <w:rPr>
                <w:rFonts w:eastAsia="Times"/>
              </w:rPr>
            </w:pPr>
            <w:r w:rsidRPr="00BD6C0E">
              <w:rPr>
                <w:rFonts w:eastAsia="Times"/>
              </w:rPr>
              <w:t>NNNN</w:t>
            </w:r>
          </w:p>
        </w:tc>
      </w:tr>
      <w:tr w:rsidR="00831B6D" w:rsidRPr="00BD6C0E" w14:paraId="2A923232" w14:textId="77777777" w:rsidTr="00831B6D">
        <w:tc>
          <w:tcPr>
            <w:tcW w:w="374" w:type="pct"/>
            <w:shd w:val="clear" w:color="auto" w:fill="auto"/>
          </w:tcPr>
          <w:p w14:paraId="4D322D8A"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909F5BB" w14:textId="77777777" w:rsidR="00831B6D" w:rsidRPr="00BD6C0E" w:rsidRDefault="00831B6D" w:rsidP="000B606F">
            <w:pPr>
              <w:pStyle w:val="Tabletext"/>
              <w:rPr>
                <w:rFonts w:eastAsia="Times"/>
              </w:rPr>
            </w:pPr>
            <w:r w:rsidRPr="00BD6C0E">
              <w:rPr>
                <w:rFonts w:eastAsia="Times"/>
              </w:rPr>
              <w:t>Locality</w:t>
            </w:r>
          </w:p>
        </w:tc>
        <w:tc>
          <w:tcPr>
            <w:tcW w:w="368" w:type="pct"/>
            <w:shd w:val="clear" w:color="auto" w:fill="auto"/>
          </w:tcPr>
          <w:p w14:paraId="2E24BE4F" w14:textId="77777777" w:rsidR="00831B6D" w:rsidRPr="00BD6C0E" w:rsidRDefault="00831B6D" w:rsidP="000B606F">
            <w:pPr>
              <w:pStyle w:val="Tabletext"/>
              <w:rPr>
                <w:rFonts w:eastAsia="Times"/>
              </w:rPr>
            </w:pPr>
            <w:r w:rsidRPr="00BD6C0E">
              <w:rPr>
                <w:rFonts w:eastAsia="Times"/>
              </w:rPr>
              <w:t>22</w:t>
            </w:r>
          </w:p>
        </w:tc>
        <w:tc>
          <w:tcPr>
            <w:tcW w:w="1042" w:type="pct"/>
            <w:shd w:val="clear" w:color="auto" w:fill="auto"/>
          </w:tcPr>
          <w:p w14:paraId="52A59917" w14:textId="77777777" w:rsidR="00831B6D" w:rsidRPr="00BD6C0E" w:rsidRDefault="00831B6D" w:rsidP="000B606F">
            <w:pPr>
              <w:pStyle w:val="Tabletext"/>
              <w:rPr>
                <w:rFonts w:eastAsia="Times"/>
              </w:rPr>
            </w:pPr>
            <w:r w:rsidRPr="00BD6C0E">
              <w:rPr>
                <w:rFonts w:eastAsia="Times"/>
              </w:rPr>
              <w:t>54</w:t>
            </w:r>
          </w:p>
        </w:tc>
        <w:tc>
          <w:tcPr>
            <w:tcW w:w="1661" w:type="pct"/>
            <w:shd w:val="clear" w:color="auto" w:fill="auto"/>
          </w:tcPr>
          <w:p w14:paraId="35EEF0A1" w14:textId="77777777" w:rsidR="00831B6D" w:rsidRPr="00BD6C0E" w:rsidRDefault="00831B6D" w:rsidP="000B606F">
            <w:pPr>
              <w:pStyle w:val="Tabletext"/>
              <w:rPr>
                <w:rFonts w:eastAsia="Times"/>
              </w:rPr>
            </w:pPr>
            <w:r w:rsidRPr="00BD6C0E">
              <w:rPr>
                <w:rFonts w:eastAsia="Times"/>
              </w:rPr>
              <w:t>Alphanumeric, left justified</w:t>
            </w:r>
          </w:p>
        </w:tc>
      </w:tr>
      <w:tr w:rsidR="00831B6D" w:rsidRPr="00BD6C0E" w14:paraId="7FA43AAA" w14:textId="77777777" w:rsidTr="00831B6D">
        <w:tc>
          <w:tcPr>
            <w:tcW w:w="374" w:type="pct"/>
            <w:shd w:val="clear" w:color="auto" w:fill="auto"/>
          </w:tcPr>
          <w:p w14:paraId="459C7C9C"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F653B59" w14:textId="77777777" w:rsidR="00831B6D" w:rsidRPr="00BD6C0E" w:rsidRDefault="00831B6D" w:rsidP="000B606F">
            <w:pPr>
              <w:pStyle w:val="Tabletext"/>
              <w:rPr>
                <w:rFonts w:eastAsia="Times"/>
              </w:rPr>
            </w:pPr>
            <w:r w:rsidRPr="00BD6C0E">
              <w:rPr>
                <w:rFonts w:eastAsia="Times"/>
              </w:rPr>
              <w:t>Admission Date</w:t>
            </w:r>
          </w:p>
        </w:tc>
        <w:tc>
          <w:tcPr>
            <w:tcW w:w="368" w:type="pct"/>
            <w:shd w:val="clear" w:color="auto" w:fill="auto"/>
          </w:tcPr>
          <w:p w14:paraId="09A2948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3D28FF05" w14:textId="77777777" w:rsidR="00831B6D" w:rsidRPr="00BD6C0E" w:rsidRDefault="00831B6D" w:rsidP="000B606F">
            <w:pPr>
              <w:pStyle w:val="Tabletext"/>
              <w:rPr>
                <w:rFonts w:eastAsia="Times"/>
              </w:rPr>
            </w:pPr>
            <w:r w:rsidRPr="00BD6C0E">
              <w:rPr>
                <w:rFonts w:eastAsia="Times"/>
              </w:rPr>
              <w:t>76</w:t>
            </w:r>
          </w:p>
        </w:tc>
        <w:tc>
          <w:tcPr>
            <w:tcW w:w="1661" w:type="pct"/>
            <w:shd w:val="clear" w:color="auto" w:fill="auto"/>
          </w:tcPr>
          <w:p w14:paraId="68CC45F2"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17A19906" w14:textId="77777777" w:rsidTr="00831B6D">
        <w:tc>
          <w:tcPr>
            <w:tcW w:w="374" w:type="pct"/>
            <w:shd w:val="clear" w:color="auto" w:fill="auto"/>
          </w:tcPr>
          <w:p w14:paraId="5A6B7F39"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8FC8419" w14:textId="77777777" w:rsidR="00831B6D" w:rsidRPr="00BD6C0E" w:rsidRDefault="00831B6D" w:rsidP="000B606F">
            <w:pPr>
              <w:pStyle w:val="Tabletext"/>
              <w:rPr>
                <w:rFonts w:eastAsia="Times"/>
              </w:rPr>
            </w:pPr>
            <w:r w:rsidRPr="00BD6C0E">
              <w:rPr>
                <w:rFonts w:eastAsia="Times"/>
              </w:rPr>
              <w:t>Admission Time</w:t>
            </w:r>
          </w:p>
        </w:tc>
        <w:tc>
          <w:tcPr>
            <w:tcW w:w="368" w:type="pct"/>
            <w:shd w:val="clear" w:color="auto" w:fill="auto"/>
          </w:tcPr>
          <w:p w14:paraId="3A649D7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40FA4ED3" w14:textId="77777777" w:rsidR="00831B6D" w:rsidRPr="00BD6C0E" w:rsidRDefault="00831B6D" w:rsidP="000B606F">
            <w:pPr>
              <w:pStyle w:val="Tabletext"/>
              <w:rPr>
                <w:rFonts w:eastAsia="Times"/>
              </w:rPr>
            </w:pPr>
            <w:r w:rsidRPr="00BD6C0E">
              <w:rPr>
                <w:rFonts w:eastAsia="Times"/>
              </w:rPr>
              <w:t>84</w:t>
            </w:r>
          </w:p>
        </w:tc>
        <w:tc>
          <w:tcPr>
            <w:tcW w:w="1661" w:type="pct"/>
            <w:shd w:val="clear" w:color="auto" w:fill="auto"/>
          </w:tcPr>
          <w:p w14:paraId="5DAED801" w14:textId="77777777" w:rsidR="00831B6D" w:rsidRPr="00BD6C0E" w:rsidRDefault="00831B6D" w:rsidP="000B606F">
            <w:pPr>
              <w:pStyle w:val="Tabletext"/>
              <w:rPr>
                <w:rFonts w:eastAsia="Times"/>
              </w:rPr>
            </w:pPr>
            <w:r w:rsidRPr="00BD6C0E">
              <w:rPr>
                <w:rFonts w:eastAsia="Times"/>
              </w:rPr>
              <w:t>HHMM</w:t>
            </w:r>
          </w:p>
        </w:tc>
      </w:tr>
      <w:tr w:rsidR="00831B6D" w:rsidRPr="00BD6C0E" w14:paraId="01539CC3" w14:textId="77777777" w:rsidTr="00831B6D">
        <w:tc>
          <w:tcPr>
            <w:tcW w:w="374" w:type="pct"/>
            <w:shd w:val="clear" w:color="auto" w:fill="auto"/>
          </w:tcPr>
          <w:p w14:paraId="2D783BEB"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89F7DCF" w14:textId="77777777" w:rsidR="00831B6D" w:rsidRPr="00BD6C0E" w:rsidRDefault="00831B6D" w:rsidP="000B606F">
            <w:pPr>
              <w:pStyle w:val="Tabletext"/>
              <w:rPr>
                <w:rFonts w:eastAsia="Times"/>
              </w:rPr>
            </w:pPr>
            <w:r w:rsidRPr="00BD6C0E">
              <w:rPr>
                <w:rFonts w:eastAsia="Times"/>
              </w:rPr>
              <w:t>Admission Type</w:t>
            </w:r>
          </w:p>
        </w:tc>
        <w:tc>
          <w:tcPr>
            <w:tcW w:w="368" w:type="pct"/>
            <w:shd w:val="clear" w:color="auto" w:fill="auto"/>
          </w:tcPr>
          <w:p w14:paraId="19AA6D6E"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A34D8EC" w14:textId="77777777" w:rsidR="00831B6D" w:rsidRPr="00BD6C0E" w:rsidRDefault="00831B6D" w:rsidP="000B606F">
            <w:pPr>
              <w:pStyle w:val="Tabletext"/>
              <w:rPr>
                <w:rFonts w:eastAsia="Times"/>
              </w:rPr>
            </w:pPr>
            <w:r w:rsidRPr="00BD6C0E">
              <w:rPr>
                <w:rFonts w:eastAsia="Times"/>
              </w:rPr>
              <w:t>88</w:t>
            </w:r>
          </w:p>
        </w:tc>
        <w:tc>
          <w:tcPr>
            <w:tcW w:w="1661" w:type="pct"/>
            <w:shd w:val="clear" w:color="auto" w:fill="auto"/>
          </w:tcPr>
          <w:p w14:paraId="1872A5E9" w14:textId="77777777" w:rsidR="00831B6D" w:rsidRPr="00BD6C0E" w:rsidRDefault="00831B6D" w:rsidP="000B606F">
            <w:pPr>
              <w:pStyle w:val="Tabletext"/>
              <w:rPr>
                <w:rFonts w:eastAsia="Times"/>
              </w:rPr>
            </w:pPr>
            <w:r w:rsidRPr="00BD6C0E">
              <w:rPr>
                <w:rFonts w:eastAsia="Times"/>
              </w:rPr>
              <w:t>A</w:t>
            </w:r>
          </w:p>
        </w:tc>
      </w:tr>
      <w:tr w:rsidR="00831B6D" w:rsidRPr="00BD6C0E" w14:paraId="40555DD0" w14:textId="77777777" w:rsidTr="00831B6D">
        <w:tc>
          <w:tcPr>
            <w:tcW w:w="374" w:type="pct"/>
            <w:shd w:val="clear" w:color="auto" w:fill="auto"/>
          </w:tcPr>
          <w:p w14:paraId="7FB1926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4A1750" w14:textId="77777777" w:rsidR="00831B6D" w:rsidRPr="00BD6C0E" w:rsidRDefault="00831B6D" w:rsidP="000B606F">
            <w:pPr>
              <w:pStyle w:val="Tabletext"/>
              <w:rPr>
                <w:rFonts w:eastAsia="Times"/>
              </w:rPr>
            </w:pPr>
            <w:r w:rsidRPr="00BD6C0E">
              <w:rPr>
                <w:rFonts w:eastAsia="Times"/>
              </w:rPr>
              <w:t>Admission Source</w:t>
            </w:r>
          </w:p>
        </w:tc>
        <w:tc>
          <w:tcPr>
            <w:tcW w:w="368" w:type="pct"/>
            <w:shd w:val="clear" w:color="auto" w:fill="auto"/>
          </w:tcPr>
          <w:p w14:paraId="676D4FB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6798491E" w14:textId="77777777" w:rsidR="00831B6D" w:rsidRPr="00BD6C0E" w:rsidRDefault="00831B6D" w:rsidP="000B606F">
            <w:pPr>
              <w:pStyle w:val="Tabletext"/>
              <w:rPr>
                <w:rFonts w:eastAsia="Times"/>
              </w:rPr>
            </w:pPr>
            <w:r w:rsidRPr="00BD6C0E">
              <w:rPr>
                <w:rFonts w:eastAsia="Times"/>
              </w:rPr>
              <w:t>89</w:t>
            </w:r>
          </w:p>
        </w:tc>
        <w:tc>
          <w:tcPr>
            <w:tcW w:w="1661" w:type="pct"/>
            <w:shd w:val="clear" w:color="auto" w:fill="auto"/>
          </w:tcPr>
          <w:p w14:paraId="5839E6BA" w14:textId="77777777" w:rsidR="00831B6D" w:rsidRPr="00BD6C0E" w:rsidRDefault="00831B6D" w:rsidP="000B606F">
            <w:pPr>
              <w:pStyle w:val="Tabletext"/>
              <w:rPr>
                <w:rFonts w:eastAsia="Times"/>
                <w:highlight w:val="yellow"/>
              </w:rPr>
            </w:pPr>
            <w:r w:rsidRPr="00BD6C0E">
              <w:rPr>
                <w:rFonts w:eastAsia="Times"/>
              </w:rPr>
              <w:t>A</w:t>
            </w:r>
          </w:p>
        </w:tc>
      </w:tr>
      <w:tr w:rsidR="00831B6D" w:rsidRPr="00BD6C0E" w14:paraId="333C2993" w14:textId="77777777" w:rsidTr="00831B6D">
        <w:tc>
          <w:tcPr>
            <w:tcW w:w="374" w:type="pct"/>
            <w:shd w:val="clear" w:color="auto" w:fill="auto"/>
          </w:tcPr>
          <w:p w14:paraId="25FCD226" w14:textId="77777777" w:rsidR="00831B6D" w:rsidRPr="00BD6C0E" w:rsidRDefault="00831B6D" w:rsidP="000B606F">
            <w:pPr>
              <w:pStyle w:val="Tabletext"/>
              <w:rPr>
                <w:rFonts w:eastAsia="Times"/>
              </w:rPr>
            </w:pPr>
            <w:r w:rsidRPr="00BD6C0E">
              <w:rPr>
                <w:rFonts w:eastAsia="Times"/>
              </w:rPr>
              <w:t>1</w:t>
            </w:r>
          </w:p>
        </w:tc>
        <w:tc>
          <w:tcPr>
            <w:tcW w:w="1555" w:type="pct"/>
            <w:shd w:val="clear" w:color="auto" w:fill="auto"/>
          </w:tcPr>
          <w:p w14:paraId="6F16D09F" w14:textId="77777777" w:rsidR="00831B6D" w:rsidRPr="00BD6C0E" w:rsidRDefault="00831B6D" w:rsidP="000B606F">
            <w:pPr>
              <w:pStyle w:val="Tabletext"/>
              <w:rPr>
                <w:rFonts w:eastAsia="Times"/>
              </w:rPr>
            </w:pPr>
            <w:r w:rsidRPr="00BD6C0E">
              <w:rPr>
                <w:rFonts w:eastAsia="Times"/>
              </w:rPr>
              <w:t>Transfer Source</w:t>
            </w:r>
          </w:p>
        </w:tc>
        <w:tc>
          <w:tcPr>
            <w:tcW w:w="368" w:type="pct"/>
            <w:shd w:val="clear" w:color="auto" w:fill="auto"/>
          </w:tcPr>
          <w:p w14:paraId="594E5547"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2D2A65D4" w14:textId="77777777" w:rsidR="00831B6D" w:rsidRPr="00BD6C0E" w:rsidRDefault="00831B6D" w:rsidP="000B606F">
            <w:pPr>
              <w:pStyle w:val="Tabletext"/>
              <w:rPr>
                <w:rFonts w:eastAsia="Times"/>
              </w:rPr>
            </w:pPr>
            <w:r w:rsidRPr="00BD6C0E">
              <w:rPr>
                <w:rFonts w:eastAsia="Times"/>
              </w:rPr>
              <w:t>90</w:t>
            </w:r>
          </w:p>
        </w:tc>
        <w:tc>
          <w:tcPr>
            <w:tcW w:w="1661" w:type="pct"/>
            <w:shd w:val="clear" w:color="auto" w:fill="auto"/>
          </w:tcPr>
          <w:p w14:paraId="4E91321C" w14:textId="77777777" w:rsidR="00831B6D" w:rsidRPr="00BD6C0E" w:rsidRDefault="00831B6D" w:rsidP="000B606F">
            <w:pPr>
              <w:pStyle w:val="Tabletext"/>
              <w:rPr>
                <w:rFonts w:eastAsia="Times"/>
              </w:rPr>
            </w:pPr>
            <w:r w:rsidRPr="00BD6C0E">
              <w:rPr>
                <w:rFonts w:eastAsia="Times"/>
              </w:rPr>
              <w:t>NNNN</w:t>
            </w:r>
          </w:p>
        </w:tc>
      </w:tr>
      <w:tr w:rsidR="00831B6D" w:rsidRPr="00BD6C0E" w14:paraId="72E1676A" w14:textId="77777777" w:rsidTr="00831B6D">
        <w:tc>
          <w:tcPr>
            <w:tcW w:w="374" w:type="pct"/>
            <w:shd w:val="clear" w:color="auto" w:fill="auto"/>
          </w:tcPr>
          <w:p w14:paraId="2613B83B" w14:textId="77777777" w:rsidR="00831B6D" w:rsidRPr="00BD6C0E" w:rsidRDefault="00831B6D" w:rsidP="000B606F">
            <w:pPr>
              <w:pStyle w:val="Tabletext"/>
              <w:rPr>
                <w:rFonts w:eastAsia="Times"/>
              </w:rPr>
            </w:pPr>
          </w:p>
        </w:tc>
        <w:tc>
          <w:tcPr>
            <w:tcW w:w="1555" w:type="pct"/>
            <w:shd w:val="clear" w:color="auto" w:fill="auto"/>
          </w:tcPr>
          <w:p w14:paraId="5D8F8261"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MTD</w:t>
            </w:r>
          </w:p>
        </w:tc>
        <w:tc>
          <w:tcPr>
            <w:tcW w:w="368" w:type="pct"/>
            <w:shd w:val="clear" w:color="auto" w:fill="auto"/>
          </w:tcPr>
          <w:p w14:paraId="65899FFF"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6BCBF4E4" w14:textId="77777777" w:rsidR="00831B6D" w:rsidRPr="00BD6C0E" w:rsidRDefault="00831B6D" w:rsidP="000B606F">
            <w:pPr>
              <w:pStyle w:val="Tabletext"/>
              <w:rPr>
                <w:rFonts w:eastAsia="Times"/>
              </w:rPr>
            </w:pPr>
            <w:r w:rsidRPr="00BD6C0E">
              <w:rPr>
                <w:rFonts w:eastAsia="Times"/>
              </w:rPr>
              <w:t>94</w:t>
            </w:r>
          </w:p>
        </w:tc>
        <w:tc>
          <w:tcPr>
            <w:tcW w:w="1661" w:type="pct"/>
            <w:shd w:val="clear" w:color="auto" w:fill="auto"/>
          </w:tcPr>
          <w:p w14:paraId="0A7EC751" w14:textId="77777777" w:rsidR="00831B6D" w:rsidRPr="00BD6C0E" w:rsidRDefault="00831B6D" w:rsidP="000B606F">
            <w:pPr>
              <w:pStyle w:val="Tabletext"/>
              <w:rPr>
                <w:rFonts w:eastAsia="Times"/>
              </w:rPr>
            </w:pPr>
            <w:r w:rsidRPr="00BD6C0E">
              <w:rPr>
                <w:rFonts w:eastAsia="Times"/>
              </w:rPr>
              <w:t>NN</w:t>
            </w:r>
          </w:p>
          <w:p w14:paraId="3CB124E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7452998" w14:textId="77777777" w:rsidTr="00831B6D">
        <w:tc>
          <w:tcPr>
            <w:tcW w:w="374" w:type="pct"/>
            <w:shd w:val="clear" w:color="auto" w:fill="auto"/>
          </w:tcPr>
          <w:p w14:paraId="4C4941DF" w14:textId="77777777" w:rsidR="00831B6D" w:rsidRPr="00BD6C0E" w:rsidRDefault="00831B6D" w:rsidP="000B606F">
            <w:pPr>
              <w:pStyle w:val="Tabletext"/>
              <w:rPr>
                <w:rFonts w:eastAsia="Times"/>
              </w:rPr>
            </w:pPr>
          </w:p>
        </w:tc>
        <w:tc>
          <w:tcPr>
            <w:tcW w:w="1555" w:type="pct"/>
            <w:shd w:val="clear" w:color="auto" w:fill="auto"/>
          </w:tcPr>
          <w:p w14:paraId="3170E54C"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Financial YTD</w:t>
            </w:r>
          </w:p>
        </w:tc>
        <w:tc>
          <w:tcPr>
            <w:tcW w:w="368" w:type="pct"/>
            <w:shd w:val="clear" w:color="auto" w:fill="auto"/>
          </w:tcPr>
          <w:p w14:paraId="531973EB"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1280DA03" w14:textId="77777777" w:rsidR="00831B6D" w:rsidRPr="00BD6C0E" w:rsidRDefault="00831B6D" w:rsidP="000B606F">
            <w:pPr>
              <w:pStyle w:val="Tabletext"/>
              <w:rPr>
                <w:rFonts w:eastAsia="Times"/>
              </w:rPr>
            </w:pPr>
            <w:r w:rsidRPr="00BD6C0E">
              <w:rPr>
                <w:rFonts w:eastAsia="Times"/>
              </w:rPr>
              <w:t>96</w:t>
            </w:r>
          </w:p>
        </w:tc>
        <w:tc>
          <w:tcPr>
            <w:tcW w:w="1661" w:type="pct"/>
            <w:shd w:val="clear" w:color="auto" w:fill="auto"/>
          </w:tcPr>
          <w:p w14:paraId="74385E2F" w14:textId="77777777" w:rsidR="00831B6D" w:rsidRPr="00BD6C0E" w:rsidRDefault="00831B6D" w:rsidP="000B606F">
            <w:pPr>
              <w:pStyle w:val="Tabletext"/>
              <w:rPr>
                <w:rFonts w:eastAsia="Times"/>
              </w:rPr>
            </w:pPr>
            <w:r w:rsidRPr="00BD6C0E">
              <w:rPr>
                <w:rFonts w:eastAsia="Times"/>
              </w:rPr>
              <w:t>NNN</w:t>
            </w:r>
          </w:p>
          <w:p w14:paraId="31821AA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945A034" w14:textId="77777777" w:rsidTr="00831B6D">
        <w:tc>
          <w:tcPr>
            <w:tcW w:w="374" w:type="pct"/>
            <w:shd w:val="clear" w:color="auto" w:fill="auto"/>
          </w:tcPr>
          <w:p w14:paraId="63599D82" w14:textId="77777777" w:rsidR="00831B6D" w:rsidRPr="00BD6C0E" w:rsidRDefault="00831B6D" w:rsidP="000B606F">
            <w:pPr>
              <w:pStyle w:val="Tabletext"/>
              <w:rPr>
                <w:rFonts w:eastAsia="Times"/>
              </w:rPr>
            </w:pPr>
          </w:p>
        </w:tc>
        <w:tc>
          <w:tcPr>
            <w:tcW w:w="1555" w:type="pct"/>
            <w:shd w:val="clear" w:color="auto" w:fill="auto"/>
          </w:tcPr>
          <w:p w14:paraId="7FFC76A3"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 xml:space="preserve">ays </w:t>
            </w:r>
            <w:r>
              <w:rPr>
                <w:rFonts w:eastAsia="Times"/>
              </w:rPr>
              <w:t>Tot</w:t>
            </w:r>
          </w:p>
        </w:tc>
        <w:tc>
          <w:tcPr>
            <w:tcW w:w="368" w:type="pct"/>
            <w:shd w:val="clear" w:color="auto" w:fill="auto"/>
          </w:tcPr>
          <w:p w14:paraId="1360596F"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7253A182" w14:textId="77777777" w:rsidR="00831B6D" w:rsidRPr="00BD6C0E" w:rsidRDefault="00831B6D" w:rsidP="000B606F">
            <w:pPr>
              <w:pStyle w:val="Tabletext"/>
              <w:rPr>
                <w:rFonts w:eastAsia="Times"/>
              </w:rPr>
            </w:pPr>
            <w:r w:rsidRPr="00BD6C0E">
              <w:rPr>
                <w:rFonts w:eastAsia="Times"/>
              </w:rPr>
              <w:t>99</w:t>
            </w:r>
          </w:p>
        </w:tc>
        <w:tc>
          <w:tcPr>
            <w:tcW w:w="1661" w:type="pct"/>
            <w:shd w:val="clear" w:color="auto" w:fill="auto"/>
          </w:tcPr>
          <w:p w14:paraId="0D67DC2F" w14:textId="77777777" w:rsidR="00831B6D" w:rsidRPr="00BD6C0E" w:rsidRDefault="00831B6D" w:rsidP="000B606F">
            <w:pPr>
              <w:pStyle w:val="Tabletext"/>
              <w:rPr>
                <w:rFonts w:eastAsia="Times"/>
              </w:rPr>
            </w:pPr>
            <w:r w:rsidRPr="00BD6C0E">
              <w:rPr>
                <w:rFonts w:eastAsia="Times"/>
              </w:rPr>
              <w:t>NNN</w:t>
            </w:r>
          </w:p>
          <w:p w14:paraId="6476B689" w14:textId="77777777" w:rsidR="00831B6D" w:rsidRPr="00BD6C0E" w:rsidRDefault="00831B6D" w:rsidP="000B606F">
            <w:pPr>
              <w:pStyle w:val="Tabletext"/>
              <w:rPr>
                <w:rFonts w:eastAsia="Times"/>
              </w:rPr>
            </w:pPr>
            <w:r w:rsidRPr="00BD6C0E">
              <w:rPr>
                <w:rFonts w:eastAsia="Times"/>
              </w:rPr>
              <w:t>Right justified, zero filled</w:t>
            </w:r>
          </w:p>
        </w:tc>
      </w:tr>
    </w:tbl>
    <w:p w14:paraId="3F1FBD16" w14:textId="77777777" w:rsidR="00831B6D" w:rsidRDefault="00831B6D" w:rsidP="000B606F">
      <w:pPr>
        <w:pStyle w:val="Body"/>
      </w:pPr>
      <w:r>
        <w:t>2 - Status Segment occurs 7 times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939"/>
        <w:gridCol w:w="609"/>
        <w:gridCol w:w="1923"/>
        <w:gridCol w:w="3074"/>
      </w:tblGrid>
      <w:tr w:rsidR="00831B6D" w:rsidRPr="00BD6C0E" w14:paraId="2BC8897B" w14:textId="77777777" w:rsidTr="004676D4">
        <w:tc>
          <w:tcPr>
            <w:tcW w:w="399" w:type="pct"/>
            <w:shd w:val="clear" w:color="auto" w:fill="auto"/>
          </w:tcPr>
          <w:p w14:paraId="3FA5D8CC"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587AE1D9" w14:textId="77777777" w:rsidR="00831B6D" w:rsidRPr="00BD6C0E" w:rsidRDefault="00831B6D" w:rsidP="000B606F">
            <w:pPr>
              <w:pStyle w:val="Tabletext"/>
              <w:rPr>
                <w:rFonts w:eastAsia="Times"/>
              </w:rPr>
            </w:pPr>
            <w:r w:rsidRPr="00BD6C0E">
              <w:rPr>
                <w:rFonts w:eastAsia="Times"/>
              </w:rPr>
              <w:t>Account Class</w:t>
            </w:r>
          </w:p>
        </w:tc>
        <w:tc>
          <w:tcPr>
            <w:tcW w:w="328" w:type="pct"/>
            <w:shd w:val="clear" w:color="auto" w:fill="auto"/>
          </w:tcPr>
          <w:p w14:paraId="7D373691"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4A3558BA" w14:textId="77777777" w:rsidR="00831B6D" w:rsidRPr="00BD6C0E" w:rsidRDefault="00831B6D" w:rsidP="000B606F">
            <w:pPr>
              <w:pStyle w:val="Tabletext"/>
              <w:rPr>
                <w:rFonts w:eastAsia="Times"/>
              </w:rPr>
            </w:pPr>
            <w:r w:rsidRPr="00BD6C0E">
              <w:rPr>
                <w:rFonts w:eastAsia="Times"/>
              </w:rPr>
              <w:t>102, 115, 128, 141, 154, 167, 180</w:t>
            </w:r>
          </w:p>
        </w:tc>
        <w:tc>
          <w:tcPr>
            <w:tcW w:w="1655" w:type="pct"/>
            <w:shd w:val="clear" w:color="auto" w:fill="auto"/>
          </w:tcPr>
          <w:p w14:paraId="7B99C1BE" w14:textId="77777777" w:rsidR="00831B6D" w:rsidRPr="00BD6C0E" w:rsidRDefault="00831B6D" w:rsidP="000B606F">
            <w:pPr>
              <w:pStyle w:val="Tabletext"/>
              <w:rPr>
                <w:rFonts w:eastAsia="Times"/>
              </w:rPr>
            </w:pPr>
            <w:r w:rsidRPr="00BD6C0E">
              <w:rPr>
                <w:rFonts w:eastAsia="Times"/>
              </w:rPr>
              <w:t>AA or AN</w:t>
            </w:r>
          </w:p>
          <w:p w14:paraId="54AA7E9F" w14:textId="77777777" w:rsidR="00831B6D" w:rsidRPr="00BD6C0E" w:rsidRDefault="00831B6D" w:rsidP="000B606F">
            <w:pPr>
              <w:pStyle w:val="Tabletext"/>
              <w:rPr>
                <w:rFonts w:eastAsia="Times"/>
              </w:rPr>
            </w:pPr>
          </w:p>
        </w:tc>
      </w:tr>
      <w:tr w:rsidR="00831B6D" w:rsidRPr="00BD6C0E" w14:paraId="7B009F62" w14:textId="77777777" w:rsidTr="004676D4">
        <w:tc>
          <w:tcPr>
            <w:tcW w:w="399" w:type="pct"/>
            <w:shd w:val="clear" w:color="auto" w:fill="auto"/>
          </w:tcPr>
          <w:p w14:paraId="474F06DB"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3DC6CADD" w14:textId="77777777" w:rsidR="00831B6D" w:rsidRPr="00BD6C0E" w:rsidRDefault="00831B6D" w:rsidP="000B606F">
            <w:pPr>
              <w:pStyle w:val="Tabletext"/>
              <w:rPr>
                <w:rFonts w:eastAsia="Times"/>
              </w:rPr>
            </w:pPr>
            <w:r w:rsidRPr="00BD6C0E">
              <w:rPr>
                <w:rFonts w:eastAsia="Times"/>
              </w:rPr>
              <w:t>Accommodation Type</w:t>
            </w:r>
          </w:p>
        </w:tc>
        <w:tc>
          <w:tcPr>
            <w:tcW w:w="328" w:type="pct"/>
            <w:shd w:val="clear" w:color="auto" w:fill="auto"/>
          </w:tcPr>
          <w:p w14:paraId="0E6148D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5334D2C" w14:textId="77777777" w:rsidR="00831B6D" w:rsidRPr="00BD6C0E" w:rsidRDefault="00831B6D" w:rsidP="000B606F">
            <w:pPr>
              <w:pStyle w:val="Tabletext"/>
              <w:rPr>
                <w:rFonts w:eastAsia="Times"/>
              </w:rPr>
            </w:pPr>
            <w:r w:rsidRPr="00BD6C0E">
              <w:rPr>
                <w:rFonts w:eastAsia="Times"/>
              </w:rPr>
              <w:t>104, 117, 130, 143, 156, 169, 182</w:t>
            </w:r>
          </w:p>
        </w:tc>
        <w:tc>
          <w:tcPr>
            <w:tcW w:w="1655" w:type="pct"/>
            <w:shd w:val="clear" w:color="auto" w:fill="auto"/>
          </w:tcPr>
          <w:p w14:paraId="5C246341" w14:textId="77777777" w:rsidR="00831B6D" w:rsidRPr="00BD6C0E" w:rsidRDefault="00831B6D" w:rsidP="000B606F">
            <w:pPr>
              <w:pStyle w:val="Tabletext"/>
              <w:rPr>
                <w:rFonts w:eastAsia="Times"/>
                <w:highlight w:val="yellow"/>
              </w:rPr>
            </w:pPr>
            <w:r w:rsidRPr="00BD6C0E">
              <w:rPr>
                <w:rFonts w:eastAsia="Times"/>
              </w:rPr>
              <w:t>N or A</w:t>
            </w:r>
          </w:p>
        </w:tc>
      </w:tr>
      <w:tr w:rsidR="00831B6D" w:rsidRPr="00BD6C0E" w14:paraId="3D37B45A" w14:textId="77777777" w:rsidTr="004676D4">
        <w:tc>
          <w:tcPr>
            <w:tcW w:w="399" w:type="pct"/>
            <w:shd w:val="clear" w:color="auto" w:fill="auto"/>
          </w:tcPr>
          <w:p w14:paraId="61EF6C95" w14:textId="77777777" w:rsidR="00831B6D" w:rsidRPr="00BD6C0E" w:rsidRDefault="00831B6D" w:rsidP="000B606F">
            <w:pPr>
              <w:pStyle w:val="Tabletext"/>
              <w:rPr>
                <w:rFonts w:eastAsia="Times"/>
              </w:rPr>
            </w:pPr>
            <w:r w:rsidRPr="00BD6C0E">
              <w:rPr>
                <w:rFonts w:eastAsia="Times"/>
              </w:rPr>
              <w:lastRenderedPageBreak/>
              <w:t>2</w:t>
            </w:r>
          </w:p>
        </w:tc>
        <w:tc>
          <w:tcPr>
            <w:tcW w:w="1582" w:type="pct"/>
            <w:shd w:val="clear" w:color="auto" w:fill="auto"/>
          </w:tcPr>
          <w:p w14:paraId="3925853E" w14:textId="77777777" w:rsidR="00831B6D" w:rsidRPr="00BD6C0E" w:rsidRDefault="00831B6D" w:rsidP="000B606F">
            <w:pPr>
              <w:pStyle w:val="Tabletext"/>
              <w:rPr>
                <w:rFonts w:eastAsia="Times"/>
              </w:rPr>
            </w:pPr>
            <w:r w:rsidRPr="00BD6C0E">
              <w:rPr>
                <w:rFonts w:eastAsia="Times"/>
              </w:rPr>
              <w:t>Qualification Status</w:t>
            </w:r>
          </w:p>
        </w:tc>
        <w:tc>
          <w:tcPr>
            <w:tcW w:w="328" w:type="pct"/>
            <w:shd w:val="clear" w:color="auto" w:fill="auto"/>
          </w:tcPr>
          <w:p w14:paraId="6F7571B0"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79768CC" w14:textId="77777777" w:rsidR="00831B6D" w:rsidRPr="00BD6C0E" w:rsidRDefault="00831B6D" w:rsidP="000B606F">
            <w:pPr>
              <w:pStyle w:val="Tabletext"/>
              <w:rPr>
                <w:rFonts w:eastAsia="Times"/>
              </w:rPr>
            </w:pPr>
            <w:r w:rsidRPr="00BD6C0E">
              <w:rPr>
                <w:rFonts w:eastAsia="Times"/>
              </w:rPr>
              <w:t>105, 118, 131, 144, 157, 170, 183</w:t>
            </w:r>
          </w:p>
        </w:tc>
        <w:tc>
          <w:tcPr>
            <w:tcW w:w="1655" w:type="pct"/>
            <w:shd w:val="clear" w:color="auto" w:fill="auto"/>
          </w:tcPr>
          <w:p w14:paraId="569C1753" w14:textId="77777777" w:rsidR="00831B6D" w:rsidRPr="00BD6C0E" w:rsidRDefault="00831B6D" w:rsidP="000B606F">
            <w:pPr>
              <w:pStyle w:val="Tabletext"/>
              <w:rPr>
                <w:rFonts w:eastAsia="Times"/>
              </w:rPr>
            </w:pPr>
            <w:r w:rsidRPr="00BD6C0E">
              <w:rPr>
                <w:rFonts w:eastAsia="Times"/>
              </w:rPr>
              <w:t>A</w:t>
            </w:r>
          </w:p>
        </w:tc>
      </w:tr>
      <w:tr w:rsidR="00831B6D" w:rsidRPr="00BD6C0E" w14:paraId="01F1DCBA" w14:textId="77777777" w:rsidTr="004676D4">
        <w:tc>
          <w:tcPr>
            <w:tcW w:w="399" w:type="pct"/>
            <w:shd w:val="clear" w:color="auto" w:fill="auto"/>
          </w:tcPr>
          <w:p w14:paraId="1D0EBB70"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593969E3" w14:textId="77777777" w:rsidR="00831B6D" w:rsidRPr="00BD6C0E" w:rsidRDefault="00831B6D" w:rsidP="000B606F">
            <w:pPr>
              <w:pStyle w:val="Tabletext"/>
              <w:rPr>
                <w:rFonts w:eastAsia="Times"/>
              </w:rPr>
            </w:pPr>
            <w:r w:rsidRPr="00BD6C0E">
              <w:rPr>
                <w:rFonts w:eastAsia="Times"/>
              </w:rPr>
              <w:t>Patient Days MTD</w:t>
            </w:r>
          </w:p>
        </w:tc>
        <w:tc>
          <w:tcPr>
            <w:tcW w:w="328" w:type="pct"/>
            <w:shd w:val="clear" w:color="auto" w:fill="auto"/>
          </w:tcPr>
          <w:p w14:paraId="0AA01E22"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3BB0AAB6" w14:textId="77777777" w:rsidR="00831B6D" w:rsidRPr="00BD6C0E" w:rsidRDefault="00831B6D" w:rsidP="000B606F">
            <w:pPr>
              <w:pStyle w:val="Tabletext"/>
              <w:rPr>
                <w:rFonts w:eastAsia="Times"/>
              </w:rPr>
            </w:pPr>
            <w:r w:rsidRPr="00BD6C0E">
              <w:rPr>
                <w:rFonts w:eastAsia="Times"/>
              </w:rPr>
              <w:t>106, 119, 132, 145, 158, 171, 184</w:t>
            </w:r>
          </w:p>
        </w:tc>
        <w:tc>
          <w:tcPr>
            <w:tcW w:w="1655" w:type="pct"/>
            <w:shd w:val="clear" w:color="auto" w:fill="auto"/>
          </w:tcPr>
          <w:p w14:paraId="0391CFFA" w14:textId="77777777" w:rsidR="00831B6D" w:rsidRPr="00BD6C0E" w:rsidRDefault="00831B6D" w:rsidP="000B606F">
            <w:pPr>
              <w:pStyle w:val="Tabletext"/>
              <w:rPr>
                <w:rFonts w:eastAsia="Times"/>
              </w:rPr>
            </w:pPr>
            <w:r w:rsidRPr="00BD6C0E">
              <w:rPr>
                <w:rFonts w:eastAsia="Times"/>
              </w:rPr>
              <w:t xml:space="preserve">NN </w:t>
            </w:r>
          </w:p>
          <w:p w14:paraId="0BE464B8" w14:textId="77777777" w:rsidR="00831B6D" w:rsidRPr="00BD6C0E" w:rsidRDefault="00831B6D" w:rsidP="000B606F">
            <w:pPr>
              <w:pStyle w:val="Tabletext"/>
              <w:rPr>
                <w:rFonts w:eastAsia="Times"/>
              </w:rPr>
            </w:pPr>
            <w:r w:rsidRPr="00BD6C0E">
              <w:rPr>
                <w:rFonts w:eastAsia="Times"/>
              </w:rPr>
              <w:t>Right justified, zero filled</w:t>
            </w:r>
          </w:p>
          <w:p w14:paraId="53F8917A" w14:textId="77777777" w:rsidR="00831B6D" w:rsidRPr="00BD6C0E" w:rsidRDefault="00831B6D" w:rsidP="000B606F">
            <w:pPr>
              <w:pStyle w:val="Tabletext"/>
              <w:rPr>
                <w:rFonts w:eastAsia="Times"/>
              </w:rPr>
            </w:pPr>
          </w:p>
        </w:tc>
      </w:tr>
      <w:tr w:rsidR="00831B6D" w:rsidRPr="00BD6C0E" w14:paraId="4C2B5C22" w14:textId="77777777" w:rsidTr="004676D4">
        <w:tc>
          <w:tcPr>
            <w:tcW w:w="399" w:type="pct"/>
            <w:shd w:val="clear" w:color="auto" w:fill="auto"/>
          </w:tcPr>
          <w:p w14:paraId="36AD7229"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37015747" w14:textId="77777777" w:rsidR="00831B6D" w:rsidRPr="00BD6C0E" w:rsidRDefault="00831B6D" w:rsidP="000B606F">
            <w:pPr>
              <w:pStyle w:val="Tabletext"/>
              <w:rPr>
                <w:rFonts w:eastAsia="Times"/>
              </w:rPr>
            </w:pPr>
            <w:r w:rsidRPr="00BD6C0E">
              <w:rPr>
                <w:rFonts w:eastAsia="Times"/>
              </w:rPr>
              <w:t>Patient Days Financial YTD</w:t>
            </w:r>
          </w:p>
        </w:tc>
        <w:tc>
          <w:tcPr>
            <w:tcW w:w="328" w:type="pct"/>
            <w:shd w:val="clear" w:color="auto" w:fill="auto"/>
          </w:tcPr>
          <w:p w14:paraId="497E1B1B"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05E2AC42" w14:textId="77777777" w:rsidR="00831B6D" w:rsidRPr="00BD6C0E" w:rsidRDefault="00831B6D" w:rsidP="000B606F">
            <w:pPr>
              <w:pStyle w:val="Tabletext"/>
              <w:rPr>
                <w:rFonts w:eastAsia="Times"/>
              </w:rPr>
            </w:pPr>
            <w:r w:rsidRPr="00BD6C0E">
              <w:rPr>
                <w:rFonts w:eastAsia="Times"/>
              </w:rPr>
              <w:t>108, 121, 134, 147, 160, 173, 186</w:t>
            </w:r>
          </w:p>
        </w:tc>
        <w:tc>
          <w:tcPr>
            <w:tcW w:w="1655" w:type="pct"/>
            <w:shd w:val="clear" w:color="auto" w:fill="auto"/>
          </w:tcPr>
          <w:p w14:paraId="63F72476" w14:textId="77777777" w:rsidR="00831B6D" w:rsidRPr="00BD6C0E" w:rsidRDefault="00831B6D" w:rsidP="000B606F">
            <w:pPr>
              <w:pStyle w:val="Tabletext"/>
              <w:rPr>
                <w:rFonts w:eastAsia="Times"/>
              </w:rPr>
            </w:pPr>
            <w:r w:rsidRPr="00BD6C0E">
              <w:rPr>
                <w:rFonts w:eastAsia="Times"/>
              </w:rPr>
              <w:t>NNN</w:t>
            </w:r>
          </w:p>
          <w:p w14:paraId="1B3E9D7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E32043C" w14:textId="77777777" w:rsidTr="004676D4">
        <w:tc>
          <w:tcPr>
            <w:tcW w:w="399" w:type="pct"/>
            <w:shd w:val="clear" w:color="auto" w:fill="auto"/>
          </w:tcPr>
          <w:p w14:paraId="367A5AE5"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0EFDD52B" w14:textId="77777777" w:rsidR="00831B6D" w:rsidRPr="00BD6C0E" w:rsidRDefault="00831B6D" w:rsidP="000B606F">
            <w:pPr>
              <w:pStyle w:val="Tabletext"/>
              <w:rPr>
                <w:rFonts w:eastAsia="Times"/>
              </w:rPr>
            </w:pPr>
            <w:r w:rsidRPr="00BD6C0E">
              <w:rPr>
                <w:rFonts w:eastAsia="Times"/>
              </w:rPr>
              <w:t>Patient Days Total</w:t>
            </w:r>
          </w:p>
        </w:tc>
        <w:tc>
          <w:tcPr>
            <w:tcW w:w="328" w:type="pct"/>
            <w:shd w:val="clear" w:color="auto" w:fill="auto"/>
          </w:tcPr>
          <w:p w14:paraId="3AE77B28"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5D6C91A2" w14:textId="77777777" w:rsidR="00831B6D" w:rsidRPr="00BD6C0E" w:rsidRDefault="00831B6D" w:rsidP="000B606F">
            <w:pPr>
              <w:pStyle w:val="Tabletext"/>
              <w:rPr>
                <w:rFonts w:eastAsia="Times"/>
              </w:rPr>
            </w:pPr>
            <w:r w:rsidRPr="00BD6C0E">
              <w:rPr>
                <w:rFonts w:eastAsia="Times"/>
              </w:rPr>
              <w:t>111, 124, 137, 150, 163, 176, 189</w:t>
            </w:r>
          </w:p>
        </w:tc>
        <w:tc>
          <w:tcPr>
            <w:tcW w:w="1655" w:type="pct"/>
            <w:shd w:val="clear" w:color="auto" w:fill="auto"/>
          </w:tcPr>
          <w:p w14:paraId="291BE778" w14:textId="77777777" w:rsidR="00831B6D" w:rsidRPr="00BD6C0E" w:rsidRDefault="00831B6D" w:rsidP="000B606F">
            <w:pPr>
              <w:pStyle w:val="Tabletext"/>
              <w:rPr>
                <w:rFonts w:eastAsia="Times"/>
              </w:rPr>
            </w:pPr>
            <w:r w:rsidRPr="00BD6C0E">
              <w:rPr>
                <w:rFonts w:eastAsia="Times"/>
              </w:rPr>
              <w:t>NNNN</w:t>
            </w:r>
          </w:p>
          <w:p w14:paraId="2E8BA47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48FF16FA" w14:textId="77777777" w:rsidTr="004676D4">
        <w:tc>
          <w:tcPr>
            <w:tcW w:w="399" w:type="pct"/>
            <w:shd w:val="clear" w:color="auto" w:fill="auto"/>
          </w:tcPr>
          <w:p w14:paraId="1FD94DD0"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E8ADA22" w14:textId="77777777" w:rsidR="00831B6D" w:rsidRPr="00BD6C0E" w:rsidRDefault="00831B6D" w:rsidP="000B606F">
            <w:pPr>
              <w:pStyle w:val="Tabletext"/>
              <w:rPr>
                <w:rFonts w:eastAsia="Times"/>
              </w:rPr>
            </w:pPr>
            <w:r w:rsidRPr="00BD6C0E">
              <w:rPr>
                <w:rFonts w:eastAsia="Times"/>
              </w:rPr>
              <w:t>Separation Date</w:t>
            </w:r>
          </w:p>
        </w:tc>
        <w:tc>
          <w:tcPr>
            <w:tcW w:w="328" w:type="pct"/>
            <w:shd w:val="clear" w:color="auto" w:fill="auto"/>
          </w:tcPr>
          <w:p w14:paraId="5FDF45AF" w14:textId="77777777" w:rsidR="00831B6D" w:rsidRPr="00BD6C0E" w:rsidRDefault="00831B6D" w:rsidP="000B606F">
            <w:pPr>
              <w:pStyle w:val="Tabletext"/>
              <w:rPr>
                <w:rFonts w:eastAsia="Times"/>
              </w:rPr>
            </w:pPr>
            <w:r w:rsidRPr="00BD6C0E">
              <w:rPr>
                <w:rFonts w:eastAsia="Times"/>
              </w:rPr>
              <w:t>8</w:t>
            </w:r>
          </w:p>
        </w:tc>
        <w:tc>
          <w:tcPr>
            <w:tcW w:w="1035" w:type="pct"/>
            <w:shd w:val="clear" w:color="auto" w:fill="auto"/>
          </w:tcPr>
          <w:p w14:paraId="138123D1" w14:textId="77777777" w:rsidR="00831B6D" w:rsidRPr="00BD6C0E" w:rsidRDefault="00831B6D" w:rsidP="000B606F">
            <w:pPr>
              <w:pStyle w:val="Tabletext"/>
              <w:rPr>
                <w:rFonts w:eastAsia="Times"/>
              </w:rPr>
            </w:pPr>
            <w:r w:rsidRPr="00BD6C0E">
              <w:rPr>
                <w:rFonts w:eastAsia="Times"/>
              </w:rPr>
              <w:t>193</w:t>
            </w:r>
          </w:p>
        </w:tc>
        <w:tc>
          <w:tcPr>
            <w:tcW w:w="1655" w:type="pct"/>
            <w:shd w:val="clear" w:color="auto" w:fill="auto"/>
          </w:tcPr>
          <w:p w14:paraId="5C47C936"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681A6CC" w14:textId="77777777" w:rsidTr="004676D4">
        <w:tc>
          <w:tcPr>
            <w:tcW w:w="399" w:type="pct"/>
            <w:shd w:val="clear" w:color="auto" w:fill="auto"/>
          </w:tcPr>
          <w:p w14:paraId="7D21400B"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7FA2F448" w14:textId="77777777" w:rsidR="00831B6D" w:rsidRPr="00BD6C0E" w:rsidRDefault="00831B6D" w:rsidP="000B606F">
            <w:pPr>
              <w:pStyle w:val="Tabletext"/>
              <w:rPr>
                <w:rFonts w:eastAsia="Times"/>
              </w:rPr>
            </w:pPr>
            <w:r w:rsidRPr="00BD6C0E">
              <w:rPr>
                <w:rFonts w:eastAsia="Times"/>
              </w:rPr>
              <w:t>Separation Time</w:t>
            </w:r>
          </w:p>
        </w:tc>
        <w:tc>
          <w:tcPr>
            <w:tcW w:w="328" w:type="pct"/>
            <w:shd w:val="clear" w:color="auto" w:fill="auto"/>
          </w:tcPr>
          <w:p w14:paraId="29826BF6"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0B749550" w14:textId="77777777" w:rsidR="00831B6D" w:rsidRPr="00BD6C0E" w:rsidRDefault="00831B6D" w:rsidP="000B606F">
            <w:pPr>
              <w:pStyle w:val="Tabletext"/>
              <w:rPr>
                <w:rFonts w:eastAsia="Times"/>
              </w:rPr>
            </w:pPr>
            <w:r w:rsidRPr="00BD6C0E">
              <w:rPr>
                <w:rFonts w:eastAsia="Times"/>
              </w:rPr>
              <w:t>201</w:t>
            </w:r>
          </w:p>
        </w:tc>
        <w:tc>
          <w:tcPr>
            <w:tcW w:w="1655" w:type="pct"/>
            <w:shd w:val="clear" w:color="auto" w:fill="auto"/>
          </w:tcPr>
          <w:p w14:paraId="1290C27B" w14:textId="77777777" w:rsidR="00831B6D" w:rsidRPr="00BD6C0E" w:rsidRDefault="00831B6D" w:rsidP="000B606F">
            <w:pPr>
              <w:pStyle w:val="Tabletext"/>
              <w:rPr>
                <w:rFonts w:eastAsia="Times"/>
              </w:rPr>
            </w:pPr>
            <w:r w:rsidRPr="00BD6C0E">
              <w:rPr>
                <w:rFonts w:eastAsia="Times"/>
              </w:rPr>
              <w:t>HHMM</w:t>
            </w:r>
          </w:p>
        </w:tc>
      </w:tr>
      <w:tr w:rsidR="00831B6D" w:rsidRPr="00BD6C0E" w14:paraId="5CB901F6" w14:textId="77777777" w:rsidTr="004676D4">
        <w:tc>
          <w:tcPr>
            <w:tcW w:w="399" w:type="pct"/>
            <w:shd w:val="clear" w:color="auto" w:fill="auto"/>
          </w:tcPr>
          <w:p w14:paraId="46E8D034"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C882A89" w14:textId="77777777" w:rsidR="00831B6D" w:rsidRPr="00BD6C0E" w:rsidRDefault="00831B6D" w:rsidP="000B606F">
            <w:pPr>
              <w:pStyle w:val="Tabletext"/>
              <w:rPr>
                <w:rFonts w:eastAsia="Times"/>
              </w:rPr>
            </w:pPr>
            <w:r w:rsidRPr="00BD6C0E">
              <w:rPr>
                <w:rFonts w:eastAsia="Times"/>
              </w:rPr>
              <w:t>Separation Mode</w:t>
            </w:r>
          </w:p>
        </w:tc>
        <w:tc>
          <w:tcPr>
            <w:tcW w:w="328" w:type="pct"/>
            <w:shd w:val="clear" w:color="auto" w:fill="auto"/>
          </w:tcPr>
          <w:p w14:paraId="3ED4CD3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4D0C1B9" w14:textId="77777777" w:rsidR="00831B6D" w:rsidRPr="00BD6C0E" w:rsidRDefault="00831B6D" w:rsidP="000B606F">
            <w:pPr>
              <w:pStyle w:val="Tabletext"/>
              <w:rPr>
                <w:rFonts w:eastAsia="Times"/>
              </w:rPr>
            </w:pPr>
            <w:r w:rsidRPr="00BD6C0E">
              <w:rPr>
                <w:rFonts w:eastAsia="Times"/>
              </w:rPr>
              <w:t>205</w:t>
            </w:r>
          </w:p>
        </w:tc>
        <w:tc>
          <w:tcPr>
            <w:tcW w:w="1655" w:type="pct"/>
            <w:shd w:val="clear" w:color="auto" w:fill="auto"/>
          </w:tcPr>
          <w:p w14:paraId="57A47F6B" w14:textId="77777777" w:rsidR="00831B6D" w:rsidRPr="00BD6C0E" w:rsidRDefault="00831B6D" w:rsidP="000B606F">
            <w:pPr>
              <w:pStyle w:val="Tabletext"/>
              <w:rPr>
                <w:rFonts w:eastAsia="Times"/>
              </w:rPr>
            </w:pPr>
            <w:r w:rsidRPr="00BD6C0E">
              <w:rPr>
                <w:rFonts w:eastAsia="Times"/>
              </w:rPr>
              <w:t>A</w:t>
            </w:r>
          </w:p>
        </w:tc>
      </w:tr>
      <w:tr w:rsidR="00831B6D" w:rsidRPr="00BD6C0E" w14:paraId="0408EF4D" w14:textId="77777777" w:rsidTr="004676D4">
        <w:tc>
          <w:tcPr>
            <w:tcW w:w="399" w:type="pct"/>
            <w:shd w:val="clear" w:color="auto" w:fill="auto"/>
          </w:tcPr>
          <w:p w14:paraId="408D2F41" w14:textId="77777777" w:rsidR="00831B6D" w:rsidRPr="00BD6C0E" w:rsidRDefault="00831B6D" w:rsidP="000B606F">
            <w:pPr>
              <w:pStyle w:val="Tabletext"/>
              <w:rPr>
                <w:rFonts w:eastAsia="Times"/>
              </w:rPr>
            </w:pPr>
            <w:r w:rsidRPr="00BD6C0E">
              <w:rPr>
                <w:rFonts w:eastAsia="Times"/>
              </w:rPr>
              <w:t>1</w:t>
            </w:r>
          </w:p>
        </w:tc>
        <w:tc>
          <w:tcPr>
            <w:tcW w:w="1582" w:type="pct"/>
            <w:shd w:val="clear" w:color="auto" w:fill="auto"/>
          </w:tcPr>
          <w:p w14:paraId="035AB83E" w14:textId="77777777" w:rsidR="00831B6D" w:rsidRPr="00BD6C0E" w:rsidRDefault="00831B6D" w:rsidP="000B606F">
            <w:pPr>
              <w:pStyle w:val="Tabletext"/>
              <w:rPr>
                <w:rFonts w:eastAsia="Times"/>
              </w:rPr>
            </w:pPr>
            <w:r w:rsidRPr="00BD6C0E">
              <w:rPr>
                <w:rFonts w:eastAsia="Times"/>
              </w:rPr>
              <w:t>Transfer Destination</w:t>
            </w:r>
          </w:p>
        </w:tc>
        <w:tc>
          <w:tcPr>
            <w:tcW w:w="328" w:type="pct"/>
            <w:shd w:val="clear" w:color="auto" w:fill="auto"/>
          </w:tcPr>
          <w:p w14:paraId="4A5ADE04"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1B0421D6" w14:textId="77777777" w:rsidR="00831B6D" w:rsidRPr="00BD6C0E" w:rsidRDefault="00831B6D" w:rsidP="000B606F">
            <w:pPr>
              <w:pStyle w:val="Tabletext"/>
              <w:rPr>
                <w:rFonts w:eastAsia="Times"/>
              </w:rPr>
            </w:pPr>
            <w:r w:rsidRPr="00BD6C0E">
              <w:rPr>
                <w:rFonts w:eastAsia="Times"/>
              </w:rPr>
              <w:t>206</w:t>
            </w:r>
          </w:p>
        </w:tc>
        <w:tc>
          <w:tcPr>
            <w:tcW w:w="1655" w:type="pct"/>
            <w:shd w:val="clear" w:color="auto" w:fill="auto"/>
          </w:tcPr>
          <w:p w14:paraId="0892D52E" w14:textId="77777777" w:rsidR="00831B6D" w:rsidRPr="00BD6C0E" w:rsidRDefault="00831B6D" w:rsidP="000B606F">
            <w:pPr>
              <w:pStyle w:val="Tabletext"/>
              <w:rPr>
                <w:rFonts w:eastAsia="Times"/>
              </w:rPr>
            </w:pPr>
            <w:r w:rsidRPr="00BD6C0E">
              <w:rPr>
                <w:rFonts w:eastAsia="Times"/>
              </w:rPr>
              <w:t>NNNN</w:t>
            </w:r>
          </w:p>
        </w:tc>
      </w:tr>
      <w:tr w:rsidR="00831B6D" w:rsidRPr="00BD6C0E" w14:paraId="077D447F" w14:textId="77777777" w:rsidTr="004676D4">
        <w:tc>
          <w:tcPr>
            <w:tcW w:w="399" w:type="pct"/>
            <w:shd w:val="clear" w:color="auto" w:fill="auto"/>
          </w:tcPr>
          <w:p w14:paraId="65D1092E" w14:textId="77777777" w:rsidR="00831B6D" w:rsidRPr="00BD6C0E" w:rsidRDefault="00831B6D" w:rsidP="000B606F">
            <w:pPr>
              <w:pStyle w:val="Tabletext"/>
              <w:rPr>
                <w:rFonts w:eastAsia="Times"/>
              </w:rPr>
            </w:pPr>
            <w:r w:rsidRPr="00BD6C0E">
              <w:rPr>
                <w:rFonts w:eastAsia="Times"/>
              </w:rPr>
              <w:t>4</w:t>
            </w:r>
          </w:p>
        </w:tc>
        <w:tc>
          <w:tcPr>
            <w:tcW w:w="1582" w:type="pct"/>
            <w:shd w:val="clear" w:color="auto" w:fill="auto"/>
          </w:tcPr>
          <w:p w14:paraId="1F5A09FF" w14:textId="77777777" w:rsidR="00831B6D" w:rsidRPr="00BD6C0E" w:rsidRDefault="00831B6D" w:rsidP="000B606F">
            <w:pPr>
              <w:pStyle w:val="Tabletext"/>
              <w:rPr>
                <w:rFonts w:eastAsia="Times"/>
              </w:rPr>
            </w:pPr>
            <w:r w:rsidRPr="00BD6C0E">
              <w:rPr>
                <w:rFonts w:eastAsia="Times"/>
              </w:rPr>
              <w:t>Separation Referral</w:t>
            </w:r>
          </w:p>
        </w:tc>
        <w:tc>
          <w:tcPr>
            <w:tcW w:w="328" w:type="pct"/>
            <w:shd w:val="clear" w:color="auto" w:fill="auto"/>
          </w:tcPr>
          <w:p w14:paraId="5C3E3EC5"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5AFB022D" w14:textId="77777777" w:rsidR="00831B6D" w:rsidRPr="00BD6C0E" w:rsidRDefault="00831B6D" w:rsidP="000B606F">
            <w:pPr>
              <w:pStyle w:val="Tabletext"/>
              <w:rPr>
                <w:rFonts w:eastAsia="Times"/>
              </w:rPr>
            </w:pPr>
            <w:r w:rsidRPr="00BD6C0E">
              <w:rPr>
                <w:rFonts w:eastAsia="Times"/>
              </w:rPr>
              <w:t>210</w:t>
            </w:r>
          </w:p>
        </w:tc>
        <w:tc>
          <w:tcPr>
            <w:tcW w:w="1655" w:type="pct"/>
            <w:shd w:val="clear" w:color="auto" w:fill="auto"/>
          </w:tcPr>
          <w:p w14:paraId="6A8F66CA" w14:textId="77777777" w:rsidR="00831B6D" w:rsidRPr="00BD6C0E" w:rsidRDefault="00831B6D" w:rsidP="000B606F">
            <w:pPr>
              <w:pStyle w:val="Tabletext"/>
              <w:rPr>
                <w:rFonts w:eastAsia="Times"/>
              </w:rPr>
            </w:pPr>
            <w:r w:rsidRPr="00BD6C0E">
              <w:rPr>
                <w:rFonts w:eastAsia="Times"/>
              </w:rPr>
              <w:t xml:space="preserve">AAAA </w:t>
            </w:r>
          </w:p>
          <w:p w14:paraId="1A67498C" w14:textId="77777777" w:rsidR="00831B6D" w:rsidRPr="00BD6C0E" w:rsidRDefault="00831B6D" w:rsidP="000B606F">
            <w:pPr>
              <w:pStyle w:val="Tabletext"/>
              <w:rPr>
                <w:rFonts w:eastAsia="Times"/>
              </w:rPr>
            </w:pPr>
            <w:r w:rsidRPr="00BD6C0E">
              <w:rPr>
                <w:rFonts w:eastAsia="Times"/>
              </w:rPr>
              <w:t>Left justified, trailing spaces</w:t>
            </w:r>
          </w:p>
        </w:tc>
      </w:tr>
      <w:tr w:rsidR="00831B6D" w:rsidRPr="00BD6C0E" w14:paraId="74996F6B" w14:textId="77777777" w:rsidTr="004676D4">
        <w:tc>
          <w:tcPr>
            <w:tcW w:w="399" w:type="pct"/>
            <w:shd w:val="clear" w:color="auto" w:fill="auto"/>
          </w:tcPr>
          <w:p w14:paraId="6BB97E4C" w14:textId="77777777" w:rsidR="00831B6D" w:rsidRPr="00BD6C0E" w:rsidRDefault="00831B6D" w:rsidP="000B606F">
            <w:pPr>
              <w:pStyle w:val="Tabletext"/>
              <w:rPr>
                <w:rFonts w:eastAsia="Times"/>
              </w:rPr>
            </w:pPr>
            <w:r w:rsidRPr="00BD6C0E">
              <w:rPr>
                <w:rFonts w:eastAsia="Times"/>
              </w:rPr>
              <w:t>5</w:t>
            </w:r>
          </w:p>
        </w:tc>
        <w:tc>
          <w:tcPr>
            <w:tcW w:w="1582" w:type="pct"/>
            <w:shd w:val="clear" w:color="auto" w:fill="auto"/>
          </w:tcPr>
          <w:p w14:paraId="462F125C" w14:textId="77777777" w:rsidR="00831B6D" w:rsidRPr="00BD6C0E" w:rsidRDefault="00831B6D" w:rsidP="000B606F">
            <w:pPr>
              <w:pStyle w:val="Tabletext"/>
              <w:rPr>
                <w:rFonts w:eastAsia="Times"/>
              </w:rPr>
            </w:pPr>
            <w:r w:rsidRPr="00BD6C0E">
              <w:rPr>
                <w:rFonts w:eastAsia="Times"/>
              </w:rPr>
              <w:t>Carer Availability</w:t>
            </w:r>
          </w:p>
        </w:tc>
        <w:tc>
          <w:tcPr>
            <w:tcW w:w="328" w:type="pct"/>
            <w:shd w:val="clear" w:color="auto" w:fill="auto"/>
          </w:tcPr>
          <w:p w14:paraId="16E02ADE"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30D93927" w14:textId="77777777" w:rsidR="00831B6D" w:rsidRPr="00BD6C0E" w:rsidRDefault="00831B6D" w:rsidP="000B606F">
            <w:pPr>
              <w:pStyle w:val="Tabletext"/>
              <w:rPr>
                <w:rFonts w:eastAsia="Times"/>
              </w:rPr>
            </w:pPr>
            <w:r w:rsidRPr="00BD6C0E">
              <w:rPr>
                <w:rFonts w:eastAsia="Times"/>
              </w:rPr>
              <w:t>214</w:t>
            </w:r>
          </w:p>
        </w:tc>
        <w:tc>
          <w:tcPr>
            <w:tcW w:w="1655" w:type="pct"/>
            <w:shd w:val="clear" w:color="auto" w:fill="auto"/>
          </w:tcPr>
          <w:p w14:paraId="187250FB" w14:textId="77777777" w:rsidR="00831B6D" w:rsidRPr="00BD6C0E" w:rsidRDefault="00831B6D" w:rsidP="000B606F">
            <w:pPr>
              <w:pStyle w:val="Tabletext"/>
              <w:rPr>
                <w:rFonts w:eastAsia="Times"/>
              </w:rPr>
            </w:pPr>
            <w:r w:rsidRPr="00BD6C0E">
              <w:rPr>
                <w:rFonts w:eastAsia="Times"/>
              </w:rPr>
              <w:t>N</w:t>
            </w:r>
            <w:r>
              <w:rPr>
                <w:rFonts w:eastAsia="Times"/>
              </w:rPr>
              <w:t xml:space="preserve"> or space</w:t>
            </w:r>
          </w:p>
        </w:tc>
      </w:tr>
      <w:tr w:rsidR="00831B6D" w:rsidRPr="00BD6C0E" w14:paraId="304F9707" w14:textId="77777777" w:rsidTr="004676D4">
        <w:tc>
          <w:tcPr>
            <w:tcW w:w="399" w:type="pct"/>
            <w:shd w:val="clear" w:color="auto" w:fill="auto"/>
          </w:tcPr>
          <w:p w14:paraId="3D544B97"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5E4B319" w14:textId="77777777" w:rsidR="00831B6D" w:rsidRPr="00BD6C0E" w:rsidRDefault="00831B6D" w:rsidP="000B606F">
            <w:pPr>
              <w:pStyle w:val="Tabletext"/>
              <w:rPr>
                <w:rFonts w:eastAsia="Times"/>
              </w:rPr>
            </w:pPr>
            <w:r w:rsidRPr="00BD6C0E">
              <w:rPr>
                <w:rFonts w:eastAsia="Times"/>
              </w:rPr>
              <w:t>Account Class on Separation</w:t>
            </w:r>
          </w:p>
        </w:tc>
        <w:tc>
          <w:tcPr>
            <w:tcW w:w="328" w:type="pct"/>
            <w:shd w:val="clear" w:color="auto" w:fill="auto"/>
          </w:tcPr>
          <w:p w14:paraId="11B7BEB8"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511C5D41" w14:textId="77777777" w:rsidR="00831B6D" w:rsidRPr="00BD6C0E" w:rsidRDefault="00831B6D" w:rsidP="000B606F">
            <w:pPr>
              <w:pStyle w:val="Tabletext"/>
              <w:rPr>
                <w:rFonts w:eastAsia="Times"/>
              </w:rPr>
            </w:pPr>
            <w:r w:rsidRPr="00BD6C0E">
              <w:rPr>
                <w:rFonts w:eastAsia="Times"/>
              </w:rPr>
              <w:t>215</w:t>
            </w:r>
          </w:p>
        </w:tc>
        <w:tc>
          <w:tcPr>
            <w:tcW w:w="1655" w:type="pct"/>
            <w:shd w:val="clear" w:color="auto" w:fill="auto"/>
          </w:tcPr>
          <w:p w14:paraId="48325A3C" w14:textId="77777777" w:rsidR="00831B6D" w:rsidRPr="00BD6C0E" w:rsidRDefault="00831B6D" w:rsidP="000B606F">
            <w:pPr>
              <w:pStyle w:val="Tabletext"/>
              <w:rPr>
                <w:rFonts w:eastAsia="Times"/>
              </w:rPr>
            </w:pPr>
            <w:r w:rsidRPr="00BD6C0E">
              <w:rPr>
                <w:rFonts w:eastAsia="Times"/>
              </w:rPr>
              <w:t>AA or AN</w:t>
            </w:r>
          </w:p>
          <w:p w14:paraId="4EBC7E8C" w14:textId="77777777" w:rsidR="00831B6D" w:rsidRPr="00BD6C0E" w:rsidRDefault="00831B6D" w:rsidP="000B606F">
            <w:pPr>
              <w:pStyle w:val="Tabletext"/>
              <w:rPr>
                <w:rFonts w:eastAsia="Times"/>
              </w:rPr>
            </w:pPr>
          </w:p>
        </w:tc>
      </w:tr>
      <w:tr w:rsidR="00831B6D" w:rsidRPr="00BD6C0E" w14:paraId="0550CC29" w14:textId="77777777" w:rsidTr="004676D4">
        <w:tc>
          <w:tcPr>
            <w:tcW w:w="399" w:type="pct"/>
            <w:shd w:val="clear" w:color="auto" w:fill="auto"/>
          </w:tcPr>
          <w:p w14:paraId="7861BD08"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589DE5C6" w14:textId="77777777" w:rsidR="00831B6D" w:rsidRPr="00BD6C0E" w:rsidRDefault="00831B6D" w:rsidP="000B606F">
            <w:pPr>
              <w:pStyle w:val="Tabletext"/>
              <w:rPr>
                <w:rFonts w:eastAsia="Times"/>
              </w:rPr>
            </w:pPr>
            <w:r w:rsidRPr="00BD6C0E">
              <w:rPr>
                <w:rFonts w:eastAsia="Times"/>
              </w:rPr>
              <w:t>Accommodation Type on Separation</w:t>
            </w:r>
          </w:p>
        </w:tc>
        <w:tc>
          <w:tcPr>
            <w:tcW w:w="328" w:type="pct"/>
            <w:shd w:val="clear" w:color="auto" w:fill="auto"/>
          </w:tcPr>
          <w:p w14:paraId="3C84BF29"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BA666C1" w14:textId="77777777" w:rsidR="00831B6D" w:rsidRPr="00BD6C0E" w:rsidRDefault="00831B6D" w:rsidP="000B606F">
            <w:pPr>
              <w:pStyle w:val="Tabletext"/>
              <w:rPr>
                <w:rFonts w:eastAsia="Times"/>
              </w:rPr>
            </w:pPr>
            <w:r w:rsidRPr="00BD6C0E">
              <w:rPr>
                <w:rFonts w:eastAsia="Times"/>
              </w:rPr>
              <w:t>217</w:t>
            </w:r>
          </w:p>
        </w:tc>
        <w:tc>
          <w:tcPr>
            <w:tcW w:w="1655" w:type="pct"/>
            <w:shd w:val="clear" w:color="auto" w:fill="auto"/>
          </w:tcPr>
          <w:p w14:paraId="49C0D24E" w14:textId="77777777" w:rsidR="00831B6D" w:rsidRPr="00BD6C0E" w:rsidRDefault="00831B6D" w:rsidP="000B606F">
            <w:pPr>
              <w:pStyle w:val="Tabletext"/>
              <w:rPr>
                <w:rFonts w:eastAsia="Times"/>
              </w:rPr>
            </w:pPr>
            <w:r w:rsidRPr="00BD6C0E">
              <w:rPr>
                <w:rFonts w:eastAsia="Times"/>
              </w:rPr>
              <w:t>N or A</w:t>
            </w:r>
          </w:p>
        </w:tc>
      </w:tr>
      <w:tr w:rsidR="00831B6D" w:rsidRPr="00BD6C0E" w14:paraId="26FE3154" w14:textId="77777777" w:rsidTr="004676D4">
        <w:tc>
          <w:tcPr>
            <w:tcW w:w="399" w:type="pct"/>
            <w:shd w:val="clear" w:color="auto" w:fill="auto"/>
          </w:tcPr>
          <w:p w14:paraId="07B501DC"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46151AE8" w14:textId="77777777" w:rsidR="00831B6D" w:rsidRPr="00BD6C0E" w:rsidRDefault="00831B6D" w:rsidP="000B606F">
            <w:pPr>
              <w:pStyle w:val="Tabletext"/>
              <w:rPr>
                <w:rFonts w:eastAsia="Times"/>
              </w:rPr>
            </w:pPr>
            <w:r w:rsidRPr="00BD6C0E">
              <w:rPr>
                <w:rFonts w:eastAsia="Times"/>
              </w:rPr>
              <w:t>Care Type</w:t>
            </w:r>
          </w:p>
        </w:tc>
        <w:tc>
          <w:tcPr>
            <w:tcW w:w="328" w:type="pct"/>
            <w:shd w:val="clear" w:color="auto" w:fill="auto"/>
          </w:tcPr>
          <w:p w14:paraId="32B602C9"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B959DF5" w14:textId="77777777" w:rsidR="00831B6D" w:rsidRPr="00BD6C0E" w:rsidRDefault="00831B6D" w:rsidP="000B606F">
            <w:pPr>
              <w:pStyle w:val="Tabletext"/>
              <w:rPr>
                <w:rFonts w:eastAsia="Times"/>
              </w:rPr>
            </w:pPr>
            <w:r w:rsidRPr="00BD6C0E">
              <w:rPr>
                <w:rFonts w:eastAsia="Times"/>
              </w:rPr>
              <w:t>218</w:t>
            </w:r>
          </w:p>
        </w:tc>
        <w:tc>
          <w:tcPr>
            <w:tcW w:w="1655" w:type="pct"/>
            <w:shd w:val="clear" w:color="auto" w:fill="auto"/>
          </w:tcPr>
          <w:p w14:paraId="05D977AE" w14:textId="77777777" w:rsidR="00831B6D" w:rsidRPr="00BD6C0E" w:rsidRDefault="00831B6D" w:rsidP="000B606F">
            <w:pPr>
              <w:pStyle w:val="Tabletext"/>
              <w:rPr>
                <w:rFonts w:eastAsia="Times"/>
              </w:rPr>
            </w:pPr>
            <w:r w:rsidRPr="00BD6C0E">
              <w:rPr>
                <w:rFonts w:eastAsia="Times"/>
              </w:rPr>
              <w:t>AA or NN or NA</w:t>
            </w:r>
          </w:p>
          <w:p w14:paraId="02D1001E" w14:textId="77777777" w:rsidR="00831B6D" w:rsidRPr="00BD6C0E" w:rsidRDefault="00831B6D" w:rsidP="000B606F">
            <w:pPr>
              <w:pStyle w:val="Tabletext"/>
              <w:rPr>
                <w:rFonts w:eastAsia="Times"/>
              </w:rPr>
            </w:pPr>
            <w:r w:rsidRPr="00BD6C0E">
              <w:rPr>
                <w:rFonts w:eastAsia="Times"/>
              </w:rPr>
              <w:t>Left justified, trailing space</w:t>
            </w:r>
          </w:p>
        </w:tc>
      </w:tr>
      <w:tr w:rsidR="00831B6D" w:rsidRPr="00BD6C0E" w14:paraId="066C35F6" w14:textId="77777777" w:rsidTr="004676D4">
        <w:tc>
          <w:tcPr>
            <w:tcW w:w="399" w:type="pct"/>
            <w:shd w:val="clear" w:color="auto" w:fill="auto"/>
          </w:tcPr>
          <w:p w14:paraId="00B7205D"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0C6146C9" w14:textId="77777777" w:rsidR="00831B6D" w:rsidRPr="00BD6C0E" w:rsidRDefault="00831B6D" w:rsidP="000B606F">
            <w:pPr>
              <w:pStyle w:val="Tabletext"/>
              <w:rPr>
                <w:rFonts w:eastAsia="Times"/>
              </w:rPr>
            </w:pPr>
            <w:r w:rsidRPr="00BD6C0E">
              <w:rPr>
                <w:rFonts w:eastAsia="Times"/>
              </w:rPr>
              <w:t>Country of Birth</w:t>
            </w:r>
          </w:p>
        </w:tc>
        <w:tc>
          <w:tcPr>
            <w:tcW w:w="328" w:type="pct"/>
            <w:shd w:val="clear" w:color="auto" w:fill="auto"/>
          </w:tcPr>
          <w:p w14:paraId="0AE54CF0"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19C54FD8" w14:textId="77777777" w:rsidR="00831B6D" w:rsidRPr="00BD6C0E" w:rsidRDefault="00831B6D" w:rsidP="000B606F">
            <w:pPr>
              <w:pStyle w:val="Tabletext"/>
              <w:rPr>
                <w:rFonts w:eastAsia="Times"/>
              </w:rPr>
            </w:pPr>
            <w:r w:rsidRPr="00BD6C0E">
              <w:rPr>
                <w:rFonts w:eastAsia="Times"/>
              </w:rPr>
              <w:t>220</w:t>
            </w:r>
          </w:p>
        </w:tc>
        <w:tc>
          <w:tcPr>
            <w:tcW w:w="1655" w:type="pct"/>
            <w:shd w:val="clear" w:color="auto" w:fill="auto"/>
          </w:tcPr>
          <w:p w14:paraId="4194D996" w14:textId="77777777" w:rsidR="00831B6D" w:rsidRPr="00BD6C0E" w:rsidRDefault="00831B6D" w:rsidP="000B606F">
            <w:pPr>
              <w:pStyle w:val="Tabletext"/>
              <w:rPr>
                <w:rFonts w:eastAsia="Times"/>
              </w:rPr>
            </w:pPr>
            <w:r w:rsidRPr="00BD6C0E">
              <w:rPr>
                <w:rFonts w:eastAsia="Times"/>
              </w:rPr>
              <w:t>NNNN</w:t>
            </w:r>
          </w:p>
        </w:tc>
      </w:tr>
      <w:tr w:rsidR="00831B6D" w:rsidRPr="00BD6C0E" w14:paraId="76E5E520" w14:textId="77777777" w:rsidTr="004676D4">
        <w:tc>
          <w:tcPr>
            <w:tcW w:w="399" w:type="pct"/>
            <w:shd w:val="clear" w:color="auto" w:fill="auto"/>
          </w:tcPr>
          <w:p w14:paraId="005ECDBA"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50070441" w14:textId="77777777" w:rsidR="00831B6D" w:rsidRPr="00BD6C0E" w:rsidRDefault="00831B6D" w:rsidP="000B606F">
            <w:pPr>
              <w:pStyle w:val="Tabletext"/>
              <w:rPr>
                <w:rFonts w:eastAsia="Times"/>
              </w:rPr>
            </w:pPr>
            <w:r w:rsidRPr="00BD6C0E">
              <w:rPr>
                <w:rFonts w:eastAsia="Times"/>
              </w:rPr>
              <w:t>Indigenous Status</w:t>
            </w:r>
          </w:p>
        </w:tc>
        <w:tc>
          <w:tcPr>
            <w:tcW w:w="328" w:type="pct"/>
            <w:shd w:val="clear" w:color="auto" w:fill="auto"/>
          </w:tcPr>
          <w:p w14:paraId="383B077C"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B9AE80D" w14:textId="77777777" w:rsidR="00831B6D" w:rsidRPr="00BD6C0E" w:rsidRDefault="00831B6D" w:rsidP="000B606F">
            <w:pPr>
              <w:pStyle w:val="Tabletext"/>
              <w:rPr>
                <w:rFonts w:eastAsia="Times"/>
              </w:rPr>
            </w:pPr>
            <w:r w:rsidRPr="00BD6C0E">
              <w:rPr>
                <w:rFonts w:eastAsia="Times"/>
              </w:rPr>
              <w:t>224</w:t>
            </w:r>
          </w:p>
        </w:tc>
        <w:tc>
          <w:tcPr>
            <w:tcW w:w="1655" w:type="pct"/>
            <w:shd w:val="clear" w:color="auto" w:fill="auto"/>
          </w:tcPr>
          <w:p w14:paraId="10C529EB" w14:textId="77777777" w:rsidR="00831B6D" w:rsidRPr="00BD6C0E" w:rsidRDefault="00831B6D" w:rsidP="000B606F">
            <w:pPr>
              <w:pStyle w:val="Tabletext"/>
              <w:rPr>
                <w:rFonts w:eastAsia="Times"/>
              </w:rPr>
            </w:pPr>
            <w:r w:rsidRPr="00BD6C0E">
              <w:rPr>
                <w:rFonts w:eastAsia="Times"/>
              </w:rPr>
              <w:t>N</w:t>
            </w:r>
          </w:p>
        </w:tc>
      </w:tr>
      <w:tr w:rsidR="00831B6D" w:rsidRPr="00BD6C0E" w14:paraId="062C9B76" w14:textId="77777777" w:rsidTr="004676D4">
        <w:tc>
          <w:tcPr>
            <w:tcW w:w="399" w:type="pct"/>
            <w:shd w:val="clear" w:color="auto" w:fill="auto"/>
          </w:tcPr>
          <w:p w14:paraId="6C93E4C6" w14:textId="77777777" w:rsidR="00831B6D" w:rsidRPr="00BD6C0E" w:rsidRDefault="00831B6D" w:rsidP="000B606F">
            <w:pPr>
              <w:pStyle w:val="Tabletext"/>
              <w:rPr>
                <w:rFonts w:eastAsia="Times"/>
              </w:rPr>
            </w:pPr>
            <w:r w:rsidRPr="00BD6C0E">
              <w:rPr>
                <w:rFonts w:eastAsia="Times"/>
              </w:rPr>
              <w:t>M</w:t>
            </w:r>
            <w:r>
              <w:rPr>
                <w:rFonts w:eastAsia="Times"/>
              </w:rPr>
              <w:t>,</w:t>
            </w:r>
            <w:r w:rsidRPr="00BD6C0E">
              <w:rPr>
                <w:rFonts w:eastAsia="Times"/>
              </w:rPr>
              <w:t>6</w:t>
            </w:r>
          </w:p>
        </w:tc>
        <w:tc>
          <w:tcPr>
            <w:tcW w:w="1582" w:type="pct"/>
            <w:shd w:val="clear" w:color="auto" w:fill="auto"/>
          </w:tcPr>
          <w:p w14:paraId="00BC6C5B" w14:textId="77777777" w:rsidR="00831B6D" w:rsidRPr="00BD6C0E" w:rsidRDefault="00831B6D" w:rsidP="000B606F">
            <w:pPr>
              <w:pStyle w:val="Tabletext"/>
              <w:rPr>
                <w:rFonts w:eastAsia="Times"/>
              </w:rPr>
            </w:pPr>
            <w:r w:rsidRPr="00BD6C0E">
              <w:rPr>
                <w:rFonts w:eastAsia="Times"/>
              </w:rPr>
              <w:t>Criterion for Admission</w:t>
            </w:r>
          </w:p>
        </w:tc>
        <w:tc>
          <w:tcPr>
            <w:tcW w:w="328" w:type="pct"/>
            <w:shd w:val="clear" w:color="auto" w:fill="auto"/>
          </w:tcPr>
          <w:p w14:paraId="57958C3D"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F31EE4F" w14:textId="77777777" w:rsidR="00831B6D" w:rsidRPr="00BD6C0E" w:rsidRDefault="00831B6D" w:rsidP="000B606F">
            <w:pPr>
              <w:pStyle w:val="Tabletext"/>
              <w:rPr>
                <w:rFonts w:eastAsia="Times"/>
              </w:rPr>
            </w:pPr>
            <w:r w:rsidRPr="00BD6C0E">
              <w:rPr>
                <w:rFonts w:eastAsia="Times"/>
              </w:rPr>
              <w:t>225</w:t>
            </w:r>
          </w:p>
        </w:tc>
        <w:tc>
          <w:tcPr>
            <w:tcW w:w="1655" w:type="pct"/>
            <w:shd w:val="clear" w:color="auto" w:fill="auto"/>
          </w:tcPr>
          <w:p w14:paraId="59900C16" w14:textId="77777777" w:rsidR="00831B6D" w:rsidRPr="00BD6C0E" w:rsidRDefault="00831B6D" w:rsidP="000B606F">
            <w:pPr>
              <w:pStyle w:val="Tabletext"/>
              <w:rPr>
                <w:rFonts w:eastAsia="Times"/>
              </w:rPr>
            </w:pPr>
            <w:r w:rsidRPr="00BD6C0E">
              <w:rPr>
                <w:rFonts w:eastAsia="Times"/>
              </w:rPr>
              <w:t>A</w:t>
            </w:r>
          </w:p>
        </w:tc>
      </w:tr>
      <w:tr w:rsidR="00831B6D" w:rsidRPr="00BD6C0E" w14:paraId="1056CB14" w14:textId="77777777" w:rsidTr="004676D4">
        <w:tc>
          <w:tcPr>
            <w:tcW w:w="399" w:type="pct"/>
            <w:shd w:val="clear" w:color="auto" w:fill="auto"/>
          </w:tcPr>
          <w:p w14:paraId="7854ADD1"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39D34B8" w14:textId="77777777" w:rsidR="00831B6D" w:rsidRPr="00BD6C0E" w:rsidRDefault="00831B6D" w:rsidP="000B606F">
            <w:pPr>
              <w:pStyle w:val="Tabletext"/>
              <w:rPr>
                <w:rFonts w:eastAsia="Times"/>
              </w:rPr>
            </w:pPr>
            <w:r w:rsidRPr="00BD6C0E">
              <w:rPr>
                <w:rFonts w:eastAsia="Times"/>
              </w:rPr>
              <w:t>Intended Duration of Stay</w:t>
            </w:r>
          </w:p>
        </w:tc>
        <w:tc>
          <w:tcPr>
            <w:tcW w:w="328" w:type="pct"/>
            <w:shd w:val="clear" w:color="auto" w:fill="auto"/>
          </w:tcPr>
          <w:p w14:paraId="20FC522F"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AE998AA" w14:textId="77777777" w:rsidR="00831B6D" w:rsidRPr="00BD6C0E" w:rsidRDefault="00831B6D" w:rsidP="000B606F">
            <w:pPr>
              <w:pStyle w:val="Tabletext"/>
              <w:rPr>
                <w:rFonts w:eastAsia="Times"/>
              </w:rPr>
            </w:pPr>
            <w:r w:rsidRPr="00BD6C0E">
              <w:rPr>
                <w:rFonts w:eastAsia="Times"/>
              </w:rPr>
              <w:t>226</w:t>
            </w:r>
          </w:p>
        </w:tc>
        <w:tc>
          <w:tcPr>
            <w:tcW w:w="1655" w:type="pct"/>
            <w:shd w:val="clear" w:color="auto" w:fill="auto"/>
          </w:tcPr>
          <w:p w14:paraId="3E925F17" w14:textId="77777777" w:rsidR="00831B6D" w:rsidRPr="00BD6C0E" w:rsidRDefault="00831B6D" w:rsidP="000B606F">
            <w:pPr>
              <w:pStyle w:val="Tabletext"/>
              <w:rPr>
                <w:rFonts w:eastAsia="Times"/>
              </w:rPr>
            </w:pPr>
            <w:r w:rsidRPr="00BD6C0E">
              <w:rPr>
                <w:rFonts w:eastAsia="Times"/>
              </w:rPr>
              <w:t>N</w:t>
            </w:r>
          </w:p>
        </w:tc>
      </w:tr>
      <w:tr w:rsidR="00831B6D" w:rsidRPr="00BD6C0E" w14:paraId="02E3227B" w14:textId="77777777" w:rsidTr="004676D4">
        <w:tc>
          <w:tcPr>
            <w:tcW w:w="399" w:type="pct"/>
            <w:shd w:val="clear" w:color="auto" w:fill="auto"/>
          </w:tcPr>
          <w:p w14:paraId="6CB969F2" w14:textId="77777777" w:rsidR="00831B6D" w:rsidRPr="00BD6C0E" w:rsidRDefault="00831B6D" w:rsidP="000B606F">
            <w:pPr>
              <w:pStyle w:val="Tabletext"/>
              <w:rPr>
                <w:rFonts w:eastAsia="Times"/>
              </w:rPr>
            </w:pPr>
            <w:r w:rsidRPr="00BD6C0E">
              <w:rPr>
                <w:rFonts w:eastAsia="Times"/>
              </w:rPr>
              <w:t>17</w:t>
            </w:r>
          </w:p>
        </w:tc>
        <w:tc>
          <w:tcPr>
            <w:tcW w:w="1582" w:type="pct"/>
            <w:shd w:val="clear" w:color="auto" w:fill="auto"/>
          </w:tcPr>
          <w:p w14:paraId="20226526" w14:textId="77777777" w:rsidR="00831B6D" w:rsidRPr="00BD6C0E" w:rsidRDefault="00831B6D" w:rsidP="000B606F">
            <w:pPr>
              <w:pStyle w:val="Tabletext"/>
              <w:rPr>
                <w:rFonts w:eastAsia="Times"/>
              </w:rPr>
            </w:pPr>
            <w:r w:rsidRPr="00BD6C0E">
              <w:rPr>
                <w:rFonts w:eastAsia="Times"/>
              </w:rPr>
              <w:t>Hospital Insurance Fund (no longer reported)</w:t>
            </w:r>
          </w:p>
        </w:tc>
        <w:tc>
          <w:tcPr>
            <w:tcW w:w="328" w:type="pct"/>
            <w:shd w:val="clear" w:color="auto" w:fill="auto"/>
          </w:tcPr>
          <w:p w14:paraId="628F1C93"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27480EF7" w14:textId="77777777" w:rsidR="00831B6D" w:rsidRPr="00BD6C0E" w:rsidRDefault="00831B6D" w:rsidP="000B606F">
            <w:pPr>
              <w:pStyle w:val="Tabletext"/>
              <w:rPr>
                <w:rFonts w:eastAsia="Times"/>
              </w:rPr>
            </w:pPr>
            <w:r w:rsidRPr="00BD6C0E">
              <w:rPr>
                <w:rFonts w:eastAsia="Times"/>
              </w:rPr>
              <w:t>227</w:t>
            </w:r>
          </w:p>
        </w:tc>
        <w:tc>
          <w:tcPr>
            <w:tcW w:w="1655" w:type="pct"/>
            <w:shd w:val="clear" w:color="auto" w:fill="auto"/>
          </w:tcPr>
          <w:p w14:paraId="1272F239" w14:textId="77777777" w:rsidR="00831B6D" w:rsidRPr="00BD6C0E" w:rsidRDefault="00831B6D" w:rsidP="000B606F">
            <w:pPr>
              <w:pStyle w:val="Tabletext"/>
              <w:rPr>
                <w:rFonts w:eastAsia="Times"/>
              </w:rPr>
            </w:pPr>
            <w:r w:rsidRPr="00BD6C0E">
              <w:rPr>
                <w:rFonts w:eastAsia="Times"/>
              </w:rPr>
              <w:t xml:space="preserve">Spaces or AAA or NNN </w:t>
            </w:r>
          </w:p>
          <w:p w14:paraId="5EC33C0A" w14:textId="77777777" w:rsidR="00831B6D" w:rsidRPr="00BD6C0E" w:rsidRDefault="00831B6D" w:rsidP="000B606F">
            <w:pPr>
              <w:pStyle w:val="Tabletext"/>
              <w:rPr>
                <w:rFonts w:eastAsia="Times"/>
              </w:rPr>
            </w:pPr>
          </w:p>
        </w:tc>
      </w:tr>
      <w:tr w:rsidR="00831B6D" w:rsidRPr="00BD6C0E" w14:paraId="1F972923" w14:textId="77777777" w:rsidTr="004676D4">
        <w:tc>
          <w:tcPr>
            <w:tcW w:w="399" w:type="pct"/>
            <w:shd w:val="clear" w:color="auto" w:fill="auto"/>
          </w:tcPr>
          <w:p w14:paraId="5EAE69CD"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41DC240" w14:textId="77777777" w:rsidR="00831B6D" w:rsidRPr="00BD6C0E" w:rsidRDefault="00831B6D" w:rsidP="000B606F">
            <w:pPr>
              <w:pStyle w:val="Tabletext"/>
              <w:rPr>
                <w:rFonts w:eastAsia="Times"/>
              </w:rPr>
            </w:pPr>
            <w:r w:rsidRPr="00BD6C0E">
              <w:rPr>
                <w:rFonts w:eastAsia="Times"/>
              </w:rPr>
              <w:t>Hospital Insurance Status</w:t>
            </w:r>
          </w:p>
        </w:tc>
        <w:tc>
          <w:tcPr>
            <w:tcW w:w="328" w:type="pct"/>
            <w:shd w:val="clear" w:color="auto" w:fill="auto"/>
          </w:tcPr>
          <w:p w14:paraId="64B20DDB"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DCA6706" w14:textId="77777777" w:rsidR="00831B6D" w:rsidRPr="00BD6C0E" w:rsidRDefault="00831B6D" w:rsidP="000B606F">
            <w:pPr>
              <w:pStyle w:val="Tabletext"/>
              <w:rPr>
                <w:rFonts w:eastAsia="Times"/>
              </w:rPr>
            </w:pPr>
            <w:r w:rsidRPr="00BD6C0E">
              <w:rPr>
                <w:rFonts w:eastAsia="Times"/>
              </w:rPr>
              <w:t>230</w:t>
            </w:r>
          </w:p>
        </w:tc>
        <w:tc>
          <w:tcPr>
            <w:tcW w:w="1655" w:type="pct"/>
            <w:shd w:val="clear" w:color="auto" w:fill="auto"/>
          </w:tcPr>
          <w:p w14:paraId="78DF0A32" w14:textId="77777777" w:rsidR="00831B6D" w:rsidRPr="00BD6C0E" w:rsidRDefault="00831B6D" w:rsidP="000B606F">
            <w:pPr>
              <w:pStyle w:val="Tabletext"/>
              <w:rPr>
                <w:rFonts w:eastAsia="Times"/>
              </w:rPr>
            </w:pPr>
            <w:r w:rsidRPr="00BD6C0E">
              <w:rPr>
                <w:rFonts w:eastAsia="Times"/>
              </w:rPr>
              <w:t>N</w:t>
            </w:r>
          </w:p>
        </w:tc>
      </w:tr>
      <w:tr w:rsidR="00831B6D" w:rsidRPr="00BD6C0E" w14:paraId="05336380" w14:textId="77777777" w:rsidTr="004676D4">
        <w:tc>
          <w:tcPr>
            <w:tcW w:w="399" w:type="pct"/>
            <w:shd w:val="clear" w:color="auto" w:fill="auto"/>
          </w:tcPr>
          <w:p w14:paraId="0511D8B1" w14:textId="77777777" w:rsidR="00831B6D" w:rsidRPr="00BD6C0E" w:rsidRDefault="00831B6D" w:rsidP="000B606F">
            <w:pPr>
              <w:pStyle w:val="Tabletext"/>
              <w:rPr>
                <w:rFonts w:eastAsia="Times"/>
              </w:rPr>
            </w:pPr>
            <w:r>
              <w:rPr>
                <w:rFonts w:eastAsia="Times"/>
              </w:rPr>
              <w:t>18</w:t>
            </w:r>
          </w:p>
        </w:tc>
        <w:tc>
          <w:tcPr>
            <w:tcW w:w="1582" w:type="pct"/>
            <w:shd w:val="clear" w:color="auto" w:fill="auto"/>
          </w:tcPr>
          <w:p w14:paraId="18B2C1E4" w14:textId="77777777" w:rsidR="00831B6D" w:rsidRPr="00BD6C0E" w:rsidRDefault="00831B6D" w:rsidP="000B606F">
            <w:pPr>
              <w:pStyle w:val="Tabletext"/>
              <w:rPr>
                <w:rFonts w:eastAsia="Times"/>
              </w:rPr>
            </w:pPr>
            <w:r w:rsidRPr="00BD6C0E">
              <w:rPr>
                <w:rFonts w:eastAsia="Times"/>
              </w:rPr>
              <w:t>Mental Health Legal Status</w:t>
            </w:r>
            <w:r>
              <w:rPr>
                <w:rFonts w:eastAsia="Times"/>
              </w:rPr>
              <w:t xml:space="preserve"> (no longer reported)</w:t>
            </w:r>
          </w:p>
        </w:tc>
        <w:tc>
          <w:tcPr>
            <w:tcW w:w="328" w:type="pct"/>
            <w:shd w:val="clear" w:color="auto" w:fill="auto"/>
          </w:tcPr>
          <w:p w14:paraId="1CC4F52A"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AFDFB9D" w14:textId="77777777" w:rsidR="00831B6D" w:rsidRPr="00BD6C0E" w:rsidRDefault="00831B6D" w:rsidP="000B606F">
            <w:pPr>
              <w:pStyle w:val="Tabletext"/>
              <w:rPr>
                <w:rFonts w:eastAsia="Times"/>
              </w:rPr>
            </w:pPr>
            <w:r w:rsidRPr="00BD6C0E">
              <w:rPr>
                <w:rFonts w:eastAsia="Times"/>
              </w:rPr>
              <w:t>231</w:t>
            </w:r>
          </w:p>
        </w:tc>
        <w:tc>
          <w:tcPr>
            <w:tcW w:w="1655" w:type="pct"/>
            <w:shd w:val="clear" w:color="auto" w:fill="auto"/>
          </w:tcPr>
          <w:p w14:paraId="0CAA8816" w14:textId="77777777" w:rsidR="00831B6D" w:rsidRPr="00BD6C0E" w:rsidRDefault="00831B6D" w:rsidP="000B606F">
            <w:pPr>
              <w:pStyle w:val="Tabletext"/>
              <w:rPr>
                <w:rFonts w:eastAsia="Times"/>
              </w:rPr>
            </w:pPr>
            <w:r>
              <w:rPr>
                <w:rFonts w:eastAsia="Times"/>
              </w:rPr>
              <w:t xml:space="preserve">Space or </w:t>
            </w:r>
            <w:r w:rsidRPr="00BD6C0E">
              <w:rPr>
                <w:rFonts w:eastAsia="Times"/>
              </w:rPr>
              <w:t>N</w:t>
            </w:r>
          </w:p>
        </w:tc>
      </w:tr>
      <w:tr w:rsidR="00831B6D" w:rsidRPr="00BD6C0E" w14:paraId="57F5DAC7" w14:textId="77777777" w:rsidTr="004676D4">
        <w:tc>
          <w:tcPr>
            <w:tcW w:w="399" w:type="pct"/>
            <w:shd w:val="clear" w:color="auto" w:fill="auto"/>
          </w:tcPr>
          <w:p w14:paraId="1F7CDF1F" w14:textId="77777777" w:rsidR="00831B6D" w:rsidRPr="00BD6C0E" w:rsidRDefault="00831B6D" w:rsidP="000B606F">
            <w:pPr>
              <w:pStyle w:val="Tabletext"/>
              <w:rPr>
                <w:rFonts w:eastAsia="Times"/>
              </w:rPr>
            </w:pPr>
            <w:r w:rsidRPr="00BD6C0E">
              <w:rPr>
                <w:rFonts w:eastAsia="Times"/>
              </w:rPr>
              <w:t>7</w:t>
            </w:r>
          </w:p>
        </w:tc>
        <w:tc>
          <w:tcPr>
            <w:tcW w:w="1582" w:type="pct"/>
            <w:shd w:val="clear" w:color="auto" w:fill="auto"/>
          </w:tcPr>
          <w:p w14:paraId="148875E4" w14:textId="77777777" w:rsidR="00831B6D" w:rsidRPr="00BD6C0E" w:rsidRDefault="00831B6D" w:rsidP="000B606F">
            <w:pPr>
              <w:pStyle w:val="Tabletext"/>
              <w:rPr>
                <w:rFonts w:eastAsia="Times"/>
              </w:rPr>
            </w:pPr>
            <w:r w:rsidRPr="00BD6C0E">
              <w:rPr>
                <w:rFonts w:eastAsia="Times"/>
              </w:rPr>
              <w:t>Funding Arrangement</w:t>
            </w:r>
          </w:p>
        </w:tc>
        <w:tc>
          <w:tcPr>
            <w:tcW w:w="328" w:type="pct"/>
            <w:shd w:val="clear" w:color="auto" w:fill="auto"/>
          </w:tcPr>
          <w:p w14:paraId="521F663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9A0791D" w14:textId="77777777" w:rsidR="00831B6D" w:rsidRPr="00BD6C0E" w:rsidRDefault="00831B6D" w:rsidP="000B606F">
            <w:pPr>
              <w:pStyle w:val="Tabletext"/>
              <w:rPr>
                <w:rFonts w:eastAsia="Times"/>
              </w:rPr>
            </w:pPr>
            <w:r w:rsidRPr="00BD6C0E">
              <w:rPr>
                <w:rFonts w:eastAsia="Times"/>
              </w:rPr>
              <w:t>232</w:t>
            </w:r>
          </w:p>
        </w:tc>
        <w:tc>
          <w:tcPr>
            <w:tcW w:w="1655" w:type="pct"/>
            <w:shd w:val="clear" w:color="auto" w:fill="auto"/>
          </w:tcPr>
          <w:p w14:paraId="3C53050F" w14:textId="77777777" w:rsidR="00831B6D" w:rsidRPr="00BD6C0E" w:rsidRDefault="00831B6D" w:rsidP="000B606F">
            <w:pPr>
              <w:pStyle w:val="Tabletext"/>
              <w:rPr>
                <w:rFonts w:eastAsia="Times"/>
              </w:rPr>
            </w:pPr>
            <w:r w:rsidRPr="00BD6C0E">
              <w:rPr>
                <w:rFonts w:eastAsia="Times"/>
              </w:rPr>
              <w:t xml:space="preserve">N </w:t>
            </w:r>
          </w:p>
        </w:tc>
      </w:tr>
      <w:tr w:rsidR="00831B6D" w:rsidRPr="00BD6C0E" w14:paraId="3BDDA980" w14:textId="77777777" w:rsidTr="004676D4">
        <w:tc>
          <w:tcPr>
            <w:tcW w:w="399" w:type="pct"/>
            <w:shd w:val="clear" w:color="auto" w:fill="auto"/>
          </w:tcPr>
          <w:p w14:paraId="0DD6E554" w14:textId="77777777" w:rsidR="00831B6D" w:rsidRPr="00BD6C0E" w:rsidRDefault="00831B6D" w:rsidP="000B606F">
            <w:pPr>
              <w:pStyle w:val="Tabletext"/>
              <w:rPr>
                <w:rFonts w:eastAsia="Times"/>
              </w:rPr>
            </w:pPr>
            <w:r w:rsidRPr="00BD6C0E">
              <w:rPr>
                <w:rFonts w:eastAsia="Times"/>
              </w:rPr>
              <w:t>8</w:t>
            </w:r>
          </w:p>
        </w:tc>
        <w:tc>
          <w:tcPr>
            <w:tcW w:w="1582" w:type="pct"/>
            <w:shd w:val="clear" w:color="auto" w:fill="auto"/>
          </w:tcPr>
          <w:p w14:paraId="0828839D" w14:textId="77777777" w:rsidR="00831B6D" w:rsidRPr="00BD6C0E" w:rsidRDefault="00831B6D" w:rsidP="000B606F">
            <w:pPr>
              <w:pStyle w:val="Tabletext"/>
              <w:rPr>
                <w:rFonts w:eastAsia="Times"/>
              </w:rPr>
            </w:pPr>
            <w:r w:rsidRPr="00BD6C0E">
              <w:rPr>
                <w:rFonts w:eastAsia="Times"/>
              </w:rPr>
              <w:t>Contract Type</w:t>
            </w:r>
          </w:p>
        </w:tc>
        <w:tc>
          <w:tcPr>
            <w:tcW w:w="328" w:type="pct"/>
            <w:shd w:val="clear" w:color="auto" w:fill="auto"/>
          </w:tcPr>
          <w:p w14:paraId="154DC513"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38E35BA" w14:textId="77777777" w:rsidR="00831B6D" w:rsidRPr="00BD6C0E" w:rsidRDefault="00831B6D" w:rsidP="000B606F">
            <w:pPr>
              <w:pStyle w:val="Tabletext"/>
              <w:rPr>
                <w:rFonts w:eastAsia="Times"/>
              </w:rPr>
            </w:pPr>
            <w:r w:rsidRPr="00BD6C0E">
              <w:rPr>
                <w:rFonts w:eastAsia="Times"/>
              </w:rPr>
              <w:t>233</w:t>
            </w:r>
          </w:p>
        </w:tc>
        <w:tc>
          <w:tcPr>
            <w:tcW w:w="1655" w:type="pct"/>
            <w:shd w:val="clear" w:color="auto" w:fill="auto"/>
          </w:tcPr>
          <w:p w14:paraId="61B019E1" w14:textId="77777777" w:rsidR="00831B6D" w:rsidRPr="00BD6C0E" w:rsidRDefault="00831B6D" w:rsidP="000B606F">
            <w:pPr>
              <w:pStyle w:val="Tabletext"/>
              <w:rPr>
                <w:rFonts w:eastAsia="Times"/>
              </w:rPr>
            </w:pPr>
            <w:r w:rsidRPr="00BD6C0E">
              <w:rPr>
                <w:rFonts w:eastAsia="Times"/>
              </w:rPr>
              <w:t>N</w:t>
            </w:r>
          </w:p>
        </w:tc>
      </w:tr>
      <w:tr w:rsidR="00831B6D" w:rsidRPr="00BD6C0E" w14:paraId="45243C9D" w14:textId="77777777" w:rsidTr="004676D4">
        <w:tc>
          <w:tcPr>
            <w:tcW w:w="399" w:type="pct"/>
            <w:shd w:val="clear" w:color="auto" w:fill="auto"/>
          </w:tcPr>
          <w:p w14:paraId="41BC6865" w14:textId="77777777" w:rsidR="00831B6D" w:rsidRPr="00BD6C0E" w:rsidRDefault="00831B6D" w:rsidP="000B606F">
            <w:pPr>
              <w:pStyle w:val="Tabletext"/>
              <w:rPr>
                <w:rFonts w:eastAsia="Times"/>
              </w:rPr>
            </w:pPr>
            <w:r w:rsidRPr="00BD6C0E">
              <w:rPr>
                <w:rFonts w:eastAsia="Times"/>
              </w:rPr>
              <w:t>8</w:t>
            </w:r>
          </w:p>
        </w:tc>
        <w:tc>
          <w:tcPr>
            <w:tcW w:w="1582" w:type="pct"/>
            <w:shd w:val="clear" w:color="auto" w:fill="auto"/>
          </w:tcPr>
          <w:p w14:paraId="73FDBCCF" w14:textId="77777777" w:rsidR="00831B6D" w:rsidRPr="00BD6C0E" w:rsidRDefault="00831B6D" w:rsidP="000B606F">
            <w:pPr>
              <w:pStyle w:val="Tabletext"/>
              <w:rPr>
                <w:rFonts w:eastAsia="Times"/>
              </w:rPr>
            </w:pPr>
            <w:r w:rsidRPr="00BD6C0E">
              <w:rPr>
                <w:rFonts w:eastAsia="Times"/>
              </w:rPr>
              <w:t>Contract Role</w:t>
            </w:r>
          </w:p>
        </w:tc>
        <w:tc>
          <w:tcPr>
            <w:tcW w:w="328" w:type="pct"/>
            <w:shd w:val="clear" w:color="auto" w:fill="auto"/>
          </w:tcPr>
          <w:p w14:paraId="68415466"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2D4FA8FE" w14:textId="77777777" w:rsidR="00831B6D" w:rsidRPr="00BD6C0E" w:rsidRDefault="00831B6D" w:rsidP="000B606F">
            <w:pPr>
              <w:pStyle w:val="Tabletext"/>
              <w:rPr>
                <w:rFonts w:eastAsia="Times"/>
              </w:rPr>
            </w:pPr>
            <w:r w:rsidRPr="00BD6C0E">
              <w:rPr>
                <w:rFonts w:eastAsia="Times"/>
              </w:rPr>
              <w:t>234</w:t>
            </w:r>
          </w:p>
        </w:tc>
        <w:tc>
          <w:tcPr>
            <w:tcW w:w="1655" w:type="pct"/>
            <w:shd w:val="clear" w:color="auto" w:fill="auto"/>
          </w:tcPr>
          <w:p w14:paraId="6412ED3E" w14:textId="77777777" w:rsidR="00831B6D" w:rsidRPr="00BD6C0E" w:rsidRDefault="00831B6D" w:rsidP="000B606F">
            <w:pPr>
              <w:pStyle w:val="Tabletext"/>
              <w:rPr>
                <w:rFonts w:eastAsia="Times"/>
              </w:rPr>
            </w:pPr>
            <w:r w:rsidRPr="00BD6C0E">
              <w:rPr>
                <w:rFonts w:eastAsia="Times"/>
              </w:rPr>
              <w:t>A</w:t>
            </w:r>
          </w:p>
        </w:tc>
      </w:tr>
      <w:tr w:rsidR="00831B6D" w:rsidRPr="00BD6C0E" w14:paraId="0CBA14C9" w14:textId="77777777" w:rsidTr="004676D4">
        <w:tc>
          <w:tcPr>
            <w:tcW w:w="399" w:type="pct"/>
            <w:shd w:val="clear" w:color="auto" w:fill="auto"/>
          </w:tcPr>
          <w:p w14:paraId="1A362BC1" w14:textId="77777777" w:rsidR="00831B6D" w:rsidRPr="00BD6C0E" w:rsidRDefault="00831B6D" w:rsidP="000B606F">
            <w:pPr>
              <w:pStyle w:val="Tabletext"/>
              <w:rPr>
                <w:rFonts w:eastAsia="Times"/>
              </w:rPr>
            </w:pPr>
            <w:r w:rsidRPr="00BD6C0E">
              <w:rPr>
                <w:rFonts w:eastAsia="Times"/>
              </w:rPr>
              <w:t>9</w:t>
            </w:r>
          </w:p>
        </w:tc>
        <w:tc>
          <w:tcPr>
            <w:tcW w:w="1582" w:type="pct"/>
            <w:shd w:val="clear" w:color="auto" w:fill="auto"/>
          </w:tcPr>
          <w:p w14:paraId="2B3940FD" w14:textId="77777777" w:rsidR="00831B6D" w:rsidRPr="00BD6C0E" w:rsidRDefault="00831B6D" w:rsidP="000B606F">
            <w:pPr>
              <w:pStyle w:val="Tabletext"/>
              <w:rPr>
                <w:rFonts w:eastAsia="Times"/>
              </w:rPr>
            </w:pPr>
            <w:r w:rsidRPr="00BD6C0E">
              <w:rPr>
                <w:rFonts w:eastAsia="Times"/>
              </w:rPr>
              <w:t>Contract/Spoke Identifier</w:t>
            </w:r>
          </w:p>
        </w:tc>
        <w:tc>
          <w:tcPr>
            <w:tcW w:w="328" w:type="pct"/>
            <w:shd w:val="clear" w:color="auto" w:fill="auto"/>
          </w:tcPr>
          <w:p w14:paraId="4E7EF463"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777268EE" w14:textId="77777777" w:rsidR="00831B6D" w:rsidRPr="00BD6C0E" w:rsidRDefault="00831B6D" w:rsidP="000B606F">
            <w:pPr>
              <w:pStyle w:val="Tabletext"/>
              <w:rPr>
                <w:rFonts w:eastAsia="Times"/>
              </w:rPr>
            </w:pPr>
            <w:r w:rsidRPr="00BD6C0E">
              <w:rPr>
                <w:rFonts w:eastAsia="Times"/>
              </w:rPr>
              <w:t>235</w:t>
            </w:r>
          </w:p>
        </w:tc>
        <w:tc>
          <w:tcPr>
            <w:tcW w:w="1655" w:type="pct"/>
            <w:shd w:val="clear" w:color="auto" w:fill="auto"/>
          </w:tcPr>
          <w:p w14:paraId="7B307309" w14:textId="77777777" w:rsidR="00831B6D" w:rsidRPr="00BD6C0E" w:rsidRDefault="00831B6D" w:rsidP="000B606F">
            <w:pPr>
              <w:pStyle w:val="Tabletext"/>
              <w:rPr>
                <w:rFonts w:eastAsia="Times"/>
              </w:rPr>
            </w:pPr>
            <w:r w:rsidRPr="00BD6C0E">
              <w:rPr>
                <w:rFonts w:eastAsia="Times"/>
              </w:rPr>
              <w:t>NNNN</w:t>
            </w:r>
          </w:p>
        </w:tc>
      </w:tr>
      <w:tr w:rsidR="00831B6D" w:rsidRPr="00BD6C0E" w14:paraId="30418E7C" w14:textId="77777777" w:rsidTr="004676D4">
        <w:tc>
          <w:tcPr>
            <w:tcW w:w="399" w:type="pct"/>
            <w:shd w:val="clear" w:color="auto" w:fill="auto"/>
          </w:tcPr>
          <w:p w14:paraId="59BC27E1" w14:textId="77777777" w:rsidR="00831B6D" w:rsidRPr="00BD6C0E" w:rsidRDefault="00831B6D" w:rsidP="000B606F">
            <w:pPr>
              <w:pStyle w:val="Tabletext"/>
              <w:rPr>
                <w:rFonts w:eastAsia="Times"/>
              </w:rPr>
            </w:pPr>
            <w:r w:rsidRPr="00BD6C0E">
              <w:rPr>
                <w:rFonts w:eastAsia="Times"/>
              </w:rPr>
              <w:t>10</w:t>
            </w:r>
          </w:p>
        </w:tc>
        <w:tc>
          <w:tcPr>
            <w:tcW w:w="1582" w:type="pct"/>
            <w:shd w:val="clear" w:color="auto" w:fill="auto"/>
          </w:tcPr>
          <w:p w14:paraId="2252B9CF" w14:textId="77777777" w:rsidR="00831B6D" w:rsidRPr="00BD6C0E" w:rsidRDefault="00831B6D" w:rsidP="000B606F">
            <w:pPr>
              <w:pStyle w:val="Tabletext"/>
              <w:rPr>
                <w:rFonts w:eastAsia="Times"/>
              </w:rPr>
            </w:pPr>
            <w:r w:rsidRPr="00BD6C0E">
              <w:rPr>
                <w:rFonts w:eastAsia="Times"/>
              </w:rPr>
              <w:t>Contract Leave Days - MTD</w:t>
            </w:r>
          </w:p>
        </w:tc>
        <w:tc>
          <w:tcPr>
            <w:tcW w:w="328" w:type="pct"/>
            <w:shd w:val="clear" w:color="auto" w:fill="auto"/>
          </w:tcPr>
          <w:p w14:paraId="5AAEF039"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4429320" w14:textId="77777777" w:rsidR="00831B6D" w:rsidRPr="00BD6C0E" w:rsidRDefault="00831B6D" w:rsidP="000B606F">
            <w:pPr>
              <w:pStyle w:val="Tabletext"/>
              <w:rPr>
                <w:rFonts w:eastAsia="Times"/>
              </w:rPr>
            </w:pPr>
            <w:r w:rsidRPr="00BD6C0E">
              <w:rPr>
                <w:rFonts w:eastAsia="Times"/>
              </w:rPr>
              <w:t>239</w:t>
            </w:r>
          </w:p>
        </w:tc>
        <w:tc>
          <w:tcPr>
            <w:tcW w:w="1655" w:type="pct"/>
            <w:shd w:val="clear" w:color="auto" w:fill="auto"/>
          </w:tcPr>
          <w:p w14:paraId="0912F2FE" w14:textId="77777777" w:rsidR="00831B6D" w:rsidRPr="00BD6C0E" w:rsidRDefault="00831B6D" w:rsidP="000B606F">
            <w:pPr>
              <w:pStyle w:val="Tabletext"/>
              <w:rPr>
                <w:rFonts w:eastAsia="Times"/>
              </w:rPr>
            </w:pPr>
            <w:r w:rsidRPr="00BD6C0E">
              <w:rPr>
                <w:rFonts w:eastAsia="Times"/>
              </w:rPr>
              <w:t>NN</w:t>
            </w:r>
          </w:p>
          <w:p w14:paraId="3700AEE0" w14:textId="77777777" w:rsidR="00831B6D" w:rsidRPr="00BD6C0E" w:rsidRDefault="00831B6D" w:rsidP="000B606F">
            <w:pPr>
              <w:pStyle w:val="Tabletext"/>
              <w:rPr>
                <w:rFonts w:eastAsia="Times"/>
              </w:rPr>
            </w:pPr>
            <w:r w:rsidRPr="00BD6C0E">
              <w:rPr>
                <w:rFonts w:eastAsia="Times"/>
              </w:rPr>
              <w:lastRenderedPageBreak/>
              <w:t xml:space="preserve">Right justified, zero filled </w:t>
            </w:r>
          </w:p>
        </w:tc>
      </w:tr>
      <w:tr w:rsidR="00831B6D" w:rsidRPr="00BD6C0E" w14:paraId="2D438125" w14:textId="77777777" w:rsidTr="004676D4">
        <w:tblPrEx>
          <w:tblCellMar>
            <w:left w:w="107" w:type="dxa"/>
            <w:right w:w="107" w:type="dxa"/>
          </w:tblCellMar>
        </w:tblPrEx>
        <w:tc>
          <w:tcPr>
            <w:tcW w:w="399" w:type="pct"/>
            <w:shd w:val="clear" w:color="auto" w:fill="auto"/>
          </w:tcPr>
          <w:p w14:paraId="5E03ECFB" w14:textId="77777777" w:rsidR="00831B6D" w:rsidRPr="00BD6C0E" w:rsidRDefault="00831B6D" w:rsidP="000B606F">
            <w:pPr>
              <w:pStyle w:val="Tabletext"/>
              <w:rPr>
                <w:rFonts w:eastAsia="Times"/>
              </w:rPr>
            </w:pPr>
            <w:r w:rsidRPr="00BD6C0E">
              <w:rPr>
                <w:rFonts w:eastAsia="Times"/>
              </w:rPr>
              <w:lastRenderedPageBreak/>
              <w:t>10</w:t>
            </w:r>
          </w:p>
        </w:tc>
        <w:tc>
          <w:tcPr>
            <w:tcW w:w="1582" w:type="pct"/>
            <w:shd w:val="clear" w:color="auto" w:fill="auto"/>
          </w:tcPr>
          <w:p w14:paraId="57A75364" w14:textId="77777777" w:rsidR="00831B6D" w:rsidRPr="00BD6C0E" w:rsidRDefault="00831B6D" w:rsidP="000B606F">
            <w:pPr>
              <w:pStyle w:val="Tabletext"/>
              <w:rPr>
                <w:rFonts w:eastAsia="Times"/>
              </w:rPr>
            </w:pPr>
            <w:r w:rsidRPr="00BD6C0E">
              <w:rPr>
                <w:rFonts w:eastAsia="Times"/>
              </w:rPr>
              <w:t>Contract Leave Days - Financial YTD</w:t>
            </w:r>
          </w:p>
        </w:tc>
        <w:tc>
          <w:tcPr>
            <w:tcW w:w="328" w:type="pct"/>
            <w:shd w:val="clear" w:color="auto" w:fill="auto"/>
          </w:tcPr>
          <w:p w14:paraId="493706FC"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5F13BB5A" w14:textId="77777777" w:rsidR="00831B6D" w:rsidRPr="00BD6C0E" w:rsidRDefault="00831B6D" w:rsidP="000B606F">
            <w:pPr>
              <w:pStyle w:val="Tabletext"/>
              <w:rPr>
                <w:rFonts w:eastAsia="Times"/>
              </w:rPr>
            </w:pPr>
            <w:r w:rsidRPr="00BD6C0E">
              <w:rPr>
                <w:rFonts w:eastAsia="Times"/>
              </w:rPr>
              <w:t>241</w:t>
            </w:r>
          </w:p>
        </w:tc>
        <w:tc>
          <w:tcPr>
            <w:tcW w:w="1655" w:type="pct"/>
            <w:shd w:val="clear" w:color="auto" w:fill="auto"/>
          </w:tcPr>
          <w:p w14:paraId="13074251" w14:textId="77777777" w:rsidR="00831B6D" w:rsidRPr="00BD6C0E" w:rsidRDefault="00831B6D" w:rsidP="000B606F">
            <w:pPr>
              <w:pStyle w:val="Tabletext"/>
              <w:rPr>
                <w:rFonts w:eastAsia="Times"/>
              </w:rPr>
            </w:pPr>
            <w:r w:rsidRPr="00BD6C0E">
              <w:rPr>
                <w:rFonts w:eastAsia="Times"/>
              </w:rPr>
              <w:t>NN</w:t>
            </w:r>
          </w:p>
          <w:p w14:paraId="1887D001"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8AC4820" w14:textId="77777777" w:rsidTr="004676D4">
        <w:tc>
          <w:tcPr>
            <w:tcW w:w="399" w:type="pct"/>
            <w:shd w:val="clear" w:color="auto" w:fill="auto"/>
          </w:tcPr>
          <w:p w14:paraId="11BE268F" w14:textId="77777777" w:rsidR="00831B6D" w:rsidRPr="00BD6C0E" w:rsidRDefault="00831B6D" w:rsidP="000B606F">
            <w:pPr>
              <w:pStyle w:val="Tabletext"/>
              <w:rPr>
                <w:rFonts w:eastAsia="Times"/>
              </w:rPr>
            </w:pPr>
            <w:r w:rsidRPr="00BD6C0E">
              <w:rPr>
                <w:rFonts w:eastAsia="Times"/>
              </w:rPr>
              <w:t>10</w:t>
            </w:r>
          </w:p>
        </w:tc>
        <w:tc>
          <w:tcPr>
            <w:tcW w:w="1582" w:type="pct"/>
            <w:shd w:val="clear" w:color="auto" w:fill="auto"/>
          </w:tcPr>
          <w:p w14:paraId="46DA05AE" w14:textId="77777777" w:rsidR="00831B6D" w:rsidRPr="00BD6C0E" w:rsidRDefault="00831B6D" w:rsidP="000B606F">
            <w:pPr>
              <w:pStyle w:val="Tabletext"/>
              <w:rPr>
                <w:rFonts w:eastAsia="Times"/>
              </w:rPr>
            </w:pPr>
            <w:r w:rsidRPr="00BD6C0E">
              <w:rPr>
                <w:rFonts w:eastAsia="Times"/>
              </w:rPr>
              <w:t xml:space="preserve">Contract Leave Days - Total </w:t>
            </w:r>
          </w:p>
        </w:tc>
        <w:tc>
          <w:tcPr>
            <w:tcW w:w="328" w:type="pct"/>
            <w:shd w:val="clear" w:color="auto" w:fill="auto"/>
          </w:tcPr>
          <w:p w14:paraId="3518B3DC"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FB8DBFC" w14:textId="77777777" w:rsidR="00831B6D" w:rsidRPr="00BD6C0E" w:rsidRDefault="00831B6D" w:rsidP="000B606F">
            <w:pPr>
              <w:pStyle w:val="Tabletext"/>
              <w:rPr>
                <w:rFonts w:eastAsia="Times"/>
              </w:rPr>
            </w:pPr>
            <w:r w:rsidRPr="00BD6C0E">
              <w:rPr>
                <w:rFonts w:eastAsia="Times"/>
              </w:rPr>
              <w:t>243</w:t>
            </w:r>
          </w:p>
        </w:tc>
        <w:tc>
          <w:tcPr>
            <w:tcW w:w="1655" w:type="pct"/>
            <w:shd w:val="clear" w:color="auto" w:fill="auto"/>
          </w:tcPr>
          <w:p w14:paraId="41DC1CF3" w14:textId="77777777" w:rsidR="00831B6D" w:rsidRPr="00BD6C0E" w:rsidRDefault="00831B6D" w:rsidP="000B606F">
            <w:pPr>
              <w:pStyle w:val="Tabletext"/>
              <w:rPr>
                <w:rFonts w:eastAsia="Times"/>
              </w:rPr>
            </w:pPr>
            <w:r w:rsidRPr="00BD6C0E">
              <w:rPr>
                <w:rFonts w:eastAsia="Times"/>
              </w:rPr>
              <w:t>NN</w:t>
            </w:r>
          </w:p>
          <w:p w14:paraId="344F7E47"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FA04C55" w14:textId="77777777" w:rsidTr="004676D4">
        <w:tc>
          <w:tcPr>
            <w:tcW w:w="399" w:type="pct"/>
            <w:shd w:val="clear" w:color="auto" w:fill="auto"/>
          </w:tcPr>
          <w:p w14:paraId="3457E7C4" w14:textId="77777777" w:rsidR="00831B6D" w:rsidRPr="00BD6C0E" w:rsidRDefault="00831B6D" w:rsidP="000B606F">
            <w:pPr>
              <w:pStyle w:val="Tabletext"/>
              <w:rPr>
                <w:rFonts w:eastAsia="Times"/>
              </w:rPr>
            </w:pPr>
          </w:p>
        </w:tc>
        <w:tc>
          <w:tcPr>
            <w:tcW w:w="1582" w:type="pct"/>
            <w:shd w:val="clear" w:color="auto" w:fill="auto"/>
          </w:tcPr>
          <w:p w14:paraId="2B631283" w14:textId="77777777" w:rsidR="00831B6D" w:rsidRPr="00BD6C0E" w:rsidRDefault="00831B6D" w:rsidP="000B606F">
            <w:pPr>
              <w:pStyle w:val="Tabletext"/>
              <w:rPr>
                <w:rFonts w:eastAsia="Times"/>
              </w:rPr>
            </w:pPr>
            <w:r w:rsidRPr="00BD6C0E">
              <w:rPr>
                <w:rFonts w:eastAsia="Times"/>
              </w:rPr>
              <w:t>User Flag</w:t>
            </w:r>
          </w:p>
        </w:tc>
        <w:tc>
          <w:tcPr>
            <w:tcW w:w="328" w:type="pct"/>
            <w:shd w:val="clear" w:color="auto" w:fill="auto"/>
          </w:tcPr>
          <w:p w14:paraId="12C9E9EF"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7202E18" w14:textId="77777777" w:rsidR="00831B6D" w:rsidRPr="00BD6C0E" w:rsidRDefault="00831B6D" w:rsidP="000B606F">
            <w:pPr>
              <w:pStyle w:val="Tabletext"/>
              <w:rPr>
                <w:rFonts w:eastAsia="Times"/>
              </w:rPr>
            </w:pPr>
            <w:r w:rsidRPr="00BD6C0E">
              <w:rPr>
                <w:rFonts w:eastAsia="Times"/>
              </w:rPr>
              <w:t>245</w:t>
            </w:r>
          </w:p>
        </w:tc>
        <w:tc>
          <w:tcPr>
            <w:tcW w:w="1655" w:type="pct"/>
            <w:shd w:val="clear" w:color="auto" w:fill="auto"/>
          </w:tcPr>
          <w:p w14:paraId="5895385E" w14:textId="77777777" w:rsidR="00831B6D" w:rsidRPr="00BD6C0E" w:rsidRDefault="00831B6D" w:rsidP="000B606F">
            <w:pPr>
              <w:pStyle w:val="Tabletext"/>
              <w:rPr>
                <w:rFonts w:eastAsia="Times"/>
              </w:rPr>
            </w:pPr>
            <w:r w:rsidRPr="00BD6C0E">
              <w:rPr>
                <w:rFonts w:eastAsia="Times"/>
              </w:rPr>
              <w:t>Optional field, free text</w:t>
            </w:r>
          </w:p>
        </w:tc>
      </w:tr>
      <w:tr w:rsidR="00831B6D" w:rsidRPr="00BD6C0E" w14:paraId="23AEE328" w14:textId="77777777" w:rsidTr="004676D4">
        <w:tc>
          <w:tcPr>
            <w:tcW w:w="399" w:type="pct"/>
            <w:shd w:val="clear" w:color="auto" w:fill="auto"/>
          </w:tcPr>
          <w:p w14:paraId="739D3F14" w14:textId="77777777" w:rsidR="00831B6D" w:rsidRPr="00BD6C0E" w:rsidRDefault="00831B6D" w:rsidP="000B606F">
            <w:pPr>
              <w:pStyle w:val="Tabletext"/>
              <w:rPr>
                <w:rFonts w:eastAsia="Times"/>
              </w:rPr>
            </w:pPr>
            <w:r w:rsidRPr="00BD6C0E">
              <w:rPr>
                <w:rFonts w:eastAsia="Times"/>
              </w:rPr>
              <w:t>12</w:t>
            </w:r>
          </w:p>
        </w:tc>
        <w:tc>
          <w:tcPr>
            <w:tcW w:w="1582" w:type="pct"/>
            <w:shd w:val="clear" w:color="auto" w:fill="auto"/>
          </w:tcPr>
          <w:p w14:paraId="7289D92D" w14:textId="77777777" w:rsidR="00831B6D" w:rsidRPr="00BD6C0E" w:rsidRDefault="00831B6D" w:rsidP="000B606F">
            <w:pPr>
              <w:pStyle w:val="Tabletext"/>
              <w:rPr>
                <w:rFonts w:eastAsia="Times"/>
              </w:rPr>
            </w:pPr>
            <w:r w:rsidRPr="00BD6C0E">
              <w:rPr>
                <w:rFonts w:eastAsia="Times"/>
              </w:rPr>
              <w:t>Preferred Language</w:t>
            </w:r>
          </w:p>
        </w:tc>
        <w:tc>
          <w:tcPr>
            <w:tcW w:w="328" w:type="pct"/>
            <w:shd w:val="clear" w:color="auto" w:fill="auto"/>
          </w:tcPr>
          <w:p w14:paraId="2D5D7761"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75B98A98" w14:textId="77777777" w:rsidR="00831B6D" w:rsidRPr="00BD6C0E" w:rsidRDefault="00831B6D" w:rsidP="000B606F">
            <w:pPr>
              <w:pStyle w:val="Tabletext"/>
              <w:rPr>
                <w:rFonts w:eastAsia="Times"/>
              </w:rPr>
            </w:pPr>
            <w:r w:rsidRPr="00BD6C0E">
              <w:rPr>
                <w:rFonts w:eastAsia="Times"/>
              </w:rPr>
              <w:t>246</w:t>
            </w:r>
          </w:p>
        </w:tc>
        <w:tc>
          <w:tcPr>
            <w:tcW w:w="1655" w:type="pct"/>
            <w:shd w:val="clear" w:color="auto" w:fill="auto"/>
          </w:tcPr>
          <w:p w14:paraId="6A06D88F" w14:textId="77777777" w:rsidR="00831B6D" w:rsidRPr="00BD6C0E" w:rsidRDefault="00831B6D" w:rsidP="000B606F">
            <w:pPr>
              <w:pStyle w:val="Tabletext"/>
              <w:rPr>
                <w:rFonts w:eastAsia="Times"/>
              </w:rPr>
            </w:pPr>
            <w:r w:rsidRPr="00BD6C0E">
              <w:rPr>
                <w:rFonts w:eastAsia="Times"/>
              </w:rPr>
              <w:t>NNNN</w:t>
            </w:r>
          </w:p>
        </w:tc>
      </w:tr>
      <w:tr w:rsidR="00831B6D" w:rsidRPr="00BD6C0E" w14:paraId="2DEC2BE1" w14:textId="77777777" w:rsidTr="004676D4">
        <w:tc>
          <w:tcPr>
            <w:tcW w:w="399" w:type="pct"/>
            <w:shd w:val="clear" w:color="auto" w:fill="auto"/>
          </w:tcPr>
          <w:p w14:paraId="074D3D04" w14:textId="77777777" w:rsidR="00831B6D" w:rsidRPr="00BD6C0E" w:rsidRDefault="00831B6D" w:rsidP="000B606F">
            <w:pPr>
              <w:pStyle w:val="Tabletext"/>
              <w:rPr>
                <w:rFonts w:eastAsia="Times"/>
              </w:rPr>
            </w:pPr>
            <w:r w:rsidRPr="00BD6C0E">
              <w:rPr>
                <w:rFonts w:eastAsia="Times"/>
              </w:rPr>
              <w:t>12</w:t>
            </w:r>
          </w:p>
        </w:tc>
        <w:tc>
          <w:tcPr>
            <w:tcW w:w="1582" w:type="pct"/>
            <w:shd w:val="clear" w:color="auto" w:fill="auto"/>
          </w:tcPr>
          <w:p w14:paraId="392A80DE" w14:textId="77777777" w:rsidR="00831B6D" w:rsidRPr="00BD6C0E" w:rsidRDefault="00831B6D" w:rsidP="000B606F">
            <w:pPr>
              <w:pStyle w:val="Tabletext"/>
              <w:rPr>
                <w:rFonts w:eastAsia="Times"/>
              </w:rPr>
            </w:pPr>
            <w:r w:rsidRPr="00BD6C0E">
              <w:rPr>
                <w:rFonts w:eastAsia="Times"/>
              </w:rPr>
              <w:t>Interpreter Required</w:t>
            </w:r>
          </w:p>
        </w:tc>
        <w:tc>
          <w:tcPr>
            <w:tcW w:w="328" w:type="pct"/>
            <w:shd w:val="clear" w:color="auto" w:fill="auto"/>
          </w:tcPr>
          <w:p w14:paraId="2E9EAA41"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7F63EC8" w14:textId="77777777" w:rsidR="00831B6D" w:rsidRPr="00BD6C0E" w:rsidRDefault="00831B6D" w:rsidP="000B606F">
            <w:pPr>
              <w:pStyle w:val="Tabletext"/>
              <w:rPr>
                <w:rFonts w:eastAsia="Times"/>
              </w:rPr>
            </w:pPr>
            <w:r w:rsidRPr="00BD6C0E">
              <w:rPr>
                <w:rFonts w:eastAsia="Times"/>
              </w:rPr>
              <w:t>250</w:t>
            </w:r>
          </w:p>
        </w:tc>
        <w:tc>
          <w:tcPr>
            <w:tcW w:w="1655" w:type="pct"/>
            <w:shd w:val="clear" w:color="auto" w:fill="auto"/>
          </w:tcPr>
          <w:p w14:paraId="5CD336DA" w14:textId="77777777" w:rsidR="00831B6D" w:rsidRPr="00BD6C0E" w:rsidRDefault="00831B6D" w:rsidP="000B606F">
            <w:pPr>
              <w:pStyle w:val="Tabletext"/>
              <w:rPr>
                <w:rFonts w:eastAsia="Times"/>
              </w:rPr>
            </w:pPr>
            <w:r w:rsidRPr="00BD6C0E">
              <w:rPr>
                <w:rFonts w:eastAsia="Times"/>
              </w:rPr>
              <w:t>N</w:t>
            </w:r>
          </w:p>
        </w:tc>
      </w:tr>
      <w:tr w:rsidR="00831B6D" w:rsidRPr="00BD6C0E" w14:paraId="1F97565A" w14:textId="77777777" w:rsidTr="004676D4">
        <w:tc>
          <w:tcPr>
            <w:tcW w:w="399" w:type="pct"/>
            <w:shd w:val="clear" w:color="auto" w:fill="auto"/>
          </w:tcPr>
          <w:p w14:paraId="585C12AE" w14:textId="77777777" w:rsidR="00831B6D" w:rsidRPr="00BD6C0E" w:rsidRDefault="00831B6D" w:rsidP="000B606F">
            <w:pPr>
              <w:pStyle w:val="Tabletext"/>
              <w:rPr>
                <w:rFonts w:eastAsia="Times"/>
              </w:rPr>
            </w:pPr>
            <w:r w:rsidRPr="00BD6C0E">
              <w:rPr>
                <w:rFonts w:eastAsia="Times"/>
              </w:rPr>
              <w:t>13</w:t>
            </w:r>
          </w:p>
        </w:tc>
        <w:tc>
          <w:tcPr>
            <w:tcW w:w="1582" w:type="pct"/>
            <w:shd w:val="clear" w:color="auto" w:fill="auto"/>
          </w:tcPr>
          <w:p w14:paraId="5F458309" w14:textId="77777777" w:rsidR="00831B6D" w:rsidRPr="00BD6C0E" w:rsidRDefault="00831B6D" w:rsidP="000B606F">
            <w:pPr>
              <w:pStyle w:val="Tabletext"/>
              <w:rPr>
                <w:rFonts w:eastAsia="Times"/>
              </w:rPr>
            </w:pPr>
            <w:r w:rsidRPr="00BD6C0E">
              <w:rPr>
                <w:rFonts w:eastAsia="Times"/>
              </w:rPr>
              <w:t>ACAS Status</w:t>
            </w:r>
          </w:p>
        </w:tc>
        <w:tc>
          <w:tcPr>
            <w:tcW w:w="328" w:type="pct"/>
            <w:shd w:val="clear" w:color="auto" w:fill="auto"/>
          </w:tcPr>
          <w:p w14:paraId="08C0EAB5"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BF8CD96" w14:textId="77777777" w:rsidR="00831B6D" w:rsidRPr="00BD6C0E" w:rsidRDefault="00831B6D" w:rsidP="000B606F">
            <w:pPr>
              <w:pStyle w:val="Tabletext"/>
              <w:rPr>
                <w:rFonts w:eastAsia="Times"/>
              </w:rPr>
            </w:pPr>
            <w:r w:rsidRPr="00BD6C0E">
              <w:rPr>
                <w:rFonts w:eastAsia="Times"/>
              </w:rPr>
              <w:t>251</w:t>
            </w:r>
          </w:p>
        </w:tc>
        <w:tc>
          <w:tcPr>
            <w:tcW w:w="1655" w:type="pct"/>
            <w:shd w:val="clear" w:color="auto" w:fill="auto"/>
          </w:tcPr>
          <w:p w14:paraId="42F3D74C" w14:textId="77777777" w:rsidR="00831B6D" w:rsidRPr="00BD6C0E" w:rsidRDefault="00831B6D" w:rsidP="000B606F">
            <w:pPr>
              <w:pStyle w:val="Tabletext"/>
              <w:rPr>
                <w:rFonts w:eastAsia="Times"/>
              </w:rPr>
            </w:pPr>
            <w:r w:rsidRPr="00BD6C0E">
              <w:rPr>
                <w:rFonts w:eastAsia="Times"/>
              </w:rPr>
              <w:t>N</w:t>
            </w:r>
          </w:p>
        </w:tc>
      </w:tr>
      <w:tr w:rsidR="00831B6D" w:rsidRPr="00BD6C0E" w14:paraId="146F01FF" w14:textId="77777777" w:rsidTr="004676D4">
        <w:tc>
          <w:tcPr>
            <w:tcW w:w="399" w:type="pct"/>
            <w:shd w:val="clear" w:color="auto" w:fill="auto"/>
          </w:tcPr>
          <w:p w14:paraId="0BD88913" w14:textId="77777777" w:rsidR="00831B6D" w:rsidRPr="00BD6C0E" w:rsidRDefault="00831B6D" w:rsidP="000B606F">
            <w:pPr>
              <w:pStyle w:val="Tabletext"/>
              <w:rPr>
                <w:rFonts w:eastAsia="Times"/>
              </w:rPr>
            </w:pPr>
            <w:r w:rsidRPr="00BD6C0E">
              <w:rPr>
                <w:rFonts w:eastAsia="Times"/>
              </w:rPr>
              <w:t>15</w:t>
            </w:r>
          </w:p>
        </w:tc>
        <w:tc>
          <w:tcPr>
            <w:tcW w:w="1582" w:type="pct"/>
            <w:shd w:val="clear" w:color="auto" w:fill="auto"/>
          </w:tcPr>
          <w:p w14:paraId="0D0F513B" w14:textId="77777777" w:rsidR="00831B6D" w:rsidRPr="00BD6C0E" w:rsidRDefault="00831B6D" w:rsidP="000B606F">
            <w:pPr>
              <w:pStyle w:val="Tabletext"/>
              <w:rPr>
                <w:rFonts w:eastAsia="Times"/>
              </w:rPr>
            </w:pPr>
            <w:r w:rsidRPr="00BD6C0E">
              <w:rPr>
                <w:rFonts w:eastAsia="Times"/>
              </w:rPr>
              <w:t>Mental Health Statewide Patient Identifier</w:t>
            </w:r>
          </w:p>
        </w:tc>
        <w:tc>
          <w:tcPr>
            <w:tcW w:w="328" w:type="pct"/>
            <w:shd w:val="clear" w:color="auto" w:fill="auto"/>
          </w:tcPr>
          <w:p w14:paraId="1FAC082C" w14:textId="77777777" w:rsidR="00831B6D" w:rsidRPr="00BD6C0E" w:rsidRDefault="00831B6D" w:rsidP="000B606F">
            <w:pPr>
              <w:pStyle w:val="Tabletext"/>
              <w:rPr>
                <w:rFonts w:eastAsia="Times"/>
              </w:rPr>
            </w:pPr>
            <w:r w:rsidRPr="00BD6C0E">
              <w:rPr>
                <w:rFonts w:eastAsia="Times"/>
              </w:rPr>
              <w:t>10</w:t>
            </w:r>
          </w:p>
        </w:tc>
        <w:tc>
          <w:tcPr>
            <w:tcW w:w="1035" w:type="pct"/>
            <w:shd w:val="clear" w:color="auto" w:fill="auto"/>
          </w:tcPr>
          <w:p w14:paraId="25C23B41" w14:textId="77777777" w:rsidR="00831B6D" w:rsidRPr="00BD6C0E" w:rsidRDefault="00831B6D" w:rsidP="000B606F">
            <w:pPr>
              <w:pStyle w:val="Tabletext"/>
              <w:rPr>
                <w:rFonts w:eastAsia="Times"/>
              </w:rPr>
            </w:pPr>
            <w:r w:rsidRPr="00BD6C0E">
              <w:rPr>
                <w:rFonts w:eastAsia="Times"/>
              </w:rPr>
              <w:t>252</w:t>
            </w:r>
          </w:p>
        </w:tc>
        <w:tc>
          <w:tcPr>
            <w:tcW w:w="1655" w:type="pct"/>
            <w:shd w:val="clear" w:color="auto" w:fill="auto"/>
          </w:tcPr>
          <w:p w14:paraId="2767FA17" w14:textId="77777777" w:rsidR="00831B6D" w:rsidRPr="00BD6C0E" w:rsidRDefault="00831B6D" w:rsidP="000B606F">
            <w:pPr>
              <w:pStyle w:val="Tabletext"/>
              <w:rPr>
                <w:rFonts w:eastAsia="Times"/>
              </w:rPr>
            </w:pPr>
            <w:r w:rsidRPr="00BD6C0E">
              <w:rPr>
                <w:rFonts w:eastAsia="Times"/>
              </w:rPr>
              <w:t xml:space="preserve">ODS generated 10 digit number (NNNNNNNNNN) </w:t>
            </w:r>
          </w:p>
          <w:p w14:paraId="5AF2172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993CD82" w14:textId="77777777" w:rsidTr="004676D4">
        <w:tc>
          <w:tcPr>
            <w:tcW w:w="399" w:type="pct"/>
            <w:shd w:val="clear" w:color="auto" w:fill="auto"/>
          </w:tcPr>
          <w:p w14:paraId="01AC4A6A" w14:textId="77777777" w:rsidR="00831B6D" w:rsidRPr="00BD6C0E" w:rsidRDefault="00831B6D" w:rsidP="000B606F">
            <w:pPr>
              <w:pStyle w:val="Tabletext"/>
              <w:rPr>
                <w:rFonts w:eastAsia="Times"/>
              </w:rPr>
            </w:pPr>
          </w:p>
        </w:tc>
        <w:tc>
          <w:tcPr>
            <w:tcW w:w="1582" w:type="pct"/>
            <w:shd w:val="clear" w:color="auto" w:fill="auto"/>
          </w:tcPr>
          <w:p w14:paraId="49AF6F84" w14:textId="77777777" w:rsidR="00831B6D" w:rsidRPr="00BD6C0E" w:rsidRDefault="00831B6D" w:rsidP="000B606F">
            <w:pPr>
              <w:pStyle w:val="Tabletext"/>
              <w:rPr>
                <w:rFonts w:eastAsia="Times"/>
              </w:rPr>
            </w:pPr>
            <w:r w:rsidRPr="00BD6C0E">
              <w:rPr>
                <w:rFonts w:eastAsia="Times"/>
              </w:rPr>
              <w:t>Leave Without Permission Days MTD</w:t>
            </w:r>
          </w:p>
        </w:tc>
        <w:tc>
          <w:tcPr>
            <w:tcW w:w="328" w:type="pct"/>
            <w:shd w:val="clear" w:color="auto" w:fill="auto"/>
          </w:tcPr>
          <w:p w14:paraId="6A55FED5"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01E2718" w14:textId="77777777" w:rsidR="00831B6D" w:rsidRPr="00BD6C0E" w:rsidRDefault="00831B6D" w:rsidP="000B606F">
            <w:pPr>
              <w:pStyle w:val="Tabletext"/>
              <w:rPr>
                <w:rFonts w:eastAsia="Times"/>
              </w:rPr>
            </w:pPr>
            <w:r w:rsidRPr="00BD6C0E">
              <w:rPr>
                <w:rFonts w:eastAsia="Times"/>
              </w:rPr>
              <w:t>262</w:t>
            </w:r>
          </w:p>
        </w:tc>
        <w:tc>
          <w:tcPr>
            <w:tcW w:w="1655" w:type="pct"/>
            <w:shd w:val="clear" w:color="auto" w:fill="auto"/>
          </w:tcPr>
          <w:p w14:paraId="1FCE84E9" w14:textId="77777777" w:rsidR="00831B6D" w:rsidRPr="00BD6C0E" w:rsidRDefault="00831B6D" w:rsidP="000B606F">
            <w:pPr>
              <w:pStyle w:val="Tabletext"/>
              <w:rPr>
                <w:rFonts w:eastAsia="Times"/>
              </w:rPr>
            </w:pPr>
            <w:r w:rsidRPr="00BD6C0E">
              <w:rPr>
                <w:rFonts w:eastAsia="Times"/>
              </w:rPr>
              <w:t xml:space="preserve">NN </w:t>
            </w:r>
          </w:p>
          <w:p w14:paraId="50CD932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29A1573C" w14:textId="77777777" w:rsidTr="004676D4">
        <w:tc>
          <w:tcPr>
            <w:tcW w:w="399" w:type="pct"/>
            <w:shd w:val="clear" w:color="auto" w:fill="auto"/>
          </w:tcPr>
          <w:p w14:paraId="363FDBDA" w14:textId="77777777" w:rsidR="00831B6D" w:rsidRPr="00BD6C0E" w:rsidRDefault="00831B6D" w:rsidP="000B606F">
            <w:pPr>
              <w:pStyle w:val="Tabletext"/>
              <w:rPr>
                <w:rFonts w:eastAsia="Times"/>
              </w:rPr>
            </w:pPr>
          </w:p>
        </w:tc>
        <w:tc>
          <w:tcPr>
            <w:tcW w:w="1582" w:type="pct"/>
            <w:shd w:val="clear" w:color="auto" w:fill="auto"/>
          </w:tcPr>
          <w:p w14:paraId="4AE21C20" w14:textId="77777777" w:rsidR="00831B6D" w:rsidRPr="00BD6C0E" w:rsidRDefault="00831B6D" w:rsidP="000B606F">
            <w:pPr>
              <w:pStyle w:val="Tabletext"/>
              <w:rPr>
                <w:rFonts w:eastAsia="Times"/>
              </w:rPr>
            </w:pPr>
            <w:r w:rsidRPr="00BD6C0E">
              <w:rPr>
                <w:rFonts w:eastAsia="Times"/>
              </w:rPr>
              <w:t>Leave Without Permission Days Financial YTD</w:t>
            </w:r>
          </w:p>
        </w:tc>
        <w:tc>
          <w:tcPr>
            <w:tcW w:w="328" w:type="pct"/>
            <w:shd w:val="clear" w:color="auto" w:fill="auto"/>
          </w:tcPr>
          <w:p w14:paraId="5F5DE0F9"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2F8C9922" w14:textId="77777777" w:rsidR="00831B6D" w:rsidRPr="00BD6C0E" w:rsidRDefault="00831B6D" w:rsidP="000B606F">
            <w:pPr>
              <w:pStyle w:val="Tabletext"/>
              <w:rPr>
                <w:rFonts w:eastAsia="Times"/>
              </w:rPr>
            </w:pPr>
            <w:r w:rsidRPr="00BD6C0E">
              <w:rPr>
                <w:rFonts w:eastAsia="Times"/>
              </w:rPr>
              <w:t>264</w:t>
            </w:r>
          </w:p>
        </w:tc>
        <w:tc>
          <w:tcPr>
            <w:tcW w:w="1655" w:type="pct"/>
            <w:shd w:val="clear" w:color="auto" w:fill="auto"/>
          </w:tcPr>
          <w:p w14:paraId="3FDB7DAD" w14:textId="77777777" w:rsidR="00831B6D" w:rsidRPr="00BD6C0E" w:rsidRDefault="00831B6D" w:rsidP="000B606F">
            <w:pPr>
              <w:pStyle w:val="Tabletext"/>
              <w:rPr>
                <w:rFonts w:eastAsia="Times"/>
              </w:rPr>
            </w:pPr>
            <w:r w:rsidRPr="00BD6C0E">
              <w:rPr>
                <w:rFonts w:eastAsia="Times"/>
              </w:rPr>
              <w:t xml:space="preserve">NNN </w:t>
            </w:r>
          </w:p>
          <w:p w14:paraId="627124E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767DF19" w14:textId="77777777" w:rsidTr="004676D4">
        <w:tc>
          <w:tcPr>
            <w:tcW w:w="399" w:type="pct"/>
            <w:shd w:val="clear" w:color="auto" w:fill="auto"/>
          </w:tcPr>
          <w:p w14:paraId="2D9C5DCF" w14:textId="77777777" w:rsidR="00831B6D" w:rsidRPr="00BD6C0E" w:rsidRDefault="00831B6D" w:rsidP="000B606F">
            <w:pPr>
              <w:pStyle w:val="Tabletext"/>
              <w:rPr>
                <w:rFonts w:eastAsia="Times"/>
              </w:rPr>
            </w:pPr>
          </w:p>
        </w:tc>
        <w:tc>
          <w:tcPr>
            <w:tcW w:w="1582" w:type="pct"/>
            <w:shd w:val="clear" w:color="auto" w:fill="auto"/>
          </w:tcPr>
          <w:p w14:paraId="62C78CD6" w14:textId="77777777" w:rsidR="00831B6D" w:rsidRPr="00BD6C0E" w:rsidRDefault="00831B6D" w:rsidP="000B606F">
            <w:pPr>
              <w:pStyle w:val="Tabletext"/>
              <w:rPr>
                <w:rFonts w:eastAsia="Times"/>
              </w:rPr>
            </w:pPr>
            <w:r w:rsidRPr="00BD6C0E">
              <w:rPr>
                <w:rFonts w:eastAsia="Times"/>
              </w:rPr>
              <w:t>Leave Without Permission Days Total</w:t>
            </w:r>
          </w:p>
        </w:tc>
        <w:tc>
          <w:tcPr>
            <w:tcW w:w="328" w:type="pct"/>
            <w:shd w:val="clear" w:color="auto" w:fill="auto"/>
          </w:tcPr>
          <w:p w14:paraId="1C72E841"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7F44B869" w14:textId="77777777" w:rsidR="00831B6D" w:rsidRPr="00BD6C0E" w:rsidRDefault="00831B6D" w:rsidP="000B606F">
            <w:pPr>
              <w:pStyle w:val="Tabletext"/>
              <w:rPr>
                <w:rFonts w:eastAsia="Times"/>
              </w:rPr>
            </w:pPr>
            <w:r w:rsidRPr="00BD6C0E">
              <w:rPr>
                <w:rFonts w:eastAsia="Times"/>
              </w:rPr>
              <w:t>267</w:t>
            </w:r>
          </w:p>
        </w:tc>
        <w:tc>
          <w:tcPr>
            <w:tcW w:w="1655" w:type="pct"/>
            <w:shd w:val="clear" w:color="auto" w:fill="auto"/>
          </w:tcPr>
          <w:p w14:paraId="0A639A32" w14:textId="77777777" w:rsidR="00831B6D" w:rsidRPr="00BD6C0E" w:rsidRDefault="00831B6D" w:rsidP="000B606F">
            <w:pPr>
              <w:pStyle w:val="Tabletext"/>
              <w:rPr>
                <w:rFonts w:eastAsia="Times"/>
              </w:rPr>
            </w:pPr>
            <w:r w:rsidRPr="00BD6C0E">
              <w:rPr>
                <w:rFonts w:eastAsia="Times"/>
              </w:rPr>
              <w:t>NNN</w:t>
            </w:r>
          </w:p>
          <w:p w14:paraId="2A1F21F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D24D98E" w14:textId="77777777" w:rsidTr="004676D4">
        <w:tc>
          <w:tcPr>
            <w:tcW w:w="399" w:type="pct"/>
            <w:shd w:val="clear" w:color="auto" w:fill="auto"/>
          </w:tcPr>
          <w:p w14:paraId="36E6830C"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443E2958" w14:textId="77777777" w:rsidR="00831B6D" w:rsidRPr="00BD6C0E" w:rsidRDefault="00831B6D" w:rsidP="000B606F">
            <w:pPr>
              <w:pStyle w:val="Tabletext"/>
              <w:rPr>
                <w:rFonts w:eastAsia="Times"/>
              </w:rPr>
            </w:pPr>
            <w:r w:rsidRPr="00BD6C0E">
              <w:rPr>
                <w:rFonts w:eastAsia="Times"/>
              </w:rPr>
              <w:t>Intention to Readmit</w:t>
            </w:r>
          </w:p>
        </w:tc>
        <w:tc>
          <w:tcPr>
            <w:tcW w:w="328" w:type="pct"/>
            <w:shd w:val="clear" w:color="auto" w:fill="auto"/>
          </w:tcPr>
          <w:p w14:paraId="1FC4E179"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5F0AA3E4" w14:textId="77777777" w:rsidR="00831B6D" w:rsidRPr="00BD6C0E" w:rsidRDefault="00831B6D" w:rsidP="000B606F">
            <w:pPr>
              <w:pStyle w:val="Tabletext"/>
              <w:rPr>
                <w:rFonts w:eastAsia="Times"/>
              </w:rPr>
            </w:pPr>
            <w:r w:rsidRPr="00BD6C0E">
              <w:rPr>
                <w:rFonts w:eastAsia="Times"/>
              </w:rPr>
              <w:t>270</w:t>
            </w:r>
          </w:p>
        </w:tc>
        <w:tc>
          <w:tcPr>
            <w:tcW w:w="1655" w:type="pct"/>
            <w:shd w:val="clear" w:color="auto" w:fill="auto"/>
          </w:tcPr>
          <w:p w14:paraId="363E3FDD" w14:textId="77777777" w:rsidR="00831B6D" w:rsidRPr="00BD6C0E" w:rsidRDefault="00831B6D" w:rsidP="000B606F">
            <w:pPr>
              <w:pStyle w:val="Tabletext"/>
              <w:rPr>
                <w:rFonts w:eastAsia="Times"/>
              </w:rPr>
            </w:pPr>
            <w:r w:rsidRPr="00BD6C0E">
              <w:rPr>
                <w:rFonts w:eastAsia="Times"/>
              </w:rPr>
              <w:t>N</w:t>
            </w:r>
          </w:p>
        </w:tc>
      </w:tr>
      <w:tr w:rsidR="00831B6D" w:rsidRPr="00BD6C0E" w14:paraId="13A91505" w14:textId="77777777" w:rsidTr="004676D4">
        <w:tc>
          <w:tcPr>
            <w:tcW w:w="399" w:type="pct"/>
            <w:shd w:val="clear" w:color="auto" w:fill="auto"/>
          </w:tcPr>
          <w:p w14:paraId="59BACF03"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EA4894B" w14:textId="77777777" w:rsidR="00831B6D" w:rsidRPr="00BD6C0E" w:rsidRDefault="00831B6D" w:rsidP="000B606F">
            <w:pPr>
              <w:pStyle w:val="Tabletext"/>
              <w:rPr>
                <w:rFonts w:eastAsia="Times"/>
              </w:rPr>
            </w:pPr>
            <w:r w:rsidRPr="00BD6C0E">
              <w:rPr>
                <w:rFonts w:eastAsia="Times"/>
              </w:rPr>
              <w:t>Date of Birth Accuracy Flag</w:t>
            </w:r>
          </w:p>
        </w:tc>
        <w:tc>
          <w:tcPr>
            <w:tcW w:w="328" w:type="pct"/>
            <w:shd w:val="clear" w:color="auto" w:fill="auto"/>
          </w:tcPr>
          <w:p w14:paraId="3933EEF8"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18636927" w14:textId="77777777" w:rsidR="00831B6D" w:rsidRPr="00BD6C0E" w:rsidRDefault="00831B6D" w:rsidP="000B606F">
            <w:pPr>
              <w:pStyle w:val="Tabletext"/>
              <w:rPr>
                <w:rFonts w:eastAsia="Times"/>
              </w:rPr>
            </w:pPr>
            <w:r w:rsidRPr="00BD6C0E">
              <w:rPr>
                <w:rFonts w:eastAsia="Times"/>
              </w:rPr>
              <w:t>271</w:t>
            </w:r>
          </w:p>
        </w:tc>
        <w:tc>
          <w:tcPr>
            <w:tcW w:w="1655" w:type="pct"/>
            <w:shd w:val="clear" w:color="auto" w:fill="auto"/>
          </w:tcPr>
          <w:p w14:paraId="38C5B477" w14:textId="77777777" w:rsidR="00831B6D" w:rsidRPr="00BD6C0E" w:rsidRDefault="00831B6D" w:rsidP="000B606F">
            <w:pPr>
              <w:pStyle w:val="Tabletext"/>
              <w:rPr>
                <w:rFonts w:eastAsia="Times"/>
              </w:rPr>
            </w:pPr>
            <w:r w:rsidRPr="00BD6C0E">
              <w:rPr>
                <w:rFonts w:eastAsia="Times"/>
              </w:rPr>
              <w:t>A</w:t>
            </w:r>
          </w:p>
        </w:tc>
      </w:tr>
      <w:tr w:rsidR="00831B6D" w:rsidRPr="00BD6C0E" w14:paraId="374A0905" w14:textId="77777777" w:rsidTr="004676D4">
        <w:tc>
          <w:tcPr>
            <w:tcW w:w="399" w:type="pct"/>
            <w:shd w:val="clear" w:color="auto" w:fill="auto"/>
          </w:tcPr>
          <w:p w14:paraId="589827D9" w14:textId="77777777" w:rsidR="00831B6D" w:rsidRPr="00BD6C0E" w:rsidRDefault="00831B6D" w:rsidP="000B606F">
            <w:pPr>
              <w:pStyle w:val="Tabletext"/>
              <w:rPr>
                <w:rFonts w:eastAsia="Times"/>
              </w:rPr>
            </w:pPr>
            <w:r w:rsidRPr="00BD6C0E">
              <w:rPr>
                <w:rFonts w:eastAsia="Times"/>
              </w:rPr>
              <w:t>7, 14</w:t>
            </w:r>
          </w:p>
        </w:tc>
        <w:tc>
          <w:tcPr>
            <w:tcW w:w="1582" w:type="pct"/>
            <w:shd w:val="clear" w:color="auto" w:fill="auto"/>
          </w:tcPr>
          <w:p w14:paraId="603D912A" w14:textId="77777777" w:rsidR="00831B6D" w:rsidRPr="00BD6C0E" w:rsidRDefault="00831B6D" w:rsidP="000B606F">
            <w:pPr>
              <w:pStyle w:val="Tabletext"/>
              <w:rPr>
                <w:rFonts w:eastAsia="Times"/>
              </w:rPr>
            </w:pPr>
            <w:r w:rsidRPr="00BD6C0E">
              <w:rPr>
                <w:rFonts w:eastAsia="Times"/>
              </w:rPr>
              <w:t>Program Identifier</w:t>
            </w:r>
          </w:p>
        </w:tc>
        <w:tc>
          <w:tcPr>
            <w:tcW w:w="328" w:type="pct"/>
            <w:shd w:val="clear" w:color="auto" w:fill="auto"/>
          </w:tcPr>
          <w:p w14:paraId="34F6D03A"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7B9EFDFC" w14:textId="77777777" w:rsidR="00831B6D" w:rsidRPr="00BD6C0E" w:rsidRDefault="00831B6D" w:rsidP="000B606F">
            <w:pPr>
              <w:pStyle w:val="Tabletext"/>
              <w:rPr>
                <w:rFonts w:eastAsia="Times"/>
              </w:rPr>
            </w:pPr>
            <w:r w:rsidRPr="00BD6C0E">
              <w:rPr>
                <w:rFonts w:eastAsia="Times"/>
              </w:rPr>
              <w:t>274</w:t>
            </w:r>
          </w:p>
        </w:tc>
        <w:tc>
          <w:tcPr>
            <w:tcW w:w="1655" w:type="pct"/>
            <w:shd w:val="clear" w:color="auto" w:fill="auto"/>
          </w:tcPr>
          <w:p w14:paraId="1D82A03D" w14:textId="77777777" w:rsidR="00831B6D" w:rsidRPr="00BD6C0E" w:rsidRDefault="00831B6D" w:rsidP="000B606F">
            <w:pPr>
              <w:pStyle w:val="Tabletext"/>
              <w:rPr>
                <w:rFonts w:eastAsia="Times"/>
              </w:rPr>
            </w:pPr>
            <w:r w:rsidRPr="00BD6C0E">
              <w:rPr>
                <w:rFonts w:eastAsia="Times"/>
              </w:rPr>
              <w:t>NN</w:t>
            </w:r>
          </w:p>
        </w:tc>
      </w:tr>
      <w:tr w:rsidR="00831B6D" w:rsidRPr="00BD6C0E" w14:paraId="1767EAD5" w14:textId="77777777" w:rsidTr="004676D4">
        <w:tc>
          <w:tcPr>
            <w:tcW w:w="399" w:type="pct"/>
            <w:shd w:val="clear" w:color="auto" w:fill="auto"/>
          </w:tcPr>
          <w:p w14:paraId="2E48DBE2" w14:textId="77777777" w:rsidR="00831B6D" w:rsidRPr="00BD6C0E" w:rsidRDefault="00831B6D" w:rsidP="000B606F">
            <w:pPr>
              <w:pStyle w:val="Tabletext"/>
              <w:rPr>
                <w:rFonts w:eastAsia="Times"/>
              </w:rPr>
            </w:pPr>
            <w:r w:rsidRPr="00BD6C0E">
              <w:rPr>
                <w:rFonts w:eastAsia="Times"/>
              </w:rPr>
              <w:t>16,14</w:t>
            </w:r>
          </w:p>
        </w:tc>
        <w:tc>
          <w:tcPr>
            <w:tcW w:w="1582" w:type="pct"/>
            <w:shd w:val="clear" w:color="auto" w:fill="auto"/>
          </w:tcPr>
          <w:p w14:paraId="3C28497D" w14:textId="77777777" w:rsidR="00831B6D" w:rsidRPr="00BD6C0E" w:rsidRDefault="00831B6D" w:rsidP="000B606F">
            <w:pPr>
              <w:pStyle w:val="Tabletext"/>
              <w:rPr>
                <w:rFonts w:eastAsia="Times"/>
              </w:rPr>
            </w:pPr>
            <w:r w:rsidRPr="00BD6C0E">
              <w:rPr>
                <w:rFonts w:eastAsia="Times"/>
              </w:rPr>
              <w:t>Mother’s UR</w:t>
            </w:r>
          </w:p>
        </w:tc>
        <w:tc>
          <w:tcPr>
            <w:tcW w:w="328" w:type="pct"/>
            <w:shd w:val="clear" w:color="auto" w:fill="auto"/>
          </w:tcPr>
          <w:p w14:paraId="709818D3" w14:textId="77777777" w:rsidR="00831B6D" w:rsidRPr="00BD6C0E" w:rsidRDefault="00831B6D" w:rsidP="000B606F">
            <w:pPr>
              <w:pStyle w:val="Tabletext"/>
              <w:rPr>
                <w:rFonts w:eastAsia="Times"/>
              </w:rPr>
            </w:pPr>
            <w:r w:rsidRPr="00BD6C0E">
              <w:rPr>
                <w:rFonts w:eastAsia="Times"/>
              </w:rPr>
              <w:t>10</w:t>
            </w:r>
          </w:p>
        </w:tc>
        <w:tc>
          <w:tcPr>
            <w:tcW w:w="1035" w:type="pct"/>
            <w:shd w:val="clear" w:color="auto" w:fill="auto"/>
          </w:tcPr>
          <w:p w14:paraId="15FD3D62" w14:textId="77777777" w:rsidR="00831B6D" w:rsidRPr="00BD6C0E" w:rsidRDefault="00831B6D" w:rsidP="000B606F">
            <w:pPr>
              <w:pStyle w:val="Tabletext"/>
              <w:rPr>
                <w:rFonts w:eastAsia="Times"/>
              </w:rPr>
            </w:pPr>
            <w:r w:rsidRPr="00BD6C0E">
              <w:rPr>
                <w:rFonts w:eastAsia="Times"/>
              </w:rPr>
              <w:t>276</w:t>
            </w:r>
          </w:p>
        </w:tc>
        <w:tc>
          <w:tcPr>
            <w:tcW w:w="1655" w:type="pct"/>
            <w:shd w:val="clear" w:color="auto" w:fill="auto"/>
          </w:tcPr>
          <w:p w14:paraId="2F288D47" w14:textId="77777777" w:rsidR="00831B6D" w:rsidRPr="00BD6C0E" w:rsidRDefault="00831B6D" w:rsidP="000B606F">
            <w:pPr>
              <w:pStyle w:val="Tabletext"/>
              <w:rPr>
                <w:rFonts w:eastAsia="Times"/>
              </w:rPr>
            </w:pPr>
            <w:r w:rsidRPr="00BD6C0E">
              <w:rPr>
                <w:rFonts w:eastAsia="Times"/>
              </w:rPr>
              <w:t>AAAAAAAAAA</w:t>
            </w:r>
          </w:p>
          <w:p w14:paraId="41C0AAD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17E19C4" w14:textId="77777777" w:rsidTr="004676D4">
        <w:tc>
          <w:tcPr>
            <w:tcW w:w="399" w:type="pct"/>
            <w:shd w:val="clear" w:color="auto" w:fill="auto"/>
          </w:tcPr>
          <w:p w14:paraId="08A89B3D" w14:textId="77777777" w:rsidR="00831B6D" w:rsidRPr="00BD6C0E" w:rsidRDefault="00831B6D" w:rsidP="000B606F">
            <w:pPr>
              <w:pStyle w:val="Tabletext"/>
              <w:rPr>
                <w:rFonts w:eastAsia="Times"/>
              </w:rPr>
            </w:pPr>
            <w:r>
              <w:rPr>
                <w:rFonts w:eastAsia="Times"/>
              </w:rPr>
              <w:t>M</w:t>
            </w:r>
          </w:p>
        </w:tc>
        <w:tc>
          <w:tcPr>
            <w:tcW w:w="1582" w:type="pct"/>
            <w:shd w:val="clear" w:color="auto" w:fill="auto"/>
          </w:tcPr>
          <w:p w14:paraId="47582CEE" w14:textId="77777777" w:rsidR="00831B6D" w:rsidRPr="00BD6C0E" w:rsidRDefault="00831B6D" w:rsidP="000B606F">
            <w:pPr>
              <w:pStyle w:val="Tabletext"/>
              <w:rPr>
                <w:rFonts w:eastAsia="Times"/>
              </w:rPr>
            </w:pPr>
            <w:r>
              <w:rPr>
                <w:rFonts w:eastAsia="Times"/>
              </w:rPr>
              <w:t>Admitting Unit/Specialty</w:t>
            </w:r>
          </w:p>
        </w:tc>
        <w:tc>
          <w:tcPr>
            <w:tcW w:w="328" w:type="pct"/>
            <w:shd w:val="clear" w:color="auto" w:fill="auto"/>
          </w:tcPr>
          <w:p w14:paraId="1CC08207" w14:textId="77777777" w:rsidR="00831B6D" w:rsidRPr="00BD6C0E" w:rsidRDefault="00831B6D" w:rsidP="000B606F">
            <w:pPr>
              <w:pStyle w:val="Tabletext"/>
              <w:rPr>
                <w:rFonts w:eastAsia="Times"/>
              </w:rPr>
            </w:pPr>
            <w:r>
              <w:rPr>
                <w:rFonts w:eastAsia="Times"/>
              </w:rPr>
              <w:t>4</w:t>
            </w:r>
          </w:p>
        </w:tc>
        <w:tc>
          <w:tcPr>
            <w:tcW w:w="1035" w:type="pct"/>
            <w:shd w:val="clear" w:color="auto" w:fill="auto"/>
          </w:tcPr>
          <w:p w14:paraId="2048F8AC" w14:textId="77777777" w:rsidR="00831B6D" w:rsidRPr="00BD6C0E" w:rsidRDefault="00831B6D" w:rsidP="000B606F">
            <w:pPr>
              <w:pStyle w:val="Tabletext"/>
              <w:rPr>
                <w:rFonts w:eastAsia="Times"/>
              </w:rPr>
            </w:pPr>
            <w:r>
              <w:rPr>
                <w:rFonts w:eastAsia="Times"/>
              </w:rPr>
              <w:t>286</w:t>
            </w:r>
          </w:p>
        </w:tc>
        <w:tc>
          <w:tcPr>
            <w:tcW w:w="1655" w:type="pct"/>
            <w:shd w:val="clear" w:color="auto" w:fill="auto"/>
          </w:tcPr>
          <w:p w14:paraId="2A78A5D1" w14:textId="77777777" w:rsidR="00831B6D" w:rsidRPr="00BD6C0E" w:rsidRDefault="00831B6D" w:rsidP="000B606F">
            <w:pPr>
              <w:pStyle w:val="Tabletext"/>
              <w:rPr>
                <w:rFonts w:eastAsia="Times"/>
              </w:rPr>
            </w:pPr>
            <w:proofErr w:type="spellStart"/>
            <w:r>
              <w:rPr>
                <w:rFonts w:eastAsia="Times"/>
              </w:rPr>
              <w:t>AAAspace</w:t>
            </w:r>
            <w:proofErr w:type="spellEnd"/>
            <w:r>
              <w:rPr>
                <w:rFonts w:eastAsia="Times"/>
              </w:rPr>
              <w:t xml:space="preserve"> or AAAA</w:t>
            </w:r>
          </w:p>
        </w:tc>
      </w:tr>
      <w:tr w:rsidR="00831B6D" w:rsidRPr="00BD6C0E" w14:paraId="2C5D9FD1" w14:textId="77777777" w:rsidTr="004676D4">
        <w:tc>
          <w:tcPr>
            <w:tcW w:w="399" w:type="pct"/>
            <w:shd w:val="clear" w:color="auto" w:fill="auto"/>
          </w:tcPr>
          <w:p w14:paraId="0DAF620D" w14:textId="77777777" w:rsidR="00831B6D" w:rsidRPr="00BD6C0E" w:rsidRDefault="00831B6D" w:rsidP="000B606F">
            <w:pPr>
              <w:pStyle w:val="Tabletext"/>
              <w:rPr>
                <w:rFonts w:eastAsia="Times"/>
              </w:rPr>
            </w:pPr>
            <w:r>
              <w:rPr>
                <w:rFonts w:eastAsia="Times"/>
              </w:rPr>
              <w:t>3</w:t>
            </w:r>
          </w:p>
        </w:tc>
        <w:tc>
          <w:tcPr>
            <w:tcW w:w="1582" w:type="pct"/>
            <w:shd w:val="clear" w:color="auto" w:fill="auto"/>
          </w:tcPr>
          <w:p w14:paraId="1C514B4A" w14:textId="77777777" w:rsidR="00831B6D" w:rsidRPr="00BD6C0E" w:rsidRDefault="00831B6D" w:rsidP="000B606F">
            <w:pPr>
              <w:pStyle w:val="Tabletext"/>
              <w:rPr>
                <w:rFonts w:eastAsia="Times"/>
              </w:rPr>
            </w:pPr>
            <w:r>
              <w:rPr>
                <w:rFonts w:eastAsia="Times"/>
              </w:rPr>
              <w:t>Discharging Unit/Specialty</w:t>
            </w:r>
          </w:p>
        </w:tc>
        <w:tc>
          <w:tcPr>
            <w:tcW w:w="328" w:type="pct"/>
            <w:shd w:val="clear" w:color="auto" w:fill="auto"/>
          </w:tcPr>
          <w:p w14:paraId="75C2230E" w14:textId="77777777" w:rsidR="00831B6D" w:rsidRPr="00BD6C0E" w:rsidRDefault="00831B6D" w:rsidP="000B606F">
            <w:pPr>
              <w:pStyle w:val="Tabletext"/>
              <w:rPr>
                <w:rFonts w:eastAsia="Times"/>
              </w:rPr>
            </w:pPr>
            <w:r>
              <w:rPr>
                <w:rFonts w:eastAsia="Times"/>
              </w:rPr>
              <w:t>4</w:t>
            </w:r>
          </w:p>
        </w:tc>
        <w:tc>
          <w:tcPr>
            <w:tcW w:w="1035" w:type="pct"/>
            <w:shd w:val="clear" w:color="auto" w:fill="auto"/>
          </w:tcPr>
          <w:p w14:paraId="33C7D3BC" w14:textId="77777777" w:rsidR="00831B6D" w:rsidRPr="00BD6C0E" w:rsidRDefault="00831B6D" w:rsidP="000B606F">
            <w:pPr>
              <w:pStyle w:val="Tabletext"/>
              <w:rPr>
                <w:rFonts w:eastAsia="Times"/>
              </w:rPr>
            </w:pPr>
            <w:r>
              <w:rPr>
                <w:rFonts w:eastAsia="Times"/>
              </w:rPr>
              <w:t>290</w:t>
            </w:r>
          </w:p>
        </w:tc>
        <w:tc>
          <w:tcPr>
            <w:tcW w:w="1655" w:type="pct"/>
            <w:shd w:val="clear" w:color="auto" w:fill="auto"/>
          </w:tcPr>
          <w:p w14:paraId="1412B2AF" w14:textId="77777777" w:rsidR="00831B6D" w:rsidRPr="00BD6C0E" w:rsidRDefault="00831B6D" w:rsidP="000B606F">
            <w:pPr>
              <w:pStyle w:val="Tabletext"/>
              <w:rPr>
                <w:rFonts w:eastAsia="Times"/>
              </w:rPr>
            </w:pPr>
            <w:r>
              <w:rPr>
                <w:rFonts w:eastAsia="Times"/>
              </w:rPr>
              <w:t xml:space="preserve">Spaces or </w:t>
            </w:r>
            <w:proofErr w:type="spellStart"/>
            <w:r>
              <w:rPr>
                <w:rFonts w:eastAsia="Times"/>
              </w:rPr>
              <w:t>AAAspace</w:t>
            </w:r>
            <w:proofErr w:type="spellEnd"/>
            <w:r>
              <w:rPr>
                <w:rFonts w:eastAsia="Times"/>
              </w:rPr>
              <w:t xml:space="preserve"> or AAAA</w:t>
            </w:r>
          </w:p>
        </w:tc>
      </w:tr>
      <w:tr w:rsidR="00381BF2" w:rsidRPr="00BD6C0E" w14:paraId="477DB7C0" w14:textId="77777777" w:rsidTr="004676D4">
        <w:tc>
          <w:tcPr>
            <w:tcW w:w="399" w:type="pct"/>
            <w:shd w:val="clear" w:color="auto" w:fill="auto"/>
          </w:tcPr>
          <w:p w14:paraId="240F6C39" w14:textId="21DCC255" w:rsidR="00381BF2" w:rsidRDefault="00381BF2" w:rsidP="000B606F">
            <w:pPr>
              <w:pStyle w:val="Tabletext"/>
              <w:rPr>
                <w:rFonts w:eastAsia="Times"/>
              </w:rPr>
            </w:pPr>
            <w:r>
              <w:rPr>
                <w:rFonts w:eastAsia="Times"/>
              </w:rPr>
              <w:t>19</w:t>
            </w:r>
          </w:p>
        </w:tc>
        <w:tc>
          <w:tcPr>
            <w:tcW w:w="1582" w:type="pct"/>
            <w:shd w:val="clear" w:color="auto" w:fill="auto"/>
          </w:tcPr>
          <w:p w14:paraId="7EB78784" w14:textId="0A7CA55A" w:rsidR="00381BF2" w:rsidRDefault="00381BF2" w:rsidP="000B606F">
            <w:pPr>
              <w:pStyle w:val="Tabletext"/>
              <w:rPr>
                <w:rFonts w:eastAsia="Times"/>
              </w:rPr>
            </w:pPr>
            <w:r>
              <w:rPr>
                <w:rFonts w:eastAsia="Times"/>
              </w:rPr>
              <w:t>Unplanned return to theatre</w:t>
            </w:r>
            <w:r w:rsidR="004676D4">
              <w:rPr>
                <w:rFonts w:eastAsia="Times"/>
              </w:rPr>
              <w:t xml:space="preserve"> </w:t>
            </w:r>
            <w:r w:rsidR="004676D4" w:rsidRPr="004676D4">
              <w:rPr>
                <w:rFonts w:eastAsia="Times"/>
                <w:sz w:val="20"/>
              </w:rPr>
              <w:t>(reported in X5 from 2023-24)</w:t>
            </w:r>
          </w:p>
        </w:tc>
        <w:tc>
          <w:tcPr>
            <w:tcW w:w="328" w:type="pct"/>
            <w:shd w:val="clear" w:color="auto" w:fill="auto"/>
          </w:tcPr>
          <w:p w14:paraId="61D6D7B9" w14:textId="6AD33B98" w:rsidR="00381BF2" w:rsidRDefault="00381BF2" w:rsidP="000B606F">
            <w:pPr>
              <w:pStyle w:val="Tabletext"/>
              <w:rPr>
                <w:rFonts w:eastAsia="Times"/>
              </w:rPr>
            </w:pPr>
            <w:r>
              <w:rPr>
                <w:rFonts w:eastAsia="Times"/>
              </w:rPr>
              <w:t>1</w:t>
            </w:r>
          </w:p>
        </w:tc>
        <w:tc>
          <w:tcPr>
            <w:tcW w:w="1035" w:type="pct"/>
            <w:shd w:val="clear" w:color="auto" w:fill="auto"/>
          </w:tcPr>
          <w:p w14:paraId="0A1ECF51" w14:textId="59F18687" w:rsidR="00381BF2" w:rsidRDefault="00381BF2" w:rsidP="000B606F">
            <w:pPr>
              <w:pStyle w:val="Tabletext"/>
              <w:rPr>
                <w:rFonts w:eastAsia="Times"/>
              </w:rPr>
            </w:pPr>
            <w:r>
              <w:rPr>
                <w:rFonts w:eastAsia="Times"/>
              </w:rPr>
              <w:t>294</w:t>
            </w:r>
          </w:p>
        </w:tc>
        <w:tc>
          <w:tcPr>
            <w:tcW w:w="1655" w:type="pct"/>
            <w:shd w:val="clear" w:color="auto" w:fill="auto"/>
          </w:tcPr>
          <w:p w14:paraId="5B041A9C" w14:textId="701D9627" w:rsidR="00381BF2" w:rsidRDefault="00B37073" w:rsidP="000B606F">
            <w:pPr>
              <w:pStyle w:val="Tabletext"/>
              <w:rPr>
                <w:rFonts w:eastAsia="Times"/>
              </w:rPr>
            </w:pPr>
            <w:r>
              <w:rPr>
                <w:rFonts w:eastAsia="Times"/>
              </w:rPr>
              <w:t>space</w:t>
            </w:r>
          </w:p>
        </w:tc>
      </w:tr>
      <w:tr w:rsidR="004676D4" w:rsidRPr="00BD6C0E" w14:paraId="146E2049" w14:textId="77777777" w:rsidTr="004676D4">
        <w:tc>
          <w:tcPr>
            <w:tcW w:w="399" w:type="pct"/>
            <w:shd w:val="clear" w:color="auto" w:fill="auto"/>
          </w:tcPr>
          <w:p w14:paraId="487F9ACE" w14:textId="4E7E22E7" w:rsidR="004676D4" w:rsidRDefault="00445E51" w:rsidP="000B606F">
            <w:pPr>
              <w:pStyle w:val="Tabletext"/>
              <w:rPr>
                <w:rFonts w:eastAsia="Times"/>
              </w:rPr>
            </w:pPr>
            <w:r>
              <w:rPr>
                <w:rFonts w:eastAsia="Times"/>
              </w:rPr>
              <w:t>M</w:t>
            </w:r>
          </w:p>
        </w:tc>
        <w:tc>
          <w:tcPr>
            <w:tcW w:w="1582" w:type="pct"/>
            <w:shd w:val="clear" w:color="auto" w:fill="auto"/>
          </w:tcPr>
          <w:p w14:paraId="6262A7E7" w14:textId="574E7171" w:rsidR="004676D4" w:rsidRDefault="004676D4" w:rsidP="000B606F">
            <w:pPr>
              <w:pStyle w:val="Tabletext"/>
              <w:rPr>
                <w:rFonts w:eastAsia="Times"/>
              </w:rPr>
            </w:pPr>
            <w:r>
              <w:rPr>
                <w:rFonts w:eastAsia="Times"/>
              </w:rPr>
              <w:t>Gender</w:t>
            </w:r>
          </w:p>
        </w:tc>
        <w:tc>
          <w:tcPr>
            <w:tcW w:w="328" w:type="pct"/>
            <w:shd w:val="clear" w:color="auto" w:fill="auto"/>
          </w:tcPr>
          <w:p w14:paraId="7DD0254D" w14:textId="7762E1BA" w:rsidR="004676D4" w:rsidRDefault="004676D4" w:rsidP="000B606F">
            <w:pPr>
              <w:pStyle w:val="Tabletext"/>
              <w:rPr>
                <w:rFonts w:eastAsia="Times"/>
              </w:rPr>
            </w:pPr>
            <w:r>
              <w:rPr>
                <w:rFonts w:eastAsia="Times"/>
              </w:rPr>
              <w:t>1</w:t>
            </w:r>
          </w:p>
        </w:tc>
        <w:tc>
          <w:tcPr>
            <w:tcW w:w="1035" w:type="pct"/>
            <w:shd w:val="clear" w:color="auto" w:fill="auto"/>
          </w:tcPr>
          <w:p w14:paraId="3533F9C1" w14:textId="663B0917" w:rsidR="004676D4" w:rsidRDefault="004676D4" w:rsidP="000B606F">
            <w:pPr>
              <w:pStyle w:val="Tabletext"/>
              <w:rPr>
                <w:rFonts w:eastAsia="Times"/>
              </w:rPr>
            </w:pPr>
            <w:r>
              <w:rPr>
                <w:rFonts w:eastAsia="Times"/>
              </w:rPr>
              <w:t>295</w:t>
            </w:r>
          </w:p>
        </w:tc>
        <w:tc>
          <w:tcPr>
            <w:tcW w:w="1655" w:type="pct"/>
            <w:shd w:val="clear" w:color="auto" w:fill="auto"/>
          </w:tcPr>
          <w:p w14:paraId="2601217B" w14:textId="30E0C162" w:rsidR="004676D4" w:rsidRDefault="004676D4" w:rsidP="000B606F">
            <w:pPr>
              <w:pStyle w:val="Tabletext"/>
              <w:rPr>
                <w:rFonts w:eastAsia="Times"/>
              </w:rPr>
            </w:pPr>
            <w:r>
              <w:rPr>
                <w:rFonts w:eastAsia="Times"/>
              </w:rPr>
              <w:t>N</w:t>
            </w:r>
          </w:p>
        </w:tc>
      </w:tr>
      <w:tr w:rsidR="004676D4" w:rsidRPr="00BD6C0E" w14:paraId="39D3096E" w14:textId="77777777" w:rsidTr="004676D4">
        <w:tc>
          <w:tcPr>
            <w:tcW w:w="399" w:type="pct"/>
            <w:shd w:val="clear" w:color="auto" w:fill="auto"/>
          </w:tcPr>
          <w:p w14:paraId="20D36732" w14:textId="1F2CB35C" w:rsidR="004676D4" w:rsidRDefault="004676D4" w:rsidP="000B606F">
            <w:pPr>
              <w:pStyle w:val="Tabletext"/>
              <w:rPr>
                <w:rFonts w:eastAsia="Times"/>
              </w:rPr>
            </w:pPr>
            <w:r>
              <w:rPr>
                <w:rFonts w:eastAsia="Times"/>
              </w:rPr>
              <w:t>21</w:t>
            </w:r>
          </w:p>
        </w:tc>
        <w:tc>
          <w:tcPr>
            <w:tcW w:w="1582" w:type="pct"/>
            <w:shd w:val="clear" w:color="auto" w:fill="auto"/>
          </w:tcPr>
          <w:p w14:paraId="692AB79D" w14:textId="184F5777" w:rsidR="004676D4" w:rsidRDefault="004676D4" w:rsidP="000B606F">
            <w:pPr>
              <w:pStyle w:val="Tabletext"/>
              <w:rPr>
                <w:rFonts w:eastAsia="Times"/>
              </w:rPr>
            </w:pPr>
            <w:r>
              <w:rPr>
                <w:rFonts w:eastAsia="Times"/>
              </w:rPr>
              <w:t>NDIS Participant flag</w:t>
            </w:r>
          </w:p>
        </w:tc>
        <w:tc>
          <w:tcPr>
            <w:tcW w:w="328" w:type="pct"/>
            <w:shd w:val="clear" w:color="auto" w:fill="auto"/>
          </w:tcPr>
          <w:p w14:paraId="26D2E2B2" w14:textId="5FE75CD0" w:rsidR="004676D4" w:rsidRDefault="004676D4" w:rsidP="000B606F">
            <w:pPr>
              <w:pStyle w:val="Tabletext"/>
              <w:rPr>
                <w:rFonts w:eastAsia="Times"/>
              </w:rPr>
            </w:pPr>
            <w:r>
              <w:rPr>
                <w:rFonts w:eastAsia="Times"/>
              </w:rPr>
              <w:t>1</w:t>
            </w:r>
          </w:p>
        </w:tc>
        <w:tc>
          <w:tcPr>
            <w:tcW w:w="1035" w:type="pct"/>
            <w:shd w:val="clear" w:color="auto" w:fill="auto"/>
          </w:tcPr>
          <w:p w14:paraId="034F8648" w14:textId="763AA65F" w:rsidR="004676D4" w:rsidRDefault="004676D4" w:rsidP="000B606F">
            <w:pPr>
              <w:pStyle w:val="Tabletext"/>
              <w:rPr>
                <w:rFonts w:eastAsia="Times"/>
              </w:rPr>
            </w:pPr>
            <w:r>
              <w:rPr>
                <w:rFonts w:eastAsia="Times"/>
              </w:rPr>
              <w:t>296</w:t>
            </w:r>
          </w:p>
        </w:tc>
        <w:tc>
          <w:tcPr>
            <w:tcW w:w="1655" w:type="pct"/>
            <w:shd w:val="clear" w:color="auto" w:fill="auto"/>
          </w:tcPr>
          <w:p w14:paraId="1CDF33CD" w14:textId="132AAE54" w:rsidR="004676D4" w:rsidRDefault="004676D4" w:rsidP="000B606F">
            <w:pPr>
              <w:pStyle w:val="Tabletext"/>
              <w:rPr>
                <w:rFonts w:eastAsia="Times"/>
              </w:rPr>
            </w:pPr>
            <w:r>
              <w:rPr>
                <w:rFonts w:eastAsia="Times"/>
              </w:rPr>
              <w:t>N or space</w:t>
            </w:r>
          </w:p>
        </w:tc>
      </w:tr>
      <w:tr w:rsidR="004676D4" w:rsidRPr="00BD6C0E" w14:paraId="2F4332FC" w14:textId="77777777" w:rsidTr="004676D4">
        <w:tc>
          <w:tcPr>
            <w:tcW w:w="399" w:type="pct"/>
            <w:shd w:val="clear" w:color="auto" w:fill="auto"/>
          </w:tcPr>
          <w:p w14:paraId="3669A591" w14:textId="7EC4D334" w:rsidR="004676D4" w:rsidRDefault="004676D4" w:rsidP="000B606F">
            <w:pPr>
              <w:pStyle w:val="Tabletext"/>
              <w:rPr>
                <w:rFonts w:eastAsia="Times"/>
              </w:rPr>
            </w:pPr>
            <w:r>
              <w:rPr>
                <w:rFonts w:eastAsia="Times"/>
              </w:rPr>
              <w:t>22</w:t>
            </w:r>
          </w:p>
        </w:tc>
        <w:tc>
          <w:tcPr>
            <w:tcW w:w="1582" w:type="pct"/>
            <w:shd w:val="clear" w:color="auto" w:fill="auto"/>
          </w:tcPr>
          <w:p w14:paraId="0E01849E" w14:textId="47DF5198" w:rsidR="004676D4" w:rsidRDefault="004676D4" w:rsidP="000B606F">
            <w:pPr>
              <w:pStyle w:val="Tabletext"/>
              <w:rPr>
                <w:rFonts w:eastAsia="Times"/>
              </w:rPr>
            </w:pPr>
            <w:r>
              <w:rPr>
                <w:rFonts w:eastAsia="Times"/>
              </w:rPr>
              <w:t>NDIS Participant Identifier</w:t>
            </w:r>
          </w:p>
        </w:tc>
        <w:tc>
          <w:tcPr>
            <w:tcW w:w="328" w:type="pct"/>
            <w:shd w:val="clear" w:color="auto" w:fill="auto"/>
          </w:tcPr>
          <w:p w14:paraId="6B496C2D" w14:textId="49DAB288" w:rsidR="004676D4" w:rsidRDefault="00E64CF3" w:rsidP="000B606F">
            <w:pPr>
              <w:pStyle w:val="Tabletext"/>
              <w:rPr>
                <w:rFonts w:eastAsia="Times"/>
              </w:rPr>
            </w:pPr>
            <w:r>
              <w:rPr>
                <w:rFonts w:eastAsia="Times"/>
              </w:rPr>
              <w:t>9</w:t>
            </w:r>
          </w:p>
        </w:tc>
        <w:tc>
          <w:tcPr>
            <w:tcW w:w="1035" w:type="pct"/>
            <w:shd w:val="clear" w:color="auto" w:fill="auto"/>
          </w:tcPr>
          <w:p w14:paraId="7AC7DED3" w14:textId="0B083E05" w:rsidR="004676D4" w:rsidRDefault="00E64CF3" w:rsidP="000B606F">
            <w:pPr>
              <w:pStyle w:val="Tabletext"/>
              <w:rPr>
                <w:rFonts w:eastAsia="Times"/>
              </w:rPr>
            </w:pPr>
            <w:r>
              <w:rPr>
                <w:rFonts w:eastAsia="Times"/>
              </w:rPr>
              <w:t>297</w:t>
            </w:r>
          </w:p>
        </w:tc>
        <w:tc>
          <w:tcPr>
            <w:tcW w:w="1655" w:type="pct"/>
            <w:shd w:val="clear" w:color="auto" w:fill="auto"/>
          </w:tcPr>
          <w:p w14:paraId="60BC34D1" w14:textId="0ABC51EE" w:rsidR="004676D4" w:rsidRDefault="00E64CF3" w:rsidP="000B606F">
            <w:pPr>
              <w:pStyle w:val="Tabletext"/>
              <w:rPr>
                <w:rFonts w:eastAsia="Times"/>
              </w:rPr>
            </w:pPr>
            <w:r>
              <w:rPr>
                <w:rFonts w:eastAsia="Times"/>
              </w:rPr>
              <w:t>NNNNNNNNN</w:t>
            </w:r>
          </w:p>
        </w:tc>
      </w:tr>
      <w:tr w:rsidR="00831B6D" w:rsidRPr="00BD6C0E" w14:paraId="21EE2A97" w14:textId="77777777" w:rsidTr="004676D4">
        <w:tc>
          <w:tcPr>
            <w:tcW w:w="399" w:type="pct"/>
            <w:shd w:val="clear" w:color="auto" w:fill="auto"/>
          </w:tcPr>
          <w:p w14:paraId="1EC8F044" w14:textId="77777777" w:rsidR="00831B6D" w:rsidRPr="00BD6C0E" w:rsidRDefault="00831B6D" w:rsidP="000B606F">
            <w:pPr>
              <w:pStyle w:val="Tabletext"/>
              <w:rPr>
                <w:rFonts w:eastAsia="Times"/>
                <w:b/>
                <w:bCs/>
              </w:rPr>
            </w:pPr>
            <w:r w:rsidRPr="00BD6C0E">
              <w:rPr>
                <w:rFonts w:eastAsia="Times"/>
                <w:b/>
                <w:bCs/>
              </w:rPr>
              <w:t>Total</w:t>
            </w:r>
          </w:p>
        </w:tc>
        <w:tc>
          <w:tcPr>
            <w:tcW w:w="1582" w:type="pct"/>
            <w:shd w:val="clear" w:color="auto" w:fill="auto"/>
          </w:tcPr>
          <w:p w14:paraId="1DB6244A" w14:textId="77777777" w:rsidR="00831B6D" w:rsidRPr="00BD6C0E" w:rsidRDefault="00831B6D" w:rsidP="000B606F">
            <w:pPr>
              <w:pStyle w:val="Tabletext"/>
              <w:rPr>
                <w:rFonts w:eastAsia="Times"/>
                <w:b/>
                <w:bCs/>
              </w:rPr>
            </w:pPr>
          </w:p>
        </w:tc>
        <w:tc>
          <w:tcPr>
            <w:tcW w:w="328" w:type="pct"/>
            <w:shd w:val="clear" w:color="auto" w:fill="auto"/>
          </w:tcPr>
          <w:p w14:paraId="6F9AFE93" w14:textId="563C736A" w:rsidR="00831B6D" w:rsidRPr="00BD6C0E" w:rsidRDefault="00E64CF3" w:rsidP="000B606F">
            <w:pPr>
              <w:pStyle w:val="Tabletext"/>
              <w:rPr>
                <w:rFonts w:eastAsia="Times"/>
                <w:b/>
                <w:bCs/>
              </w:rPr>
            </w:pPr>
            <w:r>
              <w:rPr>
                <w:rFonts w:eastAsia="Times"/>
                <w:b/>
                <w:bCs/>
              </w:rPr>
              <w:t>305</w:t>
            </w:r>
          </w:p>
        </w:tc>
        <w:tc>
          <w:tcPr>
            <w:tcW w:w="1035" w:type="pct"/>
            <w:shd w:val="clear" w:color="auto" w:fill="auto"/>
          </w:tcPr>
          <w:p w14:paraId="2825497C" w14:textId="68248B5D" w:rsidR="00831B6D" w:rsidRPr="00BD6C0E" w:rsidRDefault="00831B6D" w:rsidP="000B606F">
            <w:pPr>
              <w:pStyle w:val="Tabletext"/>
              <w:rPr>
                <w:rFonts w:eastAsia="Times"/>
                <w:b/>
                <w:bCs/>
              </w:rPr>
            </w:pPr>
          </w:p>
        </w:tc>
        <w:tc>
          <w:tcPr>
            <w:tcW w:w="1655" w:type="pct"/>
            <w:shd w:val="clear" w:color="auto" w:fill="auto"/>
          </w:tcPr>
          <w:p w14:paraId="3980EC18" w14:textId="77777777" w:rsidR="00831B6D" w:rsidRPr="00BD6C0E" w:rsidRDefault="00831B6D" w:rsidP="000B606F">
            <w:pPr>
              <w:pStyle w:val="Tabletext"/>
              <w:rPr>
                <w:rFonts w:ascii="Verdana" w:hAnsi="Verdana"/>
                <w:b/>
                <w:bCs/>
                <w:sz w:val="18"/>
                <w:lang w:eastAsia="en-AU"/>
              </w:rPr>
            </w:pPr>
          </w:p>
        </w:tc>
      </w:tr>
    </w:tbl>
    <w:p w14:paraId="48E49C7A" w14:textId="77777777" w:rsidR="00831B6D" w:rsidRPr="00BD6C0E" w:rsidRDefault="00831B6D" w:rsidP="001C5DDA">
      <w:pPr>
        <w:pStyle w:val="Bodyaftertablefigure"/>
      </w:pPr>
      <w:bookmarkStart w:id="34" w:name="E1_key_to_symbols"/>
      <w:bookmarkEnd w:id="34"/>
      <w:r w:rsidRPr="000B606F">
        <w:rPr>
          <w:rStyle w:val="BodyChar"/>
        </w:rPr>
        <w:t>All alpha characters uppercase. All numeric fields are right justified and zero filled</w:t>
      </w:r>
      <w:r w:rsidRPr="00BD6C0E">
        <w:t>.</w:t>
      </w:r>
    </w:p>
    <w:p w14:paraId="0553C1F3" w14:textId="77777777" w:rsidR="00831B6D" w:rsidRPr="00BD6C0E" w:rsidRDefault="00831B6D" w:rsidP="000B606F">
      <w:pPr>
        <w:pStyle w:val="Tabletext"/>
        <w:rPr>
          <w:rFonts w:eastAsia="Times"/>
        </w:rPr>
      </w:pPr>
      <w:r w:rsidRPr="00BD6C0E">
        <w:rPr>
          <w:rFonts w:eastAsia="Times"/>
        </w:rPr>
        <w:t>M</w:t>
      </w:r>
      <w:r w:rsidRPr="00BD6C0E">
        <w:rPr>
          <w:rFonts w:eastAsia="Times"/>
        </w:rPr>
        <w:tab/>
        <w:t>Mandatory</w:t>
      </w:r>
    </w:p>
    <w:p w14:paraId="794441A5" w14:textId="0819ED60" w:rsidR="00831B6D" w:rsidRPr="00BD6C0E" w:rsidRDefault="00831B6D" w:rsidP="000B606F">
      <w:pPr>
        <w:pStyle w:val="Tabletext"/>
        <w:rPr>
          <w:rFonts w:eastAsia="Times"/>
        </w:rPr>
      </w:pPr>
      <w:r w:rsidRPr="00BD6C0E">
        <w:rPr>
          <w:rFonts w:eastAsia="Times"/>
        </w:rPr>
        <w:t>1</w:t>
      </w:r>
      <w:r w:rsidRPr="00BD6C0E">
        <w:rPr>
          <w:rFonts w:eastAsia="Times"/>
        </w:rPr>
        <w:tab/>
        <w:t xml:space="preserve">Transfer Source: Mandatory if Admission Source = T, else spaces. Transfer Destination: </w:t>
      </w:r>
      <w:r w:rsidR="000B606F" w:rsidRPr="00BD6C0E">
        <w:rPr>
          <w:rFonts w:eastAsia="Times"/>
        </w:rPr>
        <w:tab/>
      </w:r>
      <w:r w:rsidRPr="00BD6C0E">
        <w:rPr>
          <w:rFonts w:eastAsia="Times"/>
        </w:rPr>
        <w:t>Mandatory if Separation Mode = T</w:t>
      </w:r>
    </w:p>
    <w:p w14:paraId="4A9743E3" w14:textId="65B41DBE" w:rsidR="00831B6D" w:rsidRPr="00BD6C0E" w:rsidRDefault="00831B6D" w:rsidP="000B606F">
      <w:pPr>
        <w:pStyle w:val="Tabletext"/>
        <w:rPr>
          <w:rFonts w:eastAsia="Times"/>
        </w:rPr>
      </w:pPr>
      <w:r w:rsidRPr="00BD6C0E">
        <w:rPr>
          <w:rFonts w:eastAsia="Times"/>
        </w:rPr>
        <w:t>2</w:t>
      </w:r>
      <w:r w:rsidRPr="00BD6C0E">
        <w:rPr>
          <w:rFonts w:eastAsia="Times"/>
        </w:rPr>
        <w:tab/>
        <w:t xml:space="preserve">Mandatory in first Status Segment. In any subsequent Status Segment, if any field is </w:t>
      </w:r>
      <w:r w:rsidR="000B606F" w:rsidRPr="00BD6C0E">
        <w:rPr>
          <w:rFonts w:eastAsia="Times"/>
        </w:rPr>
        <w:tab/>
      </w:r>
      <w:r w:rsidRPr="00BD6C0E">
        <w:rPr>
          <w:rFonts w:eastAsia="Times"/>
        </w:rPr>
        <w:t>present, then all fields for that segment must be present.</w:t>
      </w:r>
    </w:p>
    <w:p w14:paraId="28143980" w14:textId="77777777" w:rsidR="00831B6D" w:rsidRPr="00BD6C0E" w:rsidRDefault="00831B6D" w:rsidP="000B606F">
      <w:pPr>
        <w:pStyle w:val="Tabletext"/>
        <w:rPr>
          <w:rFonts w:eastAsia="Times"/>
        </w:rPr>
      </w:pPr>
      <w:r>
        <w:rPr>
          <w:rFonts w:eastAsia="Times"/>
        </w:rPr>
        <w:t>3</w:t>
      </w:r>
      <w:r>
        <w:rPr>
          <w:rFonts w:eastAsia="Times"/>
        </w:rPr>
        <w:tab/>
        <w:t>Mandatory but sub</w:t>
      </w:r>
      <w:r w:rsidRPr="00BD6C0E">
        <w:rPr>
          <w:rFonts w:eastAsia="Times"/>
        </w:rPr>
        <w:t>mit on</w:t>
      </w:r>
      <w:r>
        <w:rPr>
          <w:rFonts w:eastAsia="Times"/>
        </w:rPr>
        <w:t>ly when Separation Date is reported</w:t>
      </w:r>
    </w:p>
    <w:p w14:paraId="2AEEBBC4" w14:textId="2A74FB28" w:rsidR="00831B6D" w:rsidRPr="00BD6C0E" w:rsidRDefault="00831B6D" w:rsidP="000B606F">
      <w:pPr>
        <w:pStyle w:val="Tabletext"/>
        <w:rPr>
          <w:rFonts w:eastAsia="Times"/>
        </w:rPr>
      </w:pPr>
      <w:r w:rsidRPr="00BD6C0E">
        <w:rPr>
          <w:rFonts w:eastAsia="Times"/>
        </w:rPr>
        <w:lastRenderedPageBreak/>
        <w:t>4</w:t>
      </w:r>
      <w:r w:rsidRPr="00BD6C0E">
        <w:rPr>
          <w:rFonts w:eastAsia="Times"/>
        </w:rPr>
        <w:tab/>
        <w:t xml:space="preserve">Mandatory for public hospital if Separation Mode = H but </w:t>
      </w:r>
      <w:r>
        <w:rPr>
          <w:rFonts w:eastAsia="Times"/>
        </w:rPr>
        <w:t>report</w:t>
      </w:r>
      <w:r w:rsidRPr="00BD6C0E">
        <w:rPr>
          <w:rFonts w:eastAsia="Times"/>
        </w:rPr>
        <w:t xml:space="preserve"> only when Separation Date </w:t>
      </w:r>
      <w:r w:rsidR="008A20A4" w:rsidRPr="00BD6C0E">
        <w:rPr>
          <w:rFonts w:eastAsia="Times"/>
        </w:rPr>
        <w:tab/>
      </w:r>
      <w:r w:rsidRPr="00BD6C0E">
        <w:rPr>
          <w:rFonts w:eastAsia="Times"/>
        </w:rPr>
        <w:t xml:space="preserve">is </w:t>
      </w:r>
      <w:r>
        <w:rPr>
          <w:rFonts w:eastAsia="Times"/>
        </w:rPr>
        <w:t>reported</w:t>
      </w:r>
      <w:r w:rsidRPr="00BD6C0E">
        <w:rPr>
          <w:rFonts w:eastAsia="Times"/>
        </w:rPr>
        <w:t>.</w:t>
      </w:r>
    </w:p>
    <w:p w14:paraId="23A626FF" w14:textId="64D3F769" w:rsidR="00831B6D" w:rsidRPr="00BD6C0E" w:rsidRDefault="00831B6D" w:rsidP="000B606F">
      <w:pPr>
        <w:pStyle w:val="Tabletext"/>
        <w:rPr>
          <w:rFonts w:eastAsia="Times"/>
        </w:rPr>
      </w:pPr>
      <w:r>
        <w:rPr>
          <w:rFonts w:eastAsia="Times"/>
        </w:rPr>
        <w:t>5</w:t>
      </w:r>
      <w:r>
        <w:rPr>
          <w:rFonts w:eastAsia="Times"/>
        </w:rPr>
        <w:tab/>
        <w:t>Mandatory for public hospitals where</w:t>
      </w:r>
      <w:r w:rsidRPr="00BD6C0E">
        <w:rPr>
          <w:rFonts w:eastAsia="Times"/>
        </w:rPr>
        <w:t xml:space="preserve"> Care Type is 1, P, 6, 8, 9 or MC and Separation</w:t>
      </w:r>
      <w:r>
        <w:rPr>
          <w:rFonts w:eastAsia="Times"/>
        </w:rPr>
        <w:t xml:space="preserve"> Mode </w:t>
      </w:r>
      <w:r w:rsidR="008A20A4" w:rsidRPr="00BD6C0E">
        <w:rPr>
          <w:rFonts w:eastAsia="Times"/>
        </w:rPr>
        <w:tab/>
      </w:r>
      <w:r>
        <w:rPr>
          <w:rFonts w:eastAsia="Times"/>
        </w:rPr>
        <w:t>is H</w:t>
      </w:r>
      <w:r w:rsidRPr="00BD6C0E">
        <w:rPr>
          <w:rFonts w:eastAsia="Times"/>
        </w:rPr>
        <w:t xml:space="preserve">. </w:t>
      </w:r>
    </w:p>
    <w:p w14:paraId="3832C17B" w14:textId="77777777" w:rsidR="00831B6D" w:rsidRPr="00BD6C0E" w:rsidRDefault="00831B6D" w:rsidP="000B606F">
      <w:pPr>
        <w:pStyle w:val="Tabletext"/>
        <w:rPr>
          <w:rFonts w:eastAsia="Times"/>
        </w:rPr>
      </w:pPr>
      <w:r w:rsidRPr="00BD6C0E">
        <w:rPr>
          <w:rFonts w:eastAsia="Times"/>
        </w:rPr>
        <w:t>6</w:t>
      </w:r>
      <w:r w:rsidRPr="00BD6C0E">
        <w:rPr>
          <w:rFonts w:eastAsia="Times"/>
        </w:rPr>
        <w:tab/>
        <w:t>Criterion for Admission: Code S only for use by Early Parenting Centres.</w:t>
      </w:r>
    </w:p>
    <w:p w14:paraId="0E35520B" w14:textId="32C754BB" w:rsidR="00831B6D" w:rsidRPr="00BD6C0E" w:rsidRDefault="00831B6D" w:rsidP="000B606F">
      <w:pPr>
        <w:pStyle w:val="Tabletext"/>
        <w:rPr>
          <w:rFonts w:eastAsia="Times"/>
        </w:rPr>
      </w:pPr>
      <w:r w:rsidRPr="00BD6C0E">
        <w:rPr>
          <w:rFonts w:eastAsia="Times"/>
        </w:rPr>
        <w:t>7</w:t>
      </w:r>
      <w:r w:rsidRPr="00BD6C0E">
        <w:rPr>
          <w:rFonts w:eastAsia="Times"/>
        </w:rPr>
        <w:tab/>
        <w:t xml:space="preserve">Mandatory for all hospitals involved in contracted care, hub and spoke arrangements, or the </w:t>
      </w:r>
      <w:r w:rsidR="008A20A4" w:rsidRPr="00BD6C0E">
        <w:rPr>
          <w:rFonts w:eastAsia="Times"/>
        </w:rPr>
        <w:tab/>
      </w:r>
      <w:r w:rsidRPr="00BD6C0E">
        <w:rPr>
          <w:rFonts w:eastAsia="Times"/>
        </w:rPr>
        <w:t>specified funding arrangements, programs or initiatives</w:t>
      </w:r>
    </w:p>
    <w:p w14:paraId="2E9938FA" w14:textId="77777777" w:rsidR="00831B6D" w:rsidRPr="00BD6C0E" w:rsidRDefault="00831B6D" w:rsidP="000B606F">
      <w:pPr>
        <w:pStyle w:val="Tabletext"/>
        <w:rPr>
          <w:rFonts w:eastAsia="Times"/>
        </w:rPr>
      </w:pPr>
      <w:r w:rsidRPr="00BD6C0E">
        <w:rPr>
          <w:rFonts w:eastAsia="Times"/>
        </w:rPr>
        <w:t>8</w:t>
      </w:r>
      <w:r w:rsidRPr="00BD6C0E">
        <w:rPr>
          <w:rFonts w:eastAsia="Times"/>
        </w:rPr>
        <w:tab/>
        <w:t>Mandatory for all hospitals involved in contracted care arrangement</w:t>
      </w:r>
      <w:r>
        <w:rPr>
          <w:rFonts w:eastAsia="Times"/>
        </w:rPr>
        <w:t>s</w:t>
      </w:r>
    </w:p>
    <w:p w14:paraId="472BA583" w14:textId="240A5EC1" w:rsidR="00831B6D" w:rsidRPr="00BD6C0E" w:rsidRDefault="00831B6D" w:rsidP="000B606F">
      <w:pPr>
        <w:pStyle w:val="Tabletext"/>
        <w:rPr>
          <w:rFonts w:eastAsia="Times"/>
        </w:rPr>
      </w:pPr>
      <w:r w:rsidRPr="00BD6C0E">
        <w:rPr>
          <w:rFonts w:eastAsia="Times"/>
        </w:rPr>
        <w:t>9</w:t>
      </w:r>
      <w:r w:rsidRPr="00BD6C0E">
        <w:rPr>
          <w:rFonts w:eastAsia="Times"/>
        </w:rPr>
        <w:tab/>
        <w:t xml:space="preserve">Mandatory for all hospitals involved in contracted care or Hub and Spoke (only Hub reports) </w:t>
      </w:r>
      <w:r w:rsidR="008A20A4" w:rsidRPr="00BD6C0E">
        <w:rPr>
          <w:rFonts w:eastAsia="Times"/>
        </w:rPr>
        <w:tab/>
      </w:r>
      <w:r w:rsidRPr="00BD6C0E">
        <w:rPr>
          <w:rFonts w:eastAsia="Times"/>
        </w:rPr>
        <w:t>arrangements</w:t>
      </w:r>
    </w:p>
    <w:p w14:paraId="7079727F" w14:textId="77777777" w:rsidR="00831B6D" w:rsidRPr="00BD6C0E" w:rsidRDefault="00831B6D" w:rsidP="000B606F">
      <w:pPr>
        <w:pStyle w:val="Tabletext"/>
        <w:rPr>
          <w:rFonts w:eastAsia="Times"/>
        </w:rPr>
      </w:pPr>
      <w:r w:rsidRPr="00BD6C0E">
        <w:rPr>
          <w:rFonts w:eastAsia="Times"/>
        </w:rPr>
        <w:t>10</w:t>
      </w:r>
      <w:r w:rsidRPr="00BD6C0E">
        <w:rPr>
          <w:rFonts w:eastAsia="Times"/>
        </w:rPr>
        <w:tab/>
        <w:t>Mandatory for contracting hospitals, in specific instances. Refer to Section 3.</w:t>
      </w:r>
    </w:p>
    <w:p w14:paraId="7E2A5F27" w14:textId="77777777" w:rsidR="00831B6D" w:rsidRPr="00BD6C0E" w:rsidRDefault="00831B6D" w:rsidP="000B606F">
      <w:pPr>
        <w:pStyle w:val="Tabletext"/>
        <w:rPr>
          <w:rFonts w:eastAsia="Times"/>
        </w:rPr>
      </w:pPr>
      <w:r w:rsidRPr="00BD6C0E">
        <w:rPr>
          <w:rFonts w:eastAsia="Times"/>
        </w:rPr>
        <w:t>12</w:t>
      </w:r>
      <w:r w:rsidRPr="00BD6C0E">
        <w:rPr>
          <w:rFonts w:eastAsia="Times"/>
        </w:rPr>
        <w:tab/>
        <w:t>Mandatory for all public hospitals</w:t>
      </w:r>
    </w:p>
    <w:p w14:paraId="3A916676" w14:textId="3FF25AA9" w:rsidR="00831B6D" w:rsidRPr="00BD6C0E" w:rsidRDefault="00831B6D" w:rsidP="000B606F">
      <w:pPr>
        <w:pStyle w:val="Tabletext"/>
        <w:rPr>
          <w:rFonts w:eastAsia="Times"/>
        </w:rPr>
      </w:pPr>
      <w:r w:rsidRPr="00BD6C0E">
        <w:rPr>
          <w:rFonts w:eastAsia="Times"/>
        </w:rPr>
        <w:t>13</w:t>
      </w:r>
      <w:r w:rsidRPr="00BD6C0E">
        <w:rPr>
          <w:rFonts w:eastAsia="Times"/>
        </w:rPr>
        <w:tab/>
        <w:t xml:space="preserve">Mandatory for public hospitals when Care Type is 1, 4, 6, 8, 9 or MC, and patient age is </w:t>
      </w:r>
      <w:r w:rsidR="008A20A4" w:rsidRPr="00BD6C0E">
        <w:rPr>
          <w:rFonts w:eastAsia="Times"/>
        </w:rPr>
        <w:tab/>
      </w:r>
      <w:r w:rsidRPr="00BD6C0E">
        <w:rPr>
          <w:rFonts w:eastAsia="Times"/>
        </w:rPr>
        <w:t xml:space="preserve">greater than or equal to 50, and where the episode is not a same day episode, but </w:t>
      </w:r>
      <w:r>
        <w:rPr>
          <w:rFonts w:eastAsia="Times"/>
        </w:rPr>
        <w:t>report</w:t>
      </w:r>
      <w:r w:rsidRPr="00BD6C0E">
        <w:rPr>
          <w:rFonts w:eastAsia="Times"/>
        </w:rPr>
        <w:t xml:space="preserve"> </w:t>
      </w:r>
      <w:r w:rsidR="008A20A4" w:rsidRPr="00BD6C0E">
        <w:rPr>
          <w:rFonts w:eastAsia="Times"/>
        </w:rPr>
        <w:tab/>
      </w:r>
      <w:r w:rsidRPr="00BD6C0E">
        <w:rPr>
          <w:rFonts w:eastAsia="Times"/>
        </w:rPr>
        <w:t xml:space="preserve">only when Separation Date is </w:t>
      </w:r>
      <w:r>
        <w:rPr>
          <w:rFonts w:eastAsia="Times"/>
        </w:rPr>
        <w:t>reported</w:t>
      </w:r>
      <w:r w:rsidRPr="00BD6C0E">
        <w:rPr>
          <w:rFonts w:eastAsia="Times"/>
        </w:rPr>
        <w:t>.</w:t>
      </w:r>
    </w:p>
    <w:p w14:paraId="77148A1D" w14:textId="4F8CE0E2" w:rsidR="00831B6D" w:rsidRPr="00BD6C0E" w:rsidRDefault="00831B6D" w:rsidP="000B606F">
      <w:pPr>
        <w:pStyle w:val="Tabletext"/>
        <w:rPr>
          <w:rFonts w:eastAsia="Times"/>
        </w:rPr>
      </w:pPr>
      <w:r w:rsidRPr="00BD6C0E">
        <w:rPr>
          <w:rFonts w:eastAsia="Times"/>
        </w:rPr>
        <w:t>14</w:t>
      </w:r>
      <w:r w:rsidRPr="00BD6C0E">
        <w:rPr>
          <w:rFonts w:eastAsia="Times"/>
        </w:rPr>
        <w:tab/>
        <w:t xml:space="preserve">Where a field at the end of a record has a value of space, the record can be ended at the </w:t>
      </w:r>
      <w:r w:rsidR="008A20A4" w:rsidRPr="00BD6C0E">
        <w:rPr>
          <w:rFonts w:eastAsia="Times"/>
        </w:rPr>
        <w:tab/>
      </w:r>
      <w:r w:rsidRPr="00BD6C0E">
        <w:rPr>
          <w:rFonts w:eastAsia="Times"/>
        </w:rPr>
        <w:t>last field where a value is not space(s).</w:t>
      </w:r>
    </w:p>
    <w:p w14:paraId="6A038526" w14:textId="6A9C0F9F" w:rsidR="00831B6D" w:rsidRPr="00BD6C0E" w:rsidRDefault="00831B6D" w:rsidP="000B606F">
      <w:pPr>
        <w:pStyle w:val="Tabletext"/>
        <w:rPr>
          <w:rFonts w:eastAsia="Times"/>
        </w:rPr>
      </w:pPr>
      <w:r w:rsidRPr="00BD6C0E">
        <w:rPr>
          <w:rFonts w:eastAsia="Times"/>
        </w:rPr>
        <w:t>15</w:t>
      </w:r>
      <w:r w:rsidRPr="00BD6C0E">
        <w:rPr>
          <w:rFonts w:eastAsia="Times"/>
        </w:rPr>
        <w:tab/>
        <w:t xml:space="preserve">Mandatory for all public hospitals with an approved Mental Health Service when Care Type </w:t>
      </w:r>
      <w:r w:rsidR="008A20A4" w:rsidRPr="00BD6C0E">
        <w:rPr>
          <w:rFonts w:eastAsia="Times"/>
        </w:rPr>
        <w:tab/>
      </w:r>
      <w:r w:rsidRPr="00BD6C0E">
        <w:rPr>
          <w:rFonts w:eastAsia="Times"/>
        </w:rPr>
        <w:t xml:space="preserve">is 5x or </w:t>
      </w:r>
      <w:r>
        <w:rPr>
          <w:rFonts w:eastAsia="Times"/>
        </w:rPr>
        <w:t>any episode where an</w:t>
      </w:r>
      <w:r w:rsidRPr="00BD6C0E">
        <w:rPr>
          <w:rFonts w:eastAsia="Times"/>
        </w:rPr>
        <w:t xml:space="preserve"> ECT has been performed.</w:t>
      </w:r>
    </w:p>
    <w:p w14:paraId="24180482" w14:textId="77777777" w:rsidR="00831B6D" w:rsidRPr="00BD6C0E" w:rsidRDefault="00831B6D" w:rsidP="000B606F">
      <w:pPr>
        <w:pStyle w:val="Tabletext"/>
        <w:rPr>
          <w:rFonts w:eastAsia="Times"/>
        </w:rPr>
      </w:pPr>
      <w:r w:rsidRPr="00BD6C0E">
        <w:rPr>
          <w:rFonts w:eastAsia="Times"/>
        </w:rPr>
        <w:t>16</w:t>
      </w:r>
      <w:r w:rsidRPr="00BD6C0E">
        <w:rPr>
          <w:rFonts w:eastAsia="Times"/>
        </w:rPr>
        <w:tab/>
        <w:t>Mandatory for newborn episodes where the baby is born in the hospital.</w:t>
      </w:r>
    </w:p>
    <w:p w14:paraId="4871B2D0" w14:textId="77777777" w:rsidR="00831B6D" w:rsidRDefault="00831B6D" w:rsidP="000B606F">
      <w:pPr>
        <w:pStyle w:val="Tabletext"/>
        <w:rPr>
          <w:rFonts w:eastAsia="Times"/>
        </w:rPr>
      </w:pPr>
      <w:r w:rsidRPr="00BD6C0E">
        <w:rPr>
          <w:rFonts w:eastAsia="Times"/>
        </w:rPr>
        <w:t>17</w:t>
      </w:r>
      <w:r w:rsidRPr="00BD6C0E">
        <w:rPr>
          <w:rFonts w:eastAsia="Times"/>
        </w:rPr>
        <w:tab/>
        <w:t>Hospital Insurance Fund reported up to 20</w:t>
      </w:r>
      <w:r>
        <w:rPr>
          <w:rFonts w:eastAsia="Times"/>
        </w:rPr>
        <w:t>13-14 Optional field from 2014-15</w:t>
      </w:r>
    </w:p>
    <w:p w14:paraId="4CE5A942" w14:textId="29CA5736" w:rsidR="00831B6D" w:rsidRDefault="00831B6D" w:rsidP="000B606F">
      <w:pPr>
        <w:pStyle w:val="Tabletext"/>
        <w:rPr>
          <w:rFonts w:eastAsia="Times"/>
        </w:rPr>
      </w:pPr>
      <w:r>
        <w:rPr>
          <w:rFonts w:eastAsia="Times"/>
        </w:rPr>
        <w:t>18</w:t>
      </w:r>
      <w:r>
        <w:rPr>
          <w:rFonts w:eastAsia="Times"/>
        </w:rPr>
        <w:tab/>
        <w:t>Mental Health Legal Status reported up to 2017-18, optional field from 2018-19</w:t>
      </w:r>
    </w:p>
    <w:p w14:paraId="52806D96" w14:textId="02FD211E" w:rsidR="00B37073" w:rsidRDefault="00B37073" w:rsidP="000B606F">
      <w:pPr>
        <w:pStyle w:val="Tabletext"/>
        <w:rPr>
          <w:rFonts w:eastAsia="Times"/>
        </w:rPr>
      </w:pPr>
      <w:r>
        <w:rPr>
          <w:rFonts w:eastAsia="Times"/>
        </w:rPr>
        <w:t>19</w:t>
      </w:r>
      <w:r>
        <w:rPr>
          <w:rFonts w:eastAsia="Times"/>
        </w:rPr>
        <w:tab/>
      </w:r>
      <w:r w:rsidR="00E64CF3">
        <w:rPr>
          <w:rFonts w:eastAsia="Times"/>
        </w:rPr>
        <w:t xml:space="preserve">Unplanned return to theatre reported in X5 </w:t>
      </w:r>
      <w:r w:rsidR="00736987">
        <w:rPr>
          <w:rFonts w:eastAsia="Times"/>
        </w:rPr>
        <w:t xml:space="preserve">Diagnosis </w:t>
      </w:r>
      <w:r w:rsidR="00E64CF3">
        <w:rPr>
          <w:rFonts w:eastAsia="Times"/>
        </w:rPr>
        <w:t>Record from 2023-24</w:t>
      </w:r>
    </w:p>
    <w:p w14:paraId="36A5A453" w14:textId="0DE19303" w:rsidR="00E64CF3" w:rsidRDefault="00E64CF3" w:rsidP="00675870">
      <w:pPr>
        <w:pStyle w:val="Tabletext"/>
        <w:ind w:left="720" w:hanging="720"/>
        <w:rPr>
          <w:rFonts w:eastAsia="Times"/>
        </w:rPr>
      </w:pPr>
      <w:r>
        <w:rPr>
          <w:rFonts w:eastAsia="Times"/>
        </w:rPr>
        <w:t>21</w:t>
      </w:r>
      <w:r>
        <w:rPr>
          <w:rFonts w:eastAsia="Times"/>
        </w:rPr>
        <w:tab/>
        <w:t xml:space="preserve">Moved from J5 in 2023-24. Reported by public hospitals. Mandatory if Care Type is 1, 4, </w:t>
      </w:r>
      <w:r w:rsidR="00DC58B0">
        <w:rPr>
          <w:rFonts w:eastAsia="Times"/>
        </w:rPr>
        <w:t xml:space="preserve">5x, </w:t>
      </w:r>
      <w:r>
        <w:rPr>
          <w:rFonts w:eastAsia="Times"/>
        </w:rPr>
        <w:t>6, 8, 9, P, or MC</w:t>
      </w:r>
    </w:p>
    <w:p w14:paraId="5D1650AA" w14:textId="04811958" w:rsidR="00E64CF3" w:rsidRPr="00BD6C0E" w:rsidRDefault="00E64CF3" w:rsidP="000B606F">
      <w:pPr>
        <w:pStyle w:val="Tabletext"/>
        <w:rPr>
          <w:rFonts w:eastAsia="Times"/>
        </w:rPr>
      </w:pPr>
      <w:r>
        <w:rPr>
          <w:rFonts w:eastAsia="Times"/>
        </w:rPr>
        <w:t>22</w:t>
      </w:r>
      <w:r>
        <w:rPr>
          <w:rFonts w:eastAsia="Times"/>
        </w:rPr>
        <w:tab/>
        <w:t>Reported by public hospitals for registered NDIS participants</w:t>
      </w:r>
    </w:p>
    <w:p w14:paraId="56F564B6" w14:textId="77777777" w:rsidR="00831B6D" w:rsidRPr="000312C9" w:rsidRDefault="00831B6D" w:rsidP="00736987">
      <w:pPr>
        <w:pStyle w:val="Bodyafterbullets"/>
        <w:rPr>
          <w:b/>
          <w:bCs/>
        </w:rPr>
      </w:pPr>
      <w:bookmarkStart w:id="35" w:name="_Toc498151618"/>
      <w:r w:rsidRPr="000312C9">
        <w:t>Reported by all Victorian hospitals (public and private</w:t>
      </w:r>
      <w:r>
        <w:t>)</w:t>
      </w:r>
    </w:p>
    <w:p w14:paraId="1F256FFD" w14:textId="77777777" w:rsidR="00831B6D" w:rsidRPr="000312C9" w:rsidRDefault="00831B6D" w:rsidP="000B606F">
      <w:pPr>
        <w:pStyle w:val="Body"/>
        <w:rPr>
          <w:b/>
          <w:bCs/>
        </w:rPr>
      </w:pPr>
      <w:r w:rsidRPr="000312C9">
        <w:t>Reported for</w:t>
      </w:r>
      <w:r>
        <w:rPr>
          <w:b/>
          <w:bCs/>
        </w:rPr>
        <w:t xml:space="preserve"> </w:t>
      </w:r>
      <w:r w:rsidRPr="000312C9">
        <w:t>all admitted patient episodes of care</w:t>
      </w:r>
    </w:p>
    <w:p w14:paraId="7A45F687" w14:textId="77777777" w:rsidR="00831B6D" w:rsidRDefault="00831B6D" w:rsidP="000B606F">
      <w:pPr>
        <w:pStyle w:val="Body"/>
      </w:pPr>
      <w:r w:rsidRPr="000312C9">
        <w:t>Reported when</w:t>
      </w:r>
      <w:r>
        <w:t xml:space="preserve"> an episode of care has commenced, and in subsequent VAED data submission (updates) until the episode, and the data relating to that episode, are complete and correct.</w:t>
      </w:r>
    </w:p>
    <w:p w14:paraId="690F8D08" w14:textId="577B3020" w:rsidR="00831B6D" w:rsidRPr="00FC6DFA" w:rsidRDefault="00831B6D" w:rsidP="00FC6DFA">
      <w:pPr>
        <w:pStyle w:val="Body"/>
        <w:rPr>
          <w:b/>
          <w:bCs/>
        </w:rPr>
      </w:pPr>
      <w:r w:rsidRPr="00FC6DFA">
        <w:rPr>
          <w:b/>
          <w:bCs/>
        </w:rPr>
        <w:t>Reporting guide</w:t>
      </w:r>
      <w:r w:rsidR="00FC3453">
        <w:rPr>
          <w:b/>
          <w:bCs/>
        </w:rPr>
        <w:t xml:space="preserve"> - general</w:t>
      </w:r>
    </w:p>
    <w:p w14:paraId="14A24CA4" w14:textId="2BF216BD" w:rsidR="00831B6D" w:rsidRDefault="00831B6D" w:rsidP="008A20A4">
      <w:pPr>
        <w:pStyle w:val="Body"/>
      </w:pPr>
      <w:r>
        <w:t>The Episode Record (E5) contains demographic, admission</w:t>
      </w:r>
      <w:r w:rsidR="00FC3453">
        <w:t>,</w:t>
      </w:r>
      <w:r>
        <w:t xml:space="preserve"> and separation data. In addition, there are up to seven Status Segments containing accounting information recorded at admission (first Status Segment) and up to six times when there is a change to this information. In each Status Segment, there are fields for patient day counts that must be provided by the in-house system; the VAED processor does not calculate patient days.</w:t>
      </w:r>
    </w:p>
    <w:p w14:paraId="3162F629" w14:textId="77777777" w:rsidR="00831B6D" w:rsidRDefault="00831B6D" w:rsidP="008A20A4">
      <w:pPr>
        <w:pStyle w:val="Body"/>
      </w:pPr>
      <w:r>
        <w:t xml:space="preserve">The processor deals with counts of days (patient days, leave days with and without permission) according to the field’s relationship with the month and year in the Header Record dates. </w:t>
      </w:r>
    </w:p>
    <w:p w14:paraId="3C8A60C8" w14:textId="2609B89A" w:rsidR="00831B6D" w:rsidRDefault="00831B6D" w:rsidP="008A20A4">
      <w:pPr>
        <w:pStyle w:val="Body"/>
      </w:pPr>
      <w:r>
        <w:t xml:space="preserve">If the Header Record identifies the month as July </w:t>
      </w:r>
      <w:r w:rsidR="00010B60">
        <w:t>2025</w:t>
      </w:r>
      <w:r>
        <w:t xml:space="preserve">, all the month-to-date fields in the submission will be treated as July </w:t>
      </w:r>
      <w:r w:rsidR="00010B60">
        <w:t xml:space="preserve">2025 </w:t>
      </w:r>
      <w:r>
        <w:t xml:space="preserve">and the year-to-date as </w:t>
      </w:r>
      <w:r w:rsidR="00F14338">
        <w:t>2025</w:t>
      </w:r>
      <w:r w:rsidR="00AD45BC">
        <w:t>-</w:t>
      </w:r>
      <w:r w:rsidR="00F14338">
        <w:t>26</w:t>
      </w:r>
      <w:r>
        <w:t>.</w:t>
      </w:r>
    </w:p>
    <w:p w14:paraId="23AFA2FD" w14:textId="53BA09E5" w:rsidR="00831B6D" w:rsidRDefault="00831B6D" w:rsidP="008A20A4">
      <w:pPr>
        <w:pStyle w:val="Body"/>
      </w:pPr>
      <w:r>
        <w:t xml:space="preserve">The validation process checks data in the </w:t>
      </w:r>
      <w:r w:rsidR="00DA54B8">
        <w:t>E5,</w:t>
      </w:r>
      <w:r>
        <w:t xml:space="preserve"> and data already held in the VAED processing database for the same Unique Key and Patient Identifier.</w:t>
      </w:r>
    </w:p>
    <w:p w14:paraId="240C7E95" w14:textId="77777777" w:rsidR="00831B6D" w:rsidRPr="000312C9" w:rsidRDefault="00831B6D" w:rsidP="008A20A4">
      <w:pPr>
        <w:pStyle w:val="Body"/>
        <w:rPr>
          <w:b/>
          <w:bCs/>
        </w:rPr>
      </w:pPr>
      <w:r w:rsidRPr="000312C9">
        <w:rPr>
          <w:b/>
          <w:bCs/>
        </w:rPr>
        <w:t>E5 and V5 must be submitted together</w:t>
      </w:r>
    </w:p>
    <w:p w14:paraId="0E60D63A" w14:textId="77777777" w:rsidR="00831B6D" w:rsidRDefault="00831B6D" w:rsidP="008A20A4">
      <w:pPr>
        <w:pStyle w:val="Body"/>
      </w:pPr>
      <w:r>
        <w:lastRenderedPageBreak/>
        <w:t>DVA /TAC Record, if required, must be in the same submission file as the Episode Record for the same Unique Key.</w:t>
      </w:r>
    </w:p>
    <w:p w14:paraId="3407161C" w14:textId="77777777" w:rsidR="00831B6D" w:rsidRPr="000312C9" w:rsidRDefault="00831B6D" w:rsidP="008A20A4">
      <w:pPr>
        <w:pStyle w:val="Body"/>
        <w:rPr>
          <w:b/>
          <w:bCs/>
        </w:rPr>
      </w:pPr>
      <w:r w:rsidRPr="000312C9">
        <w:rPr>
          <w:b/>
          <w:bCs/>
        </w:rPr>
        <w:t>E5 required for J5, X5/Y5, S5, P5, V5 to be accepted</w:t>
      </w:r>
    </w:p>
    <w:p w14:paraId="4BB28D43" w14:textId="5BAC3F52" w:rsidR="00DA54B8" w:rsidRPr="007F1F7E" w:rsidRDefault="00831B6D" w:rsidP="007F1F7E">
      <w:pPr>
        <w:pStyle w:val="Body"/>
      </w:pPr>
      <w:r>
        <w:t>Extra Episode Record, Diagnosis Record, Sub-Acute Record, Palliative Record or DVA and TAC Record can only be accepted or retained on the VAED processing database if there is an Episode Record with the same Unique Key currently held in the database.</w:t>
      </w:r>
    </w:p>
    <w:p w14:paraId="74BB5EF1" w14:textId="231A86D0" w:rsidR="00831B6D" w:rsidRPr="000312C9" w:rsidRDefault="00831B6D" w:rsidP="008A20A4">
      <w:pPr>
        <w:pStyle w:val="Body"/>
        <w:rPr>
          <w:b/>
          <w:bCs/>
        </w:rPr>
      </w:pPr>
      <w:r w:rsidRPr="000312C9">
        <w:rPr>
          <w:b/>
          <w:bCs/>
        </w:rPr>
        <w:t>Separation Date required for J5, X5/Y5, P5 S5 to be accepted</w:t>
      </w:r>
    </w:p>
    <w:p w14:paraId="533646AD" w14:textId="5CDB76C0" w:rsidR="00831B6D" w:rsidRDefault="00831B6D" w:rsidP="008A20A4">
      <w:pPr>
        <w:pStyle w:val="Body"/>
      </w:pPr>
      <w:r>
        <w:t xml:space="preserve">Extra Episode </w:t>
      </w:r>
      <w:r w:rsidR="00B75201">
        <w:t>Record,</w:t>
      </w:r>
      <w:r>
        <w:t xml:space="preserve"> Diagnosis/Extra Diagnosis Record, Palliative Record or Sub-Acute Record can only be accepted when the Episode Record contains a Separation Date.</w:t>
      </w:r>
    </w:p>
    <w:p w14:paraId="64422FE4" w14:textId="77777777" w:rsidR="00831B6D" w:rsidRPr="000312C9" w:rsidRDefault="00831B6D" w:rsidP="008A20A4">
      <w:pPr>
        <w:pStyle w:val="Body"/>
        <w:rPr>
          <w:b/>
          <w:bCs/>
        </w:rPr>
      </w:pPr>
      <w:r w:rsidRPr="000312C9">
        <w:rPr>
          <w:b/>
          <w:bCs/>
        </w:rPr>
        <w:t>Correction/Update</w:t>
      </w:r>
    </w:p>
    <w:p w14:paraId="5A341DE3" w14:textId="77777777" w:rsidR="00831B6D" w:rsidRDefault="00831B6D" w:rsidP="008A20A4">
      <w:pPr>
        <w:pStyle w:val="Body"/>
      </w:pPr>
      <w:r>
        <w:t>To amend or update an Episode Record, re-submit the entire record containing the updated data. This will overwrite the Episode Record already accepted and held on the database.</w:t>
      </w:r>
    </w:p>
    <w:p w14:paraId="1C6B6210" w14:textId="42F19DA0" w:rsidR="00831B6D" w:rsidRDefault="00831B6D" w:rsidP="008A20A4">
      <w:pPr>
        <w:pStyle w:val="Body"/>
      </w:pPr>
      <w:r>
        <w:t>For patients remaining in hospital at the end of the month, the Episode Record needs to be re-submitted with the next month’s data until the separation details are submitted, to update the counts of patient days and leave days each month, and for the financial year-to-date, and in total.</w:t>
      </w:r>
    </w:p>
    <w:p w14:paraId="5E9DB60F" w14:textId="77777777" w:rsidR="00831B6D" w:rsidRPr="000312C9" w:rsidRDefault="00831B6D" w:rsidP="008A20A4">
      <w:pPr>
        <w:pStyle w:val="Body"/>
        <w:rPr>
          <w:b/>
          <w:bCs/>
        </w:rPr>
      </w:pPr>
      <w:r w:rsidRPr="000312C9">
        <w:rPr>
          <w:b/>
          <w:bCs/>
        </w:rPr>
        <w:t>Deletion</w:t>
      </w:r>
    </w:p>
    <w:p w14:paraId="6275B836" w14:textId="77777777" w:rsidR="00736987" w:rsidRDefault="00831B6D" w:rsidP="008A20A4">
      <w:pPr>
        <w:pStyle w:val="Body"/>
      </w:pPr>
      <w:r>
        <w:t>To delete an entire Episode Record:</w:t>
      </w:r>
      <w:r w:rsidR="00736987">
        <w:t xml:space="preserve"> </w:t>
      </w:r>
    </w:p>
    <w:p w14:paraId="0EC50829" w14:textId="77777777" w:rsidR="00736987" w:rsidRDefault="00736987" w:rsidP="008A20A4">
      <w:pPr>
        <w:pStyle w:val="Body"/>
      </w:pPr>
      <w:r>
        <w:t>Either r</w:t>
      </w:r>
      <w:r w:rsidR="00831B6D">
        <w:t>e-submit the Episode Record containing all 9s in the Medicare Number field</w:t>
      </w:r>
      <w:r>
        <w:t>, or</w:t>
      </w:r>
      <w:r w:rsidR="00831B6D">
        <w:t xml:space="preserve"> </w:t>
      </w:r>
    </w:p>
    <w:p w14:paraId="45B594C4" w14:textId="5928D6CB" w:rsidR="00831B6D" w:rsidRDefault="00831B6D" w:rsidP="008A20A4">
      <w:pPr>
        <w:pStyle w:val="Body"/>
      </w:pPr>
      <w:r>
        <w:t>Submit only the Unique Key and the Medicare Number containing all 9s.</w:t>
      </w:r>
    </w:p>
    <w:p w14:paraId="6218F40D" w14:textId="77777777" w:rsidR="00831B6D" w:rsidRPr="000312C9" w:rsidRDefault="00831B6D" w:rsidP="008A20A4">
      <w:pPr>
        <w:pStyle w:val="Body"/>
        <w:rPr>
          <w:b/>
          <w:bCs/>
        </w:rPr>
      </w:pPr>
      <w:r w:rsidRPr="000312C9">
        <w:rPr>
          <w:b/>
          <w:bCs/>
        </w:rPr>
        <w:t>Deleting an Episode Record will also delete any other type of record with the same Unique Key held by the VAED processing database.</w:t>
      </w:r>
    </w:p>
    <w:p w14:paraId="7257702F" w14:textId="77777777" w:rsidR="00831B6D" w:rsidRDefault="00831B6D" w:rsidP="008A20A4">
      <w:pPr>
        <w:pStyle w:val="Body"/>
      </w:pPr>
      <w:r>
        <w:t>If the deletion is submitted after a DVA and TAC Record has been sent to DVA or TAC, the record will be flagged as deleted but will remain on the file available to the department.</w:t>
      </w:r>
    </w:p>
    <w:p w14:paraId="1F77B6A2" w14:textId="77777777" w:rsidR="00831B6D" w:rsidRDefault="00831B6D" w:rsidP="008A20A4">
      <w:pPr>
        <w:pStyle w:val="Body"/>
      </w:pPr>
      <w:r>
        <w:t>A record can be deleted and re-submitted in the same submission as long as the deletion is sequenced first.</w:t>
      </w:r>
    </w:p>
    <w:p w14:paraId="4EA62C8F" w14:textId="77777777" w:rsidR="00831B6D" w:rsidRPr="000312C9" w:rsidRDefault="00831B6D" w:rsidP="008A20A4">
      <w:pPr>
        <w:pStyle w:val="Body"/>
        <w:rPr>
          <w:b/>
          <w:bCs/>
        </w:rPr>
      </w:pPr>
      <w:r w:rsidRPr="000312C9">
        <w:rPr>
          <w:b/>
          <w:bCs/>
        </w:rPr>
        <w:t>Data Items - Transaction Type</w:t>
      </w:r>
    </w:p>
    <w:p w14:paraId="58083D45" w14:textId="77777777" w:rsidR="00831B6D" w:rsidRDefault="00831B6D" w:rsidP="008A20A4">
      <w:pPr>
        <w:pStyle w:val="Body"/>
      </w:pPr>
      <w:r>
        <w:t>The value identifying the Episode Record is ‘E5’.</w:t>
      </w:r>
    </w:p>
    <w:p w14:paraId="4F23594E" w14:textId="77777777" w:rsidR="00831B6D" w:rsidRPr="000312C9" w:rsidRDefault="00831B6D" w:rsidP="008A20A4">
      <w:pPr>
        <w:pStyle w:val="Body"/>
        <w:rPr>
          <w:b/>
          <w:bCs/>
        </w:rPr>
      </w:pPr>
      <w:r w:rsidRPr="000312C9">
        <w:rPr>
          <w:b/>
          <w:bCs/>
        </w:rPr>
        <w:t>Status Segments</w:t>
      </w:r>
    </w:p>
    <w:p w14:paraId="1A25EBFE" w14:textId="77777777" w:rsidR="00831B6D" w:rsidRDefault="00831B6D" w:rsidP="008A20A4">
      <w:pPr>
        <w:pStyle w:val="Body"/>
      </w:pPr>
      <w:r>
        <w:t>There are seven Status Segments available in each Episode Record.</w:t>
      </w:r>
    </w:p>
    <w:p w14:paraId="3BDB1CE8" w14:textId="77777777" w:rsidR="00831B6D" w:rsidRDefault="00831B6D" w:rsidP="008A20A4">
      <w:pPr>
        <w:pStyle w:val="Body"/>
      </w:pPr>
      <w:r>
        <w:t>Each Status Segment comprises a new combination of following fields – Account Class, Accommodation Type, Qualification Status</w:t>
      </w:r>
    </w:p>
    <w:p w14:paraId="5FF0BB82" w14:textId="77777777" w:rsidR="00831B6D" w:rsidRDefault="00831B6D" w:rsidP="008A20A4">
      <w:pPr>
        <w:pStyle w:val="Body"/>
      </w:pPr>
      <w:r>
        <w:t>Each Status Segment records the number of Patient Days relating to that segment:</w:t>
      </w:r>
    </w:p>
    <w:p w14:paraId="31565227" w14:textId="77777777" w:rsidR="00831B6D" w:rsidRDefault="00831B6D" w:rsidP="008A20A4">
      <w:pPr>
        <w:pStyle w:val="Body"/>
      </w:pPr>
      <w:r>
        <w:t>Patient Days Month-to-Date (</w:t>
      </w:r>
      <w:proofErr w:type="spellStart"/>
      <w:r>
        <w:t>ie</w:t>
      </w:r>
      <w:proofErr w:type="spellEnd"/>
      <w:r>
        <w:t>, the month indicated by the Header Record)</w:t>
      </w:r>
    </w:p>
    <w:p w14:paraId="579A7989" w14:textId="589FE1E0" w:rsidR="00831B6D" w:rsidRDefault="00831B6D" w:rsidP="008A20A4">
      <w:pPr>
        <w:pStyle w:val="Body"/>
      </w:pPr>
      <w:r>
        <w:t>Patient Days Financial Year-to-date (</w:t>
      </w:r>
      <w:proofErr w:type="spellStart"/>
      <w:r>
        <w:t>ie</w:t>
      </w:r>
      <w:proofErr w:type="spellEnd"/>
      <w:r>
        <w:t xml:space="preserve">, the </w:t>
      </w:r>
      <w:r w:rsidR="00736987">
        <w:t>f</w:t>
      </w:r>
      <w:r>
        <w:t>inancial year indicated by the Header Record)</w:t>
      </w:r>
    </w:p>
    <w:p w14:paraId="5C354EAA" w14:textId="77777777" w:rsidR="00831B6D" w:rsidRDefault="00831B6D" w:rsidP="008A20A4">
      <w:pPr>
        <w:pStyle w:val="Body"/>
      </w:pPr>
      <w:r>
        <w:t>Patient Days Total (</w:t>
      </w:r>
      <w:proofErr w:type="spellStart"/>
      <w:r>
        <w:t>ie</w:t>
      </w:r>
      <w:proofErr w:type="spellEnd"/>
      <w:r>
        <w:t xml:space="preserve">, from the Admission Date to the Separation Date/End Date for this submission, regardless of month or financial year) </w:t>
      </w:r>
    </w:p>
    <w:p w14:paraId="1DE2E0F3" w14:textId="61FF7CF9" w:rsidR="00831B6D" w:rsidRPr="00736987" w:rsidRDefault="00831B6D" w:rsidP="008A20A4">
      <w:pPr>
        <w:pStyle w:val="Body"/>
        <w:rPr>
          <w:b/>
          <w:bCs/>
        </w:rPr>
      </w:pPr>
      <w:r w:rsidRPr="000312C9">
        <w:rPr>
          <w:b/>
          <w:bCs/>
        </w:rPr>
        <w:t>User Flag</w:t>
      </w:r>
      <w:r w:rsidR="007025E7">
        <w:rPr>
          <w:b/>
          <w:bCs/>
        </w:rPr>
        <w:t xml:space="preserve"> </w:t>
      </w:r>
      <w:r w:rsidR="007025E7" w:rsidRPr="007025E7">
        <w:t>-</w:t>
      </w:r>
      <w:r w:rsidR="007025E7">
        <w:rPr>
          <w:b/>
          <w:bCs/>
        </w:rPr>
        <w:t xml:space="preserve"> </w:t>
      </w:r>
      <w:r>
        <w:t>Optional field</w:t>
      </w:r>
    </w:p>
    <w:p w14:paraId="23DC9728" w14:textId="77777777" w:rsidR="00831B6D" w:rsidRPr="00BD6C0E" w:rsidRDefault="00831B6D" w:rsidP="008A20A4">
      <w:pPr>
        <w:pStyle w:val="Heading2"/>
      </w:pPr>
      <w:r w:rsidRPr="00BD6C0E">
        <w:br w:type="page"/>
      </w:r>
      <w:bookmarkStart w:id="36" w:name="_Toc412195105"/>
      <w:bookmarkStart w:id="37" w:name="_Toc12870969"/>
      <w:bookmarkStart w:id="38" w:name="_Toc42154706"/>
      <w:bookmarkStart w:id="39" w:name="_Toc152228135"/>
      <w:bookmarkStart w:id="40" w:name="_Toc405272102"/>
      <w:r w:rsidRPr="00BD6C0E">
        <w:lastRenderedPageBreak/>
        <w:t>Extra Episode Record</w:t>
      </w:r>
      <w:bookmarkEnd w:id="36"/>
      <w:bookmarkEnd w:id="37"/>
      <w:bookmarkEnd w:id="38"/>
      <w:bookmarkEnd w:id="39"/>
      <w:r w:rsidRPr="00BD6C0E">
        <w:t xml:space="preserve"> </w:t>
      </w:r>
      <w:bookmarkEnd w:id="40"/>
    </w:p>
    <w:p w14:paraId="609F9AF1" w14:textId="5AF96E0E" w:rsidR="00831B6D" w:rsidRPr="00BD6C0E" w:rsidRDefault="00831B6D" w:rsidP="008A20A4">
      <w:pPr>
        <w:pStyle w:val="Body"/>
      </w:pPr>
      <w:r w:rsidRPr="00BD6C0E">
        <w:t xml:space="preserve">Refer to Section 3 for code sets for data </w:t>
      </w:r>
      <w:r w:rsidR="00B368D9">
        <w:t>elements</w:t>
      </w:r>
      <w:r w:rsidRPr="00BD6C0E">
        <w:t>.</w:t>
      </w:r>
    </w:p>
    <w:p w14:paraId="6607FF57" w14:textId="77777777" w:rsidR="00831B6D" w:rsidRPr="00BD6C0E" w:rsidRDefault="00831B6D" w:rsidP="008A20A4">
      <w:pPr>
        <w:pStyle w:val="Tablecaption"/>
      </w:pPr>
      <w:bookmarkStart w:id="41" w:name="_Toc412195106"/>
      <w:bookmarkStart w:id="42" w:name="_Toc405272103"/>
      <w:r w:rsidRPr="00BD6C0E">
        <w:t>Extra Episode Record File Structure</w:t>
      </w:r>
      <w:bookmarkEnd w:id="41"/>
      <w:r w:rsidRPr="00BD6C0E">
        <w:t xml:space="preserve"> </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813"/>
        <w:gridCol w:w="993"/>
        <w:gridCol w:w="1127"/>
        <w:gridCol w:w="2637"/>
      </w:tblGrid>
      <w:tr w:rsidR="00831B6D" w:rsidRPr="00BD6C0E" w14:paraId="5FEE0057" w14:textId="77777777" w:rsidTr="00B368D9">
        <w:trPr>
          <w:tblHeader/>
        </w:trPr>
        <w:tc>
          <w:tcPr>
            <w:tcW w:w="0" w:type="auto"/>
            <w:shd w:val="clear" w:color="auto" w:fill="auto"/>
          </w:tcPr>
          <w:p w14:paraId="5BDBAD1B" w14:textId="77777777" w:rsidR="00831B6D" w:rsidRPr="00BD6C0E" w:rsidRDefault="00831B6D" w:rsidP="00C43D38">
            <w:pPr>
              <w:pStyle w:val="Tablecolhead"/>
              <w:rPr>
                <w:rFonts w:eastAsia="MS Mincho"/>
              </w:rPr>
            </w:pPr>
            <w:r w:rsidRPr="00BD6C0E">
              <w:rPr>
                <w:rFonts w:eastAsia="MS Mincho"/>
              </w:rPr>
              <w:t>Note</w:t>
            </w:r>
          </w:p>
        </w:tc>
        <w:tc>
          <w:tcPr>
            <w:tcW w:w="3813" w:type="dxa"/>
            <w:shd w:val="clear" w:color="auto" w:fill="auto"/>
          </w:tcPr>
          <w:p w14:paraId="158CD25B" w14:textId="77777777" w:rsidR="00831B6D" w:rsidRPr="00BD6C0E" w:rsidRDefault="00831B6D" w:rsidP="00C43D38">
            <w:pPr>
              <w:pStyle w:val="Tablecolhead"/>
              <w:rPr>
                <w:rFonts w:eastAsia="MS Mincho"/>
              </w:rPr>
            </w:pPr>
            <w:r w:rsidRPr="00BD6C0E">
              <w:rPr>
                <w:rFonts w:eastAsia="MS Mincho"/>
              </w:rPr>
              <w:t>Data Item</w:t>
            </w:r>
          </w:p>
        </w:tc>
        <w:tc>
          <w:tcPr>
            <w:tcW w:w="993" w:type="dxa"/>
            <w:shd w:val="clear" w:color="auto" w:fill="auto"/>
          </w:tcPr>
          <w:p w14:paraId="566EB5F6" w14:textId="77777777" w:rsidR="00831B6D" w:rsidRPr="00BD6C0E" w:rsidRDefault="00831B6D" w:rsidP="00C43D38">
            <w:pPr>
              <w:pStyle w:val="Tablecolhead"/>
              <w:rPr>
                <w:rFonts w:eastAsia="MS Mincho"/>
              </w:rPr>
            </w:pPr>
            <w:r w:rsidRPr="00BD6C0E">
              <w:rPr>
                <w:rFonts w:eastAsia="MS Mincho"/>
              </w:rPr>
              <w:t>Field Size</w:t>
            </w:r>
          </w:p>
        </w:tc>
        <w:tc>
          <w:tcPr>
            <w:tcW w:w="1127" w:type="dxa"/>
            <w:shd w:val="clear" w:color="auto" w:fill="auto"/>
          </w:tcPr>
          <w:p w14:paraId="70479474" w14:textId="77777777" w:rsidR="00831B6D" w:rsidRPr="00BD6C0E" w:rsidRDefault="00831B6D" w:rsidP="00C43D38">
            <w:pPr>
              <w:pStyle w:val="Tablecolhead"/>
              <w:rPr>
                <w:rFonts w:eastAsia="MS Mincho"/>
              </w:rPr>
            </w:pPr>
            <w:r w:rsidRPr="00BD6C0E">
              <w:rPr>
                <w:rFonts w:eastAsia="MS Mincho"/>
              </w:rPr>
              <w:t>Record Position</w:t>
            </w:r>
          </w:p>
        </w:tc>
        <w:tc>
          <w:tcPr>
            <w:tcW w:w="2637" w:type="dxa"/>
            <w:shd w:val="clear" w:color="auto" w:fill="auto"/>
          </w:tcPr>
          <w:p w14:paraId="05170A2C"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69BA3FB1" w14:textId="77777777" w:rsidTr="00B368D9">
        <w:tc>
          <w:tcPr>
            <w:tcW w:w="0" w:type="auto"/>
            <w:shd w:val="clear" w:color="auto" w:fill="auto"/>
          </w:tcPr>
          <w:p w14:paraId="488FF8F3" w14:textId="77777777" w:rsidR="00831B6D" w:rsidRPr="00BD6C0E" w:rsidRDefault="00831B6D" w:rsidP="008A20A4">
            <w:pPr>
              <w:pStyle w:val="Tabletext"/>
              <w:rPr>
                <w:rFonts w:eastAsia="Times"/>
              </w:rPr>
            </w:pPr>
            <w:r w:rsidRPr="00BD6C0E">
              <w:rPr>
                <w:rFonts w:eastAsia="Times"/>
              </w:rPr>
              <w:t>M</w:t>
            </w:r>
          </w:p>
        </w:tc>
        <w:tc>
          <w:tcPr>
            <w:tcW w:w="3813" w:type="dxa"/>
            <w:shd w:val="clear" w:color="auto" w:fill="auto"/>
          </w:tcPr>
          <w:p w14:paraId="564E58F8" w14:textId="77777777" w:rsidR="00831B6D" w:rsidRPr="00BD6C0E" w:rsidRDefault="00831B6D" w:rsidP="008A20A4">
            <w:pPr>
              <w:pStyle w:val="Tabletext"/>
              <w:rPr>
                <w:rFonts w:eastAsia="Times"/>
              </w:rPr>
            </w:pPr>
            <w:r w:rsidRPr="00BD6C0E">
              <w:rPr>
                <w:rFonts w:eastAsia="Times"/>
              </w:rPr>
              <w:t>Transaction Type</w:t>
            </w:r>
          </w:p>
        </w:tc>
        <w:tc>
          <w:tcPr>
            <w:tcW w:w="993" w:type="dxa"/>
            <w:shd w:val="clear" w:color="auto" w:fill="auto"/>
          </w:tcPr>
          <w:p w14:paraId="16B80201" w14:textId="77777777" w:rsidR="00831B6D" w:rsidRPr="00BD6C0E" w:rsidRDefault="00831B6D" w:rsidP="008A20A4">
            <w:pPr>
              <w:pStyle w:val="Tabletext"/>
              <w:rPr>
                <w:rFonts w:eastAsia="Times"/>
              </w:rPr>
            </w:pPr>
            <w:r w:rsidRPr="00BD6C0E">
              <w:rPr>
                <w:rFonts w:eastAsia="Times"/>
              </w:rPr>
              <w:t>2</w:t>
            </w:r>
          </w:p>
        </w:tc>
        <w:tc>
          <w:tcPr>
            <w:tcW w:w="1127" w:type="dxa"/>
            <w:shd w:val="clear" w:color="auto" w:fill="auto"/>
          </w:tcPr>
          <w:p w14:paraId="2C31A706" w14:textId="77777777" w:rsidR="00831B6D" w:rsidRPr="00BD6C0E" w:rsidRDefault="00831B6D" w:rsidP="008A20A4">
            <w:pPr>
              <w:pStyle w:val="Tabletext"/>
              <w:rPr>
                <w:rFonts w:eastAsia="Times"/>
              </w:rPr>
            </w:pPr>
            <w:r w:rsidRPr="00BD6C0E">
              <w:rPr>
                <w:rFonts w:eastAsia="Times"/>
              </w:rPr>
              <w:t>1</w:t>
            </w:r>
          </w:p>
        </w:tc>
        <w:tc>
          <w:tcPr>
            <w:tcW w:w="2637" w:type="dxa"/>
            <w:shd w:val="clear" w:color="auto" w:fill="auto"/>
          </w:tcPr>
          <w:p w14:paraId="07E14FAC" w14:textId="77777777" w:rsidR="00831B6D" w:rsidRPr="00BD6C0E" w:rsidRDefault="00831B6D" w:rsidP="008A20A4">
            <w:pPr>
              <w:pStyle w:val="Tabletext"/>
              <w:rPr>
                <w:rFonts w:eastAsia="Times"/>
              </w:rPr>
            </w:pPr>
            <w:r w:rsidRPr="00BD6C0E">
              <w:rPr>
                <w:rFonts w:eastAsia="Times"/>
              </w:rPr>
              <w:t>J5</w:t>
            </w:r>
          </w:p>
        </w:tc>
      </w:tr>
      <w:tr w:rsidR="00831B6D" w:rsidRPr="00BD6C0E" w14:paraId="2864A65D" w14:textId="77777777" w:rsidTr="00B368D9">
        <w:tc>
          <w:tcPr>
            <w:tcW w:w="0" w:type="auto"/>
            <w:shd w:val="clear" w:color="auto" w:fill="auto"/>
          </w:tcPr>
          <w:p w14:paraId="292A4AB6" w14:textId="77777777" w:rsidR="00831B6D" w:rsidRPr="00BD6C0E" w:rsidRDefault="00831B6D" w:rsidP="008A20A4">
            <w:pPr>
              <w:pStyle w:val="Tabletext"/>
              <w:rPr>
                <w:rFonts w:eastAsia="Times"/>
              </w:rPr>
            </w:pPr>
            <w:r w:rsidRPr="00BD6C0E">
              <w:rPr>
                <w:rFonts w:eastAsia="Times"/>
              </w:rPr>
              <w:t>M</w:t>
            </w:r>
          </w:p>
        </w:tc>
        <w:tc>
          <w:tcPr>
            <w:tcW w:w="3813" w:type="dxa"/>
            <w:shd w:val="clear" w:color="auto" w:fill="auto"/>
          </w:tcPr>
          <w:p w14:paraId="5680E0B0" w14:textId="77777777" w:rsidR="00831B6D" w:rsidRPr="00BD6C0E" w:rsidRDefault="00831B6D" w:rsidP="008A20A4">
            <w:pPr>
              <w:pStyle w:val="Tabletext"/>
              <w:rPr>
                <w:rFonts w:eastAsia="Times"/>
              </w:rPr>
            </w:pPr>
            <w:r w:rsidRPr="00BD6C0E">
              <w:rPr>
                <w:rFonts w:eastAsia="Times"/>
              </w:rPr>
              <w:t xml:space="preserve">Unique Key </w:t>
            </w:r>
          </w:p>
        </w:tc>
        <w:tc>
          <w:tcPr>
            <w:tcW w:w="993" w:type="dxa"/>
            <w:shd w:val="clear" w:color="auto" w:fill="auto"/>
          </w:tcPr>
          <w:p w14:paraId="29389F19" w14:textId="77777777" w:rsidR="00831B6D" w:rsidRPr="00BD6C0E" w:rsidRDefault="00831B6D" w:rsidP="008A20A4">
            <w:pPr>
              <w:pStyle w:val="Tabletext"/>
              <w:rPr>
                <w:rFonts w:eastAsia="Times"/>
              </w:rPr>
            </w:pPr>
            <w:r w:rsidRPr="00BD6C0E">
              <w:rPr>
                <w:rFonts w:eastAsia="Times"/>
              </w:rPr>
              <w:t>9</w:t>
            </w:r>
          </w:p>
        </w:tc>
        <w:tc>
          <w:tcPr>
            <w:tcW w:w="1127" w:type="dxa"/>
            <w:shd w:val="clear" w:color="auto" w:fill="auto"/>
          </w:tcPr>
          <w:p w14:paraId="7C3C4FC8" w14:textId="77777777" w:rsidR="00831B6D" w:rsidRPr="00BD6C0E" w:rsidRDefault="00831B6D" w:rsidP="008A20A4">
            <w:pPr>
              <w:pStyle w:val="Tabletext"/>
              <w:rPr>
                <w:rFonts w:eastAsia="Times"/>
              </w:rPr>
            </w:pPr>
            <w:r w:rsidRPr="00BD6C0E">
              <w:rPr>
                <w:rFonts w:eastAsia="Times"/>
              </w:rPr>
              <w:t>3</w:t>
            </w:r>
          </w:p>
        </w:tc>
        <w:tc>
          <w:tcPr>
            <w:tcW w:w="2637" w:type="dxa"/>
            <w:shd w:val="clear" w:color="auto" w:fill="auto"/>
          </w:tcPr>
          <w:p w14:paraId="30CD935C" w14:textId="77777777" w:rsidR="00831B6D" w:rsidRPr="00BD6C0E" w:rsidRDefault="00831B6D" w:rsidP="008A20A4">
            <w:pPr>
              <w:pStyle w:val="Tabletext"/>
              <w:rPr>
                <w:rFonts w:eastAsia="Times"/>
              </w:rPr>
            </w:pPr>
            <w:r w:rsidRPr="00BD6C0E">
              <w:rPr>
                <w:rFonts w:eastAsia="Times"/>
              </w:rPr>
              <w:t>AAAAAAAAA (Hospital-generated)</w:t>
            </w:r>
          </w:p>
          <w:p w14:paraId="599AF2E2" w14:textId="77777777" w:rsidR="00831B6D" w:rsidRPr="00BD6C0E" w:rsidRDefault="00831B6D" w:rsidP="008A20A4">
            <w:pPr>
              <w:pStyle w:val="Tabletext"/>
              <w:rPr>
                <w:rFonts w:eastAsia="Times"/>
              </w:rPr>
            </w:pPr>
            <w:r w:rsidRPr="00BD6C0E">
              <w:rPr>
                <w:rFonts w:eastAsia="Times"/>
              </w:rPr>
              <w:t>Right justified, zero filled</w:t>
            </w:r>
          </w:p>
        </w:tc>
      </w:tr>
      <w:tr w:rsidR="00831B6D" w:rsidRPr="00BD6C0E" w14:paraId="6D37F1F7" w14:textId="77777777" w:rsidTr="00B368D9">
        <w:tc>
          <w:tcPr>
            <w:tcW w:w="0" w:type="auto"/>
            <w:shd w:val="clear" w:color="auto" w:fill="auto"/>
          </w:tcPr>
          <w:p w14:paraId="384F0498" w14:textId="77777777" w:rsidR="00831B6D" w:rsidRPr="00BD6C0E" w:rsidRDefault="00831B6D" w:rsidP="008A20A4">
            <w:pPr>
              <w:pStyle w:val="Tabletext"/>
              <w:rPr>
                <w:rFonts w:eastAsia="Times"/>
              </w:rPr>
            </w:pPr>
            <w:r>
              <w:rPr>
                <w:rFonts w:eastAsia="Times"/>
              </w:rPr>
              <w:t>2</w:t>
            </w:r>
          </w:p>
        </w:tc>
        <w:tc>
          <w:tcPr>
            <w:tcW w:w="3813" w:type="dxa"/>
            <w:shd w:val="clear" w:color="auto" w:fill="auto"/>
          </w:tcPr>
          <w:p w14:paraId="4A7007A5" w14:textId="77777777" w:rsidR="00831B6D" w:rsidRPr="00BD6C0E" w:rsidRDefault="00831B6D" w:rsidP="008A20A4">
            <w:pPr>
              <w:pStyle w:val="Tabletext"/>
              <w:rPr>
                <w:rFonts w:eastAsia="Times"/>
              </w:rPr>
            </w:pPr>
            <w:r>
              <w:rPr>
                <w:rFonts w:eastAsia="Times"/>
              </w:rPr>
              <w:t>Advance Care Directive</w:t>
            </w:r>
            <w:r w:rsidRPr="00BD6C0E">
              <w:rPr>
                <w:rFonts w:eastAsia="Times"/>
              </w:rPr>
              <w:t xml:space="preserve"> Alert</w:t>
            </w:r>
          </w:p>
        </w:tc>
        <w:tc>
          <w:tcPr>
            <w:tcW w:w="993" w:type="dxa"/>
            <w:shd w:val="clear" w:color="auto" w:fill="auto"/>
          </w:tcPr>
          <w:p w14:paraId="46E22945" w14:textId="77777777" w:rsidR="00831B6D" w:rsidRPr="00BD6C0E" w:rsidRDefault="00831B6D" w:rsidP="008A20A4">
            <w:pPr>
              <w:pStyle w:val="Tabletext"/>
              <w:rPr>
                <w:rFonts w:eastAsia="Times"/>
              </w:rPr>
            </w:pPr>
            <w:r w:rsidRPr="00BD6C0E">
              <w:rPr>
                <w:rFonts w:eastAsia="Times"/>
              </w:rPr>
              <w:t>1</w:t>
            </w:r>
          </w:p>
        </w:tc>
        <w:tc>
          <w:tcPr>
            <w:tcW w:w="1127" w:type="dxa"/>
            <w:shd w:val="clear" w:color="auto" w:fill="auto"/>
          </w:tcPr>
          <w:p w14:paraId="6D561E38" w14:textId="77777777" w:rsidR="00831B6D" w:rsidRPr="00BD6C0E" w:rsidRDefault="00831B6D" w:rsidP="008A20A4">
            <w:pPr>
              <w:pStyle w:val="Tabletext"/>
              <w:rPr>
                <w:rFonts w:eastAsia="Times"/>
              </w:rPr>
            </w:pPr>
            <w:r w:rsidRPr="00BD6C0E">
              <w:rPr>
                <w:rFonts w:eastAsia="Times"/>
              </w:rPr>
              <w:t>12</w:t>
            </w:r>
          </w:p>
        </w:tc>
        <w:tc>
          <w:tcPr>
            <w:tcW w:w="2637" w:type="dxa"/>
            <w:shd w:val="clear" w:color="auto" w:fill="auto"/>
          </w:tcPr>
          <w:p w14:paraId="1BD2489A" w14:textId="77777777" w:rsidR="00831B6D" w:rsidRPr="00BD6C0E" w:rsidRDefault="00831B6D" w:rsidP="008A20A4">
            <w:pPr>
              <w:pStyle w:val="Tabletext"/>
              <w:rPr>
                <w:rFonts w:eastAsia="Times"/>
              </w:rPr>
            </w:pPr>
            <w:r w:rsidRPr="00BD6C0E">
              <w:rPr>
                <w:rFonts w:eastAsia="Times"/>
              </w:rPr>
              <w:t>N or space</w:t>
            </w:r>
          </w:p>
        </w:tc>
      </w:tr>
      <w:tr w:rsidR="00831B6D" w:rsidRPr="00BD6C0E" w14:paraId="14AEBA96" w14:textId="77777777" w:rsidTr="00B368D9">
        <w:tc>
          <w:tcPr>
            <w:tcW w:w="0" w:type="auto"/>
            <w:shd w:val="clear" w:color="auto" w:fill="auto"/>
          </w:tcPr>
          <w:p w14:paraId="164A8F83" w14:textId="77777777" w:rsidR="00831B6D" w:rsidRPr="00BD6C0E" w:rsidRDefault="00831B6D" w:rsidP="008A20A4">
            <w:pPr>
              <w:pStyle w:val="Tabletext"/>
              <w:rPr>
                <w:rFonts w:eastAsia="Times"/>
              </w:rPr>
            </w:pPr>
            <w:r w:rsidRPr="00BD6C0E">
              <w:rPr>
                <w:rFonts w:eastAsia="Times"/>
              </w:rPr>
              <w:t>1</w:t>
            </w:r>
          </w:p>
        </w:tc>
        <w:tc>
          <w:tcPr>
            <w:tcW w:w="3813" w:type="dxa"/>
            <w:shd w:val="clear" w:color="auto" w:fill="auto"/>
          </w:tcPr>
          <w:p w14:paraId="457054F4" w14:textId="77777777" w:rsidR="00831B6D" w:rsidRPr="00BD6C0E" w:rsidRDefault="00831B6D" w:rsidP="008A20A4">
            <w:pPr>
              <w:pStyle w:val="Tabletext"/>
              <w:rPr>
                <w:rFonts w:eastAsia="Times"/>
              </w:rPr>
            </w:pPr>
            <w:r w:rsidRPr="00BD6C0E">
              <w:rPr>
                <w:rFonts w:eastAsia="Times"/>
              </w:rPr>
              <w:t>Clinical Group</w:t>
            </w:r>
          </w:p>
        </w:tc>
        <w:tc>
          <w:tcPr>
            <w:tcW w:w="993" w:type="dxa"/>
            <w:shd w:val="clear" w:color="auto" w:fill="auto"/>
          </w:tcPr>
          <w:p w14:paraId="0177EF9C" w14:textId="77777777" w:rsidR="00831B6D" w:rsidRPr="00BD6C0E" w:rsidRDefault="00831B6D" w:rsidP="008A20A4">
            <w:pPr>
              <w:pStyle w:val="Tabletext"/>
              <w:rPr>
                <w:rFonts w:eastAsia="Times"/>
              </w:rPr>
            </w:pPr>
            <w:r w:rsidRPr="00BD6C0E">
              <w:rPr>
                <w:rFonts w:eastAsia="Times"/>
              </w:rPr>
              <w:t>12</w:t>
            </w:r>
          </w:p>
        </w:tc>
        <w:tc>
          <w:tcPr>
            <w:tcW w:w="1127" w:type="dxa"/>
            <w:shd w:val="clear" w:color="auto" w:fill="auto"/>
          </w:tcPr>
          <w:p w14:paraId="712FD46A" w14:textId="77777777" w:rsidR="00831B6D" w:rsidRPr="00BD6C0E" w:rsidRDefault="00831B6D" w:rsidP="008A20A4">
            <w:pPr>
              <w:pStyle w:val="Tabletext"/>
              <w:rPr>
                <w:rFonts w:eastAsia="Times"/>
              </w:rPr>
            </w:pPr>
            <w:r w:rsidRPr="00BD6C0E">
              <w:rPr>
                <w:rFonts w:eastAsia="Times"/>
              </w:rPr>
              <w:t>13</w:t>
            </w:r>
          </w:p>
        </w:tc>
        <w:tc>
          <w:tcPr>
            <w:tcW w:w="2637" w:type="dxa"/>
            <w:shd w:val="clear" w:color="auto" w:fill="auto"/>
          </w:tcPr>
          <w:p w14:paraId="52F4CECF" w14:textId="77777777" w:rsidR="00831B6D" w:rsidRPr="00BD6C0E" w:rsidRDefault="00831B6D" w:rsidP="008A20A4">
            <w:pPr>
              <w:pStyle w:val="Tabletext"/>
              <w:rPr>
                <w:rFonts w:eastAsia="Times"/>
              </w:rPr>
            </w:pPr>
            <w:r w:rsidRPr="00BD6C0E">
              <w:rPr>
                <w:rFonts w:eastAsia="Times"/>
              </w:rPr>
              <w:t>Characters or spaces</w:t>
            </w:r>
          </w:p>
        </w:tc>
      </w:tr>
      <w:tr w:rsidR="008A20A4" w:rsidRPr="00BD6C0E" w14:paraId="500D6530" w14:textId="77777777" w:rsidTr="00B368D9">
        <w:tc>
          <w:tcPr>
            <w:tcW w:w="0" w:type="auto"/>
            <w:shd w:val="clear" w:color="auto" w:fill="auto"/>
          </w:tcPr>
          <w:p w14:paraId="085DE81E" w14:textId="2CEFC160" w:rsidR="008A20A4" w:rsidRPr="00BD6C0E" w:rsidRDefault="008A20A4" w:rsidP="008A20A4">
            <w:pPr>
              <w:pStyle w:val="Tabletext"/>
              <w:rPr>
                <w:rFonts w:eastAsia="Times"/>
              </w:rPr>
            </w:pPr>
            <w:r>
              <w:rPr>
                <w:rFonts w:eastAsia="Times"/>
              </w:rPr>
              <w:t>3</w:t>
            </w:r>
          </w:p>
        </w:tc>
        <w:tc>
          <w:tcPr>
            <w:tcW w:w="3813" w:type="dxa"/>
            <w:shd w:val="clear" w:color="auto" w:fill="auto"/>
          </w:tcPr>
          <w:p w14:paraId="159E7116" w14:textId="32A0E34C" w:rsidR="008A20A4" w:rsidRPr="00BD6C0E" w:rsidRDefault="008A20A4" w:rsidP="008A20A4">
            <w:pPr>
              <w:pStyle w:val="Tabletext"/>
              <w:rPr>
                <w:rFonts w:eastAsia="Times"/>
              </w:rPr>
            </w:pPr>
            <w:r>
              <w:rPr>
                <w:rFonts w:eastAsia="Times"/>
              </w:rPr>
              <w:t>NDIS Participant Flag</w:t>
            </w:r>
            <w:r w:rsidR="00E64CF3">
              <w:rPr>
                <w:rFonts w:eastAsia="Times"/>
              </w:rPr>
              <w:t xml:space="preserve"> </w:t>
            </w:r>
            <w:r w:rsidR="00E64CF3" w:rsidRPr="00E64CF3">
              <w:rPr>
                <w:rFonts w:eastAsia="Times"/>
                <w:sz w:val="20"/>
              </w:rPr>
              <w:t>(reported in E5 from 2023-24)</w:t>
            </w:r>
          </w:p>
        </w:tc>
        <w:tc>
          <w:tcPr>
            <w:tcW w:w="993" w:type="dxa"/>
            <w:shd w:val="clear" w:color="auto" w:fill="auto"/>
          </w:tcPr>
          <w:p w14:paraId="7A651694" w14:textId="2ED11AEE" w:rsidR="008A20A4" w:rsidRPr="00BD6C0E" w:rsidRDefault="008A20A4" w:rsidP="008A20A4">
            <w:pPr>
              <w:pStyle w:val="Tabletext"/>
              <w:rPr>
                <w:rFonts w:eastAsia="Times"/>
              </w:rPr>
            </w:pPr>
            <w:r>
              <w:rPr>
                <w:rFonts w:eastAsia="Times"/>
              </w:rPr>
              <w:t>1</w:t>
            </w:r>
          </w:p>
        </w:tc>
        <w:tc>
          <w:tcPr>
            <w:tcW w:w="1127" w:type="dxa"/>
            <w:shd w:val="clear" w:color="auto" w:fill="auto"/>
          </w:tcPr>
          <w:p w14:paraId="132037CF" w14:textId="34993D36" w:rsidR="008A20A4" w:rsidRPr="00BD6C0E" w:rsidRDefault="008A20A4" w:rsidP="008A20A4">
            <w:pPr>
              <w:pStyle w:val="Tabletext"/>
              <w:rPr>
                <w:rFonts w:eastAsia="Times"/>
              </w:rPr>
            </w:pPr>
            <w:r>
              <w:rPr>
                <w:rFonts w:eastAsia="Times"/>
              </w:rPr>
              <w:t>25</w:t>
            </w:r>
          </w:p>
        </w:tc>
        <w:tc>
          <w:tcPr>
            <w:tcW w:w="2637" w:type="dxa"/>
            <w:shd w:val="clear" w:color="auto" w:fill="auto"/>
          </w:tcPr>
          <w:p w14:paraId="5609C668" w14:textId="26EBA441" w:rsidR="008A20A4" w:rsidRPr="00BD6C0E" w:rsidRDefault="008A20A4" w:rsidP="008A20A4">
            <w:pPr>
              <w:pStyle w:val="Tabletext"/>
              <w:rPr>
                <w:rFonts w:eastAsia="Times"/>
              </w:rPr>
            </w:pPr>
            <w:r>
              <w:rPr>
                <w:rFonts w:eastAsia="Times"/>
              </w:rPr>
              <w:t>space</w:t>
            </w:r>
          </w:p>
        </w:tc>
      </w:tr>
      <w:tr w:rsidR="00381BF2" w:rsidRPr="00BD6C0E" w14:paraId="691987DC" w14:textId="77777777" w:rsidTr="00B368D9">
        <w:tc>
          <w:tcPr>
            <w:tcW w:w="0" w:type="auto"/>
            <w:shd w:val="clear" w:color="auto" w:fill="auto"/>
          </w:tcPr>
          <w:p w14:paraId="4F8DE644" w14:textId="137DF364" w:rsidR="00381BF2" w:rsidRDefault="00381BF2" w:rsidP="008A20A4">
            <w:pPr>
              <w:pStyle w:val="Tabletext"/>
              <w:rPr>
                <w:rFonts w:eastAsia="Times"/>
              </w:rPr>
            </w:pPr>
            <w:r>
              <w:rPr>
                <w:rFonts w:eastAsia="Times"/>
              </w:rPr>
              <w:t>4</w:t>
            </w:r>
          </w:p>
        </w:tc>
        <w:tc>
          <w:tcPr>
            <w:tcW w:w="3813" w:type="dxa"/>
            <w:shd w:val="clear" w:color="auto" w:fill="auto"/>
          </w:tcPr>
          <w:p w14:paraId="11C79194" w14:textId="19DA3614" w:rsidR="00381BF2" w:rsidRDefault="00DF4355" w:rsidP="008A20A4">
            <w:pPr>
              <w:pStyle w:val="Tabletext"/>
              <w:rPr>
                <w:rFonts w:eastAsia="Times"/>
              </w:rPr>
            </w:pPr>
            <w:r>
              <w:rPr>
                <w:rFonts w:eastAsia="Times"/>
              </w:rPr>
              <w:t xml:space="preserve">Clinically </w:t>
            </w:r>
            <w:r w:rsidR="00381BF2">
              <w:rPr>
                <w:rFonts w:eastAsia="Times"/>
              </w:rPr>
              <w:t>Ready for Discharge Date</w:t>
            </w:r>
          </w:p>
        </w:tc>
        <w:tc>
          <w:tcPr>
            <w:tcW w:w="993" w:type="dxa"/>
            <w:shd w:val="clear" w:color="auto" w:fill="auto"/>
          </w:tcPr>
          <w:p w14:paraId="30288A32" w14:textId="484CD87D" w:rsidR="00381BF2" w:rsidRDefault="00381BF2" w:rsidP="008A20A4">
            <w:pPr>
              <w:pStyle w:val="Tabletext"/>
              <w:rPr>
                <w:rFonts w:eastAsia="Times"/>
              </w:rPr>
            </w:pPr>
            <w:r>
              <w:rPr>
                <w:rFonts w:eastAsia="Times"/>
              </w:rPr>
              <w:t>8</w:t>
            </w:r>
          </w:p>
        </w:tc>
        <w:tc>
          <w:tcPr>
            <w:tcW w:w="1127" w:type="dxa"/>
            <w:shd w:val="clear" w:color="auto" w:fill="auto"/>
          </w:tcPr>
          <w:p w14:paraId="1E4A792E" w14:textId="4BEE73C5" w:rsidR="00381BF2" w:rsidRDefault="00381BF2" w:rsidP="008A20A4">
            <w:pPr>
              <w:pStyle w:val="Tabletext"/>
              <w:rPr>
                <w:rFonts w:eastAsia="Times"/>
              </w:rPr>
            </w:pPr>
            <w:r>
              <w:rPr>
                <w:rFonts w:eastAsia="Times"/>
              </w:rPr>
              <w:t>26</w:t>
            </w:r>
          </w:p>
        </w:tc>
        <w:tc>
          <w:tcPr>
            <w:tcW w:w="2637" w:type="dxa"/>
            <w:shd w:val="clear" w:color="auto" w:fill="auto"/>
          </w:tcPr>
          <w:p w14:paraId="2A17AB76" w14:textId="21333507" w:rsidR="00381BF2" w:rsidRDefault="00381BF2" w:rsidP="008A20A4">
            <w:pPr>
              <w:pStyle w:val="Tabletext"/>
              <w:rPr>
                <w:rFonts w:eastAsia="Times"/>
              </w:rPr>
            </w:pPr>
            <w:r>
              <w:rPr>
                <w:rFonts w:eastAsia="Times"/>
              </w:rPr>
              <w:t>DDMMYYYY or spaces</w:t>
            </w:r>
          </w:p>
        </w:tc>
      </w:tr>
      <w:tr w:rsidR="00DF4355" w:rsidRPr="00BD6C0E" w14:paraId="2851E5FB" w14:textId="77777777" w:rsidTr="00B368D9">
        <w:tc>
          <w:tcPr>
            <w:tcW w:w="0" w:type="auto"/>
            <w:shd w:val="clear" w:color="auto" w:fill="auto"/>
          </w:tcPr>
          <w:p w14:paraId="129D6243" w14:textId="5C5A7FFF" w:rsidR="00DF4355" w:rsidRPr="00445E51" w:rsidRDefault="00DF4355" w:rsidP="00DF4355">
            <w:pPr>
              <w:pStyle w:val="Tabletext"/>
              <w:rPr>
                <w:rFonts w:eastAsia="Times"/>
              </w:rPr>
            </w:pPr>
            <w:r w:rsidRPr="00C22453">
              <w:rPr>
                <w:rFonts w:eastAsia="Times"/>
              </w:rPr>
              <w:t>5</w:t>
            </w:r>
          </w:p>
        </w:tc>
        <w:tc>
          <w:tcPr>
            <w:tcW w:w="3813" w:type="dxa"/>
            <w:shd w:val="clear" w:color="auto" w:fill="auto"/>
          </w:tcPr>
          <w:p w14:paraId="3ACF4C94" w14:textId="16ED2F82" w:rsidR="00DF4355" w:rsidRPr="00445E51" w:rsidDel="00DF4355" w:rsidRDefault="00DF4355" w:rsidP="00DF4355">
            <w:pPr>
              <w:pStyle w:val="Tabletext"/>
              <w:rPr>
                <w:rFonts w:eastAsia="Times"/>
              </w:rPr>
            </w:pPr>
            <w:r w:rsidRPr="00C22453">
              <w:rPr>
                <w:rFonts w:eastAsia="Times"/>
              </w:rPr>
              <w:t>Reason for Discharge Delay</w:t>
            </w:r>
          </w:p>
        </w:tc>
        <w:tc>
          <w:tcPr>
            <w:tcW w:w="993" w:type="dxa"/>
            <w:shd w:val="clear" w:color="auto" w:fill="auto"/>
          </w:tcPr>
          <w:p w14:paraId="3DB991FF" w14:textId="244447D9" w:rsidR="00DF4355" w:rsidRPr="00445E51" w:rsidRDefault="00DF4355" w:rsidP="00DF4355">
            <w:pPr>
              <w:pStyle w:val="Tabletext"/>
              <w:rPr>
                <w:rFonts w:eastAsia="Times"/>
              </w:rPr>
            </w:pPr>
            <w:r w:rsidRPr="00C22453">
              <w:rPr>
                <w:rFonts w:eastAsia="Times"/>
              </w:rPr>
              <w:t>1</w:t>
            </w:r>
          </w:p>
        </w:tc>
        <w:tc>
          <w:tcPr>
            <w:tcW w:w="1127" w:type="dxa"/>
            <w:shd w:val="clear" w:color="auto" w:fill="auto"/>
          </w:tcPr>
          <w:p w14:paraId="1322C160" w14:textId="6A851D75" w:rsidR="00DF4355" w:rsidRPr="00445E51" w:rsidRDefault="00DF4355" w:rsidP="00DF4355">
            <w:pPr>
              <w:pStyle w:val="Tabletext"/>
              <w:rPr>
                <w:rFonts w:eastAsia="Times"/>
              </w:rPr>
            </w:pPr>
            <w:r w:rsidRPr="00C22453">
              <w:rPr>
                <w:rFonts w:eastAsia="Times"/>
              </w:rPr>
              <w:t>34</w:t>
            </w:r>
          </w:p>
        </w:tc>
        <w:tc>
          <w:tcPr>
            <w:tcW w:w="2637" w:type="dxa"/>
            <w:shd w:val="clear" w:color="auto" w:fill="auto"/>
          </w:tcPr>
          <w:p w14:paraId="37613C45" w14:textId="0FC7F23D" w:rsidR="00DF4355" w:rsidRPr="00445E51" w:rsidRDefault="00DF4355" w:rsidP="00DF4355">
            <w:pPr>
              <w:pStyle w:val="Tabletext"/>
              <w:rPr>
                <w:rFonts w:eastAsia="Times"/>
              </w:rPr>
            </w:pPr>
            <w:r w:rsidRPr="00C22453">
              <w:rPr>
                <w:rFonts w:eastAsia="Times"/>
              </w:rPr>
              <w:t>N or space</w:t>
            </w:r>
          </w:p>
        </w:tc>
      </w:tr>
      <w:tr w:rsidR="00831B6D" w:rsidRPr="00BD6C0E" w14:paraId="3E2C61A7" w14:textId="77777777" w:rsidTr="00B368D9">
        <w:tc>
          <w:tcPr>
            <w:tcW w:w="0" w:type="auto"/>
            <w:shd w:val="clear" w:color="auto" w:fill="auto"/>
          </w:tcPr>
          <w:p w14:paraId="0E38C8BD" w14:textId="77777777" w:rsidR="00831B6D" w:rsidRPr="00BD6C0E" w:rsidRDefault="00831B6D" w:rsidP="008A20A4">
            <w:pPr>
              <w:pStyle w:val="Tabletext"/>
              <w:rPr>
                <w:rFonts w:eastAsia="Times"/>
                <w:b/>
              </w:rPr>
            </w:pPr>
            <w:r w:rsidRPr="00BD6C0E">
              <w:rPr>
                <w:rFonts w:eastAsia="Times"/>
                <w:b/>
              </w:rPr>
              <w:t>Total</w:t>
            </w:r>
          </w:p>
        </w:tc>
        <w:tc>
          <w:tcPr>
            <w:tcW w:w="3813" w:type="dxa"/>
            <w:shd w:val="clear" w:color="auto" w:fill="auto"/>
          </w:tcPr>
          <w:p w14:paraId="3379AFA3" w14:textId="77777777" w:rsidR="00831B6D" w:rsidRPr="00BD6C0E" w:rsidRDefault="00831B6D" w:rsidP="008A20A4">
            <w:pPr>
              <w:pStyle w:val="Tabletext"/>
              <w:rPr>
                <w:rFonts w:eastAsia="Times"/>
              </w:rPr>
            </w:pPr>
          </w:p>
        </w:tc>
        <w:tc>
          <w:tcPr>
            <w:tcW w:w="993" w:type="dxa"/>
            <w:shd w:val="clear" w:color="auto" w:fill="auto"/>
          </w:tcPr>
          <w:p w14:paraId="5E53C3CC" w14:textId="77777777" w:rsidR="00831B6D" w:rsidRPr="00BD6C0E" w:rsidRDefault="00831B6D" w:rsidP="008A20A4">
            <w:pPr>
              <w:pStyle w:val="Tabletext"/>
              <w:rPr>
                <w:rFonts w:eastAsia="Times"/>
              </w:rPr>
            </w:pPr>
          </w:p>
        </w:tc>
        <w:tc>
          <w:tcPr>
            <w:tcW w:w="1127" w:type="dxa"/>
            <w:shd w:val="clear" w:color="auto" w:fill="auto"/>
          </w:tcPr>
          <w:p w14:paraId="4E8B632B" w14:textId="5B1F336E" w:rsidR="00831B6D" w:rsidRPr="00BD6C0E" w:rsidRDefault="00381BF2" w:rsidP="008A20A4">
            <w:pPr>
              <w:pStyle w:val="Tabletext"/>
              <w:rPr>
                <w:rFonts w:eastAsia="Times"/>
                <w:b/>
              </w:rPr>
            </w:pPr>
            <w:r>
              <w:rPr>
                <w:rFonts w:eastAsia="Times"/>
                <w:b/>
              </w:rPr>
              <w:t>3</w:t>
            </w:r>
            <w:r w:rsidR="00DF4355">
              <w:rPr>
                <w:rFonts w:eastAsia="Times"/>
                <w:b/>
              </w:rPr>
              <w:t>4</w:t>
            </w:r>
          </w:p>
        </w:tc>
        <w:tc>
          <w:tcPr>
            <w:tcW w:w="2637" w:type="dxa"/>
            <w:shd w:val="clear" w:color="auto" w:fill="auto"/>
          </w:tcPr>
          <w:p w14:paraId="54683E57" w14:textId="77777777" w:rsidR="00831B6D" w:rsidRPr="00BD6C0E" w:rsidRDefault="00831B6D" w:rsidP="008A20A4">
            <w:pPr>
              <w:pStyle w:val="Tabletext"/>
              <w:rPr>
                <w:rFonts w:eastAsia="Times"/>
              </w:rPr>
            </w:pPr>
          </w:p>
        </w:tc>
      </w:tr>
    </w:tbl>
    <w:p w14:paraId="09FF7CC2" w14:textId="77777777" w:rsidR="00831B6D" w:rsidRPr="00BD6C0E" w:rsidRDefault="00831B6D" w:rsidP="007025E7">
      <w:pPr>
        <w:pStyle w:val="Bodyaftertablefigure"/>
      </w:pPr>
      <w:r w:rsidRPr="00BD6C0E">
        <w:t>M</w:t>
      </w:r>
      <w:r w:rsidRPr="00BD6C0E">
        <w:tab/>
        <w:t>Mandatory</w:t>
      </w:r>
    </w:p>
    <w:p w14:paraId="2961C5BE" w14:textId="77777777" w:rsidR="00831B6D" w:rsidRDefault="00831B6D" w:rsidP="008A20A4">
      <w:pPr>
        <w:pStyle w:val="Tabletext"/>
        <w:rPr>
          <w:rFonts w:eastAsia="Times"/>
        </w:rPr>
      </w:pPr>
      <w:r w:rsidRPr="00BD6C0E">
        <w:rPr>
          <w:rFonts w:eastAsia="Times"/>
        </w:rPr>
        <w:t>1</w:t>
      </w:r>
      <w:r w:rsidRPr="00BD6C0E">
        <w:rPr>
          <w:rFonts w:eastAsia="Times"/>
        </w:rPr>
        <w:tab/>
        <w:t xml:space="preserve">Optional </w:t>
      </w:r>
    </w:p>
    <w:p w14:paraId="26EBC465" w14:textId="22CC1F54" w:rsidR="00831B6D" w:rsidRDefault="00831B6D" w:rsidP="008A20A4">
      <w:pPr>
        <w:pStyle w:val="Tabletext"/>
        <w:rPr>
          <w:rFonts w:eastAsia="Times"/>
        </w:rPr>
      </w:pPr>
      <w:r>
        <w:rPr>
          <w:rFonts w:eastAsia="Times"/>
        </w:rPr>
        <w:t>2</w:t>
      </w:r>
      <w:r>
        <w:rPr>
          <w:rFonts w:eastAsia="Times"/>
        </w:rPr>
        <w:tab/>
        <w:t>Mandatory if Care Type is not 10 or U, optional for Care Type 10 or U</w:t>
      </w:r>
    </w:p>
    <w:p w14:paraId="0BDA97A2" w14:textId="22178618" w:rsidR="008A20A4" w:rsidRDefault="008A20A4" w:rsidP="008A20A4">
      <w:pPr>
        <w:pStyle w:val="Tabletext"/>
        <w:rPr>
          <w:rFonts w:eastAsia="Times"/>
        </w:rPr>
      </w:pPr>
      <w:r>
        <w:rPr>
          <w:rFonts w:eastAsia="Times"/>
        </w:rPr>
        <w:t>3</w:t>
      </w:r>
      <w:r w:rsidR="00E64CF3">
        <w:rPr>
          <w:rFonts w:eastAsia="Times"/>
        </w:rPr>
        <w:tab/>
        <w:t>Reported in E5 Record from 2023-24</w:t>
      </w:r>
    </w:p>
    <w:p w14:paraId="1EEA8A20" w14:textId="5704DC6D" w:rsidR="00381BF2" w:rsidRDefault="00381BF2" w:rsidP="00C22453">
      <w:pPr>
        <w:pStyle w:val="Tabletext"/>
        <w:ind w:left="720" w:hanging="720"/>
      </w:pPr>
      <w:r>
        <w:rPr>
          <w:rFonts w:eastAsia="Times"/>
        </w:rPr>
        <w:t>4</w:t>
      </w:r>
      <w:r>
        <w:rPr>
          <w:rFonts w:eastAsia="Times"/>
        </w:rPr>
        <w:tab/>
      </w:r>
      <w:r w:rsidR="00445E51">
        <w:rPr>
          <w:rFonts w:eastAsia="Times"/>
        </w:rPr>
        <w:t xml:space="preserve">Reported for </w:t>
      </w:r>
      <w:r>
        <w:rPr>
          <w:rFonts w:eastAsia="Times"/>
        </w:rPr>
        <w:t>episode if Care Type is 1, 4,</w:t>
      </w:r>
      <w:r w:rsidR="00445E51">
        <w:rPr>
          <w:rFonts w:eastAsia="Times"/>
        </w:rPr>
        <w:t>5x,</w:t>
      </w:r>
      <w:r>
        <w:rPr>
          <w:rFonts w:eastAsia="Times"/>
        </w:rPr>
        <w:t xml:space="preserve"> 6, 8, 9, P, or MC</w:t>
      </w:r>
      <w:r w:rsidR="00445E51">
        <w:rPr>
          <w:rFonts w:eastAsia="Times"/>
        </w:rPr>
        <w:t xml:space="preserve"> </w:t>
      </w:r>
      <w:r w:rsidR="00445E51" w:rsidRPr="00C22453">
        <w:t>and an administrative or non-clinical reason delays discharge from hospital</w:t>
      </w:r>
    </w:p>
    <w:p w14:paraId="244359D8" w14:textId="77777777" w:rsidR="00A84016" w:rsidRPr="00BD6C0E" w:rsidRDefault="00A84016" w:rsidP="00A84016">
      <w:pPr>
        <w:pStyle w:val="Body"/>
      </w:pPr>
      <w:r w:rsidRPr="00C22453">
        <w:t>5</w:t>
      </w:r>
      <w:r w:rsidRPr="00C22453">
        <w:tab/>
        <w:t>Mandatory if Clinically Ready for Discharge Date is reported</w:t>
      </w:r>
    </w:p>
    <w:p w14:paraId="1852318B" w14:textId="77777777" w:rsidR="00A84016" w:rsidRPr="00BD6C0E" w:rsidRDefault="00A84016" w:rsidP="008A20A4">
      <w:pPr>
        <w:pStyle w:val="Tabletext"/>
        <w:rPr>
          <w:rFonts w:eastAsia="Times"/>
        </w:rPr>
      </w:pPr>
    </w:p>
    <w:p w14:paraId="3DDA1D46" w14:textId="77777777" w:rsidR="00831B6D" w:rsidRPr="00AA5388" w:rsidRDefault="00831B6D" w:rsidP="00DA54B8">
      <w:pPr>
        <w:pStyle w:val="Bodyafterbullets"/>
      </w:pPr>
      <w:r w:rsidRPr="00AA5388">
        <w:t>Reported by</w:t>
      </w:r>
      <w:r>
        <w:t xml:space="preserve"> p</w:t>
      </w:r>
      <w:r w:rsidRPr="00AA5388">
        <w:t xml:space="preserve">ublic hospitals </w:t>
      </w:r>
    </w:p>
    <w:p w14:paraId="73A1E450" w14:textId="77777777" w:rsidR="00831B6D" w:rsidRPr="00AA5388" w:rsidRDefault="00831B6D" w:rsidP="008A20A4">
      <w:pPr>
        <w:pStyle w:val="Body"/>
      </w:pPr>
      <w:r w:rsidRPr="00AA5388">
        <w:t>Reported for</w:t>
      </w:r>
      <w:r>
        <w:t xml:space="preserve"> a</w:t>
      </w:r>
      <w:r w:rsidRPr="00AA5388">
        <w:t>ll admitted patient episodes of care</w:t>
      </w:r>
    </w:p>
    <w:p w14:paraId="24C0C1C2" w14:textId="77777777" w:rsidR="00831B6D" w:rsidRPr="00AA5388" w:rsidRDefault="00831B6D" w:rsidP="008A20A4">
      <w:pPr>
        <w:pStyle w:val="Body"/>
      </w:pPr>
      <w:r w:rsidRPr="00AA5388">
        <w:t>Reported when</w:t>
      </w:r>
      <w:r>
        <w:t xml:space="preserve"> a</w:t>
      </w:r>
      <w:r w:rsidRPr="00AA5388">
        <w:t xml:space="preserve"> Separation Date is reported in the Episode Record</w:t>
      </w:r>
    </w:p>
    <w:p w14:paraId="11D5EA26" w14:textId="4C191887" w:rsidR="00831B6D" w:rsidRPr="00FC6DFA" w:rsidRDefault="00831B6D" w:rsidP="00FC6DFA">
      <w:pPr>
        <w:pStyle w:val="Body"/>
        <w:rPr>
          <w:b/>
          <w:bCs/>
        </w:rPr>
      </w:pPr>
      <w:r w:rsidRPr="00FC6DFA">
        <w:rPr>
          <w:b/>
          <w:bCs/>
        </w:rPr>
        <w:t>Reporting guid</w:t>
      </w:r>
      <w:r w:rsidR="00FC6DFA" w:rsidRPr="00FC6DFA">
        <w:rPr>
          <w:b/>
          <w:bCs/>
        </w:rPr>
        <w:t>e</w:t>
      </w:r>
      <w:r w:rsidR="00FC3453">
        <w:rPr>
          <w:b/>
          <w:bCs/>
        </w:rPr>
        <w:t xml:space="preserve"> - general</w:t>
      </w:r>
    </w:p>
    <w:p w14:paraId="31C597F5" w14:textId="246740BF" w:rsidR="00831B6D" w:rsidRPr="00AA5388" w:rsidRDefault="00831B6D" w:rsidP="008A20A4">
      <w:pPr>
        <w:pStyle w:val="Body"/>
      </w:pPr>
      <w:r w:rsidRPr="00AA5388">
        <w:t>The Extra Episode Record (J5) contains</w:t>
      </w:r>
      <w:r w:rsidR="00FC6DFA">
        <w:t xml:space="preserve"> additional data relevant to the episode</w:t>
      </w:r>
      <w:r w:rsidRPr="00AA5388">
        <w:t>. When a J5 is submitted, the validation process checks data in the J5 and data already held in the VAED processing database for the same Unique Key.</w:t>
      </w:r>
    </w:p>
    <w:p w14:paraId="04635DD6" w14:textId="77777777" w:rsidR="00831B6D" w:rsidRPr="000312C9" w:rsidRDefault="00831B6D" w:rsidP="008A20A4">
      <w:pPr>
        <w:pStyle w:val="Body"/>
        <w:rPr>
          <w:rStyle w:val="Strong"/>
        </w:rPr>
      </w:pPr>
      <w:r w:rsidRPr="000312C9">
        <w:rPr>
          <w:rStyle w:val="Strong"/>
        </w:rPr>
        <w:t>E5 required for J5, X5/Y5, S5, P5, V5 to be accepted</w:t>
      </w:r>
    </w:p>
    <w:p w14:paraId="73138752" w14:textId="52105045" w:rsidR="00831B6D" w:rsidRPr="00AA5388" w:rsidRDefault="00831B6D" w:rsidP="008A20A4">
      <w:pPr>
        <w:pStyle w:val="Body"/>
      </w:pPr>
      <w:r w:rsidRPr="00AA5388">
        <w:t>Extra Episode Record, Diagnosis</w:t>
      </w:r>
      <w:r w:rsidR="00CC1D1F">
        <w:t>/Extra Diagnosis</w:t>
      </w:r>
      <w:r w:rsidRPr="00AA5388">
        <w:t xml:space="preserve"> Record, Sub-Acute Record, Palliative Record or DVA and TAC Record can only be accepted if there is an Episode Record with the same Unique Key currently held on the VAED processing.</w:t>
      </w:r>
    </w:p>
    <w:p w14:paraId="4F3B57EA" w14:textId="77777777" w:rsidR="00831B6D" w:rsidRPr="000312C9" w:rsidRDefault="00831B6D" w:rsidP="008A20A4">
      <w:pPr>
        <w:pStyle w:val="Body"/>
        <w:rPr>
          <w:b/>
          <w:bCs/>
        </w:rPr>
      </w:pPr>
      <w:r w:rsidRPr="000312C9">
        <w:rPr>
          <w:b/>
          <w:bCs/>
        </w:rPr>
        <w:t>Separation Date required for J5, X5/Y5, P5, S5 to be accepted</w:t>
      </w:r>
    </w:p>
    <w:p w14:paraId="32A8810D" w14:textId="77777777" w:rsidR="00831B6D" w:rsidRPr="00AA5388" w:rsidRDefault="00831B6D" w:rsidP="008A20A4">
      <w:pPr>
        <w:pStyle w:val="Body"/>
      </w:pPr>
      <w:r w:rsidRPr="00AA5388">
        <w:lastRenderedPageBreak/>
        <w:t>Extra Episode Record, Diagnosis/Extra Diagnosis Record, Palliative Record or Sub-Acute Record can only be accepted when the Episode Record contains a Separation Date.</w:t>
      </w:r>
    </w:p>
    <w:p w14:paraId="056BAFC9" w14:textId="77777777" w:rsidR="00831B6D" w:rsidRPr="000312C9" w:rsidRDefault="00831B6D" w:rsidP="008A20A4">
      <w:pPr>
        <w:pStyle w:val="Body"/>
        <w:rPr>
          <w:b/>
          <w:bCs/>
        </w:rPr>
      </w:pPr>
      <w:r w:rsidRPr="000312C9">
        <w:rPr>
          <w:b/>
          <w:bCs/>
        </w:rPr>
        <w:t>Correction/Update</w:t>
      </w:r>
    </w:p>
    <w:p w14:paraId="0F436041" w14:textId="77777777" w:rsidR="00831B6D" w:rsidRPr="00AA5388" w:rsidRDefault="00831B6D" w:rsidP="008A20A4">
      <w:pPr>
        <w:pStyle w:val="Body"/>
      </w:pPr>
      <w:r w:rsidRPr="00AA5388">
        <w:t>To amend or update an Extra Episode Record, re-submit the entire record containing the updated data. This will overwrite the Extra Episode Record already accepted and held on the VAED processing database.</w:t>
      </w:r>
    </w:p>
    <w:p w14:paraId="212E0C3F" w14:textId="0515E787" w:rsidR="00831B6D" w:rsidRPr="000312C9" w:rsidRDefault="00831B6D" w:rsidP="008A20A4">
      <w:pPr>
        <w:pStyle w:val="Body"/>
        <w:rPr>
          <w:b/>
          <w:bCs/>
        </w:rPr>
      </w:pPr>
      <w:r w:rsidRPr="000312C9">
        <w:rPr>
          <w:b/>
          <w:bCs/>
        </w:rPr>
        <w:t>Data Items</w:t>
      </w:r>
      <w:r w:rsidR="00FC6DFA">
        <w:rPr>
          <w:b/>
          <w:bCs/>
        </w:rPr>
        <w:t xml:space="preserve"> - </w:t>
      </w:r>
      <w:r w:rsidRPr="000312C9">
        <w:rPr>
          <w:b/>
          <w:bCs/>
        </w:rPr>
        <w:t>Transaction Type</w:t>
      </w:r>
    </w:p>
    <w:p w14:paraId="7E9880E2" w14:textId="7BEC74B6" w:rsidR="00831B6D" w:rsidRDefault="00831B6D" w:rsidP="008A20A4">
      <w:pPr>
        <w:pStyle w:val="Body"/>
      </w:pPr>
      <w:r w:rsidRPr="00AA5388">
        <w:t>The value identifying the Extra Episode Record is ‘J5’.</w:t>
      </w:r>
    </w:p>
    <w:p w14:paraId="3DE12D61" w14:textId="77777777" w:rsidR="007025E7" w:rsidRDefault="007025E7">
      <w:pPr>
        <w:spacing w:after="0" w:line="240" w:lineRule="auto"/>
        <w:rPr>
          <w:b/>
          <w:color w:val="53565A"/>
          <w:sz w:val="32"/>
          <w:szCs w:val="28"/>
        </w:rPr>
      </w:pPr>
      <w:bookmarkStart w:id="43" w:name="_Toc412195107"/>
      <w:bookmarkStart w:id="44" w:name="_Toc12870970"/>
      <w:bookmarkStart w:id="45" w:name="_Toc42154707"/>
      <w:r>
        <w:br w:type="page"/>
      </w:r>
    </w:p>
    <w:p w14:paraId="3B95608D" w14:textId="1BCA6068" w:rsidR="00831B6D" w:rsidRPr="00BD6C0E" w:rsidRDefault="00831B6D" w:rsidP="00FC6DFA">
      <w:pPr>
        <w:pStyle w:val="Heading2"/>
      </w:pPr>
      <w:bookmarkStart w:id="46" w:name="_Toc152228136"/>
      <w:r w:rsidRPr="00BD6C0E">
        <w:lastRenderedPageBreak/>
        <w:t>Diagnosis Record</w:t>
      </w:r>
      <w:bookmarkEnd w:id="35"/>
      <w:bookmarkEnd w:id="43"/>
      <w:bookmarkEnd w:id="44"/>
      <w:bookmarkEnd w:id="45"/>
      <w:bookmarkEnd w:id="46"/>
    </w:p>
    <w:p w14:paraId="6CA5E433" w14:textId="2988A427" w:rsidR="00831B6D" w:rsidRPr="00BD6C0E" w:rsidRDefault="00831B6D" w:rsidP="00FC6DFA">
      <w:pPr>
        <w:pStyle w:val="Body"/>
      </w:pPr>
      <w:r w:rsidRPr="00BD6C0E">
        <w:t xml:space="preserve">Refer to Section 3 for code sets for data </w:t>
      </w:r>
      <w:r w:rsidR="007025E7">
        <w:t>elements</w:t>
      </w:r>
      <w:r w:rsidRPr="00BD6C0E">
        <w:t xml:space="preserve">. When not required to report a data </w:t>
      </w:r>
      <w:r w:rsidR="007025E7">
        <w:t>element</w:t>
      </w:r>
      <w:r w:rsidRPr="00BD6C0E">
        <w:t>, report spaces.</w:t>
      </w:r>
    </w:p>
    <w:p w14:paraId="333076B5" w14:textId="77777777" w:rsidR="00831B6D" w:rsidRPr="00BD6C0E" w:rsidRDefault="00831B6D" w:rsidP="00FC6DFA">
      <w:pPr>
        <w:pStyle w:val="Tablecaption"/>
      </w:pPr>
      <w:r w:rsidRPr="00BD6C0E">
        <w:t>Diagnosis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704"/>
        <w:gridCol w:w="855"/>
        <w:gridCol w:w="2470"/>
        <w:gridCol w:w="2541"/>
      </w:tblGrid>
      <w:tr w:rsidR="00831B6D" w:rsidRPr="00BD6C0E" w14:paraId="4F9D7E56" w14:textId="77777777" w:rsidTr="00831B6D">
        <w:trPr>
          <w:trHeight w:val="284"/>
        </w:trPr>
        <w:tc>
          <w:tcPr>
            <w:tcW w:w="0" w:type="auto"/>
            <w:shd w:val="clear" w:color="auto" w:fill="auto"/>
          </w:tcPr>
          <w:p w14:paraId="6546D318" w14:textId="77777777" w:rsidR="00831B6D" w:rsidRPr="00BD6C0E" w:rsidRDefault="00831B6D" w:rsidP="00C43D38">
            <w:pPr>
              <w:pStyle w:val="Tablecolhead"/>
              <w:rPr>
                <w:rFonts w:eastAsia="MS Mincho"/>
              </w:rPr>
            </w:pPr>
            <w:r w:rsidRPr="00BD6C0E">
              <w:rPr>
                <w:rFonts w:eastAsia="MS Mincho"/>
              </w:rPr>
              <w:t>Note</w:t>
            </w:r>
          </w:p>
        </w:tc>
        <w:tc>
          <w:tcPr>
            <w:tcW w:w="0" w:type="auto"/>
            <w:shd w:val="clear" w:color="auto" w:fill="auto"/>
          </w:tcPr>
          <w:p w14:paraId="691D3BA6" w14:textId="77777777" w:rsidR="00831B6D" w:rsidRPr="00BD6C0E" w:rsidRDefault="00831B6D" w:rsidP="00C43D38">
            <w:pPr>
              <w:pStyle w:val="Tablecolhead"/>
              <w:rPr>
                <w:rFonts w:eastAsia="MS Mincho"/>
              </w:rPr>
            </w:pPr>
            <w:r w:rsidRPr="00BD6C0E">
              <w:rPr>
                <w:rFonts w:eastAsia="MS Mincho"/>
              </w:rPr>
              <w:t>Data Item</w:t>
            </w:r>
          </w:p>
        </w:tc>
        <w:tc>
          <w:tcPr>
            <w:tcW w:w="0" w:type="auto"/>
            <w:shd w:val="clear" w:color="auto" w:fill="auto"/>
          </w:tcPr>
          <w:p w14:paraId="218639C8" w14:textId="77777777" w:rsidR="00831B6D" w:rsidRPr="00BD6C0E" w:rsidRDefault="00831B6D" w:rsidP="00C43D38">
            <w:pPr>
              <w:pStyle w:val="Tablecolhead"/>
              <w:rPr>
                <w:rFonts w:eastAsia="MS Mincho"/>
              </w:rPr>
            </w:pPr>
            <w:r w:rsidRPr="00BD6C0E">
              <w:rPr>
                <w:rFonts w:eastAsia="MS Mincho"/>
              </w:rPr>
              <w:t>Field Size</w:t>
            </w:r>
          </w:p>
        </w:tc>
        <w:tc>
          <w:tcPr>
            <w:tcW w:w="0" w:type="auto"/>
            <w:shd w:val="clear" w:color="auto" w:fill="auto"/>
          </w:tcPr>
          <w:p w14:paraId="35636567" w14:textId="77777777" w:rsidR="00831B6D" w:rsidRPr="00BD6C0E" w:rsidRDefault="00831B6D" w:rsidP="00C43D38">
            <w:pPr>
              <w:pStyle w:val="Tablecolhead"/>
              <w:rPr>
                <w:rFonts w:eastAsia="MS Mincho"/>
              </w:rPr>
            </w:pPr>
            <w:r w:rsidRPr="00BD6C0E">
              <w:rPr>
                <w:rFonts w:eastAsia="MS Mincho"/>
              </w:rPr>
              <w:t>Record Position</w:t>
            </w:r>
          </w:p>
        </w:tc>
        <w:tc>
          <w:tcPr>
            <w:tcW w:w="0" w:type="auto"/>
            <w:shd w:val="clear" w:color="auto" w:fill="auto"/>
          </w:tcPr>
          <w:p w14:paraId="4135FFA7"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2B00B549" w14:textId="77777777" w:rsidTr="00831B6D">
        <w:trPr>
          <w:trHeight w:val="284"/>
        </w:trPr>
        <w:tc>
          <w:tcPr>
            <w:tcW w:w="0" w:type="auto"/>
          </w:tcPr>
          <w:p w14:paraId="68048CD2" w14:textId="77777777" w:rsidR="00831B6D" w:rsidRPr="00BD6C0E" w:rsidRDefault="00831B6D" w:rsidP="00FC3453">
            <w:pPr>
              <w:pStyle w:val="Tabletext"/>
              <w:rPr>
                <w:rFonts w:eastAsia="Times"/>
              </w:rPr>
            </w:pPr>
            <w:r w:rsidRPr="00BD6C0E">
              <w:rPr>
                <w:rFonts w:eastAsia="Times"/>
              </w:rPr>
              <w:t>M</w:t>
            </w:r>
          </w:p>
        </w:tc>
        <w:tc>
          <w:tcPr>
            <w:tcW w:w="0" w:type="auto"/>
          </w:tcPr>
          <w:p w14:paraId="119B3D7E" w14:textId="77777777" w:rsidR="00831B6D" w:rsidRPr="00BD6C0E" w:rsidRDefault="00831B6D" w:rsidP="00FC3453">
            <w:pPr>
              <w:pStyle w:val="Tabletext"/>
              <w:rPr>
                <w:rFonts w:eastAsia="Times"/>
              </w:rPr>
            </w:pPr>
            <w:r w:rsidRPr="00BD6C0E">
              <w:rPr>
                <w:rFonts w:eastAsia="Times"/>
              </w:rPr>
              <w:t>Transaction Type</w:t>
            </w:r>
          </w:p>
        </w:tc>
        <w:tc>
          <w:tcPr>
            <w:tcW w:w="0" w:type="auto"/>
          </w:tcPr>
          <w:p w14:paraId="0B92BF27" w14:textId="77777777" w:rsidR="00831B6D" w:rsidRPr="00BD6C0E" w:rsidRDefault="00831B6D" w:rsidP="00FC3453">
            <w:pPr>
              <w:pStyle w:val="Tabletext"/>
              <w:rPr>
                <w:rFonts w:eastAsia="Times"/>
              </w:rPr>
            </w:pPr>
            <w:r w:rsidRPr="00BD6C0E">
              <w:rPr>
                <w:rFonts w:eastAsia="Times"/>
              </w:rPr>
              <w:t>2</w:t>
            </w:r>
          </w:p>
        </w:tc>
        <w:tc>
          <w:tcPr>
            <w:tcW w:w="0" w:type="auto"/>
          </w:tcPr>
          <w:p w14:paraId="17BBED5F" w14:textId="77777777" w:rsidR="00831B6D" w:rsidRPr="00BD6C0E" w:rsidRDefault="00831B6D" w:rsidP="00FC3453">
            <w:pPr>
              <w:pStyle w:val="Tabletext"/>
              <w:rPr>
                <w:rFonts w:eastAsia="Times"/>
              </w:rPr>
            </w:pPr>
            <w:r w:rsidRPr="00BD6C0E">
              <w:rPr>
                <w:rFonts w:eastAsia="Times"/>
              </w:rPr>
              <w:t>1</w:t>
            </w:r>
          </w:p>
        </w:tc>
        <w:tc>
          <w:tcPr>
            <w:tcW w:w="0" w:type="auto"/>
          </w:tcPr>
          <w:p w14:paraId="1F8E23D0" w14:textId="77777777" w:rsidR="00831B6D" w:rsidRPr="00BD6C0E" w:rsidRDefault="00831B6D" w:rsidP="00FC3453">
            <w:pPr>
              <w:pStyle w:val="Tabletext"/>
              <w:rPr>
                <w:rFonts w:eastAsia="Times"/>
              </w:rPr>
            </w:pPr>
            <w:r w:rsidRPr="00BD6C0E">
              <w:rPr>
                <w:rFonts w:eastAsia="Times"/>
              </w:rPr>
              <w:t>X5</w:t>
            </w:r>
          </w:p>
        </w:tc>
      </w:tr>
      <w:tr w:rsidR="00831B6D" w:rsidRPr="00BD6C0E" w14:paraId="72D51F07" w14:textId="77777777" w:rsidTr="00831B6D">
        <w:trPr>
          <w:trHeight w:val="284"/>
        </w:trPr>
        <w:tc>
          <w:tcPr>
            <w:tcW w:w="0" w:type="auto"/>
          </w:tcPr>
          <w:p w14:paraId="55377960" w14:textId="77777777" w:rsidR="00831B6D" w:rsidRPr="00BD6C0E" w:rsidRDefault="00831B6D" w:rsidP="00FC3453">
            <w:pPr>
              <w:pStyle w:val="Tabletext"/>
              <w:rPr>
                <w:rFonts w:eastAsia="Times"/>
              </w:rPr>
            </w:pPr>
            <w:r w:rsidRPr="00BD6C0E">
              <w:rPr>
                <w:rFonts w:eastAsia="Times"/>
              </w:rPr>
              <w:t>M</w:t>
            </w:r>
          </w:p>
        </w:tc>
        <w:tc>
          <w:tcPr>
            <w:tcW w:w="0" w:type="auto"/>
          </w:tcPr>
          <w:p w14:paraId="4C383922" w14:textId="77777777" w:rsidR="00831B6D" w:rsidRPr="00BD6C0E" w:rsidRDefault="00831B6D" w:rsidP="00FC3453">
            <w:pPr>
              <w:pStyle w:val="Tabletext"/>
              <w:rPr>
                <w:rFonts w:eastAsia="Times"/>
              </w:rPr>
            </w:pPr>
            <w:r w:rsidRPr="00BD6C0E">
              <w:rPr>
                <w:rFonts w:eastAsia="Times"/>
              </w:rPr>
              <w:t xml:space="preserve">Unique Key </w:t>
            </w:r>
          </w:p>
        </w:tc>
        <w:tc>
          <w:tcPr>
            <w:tcW w:w="0" w:type="auto"/>
          </w:tcPr>
          <w:p w14:paraId="23F49E5A" w14:textId="77777777" w:rsidR="00831B6D" w:rsidRPr="00BD6C0E" w:rsidRDefault="00831B6D" w:rsidP="00FC3453">
            <w:pPr>
              <w:pStyle w:val="Tabletext"/>
              <w:rPr>
                <w:rFonts w:eastAsia="Times"/>
              </w:rPr>
            </w:pPr>
            <w:r w:rsidRPr="00BD6C0E">
              <w:rPr>
                <w:rFonts w:eastAsia="Times"/>
              </w:rPr>
              <w:t>9</w:t>
            </w:r>
          </w:p>
        </w:tc>
        <w:tc>
          <w:tcPr>
            <w:tcW w:w="0" w:type="auto"/>
          </w:tcPr>
          <w:p w14:paraId="7A6BA3BB" w14:textId="77777777" w:rsidR="00831B6D" w:rsidRPr="00BD6C0E" w:rsidRDefault="00831B6D" w:rsidP="00FC3453">
            <w:pPr>
              <w:pStyle w:val="Tabletext"/>
              <w:rPr>
                <w:rFonts w:eastAsia="Times"/>
              </w:rPr>
            </w:pPr>
            <w:r w:rsidRPr="00BD6C0E">
              <w:rPr>
                <w:rFonts w:eastAsia="Times"/>
              </w:rPr>
              <w:t>3</w:t>
            </w:r>
          </w:p>
        </w:tc>
        <w:tc>
          <w:tcPr>
            <w:tcW w:w="0" w:type="auto"/>
          </w:tcPr>
          <w:p w14:paraId="0E753040" w14:textId="77777777" w:rsidR="00831B6D" w:rsidRPr="00BD6C0E" w:rsidRDefault="00831B6D" w:rsidP="00FC3453">
            <w:pPr>
              <w:pStyle w:val="Tabletext"/>
              <w:rPr>
                <w:rFonts w:eastAsia="Times"/>
              </w:rPr>
            </w:pPr>
            <w:r w:rsidRPr="00BD6C0E">
              <w:rPr>
                <w:rFonts w:eastAsia="Times"/>
              </w:rPr>
              <w:t>AAAAAAAAA (Hospital generated)</w:t>
            </w:r>
          </w:p>
          <w:p w14:paraId="40C8CFB5" w14:textId="77777777" w:rsidR="00831B6D" w:rsidRPr="00BD6C0E" w:rsidRDefault="00831B6D" w:rsidP="00FC3453">
            <w:pPr>
              <w:pStyle w:val="Tabletext"/>
              <w:rPr>
                <w:rFonts w:eastAsia="Times"/>
              </w:rPr>
            </w:pPr>
            <w:r w:rsidRPr="00BD6C0E">
              <w:rPr>
                <w:rFonts w:eastAsia="Times"/>
              </w:rPr>
              <w:t>Right justified, zero filled</w:t>
            </w:r>
          </w:p>
        </w:tc>
      </w:tr>
      <w:tr w:rsidR="008965B9" w:rsidRPr="00BD6C0E" w14:paraId="4C74FC57" w14:textId="77777777" w:rsidTr="00831B6D">
        <w:trPr>
          <w:trHeight w:val="284"/>
        </w:trPr>
        <w:tc>
          <w:tcPr>
            <w:tcW w:w="0" w:type="auto"/>
          </w:tcPr>
          <w:p w14:paraId="44CA46C1" w14:textId="0B7A7AEE" w:rsidR="008965B9" w:rsidRPr="00BD6C0E" w:rsidRDefault="008965B9" w:rsidP="008965B9">
            <w:pPr>
              <w:pStyle w:val="Tabletext"/>
              <w:rPr>
                <w:rFonts w:eastAsia="Times"/>
              </w:rPr>
            </w:pPr>
            <w:r w:rsidRPr="003F5917">
              <w:t>C</w:t>
            </w:r>
          </w:p>
        </w:tc>
        <w:tc>
          <w:tcPr>
            <w:tcW w:w="0" w:type="auto"/>
          </w:tcPr>
          <w:p w14:paraId="1F0921F9" w14:textId="74CABCD2" w:rsidR="008965B9" w:rsidRPr="00BD6C0E" w:rsidRDefault="008965B9" w:rsidP="008965B9">
            <w:pPr>
              <w:pStyle w:val="Tabletext"/>
              <w:rPr>
                <w:rFonts w:eastAsia="Times"/>
              </w:rPr>
            </w:pPr>
            <w:r w:rsidRPr="003F5917">
              <w:t>Diagnosis Cluster Identifier</w:t>
            </w:r>
          </w:p>
        </w:tc>
        <w:tc>
          <w:tcPr>
            <w:tcW w:w="0" w:type="auto"/>
          </w:tcPr>
          <w:p w14:paraId="3C69085A" w14:textId="20BAC59E" w:rsidR="008965B9" w:rsidRPr="00BD6C0E" w:rsidRDefault="008965B9" w:rsidP="008965B9">
            <w:pPr>
              <w:pStyle w:val="Tabletext"/>
              <w:rPr>
                <w:rFonts w:eastAsia="Times"/>
              </w:rPr>
            </w:pPr>
            <w:r w:rsidRPr="003F5917">
              <w:t>2 (2 X 12)</w:t>
            </w:r>
          </w:p>
        </w:tc>
        <w:tc>
          <w:tcPr>
            <w:tcW w:w="0" w:type="auto"/>
          </w:tcPr>
          <w:p w14:paraId="247235B2" w14:textId="383C05A8" w:rsidR="008965B9" w:rsidRPr="00BD6C0E" w:rsidRDefault="008965B9" w:rsidP="008965B9">
            <w:pPr>
              <w:pStyle w:val="Tabletext"/>
              <w:rPr>
                <w:rFonts w:eastAsia="Times"/>
              </w:rPr>
            </w:pPr>
            <w:r w:rsidRPr="003F5917">
              <w:t>12, 14, 16, 18, 20, 22, 24, 26, 28, 30, 32, 34</w:t>
            </w:r>
          </w:p>
        </w:tc>
        <w:tc>
          <w:tcPr>
            <w:tcW w:w="0" w:type="auto"/>
          </w:tcPr>
          <w:p w14:paraId="4C82AEB4" w14:textId="71B1CDE7" w:rsidR="008965B9" w:rsidRPr="00BD6C0E" w:rsidRDefault="008965B9" w:rsidP="008965B9">
            <w:pPr>
              <w:pStyle w:val="Tabletext"/>
              <w:rPr>
                <w:rFonts w:eastAsia="Times"/>
              </w:rPr>
            </w:pPr>
            <w:r w:rsidRPr="003F5917">
              <w:t>AA, A, N left justified, trailing space</w:t>
            </w:r>
          </w:p>
        </w:tc>
      </w:tr>
      <w:tr w:rsidR="00831B6D" w:rsidRPr="00BD6C0E" w14:paraId="79D311F7" w14:textId="77777777" w:rsidTr="00831B6D">
        <w:trPr>
          <w:trHeight w:val="284"/>
        </w:trPr>
        <w:tc>
          <w:tcPr>
            <w:tcW w:w="0" w:type="auto"/>
          </w:tcPr>
          <w:p w14:paraId="75144C4C" w14:textId="77777777" w:rsidR="00831B6D" w:rsidRPr="00BD6C0E" w:rsidRDefault="00831B6D" w:rsidP="00FC3453">
            <w:pPr>
              <w:pStyle w:val="Tabletext"/>
              <w:rPr>
                <w:rFonts w:eastAsia="Times"/>
              </w:rPr>
            </w:pPr>
            <w:r w:rsidRPr="00BD6C0E">
              <w:rPr>
                <w:rFonts w:eastAsia="Times"/>
              </w:rPr>
              <w:t>1</w:t>
            </w:r>
          </w:p>
        </w:tc>
        <w:tc>
          <w:tcPr>
            <w:tcW w:w="0" w:type="auto"/>
          </w:tcPr>
          <w:p w14:paraId="26BFEA16" w14:textId="77777777" w:rsidR="00831B6D" w:rsidRPr="00BD6C0E" w:rsidRDefault="00831B6D" w:rsidP="00FC3453">
            <w:pPr>
              <w:pStyle w:val="Tabletext"/>
              <w:rPr>
                <w:rFonts w:eastAsia="Times"/>
              </w:rPr>
            </w:pPr>
            <w:r w:rsidRPr="00BD6C0E">
              <w:rPr>
                <w:rFonts w:eastAsia="Times"/>
              </w:rPr>
              <w:t>Diagnosis Code x 12</w:t>
            </w:r>
            <w:r>
              <w:rPr>
                <w:rFonts w:eastAsia="Times"/>
              </w:rPr>
              <w:t xml:space="preserve"> </w:t>
            </w:r>
            <w:r w:rsidRPr="00BD6C0E">
              <w:rPr>
                <w:rFonts w:eastAsia="Times"/>
              </w:rPr>
              <w:t>each code</w:t>
            </w:r>
          </w:p>
        </w:tc>
        <w:tc>
          <w:tcPr>
            <w:tcW w:w="0" w:type="auto"/>
          </w:tcPr>
          <w:p w14:paraId="2B8405D1" w14:textId="77777777" w:rsidR="00831B6D" w:rsidRPr="00BD6C0E" w:rsidRDefault="00831B6D" w:rsidP="00FC3453">
            <w:pPr>
              <w:pStyle w:val="Tabletext"/>
              <w:rPr>
                <w:rFonts w:eastAsia="Times"/>
              </w:rPr>
            </w:pPr>
            <w:r w:rsidRPr="00BD6C0E">
              <w:rPr>
                <w:rFonts w:eastAsia="Times"/>
              </w:rPr>
              <w:t>8</w:t>
            </w:r>
          </w:p>
          <w:p w14:paraId="02DFE2C5" w14:textId="77777777" w:rsidR="00831B6D" w:rsidRPr="00BD6C0E" w:rsidRDefault="00831B6D" w:rsidP="00FC3453">
            <w:pPr>
              <w:pStyle w:val="Tabletext"/>
              <w:rPr>
                <w:rFonts w:eastAsia="Times"/>
              </w:rPr>
            </w:pPr>
            <w:r w:rsidRPr="00BD6C0E">
              <w:rPr>
                <w:rFonts w:eastAsia="Times"/>
              </w:rPr>
              <w:t>(8 x 12)</w:t>
            </w:r>
          </w:p>
        </w:tc>
        <w:tc>
          <w:tcPr>
            <w:tcW w:w="0" w:type="auto"/>
          </w:tcPr>
          <w:p w14:paraId="620B49C0" w14:textId="52DF0214" w:rsidR="00831B6D" w:rsidRPr="00BD6C0E" w:rsidRDefault="00AE6AA0" w:rsidP="00FC3453">
            <w:pPr>
              <w:pStyle w:val="Tabletext"/>
              <w:rPr>
                <w:rFonts w:eastAsia="Times"/>
              </w:rPr>
            </w:pPr>
            <w:r w:rsidRPr="00AE6AA0">
              <w:rPr>
                <w:rFonts w:eastAsia="Times"/>
              </w:rPr>
              <w:t>36, 44, 52, 60, 68, 76, 84, 92, 100, 108, 116, 124</w:t>
            </w:r>
          </w:p>
        </w:tc>
        <w:tc>
          <w:tcPr>
            <w:tcW w:w="0" w:type="auto"/>
          </w:tcPr>
          <w:p w14:paraId="66192EB4" w14:textId="77777777" w:rsidR="00831B6D" w:rsidRPr="00BD6C0E" w:rsidRDefault="00831B6D" w:rsidP="00FC3453">
            <w:pPr>
              <w:pStyle w:val="Tabletext"/>
              <w:rPr>
                <w:rFonts w:eastAsia="Times"/>
              </w:rPr>
            </w:pPr>
            <w:r w:rsidRPr="00BD6C0E">
              <w:rPr>
                <w:rFonts w:eastAsia="Times"/>
              </w:rPr>
              <w:t xml:space="preserve">AANNNN </w:t>
            </w:r>
          </w:p>
          <w:p w14:paraId="6F21AC12"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82534A1" w14:textId="77777777" w:rsidTr="00831B6D">
        <w:trPr>
          <w:trHeight w:val="284"/>
        </w:trPr>
        <w:tc>
          <w:tcPr>
            <w:tcW w:w="0" w:type="auto"/>
          </w:tcPr>
          <w:p w14:paraId="3165326F" w14:textId="77777777" w:rsidR="00831B6D" w:rsidRPr="00BD6C0E" w:rsidRDefault="00831B6D" w:rsidP="00FC3453">
            <w:pPr>
              <w:pStyle w:val="Tabletext"/>
              <w:rPr>
                <w:rFonts w:eastAsia="Times"/>
              </w:rPr>
            </w:pPr>
            <w:r w:rsidRPr="00BD6C0E">
              <w:rPr>
                <w:rFonts w:eastAsia="Times"/>
              </w:rPr>
              <w:t>2</w:t>
            </w:r>
          </w:p>
        </w:tc>
        <w:tc>
          <w:tcPr>
            <w:tcW w:w="0" w:type="auto"/>
          </w:tcPr>
          <w:p w14:paraId="124C8FFD" w14:textId="77777777" w:rsidR="00831B6D" w:rsidRPr="00BD6C0E" w:rsidRDefault="00831B6D" w:rsidP="00FC3453">
            <w:pPr>
              <w:pStyle w:val="Tabletext"/>
              <w:rPr>
                <w:rFonts w:eastAsia="Times"/>
              </w:rPr>
            </w:pPr>
            <w:r w:rsidRPr="00BD6C0E">
              <w:rPr>
                <w:rFonts w:eastAsia="Times"/>
              </w:rPr>
              <w:t>Procedure Code x 12</w:t>
            </w:r>
            <w:r>
              <w:rPr>
                <w:rFonts w:eastAsia="Times"/>
              </w:rPr>
              <w:t xml:space="preserve"> </w:t>
            </w:r>
            <w:r w:rsidRPr="00BD6C0E">
              <w:rPr>
                <w:rFonts w:eastAsia="Times"/>
              </w:rPr>
              <w:t>each code</w:t>
            </w:r>
          </w:p>
        </w:tc>
        <w:tc>
          <w:tcPr>
            <w:tcW w:w="0" w:type="auto"/>
          </w:tcPr>
          <w:p w14:paraId="1E3C9136" w14:textId="77777777" w:rsidR="00831B6D" w:rsidRPr="00BD6C0E" w:rsidRDefault="00831B6D" w:rsidP="00FC3453">
            <w:pPr>
              <w:pStyle w:val="Tabletext"/>
              <w:rPr>
                <w:rFonts w:eastAsia="Times"/>
              </w:rPr>
            </w:pPr>
            <w:r w:rsidRPr="00BD6C0E">
              <w:rPr>
                <w:rFonts w:eastAsia="Times"/>
              </w:rPr>
              <w:t>8</w:t>
            </w:r>
          </w:p>
          <w:p w14:paraId="149B9638" w14:textId="77777777" w:rsidR="00831B6D" w:rsidRPr="00BD6C0E" w:rsidRDefault="00831B6D" w:rsidP="00FC3453">
            <w:pPr>
              <w:pStyle w:val="Tabletext"/>
              <w:rPr>
                <w:rFonts w:eastAsia="Times"/>
              </w:rPr>
            </w:pPr>
            <w:r w:rsidRPr="00BD6C0E">
              <w:rPr>
                <w:rFonts w:eastAsia="Times"/>
              </w:rPr>
              <w:t>(8 x 12)</w:t>
            </w:r>
          </w:p>
        </w:tc>
        <w:tc>
          <w:tcPr>
            <w:tcW w:w="0" w:type="auto"/>
          </w:tcPr>
          <w:p w14:paraId="43FE8CDA" w14:textId="2CB1C1EF" w:rsidR="00660B61" w:rsidRPr="00660B61" w:rsidRDefault="00660B61" w:rsidP="00660B61">
            <w:pPr>
              <w:pStyle w:val="Tabletext"/>
              <w:rPr>
                <w:rFonts w:eastAsia="Times"/>
              </w:rPr>
            </w:pPr>
            <w:r w:rsidRPr="00660B61">
              <w:rPr>
                <w:rFonts w:eastAsia="Times"/>
              </w:rPr>
              <w:t>132, 140,148, 156, 164,172,180, 188,196,</w:t>
            </w:r>
          </w:p>
          <w:p w14:paraId="2FDE8E67" w14:textId="176E5D4A" w:rsidR="00831B6D" w:rsidRPr="00BD6C0E" w:rsidRDefault="00660B61" w:rsidP="00660B61">
            <w:pPr>
              <w:pStyle w:val="Tabletext"/>
              <w:rPr>
                <w:rFonts w:eastAsia="Times"/>
              </w:rPr>
            </w:pPr>
            <w:r w:rsidRPr="00660B61">
              <w:rPr>
                <w:rFonts w:eastAsia="Times"/>
              </w:rPr>
              <w:t>204, 212, 220</w:t>
            </w:r>
          </w:p>
        </w:tc>
        <w:tc>
          <w:tcPr>
            <w:tcW w:w="0" w:type="auto"/>
          </w:tcPr>
          <w:p w14:paraId="0809D7C5" w14:textId="77777777" w:rsidR="00831B6D" w:rsidRPr="00BD6C0E" w:rsidRDefault="00831B6D" w:rsidP="00FC3453">
            <w:pPr>
              <w:pStyle w:val="Tabletext"/>
              <w:rPr>
                <w:rFonts w:eastAsia="Times"/>
              </w:rPr>
            </w:pPr>
            <w:r w:rsidRPr="00BD6C0E">
              <w:rPr>
                <w:rFonts w:eastAsia="Times"/>
              </w:rPr>
              <w:t>NNNNNNNA</w:t>
            </w:r>
          </w:p>
          <w:p w14:paraId="7CA74594"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0AE5C22" w14:textId="77777777" w:rsidTr="00831B6D">
        <w:trPr>
          <w:trHeight w:val="284"/>
        </w:trPr>
        <w:tc>
          <w:tcPr>
            <w:tcW w:w="0" w:type="auto"/>
          </w:tcPr>
          <w:p w14:paraId="0660D3B1" w14:textId="77777777" w:rsidR="00831B6D" w:rsidRPr="00BD6C0E" w:rsidRDefault="00831B6D" w:rsidP="00FC3453">
            <w:pPr>
              <w:pStyle w:val="Tabletext"/>
              <w:rPr>
                <w:rFonts w:eastAsia="Times"/>
              </w:rPr>
            </w:pPr>
            <w:r w:rsidRPr="00BD6C0E">
              <w:rPr>
                <w:rFonts w:eastAsia="Times"/>
              </w:rPr>
              <w:t>3</w:t>
            </w:r>
          </w:p>
        </w:tc>
        <w:tc>
          <w:tcPr>
            <w:tcW w:w="0" w:type="auto"/>
          </w:tcPr>
          <w:p w14:paraId="4BA5E08D" w14:textId="77777777" w:rsidR="00831B6D" w:rsidRPr="00BD6C0E" w:rsidRDefault="00831B6D" w:rsidP="00FC3453">
            <w:pPr>
              <w:pStyle w:val="Tabletext"/>
              <w:rPr>
                <w:rFonts w:eastAsia="Times"/>
              </w:rPr>
            </w:pPr>
            <w:r w:rsidRPr="00BD6C0E">
              <w:rPr>
                <w:rFonts w:eastAsia="Times"/>
              </w:rPr>
              <w:t>Admission Weight</w:t>
            </w:r>
          </w:p>
        </w:tc>
        <w:tc>
          <w:tcPr>
            <w:tcW w:w="0" w:type="auto"/>
          </w:tcPr>
          <w:p w14:paraId="35A4645B" w14:textId="77777777" w:rsidR="00831B6D" w:rsidRPr="00BD6C0E" w:rsidRDefault="00831B6D" w:rsidP="00FC3453">
            <w:pPr>
              <w:pStyle w:val="Tabletext"/>
              <w:rPr>
                <w:rFonts w:eastAsia="Times"/>
              </w:rPr>
            </w:pPr>
            <w:r w:rsidRPr="00BD6C0E">
              <w:rPr>
                <w:rFonts w:eastAsia="Times"/>
              </w:rPr>
              <w:t>4</w:t>
            </w:r>
          </w:p>
        </w:tc>
        <w:tc>
          <w:tcPr>
            <w:tcW w:w="0" w:type="auto"/>
          </w:tcPr>
          <w:p w14:paraId="7EAAB672" w14:textId="6A981BA1" w:rsidR="00831B6D" w:rsidRPr="00BD6C0E" w:rsidRDefault="00831B6D" w:rsidP="00FC3453">
            <w:pPr>
              <w:pStyle w:val="Tabletext"/>
              <w:rPr>
                <w:rFonts w:eastAsia="Times"/>
              </w:rPr>
            </w:pPr>
            <w:r w:rsidRPr="00BD6C0E">
              <w:rPr>
                <w:rFonts w:eastAsia="Times"/>
              </w:rPr>
              <w:t>2</w:t>
            </w:r>
            <w:r w:rsidR="00D62BBA">
              <w:rPr>
                <w:rFonts w:eastAsia="Times"/>
              </w:rPr>
              <w:t>28</w:t>
            </w:r>
          </w:p>
        </w:tc>
        <w:tc>
          <w:tcPr>
            <w:tcW w:w="0" w:type="auto"/>
          </w:tcPr>
          <w:p w14:paraId="762626E0" w14:textId="77777777" w:rsidR="00831B6D" w:rsidRPr="00BD6C0E" w:rsidRDefault="00831B6D" w:rsidP="00FC3453">
            <w:pPr>
              <w:pStyle w:val="Tabletext"/>
              <w:rPr>
                <w:rFonts w:eastAsia="Times"/>
              </w:rPr>
            </w:pPr>
            <w:r w:rsidRPr="00BD6C0E">
              <w:rPr>
                <w:rFonts w:eastAsia="Times"/>
              </w:rPr>
              <w:t xml:space="preserve">NNNN (Admission Weight in grams) </w:t>
            </w:r>
          </w:p>
        </w:tc>
      </w:tr>
      <w:tr w:rsidR="00831B6D" w:rsidRPr="00BD6C0E" w14:paraId="5D125993" w14:textId="77777777" w:rsidTr="00831B6D">
        <w:trPr>
          <w:trHeight w:val="284"/>
        </w:trPr>
        <w:tc>
          <w:tcPr>
            <w:tcW w:w="0" w:type="auto"/>
          </w:tcPr>
          <w:p w14:paraId="2C114877" w14:textId="77777777" w:rsidR="00831B6D" w:rsidRPr="00BD6C0E" w:rsidRDefault="00831B6D" w:rsidP="00FC3453">
            <w:pPr>
              <w:pStyle w:val="Tabletext"/>
              <w:rPr>
                <w:rFonts w:eastAsia="Times"/>
              </w:rPr>
            </w:pPr>
            <w:r w:rsidRPr="00BD6C0E">
              <w:rPr>
                <w:rFonts w:eastAsia="Times"/>
              </w:rPr>
              <w:t>8</w:t>
            </w:r>
          </w:p>
        </w:tc>
        <w:tc>
          <w:tcPr>
            <w:tcW w:w="0" w:type="auto"/>
          </w:tcPr>
          <w:p w14:paraId="2E15B4FB" w14:textId="77777777" w:rsidR="00831B6D" w:rsidRPr="00BD6C0E" w:rsidRDefault="00831B6D" w:rsidP="00FC3453">
            <w:pPr>
              <w:pStyle w:val="Tabletext"/>
              <w:rPr>
                <w:rFonts w:eastAsia="Times"/>
              </w:rPr>
            </w:pPr>
            <w:r w:rsidRPr="00BD6C0E">
              <w:rPr>
                <w:rFonts w:eastAsia="Times"/>
              </w:rPr>
              <w:t>User Flag</w:t>
            </w:r>
          </w:p>
        </w:tc>
        <w:tc>
          <w:tcPr>
            <w:tcW w:w="0" w:type="auto"/>
          </w:tcPr>
          <w:p w14:paraId="11CCBA0F" w14:textId="77777777" w:rsidR="00831B6D" w:rsidRPr="00BD6C0E" w:rsidRDefault="00831B6D" w:rsidP="00FC3453">
            <w:pPr>
              <w:pStyle w:val="Tabletext"/>
              <w:rPr>
                <w:rFonts w:eastAsia="Times"/>
              </w:rPr>
            </w:pPr>
            <w:r w:rsidRPr="00BD6C0E">
              <w:rPr>
                <w:rFonts w:eastAsia="Times"/>
              </w:rPr>
              <w:t>1</w:t>
            </w:r>
          </w:p>
        </w:tc>
        <w:tc>
          <w:tcPr>
            <w:tcW w:w="0" w:type="auto"/>
          </w:tcPr>
          <w:p w14:paraId="760A7FC0" w14:textId="7850B2BE" w:rsidR="00831B6D" w:rsidRPr="00BD6C0E" w:rsidRDefault="00831B6D" w:rsidP="00FC3453">
            <w:pPr>
              <w:pStyle w:val="Tabletext"/>
              <w:rPr>
                <w:rFonts w:eastAsia="Times"/>
              </w:rPr>
            </w:pPr>
            <w:r w:rsidRPr="00BD6C0E">
              <w:rPr>
                <w:rFonts w:eastAsia="Times"/>
              </w:rPr>
              <w:t>2</w:t>
            </w:r>
            <w:r w:rsidR="00D62BBA">
              <w:rPr>
                <w:rFonts w:eastAsia="Times"/>
              </w:rPr>
              <w:t>32</w:t>
            </w:r>
          </w:p>
        </w:tc>
        <w:tc>
          <w:tcPr>
            <w:tcW w:w="0" w:type="auto"/>
          </w:tcPr>
          <w:p w14:paraId="0BD3F2B2" w14:textId="77777777" w:rsidR="00831B6D" w:rsidRPr="00BD6C0E" w:rsidRDefault="00831B6D" w:rsidP="00FC3453">
            <w:pPr>
              <w:pStyle w:val="Tabletext"/>
              <w:rPr>
                <w:rFonts w:eastAsia="Times"/>
              </w:rPr>
            </w:pPr>
            <w:r w:rsidRPr="00BD6C0E">
              <w:rPr>
                <w:rFonts w:eastAsia="Times"/>
              </w:rPr>
              <w:t>Optional field, free text</w:t>
            </w:r>
          </w:p>
        </w:tc>
      </w:tr>
      <w:tr w:rsidR="00831B6D" w:rsidRPr="00BD6C0E" w14:paraId="5DEE8484" w14:textId="77777777" w:rsidTr="00831B6D">
        <w:trPr>
          <w:trHeight w:val="284"/>
        </w:trPr>
        <w:tc>
          <w:tcPr>
            <w:tcW w:w="0" w:type="auto"/>
          </w:tcPr>
          <w:p w14:paraId="24033E1C" w14:textId="77777777" w:rsidR="00831B6D" w:rsidRPr="00BD6C0E" w:rsidRDefault="00831B6D" w:rsidP="00FC3453">
            <w:pPr>
              <w:pStyle w:val="Tabletext"/>
              <w:rPr>
                <w:rFonts w:eastAsia="Times"/>
              </w:rPr>
            </w:pPr>
            <w:r w:rsidRPr="00BD6C0E">
              <w:rPr>
                <w:rFonts w:eastAsia="Times"/>
              </w:rPr>
              <w:t>4, 8</w:t>
            </w:r>
          </w:p>
        </w:tc>
        <w:tc>
          <w:tcPr>
            <w:tcW w:w="0" w:type="auto"/>
          </w:tcPr>
          <w:p w14:paraId="2B728C9E" w14:textId="77777777" w:rsidR="00831B6D" w:rsidRPr="00BD6C0E" w:rsidRDefault="00831B6D" w:rsidP="00FC3453">
            <w:pPr>
              <w:pStyle w:val="Tabletext"/>
              <w:rPr>
                <w:rFonts w:eastAsia="Times"/>
              </w:rPr>
            </w:pPr>
            <w:r w:rsidRPr="00BD6C0E">
              <w:rPr>
                <w:rFonts w:eastAsia="Times"/>
              </w:rPr>
              <w:t>Duration of Stay in Intensive Care Unit</w:t>
            </w:r>
          </w:p>
        </w:tc>
        <w:tc>
          <w:tcPr>
            <w:tcW w:w="0" w:type="auto"/>
          </w:tcPr>
          <w:p w14:paraId="64895812" w14:textId="77777777" w:rsidR="00831B6D" w:rsidRPr="00BD6C0E" w:rsidRDefault="00831B6D" w:rsidP="00FC3453">
            <w:pPr>
              <w:pStyle w:val="Tabletext"/>
              <w:rPr>
                <w:rFonts w:eastAsia="Times"/>
              </w:rPr>
            </w:pPr>
            <w:r w:rsidRPr="00BD6C0E">
              <w:rPr>
                <w:rFonts w:eastAsia="Times"/>
              </w:rPr>
              <w:t>4</w:t>
            </w:r>
          </w:p>
        </w:tc>
        <w:tc>
          <w:tcPr>
            <w:tcW w:w="0" w:type="auto"/>
          </w:tcPr>
          <w:p w14:paraId="0404A01B" w14:textId="5F550705" w:rsidR="00831B6D" w:rsidRPr="00BD6C0E" w:rsidRDefault="00831B6D" w:rsidP="00FC3453">
            <w:pPr>
              <w:pStyle w:val="Tabletext"/>
              <w:rPr>
                <w:rFonts w:eastAsia="Times"/>
              </w:rPr>
            </w:pPr>
            <w:r w:rsidRPr="00BD6C0E">
              <w:rPr>
                <w:rFonts w:eastAsia="Times"/>
              </w:rPr>
              <w:t>2</w:t>
            </w:r>
            <w:r w:rsidR="00D62BBA">
              <w:rPr>
                <w:rFonts w:eastAsia="Times"/>
              </w:rPr>
              <w:t>33</w:t>
            </w:r>
          </w:p>
        </w:tc>
        <w:tc>
          <w:tcPr>
            <w:tcW w:w="0" w:type="auto"/>
          </w:tcPr>
          <w:p w14:paraId="407EDF0F" w14:textId="77777777" w:rsidR="00831B6D" w:rsidRPr="00BD6C0E" w:rsidRDefault="00831B6D" w:rsidP="00FC3453">
            <w:pPr>
              <w:pStyle w:val="Tabletext"/>
              <w:rPr>
                <w:rFonts w:eastAsia="Times"/>
              </w:rPr>
            </w:pPr>
            <w:r w:rsidRPr="00BD6C0E">
              <w:rPr>
                <w:rFonts w:eastAsia="Times"/>
              </w:rPr>
              <w:t>NNNN</w:t>
            </w:r>
          </w:p>
          <w:p w14:paraId="5E402594"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4F44DE4" w14:textId="77777777" w:rsidTr="00831B6D">
        <w:trPr>
          <w:trHeight w:val="284"/>
        </w:trPr>
        <w:tc>
          <w:tcPr>
            <w:tcW w:w="0" w:type="auto"/>
          </w:tcPr>
          <w:p w14:paraId="225EAF6B" w14:textId="77777777" w:rsidR="00831B6D" w:rsidRPr="00BD6C0E" w:rsidRDefault="00831B6D" w:rsidP="00FC3453">
            <w:pPr>
              <w:pStyle w:val="Tabletext"/>
              <w:rPr>
                <w:rFonts w:eastAsia="Times"/>
              </w:rPr>
            </w:pPr>
            <w:r w:rsidRPr="00BD6C0E">
              <w:rPr>
                <w:rFonts w:eastAsia="Times"/>
              </w:rPr>
              <w:t>5, 8</w:t>
            </w:r>
          </w:p>
        </w:tc>
        <w:tc>
          <w:tcPr>
            <w:tcW w:w="0" w:type="auto"/>
          </w:tcPr>
          <w:p w14:paraId="257C7231" w14:textId="77777777" w:rsidR="00831B6D" w:rsidRPr="00BD6C0E" w:rsidRDefault="00831B6D" w:rsidP="00FC3453">
            <w:pPr>
              <w:pStyle w:val="Tabletext"/>
              <w:rPr>
                <w:rFonts w:eastAsia="Times"/>
              </w:rPr>
            </w:pPr>
            <w:r w:rsidRPr="00BD6C0E">
              <w:rPr>
                <w:rFonts w:eastAsia="Times"/>
              </w:rPr>
              <w:t>Duration of Mechanical Ventilation in ICU</w:t>
            </w:r>
          </w:p>
        </w:tc>
        <w:tc>
          <w:tcPr>
            <w:tcW w:w="0" w:type="auto"/>
          </w:tcPr>
          <w:p w14:paraId="32357EDE" w14:textId="77777777" w:rsidR="00831B6D" w:rsidRPr="00BD6C0E" w:rsidRDefault="00831B6D" w:rsidP="00FC3453">
            <w:pPr>
              <w:pStyle w:val="Tabletext"/>
              <w:rPr>
                <w:rFonts w:eastAsia="Times"/>
              </w:rPr>
            </w:pPr>
            <w:r w:rsidRPr="00BD6C0E">
              <w:rPr>
                <w:rFonts w:eastAsia="Times"/>
              </w:rPr>
              <w:t>4</w:t>
            </w:r>
          </w:p>
        </w:tc>
        <w:tc>
          <w:tcPr>
            <w:tcW w:w="0" w:type="auto"/>
          </w:tcPr>
          <w:p w14:paraId="4950E5E9" w14:textId="6EB9F52A" w:rsidR="00831B6D" w:rsidRPr="00BD6C0E" w:rsidRDefault="00831B6D" w:rsidP="00FC3453">
            <w:pPr>
              <w:pStyle w:val="Tabletext"/>
              <w:rPr>
                <w:rFonts w:eastAsia="Times"/>
              </w:rPr>
            </w:pPr>
            <w:r w:rsidRPr="00BD6C0E">
              <w:rPr>
                <w:rFonts w:eastAsia="Times"/>
              </w:rPr>
              <w:t>2</w:t>
            </w:r>
            <w:r w:rsidR="00D62BBA">
              <w:rPr>
                <w:rFonts w:eastAsia="Times"/>
              </w:rPr>
              <w:t>37</w:t>
            </w:r>
          </w:p>
        </w:tc>
        <w:tc>
          <w:tcPr>
            <w:tcW w:w="0" w:type="auto"/>
          </w:tcPr>
          <w:p w14:paraId="3F90FEA0" w14:textId="77777777" w:rsidR="00831B6D" w:rsidRPr="00BD6C0E" w:rsidRDefault="00831B6D" w:rsidP="00FC3453">
            <w:pPr>
              <w:pStyle w:val="Tabletext"/>
              <w:rPr>
                <w:rFonts w:eastAsia="Times"/>
              </w:rPr>
            </w:pPr>
            <w:r w:rsidRPr="00BD6C0E">
              <w:rPr>
                <w:rFonts w:eastAsia="Times"/>
              </w:rPr>
              <w:t>NNNN</w:t>
            </w:r>
          </w:p>
          <w:p w14:paraId="388517F1"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2FB761C0" w14:textId="77777777" w:rsidTr="00831B6D">
        <w:trPr>
          <w:trHeight w:val="284"/>
        </w:trPr>
        <w:tc>
          <w:tcPr>
            <w:tcW w:w="0" w:type="auto"/>
          </w:tcPr>
          <w:p w14:paraId="0B5D1FC3" w14:textId="77777777" w:rsidR="00831B6D" w:rsidRPr="00BD6C0E" w:rsidRDefault="00831B6D" w:rsidP="00FC3453">
            <w:pPr>
              <w:pStyle w:val="Tabletext"/>
              <w:rPr>
                <w:rFonts w:eastAsia="Times"/>
              </w:rPr>
            </w:pPr>
            <w:r w:rsidRPr="00BD6C0E">
              <w:rPr>
                <w:rFonts w:eastAsia="Times"/>
              </w:rPr>
              <w:t>6, 8</w:t>
            </w:r>
          </w:p>
        </w:tc>
        <w:tc>
          <w:tcPr>
            <w:tcW w:w="0" w:type="auto"/>
          </w:tcPr>
          <w:p w14:paraId="0E983FF4" w14:textId="77777777" w:rsidR="00831B6D" w:rsidRPr="00BD6C0E" w:rsidRDefault="00831B6D" w:rsidP="00FC3453">
            <w:pPr>
              <w:pStyle w:val="Tabletext"/>
              <w:rPr>
                <w:rFonts w:eastAsia="Times"/>
              </w:rPr>
            </w:pPr>
            <w:r w:rsidRPr="00BD6C0E">
              <w:rPr>
                <w:rFonts w:eastAsia="Times"/>
              </w:rPr>
              <w:t>Hospital Generated DRG</w:t>
            </w:r>
          </w:p>
        </w:tc>
        <w:tc>
          <w:tcPr>
            <w:tcW w:w="0" w:type="auto"/>
          </w:tcPr>
          <w:p w14:paraId="01DA2B64" w14:textId="77777777" w:rsidR="00831B6D" w:rsidRPr="00BD6C0E" w:rsidRDefault="00831B6D" w:rsidP="00FC3453">
            <w:pPr>
              <w:pStyle w:val="Tabletext"/>
              <w:rPr>
                <w:rFonts w:eastAsia="Times"/>
              </w:rPr>
            </w:pPr>
            <w:r w:rsidRPr="00BD6C0E">
              <w:rPr>
                <w:rFonts w:eastAsia="Times"/>
              </w:rPr>
              <w:t>4</w:t>
            </w:r>
          </w:p>
        </w:tc>
        <w:tc>
          <w:tcPr>
            <w:tcW w:w="0" w:type="auto"/>
          </w:tcPr>
          <w:p w14:paraId="29BF5433" w14:textId="7085A893" w:rsidR="00831B6D" w:rsidRPr="00BD6C0E" w:rsidRDefault="00831B6D" w:rsidP="00FC3453">
            <w:pPr>
              <w:pStyle w:val="Tabletext"/>
              <w:rPr>
                <w:rFonts w:eastAsia="Times"/>
              </w:rPr>
            </w:pPr>
            <w:r w:rsidRPr="00BD6C0E">
              <w:rPr>
                <w:rFonts w:eastAsia="Times"/>
              </w:rPr>
              <w:t>2</w:t>
            </w:r>
            <w:r w:rsidR="00D62BBA">
              <w:rPr>
                <w:rFonts w:eastAsia="Times"/>
              </w:rPr>
              <w:t>41</w:t>
            </w:r>
          </w:p>
        </w:tc>
        <w:tc>
          <w:tcPr>
            <w:tcW w:w="0" w:type="auto"/>
          </w:tcPr>
          <w:p w14:paraId="2C0DFD33" w14:textId="77777777" w:rsidR="00831B6D" w:rsidRPr="00BD6C0E" w:rsidRDefault="00831B6D" w:rsidP="00FC3453">
            <w:pPr>
              <w:pStyle w:val="Tabletext"/>
              <w:rPr>
                <w:rFonts w:eastAsia="Times"/>
              </w:rPr>
            </w:pPr>
            <w:r w:rsidRPr="00BD6C0E">
              <w:rPr>
                <w:rFonts w:eastAsia="Times"/>
              </w:rPr>
              <w:t>ANNA or NNNA</w:t>
            </w:r>
          </w:p>
        </w:tc>
      </w:tr>
      <w:tr w:rsidR="00831B6D" w:rsidRPr="00BD6C0E" w14:paraId="1C4A00E3" w14:textId="77777777" w:rsidTr="00831B6D">
        <w:trPr>
          <w:trHeight w:val="284"/>
        </w:trPr>
        <w:tc>
          <w:tcPr>
            <w:tcW w:w="0" w:type="auto"/>
          </w:tcPr>
          <w:p w14:paraId="292DBC85" w14:textId="77777777" w:rsidR="00831B6D" w:rsidRPr="00BD6C0E" w:rsidRDefault="00831B6D" w:rsidP="00FC3453">
            <w:pPr>
              <w:pStyle w:val="Tabletext"/>
              <w:rPr>
                <w:rFonts w:eastAsia="Times"/>
              </w:rPr>
            </w:pPr>
            <w:r w:rsidRPr="00BD6C0E">
              <w:rPr>
                <w:rFonts w:eastAsia="Times"/>
              </w:rPr>
              <w:t>7, 8</w:t>
            </w:r>
          </w:p>
        </w:tc>
        <w:tc>
          <w:tcPr>
            <w:tcW w:w="0" w:type="auto"/>
          </w:tcPr>
          <w:p w14:paraId="5AA615E1" w14:textId="77777777" w:rsidR="00831B6D" w:rsidRPr="00BD6C0E" w:rsidRDefault="00831B6D" w:rsidP="00FC3453">
            <w:pPr>
              <w:pStyle w:val="Tabletext"/>
              <w:rPr>
                <w:rFonts w:eastAsia="Times"/>
              </w:rPr>
            </w:pPr>
            <w:r w:rsidRPr="00BD6C0E">
              <w:rPr>
                <w:rFonts w:eastAsia="Times"/>
              </w:rPr>
              <w:t>Duration of Stay in Cardiac/Coronary Care Unit</w:t>
            </w:r>
          </w:p>
        </w:tc>
        <w:tc>
          <w:tcPr>
            <w:tcW w:w="0" w:type="auto"/>
          </w:tcPr>
          <w:p w14:paraId="30A2313B" w14:textId="77777777" w:rsidR="00831B6D" w:rsidRPr="00BD6C0E" w:rsidRDefault="00831B6D" w:rsidP="00FC3453">
            <w:pPr>
              <w:pStyle w:val="Tabletext"/>
              <w:rPr>
                <w:rFonts w:eastAsia="Times"/>
              </w:rPr>
            </w:pPr>
            <w:r w:rsidRPr="00BD6C0E">
              <w:rPr>
                <w:rFonts w:eastAsia="Times"/>
              </w:rPr>
              <w:t>4</w:t>
            </w:r>
          </w:p>
        </w:tc>
        <w:tc>
          <w:tcPr>
            <w:tcW w:w="0" w:type="auto"/>
          </w:tcPr>
          <w:p w14:paraId="59476BC4" w14:textId="5644520D" w:rsidR="00831B6D" w:rsidRPr="00BD6C0E" w:rsidRDefault="00831B6D" w:rsidP="00FC3453">
            <w:pPr>
              <w:pStyle w:val="Tabletext"/>
              <w:rPr>
                <w:rFonts w:eastAsia="Times"/>
              </w:rPr>
            </w:pPr>
            <w:r w:rsidRPr="00BD6C0E">
              <w:rPr>
                <w:rFonts w:eastAsia="Times"/>
              </w:rPr>
              <w:t>2</w:t>
            </w:r>
            <w:r w:rsidR="00D62BBA">
              <w:rPr>
                <w:rFonts w:eastAsia="Times"/>
              </w:rPr>
              <w:t>45</w:t>
            </w:r>
          </w:p>
        </w:tc>
        <w:tc>
          <w:tcPr>
            <w:tcW w:w="0" w:type="auto"/>
          </w:tcPr>
          <w:p w14:paraId="23FE150C" w14:textId="77777777" w:rsidR="00831B6D" w:rsidRPr="00BD6C0E" w:rsidRDefault="00831B6D" w:rsidP="00FC3453">
            <w:pPr>
              <w:pStyle w:val="Tabletext"/>
              <w:rPr>
                <w:rFonts w:eastAsia="Times"/>
              </w:rPr>
            </w:pPr>
            <w:r w:rsidRPr="00BD6C0E">
              <w:rPr>
                <w:rFonts w:eastAsia="Times"/>
              </w:rPr>
              <w:t>NNNN</w:t>
            </w:r>
          </w:p>
          <w:p w14:paraId="657A34D7"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08D7A709" w14:textId="77777777" w:rsidTr="00831B6D">
        <w:tblPrEx>
          <w:tblCellMar>
            <w:left w:w="107" w:type="dxa"/>
            <w:right w:w="107" w:type="dxa"/>
          </w:tblCellMar>
        </w:tblPrEx>
        <w:trPr>
          <w:trHeight w:val="284"/>
        </w:trPr>
        <w:tc>
          <w:tcPr>
            <w:tcW w:w="0" w:type="auto"/>
          </w:tcPr>
          <w:p w14:paraId="5E10C3B4" w14:textId="77777777" w:rsidR="00831B6D" w:rsidRPr="00BD6C0E" w:rsidRDefault="00831B6D" w:rsidP="00FC3453">
            <w:pPr>
              <w:pStyle w:val="Tabletext"/>
              <w:rPr>
                <w:rFonts w:eastAsia="Times"/>
              </w:rPr>
            </w:pPr>
            <w:r w:rsidRPr="00BD6C0E">
              <w:rPr>
                <w:rFonts w:eastAsia="Times"/>
              </w:rPr>
              <w:t>8</w:t>
            </w:r>
            <w:r>
              <w:rPr>
                <w:rFonts w:eastAsia="Times"/>
              </w:rPr>
              <w:t xml:space="preserve">, </w:t>
            </w:r>
            <w:r w:rsidRPr="00B73222">
              <w:rPr>
                <w:rFonts w:eastAsia="Times"/>
              </w:rPr>
              <w:t>11</w:t>
            </w:r>
          </w:p>
        </w:tc>
        <w:tc>
          <w:tcPr>
            <w:tcW w:w="0" w:type="auto"/>
          </w:tcPr>
          <w:p w14:paraId="4430B5EB" w14:textId="77777777" w:rsidR="00831B6D" w:rsidRPr="00BD6C0E" w:rsidRDefault="00831B6D" w:rsidP="00FC3453">
            <w:pPr>
              <w:pStyle w:val="Tabletext"/>
              <w:rPr>
                <w:rFonts w:eastAsia="Times"/>
              </w:rPr>
            </w:pPr>
            <w:r w:rsidRPr="00BD6C0E">
              <w:rPr>
                <w:rFonts w:eastAsia="Times"/>
              </w:rPr>
              <w:t>Duration of Non-Invasive Ventilation</w:t>
            </w:r>
            <w:r>
              <w:rPr>
                <w:rFonts w:eastAsia="Times"/>
              </w:rPr>
              <w:t xml:space="preserve"> in ICU</w:t>
            </w:r>
          </w:p>
        </w:tc>
        <w:tc>
          <w:tcPr>
            <w:tcW w:w="0" w:type="auto"/>
          </w:tcPr>
          <w:p w14:paraId="1BBFD6EF" w14:textId="77777777" w:rsidR="00831B6D" w:rsidRPr="00BD6C0E" w:rsidRDefault="00831B6D" w:rsidP="00FC3453">
            <w:pPr>
              <w:pStyle w:val="Tabletext"/>
              <w:rPr>
                <w:rFonts w:eastAsia="Times"/>
              </w:rPr>
            </w:pPr>
            <w:r w:rsidRPr="00BD6C0E">
              <w:rPr>
                <w:rFonts w:eastAsia="Times"/>
              </w:rPr>
              <w:t>4</w:t>
            </w:r>
          </w:p>
        </w:tc>
        <w:tc>
          <w:tcPr>
            <w:tcW w:w="0" w:type="auto"/>
          </w:tcPr>
          <w:p w14:paraId="29A54B25" w14:textId="69197ED1" w:rsidR="00831B6D" w:rsidRPr="00BD6C0E" w:rsidRDefault="00831B6D" w:rsidP="00FC3453">
            <w:pPr>
              <w:pStyle w:val="Tabletext"/>
              <w:rPr>
                <w:rFonts w:eastAsia="Times"/>
              </w:rPr>
            </w:pPr>
            <w:r w:rsidRPr="00BD6C0E">
              <w:rPr>
                <w:rFonts w:eastAsia="Times"/>
              </w:rPr>
              <w:t>2</w:t>
            </w:r>
            <w:r w:rsidR="00D62BBA">
              <w:rPr>
                <w:rFonts w:eastAsia="Times"/>
              </w:rPr>
              <w:t>49</w:t>
            </w:r>
          </w:p>
        </w:tc>
        <w:tc>
          <w:tcPr>
            <w:tcW w:w="0" w:type="auto"/>
          </w:tcPr>
          <w:p w14:paraId="45408662" w14:textId="77777777" w:rsidR="00831B6D" w:rsidRPr="00BD6C0E" w:rsidRDefault="00831B6D" w:rsidP="00FC3453">
            <w:pPr>
              <w:pStyle w:val="Tabletext"/>
              <w:rPr>
                <w:rFonts w:eastAsia="Times"/>
              </w:rPr>
            </w:pPr>
            <w:r w:rsidRPr="00BD6C0E">
              <w:rPr>
                <w:rFonts w:eastAsia="Times"/>
              </w:rPr>
              <w:t>NNNN</w:t>
            </w:r>
          </w:p>
          <w:p w14:paraId="5770436E"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28CAC5F" w14:textId="77777777" w:rsidTr="00831B6D">
        <w:trPr>
          <w:trHeight w:val="284"/>
        </w:trPr>
        <w:tc>
          <w:tcPr>
            <w:tcW w:w="0" w:type="auto"/>
          </w:tcPr>
          <w:p w14:paraId="542FB01A" w14:textId="77777777" w:rsidR="00831B6D" w:rsidRPr="00BD6C0E" w:rsidRDefault="00831B6D" w:rsidP="00FC3453">
            <w:pPr>
              <w:pStyle w:val="Tabletext"/>
              <w:rPr>
                <w:rFonts w:eastAsia="Times"/>
              </w:rPr>
            </w:pPr>
            <w:r w:rsidRPr="00BD6C0E">
              <w:rPr>
                <w:rFonts w:eastAsia="Times"/>
              </w:rPr>
              <w:t>9</w:t>
            </w:r>
          </w:p>
        </w:tc>
        <w:tc>
          <w:tcPr>
            <w:tcW w:w="0" w:type="auto"/>
          </w:tcPr>
          <w:p w14:paraId="4483B940" w14:textId="77777777" w:rsidR="00831B6D" w:rsidRPr="00BD6C0E" w:rsidRDefault="00831B6D" w:rsidP="00FC3453">
            <w:pPr>
              <w:pStyle w:val="Tabletext"/>
              <w:rPr>
                <w:rFonts w:eastAsia="Times"/>
              </w:rPr>
            </w:pPr>
            <w:r w:rsidRPr="00BD6C0E">
              <w:rPr>
                <w:rFonts w:eastAsia="Times"/>
              </w:rPr>
              <w:t>Procedure Start Date Time</w:t>
            </w:r>
          </w:p>
        </w:tc>
        <w:tc>
          <w:tcPr>
            <w:tcW w:w="0" w:type="auto"/>
          </w:tcPr>
          <w:p w14:paraId="0C66A3FF" w14:textId="77777777" w:rsidR="00831B6D" w:rsidRPr="00BD6C0E" w:rsidRDefault="00831B6D" w:rsidP="00FC3453">
            <w:pPr>
              <w:pStyle w:val="Tabletext"/>
              <w:rPr>
                <w:rFonts w:eastAsia="Times"/>
              </w:rPr>
            </w:pPr>
            <w:r w:rsidRPr="00BD6C0E">
              <w:rPr>
                <w:rFonts w:eastAsia="Times"/>
              </w:rPr>
              <w:t>12</w:t>
            </w:r>
          </w:p>
        </w:tc>
        <w:tc>
          <w:tcPr>
            <w:tcW w:w="0" w:type="auto"/>
          </w:tcPr>
          <w:p w14:paraId="58AE15A6" w14:textId="03DC2384" w:rsidR="00831B6D" w:rsidRPr="00BD6C0E" w:rsidRDefault="00831B6D" w:rsidP="00FC3453">
            <w:pPr>
              <w:pStyle w:val="Tabletext"/>
              <w:rPr>
                <w:rFonts w:eastAsia="Times"/>
              </w:rPr>
            </w:pPr>
            <w:r w:rsidRPr="00BD6C0E">
              <w:rPr>
                <w:rFonts w:eastAsia="Times"/>
              </w:rPr>
              <w:t>2</w:t>
            </w:r>
            <w:r w:rsidR="00D62BBA">
              <w:rPr>
                <w:rFonts w:eastAsia="Times"/>
              </w:rPr>
              <w:t>53</w:t>
            </w:r>
          </w:p>
        </w:tc>
        <w:tc>
          <w:tcPr>
            <w:tcW w:w="0" w:type="auto"/>
          </w:tcPr>
          <w:p w14:paraId="29815AFF"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YYHHMM</w:t>
            </w:r>
          </w:p>
        </w:tc>
      </w:tr>
      <w:tr w:rsidR="00831B6D" w:rsidRPr="00BD6C0E" w14:paraId="160DB899" w14:textId="77777777" w:rsidTr="00831B6D">
        <w:trPr>
          <w:trHeight w:val="284"/>
        </w:trPr>
        <w:tc>
          <w:tcPr>
            <w:tcW w:w="0" w:type="auto"/>
          </w:tcPr>
          <w:p w14:paraId="49BD9A25" w14:textId="77777777" w:rsidR="00831B6D" w:rsidRPr="00BD6C0E" w:rsidRDefault="00831B6D" w:rsidP="00FC3453">
            <w:pPr>
              <w:pStyle w:val="Tabletext"/>
              <w:rPr>
                <w:rFonts w:eastAsia="Times"/>
              </w:rPr>
            </w:pPr>
            <w:r w:rsidRPr="00BD6C0E">
              <w:rPr>
                <w:rFonts w:eastAsia="Times"/>
              </w:rPr>
              <w:t>10</w:t>
            </w:r>
          </w:p>
        </w:tc>
        <w:tc>
          <w:tcPr>
            <w:tcW w:w="0" w:type="auto"/>
          </w:tcPr>
          <w:p w14:paraId="09CF4AEC" w14:textId="77777777" w:rsidR="00831B6D" w:rsidRPr="00BD6C0E" w:rsidRDefault="00831B6D" w:rsidP="00FC3453">
            <w:pPr>
              <w:pStyle w:val="Tabletext"/>
              <w:rPr>
                <w:rFonts w:eastAsia="Times"/>
              </w:rPr>
            </w:pPr>
            <w:r w:rsidRPr="00BD6C0E">
              <w:rPr>
                <w:rFonts w:eastAsia="Times"/>
              </w:rPr>
              <w:t>Care Plan Documented Date</w:t>
            </w:r>
          </w:p>
        </w:tc>
        <w:tc>
          <w:tcPr>
            <w:tcW w:w="0" w:type="auto"/>
          </w:tcPr>
          <w:p w14:paraId="7079EC2A" w14:textId="77777777" w:rsidR="00831B6D" w:rsidRPr="00BD6C0E" w:rsidRDefault="00831B6D" w:rsidP="00FC3453">
            <w:pPr>
              <w:pStyle w:val="Tabletext"/>
              <w:rPr>
                <w:rFonts w:eastAsia="Times"/>
              </w:rPr>
            </w:pPr>
            <w:r w:rsidRPr="00BD6C0E">
              <w:rPr>
                <w:rFonts w:eastAsia="Times"/>
              </w:rPr>
              <w:t>8</w:t>
            </w:r>
          </w:p>
        </w:tc>
        <w:tc>
          <w:tcPr>
            <w:tcW w:w="0" w:type="auto"/>
          </w:tcPr>
          <w:p w14:paraId="1065FC73" w14:textId="16B5EAFE" w:rsidR="00831B6D" w:rsidRPr="00BD6C0E" w:rsidRDefault="00831B6D" w:rsidP="00FC3453">
            <w:pPr>
              <w:pStyle w:val="Tabletext"/>
              <w:rPr>
                <w:rFonts w:eastAsia="Times"/>
              </w:rPr>
            </w:pPr>
            <w:r w:rsidRPr="00BD6C0E">
              <w:rPr>
                <w:rFonts w:eastAsia="Times"/>
              </w:rPr>
              <w:t>2</w:t>
            </w:r>
            <w:r w:rsidR="00D62BBA">
              <w:rPr>
                <w:rFonts w:eastAsia="Times"/>
              </w:rPr>
              <w:t>65</w:t>
            </w:r>
          </w:p>
        </w:tc>
        <w:tc>
          <w:tcPr>
            <w:tcW w:w="0" w:type="auto"/>
          </w:tcPr>
          <w:p w14:paraId="33927E8D"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7785B1E" w14:textId="77777777" w:rsidTr="00831B6D">
        <w:trPr>
          <w:trHeight w:val="284"/>
        </w:trPr>
        <w:tc>
          <w:tcPr>
            <w:tcW w:w="0" w:type="auto"/>
          </w:tcPr>
          <w:p w14:paraId="276F831A" w14:textId="77777777" w:rsidR="00831B6D" w:rsidRPr="00BD6C0E" w:rsidRDefault="00831B6D" w:rsidP="00FC3453">
            <w:pPr>
              <w:pStyle w:val="Tabletext"/>
              <w:rPr>
                <w:rFonts w:eastAsia="Times"/>
              </w:rPr>
            </w:pPr>
            <w:r>
              <w:rPr>
                <w:rFonts w:eastAsia="Times"/>
              </w:rPr>
              <w:t>12</w:t>
            </w:r>
          </w:p>
        </w:tc>
        <w:tc>
          <w:tcPr>
            <w:tcW w:w="0" w:type="auto"/>
          </w:tcPr>
          <w:p w14:paraId="7C0534CA" w14:textId="77777777" w:rsidR="00831B6D" w:rsidRPr="00BD6C0E" w:rsidRDefault="00831B6D" w:rsidP="00FC3453">
            <w:pPr>
              <w:pStyle w:val="Tabletext"/>
              <w:rPr>
                <w:rFonts w:eastAsia="Times"/>
              </w:rPr>
            </w:pPr>
            <w:r>
              <w:rPr>
                <w:rFonts w:eastAsia="Times"/>
              </w:rPr>
              <w:t>Proceduralist ID</w:t>
            </w:r>
          </w:p>
        </w:tc>
        <w:tc>
          <w:tcPr>
            <w:tcW w:w="0" w:type="auto"/>
          </w:tcPr>
          <w:p w14:paraId="6EC719FF" w14:textId="77777777" w:rsidR="00831B6D" w:rsidRPr="00BD6C0E" w:rsidRDefault="00831B6D" w:rsidP="00FC3453">
            <w:pPr>
              <w:pStyle w:val="Tabletext"/>
              <w:rPr>
                <w:rFonts w:eastAsia="Times"/>
              </w:rPr>
            </w:pPr>
            <w:r>
              <w:rPr>
                <w:rFonts w:eastAsia="Times"/>
              </w:rPr>
              <w:t>13</w:t>
            </w:r>
          </w:p>
        </w:tc>
        <w:tc>
          <w:tcPr>
            <w:tcW w:w="0" w:type="auto"/>
          </w:tcPr>
          <w:p w14:paraId="673D4C23" w14:textId="1F691F73" w:rsidR="00831B6D" w:rsidRPr="00BD6C0E" w:rsidRDefault="00831B6D" w:rsidP="00FC3453">
            <w:pPr>
              <w:pStyle w:val="Tabletext"/>
              <w:rPr>
                <w:rFonts w:eastAsia="Times"/>
              </w:rPr>
            </w:pPr>
            <w:r>
              <w:rPr>
                <w:rFonts w:eastAsia="Times"/>
              </w:rPr>
              <w:t>2</w:t>
            </w:r>
            <w:r w:rsidR="00D62BBA">
              <w:rPr>
                <w:rFonts w:eastAsia="Times"/>
              </w:rPr>
              <w:t>7</w:t>
            </w:r>
            <w:r w:rsidR="00730716">
              <w:rPr>
                <w:rFonts w:eastAsia="Times"/>
              </w:rPr>
              <w:t>3</w:t>
            </w:r>
          </w:p>
        </w:tc>
        <w:tc>
          <w:tcPr>
            <w:tcW w:w="0" w:type="auto"/>
          </w:tcPr>
          <w:p w14:paraId="359EC856" w14:textId="77777777" w:rsidR="00831B6D" w:rsidRPr="00BD6C0E" w:rsidRDefault="00831B6D" w:rsidP="00FC3453">
            <w:pPr>
              <w:pStyle w:val="Tabletext"/>
              <w:rPr>
                <w:rFonts w:eastAsia="Times"/>
              </w:rPr>
            </w:pPr>
            <w:r>
              <w:rPr>
                <w:rFonts w:eastAsia="Times"/>
              </w:rPr>
              <w:t>XXXXXXXXXXXXX</w:t>
            </w:r>
          </w:p>
        </w:tc>
      </w:tr>
      <w:tr w:rsidR="007025E7" w:rsidRPr="00BD6C0E" w14:paraId="4D503B66" w14:textId="77777777" w:rsidTr="00831B6D">
        <w:trPr>
          <w:trHeight w:val="284"/>
        </w:trPr>
        <w:tc>
          <w:tcPr>
            <w:tcW w:w="0" w:type="auto"/>
          </w:tcPr>
          <w:p w14:paraId="23FE6A9D" w14:textId="18AA1137" w:rsidR="007025E7" w:rsidRDefault="007025E7" w:rsidP="00FC3453">
            <w:pPr>
              <w:pStyle w:val="Tabletext"/>
              <w:rPr>
                <w:rFonts w:eastAsia="Times"/>
              </w:rPr>
            </w:pPr>
            <w:r>
              <w:rPr>
                <w:rFonts w:eastAsia="Times"/>
              </w:rPr>
              <w:t>13</w:t>
            </w:r>
          </w:p>
        </w:tc>
        <w:tc>
          <w:tcPr>
            <w:tcW w:w="0" w:type="auto"/>
          </w:tcPr>
          <w:p w14:paraId="724CC3C7" w14:textId="1B0F52FD" w:rsidR="007025E7" w:rsidRDefault="007025E7" w:rsidP="00FC3453">
            <w:pPr>
              <w:pStyle w:val="Tabletext"/>
              <w:rPr>
                <w:rFonts w:eastAsia="Times"/>
              </w:rPr>
            </w:pPr>
            <w:r>
              <w:rPr>
                <w:rFonts w:eastAsia="Times"/>
              </w:rPr>
              <w:t>Unplanned return to theatre</w:t>
            </w:r>
          </w:p>
        </w:tc>
        <w:tc>
          <w:tcPr>
            <w:tcW w:w="0" w:type="auto"/>
          </w:tcPr>
          <w:p w14:paraId="05FF9E39" w14:textId="7A0E233D" w:rsidR="007025E7" w:rsidRDefault="007025E7" w:rsidP="00FC3453">
            <w:pPr>
              <w:pStyle w:val="Tabletext"/>
              <w:rPr>
                <w:rFonts w:eastAsia="Times"/>
              </w:rPr>
            </w:pPr>
            <w:r>
              <w:rPr>
                <w:rFonts w:eastAsia="Times"/>
              </w:rPr>
              <w:t>1</w:t>
            </w:r>
          </w:p>
        </w:tc>
        <w:tc>
          <w:tcPr>
            <w:tcW w:w="0" w:type="auto"/>
          </w:tcPr>
          <w:p w14:paraId="3A65A263" w14:textId="54AE1BD5" w:rsidR="007025E7" w:rsidRDefault="007025E7" w:rsidP="00FC3453">
            <w:pPr>
              <w:pStyle w:val="Tabletext"/>
              <w:rPr>
                <w:rFonts w:eastAsia="Times"/>
              </w:rPr>
            </w:pPr>
            <w:r>
              <w:rPr>
                <w:rFonts w:eastAsia="Times"/>
              </w:rPr>
              <w:t>2</w:t>
            </w:r>
            <w:r w:rsidR="00D62BBA">
              <w:rPr>
                <w:rFonts w:eastAsia="Times"/>
              </w:rPr>
              <w:t>86</w:t>
            </w:r>
          </w:p>
        </w:tc>
        <w:tc>
          <w:tcPr>
            <w:tcW w:w="0" w:type="auto"/>
          </w:tcPr>
          <w:p w14:paraId="681373D9" w14:textId="2B416BAA" w:rsidR="007025E7" w:rsidRDefault="007025E7" w:rsidP="00FC3453">
            <w:pPr>
              <w:pStyle w:val="Tabletext"/>
              <w:rPr>
                <w:rFonts w:eastAsia="Times"/>
              </w:rPr>
            </w:pPr>
            <w:r>
              <w:rPr>
                <w:rFonts w:eastAsia="Times"/>
              </w:rPr>
              <w:t>N or space</w:t>
            </w:r>
          </w:p>
        </w:tc>
      </w:tr>
      <w:tr w:rsidR="00831B6D" w:rsidRPr="00BD6C0E" w14:paraId="26D722D5" w14:textId="77777777" w:rsidTr="00831B6D">
        <w:trPr>
          <w:trHeight w:val="284"/>
        </w:trPr>
        <w:tc>
          <w:tcPr>
            <w:tcW w:w="0" w:type="auto"/>
          </w:tcPr>
          <w:p w14:paraId="4F4C5980" w14:textId="77777777" w:rsidR="00831B6D" w:rsidRPr="00BD6C0E" w:rsidRDefault="00831B6D" w:rsidP="00FC3453">
            <w:pPr>
              <w:pStyle w:val="Tabletext"/>
              <w:rPr>
                <w:rFonts w:eastAsia="Times"/>
                <w:b/>
                <w:bCs/>
              </w:rPr>
            </w:pPr>
            <w:r w:rsidRPr="00BD6C0E">
              <w:rPr>
                <w:rFonts w:eastAsia="Times"/>
                <w:b/>
                <w:bCs/>
              </w:rPr>
              <w:t>Total</w:t>
            </w:r>
          </w:p>
        </w:tc>
        <w:tc>
          <w:tcPr>
            <w:tcW w:w="0" w:type="auto"/>
          </w:tcPr>
          <w:p w14:paraId="3F1267E7" w14:textId="77777777" w:rsidR="00831B6D" w:rsidRPr="00BD6C0E" w:rsidRDefault="00831B6D" w:rsidP="00FC3453">
            <w:pPr>
              <w:pStyle w:val="Tabletext"/>
              <w:rPr>
                <w:rFonts w:eastAsia="Times"/>
                <w:b/>
                <w:bCs/>
              </w:rPr>
            </w:pPr>
          </w:p>
        </w:tc>
        <w:tc>
          <w:tcPr>
            <w:tcW w:w="0" w:type="auto"/>
          </w:tcPr>
          <w:p w14:paraId="4028F20B" w14:textId="268E6EA4" w:rsidR="00831B6D" w:rsidRPr="00BD6C0E" w:rsidRDefault="003A29AA" w:rsidP="00FC3453">
            <w:pPr>
              <w:pStyle w:val="Tabletext"/>
              <w:rPr>
                <w:rFonts w:eastAsia="Times"/>
                <w:b/>
                <w:bCs/>
              </w:rPr>
            </w:pPr>
            <w:r w:rsidRPr="00BD6C0E">
              <w:rPr>
                <w:rFonts w:eastAsia="Times"/>
                <w:b/>
                <w:bCs/>
              </w:rPr>
              <w:t>2</w:t>
            </w:r>
            <w:r>
              <w:rPr>
                <w:rFonts w:eastAsia="Times"/>
                <w:b/>
                <w:bCs/>
              </w:rPr>
              <w:t>8</w:t>
            </w:r>
            <w:r w:rsidR="00124256">
              <w:rPr>
                <w:rFonts w:eastAsia="Times"/>
                <w:b/>
                <w:bCs/>
              </w:rPr>
              <w:t>7</w:t>
            </w:r>
          </w:p>
        </w:tc>
        <w:tc>
          <w:tcPr>
            <w:tcW w:w="0" w:type="auto"/>
          </w:tcPr>
          <w:p w14:paraId="7DDA63C3" w14:textId="77777777" w:rsidR="00831B6D" w:rsidRPr="00BD6C0E" w:rsidRDefault="00831B6D" w:rsidP="00FC3453">
            <w:pPr>
              <w:pStyle w:val="Tabletext"/>
              <w:rPr>
                <w:rFonts w:eastAsia="Times"/>
                <w:b/>
                <w:bCs/>
              </w:rPr>
            </w:pPr>
          </w:p>
        </w:tc>
        <w:tc>
          <w:tcPr>
            <w:tcW w:w="0" w:type="auto"/>
          </w:tcPr>
          <w:p w14:paraId="3E3232E4" w14:textId="77777777" w:rsidR="00831B6D" w:rsidRPr="00BD6C0E" w:rsidRDefault="00831B6D" w:rsidP="00FC3453">
            <w:pPr>
              <w:pStyle w:val="Tabletext"/>
              <w:rPr>
                <w:rFonts w:ascii="Verdana" w:hAnsi="Verdana"/>
                <w:b/>
                <w:bCs/>
                <w:sz w:val="18"/>
                <w:lang w:eastAsia="en-AU"/>
              </w:rPr>
            </w:pPr>
          </w:p>
        </w:tc>
      </w:tr>
    </w:tbl>
    <w:p w14:paraId="265FFC3A" w14:textId="77777777" w:rsidR="00831B6D" w:rsidRPr="00BD6C0E" w:rsidRDefault="00831B6D" w:rsidP="00FC3453">
      <w:pPr>
        <w:pStyle w:val="Bodyaftertablefigure"/>
      </w:pPr>
      <w:r w:rsidRPr="00BD6C0E">
        <w:lastRenderedPageBreak/>
        <w:t>All alpha characters uppercase. All numeric fields rig</w:t>
      </w:r>
      <w:r>
        <w:t>ht justified with leading zeros</w:t>
      </w:r>
    </w:p>
    <w:p w14:paraId="4B5C1569" w14:textId="77777777" w:rsidR="00831B6D" w:rsidRPr="00BD6C0E" w:rsidRDefault="00831B6D" w:rsidP="00FC3453">
      <w:pPr>
        <w:pStyle w:val="Tabletext"/>
      </w:pPr>
      <w:r w:rsidRPr="00BD6C0E">
        <w:t>M</w:t>
      </w:r>
      <w:r w:rsidRPr="00BD6C0E">
        <w:tab/>
        <w:t>Mandatory</w:t>
      </w:r>
    </w:p>
    <w:p w14:paraId="26AE3CE8" w14:textId="77777777" w:rsidR="00831B6D" w:rsidRDefault="00831B6D" w:rsidP="00FC3453">
      <w:pPr>
        <w:pStyle w:val="Tabletext"/>
      </w:pPr>
      <w:r w:rsidRPr="00BD6C0E">
        <w:t>1</w:t>
      </w:r>
      <w:r w:rsidRPr="00BD6C0E">
        <w:tab/>
      </w:r>
      <w:r w:rsidRPr="00852753">
        <w:t>First</w:t>
      </w:r>
      <w:r w:rsidRPr="00BD6C0E">
        <w:t xml:space="preserve"> diagnosis code is mandatory.</w:t>
      </w:r>
    </w:p>
    <w:p w14:paraId="16D855D7" w14:textId="77777777" w:rsidR="007A0041" w:rsidRDefault="0036189D" w:rsidP="007A0041">
      <w:pPr>
        <w:pStyle w:val="Tabletext"/>
        <w:ind w:left="720" w:hanging="720"/>
      </w:pPr>
      <w:r>
        <w:t>C</w:t>
      </w:r>
      <w:r>
        <w:tab/>
      </w:r>
      <w:r w:rsidR="2E0F0B8F" w:rsidRPr="00533D4D">
        <w:rPr>
          <w:rFonts w:eastAsia="Times"/>
        </w:rPr>
        <w:t>Diagnosis Cluster Identifier reported for each diagnosis code. Report spaces if DCID code/s are not reported</w:t>
      </w:r>
      <w:r w:rsidR="2E0F0B8F">
        <w:t xml:space="preserve"> </w:t>
      </w:r>
    </w:p>
    <w:p w14:paraId="05634902" w14:textId="5CDE7F39" w:rsidR="00831B6D" w:rsidRPr="00BD6C0E" w:rsidRDefault="00831B6D" w:rsidP="007A0041">
      <w:pPr>
        <w:pStyle w:val="Tabletext"/>
        <w:ind w:left="720" w:hanging="720"/>
      </w:pPr>
      <w:r w:rsidRPr="00BD6C0E">
        <w:t>2</w:t>
      </w:r>
      <w:r w:rsidRPr="00BD6C0E">
        <w:tab/>
        <w:t>Eighth character is F or N for procedures occurring in the contracted hospital when reported by</w:t>
      </w:r>
      <w:r w:rsidR="007025E7">
        <w:t xml:space="preserve"> </w:t>
      </w:r>
      <w:r w:rsidRPr="00BD6C0E">
        <w:t xml:space="preserve">the </w:t>
      </w:r>
      <w:r w:rsidRPr="00852753">
        <w:t xml:space="preserve">contracting </w:t>
      </w:r>
      <w:r w:rsidRPr="00BD6C0E">
        <w:t>hospital</w:t>
      </w:r>
    </w:p>
    <w:p w14:paraId="4CF47218" w14:textId="77777777" w:rsidR="00831B6D" w:rsidRPr="00BD6C0E" w:rsidRDefault="00831B6D" w:rsidP="00FC3453">
      <w:pPr>
        <w:pStyle w:val="Tabletext"/>
      </w:pPr>
      <w:r w:rsidRPr="00BD6C0E">
        <w:t>3</w:t>
      </w:r>
      <w:r w:rsidRPr="00BD6C0E">
        <w:tab/>
        <w:t>Mandatory if patient aged &lt;1 year at admission</w:t>
      </w:r>
    </w:p>
    <w:p w14:paraId="58C9EE8A" w14:textId="77777777" w:rsidR="00831B6D" w:rsidRPr="00BD6C0E" w:rsidRDefault="00831B6D" w:rsidP="00FC3453">
      <w:pPr>
        <w:pStyle w:val="Tabletext"/>
      </w:pPr>
      <w:r w:rsidRPr="00BD6C0E">
        <w:t>4</w:t>
      </w:r>
      <w:r w:rsidRPr="00BD6C0E">
        <w:tab/>
        <w:t xml:space="preserve">Mandatory for patients cared for in an approved ICU, </w:t>
      </w:r>
      <w:r w:rsidRPr="00B73222">
        <w:t>contracting hospitals (refer Section 3)</w:t>
      </w:r>
    </w:p>
    <w:p w14:paraId="55D10C95" w14:textId="77777777" w:rsidR="00831B6D" w:rsidRPr="00BD6C0E" w:rsidRDefault="00831B6D" w:rsidP="00FC3453">
      <w:pPr>
        <w:pStyle w:val="Tabletext"/>
      </w:pPr>
      <w:r w:rsidRPr="00BD6C0E">
        <w:t>5</w:t>
      </w:r>
      <w:r w:rsidRPr="00BD6C0E">
        <w:tab/>
        <w:t xml:space="preserve">Mandatory for patients who received mechanical ventilation in an approved ICU, </w:t>
      </w:r>
      <w:r w:rsidRPr="00B73222">
        <w:t xml:space="preserve">contracting </w:t>
      </w:r>
      <w:r w:rsidRPr="00BD6C0E">
        <w:tab/>
      </w:r>
      <w:r w:rsidRPr="00B73222">
        <w:t>hospitals (refer Section 3)</w:t>
      </w:r>
    </w:p>
    <w:p w14:paraId="4FDC91E9" w14:textId="77777777" w:rsidR="00831B6D" w:rsidRPr="00BD6C0E" w:rsidRDefault="00831B6D" w:rsidP="00FC3453">
      <w:pPr>
        <w:pStyle w:val="Tabletext"/>
      </w:pPr>
      <w:r w:rsidRPr="00BD6C0E">
        <w:t>6</w:t>
      </w:r>
      <w:r w:rsidRPr="00BD6C0E">
        <w:tab/>
        <w:t>Optional but recommended for all hospitals with grouping software</w:t>
      </w:r>
    </w:p>
    <w:p w14:paraId="5BD6730E" w14:textId="77777777" w:rsidR="00831B6D" w:rsidRPr="00BD6C0E" w:rsidRDefault="00831B6D" w:rsidP="00FC3453">
      <w:pPr>
        <w:pStyle w:val="Tabletext"/>
      </w:pPr>
      <w:r w:rsidRPr="00BD6C0E">
        <w:t>7</w:t>
      </w:r>
      <w:r w:rsidRPr="00BD6C0E">
        <w:tab/>
        <w:t xml:space="preserve">Mandatory for patients cared for in an approved CCU, </w:t>
      </w:r>
      <w:r w:rsidRPr="00B73222">
        <w:t>contracting hospitals (refer Section 3)</w:t>
      </w:r>
    </w:p>
    <w:p w14:paraId="4D08D101" w14:textId="460602E2" w:rsidR="00831B6D" w:rsidRPr="00BD6C0E" w:rsidRDefault="00831B6D" w:rsidP="00FC3453">
      <w:pPr>
        <w:pStyle w:val="Tabletext"/>
      </w:pPr>
      <w:r w:rsidRPr="00BD6C0E">
        <w:t>8</w:t>
      </w:r>
      <w:r w:rsidRPr="00BD6C0E">
        <w:tab/>
        <w:t xml:space="preserve">Where a field at the end of a record has a value of space(s), the record can be ended at the </w:t>
      </w:r>
      <w:r w:rsidR="00237E9A">
        <w:tab/>
      </w:r>
      <w:r w:rsidRPr="00BD6C0E">
        <w:t>last field where a value is not space</w:t>
      </w:r>
    </w:p>
    <w:p w14:paraId="6646E2EF" w14:textId="77777777" w:rsidR="00831B6D" w:rsidRPr="00BD6C0E" w:rsidRDefault="00831B6D" w:rsidP="00FC3453">
      <w:pPr>
        <w:pStyle w:val="Tabletext"/>
      </w:pPr>
      <w:r w:rsidRPr="00BD6C0E">
        <w:t>9</w:t>
      </w:r>
      <w:r w:rsidRPr="00BD6C0E">
        <w:tab/>
        <w:t>Mandatory</w:t>
      </w:r>
      <w:r>
        <w:t xml:space="preserve"> (Time – conditional mandatory)</w:t>
      </w:r>
      <w:r w:rsidRPr="00BD6C0E">
        <w:t xml:space="preserve"> for </w:t>
      </w:r>
      <w:r>
        <w:t xml:space="preserve">all episodes where the first coded procedure is </w:t>
      </w:r>
      <w:r w:rsidRPr="00BD6C0E">
        <w:tab/>
      </w:r>
      <w:r>
        <w:t>one identified in the ICD-10-AM/ACHI Library file as requiring Procedure Start Date Time</w:t>
      </w:r>
      <w:r w:rsidRPr="00BD6C0E">
        <w:t xml:space="preserve">, </w:t>
      </w:r>
      <w:r w:rsidRPr="00BD6C0E">
        <w:tab/>
      </w:r>
      <w:r>
        <w:t>Mandatory for private hospital episodes in which an ECT has been performed</w:t>
      </w:r>
    </w:p>
    <w:p w14:paraId="487CE748" w14:textId="77777777" w:rsidR="00831B6D" w:rsidRDefault="00831B6D" w:rsidP="00FC3453">
      <w:pPr>
        <w:pStyle w:val="Tabletext"/>
      </w:pPr>
      <w:r w:rsidRPr="00BD6C0E">
        <w:t>10</w:t>
      </w:r>
      <w:r w:rsidRPr="00BD6C0E">
        <w:tab/>
        <w:t xml:space="preserve">Mandatory for episodes with Care Types 6, P, 8, 9, or MC with Separation Date 7 days or </w:t>
      </w:r>
      <w:r w:rsidRPr="00BD6C0E">
        <w:tab/>
        <w:t>more after Admission Date</w:t>
      </w:r>
    </w:p>
    <w:p w14:paraId="7AC183AE" w14:textId="3B7530C7" w:rsidR="00831B6D" w:rsidRDefault="00831B6D" w:rsidP="00FC3453">
      <w:pPr>
        <w:pStyle w:val="Tabletext"/>
      </w:pPr>
      <w:r w:rsidRPr="00B73222">
        <w:t>11</w:t>
      </w:r>
      <w:r w:rsidRPr="00B73222">
        <w:tab/>
        <w:t xml:space="preserve">Mandatory for public hospitals providing NIV in an approved ICU, public contracting </w:t>
      </w:r>
      <w:r w:rsidR="00FC3453" w:rsidRPr="00BD6C0E">
        <w:tab/>
      </w:r>
      <w:r w:rsidRPr="00B73222">
        <w:t>hospitals (refer Section 3).</w:t>
      </w:r>
    </w:p>
    <w:p w14:paraId="3E18A0AD" w14:textId="05D4473D" w:rsidR="00831B6D" w:rsidRDefault="00831B6D" w:rsidP="008A519F">
      <w:pPr>
        <w:pStyle w:val="Tabletext"/>
      </w:pPr>
      <w:r>
        <w:t>12</w:t>
      </w:r>
      <w:r>
        <w:tab/>
      </w:r>
      <w:r w:rsidR="008A519F">
        <w:t>Mandatory</w:t>
      </w:r>
      <w:r>
        <w:t xml:space="preserve"> for episodes where the first coded procedure is one identified in the ICD-10-</w:t>
      </w:r>
      <w:r w:rsidR="008A519F">
        <w:tab/>
      </w:r>
      <w:r>
        <w:t xml:space="preserve">AM/ACHI Library file as requiring Procedure Start Date Time, and episodes where </w:t>
      </w:r>
      <w:r w:rsidR="008A519F">
        <w:tab/>
      </w:r>
      <w:r>
        <w:t>Procedure Start Date Time is reported</w:t>
      </w:r>
      <w:r w:rsidR="00B37073">
        <w:t>.</w:t>
      </w:r>
    </w:p>
    <w:p w14:paraId="16634780" w14:textId="1472D502" w:rsidR="008A519F" w:rsidRPr="008A519F" w:rsidRDefault="008A519F" w:rsidP="008A519F">
      <w:pPr>
        <w:pStyle w:val="Tabletext"/>
      </w:pPr>
      <w:r>
        <w:t>13</w:t>
      </w:r>
      <w:r>
        <w:tab/>
        <w:t xml:space="preserve">Mandatory for episodes where the patient has a surgical procedure/operation identified in </w:t>
      </w:r>
      <w:r>
        <w:tab/>
        <w:t>the ICD-10-AM/ACHI library file as requiring this data element to be reported.</w:t>
      </w:r>
    </w:p>
    <w:p w14:paraId="51D8CFE8" w14:textId="77777777" w:rsidR="00831B6D" w:rsidRPr="003D3657" w:rsidRDefault="00831B6D" w:rsidP="00C01686">
      <w:pPr>
        <w:pStyle w:val="Body"/>
      </w:pPr>
      <w:r w:rsidRPr="003D3657">
        <w:t>Reported by</w:t>
      </w:r>
      <w:r>
        <w:t xml:space="preserve"> a</w:t>
      </w:r>
      <w:r w:rsidRPr="003D3657">
        <w:t>ll Victorian hospitals (public and private)</w:t>
      </w:r>
    </w:p>
    <w:p w14:paraId="05ACE6EE" w14:textId="77777777" w:rsidR="00831B6D" w:rsidRPr="003D3657" w:rsidRDefault="00831B6D" w:rsidP="00C01686">
      <w:pPr>
        <w:pStyle w:val="Body"/>
      </w:pPr>
      <w:r w:rsidRPr="003D3657">
        <w:t>Reported for</w:t>
      </w:r>
      <w:r>
        <w:t xml:space="preserve"> a</w:t>
      </w:r>
      <w:r w:rsidRPr="003D3657">
        <w:t>ll admitted patient episodes of care</w:t>
      </w:r>
    </w:p>
    <w:p w14:paraId="5523DE4C" w14:textId="77777777" w:rsidR="00831B6D" w:rsidRPr="003D3657" w:rsidRDefault="00831B6D" w:rsidP="00C01686">
      <w:pPr>
        <w:pStyle w:val="Body"/>
      </w:pPr>
      <w:r w:rsidRPr="003D3657">
        <w:t>Reported when</w:t>
      </w:r>
      <w:r>
        <w:t xml:space="preserve"> a</w:t>
      </w:r>
      <w:r w:rsidRPr="003D3657">
        <w:t xml:space="preserve"> Separation Date is reported in the Episode Record (Data Submission Scheduling)</w:t>
      </w:r>
    </w:p>
    <w:p w14:paraId="5C13FF65" w14:textId="057F5871" w:rsidR="00831B6D" w:rsidRPr="00FC3453" w:rsidRDefault="00831B6D" w:rsidP="00C01686">
      <w:pPr>
        <w:pStyle w:val="Body"/>
        <w:rPr>
          <w:b/>
          <w:bCs/>
        </w:rPr>
      </w:pPr>
      <w:r w:rsidRPr="00FC3453">
        <w:rPr>
          <w:b/>
          <w:bCs/>
        </w:rPr>
        <w:t xml:space="preserve">Reporting guide </w:t>
      </w:r>
      <w:r w:rsidR="00FC3453">
        <w:rPr>
          <w:b/>
          <w:bCs/>
        </w:rPr>
        <w:t>- g</w:t>
      </w:r>
      <w:r w:rsidRPr="00FC3453">
        <w:rPr>
          <w:b/>
          <w:bCs/>
        </w:rPr>
        <w:t>eneral</w:t>
      </w:r>
    </w:p>
    <w:p w14:paraId="0639B437" w14:textId="77777777" w:rsidR="00831B6D" w:rsidRPr="003D3657" w:rsidRDefault="00831B6D" w:rsidP="00C01686">
      <w:pPr>
        <w:pStyle w:val="Body"/>
      </w:pPr>
      <w:r w:rsidRPr="003D3657">
        <w:t>The Diagnosis Record accepts up to 12 diagnosis and 12 procedure codes, along with a range of other items, as listed in the file structure. Each admitted patient episode of care must be coded regardless of whether the DRG allocated is relevant for funding.</w:t>
      </w:r>
    </w:p>
    <w:p w14:paraId="6EC35262" w14:textId="77777777" w:rsidR="00831B6D" w:rsidRPr="003D3657" w:rsidRDefault="00831B6D" w:rsidP="00C01686">
      <w:pPr>
        <w:pStyle w:val="Body"/>
      </w:pPr>
      <w:r w:rsidRPr="003D3657">
        <w:t>When an X5 is submitted, the validation process checks data in the X5 and data already held in the VAED processing database for the same Unique Key and Patient Identifier.</w:t>
      </w:r>
    </w:p>
    <w:p w14:paraId="563C607A" w14:textId="77777777" w:rsidR="00831B6D" w:rsidRPr="00FC3453" w:rsidRDefault="00831B6D" w:rsidP="00C01686">
      <w:pPr>
        <w:pStyle w:val="Body"/>
        <w:rPr>
          <w:b/>
          <w:bCs/>
        </w:rPr>
      </w:pPr>
      <w:r w:rsidRPr="00FC3453">
        <w:rPr>
          <w:b/>
          <w:bCs/>
        </w:rPr>
        <w:t>Correction/Update</w:t>
      </w:r>
    </w:p>
    <w:p w14:paraId="654E114B" w14:textId="77777777" w:rsidR="00831B6D" w:rsidRPr="003D3657" w:rsidRDefault="00831B6D" w:rsidP="00C01686">
      <w:pPr>
        <w:pStyle w:val="Body"/>
      </w:pPr>
      <w:r w:rsidRPr="003D3657">
        <w:t>To amend a Diagnosis Record, re-submit the Diagnosis Record. This will overwrite the record held in the database and cause the DRG to be re assigned.</w:t>
      </w:r>
    </w:p>
    <w:p w14:paraId="7EFA5670" w14:textId="77777777" w:rsidR="00831B6D" w:rsidRPr="00FC3453" w:rsidRDefault="00831B6D" w:rsidP="00C01686">
      <w:pPr>
        <w:pStyle w:val="Body"/>
        <w:rPr>
          <w:b/>
          <w:bCs/>
        </w:rPr>
      </w:pPr>
      <w:r w:rsidRPr="00FC3453">
        <w:rPr>
          <w:b/>
          <w:bCs/>
        </w:rPr>
        <w:t>Deletion</w:t>
      </w:r>
    </w:p>
    <w:p w14:paraId="64D311FA" w14:textId="77777777" w:rsidR="00831B6D" w:rsidRPr="003D3657" w:rsidRDefault="00831B6D" w:rsidP="00C01686">
      <w:pPr>
        <w:pStyle w:val="Body"/>
      </w:pPr>
      <w:r w:rsidRPr="003D3657">
        <w:t>To delete a Diagnosis Record, zero-fill the first diagnosis code and leave the rest of the record blank, then re-submit the Diagnosis Record.</w:t>
      </w:r>
    </w:p>
    <w:p w14:paraId="10659770" w14:textId="77777777" w:rsidR="00831B6D" w:rsidRPr="003D3657" w:rsidRDefault="00831B6D" w:rsidP="00C01686">
      <w:pPr>
        <w:pStyle w:val="Body"/>
      </w:pPr>
      <w:r w:rsidRPr="003D3657">
        <w:lastRenderedPageBreak/>
        <w:t>If an Episode Record is deleted, the Diagnosis Record is deleted automatically. Re-submitting the Episode Record alone will not re-generate the Diagnosis Record; the Diagnosis Record must also be re-submitted.</w:t>
      </w:r>
    </w:p>
    <w:p w14:paraId="246F6195" w14:textId="77777777" w:rsidR="00831B6D" w:rsidRDefault="00831B6D" w:rsidP="00C01686">
      <w:pPr>
        <w:pStyle w:val="Body"/>
      </w:pPr>
      <w:r w:rsidRPr="003D3657">
        <w:t xml:space="preserve">A record can be deleted and re-submitted in the same file, </w:t>
      </w:r>
      <w:r>
        <w:t>provided</w:t>
      </w:r>
      <w:r w:rsidRPr="003D3657">
        <w:t xml:space="preserve"> the deletion </w:t>
      </w:r>
      <w:r>
        <w:t xml:space="preserve">is sequenced </w:t>
      </w:r>
      <w:r w:rsidRPr="003D3657">
        <w:t>first.</w:t>
      </w:r>
    </w:p>
    <w:p w14:paraId="5FFF45F4" w14:textId="1A4963B6" w:rsidR="00831B6D" w:rsidRPr="00FC3453" w:rsidRDefault="00961DC9" w:rsidP="00C01686">
      <w:pPr>
        <w:pStyle w:val="Body"/>
        <w:rPr>
          <w:b/>
          <w:bCs/>
        </w:rPr>
      </w:pPr>
      <w:r>
        <w:rPr>
          <w:b/>
          <w:bCs/>
        </w:rPr>
        <w:t xml:space="preserve">Data items - </w:t>
      </w:r>
      <w:r w:rsidR="00831B6D" w:rsidRPr="00FC3453">
        <w:rPr>
          <w:b/>
          <w:bCs/>
        </w:rPr>
        <w:t xml:space="preserve">Transaction Type </w:t>
      </w:r>
    </w:p>
    <w:p w14:paraId="5F2B7DA7" w14:textId="77777777" w:rsidR="00831B6D" w:rsidRPr="003D3657" w:rsidRDefault="00831B6D" w:rsidP="00C01686">
      <w:pPr>
        <w:pStyle w:val="Body"/>
      </w:pPr>
      <w:r w:rsidRPr="003D3657">
        <w:t>The value identifying the Diagnosis Record is ‘X5’.</w:t>
      </w:r>
    </w:p>
    <w:p w14:paraId="22804B9B" w14:textId="77777777" w:rsidR="00831B6D" w:rsidRPr="00BD6C0E" w:rsidRDefault="00831B6D" w:rsidP="00C01686">
      <w:pPr>
        <w:pStyle w:val="Body"/>
      </w:pPr>
      <w:r w:rsidRPr="003D3657">
        <w:rPr>
          <w:b/>
          <w:bCs/>
        </w:rPr>
        <w:t>User Flag</w:t>
      </w:r>
      <w:r w:rsidRPr="003D3657">
        <w:t xml:space="preserve"> Optional field</w:t>
      </w:r>
    </w:p>
    <w:p w14:paraId="1484D2E3" w14:textId="77777777" w:rsidR="00831B6D" w:rsidRPr="00BD6C0E" w:rsidRDefault="00831B6D" w:rsidP="00831B6D">
      <w:pPr>
        <w:pStyle w:val="Heading2"/>
      </w:pPr>
      <w:bookmarkStart w:id="47" w:name="_Toc498151619"/>
      <w:bookmarkStart w:id="48" w:name="_Toc412195108"/>
      <w:bookmarkStart w:id="49" w:name="_Toc12870971"/>
      <w:bookmarkStart w:id="50" w:name="_Toc42154708"/>
      <w:bookmarkStart w:id="51" w:name="_Toc152228137"/>
      <w:r w:rsidRPr="00BD6C0E">
        <w:t>Extra Diagnosis Record</w:t>
      </w:r>
      <w:bookmarkEnd w:id="47"/>
      <w:bookmarkEnd w:id="48"/>
      <w:bookmarkEnd w:id="49"/>
      <w:bookmarkEnd w:id="50"/>
      <w:bookmarkEnd w:id="51"/>
    </w:p>
    <w:p w14:paraId="469B00D1" w14:textId="03749F6B" w:rsidR="00831B6D" w:rsidRPr="00BD6C0E" w:rsidRDefault="00831B6D" w:rsidP="00FC3453">
      <w:pPr>
        <w:pStyle w:val="Body"/>
      </w:pPr>
      <w:r w:rsidRPr="00BD6C0E">
        <w:t xml:space="preserve">Refer to Section 3 for code sets for data </w:t>
      </w:r>
      <w:r w:rsidR="008A519F">
        <w:t>elements</w:t>
      </w:r>
      <w:r w:rsidRPr="00BD6C0E">
        <w:t xml:space="preserve">. When not required to report a data </w:t>
      </w:r>
      <w:r w:rsidR="008A519F">
        <w:t>element</w:t>
      </w:r>
      <w:r w:rsidRPr="00BD6C0E">
        <w:t>, report spaces.</w:t>
      </w:r>
    </w:p>
    <w:p w14:paraId="437B2E2A" w14:textId="77777777" w:rsidR="00831B6D" w:rsidRPr="00BD6C0E" w:rsidRDefault="00831B6D" w:rsidP="00FC6DFA">
      <w:pPr>
        <w:pStyle w:val="Tablecaption"/>
      </w:pPr>
      <w:r w:rsidRPr="00BD6C0E">
        <w:t>Extra Diagnosis Record File Structure</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2780"/>
        <w:gridCol w:w="958"/>
        <w:gridCol w:w="1361"/>
        <w:gridCol w:w="3577"/>
      </w:tblGrid>
      <w:tr w:rsidR="003E29F4" w:rsidRPr="00BD6C0E" w14:paraId="25D59355" w14:textId="77777777" w:rsidTr="00BF6951">
        <w:trPr>
          <w:trHeight w:val="284"/>
        </w:trPr>
        <w:tc>
          <w:tcPr>
            <w:tcW w:w="416" w:type="pct"/>
            <w:shd w:val="clear" w:color="auto" w:fill="auto"/>
          </w:tcPr>
          <w:p w14:paraId="67A6CBBC" w14:textId="77777777" w:rsidR="00831B6D" w:rsidRPr="00BD6C0E" w:rsidRDefault="00831B6D" w:rsidP="00C43D38">
            <w:pPr>
              <w:pStyle w:val="Tablecolhead"/>
              <w:rPr>
                <w:rFonts w:eastAsia="MS Mincho"/>
              </w:rPr>
            </w:pPr>
            <w:r w:rsidRPr="00BD6C0E">
              <w:rPr>
                <w:rFonts w:eastAsia="MS Mincho"/>
              </w:rPr>
              <w:t>Note</w:t>
            </w:r>
          </w:p>
        </w:tc>
        <w:tc>
          <w:tcPr>
            <w:tcW w:w="1468" w:type="pct"/>
            <w:shd w:val="clear" w:color="auto" w:fill="auto"/>
          </w:tcPr>
          <w:p w14:paraId="04E2DA45" w14:textId="77777777" w:rsidR="00831B6D" w:rsidRPr="00BD6C0E" w:rsidRDefault="00831B6D" w:rsidP="00C43D38">
            <w:pPr>
              <w:pStyle w:val="Tablecolhead"/>
              <w:rPr>
                <w:rFonts w:eastAsia="MS Mincho"/>
              </w:rPr>
            </w:pPr>
            <w:r w:rsidRPr="00BD6C0E">
              <w:rPr>
                <w:rFonts w:eastAsia="MS Mincho"/>
              </w:rPr>
              <w:t>Data Item</w:t>
            </w:r>
          </w:p>
        </w:tc>
        <w:tc>
          <w:tcPr>
            <w:tcW w:w="506" w:type="pct"/>
            <w:shd w:val="clear" w:color="auto" w:fill="auto"/>
          </w:tcPr>
          <w:p w14:paraId="0DDC3CEC" w14:textId="77777777" w:rsidR="00831B6D" w:rsidRPr="00BD6C0E" w:rsidRDefault="00831B6D" w:rsidP="00C43D38">
            <w:pPr>
              <w:pStyle w:val="Tablecolhead"/>
              <w:rPr>
                <w:rFonts w:eastAsia="MS Mincho"/>
              </w:rPr>
            </w:pPr>
            <w:r w:rsidRPr="00BD6C0E">
              <w:rPr>
                <w:rFonts w:eastAsia="MS Mincho"/>
              </w:rPr>
              <w:t>Field Size</w:t>
            </w:r>
          </w:p>
        </w:tc>
        <w:tc>
          <w:tcPr>
            <w:tcW w:w="719" w:type="pct"/>
            <w:shd w:val="clear" w:color="auto" w:fill="auto"/>
          </w:tcPr>
          <w:p w14:paraId="5519D185" w14:textId="77777777" w:rsidR="00831B6D" w:rsidRPr="00BD6C0E" w:rsidRDefault="00831B6D" w:rsidP="00C43D38">
            <w:pPr>
              <w:pStyle w:val="Tablecolhead"/>
              <w:rPr>
                <w:rFonts w:eastAsia="MS Mincho"/>
              </w:rPr>
            </w:pPr>
            <w:r w:rsidRPr="00BD6C0E">
              <w:rPr>
                <w:rFonts w:eastAsia="MS Mincho"/>
              </w:rPr>
              <w:t>Record Position</w:t>
            </w:r>
          </w:p>
        </w:tc>
        <w:tc>
          <w:tcPr>
            <w:tcW w:w="1890" w:type="pct"/>
            <w:shd w:val="clear" w:color="auto" w:fill="auto"/>
          </w:tcPr>
          <w:p w14:paraId="5A87C676" w14:textId="77777777" w:rsidR="00831B6D" w:rsidRPr="00BD6C0E" w:rsidRDefault="00831B6D" w:rsidP="00C43D38">
            <w:pPr>
              <w:pStyle w:val="Tablecolhead"/>
              <w:rPr>
                <w:rFonts w:eastAsia="MS Mincho"/>
              </w:rPr>
            </w:pPr>
            <w:r w:rsidRPr="00BD6C0E">
              <w:rPr>
                <w:rFonts w:eastAsia="MS Mincho"/>
              </w:rPr>
              <w:t>Layout/Code Set</w:t>
            </w:r>
          </w:p>
        </w:tc>
      </w:tr>
      <w:tr w:rsidR="003E29F4" w:rsidRPr="00BD6C0E" w14:paraId="5F1E6AEC" w14:textId="77777777" w:rsidTr="00BF6951">
        <w:trPr>
          <w:trHeight w:val="284"/>
        </w:trPr>
        <w:tc>
          <w:tcPr>
            <w:tcW w:w="416" w:type="pct"/>
          </w:tcPr>
          <w:p w14:paraId="0D81DE07" w14:textId="77777777" w:rsidR="00831B6D" w:rsidRPr="007D54F8" w:rsidRDefault="00831B6D" w:rsidP="00FC3453">
            <w:pPr>
              <w:pStyle w:val="Tabletext"/>
              <w:rPr>
                <w:rFonts w:eastAsia="Times"/>
              </w:rPr>
            </w:pPr>
            <w:r w:rsidRPr="007D54F8">
              <w:rPr>
                <w:rFonts w:eastAsia="Times"/>
              </w:rPr>
              <w:t>M</w:t>
            </w:r>
          </w:p>
        </w:tc>
        <w:tc>
          <w:tcPr>
            <w:tcW w:w="1468" w:type="pct"/>
          </w:tcPr>
          <w:p w14:paraId="4A2F6438" w14:textId="77777777" w:rsidR="00831B6D" w:rsidRPr="007D54F8" w:rsidRDefault="00831B6D" w:rsidP="00FC3453">
            <w:pPr>
              <w:pStyle w:val="Tabletext"/>
              <w:rPr>
                <w:rFonts w:eastAsia="Times"/>
              </w:rPr>
            </w:pPr>
            <w:r w:rsidRPr="007D54F8">
              <w:rPr>
                <w:rFonts w:eastAsia="Times"/>
              </w:rPr>
              <w:t>Transaction Type</w:t>
            </w:r>
          </w:p>
        </w:tc>
        <w:tc>
          <w:tcPr>
            <w:tcW w:w="506" w:type="pct"/>
          </w:tcPr>
          <w:p w14:paraId="1724A298" w14:textId="77777777" w:rsidR="00831B6D" w:rsidRPr="007D54F8" w:rsidRDefault="00831B6D" w:rsidP="00FC3453">
            <w:pPr>
              <w:pStyle w:val="Tabletext"/>
              <w:rPr>
                <w:rFonts w:eastAsia="Times"/>
              </w:rPr>
            </w:pPr>
            <w:r w:rsidRPr="007D54F8">
              <w:rPr>
                <w:rFonts w:eastAsia="Times"/>
              </w:rPr>
              <w:t>2</w:t>
            </w:r>
          </w:p>
        </w:tc>
        <w:tc>
          <w:tcPr>
            <w:tcW w:w="719" w:type="pct"/>
          </w:tcPr>
          <w:p w14:paraId="737E6A6C" w14:textId="77777777" w:rsidR="00831B6D" w:rsidRPr="007D54F8" w:rsidRDefault="00831B6D" w:rsidP="00FC3453">
            <w:pPr>
              <w:pStyle w:val="Tabletext"/>
              <w:rPr>
                <w:rFonts w:eastAsia="Times"/>
              </w:rPr>
            </w:pPr>
            <w:r w:rsidRPr="007D54F8">
              <w:rPr>
                <w:rFonts w:eastAsia="Times"/>
              </w:rPr>
              <w:t>1</w:t>
            </w:r>
          </w:p>
        </w:tc>
        <w:tc>
          <w:tcPr>
            <w:tcW w:w="1890" w:type="pct"/>
          </w:tcPr>
          <w:p w14:paraId="53C59CD5" w14:textId="77777777" w:rsidR="00831B6D" w:rsidRPr="007D54F8" w:rsidRDefault="00831B6D" w:rsidP="00FC3453">
            <w:pPr>
              <w:pStyle w:val="Tabletext"/>
              <w:rPr>
                <w:rFonts w:eastAsia="Times"/>
              </w:rPr>
            </w:pPr>
            <w:r w:rsidRPr="007D54F8">
              <w:rPr>
                <w:rFonts w:eastAsia="Times"/>
              </w:rPr>
              <w:t>Y5</w:t>
            </w:r>
          </w:p>
        </w:tc>
      </w:tr>
      <w:tr w:rsidR="003E29F4" w:rsidRPr="00BD6C0E" w14:paraId="7F3B0175" w14:textId="77777777" w:rsidTr="00BF6951">
        <w:trPr>
          <w:trHeight w:val="284"/>
        </w:trPr>
        <w:tc>
          <w:tcPr>
            <w:tcW w:w="416" w:type="pct"/>
          </w:tcPr>
          <w:p w14:paraId="2CF8CDE1" w14:textId="77777777" w:rsidR="00831B6D" w:rsidRPr="007D54F8" w:rsidRDefault="00831B6D" w:rsidP="00FC3453">
            <w:pPr>
              <w:pStyle w:val="Tabletext"/>
              <w:rPr>
                <w:rFonts w:eastAsia="Times"/>
              </w:rPr>
            </w:pPr>
            <w:r w:rsidRPr="007D54F8">
              <w:rPr>
                <w:rFonts w:eastAsia="Times"/>
              </w:rPr>
              <w:t>M</w:t>
            </w:r>
          </w:p>
        </w:tc>
        <w:tc>
          <w:tcPr>
            <w:tcW w:w="1468" w:type="pct"/>
          </w:tcPr>
          <w:p w14:paraId="5FFF0B06" w14:textId="77777777" w:rsidR="00831B6D" w:rsidRPr="007D54F8" w:rsidRDefault="00831B6D" w:rsidP="00FC3453">
            <w:pPr>
              <w:pStyle w:val="Tabletext"/>
              <w:rPr>
                <w:rFonts w:eastAsia="Times"/>
              </w:rPr>
            </w:pPr>
            <w:r w:rsidRPr="007D54F8">
              <w:rPr>
                <w:rFonts w:eastAsia="Times"/>
              </w:rPr>
              <w:t xml:space="preserve">Unique Key </w:t>
            </w:r>
          </w:p>
        </w:tc>
        <w:tc>
          <w:tcPr>
            <w:tcW w:w="506" w:type="pct"/>
          </w:tcPr>
          <w:p w14:paraId="5656E0A9" w14:textId="77777777" w:rsidR="00831B6D" w:rsidRPr="007D54F8" w:rsidRDefault="00831B6D" w:rsidP="00FC3453">
            <w:pPr>
              <w:pStyle w:val="Tabletext"/>
              <w:rPr>
                <w:rFonts w:eastAsia="Times"/>
              </w:rPr>
            </w:pPr>
            <w:r w:rsidRPr="007D54F8">
              <w:rPr>
                <w:rFonts w:eastAsia="Times"/>
              </w:rPr>
              <w:t>9</w:t>
            </w:r>
          </w:p>
        </w:tc>
        <w:tc>
          <w:tcPr>
            <w:tcW w:w="719" w:type="pct"/>
          </w:tcPr>
          <w:p w14:paraId="5DF59A6B" w14:textId="77777777" w:rsidR="00831B6D" w:rsidRPr="007D54F8" w:rsidRDefault="00831B6D" w:rsidP="00FC3453">
            <w:pPr>
              <w:pStyle w:val="Tabletext"/>
              <w:rPr>
                <w:rFonts w:eastAsia="Times"/>
              </w:rPr>
            </w:pPr>
            <w:r w:rsidRPr="007D54F8">
              <w:rPr>
                <w:rFonts w:eastAsia="Times"/>
              </w:rPr>
              <w:t>3</w:t>
            </w:r>
          </w:p>
        </w:tc>
        <w:tc>
          <w:tcPr>
            <w:tcW w:w="1890" w:type="pct"/>
          </w:tcPr>
          <w:p w14:paraId="3231F1B5" w14:textId="77777777" w:rsidR="00831B6D" w:rsidRPr="007D54F8" w:rsidRDefault="00831B6D" w:rsidP="00FC3453">
            <w:pPr>
              <w:pStyle w:val="Tabletext"/>
              <w:rPr>
                <w:rFonts w:eastAsia="Times"/>
              </w:rPr>
            </w:pPr>
            <w:r w:rsidRPr="007D54F8">
              <w:rPr>
                <w:rFonts w:eastAsia="Times"/>
              </w:rPr>
              <w:t>AAAAAAAAA (Hospital generated)</w:t>
            </w:r>
          </w:p>
          <w:p w14:paraId="411289BD" w14:textId="77777777" w:rsidR="00831B6D" w:rsidRPr="007D54F8" w:rsidRDefault="00831B6D" w:rsidP="00FC3453">
            <w:pPr>
              <w:pStyle w:val="Tabletext"/>
              <w:rPr>
                <w:rFonts w:eastAsia="Times"/>
              </w:rPr>
            </w:pPr>
            <w:r w:rsidRPr="007D54F8">
              <w:rPr>
                <w:rFonts w:eastAsia="Times"/>
              </w:rPr>
              <w:t>Right justified, zero filled</w:t>
            </w:r>
          </w:p>
        </w:tc>
      </w:tr>
      <w:tr w:rsidR="003E29F4" w:rsidRPr="00BD6C0E" w14:paraId="32790267" w14:textId="77777777" w:rsidTr="00BF6951">
        <w:trPr>
          <w:trHeight w:val="284"/>
        </w:trPr>
        <w:tc>
          <w:tcPr>
            <w:tcW w:w="416" w:type="pct"/>
          </w:tcPr>
          <w:p w14:paraId="6CADA04C" w14:textId="53287767" w:rsidR="003C3ED7" w:rsidRPr="007D54F8" w:rsidRDefault="003C3ED7" w:rsidP="00FC3453">
            <w:pPr>
              <w:pStyle w:val="Tabletext"/>
              <w:rPr>
                <w:rFonts w:eastAsia="Times"/>
              </w:rPr>
            </w:pPr>
            <w:r>
              <w:rPr>
                <w:rFonts w:eastAsia="Times"/>
              </w:rPr>
              <w:t>C</w:t>
            </w:r>
          </w:p>
        </w:tc>
        <w:tc>
          <w:tcPr>
            <w:tcW w:w="1468" w:type="pct"/>
          </w:tcPr>
          <w:p w14:paraId="7B3B246B" w14:textId="77777777" w:rsidR="00300CF9" w:rsidRPr="00300CF9" w:rsidRDefault="00300CF9" w:rsidP="00300CF9">
            <w:pPr>
              <w:pStyle w:val="Tabletext"/>
              <w:rPr>
                <w:rFonts w:eastAsia="Times"/>
              </w:rPr>
            </w:pPr>
            <w:r w:rsidRPr="00300CF9">
              <w:rPr>
                <w:rFonts w:eastAsia="Times"/>
              </w:rPr>
              <w:t>Diagnosis Cluster Identifier</w:t>
            </w:r>
          </w:p>
          <w:p w14:paraId="5BEB695C" w14:textId="26F11223" w:rsidR="003C3ED7" w:rsidRPr="007D54F8" w:rsidRDefault="00300CF9" w:rsidP="00300CF9">
            <w:pPr>
              <w:pStyle w:val="Tabletext"/>
              <w:rPr>
                <w:rFonts w:eastAsia="Times"/>
              </w:rPr>
            </w:pPr>
            <w:r w:rsidRPr="00300CF9">
              <w:rPr>
                <w:rFonts w:eastAsia="Times"/>
              </w:rPr>
              <w:t>(13 - 25)</w:t>
            </w:r>
          </w:p>
        </w:tc>
        <w:tc>
          <w:tcPr>
            <w:tcW w:w="506" w:type="pct"/>
          </w:tcPr>
          <w:p w14:paraId="40766FFC" w14:textId="77777777" w:rsidR="00E67C3F" w:rsidRPr="00E67C3F" w:rsidRDefault="00E67C3F" w:rsidP="00E67C3F">
            <w:pPr>
              <w:pStyle w:val="Tabletext"/>
              <w:rPr>
                <w:rFonts w:eastAsia="Times"/>
              </w:rPr>
            </w:pPr>
            <w:r w:rsidRPr="00E67C3F">
              <w:rPr>
                <w:rFonts w:eastAsia="Times"/>
              </w:rPr>
              <w:t>2</w:t>
            </w:r>
          </w:p>
          <w:p w14:paraId="7135E209" w14:textId="1AB2F123" w:rsidR="003C3ED7" w:rsidRPr="007D54F8" w:rsidRDefault="00E67C3F" w:rsidP="00E67C3F">
            <w:pPr>
              <w:pStyle w:val="Tabletext"/>
              <w:rPr>
                <w:rFonts w:eastAsia="Times"/>
              </w:rPr>
            </w:pPr>
            <w:r w:rsidRPr="00E67C3F">
              <w:rPr>
                <w:rFonts w:eastAsia="Times"/>
              </w:rPr>
              <w:t>(2 x 13)</w:t>
            </w:r>
          </w:p>
        </w:tc>
        <w:tc>
          <w:tcPr>
            <w:tcW w:w="719" w:type="pct"/>
          </w:tcPr>
          <w:p w14:paraId="3B2D5786" w14:textId="787CDB8E" w:rsidR="003C3ED7" w:rsidRPr="007D54F8" w:rsidRDefault="00492EE9" w:rsidP="00FC3453">
            <w:pPr>
              <w:pStyle w:val="Tabletext"/>
              <w:rPr>
                <w:rFonts w:eastAsia="Times"/>
              </w:rPr>
            </w:pPr>
            <w:r w:rsidRPr="00492EE9">
              <w:rPr>
                <w:rFonts w:eastAsia="Times"/>
              </w:rPr>
              <w:t>12, 14, 16, 18, 20, 22, 24, 26, 28, 30, 32, 34, 36</w:t>
            </w:r>
          </w:p>
        </w:tc>
        <w:tc>
          <w:tcPr>
            <w:tcW w:w="1890" w:type="pct"/>
          </w:tcPr>
          <w:p w14:paraId="55838B04" w14:textId="0DAAD077" w:rsidR="003C3ED7" w:rsidRPr="007D54F8" w:rsidRDefault="00BF4166" w:rsidP="00FC3453">
            <w:pPr>
              <w:pStyle w:val="Tabletext"/>
              <w:rPr>
                <w:rFonts w:eastAsia="Times"/>
              </w:rPr>
            </w:pPr>
            <w:r w:rsidRPr="00BF4166">
              <w:rPr>
                <w:rFonts w:eastAsia="Times"/>
              </w:rPr>
              <w:t>AA, A, N left justified, trailing space</w:t>
            </w:r>
          </w:p>
        </w:tc>
      </w:tr>
      <w:tr w:rsidR="003E29F4" w:rsidRPr="00BD6C0E" w14:paraId="63C09904" w14:textId="77777777" w:rsidTr="00BF6951">
        <w:trPr>
          <w:trHeight w:val="284"/>
        </w:trPr>
        <w:tc>
          <w:tcPr>
            <w:tcW w:w="416" w:type="pct"/>
          </w:tcPr>
          <w:p w14:paraId="15B3D1A1" w14:textId="2EC0587C" w:rsidR="00831B6D" w:rsidRPr="007D54F8" w:rsidRDefault="00B80133" w:rsidP="00FC3453">
            <w:pPr>
              <w:pStyle w:val="Tabletext"/>
              <w:rPr>
                <w:rFonts w:eastAsia="Times"/>
              </w:rPr>
            </w:pPr>
            <w:r>
              <w:rPr>
                <w:rFonts w:eastAsia="Times"/>
              </w:rPr>
              <w:t>2</w:t>
            </w:r>
          </w:p>
        </w:tc>
        <w:tc>
          <w:tcPr>
            <w:tcW w:w="1468" w:type="pct"/>
          </w:tcPr>
          <w:p w14:paraId="2E7DC529" w14:textId="77777777" w:rsidR="00831B6D" w:rsidRPr="007D54F8" w:rsidRDefault="00831B6D" w:rsidP="00FC3453">
            <w:pPr>
              <w:pStyle w:val="Tabletext"/>
              <w:rPr>
                <w:rFonts w:eastAsia="Times"/>
              </w:rPr>
            </w:pPr>
            <w:r w:rsidRPr="007D54F8">
              <w:rPr>
                <w:rFonts w:eastAsia="Times"/>
              </w:rPr>
              <w:t>Diagnosis Code (13 to 25)</w:t>
            </w:r>
          </w:p>
        </w:tc>
        <w:tc>
          <w:tcPr>
            <w:tcW w:w="506" w:type="pct"/>
          </w:tcPr>
          <w:p w14:paraId="2A018E29" w14:textId="77777777" w:rsidR="00831B6D" w:rsidRPr="007D54F8" w:rsidRDefault="00831B6D" w:rsidP="00FC3453">
            <w:pPr>
              <w:pStyle w:val="Tabletext"/>
              <w:rPr>
                <w:rFonts w:eastAsia="Times"/>
              </w:rPr>
            </w:pPr>
            <w:r w:rsidRPr="007D54F8">
              <w:rPr>
                <w:rFonts w:eastAsia="Times"/>
              </w:rPr>
              <w:t>8</w:t>
            </w:r>
          </w:p>
          <w:p w14:paraId="18B793B0" w14:textId="77777777" w:rsidR="00831B6D" w:rsidRPr="007D54F8" w:rsidRDefault="00831B6D" w:rsidP="00FC3453">
            <w:pPr>
              <w:pStyle w:val="Tabletext"/>
              <w:rPr>
                <w:rFonts w:eastAsia="Times"/>
              </w:rPr>
            </w:pPr>
            <w:r>
              <w:rPr>
                <w:rFonts w:eastAsia="Times"/>
              </w:rPr>
              <w:t>(8 x 13)</w:t>
            </w:r>
          </w:p>
        </w:tc>
        <w:tc>
          <w:tcPr>
            <w:tcW w:w="719" w:type="pct"/>
          </w:tcPr>
          <w:p w14:paraId="55A983C7" w14:textId="3271CB34" w:rsidR="00831B6D" w:rsidRPr="007D54F8" w:rsidRDefault="00767318" w:rsidP="00FC3453">
            <w:pPr>
              <w:pStyle w:val="Tabletext"/>
              <w:rPr>
                <w:rFonts w:eastAsia="Times"/>
              </w:rPr>
            </w:pPr>
            <w:r w:rsidRPr="00767318">
              <w:rPr>
                <w:rFonts w:eastAsia="Times"/>
              </w:rPr>
              <w:t>38, 46, 54, 62, 70, 78, 86, 94, 102, 110, 118, 126, 134</w:t>
            </w:r>
          </w:p>
        </w:tc>
        <w:tc>
          <w:tcPr>
            <w:tcW w:w="1890" w:type="pct"/>
          </w:tcPr>
          <w:p w14:paraId="63315603" w14:textId="77777777" w:rsidR="00831B6D" w:rsidRPr="007D54F8" w:rsidRDefault="00831B6D" w:rsidP="00FC3453">
            <w:pPr>
              <w:pStyle w:val="Tabletext"/>
              <w:rPr>
                <w:rFonts w:eastAsia="Times"/>
              </w:rPr>
            </w:pPr>
            <w:r w:rsidRPr="007D54F8">
              <w:rPr>
                <w:rFonts w:eastAsia="Times"/>
              </w:rPr>
              <w:t>AANNNN</w:t>
            </w:r>
          </w:p>
          <w:p w14:paraId="76BDA06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3E29F4" w:rsidRPr="00BD6C0E" w14:paraId="5A5C6440" w14:textId="77777777" w:rsidTr="00BF6951">
        <w:trPr>
          <w:trHeight w:val="284"/>
        </w:trPr>
        <w:tc>
          <w:tcPr>
            <w:tcW w:w="416" w:type="pct"/>
          </w:tcPr>
          <w:p w14:paraId="6EBB0E6F" w14:textId="77777777" w:rsidR="00831B6D" w:rsidRPr="007D54F8" w:rsidRDefault="00831B6D" w:rsidP="00FC3453">
            <w:pPr>
              <w:pStyle w:val="Tabletext"/>
              <w:rPr>
                <w:rFonts w:eastAsia="Times"/>
              </w:rPr>
            </w:pPr>
            <w:r w:rsidRPr="007D54F8">
              <w:rPr>
                <w:rFonts w:eastAsia="Times"/>
              </w:rPr>
              <w:t>1, 2</w:t>
            </w:r>
          </w:p>
        </w:tc>
        <w:tc>
          <w:tcPr>
            <w:tcW w:w="1468" w:type="pct"/>
          </w:tcPr>
          <w:p w14:paraId="1925AC51" w14:textId="77777777" w:rsidR="00831B6D" w:rsidRPr="007D54F8" w:rsidRDefault="00831B6D" w:rsidP="00FC3453">
            <w:pPr>
              <w:pStyle w:val="Tabletext"/>
              <w:rPr>
                <w:rFonts w:eastAsia="Times"/>
              </w:rPr>
            </w:pPr>
            <w:r w:rsidRPr="007D54F8">
              <w:rPr>
                <w:rFonts w:eastAsia="Times"/>
              </w:rPr>
              <w:t>Procedure Code (13 to 25)</w:t>
            </w:r>
          </w:p>
        </w:tc>
        <w:tc>
          <w:tcPr>
            <w:tcW w:w="506" w:type="pct"/>
          </w:tcPr>
          <w:p w14:paraId="555059CB" w14:textId="77777777" w:rsidR="00831B6D" w:rsidRPr="007D54F8" w:rsidRDefault="00831B6D" w:rsidP="00FC3453">
            <w:pPr>
              <w:pStyle w:val="Tabletext"/>
              <w:rPr>
                <w:rFonts w:eastAsia="Times"/>
              </w:rPr>
            </w:pPr>
            <w:r w:rsidRPr="007D54F8">
              <w:rPr>
                <w:rFonts w:eastAsia="Times"/>
              </w:rPr>
              <w:t>8</w:t>
            </w:r>
          </w:p>
          <w:p w14:paraId="0691ADB2" w14:textId="77777777" w:rsidR="00831B6D" w:rsidRPr="007D54F8" w:rsidRDefault="00831B6D" w:rsidP="00FC3453">
            <w:pPr>
              <w:pStyle w:val="Tabletext"/>
              <w:rPr>
                <w:rFonts w:eastAsia="Times"/>
              </w:rPr>
            </w:pPr>
            <w:r>
              <w:rPr>
                <w:rFonts w:eastAsia="Times"/>
              </w:rPr>
              <w:t>(8 x 13)</w:t>
            </w:r>
          </w:p>
        </w:tc>
        <w:tc>
          <w:tcPr>
            <w:tcW w:w="719" w:type="pct"/>
          </w:tcPr>
          <w:p w14:paraId="6380FA05" w14:textId="34A3D0A2" w:rsidR="00981022" w:rsidRPr="00981022" w:rsidRDefault="00981022" w:rsidP="00981022">
            <w:pPr>
              <w:pStyle w:val="Tabletext"/>
              <w:rPr>
                <w:rFonts w:eastAsia="Times"/>
              </w:rPr>
            </w:pPr>
            <w:r w:rsidRPr="00981022">
              <w:rPr>
                <w:rFonts w:eastAsia="Times"/>
              </w:rPr>
              <w:t>142, 150, 158,</w:t>
            </w:r>
          </w:p>
          <w:p w14:paraId="66047E3C" w14:textId="77777777" w:rsidR="00981022" w:rsidRPr="00981022" w:rsidRDefault="00981022" w:rsidP="00981022">
            <w:pPr>
              <w:pStyle w:val="Tabletext"/>
              <w:rPr>
                <w:rFonts w:eastAsia="Times"/>
              </w:rPr>
            </w:pPr>
            <w:r w:rsidRPr="00981022">
              <w:rPr>
                <w:rFonts w:eastAsia="Times"/>
              </w:rPr>
              <w:t>166, 174, 182, 190,</w:t>
            </w:r>
          </w:p>
          <w:p w14:paraId="556BBDA1" w14:textId="77777777" w:rsidR="00981022" w:rsidRPr="00981022" w:rsidRDefault="00981022" w:rsidP="00981022">
            <w:pPr>
              <w:pStyle w:val="Tabletext"/>
              <w:rPr>
                <w:rFonts w:eastAsia="Times"/>
              </w:rPr>
            </w:pPr>
            <w:r w:rsidRPr="00981022">
              <w:rPr>
                <w:rFonts w:eastAsia="Times"/>
              </w:rPr>
              <w:t>198, 206, 214, 222,</w:t>
            </w:r>
          </w:p>
          <w:p w14:paraId="1DC13D30" w14:textId="2156B0AB" w:rsidR="00831B6D" w:rsidRPr="007D54F8" w:rsidRDefault="00981022" w:rsidP="00981022">
            <w:pPr>
              <w:pStyle w:val="Tabletext"/>
              <w:rPr>
                <w:rFonts w:eastAsia="Times"/>
              </w:rPr>
            </w:pPr>
            <w:r w:rsidRPr="00981022">
              <w:rPr>
                <w:rFonts w:eastAsia="Times"/>
              </w:rPr>
              <w:t>230, 238</w:t>
            </w:r>
          </w:p>
        </w:tc>
        <w:tc>
          <w:tcPr>
            <w:tcW w:w="1890" w:type="pct"/>
          </w:tcPr>
          <w:p w14:paraId="195524C5" w14:textId="77777777" w:rsidR="00831B6D" w:rsidRPr="007D54F8" w:rsidRDefault="00831B6D" w:rsidP="00FC3453">
            <w:pPr>
              <w:pStyle w:val="Tabletext"/>
              <w:rPr>
                <w:rFonts w:eastAsia="Times"/>
              </w:rPr>
            </w:pPr>
            <w:r w:rsidRPr="007D54F8">
              <w:rPr>
                <w:rFonts w:eastAsia="Times"/>
              </w:rPr>
              <w:t>NNNNNNNA</w:t>
            </w:r>
          </w:p>
          <w:p w14:paraId="7270543C"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3E29F4" w:rsidRPr="00BD6C0E" w14:paraId="2E3D6B9A" w14:textId="77777777" w:rsidTr="00BF6951">
        <w:trPr>
          <w:trHeight w:val="284"/>
        </w:trPr>
        <w:tc>
          <w:tcPr>
            <w:tcW w:w="416" w:type="pct"/>
          </w:tcPr>
          <w:p w14:paraId="4476558C" w14:textId="4435B30C" w:rsidR="000E38D6" w:rsidRPr="007D54F8" w:rsidRDefault="000E38D6" w:rsidP="000E38D6">
            <w:pPr>
              <w:pStyle w:val="Tabletext"/>
              <w:rPr>
                <w:rFonts w:eastAsia="Times"/>
              </w:rPr>
            </w:pPr>
            <w:r w:rsidRPr="00286B8F">
              <w:t>C</w:t>
            </w:r>
          </w:p>
        </w:tc>
        <w:tc>
          <w:tcPr>
            <w:tcW w:w="1468" w:type="pct"/>
          </w:tcPr>
          <w:p w14:paraId="0ABCA465" w14:textId="5B22B391" w:rsidR="000E38D6" w:rsidRPr="007D54F8" w:rsidRDefault="000E38D6" w:rsidP="000E38D6">
            <w:pPr>
              <w:pStyle w:val="Tabletext"/>
              <w:rPr>
                <w:rFonts w:eastAsia="Times"/>
              </w:rPr>
            </w:pPr>
            <w:r w:rsidRPr="00286B8F">
              <w:t>Diagnosis Cluster Identifier (26 to 40)</w:t>
            </w:r>
          </w:p>
        </w:tc>
        <w:tc>
          <w:tcPr>
            <w:tcW w:w="506" w:type="pct"/>
          </w:tcPr>
          <w:p w14:paraId="01FB6394" w14:textId="5D4FA434" w:rsidR="000E38D6" w:rsidRPr="007D54F8" w:rsidRDefault="000E38D6" w:rsidP="000E38D6">
            <w:pPr>
              <w:pStyle w:val="Tabletext"/>
              <w:rPr>
                <w:rFonts w:eastAsia="Times"/>
              </w:rPr>
            </w:pPr>
            <w:r w:rsidRPr="00286B8F">
              <w:t>2 (2 X 15)</w:t>
            </w:r>
          </w:p>
        </w:tc>
        <w:tc>
          <w:tcPr>
            <w:tcW w:w="719" w:type="pct"/>
          </w:tcPr>
          <w:p w14:paraId="2427D0AD" w14:textId="535B599F" w:rsidR="000E38D6" w:rsidRPr="007D54F8" w:rsidRDefault="000E38D6" w:rsidP="000E38D6">
            <w:pPr>
              <w:pStyle w:val="Tabletext"/>
              <w:rPr>
                <w:rFonts w:eastAsia="Times"/>
              </w:rPr>
            </w:pPr>
            <w:r w:rsidRPr="00286B8F">
              <w:t>246, 248, 250, 252, 254, 256, 258, 260, 262, 264, 266, 268, 270, 272, 274</w:t>
            </w:r>
          </w:p>
        </w:tc>
        <w:tc>
          <w:tcPr>
            <w:tcW w:w="1890" w:type="pct"/>
          </w:tcPr>
          <w:p w14:paraId="267D4143" w14:textId="728A16D4" w:rsidR="000E38D6" w:rsidRPr="007D54F8" w:rsidRDefault="000E38D6" w:rsidP="000E38D6">
            <w:pPr>
              <w:pStyle w:val="Tabletext"/>
              <w:rPr>
                <w:rFonts w:eastAsia="Times"/>
              </w:rPr>
            </w:pPr>
            <w:r w:rsidRPr="00286B8F">
              <w:t>AA, A, N left justified, trailing space</w:t>
            </w:r>
          </w:p>
        </w:tc>
      </w:tr>
      <w:tr w:rsidR="003E29F4" w:rsidRPr="00BD6C0E" w14:paraId="4FF78288" w14:textId="77777777" w:rsidTr="00BF6951">
        <w:trPr>
          <w:trHeight w:val="284"/>
        </w:trPr>
        <w:tc>
          <w:tcPr>
            <w:tcW w:w="416" w:type="pct"/>
          </w:tcPr>
          <w:p w14:paraId="257EDF2A" w14:textId="77777777" w:rsidR="00831B6D" w:rsidRPr="007D54F8" w:rsidRDefault="00831B6D" w:rsidP="00FC3453">
            <w:pPr>
              <w:pStyle w:val="Tabletext"/>
              <w:rPr>
                <w:rFonts w:eastAsia="Times"/>
              </w:rPr>
            </w:pPr>
            <w:r w:rsidRPr="007D54F8">
              <w:rPr>
                <w:rFonts w:eastAsia="Times"/>
              </w:rPr>
              <w:t>2</w:t>
            </w:r>
          </w:p>
        </w:tc>
        <w:tc>
          <w:tcPr>
            <w:tcW w:w="1468" w:type="pct"/>
          </w:tcPr>
          <w:p w14:paraId="0F442806" w14:textId="77777777" w:rsidR="00831B6D" w:rsidRPr="007D54F8" w:rsidRDefault="00831B6D" w:rsidP="00FC3453">
            <w:pPr>
              <w:pStyle w:val="Tabletext"/>
              <w:rPr>
                <w:rFonts w:eastAsia="Times"/>
              </w:rPr>
            </w:pPr>
            <w:r w:rsidRPr="007D54F8">
              <w:rPr>
                <w:rFonts w:eastAsia="Times"/>
              </w:rPr>
              <w:t>Diagnosis Code (26 to 40)</w:t>
            </w:r>
          </w:p>
        </w:tc>
        <w:tc>
          <w:tcPr>
            <w:tcW w:w="506" w:type="pct"/>
          </w:tcPr>
          <w:p w14:paraId="44C038E2" w14:textId="77777777" w:rsidR="00831B6D" w:rsidRPr="007D54F8" w:rsidRDefault="00831B6D" w:rsidP="00FC3453">
            <w:pPr>
              <w:pStyle w:val="Tabletext"/>
              <w:rPr>
                <w:rFonts w:eastAsia="Times"/>
              </w:rPr>
            </w:pPr>
            <w:r w:rsidRPr="007D54F8">
              <w:rPr>
                <w:rFonts w:eastAsia="Times"/>
              </w:rPr>
              <w:t>8</w:t>
            </w:r>
          </w:p>
          <w:p w14:paraId="1D53139D" w14:textId="77777777" w:rsidR="00831B6D" w:rsidRPr="007D54F8" w:rsidRDefault="00831B6D" w:rsidP="00FC3453">
            <w:pPr>
              <w:pStyle w:val="Tabletext"/>
              <w:rPr>
                <w:rFonts w:eastAsia="Times"/>
              </w:rPr>
            </w:pPr>
            <w:r>
              <w:rPr>
                <w:rFonts w:eastAsia="Times"/>
              </w:rPr>
              <w:lastRenderedPageBreak/>
              <w:t>(8 x 15)</w:t>
            </w:r>
          </w:p>
        </w:tc>
        <w:tc>
          <w:tcPr>
            <w:tcW w:w="719" w:type="pct"/>
          </w:tcPr>
          <w:p w14:paraId="17243BE3" w14:textId="618E8793" w:rsidR="00831B6D" w:rsidRPr="007D54F8" w:rsidRDefault="001C29B3" w:rsidP="00FC3453">
            <w:pPr>
              <w:pStyle w:val="Tabletext"/>
              <w:rPr>
                <w:rFonts w:eastAsia="Times"/>
              </w:rPr>
            </w:pPr>
            <w:r w:rsidRPr="001C29B3">
              <w:rPr>
                <w:rFonts w:eastAsia="Times"/>
              </w:rPr>
              <w:lastRenderedPageBreak/>
              <w:t xml:space="preserve">276, 284, 292, 300, </w:t>
            </w:r>
            <w:r w:rsidRPr="001C29B3">
              <w:rPr>
                <w:rFonts w:eastAsia="Times"/>
              </w:rPr>
              <w:lastRenderedPageBreak/>
              <w:t>308, 316, 324, 332, 340, 348, 356, 364, 372, 380, 388</w:t>
            </w:r>
          </w:p>
        </w:tc>
        <w:tc>
          <w:tcPr>
            <w:tcW w:w="1890" w:type="pct"/>
          </w:tcPr>
          <w:p w14:paraId="641A42BD" w14:textId="77777777" w:rsidR="00831B6D" w:rsidRPr="007D54F8" w:rsidRDefault="00831B6D" w:rsidP="00FC3453">
            <w:pPr>
              <w:pStyle w:val="Tabletext"/>
              <w:rPr>
                <w:rFonts w:eastAsia="Times"/>
              </w:rPr>
            </w:pPr>
            <w:r w:rsidRPr="007D54F8">
              <w:rPr>
                <w:rFonts w:eastAsia="Times"/>
              </w:rPr>
              <w:lastRenderedPageBreak/>
              <w:t>AANNNN</w:t>
            </w:r>
          </w:p>
          <w:p w14:paraId="5E7F2D3E" w14:textId="77777777" w:rsidR="00831B6D" w:rsidRPr="007D54F8" w:rsidRDefault="00831B6D" w:rsidP="00FC3453">
            <w:pPr>
              <w:pStyle w:val="Tabletext"/>
              <w:rPr>
                <w:rFonts w:eastAsia="Times"/>
              </w:rPr>
            </w:pPr>
            <w:r w:rsidRPr="007D54F8">
              <w:rPr>
                <w:rFonts w:eastAsia="Times"/>
              </w:rPr>
              <w:lastRenderedPageBreak/>
              <w:t>Each left justified and with trailing spaces</w:t>
            </w:r>
          </w:p>
        </w:tc>
      </w:tr>
      <w:tr w:rsidR="003E29F4" w:rsidRPr="00BD6C0E" w14:paraId="73DBC3C7" w14:textId="77777777" w:rsidTr="00BF6951">
        <w:trPr>
          <w:trHeight w:val="284"/>
        </w:trPr>
        <w:tc>
          <w:tcPr>
            <w:tcW w:w="416" w:type="pct"/>
          </w:tcPr>
          <w:p w14:paraId="65578188" w14:textId="77777777" w:rsidR="00831B6D" w:rsidRPr="007D54F8" w:rsidRDefault="00831B6D" w:rsidP="00FC3453">
            <w:pPr>
              <w:pStyle w:val="Tabletext"/>
              <w:rPr>
                <w:rFonts w:eastAsia="Times"/>
              </w:rPr>
            </w:pPr>
            <w:r w:rsidRPr="007D54F8">
              <w:rPr>
                <w:rFonts w:eastAsia="Times"/>
              </w:rPr>
              <w:lastRenderedPageBreak/>
              <w:t>1, 2</w:t>
            </w:r>
          </w:p>
        </w:tc>
        <w:tc>
          <w:tcPr>
            <w:tcW w:w="1468" w:type="pct"/>
          </w:tcPr>
          <w:p w14:paraId="69112E59" w14:textId="77777777" w:rsidR="00831B6D" w:rsidRPr="007D54F8" w:rsidRDefault="00831B6D" w:rsidP="00FC3453">
            <w:pPr>
              <w:pStyle w:val="Tabletext"/>
              <w:rPr>
                <w:rFonts w:eastAsia="Times"/>
              </w:rPr>
            </w:pPr>
            <w:r w:rsidRPr="007D54F8">
              <w:rPr>
                <w:rFonts w:eastAsia="Times"/>
              </w:rPr>
              <w:t>Procedure Code (26 to 40)</w:t>
            </w:r>
          </w:p>
        </w:tc>
        <w:tc>
          <w:tcPr>
            <w:tcW w:w="506" w:type="pct"/>
          </w:tcPr>
          <w:p w14:paraId="532BF468" w14:textId="77777777" w:rsidR="00831B6D" w:rsidRPr="007D54F8" w:rsidRDefault="00831B6D" w:rsidP="00FC3453">
            <w:pPr>
              <w:pStyle w:val="Tabletext"/>
              <w:rPr>
                <w:rFonts w:eastAsia="Times"/>
              </w:rPr>
            </w:pPr>
            <w:r w:rsidRPr="007D54F8">
              <w:rPr>
                <w:rFonts w:eastAsia="Times"/>
              </w:rPr>
              <w:t>8</w:t>
            </w:r>
          </w:p>
          <w:p w14:paraId="584C1F15" w14:textId="77777777" w:rsidR="00831B6D" w:rsidRPr="007D54F8" w:rsidRDefault="00831B6D" w:rsidP="00FC3453">
            <w:pPr>
              <w:pStyle w:val="Tabletext"/>
              <w:rPr>
                <w:rFonts w:eastAsia="Times"/>
              </w:rPr>
            </w:pPr>
            <w:r>
              <w:rPr>
                <w:rFonts w:eastAsia="Times"/>
              </w:rPr>
              <w:t>(8 x 15)</w:t>
            </w:r>
          </w:p>
        </w:tc>
        <w:tc>
          <w:tcPr>
            <w:tcW w:w="719" w:type="pct"/>
          </w:tcPr>
          <w:p w14:paraId="1D7DD44E" w14:textId="76A62EB2" w:rsidR="00512EA2" w:rsidRPr="00512EA2" w:rsidRDefault="00512EA2" w:rsidP="00512EA2">
            <w:pPr>
              <w:pStyle w:val="Tabletext"/>
              <w:rPr>
                <w:rFonts w:eastAsia="Times"/>
              </w:rPr>
            </w:pPr>
            <w:r w:rsidRPr="00512EA2">
              <w:rPr>
                <w:rFonts w:eastAsia="Times"/>
              </w:rPr>
              <w:t>396, 404, 412,420, 428, 436, 444,</w:t>
            </w:r>
          </w:p>
          <w:p w14:paraId="7F467A17" w14:textId="77777777" w:rsidR="00512EA2" w:rsidRPr="00512EA2" w:rsidRDefault="00512EA2" w:rsidP="00512EA2">
            <w:pPr>
              <w:pStyle w:val="Tabletext"/>
              <w:rPr>
                <w:rFonts w:eastAsia="Times"/>
              </w:rPr>
            </w:pPr>
            <w:r w:rsidRPr="00512EA2">
              <w:rPr>
                <w:rFonts w:eastAsia="Times"/>
              </w:rPr>
              <w:t xml:space="preserve">452, 460, 468, 476, </w:t>
            </w:r>
          </w:p>
          <w:p w14:paraId="7B5158A5" w14:textId="4DC6C8AE" w:rsidR="00831B6D" w:rsidRPr="007D54F8" w:rsidRDefault="00512EA2" w:rsidP="00512EA2">
            <w:pPr>
              <w:pStyle w:val="Tabletext"/>
              <w:rPr>
                <w:rFonts w:eastAsia="Times"/>
              </w:rPr>
            </w:pPr>
            <w:r w:rsidRPr="00512EA2">
              <w:rPr>
                <w:rFonts w:eastAsia="Times"/>
              </w:rPr>
              <w:t>484, 492, 500, 508</w:t>
            </w:r>
          </w:p>
        </w:tc>
        <w:tc>
          <w:tcPr>
            <w:tcW w:w="1890" w:type="pct"/>
          </w:tcPr>
          <w:p w14:paraId="7AC2A0FB" w14:textId="77777777" w:rsidR="00831B6D" w:rsidRPr="007D54F8" w:rsidRDefault="00831B6D" w:rsidP="00FC3453">
            <w:pPr>
              <w:pStyle w:val="Tabletext"/>
              <w:rPr>
                <w:rFonts w:eastAsia="Times"/>
              </w:rPr>
            </w:pPr>
            <w:r w:rsidRPr="007D54F8">
              <w:rPr>
                <w:rFonts w:eastAsia="Times"/>
              </w:rPr>
              <w:t>NNNNNNNA</w:t>
            </w:r>
          </w:p>
          <w:p w14:paraId="17A6C4E2"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3E29F4" w:rsidRPr="00BD6C0E" w14:paraId="32A14571" w14:textId="77777777" w:rsidTr="00BF6951">
        <w:trPr>
          <w:trHeight w:val="284"/>
        </w:trPr>
        <w:tc>
          <w:tcPr>
            <w:tcW w:w="416" w:type="pct"/>
          </w:tcPr>
          <w:p w14:paraId="3C30F430" w14:textId="5AEB444E" w:rsidR="003E7A09" w:rsidRPr="00C22453" w:rsidRDefault="003E7A09" w:rsidP="003E7A09">
            <w:pPr>
              <w:pStyle w:val="Tabletext"/>
              <w:rPr>
                <w:rFonts w:eastAsia="Times"/>
              </w:rPr>
            </w:pPr>
            <w:r w:rsidRPr="00D01F4E">
              <w:t>C</w:t>
            </w:r>
          </w:p>
        </w:tc>
        <w:tc>
          <w:tcPr>
            <w:tcW w:w="1468" w:type="pct"/>
          </w:tcPr>
          <w:p w14:paraId="03606F21" w14:textId="77777777" w:rsidR="003E7A09" w:rsidRDefault="003E7A09" w:rsidP="003E7A09">
            <w:pPr>
              <w:pStyle w:val="Tabletext"/>
            </w:pPr>
            <w:r w:rsidRPr="00D01F4E">
              <w:t>Diagnosis Cluster Identifier</w:t>
            </w:r>
          </w:p>
          <w:p w14:paraId="3D14A71C" w14:textId="6013CA71" w:rsidR="00CF2BBE" w:rsidRPr="00C22453" w:rsidRDefault="00CF2BBE" w:rsidP="003E7A09">
            <w:pPr>
              <w:pStyle w:val="Tabletext"/>
              <w:rPr>
                <w:rFonts w:eastAsia="Times"/>
              </w:rPr>
            </w:pPr>
            <w:r>
              <w:rPr>
                <w:rFonts w:eastAsia="Times"/>
              </w:rPr>
              <w:t>(41-100)</w:t>
            </w:r>
          </w:p>
        </w:tc>
        <w:tc>
          <w:tcPr>
            <w:tcW w:w="506" w:type="pct"/>
          </w:tcPr>
          <w:p w14:paraId="5C5BB68F" w14:textId="3ECCF710" w:rsidR="003E7A09" w:rsidRPr="00C22453" w:rsidRDefault="00CF2BBE" w:rsidP="003E7A09">
            <w:pPr>
              <w:pStyle w:val="Tabletext"/>
              <w:rPr>
                <w:rFonts w:eastAsia="Times"/>
              </w:rPr>
            </w:pPr>
            <w:r>
              <w:rPr>
                <w:rFonts w:eastAsia="Times"/>
              </w:rPr>
              <w:t>2 (2 X 60)</w:t>
            </w:r>
          </w:p>
        </w:tc>
        <w:tc>
          <w:tcPr>
            <w:tcW w:w="719" w:type="pct"/>
          </w:tcPr>
          <w:p w14:paraId="00D1783C" w14:textId="77777777" w:rsidR="00DE4DD0" w:rsidRPr="00DE4DD0" w:rsidRDefault="00DE4DD0" w:rsidP="00DE4DD0">
            <w:pPr>
              <w:pStyle w:val="Tabletext"/>
              <w:rPr>
                <w:rFonts w:eastAsia="Times"/>
              </w:rPr>
            </w:pPr>
            <w:r w:rsidRPr="00DE4DD0">
              <w:rPr>
                <w:rFonts w:eastAsia="Times"/>
              </w:rPr>
              <w:t>516, 518, 520, 522,</w:t>
            </w:r>
          </w:p>
          <w:p w14:paraId="4577808A" w14:textId="7EFE44B3" w:rsidR="003E7A09" w:rsidRPr="00C22453" w:rsidRDefault="00DE4DD0" w:rsidP="00DE4DD0">
            <w:pPr>
              <w:pStyle w:val="Tabletext"/>
              <w:rPr>
                <w:rFonts w:eastAsia="Times"/>
              </w:rPr>
            </w:pPr>
            <w:r w:rsidRPr="00DE4DD0">
              <w:rPr>
                <w:rFonts w:eastAsia="Times"/>
              </w:rPr>
              <w:t>524, 526, 528, 530, 532, 534, 536, 538, 540, 542, 544, 546, 548, 550, 552, 554, 556, 558, 560, 562, 564, 566, 568, 570, 572, 574, 576, 578, 580, 582, 584, 586, 588, 590, 592, 594, 596, 598, 600, 602, 604, 606, 608, 610, 612, 614, 616, 618, 620, 622, 624, 626, 628, 630, 632, 634</w:t>
            </w:r>
          </w:p>
        </w:tc>
        <w:tc>
          <w:tcPr>
            <w:tcW w:w="1890" w:type="pct"/>
          </w:tcPr>
          <w:p w14:paraId="148AF9E3" w14:textId="0F91D234" w:rsidR="003E7A09" w:rsidRPr="00C22453" w:rsidRDefault="000D7CD9" w:rsidP="003E7A09">
            <w:pPr>
              <w:pStyle w:val="Tabletext"/>
              <w:rPr>
                <w:rFonts w:eastAsia="Times"/>
              </w:rPr>
            </w:pPr>
            <w:r w:rsidRPr="000D7CD9">
              <w:rPr>
                <w:rFonts w:eastAsia="Times"/>
              </w:rPr>
              <w:t>AA, A, N left justified, trailing space</w:t>
            </w:r>
          </w:p>
        </w:tc>
      </w:tr>
      <w:tr w:rsidR="003E29F4" w:rsidRPr="00BD6C0E" w14:paraId="5A6994E5" w14:textId="77777777" w:rsidTr="00BF6951">
        <w:trPr>
          <w:trHeight w:val="284"/>
        </w:trPr>
        <w:tc>
          <w:tcPr>
            <w:tcW w:w="416" w:type="pct"/>
          </w:tcPr>
          <w:p w14:paraId="085F65CF" w14:textId="71658D3D" w:rsidR="00DF4355" w:rsidRPr="00445E51" w:rsidRDefault="00DF4355" w:rsidP="00DF4355">
            <w:pPr>
              <w:pStyle w:val="Tabletext"/>
              <w:rPr>
                <w:rFonts w:eastAsia="Times"/>
              </w:rPr>
            </w:pPr>
            <w:r w:rsidRPr="00C22453">
              <w:rPr>
                <w:rFonts w:eastAsia="Times"/>
              </w:rPr>
              <w:t>2</w:t>
            </w:r>
          </w:p>
        </w:tc>
        <w:tc>
          <w:tcPr>
            <w:tcW w:w="1468" w:type="pct"/>
          </w:tcPr>
          <w:p w14:paraId="4ED15DB0" w14:textId="5FE83EB7" w:rsidR="00DF4355" w:rsidRPr="00445E51" w:rsidRDefault="00DF4355" w:rsidP="00DF4355">
            <w:pPr>
              <w:pStyle w:val="Tabletext"/>
              <w:rPr>
                <w:rFonts w:eastAsia="Times"/>
              </w:rPr>
            </w:pPr>
            <w:r w:rsidRPr="00C22453">
              <w:rPr>
                <w:rFonts w:eastAsia="Times"/>
              </w:rPr>
              <w:t>Diagnosis Code (41 to 100)</w:t>
            </w:r>
          </w:p>
        </w:tc>
        <w:tc>
          <w:tcPr>
            <w:tcW w:w="506" w:type="pct"/>
          </w:tcPr>
          <w:p w14:paraId="6BBADF80" w14:textId="77777777" w:rsidR="00DF4355" w:rsidRPr="00C22453" w:rsidRDefault="00DF4355" w:rsidP="00DF4355">
            <w:pPr>
              <w:pStyle w:val="Tabletext"/>
              <w:rPr>
                <w:rFonts w:eastAsia="Times"/>
              </w:rPr>
            </w:pPr>
            <w:r w:rsidRPr="00C22453">
              <w:rPr>
                <w:rFonts w:eastAsia="Times"/>
              </w:rPr>
              <w:t xml:space="preserve">8 </w:t>
            </w:r>
          </w:p>
          <w:p w14:paraId="5103F836" w14:textId="7B1D165A" w:rsidR="00DF4355" w:rsidRPr="00445E51" w:rsidRDefault="00DF4355" w:rsidP="00DF4355">
            <w:pPr>
              <w:pStyle w:val="Tabletext"/>
              <w:rPr>
                <w:rFonts w:eastAsia="Times"/>
              </w:rPr>
            </w:pPr>
            <w:r w:rsidRPr="00C22453">
              <w:rPr>
                <w:rFonts w:eastAsia="Times"/>
              </w:rPr>
              <w:t>(8 X 60)</w:t>
            </w:r>
          </w:p>
        </w:tc>
        <w:tc>
          <w:tcPr>
            <w:tcW w:w="719" w:type="pct"/>
          </w:tcPr>
          <w:p w14:paraId="20561034" w14:textId="27DBF867" w:rsidR="00DF4355" w:rsidRPr="00445E51" w:rsidRDefault="000E25F6" w:rsidP="00DF4355">
            <w:pPr>
              <w:pStyle w:val="Tabletext"/>
              <w:rPr>
                <w:rFonts w:eastAsia="Times"/>
              </w:rPr>
            </w:pPr>
            <w:r w:rsidRPr="000E25F6">
              <w:rPr>
                <w:rFonts w:eastAsia="Times"/>
              </w:rPr>
              <w:t xml:space="preserve">636, 644, 652,660, 668, 676, 684,692, 700, 708, 716, 724, 732, 740, 748, 756, 764, 772, </w:t>
            </w:r>
            <w:r w:rsidRPr="000E25F6">
              <w:rPr>
                <w:rFonts w:eastAsia="Times"/>
              </w:rPr>
              <w:lastRenderedPageBreak/>
              <w:t>780, 788, 796, 804, 812, 820, 828, 836, 844, 852, 860, 868, 876, 884, 892, 900, 908, 916, 924, 932, 940, 948, 956, 964, 972, 980, 988, 996, 1004, 1012, 1020, 1028, 1036, 1044, 1052, 1060, 1068, 1076, 1084, 1092, 1100, 1108</w:t>
            </w:r>
          </w:p>
        </w:tc>
        <w:tc>
          <w:tcPr>
            <w:tcW w:w="1890" w:type="pct"/>
          </w:tcPr>
          <w:p w14:paraId="6C5F3CEC" w14:textId="77777777" w:rsidR="00DF4355" w:rsidRPr="00C22453" w:rsidRDefault="00DF4355" w:rsidP="00DF4355">
            <w:pPr>
              <w:pStyle w:val="Tabletext"/>
              <w:rPr>
                <w:rFonts w:eastAsia="Times"/>
              </w:rPr>
            </w:pPr>
            <w:r w:rsidRPr="00C22453">
              <w:rPr>
                <w:rFonts w:eastAsia="Times"/>
              </w:rPr>
              <w:lastRenderedPageBreak/>
              <w:t>AANNNN</w:t>
            </w:r>
          </w:p>
          <w:p w14:paraId="20B8538A" w14:textId="1CB12DC3" w:rsidR="00DF4355" w:rsidRPr="00445E51" w:rsidRDefault="00DF4355" w:rsidP="00DF4355">
            <w:pPr>
              <w:pStyle w:val="Tabletext"/>
              <w:rPr>
                <w:rFonts w:eastAsia="Times"/>
              </w:rPr>
            </w:pPr>
            <w:r w:rsidRPr="00C22453">
              <w:rPr>
                <w:rFonts w:eastAsia="Times"/>
              </w:rPr>
              <w:t>Each left justified and with trailing spaces</w:t>
            </w:r>
          </w:p>
        </w:tc>
      </w:tr>
      <w:tr w:rsidR="003E29F4" w:rsidRPr="00BD6C0E" w14:paraId="26053EBB" w14:textId="77777777" w:rsidTr="00BF6951">
        <w:trPr>
          <w:trHeight w:val="284"/>
        </w:trPr>
        <w:tc>
          <w:tcPr>
            <w:tcW w:w="416" w:type="pct"/>
          </w:tcPr>
          <w:p w14:paraId="50F2938A" w14:textId="77777777" w:rsidR="00DF4355" w:rsidRPr="00BD6C0E" w:rsidRDefault="00DF4355" w:rsidP="00DF4355">
            <w:pPr>
              <w:pStyle w:val="Tabletext"/>
              <w:rPr>
                <w:rFonts w:eastAsia="Times"/>
                <w:b/>
                <w:bCs/>
              </w:rPr>
            </w:pPr>
            <w:r w:rsidRPr="00BD6C0E">
              <w:rPr>
                <w:rFonts w:eastAsia="Times"/>
                <w:b/>
                <w:bCs/>
              </w:rPr>
              <w:t>Total</w:t>
            </w:r>
          </w:p>
        </w:tc>
        <w:tc>
          <w:tcPr>
            <w:tcW w:w="1468" w:type="pct"/>
          </w:tcPr>
          <w:p w14:paraId="051304DB" w14:textId="77777777" w:rsidR="00DF4355" w:rsidRPr="00BD6C0E" w:rsidRDefault="00DF4355" w:rsidP="00DF4355">
            <w:pPr>
              <w:pStyle w:val="Tabletext"/>
              <w:rPr>
                <w:rFonts w:eastAsia="Times"/>
                <w:b/>
                <w:bCs/>
              </w:rPr>
            </w:pPr>
          </w:p>
        </w:tc>
        <w:tc>
          <w:tcPr>
            <w:tcW w:w="506" w:type="pct"/>
          </w:tcPr>
          <w:p w14:paraId="45ADF25E" w14:textId="33143B8D" w:rsidR="00DF4355" w:rsidRPr="00BD6C0E" w:rsidRDefault="000E25F6" w:rsidP="00DF4355">
            <w:pPr>
              <w:pStyle w:val="Tabletext"/>
              <w:rPr>
                <w:rFonts w:eastAsia="Times"/>
                <w:b/>
                <w:bCs/>
              </w:rPr>
            </w:pPr>
            <w:r>
              <w:rPr>
                <w:rFonts w:eastAsia="Times"/>
                <w:b/>
                <w:bCs/>
              </w:rPr>
              <w:t>1116</w:t>
            </w:r>
          </w:p>
        </w:tc>
        <w:tc>
          <w:tcPr>
            <w:tcW w:w="719" w:type="pct"/>
          </w:tcPr>
          <w:p w14:paraId="3D37CB74" w14:textId="77777777" w:rsidR="00DF4355" w:rsidRPr="00BD6C0E" w:rsidRDefault="00DF4355" w:rsidP="00DF4355">
            <w:pPr>
              <w:pStyle w:val="Tabletext"/>
              <w:rPr>
                <w:rFonts w:eastAsia="Times"/>
              </w:rPr>
            </w:pPr>
          </w:p>
        </w:tc>
        <w:tc>
          <w:tcPr>
            <w:tcW w:w="1890" w:type="pct"/>
          </w:tcPr>
          <w:p w14:paraId="2084E9AC" w14:textId="77777777" w:rsidR="00DF4355" w:rsidRPr="00BD6C0E" w:rsidRDefault="00DF4355" w:rsidP="00DF4355">
            <w:pPr>
              <w:pStyle w:val="Tabletext"/>
              <w:rPr>
                <w:rFonts w:eastAsia="Times"/>
              </w:rPr>
            </w:pPr>
          </w:p>
        </w:tc>
      </w:tr>
    </w:tbl>
    <w:p w14:paraId="32445E35" w14:textId="77777777" w:rsidR="00831B6D" w:rsidRPr="00BD6C0E" w:rsidRDefault="00831B6D" w:rsidP="00831B6D">
      <w:pPr>
        <w:rPr>
          <w:rFonts w:ascii="Verdana" w:hAnsi="Verdana"/>
          <w:sz w:val="18"/>
          <w:lang w:eastAsia="en-AU"/>
        </w:rPr>
      </w:pPr>
    </w:p>
    <w:p w14:paraId="03DEDBAB" w14:textId="77777777" w:rsidR="00831B6D" w:rsidRPr="00BD6C0E" w:rsidRDefault="00831B6D" w:rsidP="00961DC9">
      <w:pPr>
        <w:pStyle w:val="Tabletext"/>
        <w:rPr>
          <w:rFonts w:eastAsia="Times"/>
        </w:rPr>
      </w:pPr>
      <w:r w:rsidRPr="00BD6C0E">
        <w:rPr>
          <w:rFonts w:eastAsia="Times"/>
        </w:rPr>
        <w:t>M</w:t>
      </w:r>
      <w:r w:rsidRPr="00BD6C0E">
        <w:rPr>
          <w:rFonts w:eastAsia="Times"/>
          <w:i/>
        </w:rPr>
        <w:tab/>
      </w:r>
      <w:r w:rsidRPr="00BD6C0E">
        <w:rPr>
          <w:rFonts w:eastAsia="Times"/>
        </w:rPr>
        <w:t>Mandatory</w:t>
      </w:r>
    </w:p>
    <w:p w14:paraId="179DDC61" w14:textId="686BC2EA" w:rsidR="00831B6D" w:rsidRPr="00BD6C0E" w:rsidRDefault="00831B6D" w:rsidP="00961DC9">
      <w:pPr>
        <w:pStyle w:val="Tabletext"/>
        <w:rPr>
          <w:rFonts w:eastAsia="Times"/>
        </w:rPr>
      </w:pPr>
      <w:r w:rsidRPr="00BD6C0E">
        <w:rPr>
          <w:rFonts w:eastAsia="Times"/>
        </w:rPr>
        <w:t>1</w:t>
      </w:r>
      <w:r w:rsidRPr="00BD6C0E">
        <w:rPr>
          <w:rFonts w:eastAsia="Times"/>
        </w:rPr>
        <w:tab/>
        <w:t xml:space="preserve">Eighth character is F or N for procedures occurring in the contracted hospital when reported </w:t>
      </w:r>
      <w:r w:rsidR="00961DC9" w:rsidRPr="00BD6C0E">
        <w:rPr>
          <w:rFonts w:eastAsia="Times"/>
        </w:rPr>
        <w:tab/>
      </w:r>
      <w:r w:rsidRPr="00BD6C0E">
        <w:rPr>
          <w:rFonts w:eastAsia="Times"/>
        </w:rPr>
        <w:t xml:space="preserve">by the </w:t>
      </w:r>
      <w:r w:rsidRPr="00072FE1">
        <w:rPr>
          <w:rFonts w:eastAsia="Times"/>
        </w:rPr>
        <w:t>contracting</w:t>
      </w:r>
      <w:r w:rsidRPr="00BD6C0E">
        <w:rPr>
          <w:rFonts w:eastAsia="Times"/>
        </w:rPr>
        <w:t xml:space="preserve"> hospital, else space.</w:t>
      </w:r>
    </w:p>
    <w:p w14:paraId="1E1C43FE" w14:textId="0120F976" w:rsidR="00831B6D" w:rsidRDefault="00831B6D" w:rsidP="00961DC9">
      <w:pPr>
        <w:pStyle w:val="Tabletext"/>
        <w:rPr>
          <w:rFonts w:eastAsia="Times"/>
        </w:rPr>
      </w:pPr>
      <w:r w:rsidRPr="00BD6C0E">
        <w:rPr>
          <w:rFonts w:eastAsia="Times"/>
        </w:rPr>
        <w:t>2</w:t>
      </w:r>
      <w:r w:rsidRPr="00BD6C0E">
        <w:rPr>
          <w:rFonts w:eastAsia="Times"/>
        </w:rPr>
        <w:tab/>
        <w:t xml:space="preserve">Where a field at the end of a record has a value of space(s), the record can be ended at the </w:t>
      </w:r>
      <w:r w:rsidR="00961DC9" w:rsidRPr="00BD6C0E">
        <w:rPr>
          <w:rFonts w:eastAsia="Times"/>
        </w:rPr>
        <w:tab/>
      </w:r>
      <w:r w:rsidR="00961DC9">
        <w:rPr>
          <w:rFonts w:eastAsia="Times"/>
        </w:rPr>
        <w:t>l</w:t>
      </w:r>
      <w:r w:rsidRPr="00BD6C0E">
        <w:rPr>
          <w:rFonts w:eastAsia="Times"/>
        </w:rPr>
        <w:t>ast field where a value is not space(s).</w:t>
      </w:r>
    </w:p>
    <w:p w14:paraId="31CA4722" w14:textId="0B0A13DB" w:rsidR="00C24E65" w:rsidRPr="00BD6C0E" w:rsidRDefault="00C24E65" w:rsidP="00762CA8">
      <w:pPr>
        <w:pStyle w:val="Tabletext"/>
        <w:ind w:left="720" w:hanging="720"/>
        <w:rPr>
          <w:rFonts w:eastAsia="Times"/>
        </w:rPr>
      </w:pPr>
      <w:r w:rsidRPr="7A4C5E64">
        <w:rPr>
          <w:rFonts w:eastAsia="Times"/>
        </w:rPr>
        <w:t>C</w:t>
      </w:r>
      <w:r>
        <w:tab/>
      </w:r>
      <w:r w:rsidRPr="00533D4D">
        <w:rPr>
          <w:rFonts w:eastAsia="Times"/>
        </w:rPr>
        <w:t xml:space="preserve">Diagnosis Cluster Identifier reported for each diagnosis code. Report spaces if </w:t>
      </w:r>
      <w:r w:rsidR="3FA56875" w:rsidRPr="00533D4D">
        <w:rPr>
          <w:rFonts w:eastAsia="Times"/>
        </w:rPr>
        <w:t>DCID code/s are not reported</w:t>
      </w:r>
      <w:r w:rsidRPr="00533D4D">
        <w:rPr>
          <w:rFonts w:eastAsia="Times"/>
        </w:rPr>
        <w:t>.</w:t>
      </w:r>
    </w:p>
    <w:p w14:paraId="3D691714" w14:textId="49E0A74E" w:rsidR="00831B6D" w:rsidRDefault="00831B6D" w:rsidP="00961DC9">
      <w:pPr>
        <w:pStyle w:val="Body"/>
      </w:pPr>
      <w:r>
        <w:t xml:space="preserve">Reported by public and private hospitals </w:t>
      </w:r>
      <w:r w:rsidR="003D564F">
        <w:t>–</w:t>
      </w:r>
      <w:r>
        <w:t xml:space="preserve"> optional</w:t>
      </w:r>
    </w:p>
    <w:p w14:paraId="3FE008FB" w14:textId="77777777" w:rsidR="00831B6D" w:rsidRDefault="00831B6D" w:rsidP="00C01686">
      <w:pPr>
        <w:pStyle w:val="Body"/>
      </w:pPr>
      <w:r>
        <w:t>Reported for each episode that has more than 12 diagnosis and/or 12 procedure codes assigned.</w:t>
      </w:r>
    </w:p>
    <w:p w14:paraId="10C5676B" w14:textId="77777777" w:rsidR="00831B6D" w:rsidRDefault="00831B6D" w:rsidP="00C01686">
      <w:pPr>
        <w:pStyle w:val="Body"/>
      </w:pPr>
      <w:r>
        <w:t>Reported when a Separation Date has been reported in the Episode Record.</w:t>
      </w:r>
    </w:p>
    <w:p w14:paraId="0A19297C" w14:textId="77777777" w:rsidR="00BF6951" w:rsidRDefault="00BF6951" w:rsidP="00C01686">
      <w:pPr>
        <w:pStyle w:val="Body"/>
      </w:pPr>
    </w:p>
    <w:p w14:paraId="001D2C5F" w14:textId="4B2C3FD5" w:rsidR="00831B6D" w:rsidRPr="00961DC9" w:rsidRDefault="00831B6D" w:rsidP="00C01686">
      <w:pPr>
        <w:pStyle w:val="Body"/>
        <w:rPr>
          <w:b/>
          <w:bCs/>
        </w:rPr>
      </w:pPr>
      <w:r w:rsidRPr="00961DC9">
        <w:rPr>
          <w:b/>
          <w:bCs/>
        </w:rPr>
        <w:t xml:space="preserve">Reporting guide </w:t>
      </w:r>
      <w:r w:rsidR="00961DC9">
        <w:rPr>
          <w:b/>
          <w:bCs/>
        </w:rPr>
        <w:t>- g</w:t>
      </w:r>
      <w:r w:rsidRPr="00961DC9">
        <w:rPr>
          <w:b/>
          <w:bCs/>
        </w:rPr>
        <w:t>eneral</w:t>
      </w:r>
    </w:p>
    <w:p w14:paraId="7A3BEA56" w14:textId="2BA6E7E7" w:rsidR="00831B6D" w:rsidRDefault="00831B6D" w:rsidP="00C01686">
      <w:pPr>
        <w:pStyle w:val="Body"/>
      </w:pPr>
      <w:r>
        <w:t xml:space="preserve">The Extra Diagnosis Record accepts up to </w:t>
      </w:r>
      <w:r w:rsidR="003D564F">
        <w:t xml:space="preserve">88 </w:t>
      </w:r>
      <w:r>
        <w:t xml:space="preserve">extra diagnosis </w:t>
      </w:r>
      <w:r w:rsidR="003D564F">
        <w:t xml:space="preserve">codes </w:t>
      </w:r>
      <w:r>
        <w:t>and</w:t>
      </w:r>
      <w:r w:rsidR="003D564F">
        <w:t xml:space="preserve"> up to 28 extra</w:t>
      </w:r>
      <w:r>
        <w:t xml:space="preserve"> procedure codes, for each applicable episode of care, therefore a maximum of </w:t>
      </w:r>
      <w:r w:rsidR="003D564F">
        <w:t>10</w:t>
      </w:r>
      <w:r>
        <w:t>0 diagnosis and 40 procedure codes. (The Diagnosis Record accepts the first twelve of each.)</w:t>
      </w:r>
    </w:p>
    <w:p w14:paraId="6799DD6D" w14:textId="77777777" w:rsidR="00831B6D" w:rsidRDefault="00831B6D" w:rsidP="00C01686">
      <w:pPr>
        <w:pStyle w:val="Body"/>
      </w:pPr>
      <w:r>
        <w:t>Always submit the Extra Diagnosis Record immediately following the corresponding Diagnosis Record (matching Unique Keys).</w:t>
      </w:r>
    </w:p>
    <w:p w14:paraId="20D68241" w14:textId="51C5D348" w:rsidR="00831B6D" w:rsidRPr="00961DC9" w:rsidRDefault="00831B6D" w:rsidP="00961DC9">
      <w:pPr>
        <w:pStyle w:val="Body"/>
      </w:pPr>
      <w:r>
        <w:t>When a Y5 is submitted with an X5 the validation process checks data in the X5/Y5 and data already held in the database for the same Unique Key and Patient Identifier.</w:t>
      </w:r>
    </w:p>
    <w:p w14:paraId="604FAC23" w14:textId="77777777" w:rsidR="00831B6D" w:rsidRPr="00961DC9" w:rsidRDefault="00831B6D" w:rsidP="00C01686">
      <w:pPr>
        <w:pStyle w:val="Body"/>
        <w:rPr>
          <w:b/>
          <w:bCs/>
        </w:rPr>
      </w:pPr>
      <w:r w:rsidRPr="00961DC9">
        <w:rPr>
          <w:b/>
          <w:bCs/>
        </w:rPr>
        <w:t>Correction/Update</w:t>
      </w:r>
    </w:p>
    <w:p w14:paraId="6B8BA137" w14:textId="77777777" w:rsidR="00831B6D" w:rsidRDefault="00831B6D" w:rsidP="00C01686">
      <w:pPr>
        <w:pStyle w:val="Body"/>
      </w:pPr>
      <w:r>
        <w:t>To correct or update an Extra Diagnosis Record, re-submit the Diagnosis Record immediately followed by the updated Extra Diagnosis Record. This will overwrite all fields already held in the VAED processing database and re assign the DRG.</w:t>
      </w:r>
    </w:p>
    <w:p w14:paraId="66B4A766" w14:textId="77777777" w:rsidR="00831B6D" w:rsidRPr="00961DC9" w:rsidRDefault="00831B6D" w:rsidP="00C01686">
      <w:pPr>
        <w:pStyle w:val="Body"/>
        <w:rPr>
          <w:b/>
          <w:bCs/>
        </w:rPr>
      </w:pPr>
      <w:r w:rsidRPr="00961DC9">
        <w:rPr>
          <w:b/>
          <w:bCs/>
        </w:rPr>
        <w:lastRenderedPageBreak/>
        <w:t>Deletion</w:t>
      </w:r>
    </w:p>
    <w:p w14:paraId="3B86EDF7" w14:textId="77777777" w:rsidR="00831B6D" w:rsidRDefault="00831B6D" w:rsidP="00C01686">
      <w:pPr>
        <w:pStyle w:val="Body"/>
      </w:pPr>
      <w:r>
        <w:t xml:space="preserve">To delete an Extra Diagnosis Record, zero-fill the first diagnosis code and leave the rest of the record blank, then re-submit the Extra Diagnosis Record. </w:t>
      </w:r>
    </w:p>
    <w:p w14:paraId="4263E483" w14:textId="77777777" w:rsidR="00831B6D" w:rsidRDefault="00831B6D" w:rsidP="00C01686">
      <w:pPr>
        <w:pStyle w:val="Body"/>
      </w:pPr>
      <w:r>
        <w:t>A record can be deleted and re-submitted in the same file, provided the deletion is sequenced first.</w:t>
      </w:r>
    </w:p>
    <w:p w14:paraId="0D424FE2" w14:textId="77777777" w:rsidR="00831B6D" w:rsidRDefault="00831B6D" w:rsidP="00C01686">
      <w:pPr>
        <w:pStyle w:val="Body"/>
      </w:pPr>
      <w:r>
        <w:t>If an Episode Record is deleted, both the Diagnosis Record and Extra Diagnosis Record will automatically be deleted from the VAED processing database. Re-submitting the Episode Record alone will not re-generate the Diagnosis Record and Extra Diagnosis Record; they must also be re-submitted.</w:t>
      </w:r>
    </w:p>
    <w:p w14:paraId="43FF3FDB" w14:textId="77777777" w:rsidR="00831B6D" w:rsidRPr="00961DC9" w:rsidRDefault="00831B6D" w:rsidP="00C01686">
      <w:pPr>
        <w:pStyle w:val="Body"/>
        <w:rPr>
          <w:b/>
          <w:bCs/>
        </w:rPr>
      </w:pPr>
      <w:r w:rsidRPr="00961DC9">
        <w:rPr>
          <w:b/>
          <w:bCs/>
        </w:rPr>
        <w:t>Data Items</w:t>
      </w:r>
    </w:p>
    <w:p w14:paraId="32419B96" w14:textId="77777777" w:rsidR="00831B6D" w:rsidRPr="00961DC9" w:rsidRDefault="00831B6D" w:rsidP="00C01686">
      <w:pPr>
        <w:pStyle w:val="Body"/>
        <w:rPr>
          <w:b/>
          <w:bCs/>
        </w:rPr>
      </w:pPr>
      <w:r w:rsidRPr="00961DC9">
        <w:rPr>
          <w:b/>
          <w:bCs/>
        </w:rPr>
        <w:t>Transaction Type</w:t>
      </w:r>
    </w:p>
    <w:p w14:paraId="19FA99F8" w14:textId="77777777" w:rsidR="00831B6D" w:rsidRPr="003D3657" w:rsidRDefault="00831B6D" w:rsidP="00C01686">
      <w:pPr>
        <w:pStyle w:val="Body"/>
      </w:pPr>
      <w:r>
        <w:t>The value identifying the Extra Diagnosis Record is ‘Y5’.</w:t>
      </w:r>
    </w:p>
    <w:p w14:paraId="3DF175B8" w14:textId="77777777" w:rsidR="00831B6D" w:rsidRPr="00BD6C0E" w:rsidRDefault="00831B6D" w:rsidP="00831B6D">
      <w:pPr>
        <w:pStyle w:val="Heading2"/>
      </w:pPr>
      <w:bookmarkStart w:id="52" w:name="_Toc479050766"/>
      <w:bookmarkStart w:id="53" w:name="_Toc480607444"/>
      <w:bookmarkStart w:id="54" w:name="_Toc494092419"/>
      <w:bookmarkStart w:id="55" w:name="_Toc498151620"/>
      <w:r w:rsidRPr="00BD6C0E">
        <w:br w:type="page"/>
      </w:r>
      <w:bookmarkStart w:id="56" w:name="_Toc412195109"/>
      <w:bookmarkStart w:id="57" w:name="_Toc12870972"/>
      <w:bookmarkStart w:id="58" w:name="_Toc42154709"/>
      <w:bookmarkStart w:id="59" w:name="_Toc152228138"/>
      <w:r>
        <w:lastRenderedPageBreak/>
        <w:t>Suba</w:t>
      </w:r>
      <w:r w:rsidRPr="00BD6C0E">
        <w:t>cute Record</w:t>
      </w:r>
      <w:bookmarkEnd w:id="52"/>
      <w:bookmarkEnd w:id="53"/>
      <w:bookmarkEnd w:id="54"/>
      <w:bookmarkEnd w:id="55"/>
      <w:bookmarkEnd w:id="56"/>
      <w:bookmarkEnd w:id="57"/>
      <w:bookmarkEnd w:id="58"/>
      <w:bookmarkEnd w:id="59"/>
    </w:p>
    <w:p w14:paraId="733DD747" w14:textId="69082E45" w:rsidR="00831B6D" w:rsidRPr="00BD6C0E" w:rsidRDefault="00831B6D" w:rsidP="00961DC9">
      <w:pPr>
        <w:pStyle w:val="Body"/>
      </w:pPr>
      <w:r w:rsidRPr="00BD6C0E">
        <w:t xml:space="preserve">Refer to Section 3 for code sets for data </w:t>
      </w:r>
      <w:r w:rsidR="008A519F">
        <w:t>elements</w:t>
      </w:r>
      <w:r w:rsidRPr="00BD6C0E">
        <w:t xml:space="preserve">. When not required to report a data </w:t>
      </w:r>
      <w:r w:rsidR="008A519F">
        <w:t>element</w:t>
      </w:r>
      <w:r w:rsidRPr="00BD6C0E">
        <w:t>, report spaces.</w:t>
      </w:r>
    </w:p>
    <w:p w14:paraId="2678AAEB" w14:textId="77777777" w:rsidR="00831B6D" w:rsidRPr="00BD6C0E" w:rsidRDefault="00831B6D" w:rsidP="00FC6DFA">
      <w:pPr>
        <w:pStyle w:val="Tablecaption"/>
      </w:pPr>
      <w:r>
        <w:t>Suba</w:t>
      </w:r>
      <w:r w:rsidRPr="00BD6C0E">
        <w:t>cute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2973"/>
        <w:gridCol w:w="1199"/>
        <w:gridCol w:w="1105"/>
        <w:gridCol w:w="3232"/>
      </w:tblGrid>
      <w:tr w:rsidR="00831B6D" w:rsidRPr="00BD6C0E" w14:paraId="6C8D9923" w14:textId="77777777" w:rsidTr="00831B6D">
        <w:trPr>
          <w:trHeight w:val="284"/>
        </w:trPr>
        <w:tc>
          <w:tcPr>
            <w:tcW w:w="419" w:type="pct"/>
            <w:shd w:val="clear" w:color="auto" w:fill="auto"/>
          </w:tcPr>
          <w:p w14:paraId="7E41B10A" w14:textId="77777777" w:rsidR="00831B6D" w:rsidRPr="00BD6C0E" w:rsidRDefault="00831B6D" w:rsidP="00C43D38">
            <w:pPr>
              <w:pStyle w:val="Tablecolhead"/>
              <w:rPr>
                <w:rFonts w:eastAsia="MS Mincho"/>
              </w:rPr>
            </w:pPr>
            <w:r w:rsidRPr="00BD6C0E">
              <w:rPr>
                <w:rFonts w:eastAsia="MS Mincho"/>
              </w:rPr>
              <w:t>Note</w:t>
            </w:r>
          </w:p>
        </w:tc>
        <w:tc>
          <w:tcPr>
            <w:tcW w:w="1600" w:type="pct"/>
            <w:shd w:val="clear" w:color="auto" w:fill="auto"/>
          </w:tcPr>
          <w:p w14:paraId="3931CB43" w14:textId="77777777" w:rsidR="00831B6D" w:rsidRPr="00BD6C0E" w:rsidRDefault="00831B6D" w:rsidP="00C43D38">
            <w:pPr>
              <w:pStyle w:val="Tablecolhead"/>
              <w:rPr>
                <w:rFonts w:eastAsia="MS Mincho"/>
              </w:rPr>
            </w:pPr>
            <w:r w:rsidRPr="00BD6C0E">
              <w:rPr>
                <w:rFonts w:eastAsia="MS Mincho"/>
              </w:rPr>
              <w:t>Data Item</w:t>
            </w:r>
          </w:p>
        </w:tc>
        <w:tc>
          <w:tcPr>
            <w:tcW w:w="645" w:type="pct"/>
            <w:shd w:val="clear" w:color="auto" w:fill="auto"/>
          </w:tcPr>
          <w:p w14:paraId="464FA248" w14:textId="77777777" w:rsidR="00831B6D" w:rsidRPr="00BD6C0E" w:rsidRDefault="00831B6D" w:rsidP="00C43D38">
            <w:pPr>
              <w:pStyle w:val="Tablecolhead"/>
              <w:rPr>
                <w:rFonts w:eastAsia="MS Mincho"/>
              </w:rPr>
            </w:pPr>
            <w:r w:rsidRPr="00BD6C0E">
              <w:rPr>
                <w:rFonts w:eastAsia="MS Mincho"/>
              </w:rPr>
              <w:t>Field Size</w:t>
            </w:r>
          </w:p>
        </w:tc>
        <w:tc>
          <w:tcPr>
            <w:tcW w:w="595" w:type="pct"/>
            <w:shd w:val="clear" w:color="auto" w:fill="auto"/>
          </w:tcPr>
          <w:p w14:paraId="78116EEE" w14:textId="77777777" w:rsidR="00831B6D" w:rsidRPr="00BD6C0E" w:rsidRDefault="00831B6D" w:rsidP="00C43D38">
            <w:pPr>
              <w:pStyle w:val="Tablecolhead"/>
              <w:rPr>
                <w:rFonts w:eastAsia="MS Mincho"/>
              </w:rPr>
            </w:pPr>
            <w:r w:rsidRPr="00BD6C0E">
              <w:rPr>
                <w:rFonts w:eastAsia="MS Mincho"/>
              </w:rPr>
              <w:t>Record Position</w:t>
            </w:r>
          </w:p>
        </w:tc>
        <w:tc>
          <w:tcPr>
            <w:tcW w:w="1740" w:type="pct"/>
            <w:shd w:val="clear" w:color="auto" w:fill="auto"/>
          </w:tcPr>
          <w:p w14:paraId="4FD9AB4D"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3C285C75" w14:textId="77777777" w:rsidTr="00831B6D">
        <w:trPr>
          <w:trHeight w:val="284"/>
        </w:trPr>
        <w:tc>
          <w:tcPr>
            <w:tcW w:w="419" w:type="pct"/>
          </w:tcPr>
          <w:p w14:paraId="0F38D0B3" w14:textId="77777777" w:rsidR="00831B6D" w:rsidRPr="00BD6C0E" w:rsidRDefault="00831B6D" w:rsidP="00961DC9">
            <w:pPr>
              <w:pStyle w:val="Tabletext"/>
              <w:rPr>
                <w:rFonts w:eastAsia="Times"/>
              </w:rPr>
            </w:pPr>
            <w:r w:rsidRPr="00BD6C0E">
              <w:rPr>
                <w:rFonts w:eastAsia="Times"/>
              </w:rPr>
              <w:t>M</w:t>
            </w:r>
          </w:p>
        </w:tc>
        <w:tc>
          <w:tcPr>
            <w:tcW w:w="1600" w:type="pct"/>
          </w:tcPr>
          <w:p w14:paraId="11AB159B" w14:textId="77777777" w:rsidR="00831B6D" w:rsidRPr="00BD6C0E" w:rsidRDefault="00831B6D" w:rsidP="00961DC9">
            <w:pPr>
              <w:pStyle w:val="Tabletext"/>
              <w:rPr>
                <w:rFonts w:eastAsia="Times"/>
              </w:rPr>
            </w:pPr>
            <w:r w:rsidRPr="00BD6C0E">
              <w:rPr>
                <w:rFonts w:eastAsia="Times"/>
              </w:rPr>
              <w:t>Transaction Type</w:t>
            </w:r>
          </w:p>
        </w:tc>
        <w:tc>
          <w:tcPr>
            <w:tcW w:w="645" w:type="pct"/>
          </w:tcPr>
          <w:p w14:paraId="6B68A616" w14:textId="77777777" w:rsidR="00831B6D" w:rsidRPr="00BD6C0E" w:rsidRDefault="00831B6D" w:rsidP="00961DC9">
            <w:pPr>
              <w:pStyle w:val="Tabletext"/>
              <w:rPr>
                <w:rFonts w:eastAsia="Times"/>
              </w:rPr>
            </w:pPr>
            <w:r w:rsidRPr="00BD6C0E">
              <w:rPr>
                <w:rFonts w:eastAsia="Times"/>
              </w:rPr>
              <w:t>2</w:t>
            </w:r>
          </w:p>
        </w:tc>
        <w:tc>
          <w:tcPr>
            <w:tcW w:w="595" w:type="pct"/>
          </w:tcPr>
          <w:p w14:paraId="28B87E79" w14:textId="77777777" w:rsidR="00831B6D" w:rsidRPr="00BD6C0E" w:rsidRDefault="00831B6D" w:rsidP="00961DC9">
            <w:pPr>
              <w:pStyle w:val="Tabletext"/>
              <w:rPr>
                <w:rFonts w:eastAsia="Times"/>
              </w:rPr>
            </w:pPr>
            <w:r w:rsidRPr="00BD6C0E">
              <w:rPr>
                <w:rFonts w:eastAsia="Times"/>
              </w:rPr>
              <w:t>1</w:t>
            </w:r>
          </w:p>
        </w:tc>
        <w:tc>
          <w:tcPr>
            <w:tcW w:w="1740" w:type="pct"/>
          </w:tcPr>
          <w:p w14:paraId="48D8B1C3" w14:textId="77777777" w:rsidR="00831B6D" w:rsidRPr="00BD6C0E" w:rsidRDefault="00831B6D" w:rsidP="00961DC9">
            <w:pPr>
              <w:pStyle w:val="Tabletext"/>
              <w:rPr>
                <w:rFonts w:eastAsia="Times"/>
              </w:rPr>
            </w:pPr>
            <w:r w:rsidRPr="00BD6C0E">
              <w:rPr>
                <w:rFonts w:eastAsia="Times"/>
              </w:rPr>
              <w:t>S5</w:t>
            </w:r>
          </w:p>
        </w:tc>
      </w:tr>
      <w:tr w:rsidR="00831B6D" w:rsidRPr="00BD6C0E" w14:paraId="65693B98" w14:textId="77777777" w:rsidTr="00831B6D">
        <w:trPr>
          <w:trHeight w:val="284"/>
        </w:trPr>
        <w:tc>
          <w:tcPr>
            <w:tcW w:w="419" w:type="pct"/>
          </w:tcPr>
          <w:p w14:paraId="736FCD71" w14:textId="77777777" w:rsidR="00831B6D" w:rsidRPr="00BD6C0E" w:rsidRDefault="00831B6D" w:rsidP="00961DC9">
            <w:pPr>
              <w:pStyle w:val="Tabletext"/>
              <w:rPr>
                <w:rFonts w:eastAsia="Times"/>
              </w:rPr>
            </w:pPr>
            <w:r w:rsidRPr="00BD6C0E">
              <w:rPr>
                <w:rFonts w:eastAsia="Times"/>
              </w:rPr>
              <w:t>M</w:t>
            </w:r>
          </w:p>
        </w:tc>
        <w:tc>
          <w:tcPr>
            <w:tcW w:w="1600" w:type="pct"/>
          </w:tcPr>
          <w:p w14:paraId="23295932" w14:textId="77777777" w:rsidR="00831B6D" w:rsidRPr="00BD6C0E" w:rsidRDefault="00831B6D" w:rsidP="00961DC9">
            <w:pPr>
              <w:pStyle w:val="Tabletext"/>
              <w:rPr>
                <w:rFonts w:eastAsia="Times"/>
              </w:rPr>
            </w:pPr>
            <w:r w:rsidRPr="00BD6C0E">
              <w:rPr>
                <w:rFonts w:eastAsia="Times"/>
              </w:rPr>
              <w:t xml:space="preserve">Unique Key </w:t>
            </w:r>
          </w:p>
        </w:tc>
        <w:tc>
          <w:tcPr>
            <w:tcW w:w="645" w:type="pct"/>
          </w:tcPr>
          <w:p w14:paraId="044F916F" w14:textId="77777777" w:rsidR="00831B6D" w:rsidRPr="00BD6C0E" w:rsidRDefault="00831B6D" w:rsidP="00961DC9">
            <w:pPr>
              <w:pStyle w:val="Tabletext"/>
              <w:rPr>
                <w:rFonts w:eastAsia="Times"/>
              </w:rPr>
            </w:pPr>
            <w:r w:rsidRPr="00BD6C0E">
              <w:rPr>
                <w:rFonts w:eastAsia="Times"/>
              </w:rPr>
              <w:t>9</w:t>
            </w:r>
          </w:p>
        </w:tc>
        <w:tc>
          <w:tcPr>
            <w:tcW w:w="595" w:type="pct"/>
          </w:tcPr>
          <w:p w14:paraId="7B8B00A0" w14:textId="77777777" w:rsidR="00831B6D" w:rsidRPr="00BD6C0E" w:rsidRDefault="00831B6D" w:rsidP="00961DC9">
            <w:pPr>
              <w:pStyle w:val="Tabletext"/>
              <w:rPr>
                <w:rFonts w:eastAsia="Times"/>
              </w:rPr>
            </w:pPr>
            <w:r w:rsidRPr="00BD6C0E">
              <w:rPr>
                <w:rFonts w:eastAsia="Times"/>
              </w:rPr>
              <w:t>3</w:t>
            </w:r>
          </w:p>
        </w:tc>
        <w:tc>
          <w:tcPr>
            <w:tcW w:w="1740" w:type="pct"/>
          </w:tcPr>
          <w:p w14:paraId="1EA3E7E6" w14:textId="77777777" w:rsidR="00831B6D" w:rsidRPr="00BD6C0E" w:rsidRDefault="00831B6D" w:rsidP="00961DC9">
            <w:pPr>
              <w:pStyle w:val="Tabletext"/>
              <w:rPr>
                <w:rFonts w:eastAsia="Times"/>
              </w:rPr>
            </w:pPr>
            <w:r w:rsidRPr="00BD6C0E">
              <w:rPr>
                <w:rFonts w:eastAsia="Times"/>
              </w:rPr>
              <w:t>Hospital generated</w:t>
            </w:r>
          </w:p>
          <w:p w14:paraId="11041A14"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5893D8B0" w14:textId="77777777" w:rsidTr="00831B6D">
        <w:trPr>
          <w:trHeight w:val="284"/>
        </w:trPr>
        <w:tc>
          <w:tcPr>
            <w:tcW w:w="419" w:type="pct"/>
          </w:tcPr>
          <w:p w14:paraId="11201741" w14:textId="77777777" w:rsidR="00831B6D" w:rsidRPr="00BD6C0E" w:rsidRDefault="00831B6D" w:rsidP="00961DC9">
            <w:pPr>
              <w:pStyle w:val="Tabletext"/>
              <w:rPr>
                <w:rFonts w:eastAsia="Times"/>
              </w:rPr>
            </w:pPr>
            <w:r w:rsidRPr="00BD6C0E">
              <w:rPr>
                <w:rFonts w:eastAsia="Times"/>
              </w:rPr>
              <w:t>M</w:t>
            </w:r>
          </w:p>
        </w:tc>
        <w:tc>
          <w:tcPr>
            <w:tcW w:w="1600" w:type="pct"/>
          </w:tcPr>
          <w:p w14:paraId="1728D4B5" w14:textId="77777777" w:rsidR="00831B6D" w:rsidRPr="00BD6C0E" w:rsidRDefault="00831B6D" w:rsidP="00961DC9">
            <w:pPr>
              <w:pStyle w:val="Tabletext"/>
              <w:rPr>
                <w:rFonts w:eastAsia="Times"/>
              </w:rPr>
            </w:pPr>
            <w:r w:rsidRPr="00BD6C0E">
              <w:rPr>
                <w:rFonts w:eastAsia="Times"/>
              </w:rPr>
              <w:t xml:space="preserve">Patient Identifier </w:t>
            </w:r>
          </w:p>
        </w:tc>
        <w:tc>
          <w:tcPr>
            <w:tcW w:w="645" w:type="pct"/>
          </w:tcPr>
          <w:p w14:paraId="1474F128" w14:textId="77777777" w:rsidR="00831B6D" w:rsidRPr="00BD6C0E" w:rsidRDefault="00831B6D" w:rsidP="00961DC9">
            <w:pPr>
              <w:pStyle w:val="Tabletext"/>
              <w:rPr>
                <w:rFonts w:eastAsia="Times"/>
              </w:rPr>
            </w:pPr>
            <w:r w:rsidRPr="00BD6C0E">
              <w:rPr>
                <w:rFonts w:eastAsia="Times"/>
              </w:rPr>
              <w:t>10</w:t>
            </w:r>
          </w:p>
        </w:tc>
        <w:tc>
          <w:tcPr>
            <w:tcW w:w="595" w:type="pct"/>
          </w:tcPr>
          <w:p w14:paraId="6554575B" w14:textId="77777777" w:rsidR="00831B6D" w:rsidRPr="00BD6C0E" w:rsidRDefault="00831B6D" w:rsidP="00961DC9">
            <w:pPr>
              <w:pStyle w:val="Tabletext"/>
              <w:rPr>
                <w:rFonts w:eastAsia="Times"/>
              </w:rPr>
            </w:pPr>
            <w:r w:rsidRPr="00BD6C0E">
              <w:rPr>
                <w:rFonts w:eastAsia="Times"/>
              </w:rPr>
              <w:t>12</w:t>
            </w:r>
          </w:p>
        </w:tc>
        <w:tc>
          <w:tcPr>
            <w:tcW w:w="1740" w:type="pct"/>
          </w:tcPr>
          <w:p w14:paraId="6FA8375D" w14:textId="77777777" w:rsidR="00831B6D" w:rsidRPr="00BD6C0E" w:rsidRDefault="00831B6D" w:rsidP="00961DC9">
            <w:pPr>
              <w:pStyle w:val="Tabletext"/>
              <w:rPr>
                <w:rFonts w:eastAsia="Times"/>
              </w:rPr>
            </w:pPr>
            <w:r w:rsidRPr="00BD6C0E">
              <w:rPr>
                <w:rFonts w:eastAsia="Times"/>
              </w:rPr>
              <w:t>Hospital generated</w:t>
            </w:r>
          </w:p>
          <w:p w14:paraId="2360EDE9" w14:textId="77777777" w:rsidR="00831B6D" w:rsidRPr="00BD6C0E" w:rsidRDefault="00831B6D" w:rsidP="00961DC9">
            <w:pPr>
              <w:pStyle w:val="Tabletext"/>
              <w:rPr>
                <w:rFonts w:eastAsia="Times"/>
              </w:rPr>
            </w:pPr>
            <w:r w:rsidRPr="00BD6C0E">
              <w:rPr>
                <w:rFonts w:eastAsia="Times"/>
              </w:rPr>
              <w:t xml:space="preserve">Right justified, zero filled </w:t>
            </w:r>
          </w:p>
        </w:tc>
      </w:tr>
      <w:tr w:rsidR="00831B6D" w:rsidRPr="00BD6C0E" w14:paraId="12745F79" w14:textId="77777777" w:rsidTr="00831B6D">
        <w:trPr>
          <w:trHeight w:val="284"/>
        </w:trPr>
        <w:tc>
          <w:tcPr>
            <w:tcW w:w="419" w:type="pct"/>
          </w:tcPr>
          <w:p w14:paraId="3AECB7FF" w14:textId="77777777" w:rsidR="00831B6D" w:rsidRPr="00BD6C0E" w:rsidRDefault="00831B6D" w:rsidP="00961DC9">
            <w:pPr>
              <w:pStyle w:val="Tabletext"/>
              <w:rPr>
                <w:rFonts w:eastAsia="Times"/>
              </w:rPr>
            </w:pPr>
            <w:r w:rsidRPr="00BD6C0E">
              <w:rPr>
                <w:rFonts w:eastAsia="Times"/>
              </w:rPr>
              <w:t>F</w:t>
            </w:r>
          </w:p>
        </w:tc>
        <w:tc>
          <w:tcPr>
            <w:tcW w:w="1600" w:type="pct"/>
          </w:tcPr>
          <w:p w14:paraId="265B863C" w14:textId="77777777" w:rsidR="00831B6D" w:rsidRPr="00BD6C0E" w:rsidRDefault="00831B6D" w:rsidP="00961DC9">
            <w:pPr>
              <w:pStyle w:val="Tabletext"/>
              <w:rPr>
                <w:rFonts w:eastAsia="Times"/>
              </w:rPr>
            </w:pPr>
            <w:r w:rsidRPr="00BD6C0E">
              <w:rPr>
                <w:rFonts w:eastAsia="Times"/>
              </w:rPr>
              <w:t>Barthel Index Score on Admission (no longer reported)</w:t>
            </w:r>
          </w:p>
        </w:tc>
        <w:tc>
          <w:tcPr>
            <w:tcW w:w="645" w:type="pct"/>
          </w:tcPr>
          <w:p w14:paraId="2039620C" w14:textId="77777777" w:rsidR="00831B6D" w:rsidRPr="00BD6C0E" w:rsidRDefault="00831B6D" w:rsidP="00961DC9">
            <w:pPr>
              <w:pStyle w:val="Tabletext"/>
              <w:rPr>
                <w:rFonts w:eastAsia="Times"/>
              </w:rPr>
            </w:pPr>
            <w:r w:rsidRPr="00BD6C0E">
              <w:rPr>
                <w:rFonts w:eastAsia="Times"/>
              </w:rPr>
              <w:t>3</w:t>
            </w:r>
          </w:p>
        </w:tc>
        <w:tc>
          <w:tcPr>
            <w:tcW w:w="595" w:type="pct"/>
          </w:tcPr>
          <w:p w14:paraId="54732D51" w14:textId="77777777" w:rsidR="00831B6D" w:rsidRPr="00BD6C0E" w:rsidRDefault="00831B6D" w:rsidP="00961DC9">
            <w:pPr>
              <w:pStyle w:val="Tabletext"/>
              <w:rPr>
                <w:rFonts w:eastAsia="Times"/>
              </w:rPr>
            </w:pPr>
            <w:r w:rsidRPr="00BD6C0E">
              <w:rPr>
                <w:rFonts w:eastAsia="Times"/>
              </w:rPr>
              <w:t>22</w:t>
            </w:r>
          </w:p>
        </w:tc>
        <w:tc>
          <w:tcPr>
            <w:tcW w:w="1740" w:type="pct"/>
          </w:tcPr>
          <w:p w14:paraId="619E56CA" w14:textId="77777777" w:rsidR="00831B6D" w:rsidRPr="00BD6C0E" w:rsidRDefault="00831B6D" w:rsidP="00961DC9">
            <w:pPr>
              <w:pStyle w:val="Tabletext"/>
              <w:rPr>
                <w:rFonts w:eastAsia="Times"/>
              </w:rPr>
            </w:pPr>
            <w:r w:rsidRPr="00BD6C0E">
              <w:rPr>
                <w:rFonts w:eastAsia="Times"/>
              </w:rPr>
              <w:t>Spaces</w:t>
            </w:r>
          </w:p>
        </w:tc>
      </w:tr>
      <w:tr w:rsidR="00831B6D" w:rsidRPr="00BD6C0E" w14:paraId="4BFA05D5" w14:textId="77777777" w:rsidTr="00831B6D">
        <w:trPr>
          <w:trHeight w:val="284"/>
        </w:trPr>
        <w:tc>
          <w:tcPr>
            <w:tcW w:w="419" w:type="pct"/>
          </w:tcPr>
          <w:p w14:paraId="157F6181" w14:textId="77777777" w:rsidR="00831B6D" w:rsidRPr="00BD6C0E" w:rsidRDefault="00831B6D" w:rsidP="00961DC9">
            <w:pPr>
              <w:pStyle w:val="Tabletext"/>
              <w:rPr>
                <w:rFonts w:eastAsia="Times"/>
              </w:rPr>
            </w:pPr>
            <w:r w:rsidRPr="00BD6C0E">
              <w:rPr>
                <w:rFonts w:eastAsia="Times"/>
              </w:rPr>
              <w:t>F</w:t>
            </w:r>
          </w:p>
        </w:tc>
        <w:tc>
          <w:tcPr>
            <w:tcW w:w="1600" w:type="pct"/>
          </w:tcPr>
          <w:p w14:paraId="52CC3C59" w14:textId="77777777" w:rsidR="00831B6D" w:rsidRPr="00BD6C0E" w:rsidRDefault="00831B6D" w:rsidP="00961DC9">
            <w:pPr>
              <w:pStyle w:val="Tabletext"/>
              <w:rPr>
                <w:rFonts w:eastAsia="Times"/>
              </w:rPr>
            </w:pPr>
            <w:r w:rsidRPr="00BD6C0E">
              <w:rPr>
                <w:rFonts w:eastAsia="Times"/>
              </w:rPr>
              <w:t>Barthel Index Score on Separation (no longer reported)</w:t>
            </w:r>
          </w:p>
        </w:tc>
        <w:tc>
          <w:tcPr>
            <w:tcW w:w="645" w:type="pct"/>
          </w:tcPr>
          <w:p w14:paraId="0033FBCD" w14:textId="77777777" w:rsidR="00831B6D" w:rsidRPr="00BD6C0E" w:rsidRDefault="00831B6D" w:rsidP="00961DC9">
            <w:pPr>
              <w:pStyle w:val="Tabletext"/>
              <w:rPr>
                <w:rFonts w:eastAsia="Times"/>
              </w:rPr>
            </w:pPr>
            <w:r w:rsidRPr="00BD6C0E">
              <w:rPr>
                <w:rFonts w:eastAsia="Times"/>
              </w:rPr>
              <w:t>3</w:t>
            </w:r>
          </w:p>
        </w:tc>
        <w:tc>
          <w:tcPr>
            <w:tcW w:w="595" w:type="pct"/>
          </w:tcPr>
          <w:p w14:paraId="654F964D" w14:textId="77777777" w:rsidR="00831B6D" w:rsidRPr="00BD6C0E" w:rsidRDefault="00831B6D" w:rsidP="00961DC9">
            <w:pPr>
              <w:pStyle w:val="Tabletext"/>
              <w:rPr>
                <w:rFonts w:eastAsia="Times"/>
              </w:rPr>
            </w:pPr>
            <w:r w:rsidRPr="00BD6C0E">
              <w:rPr>
                <w:rFonts w:eastAsia="Times"/>
              </w:rPr>
              <w:t>25</w:t>
            </w:r>
          </w:p>
        </w:tc>
        <w:tc>
          <w:tcPr>
            <w:tcW w:w="1740" w:type="pct"/>
          </w:tcPr>
          <w:p w14:paraId="3945F5F8" w14:textId="77777777" w:rsidR="00831B6D" w:rsidRPr="00BD6C0E" w:rsidRDefault="00831B6D" w:rsidP="00961DC9">
            <w:pPr>
              <w:pStyle w:val="Tabletext"/>
              <w:rPr>
                <w:rFonts w:eastAsia="Times"/>
              </w:rPr>
            </w:pPr>
            <w:r w:rsidRPr="00BD6C0E">
              <w:rPr>
                <w:rFonts w:eastAsia="Times"/>
              </w:rPr>
              <w:t>Spaces</w:t>
            </w:r>
          </w:p>
        </w:tc>
      </w:tr>
      <w:tr w:rsidR="00831B6D" w:rsidRPr="00BD6C0E" w14:paraId="00347118" w14:textId="77777777" w:rsidTr="00831B6D">
        <w:trPr>
          <w:trHeight w:val="284"/>
        </w:trPr>
        <w:tc>
          <w:tcPr>
            <w:tcW w:w="419" w:type="pct"/>
          </w:tcPr>
          <w:p w14:paraId="51BE94F2" w14:textId="77777777" w:rsidR="00831B6D" w:rsidRPr="00BD6C0E" w:rsidRDefault="00831B6D" w:rsidP="00961DC9">
            <w:pPr>
              <w:pStyle w:val="Tabletext"/>
              <w:rPr>
                <w:rFonts w:eastAsia="Times"/>
              </w:rPr>
            </w:pPr>
            <w:r w:rsidRPr="00BD6C0E">
              <w:rPr>
                <w:rFonts w:eastAsia="Times"/>
              </w:rPr>
              <w:t>E</w:t>
            </w:r>
          </w:p>
        </w:tc>
        <w:tc>
          <w:tcPr>
            <w:tcW w:w="1600" w:type="pct"/>
          </w:tcPr>
          <w:p w14:paraId="1764D638" w14:textId="77777777" w:rsidR="00831B6D" w:rsidRPr="00BD6C0E" w:rsidRDefault="00831B6D" w:rsidP="00961DC9">
            <w:pPr>
              <w:pStyle w:val="Tabletext"/>
              <w:rPr>
                <w:rFonts w:eastAsia="Times"/>
              </w:rPr>
            </w:pPr>
            <w:r w:rsidRPr="00BD6C0E">
              <w:rPr>
                <w:rFonts w:eastAsia="Times"/>
              </w:rPr>
              <w:t>Clinical Sub-program (no longer reported)</w:t>
            </w:r>
          </w:p>
        </w:tc>
        <w:tc>
          <w:tcPr>
            <w:tcW w:w="645" w:type="pct"/>
          </w:tcPr>
          <w:p w14:paraId="127ACEB4" w14:textId="77777777" w:rsidR="00831B6D" w:rsidRPr="00BD6C0E" w:rsidRDefault="00831B6D" w:rsidP="00961DC9">
            <w:pPr>
              <w:pStyle w:val="Tabletext"/>
              <w:rPr>
                <w:rFonts w:eastAsia="Times"/>
              </w:rPr>
            </w:pPr>
            <w:r w:rsidRPr="00BD6C0E">
              <w:rPr>
                <w:rFonts w:eastAsia="Times"/>
              </w:rPr>
              <w:t>3</w:t>
            </w:r>
          </w:p>
        </w:tc>
        <w:tc>
          <w:tcPr>
            <w:tcW w:w="595" w:type="pct"/>
          </w:tcPr>
          <w:p w14:paraId="0C589740" w14:textId="77777777" w:rsidR="00831B6D" w:rsidRPr="00BD6C0E" w:rsidRDefault="00831B6D" w:rsidP="00961DC9">
            <w:pPr>
              <w:pStyle w:val="Tabletext"/>
              <w:rPr>
                <w:rFonts w:eastAsia="Times"/>
              </w:rPr>
            </w:pPr>
            <w:r w:rsidRPr="00BD6C0E">
              <w:rPr>
                <w:rFonts w:eastAsia="Times"/>
              </w:rPr>
              <w:t>28</w:t>
            </w:r>
          </w:p>
        </w:tc>
        <w:tc>
          <w:tcPr>
            <w:tcW w:w="1740" w:type="pct"/>
          </w:tcPr>
          <w:p w14:paraId="3DAF2D25" w14:textId="77777777" w:rsidR="00831B6D" w:rsidRPr="00BD6C0E" w:rsidRDefault="00831B6D" w:rsidP="00961DC9">
            <w:pPr>
              <w:pStyle w:val="Tabletext"/>
              <w:rPr>
                <w:rFonts w:eastAsia="Times"/>
              </w:rPr>
            </w:pPr>
            <w:r w:rsidRPr="00BD6C0E">
              <w:rPr>
                <w:rFonts w:eastAsia="Times"/>
              </w:rPr>
              <w:t xml:space="preserve">Spaces </w:t>
            </w:r>
          </w:p>
          <w:p w14:paraId="0463B571" w14:textId="77777777" w:rsidR="00831B6D" w:rsidRPr="00BD6C0E" w:rsidRDefault="00831B6D" w:rsidP="00961DC9">
            <w:pPr>
              <w:pStyle w:val="Tabletext"/>
              <w:rPr>
                <w:rFonts w:eastAsia="Times"/>
              </w:rPr>
            </w:pPr>
          </w:p>
        </w:tc>
      </w:tr>
      <w:tr w:rsidR="00831B6D" w:rsidRPr="00BD6C0E" w14:paraId="09D97365" w14:textId="77777777" w:rsidTr="00831B6D">
        <w:trPr>
          <w:trHeight w:val="284"/>
        </w:trPr>
        <w:tc>
          <w:tcPr>
            <w:tcW w:w="419" w:type="pct"/>
          </w:tcPr>
          <w:p w14:paraId="76E34C4E" w14:textId="77777777" w:rsidR="00831B6D" w:rsidRPr="00BD6C0E" w:rsidRDefault="00831B6D" w:rsidP="00961DC9">
            <w:pPr>
              <w:pStyle w:val="Tabletext"/>
              <w:rPr>
                <w:rFonts w:eastAsia="Times"/>
              </w:rPr>
            </w:pPr>
            <w:r w:rsidRPr="00BD6C0E">
              <w:rPr>
                <w:rFonts w:eastAsia="Times"/>
              </w:rPr>
              <w:t>C</w:t>
            </w:r>
          </w:p>
        </w:tc>
        <w:tc>
          <w:tcPr>
            <w:tcW w:w="1600" w:type="pct"/>
          </w:tcPr>
          <w:p w14:paraId="08F33B16" w14:textId="77777777" w:rsidR="00831B6D" w:rsidRPr="00BD6C0E" w:rsidRDefault="00831B6D" w:rsidP="00961DC9">
            <w:pPr>
              <w:pStyle w:val="Tabletext"/>
              <w:rPr>
                <w:rFonts w:eastAsia="Times"/>
              </w:rPr>
            </w:pPr>
            <w:r w:rsidRPr="00BD6C0E">
              <w:rPr>
                <w:rFonts w:eastAsia="Times"/>
              </w:rPr>
              <w:t>Onset Date</w:t>
            </w:r>
          </w:p>
        </w:tc>
        <w:tc>
          <w:tcPr>
            <w:tcW w:w="645" w:type="pct"/>
          </w:tcPr>
          <w:p w14:paraId="762E6852" w14:textId="77777777" w:rsidR="00831B6D" w:rsidRPr="00BD6C0E" w:rsidRDefault="00831B6D" w:rsidP="00961DC9">
            <w:pPr>
              <w:pStyle w:val="Tabletext"/>
              <w:rPr>
                <w:rFonts w:eastAsia="Times"/>
              </w:rPr>
            </w:pPr>
            <w:r w:rsidRPr="00BD6C0E">
              <w:rPr>
                <w:rFonts w:eastAsia="Times"/>
              </w:rPr>
              <w:t>8</w:t>
            </w:r>
          </w:p>
        </w:tc>
        <w:tc>
          <w:tcPr>
            <w:tcW w:w="595" w:type="pct"/>
          </w:tcPr>
          <w:p w14:paraId="6D650DDE" w14:textId="77777777" w:rsidR="00831B6D" w:rsidRPr="00BD6C0E" w:rsidRDefault="00831B6D" w:rsidP="00961DC9">
            <w:pPr>
              <w:pStyle w:val="Tabletext"/>
              <w:rPr>
                <w:rFonts w:eastAsia="Times"/>
              </w:rPr>
            </w:pPr>
            <w:r w:rsidRPr="00BD6C0E">
              <w:rPr>
                <w:rFonts w:eastAsia="Times"/>
              </w:rPr>
              <w:t>31</w:t>
            </w:r>
          </w:p>
        </w:tc>
        <w:tc>
          <w:tcPr>
            <w:tcW w:w="1740" w:type="pct"/>
          </w:tcPr>
          <w:p w14:paraId="58D1F60F"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478316A5" w14:textId="77777777" w:rsidTr="00831B6D">
        <w:trPr>
          <w:trHeight w:val="284"/>
        </w:trPr>
        <w:tc>
          <w:tcPr>
            <w:tcW w:w="419" w:type="pct"/>
          </w:tcPr>
          <w:p w14:paraId="762CAA47" w14:textId="77777777" w:rsidR="00831B6D" w:rsidRPr="00BD6C0E" w:rsidRDefault="00831B6D" w:rsidP="00961DC9">
            <w:pPr>
              <w:pStyle w:val="Tabletext"/>
              <w:rPr>
                <w:rFonts w:eastAsia="Times"/>
              </w:rPr>
            </w:pPr>
            <w:r w:rsidRPr="00BD6C0E">
              <w:rPr>
                <w:rFonts w:eastAsia="Times"/>
              </w:rPr>
              <w:t>F</w:t>
            </w:r>
          </w:p>
        </w:tc>
        <w:tc>
          <w:tcPr>
            <w:tcW w:w="1600" w:type="pct"/>
          </w:tcPr>
          <w:p w14:paraId="2A8D55AA" w14:textId="77777777" w:rsidR="00831B6D" w:rsidRPr="00BD6C0E" w:rsidRDefault="00831B6D" w:rsidP="00961DC9">
            <w:pPr>
              <w:pStyle w:val="Tabletext"/>
              <w:rPr>
                <w:rFonts w:eastAsia="Times"/>
              </w:rPr>
            </w:pPr>
            <w:r w:rsidRPr="00BD6C0E">
              <w:rPr>
                <w:rFonts w:eastAsia="Times"/>
              </w:rPr>
              <w:t>Admission/Re-admission to Rehabilitation (no longer reported)</w:t>
            </w:r>
          </w:p>
        </w:tc>
        <w:tc>
          <w:tcPr>
            <w:tcW w:w="645" w:type="pct"/>
          </w:tcPr>
          <w:p w14:paraId="0B1C1595" w14:textId="77777777" w:rsidR="00831B6D" w:rsidRPr="00BD6C0E" w:rsidRDefault="00831B6D" w:rsidP="00961DC9">
            <w:pPr>
              <w:pStyle w:val="Tabletext"/>
              <w:rPr>
                <w:rFonts w:eastAsia="Times"/>
              </w:rPr>
            </w:pPr>
            <w:r w:rsidRPr="00BD6C0E">
              <w:rPr>
                <w:rFonts w:eastAsia="Times"/>
              </w:rPr>
              <w:t>1</w:t>
            </w:r>
          </w:p>
        </w:tc>
        <w:tc>
          <w:tcPr>
            <w:tcW w:w="595" w:type="pct"/>
          </w:tcPr>
          <w:p w14:paraId="4F7498CB" w14:textId="77777777" w:rsidR="00831B6D" w:rsidRPr="00BD6C0E" w:rsidRDefault="00831B6D" w:rsidP="00961DC9">
            <w:pPr>
              <w:pStyle w:val="Tabletext"/>
              <w:rPr>
                <w:rFonts w:eastAsia="Times"/>
              </w:rPr>
            </w:pPr>
            <w:r w:rsidRPr="00BD6C0E">
              <w:rPr>
                <w:rFonts w:eastAsia="Times"/>
              </w:rPr>
              <w:t>39</w:t>
            </w:r>
          </w:p>
        </w:tc>
        <w:tc>
          <w:tcPr>
            <w:tcW w:w="1740" w:type="pct"/>
          </w:tcPr>
          <w:p w14:paraId="47168F45" w14:textId="77777777" w:rsidR="00831B6D" w:rsidRPr="00BD6C0E" w:rsidRDefault="00831B6D" w:rsidP="00961DC9">
            <w:pPr>
              <w:pStyle w:val="Tabletext"/>
              <w:rPr>
                <w:rFonts w:eastAsia="Times"/>
              </w:rPr>
            </w:pPr>
            <w:r w:rsidRPr="00BD6C0E">
              <w:rPr>
                <w:rFonts w:eastAsia="Times"/>
              </w:rPr>
              <w:t>Space</w:t>
            </w:r>
          </w:p>
        </w:tc>
      </w:tr>
      <w:tr w:rsidR="00831B6D" w:rsidRPr="00BD6C0E" w14:paraId="22FD2E91" w14:textId="77777777" w:rsidTr="00831B6D">
        <w:trPr>
          <w:trHeight w:val="284"/>
        </w:trPr>
        <w:tc>
          <w:tcPr>
            <w:tcW w:w="419" w:type="pct"/>
          </w:tcPr>
          <w:p w14:paraId="0B0883D9" w14:textId="77777777" w:rsidR="00831B6D" w:rsidRPr="00BD6C0E" w:rsidRDefault="00831B6D" w:rsidP="00961DC9">
            <w:pPr>
              <w:pStyle w:val="Tabletext"/>
              <w:rPr>
                <w:rFonts w:eastAsia="Times"/>
              </w:rPr>
            </w:pPr>
            <w:r w:rsidRPr="00BD6C0E">
              <w:rPr>
                <w:rFonts w:eastAsia="Times"/>
              </w:rPr>
              <w:t>O</w:t>
            </w:r>
          </w:p>
        </w:tc>
        <w:tc>
          <w:tcPr>
            <w:tcW w:w="1600" w:type="pct"/>
          </w:tcPr>
          <w:p w14:paraId="60B6CF62" w14:textId="77777777" w:rsidR="00831B6D" w:rsidRPr="00BD6C0E" w:rsidRDefault="00831B6D" w:rsidP="00961DC9">
            <w:pPr>
              <w:pStyle w:val="Tabletext"/>
              <w:rPr>
                <w:rFonts w:eastAsia="Times"/>
              </w:rPr>
            </w:pPr>
            <w:r w:rsidRPr="00BD6C0E">
              <w:rPr>
                <w:rFonts w:eastAsia="Times"/>
              </w:rPr>
              <w:t>User Flag</w:t>
            </w:r>
          </w:p>
        </w:tc>
        <w:tc>
          <w:tcPr>
            <w:tcW w:w="645" w:type="pct"/>
          </w:tcPr>
          <w:p w14:paraId="603EBB3D" w14:textId="77777777" w:rsidR="00831B6D" w:rsidRPr="00BD6C0E" w:rsidRDefault="00831B6D" w:rsidP="00961DC9">
            <w:pPr>
              <w:pStyle w:val="Tabletext"/>
              <w:rPr>
                <w:rFonts w:eastAsia="Times"/>
              </w:rPr>
            </w:pPr>
            <w:r w:rsidRPr="00BD6C0E">
              <w:rPr>
                <w:rFonts w:eastAsia="Times"/>
              </w:rPr>
              <w:t>1</w:t>
            </w:r>
          </w:p>
        </w:tc>
        <w:tc>
          <w:tcPr>
            <w:tcW w:w="595" w:type="pct"/>
          </w:tcPr>
          <w:p w14:paraId="61A20ECA" w14:textId="77777777" w:rsidR="00831B6D" w:rsidRPr="00BD6C0E" w:rsidRDefault="00831B6D" w:rsidP="00961DC9">
            <w:pPr>
              <w:pStyle w:val="Tabletext"/>
              <w:rPr>
                <w:rFonts w:eastAsia="Times"/>
              </w:rPr>
            </w:pPr>
            <w:r w:rsidRPr="00BD6C0E">
              <w:rPr>
                <w:rFonts w:eastAsia="Times"/>
              </w:rPr>
              <w:t>40</w:t>
            </w:r>
          </w:p>
        </w:tc>
        <w:tc>
          <w:tcPr>
            <w:tcW w:w="1740" w:type="pct"/>
          </w:tcPr>
          <w:p w14:paraId="211E5059" w14:textId="77777777" w:rsidR="00831B6D" w:rsidRPr="00BD6C0E" w:rsidRDefault="00831B6D" w:rsidP="00961DC9">
            <w:pPr>
              <w:pStyle w:val="Tabletext"/>
              <w:rPr>
                <w:rFonts w:eastAsia="Times"/>
              </w:rPr>
            </w:pPr>
            <w:r w:rsidRPr="00BD6C0E">
              <w:rPr>
                <w:rFonts w:eastAsia="Times"/>
              </w:rPr>
              <w:t>Optional field, free text</w:t>
            </w:r>
          </w:p>
        </w:tc>
      </w:tr>
      <w:tr w:rsidR="00831B6D" w:rsidRPr="00BD6C0E" w14:paraId="4581A83F" w14:textId="77777777" w:rsidTr="00831B6D">
        <w:trPr>
          <w:trHeight w:val="284"/>
        </w:trPr>
        <w:tc>
          <w:tcPr>
            <w:tcW w:w="419" w:type="pct"/>
          </w:tcPr>
          <w:p w14:paraId="65F0280C" w14:textId="77777777" w:rsidR="00831B6D" w:rsidRPr="00BD6C0E" w:rsidRDefault="00831B6D" w:rsidP="00961DC9">
            <w:pPr>
              <w:pStyle w:val="Tabletext"/>
              <w:rPr>
                <w:rFonts w:eastAsia="Times"/>
              </w:rPr>
            </w:pPr>
            <w:r w:rsidRPr="00BD6C0E">
              <w:rPr>
                <w:rFonts w:eastAsia="Times"/>
              </w:rPr>
              <w:t>B</w:t>
            </w:r>
          </w:p>
        </w:tc>
        <w:tc>
          <w:tcPr>
            <w:tcW w:w="1600" w:type="pct"/>
          </w:tcPr>
          <w:p w14:paraId="493D371D" w14:textId="77777777" w:rsidR="00831B6D" w:rsidRPr="00BD6C0E" w:rsidRDefault="00831B6D" w:rsidP="00961DC9">
            <w:pPr>
              <w:pStyle w:val="Tabletext"/>
              <w:rPr>
                <w:rFonts w:eastAsia="Times"/>
              </w:rPr>
            </w:pPr>
            <w:r w:rsidRPr="00BD6C0E">
              <w:rPr>
                <w:rFonts w:eastAsia="Times"/>
              </w:rPr>
              <w:t>Functional Assessment Date on Admission</w:t>
            </w:r>
          </w:p>
        </w:tc>
        <w:tc>
          <w:tcPr>
            <w:tcW w:w="645" w:type="pct"/>
          </w:tcPr>
          <w:p w14:paraId="4C783CCF" w14:textId="77777777" w:rsidR="00831B6D" w:rsidRPr="00BD6C0E" w:rsidRDefault="00831B6D" w:rsidP="00961DC9">
            <w:pPr>
              <w:pStyle w:val="Tabletext"/>
              <w:rPr>
                <w:rFonts w:eastAsia="Times"/>
              </w:rPr>
            </w:pPr>
            <w:r w:rsidRPr="00BD6C0E">
              <w:rPr>
                <w:rFonts w:eastAsia="Times"/>
              </w:rPr>
              <w:t>8</w:t>
            </w:r>
          </w:p>
        </w:tc>
        <w:tc>
          <w:tcPr>
            <w:tcW w:w="595" w:type="pct"/>
          </w:tcPr>
          <w:p w14:paraId="3BC1B2E8" w14:textId="77777777" w:rsidR="00831B6D" w:rsidRPr="00BD6C0E" w:rsidRDefault="00831B6D" w:rsidP="00961DC9">
            <w:pPr>
              <w:pStyle w:val="Tabletext"/>
              <w:rPr>
                <w:rFonts w:eastAsia="Times"/>
              </w:rPr>
            </w:pPr>
            <w:r w:rsidRPr="00BD6C0E">
              <w:rPr>
                <w:rFonts w:eastAsia="Times"/>
              </w:rPr>
              <w:t>41</w:t>
            </w:r>
          </w:p>
        </w:tc>
        <w:tc>
          <w:tcPr>
            <w:tcW w:w="1740" w:type="pct"/>
          </w:tcPr>
          <w:p w14:paraId="10F942BB"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15BC067D" w14:textId="77777777" w:rsidTr="00831B6D">
        <w:trPr>
          <w:trHeight w:val="284"/>
        </w:trPr>
        <w:tc>
          <w:tcPr>
            <w:tcW w:w="419" w:type="pct"/>
          </w:tcPr>
          <w:p w14:paraId="1A204817" w14:textId="77777777" w:rsidR="00831B6D" w:rsidRPr="00BD6C0E" w:rsidRDefault="00831B6D" w:rsidP="00961DC9">
            <w:pPr>
              <w:pStyle w:val="Tabletext"/>
              <w:rPr>
                <w:rFonts w:eastAsia="Times"/>
              </w:rPr>
            </w:pPr>
            <w:r w:rsidRPr="00BD6C0E">
              <w:rPr>
                <w:rFonts w:eastAsia="Times"/>
              </w:rPr>
              <w:t>B</w:t>
            </w:r>
          </w:p>
        </w:tc>
        <w:tc>
          <w:tcPr>
            <w:tcW w:w="1600" w:type="pct"/>
          </w:tcPr>
          <w:p w14:paraId="637A4D9B" w14:textId="77777777" w:rsidR="00831B6D" w:rsidRPr="00BD6C0E" w:rsidRDefault="00831B6D" w:rsidP="00961DC9">
            <w:pPr>
              <w:pStyle w:val="Tabletext"/>
              <w:rPr>
                <w:rFonts w:eastAsia="Times"/>
              </w:rPr>
            </w:pPr>
            <w:r w:rsidRPr="00BD6C0E">
              <w:rPr>
                <w:rFonts w:eastAsia="Times"/>
              </w:rPr>
              <w:t>Functional Assessment Date on Separation</w:t>
            </w:r>
          </w:p>
        </w:tc>
        <w:tc>
          <w:tcPr>
            <w:tcW w:w="645" w:type="pct"/>
          </w:tcPr>
          <w:p w14:paraId="66001670" w14:textId="77777777" w:rsidR="00831B6D" w:rsidRPr="00BD6C0E" w:rsidRDefault="00831B6D" w:rsidP="00961DC9">
            <w:pPr>
              <w:pStyle w:val="Tabletext"/>
              <w:rPr>
                <w:rFonts w:eastAsia="Times"/>
              </w:rPr>
            </w:pPr>
            <w:r w:rsidRPr="00BD6C0E">
              <w:rPr>
                <w:rFonts w:eastAsia="Times"/>
              </w:rPr>
              <w:t>8</w:t>
            </w:r>
          </w:p>
        </w:tc>
        <w:tc>
          <w:tcPr>
            <w:tcW w:w="595" w:type="pct"/>
          </w:tcPr>
          <w:p w14:paraId="2C69AC71" w14:textId="77777777" w:rsidR="00831B6D" w:rsidRPr="00BD6C0E" w:rsidRDefault="00831B6D" w:rsidP="00961DC9">
            <w:pPr>
              <w:pStyle w:val="Tabletext"/>
              <w:rPr>
                <w:rFonts w:eastAsia="Times"/>
              </w:rPr>
            </w:pPr>
            <w:r w:rsidRPr="00BD6C0E">
              <w:rPr>
                <w:rFonts w:eastAsia="Times"/>
              </w:rPr>
              <w:t>49</w:t>
            </w:r>
          </w:p>
        </w:tc>
        <w:tc>
          <w:tcPr>
            <w:tcW w:w="1740" w:type="pct"/>
          </w:tcPr>
          <w:p w14:paraId="6D093826"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37DF2E63" w14:textId="77777777" w:rsidTr="00831B6D">
        <w:trPr>
          <w:trHeight w:val="284"/>
        </w:trPr>
        <w:tc>
          <w:tcPr>
            <w:tcW w:w="419" w:type="pct"/>
          </w:tcPr>
          <w:p w14:paraId="6951A679" w14:textId="77777777" w:rsidR="00831B6D" w:rsidRPr="00BD6C0E" w:rsidRDefault="00831B6D" w:rsidP="00961DC9">
            <w:pPr>
              <w:pStyle w:val="Tabletext"/>
              <w:rPr>
                <w:rFonts w:eastAsia="Times"/>
              </w:rPr>
            </w:pPr>
            <w:r w:rsidRPr="00BD6C0E">
              <w:rPr>
                <w:rFonts w:eastAsia="Times"/>
              </w:rPr>
              <w:t>C</w:t>
            </w:r>
          </w:p>
        </w:tc>
        <w:tc>
          <w:tcPr>
            <w:tcW w:w="1600" w:type="pct"/>
          </w:tcPr>
          <w:p w14:paraId="7C6C7194" w14:textId="77777777" w:rsidR="00831B6D" w:rsidRPr="00BD6C0E" w:rsidRDefault="00831B6D" w:rsidP="00961DC9">
            <w:pPr>
              <w:pStyle w:val="Tabletext"/>
              <w:rPr>
                <w:rFonts w:eastAsia="Times"/>
              </w:rPr>
            </w:pPr>
            <w:r w:rsidRPr="00BD6C0E">
              <w:rPr>
                <w:rFonts w:eastAsia="Times"/>
              </w:rPr>
              <w:t>Impairment</w:t>
            </w:r>
          </w:p>
        </w:tc>
        <w:tc>
          <w:tcPr>
            <w:tcW w:w="645" w:type="pct"/>
          </w:tcPr>
          <w:p w14:paraId="674E441B" w14:textId="77777777" w:rsidR="00831B6D" w:rsidRPr="00BD6C0E" w:rsidRDefault="00831B6D" w:rsidP="00961DC9">
            <w:pPr>
              <w:pStyle w:val="Tabletext"/>
              <w:rPr>
                <w:rFonts w:eastAsia="Times"/>
              </w:rPr>
            </w:pPr>
            <w:r w:rsidRPr="00BD6C0E">
              <w:rPr>
                <w:rFonts w:eastAsia="Times"/>
              </w:rPr>
              <w:t>6</w:t>
            </w:r>
          </w:p>
        </w:tc>
        <w:tc>
          <w:tcPr>
            <w:tcW w:w="595" w:type="pct"/>
          </w:tcPr>
          <w:p w14:paraId="4097BE10" w14:textId="77777777" w:rsidR="00831B6D" w:rsidRPr="00BD6C0E" w:rsidRDefault="00831B6D" w:rsidP="00961DC9">
            <w:pPr>
              <w:pStyle w:val="Tabletext"/>
              <w:rPr>
                <w:rFonts w:eastAsia="Times"/>
              </w:rPr>
            </w:pPr>
            <w:r w:rsidRPr="00BD6C0E">
              <w:rPr>
                <w:rFonts w:eastAsia="Times"/>
              </w:rPr>
              <w:t>57</w:t>
            </w:r>
          </w:p>
        </w:tc>
        <w:tc>
          <w:tcPr>
            <w:tcW w:w="1740" w:type="pct"/>
          </w:tcPr>
          <w:p w14:paraId="18634820" w14:textId="77777777" w:rsidR="00831B6D" w:rsidRPr="00BD6C0E" w:rsidRDefault="00831B6D" w:rsidP="00961DC9">
            <w:pPr>
              <w:pStyle w:val="Tabletext"/>
              <w:rPr>
                <w:rFonts w:eastAsia="Times"/>
              </w:rPr>
            </w:pPr>
            <w:r w:rsidRPr="00BD6C0E">
              <w:rPr>
                <w:rFonts w:eastAsia="Times"/>
              </w:rPr>
              <w:t>From code list or spaces</w:t>
            </w:r>
          </w:p>
          <w:p w14:paraId="33D2C513" w14:textId="77777777" w:rsidR="00831B6D" w:rsidRPr="00BD6C0E" w:rsidRDefault="00831B6D" w:rsidP="00961DC9">
            <w:pPr>
              <w:pStyle w:val="Tabletext"/>
              <w:rPr>
                <w:rFonts w:eastAsia="Times"/>
              </w:rPr>
            </w:pPr>
          </w:p>
        </w:tc>
      </w:tr>
      <w:tr w:rsidR="00831B6D" w:rsidRPr="00BD6C0E" w14:paraId="6E41AEB0" w14:textId="77777777" w:rsidTr="00831B6D">
        <w:trPr>
          <w:trHeight w:val="284"/>
        </w:trPr>
        <w:tc>
          <w:tcPr>
            <w:tcW w:w="419" w:type="pct"/>
          </w:tcPr>
          <w:p w14:paraId="0803668F" w14:textId="77777777" w:rsidR="00831B6D" w:rsidRPr="00BD6C0E" w:rsidRDefault="00831B6D" w:rsidP="00961DC9">
            <w:pPr>
              <w:pStyle w:val="Tabletext"/>
              <w:rPr>
                <w:rFonts w:eastAsia="Times"/>
              </w:rPr>
            </w:pPr>
            <w:r w:rsidRPr="00BD6C0E">
              <w:rPr>
                <w:rFonts w:eastAsia="Times"/>
              </w:rPr>
              <w:t>B</w:t>
            </w:r>
          </w:p>
        </w:tc>
        <w:tc>
          <w:tcPr>
            <w:tcW w:w="1600" w:type="pct"/>
          </w:tcPr>
          <w:p w14:paraId="05822038"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645" w:type="pct"/>
          </w:tcPr>
          <w:p w14:paraId="6C1AB485" w14:textId="77777777" w:rsidR="00831B6D" w:rsidRPr="00BD6C0E" w:rsidRDefault="00831B6D" w:rsidP="00961DC9">
            <w:pPr>
              <w:pStyle w:val="Tabletext"/>
              <w:rPr>
                <w:rFonts w:eastAsia="Times"/>
              </w:rPr>
            </w:pPr>
            <w:r w:rsidRPr="00BD6C0E">
              <w:rPr>
                <w:rFonts w:eastAsia="Times"/>
              </w:rPr>
              <w:t>18</w:t>
            </w:r>
          </w:p>
        </w:tc>
        <w:tc>
          <w:tcPr>
            <w:tcW w:w="595" w:type="pct"/>
          </w:tcPr>
          <w:p w14:paraId="578C4AA6" w14:textId="77777777" w:rsidR="00831B6D" w:rsidRPr="00BD6C0E" w:rsidRDefault="00831B6D" w:rsidP="00961DC9">
            <w:pPr>
              <w:pStyle w:val="Tabletext"/>
              <w:rPr>
                <w:rFonts w:eastAsia="Times"/>
              </w:rPr>
            </w:pPr>
            <w:r w:rsidRPr="00BD6C0E">
              <w:rPr>
                <w:rFonts w:eastAsia="Times"/>
              </w:rPr>
              <w:t>63</w:t>
            </w:r>
          </w:p>
        </w:tc>
        <w:tc>
          <w:tcPr>
            <w:tcW w:w="1740" w:type="pct"/>
          </w:tcPr>
          <w:p w14:paraId="3C18B7B8" w14:textId="77777777" w:rsidR="00831B6D" w:rsidRPr="00BD6C0E" w:rsidRDefault="00831B6D" w:rsidP="00961DC9">
            <w:pPr>
              <w:pStyle w:val="Tabletext"/>
              <w:rPr>
                <w:rFonts w:eastAsia="Times"/>
              </w:rPr>
            </w:pPr>
            <w:r w:rsidRPr="00BD6C0E">
              <w:rPr>
                <w:rFonts w:eastAsia="Times"/>
              </w:rPr>
              <w:t xml:space="preserve">NNNNNNNNNNNNNNNNNN </w:t>
            </w:r>
            <w:r w:rsidRPr="00BD6C0E">
              <w:rPr>
                <w:rFonts w:eastAsia="Times"/>
              </w:rPr>
              <w:br/>
              <w:t>or spaces</w:t>
            </w:r>
          </w:p>
          <w:p w14:paraId="1B4CD986"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3D2579B2" w14:textId="77777777" w:rsidTr="00831B6D">
        <w:trPr>
          <w:trHeight w:val="284"/>
        </w:trPr>
        <w:tc>
          <w:tcPr>
            <w:tcW w:w="419" w:type="pct"/>
          </w:tcPr>
          <w:p w14:paraId="68D77AF0" w14:textId="77777777" w:rsidR="00831B6D" w:rsidRPr="00BD6C0E" w:rsidRDefault="00831B6D" w:rsidP="00961DC9">
            <w:pPr>
              <w:pStyle w:val="Tabletext"/>
              <w:rPr>
                <w:rFonts w:eastAsia="Times"/>
              </w:rPr>
            </w:pPr>
            <w:r w:rsidRPr="00BD6C0E">
              <w:rPr>
                <w:rFonts w:eastAsia="Times"/>
              </w:rPr>
              <w:t>B</w:t>
            </w:r>
          </w:p>
        </w:tc>
        <w:tc>
          <w:tcPr>
            <w:tcW w:w="1600" w:type="pct"/>
          </w:tcPr>
          <w:p w14:paraId="2D9443B2"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645" w:type="pct"/>
          </w:tcPr>
          <w:p w14:paraId="2BF5DCD5" w14:textId="77777777" w:rsidR="00831B6D" w:rsidRPr="00BD6C0E" w:rsidRDefault="00831B6D" w:rsidP="00961DC9">
            <w:pPr>
              <w:pStyle w:val="Tabletext"/>
              <w:rPr>
                <w:rFonts w:eastAsia="Times"/>
              </w:rPr>
            </w:pPr>
            <w:r w:rsidRPr="00BD6C0E">
              <w:rPr>
                <w:rFonts w:eastAsia="Times"/>
              </w:rPr>
              <w:t>18</w:t>
            </w:r>
          </w:p>
        </w:tc>
        <w:tc>
          <w:tcPr>
            <w:tcW w:w="595" w:type="pct"/>
          </w:tcPr>
          <w:p w14:paraId="122590B4" w14:textId="77777777" w:rsidR="00831B6D" w:rsidRPr="00BD6C0E" w:rsidRDefault="00831B6D" w:rsidP="00961DC9">
            <w:pPr>
              <w:pStyle w:val="Tabletext"/>
              <w:rPr>
                <w:rFonts w:eastAsia="Times"/>
              </w:rPr>
            </w:pPr>
            <w:r w:rsidRPr="00BD6C0E">
              <w:rPr>
                <w:rFonts w:eastAsia="Times"/>
              </w:rPr>
              <w:t>81</w:t>
            </w:r>
          </w:p>
        </w:tc>
        <w:tc>
          <w:tcPr>
            <w:tcW w:w="1740" w:type="pct"/>
          </w:tcPr>
          <w:p w14:paraId="462CFB25" w14:textId="77777777" w:rsidR="00831B6D" w:rsidRPr="00BD6C0E" w:rsidRDefault="00831B6D" w:rsidP="00961DC9">
            <w:pPr>
              <w:pStyle w:val="Tabletext"/>
              <w:rPr>
                <w:rFonts w:eastAsia="Times"/>
              </w:rPr>
            </w:pPr>
            <w:r w:rsidRPr="00BD6C0E">
              <w:rPr>
                <w:rFonts w:eastAsia="Times"/>
              </w:rPr>
              <w:t>NNNNNNNNNNNNNNNNNN or spaces</w:t>
            </w:r>
          </w:p>
          <w:p w14:paraId="46AB854B"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208676B2" w14:textId="77777777" w:rsidTr="00831B6D">
        <w:trPr>
          <w:trHeight w:val="284"/>
        </w:trPr>
        <w:tc>
          <w:tcPr>
            <w:tcW w:w="419" w:type="pct"/>
          </w:tcPr>
          <w:p w14:paraId="61BA6745" w14:textId="77777777" w:rsidR="00831B6D" w:rsidRPr="00961DC9" w:rsidRDefault="00831B6D" w:rsidP="00961DC9">
            <w:pPr>
              <w:pStyle w:val="Tabletext"/>
              <w:rPr>
                <w:rFonts w:eastAsia="Times"/>
                <w:b/>
                <w:bCs/>
              </w:rPr>
            </w:pPr>
            <w:r w:rsidRPr="00961DC9">
              <w:rPr>
                <w:rFonts w:eastAsia="Times"/>
                <w:b/>
                <w:bCs/>
              </w:rPr>
              <w:t>Total</w:t>
            </w:r>
          </w:p>
        </w:tc>
        <w:tc>
          <w:tcPr>
            <w:tcW w:w="1600" w:type="pct"/>
          </w:tcPr>
          <w:p w14:paraId="4718B874" w14:textId="77777777" w:rsidR="00831B6D" w:rsidRPr="00961DC9" w:rsidRDefault="00831B6D" w:rsidP="00961DC9">
            <w:pPr>
              <w:pStyle w:val="Tabletext"/>
              <w:rPr>
                <w:rFonts w:eastAsia="Times"/>
                <w:b/>
                <w:bCs/>
              </w:rPr>
            </w:pPr>
          </w:p>
        </w:tc>
        <w:tc>
          <w:tcPr>
            <w:tcW w:w="645" w:type="pct"/>
          </w:tcPr>
          <w:p w14:paraId="1A6913AF" w14:textId="77777777" w:rsidR="00831B6D" w:rsidRPr="00961DC9" w:rsidRDefault="00831B6D" w:rsidP="00961DC9">
            <w:pPr>
              <w:pStyle w:val="Tabletext"/>
              <w:rPr>
                <w:rFonts w:eastAsia="Times"/>
                <w:b/>
                <w:bCs/>
              </w:rPr>
            </w:pPr>
            <w:r w:rsidRPr="00961DC9">
              <w:rPr>
                <w:rFonts w:eastAsia="Times"/>
                <w:b/>
                <w:bCs/>
              </w:rPr>
              <w:t>Total 98</w:t>
            </w:r>
          </w:p>
        </w:tc>
        <w:tc>
          <w:tcPr>
            <w:tcW w:w="595" w:type="pct"/>
          </w:tcPr>
          <w:p w14:paraId="4C24D65F" w14:textId="77777777" w:rsidR="00831B6D" w:rsidRPr="00961DC9" w:rsidRDefault="00831B6D" w:rsidP="00961DC9">
            <w:pPr>
              <w:pStyle w:val="Tabletext"/>
              <w:rPr>
                <w:rFonts w:eastAsia="Times"/>
              </w:rPr>
            </w:pPr>
          </w:p>
        </w:tc>
        <w:tc>
          <w:tcPr>
            <w:tcW w:w="1740" w:type="pct"/>
          </w:tcPr>
          <w:p w14:paraId="3C40E463" w14:textId="77777777" w:rsidR="00831B6D" w:rsidRPr="00961DC9" w:rsidRDefault="00831B6D" w:rsidP="00961DC9">
            <w:pPr>
              <w:pStyle w:val="Tabletext"/>
              <w:rPr>
                <w:rFonts w:eastAsia="Times"/>
              </w:rPr>
            </w:pPr>
          </w:p>
        </w:tc>
      </w:tr>
    </w:tbl>
    <w:p w14:paraId="61843E23" w14:textId="77777777" w:rsidR="00831B6D" w:rsidRPr="00BD6C0E" w:rsidRDefault="00831B6D" w:rsidP="00961DC9">
      <w:pPr>
        <w:pStyle w:val="Bodyaftertablefigure"/>
      </w:pPr>
      <w:r w:rsidRPr="00BD6C0E">
        <w:t>All alpha characters uppercase. All numeric fields right justified and zero filled.</w:t>
      </w:r>
    </w:p>
    <w:p w14:paraId="2950BCC0" w14:textId="77777777" w:rsidR="00831B6D" w:rsidRPr="00BD6C0E" w:rsidRDefault="00831B6D" w:rsidP="00961DC9">
      <w:pPr>
        <w:pStyle w:val="Tabletext"/>
        <w:rPr>
          <w:rFonts w:eastAsia="Times"/>
        </w:rPr>
      </w:pPr>
      <w:r w:rsidRPr="00BD6C0E">
        <w:rPr>
          <w:rFonts w:eastAsia="Times"/>
        </w:rPr>
        <w:t>M</w:t>
      </w:r>
      <w:r w:rsidRPr="00BD6C0E">
        <w:rPr>
          <w:rFonts w:eastAsia="Times"/>
        </w:rPr>
        <w:tab/>
        <w:t>Mandatory</w:t>
      </w:r>
    </w:p>
    <w:p w14:paraId="1965EB24" w14:textId="77777777" w:rsidR="00831B6D" w:rsidRPr="00BD6C0E" w:rsidRDefault="00831B6D" w:rsidP="00961DC9">
      <w:pPr>
        <w:pStyle w:val="Tabletext"/>
        <w:rPr>
          <w:rFonts w:eastAsia="Times"/>
        </w:rPr>
      </w:pPr>
      <w:r w:rsidRPr="00BD6C0E">
        <w:rPr>
          <w:rFonts w:eastAsia="Times"/>
        </w:rPr>
        <w:lastRenderedPageBreak/>
        <w:t>B</w:t>
      </w:r>
      <w:r w:rsidRPr="00BD6C0E">
        <w:rPr>
          <w:rFonts w:eastAsia="Times"/>
        </w:rPr>
        <w:tab/>
        <w:t>Mandatory if Care Type = 6 or 9</w:t>
      </w:r>
    </w:p>
    <w:p w14:paraId="75FA924D" w14:textId="77777777" w:rsidR="00831B6D" w:rsidRPr="00BD6C0E" w:rsidRDefault="00831B6D" w:rsidP="00961DC9">
      <w:pPr>
        <w:pStyle w:val="Tabletext"/>
        <w:rPr>
          <w:rFonts w:eastAsia="Times"/>
        </w:rPr>
      </w:pPr>
      <w:r w:rsidRPr="00BD6C0E">
        <w:rPr>
          <w:rFonts w:eastAsia="Times"/>
        </w:rPr>
        <w:t>C</w:t>
      </w:r>
      <w:r w:rsidRPr="00BD6C0E">
        <w:rPr>
          <w:rFonts w:eastAsia="Times"/>
        </w:rPr>
        <w:tab/>
      </w:r>
      <w:r w:rsidRPr="00BD6C0E">
        <w:rPr>
          <w:rFonts w:eastAsia="Times"/>
          <w:szCs w:val="24"/>
        </w:rPr>
        <w:t>Mandatory</w:t>
      </w:r>
      <w:r w:rsidRPr="00BD6C0E">
        <w:rPr>
          <w:rFonts w:eastAsia="Times"/>
        </w:rPr>
        <w:t xml:space="preserve"> if Care type = 6 or P</w:t>
      </w:r>
    </w:p>
    <w:p w14:paraId="28CB8617" w14:textId="77777777" w:rsidR="00831B6D" w:rsidRPr="00BD6C0E" w:rsidRDefault="00831B6D" w:rsidP="00961DC9">
      <w:pPr>
        <w:pStyle w:val="Tabletext"/>
        <w:rPr>
          <w:rFonts w:eastAsia="Times"/>
        </w:rPr>
      </w:pPr>
      <w:r w:rsidRPr="00BD6C0E">
        <w:rPr>
          <w:rFonts w:eastAsia="Times"/>
        </w:rPr>
        <w:t>E</w:t>
      </w:r>
      <w:r w:rsidRPr="00BD6C0E">
        <w:rPr>
          <w:rFonts w:eastAsia="Times"/>
        </w:rPr>
        <w:tab/>
        <w:t>Clinical Sub-program reported up to 2012-13. Report spaces.</w:t>
      </w:r>
    </w:p>
    <w:p w14:paraId="22E3EC69" w14:textId="31469F39" w:rsidR="00831B6D" w:rsidRPr="00BD6C0E" w:rsidRDefault="00831B6D" w:rsidP="00961DC9">
      <w:pPr>
        <w:pStyle w:val="Tabletext"/>
        <w:rPr>
          <w:rFonts w:eastAsia="Times"/>
        </w:rPr>
      </w:pPr>
      <w:r w:rsidRPr="00BD6C0E">
        <w:rPr>
          <w:rFonts w:eastAsia="Times"/>
        </w:rPr>
        <w:t>F</w:t>
      </w:r>
      <w:r w:rsidRPr="00BD6C0E">
        <w:rPr>
          <w:rFonts w:eastAsia="Times"/>
        </w:rPr>
        <w:tab/>
        <w:t>Barthel Index Score and Admission/ Re-admission to Rehabilitation report</w:t>
      </w:r>
      <w:r>
        <w:rPr>
          <w:rFonts w:eastAsia="Times"/>
        </w:rPr>
        <w:t xml:space="preserve">ed up to 2013-14. </w:t>
      </w:r>
      <w:r w:rsidR="00961DC9" w:rsidRPr="00BD6C0E">
        <w:rPr>
          <w:rFonts w:eastAsia="Times"/>
        </w:rPr>
        <w:tab/>
      </w:r>
      <w:r>
        <w:rPr>
          <w:rFonts w:eastAsia="Times"/>
        </w:rPr>
        <w:t>Report spaces</w:t>
      </w:r>
    </w:p>
    <w:p w14:paraId="1CF139A2" w14:textId="77777777" w:rsidR="00831B6D" w:rsidRDefault="00831B6D" w:rsidP="00961DC9">
      <w:pPr>
        <w:pStyle w:val="Tabletext"/>
        <w:rPr>
          <w:rFonts w:eastAsia="Times"/>
        </w:rPr>
      </w:pPr>
      <w:r w:rsidRPr="00BD6C0E">
        <w:rPr>
          <w:rFonts w:eastAsia="Times"/>
        </w:rPr>
        <w:t>O</w:t>
      </w:r>
      <w:r w:rsidRPr="00BD6C0E">
        <w:rPr>
          <w:rFonts w:eastAsia="Times"/>
        </w:rPr>
        <w:tab/>
        <w:t>Optional</w:t>
      </w:r>
    </w:p>
    <w:p w14:paraId="6D3CCC3F" w14:textId="77777777" w:rsidR="00831B6D" w:rsidRDefault="00831B6D" w:rsidP="00B75201">
      <w:pPr>
        <w:pStyle w:val="Bodyafterbullets"/>
      </w:pPr>
      <w:r>
        <w:t>Reported by public hospital (private hospitals do not report S5s)</w:t>
      </w:r>
    </w:p>
    <w:p w14:paraId="50748944" w14:textId="77777777" w:rsidR="00831B6D" w:rsidRDefault="00831B6D" w:rsidP="00961DC9">
      <w:pPr>
        <w:pStyle w:val="Body"/>
      </w:pPr>
      <w:r>
        <w:t>Reported for Care Types P, 6, 9 only</w:t>
      </w:r>
    </w:p>
    <w:p w14:paraId="21C2E3A0" w14:textId="77777777" w:rsidR="00831B6D" w:rsidRDefault="00831B6D" w:rsidP="00961DC9">
      <w:pPr>
        <w:pStyle w:val="Body"/>
      </w:pPr>
      <w:r>
        <w:t>Reported when a Separation Date is reported in the Episode Record</w:t>
      </w:r>
    </w:p>
    <w:p w14:paraId="4CA33682" w14:textId="77777777" w:rsidR="00831B6D" w:rsidRPr="00140229" w:rsidRDefault="00831B6D" w:rsidP="00961DC9">
      <w:pPr>
        <w:pStyle w:val="Body"/>
        <w:rPr>
          <w:b/>
          <w:bCs/>
        </w:rPr>
      </w:pPr>
      <w:r w:rsidRPr="00140229">
        <w:rPr>
          <w:b/>
          <w:bCs/>
        </w:rPr>
        <w:t>Reporting guide General</w:t>
      </w:r>
    </w:p>
    <w:p w14:paraId="2C6EFAB6" w14:textId="77777777" w:rsidR="00831B6D" w:rsidRPr="00140229" w:rsidRDefault="00831B6D" w:rsidP="00961DC9">
      <w:pPr>
        <w:pStyle w:val="Body"/>
      </w:pPr>
      <w:r>
        <w:t xml:space="preserve">The data items collected in the Subacute Record (marked with an * in the table below) are needed for the support and further development of </w:t>
      </w:r>
      <w:proofErr w:type="spellStart"/>
      <w:r>
        <w:t>casemix</w:t>
      </w:r>
      <w:proofErr w:type="spellEnd"/>
      <w:r>
        <w:t xml:space="preserve"> classifications for subacute episodes.</w:t>
      </w:r>
    </w:p>
    <w:p w14:paraId="3894D7A8" w14:textId="77777777" w:rsidR="00831B6D" w:rsidRDefault="00831B6D" w:rsidP="00961DC9">
      <w:pPr>
        <w:pStyle w:val="Tablecaption"/>
      </w:pPr>
      <w:r>
        <w:t>S5 Subacute Record – reporting by Care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1417"/>
        <w:gridCol w:w="1559"/>
        <w:gridCol w:w="1923"/>
      </w:tblGrid>
      <w:tr w:rsidR="00831B6D" w:rsidRPr="00BD6C0E" w14:paraId="11AB9479" w14:textId="77777777" w:rsidTr="00B75201">
        <w:trPr>
          <w:trHeight w:val="48"/>
        </w:trPr>
        <w:tc>
          <w:tcPr>
            <w:tcW w:w="2363" w:type="pct"/>
            <w:shd w:val="clear" w:color="auto" w:fill="auto"/>
          </w:tcPr>
          <w:p w14:paraId="41222312" w14:textId="77777777" w:rsidR="00831B6D" w:rsidRPr="00BD6C0E" w:rsidRDefault="00831B6D" w:rsidP="00C43D38">
            <w:pPr>
              <w:pStyle w:val="Tablecolhead"/>
              <w:rPr>
                <w:rFonts w:eastAsia="MS Mincho"/>
              </w:rPr>
            </w:pPr>
            <w:r>
              <w:rPr>
                <w:rFonts w:eastAsia="MS Mincho"/>
              </w:rPr>
              <w:t>Suba</w:t>
            </w:r>
            <w:r w:rsidRPr="00BD6C0E">
              <w:rPr>
                <w:rFonts w:eastAsia="MS Mincho"/>
              </w:rPr>
              <w:t>cute Record field</w:t>
            </w:r>
          </w:p>
        </w:tc>
        <w:tc>
          <w:tcPr>
            <w:tcW w:w="763" w:type="pct"/>
            <w:shd w:val="clear" w:color="auto" w:fill="auto"/>
          </w:tcPr>
          <w:p w14:paraId="55A8379D" w14:textId="77777777" w:rsidR="00831B6D" w:rsidRPr="00BD6C0E" w:rsidRDefault="00831B6D" w:rsidP="00C43D38">
            <w:pPr>
              <w:pStyle w:val="Tablecolhead"/>
              <w:rPr>
                <w:rFonts w:eastAsia="MS Mincho"/>
              </w:rPr>
            </w:pPr>
            <w:r w:rsidRPr="00BD6C0E">
              <w:rPr>
                <w:rFonts w:eastAsia="MS Mincho"/>
              </w:rPr>
              <w:t>Rehab</w:t>
            </w:r>
          </w:p>
          <w:p w14:paraId="316A6637" w14:textId="77777777" w:rsidR="00831B6D" w:rsidRPr="00BD6C0E" w:rsidRDefault="00831B6D" w:rsidP="00C43D38">
            <w:pPr>
              <w:pStyle w:val="Tablecolhead"/>
              <w:rPr>
                <w:rFonts w:eastAsia="MS Mincho"/>
              </w:rPr>
            </w:pPr>
            <w:r w:rsidRPr="00BD6C0E">
              <w:rPr>
                <w:rFonts w:eastAsia="MS Mincho"/>
              </w:rPr>
              <w:t>Care Type 6</w:t>
            </w:r>
          </w:p>
        </w:tc>
        <w:tc>
          <w:tcPr>
            <w:tcW w:w="839" w:type="pct"/>
            <w:shd w:val="clear" w:color="auto" w:fill="auto"/>
          </w:tcPr>
          <w:p w14:paraId="59E02033" w14:textId="77777777" w:rsidR="00831B6D" w:rsidRPr="00BD6C0E" w:rsidRDefault="00831B6D" w:rsidP="00C43D38">
            <w:pPr>
              <w:pStyle w:val="Tablecolhead"/>
              <w:rPr>
                <w:rFonts w:eastAsia="MS Mincho"/>
              </w:rPr>
            </w:pPr>
            <w:r w:rsidRPr="00BD6C0E">
              <w:rPr>
                <w:rFonts w:eastAsia="MS Mincho"/>
              </w:rPr>
              <w:t>Rehab</w:t>
            </w:r>
          </w:p>
          <w:p w14:paraId="064024AA" w14:textId="77777777" w:rsidR="00831B6D" w:rsidRPr="00BD6C0E" w:rsidRDefault="00831B6D" w:rsidP="00C43D38">
            <w:pPr>
              <w:pStyle w:val="Tablecolhead"/>
              <w:rPr>
                <w:rFonts w:eastAsia="MS Mincho"/>
              </w:rPr>
            </w:pPr>
            <w:r w:rsidRPr="00BD6C0E">
              <w:rPr>
                <w:rFonts w:eastAsia="MS Mincho"/>
              </w:rPr>
              <w:t>Care Type P</w:t>
            </w:r>
          </w:p>
        </w:tc>
        <w:tc>
          <w:tcPr>
            <w:tcW w:w="1035" w:type="pct"/>
            <w:shd w:val="clear" w:color="auto" w:fill="auto"/>
          </w:tcPr>
          <w:p w14:paraId="65CB42F4" w14:textId="764FE210" w:rsidR="00831B6D" w:rsidRPr="00BD6C0E" w:rsidRDefault="00831B6D" w:rsidP="00C43D38">
            <w:pPr>
              <w:pStyle w:val="Tablecolhead"/>
              <w:rPr>
                <w:rFonts w:eastAsia="MS Mincho"/>
              </w:rPr>
            </w:pPr>
            <w:r w:rsidRPr="00BD6C0E">
              <w:rPr>
                <w:rFonts w:eastAsia="MS Mincho"/>
              </w:rPr>
              <w:t xml:space="preserve">GEM </w:t>
            </w:r>
          </w:p>
          <w:p w14:paraId="41D4897F" w14:textId="35EBA4BC" w:rsidR="00831B6D" w:rsidRPr="00BD6C0E" w:rsidRDefault="00B75201" w:rsidP="00C43D38">
            <w:pPr>
              <w:pStyle w:val="Tablecolhead"/>
              <w:rPr>
                <w:rFonts w:eastAsia="MS Mincho"/>
              </w:rPr>
            </w:pPr>
            <w:r>
              <w:rPr>
                <w:rFonts w:eastAsia="MS Mincho"/>
              </w:rPr>
              <w:t xml:space="preserve">Care </w:t>
            </w:r>
            <w:r w:rsidR="00831B6D" w:rsidRPr="00BD6C0E">
              <w:rPr>
                <w:rFonts w:eastAsia="MS Mincho"/>
              </w:rPr>
              <w:t>Type 9</w:t>
            </w:r>
          </w:p>
        </w:tc>
      </w:tr>
      <w:tr w:rsidR="00831B6D" w:rsidRPr="00BD6C0E" w14:paraId="41B373E1" w14:textId="77777777" w:rsidTr="00B75201">
        <w:trPr>
          <w:trHeight w:val="46"/>
        </w:trPr>
        <w:tc>
          <w:tcPr>
            <w:tcW w:w="2363" w:type="pct"/>
          </w:tcPr>
          <w:p w14:paraId="7E6B966F" w14:textId="77777777" w:rsidR="00831B6D" w:rsidRPr="00BD6C0E" w:rsidRDefault="00831B6D" w:rsidP="00961DC9">
            <w:pPr>
              <w:pStyle w:val="Tabletext"/>
              <w:rPr>
                <w:rFonts w:eastAsia="Times"/>
              </w:rPr>
            </w:pPr>
            <w:r w:rsidRPr="00BD6C0E">
              <w:rPr>
                <w:rFonts w:eastAsia="Times"/>
              </w:rPr>
              <w:t>Transaction Type</w:t>
            </w:r>
          </w:p>
        </w:tc>
        <w:tc>
          <w:tcPr>
            <w:tcW w:w="763" w:type="pct"/>
          </w:tcPr>
          <w:p w14:paraId="00770E2C" w14:textId="77777777" w:rsidR="00831B6D" w:rsidRPr="00BD6C0E" w:rsidRDefault="00831B6D" w:rsidP="00961DC9">
            <w:pPr>
              <w:pStyle w:val="Tabletext"/>
              <w:rPr>
                <w:rFonts w:eastAsia="Times"/>
              </w:rPr>
            </w:pPr>
            <w:r w:rsidRPr="00BD6C0E">
              <w:rPr>
                <w:rFonts w:eastAsia="Times"/>
              </w:rPr>
              <w:t>S5</w:t>
            </w:r>
          </w:p>
        </w:tc>
        <w:tc>
          <w:tcPr>
            <w:tcW w:w="839" w:type="pct"/>
          </w:tcPr>
          <w:p w14:paraId="72676C8C" w14:textId="77777777" w:rsidR="00831B6D" w:rsidRPr="00BD6C0E" w:rsidRDefault="00831B6D" w:rsidP="00961DC9">
            <w:pPr>
              <w:pStyle w:val="Tabletext"/>
              <w:rPr>
                <w:rFonts w:eastAsia="Times"/>
              </w:rPr>
            </w:pPr>
            <w:r w:rsidRPr="00BD6C0E">
              <w:rPr>
                <w:rFonts w:eastAsia="Times"/>
              </w:rPr>
              <w:t>S5</w:t>
            </w:r>
          </w:p>
        </w:tc>
        <w:tc>
          <w:tcPr>
            <w:tcW w:w="1035" w:type="pct"/>
          </w:tcPr>
          <w:p w14:paraId="04BC2A67" w14:textId="77777777" w:rsidR="00831B6D" w:rsidRPr="00BD6C0E" w:rsidRDefault="00831B6D" w:rsidP="00961DC9">
            <w:pPr>
              <w:pStyle w:val="Tabletext"/>
              <w:rPr>
                <w:rFonts w:eastAsia="Times"/>
              </w:rPr>
            </w:pPr>
            <w:r w:rsidRPr="00BD6C0E">
              <w:rPr>
                <w:rFonts w:eastAsia="Times"/>
              </w:rPr>
              <w:t>S5</w:t>
            </w:r>
          </w:p>
        </w:tc>
      </w:tr>
      <w:tr w:rsidR="00831B6D" w:rsidRPr="00BD6C0E" w14:paraId="3712CE4C" w14:textId="77777777" w:rsidTr="00B75201">
        <w:trPr>
          <w:trHeight w:val="46"/>
        </w:trPr>
        <w:tc>
          <w:tcPr>
            <w:tcW w:w="2363" w:type="pct"/>
          </w:tcPr>
          <w:p w14:paraId="1C715D00" w14:textId="77777777" w:rsidR="00831B6D" w:rsidRPr="00BD6C0E" w:rsidRDefault="00831B6D" w:rsidP="00961DC9">
            <w:pPr>
              <w:pStyle w:val="Tabletext"/>
              <w:rPr>
                <w:rFonts w:eastAsia="Times"/>
              </w:rPr>
            </w:pPr>
            <w:r w:rsidRPr="00BD6C0E">
              <w:rPr>
                <w:rFonts w:eastAsia="Times"/>
              </w:rPr>
              <w:t>Unique Key</w:t>
            </w:r>
          </w:p>
        </w:tc>
        <w:tc>
          <w:tcPr>
            <w:tcW w:w="763" w:type="pct"/>
          </w:tcPr>
          <w:p w14:paraId="44098FCF" w14:textId="77777777" w:rsidR="00831B6D" w:rsidRPr="00BD6C0E" w:rsidRDefault="00831B6D" w:rsidP="00961DC9">
            <w:pPr>
              <w:pStyle w:val="Tabletext"/>
              <w:rPr>
                <w:rFonts w:eastAsia="Times"/>
              </w:rPr>
            </w:pPr>
            <w:r w:rsidRPr="00BD6C0E">
              <w:rPr>
                <w:rFonts w:eastAsia="Times"/>
              </w:rPr>
              <w:t>*</w:t>
            </w:r>
          </w:p>
        </w:tc>
        <w:tc>
          <w:tcPr>
            <w:tcW w:w="839" w:type="pct"/>
          </w:tcPr>
          <w:p w14:paraId="3DDEC4A0" w14:textId="77777777" w:rsidR="00831B6D" w:rsidRPr="00BD6C0E" w:rsidRDefault="00831B6D" w:rsidP="00961DC9">
            <w:pPr>
              <w:pStyle w:val="Tabletext"/>
              <w:rPr>
                <w:rFonts w:eastAsia="Times"/>
              </w:rPr>
            </w:pPr>
            <w:r w:rsidRPr="00BD6C0E">
              <w:rPr>
                <w:rFonts w:eastAsia="Times"/>
              </w:rPr>
              <w:t>*</w:t>
            </w:r>
          </w:p>
        </w:tc>
        <w:tc>
          <w:tcPr>
            <w:tcW w:w="1035" w:type="pct"/>
          </w:tcPr>
          <w:p w14:paraId="262A1275" w14:textId="77777777" w:rsidR="00831B6D" w:rsidRPr="00BD6C0E" w:rsidRDefault="00831B6D" w:rsidP="00961DC9">
            <w:pPr>
              <w:pStyle w:val="Tabletext"/>
              <w:rPr>
                <w:rFonts w:eastAsia="Times"/>
              </w:rPr>
            </w:pPr>
            <w:r w:rsidRPr="00BD6C0E">
              <w:rPr>
                <w:rFonts w:eastAsia="Times"/>
              </w:rPr>
              <w:t>*</w:t>
            </w:r>
          </w:p>
        </w:tc>
      </w:tr>
      <w:tr w:rsidR="00831B6D" w:rsidRPr="00BD6C0E" w14:paraId="53129524" w14:textId="77777777" w:rsidTr="00B75201">
        <w:trPr>
          <w:trHeight w:val="46"/>
        </w:trPr>
        <w:tc>
          <w:tcPr>
            <w:tcW w:w="2363" w:type="pct"/>
          </w:tcPr>
          <w:p w14:paraId="67811180" w14:textId="77777777" w:rsidR="00831B6D" w:rsidRPr="00BD6C0E" w:rsidRDefault="00831B6D" w:rsidP="00961DC9">
            <w:pPr>
              <w:pStyle w:val="Tabletext"/>
              <w:rPr>
                <w:rFonts w:eastAsia="Times"/>
              </w:rPr>
            </w:pPr>
            <w:r w:rsidRPr="00BD6C0E">
              <w:rPr>
                <w:rFonts w:eastAsia="Times"/>
              </w:rPr>
              <w:t>Patient Identifier</w:t>
            </w:r>
          </w:p>
        </w:tc>
        <w:tc>
          <w:tcPr>
            <w:tcW w:w="763" w:type="pct"/>
          </w:tcPr>
          <w:p w14:paraId="5D8937CF" w14:textId="77777777" w:rsidR="00831B6D" w:rsidRPr="00BD6C0E" w:rsidRDefault="00831B6D" w:rsidP="00961DC9">
            <w:pPr>
              <w:pStyle w:val="Tabletext"/>
              <w:rPr>
                <w:rFonts w:eastAsia="Times"/>
              </w:rPr>
            </w:pPr>
            <w:r w:rsidRPr="00BD6C0E">
              <w:rPr>
                <w:rFonts w:eastAsia="Times"/>
              </w:rPr>
              <w:t>*</w:t>
            </w:r>
          </w:p>
        </w:tc>
        <w:tc>
          <w:tcPr>
            <w:tcW w:w="839" w:type="pct"/>
          </w:tcPr>
          <w:p w14:paraId="742EF802" w14:textId="77777777" w:rsidR="00831B6D" w:rsidRPr="00BD6C0E" w:rsidRDefault="00831B6D" w:rsidP="00961DC9">
            <w:pPr>
              <w:pStyle w:val="Tabletext"/>
              <w:rPr>
                <w:rFonts w:eastAsia="Times"/>
              </w:rPr>
            </w:pPr>
            <w:r w:rsidRPr="00BD6C0E">
              <w:rPr>
                <w:rFonts w:eastAsia="Times"/>
              </w:rPr>
              <w:t>*</w:t>
            </w:r>
          </w:p>
        </w:tc>
        <w:tc>
          <w:tcPr>
            <w:tcW w:w="1035" w:type="pct"/>
          </w:tcPr>
          <w:p w14:paraId="48ED4F93" w14:textId="77777777" w:rsidR="00831B6D" w:rsidRPr="00BD6C0E" w:rsidRDefault="00831B6D" w:rsidP="00961DC9">
            <w:pPr>
              <w:pStyle w:val="Tabletext"/>
              <w:rPr>
                <w:rFonts w:eastAsia="Times"/>
              </w:rPr>
            </w:pPr>
            <w:r w:rsidRPr="00BD6C0E">
              <w:rPr>
                <w:rFonts w:eastAsia="Times"/>
              </w:rPr>
              <w:t>*</w:t>
            </w:r>
          </w:p>
        </w:tc>
      </w:tr>
      <w:tr w:rsidR="00831B6D" w:rsidRPr="00BD6C0E" w14:paraId="4F5BDD48" w14:textId="77777777" w:rsidTr="00B75201">
        <w:trPr>
          <w:trHeight w:val="46"/>
        </w:trPr>
        <w:tc>
          <w:tcPr>
            <w:tcW w:w="2363" w:type="pct"/>
          </w:tcPr>
          <w:p w14:paraId="0AF05EA6" w14:textId="77777777" w:rsidR="00831B6D" w:rsidRPr="00BD6C0E" w:rsidRDefault="00831B6D" w:rsidP="00961DC9">
            <w:pPr>
              <w:pStyle w:val="Tabletext"/>
              <w:rPr>
                <w:rFonts w:eastAsia="Times"/>
              </w:rPr>
            </w:pPr>
            <w:r w:rsidRPr="00BD6C0E">
              <w:rPr>
                <w:rFonts w:eastAsia="Times"/>
              </w:rPr>
              <w:t>Functional Assessment Date on Admission</w:t>
            </w:r>
          </w:p>
        </w:tc>
        <w:tc>
          <w:tcPr>
            <w:tcW w:w="763" w:type="pct"/>
          </w:tcPr>
          <w:p w14:paraId="426BAE3E" w14:textId="77777777" w:rsidR="00831B6D" w:rsidRPr="00BD6C0E" w:rsidRDefault="00831B6D" w:rsidP="00961DC9">
            <w:pPr>
              <w:pStyle w:val="Tabletext"/>
              <w:rPr>
                <w:rFonts w:eastAsia="Times"/>
              </w:rPr>
            </w:pPr>
            <w:r w:rsidRPr="00BD6C0E">
              <w:rPr>
                <w:rFonts w:eastAsia="Times"/>
              </w:rPr>
              <w:t>*</w:t>
            </w:r>
          </w:p>
        </w:tc>
        <w:tc>
          <w:tcPr>
            <w:tcW w:w="839" w:type="pct"/>
          </w:tcPr>
          <w:p w14:paraId="3808533F" w14:textId="77777777" w:rsidR="00831B6D" w:rsidRPr="00BD6C0E" w:rsidRDefault="00831B6D" w:rsidP="00961DC9">
            <w:pPr>
              <w:pStyle w:val="Tabletext"/>
              <w:rPr>
                <w:rFonts w:eastAsia="Times"/>
              </w:rPr>
            </w:pPr>
            <w:r w:rsidRPr="00BD6C0E">
              <w:rPr>
                <w:rFonts w:eastAsia="Times"/>
              </w:rPr>
              <w:t>Spaces</w:t>
            </w:r>
          </w:p>
        </w:tc>
        <w:tc>
          <w:tcPr>
            <w:tcW w:w="1035" w:type="pct"/>
          </w:tcPr>
          <w:p w14:paraId="326E5FBE" w14:textId="77777777" w:rsidR="00831B6D" w:rsidRPr="00BD6C0E" w:rsidRDefault="00831B6D" w:rsidP="00961DC9">
            <w:pPr>
              <w:pStyle w:val="Tabletext"/>
              <w:rPr>
                <w:rFonts w:eastAsia="Times"/>
              </w:rPr>
            </w:pPr>
            <w:r w:rsidRPr="00BD6C0E">
              <w:rPr>
                <w:rFonts w:eastAsia="Times"/>
              </w:rPr>
              <w:t>*</w:t>
            </w:r>
          </w:p>
        </w:tc>
      </w:tr>
      <w:tr w:rsidR="00831B6D" w:rsidRPr="00BD6C0E" w14:paraId="3F33FE36" w14:textId="77777777" w:rsidTr="00B75201">
        <w:trPr>
          <w:trHeight w:val="46"/>
        </w:trPr>
        <w:tc>
          <w:tcPr>
            <w:tcW w:w="2363" w:type="pct"/>
          </w:tcPr>
          <w:p w14:paraId="1244E428" w14:textId="77777777" w:rsidR="00831B6D" w:rsidRPr="00BD6C0E" w:rsidRDefault="00831B6D" w:rsidP="00961DC9">
            <w:pPr>
              <w:pStyle w:val="Tabletext"/>
              <w:rPr>
                <w:rFonts w:eastAsia="Times"/>
              </w:rPr>
            </w:pPr>
            <w:r w:rsidRPr="00BD6C0E">
              <w:rPr>
                <w:rFonts w:eastAsia="Times"/>
              </w:rPr>
              <w:t>Functional Assessment Date on Separation</w:t>
            </w:r>
          </w:p>
        </w:tc>
        <w:tc>
          <w:tcPr>
            <w:tcW w:w="763" w:type="pct"/>
          </w:tcPr>
          <w:p w14:paraId="77F19391" w14:textId="77777777" w:rsidR="00831B6D" w:rsidRPr="00BD6C0E" w:rsidRDefault="00831B6D" w:rsidP="00961DC9">
            <w:pPr>
              <w:pStyle w:val="Tabletext"/>
              <w:rPr>
                <w:rFonts w:eastAsia="Times"/>
              </w:rPr>
            </w:pPr>
            <w:r w:rsidRPr="00BD6C0E">
              <w:rPr>
                <w:rFonts w:eastAsia="Times"/>
              </w:rPr>
              <w:t>*</w:t>
            </w:r>
          </w:p>
        </w:tc>
        <w:tc>
          <w:tcPr>
            <w:tcW w:w="839" w:type="pct"/>
          </w:tcPr>
          <w:p w14:paraId="09B714FE" w14:textId="77777777" w:rsidR="00831B6D" w:rsidRPr="00BD6C0E" w:rsidRDefault="00831B6D" w:rsidP="00961DC9">
            <w:pPr>
              <w:pStyle w:val="Tabletext"/>
              <w:rPr>
                <w:rFonts w:eastAsia="Times"/>
              </w:rPr>
            </w:pPr>
            <w:r w:rsidRPr="00BD6C0E">
              <w:rPr>
                <w:rFonts w:eastAsia="Times"/>
              </w:rPr>
              <w:t>Spaces</w:t>
            </w:r>
          </w:p>
        </w:tc>
        <w:tc>
          <w:tcPr>
            <w:tcW w:w="1035" w:type="pct"/>
          </w:tcPr>
          <w:p w14:paraId="4FAD1CBA" w14:textId="77777777" w:rsidR="00831B6D" w:rsidRPr="00BD6C0E" w:rsidRDefault="00831B6D" w:rsidP="00961DC9">
            <w:pPr>
              <w:pStyle w:val="Tabletext"/>
              <w:rPr>
                <w:rFonts w:eastAsia="Times"/>
              </w:rPr>
            </w:pPr>
            <w:r w:rsidRPr="00BD6C0E">
              <w:rPr>
                <w:rFonts w:eastAsia="Times"/>
              </w:rPr>
              <w:t>*</w:t>
            </w:r>
          </w:p>
        </w:tc>
      </w:tr>
      <w:tr w:rsidR="00831B6D" w:rsidRPr="00BD6C0E" w14:paraId="2F76F53F" w14:textId="77777777" w:rsidTr="00B75201">
        <w:trPr>
          <w:trHeight w:val="46"/>
        </w:trPr>
        <w:tc>
          <w:tcPr>
            <w:tcW w:w="2363" w:type="pct"/>
          </w:tcPr>
          <w:p w14:paraId="48AC3402" w14:textId="77777777" w:rsidR="00831B6D" w:rsidRPr="00BD6C0E" w:rsidRDefault="00831B6D" w:rsidP="00961DC9">
            <w:pPr>
              <w:pStyle w:val="Tabletext"/>
              <w:rPr>
                <w:rFonts w:eastAsia="Times"/>
              </w:rPr>
            </w:pPr>
            <w:r w:rsidRPr="00BD6C0E">
              <w:rPr>
                <w:rFonts w:eastAsia="Times"/>
              </w:rPr>
              <w:t>Onset Date</w:t>
            </w:r>
          </w:p>
        </w:tc>
        <w:tc>
          <w:tcPr>
            <w:tcW w:w="763" w:type="pct"/>
          </w:tcPr>
          <w:p w14:paraId="11541B21" w14:textId="77777777" w:rsidR="00831B6D" w:rsidRPr="00BD6C0E" w:rsidRDefault="00831B6D" w:rsidP="00961DC9">
            <w:pPr>
              <w:pStyle w:val="Tabletext"/>
              <w:rPr>
                <w:rFonts w:eastAsia="Times"/>
              </w:rPr>
            </w:pPr>
            <w:r w:rsidRPr="00BD6C0E">
              <w:rPr>
                <w:rFonts w:eastAsia="Times"/>
              </w:rPr>
              <w:t>*</w:t>
            </w:r>
          </w:p>
        </w:tc>
        <w:tc>
          <w:tcPr>
            <w:tcW w:w="839" w:type="pct"/>
          </w:tcPr>
          <w:p w14:paraId="62A171C4" w14:textId="77777777" w:rsidR="00831B6D" w:rsidRPr="00BD6C0E" w:rsidRDefault="00831B6D" w:rsidP="00961DC9">
            <w:pPr>
              <w:pStyle w:val="Tabletext"/>
              <w:rPr>
                <w:rFonts w:eastAsia="Times"/>
              </w:rPr>
            </w:pPr>
            <w:r w:rsidRPr="00BD6C0E">
              <w:rPr>
                <w:rFonts w:eastAsia="Times"/>
              </w:rPr>
              <w:t>*</w:t>
            </w:r>
          </w:p>
        </w:tc>
        <w:tc>
          <w:tcPr>
            <w:tcW w:w="1035" w:type="pct"/>
          </w:tcPr>
          <w:p w14:paraId="66964F8E" w14:textId="77777777" w:rsidR="00831B6D" w:rsidRPr="00BD6C0E" w:rsidRDefault="00831B6D" w:rsidP="00961DC9">
            <w:pPr>
              <w:pStyle w:val="Tabletext"/>
              <w:rPr>
                <w:rFonts w:eastAsia="Times"/>
              </w:rPr>
            </w:pPr>
            <w:r w:rsidRPr="00BD6C0E">
              <w:rPr>
                <w:rFonts w:eastAsia="Times"/>
              </w:rPr>
              <w:t>Spaces</w:t>
            </w:r>
          </w:p>
        </w:tc>
      </w:tr>
      <w:tr w:rsidR="00831B6D" w:rsidRPr="00BD6C0E" w14:paraId="03DD9B3D" w14:textId="77777777" w:rsidTr="00B75201">
        <w:trPr>
          <w:trHeight w:val="46"/>
        </w:trPr>
        <w:tc>
          <w:tcPr>
            <w:tcW w:w="2363" w:type="pct"/>
          </w:tcPr>
          <w:p w14:paraId="01AB32A1" w14:textId="77777777" w:rsidR="00831B6D" w:rsidRPr="00BD6C0E" w:rsidRDefault="00831B6D" w:rsidP="00961DC9">
            <w:pPr>
              <w:pStyle w:val="Tabletext"/>
              <w:rPr>
                <w:rFonts w:eastAsia="Times"/>
              </w:rPr>
            </w:pPr>
            <w:r w:rsidRPr="00BD6C0E">
              <w:rPr>
                <w:rFonts w:eastAsia="Times"/>
              </w:rPr>
              <w:t>Impairment</w:t>
            </w:r>
          </w:p>
        </w:tc>
        <w:tc>
          <w:tcPr>
            <w:tcW w:w="763" w:type="pct"/>
          </w:tcPr>
          <w:p w14:paraId="1FC1FB92" w14:textId="77777777" w:rsidR="00831B6D" w:rsidRPr="00BD6C0E" w:rsidRDefault="00831B6D" w:rsidP="00961DC9">
            <w:pPr>
              <w:pStyle w:val="Tabletext"/>
              <w:rPr>
                <w:rFonts w:eastAsia="Times"/>
              </w:rPr>
            </w:pPr>
            <w:r w:rsidRPr="00BD6C0E">
              <w:rPr>
                <w:rFonts w:eastAsia="Times"/>
              </w:rPr>
              <w:t>*</w:t>
            </w:r>
          </w:p>
        </w:tc>
        <w:tc>
          <w:tcPr>
            <w:tcW w:w="839" w:type="pct"/>
          </w:tcPr>
          <w:p w14:paraId="6FDCC28A" w14:textId="77777777" w:rsidR="00831B6D" w:rsidRPr="00BD6C0E" w:rsidRDefault="00831B6D" w:rsidP="00961DC9">
            <w:pPr>
              <w:pStyle w:val="Tabletext"/>
              <w:rPr>
                <w:rFonts w:eastAsia="Times"/>
              </w:rPr>
            </w:pPr>
            <w:r w:rsidRPr="00BD6C0E">
              <w:rPr>
                <w:rFonts w:eastAsia="Times"/>
              </w:rPr>
              <w:t>*</w:t>
            </w:r>
          </w:p>
        </w:tc>
        <w:tc>
          <w:tcPr>
            <w:tcW w:w="1035" w:type="pct"/>
          </w:tcPr>
          <w:p w14:paraId="03202950" w14:textId="77777777" w:rsidR="00831B6D" w:rsidRPr="00BD6C0E" w:rsidRDefault="00831B6D" w:rsidP="00961DC9">
            <w:pPr>
              <w:pStyle w:val="Tabletext"/>
              <w:rPr>
                <w:rFonts w:eastAsia="Times"/>
              </w:rPr>
            </w:pPr>
            <w:r w:rsidRPr="00BD6C0E">
              <w:rPr>
                <w:rFonts w:eastAsia="Times"/>
              </w:rPr>
              <w:t>Spaces</w:t>
            </w:r>
          </w:p>
        </w:tc>
      </w:tr>
      <w:tr w:rsidR="00831B6D" w:rsidRPr="00BD6C0E" w14:paraId="523BB709" w14:textId="77777777" w:rsidTr="00B75201">
        <w:trPr>
          <w:trHeight w:val="46"/>
        </w:trPr>
        <w:tc>
          <w:tcPr>
            <w:tcW w:w="2363" w:type="pct"/>
          </w:tcPr>
          <w:p w14:paraId="679916FA"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763" w:type="pct"/>
          </w:tcPr>
          <w:p w14:paraId="77135EE8" w14:textId="77777777" w:rsidR="00831B6D" w:rsidRPr="00BD6C0E" w:rsidRDefault="00831B6D" w:rsidP="00961DC9">
            <w:pPr>
              <w:pStyle w:val="Tabletext"/>
              <w:rPr>
                <w:rFonts w:eastAsia="Times"/>
              </w:rPr>
            </w:pPr>
            <w:r w:rsidRPr="00BD6C0E">
              <w:rPr>
                <w:rFonts w:eastAsia="Times"/>
              </w:rPr>
              <w:t>*</w:t>
            </w:r>
          </w:p>
        </w:tc>
        <w:tc>
          <w:tcPr>
            <w:tcW w:w="839" w:type="pct"/>
          </w:tcPr>
          <w:p w14:paraId="3D2CE2FE" w14:textId="77777777" w:rsidR="00831B6D" w:rsidRPr="00BD6C0E" w:rsidRDefault="00831B6D" w:rsidP="00961DC9">
            <w:pPr>
              <w:pStyle w:val="Tabletext"/>
              <w:rPr>
                <w:rFonts w:eastAsia="Times"/>
              </w:rPr>
            </w:pPr>
            <w:r w:rsidRPr="00BD6C0E">
              <w:rPr>
                <w:rFonts w:eastAsia="Times"/>
              </w:rPr>
              <w:t>Spaces</w:t>
            </w:r>
          </w:p>
        </w:tc>
        <w:tc>
          <w:tcPr>
            <w:tcW w:w="1035" w:type="pct"/>
          </w:tcPr>
          <w:p w14:paraId="7E0CF5B9" w14:textId="77777777" w:rsidR="00831B6D" w:rsidRPr="00BD6C0E" w:rsidRDefault="00831B6D" w:rsidP="00961DC9">
            <w:pPr>
              <w:pStyle w:val="Tabletext"/>
              <w:rPr>
                <w:rFonts w:eastAsia="Times"/>
              </w:rPr>
            </w:pPr>
            <w:r w:rsidRPr="00BD6C0E">
              <w:rPr>
                <w:rFonts w:eastAsia="Times"/>
              </w:rPr>
              <w:t>*</w:t>
            </w:r>
          </w:p>
        </w:tc>
      </w:tr>
      <w:tr w:rsidR="00831B6D" w:rsidRPr="00BD6C0E" w14:paraId="0B32902A" w14:textId="77777777" w:rsidTr="00B75201">
        <w:trPr>
          <w:trHeight w:val="46"/>
        </w:trPr>
        <w:tc>
          <w:tcPr>
            <w:tcW w:w="2363" w:type="pct"/>
          </w:tcPr>
          <w:p w14:paraId="57E9C5C9"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763" w:type="pct"/>
          </w:tcPr>
          <w:p w14:paraId="3E5590FA" w14:textId="77777777" w:rsidR="00831B6D" w:rsidRPr="00BD6C0E" w:rsidRDefault="00831B6D" w:rsidP="00961DC9">
            <w:pPr>
              <w:pStyle w:val="Tabletext"/>
              <w:rPr>
                <w:rFonts w:eastAsia="Times"/>
              </w:rPr>
            </w:pPr>
            <w:r w:rsidRPr="00BD6C0E">
              <w:rPr>
                <w:rFonts w:eastAsia="Times"/>
              </w:rPr>
              <w:t>*</w:t>
            </w:r>
          </w:p>
        </w:tc>
        <w:tc>
          <w:tcPr>
            <w:tcW w:w="839" w:type="pct"/>
          </w:tcPr>
          <w:p w14:paraId="73A7A24E" w14:textId="77777777" w:rsidR="00831B6D" w:rsidRPr="00BD6C0E" w:rsidRDefault="00831B6D" w:rsidP="00961DC9">
            <w:pPr>
              <w:pStyle w:val="Tabletext"/>
              <w:rPr>
                <w:rFonts w:eastAsia="Times"/>
              </w:rPr>
            </w:pPr>
            <w:r w:rsidRPr="00BD6C0E">
              <w:rPr>
                <w:rFonts w:eastAsia="Times"/>
              </w:rPr>
              <w:t>Spaces</w:t>
            </w:r>
          </w:p>
        </w:tc>
        <w:tc>
          <w:tcPr>
            <w:tcW w:w="1035" w:type="pct"/>
          </w:tcPr>
          <w:p w14:paraId="010A823A" w14:textId="77777777" w:rsidR="00831B6D" w:rsidRPr="00BD6C0E" w:rsidRDefault="00831B6D" w:rsidP="00961DC9">
            <w:pPr>
              <w:pStyle w:val="Tabletext"/>
              <w:rPr>
                <w:rFonts w:eastAsia="Times"/>
              </w:rPr>
            </w:pPr>
            <w:r w:rsidRPr="00BD6C0E">
              <w:rPr>
                <w:rFonts w:eastAsia="Times"/>
              </w:rPr>
              <w:t>*</w:t>
            </w:r>
          </w:p>
        </w:tc>
      </w:tr>
    </w:tbl>
    <w:p w14:paraId="2DD14B5D" w14:textId="77777777" w:rsidR="00831B6D" w:rsidRDefault="00831B6D" w:rsidP="00961DC9">
      <w:pPr>
        <w:pStyle w:val="Bodyaftertablefigure"/>
      </w:pPr>
      <w:bookmarkStart w:id="60" w:name="_Toc412195110"/>
      <w:bookmarkStart w:id="61" w:name="_Toc479050767"/>
      <w:bookmarkStart w:id="62" w:name="_Toc480607445"/>
      <w:bookmarkStart w:id="63" w:name="_Toc494092420"/>
      <w:bookmarkStart w:id="64" w:name="_Toc498151621"/>
      <w:r w:rsidRPr="00D7735B">
        <w:rPr>
          <w:rStyle w:val="BodyChar"/>
        </w:rPr>
        <w:t>When an S5 is submitted, the validation process checks data in the S5 and data already held in the VAED processing database for the same Unique Key and Patient Identifier</w:t>
      </w:r>
      <w:r>
        <w:t>.</w:t>
      </w:r>
    </w:p>
    <w:p w14:paraId="42477312" w14:textId="77777777" w:rsidR="007C5052" w:rsidRDefault="00831B6D" w:rsidP="007C5052">
      <w:pPr>
        <w:pStyle w:val="Body"/>
        <w:rPr>
          <w:b/>
          <w:bCs/>
        </w:rPr>
      </w:pPr>
      <w:r w:rsidRPr="00961DC9">
        <w:rPr>
          <w:b/>
          <w:bCs/>
        </w:rPr>
        <w:t>Correction</w:t>
      </w:r>
    </w:p>
    <w:p w14:paraId="5FE8C98D" w14:textId="26165855" w:rsidR="00831B6D" w:rsidRPr="007C5052" w:rsidRDefault="00831B6D" w:rsidP="007C5052">
      <w:pPr>
        <w:pStyle w:val="Body"/>
        <w:rPr>
          <w:b/>
          <w:bCs/>
        </w:rPr>
      </w:pPr>
      <w:r>
        <w:t>To correct a Subacute Record, re-submit the entire Subacute Record, including the corrections. This will overwrite the existing record.</w:t>
      </w:r>
    </w:p>
    <w:p w14:paraId="00890A55" w14:textId="77777777" w:rsidR="00831B6D" w:rsidRPr="00961DC9" w:rsidRDefault="00831B6D" w:rsidP="00C01686">
      <w:pPr>
        <w:pStyle w:val="Body"/>
        <w:rPr>
          <w:b/>
          <w:bCs/>
        </w:rPr>
      </w:pPr>
      <w:r w:rsidRPr="00961DC9">
        <w:rPr>
          <w:b/>
          <w:bCs/>
        </w:rPr>
        <w:t>Deletion</w:t>
      </w:r>
    </w:p>
    <w:p w14:paraId="245E05C5" w14:textId="77777777" w:rsidR="00831B6D" w:rsidRDefault="00831B6D" w:rsidP="00D7735B">
      <w:pPr>
        <w:pStyle w:val="Bodynospace"/>
      </w:pPr>
      <w:r>
        <w:t>To delete a Subacute Record (S5), re-submit S5 with the same Unique Key and all 9s in the Impairment field (including GEM episodes).</w:t>
      </w:r>
    </w:p>
    <w:p w14:paraId="4B52F6A7" w14:textId="77777777" w:rsidR="007C5052" w:rsidRDefault="00831B6D" w:rsidP="007C5052">
      <w:pPr>
        <w:pStyle w:val="Body"/>
      </w:pPr>
      <w:r>
        <w:t>If an Episode Record (E5) is deleted, the S5 will automatically be deleted. Re-submitting the E5 alone will not re-generate the S5; the S5 must also be re-submitted.</w:t>
      </w:r>
      <w:r w:rsidR="00D7735B">
        <w:t xml:space="preserve"> </w:t>
      </w:r>
      <w:r>
        <w:t xml:space="preserve">A record can be deleted and re-submitted in the same submission </w:t>
      </w:r>
      <w:r w:rsidR="00D7735B">
        <w:t>if</w:t>
      </w:r>
      <w:r>
        <w:t xml:space="preserve"> the deletion</w:t>
      </w:r>
      <w:r w:rsidR="00D7735B">
        <w:t xml:space="preserve"> is sequenced</w:t>
      </w:r>
      <w:r>
        <w:t xml:space="preserve"> first.</w:t>
      </w:r>
    </w:p>
    <w:p w14:paraId="5924E6EB" w14:textId="72A8A871" w:rsidR="007C5052" w:rsidRPr="007C5052" w:rsidRDefault="00831B6D" w:rsidP="007C5052">
      <w:pPr>
        <w:pStyle w:val="Body"/>
        <w:rPr>
          <w:b/>
          <w:bCs/>
        </w:rPr>
      </w:pPr>
      <w:r w:rsidRPr="007C5052">
        <w:rPr>
          <w:b/>
          <w:bCs/>
        </w:rPr>
        <w:t>Data Items</w:t>
      </w:r>
      <w:r w:rsidR="00D7735B" w:rsidRPr="007C5052">
        <w:rPr>
          <w:b/>
          <w:bCs/>
        </w:rPr>
        <w:t xml:space="preserve"> - </w:t>
      </w:r>
      <w:r w:rsidRPr="007C5052">
        <w:rPr>
          <w:b/>
          <w:bCs/>
        </w:rPr>
        <w:t>Transaction Typ</w:t>
      </w:r>
      <w:r w:rsidR="007C5052" w:rsidRPr="007C5052">
        <w:rPr>
          <w:b/>
          <w:bCs/>
        </w:rPr>
        <w:t>e</w:t>
      </w:r>
    </w:p>
    <w:p w14:paraId="21112B0A" w14:textId="4C3CF236" w:rsidR="00831B6D" w:rsidRDefault="00831B6D" w:rsidP="007C5052">
      <w:pPr>
        <w:pStyle w:val="Body"/>
      </w:pPr>
      <w:r>
        <w:t>The value identifying the Subacute Record is ‘S5’.</w:t>
      </w:r>
    </w:p>
    <w:p w14:paraId="19E7536C" w14:textId="77777777" w:rsidR="00831B6D" w:rsidRPr="00BD6C0E" w:rsidRDefault="00831B6D" w:rsidP="00831B6D">
      <w:pPr>
        <w:pStyle w:val="Heading2"/>
      </w:pPr>
      <w:bookmarkStart w:id="65" w:name="_Toc12870973"/>
      <w:bookmarkStart w:id="66" w:name="_Toc42154710"/>
      <w:bookmarkStart w:id="67" w:name="_Toc152228139"/>
      <w:r w:rsidRPr="00BD6C0E">
        <w:lastRenderedPageBreak/>
        <w:t>Palliative Record</w:t>
      </w:r>
      <w:bookmarkEnd w:id="60"/>
      <w:bookmarkEnd w:id="65"/>
      <w:bookmarkEnd w:id="66"/>
      <w:bookmarkEnd w:id="67"/>
    </w:p>
    <w:p w14:paraId="5A78194B" w14:textId="77777777" w:rsidR="00831B6D" w:rsidRPr="00BD6C0E" w:rsidRDefault="00831B6D" w:rsidP="00FC6DFA">
      <w:pPr>
        <w:pStyle w:val="Tablecaption"/>
      </w:pPr>
      <w:r w:rsidRPr="00BD6C0E">
        <w:t>Palliative Record File Structure</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3454"/>
        <w:gridCol w:w="724"/>
        <w:gridCol w:w="1629"/>
        <w:gridCol w:w="3123"/>
      </w:tblGrid>
      <w:tr w:rsidR="00831B6D" w:rsidRPr="00BD6C0E" w14:paraId="1DD9FB26" w14:textId="77777777" w:rsidTr="00831B6D">
        <w:trPr>
          <w:trHeight w:val="284"/>
        </w:trPr>
        <w:tc>
          <w:tcPr>
            <w:tcW w:w="817" w:type="dxa"/>
            <w:tcBorders>
              <w:bottom w:val="single" w:sz="2" w:space="0" w:color="auto"/>
            </w:tcBorders>
            <w:shd w:val="clear" w:color="auto" w:fill="auto"/>
          </w:tcPr>
          <w:p w14:paraId="4C6F41E4" w14:textId="77777777" w:rsidR="00831B6D" w:rsidRPr="00BD6C0E" w:rsidRDefault="00831B6D" w:rsidP="00C43D38">
            <w:pPr>
              <w:pStyle w:val="Tablecolhead"/>
              <w:rPr>
                <w:rFonts w:eastAsia="Times"/>
              </w:rPr>
            </w:pPr>
            <w:r w:rsidRPr="00BD6C0E">
              <w:rPr>
                <w:rFonts w:eastAsia="Times"/>
              </w:rPr>
              <w:t>Note</w:t>
            </w:r>
          </w:p>
        </w:tc>
        <w:tc>
          <w:tcPr>
            <w:tcW w:w="3454" w:type="dxa"/>
            <w:tcBorders>
              <w:bottom w:val="single" w:sz="2" w:space="0" w:color="auto"/>
            </w:tcBorders>
            <w:shd w:val="clear" w:color="auto" w:fill="auto"/>
          </w:tcPr>
          <w:p w14:paraId="633F9407" w14:textId="77777777" w:rsidR="00831B6D" w:rsidRPr="00BD6C0E" w:rsidRDefault="00831B6D" w:rsidP="00C43D38">
            <w:pPr>
              <w:pStyle w:val="Tablecolhead"/>
              <w:rPr>
                <w:rFonts w:eastAsia="Times"/>
              </w:rPr>
            </w:pPr>
            <w:r w:rsidRPr="00BD6C0E">
              <w:rPr>
                <w:rFonts w:eastAsia="Times"/>
              </w:rPr>
              <w:t>Data Item</w:t>
            </w:r>
          </w:p>
        </w:tc>
        <w:tc>
          <w:tcPr>
            <w:tcW w:w="724" w:type="dxa"/>
            <w:tcBorders>
              <w:bottom w:val="single" w:sz="2" w:space="0" w:color="auto"/>
            </w:tcBorders>
            <w:shd w:val="clear" w:color="auto" w:fill="auto"/>
          </w:tcPr>
          <w:p w14:paraId="191EC655" w14:textId="77777777" w:rsidR="00831B6D" w:rsidRPr="00BD6C0E" w:rsidRDefault="00831B6D" w:rsidP="00C43D38">
            <w:pPr>
              <w:pStyle w:val="Tablecolhead"/>
              <w:rPr>
                <w:rFonts w:eastAsia="Times"/>
              </w:rPr>
            </w:pPr>
            <w:r w:rsidRPr="00BD6C0E">
              <w:rPr>
                <w:rFonts w:eastAsia="Times"/>
              </w:rPr>
              <w:t>Field Size</w:t>
            </w:r>
          </w:p>
        </w:tc>
        <w:tc>
          <w:tcPr>
            <w:tcW w:w="1629" w:type="dxa"/>
            <w:tcBorders>
              <w:bottom w:val="single" w:sz="2" w:space="0" w:color="auto"/>
            </w:tcBorders>
            <w:shd w:val="clear" w:color="auto" w:fill="auto"/>
          </w:tcPr>
          <w:p w14:paraId="4CAB7309" w14:textId="77777777" w:rsidR="00831B6D" w:rsidRPr="00BD6C0E" w:rsidRDefault="00831B6D" w:rsidP="00C43D38">
            <w:pPr>
              <w:pStyle w:val="Tablecolhead"/>
              <w:rPr>
                <w:rFonts w:eastAsia="Times"/>
              </w:rPr>
            </w:pPr>
            <w:r w:rsidRPr="00BD6C0E">
              <w:rPr>
                <w:rFonts w:eastAsia="Times"/>
              </w:rPr>
              <w:t>Record Position</w:t>
            </w:r>
          </w:p>
        </w:tc>
        <w:tc>
          <w:tcPr>
            <w:tcW w:w="3123" w:type="dxa"/>
            <w:tcBorders>
              <w:bottom w:val="single" w:sz="2" w:space="0" w:color="auto"/>
            </w:tcBorders>
            <w:shd w:val="clear" w:color="auto" w:fill="auto"/>
          </w:tcPr>
          <w:p w14:paraId="6868F709"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543B83BA" w14:textId="77777777" w:rsidTr="00831B6D">
        <w:trPr>
          <w:trHeight w:val="284"/>
        </w:trPr>
        <w:tc>
          <w:tcPr>
            <w:tcW w:w="817" w:type="dxa"/>
            <w:shd w:val="clear" w:color="auto" w:fill="auto"/>
          </w:tcPr>
          <w:p w14:paraId="4E84A35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17B25D5" w14:textId="77777777" w:rsidR="00831B6D" w:rsidRPr="00BD6C0E" w:rsidRDefault="00831B6D" w:rsidP="00D7735B">
            <w:pPr>
              <w:pStyle w:val="Tabletext"/>
              <w:rPr>
                <w:rFonts w:eastAsia="Times"/>
              </w:rPr>
            </w:pPr>
            <w:r w:rsidRPr="00BD6C0E">
              <w:rPr>
                <w:rFonts w:eastAsia="Times"/>
              </w:rPr>
              <w:t>Transaction Type</w:t>
            </w:r>
          </w:p>
        </w:tc>
        <w:tc>
          <w:tcPr>
            <w:tcW w:w="724" w:type="dxa"/>
            <w:shd w:val="clear" w:color="auto" w:fill="auto"/>
          </w:tcPr>
          <w:p w14:paraId="7C67456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20DF59C4" w14:textId="77777777" w:rsidR="00831B6D" w:rsidRPr="00BD6C0E" w:rsidRDefault="00831B6D" w:rsidP="00D7735B">
            <w:pPr>
              <w:pStyle w:val="Tabletext"/>
              <w:rPr>
                <w:rFonts w:eastAsia="Times"/>
              </w:rPr>
            </w:pPr>
            <w:r w:rsidRPr="00BD6C0E">
              <w:rPr>
                <w:rFonts w:eastAsia="Times"/>
              </w:rPr>
              <w:t>1</w:t>
            </w:r>
          </w:p>
        </w:tc>
        <w:tc>
          <w:tcPr>
            <w:tcW w:w="3123" w:type="dxa"/>
            <w:shd w:val="clear" w:color="auto" w:fill="auto"/>
          </w:tcPr>
          <w:p w14:paraId="33836EB9" w14:textId="77777777" w:rsidR="00831B6D" w:rsidRPr="00BD6C0E" w:rsidRDefault="00831B6D" w:rsidP="00D7735B">
            <w:pPr>
              <w:pStyle w:val="Tabletext"/>
              <w:rPr>
                <w:rFonts w:eastAsia="Times"/>
              </w:rPr>
            </w:pPr>
            <w:r w:rsidRPr="00BD6C0E">
              <w:rPr>
                <w:rFonts w:eastAsia="Times"/>
              </w:rPr>
              <w:t>P5</w:t>
            </w:r>
          </w:p>
        </w:tc>
      </w:tr>
      <w:tr w:rsidR="00831B6D" w:rsidRPr="00BD6C0E" w14:paraId="42C429DA" w14:textId="77777777" w:rsidTr="00831B6D">
        <w:trPr>
          <w:trHeight w:val="284"/>
        </w:trPr>
        <w:tc>
          <w:tcPr>
            <w:tcW w:w="817" w:type="dxa"/>
            <w:shd w:val="clear" w:color="auto" w:fill="auto"/>
          </w:tcPr>
          <w:p w14:paraId="0A394C38"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32DA50F" w14:textId="77777777" w:rsidR="00831B6D" w:rsidRPr="00BD6C0E" w:rsidRDefault="00831B6D" w:rsidP="00D7735B">
            <w:pPr>
              <w:pStyle w:val="Tabletext"/>
              <w:rPr>
                <w:rFonts w:eastAsia="Times"/>
              </w:rPr>
            </w:pPr>
            <w:r w:rsidRPr="00BD6C0E">
              <w:rPr>
                <w:rFonts w:eastAsia="Times"/>
              </w:rPr>
              <w:t xml:space="preserve">Unique Key </w:t>
            </w:r>
          </w:p>
        </w:tc>
        <w:tc>
          <w:tcPr>
            <w:tcW w:w="724" w:type="dxa"/>
            <w:shd w:val="clear" w:color="auto" w:fill="auto"/>
          </w:tcPr>
          <w:p w14:paraId="19220A71" w14:textId="77777777" w:rsidR="00831B6D" w:rsidRPr="00BD6C0E" w:rsidRDefault="00831B6D" w:rsidP="00D7735B">
            <w:pPr>
              <w:pStyle w:val="Tabletext"/>
              <w:rPr>
                <w:rFonts w:eastAsia="Times"/>
              </w:rPr>
            </w:pPr>
            <w:r w:rsidRPr="00BD6C0E">
              <w:rPr>
                <w:rFonts w:eastAsia="Times"/>
              </w:rPr>
              <w:t>9</w:t>
            </w:r>
          </w:p>
        </w:tc>
        <w:tc>
          <w:tcPr>
            <w:tcW w:w="1629" w:type="dxa"/>
            <w:shd w:val="clear" w:color="auto" w:fill="auto"/>
          </w:tcPr>
          <w:p w14:paraId="49F74A4C" w14:textId="77777777" w:rsidR="00831B6D" w:rsidRPr="00BD6C0E" w:rsidRDefault="00831B6D" w:rsidP="00D7735B">
            <w:pPr>
              <w:pStyle w:val="Tabletext"/>
              <w:rPr>
                <w:rFonts w:eastAsia="Times"/>
              </w:rPr>
            </w:pPr>
            <w:r w:rsidRPr="00BD6C0E">
              <w:rPr>
                <w:rFonts w:eastAsia="Times"/>
              </w:rPr>
              <w:t>3</w:t>
            </w:r>
          </w:p>
        </w:tc>
        <w:tc>
          <w:tcPr>
            <w:tcW w:w="3123" w:type="dxa"/>
            <w:shd w:val="clear" w:color="auto" w:fill="auto"/>
          </w:tcPr>
          <w:p w14:paraId="2EEA16C2" w14:textId="77777777" w:rsidR="00831B6D" w:rsidRPr="00BD6C0E" w:rsidRDefault="00831B6D" w:rsidP="00D7735B">
            <w:pPr>
              <w:pStyle w:val="Tabletext"/>
              <w:rPr>
                <w:rFonts w:eastAsia="Times"/>
              </w:rPr>
            </w:pPr>
            <w:r w:rsidRPr="00BD6C0E">
              <w:rPr>
                <w:rFonts w:eastAsia="Times"/>
              </w:rPr>
              <w:t>AAAAAAAAA (Hospital generated)</w:t>
            </w:r>
          </w:p>
          <w:p w14:paraId="6577DF7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6D605083" w14:textId="77777777" w:rsidTr="00831B6D">
        <w:trPr>
          <w:trHeight w:val="284"/>
        </w:trPr>
        <w:tc>
          <w:tcPr>
            <w:tcW w:w="817" w:type="dxa"/>
            <w:shd w:val="clear" w:color="auto" w:fill="auto"/>
          </w:tcPr>
          <w:p w14:paraId="7A865952" w14:textId="77777777" w:rsidR="00831B6D" w:rsidRPr="00BD6C0E" w:rsidRDefault="00831B6D" w:rsidP="00D7735B">
            <w:pPr>
              <w:pStyle w:val="Tabletext"/>
              <w:rPr>
                <w:rFonts w:eastAsia="Times"/>
              </w:rPr>
            </w:pPr>
            <w:r w:rsidRPr="00BD6C0E">
              <w:rPr>
                <w:rFonts w:eastAsia="Times"/>
              </w:rPr>
              <w:t>M, A</w:t>
            </w:r>
          </w:p>
        </w:tc>
        <w:tc>
          <w:tcPr>
            <w:tcW w:w="3454" w:type="dxa"/>
            <w:tcBorders>
              <w:bottom w:val="single" w:sz="2" w:space="0" w:color="auto"/>
            </w:tcBorders>
            <w:shd w:val="clear" w:color="auto" w:fill="auto"/>
          </w:tcPr>
          <w:p w14:paraId="0F1DA9C9" w14:textId="77777777" w:rsidR="00831B6D" w:rsidRPr="00BD6C0E" w:rsidRDefault="00831B6D" w:rsidP="00D7735B">
            <w:pPr>
              <w:pStyle w:val="Tabletext"/>
              <w:rPr>
                <w:rFonts w:eastAsia="Times"/>
              </w:rPr>
            </w:pPr>
            <w:r w:rsidRPr="00BD6C0E">
              <w:rPr>
                <w:rFonts w:eastAsia="Times"/>
              </w:rPr>
              <w:t xml:space="preserve">Patient Identifier </w:t>
            </w:r>
          </w:p>
        </w:tc>
        <w:tc>
          <w:tcPr>
            <w:tcW w:w="724" w:type="dxa"/>
            <w:shd w:val="clear" w:color="auto" w:fill="auto"/>
          </w:tcPr>
          <w:p w14:paraId="00073567" w14:textId="77777777" w:rsidR="00831B6D" w:rsidRPr="00BD6C0E" w:rsidRDefault="00831B6D" w:rsidP="00D7735B">
            <w:pPr>
              <w:pStyle w:val="Tabletext"/>
              <w:rPr>
                <w:rFonts w:eastAsia="Times"/>
              </w:rPr>
            </w:pPr>
            <w:r w:rsidRPr="00BD6C0E">
              <w:rPr>
                <w:rFonts w:eastAsia="Times"/>
              </w:rPr>
              <w:t>10</w:t>
            </w:r>
          </w:p>
        </w:tc>
        <w:tc>
          <w:tcPr>
            <w:tcW w:w="1629" w:type="dxa"/>
            <w:shd w:val="clear" w:color="auto" w:fill="auto"/>
          </w:tcPr>
          <w:p w14:paraId="2F98586E" w14:textId="77777777" w:rsidR="00831B6D" w:rsidRPr="00BD6C0E" w:rsidRDefault="00831B6D" w:rsidP="00D7735B">
            <w:pPr>
              <w:pStyle w:val="Tabletext"/>
              <w:rPr>
                <w:rFonts w:eastAsia="Times"/>
              </w:rPr>
            </w:pPr>
            <w:r w:rsidRPr="00BD6C0E">
              <w:rPr>
                <w:rFonts w:eastAsia="Times"/>
              </w:rPr>
              <w:t>12</w:t>
            </w:r>
          </w:p>
        </w:tc>
        <w:tc>
          <w:tcPr>
            <w:tcW w:w="3123" w:type="dxa"/>
            <w:shd w:val="clear" w:color="auto" w:fill="auto"/>
          </w:tcPr>
          <w:p w14:paraId="02854DA8" w14:textId="77777777" w:rsidR="00831B6D" w:rsidRPr="00BD6C0E" w:rsidRDefault="00831B6D" w:rsidP="00D7735B">
            <w:pPr>
              <w:pStyle w:val="Tabletext"/>
              <w:rPr>
                <w:rFonts w:eastAsia="Times"/>
              </w:rPr>
            </w:pPr>
            <w:r w:rsidRPr="00BD6C0E">
              <w:rPr>
                <w:rFonts w:eastAsia="Times"/>
              </w:rPr>
              <w:t>AAAAAAAAAA (Hospital generated)</w:t>
            </w:r>
          </w:p>
          <w:p w14:paraId="4F00D10A"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592B22C2" w14:textId="77777777" w:rsidTr="00831B6D">
        <w:trPr>
          <w:trHeight w:val="284"/>
        </w:trPr>
        <w:tc>
          <w:tcPr>
            <w:tcW w:w="817" w:type="dxa"/>
            <w:shd w:val="clear" w:color="auto" w:fill="auto"/>
          </w:tcPr>
          <w:p w14:paraId="22FDA74E"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78081C98" w14:textId="77777777" w:rsidR="00831B6D" w:rsidRPr="00BD6C0E" w:rsidRDefault="00831B6D" w:rsidP="00D7735B">
            <w:pPr>
              <w:pStyle w:val="Tabletext"/>
              <w:rPr>
                <w:rFonts w:eastAsia="Times"/>
              </w:rPr>
            </w:pPr>
            <w:r w:rsidRPr="00BD6C0E">
              <w:rPr>
                <w:rFonts w:eastAsia="Times"/>
              </w:rPr>
              <w:t>RUG ADL on Admission</w:t>
            </w:r>
          </w:p>
        </w:tc>
        <w:tc>
          <w:tcPr>
            <w:tcW w:w="724" w:type="dxa"/>
            <w:shd w:val="clear" w:color="auto" w:fill="auto"/>
          </w:tcPr>
          <w:p w14:paraId="6A3DFB70"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66E3DA37" w14:textId="77777777" w:rsidR="00831B6D" w:rsidRPr="00BD6C0E" w:rsidRDefault="00831B6D" w:rsidP="00D7735B">
            <w:pPr>
              <w:pStyle w:val="Tabletext"/>
              <w:rPr>
                <w:rFonts w:eastAsia="Times"/>
              </w:rPr>
            </w:pPr>
            <w:r w:rsidRPr="00BD6C0E">
              <w:rPr>
                <w:rFonts w:eastAsia="Times"/>
              </w:rPr>
              <w:t>22</w:t>
            </w:r>
          </w:p>
        </w:tc>
        <w:tc>
          <w:tcPr>
            <w:tcW w:w="3123" w:type="dxa"/>
            <w:shd w:val="clear" w:color="auto" w:fill="auto"/>
          </w:tcPr>
          <w:p w14:paraId="4E376AB6" w14:textId="77777777" w:rsidR="00831B6D" w:rsidRPr="00BD6C0E" w:rsidRDefault="00831B6D" w:rsidP="00D7735B">
            <w:pPr>
              <w:pStyle w:val="Tabletext"/>
              <w:rPr>
                <w:rFonts w:eastAsia="Times"/>
              </w:rPr>
            </w:pPr>
            <w:r w:rsidRPr="00BD6C0E">
              <w:rPr>
                <w:rFonts w:eastAsia="Times"/>
              </w:rPr>
              <w:t>NN</w:t>
            </w:r>
          </w:p>
          <w:p w14:paraId="3F05B630"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7FB0051F" w14:textId="77777777" w:rsidTr="00831B6D">
        <w:trPr>
          <w:trHeight w:val="284"/>
        </w:trPr>
        <w:tc>
          <w:tcPr>
            <w:tcW w:w="817" w:type="dxa"/>
            <w:shd w:val="clear" w:color="auto" w:fill="auto"/>
          </w:tcPr>
          <w:p w14:paraId="66E145B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6B3C6421" w14:textId="77777777" w:rsidR="00831B6D" w:rsidRPr="00BD6C0E" w:rsidRDefault="00831B6D" w:rsidP="00D7735B">
            <w:pPr>
              <w:pStyle w:val="Tabletext"/>
              <w:rPr>
                <w:rFonts w:eastAsia="Times"/>
              </w:rPr>
            </w:pPr>
            <w:r w:rsidRPr="00BD6C0E">
              <w:rPr>
                <w:rFonts w:eastAsia="Times"/>
              </w:rPr>
              <w:t>RUG ADL on Separation</w:t>
            </w:r>
          </w:p>
        </w:tc>
        <w:tc>
          <w:tcPr>
            <w:tcW w:w="724" w:type="dxa"/>
            <w:shd w:val="clear" w:color="auto" w:fill="auto"/>
          </w:tcPr>
          <w:p w14:paraId="06DA405A"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DE361A2" w14:textId="77777777" w:rsidR="00831B6D" w:rsidRPr="00BD6C0E" w:rsidRDefault="00831B6D" w:rsidP="00D7735B">
            <w:pPr>
              <w:pStyle w:val="Tabletext"/>
              <w:rPr>
                <w:rFonts w:eastAsia="Times"/>
              </w:rPr>
            </w:pPr>
            <w:r w:rsidRPr="00BD6C0E">
              <w:rPr>
                <w:rFonts w:eastAsia="Times"/>
              </w:rPr>
              <w:t>24</w:t>
            </w:r>
          </w:p>
        </w:tc>
        <w:tc>
          <w:tcPr>
            <w:tcW w:w="3123" w:type="dxa"/>
            <w:shd w:val="clear" w:color="auto" w:fill="auto"/>
          </w:tcPr>
          <w:p w14:paraId="172572C0" w14:textId="77777777" w:rsidR="00831B6D" w:rsidRPr="00BD6C0E" w:rsidRDefault="00831B6D" w:rsidP="00D7735B">
            <w:pPr>
              <w:pStyle w:val="Tabletext"/>
              <w:rPr>
                <w:rFonts w:eastAsia="Times"/>
              </w:rPr>
            </w:pPr>
            <w:r w:rsidRPr="00BD6C0E">
              <w:rPr>
                <w:rFonts w:eastAsia="Times"/>
              </w:rPr>
              <w:t>NN</w:t>
            </w:r>
          </w:p>
          <w:p w14:paraId="12AFDCA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49BA1D4D" w14:textId="77777777" w:rsidTr="00831B6D">
        <w:trPr>
          <w:trHeight w:val="284"/>
        </w:trPr>
        <w:tc>
          <w:tcPr>
            <w:tcW w:w="817" w:type="dxa"/>
            <w:shd w:val="clear" w:color="auto" w:fill="auto"/>
          </w:tcPr>
          <w:p w14:paraId="1EC16109" w14:textId="77777777" w:rsidR="00831B6D" w:rsidRPr="00BD6C0E" w:rsidRDefault="00831B6D" w:rsidP="00D7735B">
            <w:pPr>
              <w:pStyle w:val="Tabletext"/>
              <w:rPr>
                <w:rFonts w:eastAsia="Times"/>
              </w:rPr>
            </w:pPr>
            <w:r w:rsidRPr="00BD6C0E">
              <w:rPr>
                <w:rFonts w:eastAsia="Times"/>
              </w:rPr>
              <w:t>M</w:t>
            </w:r>
          </w:p>
        </w:tc>
        <w:tc>
          <w:tcPr>
            <w:tcW w:w="3454" w:type="dxa"/>
            <w:tcBorders>
              <w:bottom w:val="single" w:sz="2" w:space="0" w:color="auto"/>
            </w:tcBorders>
            <w:shd w:val="clear" w:color="auto" w:fill="auto"/>
          </w:tcPr>
          <w:p w14:paraId="7BB469F6" w14:textId="77777777" w:rsidR="00831B6D" w:rsidRPr="00BD6C0E" w:rsidRDefault="00831B6D" w:rsidP="00D7735B">
            <w:pPr>
              <w:pStyle w:val="Tabletext"/>
              <w:rPr>
                <w:rFonts w:eastAsia="Times"/>
              </w:rPr>
            </w:pPr>
            <w:r w:rsidRPr="00BD6C0E">
              <w:rPr>
                <w:rFonts w:eastAsia="Times"/>
              </w:rPr>
              <w:t>Source of Referral to Palliative Care</w:t>
            </w:r>
          </w:p>
        </w:tc>
        <w:tc>
          <w:tcPr>
            <w:tcW w:w="724" w:type="dxa"/>
            <w:shd w:val="clear" w:color="auto" w:fill="auto"/>
          </w:tcPr>
          <w:p w14:paraId="5351FE73"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0B9B53D4" w14:textId="77777777" w:rsidR="00831B6D" w:rsidRPr="00BD6C0E" w:rsidRDefault="00831B6D" w:rsidP="00D7735B">
            <w:pPr>
              <w:pStyle w:val="Tabletext"/>
              <w:rPr>
                <w:rFonts w:eastAsia="Times"/>
              </w:rPr>
            </w:pPr>
            <w:r w:rsidRPr="00BD6C0E">
              <w:rPr>
                <w:rFonts w:eastAsia="Times"/>
              </w:rPr>
              <w:t>26</w:t>
            </w:r>
          </w:p>
        </w:tc>
        <w:tc>
          <w:tcPr>
            <w:tcW w:w="3123" w:type="dxa"/>
            <w:shd w:val="clear" w:color="auto" w:fill="auto"/>
          </w:tcPr>
          <w:p w14:paraId="60EB9B85" w14:textId="77777777" w:rsidR="00831B6D" w:rsidRPr="00BD6C0E" w:rsidRDefault="00831B6D" w:rsidP="00D7735B">
            <w:pPr>
              <w:pStyle w:val="Tabletext"/>
              <w:rPr>
                <w:rFonts w:eastAsia="Times"/>
              </w:rPr>
            </w:pPr>
            <w:r w:rsidRPr="00BD6C0E">
              <w:rPr>
                <w:rFonts w:eastAsia="Times"/>
              </w:rPr>
              <w:t xml:space="preserve">NN </w:t>
            </w:r>
          </w:p>
        </w:tc>
      </w:tr>
      <w:tr w:rsidR="00831B6D" w:rsidRPr="00BD6C0E" w14:paraId="42CA2B99" w14:textId="77777777" w:rsidTr="00831B6D">
        <w:trPr>
          <w:trHeight w:val="284"/>
        </w:trPr>
        <w:tc>
          <w:tcPr>
            <w:tcW w:w="817" w:type="dxa"/>
            <w:shd w:val="clear" w:color="auto" w:fill="auto"/>
          </w:tcPr>
          <w:p w14:paraId="0402E09A" w14:textId="77777777" w:rsidR="00831B6D" w:rsidRPr="00BD6C0E" w:rsidRDefault="00831B6D" w:rsidP="00D7735B">
            <w:pPr>
              <w:pStyle w:val="Tabletext"/>
              <w:rPr>
                <w:rFonts w:eastAsia="Times"/>
              </w:rPr>
            </w:pPr>
            <w:r w:rsidRPr="00BD6C0E">
              <w:rPr>
                <w:rFonts w:eastAsia="Times"/>
              </w:rPr>
              <w:t>M</w:t>
            </w:r>
          </w:p>
        </w:tc>
        <w:tc>
          <w:tcPr>
            <w:tcW w:w="3454" w:type="dxa"/>
            <w:shd w:val="clear" w:color="auto" w:fill="auto"/>
          </w:tcPr>
          <w:p w14:paraId="7D6F2E50" w14:textId="77777777" w:rsidR="00831B6D" w:rsidRPr="00BD6C0E" w:rsidRDefault="00831B6D" w:rsidP="00D7735B">
            <w:pPr>
              <w:pStyle w:val="Tabletext"/>
              <w:rPr>
                <w:rFonts w:eastAsia="Times"/>
              </w:rPr>
            </w:pPr>
            <w:r w:rsidRPr="00BD6C0E">
              <w:rPr>
                <w:rFonts w:eastAsia="Times"/>
              </w:rPr>
              <w:t>Phase of Care on Admission</w:t>
            </w:r>
          </w:p>
        </w:tc>
        <w:tc>
          <w:tcPr>
            <w:tcW w:w="724" w:type="dxa"/>
            <w:shd w:val="clear" w:color="auto" w:fill="auto"/>
          </w:tcPr>
          <w:p w14:paraId="2D50A00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09174AC4" w14:textId="77777777" w:rsidR="00831B6D" w:rsidRPr="00BD6C0E" w:rsidRDefault="00831B6D" w:rsidP="00D7735B">
            <w:pPr>
              <w:pStyle w:val="Tabletext"/>
              <w:rPr>
                <w:rFonts w:eastAsia="Times"/>
              </w:rPr>
            </w:pPr>
            <w:r w:rsidRPr="00BD6C0E">
              <w:rPr>
                <w:rFonts w:eastAsia="Times"/>
              </w:rPr>
              <w:t>28</w:t>
            </w:r>
          </w:p>
        </w:tc>
        <w:tc>
          <w:tcPr>
            <w:tcW w:w="3123" w:type="dxa"/>
            <w:shd w:val="clear" w:color="auto" w:fill="auto"/>
          </w:tcPr>
          <w:p w14:paraId="5D9BF31B" w14:textId="77777777" w:rsidR="00831B6D" w:rsidRPr="00BD6C0E" w:rsidRDefault="00831B6D" w:rsidP="00D7735B">
            <w:pPr>
              <w:pStyle w:val="Tabletext"/>
              <w:rPr>
                <w:rFonts w:eastAsia="Times"/>
              </w:rPr>
            </w:pPr>
            <w:r w:rsidRPr="00BD6C0E">
              <w:rPr>
                <w:rFonts w:eastAsia="Times"/>
              </w:rPr>
              <w:t>N</w:t>
            </w:r>
          </w:p>
        </w:tc>
      </w:tr>
      <w:tr w:rsidR="00831B6D" w:rsidRPr="00BD6C0E" w14:paraId="34F6A22A" w14:textId="77777777" w:rsidTr="00831B6D">
        <w:trPr>
          <w:trHeight w:val="284"/>
        </w:trPr>
        <w:tc>
          <w:tcPr>
            <w:tcW w:w="817" w:type="dxa"/>
            <w:shd w:val="clear" w:color="auto" w:fill="auto"/>
          </w:tcPr>
          <w:p w14:paraId="60F76FC9" w14:textId="77777777" w:rsidR="00831B6D" w:rsidRPr="00BD6C0E" w:rsidRDefault="00831B6D" w:rsidP="00D7735B">
            <w:pPr>
              <w:pStyle w:val="Tabletext"/>
              <w:rPr>
                <w:rFonts w:ascii="Helvetica" w:eastAsia="Times" w:hAnsi="Helvetica"/>
              </w:rPr>
            </w:pPr>
            <w:r w:rsidRPr="00BD6C0E">
              <w:rPr>
                <w:rFonts w:ascii="Helvetica" w:eastAsia="Times" w:hAnsi="Helvetica"/>
              </w:rPr>
              <w:t>2</w:t>
            </w:r>
          </w:p>
        </w:tc>
        <w:tc>
          <w:tcPr>
            <w:tcW w:w="3454" w:type="dxa"/>
            <w:tcBorders>
              <w:bottom w:val="single" w:sz="2" w:space="0" w:color="auto"/>
            </w:tcBorders>
            <w:shd w:val="clear" w:color="auto" w:fill="auto"/>
          </w:tcPr>
          <w:p w14:paraId="0F885EBE" w14:textId="77777777" w:rsidR="00831B6D" w:rsidRPr="00BD6C0E" w:rsidRDefault="00831B6D" w:rsidP="00D7735B">
            <w:pPr>
              <w:pStyle w:val="Tabletext"/>
              <w:rPr>
                <w:rFonts w:ascii="Helvetica" w:eastAsia="Times" w:hAnsi="Helvetica"/>
              </w:rPr>
            </w:pPr>
            <w:r w:rsidRPr="00BD6C0E">
              <w:rPr>
                <w:rFonts w:ascii="Helvetica" w:eastAsia="Times" w:hAnsi="Helvetica"/>
              </w:rPr>
              <w:t>Final Phase of Care</w:t>
            </w:r>
          </w:p>
        </w:tc>
        <w:tc>
          <w:tcPr>
            <w:tcW w:w="724" w:type="dxa"/>
            <w:shd w:val="clear" w:color="auto" w:fill="auto"/>
          </w:tcPr>
          <w:p w14:paraId="7DA76800" w14:textId="77777777" w:rsidR="00831B6D" w:rsidRPr="00BD6C0E" w:rsidRDefault="00831B6D" w:rsidP="00D7735B">
            <w:pPr>
              <w:pStyle w:val="Tabletext"/>
              <w:rPr>
                <w:rFonts w:ascii="Helvetica" w:eastAsia="Times" w:hAnsi="Helvetica"/>
              </w:rPr>
            </w:pPr>
            <w:r w:rsidRPr="00BD6C0E">
              <w:rPr>
                <w:rFonts w:ascii="Helvetica" w:eastAsia="Times" w:hAnsi="Helvetica"/>
              </w:rPr>
              <w:t>1</w:t>
            </w:r>
          </w:p>
        </w:tc>
        <w:tc>
          <w:tcPr>
            <w:tcW w:w="1629" w:type="dxa"/>
            <w:shd w:val="clear" w:color="auto" w:fill="auto"/>
          </w:tcPr>
          <w:p w14:paraId="1A4DC50F" w14:textId="77777777" w:rsidR="00831B6D" w:rsidRPr="00BD6C0E" w:rsidRDefault="00831B6D" w:rsidP="00D7735B">
            <w:pPr>
              <w:pStyle w:val="Tabletext"/>
              <w:rPr>
                <w:rFonts w:ascii="Helvetica" w:eastAsia="Times" w:hAnsi="Helvetica"/>
              </w:rPr>
            </w:pPr>
            <w:r w:rsidRPr="00BD6C0E">
              <w:rPr>
                <w:rFonts w:ascii="Helvetica" w:eastAsia="Times" w:hAnsi="Helvetica"/>
              </w:rPr>
              <w:t>29</w:t>
            </w:r>
          </w:p>
        </w:tc>
        <w:tc>
          <w:tcPr>
            <w:tcW w:w="3123" w:type="dxa"/>
            <w:shd w:val="clear" w:color="auto" w:fill="auto"/>
          </w:tcPr>
          <w:p w14:paraId="348D8A12" w14:textId="77777777" w:rsidR="00831B6D" w:rsidRPr="00BD6C0E" w:rsidRDefault="00831B6D" w:rsidP="00D7735B">
            <w:pPr>
              <w:pStyle w:val="Tabletext"/>
              <w:rPr>
                <w:rFonts w:ascii="Helvetica" w:eastAsia="Times" w:hAnsi="Helvetica"/>
              </w:rPr>
            </w:pPr>
            <w:r w:rsidRPr="00BD6C0E">
              <w:rPr>
                <w:rFonts w:ascii="Helvetica" w:eastAsia="Times" w:hAnsi="Helvetica"/>
              </w:rPr>
              <w:t xml:space="preserve">N </w:t>
            </w:r>
          </w:p>
        </w:tc>
      </w:tr>
      <w:tr w:rsidR="00831B6D" w:rsidRPr="00BD6C0E" w14:paraId="52602705" w14:textId="77777777" w:rsidTr="00831B6D">
        <w:trPr>
          <w:trHeight w:val="284"/>
        </w:trPr>
        <w:tc>
          <w:tcPr>
            <w:tcW w:w="817" w:type="dxa"/>
            <w:shd w:val="clear" w:color="auto" w:fill="auto"/>
          </w:tcPr>
          <w:p w14:paraId="74B805FD" w14:textId="77777777" w:rsidR="00831B6D" w:rsidRPr="00BD6C0E" w:rsidRDefault="00831B6D" w:rsidP="00D7735B">
            <w:pPr>
              <w:pStyle w:val="Tabletext"/>
              <w:rPr>
                <w:rFonts w:eastAsia="Times"/>
                <w:strike/>
              </w:rPr>
            </w:pPr>
            <w:r w:rsidRPr="00BD6C0E">
              <w:rPr>
                <w:rFonts w:eastAsia="Times"/>
              </w:rPr>
              <w:t>1</w:t>
            </w:r>
          </w:p>
        </w:tc>
        <w:tc>
          <w:tcPr>
            <w:tcW w:w="3454" w:type="dxa"/>
            <w:tcBorders>
              <w:bottom w:val="nil"/>
            </w:tcBorders>
            <w:shd w:val="clear" w:color="auto" w:fill="auto"/>
          </w:tcPr>
          <w:p w14:paraId="52CAA7DB" w14:textId="77777777" w:rsidR="00831B6D" w:rsidRPr="00BD6C0E" w:rsidRDefault="00831B6D" w:rsidP="00D7735B">
            <w:pPr>
              <w:pStyle w:val="Tabletext"/>
              <w:rPr>
                <w:rFonts w:eastAsia="Times"/>
              </w:rPr>
            </w:pPr>
            <w:r w:rsidRPr="00BD6C0E">
              <w:rPr>
                <w:rFonts w:eastAsia="Times"/>
              </w:rPr>
              <w:t>Phase of Care Change Date</w:t>
            </w:r>
          </w:p>
        </w:tc>
        <w:tc>
          <w:tcPr>
            <w:tcW w:w="724" w:type="dxa"/>
            <w:shd w:val="clear" w:color="auto" w:fill="auto"/>
          </w:tcPr>
          <w:p w14:paraId="43965A98" w14:textId="77777777" w:rsidR="00831B6D" w:rsidRPr="00BD6C0E" w:rsidRDefault="00831B6D" w:rsidP="00D7735B">
            <w:pPr>
              <w:pStyle w:val="Tabletext"/>
              <w:rPr>
                <w:rFonts w:eastAsia="Times"/>
              </w:rPr>
            </w:pPr>
            <w:r w:rsidRPr="00BD6C0E">
              <w:rPr>
                <w:rFonts w:eastAsia="Times"/>
              </w:rPr>
              <w:t>8</w:t>
            </w:r>
          </w:p>
        </w:tc>
        <w:tc>
          <w:tcPr>
            <w:tcW w:w="1629" w:type="dxa"/>
            <w:shd w:val="clear" w:color="auto" w:fill="auto"/>
          </w:tcPr>
          <w:p w14:paraId="7A1E517B" w14:textId="77777777" w:rsidR="00831B6D" w:rsidRPr="00BD6C0E" w:rsidRDefault="00831B6D" w:rsidP="00D7735B">
            <w:pPr>
              <w:pStyle w:val="Tabletext"/>
              <w:rPr>
                <w:rFonts w:eastAsia="Times"/>
              </w:rPr>
            </w:pPr>
            <w:r w:rsidRPr="00BD6C0E">
              <w:rPr>
                <w:rFonts w:eastAsia="Times"/>
              </w:rPr>
              <w:t>30, 41, 52, 63, 74, 85, 96, 107, 118, 129</w:t>
            </w:r>
          </w:p>
        </w:tc>
        <w:tc>
          <w:tcPr>
            <w:tcW w:w="3123" w:type="dxa"/>
            <w:shd w:val="clear" w:color="auto" w:fill="auto"/>
          </w:tcPr>
          <w:p w14:paraId="7828DAD5" w14:textId="77777777" w:rsidR="00831B6D" w:rsidRPr="00BD6C0E" w:rsidRDefault="00831B6D" w:rsidP="00D7735B">
            <w:pPr>
              <w:pStyle w:val="Tabletext"/>
              <w:rPr>
                <w:rFonts w:eastAsia="Times"/>
              </w:rPr>
            </w:pPr>
            <w:r w:rsidRPr="00BD6C0E">
              <w:rPr>
                <w:rFonts w:eastAsia="Times"/>
              </w:rPr>
              <w:t>DDMMYYYY</w:t>
            </w:r>
          </w:p>
        </w:tc>
      </w:tr>
      <w:tr w:rsidR="00831B6D" w:rsidRPr="00BD6C0E" w14:paraId="464A91E8" w14:textId="77777777" w:rsidTr="00831B6D">
        <w:trPr>
          <w:trHeight w:val="284"/>
        </w:trPr>
        <w:tc>
          <w:tcPr>
            <w:tcW w:w="817" w:type="dxa"/>
            <w:shd w:val="clear" w:color="auto" w:fill="auto"/>
          </w:tcPr>
          <w:p w14:paraId="4DC5DE95"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bottom w:val="nil"/>
            </w:tcBorders>
            <w:shd w:val="clear" w:color="auto" w:fill="auto"/>
          </w:tcPr>
          <w:p w14:paraId="3AF8C5F5" w14:textId="77777777" w:rsidR="00831B6D" w:rsidRPr="00BD6C0E" w:rsidRDefault="00831B6D" w:rsidP="00D7735B">
            <w:pPr>
              <w:pStyle w:val="Tabletext"/>
              <w:rPr>
                <w:rFonts w:eastAsia="Times"/>
              </w:rPr>
            </w:pPr>
            <w:r w:rsidRPr="00BD6C0E">
              <w:rPr>
                <w:rFonts w:eastAsia="Times"/>
              </w:rPr>
              <w:t>Phase of Care on Phase Change</w:t>
            </w:r>
          </w:p>
        </w:tc>
        <w:tc>
          <w:tcPr>
            <w:tcW w:w="724" w:type="dxa"/>
            <w:shd w:val="clear" w:color="auto" w:fill="auto"/>
          </w:tcPr>
          <w:p w14:paraId="74CF1AF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4849B90A" w14:textId="77777777" w:rsidR="00831B6D" w:rsidRPr="00BD6C0E" w:rsidRDefault="00831B6D" w:rsidP="00D7735B">
            <w:pPr>
              <w:pStyle w:val="Tabletext"/>
              <w:rPr>
                <w:rFonts w:eastAsia="Times"/>
              </w:rPr>
            </w:pPr>
            <w:r w:rsidRPr="00BD6C0E">
              <w:rPr>
                <w:rFonts w:eastAsia="Times"/>
              </w:rPr>
              <w:t>38, 49, 60, 71, 82, 93, 104, 115, 126, 137</w:t>
            </w:r>
          </w:p>
        </w:tc>
        <w:tc>
          <w:tcPr>
            <w:tcW w:w="3123" w:type="dxa"/>
            <w:shd w:val="clear" w:color="auto" w:fill="auto"/>
          </w:tcPr>
          <w:p w14:paraId="4F4C89AD" w14:textId="77777777" w:rsidR="00831B6D" w:rsidRPr="00BD6C0E" w:rsidRDefault="00831B6D" w:rsidP="00D7735B">
            <w:pPr>
              <w:pStyle w:val="Tabletext"/>
              <w:rPr>
                <w:rFonts w:eastAsia="Times"/>
              </w:rPr>
            </w:pPr>
            <w:r w:rsidRPr="00BD6C0E">
              <w:rPr>
                <w:rFonts w:eastAsia="Times"/>
              </w:rPr>
              <w:t>N</w:t>
            </w:r>
          </w:p>
        </w:tc>
      </w:tr>
      <w:tr w:rsidR="00831B6D" w:rsidRPr="00BD6C0E" w14:paraId="430A634B" w14:textId="77777777" w:rsidTr="00831B6D">
        <w:trPr>
          <w:trHeight w:val="284"/>
        </w:trPr>
        <w:tc>
          <w:tcPr>
            <w:tcW w:w="817" w:type="dxa"/>
            <w:shd w:val="clear" w:color="auto" w:fill="auto"/>
          </w:tcPr>
          <w:p w14:paraId="35CC45E0"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tcBorders>
            <w:shd w:val="clear" w:color="auto" w:fill="auto"/>
          </w:tcPr>
          <w:p w14:paraId="78A17EFC" w14:textId="77777777" w:rsidR="00831B6D" w:rsidRPr="00BD6C0E" w:rsidRDefault="00831B6D" w:rsidP="00D7735B">
            <w:pPr>
              <w:pStyle w:val="Tabletext"/>
              <w:rPr>
                <w:rFonts w:eastAsia="Times"/>
              </w:rPr>
            </w:pPr>
            <w:r w:rsidRPr="00BD6C0E">
              <w:rPr>
                <w:rFonts w:eastAsia="Times"/>
              </w:rPr>
              <w:t>RUG ADL on Phase Change</w:t>
            </w:r>
          </w:p>
        </w:tc>
        <w:tc>
          <w:tcPr>
            <w:tcW w:w="724" w:type="dxa"/>
            <w:shd w:val="clear" w:color="auto" w:fill="auto"/>
          </w:tcPr>
          <w:p w14:paraId="669176D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589FD15" w14:textId="77777777" w:rsidR="00831B6D" w:rsidRPr="00BD6C0E" w:rsidRDefault="00831B6D" w:rsidP="00D7735B">
            <w:pPr>
              <w:pStyle w:val="Tabletext"/>
              <w:rPr>
                <w:rFonts w:eastAsia="Times"/>
              </w:rPr>
            </w:pPr>
            <w:r w:rsidRPr="00BD6C0E">
              <w:rPr>
                <w:rFonts w:eastAsia="Times"/>
              </w:rPr>
              <w:t>39, 50, 61, 72, 83, 94, 105, 116, 127, 138</w:t>
            </w:r>
          </w:p>
        </w:tc>
        <w:tc>
          <w:tcPr>
            <w:tcW w:w="3123" w:type="dxa"/>
            <w:shd w:val="clear" w:color="auto" w:fill="auto"/>
          </w:tcPr>
          <w:p w14:paraId="49BF180C" w14:textId="77777777" w:rsidR="00831B6D" w:rsidRPr="00BD6C0E" w:rsidRDefault="00831B6D" w:rsidP="00D7735B">
            <w:pPr>
              <w:pStyle w:val="Tabletext"/>
              <w:rPr>
                <w:rFonts w:eastAsia="Times"/>
              </w:rPr>
            </w:pPr>
            <w:r w:rsidRPr="00BD6C0E">
              <w:rPr>
                <w:rFonts w:eastAsia="Times"/>
              </w:rPr>
              <w:t>NN</w:t>
            </w:r>
          </w:p>
        </w:tc>
      </w:tr>
      <w:tr w:rsidR="00831B6D" w:rsidRPr="00BD6C0E" w14:paraId="099A33FD" w14:textId="77777777" w:rsidTr="00831B6D">
        <w:trPr>
          <w:trHeight w:val="284"/>
        </w:trPr>
        <w:tc>
          <w:tcPr>
            <w:tcW w:w="817" w:type="dxa"/>
          </w:tcPr>
          <w:p w14:paraId="00901369" w14:textId="77777777" w:rsidR="00831B6D" w:rsidRPr="00BD6C0E" w:rsidRDefault="00831B6D" w:rsidP="00D7735B">
            <w:pPr>
              <w:pStyle w:val="Tabletext"/>
              <w:rPr>
                <w:rFonts w:eastAsia="Times"/>
              </w:rPr>
            </w:pPr>
            <w:r w:rsidRPr="00BD6C0E">
              <w:rPr>
                <w:rFonts w:eastAsia="Times"/>
              </w:rPr>
              <w:t>O</w:t>
            </w:r>
          </w:p>
        </w:tc>
        <w:tc>
          <w:tcPr>
            <w:tcW w:w="3454" w:type="dxa"/>
          </w:tcPr>
          <w:p w14:paraId="32454A7C" w14:textId="77777777" w:rsidR="00831B6D" w:rsidRPr="00BD6C0E" w:rsidRDefault="00831B6D" w:rsidP="00D7735B">
            <w:pPr>
              <w:pStyle w:val="Tabletext"/>
              <w:rPr>
                <w:rFonts w:eastAsia="Times"/>
              </w:rPr>
            </w:pPr>
            <w:r w:rsidRPr="00BD6C0E">
              <w:rPr>
                <w:rFonts w:eastAsia="Times"/>
              </w:rPr>
              <w:t>User Flag</w:t>
            </w:r>
          </w:p>
        </w:tc>
        <w:tc>
          <w:tcPr>
            <w:tcW w:w="724" w:type="dxa"/>
          </w:tcPr>
          <w:p w14:paraId="27473863" w14:textId="77777777" w:rsidR="00831B6D" w:rsidRPr="00BD6C0E" w:rsidRDefault="00831B6D" w:rsidP="00D7735B">
            <w:pPr>
              <w:pStyle w:val="Tabletext"/>
              <w:rPr>
                <w:rFonts w:eastAsia="Times"/>
              </w:rPr>
            </w:pPr>
            <w:r w:rsidRPr="00BD6C0E">
              <w:rPr>
                <w:rFonts w:eastAsia="Times"/>
              </w:rPr>
              <w:t>1</w:t>
            </w:r>
          </w:p>
        </w:tc>
        <w:tc>
          <w:tcPr>
            <w:tcW w:w="1629" w:type="dxa"/>
          </w:tcPr>
          <w:p w14:paraId="724AFBED" w14:textId="77777777" w:rsidR="00831B6D" w:rsidRPr="00BD6C0E" w:rsidRDefault="00831B6D" w:rsidP="00D7735B">
            <w:pPr>
              <w:pStyle w:val="Tabletext"/>
              <w:rPr>
                <w:rFonts w:eastAsia="Times"/>
              </w:rPr>
            </w:pPr>
            <w:r w:rsidRPr="00BD6C0E">
              <w:rPr>
                <w:rFonts w:eastAsia="Times"/>
              </w:rPr>
              <w:t>140</w:t>
            </w:r>
          </w:p>
        </w:tc>
        <w:tc>
          <w:tcPr>
            <w:tcW w:w="3123" w:type="dxa"/>
          </w:tcPr>
          <w:p w14:paraId="41AFA002" w14:textId="77777777" w:rsidR="00831B6D" w:rsidRPr="00BD6C0E" w:rsidRDefault="00831B6D" w:rsidP="00D7735B">
            <w:pPr>
              <w:pStyle w:val="Tabletext"/>
              <w:rPr>
                <w:rFonts w:eastAsia="Times"/>
              </w:rPr>
            </w:pPr>
            <w:r w:rsidRPr="00BD6C0E">
              <w:rPr>
                <w:rFonts w:eastAsia="Times"/>
              </w:rPr>
              <w:t>Optional field, free text</w:t>
            </w:r>
          </w:p>
        </w:tc>
      </w:tr>
      <w:tr w:rsidR="00831B6D" w:rsidRPr="00BD6C0E" w14:paraId="60075031" w14:textId="77777777" w:rsidTr="00831B6D">
        <w:trPr>
          <w:trHeight w:val="284"/>
        </w:trPr>
        <w:tc>
          <w:tcPr>
            <w:tcW w:w="817" w:type="dxa"/>
          </w:tcPr>
          <w:p w14:paraId="7BC91A6B" w14:textId="77777777" w:rsidR="00831B6D" w:rsidRPr="00BD6C0E" w:rsidRDefault="00831B6D" w:rsidP="00D7735B">
            <w:pPr>
              <w:pStyle w:val="Tabletext"/>
              <w:rPr>
                <w:rFonts w:eastAsia="Times"/>
              </w:rPr>
            </w:pPr>
            <w:r w:rsidRPr="00BD6C0E">
              <w:rPr>
                <w:rFonts w:eastAsia="Times"/>
              </w:rPr>
              <w:t>2</w:t>
            </w:r>
          </w:p>
        </w:tc>
        <w:tc>
          <w:tcPr>
            <w:tcW w:w="3454" w:type="dxa"/>
          </w:tcPr>
          <w:p w14:paraId="6D076CD6" w14:textId="77777777" w:rsidR="00831B6D" w:rsidRPr="00BD6C0E" w:rsidRDefault="00831B6D" w:rsidP="00D7735B">
            <w:pPr>
              <w:pStyle w:val="Tabletext"/>
              <w:rPr>
                <w:rFonts w:eastAsia="Times"/>
              </w:rPr>
            </w:pPr>
            <w:r w:rsidRPr="00BD6C0E">
              <w:rPr>
                <w:rFonts w:eastAsia="Times"/>
              </w:rPr>
              <w:t>Final Phase of Care Start Date</w:t>
            </w:r>
          </w:p>
        </w:tc>
        <w:tc>
          <w:tcPr>
            <w:tcW w:w="724" w:type="dxa"/>
          </w:tcPr>
          <w:p w14:paraId="50E73238" w14:textId="77777777" w:rsidR="00831B6D" w:rsidRPr="00BD6C0E" w:rsidRDefault="00831B6D" w:rsidP="00D7735B">
            <w:pPr>
              <w:pStyle w:val="Tabletext"/>
              <w:rPr>
                <w:rFonts w:eastAsia="Times"/>
              </w:rPr>
            </w:pPr>
            <w:r w:rsidRPr="00BD6C0E">
              <w:rPr>
                <w:rFonts w:eastAsia="Times"/>
              </w:rPr>
              <w:t>8</w:t>
            </w:r>
          </w:p>
        </w:tc>
        <w:tc>
          <w:tcPr>
            <w:tcW w:w="1629" w:type="dxa"/>
          </w:tcPr>
          <w:p w14:paraId="507E7E83" w14:textId="77777777" w:rsidR="00831B6D" w:rsidRPr="00BD6C0E" w:rsidRDefault="00831B6D" w:rsidP="00D7735B">
            <w:pPr>
              <w:pStyle w:val="Tabletext"/>
              <w:rPr>
                <w:rFonts w:eastAsia="Times"/>
              </w:rPr>
            </w:pPr>
            <w:r w:rsidRPr="00BD6C0E">
              <w:rPr>
                <w:rFonts w:eastAsia="Times"/>
              </w:rPr>
              <w:t>141</w:t>
            </w:r>
          </w:p>
        </w:tc>
        <w:tc>
          <w:tcPr>
            <w:tcW w:w="3123" w:type="dxa"/>
          </w:tcPr>
          <w:p w14:paraId="1FC83E36" w14:textId="77777777" w:rsidR="00831B6D" w:rsidRPr="00BD6C0E" w:rsidRDefault="00831B6D" w:rsidP="00D7735B">
            <w:pPr>
              <w:pStyle w:val="Tabletext"/>
              <w:rPr>
                <w:rFonts w:eastAsia="Times"/>
              </w:rPr>
            </w:pPr>
            <w:r w:rsidRPr="00BD6C0E">
              <w:rPr>
                <w:rFonts w:eastAsia="Times"/>
              </w:rPr>
              <w:t>DDMMYYYY</w:t>
            </w:r>
          </w:p>
        </w:tc>
      </w:tr>
      <w:tr w:rsidR="00831B6D" w:rsidRPr="00BD6C0E" w14:paraId="5BD4215F" w14:textId="77777777" w:rsidTr="00831B6D">
        <w:trPr>
          <w:trHeight w:val="284"/>
        </w:trPr>
        <w:tc>
          <w:tcPr>
            <w:tcW w:w="817" w:type="dxa"/>
          </w:tcPr>
          <w:p w14:paraId="139C58F2" w14:textId="77777777" w:rsidR="00831B6D" w:rsidRPr="00BD6C0E" w:rsidRDefault="00831B6D" w:rsidP="00D7735B">
            <w:pPr>
              <w:pStyle w:val="Tabletext"/>
              <w:rPr>
                <w:rFonts w:eastAsia="Times"/>
              </w:rPr>
            </w:pPr>
            <w:r w:rsidRPr="00BD6C0E">
              <w:rPr>
                <w:rFonts w:eastAsia="Times"/>
              </w:rPr>
              <w:t>2</w:t>
            </w:r>
          </w:p>
        </w:tc>
        <w:tc>
          <w:tcPr>
            <w:tcW w:w="3454" w:type="dxa"/>
          </w:tcPr>
          <w:p w14:paraId="700CFA07" w14:textId="77777777" w:rsidR="00831B6D" w:rsidRPr="00BD6C0E" w:rsidRDefault="00831B6D" w:rsidP="00D7735B">
            <w:pPr>
              <w:pStyle w:val="Tabletext"/>
              <w:rPr>
                <w:rFonts w:eastAsia="Times"/>
              </w:rPr>
            </w:pPr>
            <w:r w:rsidRPr="00BD6C0E">
              <w:rPr>
                <w:rFonts w:eastAsia="Times"/>
              </w:rPr>
              <w:t>RUG ADL on start Final Phase of Care</w:t>
            </w:r>
          </w:p>
        </w:tc>
        <w:tc>
          <w:tcPr>
            <w:tcW w:w="724" w:type="dxa"/>
          </w:tcPr>
          <w:p w14:paraId="3CE0CEA3" w14:textId="77777777" w:rsidR="00831B6D" w:rsidRPr="00BD6C0E" w:rsidRDefault="00831B6D" w:rsidP="00D7735B">
            <w:pPr>
              <w:pStyle w:val="Tabletext"/>
              <w:rPr>
                <w:rFonts w:eastAsia="Times"/>
              </w:rPr>
            </w:pPr>
            <w:r w:rsidRPr="00BD6C0E">
              <w:rPr>
                <w:rFonts w:eastAsia="Times"/>
              </w:rPr>
              <w:t>2</w:t>
            </w:r>
          </w:p>
        </w:tc>
        <w:tc>
          <w:tcPr>
            <w:tcW w:w="1629" w:type="dxa"/>
          </w:tcPr>
          <w:p w14:paraId="176412DE" w14:textId="77777777" w:rsidR="00831B6D" w:rsidRPr="00BD6C0E" w:rsidRDefault="00831B6D" w:rsidP="00D7735B">
            <w:pPr>
              <w:pStyle w:val="Tabletext"/>
              <w:rPr>
                <w:rFonts w:eastAsia="Times"/>
              </w:rPr>
            </w:pPr>
            <w:r w:rsidRPr="00BD6C0E">
              <w:rPr>
                <w:rFonts w:eastAsia="Times"/>
              </w:rPr>
              <w:t>149</w:t>
            </w:r>
          </w:p>
        </w:tc>
        <w:tc>
          <w:tcPr>
            <w:tcW w:w="3123" w:type="dxa"/>
          </w:tcPr>
          <w:p w14:paraId="75348558" w14:textId="77777777" w:rsidR="00831B6D" w:rsidRPr="00BD6C0E" w:rsidRDefault="00831B6D" w:rsidP="00D7735B">
            <w:pPr>
              <w:pStyle w:val="Tabletext"/>
              <w:rPr>
                <w:rFonts w:eastAsia="Times"/>
              </w:rPr>
            </w:pPr>
            <w:r w:rsidRPr="00BD6C0E">
              <w:rPr>
                <w:rFonts w:eastAsia="Times"/>
              </w:rPr>
              <w:t>NN</w:t>
            </w:r>
          </w:p>
          <w:p w14:paraId="7AEC71BC"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6A1136EA" w14:textId="77777777" w:rsidTr="00831B6D">
        <w:trPr>
          <w:trHeight w:val="284"/>
        </w:trPr>
        <w:tc>
          <w:tcPr>
            <w:tcW w:w="817" w:type="dxa"/>
          </w:tcPr>
          <w:p w14:paraId="74111EE3" w14:textId="77777777" w:rsidR="00831B6D" w:rsidRPr="00BD6C0E" w:rsidRDefault="00831B6D" w:rsidP="00D7735B">
            <w:pPr>
              <w:pStyle w:val="Tabletext"/>
              <w:rPr>
                <w:rFonts w:eastAsia="Times"/>
              </w:rPr>
            </w:pPr>
            <w:r>
              <w:rPr>
                <w:rFonts w:eastAsia="Times"/>
              </w:rPr>
              <w:t>M</w:t>
            </w:r>
          </w:p>
        </w:tc>
        <w:tc>
          <w:tcPr>
            <w:tcW w:w="3454" w:type="dxa"/>
          </w:tcPr>
          <w:p w14:paraId="4FDAE173" w14:textId="77777777" w:rsidR="00831B6D" w:rsidRPr="00BD6C0E" w:rsidRDefault="00831B6D" w:rsidP="00D7735B">
            <w:pPr>
              <w:pStyle w:val="Tabletext"/>
              <w:rPr>
                <w:rFonts w:eastAsia="Times"/>
              </w:rPr>
            </w:pPr>
            <w:r>
              <w:rPr>
                <w:rFonts w:eastAsia="Times"/>
              </w:rPr>
              <w:t>Preferred Death Place</w:t>
            </w:r>
          </w:p>
        </w:tc>
        <w:tc>
          <w:tcPr>
            <w:tcW w:w="724" w:type="dxa"/>
          </w:tcPr>
          <w:p w14:paraId="1B07E3B4" w14:textId="77777777" w:rsidR="00831B6D" w:rsidRPr="00BD6C0E" w:rsidRDefault="00831B6D" w:rsidP="00D7735B">
            <w:pPr>
              <w:pStyle w:val="Tabletext"/>
              <w:rPr>
                <w:rFonts w:eastAsia="Times"/>
              </w:rPr>
            </w:pPr>
            <w:r>
              <w:rPr>
                <w:rFonts w:eastAsia="Times"/>
              </w:rPr>
              <w:t>2</w:t>
            </w:r>
          </w:p>
        </w:tc>
        <w:tc>
          <w:tcPr>
            <w:tcW w:w="1629" w:type="dxa"/>
          </w:tcPr>
          <w:p w14:paraId="18B72B96" w14:textId="77777777" w:rsidR="00831B6D" w:rsidRPr="00BD6C0E" w:rsidRDefault="00831B6D" w:rsidP="00D7735B">
            <w:pPr>
              <w:pStyle w:val="Tabletext"/>
              <w:rPr>
                <w:rFonts w:eastAsia="Times"/>
              </w:rPr>
            </w:pPr>
            <w:r>
              <w:rPr>
                <w:rFonts w:eastAsia="Times"/>
              </w:rPr>
              <w:t>151</w:t>
            </w:r>
          </w:p>
        </w:tc>
        <w:tc>
          <w:tcPr>
            <w:tcW w:w="3123" w:type="dxa"/>
          </w:tcPr>
          <w:p w14:paraId="460FE000" w14:textId="77777777" w:rsidR="00831B6D" w:rsidRPr="00BD6C0E" w:rsidRDefault="00831B6D" w:rsidP="00D7735B">
            <w:pPr>
              <w:pStyle w:val="Tabletext"/>
              <w:rPr>
                <w:rFonts w:eastAsia="Times"/>
              </w:rPr>
            </w:pPr>
            <w:r>
              <w:rPr>
                <w:rFonts w:eastAsia="Times"/>
              </w:rPr>
              <w:t>NN</w:t>
            </w:r>
          </w:p>
        </w:tc>
      </w:tr>
      <w:tr w:rsidR="00D7735B" w:rsidRPr="00BD6C0E" w14:paraId="337AC7BD" w14:textId="77777777" w:rsidTr="00831B6D">
        <w:trPr>
          <w:trHeight w:val="284"/>
        </w:trPr>
        <w:tc>
          <w:tcPr>
            <w:tcW w:w="817" w:type="dxa"/>
          </w:tcPr>
          <w:p w14:paraId="4B482B9E" w14:textId="19D471B0" w:rsidR="00D7735B" w:rsidRDefault="003C61ED" w:rsidP="00D7735B">
            <w:pPr>
              <w:pStyle w:val="Tabletext"/>
              <w:rPr>
                <w:rFonts w:eastAsia="Times"/>
              </w:rPr>
            </w:pPr>
            <w:r>
              <w:rPr>
                <w:rFonts w:eastAsia="Times"/>
              </w:rPr>
              <w:t>O</w:t>
            </w:r>
          </w:p>
        </w:tc>
        <w:tc>
          <w:tcPr>
            <w:tcW w:w="3454" w:type="dxa"/>
          </w:tcPr>
          <w:p w14:paraId="2ABE370F" w14:textId="7B5F21F0" w:rsidR="00D7735B" w:rsidRDefault="003C61ED" w:rsidP="00D7735B">
            <w:pPr>
              <w:pStyle w:val="Tabletext"/>
              <w:rPr>
                <w:rFonts w:eastAsia="Times"/>
              </w:rPr>
            </w:pPr>
            <w:r>
              <w:rPr>
                <w:rFonts w:eastAsia="Times"/>
              </w:rPr>
              <w:t>Triage Score on Admission</w:t>
            </w:r>
          </w:p>
        </w:tc>
        <w:tc>
          <w:tcPr>
            <w:tcW w:w="724" w:type="dxa"/>
          </w:tcPr>
          <w:p w14:paraId="5E5316C2" w14:textId="0BA5EFE6" w:rsidR="00D7735B" w:rsidRDefault="003C61ED" w:rsidP="00D7735B">
            <w:pPr>
              <w:pStyle w:val="Tabletext"/>
              <w:rPr>
                <w:rFonts w:eastAsia="Times"/>
              </w:rPr>
            </w:pPr>
            <w:r>
              <w:rPr>
                <w:rFonts w:eastAsia="Times"/>
              </w:rPr>
              <w:t>3</w:t>
            </w:r>
          </w:p>
        </w:tc>
        <w:tc>
          <w:tcPr>
            <w:tcW w:w="1629" w:type="dxa"/>
          </w:tcPr>
          <w:p w14:paraId="349D084A" w14:textId="7E28BF6D" w:rsidR="00D7735B" w:rsidRDefault="003C61ED" w:rsidP="00D7735B">
            <w:pPr>
              <w:pStyle w:val="Tabletext"/>
              <w:rPr>
                <w:rFonts w:eastAsia="Times"/>
              </w:rPr>
            </w:pPr>
            <w:r>
              <w:rPr>
                <w:rFonts w:eastAsia="Times"/>
              </w:rPr>
              <w:t>153</w:t>
            </w:r>
          </w:p>
        </w:tc>
        <w:tc>
          <w:tcPr>
            <w:tcW w:w="3123" w:type="dxa"/>
          </w:tcPr>
          <w:p w14:paraId="0753C35F" w14:textId="31F849E5" w:rsidR="00D7735B" w:rsidRDefault="003C61ED" w:rsidP="00D7735B">
            <w:pPr>
              <w:pStyle w:val="Tabletext"/>
              <w:rPr>
                <w:rFonts w:eastAsia="Times"/>
              </w:rPr>
            </w:pPr>
            <w:r>
              <w:rPr>
                <w:rFonts w:eastAsia="Times"/>
              </w:rPr>
              <w:t>NNN</w:t>
            </w:r>
          </w:p>
        </w:tc>
      </w:tr>
      <w:tr w:rsidR="00D7735B" w:rsidRPr="00BD6C0E" w14:paraId="05081B11" w14:textId="77777777" w:rsidTr="00831B6D">
        <w:trPr>
          <w:trHeight w:val="284"/>
        </w:trPr>
        <w:tc>
          <w:tcPr>
            <w:tcW w:w="817" w:type="dxa"/>
          </w:tcPr>
          <w:p w14:paraId="11A4BF38" w14:textId="6105F010" w:rsidR="00D7735B" w:rsidRDefault="003C61ED" w:rsidP="00D7735B">
            <w:pPr>
              <w:pStyle w:val="Tabletext"/>
              <w:rPr>
                <w:rFonts w:eastAsia="Times"/>
              </w:rPr>
            </w:pPr>
            <w:r>
              <w:rPr>
                <w:rFonts w:eastAsia="Times"/>
              </w:rPr>
              <w:t>3</w:t>
            </w:r>
          </w:p>
        </w:tc>
        <w:tc>
          <w:tcPr>
            <w:tcW w:w="3454" w:type="dxa"/>
          </w:tcPr>
          <w:p w14:paraId="78488562" w14:textId="1D8435CF" w:rsidR="00D7735B" w:rsidRDefault="003C61ED" w:rsidP="00D7735B">
            <w:pPr>
              <w:pStyle w:val="Tabletext"/>
              <w:rPr>
                <w:rFonts w:eastAsia="Times"/>
              </w:rPr>
            </w:pPr>
            <w:r>
              <w:rPr>
                <w:rFonts w:eastAsia="Times"/>
              </w:rPr>
              <w:t>Leave days – Phase of Care on Admission</w:t>
            </w:r>
          </w:p>
        </w:tc>
        <w:tc>
          <w:tcPr>
            <w:tcW w:w="724" w:type="dxa"/>
          </w:tcPr>
          <w:p w14:paraId="1131E9BB" w14:textId="17F51B81" w:rsidR="00D7735B" w:rsidRDefault="003C61ED" w:rsidP="00D7735B">
            <w:pPr>
              <w:pStyle w:val="Tabletext"/>
              <w:rPr>
                <w:rFonts w:eastAsia="Times"/>
              </w:rPr>
            </w:pPr>
            <w:r>
              <w:rPr>
                <w:rFonts w:eastAsia="Times"/>
              </w:rPr>
              <w:t>2</w:t>
            </w:r>
          </w:p>
        </w:tc>
        <w:tc>
          <w:tcPr>
            <w:tcW w:w="1629" w:type="dxa"/>
          </w:tcPr>
          <w:p w14:paraId="42E0586A" w14:textId="7FC79488" w:rsidR="00D7735B" w:rsidRDefault="003C61ED" w:rsidP="00D7735B">
            <w:pPr>
              <w:pStyle w:val="Tabletext"/>
              <w:rPr>
                <w:rFonts w:eastAsia="Times"/>
              </w:rPr>
            </w:pPr>
            <w:r>
              <w:rPr>
                <w:rFonts w:eastAsia="Times"/>
              </w:rPr>
              <w:t>156</w:t>
            </w:r>
          </w:p>
        </w:tc>
        <w:tc>
          <w:tcPr>
            <w:tcW w:w="3123" w:type="dxa"/>
          </w:tcPr>
          <w:p w14:paraId="54353EC3" w14:textId="77777777" w:rsidR="00D7735B" w:rsidRDefault="003C61ED" w:rsidP="00D7735B">
            <w:pPr>
              <w:pStyle w:val="Tabletext"/>
              <w:rPr>
                <w:rFonts w:eastAsia="Times"/>
              </w:rPr>
            </w:pPr>
            <w:r>
              <w:rPr>
                <w:rFonts w:eastAsia="Times"/>
              </w:rPr>
              <w:t>NN</w:t>
            </w:r>
          </w:p>
          <w:p w14:paraId="33ACBE2A" w14:textId="19B593BC" w:rsidR="003C61ED" w:rsidRDefault="003C61ED" w:rsidP="00D7735B">
            <w:pPr>
              <w:pStyle w:val="Tabletext"/>
              <w:rPr>
                <w:rFonts w:eastAsia="Times"/>
              </w:rPr>
            </w:pPr>
            <w:r w:rsidRPr="00BD6C0E">
              <w:rPr>
                <w:rFonts w:eastAsia="Times"/>
              </w:rPr>
              <w:t>Right justified, zero filled</w:t>
            </w:r>
          </w:p>
        </w:tc>
      </w:tr>
      <w:tr w:rsidR="00D7735B" w:rsidRPr="00BD6C0E" w14:paraId="5A058FC0" w14:textId="77777777" w:rsidTr="00831B6D">
        <w:trPr>
          <w:trHeight w:val="284"/>
        </w:trPr>
        <w:tc>
          <w:tcPr>
            <w:tcW w:w="817" w:type="dxa"/>
          </w:tcPr>
          <w:p w14:paraId="496DBBE0" w14:textId="3BD7786B" w:rsidR="00D7735B" w:rsidRDefault="003C61ED" w:rsidP="00D7735B">
            <w:pPr>
              <w:pStyle w:val="Tabletext"/>
              <w:rPr>
                <w:rFonts w:eastAsia="Times"/>
              </w:rPr>
            </w:pPr>
            <w:r>
              <w:rPr>
                <w:rFonts w:eastAsia="Times"/>
              </w:rPr>
              <w:t>3</w:t>
            </w:r>
          </w:p>
        </w:tc>
        <w:tc>
          <w:tcPr>
            <w:tcW w:w="3454" w:type="dxa"/>
          </w:tcPr>
          <w:p w14:paraId="11CD4BD5" w14:textId="669C5EFE" w:rsidR="00D7735B" w:rsidRDefault="003C61ED" w:rsidP="00D7735B">
            <w:pPr>
              <w:pStyle w:val="Tabletext"/>
              <w:rPr>
                <w:rFonts w:eastAsia="Times"/>
              </w:rPr>
            </w:pPr>
            <w:r>
              <w:rPr>
                <w:rFonts w:eastAsia="Times"/>
              </w:rPr>
              <w:t>Leave days – Phase of Care Change (1-10)</w:t>
            </w:r>
          </w:p>
        </w:tc>
        <w:tc>
          <w:tcPr>
            <w:tcW w:w="724" w:type="dxa"/>
          </w:tcPr>
          <w:p w14:paraId="0BE2DA7D" w14:textId="312CE68D" w:rsidR="00D7735B" w:rsidRDefault="003C61ED" w:rsidP="00D7735B">
            <w:pPr>
              <w:pStyle w:val="Tabletext"/>
              <w:rPr>
                <w:rFonts w:eastAsia="Times"/>
              </w:rPr>
            </w:pPr>
            <w:r>
              <w:rPr>
                <w:rFonts w:eastAsia="Times"/>
              </w:rPr>
              <w:t>2</w:t>
            </w:r>
          </w:p>
        </w:tc>
        <w:tc>
          <w:tcPr>
            <w:tcW w:w="1629" w:type="dxa"/>
          </w:tcPr>
          <w:p w14:paraId="18E4920E" w14:textId="3665D90C" w:rsidR="00D7735B" w:rsidRDefault="003C61ED" w:rsidP="00D7735B">
            <w:pPr>
              <w:pStyle w:val="Tabletext"/>
              <w:rPr>
                <w:rFonts w:eastAsia="Times"/>
              </w:rPr>
            </w:pPr>
            <w:r>
              <w:rPr>
                <w:rFonts w:eastAsia="Times"/>
              </w:rPr>
              <w:t>158, 160, 162, 164, 166, 168, 170, 172, 174, 176</w:t>
            </w:r>
          </w:p>
        </w:tc>
        <w:tc>
          <w:tcPr>
            <w:tcW w:w="3123" w:type="dxa"/>
          </w:tcPr>
          <w:p w14:paraId="5BBE799D" w14:textId="50869602" w:rsidR="003C61ED" w:rsidRDefault="003C61ED" w:rsidP="00D7735B">
            <w:pPr>
              <w:pStyle w:val="Tabletext"/>
              <w:rPr>
                <w:rFonts w:eastAsia="Times"/>
              </w:rPr>
            </w:pPr>
            <w:r>
              <w:rPr>
                <w:rFonts w:eastAsia="Times"/>
              </w:rPr>
              <w:t>NN</w:t>
            </w:r>
          </w:p>
          <w:p w14:paraId="13C3CFBF" w14:textId="78CC96B4" w:rsidR="00D7735B" w:rsidRDefault="003C61ED" w:rsidP="00D7735B">
            <w:pPr>
              <w:pStyle w:val="Tabletext"/>
              <w:rPr>
                <w:rFonts w:eastAsia="Times"/>
              </w:rPr>
            </w:pPr>
            <w:r w:rsidRPr="00BD6C0E">
              <w:rPr>
                <w:rFonts w:eastAsia="Times"/>
              </w:rPr>
              <w:t>Right justified, zero filled</w:t>
            </w:r>
          </w:p>
        </w:tc>
      </w:tr>
      <w:tr w:rsidR="00D7735B" w:rsidRPr="00BD6C0E" w14:paraId="23BC291D" w14:textId="77777777" w:rsidTr="00831B6D">
        <w:trPr>
          <w:trHeight w:val="284"/>
        </w:trPr>
        <w:tc>
          <w:tcPr>
            <w:tcW w:w="817" w:type="dxa"/>
          </w:tcPr>
          <w:p w14:paraId="40BE887F" w14:textId="54337C35" w:rsidR="00D7735B" w:rsidRDefault="003C61ED" w:rsidP="00D7735B">
            <w:pPr>
              <w:pStyle w:val="Tabletext"/>
              <w:rPr>
                <w:rFonts w:eastAsia="Times"/>
              </w:rPr>
            </w:pPr>
            <w:r>
              <w:rPr>
                <w:rFonts w:eastAsia="Times"/>
              </w:rPr>
              <w:lastRenderedPageBreak/>
              <w:t>3</w:t>
            </w:r>
          </w:p>
        </w:tc>
        <w:tc>
          <w:tcPr>
            <w:tcW w:w="3454" w:type="dxa"/>
          </w:tcPr>
          <w:p w14:paraId="68875464" w14:textId="0DB12C87" w:rsidR="00D7735B" w:rsidRDefault="003C61ED" w:rsidP="00D7735B">
            <w:pPr>
              <w:pStyle w:val="Tabletext"/>
              <w:rPr>
                <w:rFonts w:eastAsia="Times"/>
              </w:rPr>
            </w:pPr>
            <w:r>
              <w:rPr>
                <w:rFonts w:eastAsia="Times"/>
              </w:rPr>
              <w:t>Leave days – Final Phase of Care</w:t>
            </w:r>
          </w:p>
        </w:tc>
        <w:tc>
          <w:tcPr>
            <w:tcW w:w="724" w:type="dxa"/>
          </w:tcPr>
          <w:p w14:paraId="2ABD66FB" w14:textId="22957C07" w:rsidR="00D7735B" w:rsidRDefault="003C61ED" w:rsidP="00D7735B">
            <w:pPr>
              <w:pStyle w:val="Tabletext"/>
              <w:rPr>
                <w:rFonts w:eastAsia="Times"/>
              </w:rPr>
            </w:pPr>
            <w:r>
              <w:rPr>
                <w:rFonts w:eastAsia="Times"/>
              </w:rPr>
              <w:t>2</w:t>
            </w:r>
          </w:p>
        </w:tc>
        <w:tc>
          <w:tcPr>
            <w:tcW w:w="1629" w:type="dxa"/>
          </w:tcPr>
          <w:p w14:paraId="3F247F2E" w14:textId="5DA99C5F" w:rsidR="00D7735B" w:rsidRDefault="003C61ED" w:rsidP="00D7735B">
            <w:pPr>
              <w:pStyle w:val="Tabletext"/>
              <w:rPr>
                <w:rFonts w:eastAsia="Times"/>
              </w:rPr>
            </w:pPr>
            <w:r>
              <w:rPr>
                <w:rFonts w:eastAsia="Times"/>
              </w:rPr>
              <w:t>178</w:t>
            </w:r>
          </w:p>
        </w:tc>
        <w:tc>
          <w:tcPr>
            <w:tcW w:w="3123" w:type="dxa"/>
          </w:tcPr>
          <w:p w14:paraId="308D0013" w14:textId="77777777" w:rsidR="003C61ED" w:rsidRDefault="003C61ED" w:rsidP="003C61ED">
            <w:pPr>
              <w:pStyle w:val="Tabletext"/>
              <w:rPr>
                <w:rFonts w:eastAsia="Times"/>
              </w:rPr>
            </w:pPr>
            <w:r>
              <w:rPr>
                <w:rFonts w:eastAsia="Times"/>
              </w:rPr>
              <w:t>NN</w:t>
            </w:r>
          </w:p>
          <w:p w14:paraId="762FD2F0" w14:textId="2C48A21C" w:rsidR="00D7735B" w:rsidRDefault="003C61ED" w:rsidP="003C61ED">
            <w:pPr>
              <w:pStyle w:val="Tabletext"/>
              <w:rPr>
                <w:rFonts w:eastAsia="Times"/>
              </w:rPr>
            </w:pPr>
            <w:r w:rsidRPr="00BD6C0E">
              <w:rPr>
                <w:rFonts w:eastAsia="Times"/>
              </w:rPr>
              <w:t>Right justified, zero filled</w:t>
            </w:r>
          </w:p>
        </w:tc>
      </w:tr>
      <w:tr w:rsidR="00831B6D" w:rsidRPr="00BD6C0E" w14:paraId="270A184B" w14:textId="77777777" w:rsidTr="00831B6D">
        <w:trPr>
          <w:trHeight w:val="284"/>
        </w:trPr>
        <w:tc>
          <w:tcPr>
            <w:tcW w:w="817" w:type="dxa"/>
          </w:tcPr>
          <w:p w14:paraId="3174A3D2" w14:textId="77777777" w:rsidR="00831B6D" w:rsidRPr="00BD6C0E" w:rsidRDefault="00831B6D" w:rsidP="00D7735B">
            <w:pPr>
              <w:pStyle w:val="Tabletext"/>
              <w:rPr>
                <w:rFonts w:eastAsia="Times"/>
                <w:b/>
                <w:sz w:val="18"/>
              </w:rPr>
            </w:pPr>
            <w:r w:rsidRPr="00BD6C0E">
              <w:rPr>
                <w:rFonts w:eastAsia="Times"/>
                <w:b/>
              </w:rPr>
              <w:t>Total</w:t>
            </w:r>
          </w:p>
        </w:tc>
        <w:tc>
          <w:tcPr>
            <w:tcW w:w="3454" w:type="dxa"/>
          </w:tcPr>
          <w:p w14:paraId="62BD8FF2" w14:textId="77777777" w:rsidR="00831B6D" w:rsidRPr="00BD6C0E" w:rsidRDefault="00831B6D" w:rsidP="00D7735B">
            <w:pPr>
              <w:pStyle w:val="Tabletext"/>
              <w:rPr>
                <w:rFonts w:eastAsia="Times"/>
                <w:b/>
                <w:sz w:val="18"/>
              </w:rPr>
            </w:pPr>
          </w:p>
        </w:tc>
        <w:tc>
          <w:tcPr>
            <w:tcW w:w="724" w:type="dxa"/>
          </w:tcPr>
          <w:p w14:paraId="1D481CE5" w14:textId="27185B6F" w:rsidR="00831B6D" w:rsidRPr="00BD6C0E" w:rsidRDefault="003C61ED" w:rsidP="00D7735B">
            <w:pPr>
              <w:pStyle w:val="Tabletext"/>
              <w:rPr>
                <w:rFonts w:eastAsia="Times"/>
                <w:b/>
                <w:sz w:val="18"/>
              </w:rPr>
            </w:pPr>
            <w:r>
              <w:rPr>
                <w:rFonts w:eastAsia="Times"/>
                <w:b/>
              </w:rPr>
              <w:t>179</w:t>
            </w:r>
          </w:p>
        </w:tc>
        <w:tc>
          <w:tcPr>
            <w:tcW w:w="1629" w:type="dxa"/>
          </w:tcPr>
          <w:p w14:paraId="728938D5" w14:textId="77777777" w:rsidR="00831B6D" w:rsidRPr="00BD6C0E" w:rsidRDefault="00831B6D" w:rsidP="00D7735B">
            <w:pPr>
              <w:pStyle w:val="Tabletext"/>
              <w:rPr>
                <w:rFonts w:eastAsia="Times"/>
                <w:b/>
                <w:sz w:val="18"/>
              </w:rPr>
            </w:pPr>
          </w:p>
        </w:tc>
        <w:tc>
          <w:tcPr>
            <w:tcW w:w="3123" w:type="dxa"/>
          </w:tcPr>
          <w:p w14:paraId="155633B3" w14:textId="77777777" w:rsidR="00831B6D" w:rsidRPr="00BD6C0E" w:rsidRDefault="00831B6D" w:rsidP="00D7735B">
            <w:pPr>
              <w:pStyle w:val="Tabletext"/>
              <w:rPr>
                <w:rFonts w:eastAsia="Times"/>
                <w:b/>
                <w:sz w:val="18"/>
              </w:rPr>
            </w:pPr>
          </w:p>
        </w:tc>
      </w:tr>
    </w:tbl>
    <w:p w14:paraId="4952CCE9" w14:textId="77777777" w:rsidR="00831B6D" w:rsidRPr="00E95B30" w:rsidRDefault="00831B6D" w:rsidP="003C61ED">
      <w:pPr>
        <w:pStyle w:val="Bodyaftertablefigure"/>
      </w:pPr>
      <w:r w:rsidRPr="00BD6C0E">
        <w:t xml:space="preserve">All alpha characters uppercase. All numeric fields right justified and zero filled. </w:t>
      </w:r>
      <w:r w:rsidRPr="00E95B30">
        <w:t>Notes M, 1 and 2 apply only to Palliative Care.</w:t>
      </w:r>
    </w:p>
    <w:p w14:paraId="088BF46B" w14:textId="77777777" w:rsidR="00831B6D" w:rsidRPr="00E95B30" w:rsidRDefault="00831B6D" w:rsidP="003C61ED">
      <w:pPr>
        <w:pStyle w:val="Tabletext"/>
        <w:rPr>
          <w:rFonts w:eastAsia="Times"/>
        </w:rPr>
      </w:pPr>
      <w:r w:rsidRPr="00E95B30">
        <w:rPr>
          <w:rFonts w:eastAsia="Times"/>
        </w:rPr>
        <w:t>M</w:t>
      </w:r>
      <w:r w:rsidRPr="00E95B30">
        <w:rPr>
          <w:rFonts w:eastAsia="Times"/>
        </w:rPr>
        <w:tab/>
        <w:t>Mandatory for Palliative Care</w:t>
      </w:r>
    </w:p>
    <w:p w14:paraId="7C2C6451" w14:textId="77777777" w:rsidR="00831B6D" w:rsidRPr="00E95B30" w:rsidRDefault="00831B6D" w:rsidP="003C61ED">
      <w:pPr>
        <w:pStyle w:val="Tabletext"/>
        <w:rPr>
          <w:rFonts w:eastAsia="Times"/>
        </w:rPr>
      </w:pPr>
      <w:r w:rsidRPr="00E95B30">
        <w:rPr>
          <w:rFonts w:eastAsia="Times"/>
        </w:rPr>
        <w:t>1</w:t>
      </w:r>
      <w:r w:rsidRPr="00E95B30">
        <w:rPr>
          <w:rFonts w:eastAsia="Times"/>
        </w:rPr>
        <w:tab/>
        <w:t>In each segment if any field is present, then all fields for that segment must be present</w:t>
      </w:r>
    </w:p>
    <w:p w14:paraId="4E116126" w14:textId="77777777" w:rsidR="00831B6D" w:rsidRPr="00E95B30" w:rsidRDefault="00831B6D" w:rsidP="003C61ED">
      <w:pPr>
        <w:pStyle w:val="Tabletext"/>
        <w:rPr>
          <w:rFonts w:eastAsia="Times"/>
        </w:rPr>
      </w:pPr>
      <w:r w:rsidRPr="00E95B30">
        <w:rPr>
          <w:rFonts w:eastAsia="Times"/>
        </w:rPr>
        <w:t>O</w:t>
      </w:r>
      <w:r w:rsidRPr="00E95B30">
        <w:rPr>
          <w:rFonts w:eastAsia="Times"/>
        </w:rPr>
        <w:tab/>
        <w:t>Optional</w:t>
      </w:r>
    </w:p>
    <w:p w14:paraId="0BC8D409" w14:textId="4C6CA40C" w:rsidR="00831B6D" w:rsidRPr="00E95B30" w:rsidRDefault="00831B6D" w:rsidP="003C61ED">
      <w:pPr>
        <w:pStyle w:val="Tabletext"/>
        <w:rPr>
          <w:rFonts w:eastAsia="Times"/>
        </w:rPr>
      </w:pPr>
      <w:r w:rsidRPr="00E95B30">
        <w:rPr>
          <w:rFonts w:eastAsia="Times"/>
        </w:rPr>
        <w:t>2</w:t>
      </w:r>
      <w:r w:rsidRPr="00E95B30">
        <w:rPr>
          <w:rFonts w:eastAsia="Times"/>
        </w:rPr>
        <w:tab/>
        <w:t xml:space="preserve">Only reported when more than 10 changes of Phase of Care occur. If any field is present, </w:t>
      </w:r>
      <w:r w:rsidR="003C61ED" w:rsidRPr="00E95B30">
        <w:rPr>
          <w:rFonts w:eastAsia="Times"/>
        </w:rPr>
        <w:tab/>
      </w:r>
      <w:r w:rsidRPr="00E95B30">
        <w:rPr>
          <w:rFonts w:eastAsia="Times"/>
        </w:rPr>
        <w:t>then all three fields must be present</w:t>
      </w:r>
    </w:p>
    <w:p w14:paraId="327B1FF5" w14:textId="7EDE36E6" w:rsidR="00831B6D" w:rsidRDefault="00831B6D" w:rsidP="003C61ED">
      <w:pPr>
        <w:pStyle w:val="Tabletext"/>
        <w:rPr>
          <w:rFonts w:eastAsia="Times"/>
        </w:rPr>
      </w:pPr>
      <w:r w:rsidRPr="00E95B30">
        <w:rPr>
          <w:rFonts w:eastAsia="Times"/>
        </w:rPr>
        <w:t>A</w:t>
      </w:r>
      <w:r w:rsidRPr="00E95B30">
        <w:rPr>
          <w:rFonts w:eastAsia="Times"/>
        </w:rPr>
        <w:tab/>
        <w:t>Mandatory for Maintenance Care</w:t>
      </w:r>
    </w:p>
    <w:p w14:paraId="2DED0DE4" w14:textId="35A91AE1" w:rsidR="003C61ED" w:rsidRPr="00292E9D" w:rsidRDefault="003C61ED" w:rsidP="00292E9D">
      <w:pPr>
        <w:pStyle w:val="Tabletext"/>
        <w:rPr>
          <w:rFonts w:eastAsia="Times"/>
        </w:rPr>
      </w:pPr>
      <w:r>
        <w:rPr>
          <w:rFonts w:eastAsia="Times"/>
        </w:rPr>
        <w:t>3</w:t>
      </w:r>
      <w:r>
        <w:rPr>
          <w:rFonts w:eastAsia="Times"/>
        </w:rPr>
        <w:tab/>
        <w:t xml:space="preserve">Report leave days for each Phase of Care. </w:t>
      </w:r>
      <w:r w:rsidR="00292E9D">
        <w:rPr>
          <w:rFonts w:eastAsia="Times"/>
        </w:rPr>
        <w:t xml:space="preserve">(Note: </w:t>
      </w:r>
      <w:r w:rsidR="00292E9D" w:rsidRPr="00292E9D">
        <w:t xml:space="preserve">Leave days – Final Phase of Care (c) </w:t>
      </w:r>
      <w:r w:rsidR="00292E9D">
        <w:tab/>
      </w:r>
      <w:r w:rsidR="00292E9D" w:rsidRPr="00292E9D">
        <w:t xml:space="preserve">includes leave days during the Final Phase of Care plus leave days during any Phases of </w:t>
      </w:r>
      <w:r w:rsidR="00292E9D">
        <w:tab/>
      </w:r>
      <w:r w:rsidR="00292E9D" w:rsidRPr="00292E9D">
        <w:t>Care omitted from reporting</w:t>
      </w:r>
      <w:r w:rsidR="00292E9D">
        <w:t>)</w:t>
      </w:r>
    </w:p>
    <w:p w14:paraId="3885C6CE" w14:textId="3378F6FE" w:rsidR="00831B6D" w:rsidRDefault="00831B6D" w:rsidP="00831B6D">
      <w:pPr>
        <w:rPr>
          <w:rFonts w:eastAsia="Times"/>
        </w:rPr>
      </w:pPr>
    </w:p>
    <w:p w14:paraId="7F28ADA4" w14:textId="77777777" w:rsidR="00831B6D" w:rsidRDefault="00831B6D" w:rsidP="00C01686">
      <w:pPr>
        <w:pStyle w:val="Body"/>
      </w:pPr>
      <w:r>
        <w:t>Reported by public hospitals (private hospitals do not report P5s)</w:t>
      </w:r>
    </w:p>
    <w:p w14:paraId="569A607E" w14:textId="77777777" w:rsidR="00831B6D" w:rsidRDefault="00831B6D" w:rsidP="00C01686">
      <w:pPr>
        <w:pStyle w:val="Body"/>
      </w:pPr>
      <w:r>
        <w:t>Reported for Care Type 8 Palliative Care and MC Maintenance Care</w:t>
      </w:r>
    </w:p>
    <w:p w14:paraId="7B749B9C" w14:textId="77777777" w:rsidR="00831B6D" w:rsidRDefault="00831B6D" w:rsidP="00C01686">
      <w:pPr>
        <w:pStyle w:val="Body"/>
      </w:pPr>
      <w:r>
        <w:t>Reported when a Separation Date is reported in the Episode Record</w:t>
      </w:r>
    </w:p>
    <w:p w14:paraId="4382A7B5" w14:textId="77777777" w:rsidR="00831B6D" w:rsidRPr="00292E9D" w:rsidRDefault="00831B6D" w:rsidP="00C01686">
      <w:pPr>
        <w:pStyle w:val="Body"/>
        <w:rPr>
          <w:b/>
          <w:bCs/>
        </w:rPr>
      </w:pPr>
      <w:r w:rsidRPr="00292E9D">
        <w:rPr>
          <w:b/>
          <w:bCs/>
        </w:rPr>
        <w:t>Reporting guide</w:t>
      </w:r>
    </w:p>
    <w:p w14:paraId="0668A44C" w14:textId="77777777" w:rsidR="00831B6D" w:rsidRDefault="00831B6D" w:rsidP="00C01686">
      <w:pPr>
        <w:pStyle w:val="Body"/>
      </w:pPr>
      <w:r>
        <w:t>When a P5 is submitted, the validation process checks data in the P5 and data already held in the VAED processing database for the same Unique Key and Patient Identifier.</w:t>
      </w:r>
    </w:p>
    <w:p w14:paraId="7773AD68" w14:textId="77777777" w:rsidR="00831B6D" w:rsidRPr="00292E9D" w:rsidRDefault="00831B6D" w:rsidP="00C01686">
      <w:pPr>
        <w:pStyle w:val="Body"/>
        <w:rPr>
          <w:b/>
          <w:bCs/>
        </w:rPr>
      </w:pPr>
      <w:r w:rsidRPr="00292E9D">
        <w:rPr>
          <w:b/>
          <w:bCs/>
        </w:rPr>
        <w:t>Correction</w:t>
      </w:r>
    </w:p>
    <w:p w14:paraId="2BD058A8" w14:textId="77777777" w:rsidR="00831B6D" w:rsidRDefault="00831B6D" w:rsidP="00C01686">
      <w:pPr>
        <w:pStyle w:val="Body"/>
      </w:pPr>
      <w:r>
        <w:t>To correct a Palliative Record, re-submit the entire Palliative Record, including the corrections. This will overwrite the existing record.</w:t>
      </w:r>
    </w:p>
    <w:p w14:paraId="72E5F1D4" w14:textId="77777777" w:rsidR="00831B6D" w:rsidRPr="00292E9D" w:rsidRDefault="00831B6D" w:rsidP="00C01686">
      <w:pPr>
        <w:pStyle w:val="Body"/>
        <w:rPr>
          <w:b/>
          <w:bCs/>
        </w:rPr>
      </w:pPr>
      <w:r w:rsidRPr="00292E9D">
        <w:rPr>
          <w:b/>
          <w:bCs/>
        </w:rPr>
        <w:t>Deletion</w:t>
      </w:r>
    </w:p>
    <w:p w14:paraId="7A7B592F" w14:textId="77777777" w:rsidR="00831B6D" w:rsidRDefault="00831B6D" w:rsidP="00C01686">
      <w:pPr>
        <w:pStyle w:val="Body"/>
      </w:pPr>
      <w:r>
        <w:t>To delete a Palliative Record (P5), re-submit a P5 with the same Unique Key, and enter all 9s in the RUG ADL on Admission.</w:t>
      </w:r>
    </w:p>
    <w:p w14:paraId="691953FC" w14:textId="77777777" w:rsidR="00831B6D" w:rsidRDefault="00831B6D" w:rsidP="00C01686">
      <w:pPr>
        <w:pStyle w:val="Body"/>
      </w:pPr>
      <w:r>
        <w:t>If an Episode Record (E5) is deleted, the P5 will automatically be deleted. Re-submitting the E5 alone will not re-generate the P5; the P5 must also be re-submitted.</w:t>
      </w:r>
    </w:p>
    <w:p w14:paraId="0BB7EAC1" w14:textId="77777777" w:rsidR="00831B6D" w:rsidRDefault="00831B6D" w:rsidP="00C01686">
      <w:pPr>
        <w:pStyle w:val="Body"/>
      </w:pPr>
      <w:r>
        <w:t>A record can be deleted and re-submitted in the same submission as long as the hospital sequences the deletion first.</w:t>
      </w:r>
    </w:p>
    <w:p w14:paraId="29B5996C" w14:textId="77777777" w:rsidR="00831B6D" w:rsidRPr="00292E9D" w:rsidRDefault="00831B6D" w:rsidP="00C01686">
      <w:pPr>
        <w:pStyle w:val="Body"/>
        <w:rPr>
          <w:b/>
          <w:bCs/>
        </w:rPr>
      </w:pPr>
      <w:r w:rsidRPr="00292E9D">
        <w:rPr>
          <w:b/>
          <w:bCs/>
        </w:rPr>
        <w:t>Data Items</w:t>
      </w:r>
    </w:p>
    <w:p w14:paraId="36CB9DA0" w14:textId="77777777" w:rsidR="00831B6D" w:rsidRPr="00292E9D" w:rsidRDefault="00831B6D" w:rsidP="00C01686">
      <w:pPr>
        <w:pStyle w:val="Body"/>
        <w:rPr>
          <w:b/>
          <w:bCs/>
        </w:rPr>
      </w:pPr>
      <w:r w:rsidRPr="00292E9D">
        <w:rPr>
          <w:b/>
          <w:bCs/>
        </w:rPr>
        <w:t>Transaction Type</w:t>
      </w:r>
    </w:p>
    <w:p w14:paraId="3C6AD15A" w14:textId="77777777" w:rsidR="00831B6D" w:rsidRDefault="00831B6D" w:rsidP="00C01686">
      <w:pPr>
        <w:pStyle w:val="Body"/>
      </w:pPr>
      <w:r>
        <w:t>The value identifying the Palliative Record is ‘P5’.</w:t>
      </w:r>
    </w:p>
    <w:p w14:paraId="68EE3572" w14:textId="77777777" w:rsidR="00831B6D" w:rsidRPr="00292E9D" w:rsidRDefault="00831B6D" w:rsidP="00C01686">
      <w:pPr>
        <w:pStyle w:val="Body"/>
        <w:rPr>
          <w:b/>
          <w:bCs/>
        </w:rPr>
      </w:pPr>
      <w:r w:rsidRPr="00292E9D">
        <w:rPr>
          <w:b/>
          <w:bCs/>
        </w:rPr>
        <w:t>User Flag</w:t>
      </w:r>
    </w:p>
    <w:p w14:paraId="158548C2" w14:textId="77777777" w:rsidR="00831B6D" w:rsidRDefault="00831B6D" w:rsidP="00C01686">
      <w:pPr>
        <w:pStyle w:val="Body"/>
      </w:pPr>
      <w:r>
        <w:t>Optional field</w:t>
      </w:r>
    </w:p>
    <w:p w14:paraId="3544F4FF" w14:textId="77777777" w:rsidR="00831B6D" w:rsidRPr="00BD6C0E" w:rsidRDefault="00831B6D" w:rsidP="00831B6D">
      <w:pPr>
        <w:keepNext/>
        <w:keepLines/>
        <w:spacing w:line="270" w:lineRule="atLeast"/>
        <w:rPr>
          <w:rFonts w:eastAsia="Times"/>
        </w:rPr>
      </w:pPr>
    </w:p>
    <w:p w14:paraId="3177AF28" w14:textId="77777777" w:rsidR="00831B6D" w:rsidRDefault="00831B6D" w:rsidP="00292E9D">
      <w:pPr>
        <w:pStyle w:val="Body"/>
      </w:pPr>
      <w:bookmarkStart w:id="68" w:name="_Toc412195111"/>
      <w:r>
        <w:br w:type="page"/>
      </w:r>
    </w:p>
    <w:p w14:paraId="5787672C" w14:textId="77777777" w:rsidR="00831B6D" w:rsidRPr="00BD6C0E" w:rsidRDefault="00831B6D" w:rsidP="00831B6D">
      <w:pPr>
        <w:pStyle w:val="Heading2"/>
      </w:pPr>
      <w:bookmarkStart w:id="69" w:name="_Toc12870974"/>
      <w:bookmarkStart w:id="70" w:name="_Toc42154711"/>
      <w:bookmarkStart w:id="71" w:name="_Toc152228140"/>
      <w:r w:rsidRPr="00BD6C0E">
        <w:lastRenderedPageBreak/>
        <w:t>DVA and TAC Record</w:t>
      </w:r>
      <w:bookmarkEnd w:id="61"/>
      <w:bookmarkEnd w:id="62"/>
      <w:bookmarkEnd w:id="63"/>
      <w:bookmarkEnd w:id="64"/>
      <w:bookmarkEnd w:id="68"/>
      <w:bookmarkEnd w:id="69"/>
      <w:bookmarkEnd w:id="70"/>
      <w:bookmarkEnd w:id="71"/>
    </w:p>
    <w:p w14:paraId="008DF46E" w14:textId="77777777" w:rsidR="00831B6D" w:rsidRPr="00BD6C0E" w:rsidRDefault="00831B6D" w:rsidP="00FC6DFA">
      <w:pPr>
        <w:pStyle w:val="Tablecaption"/>
      </w:pPr>
      <w:r w:rsidRPr="00BD6C0E">
        <w:t>DVA and TAC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992"/>
        <w:gridCol w:w="1134"/>
        <w:gridCol w:w="3969"/>
      </w:tblGrid>
      <w:tr w:rsidR="00831B6D" w:rsidRPr="00BD6C0E" w14:paraId="45DC6887" w14:textId="77777777" w:rsidTr="00831B6D">
        <w:trPr>
          <w:tblHeader/>
        </w:trPr>
        <w:tc>
          <w:tcPr>
            <w:tcW w:w="817" w:type="dxa"/>
            <w:shd w:val="clear" w:color="auto" w:fill="auto"/>
          </w:tcPr>
          <w:p w14:paraId="60E6D396" w14:textId="77777777" w:rsidR="00831B6D" w:rsidRPr="00BD6C0E" w:rsidRDefault="00831B6D" w:rsidP="00C43D38">
            <w:pPr>
              <w:pStyle w:val="Tablecolhead"/>
              <w:rPr>
                <w:rFonts w:eastAsia="Times"/>
              </w:rPr>
            </w:pPr>
            <w:r w:rsidRPr="00BD6C0E">
              <w:rPr>
                <w:rFonts w:eastAsia="Times"/>
              </w:rPr>
              <w:t>Note</w:t>
            </w:r>
          </w:p>
        </w:tc>
        <w:tc>
          <w:tcPr>
            <w:tcW w:w="2268" w:type="dxa"/>
            <w:shd w:val="clear" w:color="auto" w:fill="auto"/>
          </w:tcPr>
          <w:p w14:paraId="1250011B" w14:textId="77777777" w:rsidR="00831B6D" w:rsidRPr="00BD6C0E" w:rsidRDefault="00831B6D" w:rsidP="00C43D38">
            <w:pPr>
              <w:pStyle w:val="Tablecolhead"/>
              <w:rPr>
                <w:rFonts w:eastAsia="Times"/>
              </w:rPr>
            </w:pPr>
            <w:r w:rsidRPr="00BD6C0E">
              <w:rPr>
                <w:rFonts w:eastAsia="Times"/>
              </w:rPr>
              <w:t>Data Item</w:t>
            </w:r>
          </w:p>
        </w:tc>
        <w:tc>
          <w:tcPr>
            <w:tcW w:w="992" w:type="dxa"/>
            <w:shd w:val="clear" w:color="auto" w:fill="auto"/>
          </w:tcPr>
          <w:p w14:paraId="22471F0F" w14:textId="77777777" w:rsidR="00831B6D" w:rsidRPr="00BD6C0E" w:rsidRDefault="00831B6D" w:rsidP="00C43D38">
            <w:pPr>
              <w:pStyle w:val="Tablecolhead"/>
              <w:rPr>
                <w:rFonts w:eastAsia="Times"/>
              </w:rPr>
            </w:pPr>
            <w:r w:rsidRPr="00BD6C0E">
              <w:rPr>
                <w:rFonts w:eastAsia="Times"/>
              </w:rPr>
              <w:t>Field Size</w:t>
            </w:r>
          </w:p>
        </w:tc>
        <w:tc>
          <w:tcPr>
            <w:tcW w:w="1134" w:type="dxa"/>
            <w:shd w:val="clear" w:color="auto" w:fill="auto"/>
          </w:tcPr>
          <w:p w14:paraId="1D7F4969" w14:textId="77777777" w:rsidR="00831B6D" w:rsidRPr="00BD6C0E" w:rsidRDefault="00831B6D" w:rsidP="00C43D38">
            <w:pPr>
              <w:pStyle w:val="Tablecolhead"/>
              <w:rPr>
                <w:rFonts w:eastAsia="Times"/>
              </w:rPr>
            </w:pPr>
            <w:r w:rsidRPr="00BD6C0E">
              <w:rPr>
                <w:rFonts w:eastAsia="Times"/>
              </w:rPr>
              <w:t>Record Position</w:t>
            </w:r>
          </w:p>
        </w:tc>
        <w:tc>
          <w:tcPr>
            <w:tcW w:w="3969" w:type="dxa"/>
            <w:shd w:val="clear" w:color="auto" w:fill="auto"/>
          </w:tcPr>
          <w:p w14:paraId="372FF52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014CE9C9" w14:textId="77777777" w:rsidTr="00831B6D">
        <w:tblPrEx>
          <w:tblCellMar>
            <w:left w:w="107" w:type="dxa"/>
            <w:right w:w="107" w:type="dxa"/>
          </w:tblCellMar>
        </w:tblPrEx>
        <w:tc>
          <w:tcPr>
            <w:tcW w:w="817" w:type="dxa"/>
          </w:tcPr>
          <w:p w14:paraId="33A2E5F3" w14:textId="77777777" w:rsidR="00831B6D" w:rsidRPr="00BD6C0E" w:rsidRDefault="00831B6D" w:rsidP="00292E9D">
            <w:pPr>
              <w:pStyle w:val="Tabletext"/>
              <w:rPr>
                <w:rFonts w:eastAsia="Times"/>
              </w:rPr>
            </w:pPr>
            <w:r w:rsidRPr="00BD6C0E">
              <w:rPr>
                <w:rFonts w:eastAsia="Times"/>
              </w:rPr>
              <w:t>M</w:t>
            </w:r>
          </w:p>
        </w:tc>
        <w:tc>
          <w:tcPr>
            <w:tcW w:w="2268" w:type="dxa"/>
          </w:tcPr>
          <w:p w14:paraId="0B5C6C21" w14:textId="77777777" w:rsidR="00831B6D" w:rsidRPr="00BD6C0E" w:rsidRDefault="00831B6D" w:rsidP="00292E9D">
            <w:pPr>
              <w:pStyle w:val="Tabletext"/>
              <w:rPr>
                <w:rFonts w:eastAsia="Times"/>
              </w:rPr>
            </w:pPr>
            <w:r w:rsidRPr="00BD6C0E">
              <w:rPr>
                <w:rFonts w:eastAsia="Times"/>
              </w:rPr>
              <w:t>Transaction Type</w:t>
            </w:r>
          </w:p>
        </w:tc>
        <w:tc>
          <w:tcPr>
            <w:tcW w:w="992" w:type="dxa"/>
          </w:tcPr>
          <w:p w14:paraId="73ACE116" w14:textId="77777777" w:rsidR="00831B6D" w:rsidRPr="00BD6C0E" w:rsidRDefault="00831B6D" w:rsidP="00292E9D">
            <w:pPr>
              <w:pStyle w:val="Tabletext"/>
              <w:rPr>
                <w:rFonts w:eastAsia="Times"/>
                <w:sz w:val="18"/>
              </w:rPr>
            </w:pPr>
            <w:r w:rsidRPr="00BD6C0E">
              <w:rPr>
                <w:rFonts w:eastAsia="Times"/>
                <w:sz w:val="18"/>
              </w:rPr>
              <w:t>2</w:t>
            </w:r>
          </w:p>
        </w:tc>
        <w:tc>
          <w:tcPr>
            <w:tcW w:w="1134" w:type="dxa"/>
          </w:tcPr>
          <w:p w14:paraId="4A44048C" w14:textId="77777777" w:rsidR="00831B6D" w:rsidRPr="00BD6C0E" w:rsidRDefault="00831B6D" w:rsidP="00292E9D">
            <w:pPr>
              <w:pStyle w:val="Tabletext"/>
              <w:rPr>
                <w:rFonts w:eastAsia="Times"/>
                <w:sz w:val="18"/>
              </w:rPr>
            </w:pPr>
            <w:r w:rsidRPr="00BD6C0E">
              <w:rPr>
                <w:rFonts w:eastAsia="Times"/>
                <w:sz w:val="18"/>
              </w:rPr>
              <w:t>1</w:t>
            </w:r>
          </w:p>
        </w:tc>
        <w:tc>
          <w:tcPr>
            <w:tcW w:w="3969" w:type="dxa"/>
          </w:tcPr>
          <w:p w14:paraId="2E6F5CEE" w14:textId="77777777" w:rsidR="00831B6D" w:rsidRPr="00BD6C0E" w:rsidRDefault="00831B6D" w:rsidP="00292E9D">
            <w:pPr>
              <w:pStyle w:val="Tabletext"/>
              <w:rPr>
                <w:rFonts w:eastAsia="Times"/>
              </w:rPr>
            </w:pPr>
            <w:r w:rsidRPr="00BD6C0E">
              <w:rPr>
                <w:rFonts w:eastAsia="Times"/>
              </w:rPr>
              <w:t>V5</w:t>
            </w:r>
          </w:p>
        </w:tc>
      </w:tr>
      <w:tr w:rsidR="00831B6D" w:rsidRPr="00BD6C0E" w14:paraId="2CA1C171" w14:textId="77777777" w:rsidTr="00831B6D">
        <w:tblPrEx>
          <w:tblCellMar>
            <w:left w:w="107" w:type="dxa"/>
            <w:right w:w="107" w:type="dxa"/>
          </w:tblCellMar>
        </w:tblPrEx>
        <w:tc>
          <w:tcPr>
            <w:tcW w:w="817" w:type="dxa"/>
          </w:tcPr>
          <w:p w14:paraId="7EB176E4" w14:textId="77777777" w:rsidR="00831B6D" w:rsidRPr="00BD6C0E" w:rsidRDefault="00831B6D" w:rsidP="00292E9D">
            <w:pPr>
              <w:pStyle w:val="Tabletext"/>
              <w:rPr>
                <w:rFonts w:eastAsia="Times"/>
              </w:rPr>
            </w:pPr>
            <w:r w:rsidRPr="00BD6C0E">
              <w:rPr>
                <w:rFonts w:eastAsia="Times"/>
              </w:rPr>
              <w:t>M</w:t>
            </w:r>
          </w:p>
        </w:tc>
        <w:tc>
          <w:tcPr>
            <w:tcW w:w="2268" w:type="dxa"/>
          </w:tcPr>
          <w:p w14:paraId="792B15D7" w14:textId="77777777" w:rsidR="00831B6D" w:rsidRPr="00BD6C0E" w:rsidRDefault="00831B6D" w:rsidP="00292E9D">
            <w:pPr>
              <w:pStyle w:val="Tabletext"/>
              <w:rPr>
                <w:rFonts w:eastAsia="Times"/>
              </w:rPr>
            </w:pPr>
            <w:r w:rsidRPr="00BD6C0E">
              <w:rPr>
                <w:rFonts w:eastAsia="Times"/>
              </w:rPr>
              <w:t xml:space="preserve">Unique Key </w:t>
            </w:r>
          </w:p>
        </w:tc>
        <w:tc>
          <w:tcPr>
            <w:tcW w:w="992" w:type="dxa"/>
          </w:tcPr>
          <w:p w14:paraId="04F1DF02"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4E04F39E" w14:textId="77777777" w:rsidR="00831B6D" w:rsidRPr="00BD6C0E" w:rsidRDefault="00831B6D" w:rsidP="00292E9D">
            <w:pPr>
              <w:pStyle w:val="Tabletext"/>
              <w:rPr>
                <w:rFonts w:eastAsia="Times"/>
                <w:sz w:val="18"/>
              </w:rPr>
            </w:pPr>
            <w:r w:rsidRPr="00BD6C0E">
              <w:rPr>
                <w:rFonts w:eastAsia="Times"/>
                <w:sz w:val="18"/>
              </w:rPr>
              <w:t>3</w:t>
            </w:r>
          </w:p>
        </w:tc>
        <w:tc>
          <w:tcPr>
            <w:tcW w:w="3969" w:type="dxa"/>
          </w:tcPr>
          <w:p w14:paraId="2F02CE77" w14:textId="77777777" w:rsidR="00831B6D" w:rsidRPr="00BD6C0E" w:rsidRDefault="00831B6D" w:rsidP="00292E9D">
            <w:pPr>
              <w:pStyle w:val="Tabletext"/>
              <w:rPr>
                <w:rFonts w:eastAsia="Times"/>
              </w:rPr>
            </w:pPr>
            <w:r w:rsidRPr="00BD6C0E">
              <w:rPr>
                <w:rFonts w:eastAsia="Times"/>
              </w:rPr>
              <w:t>AAAAAAAAA (Hospital generated)</w:t>
            </w:r>
          </w:p>
          <w:p w14:paraId="19B76B72"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7E3A5E3" w14:textId="77777777" w:rsidTr="00831B6D">
        <w:tblPrEx>
          <w:tblCellMar>
            <w:left w:w="107" w:type="dxa"/>
            <w:right w:w="107" w:type="dxa"/>
          </w:tblCellMar>
        </w:tblPrEx>
        <w:tc>
          <w:tcPr>
            <w:tcW w:w="817" w:type="dxa"/>
          </w:tcPr>
          <w:p w14:paraId="5486DB66" w14:textId="77777777" w:rsidR="00831B6D" w:rsidRPr="00BD6C0E" w:rsidRDefault="00831B6D" w:rsidP="00292E9D">
            <w:pPr>
              <w:pStyle w:val="Tabletext"/>
              <w:rPr>
                <w:rFonts w:eastAsia="Times"/>
              </w:rPr>
            </w:pPr>
            <w:r w:rsidRPr="00BD6C0E">
              <w:rPr>
                <w:rFonts w:eastAsia="Times"/>
              </w:rPr>
              <w:t>M</w:t>
            </w:r>
          </w:p>
        </w:tc>
        <w:tc>
          <w:tcPr>
            <w:tcW w:w="2268" w:type="dxa"/>
          </w:tcPr>
          <w:p w14:paraId="549BBF9B" w14:textId="77777777" w:rsidR="00831B6D" w:rsidRPr="00BD6C0E" w:rsidRDefault="00831B6D" w:rsidP="00292E9D">
            <w:pPr>
              <w:pStyle w:val="Tabletext"/>
              <w:rPr>
                <w:rFonts w:eastAsia="Times"/>
              </w:rPr>
            </w:pPr>
            <w:r w:rsidRPr="00BD6C0E">
              <w:rPr>
                <w:rFonts w:eastAsia="Times"/>
              </w:rPr>
              <w:t xml:space="preserve">Patient Identifier </w:t>
            </w:r>
          </w:p>
        </w:tc>
        <w:tc>
          <w:tcPr>
            <w:tcW w:w="992" w:type="dxa"/>
          </w:tcPr>
          <w:p w14:paraId="76127832" w14:textId="77777777" w:rsidR="00831B6D" w:rsidRPr="00BD6C0E" w:rsidRDefault="00831B6D" w:rsidP="00292E9D">
            <w:pPr>
              <w:pStyle w:val="Tabletext"/>
              <w:rPr>
                <w:rFonts w:eastAsia="Times"/>
                <w:sz w:val="18"/>
              </w:rPr>
            </w:pPr>
            <w:r w:rsidRPr="00BD6C0E">
              <w:rPr>
                <w:rFonts w:eastAsia="Times"/>
                <w:sz w:val="18"/>
              </w:rPr>
              <w:t>10</w:t>
            </w:r>
          </w:p>
        </w:tc>
        <w:tc>
          <w:tcPr>
            <w:tcW w:w="1134" w:type="dxa"/>
          </w:tcPr>
          <w:p w14:paraId="3D99FCAB" w14:textId="77777777" w:rsidR="00831B6D" w:rsidRPr="00BD6C0E" w:rsidRDefault="00831B6D" w:rsidP="00292E9D">
            <w:pPr>
              <w:pStyle w:val="Tabletext"/>
              <w:rPr>
                <w:rFonts w:eastAsia="Times"/>
                <w:sz w:val="18"/>
              </w:rPr>
            </w:pPr>
            <w:r w:rsidRPr="00BD6C0E">
              <w:rPr>
                <w:rFonts w:eastAsia="Times"/>
                <w:sz w:val="18"/>
              </w:rPr>
              <w:t>12</w:t>
            </w:r>
          </w:p>
        </w:tc>
        <w:tc>
          <w:tcPr>
            <w:tcW w:w="3969" w:type="dxa"/>
          </w:tcPr>
          <w:p w14:paraId="577EF22E" w14:textId="77777777" w:rsidR="00831B6D" w:rsidRPr="00BD6C0E" w:rsidRDefault="00831B6D" w:rsidP="00292E9D">
            <w:pPr>
              <w:pStyle w:val="Tabletext"/>
              <w:rPr>
                <w:rFonts w:eastAsia="Times"/>
              </w:rPr>
            </w:pPr>
            <w:r w:rsidRPr="00BD6C0E">
              <w:rPr>
                <w:rFonts w:eastAsia="Times"/>
              </w:rPr>
              <w:t>AAAAAAAAAA (Hospital generated)</w:t>
            </w:r>
          </w:p>
          <w:p w14:paraId="3C1DA22E"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EB7BB0C" w14:textId="77777777" w:rsidTr="00831B6D">
        <w:tblPrEx>
          <w:tblCellMar>
            <w:left w:w="107" w:type="dxa"/>
            <w:right w:w="107" w:type="dxa"/>
          </w:tblCellMar>
        </w:tblPrEx>
        <w:tc>
          <w:tcPr>
            <w:tcW w:w="817" w:type="dxa"/>
          </w:tcPr>
          <w:p w14:paraId="535FD3E0" w14:textId="77777777" w:rsidR="00831B6D" w:rsidRPr="00BD6C0E" w:rsidRDefault="00831B6D" w:rsidP="00292E9D">
            <w:pPr>
              <w:pStyle w:val="Tabletext"/>
              <w:rPr>
                <w:rFonts w:eastAsia="Times"/>
              </w:rPr>
            </w:pPr>
            <w:r w:rsidRPr="00BD6C0E">
              <w:rPr>
                <w:rFonts w:eastAsia="Times"/>
              </w:rPr>
              <w:t>M</w:t>
            </w:r>
          </w:p>
        </w:tc>
        <w:tc>
          <w:tcPr>
            <w:tcW w:w="2268" w:type="dxa"/>
          </w:tcPr>
          <w:p w14:paraId="1E500D1F" w14:textId="77777777" w:rsidR="00831B6D" w:rsidRPr="00BD6C0E" w:rsidRDefault="00831B6D" w:rsidP="00292E9D">
            <w:pPr>
              <w:pStyle w:val="Tabletext"/>
              <w:rPr>
                <w:rFonts w:eastAsia="Times"/>
              </w:rPr>
            </w:pPr>
            <w:r w:rsidRPr="00BD6C0E">
              <w:rPr>
                <w:rFonts w:eastAsia="Times"/>
              </w:rPr>
              <w:t xml:space="preserve">DVA ID / </w:t>
            </w:r>
          </w:p>
          <w:p w14:paraId="00142273" w14:textId="77777777" w:rsidR="00831B6D" w:rsidRPr="00BD6C0E" w:rsidRDefault="00831B6D" w:rsidP="00292E9D">
            <w:pPr>
              <w:pStyle w:val="Tabletext"/>
              <w:rPr>
                <w:rFonts w:eastAsia="Times"/>
              </w:rPr>
            </w:pPr>
            <w:r w:rsidRPr="00BD6C0E">
              <w:rPr>
                <w:rFonts w:eastAsia="Times"/>
              </w:rPr>
              <w:t>TAC Claim Number</w:t>
            </w:r>
          </w:p>
        </w:tc>
        <w:tc>
          <w:tcPr>
            <w:tcW w:w="992" w:type="dxa"/>
          </w:tcPr>
          <w:p w14:paraId="1F7A547F"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330840E4" w14:textId="77777777" w:rsidR="00831B6D" w:rsidRPr="00BD6C0E" w:rsidRDefault="00831B6D" w:rsidP="00292E9D">
            <w:pPr>
              <w:pStyle w:val="Tabletext"/>
              <w:rPr>
                <w:rFonts w:eastAsia="Times"/>
                <w:sz w:val="18"/>
              </w:rPr>
            </w:pPr>
            <w:r w:rsidRPr="00BD6C0E">
              <w:rPr>
                <w:rFonts w:eastAsia="Times"/>
                <w:sz w:val="18"/>
              </w:rPr>
              <w:t>22</w:t>
            </w:r>
          </w:p>
        </w:tc>
        <w:tc>
          <w:tcPr>
            <w:tcW w:w="3969" w:type="dxa"/>
          </w:tcPr>
          <w:p w14:paraId="5EAE2725" w14:textId="77777777" w:rsidR="00831B6D" w:rsidRPr="00BD6C0E" w:rsidRDefault="00831B6D" w:rsidP="00292E9D">
            <w:pPr>
              <w:pStyle w:val="Tabletext"/>
              <w:rPr>
                <w:rFonts w:eastAsia="Times"/>
              </w:rPr>
            </w:pPr>
            <w:r w:rsidRPr="00BD6C0E">
              <w:rPr>
                <w:rFonts w:eastAsia="Times"/>
              </w:rPr>
              <w:t>AAAANNNNX or AAAANNNNXA (DVA)</w:t>
            </w:r>
          </w:p>
          <w:p w14:paraId="5A2098BF" w14:textId="77777777" w:rsidR="00831B6D" w:rsidRPr="00BD6C0E" w:rsidRDefault="00831B6D" w:rsidP="00292E9D">
            <w:pPr>
              <w:pStyle w:val="Tabletext"/>
              <w:rPr>
                <w:rFonts w:eastAsia="Times"/>
              </w:rPr>
            </w:pPr>
            <w:r w:rsidRPr="00BD6C0E">
              <w:rPr>
                <w:rFonts w:eastAsia="Times"/>
              </w:rPr>
              <w:t>YYXXXXX (TAC)</w:t>
            </w:r>
          </w:p>
          <w:p w14:paraId="2F90BD37" w14:textId="77777777" w:rsidR="00831B6D" w:rsidRPr="00BD6C0E" w:rsidRDefault="00831B6D" w:rsidP="00292E9D">
            <w:pPr>
              <w:pStyle w:val="Tabletext"/>
              <w:rPr>
                <w:rFonts w:eastAsia="Times"/>
              </w:rPr>
            </w:pPr>
            <w:r w:rsidRPr="00BD6C0E">
              <w:rPr>
                <w:rFonts w:eastAsia="Times"/>
              </w:rPr>
              <w:t>Refer to Section 3</w:t>
            </w:r>
          </w:p>
        </w:tc>
      </w:tr>
      <w:tr w:rsidR="00831B6D" w:rsidRPr="00BD6C0E" w14:paraId="384BB0DC" w14:textId="77777777" w:rsidTr="00831B6D">
        <w:tblPrEx>
          <w:tblCellMar>
            <w:left w:w="107" w:type="dxa"/>
            <w:right w:w="107" w:type="dxa"/>
          </w:tblCellMar>
        </w:tblPrEx>
        <w:tc>
          <w:tcPr>
            <w:tcW w:w="817" w:type="dxa"/>
          </w:tcPr>
          <w:p w14:paraId="498FB3EB" w14:textId="77777777" w:rsidR="00831B6D" w:rsidRPr="00BD6C0E" w:rsidRDefault="00831B6D" w:rsidP="00292E9D">
            <w:pPr>
              <w:pStyle w:val="Tabletext"/>
              <w:rPr>
                <w:rFonts w:eastAsia="Times"/>
              </w:rPr>
            </w:pPr>
            <w:r w:rsidRPr="00BD6C0E">
              <w:rPr>
                <w:rFonts w:eastAsia="Times"/>
              </w:rPr>
              <w:t>M</w:t>
            </w:r>
          </w:p>
        </w:tc>
        <w:tc>
          <w:tcPr>
            <w:tcW w:w="2268" w:type="dxa"/>
          </w:tcPr>
          <w:p w14:paraId="28F6222D" w14:textId="77777777" w:rsidR="00831B6D" w:rsidRPr="00BD6C0E" w:rsidRDefault="00831B6D" w:rsidP="00292E9D">
            <w:pPr>
              <w:pStyle w:val="Tabletext"/>
              <w:rPr>
                <w:rFonts w:eastAsia="Times"/>
              </w:rPr>
            </w:pPr>
            <w:r w:rsidRPr="00BD6C0E">
              <w:rPr>
                <w:rFonts w:eastAsia="Times"/>
              </w:rPr>
              <w:t xml:space="preserve">Surname </w:t>
            </w:r>
          </w:p>
        </w:tc>
        <w:tc>
          <w:tcPr>
            <w:tcW w:w="992" w:type="dxa"/>
          </w:tcPr>
          <w:p w14:paraId="0589F018" w14:textId="77777777" w:rsidR="00831B6D" w:rsidRPr="00BD6C0E" w:rsidRDefault="00831B6D" w:rsidP="00292E9D">
            <w:pPr>
              <w:pStyle w:val="Tabletext"/>
              <w:rPr>
                <w:rFonts w:eastAsia="Times"/>
                <w:sz w:val="18"/>
              </w:rPr>
            </w:pPr>
            <w:r w:rsidRPr="00BD6C0E">
              <w:rPr>
                <w:rFonts w:eastAsia="Times"/>
                <w:sz w:val="18"/>
              </w:rPr>
              <w:t>25</w:t>
            </w:r>
          </w:p>
        </w:tc>
        <w:tc>
          <w:tcPr>
            <w:tcW w:w="1134" w:type="dxa"/>
          </w:tcPr>
          <w:p w14:paraId="17CC70BC" w14:textId="77777777" w:rsidR="00831B6D" w:rsidRPr="00BD6C0E" w:rsidRDefault="00831B6D" w:rsidP="00292E9D">
            <w:pPr>
              <w:pStyle w:val="Tabletext"/>
              <w:rPr>
                <w:rFonts w:eastAsia="Times"/>
                <w:sz w:val="18"/>
              </w:rPr>
            </w:pPr>
            <w:r w:rsidRPr="00BD6C0E">
              <w:rPr>
                <w:rFonts w:eastAsia="Times"/>
                <w:sz w:val="18"/>
              </w:rPr>
              <w:t>31</w:t>
            </w:r>
          </w:p>
        </w:tc>
        <w:tc>
          <w:tcPr>
            <w:tcW w:w="3969" w:type="dxa"/>
          </w:tcPr>
          <w:p w14:paraId="190D8FA0"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1A4BB8E1" w14:textId="77777777" w:rsidTr="00831B6D">
        <w:tblPrEx>
          <w:tblCellMar>
            <w:left w:w="107" w:type="dxa"/>
            <w:right w:w="107" w:type="dxa"/>
          </w:tblCellMar>
        </w:tblPrEx>
        <w:tc>
          <w:tcPr>
            <w:tcW w:w="817" w:type="dxa"/>
          </w:tcPr>
          <w:p w14:paraId="4ACCC98E" w14:textId="77777777" w:rsidR="00831B6D" w:rsidRPr="00BD6C0E" w:rsidRDefault="00831B6D" w:rsidP="00292E9D">
            <w:pPr>
              <w:pStyle w:val="Tabletext"/>
              <w:rPr>
                <w:rFonts w:eastAsia="Times"/>
              </w:rPr>
            </w:pPr>
            <w:r w:rsidRPr="00BD6C0E">
              <w:rPr>
                <w:rFonts w:eastAsia="Times"/>
              </w:rPr>
              <w:t>M</w:t>
            </w:r>
          </w:p>
        </w:tc>
        <w:tc>
          <w:tcPr>
            <w:tcW w:w="2268" w:type="dxa"/>
          </w:tcPr>
          <w:p w14:paraId="2D5D1A10" w14:textId="77777777" w:rsidR="00831B6D" w:rsidRPr="00BD6C0E" w:rsidRDefault="00831B6D" w:rsidP="00292E9D">
            <w:pPr>
              <w:pStyle w:val="Tabletext"/>
              <w:rPr>
                <w:rFonts w:eastAsia="Times"/>
              </w:rPr>
            </w:pPr>
            <w:r w:rsidRPr="00BD6C0E">
              <w:rPr>
                <w:rFonts w:eastAsia="Times"/>
              </w:rPr>
              <w:t xml:space="preserve">Given Name(s) </w:t>
            </w:r>
          </w:p>
        </w:tc>
        <w:tc>
          <w:tcPr>
            <w:tcW w:w="992" w:type="dxa"/>
          </w:tcPr>
          <w:p w14:paraId="67BDAA9B" w14:textId="77777777" w:rsidR="00831B6D" w:rsidRPr="00BD6C0E" w:rsidRDefault="00831B6D" w:rsidP="00292E9D">
            <w:pPr>
              <w:pStyle w:val="Tabletext"/>
              <w:rPr>
                <w:rFonts w:eastAsia="Times"/>
                <w:sz w:val="18"/>
              </w:rPr>
            </w:pPr>
            <w:r w:rsidRPr="00BD6C0E">
              <w:rPr>
                <w:rFonts w:eastAsia="Times"/>
                <w:sz w:val="18"/>
              </w:rPr>
              <w:t>15</w:t>
            </w:r>
          </w:p>
        </w:tc>
        <w:tc>
          <w:tcPr>
            <w:tcW w:w="1134" w:type="dxa"/>
          </w:tcPr>
          <w:p w14:paraId="7246F17E" w14:textId="77777777" w:rsidR="00831B6D" w:rsidRPr="00BD6C0E" w:rsidRDefault="00831B6D" w:rsidP="00292E9D">
            <w:pPr>
              <w:pStyle w:val="Tabletext"/>
              <w:rPr>
                <w:rFonts w:eastAsia="Times"/>
                <w:sz w:val="18"/>
              </w:rPr>
            </w:pPr>
            <w:r w:rsidRPr="00BD6C0E">
              <w:rPr>
                <w:rFonts w:eastAsia="Times"/>
                <w:sz w:val="18"/>
              </w:rPr>
              <w:t>56</w:t>
            </w:r>
          </w:p>
        </w:tc>
        <w:tc>
          <w:tcPr>
            <w:tcW w:w="3969" w:type="dxa"/>
          </w:tcPr>
          <w:p w14:paraId="26AB7246"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5605E6D5" w14:textId="77777777" w:rsidTr="00831B6D">
        <w:tblPrEx>
          <w:tblCellMar>
            <w:left w:w="107" w:type="dxa"/>
            <w:right w:w="107" w:type="dxa"/>
          </w:tblCellMar>
        </w:tblPrEx>
        <w:tc>
          <w:tcPr>
            <w:tcW w:w="817" w:type="dxa"/>
          </w:tcPr>
          <w:p w14:paraId="66005439" w14:textId="77777777" w:rsidR="00831B6D" w:rsidRPr="00BD6C0E" w:rsidRDefault="00831B6D" w:rsidP="00292E9D">
            <w:pPr>
              <w:pStyle w:val="Tabletext"/>
              <w:rPr>
                <w:rFonts w:eastAsia="Times"/>
              </w:rPr>
            </w:pPr>
            <w:r w:rsidRPr="00BD6C0E">
              <w:rPr>
                <w:rFonts w:eastAsia="Times"/>
              </w:rPr>
              <w:t>1</w:t>
            </w:r>
          </w:p>
        </w:tc>
        <w:tc>
          <w:tcPr>
            <w:tcW w:w="2268" w:type="dxa"/>
          </w:tcPr>
          <w:p w14:paraId="35ABE94C" w14:textId="77777777" w:rsidR="00831B6D" w:rsidRPr="00BD6C0E" w:rsidRDefault="00831B6D" w:rsidP="00292E9D">
            <w:pPr>
              <w:pStyle w:val="Tabletext"/>
              <w:rPr>
                <w:rFonts w:eastAsia="Times"/>
              </w:rPr>
            </w:pPr>
            <w:r w:rsidRPr="00BD6C0E">
              <w:rPr>
                <w:rFonts w:eastAsia="Times"/>
              </w:rPr>
              <w:t>Admission Date</w:t>
            </w:r>
          </w:p>
        </w:tc>
        <w:tc>
          <w:tcPr>
            <w:tcW w:w="992" w:type="dxa"/>
          </w:tcPr>
          <w:p w14:paraId="1F21D33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FB1A1B3" w14:textId="77777777" w:rsidR="00831B6D" w:rsidRPr="00BD6C0E" w:rsidRDefault="00831B6D" w:rsidP="00292E9D">
            <w:pPr>
              <w:pStyle w:val="Tabletext"/>
              <w:rPr>
                <w:rFonts w:eastAsia="Times"/>
                <w:sz w:val="18"/>
              </w:rPr>
            </w:pPr>
            <w:r w:rsidRPr="00BD6C0E">
              <w:rPr>
                <w:rFonts w:eastAsia="Times"/>
                <w:sz w:val="18"/>
              </w:rPr>
              <w:t xml:space="preserve">71 </w:t>
            </w:r>
          </w:p>
        </w:tc>
        <w:tc>
          <w:tcPr>
            <w:tcW w:w="3969" w:type="dxa"/>
          </w:tcPr>
          <w:p w14:paraId="0C95485E"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33306A80" w14:textId="77777777" w:rsidTr="00831B6D">
        <w:tblPrEx>
          <w:tblCellMar>
            <w:left w:w="107" w:type="dxa"/>
            <w:right w:w="107" w:type="dxa"/>
          </w:tblCellMar>
        </w:tblPrEx>
        <w:tc>
          <w:tcPr>
            <w:tcW w:w="817" w:type="dxa"/>
          </w:tcPr>
          <w:p w14:paraId="3B756B6C" w14:textId="77777777" w:rsidR="00831B6D" w:rsidRPr="00BD6C0E" w:rsidRDefault="00831B6D" w:rsidP="00292E9D">
            <w:pPr>
              <w:pStyle w:val="Tabletext"/>
              <w:rPr>
                <w:rFonts w:eastAsia="Times"/>
              </w:rPr>
            </w:pPr>
            <w:r w:rsidRPr="00BD6C0E">
              <w:rPr>
                <w:rFonts w:eastAsia="Times"/>
              </w:rPr>
              <w:t>1</w:t>
            </w:r>
          </w:p>
        </w:tc>
        <w:tc>
          <w:tcPr>
            <w:tcW w:w="2268" w:type="dxa"/>
          </w:tcPr>
          <w:p w14:paraId="22A6D33F" w14:textId="77777777" w:rsidR="00831B6D" w:rsidRPr="00BD6C0E" w:rsidRDefault="00831B6D" w:rsidP="00292E9D">
            <w:pPr>
              <w:pStyle w:val="Tabletext"/>
              <w:rPr>
                <w:rFonts w:eastAsia="Times"/>
              </w:rPr>
            </w:pPr>
            <w:r w:rsidRPr="00BD6C0E">
              <w:rPr>
                <w:rFonts w:eastAsia="Times"/>
              </w:rPr>
              <w:t>Separation Date</w:t>
            </w:r>
          </w:p>
        </w:tc>
        <w:tc>
          <w:tcPr>
            <w:tcW w:w="992" w:type="dxa"/>
          </w:tcPr>
          <w:p w14:paraId="7502D686"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08ECCD31" w14:textId="77777777" w:rsidR="00831B6D" w:rsidRPr="00BD6C0E" w:rsidRDefault="00831B6D" w:rsidP="00292E9D">
            <w:pPr>
              <w:pStyle w:val="Tabletext"/>
              <w:rPr>
                <w:rFonts w:eastAsia="Times"/>
                <w:sz w:val="18"/>
              </w:rPr>
            </w:pPr>
            <w:r w:rsidRPr="00BD6C0E">
              <w:rPr>
                <w:rFonts w:eastAsia="Times"/>
                <w:sz w:val="18"/>
              </w:rPr>
              <w:t>79</w:t>
            </w:r>
          </w:p>
        </w:tc>
        <w:tc>
          <w:tcPr>
            <w:tcW w:w="3969" w:type="dxa"/>
          </w:tcPr>
          <w:p w14:paraId="7F8883AC"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BC40EA9" w14:textId="77777777" w:rsidTr="00831B6D">
        <w:tblPrEx>
          <w:tblCellMar>
            <w:left w:w="107" w:type="dxa"/>
            <w:right w:w="107" w:type="dxa"/>
          </w:tblCellMar>
        </w:tblPrEx>
        <w:tc>
          <w:tcPr>
            <w:tcW w:w="817" w:type="dxa"/>
          </w:tcPr>
          <w:p w14:paraId="637284A5" w14:textId="77777777" w:rsidR="00831B6D" w:rsidRPr="00BD6C0E" w:rsidRDefault="00831B6D" w:rsidP="00292E9D">
            <w:pPr>
              <w:pStyle w:val="Tabletext"/>
              <w:rPr>
                <w:rFonts w:eastAsia="Times"/>
              </w:rPr>
            </w:pPr>
            <w:r w:rsidRPr="00BD6C0E">
              <w:rPr>
                <w:rFonts w:eastAsia="Times"/>
              </w:rPr>
              <w:t>2</w:t>
            </w:r>
            <w:r>
              <w:rPr>
                <w:rFonts w:eastAsia="Times"/>
              </w:rPr>
              <w:t xml:space="preserve">, </w:t>
            </w:r>
            <w:r w:rsidRPr="00BD6C0E">
              <w:rPr>
                <w:rFonts w:eastAsia="Times"/>
              </w:rPr>
              <w:t>3</w:t>
            </w:r>
          </w:p>
        </w:tc>
        <w:tc>
          <w:tcPr>
            <w:tcW w:w="2268" w:type="dxa"/>
          </w:tcPr>
          <w:p w14:paraId="3B57871B" w14:textId="77777777" w:rsidR="00831B6D" w:rsidRPr="00BD6C0E" w:rsidRDefault="00831B6D" w:rsidP="00292E9D">
            <w:pPr>
              <w:pStyle w:val="Tabletext"/>
              <w:rPr>
                <w:rFonts w:eastAsia="Times"/>
              </w:rPr>
            </w:pPr>
            <w:r w:rsidRPr="00BD6C0E">
              <w:rPr>
                <w:rFonts w:eastAsia="Times"/>
              </w:rPr>
              <w:t>Date of Accident</w:t>
            </w:r>
          </w:p>
        </w:tc>
        <w:tc>
          <w:tcPr>
            <w:tcW w:w="992" w:type="dxa"/>
          </w:tcPr>
          <w:p w14:paraId="27E6F67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28B17E3" w14:textId="77777777" w:rsidR="00831B6D" w:rsidRPr="00BD6C0E" w:rsidRDefault="00831B6D" w:rsidP="00292E9D">
            <w:pPr>
              <w:pStyle w:val="Tabletext"/>
              <w:rPr>
                <w:rFonts w:eastAsia="Times"/>
                <w:sz w:val="18"/>
              </w:rPr>
            </w:pPr>
            <w:r w:rsidRPr="00BD6C0E">
              <w:rPr>
                <w:rFonts w:eastAsia="Times"/>
                <w:sz w:val="18"/>
              </w:rPr>
              <w:t>87</w:t>
            </w:r>
          </w:p>
        </w:tc>
        <w:tc>
          <w:tcPr>
            <w:tcW w:w="3969" w:type="dxa"/>
          </w:tcPr>
          <w:p w14:paraId="0D2050AF"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 xml:space="preserve">YY </w:t>
            </w:r>
          </w:p>
        </w:tc>
      </w:tr>
      <w:tr w:rsidR="00831B6D" w:rsidRPr="00BD6C0E" w14:paraId="7F5EB2CF" w14:textId="77777777" w:rsidTr="00831B6D">
        <w:tblPrEx>
          <w:tblCellMar>
            <w:left w:w="107" w:type="dxa"/>
            <w:right w:w="107" w:type="dxa"/>
          </w:tblCellMar>
        </w:tblPrEx>
        <w:tc>
          <w:tcPr>
            <w:tcW w:w="817" w:type="dxa"/>
          </w:tcPr>
          <w:p w14:paraId="1B732F01" w14:textId="77777777" w:rsidR="00831B6D" w:rsidRPr="00BD6C0E" w:rsidRDefault="00831B6D" w:rsidP="00292E9D">
            <w:pPr>
              <w:pStyle w:val="Tabletext"/>
              <w:rPr>
                <w:rFonts w:eastAsia="Times"/>
              </w:rPr>
            </w:pPr>
            <w:r w:rsidRPr="00BD6C0E">
              <w:rPr>
                <w:rFonts w:eastAsia="Times"/>
              </w:rPr>
              <w:t>3</w:t>
            </w:r>
          </w:p>
        </w:tc>
        <w:tc>
          <w:tcPr>
            <w:tcW w:w="2268" w:type="dxa"/>
          </w:tcPr>
          <w:p w14:paraId="2CDF0963" w14:textId="77777777" w:rsidR="00831B6D" w:rsidRPr="00BD6C0E" w:rsidRDefault="00831B6D" w:rsidP="00292E9D">
            <w:pPr>
              <w:pStyle w:val="Tabletext"/>
              <w:rPr>
                <w:rFonts w:eastAsia="Times"/>
              </w:rPr>
            </w:pPr>
            <w:r w:rsidRPr="00BD6C0E">
              <w:rPr>
                <w:rFonts w:eastAsia="Times"/>
              </w:rPr>
              <w:t>User Flag</w:t>
            </w:r>
          </w:p>
        </w:tc>
        <w:tc>
          <w:tcPr>
            <w:tcW w:w="992" w:type="dxa"/>
          </w:tcPr>
          <w:p w14:paraId="0377F482" w14:textId="77777777" w:rsidR="00831B6D" w:rsidRPr="00BD6C0E" w:rsidRDefault="00831B6D" w:rsidP="00292E9D">
            <w:pPr>
              <w:pStyle w:val="Tabletext"/>
              <w:rPr>
                <w:rFonts w:eastAsia="Times"/>
                <w:sz w:val="18"/>
              </w:rPr>
            </w:pPr>
            <w:r w:rsidRPr="00BD6C0E">
              <w:rPr>
                <w:rFonts w:eastAsia="Times"/>
                <w:sz w:val="18"/>
              </w:rPr>
              <w:t>1</w:t>
            </w:r>
          </w:p>
        </w:tc>
        <w:tc>
          <w:tcPr>
            <w:tcW w:w="1134" w:type="dxa"/>
          </w:tcPr>
          <w:p w14:paraId="2BEBD507" w14:textId="77777777" w:rsidR="00831B6D" w:rsidRPr="00BD6C0E" w:rsidRDefault="00831B6D" w:rsidP="00292E9D">
            <w:pPr>
              <w:pStyle w:val="Tabletext"/>
              <w:rPr>
                <w:rFonts w:eastAsia="Times"/>
                <w:sz w:val="18"/>
              </w:rPr>
            </w:pPr>
            <w:r w:rsidRPr="00BD6C0E">
              <w:rPr>
                <w:rFonts w:eastAsia="Times"/>
                <w:sz w:val="18"/>
              </w:rPr>
              <w:t>95</w:t>
            </w:r>
          </w:p>
        </w:tc>
        <w:tc>
          <w:tcPr>
            <w:tcW w:w="3969" w:type="dxa"/>
          </w:tcPr>
          <w:p w14:paraId="1158310E" w14:textId="77777777" w:rsidR="00831B6D" w:rsidRPr="00BD6C0E" w:rsidRDefault="00831B6D" w:rsidP="00292E9D">
            <w:pPr>
              <w:pStyle w:val="Tabletext"/>
              <w:rPr>
                <w:rFonts w:eastAsia="Times"/>
              </w:rPr>
            </w:pPr>
            <w:r w:rsidRPr="00BD6C0E">
              <w:rPr>
                <w:rFonts w:eastAsia="Times"/>
              </w:rPr>
              <w:t>Optional field, free text or space</w:t>
            </w:r>
          </w:p>
        </w:tc>
      </w:tr>
      <w:tr w:rsidR="00831B6D" w:rsidRPr="00BD6C0E" w14:paraId="10E322EF" w14:textId="77777777" w:rsidTr="00831B6D">
        <w:tblPrEx>
          <w:tblCellMar>
            <w:left w:w="107" w:type="dxa"/>
            <w:right w:w="107" w:type="dxa"/>
          </w:tblCellMar>
        </w:tblPrEx>
        <w:tc>
          <w:tcPr>
            <w:tcW w:w="817" w:type="dxa"/>
          </w:tcPr>
          <w:p w14:paraId="6EFEAF66" w14:textId="77777777" w:rsidR="00831B6D" w:rsidRPr="00BD6C0E" w:rsidRDefault="00831B6D" w:rsidP="00292E9D">
            <w:pPr>
              <w:pStyle w:val="Tabletext"/>
              <w:rPr>
                <w:rFonts w:eastAsia="Times"/>
              </w:rPr>
            </w:pPr>
            <w:r w:rsidRPr="00BD6C0E">
              <w:rPr>
                <w:rFonts w:eastAsia="Times"/>
              </w:rPr>
              <w:t>Total</w:t>
            </w:r>
          </w:p>
        </w:tc>
        <w:tc>
          <w:tcPr>
            <w:tcW w:w="2268" w:type="dxa"/>
          </w:tcPr>
          <w:p w14:paraId="3B9BD42A" w14:textId="77777777" w:rsidR="00831B6D" w:rsidRPr="00BD6C0E" w:rsidRDefault="00831B6D" w:rsidP="00292E9D">
            <w:pPr>
              <w:pStyle w:val="Tabletext"/>
              <w:rPr>
                <w:rFonts w:eastAsia="Times"/>
              </w:rPr>
            </w:pPr>
          </w:p>
        </w:tc>
        <w:tc>
          <w:tcPr>
            <w:tcW w:w="992" w:type="dxa"/>
          </w:tcPr>
          <w:p w14:paraId="64272FB0" w14:textId="77777777" w:rsidR="00831B6D" w:rsidRPr="00BD6C0E" w:rsidRDefault="00831B6D" w:rsidP="00292E9D">
            <w:pPr>
              <w:pStyle w:val="Tabletext"/>
              <w:rPr>
                <w:rFonts w:eastAsia="Times"/>
              </w:rPr>
            </w:pPr>
            <w:r w:rsidRPr="00BD6C0E">
              <w:rPr>
                <w:rFonts w:eastAsia="Times"/>
              </w:rPr>
              <w:t>95</w:t>
            </w:r>
          </w:p>
        </w:tc>
        <w:tc>
          <w:tcPr>
            <w:tcW w:w="1134" w:type="dxa"/>
          </w:tcPr>
          <w:p w14:paraId="4E5D6A5F" w14:textId="77777777" w:rsidR="00831B6D" w:rsidRPr="00BD6C0E" w:rsidRDefault="00831B6D" w:rsidP="00292E9D">
            <w:pPr>
              <w:pStyle w:val="Tabletext"/>
              <w:rPr>
                <w:rFonts w:eastAsia="Times"/>
              </w:rPr>
            </w:pPr>
          </w:p>
        </w:tc>
        <w:tc>
          <w:tcPr>
            <w:tcW w:w="3969" w:type="dxa"/>
          </w:tcPr>
          <w:p w14:paraId="70C6ACE1" w14:textId="77777777" w:rsidR="00831B6D" w:rsidRPr="00BD6C0E" w:rsidRDefault="00831B6D" w:rsidP="00292E9D">
            <w:pPr>
              <w:pStyle w:val="Tabletext"/>
              <w:rPr>
                <w:rFonts w:eastAsia="Times"/>
              </w:rPr>
            </w:pPr>
          </w:p>
        </w:tc>
      </w:tr>
    </w:tbl>
    <w:p w14:paraId="74BFF394" w14:textId="77777777" w:rsidR="00831B6D" w:rsidRPr="00BD6C0E" w:rsidRDefault="00831B6D" w:rsidP="009811F8">
      <w:pPr>
        <w:pStyle w:val="Bodyaftertablefigure"/>
      </w:pPr>
      <w:r w:rsidRPr="00BD6C0E">
        <w:t>All alpha characters must be uppercase.  All numeric fields right justified and zero filled.</w:t>
      </w:r>
    </w:p>
    <w:p w14:paraId="02F05CEC" w14:textId="77777777" w:rsidR="00831B6D" w:rsidRPr="00BD6C0E" w:rsidRDefault="00831B6D" w:rsidP="009811F8">
      <w:pPr>
        <w:pStyle w:val="Tabletext"/>
        <w:rPr>
          <w:rFonts w:eastAsia="Times"/>
        </w:rPr>
      </w:pPr>
      <w:r w:rsidRPr="00BD6C0E">
        <w:rPr>
          <w:rFonts w:eastAsia="Times"/>
        </w:rPr>
        <w:t>M</w:t>
      </w:r>
      <w:r w:rsidRPr="00BD6C0E">
        <w:rPr>
          <w:rFonts w:eastAsia="Times"/>
        </w:rPr>
        <w:tab/>
        <w:t>Mandatory</w:t>
      </w:r>
    </w:p>
    <w:p w14:paraId="5A29696E" w14:textId="77777777" w:rsidR="00831B6D" w:rsidRPr="00BD6C0E" w:rsidRDefault="00831B6D" w:rsidP="009811F8">
      <w:pPr>
        <w:pStyle w:val="Tabletext"/>
        <w:rPr>
          <w:rFonts w:eastAsia="Times"/>
        </w:rPr>
      </w:pPr>
      <w:r w:rsidRPr="00BD6C0E">
        <w:rPr>
          <w:rFonts w:eastAsia="Times"/>
        </w:rPr>
        <w:t>1</w:t>
      </w:r>
      <w:r w:rsidRPr="00BD6C0E">
        <w:rPr>
          <w:rFonts w:eastAsia="Times"/>
        </w:rPr>
        <w:tab/>
        <w:t>These dates must match those in the corresponding Episode Record.</w:t>
      </w:r>
    </w:p>
    <w:p w14:paraId="01BE7470" w14:textId="77777777" w:rsidR="00831B6D" w:rsidRPr="00BD6C0E" w:rsidRDefault="00831B6D" w:rsidP="009811F8">
      <w:pPr>
        <w:pStyle w:val="Tabletext"/>
        <w:rPr>
          <w:rFonts w:eastAsia="Times"/>
        </w:rPr>
      </w:pPr>
      <w:r w:rsidRPr="00BD6C0E">
        <w:rPr>
          <w:rFonts w:eastAsia="Times"/>
        </w:rPr>
        <w:t>2</w:t>
      </w:r>
      <w:r w:rsidRPr="00BD6C0E">
        <w:rPr>
          <w:rFonts w:eastAsia="Times"/>
        </w:rPr>
        <w:tab/>
        <w:t xml:space="preserve">Mandatory if Account Class = T- </w:t>
      </w:r>
      <w:r w:rsidRPr="008B0769">
        <w:rPr>
          <w:rFonts w:eastAsia="Times"/>
        </w:rPr>
        <w:t>TAC</w:t>
      </w:r>
      <w:r w:rsidRPr="00BD6C0E">
        <w:rPr>
          <w:rFonts w:eastAsia="Times"/>
        </w:rPr>
        <w:t xml:space="preserve">, else spaces. </w:t>
      </w:r>
    </w:p>
    <w:p w14:paraId="02859E25" w14:textId="5AF8465C" w:rsidR="00831B6D" w:rsidRDefault="00831B6D" w:rsidP="009811F8">
      <w:pPr>
        <w:pStyle w:val="Tabletext"/>
        <w:rPr>
          <w:rFonts w:eastAsia="Times"/>
        </w:rPr>
      </w:pPr>
      <w:r w:rsidRPr="00BD6C0E">
        <w:rPr>
          <w:rFonts w:eastAsia="Times"/>
        </w:rPr>
        <w:t>3</w:t>
      </w:r>
      <w:r w:rsidRPr="00BD6C0E">
        <w:rPr>
          <w:rFonts w:eastAsia="Times"/>
        </w:rPr>
        <w:tab/>
        <w:t xml:space="preserve">Where a field at the end of a record has a value of space(s), the record can be ended at the </w:t>
      </w:r>
      <w:r w:rsidR="009811F8">
        <w:rPr>
          <w:rFonts w:eastAsia="Times"/>
        </w:rPr>
        <w:tab/>
      </w:r>
      <w:r w:rsidRPr="00BD6C0E">
        <w:rPr>
          <w:rFonts w:eastAsia="Times"/>
        </w:rPr>
        <w:t>last field where a value is not space(s).</w:t>
      </w:r>
    </w:p>
    <w:p w14:paraId="5B10A06C" w14:textId="77777777" w:rsidR="00831B6D" w:rsidRPr="00B8061C" w:rsidRDefault="00831B6D" w:rsidP="00B8061C">
      <w:pPr>
        <w:pStyle w:val="Tabletext"/>
      </w:pPr>
    </w:p>
    <w:p w14:paraId="27E73BCD" w14:textId="77777777" w:rsidR="00831B6D" w:rsidRDefault="00831B6D" w:rsidP="00C01686">
      <w:pPr>
        <w:pStyle w:val="Body"/>
      </w:pPr>
      <w:r>
        <w:t>Reported by public hospitals (private hospitals do not report V5s)</w:t>
      </w:r>
    </w:p>
    <w:p w14:paraId="6CEE013C" w14:textId="77777777" w:rsidR="00831B6D" w:rsidRDefault="00831B6D" w:rsidP="00C01686">
      <w:pPr>
        <w:pStyle w:val="Body"/>
      </w:pPr>
      <w:r>
        <w:t>Reported for admitted patient episodes with an Account Class of V- DVA or T- TAC.</w:t>
      </w:r>
    </w:p>
    <w:p w14:paraId="01B24BDE" w14:textId="77777777" w:rsidR="00831B6D" w:rsidRDefault="00831B6D" w:rsidP="00C01686">
      <w:pPr>
        <w:pStyle w:val="Body"/>
      </w:pPr>
      <w:r>
        <w:t>Reported when the Episode Record is reported (each time)</w:t>
      </w:r>
    </w:p>
    <w:p w14:paraId="30153ADF" w14:textId="77777777" w:rsidR="00831B6D" w:rsidRPr="009811F8" w:rsidRDefault="00831B6D" w:rsidP="00C01686">
      <w:pPr>
        <w:pStyle w:val="Body"/>
        <w:rPr>
          <w:b/>
          <w:bCs/>
        </w:rPr>
      </w:pPr>
      <w:r w:rsidRPr="009811F8">
        <w:rPr>
          <w:b/>
          <w:bCs/>
        </w:rPr>
        <w:t>Reporting guide General</w:t>
      </w:r>
    </w:p>
    <w:p w14:paraId="398051D5" w14:textId="77777777" w:rsidR="00831B6D" w:rsidRDefault="00831B6D" w:rsidP="00C01686">
      <w:pPr>
        <w:pStyle w:val="Body"/>
      </w:pPr>
      <w:r>
        <w:t>The DVA and TAC Record (V5) allows public hospitals to report the necessary additional information about a DVA or TAC patient to facilitate payment for the episode.</w:t>
      </w:r>
    </w:p>
    <w:p w14:paraId="0AD03A8A" w14:textId="77777777" w:rsidR="00831B6D" w:rsidRPr="009811F8" w:rsidRDefault="00831B6D" w:rsidP="00C01686">
      <w:pPr>
        <w:pStyle w:val="Body"/>
        <w:rPr>
          <w:b/>
          <w:bCs/>
        </w:rPr>
      </w:pPr>
      <w:r w:rsidRPr="009811F8">
        <w:rPr>
          <w:b/>
          <w:bCs/>
        </w:rPr>
        <w:t>Correction/Update</w:t>
      </w:r>
    </w:p>
    <w:p w14:paraId="716271A8" w14:textId="77777777" w:rsidR="00831B6D" w:rsidRDefault="00831B6D" w:rsidP="00C01686">
      <w:pPr>
        <w:pStyle w:val="Body"/>
      </w:pPr>
      <w:r>
        <w:t>To correct a V5, re-submit the entire V5 (together with the E5), including the corrections. This will overwrite the existing record.</w:t>
      </w:r>
    </w:p>
    <w:p w14:paraId="5ACC866D" w14:textId="77777777" w:rsidR="009811F8" w:rsidRDefault="009811F8">
      <w:pPr>
        <w:spacing w:after="0" w:line="240" w:lineRule="auto"/>
        <w:rPr>
          <w:rFonts w:eastAsia="Times"/>
          <w:b/>
          <w:bCs/>
        </w:rPr>
      </w:pPr>
      <w:r>
        <w:rPr>
          <w:b/>
          <w:bCs/>
        </w:rPr>
        <w:br w:type="page"/>
      </w:r>
    </w:p>
    <w:p w14:paraId="68AF3CB4" w14:textId="01B012C3" w:rsidR="00831B6D" w:rsidRPr="009811F8" w:rsidRDefault="00831B6D" w:rsidP="00C01686">
      <w:pPr>
        <w:pStyle w:val="Body"/>
        <w:rPr>
          <w:b/>
          <w:bCs/>
        </w:rPr>
      </w:pPr>
      <w:r w:rsidRPr="009811F8">
        <w:rPr>
          <w:b/>
          <w:bCs/>
        </w:rPr>
        <w:lastRenderedPageBreak/>
        <w:t>Deletion</w:t>
      </w:r>
    </w:p>
    <w:p w14:paraId="25B8BD34" w14:textId="77777777" w:rsidR="00831B6D" w:rsidRDefault="00831B6D" w:rsidP="00C01686">
      <w:pPr>
        <w:pStyle w:val="Body"/>
      </w:pPr>
      <w:r>
        <w:t xml:space="preserve">VAED processing requires a matching Episode (E5) and DVA and TAC (V5) pair of records to be retained on the system. </w:t>
      </w:r>
    </w:p>
    <w:p w14:paraId="3B3F3860" w14:textId="77777777" w:rsidR="00831B6D" w:rsidRDefault="00831B6D" w:rsidP="00C01686">
      <w:pPr>
        <w:pStyle w:val="Body"/>
      </w:pPr>
      <w:r>
        <w:t xml:space="preserve">The only way to delete a DVA and TAC Record is to delete the corresponding E5. This will automatically delete the V5. </w:t>
      </w:r>
    </w:p>
    <w:p w14:paraId="03629578" w14:textId="77777777" w:rsidR="00831B6D" w:rsidRDefault="00831B6D" w:rsidP="00C01686">
      <w:pPr>
        <w:pStyle w:val="Body"/>
      </w:pPr>
      <w:r>
        <w:t>Re-submitting the E5 alone will not re-generate the V5; the V5 must also be re-submitted. If the deletion is submitted after the DVA and TAC Record has been sent to DVA or TAC as relevant, the record will be flagged as cancelled but will remain on the file available to the department.</w:t>
      </w:r>
    </w:p>
    <w:p w14:paraId="780CC0DB" w14:textId="77777777" w:rsidR="00831B6D" w:rsidRDefault="00831B6D" w:rsidP="00C01686">
      <w:pPr>
        <w:pStyle w:val="Body"/>
      </w:pPr>
      <w:r>
        <w:t>A record can be deleted and re-submitted in the same submission provided the deletion is sequenced first.</w:t>
      </w:r>
    </w:p>
    <w:p w14:paraId="1C4F8E77" w14:textId="77777777" w:rsidR="00831B6D" w:rsidRPr="009811F8" w:rsidRDefault="00831B6D" w:rsidP="00C01686">
      <w:pPr>
        <w:pStyle w:val="Body"/>
        <w:rPr>
          <w:b/>
          <w:bCs/>
        </w:rPr>
      </w:pPr>
      <w:r w:rsidRPr="009811F8">
        <w:rPr>
          <w:b/>
          <w:bCs/>
        </w:rPr>
        <w:t>Data Items</w:t>
      </w:r>
    </w:p>
    <w:p w14:paraId="33193D47" w14:textId="77777777" w:rsidR="00831B6D" w:rsidRPr="009811F8" w:rsidRDefault="00831B6D" w:rsidP="00C01686">
      <w:pPr>
        <w:pStyle w:val="Body"/>
        <w:rPr>
          <w:b/>
          <w:bCs/>
        </w:rPr>
      </w:pPr>
      <w:r w:rsidRPr="009811F8">
        <w:rPr>
          <w:b/>
          <w:bCs/>
        </w:rPr>
        <w:t>Transaction Type</w:t>
      </w:r>
    </w:p>
    <w:p w14:paraId="6A50A2A9" w14:textId="77777777" w:rsidR="00831B6D" w:rsidRDefault="00831B6D" w:rsidP="00C01686">
      <w:pPr>
        <w:pStyle w:val="Body"/>
      </w:pPr>
      <w:r>
        <w:t>The value identifying the DVA and TAC Record is ‘V5’.</w:t>
      </w:r>
    </w:p>
    <w:p w14:paraId="327D0D61" w14:textId="77777777" w:rsidR="00831B6D" w:rsidRPr="009811F8" w:rsidRDefault="00831B6D" w:rsidP="00C01686">
      <w:pPr>
        <w:pStyle w:val="Body"/>
        <w:rPr>
          <w:b/>
          <w:bCs/>
        </w:rPr>
      </w:pPr>
      <w:r w:rsidRPr="009811F8">
        <w:rPr>
          <w:b/>
          <w:bCs/>
        </w:rPr>
        <w:t>User Flag</w:t>
      </w:r>
    </w:p>
    <w:p w14:paraId="02770FDE" w14:textId="77777777" w:rsidR="00831B6D" w:rsidRDefault="00831B6D" w:rsidP="00C01686">
      <w:pPr>
        <w:pStyle w:val="Body"/>
      </w:pPr>
      <w:r>
        <w:t>Optional field</w:t>
      </w:r>
    </w:p>
    <w:p w14:paraId="2CA87205" w14:textId="77777777" w:rsidR="00831B6D" w:rsidRPr="009811F8" w:rsidRDefault="00831B6D" w:rsidP="00C01686">
      <w:pPr>
        <w:pStyle w:val="Body"/>
        <w:rPr>
          <w:b/>
          <w:bCs/>
        </w:rPr>
      </w:pPr>
      <w:r w:rsidRPr="009811F8">
        <w:rPr>
          <w:b/>
          <w:bCs/>
        </w:rPr>
        <w:t>Validation</w:t>
      </w:r>
    </w:p>
    <w:p w14:paraId="552AF066" w14:textId="77777777" w:rsidR="00831B6D" w:rsidRDefault="00831B6D" w:rsidP="00C01686">
      <w:pPr>
        <w:pStyle w:val="Body"/>
      </w:pPr>
      <w:r>
        <w:t>The following rules apply to DVA and TAC data:</w:t>
      </w:r>
    </w:p>
    <w:p w14:paraId="6B556DF1" w14:textId="77777777" w:rsidR="00831B6D" w:rsidRDefault="00831B6D" w:rsidP="0039090C">
      <w:pPr>
        <w:pStyle w:val="Bullet1"/>
      </w:pPr>
      <w:r>
        <w:t>If, in this submission, there is an E5 with Account Class V- DVA or T- TAC, then there must be a V5 with the same Unique Key in this submission.</w:t>
      </w:r>
    </w:p>
    <w:p w14:paraId="47679E2D" w14:textId="77777777" w:rsidR="00831B6D" w:rsidRDefault="00831B6D" w:rsidP="0039090C">
      <w:pPr>
        <w:pStyle w:val="Bullet1"/>
      </w:pPr>
      <w:r>
        <w:t>If either the E5 or V5 fails the validation, both E5 and V5 will be rejected.</w:t>
      </w:r>
    </w:p>
    <w:p w14:paraId="6D2C0647" w14:textId="77777777" w:rsidR="00831B6D" w:rsidRDefault="00831B6D" w:rsidP="0039090C">
      <w:pPr>
        <w:pStyle w:val="Bullet1"/>
      </w:pPr>
      <w:r>
        <w:t>The E5 and V5 Records of DVA and TAC patients are subject to the Transaction Matching process before the Submitted Transaction process:</w:t>
      </w:r>
    </w:p>
    <w:p w14:paraId="4CF9BB24" w14:textId="77777777" w:rsidR="00831B6D" w:rsidRDefault="00831B6D" w:rsidP="009811F8">
      <w:pPr>
        <w:pStyle w:val="Bodyafterbullets"/>
      </w:pPr>
      <w:r>
        <w:t>The Transaction Match process:</w:t>
      </w:r>
    </w:p>
    <w:p w14:paraId="238D3CE8" w14:textId="77777777" w:rsidR="00831B6D" w:rsidRDefault="00831B6D" w:rsidP="0039090C">
      <w:pPr>
        <w:pStyle w:val="Bullet1"/>
      </w:pPr>
      <w:r>
        <w:t>verifies the presence of one E5 and one V5 for any Unique Key</w:t>
      </w:r>
    </w:p>
    <w:p w14:paraId="7C66482D" w14:textId="77777777" w:rsidR="00831B6D" w:rsidRDefault="00831B6D" w:rsidP="0039090C">
      <w:pPr>
        <w:pStyle w:val="Bullet1"/>
      </w:pPr>
      <w:r>
        <w:t>checks Admission and Separation Dates for consistency between the E5 and V5</w:t>
      </w:r>
    </w:p>
    <w:p w14:paraId="7AEBD384" w14:textId="77777777" w:rsidR="00831B6D" w:rsidRDefault="00831B6D" w:rsidP="0039090C">
      <w:pPr>
        <w:pStyle w:val="Bullet1"/>
      </w:pPr>
      <w:r>
        <w:t>checks V5s for validity</w:t>
      </w:r>
    </w:p>
    <w:p w14:paraId="441E61D1" w14:textId="77777777" w:rsidR="00831B6D" w:rsidRPr="00836260" w:rsidRDefault="00831B6D" w:rsidP="0039090C">
      <w:pPr>
        <w:pStyle w:val="Bullet1"/>
      </w:pPr>
      <w:r>
        <w:t>rejects the pairs of records which fail these checks.</w:t>
      </w:r>
    </w:p>
    <w:p w14:paraId="5C9B7A4C" w14:textId="77777777" w:rsidR="00831B6D" w:rsidRPr="00BD6C0E" w:rsidRDefault="00831B6D" w:rsidP="00831B6D">
      <w:pPr>
        <w:pStyle w:val="Heading2"/>
      </w:pPr>
      <w:bookmarkStart w:id="72" w:name="_Toc498151622"/>
      <w:bookmarkStart w:id="73" w:name="_Toc280955370"/>
      <w:bookmarkStart w:id="74" w:name="_Toc438974303"/>
      <w:bookmarkStart w:id="75" w:name="_Toc450452951"/>
      <w:bookmarkStart w:id="76" w:name="_Toc450471080"/>
      <w:bookmarkStart w:id="77" w:name="_Toc479050768"/>
      <w:bookmarkStart w:id="78" w:name="_Toc480607446"/>
      <w:bookmarkStart w:id="79" w:name="_Toc494092421"/>
      <w:r w:rsidRPr="00BD6C0E">
        <w:br w:type="page"/>
      </w:r>
      <w:bookmarkStart w:id="80" w:name="_Toc412195112"/>
      <w:bookmarkStart w:id="81" w:name="_Toc12870975"/>
      <w:bookmarkStart w:id="82" w:name="_Toc42154712"/>
      <w:bookmarkStart w:id="83" w:name="_Toc152228141"/>
      <w:r w:rsidRPr="00BD6C0E">
        <w:lastRenderedPageBreak/>
        <w:t>Trailer Records</w:t>
      </w:r>
      <w:bookmarkEnd w:id="72"/>
      <w:bookmarkEnd w:id="73"/>
      <w:bookmarkEnd w:id="80"/>
      <w:bookmarkEnd w:id="81"/>
      <w:bookmarkEnd w:id="82"/>
      <w:bookmarkEnd w:id="83"/>
    </w:p>
    <w:p w14:paraId="53AF9A9D" w14:textId="77777777" w:rsidR="00831B6D" w:rsidRPr="00BD6C0E" w:rsidRDefault="00831B6D" w:rsidP="00831B6D">
      <w:pPr>
        <w:spacing w:line="270" w:lineRule="atLeast"/>
        <w:rPr>
          <w:rFonts w:eastAsia="Times"/>
          <w:b/>
          <w:bCs/>
        </w:rPr>
      </w:pPr>
      <w:r w:rsidRPr="00BD6C0E">
        <w:rPr>
          <w:rFonts w:eastAsia="Times"/>
          <w:b/>
          <w:bCs/>
        </w:rPr>
        <w:t>General</w:t>
      </w:r>
    </w:p>
    <w:p w14:paraId="12CB4D2F" w14:textId="77777777" w:rsidR="00831B6D" w:rsidRDefault="00831B6D" w:rsidP="00C01686">
      <w:pPr>
        <w:pStyle w:val="Body"/>
      </w:pPr>
      <w:r w:rsidRPr="00BD6C0E">
        <w:t xml:space="preserve">Two Trailer Records end each </w:t>
      </w:r>
      <w:r>
        <w:t>VAED</w:t>
      </w:r>
      <w:r w:rsidRPr="00BD6C0E">
        <w:t xml:space="preserve"> </w:t>
      </w:r>
      <w:r>
        <w:t>submission</w:t>
      </w:r>
      <w:r w:rsidRPr="00BD6C0E">
        <w:t>.</w:t>
      </w:r>
    </w:p>
    <w:p w14:paraId="1C5CB6E1" w14:textId="77777777" w:rsidR="00831B6D" w:rsidRDefault="00831B6D" w:rsidP="00C01686">
      <w:pPr>
        <w:pStyle w:val="Body"/>
      </w:pPr>
      <w:r>
        <w:t>The only mandatory data items are:</w:t>
      </w:r>
    </w:p>
    <w:p w14:paraId="2BE08F0F" w14:textId="77777777" w:rsidR="00831B6D" w:rsidRDefault="00831B6D" w:rsidP="00C01686">
      <w:pPr>
        <w:pStyle w:val="Body"/>
      </w:pPr>
      <w:r>
        <w:t>Transaction Type and Hospital code</w:t>
      </w:r>
    </w:p>
    <w:p w14:paraId="60DD0A90" w14:textId="77777777" w:rsidR="00831B6D" w:rsidRPr="00BD6C0E" w:rsidRDefault="00831B6D" w:rsidP="00C01686">
      <w:pPr>
        <w:pStyle w:val="Body"/>
      </w:pPr>
      <w:r>
        <w:t>Reporting of all other data items is optional</w:t>
      </w:r>
      <w:r w:rsidRPr="00BD6C0E">
        <w:t xml:space="preserve"> </w:t>
      </w:r>
    </w:p>
    <w:p w14:paraId="1AEB2788" w14:textId="77777777" w:rsidR="00831B6D" w:rsidRPr="009811F8" w:rsidRDefault="00831B6D" w:rsidP="009811F8">
      <w:pPr>
        <w:pStyle w:val="Body"/>
        <w:rPr>
          <w:b/>
          <w:bCs/>
        </w:rPr>
      </w:pPr>
      <w:bookmarkStart w:id="84" w:name="_Toc412195114"/>
      <w:r w:rsidRPr="009811F8">
        <w:rPr>
          <w:b/>
          <w:bCs/>
        </w:rPr>
        <w:t>Mapping VAED fields to Trailer Records</w:t>
      </w:r>
      <w:bookmarkEnd w:id="84"/>
    </w:p>
    <w:p w14:paraId="4A58517D" w14:textId="77777777" w:rsidR="00831B6D" w:rsidRPr="00BD6C0E" w:rsidRDefault="00831B6D" w:rsidP="009811F8">
      <w:pPr>
        <w:pStyle w:val="Body"/>
      </w:pPr>
      <w:r w:rsidRPr="00BD6C0E">
        <w:t>The Trailer Records contain fields which report separations and patient days by aggregated Account Class groups. This section describes the mapping between Account Classes and these groups (‘Trailer Record Categories’), which differ between public and private hospitals.</w:t>
      </w:r>
    </w:p>
    <w:p w14:paraId="393B1462" w14:textId="77777777" w:rsidR="00831B6D" w:rsidRPr="00BD6C0E" w:rsidRDefault="00831B6D" w:rsidP="009811F8">
      <w:pPr>
        <w:pStyle w:val="Tablecaption"/>
        <w:rPr>
          <w:rFonts w:eastAsia="MS Mincho"/>
        </w:rPr>
      </w:pPr>
      <w:r w:rsidRPr="00BD6C0E">
        <w:rPr>
          <w:rFonts w:eastAsia="MS Mincho"/>
        </w:rPr>
        <w:t>Public Hospitals - Account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762"/>
        <w:gridCol w:w="5469"/>
      </w:tblGrid>
      <w:tr w:rsidR="00831B6D" w:rsidRPr="00BD6C0E" w14:paraId="06FA17EC" w14:textId="77777777" w:rsidTr="00831B6D">
        <w:tc>
          <w:tcPr>
            <w:tcW w:w="0" w:type="auto"/>
            <w:shd w:val="clear" w:color="auto" w:fill="auto"/>
          </w:tcPr>
          <w:p w14:paraId="2A89C3A0" w14:textId="77777777" w:rsidR="00831B6D" w:rsidRPr="00BD6C0E" w:rsidRDefault="00831B6D" w:rsidP="00C43D38">
            <w:pPr>
              <w:pStyle w:val="Tablecolhead"/>
              <w:rPr>
                <w:rFonts w:eastAsia="MS Mincho"/>
              </w:rPr>
            </w:pPr>
            <w:r w:rsidRPr="00BD6C0E">
              <w:rPr>
                <w:rFonts w:eastAsia="MS Mincho"/>
              </w:rPr>
              <w:t xml:space="preserve">Trailer </w:t>
            </w:r>
            <w:r w:rsidRPr="009341AA">
              <w:rPr>
                <w:rFonts w:eastAsia="MS Mincho"/>
              </w:rPr>
              <w:t>Record</w:t>
            </w:r>
            <w:r w:rsidRPr="00BD6C0E">
              <w:rPr>
                <w:rFonts w:eastAsia="MS Mincho"/>
              </w:rPr>
              <w:t xml:space="preserve"> Category</w:t>
            </w:r>
          </w:p>
        </w:tc>
        <w:tc>
          <w:tcPr>
            <w:tcW w:w="0" w:type="auto"/>
            <w:shd w:val="clear" w:color="auto" w:fill="auto"/>
          </w:tcPr>
          <w:p w14:paraId="0222AAAB"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31764D" w14:paraId="3CBA0229" w14:textId="77777777" w:rsidTr="00831B6D">
        <w:tc>
          <w:tcPr>
            <w:tcW w:w="0" w:type="auto"/>
          </w:tcPr>
          <w:p w14:paraId="43747C3F" w14:textId="77777777" w:rsidR="00831B6D" w:rsidRPr="00BD6C0E" w:rsidRDefault="00831B6D" w:rsidP="009811F8">
            <w:pPr>
              <w:pStyle w:val="Tabletext"/>
              <w:rPr>
                <w:rFonts w:eastAsia="MS Mincho"/>
              </w:rPr>
            </w:pPr>
            <w:r w:rsidRPr="00BD6C0E">
              <w:rPr>
                <w:rFonts w:eastAsia="MS Mincho"/>
              </w:rPr>
              <w:t>Public – Acute (both Separations and Patient Days)</w:t>
            </w:r>
          </w:p>
        </w:tc>
        <w:tc>
          <w:tcPr>
            <w:tcW w:w="0" w:type="auto"/>
          </w:tcPr>
          <w:p w14:paraId="66CF609B" w14:textId="77777777" w:rsidR="00831B6D" w:rsidRPr="001B5FE4" w:rsidRDefault="00831B6D" w:rsidP="009811F8">
            <w:pPr>
              <w:pStyle w:val="Tabletext"/>
              <w:rPr>
                <w:rFonts w:eastAsia="MS Mincho"/>
                <w:lang w:val="fr-FR"/>
              </w:rPr>
            </w:pPr>
            <w:r w:rsidRPr="001B5FE4">
              <w:rPr>
                <w:rFonts w:eastAsia="MS Mincho"/>
                <w:lang w:val="fr-FR"/>
              </w:rPr>
              <w:t>MP, ME, MF, MA, JP</w:t>
            </w:r>
          </w:p>
        </w:tc>
      </w:tr>
      <w:tr w:rsidR="00831B6D" w:rsidRPr="00BD6C0E" w14:paraId="389D4643" w14:textId="77777777" w:rsidTr="00831B6D">
        <w:tc>
          <w:tcPr>
            <w:tcW w:w="0" w:type="auto"/>
          </w:tcPr>
          <w:p w14:paraId="46F1AF4B"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40DEA644"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BD6C0E" w14:paraId="38411CD7" w14:textId="77777777" w:rsidTr="00831B6D">
        <w:tc>
          <w:tcPr>
            <w:tcW w:w="0" w:type="auto"/>
          </w:tcPr>
          <w:p w14:paraId="049D3DBA" w14:textId="77777777" w:rsidR="00831B6D" w:rsidRPr="00BD6C0E" w:rsidRDefault="00831B6D" w:rsidP="009811F8">
            <w:pPr>
              <w:pStyle w:val="Tabletext"/>
              <w:rPr>
                <w:rFonts w:eastAsia="MS Mincho"/>
              </w:rPr>
            </w:pPr>
            <w:r w:rsidRPr="00BD6C0E">
              <w:rPr>
                <w:rFonts w:eastAsia="MS Mincho"/>
              </w:rPr>
              <w:t>Compensable – Acute (both Separations and Patient Days)</w:t>
            </w:r>
          </w:p>
        </w:tc>
        <w:tc>
          <w:tcPr>
            <w:tcW w:w="0" w:type="auto"/>
          </w:tcPr>
          <w:p w14:paraId="1F55C3B1" w14:textId="77777777" w:rsidR="00831B6D" w:rsidRPr="00BD6C0E" w:rsidRDefault="00831B6D" w:rsidP="009811F8">
            <w:pPr>
              <w:pStyle w:val="Tabletext"/>
              <w:rPr>
                <w:rFonts w:eastAsia="MS Mincho"/>
              </w:rPr>
            </w:pPr>
            <w:r w:rsidRPr="00BD6C0E">
              <w:rPr>
                <w:rFonts w:eastAsia="MS Mincho"/>
              </w:rPr>
              <w:t>WC, TA, AS, SS, CL, OO</w:t>
            </w:r>
          </w:p>
        </w:tc>
      </w:tr>
      <w:tr w:rsidR="00831B6D" w:rsidRPr="00BD6C0E" w14:paraId="7F917821" w14:textId="77777777" w:rsidTr="00831B6D">
        <w:tc>
          <w:tcPr>
            <w:tcW w:w="0" w:type="auto"/>
          </w:tcPr>
          <w:p w14:paraId="34FC3F25" w14:textId="77777777" w:rsidR="00831B6D" w:rsidRPr="00BD6C0E" w:rsidRDefault="00831B6D" w:rsidP="009811F8">
            <w:pPr>
              <w:pStyle w:val="Tabletext"/>
              <w:rPr>
                <w:rFonts w:eastAsia="MS Mincho"/>
              </w:rPr>
            </w:pPr>
            <w:r w:rsidRPr="00BD6C0E">
              <w:rPr>
                <w:rFonts w:eastAsia="MS Mincho"/>
              </w:rPr>
              <w:t>Ineligible – Acute (both Separations and Patient Days)</w:t>
            </w:r>
          </w:p>
        </w:tc>
        <w:tc>
          <w:tcPr>
            <w:tcW w:w="0" w:type="auto"/>
          </w:tcPr>
          <w:p w14:paraId="4C0F3C84" w14:textId="77777777" w:rsidR="00831B6D" w:rsidRPr="00BD6C0E" w:rsidRDefault="00831B6D" w:rsidP="009811F8">
            <w:pPr>
              <w:pStyle w:val="Tabletext"/>
              <w:rPr>
                <w:rFonts w:eastAsia="MS Mincho"/>
              </w:rPr>
            </w:pPr>
            <w:r w:rsidRPr="00BD6C0E">
              <w:rPr>
                <w:rFonts w:eastAsia="MS Mincho"/>
              </w:rPr>
              <w:t>XX</w:t>
            </w:r>
          </w:p>
        </w:tc>
      </w:tr>
      <w:tr w:rsidR="00831B6D" w:rsidRPr="00BD6C0E" w14:paraId="3B3F348C" w14:textId="77777777" w:rsidTr="00831B6D">
        <w:tc>
          <w:tcPr>
            <w:tcW w:w="0" w:type="auto"/>
          </w:tcPr>
          <w:p w14:paraId="0ABA8493" w14:textId="77777777" w:rsidR="00831B6D" w:rsidRPr="00BD6C0E" w:rsidRDefault="00831B6D" w:rsidP="009811F8">
            <w:pPr>
              <w:pStyle w:val="Tabletext"/>
              <w:rPr>
                <w:rFonts w:eastAsia="MS Mincho"/>
              </w:rPr>
            </w:pPr>
            <w:r w:rsidRPr="00BD6C0E">
              <w:rPr>
                <w:rFonts w:eastAsia="MS Mincho"/>
              </w:rPr>
              <w:t>Public NHT – NH5 (both Separations and Patient Days)</w:t>
            </w:r>
          </w:p>
        </w:tc>
        <w:tc>
          <w:tcPr>
            <w:tcW w:w="0" w:type="auto"/>
          </w:tcPr>
          <w:p w14:paraId="307CB52C" w14:textId="77777777" w:rsidR="00831B6D" w:rsidRPr="00BD6C0E" w:rsidRDefault="00831B6D" w:rsidP="009811F8">
            <w:pPr>
              <w:pStyle w:val="Tabletext"/>
              <w:rPr>
                <w:rFonts w:eastAsia="MS Mincho"/>
              </w:rPr>
            </w:pPr>
            <w:r w:rsidRPr="00BD6C0E">
              <w:rPr>
                <w:rFonts w:eastAsia="MS Mincho"/>
              </w:rPr>
              <w:t>M5</w:t>
            </w:r>
          </w:p>
        </w:tc>
      </w:tr>
      <w:tr w:rsidR="00831B6D" w:rsidRPr="00BD6C0E" w14:paraId="71E24662" w14:textId="77777777" w:rsidTr="00831B6D">
        <w:tc>
          <w:tcPr>
            <w:tcW w:w="0" w:type="auto"/>
          </w:tcPr>
          <w:p w14:paraId="02CFB75B" w14:textId="77777777" w:rsidR="00831B6D" w:rsidRPr="00BD6C0E" w:rsidRDefault="00831B6D" w:rsidP="009811F8">
            <w:pPr>
              <w:pStyle w:val="Tabletext"/>
              <w:rPr>
                <w:rFonts w:eastAsia="MS Mincho"/>
              </w:rPr>
            </w:pPr>
            <w:r w:rsidRPr="00BD6C0E">
              <w:rPr>
                <w:rFonts w:eastAsia="MS Mincho"/>
              </w:rPr>
              <w:t>Public NHT – Non NH5 (both Separations and Patient Days)</w:t>
            </w:r>
          </w:p>
        </w:tc>
        <w:tc>
          <w:tcPr>
            <w:tcW w:w="0" w:type="auto"/>
          </w:tcPr>
          <w:p w14:paraId="75B9BF06" w14:textId="77777777" w:rsidR="00831B6D" w:rsidRPr="00BD6C0E" w:rsidRDefault="00831B6D" w:rsidP="009811F8">
            <w:pPr>
              <w:pStyle w:val="Tabletext"/>
              <w:rPr>
                <w:rFonts w:eastAsia="MS Mincho"/>
              </w:rPr>
            </w:pPr>
            <w:r w:rsidRPr="00BD6C0E">
              <w:rPr>
                <w:rFonts w:eastAsia="MS Mincho"/>
              </w:rPr>
              <w:t>MN</w:t>
            </w:r>
            <w:r>
              <w:rPr>
                <w:rFonts w:eastAsia="MS Mincho"/>
              </w:rPr>
              <w:t>, JN</w:t>
            </w:r>
          </w:p>
        </w:tc>
      </w:tr>
      <w:tr w:rsidR="00831B6D" w:rsidRPr="00BD6C0E" w14:paraId="273A8EB6" w14:textId="77777777" w:rsidTr="00831B6D">
        <w:tc>
          <w:tcPr>
            <w:tcW w:w="0" w:type="auto"/>
          </w:tcPr>
          <w:p w14:paraId="10B32274" w14:textId="77777777" w:rsidR="00831B6D" w:rsidRPr="00BD6C0E" w:rsidRDefault="00831B6D" w:rsidP="009811F8">
            <w:pPr>
              <w:pStyle w:val="Tabletext"/>
              <w:rPr>
                <w:rFonts w:eastAsia="MS Mincho"/>
              </w:rPr>
            </w:pPr>
            <w:r w:rsidRPr="00BD6C0E">
              <w:rPr>
                <w:rFonts w:eastAsia="MS Mincho"/>
              </w:rPr>
              <w:t>Private NHT – NH5 (both Separations and Patient Days)</w:t>
            </w:r>
          </w:p>
        </w:tc>
        <w:tc>
          <w:tcPr>
            <w:tcW w:w="0" w:type="auto"/>
          </w:tcPr>
          <w:p w14:paraId="433D7191" w14:textId="77777777" w:rsidR="00831B6D" w:rsidRPr="00BD6C0E" w:rsidRDefault="00831B6D" w:rsidP="009811F8">
            <w:pPr>
              <w:pStyle w:val="Tabletext"/>
              <w:rPr>
                <w:rFonts w:eastAsia="MS Mincho"/>
              </w:rPr>
            </w:pPr>
            <w:r w:rsidRPr="00BD6C0E">
              <w:rPr>
                <w:rFonts w:eastAsia="MS Mincho"/>
              </w:rPr>
              <w:t>PT, PV, V5</w:t>
            </w:r>
          </w:p>
        </w:tc>
      </w:tr>
      <w:tr w:rsidR="00831B6D" w:rsidRPr="00BD6C0E" w14:paraId="7C7AE048" w14:textId="77777777" w:rsidTr="00831B6D">
        <w:tc>
          <w:tcPr>
            <w:tcW w:w="0" w:type="auto"/>
          </w:tcPr>
          <w:p w14:paraId="0C819717" w14:textId="77777777" w:rsidR="00831B6D" w:rsidRPr="00BD6C0E" w:rsidRDefault="00831B6D" w:rsidP="009811F8">
            <w:pPr>
              <w:pStyle w:val="Tabletext"/>
              <w:rPr>
                <w:rFonts w:eastAsia="MS Mincho"/>
              </w:rPr>
            </w:pPr>
            <w:r w:rsidRPr="00BD6C0E">
              <w:rPr>
                <w:rFonts w:eastAsia="MS Mincho"/>
              </w:rPr>
              <w:t>Private NHT – Non NH5 (both Separations and Patient Days)</w:t>
            </w:r>
          </w:p>
        </w:tc>
        <w:tc>
          <w:tcPr>
            <w:tcW w:w="0" w:type="auto"/>
          </w:tcPr>
          <w:p w14:paraId="628DFEF5" w14:textId="77777777" w:rsidR="00831B6D" w:rsidRPr="00BD6C0E" w:rsidRDefault="00831B6D" w:rsidP="009811F8">
            <w:pPr>
              <w:pStyle w:val="Tabletext"/>
              <w:rPr>
                <w:rFonts w:eastAsia="MS Mincho"/>
              </w:rPr>
            </w:pPr>
            <w:r w:rsidRPr="00BD6C0E">
              <w:rPr>
                <w:rFonts w:eastAsia="MS Mincho"/>
              </w:rPr>
              <w:t>PS, PU, VN</w:t>
            </w:r>
          </w:p>
        </w:tc>
      </w:tr>
      <w:tr w:rsidR="00831B6D" w:rsidRPr="00BD6C0E" w14:paraId="1003A75F" w14:textId="77777777" w:rsidTr="00831B6D">
        <w:tc>
          <w:tcPr>
            <w:tcW w:w="0" w:type="auto"/>
          </w:tcPr>
          <w:p w14:paraId="10FB1DD9" w14:textId="77777777" w:rsidR="00831B6D" w:rsidRPr="00BD6C0E" w:rsidRDefault="00831B6D" w:rsidP="009811F8">
            <w:pPr>
              <w:pStyle w:val="Tabletext"/>
              <w:rPr>
                <w:rFonts w:eastAsia="MS Mincho"/>
              </w:rPr>
            </w:pPr>
            <w:r w:rsidRPr="00BD6C0E">
              <w:rPr>
                <w:rFonts w:eastAsia="MS Mincho"/>
              </w:rPr>
              <w:t>Compensable – Non</w:t>
            </w:r>
            <w:r w:rsidRPr="00BD6C0E">
              <w:rPr>
                <w:rFonts w:eastAsia="MS Mincho"/>
              </w:rPr>
              <w:noBreakHyphen/>
              <w:t>Acute (both Separations and Patient Days)</w:t>
            </w:r>
          </w:p>
        </w:tc>
        <w:tc>
          <w:tcPr>
            <w:tcW w:w="0" w:type="auto"/>
          </w:tcPr>
          <w:p w14:paraId="0CB4D2B2" w14:textId="77777777" w:rsidR="00831B6D" w:rsidRPr="00BD6C0E" w:rsidRDefault="00831B6D" w:rsidP="009811F8">
            <w:pPr>
              <w:pStyle w:val="Tabletext"/>
              <w:rPr>
                <w:rFonts w:eastAsia="MS Mincho"/>
              </w:rPr>
            </w:pPr>
            <w:r w:rsidRPr="00BD6C0E">
              <w:rPr>
                <w:rFonts w:eastAsia="MS Mincho"/>
              </w:rPr>
              <w:t>WN, TN, AN, SN, CN, ON</w:t>
            </w:r>
          </w:p>
        </w:tc>
      </w:tr>
      <w:tr w:rsidR="00831B6D" w:rsidRPr="00BD6C0E" w14:paraId="74D016CC" w14:textId="77777777" w:rsidTr="00831B6D">
        <w:tc>
          <w:tcPr>
            <w:tcW w:w="0" w:type="auto"/>
          </w:tcPr>
          <w:p w14:paraId="77389D88" w14:textId="77777777" w:rsidR="00831B6D" w:rsidRPr="00BD6C0E" w:rsidRDefault="00831B6D" w:rsidP="009811F8">
            <w:pPr>
              <w:pStyle w:val="Tabletext"/>
              <w:rPr>
                <w:rFonts w:eastAsia="MS Mincho"/>
              </w:rPr>
            </w:pPr>
            <w:r w:rsidRPr="00BD6C0E">
              <w:rPr>
                <w:rFonts w:eastAsia="MS Mincho"/>
              </w:rPr>
              <w:t>Ineligible – Non</w:t>
            </w:r>
            <w:r w:rsidRPr="00BD6C0E">
              <w:rPr>
                <w:rFonts w:eastAsia="MS Mincho"/>
              </w:rPr>
              <w:noBreakHyphen/>
              <w:t>Acute (both Separations and Patient Days)</w:t>
            </w:r>
          </w:p>
        </w:tc>
        <w:tc>
          <w:tcPr>
            <w:tcW w:w="0" w:type="auto"/>
          </w:tcPr>
          <w:p w14:paraId="5200692F" w14:textId="77777777" w:rsidR="00831B6D" w:rsidRPr="00BD6C0E" w:rsidRDefault="00831B6D" w:rsidP="009811F8">
            <w:pPr>
              <w:pStyle w:val="Tabletext"/>
              <w:rPr>
                <w:rFonts w:eastAsia="MS Mincho"/>
              </w:rPr>
            </w:pPr>
            <w:r w:rsidRPr="00BD6C0E">
              <w:rPr>
                <w:rFonts w:eastAsia="MS Mincho"/>
              </w:rPr>
              <w:t>XN</w:t>
            </w:r>
          </w:p>
        </w:tc>
      </w:tr>
      <w:tr w:rsidR="00831B6D" w:rsidRPr="0031764D" w14:paraId="0125DFDE" w14:textId="77777777" w:rsidTr="00831B6D">
        <w:tc>
          <w:tcPr>
            <w:tcW w:w="0" w:type="auto"/>
          </w:tcPr>
          <w:p w14:paraId="6E07916F" w14:textId="77777777" w:rsidR="00831B6D" w:rsidRPr="00BD6C0E" w:rsidRDefault="00831B6D" w:rsidP="009811F8">
            <w:pPr>
              <w:pStyle w:val="Tabletext"/>
              <w:rPr>
                <w:rFonts w:eastAsia="MS Mincho"/>
              </w:rPr>
            </w:pPr>
            <w:r w:rsidRPr="00BD6C0E">
              <w:rPr>
                <w:rFonts w:eastAsia="MS Mincho"/>
              </w:rPr>
              <w:t>Public – Same Day</w:t>
            </w:r>
          </w:p>
        </w:tc>
        <w:tc>
          <w:tcPr>
            <w:tcW w:w="0" w:type="auto"/>
          </w:tcPr>
          <w:p w14:paraId="33633CF2" w14:textId="77777777" w:rsidR="00831B6D" w:rsidRPr="001B5FE4" w:rsidRDefault="00831B6D" w:rsidP="009811F8">
            <w:pPr>
              <w:pStyle w:val="Tabletext"/>
              <w:rPr>
                <w:rFonts w:eastAsia="MS Mincho"/>
                <w:lang w:val="fr-FR"/>
              </w:rPr>
            </w:pPr>
            <w:r w:rsidRPr="001B5FE4">
              <w:rPr>
                <w:rFonts w:eastAsia="MS Mincho"/>
                <w:lang w:val="fr-FR"/>
              </w:rPr>
              <w:t>MP, ME, MF, MN, M5, MA, JP, JN</w:t>
            </w:r>
          </w:p>
        </w:tc>
      </w:tr>
      <w:tr w:rsidR="00831B6D" w:rsidRPr="00BD6C0E" w14:paraId="7D43451A" w14:textId="77777777" w:rsidTr="00831B6D">
        <w:tc>
          <w:tcPr>
            <w:tcW w:w="0" w:type="auto"/>
          </w:tcPr>
          <w:p w14:paraId="2509F3DC"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09DCF8D9"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174BFEA3" w14:textId="77777777" w:rsidTr="00831B6D">
        <w:tc>
          <w:tcPr>
            <w:tcW w:w="0" w:type="auto"/>
          </w:tcPr>
          <w:p w14:paraId="18BEFBB5" w14:textId="77777777" w:rsidR="00831B6D" w:rsidRPr="00BD6C0E" w:rsidRDefault="00831B6D" w:rsidP="009811F8">
            <w:pPr>
              <w:pStyle w:val="Tabletext"/>
              <w:rPr>
                <w:rFonts w:eastAsia="MS Mincho"/>
              </w:rPr>
            </w:pPr>
            <w:r w:rsidRPr="00BD6C0E">
              <w:rPr>
                <w:rFonts w:eastAsia="MS Mincho"/>
              </w:rPr>
              <w:lastRenderedPageBreak/>
              <w:t>Compensable – Same Day</w:t>
            </w:r>
          </w:p>
        </w:tc>
        <w:tc>
          <w:tcPr>
            <w:tcW w:w="0" w:type="auto"/>
          </w:tcPr>
          <w:p w14:paraId="71CB175B"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F041BEC" w14:textId="77777777" w:rsidTr="00831B6D">
        <w:tc>
          <w:tcPr>
            <w:tcW w:w="0" w:type="auto"/>
          </w:tcPr>
          <w:p w14:paraId="5974815D"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6593B7EE"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50C0D90" w14:textId="77777777" w:rsidTr="00831B6D">
        <w:tc>
          <w:tcPr>
            <w:tcW w:w="0" w:type="auto"/>
          </w:tcPr>
          <w:p w14:paraId="0BB00D3F" w14:textId="77777777" w:rsidR="00831B6D" w:rsidRPr="00BD6C0E" w:rsidRDefault="00831B6D" w:rsidP="009811F8">
            <w:pPr>
              <w:pStyle w:val="Tabletext"/>
              <w:rPr>
                <w:rFonts w:eastAsia="MS Mincho"/>
              </w:rPr>
            </w:pPr>
            <w:r w:rsidRPr="00BD6C0E">
              <w:rPr>
                <w:rFonts w:eastAsia="MS Mincho"/>
              </w:rPr>
              <w:t>Posthumous Organ Procurement</w:t>
            </w:r>
          </w:p>
        </w:tc>
        <w:tc>
          <w:tcPr>
            <w:tcW w:w="0" w:type="auto"/>
          </w:tcPr>
          <w:p w14:paraId="7BF8DB90" w14:textId="77777777" w:rsidR="00831B6D" w:rsidRPr="00BD6C0E" w:rsidRDefault="00831B6D" w:rsidP="009811F8">
            <w:pPr>
              <w:pStyle w:val="Tabletext"/>
              <w:rPr>
                <w:rFonts w:eastAsia="MS Mincho"/>
              </w:rPr>
            </w:pPr>
            <w:r w:rsidRPr="00BD6C0E">
              <w:rPr>
                <w:rFonts w:eastAsia="MS Mincho"/>
              </w:rPr>
              <w:t>KK</w:t>
            </w:r>
          </w:p>
        </w:tc>
      </w:tr>
    </w:tbl>
    <w:p w14:paraId="0A7116AC" w14:textId="77777777" w:rsidR="00831B6D" w:rsidRPr="00BD6C0E" w:rsidRDefault="00831B6D" w:rsidP="009811F8">
      <w:pPr>
        <w:pStyle w:val="Tablecaption"/>
        <w:rPr>
          <w:rFonts w:eastAsia="MS Mincho"/>
        </w:rPr>
      </w:pPr>
      <w:r w:rsidRPr="00BD6C0E">
        <w:rPr>
          <w:rFonts w:eastAsia="MS Mincho"/>
        </w:rPr>
        <w:t>Private Hospitals and Day Procedure Centres - Account Class</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34"/>
        <w:gridCol w:w="5385"/>
      </w:tblGrid>
      <w:tr w:rsidR="00831B6D" w:rsidRPr="00BD6C0E" w14:paraId="34898AC1" w14:textId="77777777" w:rsidTr="00831B6D">
        <w:trPr>
          <w:cantSplit/>
        </w:trPr>
        <w:tc>
          <w:tcPr>
            <w:tcW w:w="0" w:type="auto"/>
            <w:shd w:val="clear" w:color="auto" w:fill="auto"/>
          </w:tcPr>
          <w:p w14:paraId="2F7F714B" w14:textId="77777777" w:rsidR="00831B6D" w:rsidRPr="00BD6C0E" w:rsidRDefault="00831B6D" w:rsidP="00C43D38">
            <w:pPr>
              <w:pStyle w:val="Tablecolhead"/>
              <w:rPr>
                <w:rFonts w:eastAsia="MS Mincho"/>
              </w:rPr>
            </w:pPr>
            <w:r w:rsidRPr="00BD6C0E">
              <w:rPr>
                <w:rFonts w:eastAsia="MS Mincho"/>
              </w:rPr>
              <w:t>Trailer Record Category</w:t>
            </w:r>
          </w:p>
        </w:tc>
        <w:tc>
          <w:tcPr>
            <w:tcW w:w="0" w:type="auto"/>
            <w:shd w:val="clear" w:color="auto" w:fill="auto"/>
          </w:tcPr>
          <w:p w14:paraId="472A158D"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BD6C0E" w14:paraId="461D6913" w14:textId="77777777" w:rsidTr="00831B6D">
        <w:trPr>
          <w:cantSplit/>
        </w:trPr>
        <w:tc>
          <w:tcPr>
            <w:tcW w:w="0" w:type="auto"/>
          </w:tcPr>
          <w:p w14:paraId="1B9CE15C"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6C7E58B1"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31764D" w14:paraId="4EED4C05" w14:textId="77777777" w:rsidTr="00831B6D">
        <w:trPr>
          <w:cantSplit/>
        </w:trPr>
        <w:tc>
          <w:tcPr>
            <w:tcW w:w="0" w:type="auto"/>
          </w:tcPr>
          <w:p w14:paraId="7154D198" w14:textId="77777777" w:rsidR="00831B6D" w:rsidRPr="00BD6C0E" w:rsidRDefault="00831B6D" w:rsidP="009811F8">
            <w:pPr>
              <w:pStyle w:val="Tabletext"/>
              <w:rPr>
                <w:rFonts w:eastAsia="MS Mincho"/>
              </w:rPr>
            </w:pPr>
            <w:r w:rsidRPr="00BD6C0E">
              <w:rPr>
                <w:rFonts w:eastAsia="MS Mincho"/>
              </w:rPr>
              <w:t>Private – Nursing Home Type (both Separations and Patient Days)</w:t>
            </w:r>
          </w:p>
        </w:tc>
        <w:tc>
          <w:tcPr>
            <w:tcW w:w="0" w:type="auto"/>
          </w:tcPr>
          <w:p w14:paraId="5DF9B04C" w14:textId="77777777" w:rsidR="00831B6D" w:rsidRPr="00BD6C0E" w:rsidRDefault="00831B6D" w:rsidP="009811F8">
            <w:pPr>
              <w:pStyle w:val="Tabletext"/>
              <w:rPr>
                <w:rFonts w:eastAsia="MS Mincho"/>
                <w:lang w:val="fr-FR"/>
              </w:rPr>
            </w:pPr>
            <w:r w:rsidRPr="00BD6C0E">
              <w:rPr>
                <w:rFonts w:eastAsia="MS Mincho"/>
                <w:lang w:val="fr-FR"/>
              </w:rPr>
              <w:t>PS, PT, PU, PV, VN, V5</w:t>
            </w:r>
          </w:p>
        </w:tc>
      </w:tr>
      <w:tr w:rsidR="00831B6D" w:rsidRPr="00BD6C0E" w14:paraId="47B9C993" w14:textId="77777777" w:rsidTr="00831B6D">
        <w:trPr>
          <w:cantSplit/>
        </w:trPr>
        <w:tc>
          <w:tcPr>
            <w:tcW w:w="0" w:type="auto"/>
          </w:tcPr>
          <w:p w14:paraId="008A31B0" w14:textId="77777777" w:rsidR="00831B6D" w:rsidRPr="00BD6C0E" w:rsidRDefault="00831B6D" w:rsidP="009811F8">
            <w:pPr>
              <w:pStyle w:val="Tabletext"/>
              <w:rPr>
                <w:rFonts w:eastAsia="MS Mincho"/>
              </w:rPr>
            </w:pPr>
            <w:r w:rsidRPr="00BD6C0E">
              <w:rPr>
                <w:rFonts w:eastAsia="MS Mincho"/>
              </w:rPr>
              <w:t>Compensable (both Separations and Patient Days)</w:t>
            </w:r>
          </w:p>
        </w:tc>
        <w:tc>
          <w:tcPr>
            <w:tcW w:w="0" w:type="auto"/>
          </w:tcPr>
          <w:p w14:paraId="50A0E68F"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7D070C4" w14:textId="77777777" w:rsidTr="00831B6D">
        <w:trPr>
          <w:cantSplit/>
        </w:trPr>
        <w:tc>
          <w:tcPr>
            <w:tcW w:w="0" w:type="auto"/>
          </w:tcPr>
          <w:p w14:paraId="3D76F899" w14:textId="77777777" w:rsidR="00831B6D" w:rsidRPr="00BD6C0E" w:rsidRDefault="00831B6D" w:rsidP="009811F8">
            <w:pPr>
              <w:pStyle w:val="Tabletext"/>
              <w:rPr>
                <w:rFonts w:eastAsia="MS Mincho"/>
              </w:rPr>
            </w:pPr>
            <w:r w:rsidRPr="00BD6C0E">
              <w:rPr>
                <w:rFonts w:eastAsia="MS Mincho"/>
              </w:rPr>
              <w:t>Ineligible (both Separations and Patient Days)</w:t>
            </w:r>
          </w:p>
        </w:tc>
        <w:tc>
          <w:tcPr>
            <w:tcW w:w="0" w:type="auto"/>
          </w:tcPr>
          <w:p w14:paraId="182BEA83"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B86AC7C" w14:textId="77777777" w:rsidTr="00831B6D">
        <w:trPr>
          <w:cantSplit/>
        </w:trPr>
        <w:tc>
          <w:tcPr>
            <w:tcW w:w="0" w:type="auto"/>
          </w:tcPr>
          <w:p w14:paraId="4282EC7D" w14:textId="77777777" w:rsidR="00831B6D" w:rsidRPr="00BD6C0E" w:rsidRDefault="00831B6D" w:rsidP="009811F8">
            <w:pPr>
              <w:pStyle w:val="Tabletext"/>
              <w:rPr>
                <w:rFonts w:eastAsia="MS Mincho"/>
              </w:rPr>
            </w:pPr>
            <w:r w:rsidRPr="00BD6C0E">
              <w:rPr>
                <w:rFonts w:eastAsia="MS Mincho"/>
              </w:rPr>
              <w:t>Public – Under Contract (both Separations and Patient Days)</w:t>
            </w:r>
          </w:p>
        </w:tc>
        <w:tc>
          <w:tcPr>
            <w:tcW w:w="0" w:type="auto"/>
          </w:tcPr>
          <w:p w14:paraId="33B756B8" w14:textId="77777777" w:rsidR="00831B6D" w:rsidRPr="00BD6C0E" w:rsidRDefault="00831B6D" w:rsidP="009811F8">
            <w:pPr>
              <w:pStyle w:val="Tabletext"/>
              <w:rPr>
                <w:rFonts w:eastAsia="MS Mincho"/>
              </w:rPr>
            </w:pPr>
            <w:r w:rsidRPr="00BD6C0E">
              <w:rPr>
                <w:rFonts w:eastAsia="MS Mincho"/>
              </w:rPr>
              <w:t>MP</w:t>
            </w:r>
          </w:p>
        </w:tc>
      </w:tr>
      <w:tr w:rsidR="00831B6D" w:rsidRPr="00BD6C0E" w14:paraId="468BCDE2" w14:textId="77777777" w:rsidTr="00831B6D">
        <w:trPr>
          <w:cantSplit/>
        </w:trPr>
        <w:tc>
          <w:tcPr>
            <w:tcW w:w="0" w:type="auto"/>
          </w:tcPr>
          <w:p w14:paraId="1893CA25"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78BEB0A6"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7184E731" w14:textId="77777777" w:rsidTr="00831B6D">
        <w:trPr>
          <w:cantSplit/>
        </w:trPr>
        <w:tc>
          <w:tcPr>
            <w:tcW w:w="0" w:type="auto"/>
          </w:tcPr>
          <w:p w14:paraId="7C66416C" w14:textId="77777777" w:rsidR="00831B6D" w:rsidRPr="00BD6C0E" w:rsidRDefault="00831B6D" w:rsidP="009811F8">
            <w:pPr>
              <w:pStyle w:val="Tabletext"/>
              <w:rPr>
                <w:rFonts w:eastAsia="MS Mincho"/>
              </w:rPr>
            </w:pPr>
            <w:r w:rsidRPr="00BD6C0E">
              <w:rPr>
                <w:rFonts w:eastAsia="MS Mincho"/>
              </w:rPr>
              <w:t>Compensable – Same Day</w:t>
            </w:r>
          </w:p>
        </w:tc>
        <w:tc>
          <w:tcPr>
            <w:tcW w:w="0" w:type="auto"/>
          </w:tcPr>
          <w:p w14:paraId="79E8C2C5"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3579A9B4" w14:textId="77777777" w:rsidTr="00831B6D">
        <w:trPr>
          <w:cantSplit/>
        </w:trPr>
        <w:tc>
          <w:tcPr>
            <w:tcW w:w="0" w:type="auto"/>
          </w:tcPr>
          <w:p w14:paraId="12A624BC"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0ADC035C"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4B69FA19" w14:textId="77777777" w:rsidTr="00831B6D">
        <w:trPr>
          <w:cantSplit/>
        </w:trPr>
        <w:tc>
          <w:tcPr>
            <w:tcW w:w="0" w:type="auto"/>
          </w:tcPr>
          <w:p w14:paraId="17702A98" w14:textId="77777777" w:rsidR="00831B6D" w:rsidRPr="00BD6C0E" w:rsidRDefault="00831B6D" w:rsidP="009811F8">
            <w:pPr>
              <w:pStyle w:val="Tabletext"/>
              <w:rPr>
                <w:rFonts w:eastAsia="MS Mincho"/>
              </w:rPr>
            </w:pPr>
            <w:r w:rsidRPr="00BD6C0E">
              <w:rPr>
                <w:rFonts w:eastAsia="MS Mincho"/>
              </w:rPr>
              <w:t>Public – Under Contract – Same Day</w:t>
            </w:r>
          </w:p>
        </w:tc>
        <w:tc>
          <w:tcPr>
            <w:tcW w:w="0" w:type="auto"/>
          </w:tcPr>
          <w:p w14:paraId="451ED8A5" w14:textId="77777777" w:rsidR="00831B6D" w:rsidRPr="00BD6C0E" w:rsidRDefault="00831B6D" w:rsidP="009811F8">
            <w:pPr>
              <w:pStyle w:val="Tabletext"/>
              <w:rPr>
                <w:rFonts w:eastAsia="MS Mincho"/>
              </w:rPr>
            </w:pPr>
            <w:r w:rsidRPr="00BD6C0E">
              <w:rPr>
                <w:rFonts w:eastAsia="MS Mincho"/>
              </w:rPr>
              <w:t>MP</w:t>
            </w:r>
          </w:p>
        </w:tc>
      </w:tr>
    </w:tbl>
    <w:p w14:paraId="3BAC67D9" w14:textId="77777777" w:rsidR="00831B6D" w:rsidRPr="00BD6C0E" w:rsidRDefault="00831B6D" w:rsidP="00831B6D">
      <w:pPr>
        <w:spacing w:after="60"/>
        <w:rPr>
          <w:rFonts w:ascii="Verdana" w:hAnsi="Verdana"/>
          <w:b/>
          <w:bCs/>
          <w:sz w:val="18"/>
          <w:lang w:eastAsia="en-AU"/>
        </w:rPr>
      </w:pPr>
    </w:p>
    <w:bookmarkEnd w:id="74"/>
    <w:bookmarkEnd w:id="75"/>
    <w:bookmarkEnd w:id="76"/>
    <w:bookmarkEnd w:id="77"/>
    <w:bookmarkEnd w:id="78"/>
    <w:bookmarkEnd w:id="79"/>
    <w:p w14:paraId="6018D6B5" w14:textId="77777777" w:rsidR="00831B6D" w:rsidRPr="00BD6C0E" w:rsidRDefault="00831B6D" w:rsidP="00FC6DFA">
      <w:pPr>
        <w:pStyle w:val="Tablecaption"/>
      </w:pPr>
      <w:r w:rsidRPr="00BD6C0E">
        <w:t>Trailer Record 1: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33"/>
        <w:gridCol w:w="4236"/>
        <w:gridCol w:w="1134"/>
        <w:gridCol w:w="1275"/>
        <w:gridCol w:w="1878"/>
      </w:tblGrid>
      <w:tr w:rsidR="00831B6D" w:rsidRPr="00BD6C0E" w14:paraId="309114EB" w14:textId="77777777" w:rsidTr="00831B6D">
        <w:trPr>
          <w:trHeight w:val="284"/>
          <w:tblHeader/>
        </w:trPr>
        <w:tc>
          <w:tcPr>
            <w:tcW w:w="833" w:type="dxa"/>
            <w:shd w:val="clear" w:color="auto" w:fill="auto"/>
          </w:tcPr>
          <w:p w14:paraId="33F1C6A8" w14:textId="77777777" w:rsidR="00831B6D" w:rsidRPr="00BD6C0E" w:rsidRDefault="00831B6D" w:rsidP="00C43D38">
            <w:pPr>
              <w:pStyle w:val="Tablecolhead"/>
              <w:rPr>
                <w:rFonts w:eastAsia="Times"/>
              </w:rPr>
            </w:pPr>
            <w:r w:rsidRPr="00BD6C0E">
              <w:rPr>
                <w:rFonts w:eastAsia="Times"/>
              </w:rPr>
              <w:t>Note</w:t>
            </w:r>
          </w:p>
        </w:tc>
        <w:tc>
          <w:tcPr>
            <w:tcW w:w="4236" w:type="dxa"/>
            <w:shd w:val="clear" w:color="auto" w:fill="auto"/>
          </w:tcPr>
          <w:p w14:paraId="5D5ED9E5" w14:textId="77777777" w:rsidR="00831B6D" w:rsidRPr="00BD6C0E" w:rsidRDefault="00831B6D" w:rsidP="00C43D38">
            <w:pPr>
              <w:pStyle w:val="Tablecolhead"/>
              <w:rPr>
                <w:rFonts w:eastAsia="Times"/>
              </w:rPr>
            </w:pPr>
            <w:r w:rsidRPr="00BD6C0E">
              <w:rPr>
                <w:rFonts w:eastAsia="Times"/>
              </w:rPr>
              <w:t>Data Item</w:t>
            </w:r>
          </w:p>
        </w:tc>
        <w:tc>
          <w:tcPr>
            <w:tcW w:w="1134" w:type="dxa"/>
            <w:shd w:val="clear" w:color="auto" w:fill="auto"/>
          </w:tcPr>
          <w:p w14:paraId="1ADA0F3E" w14:textId="77777777" w:rsidR="00831B6D" w:rsidRPr="00BD6C0E" w:rsidRDefault="00831B6D" w:rsidP="00C43D38">
            <w:pPr>
              <w:pStyle w:val="Tablecolhead"/>
              <w:rPr>
                <w:rFonts w:eastAsia="Times"/>
              </w:rPr>
            </w:pPr>
            <w:r w:rsidRPr="00BD6C0E">
              <w:rPr>
                <w:rFonts w:eastAsia="Times"/>
              </w:rPr>
              <w:t>Field Size</w:t>
            </w:r>
          </w:p>
        </w:tc>
        <w:tc>
          <w:tcPr>
            <w:tcW w:w="1275" w:type="dxa"/>
            <w:shd w:val="clear" w:color="auto" w:fill="auto"/>
          </w:tcPr>
          <w:p w14:paraId="3A878A53" w14:textId="77777777" w:rsidR="00831B6D" w:rsidRPr="00BD6C0E" w:rsidRDefault="00831B6D" w:rsidP="00C43D38">
            <w:pPr>
              <w:pStyle w:val="Tablecolhead"/>
              <w:rPr>
                <w:rFonts w:eastAsia="Times"/>
              </w:rPr>
            </w:pPr>
            <w:r w:rsidRPr="00BD6C0E">
              <w:rPr>
                <w:rFonts w:eastAsia="Times"/>
              </w:rPr>
              <w:t>Record Position</w:t>
            </w:r>
          </w:p>
        </w:tc>
        <w:tc>
          <w:tcPr>
            <w:tcW w:w="1878" w:type="dxa"/>
            <w:shd w:val="clear" w:color="auto" w:fill="auto"/>
          </w:tcPr>
          <w:p w14:paraId="7CD272F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409E7FFF" w14:textId="77777777" w:rsidTr="00831B6D">
        <w:trPr>
          <w:trHeight w:val="284"/>
          <w:tblHeader/>
        </w:trPr>
        <w:tc>
          <w:tcPr>
            <w:tcW w:w="833" w:type="dxa"/>
          </w:tcPr>
          <w:p w14:paraId="48DC5536" w14:textId="77777777" w:rsidR="00831B6D" w:rsidRPr="00BD6C0E" w:rsidRDefault="00831B6D" w:rsidP="009811F8">
            <w:pPr>
              <w:pStyle w:val="Tabletext"/>
              <w:rPr>
                <w:rFonts w:eastAsia="Times"/>
              </w:rPr>
            </w:pPr>
            <w:r w:rsidRPr="00BD6C0E">
              <w:rPr>
                <w:rFonts w:eastAsia="Times"/>
              </w:rPr>
              <w:t>M</w:t>
            </w:r>
          </w:p>
        </w:tc>
        <w:tc>
          <w:tcPr>
            <w:tcW w:w="4236" w:type="dxa"/>
          </w:tcPr>
          <w:p w14:paraId="47BDCA4A" w14:textId="77777777" w:rsidR="00831B6D" w:rsidRPr="00BD6C0E" w:rsidRDefault="00831B6D" w:rsidP="009811F8">
            <w:pPr>
              <w:pStyle w:val="Tabletext"/>
              <w:rPr>
                <w:rFonts w:eastAsia="Times"/>
              </w:rPr>
            </w:pPr>
            <w:r w:rsidRPr="00BD6C0E">
              <w:rPr>
                <w:rFonts w:eastAsia="Times"/>
              </w:rPr>
              <w:t>Transaction Type</w:t>
            </w:r>
          </w:p>
        </w:tc>
        <w:tc>
          <w:tcPr>
            <w:tcW w:w="1134" w:type="dxa"/>
          </w:tcPr>
          <w:p w14:paraId="57065245" w14:textId="77777777" w:rsidR="00831B6D" w:rsidRPr="00BD6C0E" w:rsidRDefault="00831B6D" w:rsidP="009811F8">
            <w:pPr>
              <w:pStyle w:val="Tabletext"/>
              <w:rPr>
                <w:rFonts w:eastAsia="Times"/>
              </w:rPr>
            </w:pPr>
            <w:r w:rsidRPr="00BD6C0E">
              <w:rPr>
                <w:rFonts w:eastAsia="Times"/>
              </w:rPr>
              <w:t>2</w:t>
            </w:r>
          </w:p>
        </w:tc>
        <w:tc>
          <w:tcPr>
            <w:tcW w:w="1275" w:type="dxa"/>
          </w:tcPr>
          <w:p w14:paraId="288F15A8" w14:textId="77777777" w:rsidR="00831B6D" w:rsidRPr="00BD6C0E" w:rsidRDefault="00831B6D" w:rsidP="009811F8">
            <w:pPr>
              <w:pStyle w:val="Tabletext"/>
              <w:rPr>
                <w:rFonts w:eastAsia="Times"/>
              </w:rPr>
            </w:pPr>
            <w:r w:rsidRPr="00BD6C0E">
              <w:rPr>
                <w:rFonts w:eastAsia="Times"/>
              </w:rPr>
              <w:t>1</w:t>
            </w:r>
          </w:p>
        </w:tc>
        <w:tc>
          <w:tcPr>
            <w:tcW w:w="1878" w:type="dxa"/>
          </w:tcPr>
          <w:p w14:paraId="143E99C9" w14:textId="77777777" w:rsidR="00831B6D" w:rsidRPr="00BD6C0E" w:rsidRDefault="00831B6D" w:rsidP="009811F8">
            <w:pPr>
              <w:pStyle w:val="Tabletext"/>
              <w:rPr>
                <w:rFonts w:eastAsia="Times"/>
              </w:rPr>
            </w:pPr>
            <w:r w:rsidRPr="00BD6C0E">
              <w:rPr>
                <w:rFonts w:eastAsia="Times"/>
              </w:rPr>
              <w:t>T5</w:t>
            </w:r>
          </w:p>
        </w:tc>
      </w:tr>
      <w:tr w:rsidR="00831B6D" w:rsidRPr="00BD6C0E" w14:paraId="5FDEC627" w14:textId="77777777" w:rsidTr="00831B6D">
        <w:trPr>
          <w:trHeight w:val="284"/>
          <w:tblHeader/>
        </w:trPr>
        <w:tc>
          <w:tcPr>
            <w:tcW w:w="833" w:type="dxa"/>
          </w:tcPr>
          <w:p w14:paraId="1BA13A86" w14:textId="77777777" w:rsidR="00831B6D" w:rsidRPr="00BD6C0E" w:rsidRDefault="00831B6D" w:rsidP="009811F8">
            <w:pPr>
              <w:pStyle w:val="Tabletext"/>
              <w:rPr>
                <w:rFonts w:eastAsia="Times"/>
              </w:rPr>
            </w:pPr>
            <w:r w:rsidRPr="00BD6C0E">
              <w:rPr>
                <w:rFonts w:eastAsia="Times"/>
              </w:rPr>
              <w:t>M</w:t>
            </w:r>
          </w:p>
        </w:tc>
        <w:tc>
          <w:tcPr>
            <w:tcW w:w="4236" w:type="dxa"/>
          </w:tcPr>
          <w:p w14:paraId="134ED4D7" w14:textId="77777777" w:rsidR="00831B6D" w:rsidRPr="00BD6C0E" w:rsidRDefault="00831B6D" w:rsidP="009811F8">
            <w:pPr>
              <w:pStyle w:val="Tabletext"/>
              <w:rPr>
                <w:rFonts w:eastAsia="Times"/>
              </w:rPr>
            </w:pPr>
            <w:r w:rsidRPr="00BD6C0E">
              <w:rPr>
                <w:rFonts w:eastAsia="Times"/>
              </w:rPr>
              <w:t>Hospital Code</w:t>
            </w:r>
          </w:p>
        </w:tc>
        <w:tc>
          <w:tcPr>
            <w:tcW w:w="1134" w:type="dxa"/>
          </w:tcPr>
          <w:p w14:paraId="5247EB62" w14:textId="77777777" w:rsidR="00831B6D" w:rsidRPr="00BD6C0E" w:rsidRDefault="00831B6D" w:rsidP="009811F8">
            <w:pPr>
              <w:pStyle w:val="Tabletext"/>
              <w:rPr>
                <w:rFonts w:eastAsia="Times"/>
              </w:rPr>
            </w:pPr>
            <w:r w:rsidRPr="00BD6C0E">
              <w:rPr>
                <w:rFonts w:eastAsia="Times"/>
              </w:rPr>
              <w:t>3</w:t>
            </w:r>
          </w:p>
        </w:tc>
        <w:tc>
          <w:tcPr>
            <w:tcW w:w="1275" w:type="dxa"/>
          </w:tcPr>
          <w:p w14:paraId="2C1E000B" w14:textId="77777777" w:rsidR="00831B6D" w:rsidRPr="00BD6C0E" w:rsidRDefault="00831B6D" w:rsidP="009811F8">
            <w:pPr>
              <w:pStyle w:val="Tabletext"/>
              <w:rPr>
                <w:rFonts w:eastAsia="Times"/>
              </w:rPr>
            </w:pPr>
            <w:r w:rsidRPr="00BD6C0E">
              <w:rPr>
                <w:rFonts w:eastAsia="Times"/>
              </w:rPr>
              <w:t>3</w:t>
            </w:r>
          </w:p>
        </w:tc>
        <w:tc>
          <w:tcPr>
            <w:tcW w:w="1878" w:type="dxa"/>
          </w:tcPr>
          <w:p w14:paraId="15F47FFD" w14:textId="77777777" w:rsidR="00831B6D" w:rsidRPr="00BD6C0E" w:rsidRDefault="00831B6D" w:rsidP="009811F8">
            <w:pPr>
              <w:pStyle w:val="Tabletext"/>
              <w:rPr>
                <w:rFonts w:eastAsia="Times"/>
              </w:rPr>
            </w:pPr>
            <w:r w:rsidRPr="00BD6C0E">
              <w:rPr>
                <w:rFonts w:eastAsia="Times"/>
              </w:rPr>
              <w:t>NNN</w:t>
            </w:r>
          </w:p>
        </w:tc>
      </w:tr>
      <w:tr w:rsidR="00831B6D" w:rsidRPr="00BD6C0E" w14:paraId="166078D1" w14:textId="77777777" w:rsidTr="00831B6D">
        <w:trPr>
          <w:trHeight w:val="284"/>
          <w:tblHeader/>
        </w:trPr>
        <w:tc>
          <w:tcPr>
            <w:tcW w:w="833" w:type="dxa"/>
          </w:tcPr>
          <w:p w14:paraId="0064BDAF" w14:textId="77777777" w:rsidR="00831B6D" w:rsidRPr="00BD6C0E" w:rsidRDefault="00831B6D" w:rsidP="009811F8">
            <w:pPr>
              <w:pStyle w:val="Tabletext"/>
              <w:rPr>
                <w:rFonts w:eastAsia="Times"/>
              </w:rPr>
            </w:pPr>
            <w:r>
              <w:rPr>
                <w:rFonts w:eastAsia="Times"/>
              </w:rPr>
              <w:t>O</w:t>
            </w:r>
          </w:p>
        </w:tc>
        <w:tc>
          <w:tcPr>
            <w:tcW w:w="4236" w:type="dxa"/>
          </w:tcPr>
          <w:p w14:paraId="33CD8B30" w14:textId="77777777" w:rsidR="00831B6D" w:rsidRPr="00BD6C0E" w:rsidRDefault="00831B6D" w:rsidP="009811F8">
            <w:pPr>
              <w:pStyle w:val="Tabletext"/>
              <w:rPr>
                <w:rFonts w:eastAsia="Times"/>
              </w:rPr>
            </w:pPr>
            <w:r w:rsidRPr="00BD6C0E">
              <w:rPr>
                <w:rFonts w:eastAsia="Times"/>
              </w:rPr>
              <w:t>Total Number of Records</w:t>
            </w:r>
          </w:p>
        </w:tc>
        <w:tc>
          <w:tcPr>
            <w:tcW w:w="1134" w:type="dxa"/>
          </w:tcPr>
          <w:p w14:paraId="6F617525" w14:textId="77777777" w:rsidR="00831B6D" w:rsidRPr="00BD6C0E" w:rsidRDefault="00831B6D" w:rsidP="009811F8">
            <w:pPr>
              <w:pStyle w:val="Tabletext"/>
              <w:rPr>
                <w:rFonts w:eastAsia="Times"/>
              </w:rPr>
            </w:pPr>
            <w:r w:rsidRPr="00BD6C0E">
              <w:rPr>
                <w:rFonts w:eastAsia="Times"/>
              </w:rPr>
              <w:t>5</w:t>
            </w:r>
          </w:p>
        </w:tc>
        <w:tc>
          <w:tcPr>
            <w:tcW w:w="1275" w:type="dxa"/>
          </w:tcPr>
          <w:p w14:paraId="08D80A53" w14:textId="77777777" w:rsidR="00831B6D" w:rsidRPr="00BD6C0E" w:rsidRDefault="00831B6D" w:rsidP="009811F8">
            <w:pPr>
              <w:pStyle w:val="Tabletext"/>
              <w:rPr>
                <w:rFonts w:eastAsia="Times"/>
              </w:rPr>
            </w:pPr>
            <w:r w:rsidRPr="00BD6C0E">
              <w:rPr>
                <w:rFonts w:eastAsia="Times"/>
              </w:rPr>
              <w:t>6</w:t>
            </w:r>
          </w:p>
        </w:tc>
        <w:tc>
          <w:tcPr>
            <w:tcW w:w="1878" w:type="dxa"/>
          </w:tcPr>
          <w:p w14:paraId="6310CB9F" w14:textId="77777777" w:rsidR="00831B6D" w:rsidRPr="00BD6C0E" w:rsidRDefault="00831B6D" w:rsidP="009811F8">
            <w:pPr>
              <w:pStyle w:val="Tabletext"/>
              <w:rPr>
                <w:rFonts w:eastAsia="Times"/>
              </w:rPr>
            </w:pPr>
            <w:r w:rsidRPr="00BD6C0E">
              <w:rPr>
                <w:rFonts w:eastAsia="Times"/>
              </w:rPr>
              <w:t>NNNNN</w:t>
            </w:r>
          </w:p>
        </w:tc>
      </w:tr>
      <w:tr w:rsidR="00831B6D" w:rsidRPr="00BD6C0E" w14:paraId="35B8DC34" w14:textId="77777777" w:rsidTr="00831B6D">
        <w:trPr>
          <w:trHeight w:val="284"/>
          <w:tblHeader/>
        </w:trPr>
        <w:tc>
          <w:tcPr>
            <w:tcW w:w="833" w:type="dxa"/>
          </w:tcPr>
          <w:p w14:paraId="0E07AC8A" w14:textId="77777777" w:rsidR="00831B6D" w:rsidRPr="00BD6C0E" w:rsidRDefault="00831B6D" w:rsidP="009811F8">
            <w:pPr>
              <w:pStyle w:val="Tabletext"/>
              <w:rPr>
                <w:rFonts w:eastAsia="Times"/>
              </w:rPr>
            </w:pPr>
            <w:r>
              <w:rPr>
                <w:rFonts w:eastAsia="Times"/>
              </w:rPr>
              <w:t>O</w:t>
            </w:r>
          </w:p>
        </w:tc>
        <w:tc>
          <w:tcPr>
            <w:tcW w:w="4236" w:type="dxa"/>
          </w:tcPr>
          <w:p w14:paraId="5772EFF7"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134" w:type="dxa"/>
          </w:tcPr>
          <w:p w14:paraId="6F6CBBA8" w14:textId="77777777" w:rsidR="00831B6D" w:rsidRPr="00BD6C0E" w:rsidRDefault="00831B6D" w:rsidP="009811F8">
            <w:pPr>
              <w:pStyle w:val="Tabletext"/>
              <w:rPr>
                <w:rFonts w:eastAsia="Times"/>
              </w:rPr>
            </w:pPr>
            <w:r w:rsidRPr="00BD6C0E">
              <w:rPr>
                <w:rFonts w:eastAsia="Times"/>
              </w:rPr>
              <w:t>4</w:t>
            </w:r>
          </w:p>
        </w:tc>
        <w:tc>
          <w:tcPr>
            <w:tcW w:w="1275" w:type="dxa"/>
          </w:tcPr>
          <w:p w14:paraId="39680F92" w14:textId="77777777" w:rsidR="00831B6D" w:rsidRPr="00BD6C0E" w:rsidRDefault="00831B6D" w:rsidP="009811F8">
            <w:pPr>
              <w:pStyle w:val="Tabletext"/>
              <w:rPr>
                <w:rFonts w:eastAsia="Times"/>
              </w:rPr>
            </w:pPr>
            <w:r w:rsidRPr="00BD6C0E">
              <w:rPr>
                <w:rFonts w:eastAsia="Times"/>
              </w:rPr>
              <w:t>11</w:t>
            </w:r>
          </w:p>
        </w:tc>
        <w:tc>
          <w:tcPr>
            <w:tcW w:w="1878" w:type="dxa"/>
          </w:tcPr>
          <w:p w14:paraId="682A3179" w14:textId="77777777" w:rsidR="00831B6D" w:rsidRPr="00BD6C0E" w:rsidRDefault="00831B6D" w:rsidP="009811F8">
            <w:pPr>
              <w:pStyle w:val="Tabletext"/>
              <w:rPr>
                <w:rFonts w:eastAsia="Times"/>
              </w:rPr>
            </w:pPr>
            <w:r w:rsidRPr="00BD6C0E">
              <w:rPr>
                <w:rFonts w:eastAsia="Times"/>
              </w:rPr>
              <w:t>NNNN</w:t>
            </w:r>
          </w:p>
        </w:tc>
      </w:tr>
      <w:tr w:rsidR="00831B6D" w:rsidRPr="00BD6C0E" w14:paraId="75FECC2B" w14:textId="77777777" w:rsidTr="00831B6D">
        <w:trPr>
          <w:trHeight w:val="284"/>
          <w:tblHeader/>
        </w:trPr>
        <w:tc>
          <w:tcPr>
            <w:tcW w:w="833" w:type="dxa"/>
          </w:tcPr>
          <w:p w14:paraId="0FE48A4A" w14:textId="77777777" w:rsidR="00831B6D" w:rsidRPr="00BD6C0E" w:rsidRDefault="00831B6D" w:rsidP="009811F8">
            <w:pPr>
              <w:pStyle w:val="Tabletext"/>
              <w:rPr>
                <w:rFonts w:eastAsia="Times"/>
              </w:rPr>
            </w:pPr>
            <w:r>
              <w:rPr>
                <w:rFonts w:eastAsia="Times"/>
              </w:rPr>
              <w:t>O</w:t>
            </w:r>
          </w:p>
        </w:tc>
        <w:tc>
          <w:tcPr>
            <w:tcW w:w="4236" w:type="dxa"/>
          </w:tcPr>
          <w:p w14:paraId="4D99F2BA"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134" w:type="dxa"/>
          </w:tcPr>
          <w:p w14:paraId="2601AC1A" w14:textId="77777777" w:rsidR="00831B6D" w:rsidRPr="00BD6C0E" w:rsidRDefault="00831B6D" w:rsidP="009811F8">
            <w:pPr>
              <w:pStyle w:val="Tabletext"/>
              <w:rPr>
                <w:rFonts w:eastAsia="Times"/>
              </w:rPr>
            </w:pPr>
            <w:r w:rsidRPr="00BD6C0E">
              <w:rPr>
                <w:rFonts w:eastAsia="Times"/>
              </w:rPr>
              <w:t>4</w:t>
            </w:r>
          </w:p>
        </w:tc>
        <w:tc>
          <w:tcPr>
            <w:tcW w:w="1275" w:type="dxa"/>
          </w:tcPr>
          <w:p w14:paraId="293435D1" w14:textId="77777777" w:rsidR="00831B6D" w:rsidRPr="00BD6C0E" w:rsidRDefault="00831B6D" w:rsidP="009811F8">
            <w:pPr>
              <w:pStyle w:val="Tabletext"/>
              <w:rPr>
                <w:rFonts w:eastAsia="Times"/>
              </w:rPr>
            </w:pPr>
            <w:r w:rsidRPr="00BD6C0E">
              <w:rPr>
                <w:rFonts w:eastAsia="Times"/>
              </w:rPr>
              <w:t>15</w:t>
            </w:r>
          </w:p>
        </w:tc>
        <w:tc>
          <w:tcPr>
            <w:tcW w:w="1878" w:type="dxa"/>
          </w:tcPr>
          <w:p w14:paraId="53015AA2" w14:textId="77777777" w:rsidR="00831B6D" w:rsidRPr="00B8061C" w:rsidRDefault="00831B6D" w:rsidP="00B8061C">
            <w:pPr>
              <w:pStyle w:val="Tabletext"/>
            </w:pPr>
            <w:r w:rsidRPr="00B8061C">
              <w:t>NNNN</w:t>
            </w:r>
          </w:p>
        </w:tc>
      </w:tr>
      <w:tr w:rsidR="00831B6D" w:rsidRPr="00BD6C0E" w14:paraId="716DF576" w14:textId="77777777" w:rsidTr="00831B6D">
        <w:trPr>
          <w:trHeight w:val="284"/>
          <w:tblHeader/>
        </w:trPr>
        <w:tc>
          <w:tcPr>
            <w:tcW w:w="833" w:type="dxa"/>
          </w:tcPr>
          <w:p w14:paraId="4AEB8D39" w14:textId="77777777" w:rsidR="00831B6D" w:rsidRPr="00BD6C0E" w:rsidRDefault="00831B6D" w:rsidP="009811F8">
            <w:pPr>
              <w:pStyle w:val="Tabletext"/>
              <w:rPr>
                <w:rFonts w:eastAsia="Times"/>
              </w:rPr>
            </w:pPr>
            <w:r>
              <w:rPr>
                <w:rFonts w:eastAsia="Times"/>
              </w:rPr>
              <w:t>O</w:t>
            </w:r>
          </w:p>
        </w:tc>
        <w:tc>
          <w:tcPr>
            <w:tcW w:w="4236" w:type="dxa"/>
          </w:tcPr>
          <w:p w14:paraId="4995AA6F" w14:textId="77777777" w:rsidR="00831B6D" w:rsidRPr="00BD6C0E" w:rsidRDefault="00831B6D" w:rsidP="009811F8">
            <w:pPr>
              <w:pStyle w:val="Tabletext"/>
              <w:rPr>
                <w:rFonts w:eastAsia="Times"/>
              </w:rPr>
            </w:pPr>
            <w:r>
              <w:rPr>
                <w:rFonts w:eastAsia="Times"/>
              </w:rPr>
              <w:t xml:space="preserve">Episode </w:t>
            </w:r>
            <w:r w:rsidRPr="00BD6C0E">
              <w:rPr>
                <w:rFonts w:eastAsia="Times"/>
              </w:rPr>
              <w:t>Deletions</w:t>
            </w:r>
          </w:p>
        </w:tc>
        <w:tc>
          <w:tcPr>
            <w:tcW w:w="1134" w:type="dxa"/>
          </w:tcPr>
          <w:p w14:paraId="0DB83F4A" w14:textId="77777777" w:rsidR="00831B6D" w:rsidRPr="00BD6C0E" w:rsidRDefault="00831B6D" w:rsidP="009811F8">
            <w:pPr>
              <w:pStyle w:val="Tabletext"/>
              <w:rPr>
                <w:rFonts w:eastAsia="Times"/>
              </w:rPr>
            </w:pPr>
            <w:r w:rsidRPr="00BD6C0E">
              <w:rPr>
                <w:rFonts w:eastAsia="Times"/>
              </w:rPr>
              <w:t>4</w:t>
            </w:r>
          </w:p>
        </w:tc>
        <w:tc>
          <w:tcPr>
            <w:tcW w:w="1275" w:type="dxa"/>
          </w:tcPr>
          <w:p w14:paraId="7060C0FD" w14:textId="77777777" w:rsidR="00831B6D" w:rsidRPr="00BD6C0E" w:rsidRDefault="00831B6D" w:rsidP="009811F8">
            <w:pPr>
              <w:pStyle w:val="Tabletext"/>
              <w:rPr>
                <w:rFonts w:eastAsia="Times"/>
              </w:rPr>
            </w:pPr>
            <w:r w:rsidRPr="00BD6C0E">
              <w:rPr>
                <w:rFonts w:eastAsia="Times"/>
              </w:rPr>
              <w:t>19</w:t>
            </w:r>
          </w:p>
        </w:tc>
        <w:tc>
          <w:tcPr>
            <w:tcW w:w="1878" w:type="dxa"/>
          </w:tcPr>
          <w:p w14:paraId="4AD89236" w14:textId="77777777" w:rsidR="00831B6D" w:rsidRPr="00BD6C0E" w:rsidRDefault="00831B6D" w:rsidP="009811F8">
            <w:pPr>
              <w:pStyle w:val="Tabletext"/>
              <w:rPr>
                <w:rFonts w:eastAsia="Times"/>
              </w:rPr>
            </w:pPr>
            <w:r w:rsidRPr="00BD6C0E">
              <w:rPr>
                <w:rFonts w:eastAsia="Times"/>
              </w:rPr>
              <w:t>NNNN</w:t>
            </w:r>
          </w:p>
        </w:tc>
      </w:tr>
      <w:tr w:rsidR="00831B6D" w:rsidRPr="00BD6C0E" w14:paraId="126E490E" w14:textId="77777777" w:rsidTr="00831B6D">
        <w:trPr>
          <w:trHeight w:val="284"/>
        </w:trPr>
        <w:tc>
          <w:tcPr>
            <w:tcW w:w="833" w:type="dxa"/>
          </w:tcPr>
          <w:p w14:paraId="226E9386" w14:textId="77777777" w:rsidR="00831B6D" w:rsidRPr="00BD6C0E" w:rsidRDefault="00831B6D" w:rsidP="009811F8">
            <w:pPr>
              <w:pStyle w:val="Tabletext"/>
              <w:rPr>
                <w:rFonts w:eastAsia="Times"/>
              </w:rPr>
            </w:pPr>
            <w:r>
              <w:rPr>
                <w:rFonts w:eastAsia="Times"/>
              </w:rPr>
              <w:t>O</w:t>
            </w:r>
          </w:p>
        </w:tc>
        <w:tc>
          <w:tcPr>
            <w:tcW w:w="4236" w:type="dxa"/>
          </w:tcPr>
          <w:p w14:paraId="071E45A3"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134" w:type="dxa"/>
          </w:tcPr>
          <w:p w14:paraId="2F623C68" w14:textId="77777777" w:rsidR="00831B6D" w:rsidRPr="00BD6C0E" w:rsidRDefault="00831B6D" w:rsidP="009811F8">
            <w:pPr>
              <w:pStyle w:val="Tabletext"/>
              <w:rPr>
                <w:rFonts w:eastAsia="Times"/>
              </w:rPr>
            </w:pPr>
            <w:r w:rsidRPr="00BD6C0E">
              <w:rPr>
                <w:rFonts w:eastAsia="Times"/>
              </w:rPr>
              <w:t>4</w:t>
            </w:r>
          </w:p>
        </w:tc>
        <w:tc>
          <w:tcPr>
            <w:tcW w:w="1275" w:type="dxa"/>
          </w:tcPr>
          <w:p w14:paraId="66B4327A" w14:textId="77777777" w:rsidR="00831B6D" w:rsidRPr="00BD6C0E" w:rsidRDefault="00831B6D" w:rsidP="009811F8">
            <w:pPr>
              <w:pStyle w:val="Tabletext"/>
              <w:rPr>
                <w:rFonts w:eastAsia="Times"/>
              </w:rPr>
            </w:pPr>
            <w:r w:rsidRPr="00BD6C0E">
              <w:rPr>
                <w:rFonts w:eastAsia="Times"/>
              </w:rPr>
              <w:t>23</w:t>
            </w:r>
          </w:p>
        </w:tc>
        <w:tc>
          <w:tcPr>
            <w:tcW w:w="1878" w:type="dxa"/>
          </w:tcPr>
          <w:p w14:paraId="2A016437" w14:textId="77777777" w:rsidR="00831B6D" w:rsidRPr="00BD6C0E" w:rsidRDefault="00831B6D" w:rsidP="009811F8">
            <w:pPr>
              <w:pStyle w:val="Tabletext"/>
              <w:rPr>
                <w:rFonts w:eastAsia="Times"/>
              </w:rPr>
            </w:pPr>
            <w:r w:rsidRPr="00BD6C0E">
              <w:rPr>
                <w:rFonts w:eastAsia="Times"/>
              </w:rPr>
              <w:t>NNNN</w:t>
            </w:r>
          </w:p>
        </w:tc>
      </w:tr>
      <w:tr w:rsidR="00831B6D" w:rsidRPr="00BD6C0E" w14:paraId="78DBCF40" w14:textId="77777777" w:rsidTr="00831B6D">
        <w:trPr>
          <w:trHeight w:val="284"/>
        </w:trPr>
        <w:tc>
          <w:tcPr>
            <w:tcW w:w="833" w:type="dxa"/>
          </w:tcPr>
          <w:p w14:paraId="2BF564F8" w14:textId="77777777" w:rsidR="00831B6D" w:rsidRPr="00BD6C0E" w:rsidRDefault="00831B6D" w:rsidP="009811F8">
            <w:pPr>
              <w:pStyle w:val="Tabletext"/>
              <w:rPr>
                <w:rFonts w:eastAsia="Times"/>
              </w:rPr>
            </w:pPr>
            <w:r>
              <w:rPr>
                <w:rFonts w:eastAsia="Times"/>
              </w:rPr>
              <w:t>O</w:t>
            </w:r>
          </w:p>
        </w:tc>
        <w:tc>
          <w:tcPr>
            <w:tcW w:w="4236" w:type="dxa"/>
          </w:tcPr>
          <w:p w14:paraId="002F517E"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134" w:type="dxa"/>
          </w:tcPr>
          <w:p w14:paraId="3256089F" w14:textId="77777777" w:rsidR="00831B6D" w:rsidRPr="00BD6C0E" w:rsidRDefault="00831B6D" w:rsidP="009811F8">
            <w:pPr>
              <w:pStyle w:val="Tabletext"/>
              <w:rPr>
                <w:rFonts w:eastAsia="Times"/>
              </w:rPr>
            </w:pPr>
            <w:r w:rsidRPr="00BD6C0E">
              <w:rPr>
                <w:rFonts w:eastAsia="Times"/>
              </w:rPr>
              <w:t>4</w:t>
            </w:r>
          </w:p>
        </w:tc>
        <w:tc>
          <w:tcPr>
            <w:tcW w:w="1275" w:type="dxa"/>
          </w:tcPr>
          <w:p w14:paraId="299577EF" w14:textId="77777777" w:rsidR="00831B6D" w:rsidRPr="00BD6C0E" w:rsidRDefault="00831B6D" w:rsidP="009811F8">
            <w:pPr>
              <w:pStyle w:val="Tabletext"/>
              <w:rPr>
                <w:rFonts w:eastAsia="Times"/>
              </w:rPr>
            </w:pPr>
            <w:r w:rsidRPr="00BD6C0E">
              <w:rPr>
                <w:rFonts w:eastAsia="Times"/>
              </w:rPr>
              <w:t>27</w:t>
            </w:r>
          </w:p>
        </w:tc>
        <w:tc>
          <w:tcPr>
            <w:tcW w:w="1878" w:type="dxa"/>
          </w:tcPr>
          <w:p w14:paraId="6626C837" w14:textId="77777777" w:rsidR="00831B6D" w:rsidRPr="00BD6C0E" w:rsidRDefault="00831B6D" w:rsidP="009811F8">
            <w:pPr>
              <w:pStyle w:val="Tabletext"/>
              <w:rPr>
                <w:rFonts w:eastAsia="Times"/>
              </w:rPr>
            </w:pPr>
            <w:r w:rsidRPr="00BD6C0E">
              <w:rPr>
                <w:rFonts w:eastAsia="Times"/>
              </w:rPr>
              <w:t>NNNN</w:t>
            </w:r>
          </w:p>
        </w:tc>
      </w:tr>
      <w:tr w:rsidR="00831B6D" w:rsidRPr="00BD6C0E" w14:paraId="6C7FB739" w14:textId="77777777" w:rsidTr="00831B6D">
        <w:trPr>
          <w:trHeight w:val="284"/>
        </w:trPr>
        <w:tc>
          <w:tcPr>
            <w:tcW w:w="833" w:type="dxa"/>
          </w:tcPr>
          <w:p w14:paraId="23AAD252" w14:textId="77777777" w:rsidR="00831B6D" w:rsidRPr="00BD6C0E" w:rsidRDefault="00831B6D" w:rsidP="009811F8">
            <w:pPr>
              <w:pStyle w:val="Tabletext"/>
              <w:rPr>
                <w:rFonts w:eastAsia="Times"/>
              </w:rPr>
            </w:pPr>
            <w:r>
              <w:rPr>
                <w:rFonts w:eastAsia="Times"/>
              </w:rPr>
              <w:t>O</w:t>
            </w:r>
          </w:p>
        </w:tc>
        <w:tc>
          <w:tcPr>
            <w:tcW w:w="4236" w:type="dxa"/>
          </w:tcPr>
          <w:p w14:paraId="6B536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134" w:type="dxa"/>
          </w:tcPr>
          <w:p w14:paraId="79D29478" w14:textId="77777777" w:rsidR="00831B6D" w:rsidRPr="00BD6C0E" w:rsidRDefault="00831B6D" w:rsidP="009811F8">
            <w:pPr>
              <w:pStyle w:val="Tabletext"/>
              <w:rPr>
                <w:rFonts w:eastAsia="Times"/>
              </w:rPr>
            </w:pPr>
            <w:r w:rsidRPr="00BD6C0E">
              <w:rPr>
                <w:rFonts w:eastAsia="Times"/>
              </w:rPr>
              <w:t>4</w:t>
            </w:r>
          </w:p>
        </w:tc>
        <w:tc>
          <w:tcPr>
            <w:tcW w:w="1275" w:type="dxa"/>
          </w:tcPr>
          <w:p w14:paraId="1E96B54F" w14:textId="77777777" w:rsidR="00831B6D" w:rsidRPr="00BD6C0E" w:rsidRDefault="00831B6D" w:rsidP="009811F8">
            <w:pPr>
              <w:pStyle w:val="Tabletext"/>
              <w:rPr>
                <w:rFonts w:eastAsia="Times"/>
              </w:rPr>
            </w:pPr>
            <w:r w:rsidRPr="00BD6C0E">
              <w:rPr>
                <w:rFonts w:eastAsia="Times"/>
              </w:rPr>
              <w:t>31</w:t>
            </w:r>
          </w:p>
        </w:tc>
        <w:tc>
          <w:tcPr>
            <w:tcW w:w="1878" w:type="dxa"/>
          </w:tcPr>
          <w:p w14:paraId="16B658F7" w14:textId="77777777" w:rsidR="00831B6D" w:rsidRPr="00BD6C0E" w:rsidRDefault="00831B6D" w:rsidP="009811F8">
            <w:pPr>
              <w:pStyle w:val="Tabletext"/>
              <w:rPr>
                <w:rFonts w:eastAsia="Times"/>
              </w:rPr>
            </w:pPr>
            <w:r w:rsidRPr="00BD6C0E">
              <w:rPr>
                <w:rFonts w:eastAsia="Times"/>
              </w:rPr>
              <w:t>NNNN</w:t>
            </w:r>
          </w:p>
        </w:tc>
      </w:tr>
      <w:tr w:rsidR="00831B6D" w:rsidRPr="00BD6C0E" w14:paraId="40C8AC85" w14:textId="77777777" w:rsidTr="00831B6D">
        <w:trPr>
          <w:trHeight w:val="284"/>
        </w:trPr>
        <w:tc>
          <w:tcPr>
            <w:tcW w:w="833" w:type="dxa"/>
          </w:tcPr>
          <w:p w14:paraId="7AA4E816" w14:textId="77777777" w:rsidR="00831B6D" w:rsidRPr="00BD6C0E" w:rsidRDefault="00831B6D" w:rsidP="009811F8">
            <w:pPr>
              <w:pStyle w:val="Tabletext"/>
              <w:rPr>
                <w:rFonts w:eastAsia="Times"/>
              </w:rPr>
            </w:pPr>
            <w:r>
              <w:rPr>
                <w:rFonts w:eastAsia="Times"/>
              </w:rPr>
              <w:t>O</w:t>
            </w:r>
          </w:p>
        </w:tc>
        <w:tc>
          <w:tcPr>
            <w:tcW w:w="4236" w:type="dxa"/>
          </w:tcPr>
          <w:p w14:paraId="236880DD"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134" w:type="dxa"/>
          </w:tcPr>
          <w:p w14:paraId="7B247546" w14:textId="77777777" w:rsidR="00831B6D" w:rsidRPr="00BD6C0E" w:rsidRDefault="00831B6D" w:rsidP="009811F8">
            <w:pPr>
              <w:pStyle w:val="Tabletext"/>
              <w:rPr>
                <w:rFonts w:eastAsia="Times"/>
              </w:rPr>
            </w:pPr>
            <w:r w:rsidRPr="00BD6C0E">
              <w:rPr>
                <w:rFonts w:eastAsia="Times"/>
              </w:rPr>
              <w:t>4</w:t>
            </w:r>
          </w:p>
        </w:tc>
        <w:tc>
          <w:tcPr>
            <w:tcW w:w="1275" w:type="dxa"/>
          </w:tcPr>
          <w:p w14:paraId="40B3FA36" w14:textId="77777777" w:rsidR="00831B6D" w:rsidRPr="00BD6C0E" w:rsidRDefault="00831B6D" w:rsidP="009811F8">
            <w:pPr>
              <w:pStyle w:val="Tabletext"/>
              <w:rPr>
                <w:rFonts w:eastAsia="Times"/>
              </w:rPr>
            </w:pPr>
            <w:r w:rsidRPr="00BD6C0E">
              <w:rPr>
                <w:rFonts w:eastAsia="Times"/>
              </w:rPr>
              <w:t>35</w:t>
            </w:r>
          </w:p>
        </w:tc>
        <w:tc>
          <w:tcPr>
            <w:tcW w:w="1878" w:type="dxa"/>
          </w:tcPr>
          <w:p w14:paraId="5392C627" w14:textId="77777777" w:rsidR="00831B6D" w:rsidRPr="00BD6C0E" w:rsidRDefault="00831B6D" w:rsidP="009811F8">
            <w:pPr>
              <w:pStyle w:val="Tabletext"/>
              <w:rPr>
                <w:rFonts w:eastAsia="Times"/>
              </w:rPr>
            </w:pPr>
            <w:r w:rsidRPr="00BD6C0E">
              <w:rPr>
                <w:rFonts w:eastAsia="Times"/>
              </w:rPr>
              <w:t>NNNN</w:t>
            </w:r>
          </w:p>
        </w:tc>
      </w:tr>
      <w:tr w:rsidR="00831B6D" w:rsidRPr="00BD6C0E" w14:paraId="050561FB" w14:textId="77777777" w:rsidTr="00831B6D">
        <w:trPr>
          <w:trHeight w:val="284"/>
        </w:trPr>
        <w:tc>
          <w:tcPr>
            <w:tcW w:w="833" w:type="dxa"/>
          </w:tcPr>
          <w:p w14:paraId="6D8F48CC" w14:textId="77777777" w:rsidR="00831B6D" w:rsidRPr="00BD6C0E" w:rsidRDefault="00831B6D" w:rsidP="009811F8">
            <w:pPr>
              <w:pStyle w:val="Tabletext"/>
              <w:rPr>
                <w:rFonts w:eastAsia="Times"/>
              </w:rPr>
            </w:pPr>
            <w:r>
              <w:rPr>
                <w:rFonts w:eastAsia="Times"/>
              </w:rPr>
              <w:t>O</w:t>
            </w:r>
          </w:p>
        </w:tc>
        <w:tc>
          <w:tcPr>
            <w:tcW w:w="4236" w:type="dxa"/>
          </w:tcPr>
          <w:p w14:paraId="2CE8BC30" w14:textId="77777777" w:rsidR="00831B6D" w:rsidRPr="00BD6C0E" w:rsidRDefault="00831B6D" w:rsidP="009811F8">
            <w:pPr>
              <w:pStyle w:val="Tabletext"/>
              <w:rPr>
                <w:rFonts w:eastAsia="Times"/>
              </w:rPr>
            </w:pPr>
            <w:r>
              <w:rPr>
                <w:rFonts w:eastAsia="Times"/>
              </w:rPr>
              <w:t xml:space="preserve">MTD </w:t>
            </w:r>
            <w:r w:rsidRPr="00BD6C0E">
              <w:rPr>
                <w:rFonts w:eastAsia="Times"/>
              </w:rPr>
              <w:t>Separations (includes Statistical)</w:t>
            </w:r>
          </w:p>
        </w:tc>
        <w:tc>
          <w:tcPr>
            <w:tcW w:w="1134" w:type="dxa"/>
          </w:tcPr>
          <w:p w14:paraId="77883D80" w14:textId="77777777" w:rsidR="00831B6D" w:rsidRPr="00BD6C0E" w:rsidRDefault="00831B6D" w:rsidP="009811F8">
            <w:pPr>
              <w:pStyle w:val="Tabletext"/>
              <w:rPr>
                <w:rFonts w:eastAsia="Times"/>
              </w:rPr>
            </w:pPr>
            <w:r w:rsidRPr="00BD6C0E">
              <w:rPr>
                <w:rFonts w:eastAsia="Times"/>
              </w:rPr>
              <w:t>4</w:t>
            </w:r>
          </w:p>
        </w:tc>
        <w:tc>
          <w:tcPr>
            <w:tcW w:w="1275" w:type="dxa"/>
          </w:tcPr>
          <w:p w14:paraId="40AC3CF4" w14:textId="77777777" w:rsidR="00831B6D" w:rsidRPr="00BD6C0E" w:rsidRDefault="00831B6D" w:rsidP="009811F8">
            <w:pPr>
              <w:pStyle w:val="Tabletext"/>
              <w:rPr>
                <w:rFonts w:eastAsia="Times"/>
              </w:rPr>
            </w:pPr>
            <w:r w:rsidRPr="00BD6C0E">
              <w:rPr>
                <w:rFonts w:eastAsia="Times"/>
              </w:rPr>
              <w:t>39</w:t>
            </w:r>
          </w:p>
        </w:tc>
        <w:tc>
          <w:tcPr>
            <w:tcW w:w="1878" w:type="dxa"/>
          </w:tcPr>
          <w:p w14:paraId="2AAB3462" w14:textId="77777777" w:rsidR="00831B6D" w:rsidRPr="00BD6C0E" w:rsidRDefault="00831B6D" w:rsidP="009811F8">
            <w:pPr>
              <w:pStyle w:val="Tabletext"/>
              <w:rPr>
                <w:rFonts w:eastAsia="Times"/>
              </w:rPr>
            </w:pPr>
            <w:r w:rsidRPr="00BD6C0E">
              <w:rPr>
                <w:rFonts w:eastAsia="Times"/>
              </w:rPr>
              <w:t>NNNN</w:t>
            </w:r>
          </w:p>
        </w:tc>
      </w:tr>
      <w:tr w:rsidR="00831B6D" w:rsidRPr="00BD6C0E" w14:paraId="6A94B0B9" w14:textId="77777777" w:rsidTr="00831B6D">
        <w:trPr>
          <w:trHeight w:val="284"/>
        </w:trPr>
        <w:tc>
          <w:tcPr>
            <w:tcW w:w="833" w:type="dxa"/>
          </w:tcPr>
          <w:p w14:paraId="3A8C8D83" w14:textId="77777777" w:rsidR="00831B6D" w:rsidRPr="00BD6C0E" w:rsidRDefault="00831B6D" w:rsidP="009811F8">
            <w:pPr>
              <w:pStyle w:val="Tabletext"/>
              <w:rPr>
                <w:rFonts w:eastAsia="Times"/>
              </w:rPr>
            </w:pPr>
            <w:r>
              <w:rPr>
                <w:rFonts w:eastAsia="Times"/>
              </w:rPr>
              <w:lastRenderedPageBreak/>
              <w:t>O</w:t>
            </w:r>
          </w:p>
        </w:tc>
        <w:tc>
          <w:tcPr>
            <w:tcW w:w="4236" w:type="dxa"/>
          </w:tcPr>
          <w:p w14:paraId="3D1D9E53"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134" w:type="dxa"/>
          </w:tcPr>
          <w:p w14:paraId="344FB7C9" w14:textId="77777777" w:rsidR="00831B6D" w:rsidRPr="00BD6C0E" w:rsidRDefault="00831B6D" w:rsidP="009811F8">
            <w:pPr>
              <w:pStyle w:val="Tabletext"/>
              <w:rPr>
                <w:rFonts w:eastAsia="Times"/>
              </w:rPr>
            </w:pPr>
            <w:r w:rsidRPr="00BD6C0E">
              <w:rPr>
                <w:rFonts w:eastAsia="Times"/>
              </w:rPr>
              <w:t>4</w:t>
            </w:r>
          </w:p>
        </w:tc>
        <w:tc>
          <w:tcPr>
            <w:tcW w:w="1275" w:type="dxa"/>
          </w:tcPr>
          <w:p w14:paraId="714A677E" w14:textId="77777777" w:rsidR="00831B6D" w:rsidRPr="00BD6C0E" w:rsidRDefault="00831B6D" w:rsidP="009811F8">
            <w:pPr>
              <w:pStyle w:val="Tabletext"/>
              <w:rPr>
                <w:rFonts w:eastAsia="Times"/>
              </w:rPr>
            </w:pPr>
            <w:r w:rsidRPr="00BD6C0E">
              <w:rPr>
                <w:rFonts w:eastAsia="Times"/>
              </w:rPr>
              <w:t>43</w:t>
            </w:r>
          </w:p>
        </w:tc>
        <w:tc>
          <w:tcPr>
            <w:tcW w:w="1878" w:type="dxa"/>
          </w:tcPr>
          <w:p w14:paraId="4E7145EF" w14:textId="77777777" w:rsidR="00831B6D" w:rsidRPr="00BD6C0E" w:rsidRDefault="00831B6D" w:rsidP="009811F8">
            <w:pPr>
              <w:pStyle w:val="Tabletext"/>
              <w:rPr>
                <w:rFonts w:eastAsia="Times"/>
              </w:rPr>
            </w:pPr>
            <w:r w:rsidRPr="00BD6C0E">
              <w:rPr>
                <w:rFonts w:eastAsia="Times"/>
              </w:rPr>
              <w:t>NNNN</w:t>
            </w:r>
          </w:p>
        </w:tc>
      </w:tr>
      <w:tr w:rsidR="00831B6D" w:rsidRPr="00BD6C0E" w14:paraId="324FE54C" w14:textId="77777777" w:rsidTr="00831B6D">
        <w:trPr>
          <w:trHeight w:val="284"/>
        </w:trPr>
        <w:tc>
          <w:tcPr>
            <w:tcW w:w="833" w:type="dxa"/>
          </w:tcPr>
          <w:p w14:paraId="654C8D4F" w14:textId="77777777" w:rsidR="00831B6D" w:rsidRPr="00BD6C0E" w:rsidRDefault="00831B6D" w:rsidP="009811F8">
            <w:pPr>
              <w:pStyle w:val="Tabletext"/>
              <w:rPr>
                <w:rFonts w:eastAsia="Times"/>
              </w:rPr>
            </w:pPr>
            <w:r>
              <w:rPr>
                <w:rFonts w:eastAsia="Times"/>
              </w:rPr>
              <w:t>O</w:t>
            </w:r>
          </w:p>
        </w:tc>
        <w:tc>
          <w:tcPr>
            <w:tcW w:w="4236" w:type="dxa"/>
          </w:tcPr>
          <w:p w14:paraId="44D60350" w14:textId="77777777" w:rsidR="00831B6D" w:rsidRPr="00BD6C0E" w:rsidRDefault="00831B6D" w:rsidP="009811F8">
            <w:pPr>
              <w:pStyle w:val="Tabletext"/>
              <w:rPr>
                <w:rFonts w:eastAsia="Times"/>
              </w:rPr>
            </w:pPr>
            <w:r>
              <w:rPr>
                <w:rFonts w:eastAsia="Times"/>
              </w:rPr>
              <w:t xml:space="preserve">MTD </w:t>
            </w:r>
            <w:r w:rsidRPr="00BD6C0E">
              <w:rPr>
                <w:rFonts w:eastAsia="Times"/>
              </w:rPr>
              <w:t>On Leave With or Without Permission at End Date</w:t>
            </w:r>
          </w:p>
        </w:tc>
        <w:tc>
          <w:tcPr>
            <w:tcW w:w="1134" w:type="dxa"/>
          </w:tcPr>
          <w:p w14:paraId="6149F851" w14:textId="77777777" w:rsidR="00831B6D" w:rsidRPr="00BD6C0E" w:rsidRDefault="00831B6D" w:rsidP="009811F8">
            <w:pPr>
              <w:pStyle w:val="Tabletext"/>
              <w:rPr>
                <w:rFonts w:eastAsia="Times"/>
              </w:rPr>
            </w:pPr>
            <w:r w:rsidRPr="00BD6C0E">
              <w:rPr>
                <w:rFonts w:eastAsia="Times"/>
              </w:rPr>
              <w:t>3</w:t>
            </w:r>
          </w:p>
        </w:tc>
        <w:tc>
          <w:tcPr>
            <w:tcW w:w="1275" w:type="dxa"/>
          </w:tcPr>
          <w:p w14:paraId="6DC8169C" w14:textId="77777777" w:rsidR="00831B6D" w:rsidRPr="00BD6C0E" w:rsidRDefault="00831B6D" w:rsidP="009811F8">
            <w:pPr>
              <w:pStyle w:val="Tabletext"/>
              <w:rPr>
                <w:rFonts w:eastAsia="Times"/>
              </w:rPr>
            </w:pPr>
            <w:r w:rsidRPr="00BD6C0E">
              <w:rPr>
                <w:rFonts w:eastAsia="Times"/>
              </w:rPr>
              <w:t>47</w:t>
            </w:r>
          </w:p>
        </w:tc>
        <w:tc>
          <w:tcPr>
            <w:tcW w:w="1878" w:type="dxa"/>
          </w:tcPr>
          <w:p w14:paraId="3018610C" w14:textId="77777777" w:rsidR="00831B6D" w:rsidRPr="00BD6C0E" w:rsidRDefault="00831B6D" w:rsidP="009811F8">
            <w:pPr>
              <w:pStyle w:val="Tabletext"/>
              <w:rPr>
                <w:rFonts w:eastAsia="Times"/>
              </w:rPr>
            </w:pPr>
            <w:r w:rsidRPr="00BD6C0E">
              <w:rPr>
                <w:rFonts w:eastAsia="Times"/>
              </w:rPr>
              <w:t>NNN</w:t>
            </w:r>
          </w:p>
        </w:tc>
      </w:tr>
      <w:tr w:rsidR="00831B6D" w:rsidRPr="00BD6C0E" w14:paraId="21FDAC8E" w14:textId="77777777" w:rsidTr="00831B6D">
        <w:trPr>
          <w:trHeight w:val="284"/>
        </w:trPr>
        <w:tc>
          <w:tcPr>
            <w:tcW w:w="833" w:type="dxa"/>
          </w:tcPr>
          <w:p w14:paraId="3E1C6994" w14:textId="77777777" w:rsidR="00831B6D" w:rsidRPr="00BD6C0E" w:rsidRDefault="00831B6D" w:rsidP="009811F8">
            <w:pPr>
              <w:pStyle w:val="Tabletext"/>
              <w:rPr>
                <w:rFonts w:eastAsia="Times"/>
              </w:rPr>
            </w:pPr>
            <w:r>
              <w:rPr>
                <w:rFonts w:eastAsia="Times"/>
              </w:rPr>
              <w:t>O</w:t>
            </w:r>
          </w:p>
        </w:tc>
        <w:tc>
          <w:tcPr>
            <w:tcW w:w="4236" w:type="dxa"/>
          </w:tcPr>
          <w:p w14:paraId="630B2BDB"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134" w:type="dxa"/>
          </w:tcPr>
          <w:p w14:paraId="3E9E4946" w14:textId="77777777" w:rsidR="00831B6D" w:rsidRPr="00BD6C0E" w:rsidRDefault="00831B6D" w:rsidP="009811F8">
            <w:pPr>
              <w:pStyle w:val="Tabletext"/>
              <w:rPr>
                <w:rFonts w:eastAsia="Times"/>
              </w:rPr>
            </w:pPr>
            <w:r w:rsidRPr="00BD6C0E">
              <w:rPr>
                <w:rFonts w:eastAsia="Times"/>
              </w:rPr>
              <w:t>4</w:t>
            </w:r>
          </w:p>
        </w:tc>
        <w:tc>
          <w:tcPr>
            <w:tcW w:w="1275" w:type="dxa"/>
          </w:tcPr>
          <w:p w14:paraId="596DDEAA" w14:textId="77777777" w:rsidR="00831B6D" w:rsidRPr="00BD6C0E" w:rsidRDefault="00831B6D" w:rsidP="009811F8">
            <w:pPr>
              <w:pStyle w:val="Tabletext"/>
              <w:rPr>
                <w:rFonts w:eastAsia="Times"/>
              </w:rPr>
            </w:pPr>
            <w:r w:rsidRPr="00BD6C0E">
              <w:rPr>
                <w:rFonts w:eastAsia="Times"/>
              </w:rPr>
              <w:t>50</w:t>
            </w:r>
          </w:p>
        </w:tc>
        <w:tc>
          <w:tcPr>
            <w:tcW w:w="1878" w:type="dxa"/>
          </w:tcPr>
          <w:p w14:paraId="67041099" w14:textId="77777777" w:rsidR="00831B6D" w:rsidRPr="00BD6C0E" w:rsidRDefault="00831B6D" w:rsidP="009811F8">
            <w:pPr>
              <w:pStyle w:val="Tabletext"/>
              <w:rPr>
                <w:rFonts w:eastAsia="Times"/>
              </w:rPr>
            </w:pPr>
            <w:r w:rsidRPr="00BD6C0E">
              <w:rPr>
                <w:rFonts w:eastAsia="Times"/>
              </w:rPr>
              <w:t>NNNN</w:t>
            </w:r>
          </w:p>
        </w:tc>
      </w:tr>
      <w:tr w:rsidR="00831B6D" w:rsidRPr="00BD6C0E" w14:paraId="58963D59" w14:textId="77777777" w:rsidTr="00831B6D">
        <w:trPr>
          <w:trHeight w:val="284"/>
        </w:trPr>
        <w:tc>
          <w:tcPr>
            <w:tcW w:w="833" w:type="dxa"/>
          </w:tcPr>
          <w:p w14:paraId="1BD17770" w14:textId="77777777" w:rsidR="00831B6D" w:rsidRPr="00BD6C0E" w:rsidRDefault="00831B6D" w:rsidP="009811F8">
            <w:pPr>
              <w:pStyle w:val="Tabletext"/>
              <w:rPr>
                <w:rFonts w:eastAsia="Times"/>
              </w:rPr>
            </w:pPr>
            <w:r>
              <w:rPr>
                <w:rFonts w:eastAsia="Times"/>
              </w:rPr>
              <w:t>O</w:t>
            </w:r>
          </w:p>
        </w:tc>
        <w:tc>
          <w:tcPr>
            <w:tcW w:w="4236" w:type="dxa"/>
          </w:tcPr>
          <w:p w14:paraId="4DDFD1D6" w14:textId="77777777" w:rsidR="00831B6D" w:rsidRPr="00BD6C0E" w:rsidRDefault="00831B6D" w:rsidP="009811F8">
            <w:pPr>
              <w:pStyle w:val="Tabletext"/>
              <w:rPr>
                <w:rFonts w:eastAsia="Times"/>
              </w:rPr>
            </w:pPr>
            <w:r>
              <w:rPr>
                <w:rFonts w:eastAsia="Times"/>
              </w:rPr>
              <w:t xml:space="preserve">MTD </w:t>
            </w:r>
            <w:r w:rsidRPr="00BD6C0E">
              <w:rPr>
                <w:rFonts w:eastAsia="Times"/>
              </w:rPr>
              <w:t>Patient Days</w:t>
            </w:r>
          </w:p>
        </w:tc>
        <w:tc>
          <w:tcPr>
            <w:tcW w:w="1134" w:type="dxa"/>
          </w:tcPr>
          <w:p w14:paraId="1E81E9E4" w14:textId="77777777" w:rsidR="00831B6D" w:rsidRPr="00BD6C0E" w:rsidRDefault="00831B6D" w:rsidP="009811F8">
            <w:pPr>
              <w:pStyle w:val="Tabletext"/>
              <w:rPr>
                <w:rFonts w:eastAsia="Times"/>
              </w:rPr>
            </w:pPr>
            <w:r w:rsidRPr="00BD6C0E">
              <w:rPr>
                <w:rFonts w:eastAsia="Times"/>
              </w:rPr>
              <w:t>5</w:t>
            </w:r>
          </w:p>
        </w:tc>
        <w:tc>
          <w:tcPr>
            <w:tcW w:w="1275" w:type="dxa"/>
          </w:tcPr>
          <w:p w14:paraId="78F69FEC" w14:textId="77777777" w:rsidR="00831B6D" w:rsidRPr="00BD6C0E" w:rsidRDefault="00831B6D" w:rsidP="009811F8">
            <w:pPr>
              <w:pStyle w:val="Tabletext"/>
              <w:rPr>
                <w:rFonts w:eastAsia="Times"/>
              </w:rPr>
            </w:pPr>
            <w:r w:rsidRPr="00BD6C0E">
              <w:rPr>
                <w:rFonts w:eastAsia="Times"/>
              </w:rPr>
              <w:t>54</w:t>
            </w:r>
          </w:p>
        </w:tc>
        <w:tc>
          <w:tcPr>
            <w:tcW w:w="1878" w:type="dxa"/>
          </w:tcPr>
          <w:p w14:paraId="2862279B" w14:textId="77777777" w:rsidR="00831B6D" w:rsidRPr="00BD6C0E" w:rsidRDefault="00831B6D" w:rsidP="009811F8">
            <w:pPr>
              <w:pStyle w:val="Tabletext"/>
              <w:rPr>
                <w:rFonts w:eastAsia="Times"/>
              </w:rPr>
            </w:pPr>
            <w:r w:rsidRPr="00BD6C0E">
              <w:rPr>
                <w:rFonts w:eastAsia="Times"/>
              </w:rPr>
              <w:t>NNNNN</w:t>
            </w:r>
          </w:p>
        </w:tc>
      </w:tr>
      <w:tr w:rsidR="00831B6D" w:rsidRPr="00BD6C0E" w14:paraId="729CEF1E" w14:textId="77777777" w:rsidTr="00831B6D">
        <w:trPr>
          <w:trHeight w:val="284"/>
        </w:trPr>
        <w:tc>
          <w:tcPr>
            <w:tcW w:w="833" w:type="dxa"/>
          </w:tcPr>
          <w:p w14:paraId="16BC6995" w14:textId="77777777" w:rsidR="00831B6D" w:rsidRPr="00BD6C0E" w:rsidRDefault="00831B6D" w:rsidP="009811F8">
            <w:pPr>
              <w:pStyle w:val="Tabletext"/>
              <w:rPr>
                <w:rFonts w:eastAsia="Times"/>
              </w:rPr>
            </w:pPr>
            <w:r>
              <w:rPr>
                <w:rFonts w:eastAsia="Times"/>
              </w:rPr>
              <w:t>O</w:t>
            </w:r>
          </w:p>
        </w:tc>
        <w:tc>
          <w:tcPr>
            <w:tcW w:w="4236" w:type="dxa"/>
          </w:tcPr>
          <w:p w14:paraId="552B4255"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134" w:type="dxa"/>
          </w:tcPr>
          <w:p w14:paraId="779CA279" w14:textId="77777777" w:rsidR="00831B6D" w:rsidRPr="00BD6C0E" w:rsidRDefault="00831B6D" w:rsidP="009811F8">
            <w:pPr>
              <w:pStyle w:val="Tabletext"/>
              <w:rPr>
                <w:rFonts w:eastAsia="Times"/>
              </w:rPr>
            </w:pPr>
            <w:r w:rsidRPr="00BD6C0E">
              <w:rPr>
                <w:rFonts w:eastAsia="Times"/>
              </w:rPr>
              <w:t>5</w:t>
            </w:r>
          </w:p>
        </w:tc>
        <w:tc>
          <w:tcPr>
            <w:tcW w:w="1275" w:type="dxa"/>
          </w:tcPr>
          <w:p w14:paraId="4F11F5DD" w14:textId="77777777" w:rsidR="00831B6D" w:rsidRPr="00BD6C0E" w:rsidRDefault="00831B6D" w:rsidP="009811F8">
            <w:pPr>
              <w:pStyle w:val="Tabletext"/>
              <w:rPr>
                <w:rFonts w:eastAsia="Times"/>
              </w:rPr>
            </w:pPr>
            <w:r w:rsidRPr="00BD6C0E">
              <w:rPr>
                <w:rFonts w:eastAsia="Times"/>
              </w:rPr>
              <w:t>59</w:t>
            </w:r>
          </w:p>
        </w:tc>
        <w:tc>
          <w:tcPr>
            <w:tcW w:w="1878" w:type="dxa"/>
          </w:tcPr>
          <w:p w14:paraId="7F120D80" w14:textId="77777777" w:rsidR="00831B6D" w:rsidRPr="00BD6C0E" w:rsidRDefault="00831B6D" w:rsidP="009811F8">
            <w:pPr>
              <w:pStyle w:val="Tabletext"/>
              <w:rPr>
                <w:rFonts w:eastAsia="Times"/>
              </w:rPr>
            </w:pPr>
            <w:r w:rsidRPr="00BD6C0E">
              <w:rPr>
                <w:rFonts w:eastAsia="Times"/>
              </w:rPr>
              <w:t>NNNNN</w:t>
            </w:r>
          </w:p>
        </w:tc>
      </w:tr>
      <w:tr w:rsidR="00831B6D" w:rsidRPr="00BD6C0E" w14:paraId="5A5F954C" w14:textId="77777777" w:rsidTr="00831B6D">
        <w:trPr>
          <w:trHeight w:val="284"/>
        </w:trPr>
        <w:tc>
          <w:tcPr>
            <w:tcW w:w="833" w:type="dxa"/>
          </w:tcPr>
          <w:p w14:paraId="098E496A" w14:textId="77777777" w:rsidR="00831B6D" w:rsidRPr="00BD6C0E" w:rsidRDefault="00831B6D" w:rsidP="009811F8">
            <w:pPr>
              <w:pStyle w:val="Tabletext"/>
              <w:rPr>
                <w:rFonts w:eastAsia="Times"/>
              </w:rPr>
            </w:pPr>
            <w:r>
              <w:rPr>
                <w:rFonts w:eastAsia="Times"/>
              </w:rPr>
              <w:t>O</w:t>
            </w:r>
          </w:p>
        </w:tc>
        <w:tc>
          <w:tcPr>
            <w:tcW w:w="4236" w:type="dxa"/>
          </w:tcPr>
          <w:p w14:paraId="32A31032"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134" w:type="dxa"/>
          </w:tcPr>
          <w:p w14:paraId="34B119D8" w14:textId="77777777" w:rsidR="00831B6D" w:rsidRPr="00BD6C0E" w:rsidRDefault="00831B6D" w:rsidP="009811F8">
            <w:pPr>
              <w:pStyle w:val="Tabletext"/>
              <w:rPr>
                <w:rFonts w:eastAsia="Times"/>
              </w:rPr>
            </w:pPr>
            <w:r w:rsidRPr="00BD6C0E">
              <w:rPr>
                <w:rFonts w:eastAsia="Times"/>
              </w:rPr>
              <w:t>5</w:t>
            </w:r>
          </w:p>
        </w:tc>
        <w:tc>
          <w:tcPr>
            <w:tcW w:w="1275" w:type="dxa"/>
          </w:tcPr>
          <w:p w14:paraId="0939387B" w14:textId="77777777" w:rsidR="00831B6D" w:rsidRPr="00BD6C0E" w:rsidRDefault="00831B6D" w:rsidP="009811F8">
            <w:pPr>
              <w:pStyle w:val="Tabletext"/>
              <w:rPr>
                <w:rFonts w:eastAsia="Times"/>
              </w:rPr>
            </w:pPr>
            <w:r w:rsidRPr="00BD6C0E">
              <w:rPr>
                <w:rFonts w:eastAsia="Times"/>
              </w:rPr>
              <w:t>69</w:t>
            </w:r>
          </w:p>
        </w:tc>
        <w:tc>
          <w:tcPr>
            <w:tcW w:w="1878" w:type="dxa"/>
          </w:tcPr>
          <w:p w14:paraId="73388552" w14:textId="77777777" w:rsidR="00831B6D" w:rsidRPr="00BD6C0E" w:rsidRDefault="00831B6D" w:rsidP="009811F8">
            <w:pPr>
              <w:pStyle w:val="Tabletext"/>
              <w:rPr>
                <w:rFonts w:eastAsia="Times"/>
              </w:rPr>
            </w:pPr>
            <w:r w:rsidRPr="00BD6C0E">
              <w:rPr>
                <w:rFonts w:eastAsia="Times"/>
              </w:rPr>
              <w:t>NNNNN</w:t>
            </w:r>
          </w:p>
        </w:tc>
      </w:tr>
      <w:tr w:rsidR="00831B6D" w:rsidRPr="00BD6C0E" w14:paraId="594AC237" w14:textId="77777777" w:rsidTr="00831B6D">
        <w:trPr>
          <w:trHeight w:val="284"/>
        </w:trPr>
        <w:tc>
          <w:tcPr>
            <w:tcW w:w="833" w:type="dxa"/>
          </w:tcPr>
          <w:p w14:paraId="1FEF5DDA" w14:textId="77777777" w:rsidR="00831B6D" w:rsidRPr="00BD6C0E" w:rsidRDefault="00831B6D" w:rsidP="009811F8">
            <w:pPr>
              <w:pStyle w:val="Tabletext"/>
              <w:rPr>
                <w:rFonts w:eastAsia="Times"/>
              </w:rPr>
            </w:pPr>
            <w:r>
              <w:rPr>
                <w:rFonts w:eastAsia="Times"/>
              </w:rPr>
              <w:t>O</w:t>
            </w:r>
          </w:p>
        </w:tc>
        <w:tc>
          <w:tcPr>
            <w:tcW w:w="4236" w:type="dxa"/>
          </w:tcPr>
          <w:p w14:paraId="3CF0347C" w14:textId="77777777" w:rsidR="00831B6D" w:rsidRPr="00BD6C0E" w:rsidRDefault="00831B6D" w:rsidP="009811F8">
            <w:pPr>
              <w:pStyle w:val="Tabletext"/>
              <w:rPr>
                <w:rFonts w:eastAsia="Times"/>
              </w:rPr>
            </w:pPr>
            <w:r>
              <w:rPr>
                <w:rFonts w:eastAsia="Times"/>
              </w:rPr>
              <w:t xml:space="preserve">Fin YTD </w:t>
            </w:r>
            <w:r w:rsidRPr="00BD6C0E">
              <w:rPr>
                <w:rFonts w:eastAsia="Times"/>
              </w:rPr>
              <w:t>Patient Days</w:t>
            </w:r>
          </w:p>
        </w:tc>
        <w:tc>
          <w:tcPr>
            <w:tcW w:w="1134" w:type="dxa"/>
          </w:tcPr>
          <w:p w14:paraId="661A4D0A" w14:textId="77777777" w:rsidR="00831B6D" w:rsidRPr="00BD6C0E" w:rsidRDefault="00831B6D" w:rsidP="009811F8">
            <w:pPr>
              <w:pStyle w:val="Tabletext"/>
              <w:rPr>
                <w:rFonts w:eastAsia="Times"/>
              </w:rPr>
            </w:pPr>
            <w:r w:rsidRPr="00BD6C0E">
              <w:rPr>
                <w:rFonts w:eastAsia="Times"/>
              </w:rPr>
              <w:t>6</w:t>
            </w:r>
          </w:p>
        </w:tc>
        <w:tc>
          <w:tcPr>
            <w:tcW w:w="1275" w:type="dxa"/>
          </w:tcPr>
          <w:p w14:paraId="1A0A6A3A" w14:textId="77777777" w:rsidR="00831B6D" w:rsidRPr="00BD6C0E" w:rsidRDefault="00831B6D" w:rsidP="009811F8">
            <w:pPr>
              <w:pStyle w:val="Tabletext"/>
              <w:rPr>
                <w:rFonts w:eastAsia="Times"/>
              </w:rPr>
            </w:pPr>
            <w:r w:rsidRPr="00BD6C0E">
              <w:rPr>
                <w:rFonts w:eastAsia="Times"/>
              </w:rPr>
              <w:t>74</w:t>
            </w:r>
          </w:p>
        </w:tc>
        <w:tc>
          <w:tcPr>
            <w:tcW w:w="1878" w:type="dxa"/>
          </w:tcPr>
          <w:p w14:paraId="1C99F4A3" w14:textId="77777777" w:rsidR="00831B6D" w:rsidRPr="00BD6C0E" w:rsidRDefault="00831B6D" w:rsidP="009811F8">
            <w:pPr>
              <w:pStyle w:val="Tabletext"/>
              <w:rPr>
                <w:rFonts w:eastAsia="Times"/>
              </w:rPr>
            </w:pPr>
            <w:r w:rsidRPr="00BD6C0E">
              <w:rPr>
                <w:rFonts w:eastAsia="Times"/>
              </w:rPr>
              <w:t>NNNNNN</w:t>
            </w:r>
          </w:p>
        </w:tc>
      </w:tr>
      <w:tr w:rsidR="00831B6D" w:rsidRPr="00BD6C0E" w14:paraId="023E082E" w14:textId="77777777" w:rsidTr="00831B6D">
        <w:tblPrEx>
          <w:tblCellMar>
            <w:left w:w="108" w:type="dxa"/>
            <w:right w:w="108" w:type="dxa"/>
          </w:tblCellMar>
        </w:tblPrEx>
        <w:trPr>
          <w:trHeight w:val="284"/>
        </w:trPr>
        <w:tc>
          <w:tcPr>
            <w:tcW w:w="833" w:type="dxa"/>
          </w:tcPr>
          <w:p w14:paraId="2409B03E" w14:textId="77777777" w:rsidR="00831B6D" w:rsidRPr="00BD6C0E" w:rsidRDefault="00831B6D" w:rsidP="009811F8">
            <w:pPr>
              <w:pStyle w:val="Tabletext"/>
              <w:rPr>
                <w:rFonts w:eastAsia="Times"/>
              </w:rPr>
            </w:pPr>
            <w:r>
              <w:rPr>
                <w:rFonts w:eastAsia="Times"/>
              </w:rPr>
              <w:t>O</w:t>
            </w:r>
          </w:p>
        </w:tc>
        <w:tc>
          <w:tcPr>
            <w:tcW w:w="4236" w:type="dxa"/>
          </w:tcPr>
          <w:p w14:paraId="22BB0275" w14:textId="77777777" w:rsidR="00831B6D" w:rsidRPr="00BD6C0E" w:rsidRDefault="00831B6D" w:rsidP="009811F8">
            <w:pPr>
              <w:pStyle w:val="Tabletext"/>
              <w:rPr>
                <w:rFonts w:eastAsia="Times"/>
              </w:rPr>
            </w:pPr>
            <w:r>
              <w:rPr>
                <w:rFonts w:eastAsia="Times"/>
              </w:rPr>
              <w:t xml:space="preserve">Private </w:t>
            </w:r>
            <w:r w:rsidRPr="00BD6C0E">
              <w:rPr>
                <w:rFonts w:eastAsia="Times"/>
              </w:rPr>
              <w:t>Separations</w:t>
            </w:r>
          </w:p>
        </w:tc>
        <w:tc>
          <w:tcPr>
            <w:tcW w:w="1134" w:type="dxa"/>
          </w:tcPr>
          <w:p w14:paraId="7B5A045D" w14:textId="77777777" w:rsidR="00831B6D" w:rsidRPr="00BD6C0E" w:rsidRDefault="00831B6D" w:rsidP="009811F8">
            <w:pPr>
              <w:pStyle w:val="Tabletext"/>
              <w:rPr>
                <w:rFonts w:eastAsia="Times"/>
              </w:rPr>
            </w:pPr>
            <w:r w:rsidRPr="00BD6C0E">
              <w:rPr>
                <w:rFonts w:eastAsia="Times"/>
              </w:rPr>
              <w:t>4</w:t>
            </w:r>
          </w:p>
        </w:tc>
        <w:tc>
          <w:tcPr>
            <w:tcW w:w="1275" w:type="dxa"/>
          </w:tcPr>
          <w:p w14:paraId="47665706" w14:textId="77777777" w:rsidR="00831B6D" w:rsidRPr="00BD6C0E" w:rsidRDefault="00831B6D" w:rsidP="009811F8">
            <w:pPr>
              <w:pStyle w:val="Tabletext"/>
              <w:rPr>
                <w:rFonts w:eastAsia="Times"/>
              </w:rPr>
            </w:pPr>
            <w:r w:rsidRPr="00BD6C0E">
              <w:rPr>
                <w:rFonts w:eastAsia="Times"/>
              </w:rPr>
              <w:t>80</w:t>
            </w:r>
          </w:p>
        </w:tc>
        <w:tc>
          <w:tcPr>
            <w:tcW w:w="1878" w:type="dxa"/>
          </w:tcPr>
          <w:p w14:paraId="3C25691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3A13B7B" w14:textId="77777777" w:rsidTr="00831B6D">
        <w:tblPrEx>
          <w:tblCellMar>
            <w:left w:w="108" w:type="dxa"/>
            <w:right w:w="108" w:type="dxa"/>
          </w:tblCellMar>
        </w:tblPrEx>
        <w:trPr>
          <w:trHeight w:val="284"/>
        </w:trPr>
        <w:tc>
          <w:tcPr>
            <w:tcW w:w="833" w:type="dxa"/>
          </w:tcPr>
          <w:p w14:paraId="20CC783F" w14:textId="77777777" w:rsidR="00831B6D" w:rsidRPr="00BD6C0E" w:rsidRDefault="00831B6D" w:rsidP="009811F8">
            <w:pPr>
              <w:pStyle w:val="Tabletext"/>
              <w:rPr>
                <w:rFonts w:eastAsia="Times"/>
              </w:rPr>
            </w:pPr>
            <w:r>
              <w:rPr>
                <w:rFonts w:eastAsia="Times"/>
              </w:rPr>
              <w:t>O</w:t>
            </w:r>
          </w:p>
        </w:tc>
        <w:tc>
          <w:tcPr>
            <w:tcW w:w="4236" w:type="dxa"/>
          </w:tcPr>
          <w:p w14:paraId="5F2DD0D2" w14:textId="77777777" w:rsidR="00831B6D" w:rsidRPr="00BD6C0E" w:rsidRDefault="00831B6D" w:rsidP="009811F8">
            <w:pPr>
              <w:pStyle w:val="Tabletext"/>
              <w:rPr>
                <w:rFonts w:eastAsia="Times"/>
              </w:rPr>
            </w:pPr>
            <w:r>
              <w:rPr>
                <w:rFonts w:eastAsia="Times"/>
              </w:rPr>
              <w:t xml:space="preserve">Private </w:t>
            </w:r>
            <w:r w:rsidRPr="00BD6C0E">
              <w:rPr>
                <w:rFonts w:eastAsia="Times"/>
              </w:rPr>
              <w:t>Patient Days</w:t>
            </w:r>
          </w:p>
        </w:tc>
        <w:tc>
          <w:tcPr>
            <w:tcW w:w="1134" w:type="dxa"/>
          </w:tcPr>
          <w:p w14:paraId="7BB0E127" w14:textId="77777777" w:rsidR="00831B6D" w:rsidRPr="00BD6C0E" w:rsidRDefault="00831B6D" w:rsidP="009811F8">
            <w:pPr>
              <w:pStyle w:val="Tabletext"/>
              <w:rPr>
                <w:rFonts w:eastAsia="Times"/>
              </w:rPr>
            </w:pPr>
            <w:r w:rsidRPr="00BD6C0E">
              <w:rPr>
                <w:rFonts w:eastAsia="Times"/>
              </w:rPr>
              <w:t>5</w:t>
            </w:r>
          </w:p>
        </w:tc>
        <w:tc>
          <w:tcPr>
            <w:tcW w:w="1275" w:type="dxa"/>
          </w:tcPr>
          <w:p w14:paraId="4BBA7F57" w14:textId="77777777" w:rsidR="00831B6D" w:rsidRPr="00BD6C0E" w:rsidRDefault="00831B6D" w:rsidP="009811F8">
            <w:pPr>
              <w:pStyle w:val="Tabletext"/>
              <w:rPr>
                <w:rFonts w:eastAsia="Times"/>
              </w:rPr>
            </w:pPr>
            <w:r w:rsidRPr="00BD6C0E">
              <w:rPr>
                <w:rFonts w:eastAsia="Times"/>
              </w:rPr>
              <w:t>84</w:t>
            </w:r>
          </w:p>
        </w:tc>
        <w:tc>
          <w:tcPr>
            <w:tcW w:w="1878" w:type="dxa"/>
          </w:tcPr>
          <w:p w14:paraId="4CB4154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BD1A188" w14:textId="77777777" w:rsidTr="00831B6D">
        <w:tblPrEx>
          <w:tblCellMar>
            <w:left w:w="108" w:type="dxa"/>
            <w:right w:w="108" w:type="dxa"/>
          </w:tblCellMar>
        </w:tblPrEx>
        <w:trPr>
          <w:trHeight w:val="284"/>
        </w:trPr>
        <w:tc>
          <w:tcPr>
            <w:tcW w:w="833" w:type="dxa"/>
          </w:tcPr>
          <w:p w14:paraId="4B73ACBC" w14:textId="77777777" w:rsidR="00831B6D" w:rsidRPr="00BD6C0E" w:rsidRDefault="00831B6D" w:rsidP="009811F8">
            <w:pPr>
              <w:pStyle w:val="Tabletext"/>
              <w:rPr>
                <w:rFonts w:eastAsia="Times"/>
              </w:rPr>
            </w:pPr>
            <w:r>
              <w:rPr>
                <w:rFonts w:eastAsia="Times"/>
              </w:rPr>
              <w:t>O</w:t>
            </w:r>
          </w:p>
        </w:tc>
        <w:tc>
          <w:tcPr>
            <w:tcW w:w="4236" w:type="dxa"/>
          </w:tcPr>
          <w:p w14:paraId="2FB673FA"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Separations</w:t>
            </w:r>
          </w:p>
        </w:tc>
        <w:tc>
          <w:tcPr>
            <w:tcW w:w="1134" w:type="dxa"/>
          </w:tcPr>
          <w:p w14:paraId="058C02D5" w14:textId="77777777" w:rsidR="00831B6D" w:rsidRPr="00BD6C0E" w:rsidRDefault="00831B6D" w:rsidP="009811F8">
            <w:pPr>
              <w:pStyle w:val="Tabletext"/>
              <w:rPr>
                <w:rFonts w:eastAsia="Times"/>
              </w:rPr>
            </w:pPr>
            <w:r w:rsidRPr="00BD6C0E">
              <w:rPr>
                <w:rFonts w:eastAsia="Times"/>
              </w:rPr>
              <w:t>4</w:t>
            </w:r>
          </w:p>
        </w:tc>
        <w:tc>
          <w:tcPr>
            <w:tcW w:w="1275" w:type="dxa"/>
          </w:tcPr>
          <w:p w14:paraId="67556404" w14:textId="77777777" w:rsidR="00831B6D" w:rsidRPr="00BD6C0E" w:rsidRDefault="00831B6D" w:rsidP="009811F8">
            <w:pPr>
              <w:pStyle w:val="Tabletext"/>
              <w:rPr>
                <w:rFonts w:eastAsia="Times"/>
              </w:rPr>
            </w:pPr>
            <w:r w:rsidRPr="00BD6C0E">
              <w:rPr>
                <w:rFonts w:eastAsia="Times"/>
              </w:rPr>
              <w:t>89</w:t>
            </w:r>
          </w:p>
        </w:tc>
        <w:tc>
          <w:tcPr>
            <w:tcW w:w="1878" w:type="dxa"/>
          </w:tcPr>
          <w:p w14:paraId="51EAE7F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4E52E1C" w14:textId="77777777" w:rsidTr="00831B6D">
        <w:tblPrEx>
          <w:tblCellMar>
            <w:left w:w="108" w:type="dxa"/>
            <w:right w:w="108" w:type="dxa"/>
          </w:tblCellMar>
        </w:tblPrEx>
        <w:trPr>
          <w:trHeight w:val="284"/>
        </w:trPr>
        <w:tc>
          <w:tcPr>
            <w:tcW w:w="833" w:type="dxa"/>
          </w:tcPr>
          <w:p w14:paraId="742EBE16" w14:textId="77777777" w:rsidR="00831B6D" w:rsidRPr="00BD6C0E" w:rsidRDefault="00831B6D" w:rsidP="009811F8">
            <w:pPr>
              <w:pStyle w:val="Tabletext"/>
              <w:rPr>
                <w:rFonts w:eastAsia="Times"/>
              </w:rPr>
            </w:pPr>
            <w:r>
              <w:rPr>
                <w:rFonts w:eastAsia="Times"/>
              </w:rPr>
              <w:t>O</w:t>
            </w:r>
          </w:p>
        </w:tc>
        <w:tc>
          <w:tcPr>
            <w:tcW w:w="4236" w:type="dxa"/>
          </w:tcPr>
          <w:p w14:paraId="403F5079"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Patient Days</w:t>
            </w:r>
          </w:p>
        </w:tc>
        <w:tc>
          <w:tcPr>
            <w:tcW w:w="1134" w:type="dxa"/>
          </w:tcPr>
          <w:p w14:paraId="57FEFCCF" w14:textId="77777777" w:rsidR="00831B6D" w:rsidRPr="00BD6C0E" w:rsidRDefault="00831B6D" w:rsidP="009811F8">
            <w:pPr>
              <w:pStyle w:val="Tabletext"/>
              <w:rPr>
                <w:rFonts w:eastAsia="Times"/>
              </w:rPr>
            </w:pPr>
            <w:r w:rsidRPr="00BD6C0E">
              <w:rPr>
                <w:rFonts w:eastAsia="Times"/>
              </w:rPr>
              <w:t>5</w:t>
            </w:r>
          </w:p>
        </w:tc>
        <w:tc>
          <w:tcPr>
            <w:tcW w:w="1275" w:type="dxa"/>
          </w:tcPr>
          <w:p w14:paraId="6C357CA5" w14:textId="77777777" w:rsidR="00831B6D" w:rsidRPr="00BD6C0E" w:rsidRDefault="00831B6D" w:rsidP="009811F8">
            <w:pPr>
              <w:pStyle w:val="Tabletext"/>
              <w:rPr>
                <w:rFonts w:eastAsia="Times"/>
              </w:rPr>
            </w:pPr>
            <w:r w:rsidRPr="00BD6C0E">
              <w:rPr>
                <w:rFonts w:eastAsia="Times"/>
              </w:rPr>
              <w:t>93</w:t>
            </w:r>
          </w:p>
        </w:tc>
        <w:tc>
          <w:tcPr>
            <w:tcW w:w="1878" w:type="dxa"/>
          </w:tcPr>
          <w:p w14:paraId="5AFBB1E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C9385B" w14:textId="77777777" w:rsidTr="00831B6D">
        <w:tblPrEx>
          <w:tblCellMar>
            <w:left w:w="108" w:type="dxa"/>
            <w:right w:w="108" w:type="dxa"/>
          </w:tblCellMar>
        </w:tblPrEx>
        <w:trPr>
          <w:trHeight w:val="284"/>
        </w:trPr>
        <w:tc>
          <w:tcPr>
            <w:tcW w:w="833" w:type="dxa"/>
          </w:tcPr>
          <w:p w14:paraId="6726A250" w14:textId="77777777" w:rsidR="00831B6D" w:rsidRPr="00BD6C0E" w:rsidRDefault="00831B6D" w:rsidP="009811F8">
            <w:pPr>
              <w:pStyle w:val="Tabletext"/>
              <w:rPr>
                <w:rFonts w:eastAsia="Times"/>
              </w:rPr>
            </w:pPr>
            <w:r>
              <w:rPr>
                <w:rFonts w:eastAsia="Times"/>
              </w:rPr>
              <w:t>O</w:t>
            </w:r>
          </w:p>
        </w:tc>
        <w:tc>
          <w:tcPr>
            <w:tcW w:w="4236" w:type="dxa"/>
          </w:tcPr>
          <w:p w14:paraId="502DD577"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Separations</w:t>
            </w:r>
          </w:p>
        </w:tc>
        <w:tc>
          <w:tcPr>
            <w:tcW w:w="1134" w:type="dxa"/>
          </w:tcPr>
          <w:p w14:paraId="0963207C" w14:textId="77777777" w:rsidR="00831B6D" w:rsidRPr="00BD6C0E" w:rsidRDefault="00831B6D" w:rsidP="009811F8">
            <w:pPr>
              <w:pStyle w:val="Tabletext"/>
              <w:rPr>
                <w:rFonts w:eastAsia="Times"/>
              </w:rPr>
            </w:pPr>
            <w:r w:rsidRPr="00BD6C0E">
              <w:rPr>
                <w:rFonts w:eastAsia="Times"/>
              </w:rPr>
              <w:t>4</w:t>
            </w:r>
          </w:p>
        </w:tc>
        <w:tc>
          <w:tcPr>
            <w:tcW w:w="1275" w:type="dxa"/>
          </w:tcPr>
          <w:p w14:paraId="3AE1D7E4" w14:textId="77777777" w:rsidR="00831B6D" w:rsidRPr="00BD6C0E" w:rsidRDefault="00831B6D" w:rsidP="009811F8">
            <w:pPr>
              <w:pStyle w:val="Tabletext"/>
              <w:rPr>
                <w:rFonts w:eastAsia="Times"/>
              </w:rPr>
            </w:pPr>
            <w:r w:rsidRPr="00BD6C0E">
              <w:rPr>
                <w:rFonts w:eastAsia="Times"/>
              </w:rPr>
              <w:t>98</w:t>
            </w:r>
          </w:p>
        </w:tc>
        <w:tc>
          <w:tcPr>
            <w:tcW w:w="1878" w:type="dxa"/>
          </w:tcPr>
          <w:p w14:paraId="05240B11"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255C995" w14:textId="77777777" w:rsidTr="00831B6D">
        <w:tblPrEx>
          <w:tblCellMar>
            <w:left w:w="108" w:type="dxa"/>
            <w:right w:w="108" w:type="dxa"/>
          </w:tblCellMar>
        </w:tblPrEx>
        <w:trPr>
          <w:trHeight w:val="284"/>
        </w:trPr>
        <w:tc>
          <w:tcPr>
            <w:tcW w:w="833" w:type="dxa"/>
          </w:tcPr>
          <w:p w14:paraId="0C83E935" w14:textId="77777777" w:rsidR="00831B6D" w:rsidRPr="00BD6C0E" w:rsidRDefault="00831B6D" w:rsidP="009811F8">
            <w:pPr>
              <w:pStyle w:val="Tabletext"/>
              <w:rPr>
                <w:rFonts w:eastAsia="Times"/>
              </w:rPr>
            </w:pPr>
            <w:r>
              <w:rPr>
                <w:rFonts w:eastAsia="Times"/>
              </w:rPr>
              <w:t>O</w:t>
            </w:r>
          </w:p>
        </w:tc>
        <w:tc>
          <w:tcPr>
            <w:tcW w:w="4236" w:type="dxa"/>
          </w:tcPr>
          <w:p w14:paraId="3B964A2E"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Patient Days</w:t>
            </w:r>
          </w:p>
        </w:tc>
        <w:tc>
          <w:tcPr>
            <w:tcW w:w="1134" w:type="dxa"/>
          </w:tcPr>
          <w:p w14:paraId="0FA89BD5" w14:textId="77777777" w:rsidR="00831B6D" w:rsidRPr="00BD6C0E" w:rsidRDefault="00831B6D" w:rsidP="009811F8">
            <w:pPr>
              <w:pStyle w:val="Tabletext"/>
              <w:rPr>
                <w:rFonts w:eastAsia="Times"/>
              </w:rPr>
            </w:pPr>
            <w:r w:rsidRPr="00BD6C0E">
              <w:rPr>
                <w:rFonts w:eastAsia="Times"/>
              </w:rPr>
              <w:t>5</w:t>
            </w:r>
          </w:p>
        </w:tc>
        <w:tc>
          <w:tcPr>
            <w:tcW w:w="1275" w:type="dxa"/>
          </w:tcPr>
          <w:p w14:paraId="526EFB0B" w14:textId="77777777" w:rsidR="00831B6D" w:rsidRPr="00BD6C0E" w:rsidRDefault="00831B6D" w:rsidP="009811F8">
            <w:pPr>
              <w:pStyle w:val="Tabletext"/>
              <w:rPr>
                <w:rFonts w:eastAsia="Times"/>
              </w:rPr>
            </w:pPr>
            <w:r w:rsidRPr="00BD6C0E">
              <w:rPr>
                <w:rFonts w:eastAsia="Times"/>
              </w:rPr>
              <w:t>102</w:t>
            </w:r>
          </w:p>
        </w:tc>
        <w:tc>
          <w:tcPr>
            <w:tcW w:w="1878" w:type="dxa"/>
          </w:tcPr>
          <w:p w14:paraId="06A1A57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9044DD2" w14:textId="77777777" w:rsidTr="00831B6D">
        <w:tblPrEx>
          <w:tblCellMar>
            <w:left w:w="108" w:type="dxa"/>
            <w:right w:w="108" w:type="dxa"/>
          </w:tblCellMar>
        </w:tblPrEx>
        <w:trPr>
          <w:trHeight w:val="284"/>
        </w:trPr>
        <w:tc>
          <w:tcPr>
            <w:tcW w:w="833" w:type="dxa"/>
          </w:tcPr>
          <w:p w14:paraId="30231C91" w14:textId="77777777" w:rsidR="00831B6D" w:rsidRPr="00BD6C0E" w:rsidRDefault="00831B6D" w:rsidP="009811F8">
            <w:pPr>
              <w:pStyle w:val="Tabletext"/>
              <w:rPr>
                <w:rFonts w:eastAsia="Times"/>
              </w:rPr>
            </w:pPr>
            <w:r>
              <w:rPr>
                <w:rFonts w:eastAsia="Times"/>
              </w:rPr>
              <w:t>O</w:t>
            </w:r>
          </w:p>
        </w:tc>
        <w:tc>
          <w:tcPr>
            <w:tcW w:w="4236" w:type="dxa"/>
          </w:tcPr>
          <w:p w14:paraId="4E0BAC70"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Separations</w:t>
            </w:r>
          </w:p>
        </w:tc>
        <w:tc>
          <w:tcPr>
            <w:tcW w:w="1134" w:type="dxa"/>
          </w:tcPr>
          <w:p w14:paraId="30E3134A" w14:textId="77777777" w:rsidR="00831B6D" w:rsidRPr="00BD6C0E" w:rsidRDefault="00831B6D" w:rsidP="009811F8">
            <w:pPr>
              <w:pStyle w:val="Tabletext"/>
              <w:rPr>
                <w:rFonts w:eastAsia="Times"/>
              </w:rPr>
            </w:pPr>
            <w:r w:rsidRPr="00BD6C0E">
              <w:rPr>
                <w:rFonts w:eastAsia="Times"/>
              </w:rPr>
              <w:t>4</w:t>
            </w:r>
          </w:p>
        </w:tc>
        <w:tc>
          <w:tcPr>
            <w:tcW w:w="1275" w:type="dxa"/>
          </w:tcPr>
          <w:p w14:paraId="1267C61E" w14:textId="77777777" w:rsidR="00831B6D" w:rsidRPr="00BD6C0E" w:rsidRDefault="00831B6D" w:rsidP="009811F8">
            <w:pPr>
              <w:pStyle w:val="Tabletext"/>
              <w:rPr>
                <w:rFonts w:eastAsia="Times"/>
              </w:rPr>
            </w:pPr>
            <w:r w:rsidRPr="00BD6C0E">
              <w:rPr>
                <w:rFonts w:eastAsia="Times"/>
              </w:rPr>
              <w:t>107</w:t>
            </w:r>
          </w:p>
        </w:tc>
        <w:tc>
          <w:tcPr>
            <w:tcW w:w="1878" w:type="dxa"/>
          </w:tcPr>
          <w:p w14:paraId="3228244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8679549" w14:textId="77777777" w:rsidTr="00831B6D">
        <w:tblPrEx>
          <w:tblCellMar>
            <w:left w:w="108" w:type="dxa"/>
            <w:right w:w="108" w:type="dxa"/>
          </w:tblCellMar>
        </w:tblPrEx>
        <w:trPr>
          <w:trHeight w:val="284"/>
        </w:trPr>
        <w:tc>
          <w:tcPr>
            <w:tcW w:w="833" w:type="dxa"/>
          </w:tcPr>
          <w:p w14:paraId="452A5A90" w14:textId="77777777" w:rsidR="00831B6D" w:rsidRPr="00BD6C0E" w:rsidRDefault="00831B6D" w:rsidP="009811F8">
            <w:pPr>
              <w:pStyle w:val="Tabletext"/>
              <w:rPr>
                <w:rFonts w:eastAsia="Times"/>
              </w:rPr>
            </w:pPr>
            <w:r>
              <w:rPr>
                <w:rFonts w:eastAsia="Times"/>
              </w:rPr>
              <w:t>O</w:t>
            </w:r>
          </w:p>
        </w:tc>
        <w:tc>
          <w:tcPr>
            <w:tcW w:w="4236" w:type="dxa"/>
          </w:tcPr>
          <w:p w14:paraId="04E12806"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Patient Days</w:t>
            </w:r>
          </w:p>
        </w:tc>
        <w:tc>
          <w:tcPr>
            <w:tcW w:w="1134" w:type="dxa"/>
          </w:tcPr>
          <w:p w14:paraId="4CC91C43" w14:textId="77777777" w:rsidR="00831B6D" w:rsidRPr="00BD6C0E" w:rsidRDefault="00831B6D" w:rsidP="009811F8">
            <w:pPr>
              <w:pStyle w:val="Tabletext"/>
              <w:rPr>
                <w:rFonts w:eastAsia="Times"/>
              </w:rPr>
            </w:pPr>
            <w:r w:rsidRPr="00BD6C0E">
              <w:rPr>
                <w:rFonts w:eastAsia="Times"/>
              </w:rPr>
              <w:t>5</w:t>
            </w:r>
          </w:p>
        </w:tc>
        <w:tc>
          <w:tcPr>
            <w:tcW w:w="1275" w:type="dxa"/>
          </w:tcPr>
          <w:p w14:paraId="5A4E0503" w14:textId="77777777" w:rsidR="00831B6D" w:rsidRPr="00BD6C0E" w:rsidRDefault="00831B6D" w:rsidP="009811F8">
            <w:pPr>
              <w:pStyle w:val="Tabletext"/>
              <w:rPr>
                <w:rFonts w:eastAsia="Times"/>
              </w:rPr>
            </w:pPr>
            <w:r w:rsidRPr="00BD6C0E">
              <w:rPr>
                <w:rFonts w:eastAsia="Times"/>
              </w:rPr>
              <w:t>111</w:t>
            </w:r>
          </w:p>
        </w:tc>
        <w:tc>
          <w:tcPr>
            <w:tcW w:w="1878" w:type="dxa"/>
          </w:tcPr>
          <w:p w14:paraId="7E2339A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AB6017B" w14:textId="77777777" w:rsidTr="00831B6D">
        <w:tblPrEx>
          <w:tblCellMar>
            <w:left w:w="108" w:type="dxa"/>
            <w:right w:w="108" w:type="dxa"/>
          </w:tblCellMar>
        </w:tblPrEx>
        <w:trPr>
          <w:trHeight w:val="284"/>
        </w:trPr>
        <w:tc>
          <w:tcPr>
            <w:tcW w:w="833" w:type="dxa"/>
          </w:tcPr>
          <w:p w14:paraId="28D6CE4A" w14:textId="77777777" w:rsidR="00831B6D" w:rsidRPr="00BD6C0E" w:rsidRDefault="00831B6D" w:rsidP="009811F8">
            <w:pPr>
              <w:pStyle w:val="Tabletext"/>
              <w:rPr>
                <w:rFonts w:eastAsia="Times"/>
              </w:rPr>
            </w:pPr>
            <w:r>
              <w:rPr>
                <w:rFonts w:eastAsia="Times"/>
              </w:rPr>
              <w:t>O</w:t>
            </w:r>
          </w:p>
        </w:tc>
        <w:tc>
          <w:tcPr>
            <w:tcW w:w="4236" w:type="dxa"/>
          </w:tcPr>
          <w:p w14:paraId="53B4AC45"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Separations</w:t>
            </w:r>
          </w:p>
        </w:tc>
        <w:tc>
          <w:tcPr>
            <w:tcW w:w="1134" w:type="dxa"/>
          </w:tcPr>
          <w:p w14:paraId="5541C688" w14:textId="77777777" w:rsidR="00831B6D" w:rsidRPr="00BD6C0E" w:rsidRDefault="00831B6D" w:rsidP="009811F8">
            <w:pPr>
              <w:pStyle w:val="Tabletext"/>
              <w:rPr>
                <w:rFonts w:eastAsia="Times"/>
              </w:rPr>
            </w:pPr>
            <w:r w:rsidRPr="00BD6C0E">
              <w:rPr>
                <w:rFonts w:eastAsia="Times"/>
              </w:rPr>
              <w:t>4</w:t>
            </w:r>
          </w:p>
        </w:tc>
        <w:tc>
          <w:tcPr>
            <w:tcW w:w="1275" w:type="dxa"/>
          </w:tcPr>
          <w:p w14:paraId="576A25B9" w14:textId="77777777" w:rsidR="00831B6D" w:rsidRPr="00BD6C0E" w:rsidRDefault="00831B6D" w:rsidP="009811F8">
            <w:pPr>
              <w:pStyle w:val="Tabletext"/>
              <w:rPr>
                <w:rFonts w:eastAsia="Times"/>
              </w:rPr>
            </w:pPr>
            <w:r w:rsidRPr="00BD6C0E">
              <w:rPr>
                <w:rFonts w:eastAsia="Times"/>
              </w:rPr>
              <w:t>116</w:t>
            </w:r>
          </w:p>
        </w:tc>
        <w:tc>
          <w:tcPr>
            <w:tcW w:w="1878" w:type="dxa"/>
          </w:tcPr>
          <w:p w14:paraId="1E360DA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97A6C5C" w14:textId="77777777" w:rsidTr="00831B6D">
        <w:tblPrEx>
          <w:tblCellMar>
            <w:left w:w="108" w:type="dxa"/>
            <w:right w:w="108" w:type="dxa"/>
          </w:tblCellMar>
        </w:tblPrEx>
        <w:trPr>
          <w:trHeight w:val="284"/>
        </w:trPr>
        <w:tc>
          <w:tcPr>
            <w:tcW w:w="833" w:type="dxa"/>
          </w:tcPr>
          <w:p w14:paraId="5363884D" w14:textId="77777777" w:rsidR="00831B6D" w:rsidRPr="00BD6C0E" w:rsidRDefault="00831B6D" w:rsidP="009811F8">
            <w:pPr>
              <w:pStyle w:val="Tabletext"/>
              <w:rPr>
                <w:rFonts w:eastAsia="Times"/>
              </w:rPr>
            </w:pPr>
            <w:r>
              <w:rPr>
                <w:rFonts w:eastAsia="Times"/>
              </w:rPr>
              <w:t>O</w:t>
            </w:r>
          </w:p>
        </w:tc>
        <w:tc>
          <w:tcPr>
            <w:tcW w:w="4236" w:type="dxa"/>
          </w:tcPr>
          <w:p w14:paraId="2C70C9CA"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Patient Days</w:t>
            </w:r>
          </w:p>
        </w:tc>
        <w:tc>
          <w:tcPr>
            <w:tcW w:w="1134" w:type="dxa"/>
          </w:tcPr>
          <w:p w14:paraId="7DFA1FB9" w14:textId="77777777" w:rsidR="00831B6D" w:rsidRPr="00BD6C0E" w:rsidRDefault="00831B6D" w:rsidP="009811F8">
            <w:pPr>
              <w:pStyle w:val="Tabletext"/>
              <w:rPr>
                <w:rFonts w:eastAsia="Times"/>
              </w:rPr>
            </w:pPr>
            <w:r w:rsidRPr="00BD6C0E">
              <w:rPr>
                <w:rFonts w:eastAsia="Times"/>
              </w:rPr>
              <w:t>5</w:t>
            </w:r>
          </w:p>
        </w:tc>
        <w:tc>
          <w:tcPr>
            <w:tcW w:w="1275" w:type="dxa"/>
          </w:tcPr>
          <w:p w14:paraId="7F9FF823" w14:textId="77777777" w:rsidR="00831B6D" w:rsidRPr="00BD6C0E" w:rsidRDefault="00831B6D" w:rsidP="009811F8">
            <w:pPr>
              <w:pStyle w:val="Tabletext"/>
              <w:rPr>
                <w:rFonts w:eastAsia="Times"/>
              </w:rPr>
            </w:pPr>
            <w:r w:rsidRPr="00BD6C0E">
              <w:rPr>
                <w:rFonts w:eastAsia="Times"/>
              </w:rPr>
              <w:t>120</w:t>
            </w:r>
          </w:p>
        </w:tc>
        <w:tc>
          <w:tcPr>
            <w:tcW w:w="1878" w:type="dxa"/>
          </w:tcPr>
          <w:p w14:paraId="36FF415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7E8B8B9" w14:textId="77777777" w:rsidTr="00831B6D">
        <w:tblPrEx>
          <w:tblCellMar>
            <w:left w:w="108" w:type="dxa"/>
            <w:right w:w="108" w:type="dxa"/>
          </w:tblCellMar>
        </w:tblPrEx>
        <w:trPr>
          <w:trHeight w:val="284"/>
        </w:trPr>
        <w:tc>
          <w:tcPr>
            <w:tcW w:w="833" w:type="dxa"/>
          </w:tcPr>
          <w:p w14:paraId="689C09BE" w14:textId="77777777" w:rsidR="00831B6D" w:rsidRPr="00BD6C0E" w:rsidRDefault="00831B6D" w:rsidP="009811F8">
            <w:pPr>
              <w:pStyle w:val="Tabletext"/>
              <w:rPr>
                <w:rFonts w:eastAsia="Times"/>
              </w:rPr>
            </w:pPr>
            <w:r>
              <w:rPr>
                <w:rFonts w:eastAsia="Times"/>
              </w:rPr>
              <w:t>O</w:t>
            </w:r>
          </w:p>
        </w:tc>
        <w:tc>
          <w:tcPr>
            <w:tcW w:w="4236" w:type="dxa"/>
          </w:tcPr>
          <w:p w14:paraId="452EB5D5" w14:textId="77777777" w:rsidR="00831B6D" w:rsidRPr="00BD6C0E" w:rsidRDefault="00831B6D" w:rsidP="009811F8">
            <w:pPr>
              <w:pStyle w:val="Tabletext"/>
              <w:rPr>
                <w:rFonts w:eastAsia="Times"/>
              </w:rPr>
            </w:pPr>
            <w:r w:rsidRPr="00BD6C0E">
              <w:rPr>
                <w:rFonts w:eastAsia="Times"/>
              </w:rPr>
              <w:t>Private - Same Day</w:t>
            </w:r>
          </w:p>
        </w:tc>
        <w:tc>
          <w:tcPr>
            <w:tcW w:w="1134" w:type="dxa"/>
          </w:tcPr>
          <w:p w14:paraId="2C02973A" w14:textId="77777777" w:rsidR="00831B6D" w:rsidRPr="00BD6C0E" w:rsidRDefault="00831B6D" w:rsidP="009811F8">
            <w:pPr>
              <w:pStyle w:val="Tabletext"/>
              <w:rPr>
                <w:rFonts w:eastAsia="Times"/>
              </w:rPr>
            </w:pPr>
            <w:r w:rsidRPr="00BD6C0E">
              <w:rPr>
                <w:rFonts w:eastAsia="Times"/>
              </w:rPr>
              <w:t>4</w:t>
            </w:r>
          </w:p>
        </w:tc>
        <w:tc>
          <w:tcPr>
            <w:tcW w:w="1275" w:type="dxa"/>
          </w:tcPr>
          <w:p w14:paraId="7A7066A8" w14:textId="77777777" w:rsidR="00831B6D" w:rsidRPr="00BD6C0E" w:rsidRDefault="00831B6D" w:rsidP="009811F8">
            <w:pPr>
              <w:pStyle w:val="Tabletext"/>
              <w:rPr>
                <w:rFonts w:eastAsia="Times"/>
              </w:rPr>
            </w:pPr>
            <w:r w:rsidRPr="00BD6C0E">
              <w:rPr>
                <w:rFonts w:eastAsia="Times"/>
              </w:rPr>
              <w:t>125</w:t>
            </w:r>
          </w:p>
        </w:tc>
        <w:tc>
          <w:tcPr>
            <w:tcW w:w="1878" w:type="dxa"/>
          </w:tcPr>
          <w:p w14:paraId="451F2C06" w14:textId="77777777" w:rsidR="00831B6D" w:rsidRPr="00BD6C0E" w:rsidRDefault="00831B6D" w:rsidP="009811F8">
            <w:pPr>
              <w:pStyle w:val="Tabletext"/>
              <w:rPr>
                <w:rFonts w:eastAsia="Times"/>
              </w:rPr>
            </w:pPr>
            <w:r w:rsidRPr="00BD6C0E">
              <w:rPr>
                <w:rFonts w:eastAsia="Times"/>
              </w:rPr>
              <w:t xml:space="preserve">NNNN or spaces </w:t>
            </w:r>
          </w:p>
        </w:tc>
      </w:tr>
      <w:tr w:rsidR="00831B6D" w:rsidRPr="00BD6C0E" w14:paraId="5D596DF0" w14:textId="77777777" w:rsidTr="00831B6D">
        <w:tblPrEx>
          <w:tblCellMar>
            <w:left w:w="108" w:type="dxa"/>
            <w:right w:w="108" w:type="dxa"/>
          </w:tblCellMar>
        </w:tblPrEx>
        <w:trPr>
          <w:trHeight w:val="284"/>
        </w:trPr>
        <w:tc>
          <w:tcPr>
            <w:tcW w:w="833" w:type="dxa"/>
          </w:tcPr>
          <w:p w14:paraId="1603632E" w14:textId="77777777" w:rsidR="00831B6D" w:rsidRPr="00BD6C0E" w:rsidRDefault="00831B6D" w:rsidP="009811F8">
            <w:pPr>
              <w:pStyle w:val="Tabletext"/>
              <w:rPr>
                <w:rFonts w:eastAsia="Times"/>
              </w:rPr>
            </w:pPr>
            <w:r>
              <w:rPr>
                <w:rFonts w:eastAsia="Times"/>
              </w:rPr>
              <w:t>O</w:t>
            </w:r>
          </w:p>
        </w:tc>
        <w:tc>
          <w:tcPr>
            <w:tcW w:w="4236" w:type="dxa"/>
          </w:tcPr>
          <w:p w14:paraId="1B00AA9D" w14:textId="77777777" w:rsidR="00831B6D" w:rsidRPr="00BD6C0E" w:rsidRDefault="00831B6D" w:rsidP="009811F8">
            <w:pPr>
              <w:pStyle w:val="Tabletext"/>
              <w:rPr>
                <w:rFonts w:eastAsia="Times"/>
              </w:rPr>
            </w:pPr>
            <w:r w:rsidRPr="00BD6C0E">
              <w:rPr>
                <w:rFonts w:eastAsia="Times"/>
              </w:rPr>
              <w:t>Compensable - Same Day</w:t>
            </w:r>
          </w:p>
        </w:tc>
        <w:tc>
          <w:tcPr>
            <w:tcW w:w="1134" w:type="dxa"/>
          </w:tcPr>
          <w:p w14:paraId="039E06C8" w14:textId="77777777" w:rsidR="00831B6D" w:rsidRPr="00BD6C0E" w:rsidRDefault="00831B6D" w:rsidP="009811F8">
            <w:pPr>
              <w:pStyle w:val="Tabletext"/>
              <w:rPr>
                <w:rFonts w:eastAsia="Times"/>
              </w:rPr>
            </w:pPr>
            <w:r w:rsidRPr="00BD6C0E">
              <w:rPr>
                <w:rFonts w:eastAsia="Times"/>
              </w:rPr>
              <w:t>4</w:t>
            </w:r>
          </w:p>
        </w:tc>
        <w:tc>
          <w:tcPr>
            <w:tcW w:w="1275" w:type="dxa"/>
          </w:tcPr>
          <w:p w14:paraId="6076CD8B" w14:textId="77777777" w:rsidR="00831B6D" w:rsidRPr="00BD6C0E" w:rsidRDefault="00831B6D" w:rsidP="009811F8">
            <w:pPr>
              <w:pStyle w:val="Tabletext"/>
              <w:rPr>
                <w:rFonts w:eastAsia="Times"/>
              </w:rPr>
            </w:pPr>
            <w:r w:rsidRPr="00BD6C0E">
              <w:rPr>
                <w:rFonts w:eastAsia="Times"/>
              </w:rPr>
              <w:t>129</w:t>
            </w:r>
          </w:p>
        </w:tc>
        <w:tc>
          <w:tcPr>
            <w:tcW w:w="1878" w:type="dxa"/>
          </w:tcPr>
          <w:p w14:paraId="48B831C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7B1D5C5" w14:textId="77777777" w:rsidTr="00831B6D">
        <w:tblPrEx>
          <w:tblCellMar>
            <w:left w:w="108" w:type="dxa"/>
            <w:right w:w="108" w:type="dxa"/>
          </w:tblCellMar>
        </w:tblPrEx>
        <w:trPr>
          <w:trHeight w:val="284"/>
        </w:trPr>
        <w:tc>
          <w:tcPr>
            <w:tcW w:w="833" w:type="dxa"/>
          </w:tcPr>
          <w:p w14:paraId="4ADB6C33" w14:textId="77777777" w:rsidR="00831B6D" w:rsidRPr="00BD6C0E" w:rsidRDefault="00831B6D" w:rsidP="009811F8">
            <w:pPr>
              <w:pStyle w:val="Tabletext"/>
              <w:rPr>
                <w:rFonts w:eastAsia="Times"/>
              </w:rPr>
            </w:pPr>
            <w:r>
              <w:rPr>
                <w:rFonts w:eastAsia="Times"/>
              </w:rPr>
              <w:t>O</w:t>
            </w:r>
          </w:p>
        </w:tc>
        <w:tc>
          <w:tcPr>
            <w:tcW w:w="4236" w:type="dxa"/>
          </w:tcPr>
          <w:p w14:paraId="5ED2BC76" w14:textId="77777777" w:rsidR="00831B6D" w:rsidRPr="00BD6C0E" w:rsidRDefault="00831B6D" w:rsidP="009811F8">
            <w:pPr>
              <w:pStyle w:val="Tabletext"/>
              <w:rPr>
                <w:rFonts w:eastAsia="Times"/>
              </w:rPr>
            </w:pPr>
            <w:r w:rsidRPr="00BD6C0E">
              <w:rPr>
                <w:rFonts w:eastAsia="Times"/>
              </w:rPr>
              <w:t>Ineligible - Same Day</w:t>
            </w:r>
          </w:p>
        </w:tc>
        <w:tc>
          <w:tcPr>
            <w:tcW w:w="1134" w:type="dxa"/>
          </w:tcPr>
          <w:p w14:paraId="5594F633" w14:textId="77777777" w:rsidR="00831B6D" w:rsidRPr="00BD6C0E" w:rsidRDefault="00831B6D" w:rsidP="009811F8">
            <w:pPr>
              <w:pStyle w:val="Tabletext"/>
              <w:rPr>
                <w:rFonts w:eastAsia="Times"/>
              </w:rPr>
            </w:pPr>
            <w:r w:rsidRPr="00BD6C0E">
              <w:rPr>
                <w:rFonts w:eastAsia="Times"/>
              </w:rPr>
              <w:t>4</w:t>
            </w:r>
          </w:p>
        </w:tc>
        <w:tc>
          <w:tcPr>
            <w:tcW w:w="1275" w:type="dxa"/>
          </w:tcPr>
          <w:p w14:paraId="4EB5DB9E" w14:textId="77777777" w:rsidR="00831B6D" w:rsidRPr="00BD6C0E" w:rsidRDefault="00831B6D" w:rsidP="009811F8">
            <w:pPr>
              <w:pStyle w:val="Tabletext"/>
              <w:rPr>
                <w:rFonts w:eastAsia="Times"/>
              </w:rPr>
            </w:pPr>
            <w:r w:rsidRPr="00BD6C0E">
              <w:rPr>
                <w:rFonts w:eastAsia="Times"/>
              </w:rPr>
              <w:t>133</w:t>
            </w:r>
          </w:p>
        </w:tc>
        <w:tc>
          <w:tcPr>
            <w:tcW w:w="1878" w:type="dxa"/>
          </w:tcPr>
          <w:p w14:paraId="31B7151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B66B190" w14:textId="77777777" w:rsidTr="00831B6D">
        <w:tblPrEx>
          <w:tblCellMar>
            <w:left w:w="108" w:type="dxa"/>
            <w:right w:w="108" w:type="dxa"/>
          </w:tblCellMar>
        </w:tblPrEx>
        <w:trPr>
          <w:trHeight w:val="284"/>
        </w:trPr>
        <w:tc>
          <w:tcPr>
            <w:tcW w:w="833" w:type="dxa"/>
          </w:tcPr>
          <w:p w14:paraId="5C62D768" w14:textId="77777777" w:rsidR="00831B6D" w:rsidRPr="00BD6C0E" w:rsidRDefault="00831B6D" w:rsidP="009811F8">
            <w:pPr>
              <w:pStyle w:val="Tabletext"/>
              <w:rPr>
                <w:rFonts w:eastAsia="Times"/>
              </w:rPr>
            </w:pPr>
            <w:r>
              <w:rPr>
                <w:rFonts w:eastAsia="Times"/>
              </w:rPr>
              <w:t>O</w:t>
            </w:r>
          </w:p>
        </w:tc>
        <w:tc>
          <w:tcPr>
            <w:tcW w:w="4236" w:type="dxa"/>
          </w:tcPr>
          <w:p w14:paraId="56EE9FC0" w14:textId="77777777" w:rsidR="00831B6D" w:rsidRPr="00BD6C0E" w:rsidRDefault="00831B6D" w:rsidP="009811F8">
            <w:pPr>
              <w:pStyle w:val="Tabletext"/>
              <w:rPr>
                <w:rFonts w:eastAsia="Times"/>
              </w:rPr>
            </w:pPr>
            <w:r w:rsidRPr="00BD6C0E">
              <w:rPr>
                <w:rFonts w:eastAsia="Times"/>
              </w:rPr>
              <w:t>Public - Under Contract – Same-Day</w:t>
            </w:r>
          </w:p>
        </w:tc>
        <w:tc>
          <w:tcPr>
            <w:tcW w:w="1134" w:type="dxa"/>
          </w:tcPr>
          <w:p w14:paraId="1B7362F7" w14:textId="77777777" w:rsidR="00831B6D" w:rsidRPr="00BD6C0E" w:rsidRDefault="00831B6D" w:rsidP="009811F8">
            <w:pPr>
              <w:pStyle w:val="Tabletext"/>
              <w:rPr>
                <w:rFonts w:eastAsia="Times"/>
              </w:rPr>
            </w:pPr>
            <w:r w:rsidRPr="00BD6C0E">
              <w:rPr>
                <w:rFonts w:eastAsia="Times"/>
              </w:rPr>
              <w:t>4</w:t>
            </w:r>
          </w:p>
        </w:tc>
        <w:tc>
          <w:tcPr>
            <w:tcW w:w="1275" w:type="dxa"/>
          </w:tcPr>
          <w:p w14:paraId="34A86BE2" w14:textId="77777777" w:rsidR="00831B6D" w:rsidRPr="00BD6C0E" w:rsidRDefault="00831B6D" w:rsidP="009811F8">
            <w:pPr>
              <w:pStyle w:val="Tabletext"/>
              <w:rPr>
                <w:rFonts w:eastAsia="Times"/>
              </w:rPr>
            </w:pPr>
            <w:r w:rsidRPr="00BD6C0E">
              <w:rPr>
                <w:rFonts w:eastAsia="Times"/>
              </w:rPr>
              <w:t>137</w:t>
            </w:r>
          </w:p>
        </w:tc>
        <w:tc>
          <w:tcPr>
            <w:tcW w:w="1878" w:type="dxa"/>
          </w:tcPr>
          <w:p w14:paraId="3C3F81E3" w14:textId="77777777" w:rsidR="00831B6D" w:rsidRPr="00BD6C0E" w:rsidRDefault="00831B6D" w:rsidP="009811F8">
            <w:pPr>
              <w:pStyle w:val="Tabletext"/>
              <w:rPr>
                <w:rFonts w:eastAsia="Times"/>
              </w:rPr>
            </w:pPr>
            <w:r w:rsidRPr="00BD6C0E">
              <w:rPr>
                <w:rFonts w:eastAsia="Times"/>
              </w:rPr>
              <w:t>NNNN or spaces</w:t>
            </w:r>
          </w:p>
        </w:tc>
      </w:tr>
    </w:tbl>
    <w:p w14:paraId="5DB6C1D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47366D54"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E0D19C4" w14:textId="77777777" w:rsidR="00831B6D" w:rsidRPr="00080C1F"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27A23D69" w14:textId="77777777" w:rsidR="00831B6D" w:rsidRPr="00BD6C0E" w:rsidRDefault="00831B6D" w:rsidP="00FC6DFA">
      <w:pPr>
        <w:pStyle w:val="Tablecaption"/>
      </w:pPr>
      <w:r w:rsidRPr="00BD6C0E">
        <w:lastRenderedPageBreak/>
        <w:t>Trailer Record 1: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1400"/>
        <w:gridCol w:w="1276"/>
        <w:gridCol w:w="2019"/>
      </w:tblGrid>
      <w:tr w:rsidR="00831B6D" w:rsidRPr="00BD6C0E" w14:paraId="613E0461" w14:textId="77777777" w:rsidTr="00831B6D">
        <w:trPr>
          <w:cantSplit/>
          <w:tblHeader/>
        </w:trPr>
        <w:tc>
          <w:tcPr>
            <w:tcW w:w="820" w:type="dxa"/>
            <w:shd w:val="clear" w:color="auto" w:fill="auto"/>
          </w:tcPr>
          <w:p w14:paraId="161AAA62" w14:textId="77777777" w:rsidR="00831B6D" w:rsidRPr="00BD6C0E" w:rsidRDefault="00831B6D" w:rsidP="00C43D38">
            <w:pPr>
              <w:pStyle w:val="Tablecolhead"/>
              <w:rPr>
                <w:rFonts w:eastAsia="Times"/>
              </w:rPr>
            </w:pPr>
            <w:r w:rsidRPr="00BD6C0E">
              <w:rPr>
                <w:rFonts w:eastAsia="Times"/>
              </w:rPr>
              <w:t>Note</w:t>
            </w:r>
          </w:p>
          <w:p w14:paraId="18071EC9" w14:textId="77777777" w:rsidR="00831B6D" w:rsidRPr="00BD6C0E" w:rsidRDefault="00831B6D" w:rsidP="00831B6D">
            <w:pPr>
              <w:pStyle w:val="DHHStablecolhead"/>
              <w:rPr>
                <w:rFonts w:eastAsia="Times"/>
              </w:rPr>
            </w:pPr>
          </w:p>
        </w:tc>
        <w:tc>
          <w:tcPr>
            <w:tcW w:w="3841" w:type="dxa"/>
            <w:shd w:val="clear" w:color="auto" w:fill="auto"/>
          </w:tcPr>
          <w:p w14:paraId="6434CCCD" w14:textId="77777777" w:rsidR="00831B6D" w:rsidRPr="00BD6C0E" w:rsidRDefault="00831B6D" w:rsidP="00C43D38">
            <w:pPr>
              <w:pStyle w:val="Tablecolhead"/>
              <w:rPr>
                <w:rFonts w:eastAsia="Times"/>
              </w:rPr>
            </w:pPr>
            <w:r w:rsidRPr="00BD6C0E">
              <w:rPr>
                <w:rFonts w:eastAsia="Times"/>
              </w:rPr>
              <w:t>Data Item</w:t>
            </w:r>
          </w:p>
        </w:tc>
        <w:tc>
          <w:tcPr>
            <w:tcW w:w="1400" w:type="dxa"/>
            <w:shd w:val="clear" w:color="auto" w:fill="auto"/>
          </w:tcPr>
          <w:p w14:paraId="58A1AEC3" w14:textId="77777777" w:rsidR="00831B6D" w:rsidRPr="00BD6C0E" w:rsidRDefault="00831B6D" w:rsidP="00C43D38">
            <w:pPr>
              <w:pStyle w:val="Tablecolhead"/>
              <w:rPr>
                <w:rFonts w:eastAsia="Times"/>
              </w:rPr>
            </w:pPr>
            <w:r w:rsidRPr="00BD6C0E">
              <w:rPr>
                <w:rFonts w:eastAsia="Times"/>
              </w:rPr>
              <w:t>Field Size</w:t>
            </w:r>
          </w:p>
        </w:tc>
        <w:tc>
          <w:tcPr>
            <w:tcW w:w="1276" w:type="dxa"/>
            <w:shd w:val="clear" w:color="auto" w:fill="auto"/>
          </w:tcPr>
          <w:p w14:paraId="4DBA43F5" w14:textId="77777777" w:rsidR="00831B6D" w:rsidRPr="00BD6C0E" w:rsidRDefault="00831B6D" w:rsidP="00C43D38">
            <w:pPr>
              <w:pStyle w:val="Tablecolhead"/>
              <w:rPr>
                <w:rFonts w:eastAsia="Times"/>
              </w:rPr>
            </w:pPr>
            <w:r w:rsidRPr="00BD6C0E">
              <w:rPr>
                <w:rFonts w:eastAsia="Times"/>
              </w:rPr>
              <w:t>Record Position</w:t>
            </w:r>
          </w:p>
        </w:tc>
        <w:tc>
          <w:tcPr>
            <w:tcW w:w="2019" w:type="dxa"/>
            <w:shd w:val="clear" w:color="auto" w:fill="auto"/>
          </w:tcPr>
          <w:p w14:paraId="7DCDF507"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65F34267" w14:textId="77777777" w:rsidTr="00831B6D">
        <w:tblPrEx>
          <w:tblCellMar>
            <w:left w:w="108" w:type="dxa"/>
            <w:right w:w="108" w:type="dxa"/>
          </w:tblCellMar>
        </w:tblPrEx>
        <w:trPr>
          <w:cantSplit/>
        </w:trPr>
        <w:tc>
          <w:tcPr>
            <w:tcW w:w="820" w:type="dxa"/>
          </w:tcPr>
          <w:p w14:paraId="233ADA60" w14:textId="77777777" w:rsidR="00831B6D" w:rsidRPr="00BD6C0E" w:rsidRDefault="00831B6D" w:rsidP="009811F8">
            <w:pPr>
              <w:pStyle w:val="Tabletext"/>
              <w:rPr>
                <w:rFonts w:eastAsia="Times"/>
              </w:rPr>
            </w:pPr>
            <w:r w:rsidRPr="00BD6C0E">
              <w:rPr>
                <w:rFonts w:eastAsia="Times"/>
              </w:rPr>
              <w:t>M</w:t>
            </w:r>
          </w:p>
        </w:tc>
        <w:tc>
          <w:tcPr>
            <w:tcW w:w="3841" w:type="dxa"/>
          </w:tcPr>
          <w:p w14:paraId="23D86640" w14:textId="77777777" w:rsidR="00831B6D" w:rsidRPr="00BD6C0E" w:rsidRDefault="00831B6D" w:rsidP="009811F8">
            <w:pPr>
              <w:pStyle w:val="Tabletext"/>
              <w:rPr>
                <w:rFonts w:eastAsia="Times"/>
              </w:rPr>
            </w:pPr>
            <w:r w:rsidRPr="00BD6C0E">
              <w:rPr>
                <w:rFonts w:eastAsia="Times"/>
              </w:rPr>
              <w:t>Transaction Type</w:t>
            </w:r>
          </w:p>
        </w:tc>
        <w:tc>
          <w:tcPr>
            <w:tcW w:w="1400" w:type="dxa"/>
          </w:tcPr>
          <w:p w14:paraId="3FD762C4" w14:textId="77777777" w:rsidR="00831B6D" w:rsidRPr="00BD6C0E" w:rsidRDefault="00831B6D" w:rsidP="009811F8">
            <w:pPr>
              <w:pStyle w:val="Tabletext"/>
              <w:rPr>
                <w:rFonts w:eastAsia="Times"/>
              </w:rPr>
            </w:pPr>
            <w:r w:rsidRPr="00BD6C0E">
              <w:rPr>
                <w:rFonts w:eastAsia="Times"/>
              </w:rPr>
              <w:t>2</w:t>
            </w:r>
          </w:p>
        </w:tc>
        <w:tc>
          <w:tcPr>
            <w:tcW w:w="1276" w:type="dxa"/>
          </w:tcPr>
          <w:p w14:paraId="44F4D7EA" w14:textId="77777777" w:rsidR="00831B6D" w:rsidRPr="00BD6C0E" w:rsidRDefault="00831B6D" w:rsidP="009811F8">
            <w:pPr>
              <w:pStyle w:val="Tabletext"/>
              <w:rPr>
                <w:rFonts w:eastAsia="Times"/>
              </w:rPr>
            </w:pPr>
            <w:r w:rsidRPr="00BD6C0E">
              <w:rPr>
                <w:rFonts w:eastAsia="Times"/>
              </w:rPr>
              <w:t>1</w:t>
            </w:r>
          </w:p>
        </w:tc>
        <w:tc>
          <w:tcPr>
            <w:tcW w:w="2019" w:type="dxa"/>
          </w:tcPr>
          <w:p w14:paraId="000BF644" w14:textId="77777777" w:rsidR="00831B6D" w:rsidRPr="00BD6C0E" w:rsidRDefault="00831B6D" w:rsidP="009811F8">
            <w:pPr>
              <w:pStyle w:val="Tabletext"/>
              <w:rPr>
                <w:rFonts w:eastAsia="Times"/>
              </w:rPr>
            </w:pPr>
            <w:r w:rsidRPr="00BD6C0E">
              <w:rPr>
                <w:rFonts w:eastAsia="Times"/>
              </w:rPr>
              <w:t>T5</w:t>
            </w:r>
          </w:p>
        </w:tc>
      </w:tr>
      <w:tr w:rsidR="00831B6D" w:rsidRPr="00BD6C0E" w14:paraId="77D73C5B" w14:textId="77777777" w:rsidTr="00831B6D">
        <w:tblPrEx>
          <w:tblCellMar>
            <w:left w:w="108" w:type="dxa"/>
            <w:right w:w="108" w:type="dxa"/>
          </w:tblCellMar>
        </w:tblPrEx>
        <w:trPr>
          <w:cantSplit/>
        </w:trPr>
        <w:tc>
          <w:tcPr>
            <w:tcW w:w="820" w:type="dxa"/>
          </w:tcPr>
          <w:p w14:paraId="40474FFF" w14:textId="77777777" w:rsidR="00831B6D" w:rsidRPr="00BD6C0E" w:rsidRDefault="00831B6D" w:rsidP="009811F8">
            <w:pPr>
              <w:pStyle w:val="Tabletext"/>
              <w:rPr>
                <w:rFonts w:eastAsia="Times"/>
              </w:rPr>
            </w:pPr>
            <w:r w:rsidRPr="00BD6C0E">
              <w:rPr>
                <w:rFonts w:eastAsia="Times"/>
              </w:rPr>
              <w:t>M</w:t>
            </w:r>
          </w:p>
        </w:tc>
        <w:tc>
          <w:tcPr>
            <w:tcW w:w="3841" w:type="dxa"/>
          </w:tcPr>
          <w:p w14:paraId="0AD4C44E" w14:textId="77777777" w:rsidR="00831B6D" w:rsidRPr="00BD6C0E" w:rsidRDefault="00831B6D" w:rsidP="009811F8">
            <w:pPr>
              <w:pStyle w:val="Tabletext"/>
              <w:rPr>
                <w:rFonts w:eastAsia="Times"/>
              </w:rPr>
            </w:pPr>
            <w:r w:rsidRPr="00BD6C0E">
              <w:rPr>
                <w:rFonts w:eastAsia="Times"/>
              </w:rPr>
              <w:t>Hospital Code</w:t>
            </w:r>
          </w:p>
        </w:tc>
        <w:tc>
          <w:tcPr>
            <w:tcW w:w="1400" w:type="dxa"/>
          </w:tcPr>
          <w:p w14:paraId="1F7B8F92" w14:textId="77777777" w:rsidR="00831B6D" w:rsidRPr="00BD6C0E" w:rsidRDefault="00831B6D" w:rsidP="009811F8">
            <w:pPr>
              <w:pStyle w:val="Tabletext"/>
              <w:rPr>
                <w:rFonts w:eastAsia="Times"/>
              </w:rPr>
            </w:pPr>
            <w:r w:rsidRPr="00BD6C0E">
              <w:rPr>
                <w:rFonts w:eastAsia="Times"/>
              </w:rPr>
              <w:t>3</w:t>
            </w:r>
          </w:p>
        </w:tc>
        <w:tc>
          <w:tcPr>
            <w:tcW w:w="1276" w:type="dxa"/>
          </w:tcPr>
          <w:p w14:paraId="623FA675" w14:textId="77777777" w:rsidR="00831B6D" w:rsidRPr="00BD6C0E" w:rsidRDefault="00831B6D" w:rsidP="009811F8">
            <w:pPr>
              <w:pStyle w:val="Tabletext"/>
              <w:rPr>
                <w:rFonts w:eastAsia="Times"/>
              </w:rPr>
            </w:pPr>
            <w:r w:rsidRPr="00BD6C0E">
              <w:rPr>
                <w:rFonts w:eastAsia="Times"/>
              </w:rPr>
              <w:t>3</w:t>
            </w:r>
          </w:p>
        </w:tc>
        <w:tc>
          <w:tcPr>
            <w:tcW w:w="2019" w:type="dxa"/>
          </w:tcPr>
          <w:p w14:paraId="3EE1CF37" w14:textId="77777777" w:rsidR="00831B6D" w:rsidRPr="00BD6C0E" w:rsidRDefault="00831B6D" w:rsidP="009811F8">
            <w:pPr>
              <w:pStyle w:val="Tabletext"/>
              <w:rPr>
                <w:rFonts w:eastAsia="Times"/>
              </w:rPr>
            </w:pPr>
            <w:r w:rsidRPr="00BD6C0E">
              <w:rPr>
                <w:rFonts w:eastAsia="Times"/>
              </w:rPr>
              <w:t>NNN</w:t>
            </w:r>
          </w:p>
        </w:tc>
      </w:tr>
      <w:tr w:rsidR="00831B6D" w:rsidRPr="00BD6C0E" w14:paraId="3FB9F076" w14:textId="77777777" w:rsidTr="00831B6D">
        <w:tblPrEx>
          <w:tblCellMar>
            <w:left w:w="108" w:type="dxa"/>
            <w:right w:w="108" w:type="dxa"/>
          </w:tblCellMar>
        </w:tblPrEx>
        <w:trPr>
          <w:cantSplit/>
        </w:trPr>
        <w:tc>
          <w:tcPr>
            <w:tcW w:w="820" w:type="dxa"/>
          </w:tcPr>
          <w:p w14:paraId="173364EC" w14:textId="77777777" w:rsidR="00831B6D" w:rsidRPr="00BD6C0E" w:rsidRDefault="00831B6D" w:rsidP="009811F8">
            <w:pPr>
              <w:pStyle w:val="Tabletext"/>
              <w:rPr>
                <w:rFonts w:eastAsia="Times"/>
              </w:rPr>
            </w:pPr>
            <w:r>
              <w:rPr>
                <w:rFonts w:eastAsia="Times"/>
              </w:rPr>
              <w:t>O</w:t>
            </w:r>
          </w:p>
        </w:tc>
        <w:tc>
          <w:tcPr>
            <w:tcW w:w="3841" w:type="dxa"/>
          </w:tcPr>
          <w:p w14:paraId="29B380EF" w14:textId="77777777" w:rsidR="00831B6D" w:rsidRPr="00BD6C0E" w:rsidRDefault="00831B6D" w:rsidP="009811F8">
            <w:pPr>
              <w:pStyle w:val="Tabletext"/>
              <w:rPr>
                <w:rFonts w:eastAsia="Times"/>
              </w:rPr>
            </w:pPr>
            <w:r w:rsidRPr="00BD6C0E">
              <w:rPr>
                <w:rFonts w:eastAsia="Times"/>
              </w:rPr>
              <w:t>Total Number of Records</w:t>
            </w:r>
          </w:p>
        </w:tc>
        <w:tc>
          <w:tcPr>
            <w:tcW w:w="1400" w:type="dxa"/>
          </w:tcPr>
          <w:p w14:paraId="66662A70" w14:textId="77777777" w:rsidR="00831B6D" w:rsidRPr="00BD6C0E" w:rsidRDefault="00831B6D" w:rsidP="009811F8">
            <w:pPr>
              <w:pStyle w:val="Tabletext"/>
              <w:rPr>
                <w:rFonts w:eastAsia="Times"/>
              </w:rPr>
            </w:pPr>
            <w:r w:rsidRPr="00BD6C0E">
              <w:rPr>
                <w:rFonts w:eastAsia="Times"/>
              </w:rPr>
              <w:t>5</w:t>
            </w:r>
          </w:p>
        </w:tc>
        <w:tc>
          <w:tcPr>
            <w:tcW w:w="1276" w:type="dxa"/>
          </w:tcPr>
          <w:p w14:paraId="7876EDD1" w14:textId="77777777" w:rsidR="00831B6D" w:rsidRPr="00BD6C0E" w:rsidRDefault="00831B6D" w:rsidP="009811F8">
            <w:pPr>
              <w:pStyle w:val="Tabletext"/>
              <w:rPr>
                <w:rFonts w:eastAsia="Times"/>
              </w:rPr>
            </w:pPr>
            <w:r w:rsidRPr="00BD6C0E">
              <w:rPr>
                <w:rFonts w:eastAsia="Times"/>
              </w:rPr>
              <w:t>6</w:t>
            </w:r>
          </w:p>
        </w:tc>
        <w:tc>
          <w:tcPr>
            <w:tcW w:w="2019" w:type="dxa"/>
          </w:tcPr>
          <w:p w14:paraId="058E50A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NNNNN</w:t>
            </w:r>
          </w:p>
        </w:tc>
      </w:tr>
      <w:tr w:rsidR="00831B6D" w:rsidRPr="00BD6C0E" w14:paraId="10BA3492" w14:textId="77777777" w:rsidTr="00831B6D">
        <w:tblPrEx>
          <w:tblCellMar>
            <w:left w:w="108" w:type="dxa"/>
            <w:right w:w="108" w:type="dxa"/>
          </w:tblCellMar>
        </w:tblPrEx>
        <w:trPr>
          <w:cantSplit/>
        </w:trPr>
        <w:tc>
          <w:tcPr>
            <w:tcW w:w="820" w:type="dxa"/>
          </w:tcPr>
          <w:p w14:paraId="5B4AC31F" w14:textId="77777777" w:rsidR="00831B6D" w:rsidRPr="00BD6C0E" w:rsidRDefault="00831B6D" w:rsidP="009811F8">
            <w:pPr>
              <w:pStyle w:val="Tabletext"/>
              <w:rPr>
                <w:rFonts w:eastAsia="Times"/>
              </w:rPr>
            </w:pPr>
            <w:r>
              <w:rPr>
                <w:rFonts w:eastAsia="Times"/>
              </w:rPr>
              <w:t>O</w:t>
            </w:r>
          </w:p>
        </w:tc>
        <w:tc>
          <w:tcPr>
            <w:tcW w:w="3841" w:type="dxa"/>
          </w:tcPr>
          <w:p w14:paraId="5E2C5773"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400" w:type="dxa"/>
          </w:tcPr>
          <w:p w14:paraId="6623B2CA" w14:textId="77777777" w:rsidR="00831B6D" w:rsidRPr="00BD6C0E" w:rsidRDefault="00831B6D" w:rsidP="009811F8">
            <w:pPr>
              <w:pStyle w:val="Tabletext"/>
              <w:rPr>
                <w:rFonts w:eastAsia="Times"/>
              </w:rPr>
            </w:pPr>
            <w:r w:rsidRPr="00BD6C0E">
              <w:rPr>
                <w:rFonts w:eastAsia="Times"/>
              </w:rPr>
              <w:t>4</w:t>
            </w:r>
          </w:p>
        </w:tc>
        <w:tc>
          <w:tcPr>
            <w:tcW w:w="1276" w:type="dxa"/>
          </w:tcPr>
          <w:p w14:paraId="028ECB53" w14:textId="77777777" w:rsidR="00831B6D" w:rsidRPr="00BD6C0E" w:rsidRDefault="00831B6D" w:rsidP="009811F8">
            <w:pPr>
              <w:pStyle w:val="Tabletext"/>
              <w:rPr>
                <w:rFonts w:eastAsia="Times"/>
              </w:rPr>
            </w:pPr>
            <w:r w:rsidRPr="00BD6C0E">
              <w:rPr>
                <w:rFonts w:eastAsia="Times"/>
              </w:rPr>
              <w:t>11</w:t>
            </w:r>
          </w:p>
        </w:tc>
        <w:tc>
          <w:tcPr>
            <w:tcW w:w="2019" w:type="dxa"/>
          </w:tcPr>
          <w:p w14:paraId="3B1ADDC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FB1200E" w14:textId="77777777" w:rsidTr="00831B6D">
        <w:tblPrEx>
          <w:tblCellMar>
            <w:left w:w="108" w:type="dxa"/>
            <w:right w:w="108" w:type="dxa"/>
          </w:tblCellMar>
        </w:tblPrEx>
        <w:trPr>
          <w:cantSplit/>
        </w:trPr>
        <w:tc>
          <w:tcPr>
            <w:tcW w:w="820" w:type="dxa"/>
          </w:tcPr>
          <w:p w14:paraId="527F8E65" w14:textId="77777777" w:rsidR="00831B6D" w:rsidRPr="00BD6C0E" w:rsidRDefault="00831B6D" w:rsidP="009811F8">
            <w:pPr>
              <w:pStyle w:val="Tabletext"/>
              <w:rPr>
                <w:rFonts w:eastAsia="Times"/>
              </w:rPr>
            </w:pPr>
            <w:r>
              <w:rPr>
                <w:rFonts w:eastAsia="Times"/>
              </w:rPr>
              <w:t>O</w:t>
            </w:r>
          </w:p>
        </w:tc>
        <w:tc>
          <w:tcPr>
            <w:tcW w:w="3841" w:type="dxa"/>
          </w:tcPr>
          <w:p w14:paraId="02868BDE"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400" w:type="dxa"/>
          </w:tcPr>
          <w:p w14:paraId="7EB06896" w14:textId="77777777" w:rsidR="00831B6D" w:rsidRPr="00BD6C0E" w:rsidRDefault="00831B6D" w:rsidP="009811F8">
            <w:pPr>
              <w:pStyle w:val="Tabletext"/>
              <w:rPr>
                <w:rFonts w:eastAsia="Times"/>
              </w:rPr>
            </w:pPr>
            <w:r w:rsidRPr="00BD6C0E">
              <w:rPr>
                <w:rFonts w:eastAsia="Times"/>
              </w:rPr>
              <w:t>4</w:t>
            </w:r>
          </w:p>
        </w:tc>
        <w:tc>
          <w:tcPr>
            <w:tcW w:w="1276" w:type="dxa"/>
          </w:tcPr>
          <w:p w14:paraId="50A93163" w14:textId="77777777" w:rsidR="00831B6D" w:rsidRPr="00BD6C0E" w:rsidRDefault="00831B6D" w:rsidP="009811F8">
            <w:pPr>
              <w:pStyle w:val="Tabletext"/>
              <w:rPr>
                <w:rFonts w:eastAsia="Times"/>
              </w:rPr>
            </w:pPr>
            <w:r w:rsidRPr="00BD6C0E">
              <w:rPr>
                <w:rFonts w:eastAsia="Times"/>
              </w:rPr>
              <w:t>15</w:t>
            </w:r>
          </w:p>
        </w:tc>
        <w:tc>
          <w:tcPr>
            <w:tcW w:w="2019" w:type="dxa"/>
          </w:tcPr>
          <w:p w14:paraId="05D88D4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F51847" w14:textId="77777777" w:rsidTr="00831B6D">
        <w:tblPrEx>
          <w:tblCellMar>
            <w:left w:w="108" w:type="dxa"/>
            <w:right w:w="108" w:type="dxa"/>
          </w:tblCellMar>
        </w:tblPrEx>
        <w:trPr>
          <w:cantSplit/>
        </w:trPr>
        <w:tc>
          <w:tcPr>
            <w:tcW w:w="820" w:type="dxa"/>
          </w:tcPr>
          <w:p w14:paraId="2927A090" w14:textId="77777777" w:rsidR="00831B6D" w:rsidRPr="00BD6C0E" w:rsidRDefault="00831B6D" w:rsidP="009811F8">
            <w:pPr>
              <w:pStyle w:val="Tabletext"/>
              <w:rPr>
                <w:rFonts w:eastAsia="Times"/>
              </w:rPr>
            </w:pPr>
            <w:r>
              <w:rPr>
                <w:rFonts w:eastAsia="Times"/>
              </w:rPr>
              <w:t>O</w:t>
            </w:r>
          </w:p>
        </w:tc>
        <w:tc>
          <w:tcPr>
            <w:tcW w:w="3841" w:type="dxa"/>
          </w:tcPr>
          <w:p w14:paraId="70478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400" w:type="dxa"/>
          </w:tcPr>
          <w:p w14:paraId="03422A10" w14:textId="77777777" w:rsidR="00831B6D" w:rsidRPr="00BD6C0E" w:rsidRDefault="00831B6D" w:rsidP="009811F8">
            <w:pPr>
              <w:pStyle w:val="Tabletext"/>
              <w:rPr>
                <w:rFonts w:eastAsia="Times"/>
              </w:rPr>
            </w:pPr>
            <w:r w:rsidRPr="00BD6C0E">
              <w:rPr>
                <w:rFonts w:eastAsia="Times"/>
              </w:rPr>
              <w:t>4</w:t>
            </w:r>
          </w:p>
        </w:tc>
        <w:tc>
          <w:tcPr>
            <w:tcW w:w="1276" w:type="dxa"/>
          </w:tcPr>
          <w:p w14:paraId="1C544736" w14:textId="77777777" w:rsidR="00831B6D" w:rsidRPr="00BD6C0E" w:rsidRDefault="00831B6D" w:rsidP="009811F8">
            <w:pPr>
              <w:pStyle w:val="Tabletext"/>
              <w:rPr>
                <w:rFonts w:eastAsia="Times"/>
              </w:rPr>
            </w:pPr>
            <w:r w:rsidRPr="00BD6C0E">
              <w:rPr>
                <w:rFonts w:eastAsia="Times"/>
              </w:rPr>
              <w:t>23</w:t>
            </w:r>
          </w:p>
        </w:tc>
        <w:tc>
          <w:tcPr>
            <w:tcW w:w="2019" w:type="dxa"/>
          </w:tcPr>
          <w:p w14:paraId="683C9A3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AA826B7" w14:textId="77777777" w:rsidTr="00831B6D">
        <w:tblPrEx>
          <w:tblCellMar>
            <w:left w:w="108" w:type="dxa"/>
            <w:right w:w="108" w:type="dxa"/>
          </w:tblCellMar>
        </w:tblPrEx>
        <w:trPr>
          <w:cantSplit/>
        </w:trPr>
        <w:tc>
          <w:tcPr>
            <w:tcW w:w="820" w:type="dxa"/>
          </w:tcPr>
          <w:p w14:paraId="10B15601" w14:textId="77777777" w:rsidR="00831B6D" w:rsidRPr="00BD6C0E" w:rsidRDefault="00831B6D" w:rsidP="009811F8">
            <w:pPr>
              <w:pStyle w:val="Tabletext"/>
              <w:rPr>
                <w:rFonts w:eastAsia="Times"/>
              </w:rPr>
            </w:pPr>
            <w:r>
              <w:rPr>
                <w:rFonts w:eastAsia="Times"/>
              </w:rPr>
              <w:t>O</w:t>
            </w:r>
          </w:p>
        </w:tc>
        <w:tc>
          <w:tcPr>
            <w:tcW w:w="3841" w:type="dxa"/>
          </w:tcPr>
          <w:p w14:paraId="7E3D21BA"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400" w:type="dxa"/>
          </w:tcPr>
          <w:p w14:paraId="0A43D3B6" w14:textId="77777777" w:rsidR="00831B6D" w:rsidRPr="00BD6C0E" w:rsidRDefault="00831B6D" w:rsidP="009811F8">
            <w:pPr>
              <w:pStyle w:val="Tabletext"/>
              <w:rPr>
                <w:rFonts w:eastAsia="Times"/>
              </w:rPr>
            </w:pPr>
            <w:r w:rsidRPr="00BD6C0E">
              <w:rPr>
                <w:rFonts w:eastAsia="Times"/>
              </w:rPr>
              <w:t>4</w:t>
            </w:r>
          </w:p>
        </w:tc>
        <w:tc>
          <w:tcPr>
            <w:tcW w:w="1276" w:type="dxa"/>
          </w:tcPr>
          <w:p w14:paraId="671D9966" w14:textId="77777777" w:rsidR="00831B6D" w:rsidRPr="00BD6C0E" w:rsidRDefault="00831B6D" w:rsidP="009811F8">
            <w:pPr>
              <w:pStyle w:val="Tabletext"/>
              <w:rPr>
                <w:rFonts w:eastAsia="Times"/>
              </w:rPr>
            </w:pPr>
            <w:r w:rsidRPr="00BD6C0E">
              <w:rPr>
                <w:rFonts w:eastAsia="Times"/>
              </w:rPr>
              <w:t>27</w:t>
            </w:r>
          </w:p>
        </w:tc>
        <w:tc>
          <w:tcPr>
            <w:tcW w:w="2019" w:type="dxa"/>
          </w:tcPr>
          <w:p w14:paraId="7592C54E"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9951A56" w14:textId="77777777" w:rsidTr="00831B6D">
        <w:tblPrEx>
          <w:tblCellMar>
            <w:left w:w="108" w:type="dxa"/>
            <w:right w:w="108" w:type="dxa"/>
          </w:tblCellMar>
        </w:tblPrEx>
        <w:trPr>
          <w:cantSplit/>
        </w:trPr>
        <w:tc>
          <w:tcPr>
            <w:tcW w:w="820" w:type="dxa"/>
          </w:tcPr>
          <w:p w14:paraId="3FE20B2E" w14:textId="77777777" w:rsidR="00831B6D" w:rsidRPr="00BD6C0E" w:rsidRDefault="00831B6D" w:rsidP="009811F8">
            <w:pPr>
              <w:pStyle w:val="Tabletext"/>
              <w:rPr>
                <w:rFonts w:eastAsia="Times"/>
              </w:rPr>
            </w:pPr>
            <w:r>
              <w:rPr>
                <w:rFonts w:eastAsia="Times"/>
              </w:rPr>
              <w:t>O</w:t>
            </w:r>
          </w:p>
        </w:tc>
        <w:tc>
          <w:tcPr>
            <w:tcW w:w="3841" w:type="dxa"/>
          </w:tcPr>
          <w:p w14:paraId="5DD3AF3D"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400" w:type="dxa"/>
          </w:tcPr>
          <w:p w14:paraId="1CF69499" w14:textId="77777777" w:rsidR="00831B6D" w:rsidRPr="00BD6C0E" w:rsidRDefault="00831B6D" w:rsidP="009811F8">
            <w:pPr>
              <w:pStyle w:val="Tabletext"/>
              <w:rPr>
                <w:rFonts w:eastAsia="Times"/>
              </w:rPr>
            </w:pPr>
            <w:r w:rsidRPr="00BD6C0E">
              <w:rPr>
                <w:rFonts w:eastAsia="Times"/>
              </w:rPr>
              <w:t>4</w:t>
            </w:r>
          </w:p>
        </w:tc>
        <w:tc>
          <w:tcPr>
            <w:tcW w:w="1276" w:type="dxa"/>
          </w:tcPr>
          <w:p w14:paraId="3AAF7877" w14:textId="77777777" w:rsidR="00831B6D" w:rsidRPr="00BD6C0E" w:rsidRDefault="00831B6D" w:rsidP="009811F8">
            <w:pPr>
              <w:pStyle w:val="Tabletext"/>
              <w:rPr>
                <w:rFonts w:eastAsia="Times"/>
              </w:rPr>
            </w:pPr>
            <w:r w:rsidRPr="00BD6C0E">
              <w:rPr>
                <w:rFonts w:eastAsia="Times"/>
              </w:rPr>
              <w:t>31</w:t>
            </w:r>
          </w:p>
        </w:tc>
        <w:tc>
          <w:tcPr>
            <w:tcW w:w="2019" w:type="dxa"/>
          </w:tcPr>
          <w:p w14:paraId="78AD409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6CD1787E" w14:textId="77777777" w:rsidTr="00831B6D">
        <w:tblPrEx>
          <w:tblCellMar>
            <w:left w:w="108" w:type="dxa"/>
            <w:right w:w="108" w:type="dxa"/>
          </w:tblCellMar>
        </w:tblPrEx>
        <w:trPr>
          <w:cantSplit/>
        </w:trPr>
        <w:tc>
          <w:tcPr>
            <w:tcW w:w="820" w:type="dxa"/>
          </w:tcPr>
          <w:p w14:paraId="58201169" w14:textId="77777777" w:rsidR="00831B6D" w:rsidRPr="00BD6C0E" w:rsidRDefault="00831B6D" w:rsidP="009811F8">
            <w:pPr>
              <w:pStyle w:val="Tabletext"/>
              <w:rPr>
                <w:rFonts w:eastAsia="Times"/>
              </w:rPr>
            </w:pPr>
            <w:r>
              <w:rPr>
                <w:rFonts w:eastAsia="Times"/>
              </w:rPr>
              <w:t>O</w:t>
            </w:r>
          </w:p>
        </w:tc>
        <w:tc>
          <w:tcPr>
            <w:tcW w:w="3841" w:type="dxa"/>
          </w:tcPr>
          <w:p w14:paraId="6148BD83"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New</w:t>
            </w:r>
          </w:p>
        </w:tc>
        <w:tc>
          <w:tcPr>
            <w:tcW w:w="1400" w:type="dxa"/>
          </w:tcPr>
          <w:p w14:paraId="3E9B38A9" w14:textId="77777777" w:rsidR="00831B6D" w:rsidRPr="00BD6C0E" w:rsidRDefault="00831B6D" w:rsidP="009811F8">
            <w:pPr>
              <w:pStyle w:val="Tabletext"/>
              <w:rPr>
                <w:rFonts w:eastAsia="Times"/>
              </w:rPr>
            </w:pPr>
            <w:r w:rsidRPr="00BD6C0E">
              <w:rPr>
                <w:rFonts w:eastAsia="Times"/>
              </w:rPr>
              <w:t>4</w:t>
            </w:r>
          </w:p>
        </w:tc>
        <w:tc>
          <w:tcPr>
            <w:tcW w:w="1276" w:type="dxa"/>
          </w:tcPr>
          <w:p w14:paraId="63D97EB7" w14:textId="77777777" w:rsidR="00831B6D" w:rsidRPr="00BD6C0E" w:rsidRDefault="00831B6D" w:rsidP="009811F8">
            <w:pPr>
              <w:pStyle w:val="Tabletext"/>
              <w:rPr>
                <w:rFonts w:eastAsia="Times"/>
              </w:rPr>
            </w:pPr>
            <w:r w:rsidRPr="00BD6C0E">
              <w:rPr>
                <w:rFonts w:eastAsia="Times"/>
              </w:rPr>
              <w:t>35</w:t>
            </w:r>
          </w:p>
        </w:tc>
        <w:tc>
          <w:tcPr>
            <w:tcW w:w="2019" w:type="dxa"/>
          </w:tcPr>
          <w:p w14:paraId="29DF0BB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72CEE1F" w14:textId="77777777" w:rsidTr="00831B6D">
        <w:tblPrEx>
          <w:tblCellMar>
            <w:left w:w="108" w:type="dxa"/>
            <w:right w:w="108" w:type="dxa"/>
          </w:tblCellMar>
        </w:tblPrEx>
        <w:trPr>
          <w:cantSplit/>
        </w:trPr>
        <w:tc>
          <w:tcPr>
            <w:tcW w:w="820" w:type="dxa"/>
          </w:tcPr>
          <w:p w14:paraId="3B087422" w14:textId="77777777" w:rsidR="00831B6D" w:rsidRPr="00BD6C0E" w:rsidRDefault="00831B6D" w:rsidP="009811F8">
            <w:pPr>
              <w:pStyle w:val="Tabletext"/>
              <w:rPr>
                <w:rFonts w:eastAsia="Times"/>
              </w:rPr>
            </w:pPr>
            <w:r>
              <w:rPr>
                <w:rFonts w:eastAsia="Times"/>
              </w:rPr>
              <w:t>O</w:t>
            </w:r>
          </w:p>
        </w:tc>
        <w:tc>
          <w:tcPr>
            <w:tcW w:w="3841" w:type="dxa"/>
          </w:tcPr>
          <w:p w14:paraId="4E5C07A7"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Corrections</w:t>
            </w:r>
          </w:p>
        </w:tc>
        <w:tc>
          <w:tcPr>
            <w:tcW w:w="1400" w:type="dxa"/>
          </w:tcPr>
          <w:p w14:paraId="3B9E8090" w14:textId="77777777" w:rsidR="00831B6D" w:rsidRPr="00BD6C0E" w:rsidRDefault="00831B6D" w:rsidP="009811F8">
            <w:pPr>
              <w:pStyle w:val="Tabletext"/>
              <w:rPr>
                <w:rFonts w:eastAsia="Times"/>
              </w:rPr>
            </w:pPr>
            <w:r w:rsidRPr="00BD6C0E">
              <w:rPr>
                <w:rFonts w:eastAsia="Times"/>
              </w:rPr>
              <w:t>4</w:t>
            </w:r>
          </w:p>
        </w:tc>
        <w:tc>
          <w:tcPr>
            <w:tcW w:w="1276" w:type="dxa"/>
          </w:tcPr>
          <w:p w14:paraId="4AB6E78F" w14:textId="77777777" w:rsidR="00831B6D" w:rsidRPr="00BD6C0E" w:rsidRDefault="00831B6D" w:rsidP="009811F8">
            <w:pPr>
              <w:pStyle w:val="Tabletext"/>
              <w:rPr>
                <w:rFonts w:eastAsia="Times"/>
              </w:rPr>
            </w:pPr>
            <w:r w:rsidRPr="00BD6C0E">
              <w:rPr>
                <w:rFonts w:eastAsia="Times"/>
              </w:rPr>
              <w:t>39</w:t>
            </w:r>
          </w:p>
        </w:tc>
        <w:tc>
          <w:tcPr>
            <w:tcW w:w="2019" w:type="dxa"/>
          </w:tcPr>
          <w:p w14:paraId="65DE2B38"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45344886" w14:textId="77777777" w:rsidTr="00831B6D">
        <w:tblPrEx>
          <w:tblCellMar>
            <w:left w:w="108" w:type="dxa"/>
            <w:right w:w="108" w:type="dxa"/>
          </w:tblCellMar>
        </w:tblPrEx>
        <w:trPr>
          <w:cantSplit/>
        </w:trPr>
        <w:tc>
          <w:tcPr>
            <w:tcW w:w="820" w:type="dxa"/>
          </w:tcPr>
          <w:p w14:paraId="31B7C885" w14:textId="77777777" w:rsidR="00831B6D" w:rsidRPr="00BD6C0E" w:rsidRDefault="00831B6D" w:rsidP="009811F8">
            <w:pPr>
              <w:pStyle w:val="Tabletext"/>
              <w:rPr>
                <w:rFonts w:eastAsia="Times"/>
              </w:rPr>
            </w:pPr>
            <w:r>
              <w:rPr>
                <w:rFonts w:eastAsia="Times"/>
              </w:rPr>
              <w:t>O</w:t>
            </w:r>
          </w:p>
        </w:tc>
        <w:tc>
          <w:tcPr>
            <w:tcW w:w="3841" w:type="dxa"/>
          </w:tcPr>
          <w:p w14:paraId="72946510"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Deletions</w:t>
            </w:r>
          </w:p>
        </w:tc>
        <w:tc>
          <w:tcPr>
            <w:tcW w:w="1400" w:type="dxa"/>
          </w:tcPr>
          <w:p w14:paraId="41F61358" w14:textId="77777777" w:rsidR="00831B6D" w:rsidRPr="00BD6C0E" w:rsidRDefault="00831B6D" w:rsidP="009811F8">
            <w:pPr>
              <w:pStyle w:val="Tabletext"/>
              <w:rPr>
                <w:rFonts w:eastAsia="Times"/>
              </w:rPr>
            </w:pPr>
            <w:r w:rsidRPr="00BD6C0E">
              <w:rPr>
                <w:rFonts w:eastAsia="Times"/>
              </w:rPr>
              <w:t>4</w:t>
            </w:r>
          </w:p>
        </w:tc>
        <w:tc>
          <w:tcPr>
            <w:tcW w:w="1276" w:type="dxa"/>
          </w:tcPr>
          <w:p w14:paraId="1850EC9D" w14:textId="77777777" w:rsidR="00831B6D" w:rsidRPr="00BD6C0E" w:rsidRDefault="00831B6D" w:rsidP="009811F8">
            <w:pPr>
              <w:pStyle w:val="Tabletext"/>
              <w:rPr>
                <w:rFonts w:eastAsia="Times"/>
              </w:rPr>
            </w:pPr>
            <w:r w:rsidRPr="00BD6C0E">
              <w:rPr>
                <w:rFonts w:eastAsia="Times"/>
              </w:rPr>
              <w:t>43</w:t>
            </w:r>
          </w:p>
        </w:tc>
        <w:tc>
          <w:tcPr>
            <w:tcW w:w="2019" w:type="dxa"/>
          </w:tcPr>
          <w:p w14:paraId="73920E1C"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6FEACA3" w14:textId="77777777" w:rsidTr="00831B6D">
        <w:tblPrEx>
          <w:tblCellMar>
            <w:left w:w="108" w:type="dxa"/>
            <w:right w:w="108" w:type="dxa"/>
          </w:tblCellMar>
        </w:tblPrEx>
        <w:trPr>
          <w:cantSplit/>
        </w:trPr>
        <w:tc>
          <w:tcPr>
            <w:tcW w:w="820" w:type="dxa"/>
          </w:tcPr>
          <w:p w14:paraId="01CF1C5E" w14:textId="77777777" w:rsidR="00831B6D" w:rsidRPr="00BD6C0E" w:rsidRDefault="00831B6D" w:rsidP="009811F8">
            <w:pPr>
              <w:pStyle w:val="Tabletext"/>
              <w:rPr>
                <w:rFonts w:eastAsia="Times"/>
              </w:rPr>
            </w:pPr>
            <w:r>
              <w:rPr>
                <w:rFonts w:eastAsia="Times"/>
              </w:rPr>
              <w:t>O</w:t>
            </w:r>
          </w:p>
        </w:tc>
        <w:tc>
          <w:tcPr>
            <w:tcW w:w="3841" w:type="dxa"/>
          </w:tcPr>
          <w:p w14:paraId="017FF3E8" w14:textId="77777777" w:rsidR="00831B6D" w:rsidRPr="00BD6C0E" w:rsidRDefault="00831B6D" w:rsidP="009811F8">
            <w:pPr>
              <w:pStyle w:val="Tabletext"/>
              <w:rPr>
                <w:rFonts w:eastAsia="Times"/>
              </w:rPr>
            </w:pPr>
            <w:r>
              <w:rPr>
                <w:rFonts w:eastAsia="Times"/>
              </w:rPr>
              <w:t xml:space="preserve">Subacute </w:t>
            </w:r>
            <w:r w:rsidRPr="00BD6C0E">
              <w:rPr>
                <w:rFonts w:eastAsia="Times"/>
              </w:rPr>
              <w:t>New</w:t>
            </w:r>
          </w:p>
        </w:tc>
        <w:tc>
          <w:tcPr>
            <w:tcW w:w="1400" w:type="dxa"/>
          </w:tcPr>
          <w:p w14:paraId="24BCAFC7" w14:textId="77777777" w:rsidR="00831B6D" w:rsidRPr="00BD6C0E" w:rsidRDefault="00831B6D" w:rsidP="009811F8">
            <w:pPr>
              <w:pStyle w:val="Tabletext"/>
              <w:rPr>
                <w:rFonts w:eastAsia="Times"/>
              </w:rPr>
            </w:pPr>
            <w:r w:rsidRPr="00BD6C0E">
              <w:rPr>
                <w:rFonts w:eastAsia="Times"/>
              </w:rPr>
              <w:t>4</w:t>
            </w:r>
          </w:p>
        </w:tc>
        <w:tc>
          <w:tcPr>
            <w:tcW w:w="1276" w:type="dxa"/>
          </w:tcPr>
          <w:p w14:paraId="75B01B02" w14:textId="77777777" w:rsidR="00831B6D" w:rsidRPr="00BD6C0E" w:rsidRDefault="00831B6D" w:rsidP="009811F8">
            <w:pPr>
              <w:pStyle w:val="Tabletext"/>
              <w:rPr>
                <w:rFonts w:eastAsia="Times"/>
              </w:rPr>
            </w:pPr>
            <w:r w:rsidRPr="00BD6C0E">
              <w:rPr>
                <w:rFonts w:eastAsia="Times"/>
              </w:rPr>
              <w:t>47</w:t>
            </w:r>
          </w:p>
        </w:tc>
        <w:tc>
          <w:tcPr>
            <w:tcW w:w="2019" w:type="dxa"/>
          </w:tcPr>
          <w:p w14:paraId="000911D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BCB7BE7" w14:textId="77777777" w:rsidTr="00831B6D">
        <w:tblPrEx>
          <w:tblCellMar>
            <w:left w:w="108" w:type="dxa"/>
            <w:right w:w="108" w:type="dxa"/>
          </w:tblCellMar>
        </w:tblPrEx>
        <w:trPr>
          <w:cantSplit/>
        </w:trPr>
        <w:tc>
          <w:tcPr>
            <w:tcW w:w="820" w:type="dxa"/>
          </w:tcPr>
          <w:p w14:paraId="2331DE42" w14:textId="77777777" w:rsidR="00831B6D" w:rsidRPr="00BD6C0E" w:rsidRDefault="00831B6D" w:rsidP="009811F8">
            <w:pPr>
              <w:pStyle w:val="Tabletext"/>
              <w:rPr>
                <w:rFonts w:eastAsia="Times"/>
              </w:rPr>
            </w:pPr>
            <w:r>
              <w:rPr>
                <w:rFonts w:eastAsia="Times"/>
              </w:rPr>
              <w:t>O</w:t>
            </w:r>
          </w:p>
        </w:tc>
        <w:tc>
          <w:tcPr>
            <w:tcW w:w="3841" w:type="dxa"/>
          </w:tcPr>
          <w:p w14:paraId="4B284099" w14:textId="77777777" w:rsidR="00831B6D" w:rsidRPr="00BD6C0E" w:rsidRDefault="00831B6D" w:rsidP="009811F8">
            <w:pPr>
              <w:pStyle w:val="Tabletext"/>
              <w:rPr>
                <w:rFonts w:eastAsia="Times"/>
              </w:rPr>
            </w:pPr>
            <w:r>
              <w:rPr>
                <w:rFonts w:eastAsia="Times"/>
              </w:rPr>
              <w:t xml:space="preserve">Subacute </w:t>
            </w:r>
            <w:r w:rsidRPr="00BD6C0E">
              <w:rPr>
                <w:rFonts w:eastAsia="Times"/>
              </w:rPr>
              <w:t>Corrections</w:t>
            </w:r>
          </w:p>
        </w:tc>
        <w:tc>
          <w:tcPr>
            <w:tcW w:w="1400" w:type="dxa"/>
          </w:tcPr>
          <w:p w14:paraId="62431761" w14:textId="77777777" w:rsidR="00831B6D" w:rsidRPr="00BD6C0E" w:rsidRDefault="00831B6D" w:rsidP="009811F8">
            <w:pPr>
              <w:pStyle w:val="Tabletext"/>
              <w:rPr>
                <w:rFonts w:eastAsia="Times"/>
              </w:rPr>
            </w:pPr>
            <w:r w:rsidRPr="00BD6C0E">
              <w:rPr>
                <w:rFonts w:eastAsia="Times"/>
              </w:rPr>
              <w:t>4</w:t>
            </w:r>
          </w:p>
        </w:tc>
        <w:tc>
          <w:tcPr>
            <w:tcW w:w="1276" w:type="dxa"/>
          </w:tcPr>
          <w:p w14:paraId="42E4D05C" w14:textId="77777777" w:rsidR="00831B6D" w:rsidRPr="00BD6C0E" w:rsidRDefault="00831B6D" w:rsidP="009811F8">
            <w:pPr>
              <w:pStyle w:val="Tabletext"/>
              <w:rPr>
                <w:rFonts w:eastAsia="Times"/>
              </w:rPr>
            </w:pPr>
            <w:r w:rsidRPr="00BD6C0E">
              <w:rPr>
                <w:rFonts w:eastAsia="Times"/>
              </w:rPr>
              <w:t>51</w:t>
            </w:r>
          </w:p>
        </w:tc>
        <w:tc>
          <w:tcPr>
            <w:tcW w:w="2019" w:type="dxa"/>
          </w:tcPr>
          <w:p w14:paraId="5F1A376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39C635AC" w14:textId="77777777" w:rsidTr="00831B6D">
        <w:tblPrEx>
          <w:tblCellMar>
            <w:left w:w="108" w:type="dxa"/>
            <w:right w:w="108" w:type="dxa"/>
          </w:tblCellMar>
        </w:tblPrEx>
        <w:trPr>
          <w:cantSplit/>
        </w:trPr>
        <w:tc>
          <w:tcPr>
            <w:tcW w:w="820" w:type="dxa"/>
          </w:tcPr>
          <w:p w14:paraId="185D0378" w14:textId="77777777" w:rsidR="00831B6D" w:rsidRPr="00BD6C0E" w:rsidRDefault="00831B6D" w:rsidP="009811F8">
            <w:pPr>
              <w:pStyle w:val="Tabletext"/>
              <w:rPr>
                <w:rFonts w:eastAsia="Times"/>
              </w:rPr>
            </w:pPr>
            <w:r>
              <w:rPr>
                <w:rFonts w:eastAsia="Times"/>
              </w:rPr>
              <w:t>O</w:t>
            </w:r>
          </w:p>
        </w:tc>
        <w:tc>
          <w:tcPr>
            <w:tcW w:w="3841" w:type="dxa"/>
          </w:tcPr>
          <w:p w14:paraId="435ACF10" w14:textId="77777777" w:rsidR="00831B6D" w:rsidRPr="00BD6C0E" w:rsidRDefault="00831B6D" w:rsidP="009811F8">
            <w:pPr>
              <w:pStyle w:val="Tabletext"/>
              <w:rPr>
                <w:rFonts w:eastAsia="Times"/>
              </w:rPr>
            </w:pPr>
            <w:r>
              <w:rPr>
                <w:rFonts w:eastAsia="Times"/>
              </w:rPr>
              <w:t xml:space="preserve">Subacute </w:t>
            </w:r>
            <w:r w:rsidRPr="00BD6C0E">
              <w:rPr>
                <w:rFonts w:eastAsia="Times"/>
              </w:rPr>
              <w:t>Deletions</w:t>
            </w:r>
          </w:p>
        </w:tc>
        <w:tc>
          <w:tcPr>
            <w:tcW w:w="1400" w:type="dxa"/>
          </w:tcPr>
          <w:p w14:paraId="0DC662B2" w14:textId="77777777" w:rsidR="00831B6D" w:rsidRPr="00BD6C0E" w:rsidRDefault="00831B6D" w:rsidP="009811F8">
            <w:pPr>
              <w:pStyle w:val="Tabletext"/>
              <w:rPr>
                <w:rFonts w:eastAsia="Times"/>
              </w:rPr>
            </w:pPr>
            <w:r w:rsidRPr="00BD6C0E">
              <w:rPr>
                <w:rFonts w:eastAsia="Times"/>
              </w:rPr>
              <w:t>4</w:t>
            </w:r>
          </w:p>
        </w:tc>
        <w:tc>
          <w:tcPr>
            <w:tcW w:w="1276" w:type="dxa"/>
          </w:tcPr>
          <w:p w14:paraId="0EC4FDE4" w14:textId="77777777" w:rsidR="00831B6D" w:rsidRPr="00BD6C0E" w:rsidRDefault="00831B6D" w:rsidP="009811F8">
            <w:pPr>
              <w:pStyle w:val="Tabletext"/>
              <w:rPr>
                <w:rFonts w:eastAsia="Times"/>
              </w:rPr>
            </w:pPr>
            <w:r w:rsidRPr="00BD6C0E">
              <w:rPr>
                <w:rFonts w:eastAsia="Times"/>
              </w:rPr>
              <w:t>55</w:t>
            </w:r>
          </w:p>
        </w:tc>
        <w:tc>
          <w:tcPr>
            <w:tcW w:w="2019" w:type="dxa"/>
          </w:tcPr>
          <w:p w14:paraId="364CC24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FA636D3" w14:textId="77777777" w:rsidTr="00831B6D">
        <w:tblPrEx>
          <w:tblCellMar>
            <w:left w:w="108" w:type="dxa"/>
            <w:right w:w="108" w:type="dxa"/>
          </w:tblCellMar>
        </w:tblPrEx>
        <w:trPr>
          <w:cantSplit/>
        </w:trPr>
        <w:tc>
          <w:tcPr>
            <w:tcW w:w="820" w:type="dxa"/>
          </w:tcPr>
          <w:p w14:paraId="0405E872" w14:textId="77777777" w:rsidR="00831B6D" w:rsidRPr="00BD6C0E" w:rsidRDefault="00831B6D" w:rsidP="009811F8">
            <w:pPr>
              <w:pStyle w:val="Tabletext"/>
              <w:rPr>
                <w:rFonts w:eastAsia="Times"/>
              </w:rPr>
            </w:pPr>
            <w:r>
              <w:rPr>
                <w:rFonts w:eastAsia="Times"/>
              </w:rPr>
              <w:t>O</w:t>
            </w:r>
          </w:p>
        </w:tc>
        <w:tc>
          <w:tcPr>
            <w:tcW w:w="3841" w:type="dxa"/>
          </w:tcPr>
          <w:p w14:paraId="71B31289"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New</w:t>
            </w:r>
          </w:p>
        </w:tc>
        <w:tc>
          <w:tcPr>
            <w:tcW w:w="1400" w:type="dxa"/>
          </w:tcPr>
          <w:p w14:paraId="7DDB09A7" w14:textId="77777777" w:rsidR="00831B6D" w:rsidRPr="00BD6C0E" w:rsidRDefault="00831B6D" w:rsidP="009811F8">
            <w:pPr>
              <w:pStyle w:val="Tabletext"/>
              <w:rPr>
                <w:rFonts w:eastAsia="Times"/>
              </w:rPr>
            </w:pPr>
            <w:r w:rsidRPr="00BD6C0E">
              <w:rPr>
                <w:rFonts w:eastAsia="Times"/>
              </w:rPr>
              <w:t>4</w:t>
            </w:r>
          </w:p>
        </w:tc>
        <w:tc>
          <w:tcPr>
            <w:tcW w:w="1276" w:type="dxa"/>
          </w:tcPr>
          <w:p w14:paraId="570E3D7C" w14:textId="77777777" w:rsidR="00831B6D" w:rsidRPr="00BD6C0E" w:rsidRDefault="00831B6D" w:rsidP="009811F8">
            <w:pPr>
              <w:pStyle w:val="Tabletext"/>
              <w:rPr>
                <w:rFonts w:eastAsia="Times"/>
              </w:rPr>
            </w:pPr>
            <w:r w:rsidRPr="00BD6C0E">
              <w:rPr>
                <w:rFonts w:eastAsia="Times"/>
              </w:rPr>
              <w:t>59</w:t>
            </w:r>
          </w:p>
        </w:tc>
        <w:tc>
          <w:tcPr>
            <w:tcW w:w="2019" w:type="dxa"/>
          </w:tcPr>
          <w:p w14:paraId="5859949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B97CEC8" w14:textId="77777777" w:rsidTr="00831B6D">
        <w:tblPrEx>
          <w:tblCellMar>
            <w:left w:w="108" w:type="dxa"/>
            <w:right w:w="108" w:type="dxa"/>
          </w:tblCellMar>
        </w:tblPrEx>
        <w:trPr>
          <w:cantSplit/>
        </w:trPr>
        <w:tc>
          <w:tcPr>
            <w:tcW w:w="820" w:type="dxa"/>
          </w:tcPr>
          <w:p w14:paraId="269231EB" w14:textId="77777777" w:rsidR="00831B6D" w:rsidRPr="00BD6C0E" w:rsidRDefault="00831B6D" w:rsidP="009811F8">
            <w:pPr>
              <w:pStyle w:val="Tabletext"/>
              <w:rPr>
                <w:rFonts w:eastAsia="Times"/>
              </w:rPr>
            </w:pPr>
            <w:r>
              <w:rPr>
                <w:rFonts w:eastAsia="Times"/>
              </w:rPr>
              <w:t>O</w:t>
            </w:r>
          </w:p>
        </w:tc>
        <w:tc>
          <w:tcPr>
            <w:tcW w:w="3841" w:type="dxa"/>
          </w:tcPr>
          <w:p w14:paraId="5191C23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Corrections</w:t>
            </w:r>
          </w:p>
        </w:tc>
        <w:tc>
          <w:tcPr>
            <w:tcW w:w="1400" w:type="dxa"/>
          </w:tcPr>
          <w:p w14:paraId="5FD37FA8" w14:textId="77777777" w:rsidR="00831B6D" w:rsidRPr="00BD6C0E" w:rsidRDefault="00831B6D" w:rsidP="009811F8">
            <w:pPr>
              <w:pStyle w:val="Tabletext"/>
              <w:rPr>
                <w:rFonts w:eastAsia="Times"/>
              </w:rPr>
            </w:pPr>
            <w:r w:rsidRPr="00BD6C0E">
              <w:rPr>
                <w:rFonts w:eastAsia="Times"/>
              </w:rPr>
              <w:t>4</w:t>
            </w:r>
          </w:p>
        </w:tc>
        <w:tc>
          <w:tcPr>
            <w:tcW w:w="1276" w:type="dxa"/>
          </w:tcPr>
          <w:p w14:paraId="4FD5302A" w14:textId="77777777" w:rsidR="00831B6D" w:rsidRPr="00BD6C0E" w:rsidRDefault="00831B6D" w:rsidP="009811F8">
            <w:pPr>
              <w:pStyle w:val="Tabletext"/>
              <w:rPr>
                <w:rFonts w:eastAsia="Times"/>
              </w:rPr>
            </w:pPr>
            <w:r w:rsidRPr="00BD6C0E">
              <w:rPr>
                <w:rFonts w:eastAsia="Times"/>
              </w:rPr>
              <w:t>63</w:t>
            </w:r>
          </w:p>
        </w:tc>
        <w:tc>
          <w:tcPr>
            <w:tcW w:w="2019" w:type="dxa"/>
          </w:tcPr>
          <w:p w14:paraId="40A596D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FBCF8E5" w14:textId="77777777" w:rsidTr="00831B6D">
        <w:tblPrEx>
          <w:tblCellMar>
            <w:left w:w="108" w:type="dxa"/>
            <w:right w:w="108" w:type="dxa"/>
          </w:tblCellMar>
        </w:tblPrEx>
        <w:trPr>
          <w:cantSplit/>
        </w:trPr>
        <w:tc>
          <w:tcPr>
            <w:tcW w:w="820" w:type="dxa"/>
          </w:tcPr>
          <w:p w14:paraId="79E495FC" w14:textId="77777777" w:rsidR="00831B6D" w:rsidRPr="00BD6C0E" w:rsidRDefault="00831B6D" w:rsidP="009811F8">
            <w:pPr>
              <w:pStyle w:val="Tabletext"/>
              <w:rPr>
                <w:rFonts w:eastAsia="Times"/>
              </w:rPr>
            </w:pPr>
            <w:r>
              <w:rPr>
                <w:rFonts w:eastAsia="Times"/>
              </w:rPr>
              <w:t>O</w:t>
            </w:r>
          </w:p>
        </w:tc>
        <w:tc>
          <w:tcPr>
            <w:tcW w:w="3841" w:type="dxa"/>
          </w:tcPr>
          <w:p w14:paraId="515AE1C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Deletions</w:t>
            </w:r>
          </w:p>
        </w:tc>
        <w:tc>
          <w:tcPr>
            <w:tcW w:w="1400" w:type="dxa"/>
          </w:tcPr>
          <w:p w14:paraId="269370AC" w14:textId="77777777" w:rsidR="00831B6D" w:rsidRPr="00BD6C0E" w:rsidRDefault="00831B6D" w:rsidP="009811F8">
            <w:pPr>
              <w:pStyle w:val="Tabletext"/>
              <w:rPr>
                <w:rFonts w:eastAsia="Times"/>
              </w:rPr>
            </w:pPr>
            <w:r w:rsidRPr="00BD6C0E">
              <w:rPr>
                <w:rFonts w:eastAsia="Times"/>
              </w:rPr>
              <w:t>4</w:t>
            </w:r>
          </w:p>
        </w:tc>
        <w:tc>
          <w:tcPr>
            <w:tcW w:w="1276" w:type="dxa"/>
          </w:tcPr>
          <w:p w14:paraId="01563BDF" w14:textId="77777777" w:rsidR="00831B6D" w:rsidRPr="00BD6C0E" w:rsidRDefault="00831B6D" w:rsidP="009811F8">
            <w:pPr>
              <w:pStyle w:val="Tabletext"/>
              <w:rPr>
                <w:rFonts w:eastAsia="Times"/>
              </w:rPr>
            </w:pPr>
            <w:r w:rsidRPr="00BD6C0E">
              <w:rPr>
                <w:rFonts w:eastAsia="Times"/>
              </w:rPr>
              <w:t>67</w:t>
            </w:r>
          </w:p>
        </w:tc>
        <w:tc>
          <w:tcPr>
            <w:tcW w:w="2019" w:type="dxa"/>
          </w:tcPr>
          <w:p w14:paraId="6443952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D013E80" w14:textId="77777777" w:rsidTr="00831B6D">
        <w:tblPrEx>
          <w:tblCellMar>
            <w:left w:w="108" w:type="dxa"/>
            <w:right w:w="108" w:type="dxa"/>
          </w:tblCellMar>
        </w:tblPrEx>
        <w:trPr>
          <w:cantSplit/>
        </w:trPr>
        <w:tc>
          <w:tcPr>
            <w:tcW w:w="820" w:type="dxa"/>
          </w:tcPr>
          <w:p w14:paraId="5FA52954" w14:textId="77777777" w:rsidR="00831B6D" w:rsidRPr="00BD6C0E" w:rsidRDefault="00831B6D" w:rsidP="009811F8">
            <w:pPr>
              <w:pStyle w:val="Tabletext"/>
              <w:rPr>
                <w:rFonts w:eastAsia="Times"/>
              </w:rPr>
            </w:pPr>
            <w:r>
              <w:rPr>
                <w:rFonts w:eastAsia="Times"/>
              </w:rPr>
              <w:t>O</w:t>
            </w:r>
          </w:p>
        </w:tc>
        <w:tc>
          <w:tcPr>
            <w:tcW w:w="3841" w:type="dxa"/>
          </w:tcPr>
          <w:p w14:paraId="5E2F67EF"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400" w:type="dxa"/>
          </w:tcPr>
          <w:p w14:paraId="5BB335A8" w14:textId="77777777" w:rsidR="00831B6D" w:rsidRPr="00BD6C0E" w:rsidRDefault="00831B6D" w:rsidP="009811F8">
            <w:pPr>
              <w:pStyle w:val="Tabletext"/>
              <w:rPr>
                <w:rFonts w:eastAsia="Times"/>
              </w:rPr>
            </w:pPr>
            <w:r w:rsidRPr="00BD6C0E">
              <w:rPr>
                <w:rFonts w:eastAsia="Times"/>
              </w:rPr>
              <w:t>4</w:t>
            </w:r>
          </w:p>
        </w:tc>
        <w:tc>
          <w:tcPr>
            <w:tcW w:w="1276" w:type="dxa"/>
          </w:tcPr>
          <w:p w14:paraId="051E5536" w14:textId="77777777" w:rsidR="00831B6D" w:rsidRPr="00BD6C0E" w:rsidRDefault="00831B6D" w:rsidP="009811F8">
            <w:pPr>
              <w:pStyle w:val="Tabletext"/>
              <w:rPr>
                <w:rFonts w:eastAsia="Times"/>
              </w:rPr>
            </w:pPr>
            <w:r w:rsidRPr="00BD6C0E">
              <w:rPr>
                <w:rFonts w:eastAsia="Times"/>
              </w:rPr>
              <w:t>71</w:t>
            </w:r>
          </w:p>
        </w:tc>
        <w:tc>
          <w:tcPr>
            <w:tcW w:w="2019" w:type="dxa"/>
          </w:tcPr>
          <w:p w14:paraId="77B7B0A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785947B" w14:textId="77777777" w:rsidTr="00831B6D">
        <w:tblPrEx>
          <w:tblCellMar>
            <w:left w:w="108" w:type="dxa"/>
            <w:right w:w="108" w:type="dxa"/>
          </w:tblCellMar>
        </w:tblPrEx>
        <w:trPr>
          <w:cantSplit/>
        </w:trPr>
        <w:tc>
          <w:tcPr>
            <w:tcW w:w="820" w:type="dxa"/>
          </w:tcPr>
          <w:p w14:paraId="13C79F20" w14:textId="77777777" w:rsidR="00831B6D" w:rsidRPr="00BD6C0E" w:rsidRDefault="00831B6D" w:rsidP="009811F8">
            <w:pPr>
              <w:pStyle w:val="Tabletext"/>
              <w:rPr>
                <w:rFonts w:eastAsia="Times"/>
              </w:rPr>
            </w:pPr>
            <w:r>
              <w:rPr>
                <w:rFonts w:eastAsia="Times"/>
              </w:rPr>
              <w:t>O</w:t>
            </w:r>
          </w:p>
        </w:tc>
        <w:tc>
          <w:tcPr>
            <w:tcW w:w="3841" w:type="dxa"/>
          </w:tcPr>
          <w:p w14:paraId="6C30544E"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400" w:type="dxa"/>
          </w:tcPr>
          <w:p w14:paraId="151F31B2" w14:textId="77777777" w:rsidR="00831B6D" w:rsidRPr="00BD6C0E" w:rsidRDefault="00831B6D" w:rsidP="009811F8">
            <w:pPr>
              <w:pStyle w:val="Tabletext"/>
              <w:rPr>
                <w:rFonts w:eastAsia="Times"/>
              </w:rPr>
            </w:pPr>
            <w:r w:rsidRPr="00BD6C0E">
              <w:rPr>
                <w:rFonts w:eastAsia="Times"/>
              </w:rPr>
              <w:t>4</w:t>
            </w:r>
          </w:p>
        </w:tc>
        <w:tc>
          <w:tcPr>
            <w:tcW w:w="1276" w:type="dxa"/>
          </w:tcPr>
          <w:p w14:paraId="68C228CB" w14:textId="77777777" w:rsidR="00831B6D" w:rsidRPr="00BD6C0E" w:rsidRDefault="00831B6D" w:rsidP="009811F8">
            <w:pPr>
              <w:pStyle w:val="Tabletext"/>
              <w:rPr>
                <w:rFonts w:eastAsia="Times"/>
              </w:rPr>
            </w:pPr>
            <w:r w:rsidRPr="00BD6C0E">
              <w:rPr>
                <w:rFonts w:eastAsia="Times"/>
              </w:rPr>
              <w:t>79</w:t>
            </w:r>
          </w:p>
        </w:tc>
        <w:tc>
          <w:tcPr>
            <w:tcW w:w="2019" w:type="dxa"/>
          </w:tcPr>
          <w:p w14:paraId="7BA3D73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1DBAC5" w14:textId="77777777" w:rsidTr="00831B6D">
        <w:tblPrEx>
          <w:tblCellMar>
            <w:left w:w="108" w:type="dxa"/>
            <w:right w:w="108" w:type="dxa"/>
          </w:tblCellMar>
        </w:tblPrEx>
        <w:trPr>
          <w:cantSplit/>
        </w:trPr>
        <w:tc>
          <w:tcPr>
            <w:tcW w:w="820" w:type="dxa"/>
          </w:tcPr>
          <w:p w14:paraId="3A9E119E" w14:textId="77777777" w:rsidR="00831B6D" w:rsidRPr="00BD6C0E" w:rsidRDefault="00831B6D" w:rsidP="009811F8">
            <w:pPr>
              <w:pStyle w:val="Tabletext"/>
              <w:rPr>
                <w:rFonts w:eastAsia="Times"/>
              </w:rPr>
            </w:pPr>
            <w:r>
              <w:rPr>
                <w:rFonts w:eastAsia="Times"/>
              </w:rPr>
              <w:t>O</w:t>
            </w:r>
          </w:p>
        </w:tc>
        <w:tc>
          <w:tcPr>
            <w:tcW w:w="3841" w:type="dxa"/>
          </w:tcPr>
          <w:p w14:paraId="5D16B98E" w14:textId="77777777" w:rsidR="00831B6D" w:rsidRPr="00BD6C0E" w:rsidRDefault="00831B6D" w:rsidP="009811F8">
            <w:pPr>
              <w:pStyle w:val="Tabletext"/>
              <w:rPr>
                <w:rFonts w:eastAsia="Times"/>
              </w:rPr>
            </w:pPr>
            <w:r w:rsidRPr="00BD6C0E">
              <w:rPr>
                <w:rFonts w:eastAsia="Times"/>
              </w:rPr>
              <w:t>On Leave With or Without Permission at End Date</w:t>
            </w:r>
          </w:p>
        </w:tc>
        <w:tc>
          <w:tcPr>
            <w:tcW w:w="1400" w:type="dxa"/>
          </w:tcPr>
          <w:p w14:paraId="4BD970A6" w14:textId="77777777" w:rsidR="00831B6D" w:rsidRPr="00BD6C0E" w:rsidRDefault="00831B6D" w:rsidP="009811F8">
            <w:pPr>
              <w:pStyle w:val="Tabletext"/>
              <w:rPr>
                <w:rFonts w:eastAsia="Times"/>
              </w:rPr>
            </w:pPr>
            <w:r w:rsidRPr="00BD6C0E">
              <w:rPr>
                <w:rFonts w:eastAsia="Times"/>
              </w:rPr>
              <w:t>3</w:t>
            </w:r>
          </w:p>
        </w:tc>
        <w:tc>
          <w:tcPr>
            <w:tcW w:w="1276" w:type="dxa"/>
          </w:tcPr>
          <w:p w14:paraId="6FC37801" w14:textId="77777777" w:rsidR="00831B6D" w:rsidRPr="00BD6C0E" w:rsidRDefault="00831B6D" w:rsidP="009811F8">
            <w:pPr>
              <w:pStyle w:val="Tabletext"/>
              <w:rPr>
                <w:rFonts w:eastAsia="Times"/>
              </w:rPr>
            </w:pPr>
            <w:r w:rsidRPr="00BD6C0E">
              <w:rPr>
                <w:rFonts w:eastAsia="Times"/>
              </w:rPr>
              <w:t>83</w:t>
            </w:r>
          </w:p>
        </w:tc>
        <w:tc>
          <w:tcPr>
            <w:tcW w:w="2019" w:type="dxa"/>
          </w:tcPr>
          <w:p w14:paraId="38DFA730" w14:textId="77777777" w:rsidR="00831B6D" w:rsidRPr="00BD6C0E" w:rsidRDefault="00831B6D" w:rsidP="009811F8">
            <w:pPr>
              <w:pStyle w:val="Tabletext"/>
              <w:rPr>
                <w:rFonts w:eastAsia="Times"/>
              </w:rPr>
            </w:pPr>
            <w:r w:rsidRPr="00BD6C0E">
              <w:rPr>
                <w:rFonts w:eastAsia="Times"/>
              </w:rPr>
              <w:t>NNN</w:t>
            </w:r>
          </w:p>
        </w:tc>
      </w:tr>
      <w:tr w:rsidR="00831B6D" w:rsidRPr="00BD6C0E" w14:paraId="1ED53D30" w14:textId="77777777" w:rsidTr="00831B6D">
        <w:tblPrEx>
          <w:tblCellMar>
            <w:left w:w="108" w:type="dxa"/>
            <w:right w:w="108" w:type="dxa"/>
          </w:tblCellMar>
        </w:tblPrEx>
        <w:trPr>
          <w:cantSplit/>
        </w:trPr>
        <w:tc>
          <w:tcPr>
            <w:tcW w:w="820" w:type="dxa"/>
          </w:tcPr>
          <w:p w14:paraId="4A930BB4" w14:textId="77777777" w:rsidR="00831B6D" w:rsidRPr="00BD6C0E" w:rsidRDefault="00831B6D" w:rsidP="009811F8">
            <w:pPr>
              <w:pStyle w:val="Tabletext"/>
              <w:rPr>
                <w:rFonts w:eastAsia="Times"/>
              </w:rPr>
            </w:pPr>
            <w:r>
              <w:rPr>
                <w:rFonts w:eastAsia="Times"/>
              </w:rPr>
              <w:t>O</w:t>
            </w:r>
          </w:p>
        </w:tc>
        <w:tc>
          <w:tcPr>
            <w:tcW w:w="3841" w:type="dxa"/>
          </w:tcPr>
          <w:p w14:paraId="0634E737"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400" w:type="dxa"/>
          </w:tcPr>
          <w:p w14:paraId="3696CEE5" w14:textId="77777777" w:rsidR="00831B6D" w:rsidRPr="00BD6C0E" w:rsidRDefault="00831B6D" w:rsidP="009811F8">
            <w:pPr>
              <w:pStyle w:val="Tabletext"/>
              <w:rPr>
                <w:rFonts w:eastAsia="Times"/>
              </w:rPr>
            </w:pPr>
            <w:r w:rsidRPr="00BD6C0E">
              <w:rPr>
                <w:rFonts w:eastAsia="Times"/>
              </w:rPr>
              <w:t>4</w:t>
            </w:r>
          </w:p>
        </w:tc>
        <w:tc>
          <w:tcPr>
            <w:tcW w:w="1276" w:type="dxa"/>
          </w:tcPr>
          <w:p w14:paraId="528BFD95" w14:textId="77777777" w:rsidR="00831B6D" w:rsidRPr="00BD6C0E" w:rsidRDefault="00831B6D" w:rsidP="009811F8">
            <w:pPr>
              <w:pStyle w:val="Tabletext"/>
              <w:rPr>
                <w:rFonts w:eastAsia="Times"/>
              </w:rPr>
            </w:pPr>
            <w:r w:rsidRPr="00BD6C0E">
              <w:rPr>
                <w:rFonts w:eastAsia="Times"/>
              </w:rPr>
              <w:t>86</w:t>
            </w:r>
          </w:p>
        </w:tc>
        <w:tc>
          <w:tcPr>
            <w:tcW w:w="2019" w:type="dxa"/>
          </w:tcPr>
          <w:p w14:paraId="5F8C2787" w14:textId="77777777" w:rsidR="00831B6D" w:rsidRPr="00BD6C0E" w:rsidRDefault="00831B6D" w:rsidP="009811F8">
            <w:pPr>
              <w:pStyle w:val="Tabletext"/>
              <w:rPr>
                <w:rFonts w:eastAsia="Times"/>
              </w:rPr>
            </w:pPr>
            <w:r w:rsidRPr="00BD6C0E">
              <w:rPr>
                <w:rFonts w:eastAsia="Times"/>
              </w:rPr>
              <w:t>NNNN</w:t>
            </w:r>
          </w:p>
        </w:tc>
      </w:tr>
      <w:tr w:rsidR="00831B6D" w:rsidRPr="00BD6C0E" w14:paraId="6F592FF5" w14:textId="77777777" w:rsidTr="00831B6D">
        <w:tblPrEx>
          <w:tblCellMar>
            <w:left w:w="108" w:type="dxa"/>
            <w:right w:w="108" w:type="dxa"/>
          </w:tblCellMar>
        </w:tblPrEx>
        <w:trPr>
          <w:cantSplit/>
        </w:trPr>
        <w:tc>
          <w:tcPr>
            <w:tcW w:w="820" w:type="dxa"/>
          </w:tcPr>
          <w:p w14:paraId="7599176D" w14:textId="77777777" w:rsidR="00831B6D" w:rsidRPr="00BD6C0E" w:rsidRDefault="00831B6D" w:rsidP="009811F8">
            <w:pPr>
              <w:pStyle w:val="Tabletext"/>
              <w:rPr>
                <w:rFonts w:eastAsia="Times"/>
              </w:rPr>
            </w:pPr>
            <w:r>
              <w:rPr>
                <w:rFonts w:eastAsia="Times"/>
              </w:rPr>
              <w:t>O</w:t>
            </w:r>
          </w:p>
        </w:tc>
        <w:tc>
          <w:tcPr>
            <w:tcW w:w="3841" w:type="dxa"/>
          </w:tcPr>
          <w:p w14:paraId="0D24AB42"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2CAC3CA" w14:textId="77777777" w:rsidR="00831B6D" w:rsidRPr="00BD6C0E" w:rsidRDefault="00831B6D" w:rsidP="009811F8">
            <w:pPr>
              <w:pStyle w:val="Tabletext"/>
              <w:rPr>
                <w:rFonts w:eastAsia="Times"/>
              </w:rPr>
            </w:pPr>
            <w:r w:rsidRPr="00BD6C0E">
              <w:rPr>
                <w:rFonts w:eastAsia="Times"/>
              </w:rPr>
              <w:t>5</w:t>
            </w:r>
          </w:p>
        </w:tc>
        <w:tc>
          <w:tcPr>
            <w:tcW w:w="1276" w:type="dxa"/>
          </w:tcPr>
          <w:p w14:paraId="47C5FACB" w14:textId="77777777" w:rsidR="00831B6D" w:rsidRPr="00BD6C0E" w:rsidRDefault="00831B6D" w:rsidP="009811F8">
            <w:pPr>
              <w:pStyle w:val="Tabletext"/>
              <w:rPr>
                <w:rFonts w:eastAsia="Times"/>
              </w:rPr>
            </w:pPr>
            <w:r w:rsidRPr="00BD6C0E">
              <w:rPr>
                <w:rFonts w:eastAsia="Times"/>
              </w:rPr>
              <w:t>90</w:t>
            </w:r>
          </w:p>
        </w:tc>
        <w:tc>
          <w:tcPr>
            <w:tcW w:w="2019" w:type="dxa"/>
          </w:tcPr>
          <w:p w14:paraId="1133127E" w14:textId="77777777" w:rsidR="00831B6D" w:rsidRPr="00BD6C0E" w:rsidRDefault="00831B6D" w:rsidP="009811F8">
            <w:pPr>
              <w:pStyle w:val="Tabletext"/>
              <w:rPr>
                <w:rFonts w:eastAsia="Times"/>
              </w:rPr>
            </w:pPr>
            <w:r w:rsidRPr="00BD6C0E">
              <w:rPr>
                <w:rFonts w:eastAsia="Times"/>
              </w:rPr>
              <w:t>NNNNN</w:t>
            </w:r>
          </w:p>
        </w:tc>
      </w:tr>
      <w:tr w:rsidR="00831B6D" w:rsidRPr="00BD6C0E" w14:paraId="6EDF4F4E" w14:textId="77777777" w:rsidTr="00831B6D">
        <w:tblPrEx>
          <w:tblCellMar>
            <w:left w:w="108" w:type="dxa"/>
            <w:right w:w="108" w:type="dxa"/>
          </w:tblCellMar>
        </w:tblPrEx>
        <w:trPr>
          <w:cantSplit/>
        </w:trPr>
        <w:tc>
          <w:tcPr>
            <w:tcW w:w="820" w:type="dxa"/>
          </w:tcPr>
          <w:p w14:paraId="4B91AF15" w14:textId="77777777" w:rsidR="00831B6D" w:rsidRPr="00BD6C0E" w:rsidRDefault="00831B6D" w:rsidP="009811F8">
            <w:pPr>
              <w:pStyle w:val="Tabletext"/>
              <w:rPr>
                <w:rFonts w:eastAsia="Times"/>
              </w:rPr>
            </w:pPr>
            <w:r>
              <w:rPr>
                <w:rFonts w:eastAsia="Times"/>
              </w:rPr>
              <w:t>O</w:t>
            </w:r>
          </w:p>
        </w:tc>
        <w:tc>
          <w:tcPr>
            <w:tcW w:w="3841" w:type="dxa"/>
          </w:tcPr>
          <w:p w14:paraId="2EF693D1"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400" w:type="dxa"/>
          </w:tcPr>
          <w:p w14:paraId="449194F0" w14:textId="77777777" w:rsidR="00831B6D" w:rsidRPr="00BD6C0E" w:rsidRDefault="00831B6D" w:rsidP="009811F8">
            <w:pPr>
              <w:pStyle w:val="Tabletext"/>
              <w:rPr>
                <w:rFonts w:eastAsia="Times"/>
              </w:rPr>
            </w:pPr>
            <w:r w:rsidRPr="00BD6C0E">
              <w:rPr>
                <w:rFonts w:eastAsia="Times"/>
              </w:rPr>
              <w:t>5</w:t>
            </w:r>
          </w:p>
        </w:tc>
        <w:tc>
          <w:tcPr>
            <w:tcW w:w="1276" w:type="dxa"/>
          </w:tcPr>
          <w:p w14:paraId="200B9720" w14:textId="77777777" w:rsidR="00831B6D" w:rsidRPr="00BD6C0E" w:rsidRDefault="00831B6D" w:rsidP="009811F8">
            <w:pPr>
              <w:pStyle w:val="Tabletext"/>
              <w:rPr>
                <w:rFonts w:eastAsia="Times"/>
              </w:rPr>
            </w:pPr>
            <w:r w:rsidRPr="00BD6C0E">
              <w:rPr>
                <w:rFonts w:eastAsia="Times"/>
              </w:rPr>
              <w:t>95</w:t>
            </w:r>
          </w:p>
        </w:tc>
        <w:tc>
          <w:tcPr>
            <w:tcW w:w="2019" w:type="dxa"/>
          </w:tcPr>
          <w:p w14:paraId="77B17B97" w14:textId="77777777" w:rsidR="00831B6D" w:rsidRPr="00BD6C0E" w:rsidRDefault="00831B6D" w:rsidP="009811F8">
            <w:pPr>
              <w:pStyle w:val="Tabletext"/>
              <w:rPr>
                <w:rFonts w:eastAsia="Times"/>
              </w:rPr>
            </w:pPr>
            <w:r w:rsidRPr="00BD6C0E">
              <w:rPr>
                <w:rFonts w:eastAsia="Times"/>
              </w:rPr>
              <w:t>NNNNN</w:t>
            </w:r>
          </w:p>
        </w:tc>
      </w:tr>
      <w:tr w:rsidR="00831B6D" w:rsidRPr="00BD6C0E" w14:paraId="7CB3824F" w14:textId="77777777" w:rsidTr="00831B6D">
        <w:tblPrEx>
          <w:tblCellMar>
            <w:left w:w="108" w:type="dxa"/>
            <w:right w:w="108" w:type="dxa"/>
          </w:tblCellMar>
        </w:tblPrEx>
        <w:trPr>
          <w:cantSplit/>
        </w:trPr>
        <w:tc>
          <w:tcPr>
            <w:tcW w:w="820" w:type="dxa"/>
          </w:tcPr>
          <w:p w14:paraId="07F2627E" w14:textId="77777777" w:rsidR="00831B6D" w:rsidRPr="00BD6C0E" w:rsidRDefault="00831B6D" w:rsidP="009811F8">
            <w:pPr>
              <w:pStyle w:val="Tabletext"/>
              <w:rPr>
                <w:rFonts w:eastAsia="Times"/>
              </w:rPr>
            </w:pPr>
            <w:r>
              <w:rPr>
                <w:rFonts w:eastAsia="Times"/>
              </w:rPr>
              <w:t>O</w:t>
            </w:r>
          </w:p>
        </w:tc>
        <w:tc>
          <w:tcPr>
            <w:tcW w:w="3841" w:type="dxa"/>
          </w:tcPr>
          <w:p w14:paraId="78B938B0" w14:textId="77777777" w:rsidR="00831B6D" w:rsidRPr="00BD6C0E" w:rsidRDefault="00831B6D" w:rsidP="009811F8">
            <w:pPr>
              <w:pStyle w:val="Tabletext"/>
              <w:rPr>
                <w:rFonts w:eastAsia="Times"/>
              </w:rPr>
            </w:pPr>
            <w:r>
              <w:rPr>
                <w:rFonts w:eastAsia="Times"/>
              </w:rPr>
              <w:t xml:space="preserve">Fin YTD </w:t>
            </w:r>
            <w:r w:rsidRPr="00BD6C0E">
              <w:rPr>
                <w:rFonts w:eastAsia="Times"/>
              </w:rPr>
              <w:t>Separations (includes Statistical)</w:t>
            </w:r>
          </w:p>
        </w:tc>
        <w:tc>
          <w:tcPr>
            <w:tcW w:w="1400" w:type="dxa"/>
          </w:tcPr>
          <w:p w14:paraId="74C0ABA0" w14:textId="77777777" w:rsidR="00831B6D" w:rsidRPr="00BD6C0E" w:rsidRDefault="00831B6D" w:rsidP="009811F8">
            <w:pPr>
              <w:pStyle w:val="Tabletext"/>
              <w:rPr>
                <w:rFonts w:eastAsia="Times"/>
              </w:rPr>
            </w:pPr>
            <w:r w:rsidRPr="00BD6C0E">
              <w:rPr>
                <w:rFonts w:eastAsia="Times"/>
              </w:rPr>
              <w:t>5</w:t>
            </w:r>
          </w:p>
        </w:tc>
        <w:tc>
          <w:tcPr>
            <w:tcW w:w="1276" w:type="dxa"/>
          </w:tcPr>
          <w:p w14:paraId="1E85045A" w14:textId="77777777" w:rsidR="00831B6D" w:rsidRPr="00BD6C0E" w:rsidRDefault="00831B6D" w:rsidP="009811F8">
            <w:pPr>
              <w:pStyle w:val="Tabletext"/>
              <w:rPr>
                <w:rFonts w:eastAsia="Times"/>
              </w:rPr>
            </w:pPr>
            <w:r w:rsidRPr="00BD6C0E">
              <w:rPr>
                <w:rFonts w:eastAsia="Times"/>
              </w:rPr>
              <w:t>100</w:t>
            </w:r>
          </w:p>
        </w:tc>
        <w:tc>
          <w:tcPr>
            <w:tcW w:w="2019" w:type="dxa"/>
          </w:tcPr>
          <w:p w14:paraId="7004A179" w14:textId="77777777" w:rsidR="00831B6D" w:rsidRPr="00BD6C0E" w:rsidRDefault="00831B6D" w:rsidP="009811F8">
            <w:pPr>
              <w:pStyle w:val="Tabletext"/>
              <w:rPr>
                <w:rFonts w:eastAsia="Times"/>
              </w:rPr>
            </w:pPr>
            <w:r w:rsidRPr="00BD6C0E">
              <w:rPr>
                <w:rFonts w:eastAsia="Times"/>
              </w:rPr>
              <w:t>NNNNN</w:t>
            </w:r>
          </w:p>
        </w:tc>
      </w:tr>
      <w:tr w:rsidR="00831B6D" w:rsidRPr="00BD6C0E" w14:paraId="243444F8" w14:textId="77777777" w:rsidTr="00831B6D">
        <w:tblPrEx>
          <w:tblCellMar>
            <w:left w:w="108" w:type="dxa"/>
            <w:right w:w="108" w:type="dxa"/>
          </w:tblCellMar>
        </w:tblPrEx>
        <w:trPr>
          <w:cantSplit/>
        </w:trPr>
        <w:tc>
          <w:tcPr>
            <w:tcW w:w="820" w:type="dxa"/>
          </w:tcPr>
          <w:p w14:paraId="0D9B0B83" w14:textId="77777777" w:rsidR="00831B6D" w:rsidRPr="00BD6C0E" w:rsidRDefault="00831B6D" w:rsidP="009811F8">
            <w:pPr>
              <w:pStyle w:val="Tabletext"/>
              <w:rPr>
                <w:rFonts w:eastAsia="Times"/>
              </w:rPr>
            </w:pPr>
            <w:r>
              <w:rPr>
                <w:rFonts w:eastAsia="Times"/>
              </w:rPr>
              <w:t>O</w:t>
            </w:r>
          </w:p>
        </w:tc>
        <w:tc>
          <w:tcPr>
            <w:tcW w:w="3841" w:type="dxa"/>
          </w:tcPr>
          <w:p w14:paraId="101548FB"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400" w:type="dxa"/>
          </w:tcPr>
          <w:p w14:paraId="1B9D74FE" w14:textId="77777777" w:rsidR="00831B6D" w:rsidRPr="00BD6C0E" w:rsidRDefault="00831B6D" w:rsidP="009811F8">
            <w:pPr>
              <w:pStyle w:val="Tabletext"/>
              <w:rPr>
                <w:rFonts w:eastAsia="Times"/>
              </w:rPr>
            </w:pPr>
            <w:r w:rsidRPr="00BD6C0E">
              <w:rPr>
                <w:rFonts w:eastAsia="Times"/>
              </w:rPr>
              <w:t>5</w:t>
            </w:r>
          </w:p>
        </w:tc>
        <w:tc>
          <w:tcPr>
            <w:tcW w:w="1276" w:type="dxa"/>
          </w:tcPr>
          <w:p w14:paraId="029DE368" w14:textId="77777777" w:rsidR="00831B6D" w:rsidRPr="00BD6C0E" w:rsidRDefault="00831B6D" w:rsidP="009811F8">
            <w:pPr>
              <w:pStyle w:val="Tabletext"/>
              <w:rPr>
                <w:rFonts w:eastAsia="Times"/>
              </w:rPr>
            </w:pPr>
            <w:r w:rsidRPr="00BD6C0E">
              <w:rPr>
                <w:rFonts w:eastAsia="Times"/>
              </w:rPr>
              <w:t>105</w:t>
            </w:r>
          </w:p>
        </w:tc>
        <w:tc>
          <w:tcPr>
            <w:tcW w:w="2019" w:type="dxa"/>
          </w:tcPr>
          <w:p w14:paraId="7E29C9EB" w14:textId="77777777" w:rsidR="00831B6D" w:rsidRPr="00BD6C0E" w:rsidRDefault="00831B6D" w:rsidP="009811F8">
            <w:pPr>
              <w:pStyle w:val="Tabletext"/>
              <w:rPr>
                <w:rFonts w:eastAsia="Times"/>
              </w:rPr>
            </w:pPr>
            <w:r w:rsidRPr="00BD6C0E">
              <w:rPr>
                <w:rFonts w:eastAsia="Times"/>
              </w:rPr>
              <w:t>NNNNN</w:t>
            </w:r>
          </w:p>
        </w:tc>
      </w:tr>
      <w:tr w:rsidR="00831B6D" w:rsidRPr="00BD6C0E" w14:paraId="6E39B02D" w14:textId="77777777" w:rsidTr="00831B6D">
        <w:tblPrEx>
          <w:tblCellMar>
            <w:left w:w="108" w:type="dxa"/>
            <w:right w:w="108" w:type="dxa"/>
          </w:tblCellMar>
        </w:tblPrEx>
        <w:trPr>
          <w:cantSplit/>
        </w:trPr>
        <w:tc>
          <w:tcPr>
            <w:tcW w:w="820" w:type="dxa"/>
          </w:tcPr>
          <w:p w14:paraId="0446AD99" w14:textId="77777777" w:rsidR="00831B6D" w:rsidRPr="00BD6C0E" w:rsidRDefault="00831B6D" w:rsidP="009811F8">
            <w:pPr>
              <w:pStyle w:val="Tabletext"/>
              <w:rPr>
                <w:rFonts w:eastAsia="Times"/>
              </w:rPr>
            </w:pPr>
            <w:r>
              <w:rPr>
                <w:rFonts w:eastAsia="Times"/>
              </w:rPr>
              <w:t>O</w:t>
            </w:r>
          </w:p>
        </w:tc>
        <w:tc>
          <w:tcPr>
            <w:tcW w:w="3841" w:type="dxa"/>
          </w:tcPr>
          <w:p w14:paraId="267E6F5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B82559D" w14:textId="77777777" w:rsidR="00831B6D" w:rsidRPr="00BD6C0E" w:rsidRDefault="00831B6D" w:rsidP="009811F8">
            <w:pPr>
              <w:pStyle w:val="Tabletext"/>
              <w:rPr>
                <w:rFonts w:eastAsia="Times"/>
              </w:rPr>
            </w:pPr>
            <w:r w:rsidRPr="00BD6C0E">
              <w:rPr>
                <w:rFonts w:eastAsia="Times"/>
              </w:rPr>
              <w:t>6</w:t>
            </w:r>
          </w:p>
        </w:tc>
        <w:tc>
          <w:tcPr>
            <w:tcW w:w="1276" w:type="dxa"/>
          </w:tcPr>
          <w:p w14:paraId="321B4F4A" w14:textId="77777777" w:rsidR="00831B6D" w:rsidRPr="00BD6C0E" w:rsidRDefault="00831B6D" w:rsidP="009811F8">
            <w:pPr>
              <w:pStyle w:val="Tabletext"/>
              <w:rPr>
                <w:rFonts w:eastAsia="Times"/>
              </w:rPr>
            </w:pPr>
            <w:r w:rsidRPr="00BD6C0E">
              <w:rPr>
                <w:rFonts w:eastAsia="Times"/>
              </w:rPr>
              <w:t>110</w:t>
            </w:r>
          </w:p>
        </w:tc>
        <w:tc>
          <w:tcPr>
            <w:tcW w:w="2019" w:type="dxa"/>
          </w:tcPr>
          <w:p w14:paraId="5CBD88E5" w14:textId="77777777" w:rsidR="00831B6D" w:rsidRPr="00BD6C0E" w:rsidRDefault="00831B6D" w:rsidP="009811F8">
            <w:pPr>
              <w:pStyle w:val="Tabletext"/>
              <w:rPr>
                <w:rFonts w:eastAsia="Times"/>
              </w:rPr>
            </w:pPr>
            <w:r w:rsidRPr="00BD6C0E">
              <w:rPr>
                <w:rFonts w:eastAsia="Times"/>
              </w:rPr>
              <w:t>NNNNNN</w:t>
            </w:r>
          </w:p>
        </w:tc>
      </w:tr>
      <w:tr w:rsidR="00831B6D" w:rsidRPr="00BD6C0E" w14:paraId="0739B77C" w14:textId="77777777" w:rsidTr="00831B6D">
        <w:tblPrEx>
          <w:tblCellMar>
            <w:left w:w="108" w:type="dxa"/>
            <w:right w:w="108" w:type="dxa"/>
          </w:tblCellMar>
        </w:tblPrEx>
        <w:trPr>
          <w:cantSplit/>
        </w:trPr>
        <w:tc>
          <w:tcPr>
            <w:tcW w:w="820" w:type="dxa"/>
          </w:tcPr>
          <w:p w14:paraId="36289945" w14:textId="77777777" w:rsidR="00831B6D" w:rsidRPr="00BD6C0E" w:rsidRDefault="00831B6D" w:rsidP="009811F8">
            <w:pPr>
              <w:pStyle w:val="Tabletext"/>
              <w:rPr>
                <w:rFonts w:eastAsia="Times"/>
              </w:rPr>
            </w:pPr>
            <w:r>
              <w:rPr>
                <w:rFonts w:eastAsia="Times"/>
              </w:rPr>
              <w:t>O</w:t>
            </w:r>
          </w:p>
        </w:tc>
        <w:tc>
          <w:tcPr>
            <w:tcW w:w="3841" w:type="dxa"/>
          </w:tcPr>
          <w:p w14:paraId="4E8CCDB3"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Separations</w:t>
            </w:r>
          </w:p>
        </w:tc>
        <w:tc>
          <w:tcPr>
            <w:tcW w:w="1400" w:type="dxa"/>
          </w:tcPr>
          <w:p w14:paraId="0ABC1982" w14:textId="77777777" w:rsidR="00831B6D" w:rsidRPr="00BD6C0E" w:rsidRDefault="00831B6D" w:rsidP="009811F8">
            <w:pPr>
              <w:pStyle w:val="Tabletext"/>
              <w:rPr>
                <w:rFonts w:eastAsia="Times"/>
              </w:rPr>
            </w:pPr>
            <w:r w:rsidRPr="00BD6C0E">
              <w:rPr>
                <w:rFonts w:eastAsia="Times"/>
              </w:rPr>
              <w:t>4</w:t>
            </w:r>
          </w:p>
        </w:tc>
        <w:tc>
          <w:tcPr>
            <w:tcW w:w="1276" w:type="dxa"/>
          </w:tcPr>
          <w:p w14:paraId="6D2B3CA8" w14:textId="77777777" w:rsidR="00831B6D" w:rsidRPr="00BD6C0E" w:rsidRDefault="00831B6D" w:rsidP="009811F8">
            <w:pPr>
              <w:pStyle w:val="Tabletext"/>
              <w:rPr>
                <w:rFonts w:eastAsia="Times"/>
              </w:rPr>
            </w:pPr>
            <w:r w:rsidRPr="00BD6C0E">
              <w:rPr>
                <w:rFonts w:eastAsia="Times"/>
              </w:rPr>
              <w:t>116</w:t>
            </w:r>
          </w:p>
        </w:tc>
        <w:tc>
          <w:tcPr>
            <w:tcW w:w="2019" w:type="dxa"/>
          </w:tcPr>
          <w:p w14:paraId="2EC2EE38"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AD7D7A1" w14:textId="77777777" w:rsidTr="00831B6D">
        <w:tblPrEx>
          <w:tblCellMar>
            <w:left w:w="108" w:type="dxa"/>
            <w:right w:w="108" w:type="dxa"/>
          </w:tblCellMar>
        </w:tblPrEx>
        <w:trPr>
          <w:cantSplit/>
        </w:trPr>
        <w:tc>
          <w:tcPr>
            <w:tcW w:w="820" w:type="dxa"/>
          </w:tcPr>
          <w:p w14:paraId="4C40BB0E" w14:textId="77777777" w:rsidR="00831B6D" w:rsidRPr="00BD6C0E" w:rsidRDefault="00831B6D" w:rsidP="009811F8">
            <w:pPr>
              <w:pStyle w:val="Tabletext"/>
              <w:rPr>
                <w:rFonts w:eastAsia="Times"/>
              </w:rPr>
            </w:pPr>
            <w:r>
              <w:rPr>
                <w:rFonts w:eastAsia="Times"/>
              </w:rPr>
              <w:t>O</w:t>
            </w:r>
          </w:p>
        </w:tc>
        <w:tc>
          <w:tcPr>
            <w:tcW w:w="3841" w:type="dxa"/>
          </w:tcPr>
          <w:p w14:paraId="6A54EBF7"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Patient Days</w:t>
            </w:r>
          </w:p>
        </w:tc>
        <w:tc>
          <w:tcPr>
            <w:tcW w:w="1400" w:type="dxa"/>
          </w:tcPr>
          <w:p w14:paraId="56ED4170" w14:textId="77777777" w:rsidR="00831B6D" w:rsidRPr="00BD6C0E" w:rsidRDefault="00831B6D" w:rsidP="009811F8">
            <w:pPr>
              <w:pStyle w:val="Tabletext"/>
              <w:rPr>
                <w:rFonts w:eastAsia="Times"/>
              </w:rPr>
            </w:pPr>
            <w:r w:rsidRPr="00BD6C0E">
              <w:rPr>
                <w:rFonts w:eastAsia="Times"/>
              </w:rPr>
              <w:t>5</w:t>
            </w:r>
          </w:p>
        </w:tc>
        <w:tc>
          <w:tcPr>
            <w:tcW w:w="1276" w:type="dxa"/>
          </w:tcPr>
          <w:p w14:paraId="66F4564D" w14:textId="77777777" w:rsidR="00831B6D" w:rsidRPr="00BD6C0E" w:rsidRDefault="00831B6D" w:rsidP="009811F8">
            <w:pPr>
              <w:pStyle w:val="Tabletext"/>
              <w:rPr>
                <w:rFonts w:eastAsia="Times"/>
              </w:rPr>
            </w:pPr>
            <w:r w:rsidRPr="00BD6C0E">
              <w:rPr>
                <w:rFonts w:eastAsia="Times"/>
              </w:rPr>
              <w:t>120</w:t>
            </w:r>
          </w:p>
        </w:tc>
        <w:tc>
          <w:tcPr>
            <w:tcW w:w="2019" w:type="dxa"/>
          </w:tcPr>
          <w:p w14:paraId="469FC8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08362D0" w14:textId="77777777" w:rsidTr="00831B6D">
        <w:tblPrEx>
          <w:tblCellMar>
            <w:left w:w="108" w:type="dxa"/>
            <w:right w:w="108" w:type="dxa"/>
          </w:tblCellMar>
        </w:tblPrEx>
        <w:trPr>
          <w:cantSplit/>
        </w:trPr>
        <w:tc>
          <w:tcPr>
            <w:tcW w:w="820" w:type="dxa"/>
          </w:tcPr>
          <w:p w14:paraId="45782EE1" w14:textId="77777777" w:rsidR="00831B6D" w:rsidRPr="00BD6C0E" w:rsidRDefault="00831B6D" w:rsidP="009811F8">
            <w:pPr>
              <w:pStyle w:val="Tabletext"/>
              <w:rPr>
                <w:rFonts w:eastAsia="Times"/>
              </w:rPr>
            </w:pPr>
            <w:r>
              <w:rPr>
                <w:rFonts w:eastAsia="Times"/>
              </w:rPr>
              <w:t>O</w:t>
            </w:r>
          </w:p>
        </w:tc>
        <w:tc>
          <w:tcPr>
            <w:tcW w:w="3841" w:type="dxa"/>
          </w:tcPr>
          <w:p w14:paraId="2EAB3D1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Separations</w:t>
            </w:r>
          </w:p>
        </w:tc>
        <w:tc>
          <w:tcPr>
            <w:tcW w:w="1400" w:type="dxa"/>
          </w:tcPr>
          <w:p w14:paraId="7A535C8A" w14:textId="77777777" w:rsidR="00831B6D" w:rsidRPr="00BD6C0E" w:rsidRDefault="00831B6D" w:rsidP="009811F8">
            <w:pPr>
              <w:pStyle w:val="Tabletext"/>
              <w:rPr>
                <w:rFonts w:eastAsia="Times"/>
              </w:rPr>
            </w:pPr>
            <w:r w:rsidRPr="00BD6C0E">
              <w:rPr>
                <w:rFonts w:eastAsia="Times"/>
              </w:rPr>
              <w:t>4</w:t>
            </w:r>
          </w:p>
        </w:tc>
        <w:tc>
          <w:tcPr>
            <w:tcW w:w="1276" w:type="dxa"/>
          </w:tcPr>
          <w:p w14:paraId="6B121B62" w14:textId="77777777" w:rsidR="00831B6D" w:rsidRPr="00BD6C0E" w:rsidRDefault="00831B6D" w:rsidP="009811F8">
            <w:pPr>
              <w:pStyle w:val="Tabletext"/>
              <w:rPr>
                <w:rFonts w:eastAsia="Times"/>
              </w:rPr>
            </w:pPr>
            <w:r w:rsidRPr="00BD6C0E">
              <w:rPr>
                <w:rFonts w:eastAsia="Times"/>
              </w:rPr>
              <w:t>125</w:t>
            </w:r>
          </w:p>
        </w:tc>
        <w:tc>
          <w:tcPr>
            <w:tcW w:w="2019" w:type="dxa"/>
          </w:tcPr>
          <w:p w14:paraId="30B1652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B1132F6" w14:textId="77777777" w:rsidTr="00831B6D">
        <w:tblPrEx>
          <w:tblCellMar>
            <w:left w:w="108" w:type="dxa"/>
            <w:right w:w="108" w:type="dxa"/>
          </w:tblCellMar>
        </w:tblPrEx>
        <w:trPr>
          <w:cantSplit/>
        </w:trPr>
        <w:tc>
          <w:tcPr>
            <w:tcW w:w="820" w:type="dxa"/>
          </w:tcPr>
          <w:p w14:paraId="6B729BE1" w14:textId="77777777" w:rsidR="00831B6D" w:rsidRPr="00BD6C0E" w:rsidRDefault="00831B6D" w:rsidP="009811F8">
            <w:pPr>
              <w:pStyle w:val="Tabletext"/>
              <w:rPr>
                <w:rFonts w:eastAsia="Times"/>
              </w:rPr>
            </w:pPr>
            <w:r>
              <w:rPr>
                <w:rFonts w:eastAsia="Times"/>
              </w:rPr>
              <w:t>O</w:t>
            </w:r>
          </w:p>
        </w:tc>
        <w:tc>
          <w:tcPr>
            <w:tcW w:w="3841" w:type="dxa"/>
          </w:tcPr>
          <w:p w14:paraId="26D2EA2C"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Patient Days</w:t>
            </w:r>
          </w:p>
        </w:tc>
        <w:tc>
          <w:tcPr>
            <w:tcW w:w="1400" w:type="dxa"/>
          </w:tcPr>
          <w:p w14:paraId="046E4EF6" w14:textId="77777777" w:rsidR="00831B6D" w:rsidRPr="00BD6C0E" w:rsidRDefault="00831B6D" w:rsidP="009811F8">
            <w:pPr>
              <w:pStyle w:val="Tabletext"/>
              <w:rPr>
                <w:rFonts w:eastAsia="Times"/>
              </w:rPr>
            </w:pPr>
            <w:r w:rsidRPr="00BD6C0E">
              <w:rPr>
                <w:rFonts w:eastAsia="Times"/>
              </w:rPr>
              <w:t>5</w:t>
            </w:r>
          </w:p>
        </w:tc>
        <w:tc>
          <w:tcPr>
            <w:tcW w:w="1276" w:type="dxa"/>
          </w:tcPr>
          <w:p w14:paraId="16D7F6F5" w14:textId="77777777" w:rsidR="00831B6D" w:rsidRPr="00BD6C0E" w:rsidRDefault="00831B6D" w:rsidP="009811F8">
            <w:pPr>
              <w:pStyle w:val="Tabletext"/>
              <w:rPr>
                <w:rFonts w:eastAsia="Times"/>
              </w:rPr>
            </w:pPr>
            <w:r w:rsidRPr="00BD6C0E">
              <w:rPr>
                <w:rFonts w:eastAsia="Times"/>
              </w:rPr>
              <w:t>129</w:t>
            </w:r>
          </w:p>
        </w:tc>
        <w:tc>
          <w:tcPr>
            <w:tcW w:w="2019" w:type="dxa"/>
          </w:tcPr>
          <w:p w14:paraId="7629C255"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5B630CD" w14:textId="77777777" w:rsidTr="00831B6D">
        <w:tblPrEx>
          <w:tblCellMar>
            <w:left w:w="108" w:type="dxa"/>
            <w:right w:w="108" w:type="dxa"/>
          </w:tblCellMar>
        </w:tblPrEx>
        <w:trPr>
          <w:cantSplit/>
        </w:trPr>
        <w:tc>
          <w:tcPr>
            <w:tcW w:w="820" w:type="dxa"/>
          </w:tcPr>
          <w:p w14:paraId="1DDCD96B" w14:textId="77777777" w:rsidR="00831B6D" w:rsidRPr="00BD6C0E" w:rsidRDefault="00831B6D" w:rsidP="009811F8">
            <w:pPr>
              <w:pStyle w:val="Tabletext"/>
              <w:rPr>
                <w:rFonts w:eastAsia="Times"/>
              </w:rPr>
            </w:pPr>
            <w:r>
              <w:rPr>
                <w:rFonts w:eastAsia="Times"/>
              </w:rPr>
              <w:lastRenderedPageBreak/>
              <w:t>O</w:t>
            </w:r>
          </w:p>
        </w:tc>
        <w:tc>
          <w:tcPr>
            <w:tcW w:w="3841" w:type="dxa"/>
          </w:tcPr>
          <w:p w14:paraId="3C8D8D60"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Separations</w:t>
            </w:r>
          </w:p>
        </w:tc>
        <w:tc>
          <w:tcPr>
            <w:tcW w:w="1400" w:type="dxa"/>
          </w:tcPr>
          <w:p w14:paraId="1D757BDC" w14:textId="77777777" w:rsidR="00831B6D" w:rsidRPr="00BD6C0E" w:rsidRDefault="00831B6D" w:rsidP="009811F8">
            <w:pPr>
              <w:pStyle w:val="Tabletext"/>
              <w:rPr>
                <w:rFonts w:eastAsia="Times"/>
              </w:rPr>
            </w:pPr>
            <w:r w:rsidRPr="00BD6C0E">
              <w:rPr>
                <w:rFonts w:eastAsia="Times"/>
              </w:rPr>
              <w:t>4</w:t>
            </w:r>
          </w:p>
        </w:tc>
        <w:tc>
          <w:tcPr>
            <w:tcW w:w="1276" w:type="dxa"/>
          </w:tcPr>
          <w:p w14:paraId="3F1D748C" w14:textId="77777777" w:rsidR="00831B6D" w:rsidRPr="00BD6C0E" w:rsidRDefault="00831B6D" w:rsidP="009811F8">
            <w:pPr>
              <w:pStyle w:val="Tabletext"/>
              <w:rPr>
                <w:rFonts w:eastAsia="Times"/>
              </w:rPr>
            </w:pPr>
            <w:r w:rsidRPr="00BD6C0E">
              <w:rPr>
                <w:rFonts w:eastAsia="Times"/>
              </w:rPr>
              <w:t>134</w:t>
            </w:r>
          </w:p>
        </w:tc>
        <w:tc>
          <w:tcPr>
            <w:tcW w:w="2019" w:type="dxa"/>
          </w:tcPr>
          <w:p w14:paraId="680CFF97"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1E1F603" w14:textId="77777777" w:rsidTr="00831B6D">
        <w:tblPrEx>
          <w:tblCellMar>
            <w:left w:w="108" w:type="dxa"/>
            <w:right w:w="108" w:type="dxa"/>
          </w:tblCellMar>
        </w:tblPrEx>
        <w:trPr>
          <w:cantSplit/>
        </w:trPr>
        <w:tc>
          <w:tcPr>
            <w:tcW w:w="820" w:type="dxa"/>
          </w:tcPr>
          <w:p w14:paraId="497B065C" w14:textId="77777777" w:rsidR="00831B6D" w:rsidRPr="00BD6C0E" w:rsidRDefault="00831B6D" w:rsidP="009811F8">
            <w:pPr>
              <w:pStyle w:val="Tabletext"/>
              <w:rPr>
                <w:rFonts w:eastAsia="Times"/>
              </w:rPr>
            </w:pPr>
            <w:r>
              <w:rPr>
                <w:rFonts w:eastAsia="Times"/>
              </w:rPr>
              <w:t>O</w:t>
            </w:r>
          </w:p>
        </w:tc>
        <w:tc>
          <w:tcPr>
            <w:tcW w:w="3841" w:type="dxa"/>
          </w:tcPr>
          <w:p w14:paraId="0FAFC1C1"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Patient days</w:t>
            </w:r>
          </w:p>
        </w:tc>
        <w:tc>
          <w:tcPr>
            <w:tcW w:w="1400" w:type="dxa"/>
          </w:tcPr>
          <w:p w14:paraId="64A8C3C8" w14:textId="77777777" w:rsidR="00831B6D" w:rsidRPr="00BD6C0E" w:rsidRDefault="00831B6D" w:rsidP="009811F8">
            <w:pPr>
              <w:pStyle w:val="Tabletext"/>
              <w:rPr>
                <w:rFonts w:eastAsia="Times"/>
              </w:rPr>
            </w:pPr>
            <w:r w:rsidRPr="00BD6C0E">
              <w:rPr>
                <w:rFonts w:eastAsia="Times"/>
              </w:rPr>
              <w:t>5</w:t>
            </w:r>
          </w:p>
        </w:tc>
        <w:tc>
          <w:tcPr>
            <w:tcW w:w="1276" w:type="dxa"/>
          </w:tcPr>
          <w:p w14:paraId="396BB21D" w14:textId="77777777" w:rsidR="00831B6D" w:rsidRPr="00BD6C0E" w:rsidRDefault="00831B6D" w:rsidP="009811F8">
            <w:pPr>
              <w:pStyle w:val="Tabletext"/>
              <w:rPr>
                <w:rFonts w:eastAsia="Times"/>
              </w:rPr>
            </w:pPr>
            <w:r w:rsidRPr="00BD6C0E">
              <w:rPr>
                <w:rFonts w:eastAsia="Times"/>
              </w:rPr>
              <w:t>138</w:t>
            </w:r>
          </w:p>
        </w:tc>
        <w:tc>
          <w:tcPr>
            <w:tcW w:w="2019" w:type="dxa"/>
          </w:tcPr>
          <w:p w14:paraId="739CCFE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1A5C00C" w14:textId="77777777" w:rsidTr="00831B6D">
        <w:tblPrEx>
          <w:tblCellMar>
            <w:left w:w="108" w:type="dxa"/>
            <w:right w:w="108" w:type="dxa"/>
          </w:tblCellMar>
        </w:tblPrEx>
        <w:trPr>
          <w:cantSplit/>
        </w:trPr>
        <w:tc>
          <w:tcPr>
            <w:tcW w:w="820" w:type="dxa"/>
          </w:tcPr>
          <w:p w14:paraId="34A7CA66" w14:textId="77777777" w:rsidR="00831B6D" w:rsidRPr="00BD6C0E" w:rsidRDefault="00831B6D" w:rsidP="009811F8">
            <w:pPr>
              <w:pStyle w:val="Tabletext"/>
            </w:pPr>
            <w:r>
              <w:t>O</w:t>
            </w:r>
          </w:p>
        </w:tc>
        <w:tc>
          <w:tcPr>
            <w:tcW w:w="3841" w:type="dxa"/>
          </w:tcPr>
          <w:p w14:paraId="240C87D1"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Separations</w:t>
            </w:r>
          </w:p>
        </w:tc>
        <w:tc>
          <w:tcPr>
            <w:tcW w:w="1400" w:type="dxa"/>
          </w:tcPr>
          <w:p w14:paraId="0FC331D3" w14:textId="77777777" w:rsidR="00831B6D" w:rsidRPr="00BD6C0E" w:rsidRDefault="00831B6D" w:rsidP="009811F8">
            <w:pPr>
              <w:pStyle w:val="Tabletext"/>
              <w:rPr>
                <w:rFonts w:eastAsia="Times"/>
              </w:rPr>
            </w:pPr>
            <w:r w:rsidRPr="00BD6C0E">
              <w:rPr>
                <w:rFonts w:eastAsia="Times"/>
              </w:rPr>
              <w:t>4</w:t>
            </w:r>
          </w:p>
        </w:tc>
        <w:tc>
          <w:tcPr>
            <w:tcW w:w="1276" w:type="dxa"/>
          </w:tcPr>
          <w:p w14:paraId="4E5B1769" w14:textId="77777777" w:rsidR="00831B6D" w:rsidRPr="00BD6C0E" w:rsidRDefault="00831B6D" w:rsidP="009811F8">
            <w:pPr>
              <w:pStyle w:val="Tabletext"/>
              <w:rPr>
                <w:rFonts w:eastAsia="Times"/>
              </w:rPr>
            </w:pPr>
            <w:r w:rsidRPr="00BD6C0E">
              <w:rPr>
                <w:rFonts w:eastAsia="Times"/>
              </w:rPr>
              <w:t>143</w:t>
            </w:r>
          </w:p>
        </w:tc>
        <w:tc>
          <w:tcPr>
            <w:tcW w:w="2019" w:type="dxa"/>
          </w:tcPr>
          <w:p w14:paraId="179DF3FC"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1BB5BB01" w14:textId="77777777" w:rsidTr="00831B6D">
        <w:tblPrEx>
          <w:tblCellMar>
            <w:left w:w="108" w:type="dxa"/>
            <w:right w:w="108" w:type="dxa"/>
          </w:tblCellMar>
        </w:tblPrEx>
        <w:trPr>
          <w:cantSplit/>
        </w:trPr>
        <w:tc>
          <w:tcPr>
            <w:tcW w:w="820" w:type="dxa"/>
          </w:tcPr>
          <w:p w14:paraId="6EC55A5B" w14:textId="77777777" w:rsidR="00831B6D" w:rsidRPr="00BD6C0E" w:rsidRDefault="00831B6D" w:rsidP="009811F8">
            <w:pPr>
              <w:pStyle w:val="Tabletext"/>
            </w:pPr>
            <w:r>
              <w:t>O</w:t>
            </w:r>
          </w:p>
        </w:tc>
        <w:tc>
          <w:tcPr>
            <w:tcW w:w="3841" w:type="dxa"/>
          </w:tcPr>
          <w:p w14:paraId="242858A2" w14:textId="77777777" w:rsidR="00831B6D" w:rsidRPr="00BD6C0E" w:rsidRDefault="00831B6D" w:rsidP="009811F8">
            <w:pPr>
              <w:pStyle w:val="Tabletext"/>
              <w:rPr>
                <w:rFonts w:eastAsia="Times"/>
              </w:rPr>
            </w:pPr>
            <w:r>
              <w:rPr>
                <w:rFonts w:eastAsia="Times"/>
              </w:rPr>
              <w:t>Ineligible Acute Patient Days</w:t>
            </w:r>
          </w:p>
        </w:tc>
        <w:tc>
          <w:tcPr>
            <w:tcW w:w="1400" w:type="dxa"/>
          </w:tcPr>
          <w:p w14:paraId="3ADD1731" w14:textId="77777777" w:rsidR="00831B6D" w:rsidRPr="00BD6C0E" w:rsidRDefault="00831B6D" w:rsidP="009811F8">
            <w:pPr>
              <w:pStyle w:val="Tabletext"/>
              <w:rPr>
                <w:rFonts w:eastAsia="Times"/>
              </w:rPr>
            </w:pPr>
            <w:r w:rsidRPr="00BD6C0E">
              <w:rPr>
                <w:rFonts w:eastAsia="Times"/>
              </w:rPr>
              <w:t>5</w:t>
            </w:r>
          </w:p>
        </w:tc>
        <w:tc>
          <w:tcPr>
            <w:tcW w:w="1276" w:type="dxa"/>
          </w:tcPr>
          <w:p w14:paraId="4ECF928F" w14:textId="77777777" w:rsidR="00831B6D" w:rsidRPr="00BD6C0E" w:rsidRDefault="00831B6D" w:rsidP="009811F8">
            <w:pPr>
              <w:pStyle w:val="Tabletext"/>
              <w:rPr>
                <w:rFonts w:eastAsia="Times"/>
              </w:rPr>
            </w:pPr>
            <w:r w:rsidRPr="00BD6C0E">
              <w:rPr>
                <w:rFonts w:eastAsia="Times"/>
              </w:rPr>
              <w:t>147</w:t>
            </w:r>
          </w:p>
        </w:tc>
        <w:tc>
          <w:tcPr>
            <w:tcW w:w="2019" w:type="dxa"/>
          </w:tcPr>
          <w:p w14:paraId="0C36570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2EB8197" w14:textId="77777777" w:rsidTr="00831B6D">
        <w:tblPrEx>
          <w:tblCellMar>
            <w:left w:w="108" w:type="dxa"/>
            <w:right w:w="108" w:type="dxa"/>
          </w:tblCellMar>
        </w:tblPrEx>
        <w:trPr>
          <w:cantSplit/>
        </w:trPr>
        <w:tc>
          <w:tcPr>
            <w:tcW w:w="820" w:type="dxa"/>
          </w:tcPr>
          <w:p w14:paraId="25D3DAD3" w14:textId="77777777" w:rsidR="00831B6D" w:rsidRPr="00BD6C0E" w:rsidRDefault="00831B6D" w:rsidP="009811F8">
            <w:pPr>
              <w:pStyle w:val="Tabletext"/>
            </w:pPr>
            <w:r>
              <w:t>O</w:t>
            </w:r>
          </w:p>
        </w:tc>
        <w:tc>
          <w:tcPr>
            <w:tcW w:w="3841" w:type="dxa"/>
          </w:tcPr>
          <w:p w14:paraId="4B7E92BD" w14:textId="77777777" w:rsidR="00831B6D" w:rsidRPr="00BD6C0E" w:rsidRDefault="00831B6D" w:rsidP="009811F8">
            <w:pPr>
              <w:pStyle w:val="Tabletext"/>
              <w:rPr>
                <w:rFonts w:eastAsia="Times"/>
              </w:rPr>
            </w:pPr>
            <w:r>
              <w:rPr>
                <w:rFonts w:eastAsia="Times"/>
              </w:rPr>
              <w:t xml:space="preserve">Public NHT NH5 </w:t>
            </w:r>
            <w:r w:rsidRPr="00BD6C0E">
              <w:rPr>
                <w:rFonts w:eastAsia="Times"/>
              </w:rPr>
              <w:t>Separations</w:t>
            </w:r>
          </w:p>
        </w:tc>
        <w:tc>
          <w:tcPr>
            <w:tcW w:w="1400" w:type="dxa"/>
          </w:tcPr>
          <w:p w14:paraId="51D03E71" w14:textId="77777777" w:rsidR="00831B6D" w:rsidRPr="00BD6C0E" w:rsidRDefault="00831B6D" w:rsidP="009811F8">
            <w:pPr>
              <w:pStyle w:val="Tabletext"/>
              <w:rPr>
                <w:rFonts w:eastAsia="Times"/>
              </w:rPr>
            </w:pPr>
            <w:r w:rsidRPr="00BD6C0E">
              <w:rPr>
                <w:rFonts w:eastAsia="Times"/>
              </w:rPr>
              <w:t>4</w:t>
            </w:r>
          </w:p>
        </w:tc>
        <w:tc>
          <w:tcPr>
            <w:tcW w:w="1276" w:type="dxa"/>
          </w:tcPr>
          <w:p w14:paraId="3CF85077" w14:textId="77777777" w:rsidR="00831B6D" w:rsidRPr="00BD6C0E" w:rsidRDefault="00831B6D" w:rsidP="009811F8">
            <w:pPr>
              <w:pStyle w:val="Tabletext"/>
              <w:rPr>
                <w:rFonts w:eastAsia="Times"/>
              </w:rPr>
            </w:pPr>
            <w:r w:rsidRPr="00BD6C0E">
              <w:rPr>
                <w:rFonts w:eastAsia="Times"/>
              </w:rPr>
              <w:t>152</w:t>
            </w:r>
          </w:p>
        </w:tc>
        <w:tc>
          <w:tcPr>
            <w:tcW w:w="2019" w:type="dxa"/>
          </w:tcPr>
          <w:p w14:paraId="1D33AFC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1A79B92" w14:textId="77777777" w:rsidTr="00831B6D">
        <w:tblPrEx>
          <w:tblCellMar>
            <w:left w:w="108" w:type="dxa"/>
            <w:right w:w="108" w:type="dxa"/>
          </w:tblCellMar>
        </w:tblPrEx>
        <w:trPr>
          <w:cantSplit/>
        </w:trPr>
        <w:tc>
          <w:tcPr>
            <w:tcW w:w="820" w:type="dxa"/>
          </w:tcPr>
          <w:p w14:paraId="7FD77A4F" w14:textId="77777777" w:rsidR="00831B6D" w:rsidRPr="00BD6C0E" w:rsidRDefault="00831B6D" w:rsidP="009811F8">
            <w:pPr>
              <w:pStyle w:val="Tabletext"/>
            </w:pPr>
            <w:r>
              <w:t>O</w:t>
            </w:r>
          </w:p>
        </w:tc>
        <w:tc>
          <w:tcPr>
            <w:tcW w:w="3841" w:type="dxa"/>
          </w:tcPr>
          <w:p w14:paraId="087C1D9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C87EB1F" w14:textId="77777777" w:rsidR="00831B6D" w:rsidRPr="00BD6C0E" w:rsidRDefault="00831B6D" w:rsidP="009811F8">
            <w:pPr>
              <w:pStyle w:val="Tabletext"/>
              <w:rPr>
                <w:rFonts w:eastAsia="Times"/>
              </w:rPr>
            </w:pPr>
            <w:r w:rsidRPr="00BD6C0E">
              <w:rPr>
                <w:rFonts w:eastAsia="Times"/>
              </w:rPr>
              <w:t>5</w:t>
            </w:r>
          </w:p>
        </w:tc>
        <w:tc>
          <w:tcPr>
            <w:tcW w:w="1276" w:type="dxa"/>
          </w:tcPr>
          <w:p w14:paraId="2553BFC2" w14:textId="77777777" w:rsidR="00831B6D" w:rsidRPr="00BD6C0E" w:rsidRDefault="00831B6D" w:rsidP="009811F8">
            <w:pPr>
              <w:pStyle w:val="Tabletext"/>
              <w:rPr>
                <w:rFonts w:eastAsia="Times"/>
              </w:rPr>
            </w:pPr>
            <w:r w:rsidRPr="00BD6C0E">
              <w:rPr>
                <w:rFonts w:eastAsia="Times"/>
              </w:rPr>
              <w:t>156</w:t>
            </w:r>
          </w:p>
        </w:tc>
        <w:tc>
          <w:tcPr>
            <w:tcW w:w="2019" w:type="dxa"/>
          </w:tcPr>
          <w:p w14:paraId="18F0317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D41D6A7" w14:textId="77777777" w:rsidTr="00831B6D">
        <w:tblPrEx>
          <w:tblCellMar>
            <w:left w:w="108" w:type="dxa"/>
            <w:right w:w="108" w:type="dxa"/>
          </w:tblCellMar>
        </w:tblPrEx>
        <w:trPr>
          <w:cantSplit/>
        </w:trPr>
        <w:tc>
          <w:tcPr>
            <w:tcW w:w="820" w:type="dxa"/>
          </w:tcPr>
          <w:p w14:paraId="2607FFFD" w14:textId="77777777" w:rsidR="00831B6D" w:rsidRPr="00BD6C0E" w:rsidRDefault="00831B6D" w:rsidP="009811F8">
            <w:pPr>
              <w:pStyle w:val="Tabletext"/>
            </w:pPr>
            <w:r>
              <w:t>O</w:t>
            </w:r>
          </w:p>
        </w:tc>
        <w:tc>
          <w:tcPr>
            <w:tcW w:w="3841" w:type="dxa"/>
          </w:tcPr>
          <w:p w14:paraId="1BF45F7C" w14:textId="77777777" w:rsidR="00831B6D" w:rsidRPr="00BD6C0E" w:rsidRDefault="00831B6D" w:rsidP="009811F8">
            <w:pPr>
              <w:pStyle w:val="Tabletext"/>
              <w:rPr>
                <w:rFonts w:eastAsia="Times"/>
              </w:rPr>
            </w:pPr>
            <w:r>
              <w:rPr>
                <w:rFonts w:eastAsia="Times"/>
              </w:rPr>
              <w:t xml:space="preserve">Public NHT Non NH5 </w:t>
            </w:r>
            <w:r w:rsidRPr="00BD6C0E">
              <w:rPr>
                <w:rFonts w:eastAsia="Times"/>
              </w:rPr>
              <w:t>Separations</w:t>
            </w:r>
          </w:p>
        </w:tc>
        <w:tc>
          <w:tcPr>
            <w:tcW w:w="1400" w:type="dxa"/>
          </w:tcPr>
          <w:p w14:paraId="08FFD1F8" w14:textId="77777777" w:rsidR="00831B6D" w:rsidRPr="00BD6C0E" w:rsidRDefault="00831B6D" w:rsidP="009811F8">
            <w:pPr>
              <w:pStyle w:val="Tabletext"/>
              <w:rPr>
                <w:rFonts w:eastAsia="Times"/>
              </w:rPr>
            </w:pPr>
            <w:r w:rsidRPr="00BD6C0E">
              <w:rPr>
                <w:rFonts w:eastAsia="Times"/>
              </w:rPr>
              <w:t>4</w:t>
            </w:r>
          </w:p>
        </w:tc>
        <w:tc>
          <w:tcPr>
            <w:tcW w:w="1276" w:type="dxa"/>
          </w:tcPr>
          <w:p w14:paraId="5926DA3A" w14:textId="77777777" w:rsidR="00831B6D" w:rsidRPr="00BD6C0E" w:rsidRDefault="00831B6D" w:rsidP="009811F8">
            <w:pPr>
              <w:pStyle w:val="Tabletext"/>
              <w:rPr>
                <w:rFonts w:eastAsia="Times"/>
              </w:rPr>
            </w:pPr>
            <w:r w:rsidRPr="00BD6C0E">
              <w:rPr>
                <w:rFonts w:eastAsia="Times"/>
              </w:rPr>
              <w:t>161</w:t>
            </w:r>
          </w:p>
        </w:tc>
        <w:tc>
          <w:tcPr>
            <w:tcW w:w="2019" w:type="dxa"/>
          </w:tcPr>
          <w:p w14:paraId="428ED9A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F95CD5C" w14:textId="77777777" w:rsidTr="00831B6D">
        <w:tblPrEx>
          <w:tblCellMar>
            <w:left w:w="108" w:type="dxa"/>
            <w:right w:w="108" w:type="dxa"/>
          </w:tblCellMar>
        </w:tblPrEx>
        <w:trPr>
          <w:cantSplit/>
        </w:trPr>
        <w:tc>
          <w:tcPr>
            <w:tcW w:w="820" w:type="dxa"/>
          </w:tcPr>
          <w:p w14:paraId="61D4BAD4" w14:textId="77777777" w:rsidR="00831B6D" w:rsidRPr="00BD6C0E" w:rsidRDefault="00831B6D" w:rsidP="009811F8">
            <w:pPr>
              <w:pStyle w:val="Tabletext"/>
            </w:pPr>
            <w:r>
              <w:t>O</w:t>
            </w:r>
          </w:p>
        </w:tc>
        <w:tc>
          <w:tcPr>
            <w:tcW w:w="3841" w:type="dxa"/>
          </w:tcPr>
          <w:p w14:paraId="3910421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3FC4357C" w14:textId="77777777" w:rsidR="00831B6D" w:rsidRPr="00BD6C0E" w:rsidRDefault="00831B6D" w:rsidP="009811F8">
            <w:pPr>
              <w:pStyle w:val="Tabletext"/>
              <w:rPr>
                <w:rFonts w:eastAsia="Times"/>
              </w:rPr>
            </w:pPr>
            <w:r w:rsidRPr="00BD6C0E">
              <w:rPr>
                <w:rFonts w:eastAsia="Times"/>
              </w:rPr>
              <w:t>5</w:t>
            </w:r>
          </w:p>
        </w:tc>
        <w:tc>
          <w:tcPr>
            <w:tcW w:w="1276" w:type="dxa"/>
          </w:tcPr>
          <w:p w14:paraId="6544BAAC" w14:textId="77777777" w:rsidR="00831B6D" w:rsidRPr="00BD6C0E" w:rsidRDefault="00831B6D" w:rsidP="009811F8">
            <w:pPr>
              <w:pStyle w:val="Tabletext"/>
              <w:rPr>
                <w:rFonts w:eastAsia="Times"/>
              </w:rPr>
            </w:pPr>
            <w:r w:rsidRPr="00BD6C0E">
              <w:rPr>
                <w:rFonts w:eastAsia="Times"/>
              </w:rPr>
              <w:t>165</w:t>
            </w:r>
          </w:p>
        </w:tc>
        <w:tc>
          <w:tcPr>
            <w:tcW w:w="2019" w:type="dxa"/>
          </w:tcPr>
          <w:p w14:paraId="18BA56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D233D04" w14:textId="77777777" w:rsidTr="00831B6D">
        <w:tblPrEx>
          <w:tblCellMar>
            <w:left w:w="108" w:type="dxa"/>
            <w:right w:w="108" w:type="dxa"/>
          </w:tblCellMar>
        </w:tblPrEx>
        <w:trPr>
          <w:cantSplit/>
        </w:trPr>
        <w:tc>
          <w:tcPr>
            <w:tcW w:w="820" w:type="dxa"/>
          </w:tcPr>
          <w:p w14:paraId="70F4203B" w14:textId="77777777" w:rsidR="00831B6D" w:rsidRPr="00BD6C0E" w:rsidRDefault="00831B6D" w:rsidP="009811F8">
            <w:pPr>
              <w:pStyle w:val="Tabletext"/>
            </w:pPr>
            <w:r>
              <w:t>O</w:t>
            </w:r>
          </w:p>
        </w:tc>
        <w:tc>
          <w:tcPr>
            <w:tcW w:w="3841" w:type="dxa"/>
          </w:tcPr>
          <w:p w14:paraId="60856128"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Separations</w:t>
            </w:r>
          </w:p>
        </w:tc>
        <w:tc>
          <w:tcPr>
            <w:tcW w:w="1400" w:type="dxa"/>
          </w:tcPr>
          <w:p w14:paraId="77ED20C2" w14:textId="77777777" w:rsidR="00831B6D" w:rsidRPr="00BD6C0E" w:rsidRDefault="00831B6D" w:rsidP="009811F8">
            <w:pPr>
              <w:pStyle w:val="Tabletext"/>
              <w:rPr>
                <w:rFonts w:eastAsia="Times"/>
              </w:rPr>
            </w:pPr>
            <w:r w:rsidRPr="00BD6C0E">
              <w:rPr>
                <w:rFonts w:eastAsia="Times"/>
              </w:rPr>
              <w:t>4</w:t>
            </w:r>
          </w:p>
        </w:tc>
        <w:tc>
          <w:tcPr>
            <w:tcW w:w="1276" w:type="dxa"/>
          </w:tcPr>
          <w:p w14:paraId="5F0E9B86" w14:textId="77777777" w:rsidR="00831B6D" w:rsidRPr="00BD6C0E" w:rsidRDefault="00831B6D" w:rsidP="009811F8">
            <w:pPr>
              <w:pStyle w:val="Tabletext"/>
              <w:rPr>
                <w:rFonts w:eastAsia="Times"/>
              </w:rPr>
            </w:pPr>
            <w:r w:rsidRPr="00BD6C0E">
              <w:rPr>
                <w:rFonts w:eastAsia="Times"/>
              </w:rPr>
              <w:t>170</w:t>
            </w:r>
          </w:p>
        </w:tc>
        <w:tc>
          <w:tcPr>
            <w:tcW w:w="2019" w:type="dxa"/>
          </w:tcPr>
          <w:p w14:paraId="4E7156F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57515BF" w14:textId="77777777" w:rsidTr="00831B6D">
        <w:tblPrEx>
          <w:tblCellMar>
            <w:left w:w="108" w:type="dxa"/>
            <w:right w:w="108" w:type="dxa"/>
          </w:tblCellMar>
        </w:tblPrEx>
        <w:trPr>
          <w:cantSplit/>
        </w:trPr>
        <w:tc>
          <w:tcPr>
            <w:tcW w:w="820" w:type="dxa"/>
          </w:tcPr>
          <w:p w14:paraId="7BE8AE1F" w14:textId="77777777" w:rsidR="00831B6D" w:rsidRPr="00BD6C0E" w:rsidRDefault="00831B6D" w:rsidP="009811F8">
            <w:pPr>
              <w:pStyle w:val="Tabletext"/>
            </w:pPr>
            <w:r>
              <w:t>O</w:t>
            </w:r>
          </w:p>
        </w:tc>
        <w:tc>
          <w:tcPr>
            <w:tcW w:w="3841" w:type="dxa"/>
          </w:tcPr>
          <w:p w14:paraId="286CDC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7348F4AE" w14:textId="77777777" w:rsidR="00831B6D" w:rsidRPr="00BD6C0E" w:rsidRDefault="00831B6D" w:rsidP="009811F8">
            <w:pPr>
              <w:pStyle w:val="Tabletext"/>
              <w:rPr>
                <w:rFonts w:eastAsia="Times"/>
              </w:rPr>
            </w:pPr>
            <w:r w:rsidRPr="00BD6C0E">
              <w:rPr>
                <w:rFonts w:eastAsia="Times"/>
              </w:rPr>
              <w:t>5</w:t>
            </w:r>
          </w:p>
        </w:tc>
        <w:tc>
          <w:tcPr>
            <w:tcW w:w="1276" w:type="dxa"/>
          </w:tcPr>
          <w:p w14:paraId="50DFBB16" w14:textId="77777777" w:rsidR="00831B6D" w:rsidRPr="00BD6C0E" w:rsidRDefault="00831B6D" w:rsidP="009811F8">
            <w:pPr>
              <w:pStyle w:val="Tabletext"/>
              <w:rPr>
                <w:rFonts w:eastAsia="Times"/>
              </w:rPr>
            </w:pPr>
            <w:r w:rsidRPr="00BD6C0E">
              <w:rPr>
                <w:rFonts w:eastAsia="Times"/>
              </w:rPr>
              <w:t>174</w:t>
            </w:r>
          </w:p>
        </w:tc>
        <w:tc>
          <w:tcPr>
            <w:tcW w:w="2019" w:type="dxa"/>
          </w:tcPr>
          <w:p w14:paraId="321908D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DB3644" w14:textId="77777777" w:rsidTr="00831B6D">
        <w:tblPrEx>
          <w:tblCellMar>
            <w:left w:w="108" w:type="dxa"/>
            <w:right w:w="108" w:type="dxa"/>
          </w:tblCellMar>
        </w:tblPrEx>
        <w:trPr>
          <w:cantSplit/>
        </w:trPr>
        <w:tc>
          <w:tcPr>
            <w:tcW w:w="820" w:type="dxa"/>
          </w:tcPr>
          <w:p w14:paraId="77CFFA9A" w14:textId="77777777" w:rsidR="00831B6D" w:rsidRPr="00BD6C0E" w:rsidRDefault="00831B6D" w:rsidP="009811F8">
            <w:pPr>
              <w:pStyle w:val="Tabletext"/>
            </w:pPr>
            <w:r>
              <w:t>O</w:t>
            </w:r>
          </w:p>
        </w:tc>
        <w:tc>
          <w:tcPr>
            <w:tcW w:w="3841" w:type="dxa"/>
          </w:tcPr>
          <w:p w14:paraId="00CDEB52" w14:textId="77777777" w:rsidR="00831B6D" w:rsidRPr="00BD6C0E" w:rsidRDefault="00831B6D" w:rsidP="009811F8">
            <w:pPr>
              <w:pStyle w:val="Tabletext"/>
              <w:rPr>
                <w:rFonts w:eastAsia="Times"/>
              </w:rPr>
            </w:pPr>
            <w:r>
              <w:rPr>
                <w:rFonts w:eastAsia="Times"/>
              </w:rPr>
              <w:t xml:space="preserve">Private NHT Non NH5 </w:t>
            </w:r>
            <w:r w:rsidRPr="00BD6C0E">
              <w:rPr>
                <w:rFonts w:eastAsia="Times"/>
              </w:rPr>
              <w:t>Separations</w:t>
            </w:r>
          </w:p>
        </w:tc>
        <w:tc>
          <w:tcPr>
            <w:tcW w:w="1400" w:type="dxa"/>
          </w:tcPr>
          <w:p w14:paraId="76C9688D" w14:textId="77777777" w:rsidR="00831B6D" w:rsidRPr="00BD6C0E" w:rsidRDefault="00831B6D" w:rsidP="009811F8">
            <w:pPr>
              <w:pStyle w:val="Tabletext"/>
              <w:rPr>
                <w:rFonts w:eastAsia="Times"/>
              </w:rPr>
            </w:pPr>
            <w:r w:rsidRPr="00BD6C0E">
              <w:rPr>
                <w:rFonts w:eastAsia="Times"/>
              </w:rPr>
              <w:t>4</w:t>
            </w:r>
          </w:p>
        </w:tc>
        <w:tc>
          <w:tcPr>
            <w:tcW w:w="1276" w:type="dxa"/>
          </w:tcPr>
          <w:p w14:paraId="27BCD92B" w14:textId="77777777" w:rsidR="00831B6D" w:rsidRPr="00BD6C0E" w:rsidRDefault="00831B6D" w:rsidP="009811F8">
            <w:pPr>
              <w:pStyle w:val="Tabletext"/>
              <w:rPr>
                <w:rFonts w:eastAsia="Times"/>
              </w:rPr>
            </w:pPr>
            <w:r w:rsidRPr="00BD6C0E">
              <w:rPr>
                <w:rFonts w:eastAsia="Times"/>
              </w:rPr>
              <w:t>179</w:t>
            </w:r>
          </w:p>
        </w:tc>
        <w:tc>
          <w:tcPr>
            <w:tcW w:w="2019" w:type="dxa"/>
          </w:tcPr>
          <w:p w14:paraId="12E413E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B61C601" w14:textId="77777777" w:rsidTr="00831B6D">
        <w:tblPrEx>
          <w:tblCellMar>
            <w:left w:w="108" w:type="dxa"/>
            <w:right w:w="108" w:type="dxa"/>
          </w:tblCellMar>
        </w:tblPrEx>
        <w:trPr>
          <w:cantSplit/>
        </w:trPr>
        <w:tc>
          <w:tcPr>
            <w:tcW w:w="820" w:type="dxa"/>
          </w:tcPr>
          <w:p w14:paraId="3EBDA9E4" w14:textId="77777777" w:rsidR="00831B6D" w:rsidRPr="00BD6C0E" w:rsidRDefault="00831B6D" w:rsidP="009811F8">
            <w:pPr>
              <w:pStyle w:val="Tabletext"/>
            </w:pPr>
            <w:r>
              <w:t>O</w:t>
            </w:r>
          </w:p>
        </w:tc>
        <w:tc>
          <w:tcPr>
            <w:tcW w:w="3841" w:type="dxa"/>
          </w:tcPr>
          <w:p w14:paraId="0D2B6BD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5D4F30B" w14:textId="77777777" w:rsidR="00831B6D" w:rsidRPr="00BD6C0E" w:rsidRDefault="00831B6D" w:rsidP="009811F8">
            <w:pPr>
              <w:pStyle w:val="Tabletext"/>
              <w:rPr>
                <w:rFonts w:eastAsia="Times"/>
              </w:rPr>
            </w:pPr>
            <w:r w:rsidRPr="00BD6C0E">
              <w:rPr>
                <w:rFonts w:eastAsia="Times"/>
              </w:rPr>
              <w:t>5</w:t>
            </w:r>
          </w:p>
        </w:tc>
        <w:tc>
          <w:tcPr>
            <w:tcW w:w="1276" w:type="dxa"/>
          </w:tcPr>
          <w:p w14:paraId="657CC1F6" w14:textId="77777777" w:rsidR="00831B6D" w:rsidRPr="00BD6C0E" w:rsidRDefault="00831B6D" w:rsidP="009811F8">
            <w:pPr>
              <w:pStyle w:val="Tabletext"/>
              <w:rPr>
                <w:rFonts w:eastAsia="Times"/>
              </w:rPr>
            </w:pPr>
            <w:r w:rsidRPr="00BD6C0E">
              <w:rPr>
                <w:rFonts w:eastAsia="Times"/>
              </w:rPr>
              <w:t>183</w:t>
            </w:r>
          </w:p>
        </w:tc>
        <w:tc>
          <w:tcPr>
            <w:tcW w:w="2019" w:type="dxa"/>
          </w:tcPr>
          <w:p w14:paraId="7E29F9D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4180826" w14:textId="77777777" w:rsidTr="00831B6D">
        <w:tblPrEx>
          <w:tblCellMar>
            <w:left w:w="108" w:type="dxa"/>
            <w:right w:w="108" w:type="dxa"/>
          </w:tblCellMar>
        </w:tblPrEx>
        <w:trPr>
          <w:cantSplit/>
        </w:trPr>
        <w:tc>
          <w:tcPr>
            <w:tcW w:w="820" w:type="dxa"/>
          </w:tcPr>
          <w:p w14:paraId="60F5F099" w14:textId="77777777" w:rsidR="00831B6D" w:rsidRPr="00BD6C0E" w:rsidRDefault="00831B6D" w:rsidP="009811F8">
            <w:pPr>
              <w:pStyle w:val="Tabletext"/>
            </w:pPr>
            <w:r>
              <w:t>O</w:t>
            </w:r>
          </w:p>
        </w:tc>
        <w:tc>
          <w:tcPr>
            <w:tcW w:w="3841" w:type="dxa"/>
          </w:tcPr>
          <w:p w14:paraId="561C0E6C" w14:textId="77777777" w:rsidR="00831B6D" w:rsidRPr="00BD6C0E" w:rsidRDefault="00831B6D" w:rsidP="009811F8">
            <w:pPr>
              <w:pStyle w:val="Tabletext"/>
              <w:rPr>
                <w:rFonts w:eastAsia="Times"/>
              </w:rPr>
            </w:pPr>
            <w:r>
              <w:rPr>
                <w:rFonts w:eastAsia="Times"/>
              </w:rPr>
              <w:t xml:space="preserve">Compensable non-acute </w:t>
            </w:r>
            <w:r w:rsidRPr="00BD6C0E">
              <w:rPr>
                <w:rFonts w:eastAsia="Times"/>
              </w:rPr>
              <w:t>Separations</w:t>
            </w:r>
          </w:p>
        </w:tc>
        <w:tc>
          <w:tcPr>
            <w:tcW w:w="1400" w:type="dxa"/>
          </w:tcPr>
          <w:p w14:paraId="0D623435" w14:textId="77777777" w:rsidR="00831B6D" w:rsidRPr="00BD6C0E" w:rsidRDefault="00831B6D" w:rsidP="009811F8">
            <w:pPr>
              <w:pStyle w:val="Tabletext"/>
              <w:rPr>
                <w:rFonts w:eastAsia="Times"/>
              </w:rPr>
            </w:pPr>
            <w:r w:rsidRPr="00BD6C0E">
              <w:rPr>
                <w:rFonts w:eastAsia="Times"/>
              </w:rPr>
              <w:t>4</w:t>
            </w:r>
          </w:p>
        </w:tc>
        <w:tc>
          <w:tcPr>
            <w:tcW w:w="1276" w:type="dxa"/>
          </w:tcPr>
          <w:p w14:paraId="0B79891C" w14:textId="77777777" w:rsidR="00831B6D" w:rsidRPr="00BD6C0E" w:rsidRDefault="00831B6D" w:rsidP="009811F8">
            <w:pPr>
              <w:pStyle w:val="Tabletext"/>
              <w:rPr>
                <w:rFonts w:eastAsia="Times"/>
              </w:rPr>
            </w:pPr>
            <w:r w:rsidRPr="00BD6C0E">
              <w:rPr>
                <w:rFonts w:eastAsia="Times"/>
              </w:rPr>
              <w:t>188</w:t>
            </w:r>
          </w:p>
        </w:tc>
        <w:tc>
          <w:tcPr>
            <w:tcW w:w="2019" w:type="dxa"/>
          </w:tcPr>
          <w:p w14:paraId="508D9EF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1D7F51" w14:textId="77777777" w:rsidTr="00831B6D">
        <w:tblPrEx>
          <w:tblCellMar>
            <w:left w:w="108" w:type="dxa"/>
            <w:right w:w="108" w:type="dxa"/>
          </w:tblCellMar>
        </w:tblPrEx>
        <w:trPr>
          <w:cantSplit/>
        </w:trPr>
        <w:tc>
          <w:tcPr>
            <w:tcW w:w="820" w:type="dxa"/>
          </w:tcPr>
          <w:p w14:paraId="08FD9045" w14:textId="77777777" w:rsidR="00831B6D" w:rsidRPr="00BD6C0E" w:rsidRDefault="00831B6D" w:rsidP="009811F8">
            <w:pPr>
              <w:pStyle w:val="Tabletext"/>
            </w:pPr>
            <w:r>
              <w:t>O</w:t>
            </w:r>
          </w:p>
        </w:tc>
        <w:tc>
          <w:tcPr>
            <w:tcW w:w="3841" w:type="dxa"/>
          </w:tcPr>
          <w:p w14:paraId="029461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1622CA9" w14:textId="77777777" w:rsidR="00831B6D" w:rsidRPr="00BD6C0E" w:rsidRDefault="00831B6D" w:rsidP="009811F8">
            <w:pPr>
              <w:pStyle w:val="Tabletext"/>
              <w:rPr>
                <w:rFonts w:eastAsia="Times"/>
              </w:rPr>
            </w:pPr>
            <w:r w:rsidRPr="00BD6C0E">
              <w:rPr>
                <w:rFonts w:eastAsia="Times"/>
              </w:rPr>
              <w:t>5</w:t>
            </w:r>
          </w:p>
        </w:tc>
        <w:tc>
          <w:tcPr>
            <w:tcW w:w="1276" w:type="dxa"/>
          </w:tcPr>
          <w:p w14:paraId="7E581347" w14:textId="77777777" w:rsidR="00831B6D" w:rsidRPr="00BD6C0E" w:rsidRDefault="00831B6D" w:rsidP="009811F8">
            <w:pPr>
              <w:pStyle w:val="Tabletext"/>
              <w:rPr>
                <w:rFonts w:eastAsia="Times"/>
              </w:rPr>
            </w:pPr>
            <w:r w:rsidRPr="00BD6C0E">
              <w:rPr>
                <w:rFonts w:eastAsia="Times"/>
              </w:rPr>
              <w:t>192</w:t>
            </w:r>
          </w:p>
        </w:tc>
        <w:tc>
          <w:tcPr>
            <w:tcW w:w="2019" w:type="dxa"/>
          </w:tcPr>
          <w:p w14:paraId="13E8915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85E5829" w14:textId="77777777" w:rsidTr="00831B6D">
        <w:tblPrEx>
          <w:tblCellMar>
            <w:left w:w="108" w:type="dxa"/>
            <w:right w:w="108" w:type="dxa"/>
          </w:tblCellMar>
        </w:tblPrEx>
        <w:trPr>
          <w:cantSplit/>
        </w:trPr>
        <w:tc>
          <w:tcPr>
            <w:tcW w:w="820" w:type="dxa"/>
          </w:tcPr>
          <w:p w14:paraId="72AA1ACB" w14:textId="77777777" w:rsidR="00831B6D" w:rsidRPr="00BD6C0E" w:rsidRDefault="00831B6D" w:rsidP="009811F8">
            <w:pPr>
              <w:pStyle w:val="Tabletext"/>
            </w:pPr>
            <w:r>
              <w:t>O</w:t>
            </w:r>
          </w:p>
        </w:tc>
        <w:tc>
          <w:tcPr>
            <w:tcW w:w="3841" w:type="dxa"/>
          </w:tcPr>
          <w:p w14:paraId="02D2CBD2" w14:textId="77777777" w:rsidR="00831B6D" w:rsidRPr="00BD6C0E" w:rsidRDefault="00831B6D" w:rsidP="009811F8">
            <w:pPr>
              <w:pStyle w:val="Tabletext"/>
              <w:rPr>
                <w:rFonts w:eastAsia="Times"/>
              </w:rPr>
            </w:pPr>
            <w:r>
              <w:rPr>
                <w:rFonts w:eastAsia="Times"/>
              </w:rPr>
              <w:t xml:space="preserve">Ineligible non-acute </w:t>
            </w:r>
            <w:r w:rsidRPr="00BD6C0E">
              <w:rPr>
                <w:rFonts w:eastAsia="Times"/>
              </w:rPr>
              <w:t>Separations</w:t>
            </w:r>
          </w:p>
        </w:tc>
        <w:tc>
          <w:tcPr>
            <w:tcW w:w="1400" w:type="dxa"/>
          </w:tcPr>
          <w:p w14:paraId="6BE1E452" w14:textId="77777777" w:rsidR="00831B6D" w:rsidRPr="00BD6C0E" w:rsidRDefault="00831B6D" w:rsidP="009811F8">
            <w:pPr>
              <w:pStyle w:val="Tabletext"/>
              <w:rPr>
                <w:rFonts w:eastAsia="Times"/>
              </w:rPr>
            </w:pPr>
            <w:r w:rsidRPr="00BD6C0E">
              <w:rPr>
                <w:rFonts w:eastAsia="Times"/>
              </w:rPr>
              <w:t>4</w:t>
            </w:r>
          </w:p>
        </w:tc>
        <w:tc>
          <w:tcPr>
            <w:tcW w:w="1276" w:type="dxa"/>
          </w:tcPr>
          <w:p w14:paraId="5400FE00" w14:textId="77777777" w:rsidR="00831B6D" w:rsidRPr="00BD6C0E" w:rsidRDefault="00831B6D" w:rsidP="009811F8">
            <w:pPr>
              <w:pStyle w:val="Tabletext"/>
              <w:rPr>
                <w:rFonts w:eastAsia="Times"/>
              </w:rPr>
            </w:pPr>
            <w:r w:rsidRPr="00BD6C0E">
              <w:rPr>
                <w:rFonts w:eastAsia="Times"/>
              </w:rPr>
              <w:t>197</w:t>
            </w:r>
          </w:p>
        </w:tc>
        <w:tc>
          <w:tcPr>
            <w:tcW w:w="2019" w:type="dxa"/>
          </w:tcPr>
          <w:p w14:paraId="451D193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F43B1D0" w14:textId="77777777" w:rsidTr="00831B6D">
        <w:tblPrEx>
          <w:tblCellMar>
            <w:left w:w="108" w:type="dxa"/>
            <w:right w:w="108" w:type="dxa"/>
          </w:tblCellMar>
        </w:tblPrEx>
        <w:trPr>
          <w:cantSplit/>
        </w:trPr>
        <w:tc>
          <w:tcPr>
            <w:tcW w:w="820" w:type="dxa"/>
          </w:tcPr>
          <w:p w14:paraId="2668E14E" w14:textId="77777777" w:rsidR="00831B6D" w:rsidRPr="00BD6C0E" w:rsidRDefault="00831B6D" w:rsidP="009811F8">
            <w:pPr>
              <w:pStyle w:val="Tabletext"/>
            </w:pPr>
            <w:r>
              <w:t>O</w:t>
            </w:r>
          </w:p>
        </w:tc>
        <w:tc>
          <w:tcPr>
            <w:tcW w:w="3841" w:type="dxa"/>
          </w:tcPr>
          <w:p w14:paraId="209840F5"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0C00C5C2" w14:textId="77777777" w:rsidR="00831B6D" w:rsidRPr="00BD6C0E" w:rsidRDefault="00831B6D" w:rsidP="009811F8">
            <w:pPr>
              <w:pStyle w:val="Tabletext"/>
              <w:rPr>
                <w:rFonts w:eastAsia="Times"/>
              </w:rPr>
            </w:pPr>
            <w:r w:rsidRPr="00BD6C0E">
              <w:rPr>
                <w:rFonts w:eastAsia="Times"/>
              </w:rPr>
              <w:t>5</w:t>
            </w:r>
          </w:p>
        </w:tc>
        <w:tc>
          <w:tcPr>
            <w:tcW w:w="1276" w:type="dxa"/>
          </w:tcPr>
          <w:p w14:paraId="14AF5349" w14:textId="77777777" w:rsidR="00831B6D" w:rsidRPr="00BD6C0E" w:rsidRDefault="00831B6D" w:rsidP="009811F8">
            <w:pPr>
              <w:pStyle w:val="Tabletext"/>
              <w:rPr>
                <w:rFonts w:eastAsia="Times"/>
              </w:rPr>
            </w:pPr>
            <w:r w:rsidRPr="00BD6C0E">
              <w:rPr>
                <w:rFonts w:eastAsia="Times"/>
              </w:rPr>
              <w:t>201</w:t>
            </w:r>
          </w:p>
        </w:tc>
        <w:tc>
          <w:tcPr>
            <w:tcW w:w="2019" w:type="dxa"/>
          </w:tcPr>
          <w:p w14:paraId="251AC6A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22FAFF5" w14:textId="77777777" w:rsidTr="00831B6D">
        <w:tblPrEx>
          <w:tblCellMar>
            <w:left w:w="108" w:type="dxa"/>
            <w:right w:w="108" w:type="dxa"/>
          </w:tblCellMar>
        </w:tblPrEx>
        <w:trPr>
          <w:cantSplit/>
        </w:trPr>
        <w:tc>
          <w:tcPr>
            <w:tcW w:w="820" w:type="dxa"/>
          </w:tcPr>
          <w:p w14:paraId="3309346E" w14:textId="77777777" w:rsidR="00831B6D" w:rsidRPr="00BD6C0E" w:rsidRDefault="00831B6D" w:rsidP="009811F8">
            <w:pPr>
              <w:pStyle w:val="Tabletext"/>
            </w:pPr>
            <w:r>
              <w:t>O</w:t>
            </w:r>
          </w:p>
        </w:tc>
        <w:tc>
          <w:tcPr>
            <w:tcW w:w="3841" w:type="dxa"/>
          </w:tcPr>
          <w:p w14:paraId="032D3ED3" w14:textId="77777777" w:rsidR="00831B6D" w:rsidRPr="00BD6C0E" w:rsidRDefault="00831B6D" w:rsidP="009811F8">
            <w:pPr>
              <w:pStyle w:val="Tabletext"/>
              <w:rPr>
                <w:rFonts w:eastAsia="Times"/>
              </w:rPr>
            </w:pPr>
            <w:r w:rsidRPr="00BD6C0E">
              <w:rPr>
                <w:rFonts w:eastAsia="Times"/>
              </w:rPr>
              <w:t>Public - Same Day</w:t>
            </w:r>
          </w:p>
        </w:tc>
        <w:tc>
          <w:tcPr>
            <w:tcW w:w="1400" w:type="dxa"/>
          </w:tcPr>
          <w:p w14:paraId="79CFD67A" w14:textId="77777777" w:rsidR="00831B6D" w:rsidRPr="00BD6C0E" w:rsidRDefault="00831B6D" w:rsidP="009811F8">
            <w:pPr>
              <w:pStyle w:val="Tabletext"/>
              <w:rPr>
                <w:rFonts w:eastAsia="Times"/>
              </w:rPr>
            </w:pPr>
            <w:r w:rsidRPr="00BD6C0E">
              <w:rPr>
                <w:rFonts w:eastAsia="Times"/>
              </w:rPr>
              <w:t>4</w:t>
            </w:r>
          </w:p>
        </w:tc>
        <w:tc>
          <w:tcPr>
            <w:tcW w:w="1276" w:type="dxa"/>
          </w:tcPr>
          <w:p w14:paraId="3563FE82" w14:textId="77777777" w:rsidR="00831B6D" w:rsidRPr="00BD6C0E" w:rsidRDefault="00831B6D" w:rsidP="009811F8">
            <w:pPr>
              <w:pStyle w:val="Tabletext"/>
              <w:rPr>
                <w:rFonts w:eastAsia="Times"/>
              </w:rPr>
            </w:pPr>
            <w:r w:rsidRPr="00BD6C0E">
              <w:rPr>
                <w:rFonts w:eastAsia="Times"/>
              </w:rPr>
              <w:t>206</w:t>
            </w:r>
          </w:p>
        </w:tc>
        <w:tc>
          <w:tcPr>
            <w:tcW w:w="2019" w:type="dxa"/>
          </w:tcPr>
          <w:p w14:paraId="5827994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DE82CD6" w14:textId="77777777" w:rsidTr="00831B6D">
        <w:tblPrEx>
          <w:tblCellMar>
            <w:left w:w="108" w:type="dxa"/>
            <w:right w:w="108" w:type="dxa"/>
          </w:tblCellMar>
        </w:tblPrEx>
        <w:trPr>
          <w:cantSplit/>
        </w:trPr>
        <w:tc>
          <w:tcPr>
            <w:tcW w:w="820" w:type="dxa"/>
          </w:tcPr>
          <w:p w14:paraId="7A7DECD8" w14:textId="77777777" w:rsidR="00831B6D" w:rsidRPr="00BD6C0E" w:rsidRDefault="00831B6D" w:rsidP="009811F8">
            <w:pPr>
              <w:pStyle w:val="Tabletext"/>
            </w:pPr>
            <w:r>
              <w:t>O</w:t>
            </w:r>
          </w:p>
        </w:tc>
        <w:tc>
          <w:tcPr>
            <w:tcW w:w="3841" w:type="dxa"/>
          </w:tcPr>
          <w:p w14:paraId="4BF40611" w14:textId="77777777" w:rsidR="00831B6D" w:rsidRPr="00BD6C0E" w:rsidRDefault="00831B6D" w:rsidP="009811F8">
            <w:pPr>
              <w:pStyle w:val="Tabletext"/>
              <w:rPr>
                <w:rFonts w:eastAsia="Times"/>
              </w:rPr>
            </w:pPr>
            <w:r w:rsidRPr="00BD6C0E">
              <w:rPr>
                <w:rFonts w:eastAsia="Times"/>
              </w:rPr>
              <w:t>Private – Same Day</w:t>
            </w:r>
          </w:p>
        </w:tc>
        <w:tc>
          <w:tcPr>
            <w:tcW w:w="1400" w:type="dxa"/>
          </w:tcPr>
          <w:p w14:paraId="6B99A4CC" w14:textId="77777777" w:rsidR="00831B6D" w:rsidRPr="00BD6C0E" w:rsidRDefault="00831B6D" w:rsidP="009811F8">
            <w:pPr>
              <w:pStyle w:val="Tabletext"/>
              <w:rPr>
                <w:rFonts w:eastAsia="Times"/>
              </w:rPr>
            </w:pPr>
            <w:r w:rsidRPr="00BD6C0E">
              <w:rPr>
                <w:rFonts w:eastAsia="Times"/>
              </w:rPr>
              <w:t>4</w:t>
            </w:r>
          </w:p>
        </w:tc>
        <w:tc>
          <w:tcPr>
            <w:tcW w:w="1276" w:type="dxa"/>
          </w:tcPr>
          <w:p w14:paraId="00541229" w14:textId="77777777" w:rsidR="00831B6D" w:rsidRPr="00BD6C0E" w:rsidRDefault="00831B6D" w:rsidP="009811F8">
            <w:pPr>
              <w:pStyle w:val="Tabletext"/>
              <w:rPr>
                <w:rFonts w:eastAsia="Times"/>
              </w:rPr>
            </w:pPr>
            <w:r w:rsidRPr="00BD6C0E">
              <w:rPr>
                <w:rFonts w:eastAsia="Times"/>
              </w:rPr>
              <w:t>210</w:t>
            </w:r>
          </w:p>
        </w:tc>
        <w:tc>
          <w:tcPr>
            <w:tcW w:w="2019" w:type="dxa"/>
          </w:tcPr>
          <w:p w14:paraId="34495FA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4EF52C2" w14:textId="77777777" w:rsidTr="00831B6D">
        <w:tblPrEx>
          <w:tblCellMar>
            <w:left w:w="108" w:type="dxa"/>
            <w:right w:w="108" w:type="dxa"/>
          </w:tblCellMar>
        </w:tblPrEx>
        <w:trPr>
          <w:cantSplit/>
        </w:trPr>
        <w:tc>
          <w:tcPr>
            <w:tcW w:w="820" w:type="dxa"/>
          </w:tcPr>
          <w:p w14:paraId="4F0D16C9" w14:textId="77777777" w:rsidR="00831B6D" w:rsidRPr="00BD6C0E" w:rsidRDefault="00831B6D" w:rsidP="009811F8">
            <w:pPr>
              <w:pStyle w:val="Tabletext"/>
            </w:pPr>
            <w:r>
              <w:t>O</w:t>
            </w:r>
          </w:p>
        </w:tc>
        <w:tc>
          <w:tcPr>
            <w:tcW w:w="3841" w:type="dxa"/>
          </w:tcPr>
          <w:p w14:paraId="442FFF67" w14:textId="77777777" w:rsidR="00831B6D" w:rsidRPr="00BD6C0E" w:rsidRDefault="00831B6D" w:rsidP="009811F8">
            <w:pPr>
              <w:pStyle w:val="Tabletext"/>
              <w:rPr>
                <w:rFonts w:eastAsia="Times"/>
              </w:rPr>
            </w:pPr>
            <w:r w:rsidRPr="00BD6C0E">
              <w:rPr>
                <w:rFonts w:eastAsia="Times"/>
              </w:rPr>
              <w:t>Compensable - Same Day</w:t>
            </w:r>
          </w:p>
        </w:tc>
        <w:tc>
          <w:tcPr>
            <w:tcW w:w="1400" w:type="dxa"/>
          </w:tcPr>
          <w:p w14:paraId="0065D8DB" w14:textId="77777777" w:rsidR="00831B6D" w:rsidRPr="00BD6C0E" w:rsidRDefault="00831B6D" w:rsidP="009811F8">
            <w:pPr>
              <w:pStyle w:val="Tabletext"/>
              <w:rPr>
                <w:rFonts w:eastAsia="Times"/>
              </w:rPr>
            </w:pPr>
            <w:r w:rsidRPr="00BD6C0E">
              <w:rPr>
                <w:rFonts w:eastAsia="Times"/>
              </w:rPr>
              <w:t>4</w:t>
            </w:r>
          </w:p>
        </w:tc>
        <w:tc>
          <w:tcPr>
            <w:tcW w:w="1276" w:type="dxa"/>
          </w:tcPr>
          <w:p w14:paraId="5E3CF324" w14:textId="77777777" w:rsidR="00831B6D" w:rsidRPr="00BD6C0E" w:rsidRDefault="00831B6D" w:rsidP="009811F8">
            <w:pPr>
              <w:pStyle w:val="Tabletext"/>
              <w:rPr>
                <w:rFonts w:eastAsia="Times"/>
              </w:rPr>
            </w:pPr>
            <w:r w:rsidRPr="00BD6C0E">
              <w:rPr>
                <w:rFonts w:eastAsia="Times"/>
              </w:rPr>
              <w:t>214</w:t>
            </w:r>
          </w:p>
        </w:tc>
        <w:tc>
          <w:tcPr>
            <w:tcW w:w="2019" w:type="dxa"/>
          </w:tcPr>
          <w:p w14:paraId="6348A503"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6B01F6C" w14:textId="77777777" w:rsidTr="00831B6D">
        <w:tblPrEx>
          <w:tblCellMar>
            <w:left w:w="108" w:type="dxa"/>
            <w:right w:w="108" w:type="dxa"/>
          </w:tblCellMar>
        </w:tblPrEx>
        <w:trPr>
          <w:cantSplit/>
        </w:trPr>
        <w:tc>
          <w:tcPr>
            <w:tcW w:w="820" w:type="dxa"/>
          </w:tcPr>
          <w:p w14:paraId="1C46C12F" w14:textId="77777777" w:rsidR="00831B6D" w:rsidRPr="00BD6C0E" w:rsidRDefault="00831B6D" w:rsidP="009811F8">
            <w:pPr>
              <w:pStyle w:val="Tabletext"/>
            </w:pPr>
            <w:r>
              <w:t>O</w:t>
            </w:r>
          </w:p>
        </w:tc>
        <w:tc>
          <w:tcPr>
            <w:tcW w:w="3841" w:type="dxa"/>
          </w:tcPr>
          <w:p w14:paraId="616DE058" w14:textId="77777777" w:rsidR="00831B6D" w:rsidRPr="00BD6C0E" w:rsidRDefault="00831B6D" w:rsidP="009811F8">
            <w:pPr>
              <w:pStyle w:val="Tabletext"/>
              <w:rPr>
                <w:rFonts w:eastAsia="Times"/>
              </w:rPr>
            </w:pPr>
            <w:r w:rsidRPr="00BD6C0E">
              <w:rPr>
                <w:rFonts w:eastAsia="Times"/>
              </w:rPr>
              <w:t>Ineligible - Same Day</w:t>
            </w:r>
          </w:p>
        </w:tc>
        <w:tc>
          <w:tcPr>
            <w:tcW w:w="1400" w:type="dxa"/>
          </w:tcPr>
          <w:p w14:paraId="4F44799E" w14:textId="77777777" w:rsidR="00831B6D" w:rsidRPr="00BD6C0E" w:rsidRDefault="00831B6D" w:rsidP="009811F8">
            <w:pPr>
              <w:pStyle w:val="Tabletext"/>
              <w:rPr>
                <w:rFonts w:eastAsia="Times"/>
              </w:rPr>
            </w:pPr>
            <w:r w:rsidRPr="00BD6C0E">
              <w:rPr>
                <w:rFonts w:eastAsia="Times"/>
              </w:rPr>
              <w:t>4</w:t>
            </w:r>
          </w:p>
        </w:tc>
        <w:tc>
          <w:tcPr>
            <w:tcW w:w="1276" w:type="dxa"/>
          </w:tcPr>
          <w:p w14:paraId="10FA8096" w14:textId="77777777" w:rsidR="00831B6D" w:rsidRPr="00BD6C0E" w:rsidRDefault="00831B6D" w:rsidP="009811F8">
            <w:pPr>
              <w:pStyle w:val="Tabletext"/>
              <w:rPr>
                <w:rFonts w:eastAsia="Times"/>
              </w:rPr>
            </w:pPr>
            <w:r w:rsidRPr="00BD6C0E">
              <w:rPr>
                <w:rFonts w:eastAsia="Times"/>
              </w:rPr>
              <w:t>218</w:t>
            </w:r>
          </w:p>
        </w:tc>
        <w:tc>
          <w:tcPr>
            <w:tcW w:w="2019" w:type="dxa"/>
          </w:tcPr>
          <w:p w14:paraId="7523BA5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AE8956" w14:textId="77777777" w:rsidTr="00831B6D">
        <w:tblPrEx>
          <w:tblCellMar>
            <w:left w:w="108" w:type="dxa"/>
            <w:right w:w="108" w:type="dxa"/>
          </w:tblCellMar>
        </w:tblPrEx>
        <w:trPr>
          <w:cantSplit/>
        </w:trPr>
        <w:tc>
          <w:tcPr>
            <w:tcW w:w="820" w:type="dxa"/>
          </w:tcPr>
          <w:p w14:paraId="5DB27CA0" w14:textId="77777777" w:rsidR="00831B6D" w:rsidRPr="00BD6C0E" w:rsidRDefault="00831B6D" w:rsidP="009811F8">
            <w:pPr>
              <w:pStyle w:val="Tabletext"/>
            </w:pPr>
            <w:r>
              <w:t>O</w:t>
            </w:r>
          </w:p>
        </w:tc>
        <w:tc>
          <w:tcPr>
            <w:tcW w:w="3841" w:type="dxa"/>
          </w:tcPr>
          <w:p w14:paraId="2363F2D9" w14:textId="77777777" w:rsidR="00831B6D" w:rsidRPr="00BD6C0E" w:rsidRDefault="00831B6D" w:rsidP="009811F8">
            <w:pPr>
              <w:pStyle w:val="Tabletext"/>
              <w:rPr>
                <w:rFonts w:eastAsia="Times"/>
              </w:rPr>
            </w:pPr>
            <w:r w:rsidRPr="00BD6C0E">
              <w:rPr>
                <w:rFonts w:eastAsia="Times"/>
              </w:rPr>
              <w:t>Number of Entirely Unqualified Episodes</w:t>
            </w:r>
          </w:p>
        </w:tc>
        <w:tc>
          <w:tcPr>
            <w:tcW w:w="1400" w:type="dxa"/>
          </w:tcPr>
          <w:p w14:paraId="4C6837D0" w14:textId="77777777" w:rsidR="00831B6D" w:rsidRPr="00BD6C0E" w:rsidRDefault="00831B6D" w:rsidP="009811F8">
            <w:pPr>
              <w:pStyle w:val="Tabletext"/>
              <w:rPr>
                <w:rFonts w:eastAsia="Times"/>
              </w:rPr>
            </w:pPr>
            <w:r w:rsidRPr="00BD6C0E">
              <w:rPr>
                <w:rFonts w:eastAsia="Times"/>
              </w:rPr>
              <w:t>3</w:t>
            </w:r>
          </w:p>
        </w:tc>
        <w:tc>
          <w:tcPr>
            <w:tcW w:w="1276" w:type="dxa"/>
          </w:tcPr>
          <w:p w14:paraId="5531FD41" w14:textId="77777777" w:rsidR="00831B6D" w:rsidRPr="00BD6C0E" w:rsidRDefault="00831B6D" w:rsidP="009811F8">
            <w:pPr>
              <w:pStyle w:val="Tabletext"/>
              <w:rPr>
                <w:rFonts w:eastAsia="Times"/>
              </w:rPr>
            </w:pPr>
            <w:r w:rsidRPr="00BD6C0E">
              <w:rPr>
                <w:rFonts w:eastAsia="Times"/>
              </w:rPr>
              <w:t>222</w:t>
            </w:r>
          </w:p>
        </w:tc>
        <w:tc>
          <w:tcPr>
            <w:tcW w:w="2019" w:type="dxa"/>
          </w:tcPr>
          <w:p w14:paraId="79CD8685" w14:textId="77777777" w:rsidR="00831B6D" w:rsidRPr="00BD6C0E" w:rsidRDefault="00831B6D" w:rsidP="009811F8">
            <w:pPr>
              <w:pStyle w:val="Tabletext"/>
              <w:rPr>
                <w:rFonts w:eastAsia="Times"/>
              </w:rPr>
            </w:pPr>
            <w:r w:rsidRPr="00BD6C0E">
              <w:rPr>
                <w:rFonts w:eastAsia="Times"/>
              </w:rPr>
              <w:t>NNN or spaces</w:t>
            </w:r>
          </w:p>
        </w:tc>
      </w:tr>
      <w:tr w:rsidR="00831B6D" w:rsidRPr="00BD6C0E" w14:paraId="18CB7C9A" w14:textId="77777777" w:rsidTr="00831B6D">
        <w:tblPrEx>
          <w:tblCellMar>
            <w:left w:w="108" w:type="dxa"/>
            <w:right w:w="108" w:type="dxa"/>
          </w:tblCellMar>
        </w:tblPrEx>
        <w:trPr>
          <w:cantSplit/>
        </w:trPr>
        <w:tc>
          <w:tcPr>
            <w:tcW w:w="820" w:type="dxa"/>
          </w:tcPr>
          <w:p w14:paraId="2ED78D2C" w14:textId="77777777" w:rsidR="00831B6D" w:rsidRPr="00BD6C0E" w:rsidRDefault="00831B6D" w:rsidP="009811F8">
            <w:pPr>
              <w:pStyle w:val="Tabletext"/>
            </w:pPr>
            <w:r>
              <w:t>O</w:t>
            </w:r>
          </w:p>
        </w:tc>
        <w:tc>
          <w:tcPr>
            <w:tcW w:w="3841" w:type="dxa"/>
          </w:tcPr>
          <w:p w14:paraId="1E4F9E2A" w14:textId="77777777" w:rsidR="00831B6D" w:rsidRPr="00BD6C0E" w:rsidRDefault="00831B6D" w:rsidP="009811F8">
            <w:pPr>
              <w:pStyle w:val="Tabletext"/>
              <w:rPr>
                <w:rFonts w:eastAsia="Times"/>
              </w:rPr>
            </w:pPr>
            <w:r w:rsidRPr="00BD6C0E">
              <w:rPr>
                <w:rFonts w:eastAsia="Times"/>
              </w:rPr>
              <w:t>Number of Unqualified Days</w:t>
            </w:r>
          </w:p>
        </w:tc>
        <w:tc>
          <w:tcPr>
            <w:tcW w:w="1400" w:type="dxa"/>
          </w:tcPr>
          <w:p w14:paraId="6F73682D" w14:textId="77777777" w:rsidR="00831B6D" w:rsidRPr="00BD6C0E" w:rsidRDefault="00831B6D" w:rsidP="009811F8">
            <w:pPr>
              <w:pStyle w:val="Tabletext"/>
              <w:rPr>
                <w:rFonts w:eastAsia="Times"/>
              </w:rPr>
            </w:pPr>
            <w:r w:rsidRPr="00BD6C0E">
              <w:rPr>
                <w:rFonts w:eastAsia="Times"/>
              </w:rPr>
              <w:t>4</w:t>
            </w:r>
          </w:p>
        </w:tc>
        <w:tc>
          <w:tcPr>
            <w:tcW w:w="1276" w:type="dxa"/>
          </w:tcPr>
          <w:p w14:paraId="39708C05" w14:textId="77777777" w:rsidR="00831B6D" w:rsidRPr="00BD6C0E" w:rsidRDefault="00831B6D" w:rsidP="009811F8">
            <w:pPr>
              <w:pStyle w:val="Tabletext"/>
              <w:rPr>
                <w:rFonts w:eastAsia="Times"/>
              </w:rPr>
            </w:pPr>
            <w:r w:rsidRPr="00BD6C0E">
              <w:rPr>
                <w:rFonts w:eastAsia="Times"/>
              </w:rPr>
              <w:t>225</w:t>
            </w:r>
          </w:p>
        </w:tc>
        <w:tc>
          <w:tcPr>
            <w:tcW w:w="2019" w:type="dxa"/>
          </w:tcPr>
          <w:p w14:paraId="2DB8777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A1F4C3C" w14:textId="77777777" w:rsidTr="00831B6D">
        <w:tblPrEx>
          <w:tblCellMar>
            <w:left w:w="108" w:type="dxa"/>
            <w:right w:w="108" w:type="dxa"/>
          </w:tblCellMar>
        </w:tblPrEx>
        <w:trPr>
          <w:cantSplit/>
        </w:trPr>
        <w:tc>
          <w:tcPr>
            <w:tcW w:w="820" w:type="dxa"/>
          </w:tcPr>
          <w:p w14:paraId="5177E328" w14:textId="77777777" w:rsidR="00831B6D" w:rsidRPr="00BD6C0E" w:rsidRDefault="00831B6D" w:rsidP="009811F8">
            <w:pPr>
              <w:pStyle w:val="Tabletext"/>
            </w:pPr>
            <w:r>
              <w:t>O</w:t>
            </w:r>
          </w:p>
        </w:tc>
        <w:tc>
          <w:tcPr>
            <w:tcW w:w="3841" w:type="dxa"/>
          </w:tcPr>
          <w:p w14:paraId="7F524CBF" w14:textId="77777777" w:rsidR="00831B6D" w:rsidRPr="00BD6C0E" w:rsidRDefault="00831B6D" w:rsidP="009811F8">
            <w:pPr>
              <w:pStyle w:val="Tabletext"/>
              <w:rPr>
                <w:rFonts w:eastAsia="Times"/>
              </w:rPr>
            </w:pPr>
            <w:r w:rsidRPr="00C9443E">
              <w:rPr>
                <w:rFonts w:eastAsia="Times"/>
              </w:rPr>
              <w:t xml:space="preserve">Posthumous Organ Procurement </w:t>
            </w:r>
            <w:r w:rsidRPr="00BD6C0E">
              <w:rPr>
                <w:rFonts w:eastAsia="Times"/>
              </w:rPr>
              <w:t>Separations</w:t>
            </w:r>
          </w:p>
        </w:tc>
        <w:tc>
          <w:tcPr>
            <w:tcW w:w="1400" w:type="dxa"/>
          </w:tcPr>
          <w:p w14:paraId="135725B7" w14:textId="77777777" w:rsidR="00831B6D" w:rsidRPr="00BD6C0E" w:rsidRDefault="00831B6D" w:rsidP="009811F8">
            <w:pPr>
              <w:pStyle w:val="Tabletext"/>
              <w:rPr>
                <w:rFonts w:eastAsia="Times"/>
              </w:rPr>
            </w:pPr>
            <w:r w:rsidRPr="00BD6C0E">
              <w:rPr>
                <w:rFonts w:eastAsia="Times"/>
              </w:rPr>
              <w:t>2</w:t>
            </w:r>
          </w:p>
        </w:tc>
        <w:tc>
          <w:tcPr>
            <w:tcW w:w="1276" w:type="dxa"/>
          </w:tcPr>
          <w:p w14:paraId="114E875E" w14:textId="77777777" w:rsidR="00831B6D" w:rsidRPr="00BD6C0E" w:rsidRDefault="00831B6D" w:rsidP="009811F8">
            <w:pPr>
              <w:pStyle w:val="Tabletext"/>
              <w:rPr>
                <w:rFonts w:eastAsia="Times"/>
              </w:rPr>
            </w:pPr>
            <w:r w:rsidRPr="00BD6C0E">
              <w:rPr>
                <w:rFonts w:eastAsia="Times"/>
              </w:rPr>
              <w:t>229</w:t>
            </w:r>
          </w:p>
        </w:tc>
        <w:tc>
          <w:tcPr>
            <w:tcW w:w="2019" w:type="dxa"/>
          </w:tcPr>
          <w:p w14:paraId="0CABE93C" w14:textId="77777777" w:rsidR="00831B6D" w:rsidRPr="00BD6C0E" w:rsidRDefault="00831B6D" w:rsidP="009811F8">
            <w:pPr>
              <w:pStyle w:val="Tabletext"/>
              <w:rPr>
                <w:rFonts w:eastAsia="Times"/>
              </w:rPr>
            </w:pPr>
            <w:r>
              <w:rPr>
                <w:rFonts w:eastAsia="Times"/>
              </w:rPr>
              <w:t>NN or spaces</w:t>
            </w:r>
          </w:p>
        </w:tc>
      </w:tr>
      <w:tr w:rsidR="00831B6D" w:rsidRPr="00BD6C0E" w14:paraId="7C7CC062" w14:textId="77777777" w:rsidTr="00831B6D">
        <w:tblPrEx>
          <w:tblCellMar>
            <w:left w:w="108" w:type="dxa"/>
            <w:right w:w="108" w:type="dxa"/>
          </w:tblCellMar>
        </w:tblPrEx>
        <w:trPr>
          <w:cantSplit/>
        </w:trPr>
        <w:tc>
          <w:tcPr>
            <w:tcW w:w="820" w:type="dxa"/>
          </w:tcPr>
          <w:p w14:paraId="5DBC5E6E" w14:textId="77777777" w:rsidR="00831B6D" w:rsidRPr="00BD6C0E" w:rsidRDefault="00831B6D" w:rsidP="009811F8">
            <w:pPr>
              <w:pStyle w:val="Tabletext"/>
            </w:pPr>
            <w:r>
              <w:t>O</w:t>
            </w:r>
          </w:p>
        </w:tc>
        <w:tc>
          <w:tcPr>
            <w:tcW w:w="3841" w:type="dxa"/>
          </w:tcPr>
          <w:p w14:paraId="1E7F8A7D"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DF09FCD" w14:textId="77777777" w:rsidR="00831B6D" w:rsidRPr="00BD6C0E" w:rsidRDefault="00831B6D" w:rsidP="009811F8">
            <w:pPr>
              <w:pStyle w:val="Tabletext"/>
              <w:rPr>
                <w:rFonts w:eastAsia="Times"/>
              </w:rPr>
            </w:pPr>
            <w:r w:rsidRPr="00BD6C0E">
              <w:rPr>
                <w:rFonts w:eastAsia="Times"/>
              </w:rPr>
              <w:t>3</w:t>
            </w:r>
          </w:p>
        </w:tc>
        <w:tc>
          <w:tcPr>
            <w:tcW w:w="1276" w:type="dxa"/>
          </w:tcPr>
          <w:p w14:paraId="332F2C67" w14:textId="77777777" w:rsidR="00831B6D" w:rsidRPr="00BD6C0E" w:rsidRDefault="00831B6D" w:rsidP="009811F8">
            <w:pPr>
              <w:pStyle w:val="Tabletext"/>
              <w:rPr>
                <w:rFonts w:eastAsia="Times"/>
              </w:rPr>
            </w:pPr>
            <w:r w:rsidRPr="00BD6C0E">
              <w:rPr>
                <w:rFonts w:eastAsia="Times"/>
              </w:rPr>
              <w:t>231</w:t>
            </w:r>
          </w:p>
        </w:tc>
        <w:tc>
          <w:tcPr>
            <w:tcW w:w="2019" w:type="dxa"/>
          </w:tcPr>
          <w:p w14:paraId="33C73659" w14:textId="77777777" w:rsidR="00831B6D" w:rsidRPr="00BD6C0E" w:rsidRDefault="00831B6D" w:rsidP="009811F8">
            <w:pPr>
              <w:pStyle w:val="Tabletext"/>
              <w:rPr>
                <w:rFonts w:eastAsia="Times"/>
              </w:rPr>
            </w:pPr>
            <w:r>
              <w:rPr>
                <w:rFonts w:eastAsia="Times"/>
              </w:rPr>
              <w:t>NNN or spaces</w:t>
            </w:r>
          </w:p>
        </w:tc>
      </w:tr>
      <w:tr w:rsidR="00831B6D" w:rsidRPr="00BD6C0E" w14:paraId="7EBA7CDB" w14:textId="77777777" w:rsidTr="00831B6D">
        <w:tblPrEx>
          <w:tblCellMar>
            <w:left w:w="108" w:type="dxa"/>
            <w:right w:w="108" w:type="dxa"/>
          </w:tblCellMar>
        </w:tblPrEx>
        <w:trPr>
          <w:cantSplit/>
        </w:trPr>
        <w:tc>
          <w:tcPr>
            <w:tcW w:w="820" w:type="dxa"/>
          </w:tcPr>
          <w:p w14:paraId="58ED5773" w14:textId="77777777" w:rsidR="00831B6D" w:rsidRPr="00BD6C0E" w:rsidRDefault="00831B6D" w:rsidP="009811F8">
            <w:pPr>
              <w:pStyle w:val="Tabletext"/>
            </w:pPr>
            <w:r>
              <w:t>O</w:t>
            </w:r>
          </w:p>
        </w:tc>
        <w:tc>
          <w:tcPr>
            <w:tcW w:w="3841" w:type="dxa"/>
          </w:tcPr>
          <w:p w14:paraId="2440CDB1" w14:textId="77777777" w:rsidR="00831B6D" w:rsidRPr="00BD6C0E" w:rsidRDefault="00831B6D" w:rsidP="009811F8">
            <w:pPr>
              <w:pStyle w:val="Tabletext"/>
              <w:rPr>
                <w:rFonts w:eastAsia="Times"/>
              </w:rPr>
            </w:pPr>
            <w:r w:rsidRPr="00BD6C0E">
              <w:rPr>
                <w:rFonts w:eastAsia="Times"/>
              </w:rPr>
              <w:t>Filler</w:t>
            </w:r>
          </w:p>
        </w:tc>
        <w:tc>
          <w:tcPr>
            <w:tcW w:w="1400" w:type="dxa"/>
          </w:tcPr>
          <w:p w14:paraId="651FBCE4" w14:textId="77777777" w:rsidR="00831B6D" w:rsidRPr="00BD6C0E" w:rsidRDefault="00831B6D" w:rsidP="009811F8">
            <w:pPr>
              <w:pStyle w:val="Tabletext"/>
              <w:rPr>
                <w:rFonts w:eastAsia="Times"/>
              </w:rPr>
            </w:pPr>
            <w:r w:rsidRPr="00BD6C0E">
              <w:rPr>
                <w:rFonts w:eastAsia="Times"/>
              </w:rPr>
              <w:t>7</w:t>
            </w:r>
          </w:p>
        </w:tc>
        <w:tc>
          <w:tcPr>
            <w:tcW w:w="1276" w:type="dxa"/>
          </w:tcPr>
          <w:p w14:paraId="0D9E5C82" w14:textId="77777777" w:rsidR="00831B6D" w:rsidRPr="00BD6C0E" w:rsidRDefault="00831B6D" w:rsidP="009811F8">
            <w:pPr>
              <w:pStyle w:val="Tabletext"/>
              <w:rPr>
                <w:rFonts w:eastAsia="Times"/>
              </w:rPr>
            </w:pPr>
            <w:r w:rsidRPr="00BD6C0E">
              <w:rPr>
                <w:rFonts w:eastAsia="Times"/>
              </w:rPr>
              <w:t>234</w:t>
            </w:r>
          </w:p>
        </w:tc>
        <w:tc>
          <w:tcPr>
            <w:tcW w:w="2019" w:type="dxa"/>
          </w:tcPr>
          <w:p w14:paraId="0F4FAD5D" w14:textId="77777777" w:rsidR="00831B6D" w:rsidRPr="00BD6C0E" w:rsidRDefault="00831B6D" w:rsidP="009811F8">
            <w:pPr>
              <w:pStyle w:val="Tabletext"/>
              <w:rPr>
                <w:rFonts w:eastAsia="Times"/>
              </w:rPr>
            </w:pPr>
            <w:r w:rsidRPr="00BD6C0E">
              <w:rPr>
                <w:rFonts w:eastAsia="Times"/>
              </w:rPr>
              <w:t>Spaces</w:t>
            </w:r>
          </w:p>
        </w:tc>
      </w:tr>
      <w:tr w:rsidR="00831B6D" w:rsidRPr="00BD6C0E" w14:paraId="46431E8B" w14:textId="77777777" w:rsidTr="00831B6D">
        <w:tblPrEx>
          <w:tblCellMar>
            <w:left w:w="108" w:type="dxa"/>
            <w:right w:w="108" w:type="dxa"/>
          </w:tblCellMar>
        </w:tblPrEx>
        <w:trPr>
          <w:cantSplit/>
        </w:trPr>
        <w:tc>
          <w:tcPr>
            <w:tcW w:w="820" w:type="dxa"/>
          </w:tcPr>
          <w:p w14:paraId="5354E6FA" w14:textId="77777777" w:rsidR="00831B6D" w:rsidRPr="00BD6C0E" w:rsidRDefault="00831B6D" w:rsidP="009811F8">
            <w:pPr>
              <w:pStyle w:val="Tabletext"/>
              <w:rPr>
                <w:rFonts w:eastAsia="Times"/>
              </w:rPr>
            </w:pPr>
            <w:r w:rsidRPr="00BD6C0E">
              <w:rPr>
                <w:rFonts w:eastAsia="Times"/>
              </w:rPr>
              <w:t>Total</w:t>
            </w:r>
          </w:p>
        </w:tc>
        <w:tc>
          <w:tcPr>
            <w:tcW w:w="3841" w:type="dxa"/>
          </w:tcPr>
          <w:p w14:paraId="7B2DE3C0" w14:textId="77777777" w:rsidR="00831B6D" w:rsidRPr="00BD6C0E" w:rsidRDefault="00831B6D" w:rsidP="00831B6D">
            <w:pPr>
              <w:pStyle w:val="DHHStabletext"/>
              <w:rPr>
                <w:rFonts w:eastAsia="Times"/>
              </w:rPr>
            </w:pPr>
          </w:p>
        </w:tc>
        <w:tc>
          <w:tcPr>
            <w:tcW w:w="1400" w:type="dxa"/>
          </w:tcPr>
          <w:p w14:paraId="2A874246" w14:textId="77777777" w:rsidR="00831B6D" w:rsidRPr="00BD6C0E" w:rsidRDefault="00831B6D" w:rsidP="009811F8">
            <w:pPr>
              <w:pStyle w:val="Tabletext"/>
              <w:rPr>
                <w:rFonts w:eastAsia="Times"/>
              </w:rPr>
            </w:pPr>
            <w:r w:rsidRPr="00BD6C0E">
              <w:rPr>
                <w:rFonts w:eastAsia="Times"/>
              </w:rPr>
              <w:t>240</w:t>
            </w:r>
          </w:p>
        </w:tc>
        <w:tc>
          <w:tcPr>
            <w:tcW w:w="1276" w:type="dxa"/>
          </w:tcPr>
          <w:p w14:paraId="22064548" w14:textId="77777777" w:rsidR="00831B6D" w:rsidRPr="00BD6C0E" w:rsidRDefault="00831B6D" w:rsidP="00831B6D">
            <w:pPr>
              <w:pStyle w:val="DHHStabletext"/>
              <w:rPr>
                <w:rFonts w:eastAsia="Times"/>
              </w:rPr>
            </w:pPr>
          </w:p>
        </w:tc>
        <w:tc>
          <w:tcPr>
            <w:tcW w:w="2019" w:type="dxa"/>
          </w:tcPr>
          <w:p w14:paraId="659CAA6E" w14:textId="77777777" w:rsidR="00831B6D" w:rsidRPr="00BD6C0E" w:rsidRDefault="00831B6D" w:rsidP="00831B6D">
            <w:pPr>
              <w:pStyle w:val="DHHStabletext"/>
              <w:rPr>
                <w:rFonts w:eastAsia="Times"/>
              </w:rPr>
            </w:pPr>
          </w:p>
        </w:tc>
      </w:tr>
    </w:tbl>
    <w:p w14:paraId="17F7998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10C8CFFE"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2E00CDB"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6859EF45" w14:textId="77777777" w:rsidR="00831B6D" w:rsidRPr="00BD6C0E" w:rsidRDefault="00831B6D" w:rsidP="00FC6DFA">
      <w:pPr>
        <w:pStyle w:val="Tablecaption"/>
      </w:pPr>
      <w:bookmarkStart w:id="85" w:name="_Toc438974314"/>
      <w:bookmarkStart w:id="86" w:name="_Toc450452966"/>
      <w:bookmarkStart w:id="87" w:name="_Toc450471095"/>
      <w:r w:rsidRPr="00BD6C0E">
        <w:lastRenderedPageBreak/>
        <w:t>Trailer Record 2: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1"/>
        <w:gridCol w:w="3964"/>
        <w:gridCol w:w="851"/>
        <w:gridCol w:w="1134"/>
        <w:gridCol w:w="2586"/>
      </w:tblGrid>
      <w:tr w:rsidR="00831B6D" w:rsidRPr="00BD6C0E" w14:paraId="2385FDD0" w14:textId="77777777" w:rsidTr="00831B6D">
        <w:trPr>
          <w:trHeight w:val="284"/>
          <w:tblHeader/>
        </w:trPr>
        <w:tc>
          <w:tcPr>
            <w:tcW w:w="821" w:type="dxa"/>
            <w:shd w:val="clear" w:color="auto" w:fill="auto"/>
          </w:tcPr>
          <w:bookmarkEnd w:id="85"/>
          <w:bookmarkEnd w:id="86"/>
          <w:bookmarkEnd w:id="87"/>
          <w:p w14:paraId="0A83902C" w14:textId="77835E40" w:rsidR="00831B6D" w:rsidRPr="00BD6C0E" w:rsidRDefault="00831B6D" w:rsidP="00B8061C">
            <w:pPr>
              <w:pStyle w:val="Tablecolhead"/>
              <w:rPr>
                <w:rFonts w:eastAsia="Times"/>
              </w:rPr>
            </w:pPr>
            <w:r w:rsidRPr="00BD6C0E">
              <w:rPr>
                <w:rFonts w:eastAsia="Times"/>
              </w:rPr>
              <w:t>Note</w:t>
            </w:r>
          </w:p>
        </w:tc>
        <w:tc>
          <w:tcPr>
            <w:tcW w:w="3964" w:type="dxa"/>
            <w:shd w:val="clear" w:color="auto" w:fill="auto"/>
          </w:tcPr>
          <w:p w14:paraId="743EA798" w14:textId="77777777" w:rsidR="00831B6D" w:rsidRPr="00BD6C0E" w:rsidRDefault="00831B6D" w:rsidP="00B8061C">
            <w:pPr>
              <w:pStyle w:val="Tablecolhead"/>
              <w:rPr>
                <w:rFonts w:eastAsia="Times"/>
              </w:rPr>
            </w:pPr>
            <w:r w:rsidRPr="00BD6C0E">
              <w:rPr>
                <w:rFonts w:eastAsia="Times"/>
              </w:rPr>
              <w:t>Data Item</w:t>
            </w:r>
          </w:p>
        </w:tc>
        <w:tc>
          <w:tcPr>
            <w:tcW w:w="851" w:type="dxa"/>
            <w:shd w:val="clear" w:color="auto" w:fill="auto"/>
          </w:tcPr>
          <w:p w14:paraId="22B07A97" w14:textId="77777777" w:rsidR="00831B6D" w:rsidRPr="00BD6C0E" w:rsidRDefault="00831B6D" w:rsidP="00B8061C">
            <w:pPr>
              <w:pStyle w:val="Tablecolhead"/>
              <w:rPr>
                <w:rFonts w:eastAsia="Times"/>
              </w:rPr>
            </w:pPr>
            <w:r w:rsidRPr="00BD6C0E">
              <w:rPr>
                <w:rFonts w:eastAsia="Times"/>
              </w:rPr>
              <w:t>Field Size</w:t>
            </w:r>
          </w:p>
        </w:tc>
        <w:tc>
          <w:tcPr>
            <w:tcW w:w="1134" w:type="dxa"/>
            <w:shd w:val="clear" w:color="auto" w:fill="auto"/>
          </w:tcPr>
          <w:p w14:paraId="675BBCCF" w14:textId="77777777" w:rsidR="00831B6D" w:rsidRPr="00BD6C0E" w:rsidRDefault="00831B6D" w:rsidP="00B8061C">
            <w:pPr>
              <w:pStyle w:val="Tablecolhead"/>
              <w:rPr>
                <w:rFonts w:eastAsia="Times"/>
              </w:rPr>
            </w:pPr>
            <w:r w:rsidRPr="00BD6C0E">
              <w:rPr>
                <w:rFonts w:eastAsia="Times"/>
              </w:rPr>
              <w:t>Record Position</w:t>
            </w:r>
          </w:p>
        </w:tc>
        <w:tc>
          <w:tcPr>
            <w:tcW w:w="2586" w:type="dxa"/>
            <w:shd w:val="clear" w:color="auto" w:fill="auto"/>
          </w:tcPr>
          <w:p w14:paraId="456735C1" w14:textId="77777777" w:rsidR="00831B6D" w:rsidRPr="00BD6C0E" w:rsidRDefault="00831B6D" w:rsidP="00B8061C">
            <w:pPr>
              <w:pStyle w:val="Tablecolhead"/>
              <w:rPr>
                <w:rFonts w:eastAsia="Times"/>
              </w:rPr>
            </w:pPr>
            <w:r w:rsidRPr="00BD6C0E">
              <w:rPr>
                <w:rFonts w:eastAsia="Times"/>
              </w:rPr>
              <w:t>Layout/Code Set</w:t>
            </w:r>
          </w:p>
        </w:tc>
      </w:tr>
      <w:tr w:rsidR="00831B6D" w:rsidRPr="00BD6C0E" w14:paraId="6E70633A" w14:textId="77777777" w:rsidTr="00831B6D">
        <w:tblPrEx>
          <w:tblCellMar>
            <w:left w:w="108" w:type="dxa"/>
            <w:right w:w="108" w:type="dxa"/>
          </w:tblCellMar>
        </w:tblPrEx>
        <w:trPr>
          <w:trHeight w:val="284"/>
        </w:trPr>
        <w:tc>
          <w:tcPr>
            <w:tcW w:w="821" w:type="dxa"/>
          </w:tcPr>
          <w:p w14:paraId="6666E017" w14:textId="77777777" w:rsidR="00831B6D" w:rsidRPr="00BD6C0E" w:rsidRDefault="00831B6D" w:rsidP="009811F8">
            <w:pPr>
              <w:pStyle w:val="Tabletext"/>
              <w:rPr>
                <w:rFonts w:eastAsia="Times"/>
              </w:rPr>
            </w:pPr>
            <w:r w:rsidRPr="00BD6C0E">
              <w:rPr>
                <w:rFonts w:eastAsia="Times"/>
              </w:rPr>
              <w:t>M</w:t>
            </w:r>
          </w:p>
        </w:tc>
        <w:tc>
          <w:tcPr>
            <w:tcW w:w="3964" w:type="dxa"/>
          </w:tcPr>
          <w:p w14:paraId="13AFAFCB" w14:textId="77777777" w:rsidR="00831B6D" w:rsidRPr="00BD6C0E" w:rsidRDefault="00831B6D" w:rsidP="009811F8">
            <w:pPr>
              <w:pStyle w:val="Tabletext"/>
              <w:rPr>
                <w:rFonts w:eastAsia="Times"/>
              </w:rPr>
            </w:pPr>
            <w:r w:rsidRPr="00BD6C0E">
              <w:rPr>
                <w:rFonts w:eastAsia="Times"/>
              </w:rPr>
              <w:t>Transaction Type</w:t>
            </w:r>
          </w:p>
        </w:tc>
        <w:tc>
          <w:tcPr>
            <w:tcW w:w="851" w:type="dxa"/>
          </w:tcPr>
          <w:p w14:paraId="55F7C5A1" w14:textId="77777777" w:rsidR="00831B6D" w:rsidRPr="00BD6C0E" w:rsidRDefault="00831B6D" w:rsidP="009811F8">
            <w:pPr>
              <w:pStyle w:val="Tabletext"/>
              <w:rPr>
                <w:rFonts w:eastAsia="Times"/>
              </w:rPr>
            </w:pPr>
            <w:r w:rsidRPr="00BD6C0E">
              <w:rPr>
                <w:rFonts w:eastAsia="Times"/>
              </w:rPr>
              <w:t>2</w:t>
            </w:r>
          </w:p>
        </w:tc>
        <w:tc>
          <w:tcPr>
            <w:tcW w:w="1134" w:type="dxa"/>
          </w:tcPr>
          <w:p w14:paraId="1D6584E3" w14:textId="77777777" w:rsidR="00831B6D" w:rsidRPr="00BD6C0E" w:rsidRDefault="00831B6D" w:rsidP="009811F8">
            <w:pPr>
              <w:pStyle w:val="Tabletext"/>
              <w:rPr>
                <w:rFonts w:eastAsia="Times"/>
              </w:rPr>
            </w:pPr>
            <w:r w:rsidRPr="00BD6C0E">
              <w:rPr>
                <w:rFonts w:eastAsia="Times"/>
              </w:rPr>
              <w:t>1</w:t>
            </w:r>
          </w:p>
        </w:tc>
        <w:tc>
          <w:tcPr>
            <w:tcW w:w="2586" w:type="dxa"/>
          </w:tcPr>
          <w:p w14:paraId="5AA7B24F" w14:textId="77777777" w:rsidR="00831B6D" w:rsidRPr="00BD6C0E" w:rsidRDefault="00831B6D" w:rsidP="009811F8">
            <w:pPr>
              <w:pStyle w:val="Tabletext"/>
              <w:rPr>
                <w:rFonts w:eastAsia="Times"/>
              </w:rPr>
            </w:pPr>
            <w:r w:rsidRPr="00BD6C0E">
              <w:rPr>
                <w:rFonts w:eastAsia="Times"/>
              </w:rPr>
              <w:t>U5</w:t>
            </w:r>
          </w:p>
        </w:tc>
      </w:tr>
      <w:tr w:rsidR="00831B6D" w:rsidRPr="00BD6C0E" w14:paraId="12B6C061" w14:textId="77777777" w:rsidTr="00831B6D">
        <w:tblPrEx>
          <w:tblCellMar>
            <w:left w:w="108" w:type="dxa"/>
            <w:right w:w="108" w:type="dxa"/>
          </w:tblCellMar>
        </w:tblPrEx>
        <w:trPr>
          <w:trHeight w:val="284"/>
        </w:trPr>
        <w:tc>
          <w:tcPr>
            <w:tcW w:w="821" w:type="dxa"/>
          </w:tcPr>
          <w:p w14:paraId="689BA2CD" w14:textId="77777777" w:rsidR="00831B6D" w:rsidRPr="00BD6C0E" w:rsidRDefault="00831B6D" w:rsidP="009811F8">
            <w:pPr>
              <w:pStyle w:val="Tabletext"/>
              <w:rPr>
                <w:rFonts w:eastAsia="Times"/>
              </w:rPr>
            </w:pPr>
            <w:r w:rsidRPr="00BD6C0E">
              <w:rPr>
                <w:rFonts w:eastAsia="Times"/>
              </w:rPr>
              <w:t>M</w:t>
            </w:r>
          </w:p>
        </w:tc>
        <w:tc>
          <w:tcPr>
            <w:tcW w:w="3964" w:type="dxa"/>
          </w:tcPr>
          <w:p w14:paraId="35C180B1" w14:textId="77777777" w:rsidR="00831B6D" w:rsidRPr="00BD6C0E" w:rsidRDefault="00831B6D" w:rsidP="009811F8">
            <w:pPr>
              <w:pStyle w:val="Tabletext"/>
              <w:rPr>
                <w:rFonts w:eastAsia="Times"/>
              </w:rPr>
            </w:pPr>
            <w:r w:rsidRPr="00BD6C0E">
              <w:rPr>
                <w:rFonts w:eastAsia="Times"/>
              </w:rPr>
              <w:t xml:space="preserve">Hospital Code </w:t>
            </w:r>
          </w:p>
        </w:tc>
        <w:tc>
          <w:tcPr>
            <w:tcW w:w="851" w:type="dxa"/>
          </w:tcPr>
          <w:p w14:paraId="5B72E78E" w14:textId="77777777" w:rsidR="00831B6D" w:rsidRPr="00BD6C0E" w:rsidRDefault="00831B6D" w:rsidP="009811F8">
            <w:pPr>
              <w:pStyle w:val="Tabletext"/>
              <w:rPr>
                <w:rFonts w:eastAsia="Times"/>
              </w:rPr>
            </w:pPr>
            <w:r w:rsidRPr="00BD6C0E">
              <w:rPr>
                <w:rFonts w:eastAsia="Times"/>
              </w:rPr>
              <w:t>3</w:t>
            </w:r>
          </w:p>
        </w:tc>
        <w:tc>
          <w:tcPr>
            <w:tcW w:w="1134" w:type="dxa"/>
          </w:tcPr>
          <w:p w14:paraId="622A29F2" w14:textId="77777777" w:rsidR="00831B6D" w:rsidRPr="00BD6C0E" w:rsidRDefault="00831B6D" w:rsidP="009811F8">
            <w:pPr>
              <w:pStyle w:val="Tabletext"/>
              <w:rPr>
                <w:rFonts w:eastAsia="Times"/>
              </w:rPr>
            </w:pPr>
            <w:r w:rsidRPr="00BD6C0E">
              <w:rPr>
                <w:rFonts w:eastAsia="Times"/>
              </w:rPr>
              <w:t>3</w:t>
            </w:r>
          </w:p>
        </w:tc>
        <w:tc>
          <w:tcPr>
            <w:tcW w:w="2586" w:type="dxa"/>
          </w:tcPr>
          <w:p w14:paraId="06981052" w14:textId="77777777" w:rsidR="00831B6D" w:rsidRPr="00BD6C0E" w:rsidRDefault="00831B6D" w:rsidP="009811F8">
            <w:pPr>
              <w:pStyle w:val="Tabletext"/>
              <w:rPr>
                <w:rFonts w:eastAsia="Times"/>
              </w:rPr>
            </w:pPr>
            <w:r w:rsidRPr="00BD6C0E">
              <w:rPr>
                <w:rFonts w:eastAsia="Times"/>
              </w:rPr>
              <w:t>NNN</w:t>
            </w:r>
          </w:p>
        </w:tc>
      </w:tr>
      <w:tr w:rsidR="00831B6D" w:rsidRPr="00BD6C0E" w14:paraId="28D73952" w14:textId="77777777" w:rsidTr="00831B6D">
        <w:tblPrEx>
          <w:tblCellMar>
            <w:left w:w="108" w:type="dxa"/>
            <w:right w:w="108" w:type="dxa"/>
          </w:tblCellMar>
        </w:tblPrEx>
        <w:trPr>
          <w:trHeight w:val="284"/>
        </w:trPr>
        <w:tc>
          <w:tcPr>
            <w:tcW w:w="821" w:type="dxa"/>
          </w:tcPr>
          <w:p w14:paraId="07FF119F" w14:textId="77777777" w:rsidR="00831B6D" w:rsidRPr="00BD6C0E" w:rsidRDefault="00831B6D" w:rsidP="009811F8">
            <w:pPr>
              <w:pStyle w:val="Tabletext"/>
              <w:rPr>
                <w:rFonts w:eastAsia="Times"/>
              </w:rPr>
            </w:pPr>
            <w:r>
              <w:rPr>
                <w:rFonts w:eastAsia="Times"/>
              </w:rPr>
              <w:t>O</w:t>
            </w:r>
          </w:p>
        </w:tc>
        <w:tc>
          <w:tcPr>
            <w:tcW w:w="3964" w:type="dxa"/>
          </w:tcPr>
          <w:p w14:paraId="5F53C612"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Separations</w:t>
            </w:r>
          </w:p>
        </w:tc>
        <w:tc>
          <w:tcPr>
            <w:tcW w:w="851" w:type="dxa"/>
          </w:tcPr>
          <w:p w14:paraId="2BE27B0E" w14:textId="77777777" w:rsidR="00831B6D" w:rsidRPr="00BD6C0E" w:rsidRDefault="00831B6D" w:rsidP="009811F8">
            <w:pPr>
              <w:pStyle w:val="Tabletext"/>
              <w:rPr>
                <w:rFonts w:eastAsia="Times"/>
              </w:rPr>
            </w:pPr>
            <w:r w:rsidRPr="00BD6C0E">
              <w:rPr>
                <w:rFonts w:eastAsia="Times"/>
              </w:rPr>
              <w:t>5</w:t>
            </w:r>
          </w:p>
        </w:tc>
        <w:tc>
          <w:tcPr>
            <w:tcW w:w="1134" w:type="dxa"/>
          </w:tcPr>
          <w:p w14:paraId="2A978BBF" w14:textId="77777777" w:rsidR="00831B6D" w:rsidRPr="00BD6C0E" w:rsidRDefault="00831B6D" w:rsidP="009811F8">
            <w:pPr>
              <w:pStyle w:val="Tabletext"/>
              <w:rPr>
                <w:rFonts w:eastAsia="Times"/>
              </w:rPr>
            </w:pPr>
            <w:r w:rsidRPr="00BD6C0E">
              <w:rPr>
                <w:rFonts w:eastAsia="Times"/>
              </w:rPr>
              <w:t>6</w:t>
            </w:r>
          </w:p>
        </w:tc>
        <w:tc>
          <w:tcPr>
            <w:tcW w:w="2586" w:type="dxa"/>
          </w:tcPr>
          <w:p w14:paraId="12D8F90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B02DE51" w14:textId="77777777" w:rsidTr="00831B6D">
        <w:tblPrEx>
          <w:tblCellMar>
            <w:left w:w="108" w:type="dxa"/>
            <w:right w:w="108" w:type="dxa"/>
          </w:tblCellMar>
        </w:tblPrEx>
        <w:trPr>
          <w:trHeight w:val="284"/>
        </w:trPr>
        <w:tc>
          <w:tcPr>
            <w:tcW w:w="821" w:type="dxa"/>
          </w:tcPr>
          <w:p w14:paraId="63BED135" w14:textId="77777777" w:rsidR="00831B6D" w:rsidRPr="00BD6C0E" w:rsidRDefault="00831B6D" w:rsidP="009811F8">
            <w:pPr>
              <w:pStyle w:val="Tabletext"/>
              <w:rPr>
                <w:rFonts w:eastAsia="Times"/>
              </w:rPr>
            </w:pPr>
            <w:r>
              <w:rPr>
                <w:rFonts w:eastAsia="Times"/>
              </w:rPr>
              <w:t>O</w:t>
            </w:r>
          </w:p>
        </w:tc>
        <w:tc>
          <w:tcPr>
            <w:tcW w:w="3964" w:type="dxa"/>
          </w:tcPr>
          <w:p w14:paraId="2A6CD6F7"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Patient Days</w:t>
            </w:r>
          </w:p>
        </w:tc>
        <w:tc>
          <w:tcPr>
            <w:tcW w:w="851" w:type="dxa"/>
          </w:tcPr>
          <w:p w14:paraId="2C7F8D1C" w14:textId="77777777" w:rsidR="00831B6D" w:rsidRPr="00BD6C0E" w:rsidRDefault="00831B6D" w:rsidP="009811F8">
            <w:pPr>
              <w:pStyle w:val="Tabletext"/>
              <w:rPr>
                <w:rFonts w:eastAsia="Times"/>
              </w:rPr>
            </w:pPr>
            <w:r w:rsidRPr="00BD6C0E">
              <w:rPr>
                <w:rFonts w:eastAsia="Times"/>
              </w:rPr>
              <w:t>6</w:t>
            </w:r>
          </w:p>
        </w:tc>
        <w:tc>
          <w:tcPr>
            <w:tcW w:w="1134" w:type="dxa"/>
          </w:tcPr>
          <w:p w14:paraId="34553AAC" w14:textId="77777777" w:rsidR="00831B6D" w:rsidRPr="00BD6C0E" w:rsidRDefault="00831B6D" w:rsidP="009811F8">
            <w:pPr>
              <w:pStyle w:val="Tabletext"/>
              <w:rPr>
                <w:rFonts w:eastAsia="Times"/>
              </w:rPr>
            </w:pPr>
            <w:r w:rsidRPr="00BD6C0E">
              <w:rPr>
                <w:rFonts w:eastAsia="Times"/>
              </w:rPr>
              <w:t>11</w:t>
            </w:r>
          </w:p>
        </w:tc>
        <w:tc>
          <w:tcPr>
            <w:tcW w:w="2586" w:type="dxa"/>
          </w:tcPr>
          <w:p w14:paraId="44B8A7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AB55BA" w14:textId="77777777" w:rsidTr="00831B6D">
        <w:tblPrEx>
          <w:tblCellMar>
            <w:left w:w="108" w:type="dxa"/>
            <w:right w:w="108" w:type="dxa"/>
          </w:tblCellMar>
        </w:tblPrEx>
        <w:trPr>
          <w:trHeight w:val="284"/>
        </w:trPr>
        <w:tc>
          <w:tcPr>
            <w:tcW w:w="821" w:type="dxa"/>
          </w:tcPr>
          <w:p w14:paraId="3817B0AE" w14:textId="77777777" w:rsidR="00831B6D" w:rsidRPr="00BD6C0E" w:rsidRDefault="00831B6D" w:rsidP="009811F8">
            <w:pPr>
              <w:pStyle w:val="Tabletext"/>
              <w:rPr>
                <w:rFonts w:eastAsia="Times"/>
              </w:rPr>
            </w:pPr>
            <w:r>
              <w:rPr>
                <w:rFonts w:eastAsia="Times"/>
              </w:rPr>
              <w:t>O</w:t>
            </w:r>
          </w:p>
        </w:tc>
        <w:tc>
          <w:tcPr>
            <w:tcW w:w="3964" w:type="dxa"/>
          </w:tcPr>
          <w:p w14:paraId="7FE1C25F"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12EABB70" w14:textId="77777777" w:rsidR="00831B6D" w:rsidRPr="00BD6C0E" w:rsidRDefault="00831B6D" w:rsidP="009811F8">
            <w:pPr>
              <w:pStyle w:val="Tabletext"/>
              <w:rPr>
                <w:rFonts w:eastAsia="Times"/>
              </w:rPr>
            </w:pPr>
            <w:r w:rsidRPr="00BD6C0E">
              <w:rPr>
                <w:rFonts w:eastAsia="Times"/>
              </w:rPr>
              <w:t>6</w:t>
            </w:r>
          </w:p>
        </w:tc>
        <w:tc>
          <w:tcPr>
            <w:tcW w:w="1134" w:type="dxa"/>
          </w:tcPr>
          <w:p w14:paraId="52257427" w14:textId="77777777" w:rsidR="00831B6D" w:rsidRPr="00BD6C0E" w:rsidRDefault="00831B6D" w:rsidP="009811F8">
            <w:pPr>
              <w:pStyle w:val="Tabletext"/>
              <w:rPr>
                <w:rFonts w:eastAsia="Times"/>
              </w:rPr>
            </w:pPr>
            <w:r w:rsidRPr="00BD6C0E">
              <w:rPr>
                <w:rFonts w:eastAsia="Times"/>
              </w:rPr>
              <w:t>17</w:t>
            </w:r>
          </w:p>
        </w:tc>
        <w:tc>
          <w:tcPr>
            <w:tcW w:w="2586" w:type="dxa"/>
          </w:tcPr>
          <w:p w14:paraId="01E5EC6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6A76F3A" w14:textId="77777777" w:rsidTr="00831B6D">
        <w:tblPrEx>
          <w:tblCellMar>
            <w:left w:w="108" w:type="dxa"/>
            <w:right w:w="108" w:type="dxa"/>
          </w:tblCellMar>
        </w:tblPrEx>
        <w:trPr>
          <w:trHeight w:val="284"/>
        </w:trPr>
        <w:tc>
          <w:tcPr>
            <w:tcW w:w="821" w:type="dxa"/>
          </w:tcPr>
          <w:p w14:paraId="0404BBC2" w14:textId="77777777" w:rsidR="00831B6D" w:rsidRPr="00BD6C0E" w:rsidRDefault="00831B6D" w:rsidP="009811F8">
            <w:pPr>
              <w:pStyle w:val="Tabletext"/>
              <w:rPr>
                <w:rFonts w:eastAsia="Times"/>
              </w:rPr>
            </w:pPr>
            <w:r>
              <w:rPr>
                <w:rFonts w:eastAsia="Times"/>
              </w:rPr>
              <w:t>O</w:t>
            </w:r>
          </w:p>
        </w:tc>
        <w:tc>
          <w:tcPr>
            <w:tcW w:w="3964" w:type="dxa"/>
          </w:tcPr>
          <w:p w14:paraId="44A3BD58"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Separations</w:t>
            </w:r>
          </w:p>
        </w:tc>
        <w:tc>
          <w:tcPr>
            <w:tcW w:w="851" w:type="dxa"/>
          </w:tcPr>
          <w:p w14:paraId="58A3B7D4" w14:textId="77777777" w:rsidR="00831B6D" w:rsidRPr="00BD6C0E" w:rsidRDefault="00831B6D" w:rsidP="009811F8">
            <w:pPr>
              <w:pStyle w:val="Tabletext"/>
              <w:rPr>
                <w:rFonts w:eastAsia="Times"/>
              </w:rPr>
            </w:pPr>
            <w:r w:rsidRPr="00BD6C0E">
              <w:rPr>
                <w:rFonts w:eastAsia="Times"/>
              </w:rPr>
              <w:t>5</w:t>
            </w:r>
          </w:p>
        </w:tc>
        <w:tc>
          <w:tcPr>
            <w:tcW w:w="1134" w:type="dxa"/>
          </w:tcPr>
          <w:p w14:paraId="1BD01835" w14:textId="77777777" w:rsidR="00831B6D" w:rsidRPr="00BD6C0E" w:rsidRDefault="00831B6D" w:rsidP="009811F8">
            <w:pPr>
              <w:pStyle w:val="Tabletext"/>
              <w:rPr>
                <w:rFonts w:eastAsia="Times"/>
              </w:rPr>
            </w:pPr>
            <w:r w:rsidRPr="00BD6C0E">
              <w:rPr>
                <w:rFonts w:eastAsia="Times"/>
              </w:rPr>
              <w:t>23</w:t>
            </w:r>
          </w:p>
        </w:tc>
        <w:tc>
          <w:tcPr>
            <w:tcW w:w="2586" w:type="dxa"/>
          </w:tcPr>
          <w:p w14:paraId="193D7B1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BE30F9A" w14:textId="77777777" w:rsidTr="00831B6D">
        <w:tblPrEx>
          <w:tblCellMar>
            <w:left w:w="108" w:type="dxa"/>
            <w:right w:w="108" w:type="dxa"/>
          </w:tblCellMar>
        </w:tblPrEx>
        <w:trPr>
          <w:trHeight w:val="284"/>
        </w:trPr>
        <w:tc>
          <w:tcPr>
            <w:tcW w:w="821" w:type="dxa"/>
          </w:tcPr>
          <w:p w14:paraId="4062F06B" w14:textId="77777777" w:rsidR="00831B6D" w:rsidRPr="00BD6C0E" w:rsidRDefault="00831B6D" w:rsidP="009811F8">
            <w:pPr>
              <w:pStyle w:val="Tabletext"/>
              <w:rPr>
                <w:rFonts w:eastAsia="Times"/>
              </w:rPr>
            </w:pPr>
            <w:r>
              <w:rPr>
                <w:rFonts w:eastAsia="Times"/>
              </w:rPr>
              <w:t>O</w:t>
            </w:r>
          </w:p>
        </w:tc>
        <w:tc>
          <w:tcPr>
            <w:tcW w:w="3964" w:type="dxa"/>
          </w:tcPr>
          <w:p w14:paraId="2EAE0560"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Patient Days</w:t>
            </w:r>
          </w:p>
        </w:tc>
        <w:tc>
          <w:tcPr>
            <w:tcW w:w="851" w:type="dxa"/>
          </w:tcPr>
          <w:p w14:paraId="6510F8CF" w14:textId="77777777" w:rsidR="00831B6D" w:rsidRPr="00BD6C0E" w:rsidRDefault="00831B6D" w:rsidP="009811F8">
            <w:pPr>
              <w:pStyle w:val="Tabletext"/>
              <w:rPr>
                <w:rFonts w:eastAsia="Times"/>
              </w:rPr>
            </w:pPr>
            <w:r w:rsidRPr="00BD6C0E">
              <w:rPr>
                <w:rFonts w:eastAsia="Times"/>
              </w:rPr>
              <w:t>6</w:t>
            </w:r>
          </w:p>
        </w:tc>
        <w:tc>
          <w:tcPr>
            <w:tcW w:w="1134" w:type="dxa"/>
          </w:tcPr>
          <w:p w14:paraId="5725FB3C" w14:textId="77777777" w:rsidR="00831B6D" w:rsidRPr="00BD6C0E" w:rsidRDefault="00831B6D" w:rsidP="009811F8">
            <w:pPr>
              <w:pStyle w:val="Tabletext"/>
              <w:rPr>
                <w:rFonts w:eastAsia="Times"/>
              </w:rPr>
            </w:pPr>
            <w:r w:rsidRPr="00BD6C0E">
              <w:rPr>
                <w:rFonts w:eastAsia="Times"/>
              </w:rPr>
              <w:t>28</w:t>
            </w:r>
          </w:p>
        </w:tc>
        <w:tc>
          <w:tcPr>
            <w:tcW w:w="2586" w:type="dxa"/>
          </w:tcPr>
          <w:p w14:paraId="6724050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5F48E35" w14:textId="77777777" w:rsidTr="00831B6D">
        <w:tblPrEx>
          <w:tblCellMar>
            <w:left w:w="108" w:type="dxa"/>
            <w:right w:w="108" w:type="dxa"/>
          </w:tblCellMar>
        </w:tblPrEx>
        <w:trPr>
          <w:trHeight w:val="284"/>
        </w:trPr>
        <w:tc>
          <w:tcPr>
            <w:tcW w:w="821" w:type="dxa"/>
          </w:tcPr>
          <w:p w14:paraId="00DA6A28" w14:textId="77777777" w:rsidR="00831B6D" w:rsidRPr="00BD6C0E" w:rsidRDefault="00831B6D" w:rsidP="009811F8">
            <w:pPr>
              <w:pStyle w:val="Tabletext"/>
              <w:rPr>
                <w:rFonts w:eastAsia="Times"/>
              </w:rPr>
            </w:pPr>
            <w:r>
              <w:rPr>
                <w:rFonts w:eastAsia="Times"/>
              </w:rPr>
              <w:t>O</w:t>
            </w:r>
          </w:p>
        </w:tc>
        <w:tc>
          <w:tcPr>
            <w:tcW w:w="3964" w:type="dxa"/>
          </w:tcPr>
          <w:p w14:paraId="56272086" w14:textId="77777777" w:rsidR="00831B6D" w:rsidRPr="00BD6C0E" w:rsidRDefault="00831B6D" w:rsidP="009811F8">
            <w:pPr>
              <w:pStyle w:val="Tabletext"/>
              <w:rPr>
                <w:rFonts w:eastAsia="Times"/>
              </w:rPr>
            </w:pPr>
            <w:r w:rsidRPr="00BD6C0E">
              <w:rPr>
                <w:rFonts w:eastAsia="Times"/>
              </w:rPr>
              <w:t>Total Patient Days for YTD</w:t>
            </w:r>
          </w:p>
          <w:p w14:paraId="3617A406" w14:textId="77777777" w:rsidR="00831B6D" w:rsidRPr="00BD6C0E" w:rsidRDefault="00831B6D" w:rsidP="009811F8">
            <w:pPr>
              <w:pStyle w:val="Tabletext"/>
              <w:rPr>
                <w:rFonts w:eastAsia="Times"/>
              </w:rPr>
            </w:pPr>
            <w:r w:rsidRPr="00BD6C0E">
              <w:rPr>
                <w:rFonts w:eastAsia="Times"/>
              </w:rPr>
              <w:t>Separations</w:t>
            </w:r>
          </w:p>
        </w:tc>
        <w:tc>
          <w:tcPr>
            <w:tcW w:w="851" w:type="dxa"/>
          </w:tcPr>
          <w:p w14:paraId="43FC5C56" w14:textId="77777777" w:rsidR="00831B6D" w:rsidRPr="00BD6C0E" w:rsidRDefault="00831B6D" w:rsidP="009811F8">
            <w:pPr>
              <w:pStyle w:val="Tabletext"/>
              <w:rPr>
                <w:rFonts w:eastAsia="Times"/>
              </w:rPr>
            </w:pPr>
            <w:r w:rsidRPr="00BD6C0E">
              <w:rPr>
                <w:rFonts w:eastAsia="Times"/>
              </w:rPr>
              <w:t>6</w:t>
            </w:r>
          </w:p>
        </w:tc>
        <w:tc>
          <w:tcPr>
            <w:tcW w:w="1134" w:type="dxa"/>
          </w:tcPr>
          <w:p w14:paraId="436F2722" w14:textId="77777777" w:rsidR="00831B6D" w:rsidRPr="00BD6C0E" w:rsidRDefault="00831B6D" w:rsidP="009811F8">
            <w:pPr>
              <w:pStyle w:val="Tabletext"/>
              <w:rPr>
                <w:rFonts w:eastAsia="Times"/>
              </w:rPr>
            </w:pPr>
            <w:r w:rsidRPr="00BD6C0E">
              <w:rPr>
                <w:rFonts w:eastAsia="Times"/>
              </w:rPr>
              <w:t>34</w:t>
            </w:r>
          </w:p>
        </w:tc>
        <w:tc>
          <w:tcPr>
            <w:tcW w:w="2586" w:type="dxa"/>
          </w:tcPr>
          <w:p w14:paraId="1A3D1FA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9EBF852" w14:textId="77777777" w:rsidTr="00831B6D">
        <w:tblPrEx>
          <w:tblCellMar>
            <w:left w:w="108" w:type="dxa"/>
            <w:right w:w="108" w:type="dxa"/>
          </w:tblCellMar>
        </w:tblPrEx>
        <w:trPr>
          <w:trHeight w:val="284"/>
        </w:trPr>
        <w:tc>
          <w:tcPr>
            <w:tcW w:w="821" w:type="dxa"/>
          </w:tcPr>
          <w:p w14:paraId="02004BBE" w14:textId="77777777" w:rsidR="00831B6D" w:rsidRPr="00BD6C0E" w:rsidRDefault="00831B6D" w:rsidP="009811F8">
            <w:pPr>
              <w:pStyle w:val="Tabletext"/>
              <w:rPr>
                <w:rFonts w:eastAsia="Times"/>
              </w:rPr>
            </w:pPr>
            <w:r>
              <w:rPr>
                <w:rFonts w:eastAsia="Times"/>
              </w:rPr>
              <w:t>O</w:t>
            </w:r>
          </w:p>
        </w:tc>
        <w:tc>
          <w:tcPr>
            <w:tcW w:w="3964" w:type="dxa"/>
          </w:tcPr>
          <w:p w14:paraId="60666C3F"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Separations</w:t>
            </w:r>
          </w:p>
        </w:tc>
        <w:tc>
          <w:tcPr>
            <w:tcW w:w="851" w:type="dxa"/>
          </w:tcPr>
          <w:p w14:paraId="54539DE1" w14:textId="77777777" w:rsidR="00831B6D" w:rsidRPr="00BD6C0E" w:rsidRDefault="00831B6D" w:rsidP="009811F8">
            <w:pPr>
              <w:pStyle w:val="Tabletext"/>
              <w:rPr>
                <w:rFonts w:eastAsia="Times"/>
              </w:rPr>
            </w:pPr>
            <w:r w:rsidRPr="00BD6C0E">
              <w:rPr>
                <w:rFonts w:eastAsia="Times"/>
              </w:rPr>
              <w:t>5</w:t>
            </w:r>
          </w:p>
        </w:tc>
        <w:tc>
          <w:tcPr>
            <w:tcW w:w="1134" w:type="dxa"/>
          </w:tcPr>
          <w:p w14:paraId="26DCAE49" w14:textId="77777777" w:rsidR="00831B6D" w:rsidRPr="00BD6C0E" w:rsidRDefault="00831B6D" w:rsidP="009811F8">
            <w:pPr>
              <w:pStyle w:val="Tabletext"/>
              <w:rPr>
                <w:rFonts w:eastAsia="Times"/>
              </w:rPr>
            </w:pPr>
            <w:r w:rsidRPr="00BD6C0E">
              <w:rPr>
                <w:rFonts w:eastAsia="Times"/>
              </w:rPr>
              <w:t>40</w:t>
            </w:r>
          </w:p>
        </w:tc>
        <w:tc>
          <w:tcPr>
            <w:tcW w:w="2586" w:type="dxa"/>
          </w:tcPr>
          <w:p w14:paraId="7B16EF6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218F055" w14:textId="77777777" w:rsidTr="00831B6D">
        <w:tblPrEx>
          <w:tblCellMar>
            <w:left w:w="108" w:type="dxa"/>
            <w:right w:w="108" w:type="dxa"/>
          </w:tblCellMar>
        </w:tblPrEx>
        <w:trPr>
          <w:trHeight w:val="284"/>
        </w:trPr>
        <w:tc>
          <w:tcPr>
            <w:tcW w:w="821" w:type="dxa"/>
          </w:tcPr>
          <w:p w14:paraId="2CA245D2" w14:textId="77777777" w:rsidR="00831B6D" w:rsidRPr="00BD6C0E" w:rsidRDefault="00831B6D" w:rsidP="009811F8">
            <w:pPr>
              <w:pStyle w:val="Tabletext"/>
              <w:rPr>
                <w:rFonts w:eastAsia="Times"/>
              </w:rPr>
            </w:pPr>
            <w:r>
              <w:rPr>
                <w:rFonts w:eastAsia="Times"/>
              </w:rPr>
              <w:t>O</w:t>
            </w:r>
          </w:p>
        </w:tc>
        <w:tc>
          <w:tcPr>
            <w:tcW w:w="3964" w:type="dxa"/>
          </w:tcPr>
          <w:p w14:paraId="685D4F92"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Patient Days</w:t>
            </w:r>
          </w:p>
        </w:tc>
        <w:tc>
          <w:tcPr>
            <w:tcW w:w="851" w:type="dxa"/>
          </w:tcPr>
          <w:p w14:paraId="5EC27C6A" w14:textId="77777777" w:rsidR="00831B6D" w:rsidRPr="00BD6C0E" w:rsidRDefault="00831B6D" w:rsidP="009811F8">
            <w:pPr>
              <w:pStyle w:val="Tabletext"/>
              <w:rPr>
                <w:rFonts w:eastAsia="Times"/>
              </w:rPr>
            </w:pPr>
            <w:r w:rsidRPr="00BD6C0E">
              <w:rPr>
                <w:rFonts w:eastAsia="Times"/>
              </w:rPr>
              <w:t>6</w:t>
            </w:r>
          </w:p>
        </w:tc>
        <w:tc>
          <w:tcPr>
            <w:tcW w:w="1134" w:type="dxa"/>
          </w:tcPr>
          <w:p w14:paraId="662BC952" w14:textId="77777777" w:rsidR="00831B6D" w:rsidRPr="00BD6C0E" w:rsidRDefault="00831B6D" w:rsidP="009811F8">
            <w:pPr>
              <w:pStyle w:val="Tabletext"/>
              <w:rPr>
                <w:rFonts w:eastAsia="Times"/>
              </w:rPr>
            </w:pPr>
            <w:r w:rsidRPr="00BD6C0E">
              <w:rPr>
                <w:rFonts w:eastAsia="Times"/>
              </w:rPr>
              <w:t>45</w:t>
            </w:r>
          </w:p>
        </w:tc>
        <w:tc>
          <w:tcPr>
            <w:tcW w:w="2586" w:type="dxa"/>
          </w:tcPr>
          <w:p w14:paraId="38D72E53"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9B88435" w14:textId="77777777" w:rsidTr="00831B6D">
        <w:tblPrEx>
          <w:tblCellMar>
            <w:left w:w="108" w:type="dxa"/>
            <w:right w:w="108" w:type="dxa"/>
          </w:tblCellMar>
        </w:tblPrEx>
        <w:trPr>
          <w:trHeight w:val="284"/>
        </w:trPr>
        <w:tc>
          <w:tcPr>
            <w:tcW w:w="821" w:type="dxa"/>
          </w:tcPr>
          <w:p w14:paraId="01C8BFFA" w14:textId="77777777" w:rsidR="00831B6D" w:rsidRPr="00BD6C0E" w:rsidRDefault="00831B6D" w:rsidP="009811F8">
            <w:pPr>
              <w:pStyle w:val="Tabletext"/>
              <w:rPr>
                <w:rFonts w:eastAsia="Times"/>
              </w:rPr>
            </w:pPr>
            <w:r>
              <w:rPr>
                <w:rFonts w:eastAsia="Times"/>
              </w:rPr>
              <w:t>O</w:t>
            </w:r>
          </w:p>
        </w:tc>
        <w:tc>
          <w:tcPr>
            <w:tcW w:w="3964" w:type="dxa"/>
          </w:tcPr>
          <w:p w14:paraId="0D799E29"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0DB53130" w14:textId="77777777" w:rsidR="00831B6D" w:rsidRPr="00BD6C0E" w:rsidRDefault="00831B6D" w:rsidP="009811F8">
            <w:pPr>
              <w:pStyle w:val="Tabletext"/>
              <w:rPr>
                <w:rFonts w:eastAsia="Times"/>
              </w:rPr>
            </w:pPr>
            <w:r w:rsidRPr="00BD6C0E">
              <w:rPr>
                <w:rFonts w:eastAsia="Times"/>
              </w:rPr>
              <w:t>6</w:t>
            </w:r>
          </w:p>
        </w:tc>
        <w:tc>
          <w:tcPr>
            <w:tcW w:w="1134" w:type="dxa"/>
          </w:tcPr>
          <w:p w14:paraId="7B2CC1F2" w14:textId="77777777" w:rsidR="00831B6D" w:rsidRPr="00BD6C0E" w:rsidRDefault="00831B6D" w:rsidP="009811F8">
            <w:pPr>
              <w:pStyle w:val="Tabletext"/>
              <w:rPr>
                <w:rFonts w:eastAsia="Times"/>
              </w:rPr>
            </w:pPr>
            <w:r w:rsidRPr="00BD6C0E">
              <w:rPr>
                <w:rFonts w:eastAsia="Times"/>
              </w:rPr>
              <w:t>51</w:t>
            </w:r>
          </w:p>
        </w:tc>
        <w:tc>
          <w:tcPr>
            <w:tcW w:w="2586" w:type="dxa"/>
          </w:tcPr>
          <w:p w14:paraId="7F195400"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1AC8B3B" w14:textId="77777777" w:rsidTr="00831B6D">
        <w:tblPrEx>
          <w:tblCellMar>
            <w:left w:w="108" w:type="dxa"/>
            <w:right w:w="108" w:type="dxa"/>
          </w:tblCellMar>
        </w:tblPrEx>
        <w:trPr>
          <w:trHeight w:val="284"/>
        </w:trPr>
        <w:tc>
          <w:tcPr>
            <w:tcW w:w="821" w:type="dxa"/>
          </w:tcPr>
          <w:p w14:paraId="06B490A4" w14:textId="77777777" w:rsidR="00831B6D" w:rsidRPr="00BD6C0E" w:rsidRDefault="00831B6D" w:rsidP="009811F8">
            <w:pPr>
              <w:pStyle w:val="Tabletext"/>
              <w:rPr>
                <w:rFonts w:eastAsia="Times"/>
              </w:rPr>
            </w:pPr>
            <w:r>
              <w:rPr>
                <w:rFonts w:eastAsia="Times"/>
              </w:rPr>
              <w:t>O</w:t>
            </w:r>
          </w:p>
        </w:tc>
        <w:tc>
          <w:tcPr>
            <w:tcW w:w="3964" w:type="dxa"/>
          </w:tcPr>
          <w:p w14:paraId="581D9D92"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Separations</w:t>
            </w:r>
          </w:p>
        </w:tc>
        <w:tc>
          <w:tcPr>
            <w:tcW w:w="851" w:type="dxa"/>
          </w:tcPr>
          <w:p w14:paraId="0332DA83" w14:textId="77777777" w:rsidR="00831B6D" w:rsidRPr="00BD6C0E" w:rsidRDefault="00831B6D" w:rsidP="009811F8">
            <w:pPr>
              <w:pStyle w:val="Tabletext"/>
              <w:rPr>
                <w:rFonts w:eastAsia="Times"/>
              </w:rPr>
            </w:pPr>
            <w:r w:rsidRPr="00BD6C0E">
              <w:rPr>
                <w:rFonts w:eastAsia="Times"/>
              </w:rPr>
              <w:t>5</w:t>
            </w:r>
          </w:p>
        </w:tc>
        <w:tc>
          <w:tcPr>
            <w:tcW w:w="1134" w:type="dxa"/>
          </w:tcPr>
          <w:p w14:paraId="50F5795A" w14:textId="77777777" w:rsidR="00831B6D" w:rsidRPr="00BD6C0E" w:rsidRDefault="00831B6D" w:rsidP="009811F8">
            <w:pPr>
              <w:pStyle w:val="Tabletext"/>
              <w:rPr>
                <w:rFonts w:eastAsia="Times"/>
              </w:rPr>
            </w:pPr>
            <w:r w:rsidRPr="00BD6C0E">
              <w:rPr>
                <w:rFonts w:eastAsia="Times"/>
              </w:rPr>
              <w:t>57</w:t>
            </w:r>
          </w:p>
        </w:tc>
        <w:tc>
          <w:tcPr>
            <w:tcW w:w="2586" w:type="dxa"/>
          </w:tcPr>
          <w:p w14:paraId="743D60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4D552D0" w14:textId="77777777" w:rsidTr="00831B6D">
        <w:tblPrEx>
          <w:tblCellMar>
            <w:left w:w="108" w:type="dxa"/>
            <w:right w:w="108" w:type="dxa"/>
          </w:tblCellMar>
        </w:tblPrEx>
        <w:trPr>
          <w:trHeight w:val="284"/>
        </w:trPr>
        <w:tc>
          <w:tcPr>
            <w:tcW w:w="821" w:type="dxa"/>
          </w:tcPr>
          <w:p w14:paraId="03664A34" w14:textId="77777777" w:rsidR="00831B6D" w:rsidRPr="00BD6C0E" w:rsidRDefault="00831B6D" w:rsidP="009811F8">
            <w:pPr>
              <w:pStyle w:val="Tabletext"/>
              <w:rPr>
                <w:rFonts w:eastAsia="Times"/>
              </w:rPr>
            </w:pPr>
            <w:r>
              <w:rPr>
                <w:rFonts w:eastAsia="Times"/>
              </w:rPr>
              <w:t>O</w:t>
            </w:r>
          </w:p>
        </w:tc>
        <w:tc>
          <w:tcPr>
            <w:tcW w:w="3964" w:type="dxa"/>
          </w:tcPr>
          <w:p w14:paraId="0639526F"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Patient Days</w:t>
            </w:r>
          </w:p>
        </w:tc>
        <w:tc>
          <w:tcPr>
            <w:tcW w:w="851" w:type="dxa"/>
          </w:tcPr>
          <w:p w14:paraId="601C1FE0" w14:textId="77777777" w:rsidR="00831B6D" w:rsidRPr="00BD6C0E" w:rsidRDefault="00831B6D" w:rsidP="009811F8">
            <w:pPr>
              <w:pStyle w:val="Tabletext"/>
              <w:rPr>
                <w:rFonts w:eastAsia="Times"/>
              </w:rPr>
            </w:pPr>
            <w:r w:rsidRPr="00BD6C0E">
              <w:rPr>
                <w:rFonts w:eastAsia="Times"/>
              </w:rPr>
              <w:t>6</w:t>
            </w:r>
          </w:p>
        </w:tc>
        <w:tc>
          <w:tcPr>
            <w:tcW w:w="1134" w:type="dxa"/>
          </w:tcPr>
          <w:p w14:paraId="31FFAD04" w14:textId="77777777" w:rsidR="00831B6D" w:rsidRPr="00BD6C0E" w:rsidRDefault="00831B6D" w:rsidP="009811F8">
            <w:pPr>
              <w:pStyle w:val="Tabletext"/>
              <w:rPr>
                <w:rFonts w:eastAsia="Times"/>
              </w:rPr>
            </w:pPr>
            <w:r w:rsidRPr="00BD6C0E">
              <w:rPr>
                <w:rFonts w:eastAsia="Times"/>
              </w:rPr>
              <w:t>62</w:t>
            </w:r>
          </w:p>
        </w:tc>
        <w:tc>
          <w:tcPr>
            <w:tcW w:w="2586" w:type="dxa"/>
          </w:tcPr>
          <w:p w14:paraId="389D47B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BB3342E" w14:textId="77777777" w:rsidTr="00831B6D">
        <w:tblPrEx>
          <w:tblCellMar>
            <w:left w:w="108" w:type="dxa"/>
            <w:right w:w="108" w:type="dxa"/>
          </w:tblCellMar>
        </w:tblPrEx>
        <w:trPr>
          <w:trHeight w:val="284"/>
        </w:trPr>
        <w:tc>
          <w:tcPr>
            <w:tcW w:w="821" w:type="dxa"/>
          </w:tcPr>
          <w:p w14:paraId="06D6976F" w14:textId="77777777" w:rsidR="00831B6D" w:rsidRPr="00BD6C0E" w:rsidRDefault="00831B6D" w:rsidP="009811F8">
            <w:pPr>
              <w:pStyle w:val="Tabletext"/>
              <w:rPr>
                <w:rFonts w:eastAsia="Times"/>
              </w:rPr>
            </w:pPr>
            <w:r>
              <w:rPr>
                <w:rFonts w:eastAsia="Times"/>
              </w:rPr>
              <w:t>O</w:t>
            </w:r>
          </w:p>
        </w:tc>
        <w:tc>
          <w:tcPr>
            <w:tcW w:w="3964" w:type="dxa"/>
          </w:tcPr>
          <w:p w14:paraId="717C34B2"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4FE736B" w14:textId="77777777" w:rsidR="00831B6D" w:rsidRPr="00BD6C0E" w:rsidRDefault="00831B6D" w:rsidP="009811F8">
            <w:pPr>
              <w:pStyle w:val="Tabletext"/>
              <w:rPr>
                <w:rFonts w:eastAsia="Times"/>
              </w:rPr>
            </w:pPr>
            <w:r w:rsidRPr="00BD6C0E">
              <w:rPr>
                <w:rFonts w:eastAsia="Times"/>
              </w:rPr>
              <w:t>6</w:t>
            </w:r>
          </w:p>
        </w:tc>
        <w:tc>
          <w:tcPr>
            <w:tcW w:w="1134" w:type="dxa"/>
          </w:tcPr>
          <w:p w14:paraId="709EB94B" w14:textId="77777777" w:rsidR="00831B6D" w:rsidRPr="00BD6C0E" w:rsidRDefault="00831B6D" w:rsidP="009811F8">
            <w:pPr>
              <w:pStyle w:val="Tabletext"/>
              <w:rPr>
                <w:rFonts w:eastAsia="Times"/>
              </w:rPr>
            </w:pPr>
            <w:r w:rsidRPr="00BD6C0E">
              <w:rPr>
                <w:rFonts w:eastAsia="Times"/>
              </w:rPr>
              <w:t>68</w:t>
            </w:r>
          </w:p>
        </w:tc>
        <w:tc>
          <w:tcPr>
            <w:tcW w:w="2586" w:type="dxa"/>
          </w:tcPr>
          <w:p w14:paraId="143761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EF4624" w14:textId="77777777" w:rsidTr="00831B6D">
        <w:tblPrEx>
          <w:tblCellMar>
            <w:left w:w="108" w:type="dxa"/>
            <w:right w:w="108" w:type="dxa"/>
          </w:tblCellMar>
        </w:tblPrEx>
        <w:trPr>
          <w:trHeight w:val="284"/>
        </w:trPr>
        <w:tc>
          <w:tcPr>
            <w:tcW w:w="821" w:type="dxa"/>
          </w:tcPr>
          <w:p w14:paraId="14E5A613" w14:textId="77777777" w:rsidR="00831B6D" w:rsidRPr="00BD6C0E" w:rsidRDefault="00831B6D" w:rsidP="009811F8">
            <w:pPr>
              <w:pStyle w:val="Tabletext"/>
              <w:rPr>
                <w:rFonts w:eastAsia="Times"/>
              </w:rPr>
            </w:pPr>
            <w:r>
              <w:rPr>
                <w:rFonts w:eastAsia="Times"/>
              </w:rPr>
              <w:t>O</w:t>
            </w:r>
          </w:p>
        </w:tc>
        <w:tc>
          <w:tcPr>
            <w:tcW w:w="3964" w:type="dxa"/>
          </w:tcPr>
          <w:p w14:paraId="4920E6D1"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Separations</w:t>
            </w:r>
          </w:p>
        </w:tc>
        <w:tc>
          <w:tcPr>
            <w:tcW w:w="851" w:type="dxa"/>
          </w:tcPr>
          <w:p w14:paraId="0E43B772" w14:textId="77777777" w:rsidR="00831B6D" w:rsidRPr="00BD6C0E" w:rsidRDefault="00831B6D" w:rsidP="009811F8">
            <w:pPr>
              <w:pStyle w:val="Tabletext"/>
              <w:rPr>
                <w:rFonts w:eastAsia="Times"/>
              </w:rPr>
            </w:pPr>
            <w:r w:rsidRPr="00BD6C0E">
              <w:rPr>
                <w:rFonts w:eastAsia="Times"/>
              </w:rPr>
              <w:t>5</w:t>
            </w:r>
          </w:p>
        </w:tc>
        <w:tc>
          <w:tcPr>
            <w:tcW w:w="1134" w:type="dxa"/>
          </w:tcPr>
          <w:p w14:paraId="56E149E2" w14:textId="77777777" w:rsidR="00831B6D" w:rsidRPr="00BD6C0E" w:rsidRDefault="00831B6D" w:rsidP="009811F8">
            <w:pPr>
              <w:pStyle w:val="Tabletext"/>
              <w:rPr>
                <w:rFonts w:eastAsia="Times"/>
              </w:rPr>
            </w:pPr>
            <w:r w:rsidRPr="00BD6C0E">
              <w:rPr>
                <w:rFonts w:eastAsia="Times"/>
              </w:rPr>
              <w:t>74</w:t>
            </w:r>
          </w:p>
        </w:tc>
        <w:tc>
          <w:tcPr>
            <w:tcW w:w="2586" w:type="dxa"/>
          </w:tcPr>
          <w:p w14:paraId="1BDC492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64AA6A3" w14:textId="77777777" w:rsidTr="00831B6D">
        <w:tblPrEx>
          <w:tblCellMar>
            <w:left w:w="108" w:type="dxa"/>
            <w:right w:w="108" w:type="dxa"/>
          </w:tblCellMar>
        </w:tblPrEx>
        <w:trPr>
          <w:trHeight w:val="284"/>
        </w:trPr>
        <w:tc>
          <w:tcPr>
            <w:tcW w:w="821" w:type="dxa"/>
          </w:tcPr>
          <w:p w14:paraId="3262BF47" w14:textId="77777777" w:rsidR="00831B6D" w:rsidRPr="00BD6C0E" w:rsidRDefault="00831B6D" w:rsidP="009811F8">
            <w:pPr>
              <w:pStyle w:val="Tabletext"/>
              <w:rPr>
                <w:rFonts w:eastAsia="Times"/>
              </w:rPr>
            </w:pPr>
            <w:r>
              <w:rPr>
                <w:rFonts w:eastAsia="Times"/>
              </w:rPr>
              <w:t>O</w:t>
            </w:r>
          </w:p>
        </w:tc>
        <w:tc>
          <w:tcPr>
            <w:tcW w:w="3964" w:type="dxa"/>
          </w:tcPr>
          <w:p w14:paraId="1150C55C"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Patient Days</w:t>
            </w:r>
          </w:p>
        </w:tc>
        <w:tc>
          <w:tcPr>
            <w:tcW w:w="851" w:type="dxa"/>
          </w:tcPr>
          <w:p w14:paraId="62B02799" w14:textId="77777777" w:rsidR="00831B6D" w:rsidRPr="00BD6C0E" w:rsidRDefault="00831B6D" w:rsidP="009811F8">
            <w:pPr>
              <w:pStyle w:val="Tabletext"/>
              <w:rPr>
                <w:rFonts w:eastAsia="Times"/>
              </w:rPr>
            </w:pPr>
            <w:r w:rsidRPr="00BD6C0E">
              <w:rPr>
                <w:rFonts w:eastAsia="Times"/>
              </w:rPr>
              <w:t>6</w:t>
            </w:r>
          </w:p>
        </w:tc>
        <w:tc>
          <w:tcPr>
            <w:tcW w:w="1134" w:type="dxa"/>
          </w:tcPr>
          <w:p w14:paraId="1AEBF5DF" w14:textId="77777777" w:rsidR="00831B6D" w:rsidRPr="00BD6C0E" w:rsidRDefault="00831B6D" w:rsidP="009811F8">
            <w:pPr>
              <w:pStyle w:val="Tabletext"/>
              <w:rPr>
                <w:rFonts w:eastAsia="Times"/>
              </w:rPr>
            </w:pPr>
            <w:r w:rsidRPr="00BD6C0E">
              <w:rPr>
                <w:rFonts w:eastAsia="Times"/>
              </w:rPr>
              <w:t>79</w:t>
            </w:r>
          </w:p>
        </w:tc>
        <w:tc>
          <w:tcPr>
            <w:tcW w:w="2586" w:type="dxa"/>
          </w:tcPr>
          <w:p w14:paraId="694424F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A7853C9" w14:textId="77777777" w:rsidTr="00831B6D">
        <w:tblPrEx>
          <w:tblCellMar>
            <w:left w:w="108" w:type="dxa"/>
            <w:right w:w="108" w:type="dxa"/>
          </w:tblCellMar>
        </w:tblPrEx>
        <w:trPr>
          <w:trHeight w:val="284"/>
        </w:trPr>
        <w:tc>
          <w:tcPr>
            <w:tcW w:w="821" w:type="dxa"/>
          </w:tcPr>
          <w:p w14:paraId="28E7C10A" w14:textId="77777777" w:rsidR="00831B6D" w:rsidRPr="00BD6C0E" w:rsidRDefault="00831B6D" w:rsidP="009811F8">
            <w:pPr>
              <w:pStyle w:val="Tabletext"/>
              <w:rPr>
                <w:rFonts w:eastAsia="Times"/>
              </w:rPr>
            </w:pPr>
            <w:r>
              <w:rPr>
                <w:rFonts w:eastAsia="Times"/>
              </w:rPr>
              <w:t>O</w:t>
            </w:r>
          </w:p>
        </w:tc>
        <w:tc>
          <w:tcPr>
            <w:tcW w:w="3964" w:type="dxa"/>
          </w:tcPr>
          <w:p w14:paraId="5DE55FFE"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3A0786D" w14:textId="77777777" w:rsidR="00831B6D" w:rsidRPr="00BD6C0E" w:rsidRDefault="00831B6D" w:rsidP="009811F8">
            <w:pPr>
              <w:pStyle w:val="Tabletext"/>
              <w:rPr>
                <w:rFonts w:eastAsia="Times"/>
              </w:rPr>
            </w:pPr>
            <w:r w:rsidRPr="00BD6C0E">
              <w:rPr>
                <w:rFonts w:eastAsia="Times"/>
              </w:rPr>
              <w:t>6</w:t>
            </w:r>
          </w:p>
        </w:tc>
        <w:tc>
          <w:tcPr>
            <w:tcW w:w="1134" w:type="dxa"/>
          </w:tcPr>
          <w:p w14:paraId="7E38CFAD" w14:textId="77777777" w:rsidR="00831B6D" w:rsidRPr="00BD6C0E" w:rsidRDefault="00831B6D" w:rsidP="009811F8">
            <w:pPr>
              <w:pStyle w:val="Tabletext"/>
              <w:rPr>
                <w:rFonts w:eastAsia="Times"/>
              </w:rPr>
            </w:pPr>
            <w:r w:rsidRPr="00BD6C0E">
              <w:rPr>
                <w:rFonts w:eastAsia="Times"/>
              </w:rPr>
              <w:t>85</w:t>
            </w:r>
          </w:p>
        </w:tc>
        <w:tc>
          <w:tcPr>
            <w:tcW w:w="2586" w:type="dxa"/>
          </w:tcPr>
          <w:p w14:paraId="6484172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5E16FA0" w14:textId="77777777" w:rsidTr="00831B6D">
        <w:tblPrEx>
          <w:tblCellMar>
            <w:left w:w="108" w:type="dxa"/>
            <w:right w:w="108" w:type="dxa"/>
          </w:tblCellMar>
        </w:tblPrEx>
        <w:trPr>
          <w:trHeight w:val="284"/>
        </w:trPr>
        <w:tc>
          <w:tcPr>
            <w:tcW w:w="821" w:type="dxa"/>
          </w:tcPr>
          <w:p w14:paraId="35331718" w14:textId="77777777" w:rsidR="00831B6D" w:rsidRPr="00BD6C0E" w:rsidRDefault="00831B6D" w:rsidP="009811F8">
            <w:pPr>
              <w:pStyle w:val="Tabletext"/>
              <w:rPr>
                <w:rFonts w:eastAsia="Times"/>
              </w:rPr>
            </w:pPr>
            <w:r>
              <w:rPr>
                <w:rFonts w:eastAsia="Times"/>
              </w:rPr>
              <w:t>O</w:t>
            </w:r>
          </w:p>
        </w:tc>
        <w:tc>
          <w:tcPr>
            <w:tcW w:w="3964" w:type="dxa"/>
          </w:tcPr>
          <w:p w14:paraId="0409BBBB" w14:textId="77777777" w:rsidR="00831B6D" w:rsidRPr="00BD6C0E" w:rsidRDefault="00831B6D" w:rsidP="009811F8">
            <w:pPr>
              <w:pStyle w:val="Tabletext"/>
              <w:rPr>
                <w:rFonts w:eastAsia="Times"/>
              </w:rPr>
            </w:pPr>
            <w:r w:rsidRPr="00BD6C0E">
              <w:rPr>
                <w:rFonts w:eastAsia="Times"/>
              </w:rPr>
              <w:t>YTD Private - Same Day</w:t>
            </w:r>
          </w:p>
        </w:tc>
        <w:tc>
          <w:tcPr>
            <w:tcW w:w="851" w:type="dxa"/>
          </w:tcPr>
          <w:p w14:paraId="04739768" w14:textId="77777777" w:rsidR="00831B6D" w:rsidRPr="00BD6C0E" w:rsidRDefault="00831B6D" w:rsidP="009811F8">
            <w:pPr>
              <w:pStyle w:val="Tabletext"/>
              <w:rPr>
                <w:rFonts w:eastAsia="Times"/>
              </w:rPr>
            </w:pPr>
            <w:r w:rsidRPr="00BD6C0E">
              <w:rPr>
                <w:rFonts w:eastAsia="Times"/>
              </w:rPr>
              <w:t>5</w:t>
            </w:r>
          </w:p>
        </w:tc>
        <w:tc>
          <w:tcPr>
            <w:tcW w:w="1134" w:type="dxa"/>
          </w:tcPr>
          <w:p w14:paraId="6184132C" w14:textId="77777777" w:rsidR="00831B6D" w:rsidRPr="00BD6C0E" w:rsidRDefault="00831B6D" w:rsidP="009811F8">
            <w:pPr>
              <w:pStyle w:val="Tabletext"/>
              <w:rPr>
                <w:rFonts w:eastAsia="Times"/>
              </w:rPr>
            </w:pPr>
            <w:r w:rsidRPr="00BD6C0E">
              <w:rPr>
                <w:rFonts w:eastAsia="Times"/>
              </w:rPr>
              <w:t>91</w:t>
            </w:r>
          </w:p>
        </w:tc>
        <w:tc>
          <w:tcPr>
            <w:tcW w:w="2586" w:type="dxa"/>
          </w:tcPr>
          <w:p w14:paraId="22E0672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6F29807" w14:textId="77777777" w:rsidTr="00831B6D">
        <w:tblPrEx>
          <w:tblCellMar>
            <w:left w:w="108" w:type="dxa"/>
            <w:right w:w="108" w:type="dxa"/>
          </w:tblCellMar>
        </w:tblPrEx>
        <w:trPr>
          <w:trHeight w:val="284"/>
        </w:trPr>
        <w:tc>
          <w:tcPr>
            <w:tcW w:w="821" w:type="dxa"/>
          </w:tcPr>
          <w:p w14:paraId="048412AA" w14:textId="77777777" w:rsidR="00831B6D" w:rsidRPr="00BD6C0E" w:rsidRDefault="00831B6D" w:rsidP="009811F8">
            <w:pPr>
              <w:pStyle w:val="Tabletext"/>
              <w:rPr>
                <w:rFonts w:eastAsia="Times"/>
              </w:rPr>
            </w:pPr>
            <w:r>
              <w:rPr>
                <w:rFonts w:eastAsia="Times"/>
              </w:rPr>
              <w:t>O</w:t>
            </w:r>
          </w:p>
        </w:tc>
        <w:tc>
          <w:tcPr>
            <w:tcW w:w="3964" w:type="dxa"/>
          </w:tcPr>
          <w:p w14:paraId="59CCA673" w14:textId="77777777" w:rsidR="00831B6D" w:rsidRPr="00BD6C0E" w:rsidRDefault="00831B6D" w:rsidP="009811F8">
            <w:pPr>
              <w:pStyle w:val="Tabletext"/>
              <w:rPr>
                <w:rFonts w:eastAsia="Times"/>
              </w:rPr>
            </w:pPr>
            <w:r w:rsidRPr="00BD6C0E">
              <w:rPr>
                <w:rFonts w:eastAsia="Times"/>
              </w:rPr>
              <w:t>YTD Ineligible - Same Day</w:t>
            </w:r>
          </w:p>
        </w:tc>
        <w:tc>
          <w:tcPr>
            <w:tcW w:w="851" w:type="dxa"/>
          </w:tcPr>
          <w:p w14:paraId="1B1A6771" w14:textId="77777777" w:rsidR="00831B6D" w:rsidRPr="00BD6C0E" w:rsidRDefault="00831B6D" w:rsidP="009811F8">
            <w:pPr>
              <w:pStyle w:val="Tabletext"/>
              <w:rPr>
                <w:rFonts w:eastAsia="Times"/>
              </w:rPr>
            </w:pPr>
            <w:r w:rsidRPr="00BD6C0E">
              <w:rPr>
                <w:rFonts w:eastAsia="Times"/>
              </w:rPr>
              <w:t>5</w:t>
            </w:r>
          </w:p>
        </w:tc>
        <w:tc>
          <w:tcPr>
            <w:tcW w:w="1134" w:type="dxa"/>
          </w:tcPr>
          <w:p w14:paraId="5EFF0F79" w14:textId="77777777" w:rsidR="00831B6D" w:rsidRPr="00BD6C0E" w:rsidRDefault="00831B6D" w:rsidP="009811F8">
            <w:pPr>
              <w:pStyle w:val="Tabletext"/>
              <w:rPr>
                <w:rFonts w:eastAsia="Times"/>
              </w:rPr>
            </w:pPr>
            <w:r w:rsidRPr="00BD6C0E">
              <w:rPr>
                <w:rFonts w:eastAsia="Times"/>
              </w:rPr>
              <w:t>101</w:t>
            </w:r>
          </w:p>
        </w:tc>
        <w:tc>
          <w:tcPr>
            <w:tcW w:w="2586" w:type="dxa"/>
          </w:tcPr>
          <w:p w14:paraId="7A01825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EA0C7FA" w14:textId="77777777" w:rsidTr="00831B6D">
        <w:tblPrEx>
          <w:tblCellMar>
            <w:left w:w="108" w:type="dxa"/>
            <w:right w:w="108" w:type="dxa"/>
          </w:tblCellMar>
        </w:tblPrEx>
        <w:trPr>
          <w:trHeight w:val="284"/>
        </w:trPr>
        <w:tc>
          <w:tcPr>
            <w:tcW w:w="821" w:type="dxa"/>
          </w:tcPr>
          <w:p w14:paraId="43BF1C95" w14:textId="77777777" w:rsidR="00831B6D" w:rsidRPr="00BD6C0E" w:rsidRDefault="00831B6D" w:rsidP="009811F8">
            <w:pPr>
              <w:pStyle w:val="Tabletext"/>
              <w:rPr>
                <w:rFonts w:eastAsia="Times"/>
              </w:rPr>
            </w:pPr>
            <w:r>
              <w:rPr>
                <w:rFonts w:eastAsia="Times"/>
              </w:rPr>
              <w:t>O</w:t>
            </w:r>
          </w:p>
        </w:tc>
        <w:tc>
          <w:tcPr>
            <w:tcW w:w="3964" w:type="dxa"/>
          </w:tcPr>
          <w:p w14:paraId="15B86A61" w14:textId="77777777" w:rsidR="00831B6D" w:rsidRPr="00BD6C0E" w:rsidRDefault="00831B6D" w:rsidP="009811F8">
            <w:pPr>
              <w:pStyle w:val="Tabletext"/>
              <w:rPr>
                <w:rFonts w:eastAsia="Times"/>
              </w:rPr>
            </w:pPr>
            <w:r w:rsidRPr="00BD6C0E">
              <w:rPr>
                <w:rFonts w:eastAsia="Times"/>
              </w:rPr>
              <w:t>YTD Public - Under Contract -Same Day</w:t>
            </w:r>
          </w:p>
        </w:tc>
        <w:tc>
          <w:tcPr>
            <w:tcW w:w="851" w:type="dxa"/>
          </w:tcPr>
          <w:p w14:paraId="5ED5D471" w14:textId="77777777" w:rsidR="00831B6D" w:rsidRPr="00BD6C0E" w:rsidRDefault="00831B6D" w:rsidP="009811F8">
            <w:pPr>
              <w:pStyle w:val="Tabletext"/>
              <w:rPr>
                <w:rFonts w:eastAsia="Times"/>
              </w:rPr>
            </w:pPr>
            <w:r w:rsidRPr="00BD6C0E">
              <w:rPr>
                <w:rFonts w:eastAsia="Times"/>
              </w:rPr>
              <w:t>5</w:t>
            </w:r>
          </w:p>
        </w:tc>
        <w:tc>
          <w:tcPr>
            <w:tcW w:w="1134" w:type="dxa"/>
          </w:tcPr>
          <w:p w14:paraId="4C43DEA6" w14:textId="77777777" w:rsidR="00831B6D" w:rsidRPr="00BD6C0E" w:rsidRDefault="00831B6D" w:rsidP="009811F8">
            <w:pPr>
              <w:pStyle w:val="Tabletext"/>
              <w:rPr>
                <w:rFonts w:eastAsia="Times"/>
              </w:rPr>
            </w:pPr>
            <w:r w:rsidRPr="00BD6C0E">
              <w:rPr>
                <w:rFonts w:eastAsia="Times"/>
              </w:rPr>
              <w:t>106</w:t>
            </w:r>
          </w:p>
        </w:tc>
        <w:tc>
          <w:tcPr>
            <w:tcW w:w="2586" w:type="dxa"/>
          </w:tcPr>
          <w:p w14:paraId="62C159D9" w14:textId="77777777" w:rsidR="00831B6D" w:rsidRPr="00BD6C0E" w:rsidRDefault="00831B6D" w:rsidP="009811F8">
            <w:pPr>
              <w:pStyle w:val="Tabletext"/>
              <w:rPr>
                <w:rFonts w:eastAsia="Times"/>
              </w:rPr>
            </w:pPr>
            <w:r w:rsidRPr="00BD6C0E">
              <w:rPr>
                <w:rFonts w:eastAsia="Times"/>
              </w:rPr>
              <w:t>NNNNN or spaces</w:t>
            </w:r>
          </w:p>
        </w:tc>
      </w:tr>
    </w:tbl>
    <w:p w14:paraId="69249C1B"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3C85B34A"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703C04E8"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Optional</w:t>
      </w:r>
    </w:p>
    <w:p w14:paraId="49952F1E" w14:textId="77777777" w:rsidR="00831B6D" w:rsidRPr="00BD6C0E" w:rsidRDefault="00831B6D" w:rsidP="00FC6DFA">
      <w:pPr>
        <w:pStyle w:val="Tablecaption"/>
      </w:pPr>
      <w:r w:rsidRPr="00BD6C0E">
        <w:t>Trailer Record 2: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712"/>
        <w:gridCol w:w="1138"/>
        <w:gridCol w:w="2845"/>
      </w:tblGrid>
      <w:tr w:rsidR="00831B6D" w:rsidRPr="00BD6C0E" w14:paraId="2E42E91B" w14:textId="77777777" w:rsidTr="00831B6D">
        <w:trPr>
          <w:trHeight w:val="284"/>
          <w:tblHeader/>
        </w:trPr>
        <w:tc>
          <w:tcPr>
            <w:tcW w:w="820" w:type="dxa"/>
            <w:shd w:val="clear" w:color="auto" w:fill="auto"/>
          </w:tcPr>
          <w:p w14:paraId="7B3D6F08" w14:textId="77777777" w:rsidR="00831B6D" w:rsidRPr="00194AC0" w:rsidRDefault="00831B6D" w:rsidP="00C43D38">
            <w:pPr>
              <w:pStyle w:val="Tablecolhead"/>
              <w:rPr>
                <w:rFonts w:eastAsia="Times"/>
              </w:rPr>
            </w:pPr>
            <w:r w:rsidRPr="00194AC0">
              <w:rPr>
                <w:rFonts w:eastAsia="Times"/>
              </w:rPr>
              <w:t>Note</w:t>
            </w:r>
          </w:p>
        </w:tc>
        <w:tc>
          <w:tcPr>
            <w:tcW w:w="3841" w:type="dxa"/>
            <w:shd w:val="clear" w:color="auto" w:fill="auto"/>
          </w:tcPr>
          <w:p w14:paraId="7ED97DA3" w14:textId="77777777" w:rsidR="00831B6D" w:rsidRPr="00194AC0" w:rsidRDefault="00831B6D" w:rsidP="00C43D38">
            <w:pPr>
              <w:pStyle w:val="Tablecolhead"/>
              <w:rPr>
                <w:rFonts w:eastAsia="Times"/>
              </w:rPr>
            </w:pPr>
            <w:r w:rsidRPr="00194AC0">
              <w:rPr>
                <w:rFonts w:eastAsia="Times"/>
              </w:rPr>
              <w:t>Data Item</w:t>
            </w:r>
          </w:p>
        </w:tc>
        <w:tc>
          <w:tcPr>
            <w:tcW w:w="712" w:type="dxa"/>
            <w:shd w:val="clear" w:color="auto" w:fill="auto"/>
          </w:tcPr>
          <w:p w14:paraId="78B5E09B" w14:textId="77777777" w:rsidR="00831B6D" w:rsidRPr="00194AC0" w:rsidRDefault="00831B6D" w:rsidP="00C43D38">
            <w:pPr>
              <w:pStyle w:val="Tablecolhead"/>
              <w:rPr>
                <w:rFonts w:eastAsia="Times"/>
              </w:rPr>
            </w:pPr>
            <w:r w:rsidRPr="00194AC0">
              <w:rPr>
                <w:rFonts w:eastAsia="Times"/>
              </w:rPr>
              <w:t>Field Size</w:t>
            </w:r>
          </w:p>
        </w:tc>
        <w:tc>
          <w:tcPr>
            <w:tcW w:w="1138" w:type="dxa"/>
            <w:shd w:val="clear" w:color="auto" w:fill="auto"/>
          </w:tcPr>
          <w:p w14:paraId="74768707" w14:textId="77777777" w:rsidR="00831B6D" w:rsidRPr="00194AC0" w:rsidRDefault="00831B6D" w:rsidP="00C43D38">
            <w:pPr>
              <w:pStyle w:val="Tablecolhead"/>
              <w:rPr>
                <w:rFonts w:eastAsia="Times"/>
              </w:rPr>
            </w:pPr>
            <w:r w:rsidRPr="00194AC0">
              <w:rPr>
                <w:rFonts w:eastAsia="Times"/>
              </w:rPr>
              <w:t>Record Position</w:t>
            </w:r>
          </w:p>
        </w:tc>
        <w:tc>
          <w:tcPr>
            <w:tcW w:w="2845" w:type="dxa"/>
            <w:shd w:val="clear" w:color="auto" w:fill="auto"/>
          </w:tcPr>
          <w:p w14:paraId="022706F7" w14:textId="77777777" w:rsidR="00831B6D" w:rsidRPr="00194AC0" w:rsidRDefault="00831B6D" w:rsidP="00C43D38">
            <w:pPr>
              <w:pStyle w:val="Tablecolhead"/>
              <w:rPr>
                <w:rFonts w:eastAsia="Times"/>
              </w:rPr>
            </w:pPr>
            <w:r w:rsidRPr="00194AC0">
              <w:rPr>
                <w:rFonts w:eastAsia="Times"/>
              </w:rPr>
              <w:t>Layout/Code Set</w:t>
            </w:r>
          </w:p>
        </w:tc>
      </w:tr>
      <w:tr w:rsidR="00831B6D" w:rsidRPr="00BD6C0E" w14:paraId="3C7F32A0" w14:textId="77777777" w:rsidTr="00831B6D">
        <w:tblPrEx>
          <w:tblCellMar>
            <w:left w:w="108" w:type="dxa"/>
            <w:right w:w="108" w:type="dxa"/>
          </w:tblCellMar>
        </w:tblPrEx>
        <w:trPr>
          <w:trHeight w:val="284"/>
        </w:trPr>
        <w:tc>
          <w:tcPr>
            <w:tcW w:w="820" w:type="dxa"/>
          </w:tcPr>
          <w:p w14:paraId="57F56D34" w14:textId="77777777" w:rsidR="00831B6D" w:rsidRPr="00BD6C0E" w:rsidRDefault="00831B6D" w:rsidP="009811F8">
            <w:pPr>
              <w:pStyle w:val="Tabletext"/>
              <w:rPr>
                <w:rFonts w:eastAsia="Times"/>
              </w:rPr>
            </w:pPr>
            <w:r w:rsidRPr="00BD6C0E">
              <w:rPr>
                <w:rFonts w:eastAsia="Times"/>
              </w:rPr>
              <w:t>M</w:t>
            </w:r>
          </w:p>
        </w:tc>
        <w:tc>
          <w:tcPr>
            <w:tcW w:w="3841" w:type="dxa"/>
          </w:tcPr>
          <w:p w14:paraId="7D6B3DCD" w14:textId="77777777" w:rsidR="00831B6D" w:rsidRPr="00BD6C0E" w:rsidRDefault="00831B6D" w:rsidP="009811F8">
            <w:pPr>
              <w:pStyle w:val="Tabletext"/>
              <w:rPr>
                <w:rFonts w:eastAsia="Times"/>
              </w:rPr>
            </w:pPr>
            <w:r w:rsidRPr="00BD6C0E">
              <w:rPr>
                <w:rFonts w:eastAsia="Times"/>
              </w:rPr>
              <w:t>Transaction Type</w:t>
            </w:r>
          </w:p>
        </w:tc>
        <w:tc>
          <w:tcPr>
            <w:tcW w:w="712" w:type="dxa"/>
          </w:tcPr>
          <w:p w14:paraId="162EE07B" w14:textId="77777777" w:rsidR="00831B6D" w:rsidRPr="00BD6C0E" w:rsidRDefault="00831B6D" w:rsidP="009811F8">
            <w:pPr>
              <w:pStyle w:val="Tabletext"/>
              <w:rPr>
                <w:rFonts w:eastAsia="Times"/>
              </w:rPr>
            </w:pPr>
            <w:r w:rsidRPr="00BD6C0E">
              <w:rPr>
                <w:rFonts w:eastAsia="Times"/>
              </w:rPr>
              <w:t>2</w:t>
            </w:r>
          </w:p>
        </w:tc>
        <w:tc>
          <w:tcPr>
            <w:tcW w:w="1138" w:type="dxa"/>
          </w:tcPr>
          <w:p w14:paraId="1F667DAA" w14:textId="77777777" w:rsidR="00831B6D" w:rsidRPr="00BD6C0E" w:rsidRDefault="00831B6D" w:rsidP="009811F8">
            <w:pPr>
              <w:pStyle w:val="Tabletext"/>
              <w:rPr>
                <w:rFonts w:eastAsia="Times"/>
              </w:rPr>
            </w:pPr>
            <w:r w:rsidRPr="00BD6C0E">
              <w:rPr>
                <w:rFonts w:eastAsia="Times"/>
              </w:rPr>
              <w:t>1</w:t>
            </w:r>
          </w:p>
        </w:tc>
        <w:tc>
          <w:tcPr>
            <w:tcW w:w="2845" w:type="dxa"/>
          </w:tcPr>
          <w:p w14:paraId="39EFB854" w14:textId="77777777" w:rsidR="00831B6D" w:rsidRPr="00BD6C0E" w:rsidRDefault="00831B6D" w:rsidP="009811F8">
            <w:pPr>
              <w:pStyle w:val="Tabletext"/>
              <w:rPr>
                <w:rFonts w:eastAsia="Times"/>
              </w:rPr>
            </w:pPr>
            <w:r w:rsidRPr="00BD6C0E">
              <w:rPr>
                <w:rFonts w:eastAsia="Times"/>
              </w:rPr>
              <w:t>U5</w:t>
            </w:r>
          </w:p>
        </w:tc>
      </w:tr>
      <w:tr w:rsidR="00831B6D" w:rsidRPr="00BD6C0E" w14:paraId="301CAC9E" w14:textId="77777777" w:rsidTr="00831B6D">
        <w:tblPrEx>
          <w:tblCellMar>
            <w:left w:w="108" w:type="dxa"/>
            <w:right w:w="108" w:type="dxa"/>
          </w:tblCellMar>
        </w:tblPrEx>
        <w:trPr>
          <w:trHeight w:val="284"/>
        </w:trPr>
        <w:tc>
          <w:tcPr>
            <w:tcW w:w="820" w:type="dxa"/>
          </w:tcPr>
          <w:p w14:paraId="76C6023B" w14:textId="77777777" w:rsidR="00831B6D" w:rsidRPr="00BD6C0E" w:rsidRDefault="00831B6D" w:rsidP="009811F8">
            <w:pPr>
              <w:pStyle w:val="Tabletext"/>
              <w:rPr>
                <w:rFonts w:eastAsia="Times"/>
              </w:rPr>
            </w:pPr>
            <w:r w:rsidRPr="00BD6C0E">
              <w:rPr>
                <w:rFonts w:eastAsia="Times"/>
              </w:rPr>
              <w:t>M</w:t>
            </w:r>
          </w:p>
        </w:tc>
        <w:tc>
          <w:tcPr>
            <w:tcW w:w="3841" w:type="dxa"/>
          </w:tcPr>
          <w:p w14:paraId="25509708" w14:textId="77777777" w:rsidR="00831B6D" w:rsidRPr="00BD6C0E" w:rsidRDefault="00831B6D" w:rsidP="009811F8">
            <w:pPr>
              <w:pStyle w:val="Tabletext"/>
              <w:rPr>
                <w:rFonts w:eastAsia="Times"/>
              </w:rPr>
            </w:pPr>
            <w:r w:rsidRPr="00BD6C0E">
              <w:rPr>
                <w:rFonts w:eastAsia="Times"/>
              </w:rPr>
              <w:t xml:space="preserve">Hospital Code </w:t>
            </w:r>
          </w:p>
        </w:tc>
        <w:tc>
          <w:tcPr>
            <w:tcW w:w="712" w:type="dxa"/>
          </w:tcPr>
          <w:p w14:paraId="1FBEE2A7" w14:textId="77777777" w:rsidR="00831B6D" w:rsidRPr="00BD6C0E" w:rsidRDefault="00831B6D" w:rsidP="009811F8">
            <w:pPr>
              <w:pStyle w:val="Tabletext"/>
              <w:rPr>
                <w:rFonts w:eastAsia="Times"/>
              </w:rPr>
            </w:pPr>
            <w:r w:rsidRPr="00BD6C0E">
              <w:rPr>
                <w:rFonts w:eastAsia="Times"/>
              </w:rPr>
              <w:t>3</w:t>
            </w:r>
          </w:p>
        </w:tc>
        <w:tc>
          <w:tcPr>
            <w:tcW w:w="1138" w:type="dxa"/>
          </w:tcPr>
          <w:p w14:paraId="7909E4D9" w14:textId="77777777" w:rsidR="00831B6D" w:rsidRPr="00BD6C0E" w:rsidRDefault="00831B6D" w:rsidP="009811F8">
            <w:pPr>
              <w:pStyle w:val="Tabletext"/>
              <w:rPr>
                <w:rFonts w:eastAsia="Times"/>
              </w:rPr>
            </w:pPr>
            <w:r w:rsidRPr="00BD6C0E">
              <w:rPr>
                <w:rFonts w:eastAsia="Times"/>
              </w:rPr>
              <w:t>3</w:t>
            </w:r>
          </w:p>
        </w:tc>
        <w:tc>
          <w:tcPr>
            <w:tcW w:w="2845" w:type="dxa"/>
          </w:tcPr>
          <w:p w14:paraId="0B9D6447" w14:textId="77777777" w:rsidR="00831B6D" w:rsidRPr="00BD6C0E" w:rsidRDefault="00831B6D" w:rsidP="009811F8">
            <w:pPr>
              <w:pStyle w:val="Tabletext"/>
              <w:rPr>
                <w:rFonts w:eastAsia="Times"/>
              </w:rPr>
            </w:pPr>
            <w:r w:rsidRPr="00BD6C0E">
              <w:rPr>
                <w:rFonts w:eastAsia="Times"/>
              </w:rPr>
              <w:t>NNN</w:t>
            </w:r>
          </w:p>
        </w:tc>
      </w:tr>
      <w:tr w:rsidR="00831B6D" w:rsidRPr="00BD6C0E" w14:paraId="481654C4" w14:textId="77777777" w:rsidTr="00831B6D">
        <w:tblPrEx>
          <w:tblCellMar>
            <w:left w:w="108" w:type="dxa"/>
            <w:right w:w="108" w:type="dxa"/>
          </w:tblCellMar>
        </w:tblPrEx>
        <w:trPr>
          <w:trHeight w:val="284"/>
        </w:trPr>
        <w:tc>
          <w:tcPr>
            <w:tcW w:w="820" w:type="dxa"/>
          </w:tcPr>
          <w:p w14:paraId="57170569" w14:textId="77777777" w:rsidR="00831B6D" w:rsidRPr="00BD6C0E" w:rsidRDefault="00831B6D" w:rsidP="009811F8">
            <w:pPr>
              <w:pStyle w:val="Tabletext"/>
              <w:rPr>
                <w:rFonts w:eastAsia="Times"/>
              </w:rPr>
            </w:pPr>
            <w:r>
              <w:rPr>
                <w:rFonts w:eastAsia="Times"/>
              </w:rPr>
              <w:t>O</w:t>
            </w:r>
          </w:p>
        </w:tc>
        <w:tc>
          <w:tcPr>
            <w:tcW w:w="3841" w:type="dxa"/>
          </w:tcPr>
          <w:p w14:paraId="29376915"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Separations</w:t>
            </w:r>
          </w:p>
        </w:tc>
        <w:tc>
          <w:tcPr>
            <w:tcW w:w="712" w:type="dxa"/>
          </w:tcPr>
          <w:p w14:paraId="4DC71F99" w14:textId="77777777" w:rsidR="00831B6D" w:rsidRPr="00BD6C0E" w:rsidRDefault="00831B6D" w:rsidP="009811F8">
            <w:pPr>
              <w:pStyle w:val="Tabletext"/>
              <w:rPr>
                <w:rFonts w:eastAsia="Times"/>
              </w:rPr>
            </w:pPr>
            <w:r w:rsidRPr="00BD6C0E">
              <w:rPr>
                <w:rFonts w:eastAsia="Times"/>
              </w:rPr>
              <w:t>5</w:t>
            </w:r>
          </w:p>
        </w:tc>
        <w:tc>
          <w:tcPr>
            <w:tcW w:w="1138" w:type="dxa"/>
          </w:tcPr>
          <w:p w14:paraId="6B1409AB" w14:textId="77777777" w:rsidR="00831B6D" w:rsidRPr="00BD6C0E" w:rsidRDefault="00831B6D" w:rsidP="009811F8">
            <w:pPr>
              <w:pStyle w:val="Tabletext"/>
              <w:rPr>
                <w:rFonts w:eastAsia="Times"/>
              </w:rPr>
            </w:pPr>
            <w:r w:rsidRPr="00BD6C0E">
              <w:rPr>
                <w:rFonts w:eastAsia="Times"/>
              </w:rPr>
              <w:t>6</w:t>
            </w:r>
          </w:p>
        </w:tc>
        <w:tc>
          <w:tcPr>
            <w:tcW w:w="2845" w:type="dxa"/>
          </w:tcPr>
          <w:p w14:paraId="7AC3E43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508252B" w14:textId="77777777" w:rsidTr="00831B6D">
        <w:tblPrEx>
          <w:tblCellMar>
            <w:left w:w="108" w:type="dxa"/>
            <w:right w:w="108" w:type="dxa"/>
          </w:tblCellMar>
        </w:tblPrEx>
        <w:trPr>
          <w:trHeight w:val="284"/>
        </w:trPr>
        <w:tc>
          <w:tcPr>
            <w:tcW w:w="820" w:type="dxa"/>
          </w:tcPr>
          <w:p w14:paraId="1BBEADC2" w14:textId="77777777" w:rsidR="00831B6D" w:rsidRPr="00BD6C0E" w:rsidRDefault="00831B6D" w:rsidP="009811F8">
            <w:pPr>
              <w:pStyle w:val="Tabletext"/>
              <w:rPr>
                <w:rFonts w:eastAsia="Times"/>
              </w:rPr>
            </w:pPr>
            <w:r>
              <w:rPr>
                <w:rFonts w:eastAsia="Times"/>
              </w:rPr>
              <w:lastRenderedPageBreak/>
              <w:t>O</w:t>
            </w:r>
          </w:p>
        </w:tc>
        <w:tc>
          <w:tcPr>
            <w:tcW w:w="3841" w:type="dxa"/>
          </w:tcPr>
          <w:p w14:paraId="7D1CBB0C"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Patient Days</w:t>
            </w:r>
          </w:p>
        </w:tc>
        <w:tc>
          <w:tcPr>
            <w:tcW w:w="712" w:type="dxa"/>
          </w:tcPr>
          <w:p w14:paraId="5240B7D1" w14:textId="77777777" w:rsidR="00831B6D" w:rsidRPr="00BD6C0E" w:rsidRDefault="00831B6D" w:rsidP="009811F8">
            <w:pPr>
              <w:pStyle w:val="Tabletext"/>
              <w:rPr>
                <w:rFonts w:eastAsia="Times"/>
              </w:rPr>
            </w:pPr>
            <w:r w:rsidRPr="00BD6C0E">
              <w:rPr>
                <w:rFonts w:eastAsia="Times"/>
              </w:rPr>
              <w:t>6</w:t>
            </w:r>
          </w:p>
        </w:tc>
        <w:tc>
          <w:tcPr>
            <w:tcW w:w="1138" w:type="dxa"/>
          </w:tcPr>
          <w:p w14:paraId="17D89B87" w14:textId="77777777" w:rsidR="00831B6D" w:rsidRPr="00BD6C0E" w:rsidRDefault="00831B6D" w:rsidP="009811F8">
            <w:pPr>
              <w:pStyle w:val="Tabletext"/>
              <w:rPr>
                <w:rFonts w:eastAsia="Times"/>
              </w:rPr>
            </w:pPr>
            <w:r w:rsidRPr="00BD6C0E">
              <w:rPr>
                <w:rFonts w:eastAsia="Times"/>
              </w:rPr>
              <w:t>11</w:t>
            </w:r>
          </w:p>
        </w:tc>
        <w:tc>
          <w:tcPr>
            <w:tcW w:w="2845" w:type="dxa"/>
          </w:tcPr>
          <w:p w14:paraId="6BD3524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0630CD0" w14:textId="77777777" w:rsidTr="00831B6D">
        <w:tblPrEx>
          <w:tblCellMar>
            <w:left w:w="108" w:type="dxa"/>
            <w:right w:w="108" w:type="dxa"/>
          </w:tblCellMar>
        </w:tblPrEx>
        <w:trPr>
          <w:trHeight w:val="284"/>
        </w:trPr>
        <w:tc>
          <w:tcPr>
            <w:tcW w:w="820" w:type="dxa"/>
          </w:tcPr>
          <w:p w14:paraId="44869F17" w14:textId="77777777" w:rsidR="00831B6D" w:rsidRPr="00BD6C0E" w:rsidRDefault="00831B6D" w:rsidP="009811F8">
            <w:pPr>
              <w:pStyle w:val="Tabletext"/>
              <w:rPr>
                <w:rFonts w:eastAsia="Times"/>
              </w:rPr>
            </w:pPr>
            <w:r>
              <w:rPr>
                <w:rFonts w:eastAsia="Times"/>
              </w:rPr>
              <w:t>O</w:t>
            </w:r>
          </w:p>
        </w:tc>
        <w:tc>
          <w:tcPr>
            <w:tcW w:w="3841" w:type="dxa"/>
          </w:tcPr>
          <w:p w14:paraId="7B91FF3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F97E62" w14:textId="77777777" w:rsidR="00831B6D" w:rsidRPr="00BD6C0E" w:rsidRDefault="00831B6D" w:rsidP="009811F8">
            <w:pPr>
              <w:pStyle w:val="Tabletext"/>
              <w:rPr>
                <w:rFonts w:eastAsia="Times"/>
              </w:rPr>
            </w:pPr>
            <w:r w:rsidRPr="00BD6C0E">
              <w:rPr>
                <w:rFonts w:eastAsia="Times"/>
              </w:rPr>
              <w:t>6</w:t>
            </w:r>
          </w:p>
        </w:tc>
        <w:tc>
          <w:tcPr>
            <w:tcW w:w="1138" w:type="dxa"/>
          </w:tcPr>
          <w:p w14:paraId="40724A7F" w14:textId="77777777" w:rsidR="00831B6D" w:rsidRPr="00BD6C0E" w:rsidRDefault="00831B6D" w:rsidP="009811F8">
            <w:pPr>
              <w:pStyle w:val="Tabletext"/>
              <w:rPr>
                <w:rFonts w:eastAsia="Times"/>
              </w:rPr>
            </w:pPr>
            <w:r w:rsidRPr="00BD6C0E">
              <w:rPr>
                <w:rFonts w:eastAsia="Times"/>
              </w:rPr>
              <w:t>17</w:t>
            </w:r>
          </w:p>
        </w:tc>
        <w:tc>
          <w:tcPr>
            <w:tcW w:w="2845" w:type="dxa"/>
          </w:tcPr>
          <w:p w14:paraId="7BA0BC41"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6B216D1" w14:textId="77777777" w:rsidTr="00831B6D">
        <w:tblPrEx>
          <w:tblCellMar>
            <w:left w:w="108" w:type="dxa"/>
            <w:right w:w="108" w:type="dxa"/>
          </w:tblCellMar>
        </w:tblPrEx>
        <w:trPr>
          <w:trHeight w:val="284"/>
        </w:trPr>
        <w:tc>
          <w:tcPr>
            <w:tcW w:w="820" w:type="dxa"/>
          </w:tcPr>
          <w:p w14:paraId="52EF6380" w14:textId="77777777" w:rsidR="00831B6D" w:rsidRPr="00BD6C0E" w:rsidRDefault="00831B6D" w:rsidP="009811F8">
            <w:pPr>
              <w:pStyle w:val="Tabletext"/>
              <w:rPr>
                <w:rFonts w:eastAsia="Times"/>
              </w:rPr>
            </w:pPr>
            <w:r>
              <w:rPr>
                <w:rFonts w:eastAsia="Times"/>
              </w:rPr>
              <w:t>O</w:t>
            </w:r>
          </w:p>
        </w:tc>
        <w:tc>
          <w:tcPr>
            <w:tcW w:w="3841" w:type="dxa"/>
          </w:tcPr>
          <w:p w14:paraId="44C8FA78"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Separations</w:t>
            </w:r>
          </w:p>
        </w:tc>
        <w:tc>
          <w:tcPr>
            <w:tcW w:w="712" w:type="dxa"/>
          </w:tcPr>
          <w:p w14:paraId="6D3DA6AE" w14:textId="77777777" w:rsidR="00831B6D" w:rsidRPr="00BD6C0E" w:rsidRDefault="00831B6D" w:rsidP="009811F8">
            <w:pPr>
              <w:pStyle w:val="Tabletext"/>
              <w:rPr>
                <w:rFonts w:eastAsia="Times"/>
              </w:rPr>
            </w:pPr>
            <w:r w:rsidRPr="00BD6C0E">
              <w:rPr>
                <w:rFonts w:eastAsia="Times"/>
              </w:rPr>
              <w:t>5</w:t>
            </w:r>
          </w:p>
        </w:tc>
        <w:tc>
          <w:tcPr>
            <w:tcW w:w="1138" w:type="dxa"/>
          </w:tcPr>
          <w:p w14:paraId="71306049" w14:textId="77777777" w:rsidR="00831B6D" w:rsidRPr="00BD6C0E" w:rsidRDefault="00831B6D" w:rsidP="009811F8">
            <w:pPr>
              <w:pStyle w:val="Tabletext"/>
              <w:rPr>
                <w:rFonts w:eastAsia="Times"/>
              </w:rPr>
            </w:pPr>
            <w:r w:rsidRPr="00BD6C0E">
              <w:rPr>
                <w:rFonts w:eastAsia="Times"/>
              </w:rPr>
              <w:t>23</w:t>
            </w:r>
          </w:p>
        </w:tc>
        <w:tc>
          <w:tcPr>
            <w:tcW w:w="2845" w:type="dxa"/>
          </w:tcPr>
          <w:p w14:paraId="67EAD31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126C16D" w14:textId="77777777" w:rsidTr="00831B6D">
        <w:tblPrEx>
          <w:tblCellMar>
            <w:left w:w="108" w:type="dxa"/>
            <w:right w:w="108" w:type="dxa"/>
          </w:tblCellMar>
        </w:tblPrEx>
        <w:trPr>
          <w:trHeight w:val="284"/>
        </w:trPr>
        <w:tc>
          <w:tcPr>
            <w:tcW w:w="820" w:type="dxa"/>
          </w:tcPr>
          <w:p w14:paraId="69221F7F" w14:textId="77777777" w:rsidR="00831B6D" w:rsidRPr="00BD6C0E" w:rsidRDefault="00831B6D" w:rsidP="009811F8">
            <w:pPr>
              <w:pStyle w:val="Tabletext"/>
              <w:rPr>
                <w:rFonts w:eastAsia="Times"/>
              </w:rPr>
            </w:pPr>
            <w:r>
              <w:rPr>
                <w:rFonts w:eastAsia="Times"/>
              </w:rPr>
              <w:t>O</w:t>
            </w:r>
          </w:p>
        </w:tc>
        <w:tc>
          <w:tcPr>
            <w:tcW w:w="3841" w:type="dxa"/>
          </w:tcPr>
          <w:p w14:paraId="5D1F479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Patient Days</w:t>
            </w:r>
          </w:p>
        </w:tc>
        <w:tc>
          <w:tcPr>
            <w:tcW w:w="712" w:type="dxa"/>
          </w:tcPr>
          <w:p w14:paraId="140A60BF" w14:textId="77777777" w:rsidR="00831B6D" w:rsidRPr="00BD6C0E" w:rsidRDefault="00831B6D" w:rsidP="009811F8">
            <w:pPr>
              <w:pStyle w:val="Tabletext"/>
              <w:rPr>
                <w:rFonts w:eastAsia="Times"/>
              </w:rPr>
            </w:pPr>
            <w:r w:rsidRPr="00BD6C0E">
              <w:rPr>
                <w:rFonts w:eastAsia="Times"/>
              </w:rPr>
              <w:t>6</w:t>
            </w:r>
          </w:p>
        </w:tc>
        <w:tc>
          <w:tcPr>
            <w:tcW w:w="1138" w:type="dxa"/>
          </w:tcPr>
          <w:p w14:paraId="6D2E40A6" w14:textId="77777777" w:rsidR="00831B6D" w:rsidRPr="00BD6C0E" w:rsidRDefault="00831B6D" w:rsidP="009811F8">
            <w:pPr>
              <w:pStyle w:val="Tabletext"/>
              <w:rPr>
                <w:rFonts w:eastAsia="Times"/>
              </w:rPr>
            </w:pPr>
            <w:r w:rsidRPr="00BD6C0E">
              <w:rPr>
                <w:rFonts w:eastAsia="Times"/>
              </w:rPr>
              <w:t>28</w:t>
            </w:r>
          </w:p>
        </w:tc>
        <w:tc>
          <w:tcPr>
            <w:tcW w:w="2845" w:type="dxa"/>
          </w:tcPr>
          <w:p w14:paraId="2273022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DC6E4AB" w14:textId="77777777" w:rsidTr="00831B6D">
        <w:tblPrEx>
          <w:tblCellMar>
            <w:left w:w="108" w:type="dxa"/>
            <w:right w:w="108" w:type="dxa"/>
          </w:tblCellMar>
        </w:tblPrEx>
        <w:trPr>
          <w:trHeight w:val="284"/>
        </w:trPr>
        <w:tc>
          <w:tcPr>
            <w:tcW w:w="820" w:type="dxa"/>
          </w:tcPr>
          <w:p w14:paraId="36D746F8" w14:textId="77777777" w:rsidR="00831B6D" w:rsidRPr="00BD6C0E" w:rsidRDefault="00831B6D" w:rsidP="009811F8">
            <w:pPr>
              <w:pStyle w:val="Tabletext"/>
              <w:rPr>
                <w:rFonts w:eastAsia="Times"/>
              </w:rPr>
            </w:pPr>
            <w:r>
              <w:rPr>
                <w:rFonts w:eastAsia="Times"/>
              </w:rPr>
              <w:t>O</w:t>
            </w:r>
          </w:p>
        </w:tc>
        <w:tc>
          <w:tcPr>
            <w:tcW w:w="3841" w:type="dxa"/>
          </w:tcPr>
          <w:p w14:paraId="7BCA5FC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DCA0ECC" w14:textId="77777777" w:rsidR="00831B6D" w:rsidRPr="00BD6C0E" w:rsidRDefault="00831B6D" w:rsidP="009811F8">
            <w:pPr>
              <w:pStyle w:val="Tabletext"/>
              <w:rPr>
                <w:rFonts w:eastAsia="Times"/>
              </w:rPr>
            </w:pPr>
            <w:r w:rsidRPr="00BD6C0E">
              <w:rPr>
                <w:rFonts w:eastAsia="Times"/>
              </w:rPr>
              <w:t>6</w:t>
            </w:r>
          </w:p>
        </w:tc>
        <w:tc>
          <w:tcPr>
            <w:tcW w:w="1138" w:type="dxa"/>
          </w:tcPr>
          <w:p w14:paraId="6BA65AFC" w14:textId="77777777" w:rsidR="00831B6D" w:rsidRPr="00BD6C0E" w:rsidRDefault="00831B6D" w:rsidP="009811F8">
            <w:pPr>
              <w:pStyle w:val="Tabletext"/>
              <w:rPr>
                <w:rFonts w:eastAsia="Times"/>
              </w:rPr>
            </w:pPr>
            <w:r w:rsidRPr="00BD6C0E">
              <w:rPr>
                <w:rFonts w:eastAsia="Times"/>
              </w:rPr>
              <w:t>34</w:t>
            </w:r>
          </w:p>
        </w:tc>
        <w:tc>
          <w:tcPr>
            <w:tcW w:w="2845" w:type="dxa"/>
          </w:tcPr>
          <w:p w14:paraId="67FD5C3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09AEE6D" w14:textId="77777777" w:rsidTr="00831B6D">
        <w:tblPrEx>
          <w:tblCellMar>
            <w:left w:w="108" w:type="dxa"/>
            <w:right w:w="108" w:type="dxa"/>
          </w:tblCellMar>
        </w:tblPrEx>
        <w:trPr>
          <w:trHeight w:val="284"/>
        </w:trPr>
        <w:tc>
          <w:tcPr>
            <w:tcW w:w="820" w:type="dxa"/>
          </w:tcPr>
          <w:p w14:paraId="523F73A6" w14:textId="77777777" w:rsidR="00831B6D" w:rsidRPr="00BD6C0E" w:rsidRDefault="00831B6D" w:rsidP="009811F8">
            <w:pPr>
              <w:pStyle w:val="Tabletext"/>
              <w:rPr>
                <w:rFonts w:eastAsia="Times"/>
              </w:rPr>
            </w:pPr>
            <w:r>
              <w:rPr>
                <w:rFonts w:eastAsia="Times"/>
              </w:rPr>
              <w:t>O</w:t>
            </w:r>
          </w:p>
        </w:tc>
        <w:tc>
          <w:tcPr>
            <w:tcW w:w="3841" w:type="dxa"/>
          </w:tcPr>
          <w:p w14:paraId="67448723"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Separations</w:t>
            </w:r>
          </w:p>
        </w:tc>
        <w:tc>
          <w:tcPr>
            <w:tcW w:w="712" w:type="dxa"/>
          </w:tcPr>
          <w:p w14:paraId="4B012FC4" w14:textId="77777777" w:rsidR="00831B6D" w:rsidRPr="00BD6C0E" w:rsidRDefault="00831B6D" w:rsidP="009811F8">
            <w:pPr>
              <w:pStyle w:val="Tabletext"/>
              <w:rPr>
                <w:rFonts w:eastAsia="Times"/>
              </w:rPr>
            </w:pPr>
            <w:r w:rsidRPr="00BD6C0E">
              <w:rPr>
                <w:rFonts w:eastAsia="Times"/>
              </w:rPr>
              <w:t>5</w:t>
            </w:r>
          </w:p>
        </w:tc>
        <w:tc>
          <w:tcPr>
            <w:tcW w:w="1138" w:type="dxa"/>
          </w:tcPr>
          <w:p w14:paraId="07925B2E" w14:textId="77777777" w:rsidR="00831B6D" w:rsidRPr="00BD6C0E" w:rsidRDefault="00831B6D" w:rsidP="009811F8">
            <w:pPr>
              <w:pStyle w:val="Tabletext"/>
              <w:rPr>
                <w:rFonts w:eastAsia="Times"/>
              </w:rPr>
            </w:pPr>
            <w:r w:rsidRPr="00BD6C0E">
              <w:rPr>
                <w:rFonts w:eastAsia="Times"/>
              </w:rPr>
              <w:t>40</w:t>
            </w:r>
          </w:p>
        </w:tc>
        <w:tc>
          <w:tcPr>
            <w:tcW w:w="2845" w:type="dxa"/>
          </w:tcPr>
          <w:p w14:paraId="14C0B98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591260" w14:textId="77777777" w:rsidTr="00831B6D">
        <w:tblPrEx>
          <w:tblCellMar>
            <w:left w:w="108" w:type="dxa"/>
            <w:right w:w="108" w:type="dxa"/>
          </w:tblCellMar>
        </w:tblPrEx>
        <w:trPr>
          <w:trHeight w:val="284"/>
        </w:trPr>
        <w:tc>
          <w:tcPr>
            <w:tcW w:w="820" w:type="dxa"/>
          </w:tcPr>
          <w:p w14:paraId="12B998C7" w14:textId="77777777" w:rsidR="00831B6D" w:rsidRPr="00BD6C0E" w:rsidRDefault="00831B6D" w:rsidP="009811F8">
            <w:pPr>
              <w:pStyle w:val="Tabletext"/>
              <w:rPr>
                <w:rFonts w:eastAsia="Times"/>
              </w:rPr>
            </w:pPr>
            <w:r>
              <w:rPr>
                <w:rFonts w:eastAsia="Times"/>
              </w:rPr>
              <w:t>O</w:t>
            </w:r>
          </w:p>
        </w:tc>
        <w:tc>
          <w:tcPr>
            <w:tcW w:w="3841" w:type="dxa"/>
          </w:tcPr>
          <w:p w14:paraId="7526C136"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Patient Days</w:t>
            </w:r>
          </w:p>
        </w:tc>
        <w:tc>
          <w:tcPr>
            <w:tcW w:w="712" w:type="dxa"/>
          </w:tcPr>
          <w:p w14:paraId="6ACF3A49" w14:textId="77777777" w:rsidR="00831B6D" w:rsidRPr="00BD6C0E" w:rsidRDefault="00831B6D" w:rsidP="009811F8">
            <w:pPr>
              <w:pStyle w:val="Tabletext"/>
              <w:rPr>
                <w:rFonts w:eastAsia="Times"/>
              </w:rPr>
            </w:pPr>
            <w:r w:rsidRPr="00BD6C0E">
              <w:rPr>
                <w:rFonts w:eastAsia="Times"/>
              </w:rPr>
              <w:t>6</w:t>
            </w:r>
          </w:p>
        </w:tc>
        <w:tc>
          <w:tcPr>
            <w:tcW w:w="1138" w:type="dxa"/>
          </w:tcPr>
          <w:p w14:paraId="2AFC0486" w14:textId="77777777" w:rsidR="00831B6D" w:rsidRPr="00BD6C0E" w:rsidRDefault="00831B6D" w:rsidP="009811F8">
            <w:pPr>
              <w:pStyle w:val="Tabletext"/>
              <w:rPr>
                <w:rFonts w:eastAsia="Times"/>
              </w:rPr>
            </w:pPr>
            <w:r w:rsidRPr="00BD6C0E">
              <w:rPr>
                <w:rFonts w:eastAsia="Times"/>
              </w:rPr>
              <w:t>45</w:t>
            </w:r>
          </w:p>
        </w:tc>
        <w:tc>
          <w:tcPr>
            <w:tcW w:w="2845" w:type="dxa"/>
          </w:tcPr>
          <w:p w14:paraId="214641D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EACAD9" w14:textId="77777777" w:rsidTr="00831B6D">
        <w:tblPrEx>
          <w:tblCellMar>
            <w:left w:w="108" w:type="dxa"/>
            <w:right w:w="108" w:type="dxa"/>
          </w:tblCellMar>
        </w:tblPrEx>
        <w:trPr>
          <w:trHeight w:val="284"/>
        </w:trPr>
        <w:tc>
          <w:tcPr>
            <w:tcW w:w="820" w:type="dxa"/>
          </w:tcPr>
          <w:p w14:paraId="3722BFF9" w14:textId="77777777" w:rsidR="00831B6D" w:rsidRPr="00BD6C0E" w:rsidRDefault="00831B6D" w:rsidP="009811F8">
            <w:pPr>
              <w:pStyle w:val="Tabletext"/>
              <w:rPr>
                <w:rFonts w:eastAsia="Times"/>
              </w:rPr>
            </w:pPr>
            <w:r>
              <w:rPr>
                <w:rFonts w:eastAsia="Times"/>
              </w:rPr>
              <w:t>O</w:t>
            </w:r>
          </w:p>
        </w:tc>
        <w:tc>
          <w:tcPr>
            <w:tcW w:w="3841" w:type="dxa"/>
          </w:tcPr>
          <w:p w14:paraId="4B2B77C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D9F7365" w14:textId="77777777" w:rsidR="00831B6D" w:rsidRPr="00BD6C0E" w:rsidRDefault="00831B6D" w:rsidP="009811F8">
            <w:pPr>
              <w:pStyle w:val="Tabletext"/>
              <w:rPr>
                <w:rFonts w:eastAsia="Times"/>
              </w:rPr>
            </w:pPr>
            <w:r w:rsidRPr="00BD6C0E">
              <w:rPr>
                <w:rFonts w:eastAsia="Times"/>
              </w:rPr>
              <w:t>6</w:t>
            </w:r>
          </w:p>
        </w:tc>
        <w:tc>
          <w:tcPr>
            <w:tcW w:w="1138" w:type="dxa"/>
          </w:tcPr>
          <w:p w14:paraId="491AE2ED" w14:textId="77777777" w:rsidR="00831B6D" w:rsidRPr="00BD6C0E" w:rsidRDefault="00831B6D" w:rsidP="009811F8">
            <w:pPr>
              <w:pStyle w:val="Tabletext"/>
              <w:rPr>
                <w:rFonts w:eastAsia="Times"/>
              </w:rPr>
            </w:pPr>
            <w:r w:rsidRPr="00BD6C0E">
              <w:rPr>
                <w:rFonts w:eastAsia="Times"/>
              </w:rPr>
              <w:t>51</w:t>
            </w:r>
          </w:p>
        </w:tc>
        <w:tc>
          <w:tcPr>
            <w:tcW w:w="2845" w:type="dxa"/>
          </w:tcPr>
          <w:p w14:paraId="278073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F2E9A52" w14:textId="77777777" w:rsidTr="00831B6D">
        <w:tblPrEx>
          <w:tblCellMar>
            <w:left w:w="108" w:type="dxa"/>
            <w:right w:w="108" w:type="dxa"/>
          </w:tblCellMar>
        </w:tblPrEx>
        <w:trPr>
          <w:trHeight w:val="284"/>
        </w:trPr>
        <w:tc>
          <w:tcPr>
            <w:tcW w:w="820" w:type="dxa"/>
          </w:tcPr>
          <w:p w14:paraId="1B749238" w14:textId="77777777" w:rsidR="00831B6D" w:rsidRPr="00BD6C0E" w:rsidRDefault="00831B6D" w:rsidP="009811F8">
            <w:pPr>
              <w:pStyle w:val="Tabletext"/>
              <w:rPr>
                <w:rFonts w:eastAsia="Times"/>
              </w:rPr>
            </w:pPr>
            <w:r>
              <w:rPr>
                <w:rFonts w:eastAsia="Times"/>
              </w:rPr>
              <w:t>O</w:t>
            </w:r>
          </w:p>
        </w:tc>
        <w:tc>
          <w:tcPr>
            <w:tcW w:w="3841" w:type="dxa"/>
          </w:tcPr>
          <w:p w14:paraId="621A285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Separations</w:t>
            </w:r>
          </w:p>
        </w:tc>
        <w:tc>
          <w:tcPr>
            <w:tcW w:w="712" w:type="dxa"/>
          </w:tcPr>
          <w:p w14:paraId="208A5BB6" w14:textId="77777777" w:rsidR="00831B6D" w:rsidRPr="00BD6C0E" w:rsidRDefault="00831B6D" w:rsidP="009811F8">
            <w:pPr>
              <w:pStyle w:val="Tabletext"/>
              <w:rPr>
                <w:rFonts w:eastAsia="Times"/>
              </w:rPr>
            </w:pPr>
            <w:r w:rsidRPr="00BD6C0E">
              <w:rPr>
                <w:rFonts w:eastAsia="Times"/>
              </w:rPr>
              <w:t>5</w:t>
            </w:r>
          </w:p>
        </w:tc>
        <w:tc>
          <w:tcPr>
            <w:tcW w:w="1138" w:type="dxa"/>
          </w:tcPr>
          <w:p w14:paraId="76ED213E" w14:textId="77777777" w:rsidR="00831B6D" w:rsidRPr="00BD6C0E" w:rsidRDefault="00831B6D" w:rsidP="009811F8">
            <w:pPr>
              <w:pStyle w:val="Tabletext"/>
              <w:rPr>
                <w:rFonts w:eastAsia="Times"/>
              </w:rPr>
            </w:pPr>
            <w:r w:rsidRPr="00BD6C0E">
              <w:rPr>
                <w:rFonts w:eastAsia="Times"/>
              </w:rPr>
              <w:t>57</w:t>
            </w:r>
          </w:p>
        </w:tc>
        <w:tc>
          <w:tcPr>
            <w:tcW w:w="2845" w:type="dxa"/>
          </w:tcPr>
          <w:p w14:paraId="0221365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A8FC5F0" w14:textId="77777777" w:rsidTr="00831B6D">
        <w:tblPrEx>
          <w:tblCellMar>
            <w:left w:w="108" w:type="dxa"/>
            <w:right w:w="108" w:type="dxa"/>
          </w:tblCellMar>
        </w:tblPrEx>
        <w:trPr>
          <w:trHeight w:val="284"/>
        </w:trPr>
        <w:tc>
          <w:tcPr>
            <w:tcW w:w="820" w:type="dxa"/>
          </w:tcPr>
          <w:p w14:paraId="49E31927" w14:textId="77777777" w:rsidR="00831B6D" w:rsidRPr="00BD6C0E" w:rsidRDefault="00831B6D" w:rsidP="009811F8">
            <w:pPr>
              <w:pStyle w:val="Tabletext"/>
              <w:rPr>
                <w:rFonts w:eastAsia="Times"/>
              </w:rPr>
            </w:pPr>
            <w:r>
              <w:rPr>
                <w:rFonts w:eastAsia="Times"/>
              </w:rPr>
              <w:t>O</w:t>
            </w:r>
          </w:p>
        </w:tc>
        <w:tc>
          <w:tcPr>
            <w:tcW w:w="3841" w:type="dxa"/>
          </w:tcPr>
          <w:p w14:paraId="2848C41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Patient Days</w:t>
            </w:r>
          </w:p>
        </w:tc>
        <w:tc>
          <w:tcPr>
            <w:tcW w:w="712" w:type="dxa"/>
          </w:tcPr>
          <w:p w14:paraId="0A974E72" w14:textId="77777777" w:rsidR="00831B6D" w:rsidRPr="00BD6C0E" w:rsidRDefault="00831B6D" w:rsidP="009811F8">
            <w:pPr>
              <w:pStyle w:val="Tabletext"/>
              <w:rPr>
                <w:rFonts w:eastAsia="Times"/>
              </w:rPr>
            </w:pPr>
            <w:r w:rsidRPr="00BD6C0E">
              <w:rPr>
                <w:rFonts w:eastAsia="Times"/>
              </w:rPr>
              <w:t>6</w:t>
            </w:r>
          </w:p>
        </w:tc>
        <w:tc>
          <w:tcPr>
            <w:tcW w:w="1138" w:type="dxa"/>
          </w:tcPr>
          <w:p w14:paraId="69A925B5" w14:textId="77777777" w:rsidR="00831B6D" w:rsidRPr="00BD6C0E" w:rsidRDefault="00831B6D" w:rsidP="009811F8">
            <w:pPr>
              <w:pStyle w:val="Tabletext"/>
              <w:rPr>
                <w:rFonts w:eastAsia="Times"/>
              </w:rPr>
            </w:pPr>
            <w:r w:rsidRPr="00BD6C0E">
              <w:rPr>
                <w:rFonts w:eastAsia="Times"/>
              </w:rPr>
              <w:t>62</w:t>
            </w:r>
          </w:p>
        </w:tc>
        <w:tc>
          <w:tcPr>
            <w:tcW w:w="2845" w:type="dxa"/>
          </w:tcPr>
          <w:p w14:paraId="191876B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407B6C7" w14:textId="77777777" w:rsidTr="00831B6D">
        <w:tblPrEx>
          <w:tblCellMar>
            <w:left w:w="108" w:type="dxa"/>
            <w:right w:w="108" w:type="dxa"/>
          </w:tblCellMar>
        </w:tblPrEx>
        <w:trPr>
          <w:trHeight w:val="284"/>
        </w:trPr>
        <w:tc>
          <w:tcPr>
            <w:tcW w:w="820" w:type="dxa"/>
          </w:tcPr>
          <w:p w14:paraId="58A97881" w14:textId="77777777" w:rsidR="00831B6D" w:rsidRPr="00BD6C0E" w:rsidRDefault="00831B6D" w:rsidP="009811F8">
            <w:pPr>
              <w:pStyle w:val="Tabletext"/>
              <w:rPr>
                <w:rFonts w:eastAsia="Times"/>
              </w:rPr>
            </w:pPr>
            <w:r>
              <w:rPr>
                <w:rFonts w:eastAsia="Times"/>
              </w:rPr>
              <w:t>O</w:t>
            </w:r>
          </w:p>
        </w:tc>
        <w:tc>
          <w:tcPr>
            <w:tcW w:w="3841" w:type="dxa"/>
          </w:tcPr>
          <w:p w14:paraId="7880D16A"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00EEC693" w14:textId="77777777" w:rsidR="00831B6D" w:rsidRPr="00BD6C0E" w:rsidRDefault="00831B6D" w:rsidP="009811F8">
            <w:pPr>
              <w:pStyle w:val="Tabletext"/>
              <w:rPr>
                <w:rFonts w:eastAsia="Times"/>
              </w:rPr>
            </w:pPr>
            <w:r w:rsidRPr="00BD6C0E">
              <w:rPr>
                <w:rFonts w:eastAsia="Times"/>
              </w:rPr>
              <w:t>6</w:t>
            </w:r>
          </w:p>
        </w:tc>
        <w:tc>
          <w:tcPr>
            <w:tcW w:w="1138" w:type="dxa"/>
          </w:tcPr>
          <w:p w14:paraId="63449AA4" w14:textId="77777777" w:rsidR="00831B6D" w:rsidRPr="00BD6C0E" w:rsidRDefault="00831B6D" w:rsidP="009811F8">
            <w:pPr>
              <w:pStyle w:val="Tabletext"/>
              <w:rPr>
                <w:rFonts w:eastAsia="Times"/>
              </w:rPr>
            </w:pPr>
            <w:r w:rsidRPr="00BD6C0E">
              <w:rPr>
                <w:rFonts w:eastAsia="Times"/>
              </w:rPr>
              <w:t>68</w:t>
            </w:r>
          </w:p>
        </w:tc>
        <w:tc>
          <w:tcPr>
            <w:tcW w:w="2845" w:type="dxa"/>
          </w:tcPr>
          <w:p w14:paraId="59ED69FB"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8AA85DD" w14:textId="77777777" w:rsidTr="00831B6D">
        <w:tblPrEx>
          <w:tblCellMar>
            <w:left w:w="108" w:type="dxa"/>
            <w:right w:w="108" w:type="dxa"/>
          </w:tblCellMar>
        </w:tblPrEx>
        <w:trPr>
          <w:trHeight w:val="284"/>
        </w:trPr>
        <w:tc>
          <w:tcPr>
            <w:tcW w:w="820" w:type="dxa"/>
          </w:tcPr>
          <w:p w14:paraId="36FB95AF" w14:textId="77777777" w:rsidR="00831B6D" w:rsidRPr="00BD6C0E" w:rsidRDefault="00831B6D" w:rsidP="009811F8">
            <w:pPr>
              <w:pStyle w:val="Tabletext"/>
              <w:rPr>
                <w:rFonts w:eastAsia="Times"/>
              </w:rPr>
            </w:pPr>
            <w:r>
              <w:rPr>
                <w:rFonts w:eastAsia="Times"/>
              </w:rPr>
              <w:t>O</w:t>
            </w:r>
          </w:p>
        </w:tc>
        <w:tc>
          <w:tcPr>
            <w:tcW w:w="3841" w:type="dxa"/>
          </w:tcPr>
          <w:p w14:paraId="6CAA268D"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Separations</w:t>
            </w:r>
          </w:p>
        </w:tc>
        <w:tc>
          <w:tcPr>
            <w:tcW w:w="712" w:type="dxa"/>
          </w:tcPr>
          <w:p w14:paraId="5695D01B" w14:textId="77777777" w:rsidR="00831B6D" w:rsidRPr="00BD6C0E" w:rsidRDefault="00831B6D" w:rsidP="009811F8">
            <w:pPr>
              <w:pStyle w:val="Tabletext"/>
              <w:rPr>
                <w:rFonts w:eastAsia="Times"/>
              </w:rPr>
            </w:pPr>
            <w:r w:rsidRPr="00BD6C0E">
              <w:rPr>
                <w:rFonts w:eastAsia="Times"/>
              </w:rPr>
              <w:t>5</w:t>
            </w:r>
          </w:p>
        </w:tc>
        <w:tc>
          <w:tcPr>
            <w:tcW w:w="1138" w:type="dxa"/>
          </w:tcPr>
          <w:p w14:paraId="4C5D7067" w14:textId="77777777" w:rsidR="00831B6D" w:rsidRPr="00BD6C0E" w:rsidRDefault="00831B6D" w:rsidP="009811F8">
            <w:pPr>
              <w:pStyle w:val="Tabletext"/>
              <w:rPr>
                <w:rFonts w:eastAsia="Times"/>
              </w:rPr>
            </w:pPr>
            <w:r w:rsidRPr="00BD6C0E">
              <w:rPr>
                <w:rFonts w:eastAsia="Times"/>
              </w:rPr>
              <w:t>74</w:t>
            </w:r>
          </w:p>
        </w:tc>
        <w:tc>
          <w:tcPr>
            <w:tcW w:w="2845" w:type="dxa"/>
          </w:tcPr>
          <w:p w14:paraId="37ADFC0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76512FB" w14:textId="77777777" w:rsidTr="00831B6D">
        <w:tblPrEx>
          <w:tblCellMar>
            <w:left w:w="108" w:type="dxa"/>
            <w:right w:w="108" w:type="dxa"/>
          </w:tblCellMar>
        </w:tblPrEx>
        <w:trPr>
          <w:trHeight w:val="284"/>
        </w:trPr>
        <w:tc>
          <w:tcPr>
            <w:tcW w:w="820" w:type="dxa"/>
          </w:tcPr>
          <w:p w14:paraId="30DE49A6" w14:textId="77777777" w:rsidR="00831B6D" w:rsidRPr="00BD6C0E" w:rsidRDefault="00831B6D" w:rsidP="009811F8">
            <w:pPr>
              <w:pStyle w:val="Tabletext"/>
              <w:rPr>
                <w:rFonts w:eastAsia="Times"/>
              </w:rPr>
            </w:pPr>
            <w:r>
              <w:rPr>
                <w:rFonts w:eastAsia="Times"/>
              </w:rPr>
              <w:t>O</w:t>
            </w:r>
          </w:p>
        </w:tc>
        <w:tc>
          <w:tcPr>
            <w:tcW w:w="3841" w:type="dxa"/>
          </w:tcPr>
          <w:p w14:paraId="5ABC4164"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Patient Days</w:t>
            </w:r>
          </w:p>
        </w:tc>
        <w:tc>
          <w:tcPr>
            <w:tcW w:w="712" w:type="dxa"/>
          </w:tcPr>
          <w:p w14:paraId="03257C3D" w14:textId="77777777" w:rsidR="00831B6D" w:rsidRPr="00BD6C0E" w:rsidRDefault="00831B6D" w:rsidP="009811F8">
            <w:pPr>
              <w:pStyle w:val="Tabletext"/>
              <w:rPr>
                <w:rFonts w:eastAsia="Times"/>
              </w:rPr>
            </w:pPr>
            <w:r w:rsidRPr="00BD6C0E">
              <w:rPr>
                <w:rFonts w:eastAsia="Times"/>
              </w:rPr>
              <w:t>6</w:t>
            </w:r>
          </w:p>
        </w:tc>
        <w:tc>
          <w:tcPr>
            <w:tcW w:w="1138" w:type="dxa"/>
          </w:tcPr>
          <w:p w14:paraId="501BDAA5" w14:textId="77777777" w:rsidR="00831B6D" w:rsidRPr="00BD6C0E" w:rsidRDefault="00831B6D" w:rsidP="009811F8">
            <w:pPr>
              <w:pStyle w:val="Tabletext"/>
              <w:rPr>
                <w:rFonts w:eastAsia="Times"/>
              </w:rPr>
            </w:pPr>
            <w:r w:rsidRPr="00BD6C0E">
              <w:rPr>
                <w:rFonts w:eastAsia="Times"/>
              </w:rPr>
              <w:t>79</w:t>
            </w:r>
          </w:p>
        </w:tc>
        <w:tc>
          <w:tcPr>
            <w:tcW w:w="2845" w:type="dxa"/>
          </w:tcPr>
          <w:p w14:paraId="579FC56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5B8737E9" w14:textId="77777777" w:rsidTr="00831B6D">
        <w:tblPrEx>
          <w:tblCellMar>
            <w:left w:w="108" w:type="dxa"/>
            <w:right w:w="108" w:type="dxa"/>
          </w:tblCellMar>
        </w:tblPrEx>
        <w:trPr>
          <w:trHeight w:val="284"/>
        </w:trPr>
        <w:tc>
          <w:tcPr>
            <w:tcW w:w="820" w:type="dxa"/>
          </w:tcPr>
          <w:p w14:paraId="6B95E5BF" w14:textId="77777777" w:rsidR="00831B6D" w:rsidRPr="00BD6C0E" w:rsidRDefault="00831B6D" w:rsidP="009811F8">
            <w:pPr>
              <w:pStyle w:val="Tabletext"/>
              <w:rPr>
                <w:rFonts w:eastAsia="Times"/>
              </w:rPr>
            </w:pPr>
            <w:r>
              <w:rPr>
                <w:rFonts w:eastAsia="Times"/>
              </w:rPr>
              <w:t>O</w:t>
            </w:r>
          </w:p>
        </w:tc>
        <w:tc>
          <w:tcPr>
            <w:tcW w:w="3841" w:type="dxa"/>
          </w:tcPr>
          <w:p w14:paraId="709BC3E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2B83889" w14:textId="77777777" w:rsidR="00831B6D" w:rsidRPr="00BD6C0E" w:rsidRDefault="00831B6D" w:rsidP="009811F8">
            <w:pPr>
              <w:pStyle w:val="Tabletext"/>
              <w:rPr>
                <w:rFonts w:eastAsia="Times"/>
              </w:rPr>
            </w:pPr>
            <w:r w:rsidRPr="00BD6C0E">
              <w:rPr>
                <w:rFonts w:eastAsia="Times"/>
              </w:rPr>
              <w:t>6</w:t>
            </w:r>
          </w:p>
        </w:tc>
        <w:tc>
          <w:tcPr>
            <w:tcW w:w="1138" w:type="dxa"/>
          </w:tcPr>
          <w:p w14:paraId="105DA6BB" w14:textId="77777777" w:rsidR="00831B6D" w:rsidRPr="00BD6C0E" w:rsidRDefault="00831B6D" w:rsidP="009811F8">
            <w:pPr>
              <w:pStyle w:val="Tabletext"/>
              <w:rPr>
                <w:rFonts w:eastAsia="Times"/>
              </w:rPr>
            </w:pPr>
            <w:r w:rsidRPr="00BD6C0E">
              <w:rPr>
                <w:rFonts w:eastAsia="Times"/>
              </w:rPr>
              <w:t>85</w:t>
            </w:r>
          </w:p>
        </w:tc>
        <w:tc>
          <w:tcPr>
            <w:tcW w:w="2845" w:type="dxa"/>
          </w:tcPr>
          <w:p w14:paraId="73D207EE"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C82D64" w14:textId="77777777" w:rsidTr="00831B6D">
        <w:tblPrEx>
          <w:tblCellMar>
            <w:left w:w="108" w:type="dxa"/>
            <w:right w:w="108" w:type="dxa"/>
          </w:tblCellMar>
        </w:tblPrEx>
        <w:trPr>
          <w:trHeight w:val="284"/>
        </w:trPr>
        <w:tc>
          <w:tcPr>
            <w:tcW w:w="820" w:type="dxa"/>
          </w:tcPr>
          <w:p w14:paraId="6D78C89F" w14:textId="77777777" w:rsidR="00831B6D" w:rsidRPr="00BD6C0E" w:rsidRDefault="00831B6D" w:rsidP="009811F8">
            <w:pPr>
              <w:pStyle w:val="Tabletext"/>
              <w:rPr>
                <w:rFonts w:eastAsia="Times"/>
              </w:rPr>
            </w:pPr>
            <w:r>
              <w:rPr>
                <w:rFonts w:eastAsia="Times"/>
              </w:rPr>
              <w:t>O</w:t>
            </w:r>
          </w:p>
        </w:tc>
        <w:tc>
          <w:tcPr>
            <w:tcW w:w="3841" w:type="dxa"/>
          </w:tcPr>
          <w:p w14:paraId="4DB579F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Separations</w:t>
            </w:r>
          </w:p>
        </w:tc>
        <w:tc>
          <w:tcPr>
            <w:tcW w:w="712" w:type="dxa"/>
          </w:tcPr>
          <w:p w14:paraId="4613E7E5" w14:textId="77777777" w:rsidR="00831B6D" w:rsidRPr="00BD6C0E" w:rsidRDefault="00831B6D" w:rsidP="009811F8">
            <w:pPr>
              <w:pStyle w:val="Tabletext"/>
              <w:rPr>
                <w:rFonts w:eastAsia="Times"/>
              </w:rPr>
            </w:pPr>
            <w:r w:rsidRPr="00BD6C0E">
              <w:rPr>
                <w:rFonts w:eastAsia="Times"/>
              </w:rPr>
              <w:t>5</w:t>
            </w:r>
          </w:p>
        </w:tc>
        <w:tc>
          <w:tcPr>
            <w:tcW w:w="1138" w:type="dxa"/>
          </w:tcPr>
          <w:p w14:paraId="04B411C3" w14:textId="77777777" w:rsidR="00831B6D" w:rsidRPr="00BD6C0E" w:rsidRDefault="00831B6D" w:rsidP="009811F8">
            <w:pPr>
              <w:pStyle w:val="Tabletext"/>
              <w:rPr>
                <w:rFonts w:eastAsia="Times"/>
              </w:rPr>
            </w:pPr>
            <w:r w:rsidRPr="00BD6C0E">
              <w:rPr>
                <w:rFonts w:eastAsia="Times"/>
              </w:rPr>
              <w:t>91</w:t>
            </w:r>
          </w:p>
        </w:tc>
        <w:tc>
          <w:tcPr>
            <w:tcW w:w="2845" w:type="dxa"/>
          </w:tcPr>
          <w:p w14:paraId="0B1A29F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B3F46" w14:textId="77777777" w:rsidTr="00831B6D">
        <w:tblPrEx>
          <w:tblCellMar>
            <w:left w:w="108" w:type="dxa"/>
            <w:right w:w="108" w:type="dxa"/>
          </w:tblCellMar>
        </w:tblPrEx>
        <w:trPr>
          <w:trHeight w:val="284"/>
        </w:trPr>
        <w:tc>
          <w:tcPr>
            <w:tcW w:w="820" w:type="dxa"/>
          </w:tcPr>
          <w:p w14:paraId="6B820E32" w14:textId="77777777" w:rsidR="00831B6D" w:rsidRPr="00BD6C0E" w:rsidRDefault="00831B6D" w:rsidP="009811F8">
            <w:pPr>
              <w:pStyle w:val="Tabletext"/>
              <w:rPr>
                <w:rFonts w:eastAsia="Times"/>
              </w:rPr>
            </w:pPr>
            <w:r>
              <w:rPr>
                <w:rFonts w:eastAsia="Times"/>
              </w:rPr>
              <w:t>O</w:t>
            </w:r>
          </w:p>
        </w:tc>
        <w:tc>
          <w:tcPr>
            <w:tcW w:w="3841" w:type="dxa"/>
          </w:tcPr>
          <w:p w14:paraId="77678F3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Patient Days</w:t>
            </w:r>
          </w:p>
        </w:tc>
        <w:tc>
          <w:tcPr>
            <w:tcW w:w="712" w:type="dxa"/>
          </w:tcPr>
          <w:p w14:paraId="5AED54E4" w14:textId="77777777" w:rsidR="00831B6D" w:rsidRPr="00BD6C0E" w:rsidRDefault="00831B6D" w:rsidP="009811F8">
            <w:pPr>
              <w:pStyle w:val="Tabletext"/>
              <w:rPr>
                <w:rFonts w:eastAsia="Times"/>
              </w:rPr>
            </w:pPr>
            <w:r w:rsidRPr="00BD6C0E">
              <w:rPr>
                <w:rFonts w:eastAsia="Times"/>
              </w:rPr>
              <w:t>6</w:t>
            </w:r>
          </w:p>
        </w:tc>
        <w:tc>
          <w:tcPr>
            <w:tcW w:w="1138" w:type="dxa"/>
          </w:tcPr>
          <w:p w14:paraId="5DDEA60A" w14:textId="77777777" w:rsidR="00831B6D" w:rsidRPr="00BD6C0E" w:rsidRDefault="00831B6D" w:rsidP="009811F8">
            <w:pPr>
              <w:pStyle w:val="Tabletext"/>
              <w:rPr>
                <w:rFonts w:eastAsia="Times"/>
              </w:rPr>
            </w:pPr>
            <w:r w:rsidRPr="00BD6C0E">
              <w:rPr>
                <w:rFonts w:eastAsia="Times"/>
              </w:rPr>
              <w:t>96</w:t>
            </w:r>
          </w:p>
        </w:tc>
        <w:tc>
          <w:tcPr>
            <w:tcW w:w="2845" w:type="dxa"/>
          </w:tcPr>
          <w:p w14:paraId="4194A71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101E0B7" w14:textId="77777777" w:rsidTr="00831B6D">
        <w:tblPrEx>
          <w:tblCellMar>
            <w:left w:w="108" w:type="dxa"/>
            <w:right w:w="108" w:type="dxa"/>
          </w:tblCellMar>
        </w:tblPrEx>
        <w:trPr>
          <w:trHeight w:val="284"/>
        </w:trPr>
        <w:tc>
          <w:tcPr>
            <w:tcW w:w="820" w:type="dxa"/>
          </w:tcPr>
          <w:p w14:paraId="3C174E6D" w14:textId="77777777" w:rsidR="00831B6D" w:rsidRPr="00BD6C0E" w:rsidRDefault="00831B6D" w:rsidP="009811F8">
            <w:pPr>
              <w:pStyle w:val="Tabletext"/>
              <w:rPr>
                <w:rFonts w:eastAsia="Times"/>
              </w:rPr>
            </w:pPr>
            <w:r>
              <w:rPr>
                <w:rFonts w:eastAsia="Times"/>
              </w:rPr>
              <w:t>O</w:t>
            </w:r>
          </w:p>
        </w:tc>
        <w:tc>
          <w:tcPr>
            <w:tcW w:w="3841" w:type="dxa"/>
          </w:tcPr>
          <w:p w14:paraId="652877F3"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C8E82A3" w14:textId="77777777" w:rsidR="00831B6D" w:rsidRPr="00BD6C0E" w:rsidRDefault="00831B6D" w:rsidP="009811F8">
            <w:pPr>
              <w:pStyle w:val="Tabletext"/>
              <w:rPr>
                <w:rFonts w:eastAsia="Times"/>
              </w:rPr>
            </w:pPr>
            <w:r w:rsidRPr="00BD6C0E">
              <w:rPr>
                <w:rFonts w:eastAsia="Times"/>
              </w:rPr>
              <w:t>6</w:t>
            </w:r>
          </w:p>
        </w:tc>
        <w:tc>
          <w:tcPr>
            <w:tcW w:w="1138" w:type="dxa"/>
          </w:tcPr>
          <w:p w14:paraId="62368D7D" w14:textId="77777777" w:rsidR="00831B6D" w:rsidRPr="00BD6C0E" w:rsidRDefault="00831B6D" w:rsidP="009811F8">
            <w:pPr>
              <w:pStyle w:val="Tabletext"/>
              <w:rPr>
                <w:rFonts w:eastAsia="Times"/>
              </w:rPr>
            </w:pPr>
            <w:r w:rsidRPr="00BD6C0E">
              <w:rPr>
                <w:rFonts w:eastAsia="Times"/>
              </w:rPr>
              <w:t>102</w:t>
            </w:r>
          </w:p>
        </w:tc>
        <w:tc>
          <w:tcPr>
            <w:tcW w:w="2845" w:type="dxa"/>
          </w:tcPr>
          <w:p w14:paraId="61DEF24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CF1A33F" w14:textId="77777777" w:rsidTr="00831B6D">
        <w:tblPrEx>
          <w:tblCellMar>
            <w:left w:w="108" w:type="dxa"/>
            <w:right w:w="108" w:type="dxa"/>
          </w:tblCellMar>
        </w:tblPrEx>
        <w:trPr>
          <w:trHeight w:val="284"/>
        </w:trPr>
        <w:tc>
          <w:tcPr>
            <w:tcW w:w="820" w:type="dxa"/>
          </w:tcPr>
          <w:p w14:paraId="0016B289" w14:textId="77777777" w:rsidR="00831B6D" w:rsidRPr="00BD6C0E" w:rsidRDefault="00831B6D" w:rsidP="009811F8">
            <w:pPr>
              <w:pStyle w:val="Tabletext"/>
              <w:rPr>
                <w:rFonts w:eastAsia="Times"/>
              </w:rPr>
            </w:pPr>
            <w:r>
              <w:rPr>
                <w:rFonts w:eastAsia="Times"/>
              </w:rPr>
              <w:t>O</w:t>
            </w:r>
          </w:p>
        </w:tc>
        <w:tc>
          <w:tcPr>
            <w:tcW w:w="3841" w:type="dxa"/>
          </w:tcPr>
          <w:p w14:paraId="01CBF463"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Separations</w:t>
            </w:r>
          </w:p>
        </w:tc>
        <w:tc>
          <w:tcPr>
            <w:tcW w:w="712" w:type="dxa"/>
          </w:tcPr>
          <w:p w14:paraId="086B1971" w14:textId="77777777" w:rsidR="00831B6D" w:rsidRPr="00BD6C0E" w:rsidRDefault="00831B6D" w:rsidP="009811F8">
            <w:pPr>
              <w:pStyle w:val="Tabletext"/>
              <w:rPr>
                <w:rFonts w:eastAsia="Times"/>
              </w:rPr>
            </w:pPr>
            <w:r w:rsidRPr="00BD6C0E">
              <w:rPr>
                <w:rFonts w:eastAsia="Times"/>
              </w:rPr>
              <w:t>5</w:t>
            </w:r>
          </w:p>
        </w:tc>
        <w:tc>
          <w:tcPr>
            <w:tcW w:w="1138" w:type="dxa"/>
          </w:tcPr>
          <w:p w14:paraId="0FBBA9E9" w14:textId="77777777" w:rsidR="00831B6D" w:rsidRPr="00BD6C0E" w:rsidRDefault="00831B6D" w:rsidP="009811F8">
            <w:pPr>
              <w:pStyle w:val="Tabletext"/>
              <w:rPr>
                <w:rFonts w:eastAsia="Times"/>
              </w:rPr>
            </w:pPr>
            <w:r w:rsidRPr="00BD6C0E">
              <w:rPr>
                <w:rFonts w:eastAsia="Times"/>
              </w:rPr>
              <w:t>108</w:t>
            </w:r>
          </w:p>
        </w:tc>
        <w:tc>
          <w:tcPr>
            <w:tcW w:w="2845" w:type="dxa"/>
          </w:tcPr>
          <w:p w14:paraId="2D72173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461D7" w14:textId="77777777" w:rsidTr="00831B6D">
        <w:tblPrEx>
          <w:tblCellMar>
            <w:left w:w="108" w:type="dxa"/>
            <w:right w:w="108" w:type="dxa"/>
          </w:tblCellMar>
        </w:tblPrEx>
        <w:trPr>
          <w:trHeight w:val="284"/>
        </w:trPr>
        <w:tc>
          <w:tcPr>
            <w:tcW w:w="820" w:type="dxa"/>
          </w:tcPr>
          <w:p w14:paraId="2D10585E" w14:textId="77777777" w:rsidR="00831B6D" w:rsidRPr="00BD6C0E" w:rsidRDefault="00831B6D" w:rsidP="009811F8">
            <w:pPr>
              <w:pStyle w:val="Tabletext"/>
              <w:rPr>
                <w:rFonts w:eastAsia="Times"/>
              </w:rPr>
            </w:pPr>
            <w:r>
              <w:rPr>
                <w:rFonts w:eastAsia="Times"/>
              </w:rPr>
              <w:t>O</w:t>
            </w:r>
          </w:p>
        </w:tc>
        <w:tc>
          <w:tcPr>
            <w:tcW w:w="3841" w:type="dxa"/>
          </w:tcPr>
          <w:p w14:paraId="671AD5A1"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Patient Days</w:t>
            </w:r>
          </w:p>
        </w:tc>
        <w:tc>
          <w:tcPr>
            <w:tcW w:w="712" w:type="dxa"/>
          </w:tcPr>
          <w:p w14:paraId="0B826645" w14:textId="77777777" w:rsidR="00831B6D" w:rsidRPr="00BD6C0E" w:rsidRDefault="00831B6D" w:rsidP="009811F8">
            <w:pPr>
              <w:pStyle w:val="Tabletext"/>
              <w:rPr>
                <w:rFonts w:eastAsia="Times"/>
              </w:rPr>
            </w:pPr>
            <w:r w:rsidRPr="00BD6C0E">
              <w:rPr>
                <w:rFonts w:eastAsia="Times"/>
              </w:rPr>
              <w:t>6</w:t>
            </w:r>
          </w:p>
        </w:tc>
        <w:tc>
          <w:tcPr>
            <w:tcW w:w="1138" w:type="dxa"/>
          </w:tcPr>
          <w:p w14:paraId="249A244F" w14:textId="77777777" w:rsidR="00831B6D" w:rsidRPr="00BD6C0E" w:rsidRDefault="00831B6D" w:rsidP="009811F8">
            <w:pPr>
              <w:pStyle w:val="Tabletext"/>
              <w:rPr>
                <w:rFonts w:eastAsia="Times"/>
              </w:rPr>
            </w:pPr>
            <w:r w:rsidRPr="00BD6C0E">
              <w:rPr>
                <w:rFonts w:eastAsia="Times"/>
              </w:rPr>
              <w:t>113</w:t>
            </w:r>
          </w:p>
        </w:tc>
        <w:tc>
          <w:tcPr>
            <w:tcW w:w="2845" w:type="dxa"/>
          </w:tcPr>
          <w:p w14:paraId="486FA9DD" w14:textId="77777777" w:rsidR="00831B6D" w:rsidRPr="00BD6C0E" w:rsidRDefault="00831B6D" w:rsidP="009811F8">
            <w:pPr>
              <w:pStyle w:val="Tabletext"/>
              <w:rPr>
                <w:rFonts w:eastAsia="Times"/>
              </w:rPr>
            </w:pPr>
            <w:r w:rsidRPr="00BD6C0E">
              <w:rPr>
                <w:rFonts w:eastAsia="Times"/>
              </w:rPr>
              <w:t xml:space="preserve">NNNNNN or spaces </w:t>
            </w:r>
          </w:p>
        </w:tc>
      </w:tr>
      <w:tr w:rsidR="00831B6D" w:rsidRPr="00BD6C0E" w14:paraId="4C964178" w14:textId="77777777" w:rsidTr="00831B6D">
        <w:tblPrEx>
          <w:tblCellMar>
            <w:left w:w="108" w:type="dxa"/>
            <w:right w:w="108" w:type="dxa"/>
          </w:tblCellMar>
        </w:tblPrEx>
        <w:trPr>
          <w:trHeight w:val="284"/>
        </w:trPr>
        <w:tc>
          <w:tcPr>
            <w:tcW w:w="820" w:type="dxa"/>
          </w:tcPr>
          <w:p w14:paraId="34BA7E26" w14:textId="77777777" w:rsidR="00831B6D" w:rsidRPr="00BD6C0E" w:rsidRDefault="00831B6D" w:rsidP="009811F8">
            <w:pPr>
              <w:pStyle w:val="Tabletext"/>
              <w:rPr>
                <w:rFonts w:eastAsia="Times"/>
              </w:rPr>
            </w:pPr>
            <w:r>
              <w:rPr>
                <w:rFonts w:eastAsia="Times"/>
              </w:rPr>
              <w:t>O</w:t>
            </w:r>
          </w:p>
        </w:tc>
        <w:tc>
          <w:tcPr>
            <w:tcW w:w="3841" w:type="dxa"/>
          </w:tcPr>
          <w:p w14:paraId="71865A2F"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A3EA9DF" w14:textId="77777777" w:rsidR="00831B6D" w:rsidRPr="00BD6C0E" w:rsidRDefault="00831B6D" w:rsidP="009811F8">
            <w:pPr>
              <w:pStyle w:val="Tabletext"/>
              <w:rPr>
                <w:rFonts w:eastAsia="Times"/>
              </w:rPr>
            </w:pPr>
            <w:r w:rsidRPr="00BD6C0E">
              <w:rPr>
                <w:rFonts w:eastAsia="Times"/>
              </w:rPr>
              <w:t>6</w:t>
            </w:r>
          </w:p>
        </w:tc>
        <w:tc>
          <w:tcPr>
            <w:tcW w:w="1138" w:type="dxa"/>
          </w:tcPr>
          <w:p w14:paraId="61079FF5" w14:textId="77777777" w:rsidR="00831B6D" w:rsidRPr="00BD6C0E" w:rsidRDefault="00831B6D" w:rsidP="009811F8">
            <w:pPr>
              <w:pStyle w:val="Tabletext"/>
              <w:rPr>
                <w:rFonts w:eastAsia="Times"/>
              </w:rPr>
            </w:pPr>
            <w:r w:rsidRPr="00BD6C0E">
              <w:rPr>
                <w:rFonts w:eastAsia="Times"/>
              </w:rPr>
              <w:t>119</w:t>
            </w:r>
          </w:p>
        </w:tc>
        <w:tc>
          <w:tcPr>
            <w:tcW w:w="2845" w:type="dxa"/>
          </w:tcPr>
          <w:p w14:paraId="7C9072E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6764C1F" w14:textId="77777777" w:rsidTr="00831B6D">
        <w:tblPrEx>
          <w:tblCellMar>
            <w:left w:w="108" w:type="dxa"/>
            <w:right w:w="108" w:type="dxa"/>
          </w:tblCellMar>
        </w:tblPrEx>
        <w:trPr>
          <w:trHeight w:val="284"/>
        </w:trPr>
        <w:tc>
          <w:tcPr>
            <w:tcW w:w="820" w:type="dxa"/>
          </w:tcPr>
          <w:p w14:paraId="3B5A822B" w14:textId="77777777" w:rsidR="00831B6D" w:rsidRPr="00BD6C0E" w:rsidRDefault="00831B6D" w:rsidP="009811F8">
            <w:pPr>
              <w:pStyle w:val="Tabletext"/>
              <w:rPr>
                <w:rFonts w:eastAsia="Times"/>
              </w:rPr>
            </w:pPr>
            <w:r>
              <w:rPr>
                <w:rFonts w:eastAsia="Times"/>
              </w:rPr>
              <w:t>O</w:t>
            </w:r>
          </w:p>
        </w:tc>
        <w:tc>
          <w:tcPr>
            <w:tcW w:w="3841" w:type="dxa"/>
          </w:tcPr>
          <w:p w14:paraId="1A4082D7" w14:textId="77777777" w:rsidR="00831B6D" w:rsidRPr="00BD6C0E" w:rsidRDefault="00831B6D" w:rsidP="009811F8">
            <w:pPr>
              <w:pStyle w:val="Tabletext"/>
              <w:rPr>
                <w:rFonts w:eastAsia="Times"/>
              </w:rPr>
            </w:pPr>
            <w:r w:rsidRPr="00320008">
              <w:rPr>
                <w:rFonts w:eastAsia="Times"/>
              </w:rPr>
              <w:t>Private NHT Non NH5</w:t>
            </w:r>
            <w:r>
              <w:rPr>
                <w:rFonts w:eastAsia="Times"/>
              </w:rPr>
              <w:t xml:space="preserve"> </w:t>
            </w:r>
            <w:r w:rsidRPr="00BD6C0E">
              <w:rPr>
                <w:rFonts w:eastAsia="Times"/>
              </w:rPr>
              <w:t>YTD Separations</w:t>
            </w:r>
          </w:p>
        </w:tc>
        <w:tc>
          <w:tcPr>
            <w:tcW w:w="712" w:type="dxa"/>
          </w:tcPr>
          <w:p w14:paraId="37E83611" w14:textId="77777777" w:rsidR="00831B6D" w:rsidRPr="00BD6C0E" w:rsidRDefault="00831B6D" w:rsidP="009811F8">
            <w:pPr>
              <w:pStyle w:val="Tabletext"/>
              <w:rPr>
                <w:rFonts w:eastAsia="Times"/>
              </w:rPr>
            </w:pPr>
            <w:r w:rsidRPr="00BD6C0E">
              <w:rPr>
                <w:rFonts w:eastAsia="Times"/>
              </w:rPr>
              <w:t>5</w:t>
            </w:r>
          </w:p>
        </w:tc>
        <w:tc>
          <w:tcPr>
            <w:tcW w:w="1138" w:type="dxa"/>
          </w:tcPr>
          <w:p w14:paraId="626EFA59" w14:textId="77777777" w:rsidR="00831B6D" w:rsidRPr="00BD6C0E" w:rsidRDefault="00831B6D" w:rsidP="009811F8">
            <w:pPr>
              <w:pStyle w:val="Tabletext"/>
              <w:rPr>
                <w:rFonts w:eastAsia="Times"/>
              </w:rPr>
            </w:pPr>
            <w:r w:rsidRPr="00BD6C0E">
              <w:rPr>
                <w:rFonts w:eastAsia="Times"/>
              </w:rPr>
              <w:t>125</w:t>
            </w:r>
          </w:p>
        </w:tc>
        <w:tc>
          <w:tcPr>
            <w:tcW w:w="2845" w:type="dxa"/>
          </w:tcPr>
          <w:p w14:paraId="56870FC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BD3DF06" w14:textId="77777777" w:rsidTr="00831B6D">
        <w:tblPrEx>
          <w:tblCellMar>
            <w:left w:w="108" w:type="dxa"/>
            <w:right w:w="108" w:type="dxa"/>
          </w:tblCellMar>
        </w:tblPrEx>
        <w:trPr>
          <w:trHeight w:val="284"/>
        </w:trPr>
        <w:tc>
          <w:tcPr>
            <w:tcW w:w="820" w:type="dxa"/>
          </w:tcPr>
          <w:p w14:paraId="53530585" w14:textId="77777777" w:rsidR="00831B6D" w:rsidRPr="00BD6C0E" w:rsidRDefault="00831B6D" w:rsidP="009811F8">
            <w:pPr>
              <w:pStyle w:val="Tabletext"/>
              <w:rPr>
                <w:rFonts w:eastAsia="Times"/>
              </w:rPr>
            </w:pPr>
            <w:r>
              <w:rPr>
                <w:rFonts w:eastAsia="Times"/>
              </w:rPr>
              <w:t>O</w:t>
            </w:r>
          </w:p>
        </w:tc>
        <w:tc>
          <w:tcPr>
            <w:tcW w:w="3841" w:type="dxa"/>
          </w:tcPr>
          <w:p w14:paraId="3307AB5D" w14:textId="77777777" w:rsidR="00831B6D" w:rsidRPr="00BD6C0E" w:rsidRDefault="00831B6D" w:rsidP="009811F8">
            <w:pPr>
              <w:pStyle w:val="Tabletext"/>
              <w:rPr>
                <w:rFonts w:eastAsia="Times"/>
              </w:rPr>
            </w:pPr>
            <w:r w:rsidRPr="00320008">
              <w:rPr>
                <w:rFonts w:eastAsia="Times"/>
              </w:rPr>
              <w:t>Private NHT Non NH5</w:t>
            </w:r>
            <w:r w:rsidRPr="00BD6C0E">
              <w:rPr>
                <w:rFonts w:eastAsia="Times"/>
              </w:rPr>
              <w:t>YTD Patient Days</w:t>
            </w:r>
          </w:p>
        </w:tc>
        <w:tc>
          <w:tcPr>
            <w:tcW w:w="712" w:type="dxa"/>
          </w:tcPr>
          <w:p w14:paraId="4845E5C7" w14:textId="77777777" w:rsidR="00831B6D" w:rsidRPr="00BD6C0E" w:rsidRDefault="00831B6D" w:rsidP="009811F8">
            <w:pPr>
              <w:pStyle w:val="Tabletext"/>
              <w:rPr>
                <w:rFonts w:eastAsia="Times"/>
              </w:rPr>
            </w:pPr>
            <w:r w:rsidRPr="00BD6C0E">
              <w:rPr>
                <w:rFonts w:eastAsia="Times"/>
              </w:rPr>
              <w:t>6</w:t>
            </w:r>
          </w:p>
        </w:tc>
        <w:tc>
          <w:tcPr>
            <w:tcW w:w="1138" w:type="dxa"/>
          </w:tcPr>
          <w:p w14:paraId="3C8CD8B6" w14:textId="77777777" w:rsidR="00831B6D" w:rsidRPr="00BD6C0E" w:rsidRDefault="00831B6D" w:rsidP="009811F8">
            <w:pPr>
              <w:pStyle w:val="Tabletext"/>
              <w:rPr>
                <w:rFonts w:eastAsia="Times"/>
              </w:rPr>
            </w:pPr>
            <w:r w:rsidRPr="00BD6C0E">
              <w:rPr>
                <w:rFonts w:eastAsia="Times"/>
              </w:rPr>
              <w:t>130</w:t>
            </w:r>
          </w:p>
        </w:tc>
        <w:tc>
          <w:tcPr>
            <w:tcW w:w="2845" w:type="dxa"/>
          </w:tcPr>
          <w:p w14:paraId="02629AA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181D705" w14:textId="77777777" w:rsidTr="00831B6D">
        <w:tblPrEx>
          <w:tblCellMar>
            <w:left w:w="108" w:type="dxa"/>
            <w:right w:w="108" w:type="dxa"/>
          </w:tblCellMar>
        </w:tblPrEx>
        <w:trPr>
          <w:trHeight w:val="284"/>
        </w:trPr>
        <w:tc>
          <w:tcPr>
            <w:tcW w:w="820" w:type="dxa"/>
          </w:tcPr>
          <w:p w14:paraId="2A1FA14E" w14:textId="77777777" w:rsidR="00831B6D" w:rsidRPr="00BD6C0E" w:rsidRDefault="00831B6D" w:rsidP="009811F8">
            <w:pPr>
              <w:pStyle w:val="Tabletext"/>
              <w:rPr>
                <w:rFonts w:eastAsia="Times"/>
              </w:rPr>
            </w:pPr>
            <w:r>
              <w:rPr>
                <w:rFonts w:eastAsia="Times"/>
              </w:rPr>
              <w:t>O</w:t>
            </w:r>
          </w:p>
        </w:tc>
        <w:tc>
          <w:tcPr>
            <w:tcW w:w="3841" w:type="dxa"/>
          </w:tcPr>
          <w:p w14:paraId="1A7BF9B1"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126B24D" w14:textId="77777777" w:rsidR="00831B6D" w:rsidRPr="00BD6C0E" w:rsidRDefault="00831B6D" w:rsidP="009811F8">
            <w:pPr>
              <w:pStyle w:val="Tabletext"/>
              <w:rPr>
                <w:rFonts w:eastAsia="Times"/>
              </w:rPr>
            </w:pPr>
            <w:r w:rsidRPr="00BD6C0E">
              <w:rPr>
                <w:rFonts w:eastAsia="Times"/>
              </w:rPr>
              <w:t>6</w:t>
            </w:r>
          </w:p>
        </w:tc>
        <w:tc>
          <w:tcPr>
            <w:tcW w:w="1138" w:type="dxa"/>
          </w:tcPr>
          <w:p w14:paraId="6492F3E2" w14:textId="77777777" w:rsidR="00831B6D" w:rsidRPr="00BD6C0E" w:rsidRDefault="00831B6D" w:rsidP="009811F8">
            <w:pPr>
              <w:pStyle w:val="Tabletext"/>
              <w:rPr>
                <w:rFonts w:eastAsia="Times"/>
              </w:rPr>
            </w:pPr>
            <w:r w:rsidRPr="00BD6C0E">
              <w:rPr>
                <w:rFonts w:eastAsia="Times"/>
              </w:rPr>
              <w:t>136</w:t>
            </w:r>
          </w:p>
        </w:tc>
        <w:tc>
          <w:tcPr>
            <w:tcW w:w="2845" w:type="dxa"/>
          </w:tcPr>
          <w:p w14:paraId="74A322F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A55A119" w14:textId="77777777" w:rsidTr="00831B6D">
        <w:tblPrEx>
          <w:tblCellMar>
            <w:left w:w="108" w:type="dxa"/>
            <w:right w:w="108" w:type="dxa"/>
          </w:tblCellMar>
        </w:tblPrEx>
        <w:trPr>
          <w:trHeight w:val="284"/>
        </w:trPr>
        <w:tc>
          <w:tcPr>
            <w:tcW w:w="820" w:type="dxa"/>
          </w:tcPr>
          <w:p w14:paraId="5D229A94" w14:textId="77777777" w:rsidR="00831B6D" w:rsidRPr="00BD6C0E" w:rsidRDefault="00831B6D" w:rsidP="009811F8">
            <w:pPr>
              <w:pStyle w:val="Tabletext"/>
              <w:rPr>
                <w:rFonts w:eastAsia="Times"/>
              </w:rPr>
            </w:pPr>
            <w:r>
              <w:rPr>
                <w:rFonts w:eastAsia="Times"/>
              </w:rPr>
              <w:t>O</w:t>
            </w:r>
          </w:p>
        </w:tc>
        <w:tc>
          <w:tcPr>
            <w:tcW w:w="3841" w:type="dxa"/>
          </w:tcPr>
          <w:p w14:paraId="13910FB6" w14:textId="77777777" w:rsidR="00831B6D" w:rsidRPr="00320008" w:rsidRDefault="00831B6D" w:rsidP="009811F8">
            <w:pPr>
              <w:pStyle w:val="Tabletext"/>
              <w:rPr>
                <w:rFonts w:eastAsia="Times"/>
                <w:lang w:val="fr-FR"/>
              </w:rPr>
            </w:pPr>
            <w:r w:rsidRPr="00320008">
              <w:rPr>
                <w:rFonts w:eastAsia="Times"/>
                <w:lang w:val="fr-FR"/>
              </w:rPr>
              <w:t xml:space="preserve">Compensable non-acute YTD </w:t>
            </w:r>
            <w:proofErr w:type="spellStart"/>
            <w:r w:rsidRPr="00F21188">
              <w:rPr>
                <w:rFonts w:eastAsia="Times"/>
                <w:lang w:val="fr-FR"/>
              </w:rPr>
              <w:t>Separations</w:t>
            </w:r>
            <w:proofErr w:type="spellEnd"/>
          </w:p>
        </w:tc>
        <w:tc>
          <w:tcPr>
            <w:tcW w:w="712" w:type="dxa"/>
          </w:tcPr>
          <w:p w14:paraId="3F147AD4" w14:textId="77777777" w:rsidR="00831B6D" w:rsidRPr="00BD6C0E" w:rsidRDefault="00831B6D" w:rsidP="009811F8">
            <w:pPr>
              <w:pStyle w:val="Tabletext"/>
              <w:rPr>
                <w:rFonts w:eastAsia="Times"/>
              </w:rPr>
            </w:pPr>
            <w:r w:rsidRPr="00BD6C0E">
              <w:rPr>
                <w:rFonts w:eastAsia="Times"/>
              </w:rPr>
              <w:t>5</w:t>
            </w:r>
          </w:p>
        </w:tc>
        <w:tc>
          <w:tcPr>
            <w:tcW w:w="1138" w:type="dxa"/>
          </w:tcPr>
          <w:p w14:paraId="0FB8FC52" w14:textId="77777777" w:rsidR="00831B6D" w:rsidRPr="00BD6C0E" w:rsidRDefault="00831B6D" w:rsidP="009811F8">
            <w:pPr>
              <w:pStyle w:val="Tabletext"/>
              <w:rPr>
                <w:rFonts w:eastAsia="Times"/>
              </w:rPr>
            </w:pPr>
            <w:r w:rsidRPr="00BD6C0E">
              <w:rPr>
                <w:rFonts w:eastAsia="Times"/>
              </w:rPr>
              <w:t>142</w:t>
            </w:r>
          </w:p>
        </w:tc>
        <w:tc>
          <w:tcPr>
            <w:tcW w:w="2845" w:type="dxa"/>
          </w:tcPr>
          <w:p w14:paraId="46B49F7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D3B5D39" w14:textId="77777777" w:rsidTr="00831B6D">
        <w:tblPrEx>
          <w:tblCellMar>
            <w:left w:w="108" w:type="dxa"/>
            <w:right w:w="108" w:type="dxa"/>
          </w:tblCellMar>
        </w:tblPrEx>
        <w:trPr>
          <w:trHeight w:val="284"/>
        </w:trPr>
        <w:tc>
          <w:tcPr>
            <w:tcW w:w="820" w:type="dxa"/>
          </w:tcPr>
          <w:p w14:paraId="6211F6E6" w14:textId="77777777" w:rsidR="00831B6D" w:rsidRPr="00BD6C0E" w:rsidRDefault="00831B6D" w:rsidP="009811F8">
            <w:pPr>
              <w:pStyle w:val="Tabletext"/>
              <w:rPr>
                <w:rFonts w:eastAsia="Times"/>
              </w:rPr>
            </w:pPr>
            <w:r>
              <w:rPr>
                <w:rFonts w:eastAsia="Times"/>
              </w:rPr>
              <w:lastRenderedPageBreak/>
              <w:t>O</w:t>
            </w:r>
          </w:p>
        </w:tc>
        <w:tc>
          <w:tcPr>
            <w:tcW w:w="3841" w:type="dxa"/>
          </w:tcPr>
          <w:p w14:paraId="6639C5F2" w14:textId="77777777" w:rsidR="00831B6D" w:rsidRPr="00320008" w:rsidRDefault="00831B6D" w:rsidP="009811F8">
            <w:pPr>
              <w:pStyle w:val="Tabletext"/>
              <w:rPr>
                <w:rFonts w:eastAsia="Times"/>
                <w:lang w:val="fr-FR"/>
              </w:rPr>
            </w:pPr>
            <w:r w:rsidRPr="00320008">
              <w:rPr>
                <w:rFonts w:eastAsia="Times"/>
                <w:lang w:val="fr-FR"/>
              </w:rPr>
              <w:t xml:space="preserve">Compensable non acute YTD Patient </w:t>
            </w:r>
            <w:proofErr w:type="spellStart"/>
            <w:r>
              <w:rPr>
                <w:rFonts w:eastAsia="Times"/>
                <w:lang w:val="fr-FR"/>
              </w:rPr>
              <w:t>d</w:t>
            </w:r>
            <w:r w:rsidRPr="00320008">
              <w:rPr>
                <w:rFonts w:eastAsia="Times"/>
                <w:lang w:val="fr-FR"/>
              </w:rPr>
              <w:t>ays</w:t>
            </w:r>
            <w:proofErr w:type="spellEnd"/>
          </w:p>
        </w:tc>
        <w:tc>
          <w:tcPr>
            <w:tcW w:w="712" w:type="dxa"/>
          </w:tcPr>
          <w:p w14:paraId="516BC06F" w14:textId="77777777" w:rsidR="00831B6D" w:rsidRPr="00BD6C0E" w:rsidRDefault="00831B6D" w:rsidP="009811F8">
            <w:pPr>
              <w:pStyle w:val="Tabletext"/>
              <w:rPr>
                <w:rFonts w:eastAsia="Times"/>
              </w:rPr>
            </w:pPr>
            <w:r w:rsidRPr="00BD6C0E">
              <w:rPr>
                <w:rFonts w:eastAsia="Times"/>
              </w:rPr>
              <w:t>6</w:t>
            </w:r>
          </w:p>
        </w:tc>
        <w:tc>
          <w:tcPr>
            <w:tcW w:w="1138" w:type="dxa"/>
          </w:tcPr>
          <w:p w14:paraId="2DC25544" w14:textId="77777777" w:rsidR="00831B6D" w:rsidRPr="00BD6C0E" w:rsidRDefault="00831B6D" w:rsidP="009811F8">
            <w:pPr>
              <w:pStyle w:val="Tabletext"/>
              <w:rPr>
                <w:rFonts w:eastAsia="Times"/>
              </w:rPr>
            </w:pPr>
            <w:r w:rsidRPr="00BD6C0E">
              <w:rPr>
                <w:rFonts w:eastAsia="Times"/>
              </w:rPr>
              <w:t>147</w:t>
            </w:r>
          </w:p>
        </w:tc>
        <w:tc>
          <w:tcPr>
            <w:tcW w:w="2845" w:type="dxa"/>
          </w:tcPr>
          <w:p w14:paraId="134DDD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A20C11C" w14:textId="77777777" w:rsidTr="00831B6D">
        <w:tblPrEx>
          <w:tblCellMar>
            <w:left w:w="108" w:type="dxa"/>
            <w:right w:w="108" w:type="dxa"/>
          </w:tblCellMar>
        </w:tblPrEx>
        <w:trPr>
          <w:trHeight w:val="284"/>
        </w:trPr>
        <w:tc>
          <w:tcPr>
            <w:tcW w:w="820" w:type="dxa"/>
          </w:tcPr>
          <w:p w14:paraId="59742C59" w14:textId="77777777" w:rsidR="00831B6D" w:rsidRPr="00BD6C0E" w:rsidRDefault="00831B6D" w:rsidP="009811F8">
            <w:pPr>
              <w:pStyle w:val="Tabletext"/>
              <w:rPr>
                <w:rFonts w:eastAsia="Times"/>
              </w:rPr>
            </w:pPr>
            <w:r>
              <w:rPr>
                <w:rFonts w:eastAsia="Times"/>
              </w:rPr>
              <w:t>O</w:t>
            </w:r>
          </w:p>
        </w:tc>
        <w:tc>
          <w:tcPr>
            <w:tcW w:w="3841" w:type="dxa"/>
          </w:tcPr>
          <w:p w14:paraId="58D62799"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BA0D8C" w14:textId="77777777" w:rsidR="00831B6D" w:rsidRPr="00BD6C0E" w:rsidRDefault="00831B6D" w:rsidP="009811F8">
            <w:pPr>
              <w:pStyle w:val="Tabletext"/>
              <w:rPr>
                <w:rFonts w:eastAsia="Times"/>
              </w:rPr>
            </w:pPr>
            <w:r w:rsidRPr="00BD6C0E">
              <w:rPr>
                <w:rFonts w:eastAsia="Times"/>
              </w:rPr>
              <w:t>6</w:t>
            </w:r>
          </w:p>
        </w:tc>
        <w:tc>
          <w:tcPr>
            <w:tcW w:w="1138" w:type="dxa"/>
          </w:tcPr>
          <w:p w14:paraId="3EA67C17" w14:textId="77777777" w:rsidR="00831B6D" w:rsidRPr="00BD6C0E" w:rsidRDefault="00831B6D" w:rsidP="009811F8">
            <w:pPr>
              <w:pStyle w:val="Tabletext"/>
              <w:rPr>
                <w:rFonts w:eastAsia="Times"/>
              </w:rPr>
            </w:pPr>
            <w:r w:rsidRPr="00BD6C0E">
              <w:rPr>
                <w:rFonts w:eastAsia="Times"/>
              </w:rPr>
              <w:t>153</w:t>
            </w:r>
          </w:p>
        </w:tc>
        <w:tc>
          <w:tcPr>
            <w:tcW w:w="2845" w:type="dxa"/>
          </w:tcPr>
          <w:p w14:paraId="13F35C1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5F0AEBF" w14:textId="77777777" w:rsidTr="00831B6D">
        <w:tblPrEx>
          <w:tblCellMar>
            <w:left w:w="108" w:type="dxa"/>
            <w:right w:w="108" w:type="dxa"/>
          </w:tblCellMar>
        </w:tblPrEx>
        <w:trPr>
          <w:trHeight w:val="284"/>
        </w:trPr>
        <w:tc>
          <w:tcPr>
            <w:tcW w:w="820" w:type="dxa"/>
          </w:tcPr>
          <w:p w14:paraId="559D3872" w14:textId="77777777" w:rsidR="00831B6D" w:rsidRPr="00BD6C0E" w:rsidRDefault="00831B6D" w:rsidP="009811F8">
            <w:pPr>
              <w:pStyle w:val="Tabletext"/>
              <w:rPr>
                <w:rFonts w:eastAsia="Times"/>
              </w:rPr>
            </w:pPr>
            <w:r>
              <w:rPr>
                <w:rFonts w:eastAsia="Times"/>
              </w:rPr>
              <w:t>O</w:t>
            </w:r>
          </w:p>
        </w:tc>
        <w:tc>
          <w:tcPr>
            <w:tcW w:w="3841" w:type="dxa"/>
          </w:tcPr>
          <w:p w14:paraId="0B8B4F33" w14:textId="77777777" w:rsidR="00831B6D" w:rsidRPr="00320008" w:rsidRDefault="00831B6D" w:rsidP="009811F8">
            <w:pPr>
              <w:pStyle w:val="Tabletext"/>
              <w:rPr>
                <w:rFonts w:eastAsia="Times"/>
                <w:lang w:val="fr-FR"/>
              </w:rPr>
            </w:pPr>
            <w:proofErr w:type="spellStart"/>
            <w:r w:rsidRPr="00320008">
              <w:rPr>
                <w:rFonts w:eastAsia="Times"/>
                <w:lang w:val="fr-FR"/>
              </w:rPr>
              <w:t>Ineligible</w:t>
            </w:r>
            <w:proofErr w:type="spellEnd"/>
            <w:r w:rsidRPr="00320008">
              <w:rPr>
                <w:rFonts w:eastAsia="Times"/>
                <w:lang w:val="fr-FR"/>
              </w:rPr>
              <w:t xml:space="preserve"> non-acute YTD </w:t>
            </w:r>
            <w:proofErr w:type="spellStart"/>
            <w:r w:rsidRPr="00F21188">
              <w:rPr>
                <w:rFonts w:eastAsia="Times"/>
                <w:lang w:val="fr-FR"/>
              </w:rPr>
              <w:t>Separations</w:t>
            </w:r>
            <w:proofErr w:type="spellEnd"/>
          </w:p>
        </w:tc>
        <w:tc>
          <w:tcPr>
            <w:tcW w:w="712" w:type="dxa"/>
          </w:tcPr>
          <w:p w14:paraId="7A6A0C93" w14:textId="77777777" w:rsidR="00831B6D" w:rsidRPr="00BD6C0E" w:rsidRDefault="00831B6D" w:rsidP="009811F8">
            <w:pPr>
              <w:pStyle w:val="Tabletext"/>
              <w:rPr>
                <w:rFonts w:eastAsia="Times"/>
              </w:rPr>
            </w:pPr>
            <w:r w:rsidRPr="00BD6C0E">
              <w:rPr>
                <w:rFonts w:eastAsia="Times"/>
              </w:rPr>
              <w:t>5</w:t>
            </w:r>
          </w:p>
        </w:tc>
        <w:tc>
          <w:tcPr>
            <w:tcW w:w="1138" w:type="dxa"/>
          </w:tcPr>
          <w:p w14:paraId="51715452" w14:textId="77777777" w:rsidR="00831B6D" w:rsidRPr="00BD6C0E" w:rsidRDefault="00831B6D" w:rsidP="009811F8">
            <w:pPr>
              <w:pStyle w:val="Tabletext"/>
              <w:rPr>
                <w:rFonts w:eastAsia="Times"/>
              </w:rPr>
            </w:pPr>
            <w:r w:rsidRPr="00BD6C0E">
              <w:rPr>
                <w:rFonts w:eastAsia="Times"/>
              </w:rPr>
              <w:t>159</w:t>
            </w:r>
          </w:p>
        </w:tc>
        <w:tc>
          <w:tcPr>
            <w:tcW w:w="2845" w:type="dxa"/>
          </w:tcPr>
          <w:p w14:paraId="03BC9D7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F47650" w14:textId="77777777" w:rsidTr="00831B6D">
        <w:tblPrEx>
          <w:tblCellMar>
            <w:left w:w="108" w:type="dxa"/>
            <w:right w:w="108" w:type="dxa"/>
          </w:tblCellMar>
        </w:tblPrEx>
        <w:trPr>
          <w:trHeight w:val="284"/>
        </w:trPr>
        <w:tc>
          <w:tcPr>
            <w:tcW w:w="820" w:type="dxa"/>
          </w:tcPr>
          <w:p w14:paraId="2D6CC628" w14:textId="77777777" w:rsidR="00831B6D" w:rsidRPr="00BD6C0E" w:rsidRDefault="00831B6D" w:rsidP="009811F8">
            <w:pPr>
              <w:pStyle w:val="Tabletext"/>
              <w:rPr>
                <w:rFonts w:eastAsia="Times"/>
              </w:rPr>
            </w:pPr>
            <w:r>
              <w:rPr>
                <w:rFonts w:eastAsia="Times"/>
              </w:rPr>
              <w:t>O</w:t>
            </w:r>
          </w:p>
        </w:tc>
        <w:tc>
          <w:tcPr>
            <w:tcW w:w="3841" w:type="dxa"/>
          </w:tcPr>
          <w:p w14:paraId="40FAAE3E" w14:textId="77777777" w:rsidR="00831B6D" w:rsidRPr="00320008" w:rsidRDefault="00831B6D" w:rsidP="009811F8">
            <w:pPr>
              <w:pStyle w:val="Tabletext"/>
              <w:rPr>
                <w:rFonts w:eastAsia="Times"/>
                <w:lang w:val="fr-FR"/>
              </w:rPr>
            </w:pPr>
            <w:proofErr w:type="spellStart"/>
            <w:r w:rsidRPr="00320008">
              <w:rPr>
                <w:rFonts w:eastAsia="Times"/>
                <w:lang w:val="fr-FR"/>
              </w:rPr>
              <w:t>Ineligible</w:t>
            </w:r>
            <w:proofErr w:type="spellEnd"/>
            <w:r w:rsidRPr="00320008">
              <w:rPr>
                <w:rFonts w:eastAsia="Times"/>
                <w:lang w:val="fr-FR"/>
              </w:rPr>
              <w:t xml:space="preserve"> non-acute YTD Patient Days</w:t>
            </w:r>
          </w:p>
        </w:tc>
        <w:tc>
          <w:tcPr>
            <w:tcW w:w="712" w:type="dxa"/>
          </w:tcPr>
          <w:p w14:paraId="6BFB65D3" w14:textId="77777777" w:rsidR="00831B6D" w:rsidRPr="00BD6C0E" w:rsidRDefault="00831B6D" w:rsidP="009811F8">
            <w:pPr>
              <w:pStyle w:val="Tabletext"/>
              <w:rPr>
                <w:rFonts w:eastAsia="Times"/>
              </w:rPr>
            </w:pPr>
            <w:r w:rsidRPr="00BD6C0E">
              <w:rPr>
                <w:rFonts w:eastAsia="Times"/>
              </w:rPr>
              <w:t>6</w:t>
            </w:r>
          </w:p>
        </w:tc>
        <w:tc>
          <w:tcPr>
            <w:tcW w:w="1138" w:type="dxa"/>
          </w:tcPr>
          <w:p w14:paraId="267E3FAC" w14:textId="77777777" w:rsidR="00831B6D" w:rsidRPr="00BD6C0E" w:rsidRDefault="00831B6D" w:rsidP="009811F8">
            <w:pPr>
              <w:pStyle w:val="Tabletext"/>
              <w:rPr>
                <w:rFonts w:eastAsia="Times"/>
              </w:rPr>
            </w:pPr>
            <w:r w:rsidRPr="00BD6C0E">
              <w:rPr>
                <w:rFonts w:eastAsia="Times"/>
              </w:rPr>
              <w:t>164</w:t>
            </w:r>
          </w:p>
        </w:tc>
        <w:tc>
          <w:tcPr>
            <w:tcW w:w="2845" w:type="dxa"/>
          </w:tcPr>
          <w:p w14:paraId="545D723D"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3C1D72C" w14:textId="77777777" w:rsidTr="00831B6D">
        <w:tblPrEx>
          <w:tblCellMar>
            <w:left w:w="108" w:type="dxa"/>
            <w:right w:w="108" w:type="dxa"/>
          </w:tblCellMar>
        </w:tblPrEx>
        <w:trPr>
          <w:trHeight w:val="284"/>
        </w:trPr>
        <w:tc>
          <w:tcPr>
            <w:tcW w:w="820" w:type="dxa"/>
          </w:tcPr>
          <w:p w14:paraId="006BA0FA" w14:textId="77777777" w:rsidR="00831B6D" w:rsidRPr="00BD6C0E" w:rsidRDefault="00831B6D" w:rsidP="009811F8">
            <w:pPr>
              <w:pStyle w:val="Tabletext"/>
              <w:rPr>
                <w:rFonts w:eastAsia="Times"/>
              </w:rPr>
            </w:pPr>
            <w:r>
              <w:rPr>
                <w:rFonts w:eastAsia="Times"/>
              </w:rPr>
              <w:t>O</w:t>
            </w:r>
          </w:p>
        </w:tc>
        <w:tc>
          <w:tcPr>
            <w:tcW w:w="3841" w:type="dxa"/>
          </w:tcPr>
          <w:p w14:paraId="3C0B35FE"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5231A55" w14:textId="77777777" w:rsidR="00831B6D" w:rsidRPr="00BD6C0E" w:rsidRDefault="00831B6D" w:rsidP="009811F8">
            <w:pPr>
              <w:pStyle w:val="Tabletext"/>
              <w:rPr>
                <w:rFonts w:eastAsia="Times"/>
              </w:rPr>
            </w:pPr>
            <w:r w:rsidRPr="00BD6C0E">
              <w:rPr>
                <w:rFonts w:eastAsia="Times"/>
              </w:rPr>
              <w:t>6</w:t>
            </w:r>
          </w:p>
        </w:tc>
        <w:tc>
          <w:tcPr>
            <w:tcW w:w="1138" w:type="dxa"/>
          </w:tcPr>
          <w:p w14:paraId="7EB5F1A3" w14:textId="77777777" w:rsidR="00831B6D" w:rsidRPr="00BD6C0E" w:rsidRDefault="00831B6D" w:rsidP="009811F8">
            <w:pPr>
              <w:pStyle w:val="Tabletext"/>
              <w:rPr>
                <w:rFonts w:eastAsia="Times"/>
              </w:rPr>
            </w:pPr>
            <w:r w:rsidRPr="00BD6C0E">
              <w:rPr>
                <w:rFonts w:eastAsia="Times"/>
              </w:rPr>
              <w:t>170</w:t>
            </w:r>
          </w:p>
        </w:tc>
        <w:tc>
          <w:tcPr>
            <w:tcW w:w="2845" w:type="dxa"/>
          </w:tcPr>
          <w:p w14:paraId="2503F45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C416698" w14:textId="77777777" w:rsidTr="00831B6D">
        <w:tblPrEx>
          <w:tblCellMar>
            <w:left w:w="108" w:type="dxa"/>
            <w:right w:w="108" w:type="dxa"/>
          </w:tblCellMar>
        </w:tblPrEx>
        <w:trPr>
          <w:trHeight w:val="284"/>
        </w:trPr>
        <w:tc>
          <w:tcPr>
            <w:tcW w:w="820" w:type="dxa"/>
          </w:tcPr>
          <w:p w14:paraId="5E68687B" w14:textId="77777777" w:rsidR="00831B6D" w:rsidRPr="00BD6C0E" w:rsidRDefault="00831B6D" w:rsidP="009811F8">
            <w:pPr>
              <w:pStyle w:val="Tabletext"/>
              <w:rPr>
                <w:rFonts w:eastAsia="Times"/>
              </w:rPr>
            </w:pPr>
            <w:r>
              <w:rPr>
                <w:rFonts w:eastAsia="Times"/>
              </w:rPr>
              <w:t>O</w:t>
            </w:r>
          </w:p>
        </w:tc>
        <w:tc>
          <w:tcPr>
            <w:tcW w:w="3841" w:type="dxa"/>
          </w:tcPr>
          <w:p w14:paraId="667D2B0C"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Public — Same Day</w:t>
            </w:r>
          </w:p>
        </w:tc>
        <w:tc>
          <w:tcPr>
            <w:tcW w:w="712" w:type="dxa"/>
          </w:tcPr>
          <w:p w14:paraId="6AE94891" w14:textId="77777777" w:rsidR="00831B6D" w:rsidRPr="00BD6C0E" w:rsidRDefault="00831B6D" w:rsidP="009811F8">
            <w:pPr>
              <w:pStyle w:val="Tabletext"/>
              <w:rPr>
                <w:rFonts w:eastAsia="Times"/>
              </w:rPr>
            </w:pPr>
            <w:r w:rsidRPr="00BD6C0E">
              <w:rPr>
                <w:rFonts w:eastAsia="Times"/>
              </w:rPr>
              <w:t>5</w:t>
            </w:r>
          </w:p>
        </w:tc>
        <w:tc>
          <w:tcPr>
            <w:tcW w:w="1138" w:type="dxa"/>
          </w:tcPr>
          <w:p w14:paraId="1291E162" w14:textId="77777777" w:rsidR="00831B6D" w:rsidRPr="00BD6C0E" w:rsidRDefault="00831B6D" w:rsidP="009811F8">
            <w:pPr>
              <w:pStyle w:val="Tabletext"/>
              <w:rPr>
                <w:rFonts w:eastAsia="Times"/>
              </w:rPr>
            </w:pPr>
            <w:r w:rsidRPr="00BD6C0E">
              <w:rPr>
                <w:rFonts w:eastAsia="Times"/>
              </w:rPr>
              <w:t>176</w:t>
            </w:r>
          </w:p>
        </w:tc>
        <w:tc>
          <w:tcPr>
            <w:tcW w:w="2845" w:type="dxa"/>
          </w:tcPr>
          <w:p w14:paraId="0180261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E09FFEF" w14:textId="77777777" w:rsidTr="00831B6D">
        <w:tblPrEx>
          <w:tblCellMar>
            <w:left w:w="108" w:type="dxa"/>
            <w:right w:w="108" w:type="dxa"/>
          </w:tblCellMar>
        </w:tblPrEx>
        <w:trPr>
          <w:trHeight w:val="284"/>
        </w:trPr>
        <w:tc>
          <w:tcPr>
            <w:tcW w:w="820" w:type="dxa"/>
          </w:tcPr>
          <w:p w14:paraId="640997D4" w14:textId="77777777" w:rsidR="00831B6D" w:rsidRPr="00BD6C0E" w:rsidRDefault="00831B6D" w:rsidP="009811F8">
            <w:pPr>
              <w:pStyle w:val="Tabletext"/>
              <w:rPr>
                <w:rFonts w:eastAsia="Times"/>
              </w:rPr>
            </w:pPr>
            <w:r>
              <w:rPr>
                <w:rFonts w:eastAsia="Times"/>
              </w:rPr>
              <w:t>O</w:t>
            </w:r>
          </w:p>
        </w:tc>
        <w:tc>
          <w:tcPr>
            <w:tcW w:w="3841" w:type="dxa"/>
          </w:tcPr>
          <w:p w14:paraId="5F1297B6"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Private — Same Day</w:t>
            </w:r>
          </w:p>
        </w:tc>
        <w:tc>
          <w:tcPr>
            <w:tcW w:w="712" w:type="dxa"/>
          </w:tcPr>
          <w:p w14:paraId="675314A8" w14:textId="77777777" w:rsidR="00831B6D" w:rsidRPr="00BD6C0E" w:rsidRDefault="00831B6D" w:rsidP="009811F8">
            <w:pPr>
              <w:pStyle w:val="Tabletext"/>
              <w:rPr>
                <w:rFonts w:eastAsia="Times"/>
              </w:rPr>
            </w:pPr>
            <w:r w:rsidRPr="00BD6C0E">
              <w:rPr>
                <w:rFonts w:eastAsia="Times"/>
              </w:rPr>
              <w:t>5</w:t>
            </w:r>
          </w:p>
        </w:tc>
        <w:tc>
          <w:tcPr>
            <w:tcW w:w="1138" w:type="dxa"/>
          </w:tcPr>
          <w:p w14:paraId="794C4E50" w14:textId="77777777" w:rsidR="00831B6D" w:rsidRPr="00BD6C0E" w:rsidRDefault="00831B6D" w:rsidP="009811F8">
            <w:pPr>
              <w:pStyle w:val="Tabletext"/>
              <w:rPr>
                <w:rFonts w:eastAsia="Times"/>
              </w:rPr>
            </w:pPr>
            <w:r w:rsidRPr="00BD6C0E">
              <w:rPr>
                <w:rFonts w:eastAsia="Times"/>
              </w:rPr>
              <w:t>181</w:t>
            </w:r>
          </w:p>
        </w:tc>
        <w:tc>
          <w:tcPr>
            <w:tcW w:w="2845" w:type="dxa"/>
          </w:tcPr>
          <w:p w14:paraId="7F6558BB"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E7167A5" w14:textId="77777777" w:rsidTr="00831B6D">
        <w:tblPrEx>
          <w:tblCellMar>
            <w:left w:w="108" w:type="dxa"/>
            <w:right w:w="108" w:type="dxa"/>
          </w:tblCellMar>
        </w:tblPrEx>
        <w:trPr>
          <w:trHeight w:val="284"/>
        </w:trPr>
        <w:tc>
          <w:tcPr>
            <w:tcW w:w="820" w:type="dxa"/>
          </w:tcPr>
          <w:p w14:paraId="10AC535C" w14:textId="77777777" w:rsidR="00831B6D" w:rsidRPr="00BD6C0E" w:rsidRDefault="00831B6D" w:rsidP="009811F8">
            <w:pPr>
              <w:pStyle w:val="Tabletext"/>
              <w:rPr>
                <w:rFonts w:eastAsia="Times"/>
              </w:rPr>
            </w:pPr>
            <w:r>
              <w:rPr>
                <w:rFonts w:eastAsia="Times"/>
              </w:rPr>
              <w:t>O</w:t>
            </w:r>
          </w:p>
        </w:tc>
        <w:tc>
          <w:tcPr>
            <w:tcW w:w="3841" w:type="dxa"/>
          </w:tcPr>
          <w:p w14:paraId="3E06BAAD"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Compensable — Same Day</w:t>
            </w:r>
          </w:p>
        </w:tc>
        <w:tc>
          <w:tcPr>
            <w:tcW w:w="712" w:type="dxa"/>
          </w:tcPr>
          <w:p w14:paraId="233458EA" w14:textId="77777777" w:rsidR="00831B6D" w:rsidRPr="00BD6C0E" w:rsidRDefault="00831B6D" w:rsidP="009811F8">
            <w:pPr>
              <w:pStyle w:val="Tabletext"/>
              <w:rPr>
                <w:rFonts w:eastAsia="Times"/>
              </w:rPr>
            </w:pPr>
            <w:r w:rsidRPr="00BD6C0E">
              <w:rPr>
                <w:rFonts w:eastAsia="Times"/>
              </w:rPr>
              <w:t>5</w:t>
            </w:r>
          </w:p>
        </w:tc>
        <w:tc>
          <w:tcPr>
            <w:tcW w:w="1138" w:type="dxa"/>
          </w:tcPr>
          <w:p w14:paraId="2A43C939" w14:textId="77777777" w:rsidR="00831B6D" w:rsidRPr="00BD6C0E" w:rsidRDefault="00831B6D" w:rsidP="009811F8">
            <w:pPr>
              <w:pStyle w:val="Tabletext"/>
              <w:rPr>
                <w:rFonts w:eastAsia="Times"/>
              </w:rPr>
            </w:pPr>
            <w:r w:rsidRPr="00BD6C0E">
              <w:rPr>
                <w:rFonts w:eastAsia="Times"/>
              </w:rPr>
              <w:t>186</w:t>
            </w:r>
          </w:p>
        </w:tc>
        <w:tc>
          <w:tcPr>
            <w:tcW w:w="2845" w:type="dxa"/>
          </w:tcPr>
          <w:p w14:paraId="058B5CB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C5D83E" w14:textId="77777777" w:rsidTr="00831B6D">
        <w:tblPrEx>
          <w:tblCellMar>
            <w:left w:w="108" w:type="dxa"/>
            <w:right w:w="108" w:type="dxa"/>
          </w:tblCellMar>
        </w:tblPrEx>
        <w:trPr>
          <w:trHeight w:val="284"/>
        </w:trPr>
        <w:tc>
          <w:tcPr>
            <w:tcW w:w="820" w:type="dxa"/>
          </w:tcPr>
          <w:p w14:paraId="6FA20C7D" w14:textId="77777777" w:rsidR="00831B6D" w:rsidRPr="00BD6C0E" w:rsidRDefault="00831B6D" w:rsidP="009811F8">
            <w:pPr>
              <w:pStyle w:val="Tabletext"/>
              <w:rPr>
                <w:rFonts w:eastAsia="Times"/>
              </w:rPr>
            </w:pPr>
            <w:r>
              <w:rPr>
                <w:rFonts w:eastAsia="Times"/>
              </w:rPr>
              <w:t>O</w:t>
            </w:r>
          </w:p>
        </w:tc>
        <w:tc>
          <w:tcPr>
            <w:tcW w:w="3841" w:type="dxa"/>
          </w:tcPr>
          <w:p w14:paraId="36C618AA"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Ineligible — Same Day</w:t>
            </w:r>
          </w:p>
        </w:tc>
        <w:tc>
          <w:tcPr>
            <w:tcW w:w="712" w:type="dxa"/>
          </w:tcPr>
          <w:p w14:paraId="68ACF1F8" w14:textId="77777777" w:rsidR="00831B6D" w:rsidRPr="00BD6C0E" w:rsidRDefault="00831B6D" w:rsidP="009811F8">
            <w:pPr>
              <w:pStyle w:val="Tabletext"/>
              <w:rPr>
                <w:rFonts w:eastAsia="Times"/>
              </w:rPr>
            </w:pPr>
            <w:r w:rsidRPr="00BD6C0E">
              <w:rPr>
                <w:rFonts w:eastAsia="Times"/>
              </w:rPr>
              <w:t>5</w:t>
            </w:r>
          </w:p>
        </w:tc>
        <w:tc>
          <w:tcPr>
            <w:tcW w:w="1138" w:type="dxa"/>
          </w:tcPr>
          <w:p w14:paraId="4DCBAA7C" w14:textId="77777777" w:rsidR="00831B6D" w:rsidRPr="00BD6C0E" w:rsidRDefault="00831B6D" w:rsidP="009811F8">
            <w:pPr>
              <w:pStyle w:val="Tabletext"/>
              <w:rPr>
                <w:rFonts w:eastAsia="Times"/>
              </w:rPr>
            </w:pPr>
            <w:r w:rsidRPr="00BD6C0E">
              <w:rPr>
                <w:rFonts w:eastAsia="Times"/>
              </w:rPr>
              <w:t>191</w:t>
            </w:r>
          </w:p>
        </w:tc>
        <w:tc>
          <w:tcPr>
            <w:tcW w:w="2845" w:type="dxa"/>
          </w:tcPr>
          <w:p w14:paraId="195826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2FC2CB" w14:textId="77777777" w:rsidTr="00831B6D">
        <w:tblPrEx>
          <w:tblCellMar>
            <w:left w:w="108" w:type="dxa"/>
            <w:right w:w="108" w:type="dxa"/>
          </w:tblCellMar>
        </w:tblPrEx>
        <w:trPr>
          <w:trHeight w:val="284"/>
        </w:trPr>
        <w:tc>
          <w:tcPr>
            <w:tcW w:w="820" w:type="dxa"/>
          </w:tcPr>
          <w:p w14:paraId="72059D69" w14:textId="77777777" w:rsidR="00831B6D" w:rsidRPr="00BD6C0E" w:rsidRDefault="00831B6D" w:rsidP="009811F8">
            <w:pPr>
              <w:pStyle w:val="Tabletext"/>
              <w:rPr>
                <w:rFonts w:eastAsia="Times"/>
              </w:rPr>
            </w:pPr>
            <w:r>
              <w:rPr>
                <w:rFonts w:eastAsia="Times"/>
              </w:rPr>
              <w:t>O</w:t>
            </w:r>
          </w:p>
        </w:tc>
        <w:tc>
          <w:tcPr>
            <w:tcW w:w="3841" w:type="dxa"/>
          </w:tcPr>
          <w:p w14:paraId="5C74ABA5" w14:textId="77777777" w:rsidR="00831B6D" w:rsidRPr="00BD6C0E" w:rsidRDefault="00831B6D" w:rsidP="009811F8">
            <w:pPr>
              <w:pStyle w:val="Tabletext"/>
              <w:rPr>
                <w:rFonts w:eastAsia="Times"/>
              </w:rPr>
            </w:pPr>
            <w:r w:rsidRPr="00BD6C0E">
              <w:rPr>
                <w:rFonts w:eastAsia="Times"/>
              </w:rPr>
              <w:t>Number of Entirely Unqualified Episodes</w:t>
            </w:r>
          </w:p>
        </w:tc>
        <w:tc>
          <w:tcPr>
            <w:tcW w:w="712" w:type="dxa"/>
          </w:tcPr>
          <w:p w14:paraId="02E9C55E" w14:textId="77777777" w:rsidR="00831B6D" w:rsidRPr="00BD6C0E" w:rsidRDefault="00831B6D" w:rsidP="009811F8">
            <w:pPr>
              <w:pStyle w:val="Tabletext"/>
              <w:rPr>
                <w:rFonts w:eastAsia="Times"/>
              </w:rPr>
            </w:pPr>
            <w:r w:rsidRPr="00BD6C0E">
              <w:rPr>
                <w:rFonts w:eastAsia="Times"/>
              </w:rPr>
              <w:t>4</w:t>
            </w:r>
          </w:p>
        </w:tc>
        <w:tc>
          <w:tcPr>
            <w:tcW w:w="1138" w:type="dxa"/>
          </w:tcPr>
          <w:p w14:paraId="5D455441" w14:textId="77777777" w:rsidR="00831B6D" w:rsidRPr="00BD6C0E" w:rsidRDefault="00831B6D" w:rsidP="009811F8">
            <w:pPr>
              <w:pStyle w:val="Tabletext"/>
              <w:rPr>
                <w:rFonts w:eastAsia="Times"/>
              </w:rPr>
            </w:pPr>
            <w:r w:rsidRPr="00BD6C0E">
              <w:rPr>
                <w:rFonts w:eastAsia="Times"/>
              </w:rPr>
              <w:t>196</w:t>
            </w:r>
          </w:p>
        </w:tc>
        <w:tc>
          <w:tcPr>
            <w:tcW w:w="2845" w:type="dxa"/>
          </w:tcPr>
          <w:p w14:paraId="47BE28C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31635DC" w14:textId="77777777" w:rsidTr="00831B6D">
        <w:tblPrEx>
          <w:tblCellMar>
            <w:left w:w="108" w:type="dxa"/>
            <w:right w:w="108" w:type="dxa"/>
          </w:tblCellMar>
        </w:tblPrEx>
        <w:trPr>
          <w:trHeight w:val="284"/>
        </w:trPr>
        <w:tc>
          <w:tcPr>
            <w:tcW w:w="820" w:type="dxa"/>
          </w:tcPr>
          <w:p w14:paraId="7450D7C9" w14:textId="77777777" w:rsidR="00831B6D" w:rsidRPr="00BD6C0E" w:rsidRDefault="00831B6D" w:rsidP="009811F8">
            <w:pPr>
              <w:pStyle w:val="Tabletext"/>
              <w:rPr>
                <w:rFonts w:eastAsia="Times"/>
              </w:rPr>
            </w:pPr>
            <w:r>
              <w:rPr>
                <w:rFonts w:eastAsia="Times"/>
              </w:rPr>
              <w:t>O</w:t>
            </w:r>
          </w:p>
        </w:tc>
        <w:tc>
          <w:tcPr>
            <w:tcW w:w="3841" w:type="dxa"/>
          </w:tcPr>
          <w:p w14:paraId="5C732564" w14:textId="77777777" w:rsidR="00831B6D" w:rsidRPr="00BD6C0E" w:rsidRDefault="00831B6D" w:rsidP="009811F8">
            <w:pPr>
              <w:pStyle w:val="Tabletext"/>
              <w:rPr>
                <w:rFonts w:eastAsia="Times"/>
              </w:rPr>
            </w:pPr>
            <w:r w:rsidRPr="00BD6C0E">
              <w:rPr>
                <w:rFonts w:eastAsia="Times"/>
              </w:rPr>
              <w:t>Number of Unqualified Days</w:t>
            </w:r>
          </w:p>
        </w:tc>
        <w:tc>
          <w:tcPr>
            <w:tcW w:w="712" w:type="dxa"/>
          </w:tcPr>
          <w:p w14:paraId="486E5268" w14:textId="77777777" w:rsidR="00831B6D" w:rsidRPr="00BD6C0E" w:rsidRDefault="00831B6D" w:rsidP="009811F8">
            <w:pPr>
              <w:pStyle w:val="Tabletext"/>
              <w:rPr>
                <w:rFonts w:eastAsia="Times"/>
              </w:rPr>
            </w:pPr>
            <w:r w:rsidRPr="00BD6C0E">
              <w:rPr>
                <w:rFonts w:eastAsia="Times"/>
              </w:rPr>
              <w:t>5</w:t>
            </w:r>
          </w:p>
        </w:tc>
        <w:tc>
          <w:tcPr>
            <w:tcW w:w="1138" w:type="dxa"/>
          </w:tcPr>
          <w:p w14:paraId="4B5C3AE5" w14:textId="77777777" w:rsidR="00831B6D" w:rsidRPr="00BD6C0E" w:rsidRDefault="00831B6D" w:rsidP="009811F8">
            <w:pPr>
              <w:pStyle w:val="Tabletext"/>
              <w:rPr>
                <w:rFonts w:eastAsia="Times"/>
              </w:rPr>
            </w:pPr>
            <w:r w:rsidRPr="00BD6C0E">
              <w:rPr>
                <w:rFonts w:eastAsia="Times"/>
              </w:rPr>
              <w:t>200</w:t>
            </w:r>
          </w:p>
        </w:tc>
        <w:tc>
          <w:tcPr>
            <w:tcW w:w="2845" w:type="dxa"/>
          </w:tcPr>
          <w:p w14:paraId="2C4C383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CFEDD7B" w14:textId="77777777" w:rsidTr="00831B6D">
        <w:tblPrEx>
          <w:tblCellMar>
            <w:left w:w="108" w:type="dxa"/>
            <w:right w:w="108" w:type="dxa"/>
          </w:tblCellMar>
        </w:tblPrEx>
        <w:trPr>
          <w:trHeight w:val="284"/>
        </w:trPr>
        <w:tc>
          <w:tcPr>
            <w:tcW w:w="820" w:type="dxa"/>
          </w:tcPr>
          <w:p w14:paraId="061CE728" w14:textId="77777777" w:rsidR="00831B6D" w:rsidRPr="00BD6C0E" w:rsidRDefault="00831B6D" w:rsidP="009811F8">
            <w:pPr>
              <w:pStyle w:val="Tabletext"/>
              <w:rPr>
                <w:rFonts w:eastAsia="Times"/>
              </w:rPr>
            </w:pPr>
            <w:r>
              <w:rPr>
                <w:rFonts w:eastAsia="Times"/>
              </w:rPr>
              <w:t>O</w:t>
            </w:r>
          </w:p>
        </w:tc>
        <w:tc>
          <w:tcPr>
            <w:tcW w:w="3841" w:type="dxa"/>
          </w:tcPr>
          <w:p w14:paraId="1DDC9FC9"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Separations</w:t>
            </w:r>
          </w:p>
        </w:tc>
        <w:tc>
          <w:tcPr>
            <w:tcW w:w="712" w:type="dxa"/>
          </w:tcPr>
          <w:p w14:paraId="33EA999C" w14:textId="77777777" w:rsidR="00831B6D" w:rsidRPr="00BD6C0E" w:rsidRDefault="00831B6D" w:rsidP="009811F8">
            <w:pPr>
              <w:pStyle w:val="Tabletext"/>
              <w:rPr>
                <w:rFonts w:eastAsia="Times"/>
              </w:rPr>
            </w:pPr>
            <w:r w:rsidRPr="00BD6C0E">
              <w:rPr>
                <w:rFonts w:eastAsia="Times"/>
              </w:rPr>
              <w:t>4</w:t>
            </w:r>
          </w:p>
        </w:tc>
        <w:tc>
          <w:tcPr>
            <w:tcW w:w="1138" w:type="dxa"/>
          </w:tcPr>
          <w:p w14:paraId="4A13B7B9" w14:textId="77777777" w:rsidR="00831B6D" w:rsidRPr="00BD6C0E" w:rsidRDefault="00831B6D" w:rsidP="009811F8">
            <w:pPr>
              <w:pStyle w:val="Tabletext"/>
              <w:rPr>
                <w:rFonts w:eastAsia="Times"/>
              </w:rPr>
            </w:pPr>
            <w:r w:rsidRPr="00BD6C0E">
              <w:rPr>
                <w:rFonts w:eastAsia="Times"/>
              </w:rPr>
              <w:t>205</w:t>
            </w:r>
          </w:p>
        </w:tc>
        <w:tc>
          <w:tcPr>
            <w:tcW w:w="2845" w:type="dxa"/>
          </w:tcPr>
          <w:p w14:paraId="717BFF52"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43752D14" w14:textId="77777777" w:rsidTr="00831B6D">
        <w:tblPrEx>
          <w:tblCellMar>
            <w:left w:w="108" w:type="dxa"/>
            <w:right w:w="108" w:type="dxa"/>
          </w:tblCellMar>
        </w:tblPrEx>
        <w:trPr>
          <w:trHeight w:val="284"/>
        </w:trPr>
        <w:tc>
          <w:tcPr>
            <w:tcW w:w="820" w:type="dxa"/>
          </w:tcPr>
          <w:p w14:paraId="188398B8" w14:textId="77777777" w:rsidR="00831B6D" w:rsidRPr="00BD6C0E" w:rsidRDefault="00831B6D" w:rsidP="009811F8">
            <w:pPr>
              <w:pStyle w:val="Tabletext"/>
              <w:rPr>
                <w:rFonts w:eastAsia="Times"/>
              </w:rPr>
            </w:pPr>
            <w:r>
              <w:rPr>
                <w:rFonts w:eastAsia="Times"/>
              </w:rPr>
              <w:t>O</w:t>
            </w:r>
          </w:p>
        </w:tc>
        <w:tc>
          <w:tcPr>
            <w:tcW w:w="3841" w:type="dxa"/>
          </w:tcPr>
          <w:p w14:paraId="0B8686F1"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Patient Days</w:t>
            </w:r>
          </w:p>
        </w:tc>
        <w:tc>
          <w:tcPr>
            <w:tcW w:w="712" w:type="dxa"/>
          </w:tcPr>
          <w:p w14:paraId="42F37297" w14:textId="77777777" w:rsidR="00831B6D" w:rsidRPr="00BD6C0E" w:rsidRDefault="00831B6D" w:rsidP="009811F8">
            <w:pPr>
              <w:pStyle w:val="Tabletext"/>
              <w:rPr>
                <w:rFonts w:eastAsia="Times"/>
              </w:rPr>
            </w:pPr>
            <w:r w:rsidRPr="00BD6C0E">
              <w:rPr>
                <w:rFonts w:eastAsia="Times"/>
              </w:rPr>
              <w:t>5</w:t>
            </w:r>
          </w:p>
        </w:tc>
        <w:tc>
          <w:tcPr>
            <w:tcW w:w="1138" w:type="dxa"/>
          </w:tcPr>
          <w:p w14:paraId="107FD6B0" w14:textId="77777777" w:rsidR="00831B6D" w:rsidRPr="00BD6C0E" w:rsidRDefault="00831B6D" w:rsidP="009811F8">
            <w:pPr>
              <w:pStyle w:val="Tabletext"/>
              <w:rPr>
                <w:rFonts w:eastAsia="Times"/>
              </w:rPr>
            </w:pPr>
            <w:r w:rsidRPr="00BD6C0E">
              <w:rPr>
                <w:rFonts w:eastAsia="Times"/>
              </w:rPr>
              <w:t>209</w:t>
            </w:r>
          </w:p>
        </w:tc>
        <w:tc>
          <w:tcPr>
            <w:tcW w:w="2845" w:type="dxa"/>
          </w:tcPr>
          <w:p w14:paraId="135BCA8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38B3598" w14:textId="77777777" w:rsidTr="00831B6D">
        <w:tblPrEx>
          <w:tblCellMar>
            <w:left w:w="108" w:type="dxa"/>
            <w:right w:w="108" w:type="dxa"/>
          </w:tblCellMar>
        </w:tblPrEx>
        <w:trPr>
          <w:trHeight w:val="284"/>
        </w:trPr>
        <w:tc>
          <w:tcPr>
            <w:tcW w:w="820" w:type="dxa"/>
          </w:tcPr>
          <w:p w14:paraId="014F2D2A" w14:textId="77777777" w:rsidR="00831B6D" w:rsidRPr="00BD6C0E" w:rsidRDefault="00831B6D" w:rsidP="009811F8">
            <w:pPr>
              <w:pStyle w:val="Tabletext"/>
              <w:rPr>
                <w:rFonts w:eastAsia="Times"/>
              </w:rPr>
            </w:pPr>
            <w:r>
              <w:rPr>
                <w:rFonts w:eastAsia="Times"/>
              </w:rPr>
              <w:t>O</w:t>
            </w:r>
          </w:p>
        </w:tc>
        <w:tc>
          <w:tcPr>
            <w:tcW w:w="3841" w:type="dxa"/>
          </w:tcPr>
          <w:p w14:paraId="55845004"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FFE864A" w14:textId="77777777" w:rsidR="00831B6D" w:rsidRPr="00BD6C0E" w:rsidRDefault="00831B6D" w:rsidP="009811F8">
            <w:pPr>
              <w:pStyle w:val="Tabletext"/>
              <w:rPr>
                <w:rFonts w:eastAsia="Times"/>
              </w:rPr>
            </w:pPr>
            <w:r w:rsidRPr="00BD6C0E">
              <w:rPr>
                <w:rFonts w:eastAsia="Times"/>
              </w:rPr>
              <w:t>5</w:t>
            </w:r>
          </w:p>
        </w:tc>
        <w:tc>
          <w:tcPr>
            <w:tcW w:w="1138" w:type="dxa"/>
          </w:tcPr>
          <w:p w14:paraId="7272AC35" w14:textId="77777777" w:rsidR="00831B6D" w:rsidRPr="00BD6C0E" w:rsidRDefault="00831B6D" w:rsidP="009811F8">
            <w:pPr>
              <w:pStyle w:val="Tabletext"/>
              <w:rPr>
                <w:rFonts w:eastAsia="Times"/>
              </w:rPr>
            </w:pPr>
            <w:r w:rsidRPr="00BD6C0E">
              <w:rPr>
                <w:rFonts w:eastAsia="Times"/>
              </w:rPr>
              <w:t>214</w:t>
            </w:r>
          </w:p>
        </w:tc>
        <w:tc>
          <w:tcPr>
            <w:tcW w:w="2845" w:type="dxa"/>
          </w:tcPr>
          <w:p w14:paraId="3445599A" w14:textId="77777777" w:rsidR="00831B6D" w:rsidRPr="00BD6C0E" w:rsidRDefault="00831B6D" w:rsidP="009811F8">
            <w:pPr>
              <w:pStyle w:val="Tabletext"/>
              <w:rPr>
                <w:rFonts w:eastAsia="Times"/>
              </w:rPr>
            </w:pPr>
            <w:r w:rsidRPr="00BD6C0E">
              <w:rPr>
                <w:rFonts w:eastAsia="Times"/>
              </w:rPr>
              <w:t>NNNNNN or spaces</w:t>
            </w:r>
          </w:p>
        </w:tc>
      </w:tr>
    </w:tbl>
    <w:p w14:paraId="6E940173" w14:textId="77777777" w:rsidR="00831B6D" w:rsidRPr="00BD6C0E" w:rsidRDefault="00831B6D" w:rsidP="00B8061C">
      <w:pPr>
        <w:pStyle w:val="Bodyaftertablefigure"/>
      </w:pPr>
      <w:r w:rsidRPr="00BD6C0E">
        <w:t>All numeric fields must be right justified and zero-filled.</w:t>
      </w:r>
    </w:p>
    <w:p w14:paraId="3F0894EF" w14:textId="77777777" w:rsidR="00831B6D" w:rsidRDefault="00831B6D" w:rsidP="00B8061C">
      <w:pPr>
        <w:pStyle w:val="Tabletext"/>
        <w:rPr>
          <w:rFonts w:eastAsia="Times"/>
        </w:rPr>
      </w:pPr>
      <w:r w:rsidRPr="00BD6C0E">
        <w:rPr>
          <w:rFonts w:eastAsia="Times"/>
        </w:rPr>
        <w:t>M</w:t>
      </w:r>
      <w:r w:rsidRPr="00BD6C0E">
        <w:rPr>
          <w:rFonts w:eastAsia="Times"/>
        </w:rPr>
        <w:tab/>
        <w:t>Mandatory</w:t>
      </w:r>
    </w:p>
    <w:p w14:paraId="47466DEA" w14:textId="77777777" w:rsidR="00831B6D" w:rsidRPr="00BD6C0E" w:rsidRDefault="00831B6D" w:rsidP="00B8061C">
      <w:pPr>
        <w:pStyle w:val="Tabletext"/>
        <w:rPr>
          <w:rFonts w:eastAsia="Times"/>
        </w:rPr>
      </w:pPr>
      <w:r w:rsidRPr="003749E3">
        <w:rPr>
          <w:rFonts w:eastAsia="Times"/>
        </w:rPr>
        <w:t>O</w:t>
      </w:r>
      <w:r w:rsidRPr="003749E3">
        <w:rPr>
          <w:rFonts w:eastAsia="Times"/>
        </w:rPr>
        <w:tab/>
        <w:t>Optional</w:t>
      </w:r>
    </w:p>
    <w:p w14:paraId="73F382B8" w14:textId="77777777" w:rsidR="00831B6D" w:rsidRDefault="00831B6D" w:rsidP="00B8061C">
      <w:pPr>
        <w:pStyle w:val="Tablecolhead"/>
      </w:pPr>
      <w:bookmarkStart w:id="88" w:name="_Toc12870976"/>
      <w:bookmarkStart w:id="89" w:name="_Toc494092427"/>
      <w:bookmarkStart w:id="90" w:name="_Toc495821795"/>
      <w:r>
        <w:br w:type="page"/>
      </w:r>
    </w:p>
    <w:p w14:paraId="5FEACF71" w14:textId="2A674D2C" w:rsidR="00831B6D" w:rsidRDefault="00831B6D" w:rsidP="00831B6D">
      <w:pPr>
        <w:pStyle w:val="Heading1"/>
      </w:pPr>
      <w:bookmarkStart w:id="91" w:name="_Toc42154713"/>
      <w:bookmarkStart w:id="92" w:name="_Toc152228142"/>
      <w:r>
        <w:lastRenderedPageBreak/>
        <w:t>Submission</w:t>
      </w:r>
      <w:bookmarkEnd w:id="88"/>
      <w:bookmarkEnd w:id="91"/>
      <w:r w:rsidR="008818A3">
        <w:t xml:space="preserve"> timeline</w:t>
      </w:r>
      <w:bookmarkEnd w:id="92"/>
    </w:p>
    <w:p w14:paraId="4E2512F8" w14:textId="77777777" w:rsidR="00831B6D" w:rsidRDefault="00831B6D" w:rsidP="00C01686">
      <w:pPr>
        <w:pStyle w:val="Body"/>
      </w:pPr>
      <w:r w:rsidRPr="00BD6C0E">
        <w:t xml:space="preserve">Data must be </w:t>
      </w:r>
      <w:r>
        <w:t>submit</w:t>
      </w:r>
      <w:r w:rsidRPr="00BD6C0E">
        <w:t>ted in ASCII CR/LF delimited files generated</w:t>
      </w:r>
      <w:r>
        <w:t xml:space="preserve"> by hospital management systems.</w:t>
      </w:r>
    </w:p>
    <w:p w14:paraId="7F5583AA" w14:textId="77777777" w:rsidR="00831B6D" w:rsidRPr="009C3D79" w:rsidRDefault="00831B6D" w:rsidP="00831B6D">
      <w:pPr>
        <w:pStyle w:val="Heading2"/>
      </w:pPr>
      <w:bookmarkStart w:id="93" w:name="_Toc12870977"/>
      <w:bookmarkStart w:id="94" w:name="_Toc42154714"/>
      <w:bookmarkStart w:id="95" w:name="_Toc152228143"/>
      <w:r>
        <w:t>Data submission timeline</w:t>
      </w:r>
      <w:bookmarkEnd w:id="93"/>
      <w:bookmarkEnd w:id="94"/>
      <w:bookmarkEnd w:id="95"/>
    </w:p>
    <w:p w14:paraId="0EA90D38" w14:textId="77777777" w:rsidR="00831B6D" w:rsidRPr="009C3D79" w:rsidRDefault="00831B6D" w:rsidP="00B8061C">
      <w:pPr>
        <w:pStyle w:val="Body"/>
        <w:rPr>
          <w:rFonts w:ascii="Helv" w:hAnsi="Helv" w:cs="Helv"/>
          <w:color w:val="000000"/>
          <w:lang w:eastAsia="en-AU"/>
        </w:rPr>
      </w:pPr>
      <w:r w:rsidRPr="009C3D79">
        <w:rPr>
          <w:lang w:eastAsia="en-AU"/>
        </w:rPr>
        <w:t xml:space="preserve">All Victorian hospitals are required to submit data to the VAED at least monthly. </w:t>
      </w:r>
    </w:p>
    <w:p w14:paraId="066CC596" w14:textId="05DF3F65" w:rsidR="00831B6D" w:rsidRPr="009C3D79" w:rsidRDefault="00831B6D" w:rsidP="00B8061C">
      <w:pPr>
        <w:pStyle w:val="Tablecaption"/>
        <w:rPr>
          <w:rFonts w:eastAsia="MS Mincho"/>
        </w:rPr>
      </w:pPr>
      <w:r w:rsidRPr="009C3D79">
        <w:rPr>
          <w:rFonts w:eastAsia="MS Mincho"/>
        </w:rPr>
        <w:t>Public hospitals – d</w:t>
      </w:r>
      <w:r>
        <w:rPr>
          <w:rFonts w:eastAsia="MS Mincho"/>
        </w:rPr>
        <w:t xml:space="preserve">ata submission timeline for </w:t>
      </w:r>
      <w:r w:rsidR="00F14338">
        <w:rPr>
          <w:rFonts w:eastAsia="MS Mincho"/>
        </w:rPr>
        <w:t>2025</w:t>
      </w:r>
      <w:r w:rsidR="00AD45BC">
        <w:rPr>
          <w:rFonts w:eastAsia="MS Mincho"/>
        </w:rPr>
        <w:t>-</w:t>
      </w:r>
      <w:r w:rsidR="00F14338">
        <w:rPr>
          <w:rFonts w:eastAsia="MS Mincho"/>
        </w:rPr>
        <w:t>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FD06148" w14:textId="77777777" w:rsidTr="00F53BD8">
        <w:tc>
          <w:tcPr>
            <w:tcW w:w="2214" w:type="pct"/>
            <w:shd w:val="clear" w:color="auto" w:fill="auto"/>
          </w:tcPr>
          <w:p w14:paraId="15E4AD5D" w14:textId="338AF531" w:rsidR="00831B6D" w:rsidRPr="009C3D79" w:rsidRDefault="00F14338" w:rsidP="00C43D38">
            <w:pPr>
              <w:pStyle w:val="Tablecolhead"/>
              <w:rPr>
                <w:rFonts w:eastAsia="MS Mincho"/>
              </w:rPr>
            </w:pPr>
            <w:r>
              <w:rPr>
                <w:rFonts w:eastAsia="MS Mincho"/>
              </w:rPr>
              <w:t>2025</w:t>
            </w:r>
            <w:r w:rsidR="00AD45BC">
              <w:rPr>
                <w:rFonts w:eastAsia="MS Mincho"/>
              </w:rPr>
              <w:t>-</w:t>
            </w:r>
            <w:r>
              <w:rPr>
                <w:rFonts w:eastAsia="MS Mincho"/>
              </w:rPr>
              <w:t>26</w:t>
            </w:r>
          </w:p>
        </w:tc>
        <w:tc>
          <w:tcPr>
            <w:tcW w:w="2786" w:type="pct"/>
            <w:shd w:val="clear" w:color="auto" w:fill="auto"/>
          </w:tcPr>
          <w:p w14:paraId="00DB8029"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6ECD019D" w14:textId="77777777" w:rsidTr="00F53BD8">
        <w:trPr>
          <w:trHeight w:val="604"/>
        </w:trPr>
        <w:tc>
          <w:tcPr>
            <w:tcW w:w="2214" w:type="pct"/>
          </w:tcPr>
          <w:p w14:paraId="783116CB" w14:textId="77777777" w:rsidR="00831B6D" w:rsidRPr="009C3D79" w:rsidRDefault="00831B6D" w:rsidP="009811F8">
            <w:pPr>
              <w:pStyle w:val="Tabletext"/>
              <w:rPr>
                <w:rFonts w:eastAsia="MS Mincho"/>
              </w:rPr>
            </w:pPr>
            <w:r w:rsidRPr="009C3D79">
              <w:rPr>
                <w:rFonts w:eastAsia="MS Mincho"/>
              </w:rPr>
              <w:t>Admission and separation details for the month (E5, J5 and V5 records)</w:t>
            </w:r>
          </w:p>
        </w:tc>
        <w:tc>
          <w:tcPr>
            <w:tcW w:w="2786" w:type="pct"/>
          </w:tcPr>
          <w:p w14:paraId="0E445712" w14:textId="77777777" w:rsidR="00831B6D" w:rsidRPr="009C3D79" w:rsidRDefault="00831B6D" w:rsidP="009811F8">
            <w:pPr>
              <w:pStyle w:val="Tabletext"/>
              <w:rPr>
                <w:rFonts w:eastAsia="Times"/>
              </w:rPr>
            </w:pPr>
            <w:r w:rsidRPr="009C3D79">
              <w:rPr>
                <w:rFonts w:eastAsia="Times"/>
              </w:rPr>
              <w:t xml:space="preserve">Must be submitted by 5.00pm on the 10th day of the following month </w:t>
            </w:r>
          </w:p>
        </w:tc>
      </w:tr>
      <w:tr w:rsidR="00831B6D" w:rsidRPr="009C3D79" w14:paraId="49ADA20B" w14:textId="77777777" w:rsidTr="00F53BD8">
        <w:tc>
          <w:tcPr>
            <w:tcW w:w="2214" w:type="pct"/>
          </w:tcPr>
          <w:p w14:paraId="49C3C717" w14:textId="77777777" w:rsidR="00831B6D" w:rsidRPr="009C3D79" w:rsidRDefault="00831B6D" w:rsidP="009811F8">
            <w:pPr>
              <w:pStyle w:val="Tabletext"/>
              <w:rPr>
                <w:rFonts w:eastAsia="MS Mincho"/>
              </w:rPr>
            </w:pPr>
            <w:r w:rsidRPr="009C3D79">
              <w:rPr>
                <w:rFonts w:eastAsia="MS Mincho"/>
              </w:rPr>
              <w:t>Diagnosis and procedure, sub-acute and palliative details (X5, Y5, S5 and P5 records)</w:t>
            </w:r>
          </w:p>
        </w:tc>
        <w:tc>
          <w:tcPr>
            <w:tcW w:w="2786" w:type="pct"/>
          </w:tcPr>
          <w:p w14:paraId="76B99C49" w14:textId="77777777" w:rsidR="00831B6D" w:rsidRPr="009C3D79" w:rsidRDefault="00831B6D" w:rsidP="009811F8">
            <w:pPr>
              <w:pStyle w:val="Tabletext"/>
              <w:rPr>
                <w:rFonts w:eastAsia="Times"/>
              </w:rPr>
            </w:pPr>
            <w:r w:rsidRPr="009C3D79">
              <w:rPr>
                <w:rFonts w:eastAsia="Times"/>
              </w:rPr>
              <w:t>Must be submitted by 5.00pm on the 10th day of the second month following separation</w:t>
            </w:r>
          </w:p>
        </w:tc>
      </w:tr>
      <w:tr w:rsidR="00831B6D" w:rsidRPr="009C3D79" w14:paraId="0833E565" w14:textId="77777777" w:rsidTr="00F53BD8">
        <w:tc>
          <w:tcPr>
            <w:tcW w:w="2214" w:type="pct"/>
          </w:tcPr>
          <w:p w14:paraId="252E4DD9" w14:textId="7B39CDC7" w:rsidR="00831B6D" w:rsidRPr="009C3D79" w:rsidRDefault="00831B6D" w:rsidP="009811F8">
            <w:pPr>
              <w:pStyle w:val="Tabletext"/>
              <w:rPr>
                <w:rFonts w:eastAsia="MS Mincho"/>
              </w:rPr>
            </w:pPr>
            <w:r>
              <w:rPr>
                <w:rFonts w:eastAsia="MS Mincho"/>
              </w:rPr>
              <w:t xml:space="preserve">Data for the </w:t>
            </w:r>
            <w:r w:rsidR="00F14338">
              <w:rPr>
                <w:rFonts w:eastAsia="MS Mincho"/>
              </w:rPr>
              <w:t>2025</w:t>
            </w:r>
            <w:r w:rsidR="00AD45BC">
              <w:rPr>
                <w:rFonts w:eastAsia="MS Mincho"/>
              </w:rPr>
              <w:t>-</w:t>
            </w:r>
            <w:r w:rsidR="00F14338">
              <w:rPr>
                <w:rFonts w:eastAsia="MS Mincho"/>
              </w:rPr>
              <w:t>26</w:t>
            </w:r>
            <w:r w:rsidR="00F14338" w:rsidRPr="009C3D79">
              <w:rPr>
                <w:rFonts w:eastAsia="MS Mincho"/>
              </w:rPr>
              <w:t xml:space="preserve"> </w:t>
            </w:r>
            <w:r w:rsidRPr="009C3D79">
              <w:rPr>
                <w:rFonts w:eastAsia="MS Mincho"/>
              </w:rPr>
              <w:t>financial year</w:t>
            </w:r>
          </w:p>
        </w:tc>
        <w:tc>
          <w:tcPr>
            <w:tcW w:w="2786" w:type="pct"/>
          </w:tcPr>
          <w:p w14:paraId="7C6D4D1A" w14:textId="552AC111" w:rsidR="00831B6D" w:rsidRPr="009C3D79" w:rsidRDefault="00831B6D" w:rsidP="009811F8">
            <w:pPr>
              <w:pStyle w:val="Tabletext"/>
              <w:rPr>
                <w:rFonts w:eastAsia="Times"/>
              </w:rPr>
            </w:pPr>
            <w:r w:rsidRPr="009C3D79">
              <w:rPr>
                <w:rFonts w:eastAsia="Times"/>
              </w:rPr>
              <w:t>Must be submi</w:t>
            </w:r>
            <w:r>
              <w:rPr>
                <w:rFonts w:eastAsia="Times"/>
              </w:rPr>
              <w:t xml:space="preserve">tted by 5.00pm on 10 August </w:t>
            </w:r>
            <w:r w:rsidR="00F14338">
              <w:rPr>
                <w:rFonts w:eastAsia="Times"/>
              </w:rPr>
              <w:t>2026</w:t>
            </w:r>
          </w:p>
        </w:tc>
      </w:tr>
      <w:tr w:rsidR="00831B6D" w:rsidRPr="009C3D79" w14:paraId="670EE0FB" w14:textId="77777777" w:rsidTr="00F53BD8">
        <w:tc>
          <w:tcPr>
            <w:tcW w:w="2214" w:type="pct"/>
          </w:tcPr>
          <w:p w14:paraId="49F40C69" w14:textId="0901EB8D" w:rsidR="00831B6D" w:rsidRPr="009C3D79" w:rsidRDefault="00831B6D" w:rsidP="009811F8">
            <w:pPr>
              <w:pStyle w:val="Tabletext"/>
              <w:rPr>
                <w:rFonts w:eastAsia="MS Mincho"/>
              </w:rPr>
            </w:pPr>
            <w:r w:rsidRPr="009C3D79">
              <w:rPr>
                <w:rFonts w:eastAsia="MS Mincho"/>
              </w:rPr>
              <w:t>Final</w:t>
            </w:r>
            <w:r>
              <w:rPr>
                <w:rFonts w:eastAsia="MS Mincho"/>
              </w:rPr>
              <w:t xml:space="preserve"> corrections to data for 2</w:t>
            </w:r>
            <w:r w:rsidR="00AD45BC">
              <w:rPr>
                <w:rFonts w:eastAsia="MS Mincho"/>
              </w:rPr>
              <w:t>0</w:t>
            </w:r>
            <w:r>
              <w:rPr>
                <w:rFonts w:eastAsia="MS Mincho"/>
              </w:rPr>
              <w:t>2</w:t>
            </w:r>
            <w:r w:rsidR="00F14338">
              <w:rPr>
                <w:rFonts w:eastAsia="MS Mincho"/>
              </w:rPr>
              <w:t>5</w:t>
            </w:r>
            <w:r w:rsidR="00AD45BC">
              <w:rPr>
                <w:rFonts w:eastAsia="MS Mincho"/>
              </w:rPr>
              <w:t>-2</w:t>
            </w:r>
            <w:r w:rsidR="00F14338">
              <w:rPr>
                <w:rFonts w:eastAsia="MS Mincho"/>
              </w:rPr>
              <w:t>6</w:t>
            </w:r>
          </w:p>
        </w:tc>
        <w:tc>
          <w:tcPr>
            <w:tcW w:w="2786" w:type="pct"/>
          </w:tcPr>
          <w:p w14:paraId="328D053E" w14:textId="37B9C104" w:rsidR="00831B6D" w:rsidRPr="009C3D79" w:rsidRDefault="00831B6D" w:rsidP="009811F8">
            <w:pPr>
              <w:pStyle w:val="Tabletext"/>
              <w:rPr>
                <w:rFonts w:eastAsia="Times"/>
              </w:rPr>
            </w:pPr>
            <w:r w:rsidRPr="009C3D79">
              <w:rPr>
                <w:rFonts w:eastAsia="Times"/>
              </w:rPr>
              <w:t>Must be submitted by 5.00pm on the date advised in the</w:t>
            </w:r>
            <w:r w:rsidRPr="009C3D79">
              <w:rPr>
                <w:rFonts w:eastAsia="Times"/>
                <w:i/>
              </w:rPr>
              <w:t xml:space="preserve"> </w:t>
            </w:r>
            <w:r w:rsidR="00237E9A" w:rsidRPr="00237E9A">
              <w:rPr>
                <w:rFonts w:eastAsia="Times"/>
                <w:i/>
              </w:rPr>
              <w:t>P</w:t>
            </w:r>
            <w:r w:rsidRPr="00237E9A">
              <w:rPr>
                <w:rFonts w:eastAsia="Times"/>
                <w:i/>
              </w:rPr>
              <w:t xml:space="preserve">olicy and funding guidelines </w:t>
            </w:r>
            <w:r w:rsidR="00F14338" w:rsidRPr="00237E9A">
              <w:rPr>
                <w:rFonts w:eastAsia="Times"/>
                <w:i/>
              </w:rPr>
              <w:t>202</w:t>
            </w:r>
            <w:r w:rsidR="00F14338">
              <w:rPr>
                <w:rFonts w:eastAsia="Times"/>
                <w:i/>
              </w:rPr>
              <w:t>5</w:t>
            </w:r>
            <w:r w:rsidR="00AD45BC">
              <w:rPr>
                <w:rFonts w:eastAsia="Times"/>
                <w:i/>
              </w:rPr>
              <w:t>-2</w:t>
            </w:r>
            <w:r w:rsidR="00F14338">
              <w:rPr>
                <w:rFonts w:eastAsia="Times"/>
                <w:i/>
              </w:rPr>
              <w:t>6</w:t>
            </w:r>
          </w:p>
        </w:tc>
      </w:tr>
    </w:tbl>
    <w:p w14:paraId="024B59A3" w14:textId="35CBEC07" w:rsidR="00831B6D" w:rsidRDefault="00831B6D" w:rsidP="00F53BD8">
      <w:pPr>
        <w:pStyle w:val="Bodyaftertablefigure"/>
      </w:pPr>
      <w:r>
        <w:t xml:space="preserve">Where public health services are noncompliant with the timelines specified above, penalties may apply. Refer to the </w:t>
      </w:r>
      <w:r w:rsidR="00237E9A" w:rsidRPr="7A4C5E64">
        <w:rPr>
          <w:i/>
          <w:iCs/>
        </w:rPr>
        <w:t>P</w:t>
      </w:r>
      <w:r w:rsidRPr="7A4C5E64">
        <w:rPr>
          <w:i/>
          <w:iCs/>
        </w:rPr>
        <w:t>olicy and funding guidelines 202</w:t>
      </w:r>
      <w:r w:rsidR="00F14338" w:rsidRPr="7A4C5E64">
        <w:rPr>
          <w:i/>
          <w:iCs/>
        </w:rPr>
        <w:t>5</w:t>
      </w:r>
      <w:r w:rsidR="00AD45BC" w:rsidRPr="7A4C5E64">
        <w:rPr>
          <w:i/>
          <w:iCs/>
        </w:rPr>
        <w:t>-</w:t>
      </w:r>
      <w:r w:rsidR="00381F06" w:rsidRPr="7A4C5E64">
        <w:rPr>
          <w:i/>
          <w:iCs/>
        </w:rPr>
        <w:t>26</w:t>
      </w:r>
      <w:r>
        <w:t>.</w:t>
      </w:r>
      <w:r w:rsidR="00F53BD8">
        <w:t xml:space="preserve"> </w:t>
      </w:r>
      <w:r>
        <w:t>Public hospitals unable to submit patient-level data to the V</w:t>
      </w:r>
      <w:r w:rsidR="00F53BD8">
        <w:t>AED</w:t>
      </w:r>
      <w:r>
        <w:t xml:space="preserve"> must submit aggregate data via the AIMS S1A form </w:t>
      </w:r>
      <w:r w:rsidR="28C9B7B8">
        <w:t>before</w:t>
      </w:r>
      <w:r>
        <w:t xml:space="preserve"> the 10</w:t>
      </w:r>
      <w:r w:rsidRPr="7A4C5E64">
        <w:rPr>
          <w:vertAlign w:val="superscript"/>
        </w:rPr>
        <w:t>th</w:t>
      </w:r>
      <w:r>
        <w:t xml:space="preserve"> of the month. </w:t>
      </w:r>
    </w:p>
    <w:p w14:paraId="4F7E3642" w14:textId="012156F5" w:rsidR="00831B6D" w:rsidRPr="009C3D79" w:rsidRDefault="00831B6D" w:rsidP="00B8061C">
      <w:pPr>
        <w:pStyle w:val="Tablecaption"/>
        <w:rPr>
          <w:rFonts w:eastAsia="MS Mincho"/>
        </w:rPr>
      </w:pPr>
      <w:bookmarkStart w:id="96" w:name="_Hlk77686227"/>
      <w:r w:rsidRPr="009C3D79">
        <w:rPr>
          <w:rFonts w:eastAsia="MS Mincho"/>
        </w:rPr>
        <w:t>Private hospitals – data</w:t>
      </w:r>
      <w:r>
        <w:rPr>
          <w:rFonts w:eastAsia="MS Mincho"/>
        </w:rPr>
        <w:t xml:space="preserve"> submission timeline for </w:t>
      </w:r>
      <w:r w:rsidR="00F14338" w:rsidRPr="00554AD4">
        <w:rPr>
          <w:rFonts w:eastAsia="MS Mincho"/>
        </w:rPr>
        <w:t>202</w:t>
      </w:r>
      <w:r w:rsidR="00F14338">
        <w:rPr>
          <w:rFonts w:eastAsia="MS Mincho"/>
        </w:rPr>
        <w:t>5</w:t>
      </w:r>
      <w:r w:rsidR="00AD45BC">
        <w:rPr>
          <w:rFonts w:eastAsia="MS Mincho"/>
        </w:rPr>
        <w:t>-</w:t>
      </w:r>
      <w:r w:rsidR="00F14338">
        <w:rPr>
          <w:rFonts w:eastAsia="MS Mincho"/>
        </w:rPr>
        <w:t>26</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78"/>
        <w:gridCol w:w="5257"/>
      </w:tblGrid>
      <w:tr w:rsidR="00831B6D" w:rsidRPr="009C3D79" w14:paraId="7D2B4261" w14:textId="77777777" w:rsidTr="009E7C07">
        <w:trPr>
          <w:trHeight w:val="404"/>
        </w:trPr>
        <w:tc>
          <w:tcPr>
            <w:tcW w:w="2214" w:type="pct"/>
            <w:shd w:val="clear" w:color="auto" w:fill="auto"/>
          </w:tcPr>
          <w:p w14:paraId="37F4688E" w14:textId="089D7171" w:rsidR="00831B6D" w:rsidRPr="009C3D79" w:rsidRDefault="00F14338" w:rsidP="00C43D38">
            <w:pPr>
              <w:pStyle w:val="Tablecolhead"/>
              <w:rPr>
                <w:rFonts w:eastAsia="MS Mincho"/>
              </w:rPr>
            </w:pPr>
            <w:r>
              <w:rPr>
                <w:rFonts w:eastAsia="MS Mincho"/>
              </w:rPr>
              <w:t>2025</w:t>
            </w:r>
            <w:r w:rsidR="00AD45BC">
              <w:rPr>
                <w:rFonts w:eastAsia="MS Mincho"/>
              </w:rPr>
              <w:t>-</w:t>
            </w:r>
            <w:r>
              <w:rPr>
                <w:rFonts w:eastAsia="MS Mincho"/>
              </w:rPr>
              <w:t>26</w:t>
            </w:r>
          </w:p>
        </w:tc>
        <w:tc>
          <w:tcPr>
            <w:tcW w:w="2786" w:type="pct"/>
            <w:shd w:val="clear" w:color="auto" w:fill="auto"/>
          </w:tcPr>
          <w:p w14:paraId="365BDC9D"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2AFE9F68" w14:textId="77777777" w:rsidTr="009E7C07">
        <w:trPr>
          <w:trHeight w:val="665"/>
        </w:trPr>
        <w:tc>
          <w:tcPr>
            <w:tcW w:w="2214" w:type="pct"/>
          </w:tcPr>
          <w:p w14:paraId="7F9E9126" w14:textId="01F0F365" w:rsidR="00831B6D" w:rsidRPr="00C63919" w:rsidRDefault="00831B6D" w:rsidP="009811F8">
            <w:pPr>
              <w:pStyle w:val="Tabletext"/>
              <w:rPr>
                <w:rFonts w:eastAsia="MS Mincho"/>
              </w:rPr>
            </w:pPr>
            <w:r w:rsidRPr="00C63919">
              <w:rPr>
                <w:rFonts w:eastAsia="MS Mincho"/>
              </w:rPr>
              <w:t>Admission and separation details for the month (E5 recor</w:t>
            </w:r>
            <w:r w:rsidR="00554AD4">
              <w:rPr>
                <w:rFonts w:eastAsia="MS Mincho"/>
              </w:rPr>
              <w:t>ds)</w:t>
            </w:r>
          </w:p>
        </w:tc>
        <w:tc>
          <w:tcPr>
            <w:tcW w:w="2786" w:type="pct"/>
          </w:tcPr>
          <w:p w14:paraId="01336036" w14:textId="77777777" w:rsidR="00831B6D" w:rsidRPr="00C63919" w:rsidRDefault="00831B6D" w:rsidP="009811F8">
            <w:pPr>
              <w:pStyle w:val="Tabletext"/>
              <w:rPr>
                <w:rFonts w:eastAsia="Times"/>
              </w:rPr>
            </w:pPr>
            <w:r w:rsidRPr="00C63919">
              <w:rPr>
                <w:rFonts w:eastAsia="Times"/>
              </w:rPr>
              <w:t>Must be submitted by the 17th day of the following month</w:t>
            </w:r>
          </w:p>
        </w:tc>
      </w:tr>
      <w:tr w:rsidR="0003773E" w:rsidRPr="009C3D79" w14:paraId="5027DD5B" w14:textId="77777777" w:rsidTr="009E7C07">
        <w:trPr>
          <w:trHeight w:val="665"/>
        </w:trPr>
        <w:tc>
          <w:tcPr>
            <w:tcW w:w="2214" w:type="pct"/>
          </w:tcPr>
          <w:p w14:paraId="07ACD2FE" w14:textId="1EB24B19" w:rsidR="0003773E" w:rsidRPr="00554AD4" w:rsidRDefault="0003773E" w:rsidP="009811F8">
            <w:pPr>
              <w:pStyle w:val="Tabletext"/>
              <w:rPr>
                <w:rFonts w:eastAsia="MS Mincho"/>
              </w:rPr>
            </w:pPr>
            <w:r w:rsidRPr="00554AD4">
              <w:rPr>
                <w:rFonts w:eastAsia="MS Mincho"/>
              </w:rPr>
              <w:t>Diagnosis and procedure details (X5, Y5 records)</w:t>
            </w:r>
          </w:p>
        </w:tc>
        <w:tc>
          <w:tcPr>
            <w:tcW w:w="2786" w:type="pct"/>
          </w:tcPr>
          <w:p w14:paraId="0C270643" w14:textId="39298242" w:rsidR="0003773E" w:rsidRPr="00554AD4" w:rsidRDefault="0003773E" w:rsidP="009811F8">
            <w:pPr>
              <w:pStyle w:val="Tabletext"/>
              <w:rPr>
                <w:rFonts w:eastAsia="Times"/>
              </w:rPr>
            </w:pPr>
            <w:r w:rsidRPr="00554AD4">
              <w:rPr>
                <w:rFonts w:eastAsia="Times"/>
              </w:rPr>
              <w:t>Must be submitted by the 17th day of the second month following separation</w:t>
            </w:r>
          </w:p>
        </w:tc>
      </w:tr>
      <w:tr w:rsidR="00831B6D" w:rsidRPr="009C3D79" w14:paraId="46D1AF96" w14:textId="77777777" w:rsidTr="009E7C07">
        <w:trPr>
          <w:trHeight w:val="665"/>
        </w:trPr>
        <w:tc>
          <w:tcPr>
            <w:tcW w:w="2214" w:type="pct"/>
          </w:tcPr>
          <w:p w14:paraId="05361D92" w14:textId="21D90E6D" w:rsidR="00831B6D" w:rsidRPr="00C63919" w:rsidRDefault="00831B6D" w:rsidP="009811F8">
            <w:pPr>
              <w:pStyle w:val="Tabletext"/>
              <w:rPr>
                <w:rFonts w:eastAsia="MS Mincho"/>
              </w:rPr>
            </w:pPr>
            <w:r w:rsidRPr="00C63919">
              <w:rPr>
                <w:rFonts w:eastAsia="MS Mincho"/>
              </w:rPr>
              <w:t xml:space="preserve">Final corrections to data for </w:t>
            </w:r>
            <w:r w:rsidR="00F14338" w:rsidRPr="00C63919">
              <w:rPr>
                <w:rFonts w:eastAsia="MS Mincho"/>
              </w:rPr>
              <w:t>20</w:t>
            </w:r>
            <w:r w:rsidR="00F14338">
              <w:rPr>
                <w:rFonts w:eastAsia="MS Mincho"/>
              </w:rPr>
              <w:t>25</w:t>
            </w:r>
            <w:r w:rsidR="00AD45BC">
              <w:rPr>
                <w:rFonts w:eastAsia="MS Mincho"/>
              </w:rPr>
              <w:t>-</w:t>
            </w:r>
            <w:r w:rsidR="00F14338">
              <w:rPr>
                <w:rFonts w:eastAsia="MS Mincho"/>
              </w:rPr>
              <w:t>26</w:t>
            </w:r>
          </w:p>
        </w:tc>
        <w:tc>
          <w:tcPr>
            <w:tcW w:w="2786" w:type="pct"/>
          </w:tcPr>
          <w:p w14:paraId="08191F48" w14:textId="4A5E8506" w:rsidR="00831B6D" w:rsidRPr="00C63919" w:rsidRDefault="00831B6D" w:rsidP="009811F8">
            <w:pPr>
              <w:pStyle w:val="Tabletext"/>
              <w:rPr>
                <w:rFonts w:eastAsia="Times"/>
              </w:rPr>
            </w:pPr>
            <w:r w:rsidRPr="00C63919">
              <w:rPr>
                <w:rFonts w:eastAsia="Times"/>
              </w:rPr>
              <w:t xml:space="preserve">Must be submitted by 5.00pm on the date advised in the </w:t>
            </w:r>
            <w:r w:rsidR="00237E9A" w:rsidRPr="00237E9A">
              <w:rPr>
                <w:rFonts w:eastAsia="Times"/>
                <w:i/>
                <w:iCs/>
              </w:rPr>
              <w:t>P</w:t>
            </w:r>
            <w:r w:rsidRPr="00237E9A">
              <w:rPr>
                <w:rFonts w:eastAsia="Times"/>
                <w:i/>
                <w:iCs/>
              </w:rPr>
              <w:t xml:space="preserve">olicy and funding guidelines </w:t>
            </w:r>
            <w:r w:rsidR="00F14338" w:rsidRPr="00237E9A">
              <w:rPr>
                <w:rFonts w:eastAsia="Times"/>
                <w:i/>
                <w:iCs/>
              </w:rPr>
              <w:t>20</w:t>
            </w:r>
            <w:r w:rsidR="00F14338">
              <w:rPr>
                <w:rFonts w:eastAsia="Times"/>
                <w:i/>
                <w:iCs/>
              </w:rPr>
              <w:t>25</w:t>
            </w:r>
            <w:r w:rsidR="00AD45BC">
              <w:rPr>
                <w:rFonts w:eastAsia="Times"/>
                <w:i/>
                <w:iCs/>
              </w:rPr>
              <w:t>-</w:t>
            </w:r>
            <w:r w:rsidR="00F14338">
              <w:rPr>
                <w:rFonts w:eastAsia="Times"/>
                <w:i/>
                <w:iCs/>
              </w:rPr>
              <w:t>26</w:t>
            </w:r>
          </w:p>
        </w:tc>
      </w:tr>
    </w:tbl>
    <w:p w14:paraId="7549E5F1" w14:textId="52363080" w:rsidR="00831B6D" w:rsidRDefault="00831B6D" w:rsidP="00835918">
      <w:pPr>
        <w:pStyle w:val="Bodyaftertablefigure"/>
        <w:rPr>
          <w:i/>
        </w:rPr>
      </w:pPr>
      <w:r w:rsidRPr="009C3D79">
        <w:t xml:space="preserve">It is a condition of registration that private hospitals and registered day procedure centres submit data to the VAED monthly, as set out in </w:t>
      </w:r>
      <w:r w:rsidR="007C5052" w:rsidRPr="00554AD4">
        <w:t xml:space="preserve">the </w:t>
      </w:r>
      <w:r w:rsidR="007C5052" w:rsidRPr="00554AD4">
        <w:rPr>
          <w:i/>
        </w:rPr>
        <w:t>Health</w:t>
      </w:r>
      <w:r w:rsidR="0003773E" w:rsidRPr="00554AD4">
        <w:rPr>
          <w:i/>
        </w:rPr>
        <w:t xml:space="preserve"> Services (Health Service Establishments) Regulations 20</w:t>
      </w:r>
      <w:r w:rsidR="00F62817">
        <w:rPr>
          <w:i/>
        </w:rPr>
        <w:t>24</w:t>
      </w:r>
      <w:r w:rsidR="0003773E" w:rsidRPr="00554AD4">
        <w:rPr>
          <w:i/>
        </w:rPr>
        <w:t>.</w:t>
      </w:r>
    </w:p>
    <w:p w14:paraId="45FAB8B8" w14:textId="2B7981CB" w:rsidR="00831B6D" w:rsidRPr="00822298" w:rsidRDefault="00831B6D" w:rsidP="00822298">
      <w:pPr>
        <w:pStyle w:val="Body"/>
        <w:rPr>
          <w:b/>
          <w:bCs/>
        </w:rPr>
      </w:pPr>
      <w:bookmarkStart w:id="97" w:name="_Toc410201254"/>
      <w:bookmarkStart w:id="98" w:name="_Toc502734168"/>
      <w:bookmarkStart w:id="99" w:name="_Toc412195121"/>
      <w:bookmarkEnd w:id="96"/>
      <w:r w:rsidRPr="00835918">
        <w:rPr>
          <w:b/>
          <w:bCs/>
        </w:rPr>
        <w:t>VAED monthly file consolidation</w:t>
      </w:r>
      <w:bookmarkEnd w:id="97"/>
      <w:bookmarkEnd w:id="98"/>
      <w:r w:rsidR="00822298">
        <w:rPr>
          <w:b/>
          <w:bCs/>
        </w:rPr>
        <w:t xml:space="preserve"> - </w:t>
      </w:r>
      <w:r w:rsidR="00822298">
        <w:t>t</w:t>
      </w:r>
      <w:r>
        <w:t xml:space="preserve">he </w:t>
      </w:r>
      <w:r w:rsidRPr="00E33B76">
        <w:t xml:space="preserve">VAED is updated </w:t>
      </w:r>
      <w:r>
        <w:t xml:space="preserve">with data from the processing database </w:t>
      </w:r>
      <w:r w:rsidRPr="00E33B76">
        <w:t>after the 10th day of each month.</w:t>
      </w:r>
    </w:p>
    <w:p w14:paraId="4E70C9A6" w14:textId="5B6B4198" w:rsidR="00831B6D" w:rsidRDefault="00831B6D" w:rsidP="00CC4AC8">
      <w:pPr>
        <w:pStyle w:val="Body"/>
      </w:pPr>
      <w:bookmarkStart w:id="100" w:name="_Toc502734169"/>
      <w:r w:rsidRPr="00835918">
        <w:rPr>
          <w:b/>
          <w:bCs/>
        </w:rPr>
        <w:t>VAED annual file consolidation</w:t>
      </w:r>
      <w:bookmarkEnd w:id="100"/>
      <w:r w:rsidR="00822298">
        <w:rPr>
          <w:b/>
          <w:bCs/>
        </w:rPr>
        <w:t xml:space="preserve"> - </w:t>
      </w:r>
      <w:r w:rsidR="00822298">
        <w:t>t</w:t>
      </w:r>
      <w:r w:rsidRPr="00E33B76">
        <w:t>he department creates an annual consolidated file of the VAED by combining data from all con</w:t>
      </w:r>
      <w:r>
        <w:t xml:space="preserve">tributing hospitals. </w:t>
      </w:r>
      <w:r w:rsidRPr="00E33B76">
        <w:t xml:space="preserve">Once the consolidated file has been locked, the </w:t>
      </w:r>
      <w:r w:rsidRPr="00E33B76">
        <w:lastRenderedPageBreak/>
        <w:t>file is not amended or updated</w:t>
      </w:r>
      <w:r>
        <w:t xml:space="preserve"> to </w:t>
      </w:r>
      <w:r w:rsidRPr="00E33B76">
        <w:t>maintain the integrity of reports and datasets released for analysis. The department maintains separate notes on any significant data anomalies identified in the locked file.</w:t>
      </w:r>
    </w:p>
    <w:p w14:paraId="53DF64A9" w14:textId="77777777" w:rsidR="00825C0D" w:rsidRDefault="00825C0D" w:rsidP="00C22453">
      <w:pPr>
        <w:pStyle w:val="Heading2"/>
      </w:pPr>
      <w:r>
        <w:t>Documented process requirements</w:t>
      </w:r>
    </w:p>
    <w:p w14:paraId="3C259B76" w14:textId="46E8AE9F" w:rsidR="00825C0D" w:rsidRPr="00825C0D" w:rsidRDefault="00825C0D" w:rsidP="00825C0D">
      <w:pPr>
        <w:pStyle w:val="Body"/>
      </w:pPr>
      <w:r w:rsidRPr="00825C0D">
        <w:t>It is expected that sites will have a robust succession policy to ensure that more than one staff member is aware of processes relating to submission and management of V</w:t>
      </w:r>
      <w:r>
        <w:t>AE</w:t>
      </w:r>
      <w:r w:rsidRPr="00825C0D">
        <w:t>D data at any point in time.</w:t>
      </w:r>
    </w:p>
    <w:p w14:paraId="09C9BF35" w14:textId="03365EF5" w:rsidR="00825C0D" w:rsidRPr="00825C0D" w:rsidRDefault="00825C0D" w:rsidP="00825C0D">
      <w:pPr>
        <w:pStyle w:val="Body"/>
      </w:pPr>
      <w:r w:rsidRPr="00825C0D">
        <w:t>To ensure that management of V</w:t>
      </w:r>
      <w:r>
        <w:t>A</w:t>
      </w:r>
      <w:r w:rsidRPr="00825C0D">
        <w:t>ED data is not compromised by staff turnover or modifications to software all procedures relating to the extraction, correction, completeness, and accuracy of V</w:t>
      </w:r>
      <w:r>
        <w:t>A</w:t>
      </w:r>
      <w:r w:rsidRPr="00825C0D">
        <w:t>ED data must be clearly documented and accessible.</w:t>
      </w:r>
    </w:p>
    <w:p w14:paraId="68718118" w14:textId="1BB916B8" w:rsidR="00825C0D" w:rsidRPr="00825C0D" w:rsidRDefault="00825C0D" w:rsidP="00825C0D">
      <w:pPr>
        <w:pStyle w:val="Body"/>
      </w:pPr>
      <w:r w:rsidRPr="00825C0D">
        <w:t>Leave and staff turnover issues will not automatically be viewed as sufficient grounds for waiving penalties for late submission.</w:t>
      </w:r>
    </w:p>
    <w:p w14:paraId="0561A5BC" w14:textId="370B26F5" w:rsidR="00805AD8" w:rsidRDefault="00805AD8" w:rsidP="00805AD8">
      <w:pPr>
        <w:pStyle w:val="Heading1"/>
      </w:pPr>
      <w:bookmarkStart w:id="101" w:name="_Toc32701488"/>
      <w:bookmarkStart w:id="102" w:name="_Toc108983626"/>
      <w:bookmarkStart w:id="103" w:name="_Toc152228144"/>
      <w:r>
        <w:t>Submitting data to the VAED</w:t>
      </w:r>
      <w:bookmarkEnd w:id="101"/>
      <w:bookmarkEnd w:id="102"/>
      <w:bookmarkEnd w:id="103"/>
    </w:p>
    <w:p w14:paraId="0E1FBF9E" w14:textId="041C9D0B" w:rsidR="00805AD8" w:rsidRDefault="000815DC" w:rsidP="00805AD8">
      <w:pPr>
        <w:pStyle w:val="Heading2"/>
      </w:pPr>
      <w:bookmarkStart w:id="104" w:name="_Toc32701489"/>
      <w:bookmarkStart w:id="105" w:name="_Toc108983627"/>
      <w:bookmarkStart w:id="106" w:name="_Toc152228145"/>
      <w:bookmarkStart w:id="107" w:name="_Hlk136422800"/>
      <w:r>
        <w:t xml:space="preserve">Managed File Transfer </w:t>
      </w:r>
      <w:r w:rsidR="00805AD8">
        <w:t>(MFT) portal</w:t>
      </w:r>
      <w:bookmarkEnd w:id="104"/>
      <w:bookmarkEnd w:id="105"/>
      <w:bookmarkEnd w:id="106"/>
    </w:p>
    <w:p w14:paraId="7306CB37" w14:textId="6FDF7876" w:rsidR="00805AD8" w:rsidRPr="00F112F0" w:rsidRDefault="00805AD8" w:rsidP="00F112F0">
      <w:pPr>
        <w:pStyle w:val="Body"/>
      </w:pPr>
      <w:r w:rsidRPr="00F112F0">
        <w:t>Health services that use software systems to capture and report VAED data must submit electronic files to the department using the managed file transfer (MFT) portal.</w:t>
      </w:r>
    </w:p>
    <w:p w14:paraId="66AEED5F" w14:textId="2494CD4F" w:rsidR="00805AD8" w:rsidRPr="00F112F0" w:rsidRDefault="00805AD8" w:rsidP="00F112F0">
      <w:pPr>
        <w:pStyle w:val="Body"/>
      </w:pPr>
      <w:r w:rsidRPr="00F112F0">
        <w:t xml:space="preserve">The MFT portal provides </w:t>
      </w:r>
      <w:r w:rsidR="00D557CA" w:rsidRPr="00F112F0">
        <w:t xml:space="preserve">a </w:t>
      </w:r>
      <w:r w:rsidRPr="00F112F0">
        <w:t>secure data transfer for</w:t>
      </w:r>
      <w:r w:rsidR="001B4D9C" w:rsidRPr="00F112F0">
        <w:t xml:space="preserve"> VAED</w:t>
      </w:r>
      <w:r w:rsidRPr="00F112F0">
        <w:t xml:space="preserve"> data submission, and for return of reports generated following the processing of submission files.</w:t>
      </w:r>
    </w:p>
    <w:p w14:paraId="3E4441A2" w14:textId="0E304255" w:rsidR="000815DC" w:rsidRDefault="000815DC" w:rsidP="000815DC">
      <w:pPr>
        <w:pStyle w:val="Heading2"/>
      </w:pPr>
      <w:bookmarkStart w:id="108" w:name="_Toc32701492"/>
      <w:bookmarkStart w:id="109" w:name="_Toc108983630"/>
      <w:bookmarkStart w:id="110" w:name="_Toc152228146"/>
      <w:bookmarkStart w:id="111" w:name="_Toc318109783"/>
      <w:bookmarkStart w:id="112" w:name="_Toc410657331"/>
      <w:bookmarkStart w:id="113" w:name="_Toc452532186"/>
      <w:r>
        <w:t>Requesting access to the MFT portal for V</w:t>
      </w:r>
      <w:r w:rsidR="00642A6E">
        <w:t xml:space="preserve">AED </w:t>
      </w:r>
      <w:r>
        <w:t>reporting</w:t>
      </w:r>
      <w:bookmarkEnd w:id="108"/>
      <w:bookmarkEnd w:id="109"/>
      <w:bookmarkEnd w:id="110"/>
    </w:p>
    <w:bookmarkEnd w:id="111"/>
    <w:bookmarkEnd w:id="112"/>
    <w:bookmarkEnd w:id="113"/>
    <w:p w14:paraId="5B96CC73" w14:textId="4E8AFA43" w:rsidR="000815DC" w:rsidRPr="001924D3" w:rsidRDefault="000815DC" w:rsidP="00F112F0">
      <w:pPr>
        <w:pStyle w:val="Body"/>
      </w:pPr>
      <w:r w:rsidRPr="001924D3">
        <w:t>Each person submitting V</w:t>
      </w:r>
      <w:r>
        <w:t>AED</w:t>
      </w:r>
      <w:r w:rsidRPr="001924D3">
        <w:t xml:space="preserve"> data and/or retrieving reports via the MFT must have </w:t>
      </w:r>
      <w:r w:rsidR="00642A6E">
        <w:t xml:space="preserve">their own </w:t>
      </w:r>
      <w:r w:rsidRPr="001924D3">
        <w:t>user account</w:t>
      </w:r>
      <w:r w:rsidR="005A562C">
        <w:t>, t</w:t>
      </w:r>
      <w:r w:rsidRPr="001924D3">
        <w:t>o request access to the MFT porta</w:t>
      </w:r>
      <w:r w:rsidR="0081147A">
        <w:t>l</w:t>
      </w:r>
      <w:r w:rsidR="005A562C">
        <w:t>:</w:t>
      </w:r>
      <w:r w:rsidRPr="001924D3">
        <w:t xml:space="preserve"> </w:t>
      </w:r>
    </w:p>
    <w:p w14:paraId="432E477F" w14:textId="6EBDAA8B" w:rsidR="000815DC" w:rsidRPr="001924D3" w:rsidRDefault="000815DC" w:rsidP="00F112F0">
      <w:pPr>
        <w:pStyle w:val="Bullet1"/>
      </w:pPr>
      <w:r w:rsidRPr="001924D3">
        <w:t xml:space="preserve">Email your request to the </w:t>
      </w:r>
      <w:hyperlink r:id="rId18" w:history="1">
        <w:r w:rsidRPr="009B740A">
          <w:rPr>
            <w:rStyle w:val="Hyperlink"/>
            <w:rFonts w:cs="Arial"/>
            <w:szCs w:val="21"/>
          </w:rPr>
          <w:t>HDSS HelpDesk</w:t>
        </w:r>
      </w:hyperlink>
      <w:r w:rsidRPr="001924D3">
        <w:t xml:space="preserve"> </w:t>
      </w:r>
      <w:r>
        <w:t>&lt;</w:t>
      </w:r>
      <w:r w:rsidRPr="009B740A">
        <w:t>hdss.helpdesk@health.vic.gov.a</w:t>
      </w:r>
      <w:r>
        <w:t xml:space="preserve">u&gt; providing </w:t>
      </w:r>
      <w:r w:rsidRPr="001924D3">
        <w:t>your given name</w:t>
      </w:r>
      <w:r>
        <w:t>,</w:t>
      </w:r>
      <w:r w:rsidRPr="001924D3">
        <w:t xml:space="preserve"> surname, day and month of birth (not year)</w:t>
      </w:r>
      <w:r w:rsidR="00DB3B6F">
        <w:t xml:space="preserve"> and work </w:t>
      </w:r>
      <w:r w:rsidRPr="001924D3">
        <w:t>email address</w:t>
      </w:r>
      <w:r w:rsidR="00DB3B6F">
        <w:t>. T</w:t>
      </w:r>
      <w:r w:rsidRPr="001924D3">
        <w:t xml:space="preserve">he </w:t>
      </w:r>
      <w:r w:rsidR="005A562C">
        <w:t>h</w:t>
      </w:r>
      <w:r w:rsidRPr="001924D3">
        <w:t xml:space="preserve">ealth service </w:t>
      </w:r>
      <w:r w:rsidR="00DB3B6F">
        <w:t xml:space="preserve">campus </w:t>
      </w:r>
      <w:r w:rsidR="001B4D9C">
        <w:t xml:space="preserve">code </w:t>
      </w:r>
      <w:r w:rsidR="00DB3B6F">
        <w:t>and</w:t>
      </w:r>
      <w:r w:rsidR="001B4D9C">
        <w:t xml:space="preserve"> hospital/site name </w:t>
      </w:r>
      <w:r w:rsidRPr="001924D3">
        <w:t>you will be reporting</w:t>
      </w:r>
      <w:r w:rsidR="001B4D9C">
        <w:t xml:space="preserve"> VAED </w:t>
      </w:r>
      <w:r w:rsidRPr="001924D3">
        <w:t>data</w:t>
      </w:r>
      <w:r w:rsidR="001B4D9C">
        <w:t xml:space="preserve"> for</w:t>
      </w:r>
      <w:r w:rsidR="00DB3B6F">
        <w:t xml:space="preserve"> are also required</w:t>
      </w:r>
      <w:r w:rsidRPr="001924D3">
        <w:t>.</w:t>
      </w:r>
      <w:r>
        <w:t xml:space="preserve"> </w:t>
      </w:r>
      <w:r w:rsidR="00DB3B6F">
        <w:t xml:space="preserve">If you would like to receive the MFA authentication code (one time password) via SMS text message, include your </w:t>
      </w:r>
      <w:r>
        <w:t>mobile phone number</w:t>
      </w:r>
    </w:p>
    <w:p w14:paraId="6179A64E" w14:textId="3305D6C7" w:rsidR="000815DC" w:rsidRPr="001924D3" w:rsidRDefault="000815DC" w:rsidP="00F112F0">
      <w:pPr>
        <w:pStyle w:val="Bullet1"/>
      </w:pPr>
      <w:r>
        <w:t>E</w:t>
      </w:r>
      <w:r w:rsidRPr="001924D3">
        <w:t>ach person submitting V</w:t>
      </w:r>
      <w:r w:rsidR="001B4D9C">
        <w:t>AED</w:t>
      </w:r>
      <w:r w:rsidRPr="001924D3">
        <w:t xml:space="preserve"> data for a health service must have their </w:t>
      </w:r>
      <w:r w:rsidR="008327AC">
        <w:t xml:space="preserve">own </w:t>
      </w:r>
      <w:r w:rsidR="001B4D9C">
        <w:t>individual Lo</w:t>
      </w:r>
      <w:r w:rsidRPr="001924D3">
        <w:t>gin identifier (Login ID) to submit V</w:t>
      </w:r>
      <w:r w:rsidR="001B4D9C">
        <w:t>AED</w:t>
      </w:r>
      <w:r w:rsidRPr="001924D3">
        <w:t xml:space="preserve"> data files and retrieve </w:t>
      </w:r>
      <w:r w:rsidR="001B4D9C">
        <w:t>VAED report files.</w:t>
      </w:r>
    </w:p>
    <w:p w14:paraId="12EDF001" w14:textId="77777777" w:rsidR="000815DC" w:rsidRPr="001924D3" w:rsidRDefault="000815DC" w:rsidP="00F112F0">
      <w:pPr>
        <w:pStyle w:val="Bullet1"/>
      </w:pPr>
      <w:r w:rsidRPr="001924D3">
        <w:t>You will receive an email advising your MFT Login ID and the link to the MFT login page</w:t>
      </w:r>
      <w:r>
        <w:t xml:space="preserve"> and the MFT password reset site</w:t>
      </w:r>
      <w:r w:rsidRPr="001924D3">
        <w:t>.</w:t>
      </w:r>
    </w:p>
    <w:p w14:paraId="4D1D1EE5" w14:textId="417B1BE5" w:rsidR="000815DC" w:rsidRDefault="000815DC" w:rsidP="00F112F0">
      <w:pPr>
        <w:pStyle w:val="Bullet1"/>
      </w:pPr>
      <w:r w:rsidRPr="001924D3">
        <w:t xml:space="preserve">If you have not received an email in response to your request within </w:t>
      </w:r>
      <w:r w:rsidR="001B4D9C">
        <w:t>5</w:t>
      </w:r>
      <w:r w:rsidRPr="001924D3">
        <w:t xml:space="preserve"> business days, please contact the HDSS HelpDesk by email for assistance.</w:t>
      </w:r>
    </w:p>
    <w:p w14:paraId="0E1B6CA5" w14:textId="77777777" w:rsidR="005A1B80" w:rsidRPr="009D13A4" w:rsidRDefault="005A1B80" w:rsidP="005A1B80">
      <w:pPr>
        <w:pStyle w:val="Heading2"/>
      </w:pPr>
      <w:bookmarkStart w:id="114" w:name="_Toc483396021"/>
      <w:bookmarkStart w:id="115" w:name="_Toc12870980"/>
      <w:bookmarkStart w:id="116" w:name="_Toc42154717"/>
      <w:bookmarkStart w:id="117" w:name="_Toc152228147"/>
      <w:r w:rsidRPr="009D13A4">
        <w:t>System requirements</w:t>
      </w:r>
      <w:bookmarkEnd w:id="114"/>
      <w:bookmarkEnd w:id="115"/>
      <w:bookmarkEnd w:id="116"/>
      <w:bookmarkEnd w:id="117"/>
    </w:p>
    <w:p w14:paraId="4D23BE8C" w14:textId="7B8F3271" w:rsidR="005A1B80" w:rsidRPr="009D13A4" w:rsidRDefault="005A1B80" w:rsidP="00F53BD8">
      <w:pPr>
        <w:pStyle w:val="Body"/>
        <w:rPr>
          <w:lang w:eastAsia="en-AU"/>
        </w:rPr>
      </w:pPr>
      <w:r w:rsidRPr="009D13A4">
        <w:rPr>
          <w:lang w:eastAsia="en-AU"/>
        </w:rPr>
        <w:t>T</w:t>
      </w:r>
      <w:r>
        <w:rPr>
          <w:lang w:eastAsia="en-AU"/>
        </w:rPr>
        <w:t xml:space="preserve">he MFT system can be utilised </w:t>
      </w:r>
      <w:r w:rsidR="004435CE">
        <w:rPr>
          <w:lang w:eastAsia="en-AU"/>
        </w:rPr>
        <w:t>using the following b</w:t>
      </w:r>
      <w:r>
        <w:rPr>
          <w:lang w:eastAsia="en-AU"/>
        </w:rPr>
        <w:t>rowsers:</w:t>
      </w:r>
    </w:p>
    <w:p w14:paraId="324E360E" w14:textId="3B6132A3" w:rsidR="005A1B80" w:rsidRPr="009D13A4" w:rsidRDefault="005A1B80" w:rsidP="00F53BD8">
      <w:pPr>
        <w:pStyle w:val="Body"/>
        <w:rPr>
          <w:lang w:eastAsia="en-AU"/>
        </w:rPr>
      </w:pPr>
      <w:r w:rsidRPr="009D13A4">
        <w:rPr>
          <w:lang w:eastAsia="en-AU"/>
        </w:rPr>
        <w:t>Chrome - latest version</w:t>
      </w:r>
      <w:r w:rsidR="00D67A07">
        <w:rPr>
          <w:lang w:eastAsia="en-AU"/>
        </w:rPr>
        <w:t xml:space="preserve"> (must be opened in INCOGNITO mode)</w:t>
      </w:r>
    </w:p>
    <w:p w14:paraId="7D7C7BF1" w14:textId="06F0106F" w:rsidR="005A1B80" w:rsidRPr="009D13A4" w:rsidRDefault="005A1B80" w:rsidP="00F53BD8">
      <w:pPr>
        <w:pStyle w:val="Body"/>
        <w:rPr>
          <w:lang w:eastAsia="en-AU"/>
        </w:rPr>
      </w:pPr>
      <w:r>
        <w:rPr>
          <w:lang w:eastAsia="en-AU"/>
        </w:rPr>
        <w:lastRenderedPageBreak/>
        <w:t>Microsoft Edge – latest version</w:t>
      </w:r>
      <w:r w:rsidR="00D67A07">
        <w:rPr>
          <w:lang w:eastAsia="en-AU"/>
        </w:rPr>
        <w:t xml:space="preserve"> (must be opened in PRIVACY mode)</w:t>
      </w:r>
    </w:p>
    <w:p w14:paraId="319E0FE1" w14:textId="6E8196D5" w:rsidR="00095711" w:rsidRPr="00BA0F2D" w:rsidRDefault="005A1B80" w:rsidP="00BA0F2D">
      <w:pPr>
        <w:pStyle w:val="Body"/>
        <w:rPr>
          <w:b/>
          <w:bCs/>
        </w:rPr>
      </w:pPr>
      <w:r w:rsidRPr="00F53BD8">
        <w:rPr>
          <w:b/>
          <w:bCs/>
        </w:rPr>
        <w:t>Please note that Cookies and JavaScript must be enabled in the browser.</w:t>
      </w:r>
    </w:p>
    <w:p w14:paraId="370CCC3A" w14:textId="77777777" w:rsidR="00831B6D" w:rsidRPr="00EA77AC" w:rsidRDefault="00831B6D" w:rsidP="00831B6D">
      <w:pPr>
        <w:pStyle w:val="Heading2"/>
        <w:rPr>
          <w:rFonts w:eastAsia="Times"/>
        </w:rPr>
      </w:pPr>
      <w:bookmarkStart w:id="118" w:name="_Toc12870981"/>
      <w:bookmarkStart w:id="119" w:name="_Toc42154718"/>
      <w:bookmarkStart w:id="120" w:name="_Toc152228148"/>
      <w:bookmarkStart w:id="121" w:name="_Toc483396022"/>
      <w:bookmarkEnd w:id="99"/>
      <w:r>
        <w:rPr>
          <w:rFonts w:eastAsia="Times"/>
        </w:rPr>
        <w:t>Connection information</w:t>
      </w:r>
      <w:bookmarkEnd w:id="118"/>
      <w:bookmarkEnd w:id="119"/>
      <w:bookmarkEnd w:id="120"/>
    </w:p>
    <w:p w14:paraId="01039DEC" w14:textId="77777777" w:rsidR="00831B6D" w:rsidRPr="00CC4AC8" w:rsidRDefault="00831B6D" w:rsidP="00CC4AC8">
      <w:pPr>
        <w:pStyle w:val="Body"/>
      </w:pPr>
      <w:r w:rsidRPr="00CC4AC8">
        <w:t>The URLs for access to the environments are:</w:t>
      </w:r>
    </w:p>
    <w:p w14:paraId="37C1FBF0" w14:textId="767F6F68" w:rsidR="00831B6D" w:rsidRDefault="00831B6D" w:rsidP="00C01686">
      <w:pPr>
        <w:pStyle w:val="Body"/>
        <w:rPr>
          <w:lang w:eastAsia="en-AU"/>
        </w:rPr>
      </w:pPr>
      <w:r w:rsidRPr="00483DB1">
        <w:rPr>
          <w:b/>
        </w:rPr>
        <w:t>Managed File Transfer</w:t>
      </w:r>
      <w:r w:rsidRPr="00483DB1">
        <w:rPr>
          <w:rFonts w:cs="Arial"/>
          <w:b/>
          <w:lang w:eastAsia="en-AU"/>
        </w:rPr>
        <w:t>:</w:t>
      </w:r>
      <w:r>
        <w:rPr>
          <w:rFonts w:cs="Arial"/>
          <w:lang w:eastAsia="en-AU"/>
        </w:rPr>
        <w:t xml:space="preserve"> </w:t>
      </w:r>
      <w:r>
        <w:rPr>
          <w:lang w:eastAsia="en-AU"/>
        </w:rPr>
        <w:t>C</w:t>
      </w:r>
      <w:r w:rsidRPr="00EA77AC">
        <w:rPr>
          <w:lang w:eastAsia="en-AU"/>
        </w:rPr>
        <w:t>onnect to the Managed File Transfer (MFT) application to send your data file and retrieve your electronic reports.</w:t>
      </w:r>
      <w:r>
        <w:rPr>
          <w:lang w:eastAsia="en-AU"/>
        </w:rPr>
        <w:t xml:space="preserve"> </w:t>
      </w:r>
      <w:hyperlink r:id="rId19" w:history="1">
        <w:r w:rsidRPr="001B4966">
          <w:rPr>
            <w:rStyle w:val="Hyperlink"/>
            <w:lang w:eastAsia="en-AU"/>
          </w:rPr>
          <w:t>MFT production services</w:t>
        </w:r>
      </w:hyperlink>
      <w:r>
        <w:rPr>
          <w:lang w:eastAsia="en-AU"/>
        </w:rPr>
        <w:t xml:space="preserve"> </w:t>
      </w:r>
      <w:r w:rsidR="00B47106">
        <w:rPr>
          <w:lang w:eastAsia="en-AU"/>
        </w:rPr>
        <w:t>&lt;</w:t>
      </w:r>
      <w:r w:rsidR="00B47106" w:rsidRPr="00B47106">
        <w:rPr>
          <w:lang w:eastAsia="en-AU"/>
        </w:rPr>
        <w:t>https://prs2-mft.prod.services</w:t>
      </w:r>
      <w:r w:rsidR="00B47106" w:rsidRPr="00B47106">
        <w:t>&gt;</w:t>
      </w:r>
    </w:p>
    <w:p w14:paraId="214F1872" w14:textId="4AFC0B01" w:rsidR="00185ADC" w:rsidRPr="00EA77AC" w:rsidRDefault="00185ADC" w:rsidP="00C01686">
      <w:pPr>
        <w:pStyle w:val="Body"/>
        <w:rPr>
          <w:lang w:eastAsia="en-AU"/>
        </w:rPr>
      </w:pPr>
      <w:r w:rsidRPr="00653292">
        <w:rPr>
          <w:b/>
          <w:bCs/>
          <w:lang w:eastAsia="en-AU"/>
        </w:rPr>
        <w:t>Multi-Factor Authentication</w:t>
      </w:r>
      <w:r>
        <w:rPr>
          <w:lang w:eastAsia="en-AU"/>
        </w:rPr>
        <w:t xml:space="preserve"> </w:t>
      </w:r>
      <w:r w:rsidR="0039000E">
        <w:rPr>
          <w:lang w:eastAsia="en-AU"/>
        </w:rPr>
        <w:t xml:space="preserve">requires all users </w:t>
      </w:r>
      <w:r w:rsidR="009E46DB">
        <w:rPr>
          <w:lang w:eastAsia="en-AU"/>
        </w:rPr>
        <w:t xml:space="preserve">to </w:t>
      </w:r>
      <w:r w:rsidR="0039000E">
        <w:rPr>
          <w:lang w:eastAsia="en-AU"/>
        </w:rPr>
        <w:t xml:space="preserve">obtain their </w:t>
      </w:r>
      <w:r w:rsidR="007E266D">
        <w:rPr>
          <w:lang w:eastAsia="en-AU"/>
        </w:rPr>
        <w:t>one-time</w:t>
      </w:r>
      <w:r w:rsidR="0039000E">
        <w:rPr>
          <w:lang w:eastAsia="en-AU"/>
        </w:rPr>
        <w:t xml:space="preserve"> </w:t>
      </w:r>
      <w:r w:rsidRPr="00653292">
        <w:rPr>
          <w:b/>
          <w:bCs/>
          <w:lang w:eastAsia="en-AU"/>
        </w:rPr>
        <w:t>MFA</w:t>
      </w:r>
      <w:r>
        <w:rPr>
          <w:lang w:eastAsia="en-AU"/>
        </w:rPr>
        <w:t xml:space="preserve"> </w:t>
      </w:r>
      <w:r w:rsidRPr="00653292">
        <w:rPr>
          <w:b/>
          <w:bCs/>
          <w:lang w:eastAsia="en-AU"/>
        </w:rPr>
        <w:t>Token</w:t>
      </w:r>
      <w:r>
        <w:rPr>
          <w:lang w:eastAsia="en-AU"/>
        </w:rPr>
        <w:t xml:space="preserve"> </w:t>
      </w:r>
      <w:r w:rsidR="00DF67AA">
        <w:rPr>
          <w:lang w:eastAsia="en-AU"/>
        </w:rPr>
        <w:t>code (one time password)</w:t>
      </w:r>
      <w:r>
        <w:rPr>
          <w:lang w:eastAsia="en-AU"/>
        </w:rPr>
        <w:t xml:space="preserve"> </w:t>
      </w:r>
      <w:r w:rsidR="0039000E">
        <w:rPr>
          <w:lang w:eastAsia="en-AU"/>
        </w:rPr>
        <w:t xml:space="preserve">before proceeding to connect </w:t>
      </w:r>
      <w:r>
        <w:rPr>
          <w:lang w:eastAsia="en-AU"/>
        </w:rPr>
        <w:t>to the MFT portal</w:t>
      </w:r>
      <w:r w:rsidR="0039000E">
        <w:rPr>
          <w:lang w:eastAsia="en-AU"/>
        </w:rPr>
        <w:t>.</w:t>
      </w:r>
    </w:p>
    <w:p w14:paraId="27EAF952" w14:textId="77777777" w:rsidR="00831B6D" w:rsidRPr="00483DB1" w:rsidRDefault="00831B6D" w:rsidP="00C01686">
      <w:pPr>
        <w:pStyle w:val="Body"/>
        <w:rPr>
          <w:lang w:eastAsia="en-AU"/>
        </w:rPr>
      </w:pPr>
      <w:r w:rsidRPr="00483DB1">
        <w:rPr>
          <w:rFonts w:cs="Arial"/>
          <w:b/>
          <w:lang w:eastAsia="en-AU"/>
        </w:rPr>
        <w:t>Self Service Password Reset:</w:t>
      </w:r>
      <w:r>
        <w:rPr>
          <w:rFonts w:cs="Arial"/>
          <w:lang w:eastAsia="en-AU"/>
        </w:rPr>
        <w:t xml:space="preserve"> </w:t>
      </w:r>
      <w:r>
        <w:rPr>
          <w:lang w:eastAsia="en-AU"/>
        </w:rPr>
        <w:t>A</w:t>
      </w:r>
      <w:r w:rsidRPr="00EA77AC">
        <w:rPr>
          <w:lang w:eastAsia="en-AU"/>
        </w:rPr>
        <w:t xml:space="preserve">ccess the </w:t>
      </w:r>
      <w:r>
        <w:rPr>
          <w:lang w:eastAsia="en-AU"/>
        </w:rPr>
        <w:t>s</w:t>
      </w:r>
      <w:r w:rsidRPr="00EA77AC">
        <w:rPr>
          <w:lang w:eastAsia="en-AU"/>
        </w:rPr>
        <w:t>elf-</w:t>
      </w:r>
      <w:r>
        <w:rPr>
          <w:lang w:eastAsia="en-AU"/>
        </w:rPr>
        <w:t>s</w:t>
      </w:r>
      <w:r w:rsidRPr="00EA77AC">
        <w:rPr>
          <w:lang w:eastAsia="en-AU"/>
        </w:rPr>
        <w:t xml:space="preserve">ervice </w:t>
      </w:r>
      <w:r>
        <w:rPr>
          <w:lang w:eastAsia="en-AU"/>
        </w:rPr>
        <w:t>p</w:t>
      </w:r>
      <w:r w:rsidRPr="00EA77AC">
        <w:rPr>
          <w:lang w:eastAsia="en-AU"/>
        </w:rPr>
        <w:t xml:space="preserve">assword </w:t>
      </w:r>
      <w:r>
        <w:rPr>
          <w:lang w:eastAsia="en-AU"/>
        </w:rPr>
        <w:t>r</w:t>
      </w:r>
      <w:r w:rsidRPr="00EA77AC">
        <w:rPr>
          <w:lang w:eastAsia="en-AU"/>
        </w:rPr>
        <w:t>eset (SSPR) to reset your password at initial use and then on password expiry.</w:t>
      </w:r>
      <w:r w:rsidRPr="00483DB1">
        <w:rPr>
          <w:rFonts w:cs="Arial"/>
          <w:lang w:eastAsia="en-AU"/>
        </w:rPr>
        <w:t xml:space="preserve"> </w:t>
      </w:r>
      <w:hyperlink r:id="rId20" w:history="1">
        <w:r w:rsidRPr="001B4966">
          <w:rPr>
            <w:rStyle w:val="Hyperlink"/>
            <w:rFonts w:cs="Arial"/>
            <w:lang w:eastAsia="en-AU"/>
          </w:rPr>
          <w:t>Password reset</w:t>
        </w:r>
      </w:hyperlink>
      <w:r>
        <w:rPr>
          <w:rFonts w:cs="Arial"/>
          <w:lang w:eastAsia="en-AU"/>
        </w:rPr>
        <w:t xml:space="preserve"> &lt;</w:t>
      </w:r>
      <w:r w:rsidRPr="001B4966">
        <w:rPr>
          <w:rFonts w:cs="Arial"/>
          <w:lang w:eastAsia="en-AU"/>
        </w:rPr>
        <w:t>https://ehvfimpwdreset.prod.services</w:t>
      </w:r>
      <w:r>
        <w:rPr>
          <w:rFonts w:cs="Arial"/>
          <w:lang w:eastAsia="en-AU"/>
        </w:rPr>
        <w:t>&gt;</w:t>
      </w:r>
    </w:p>
    <w:p w14:paraId="4DEAE1C3" w14:textId="727FA137" w:rsidR="00095711" w:rsidRPr="00F53BD8" w:rsidRDefault="00095711" w:rsidP="00095711">
      <w:pPr>
        <w:pStyle w:val="Heading2"/>
        <w:rPr>
          <w:rFonts w:eastAsia="MS Mincho"/>
        </w:rPr>
      </w:pPr>
      <w:bookmarkStart w:id="122" w:name="_Toc32701493"/>
      <w:bookmarkStart w:id="123" w:name="_Toc108983631"/>
      <w:bookmarkStart w:id="124" w:name="_Toc152228149"/>
      <w:bookmarkEnd w:id="121"/>
      <w:r>
        <w:t>Setting your Password</w:t>
      </w:r>
      <w:bookmarkEnd w:id="122"/>
      <w:bookmarkEnd w:id="123"/>
      <w:r w:rsidR="00F16AF8">
        <w:t xml:space="preserve"> for a new</w:t>
      </w:r>
      <w:r w:rsidR="00ED5157">
        <w:t xml:space="preserve">/existing </w:t>
      </w:r>
      <w:r w:rsidR="00F16AF8">
        <w:t>account</w:t>
      </w:r>
      <w:bookmarkEnd w:id="124"/>
    </w:p>
    <w:p w14:paraId="46E3D7FF" w14:textId="6640740D" w:rsidR="00095711" w:rsidRDefault="00095711" w:rsidP="00F53BD8">
      <w:pPr>
        <w:pStyle w:val="Bullet1"/>
      </w:pPr>
      <w:r>
        <w:t>Once you have your MFT Login ID y</w:t>
      </w:r>
      <w:r w:rsidRPr="001924D3">
        <w:t xml:space="preserve">ou will need to create a password. Go to the </w:t>
      </w:r>
      <w:hyperlink r:id="rId21" w:history="1">
        <w:r w:rsidRPr="009B740A">
          <w:rPr>
            <w:rStyle w:val="Hyperlink"/>
            <w:rFonts w:cs="Arial"/>
            <w:szCs w:val="21"/>
          </w:rPr>
          <w:t>self-service password reset site</w:t>
        </w:r>
      </w:hyperlink>
      <w:r w:rsidRPr="001924D3">
        <w:t xml:space="preserve"> </w:t>
      </w:r>
      <w:r>
        <w:t>&lt;</w:t>
      </w:r>
      <w:r w:rsidRPr="009B740A">
        <w:rPr>
          <w:rFonts w:eastAsia="MS Mincho"/>
          <w:lang w:eastAsia="en-AU"/>
        </w:rPr>
        <w:t>https://ehvfimpwdreset.prod.service</w:t>
      </w:r>
      <w:r>
        <w:rPr>
          <w:rFonts w:eastAsia="MS Mincho"/>
          <w:lang w:eastAsia="en-AU"/>
        </w:rPr>
        <w:t>s&gt;</w:t>
      </w:r>
      <w:r w:rsidRPr="001924D3">
        <w:t>, enter your Login ID in the space beneath the instruction ‘Please enter your username below’, and click on the ‘Next’ button</w:t>
      </w:r>
      <w:r w:rsidR="00AB7287">
        <w:t>:</w:t>
      </w:r>
    </w:p>
    <w:p w14:paraId="4135B55C" w14:textId="77777777" w:rsidR="00095711" w:rsidRPr="001924D3" w:rsidRDefault="00095711" w:rsidP="00AB7287">
      <w:pPr>
        <w:pStyle w:val="DHHSbullet1lastline"/>
        <w:tabs>
          <w:tab w:val="left" w:pos="284"/>
        </w:tabs>
        <w:ind w:firstLine="0"/>
        <w:rPr>
          <w:rFonts w:cs="Arial"/>
          <w:sz w:val="21"/>
          <w:szCs w:val="21"/>
        </w:rPr>
      </w:pPr>
    </w:p>
    <w:p w14:paraId="2DE22987"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02963DE8" wp14:editId="14A9B12E">
            <wp:extent cx="4475437" cy="2019300"/>
            <wp:effectExtent l="0" t="0" r="1905" b="0"/>
            <wp:docPr id="66" name="Picture 66" descr="screenshot of Password Reset sit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creenshot of Password Reset site described in text immediately above image"/>
                    <pic:cNvPicPr/>
                  </pic:nvPicPr>
                  <pic:blipFill rotWithShape="1">
                    <a:blip r:embed="rId22">
                      <a:extLst>
                        <a:ext uri="{28A0092B-C50C-407E-A947-70E740481C1C}">
                          <a14:useLocalDpi xmlns:a14="http://schemas.microsoft.com/office/drawing/2010/main" val="0"/>
                        </a:ext>
                      </a:extLst>
                    </a:blip>
                    <a:srcRect/>
                    <a:stretch/>
                  </pic:blipFill>
                  <pic:spPr bwMode="auto">
                    <a:xfrm>
                      <a:off x="0" y="0"/>
                      <a:ext cx="4483192" cy="2022799"/>
                    </a:xfrm>
                    <a:prstGeom prst="rect">
                      <a:avLst/>
                    </a:prstGeom>
                    <a:ln>
                      <a:noFill/>
                    </a:ln>
                    <a:extLst>
                      <a:ext uri="{53640926-AAD7-44D8-BBD7-CCE9431645EC}">
                        <a14:shadowObscured xmlns:a14="http://schemas.microsoft.com/office/drawing/2010/main"/>
                      </a:ext>
                    </a:extLst>
                  </pic:spPr>
                </pic:pic>
              </a:graphicData>
            </a:graphic>
          </wp:inline>
        </w:drawing>
      </w:r>
    </w:p>
    <w:p w14:paraId="585FFC5A" w14:textId="7C3548D0" w:rsidR="00095711" w:rsidRDefault="00095711" w:rsidP="00F53BD8">
      <w:pPr>
        <w:pStyle w:val="Bullet1"/>
      </w:pPr>
      <w:r w:rsidRPr="001924D3">
        <w:t>A security code will be sent to the email address linked to your MFT account. Enter this security code and click ‘Next’</w:t>
      </w:r>
      <w:r w:rsidR="00AB7287">
        <w:t>:</w:t>
      </w:r>
    </w:p>
    <w:p w14:paraId="23373B44" w14:textId="77777777" w:rsidR="00AB7287" w:rsidRPr="001924D3" w:rsidRDefault="00AB7287" w:rsidP="00AB7287">
      <w:pPr>
        <w:pStyle w:val="DHHSbullet1lastline"/>
        <w:tabs>
          <w:tab w:val="left" w:pos="284"/>
        </w:tabs>
        <w:ind w:left="360" w:firstLine="0"/>
        <w:rPr>
          <w:rFonts w:cs="Arial"/>
          <w:sz w:val="21"/>
          <w:szCs w:val="21"/>
        </w:rPr>
      </w:pPr>
    </w:p>
    <w:p w14:paraId="75610081" w14:textId="18E9622B" w:rsidR="00095711" w:rsidRDefault="00095711" w:rsidP="00095711">
      <w:pPr>
        <w:pStyle w:val="DHHSbullet1lastline"/>
        <w:tabs>
          <w:tab w:val="left" w:pos="284"/>
        </w:tabs>
        <w:ind w:left="568"/>
        <w:jc w:val="center"/>
        <w:rPr>
          <w:rFonts w:cs="Arial"/>
        </w:rPr>
      </w:pPr>
      <w:r>
        <w:rPr>
          <w:noProof/>
        </w:rPr>
        <w:drawing>
          <wp:inline distT="0" distB="0" distL="0" distR="0" wp14:anchorId="7A0BC6F0" wp14:editId="76441D5C">
            <wp:extent cx="4562475" cy="2002830"/>
            <wp:effectExtent l="0" t="0" r="0" b="0"/>
            <wp:docPr id="22" name="Picture 22" descr="screenshot of page where security code is entered,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of page where security code is entered, described in text immediately above image"/>
                    <pic:cNvPicPr/>
                  </pic:nvPicPr>
                  <pic:blipFill rotWithShape="1">
                    <a:blip r:embed="rId23">
                      <a:extLst>
                        <a:ext uri="{28A0092B-C50C-407E-A947-70E740481C1C}">
                          <a14:useLocalDpi xmlns:a14="http://schemas.microsoft.com/office/drawing/2010/main" val="0"/>
                        </a:ext>
                      </a:extLst>
                    </a:blip>
                    <a:srcRect/>
                    <a:stretch/>
                  </pic:blipFill>
                  <pic:spPr bwMode="auto">
                    <a:xfrm>
                      <a:off x="0" y="0"/>
                      <a:ext cx="4572063" cy="2007039"/>
                    </a:xfrm>
                    <a:prstGeom prst="rect">
                      <a:avLst/>
                    </a:prstGeom>
                    <a:ln>
                      <a:noFill/>
                    </a:ln>
                    <a:extLst>
                      <a:ext uri="{53640926-AAD7-44D8-BBD7-CCE9431645EC}">
                        <a14:shadowObscured xmlns:a14="http://schemas.microsoft.com/office/drawing/2010/main"/>
                      </a:ext>
                    </a:extLst>
                  </pic:spPr>
                </pic:pic>
              </a:graphicData>
            </a:graphic>
          </wp:inline>
        </w:drawing>
      </w:r>
    </w:p>
    <w:p w14:paraId="4C67C384" w14:textId="2E274FB4" w:rsidR="00BA0F2D" w:rsidRDefault="00BA0F2D">
      <w:pPr>
        <w:spacing w:after="0" w:line="240" w:lineRule="auto"/>
        <w:rPr>
          <w:rFonts w:eastAsia="Times" w:cs="Arial"/>
          <w:sz w:val="20"/>
        </w:rPr>
      </w:pPr>
      <w:r>
        <w:rPr>
          <w:rFonts w:cs="Arial"/>
        </w:rPr>
        <w:lastRenderedPageBreak/>
        <w:br w:type="page"/>
      </w:r>
    </w:p>
    <w:p w14:paraId="35297AD7" w14:textId="77777777" w:rsidR="00AB7287" w:rsidRDefault="00AB7287" w:rsidP="00095711">
      <w:pPr>
        <w:pStyle w:val="DHHSbullet1lastline"/>
        <w:tabs>
          <w:tab w:val="left" w:pos="284"/>
        </w:tabs>
        <w:ind w:left="568"/>
        <w:jc w:val="center"/>
        <w:rPr>
          <w:rFonts w:cs="Arial"/>
        </w:rPr>
      </w:pPr>
    </w:p>
    <w:p w14:paraId="255D3FB7" w14:textId="1FF1A232" w:rsidR="00095711" w:rsidRPr="001924D3" w:rsidRDefault="00095711" w:rsidP="00F53BD8">
      <w:pPr>
        <w:pStyle w:val="Bullet1"/>
      </w:pPr>
      <w:r w:rsidRPr="001924D3">
        <w:t>In a few moments you will be taken to a new screen which displays your unique User ID (e</w:t>
      </w:r>
      <w:r w:rsidR="00D831F4">
        <w:t>.</w:t>
      </w:r>
      <w:r w:rsidRPr="001924D3">
        <w:t>g</w:t>
      </w:r>
      <w:r w:rsidR="00D831F4">
        <w:t>.,</w:t>
      </w:r>
      <w:r w:rsidRPr="001924D3">
        <w:t xml:space="preserve"> ZX987 below) into which you can enter</w:t>
      </w:r>
      <w:r>
        <w:t xml:space="preserve"> and</w:t>
      </w:r>
      <w:r w:rsidRPr="001924D3">
        <w:t xml:space="preserve"> repeat a new password, then click on the ‘Next’ button:</w:t>
      </w:r>
    </w:p>
    <w:p w14:paraId="056203DC"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7C052137" wp14:editId="09004BA7">
            <wp:extent cx="4591355" cy="2286000"/>
            <wp:effectExtent l="0" t="0" r="0" b="0"/>
            <wp:docPr id="67" name="Picture 67" descr="screenshot of page where new password is entered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screenshot of page where new password is entered as described in text immediately above image"/>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4608286" cy="2294430"/>
                    </a:xfrm>
                    <a:prstGeom prst="rect">
                      <a:avLst/>
                    </a:prstGeom>
                    <a:ln>
                      <a:noFill/>
                    </a:ln>
                    <a:extLst>
                      <a:ext uri="{53640926-AAD7-44D8-BBD7-CCE9431645EC}">
                        <a14:shadowObscured xmlns:a14="http://schemas.microsoft.com/office/drawing/2010/main"/>
                      </a:ext>
                    </a:extLst>
                  </pic:spPr>
                </pic:pic>
              </a:graphicData>
            </a:graphic>
          </wp:inline>
        </w:drawing>
      </w:r>
    </w:p>
    <w:p w14:paraId="270A8214" w14:textId="169EEF12" w:rsidR="003C6D90" w:rsidRDefault="00095711" w:rsidP="00F53BD8">
      <w:pPr>
        <w:pStyle w:val="Bullet1"/>
      </w:pPr>
      <w:r w:rsidRPr="003C6D90">
        <w:t xml:space="preserve">If your proposed new password doesn’t meet the system </w:t>
      </w:r>
      <w:r w:rsidR="00F53BD8" w:rsidRPr="003C6D90">
        <w:t>requirements,</w:t>
      </w:r>
      <w:r w:rsidR="009E46DB">
        <w:t xml:space="preserve"> </w:t>
      </w:r>
      <w:r w:rsidRPr="003C6D90">
        <w:t xml:space="preserve">you will be notified and the restrictions on passwords </w:t>
      </w:r>
      <w:r w:rsidR="009E46DB">
        <w:t>message is</w:t>
      </w:r>
      <w:r w:rsidRPr="003C6D90">
        <w:t xml:space="preserve"> displayed. Enter a new password that meets the requirements, re-enter the same password and click the ‘Next’ button:</w:t>
      </w:r>
    </w:p>
    <w:p w14:paraId="6A4630FF" w14:textId="77777777" w:rsidR="00F53BD8" w:rsidRPr="00F53BD8" w:rsidRDefault="00F53BD8" w:rsidP="00F53BD8">
      <w:pPr>
        <w:pStyle w:val="Bullet1"/>
        <w:numPr>
          <w:ilvl w:val="0"/>
          <w:numId w:val="0"/>
        </w:numPr>
        <w:ind w:left="284"/>
      </w:pPr>
    </w:p>
    <w:p w14:paraId="150FB6EE"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5EAE8B10" wp14:editId="2A283969">
            <wp:extent cx="4432958" cy="2943225"/>
            <wp:effectExtent l="0" t="0" r="5715" b="0"/>
            <wp:docPr id="28" name="Picture 28" descr="screenshot showing restrictions on password message received if password does not comply with password policy,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shot showing restrictions on password message received if password does not comply with password policy, as described in text immediately above image"/>
                    <pic:cNvPicPr/>
                  </pic:nvPicPr>
                  <pic:blipFill rotWithShape="1">
                    <a:blip r:embed="rId25">
                      <a:extLst>
                        <a:ext uri="{28A0092B-C50C-407E-A947-70E740481C1C}">
                          <a14:useLocalDpi xmlns:a14="http://schemas.microsoft.com/office/drawing/2010/main" val="0"/>
                        </a:ext>
                      </a:extLst>
                    </a:blip>
                    <a:srcRect/>
                    <a:stretch/>
                  </pic:blipFill>
                  <pic:spPr bwMode="auto">
                    <a:xfrm>
                      <a:off x="0" y="0"/>
                      <a:ext cx="4447536" cy="2952904"/>
                    </a:xfrm>
                    <a:prstGeom prst="rect">
                      <a:avLst/>
                    </a:prstGeom>
                    <a:ln>
                      <a:noFill/>
                    </a:ln>
                    <a:extLst>
                      <a:ext uri="{53640926-AAD7-44D8-BBD7-CCE9431645EC}">
                        <a14:shadowObscured xmlns:a14="http://schemas.microsoft.com/office/drawing/2010/main"/>
                      </a:ext>
                    </a:extLst>
                  </pic:spPr>
                </pic:pic>
              </a:graphicData>
            </a:graphic>
          </wp:inline>
        </w:drawing>
      </w:r>
    </w:p>
    <w:p w14:paraId="16E974D2" w14:textId="7B97A223" w:rsidR="00095711" w:rsidRDefault="00095711" w:rsidP="00F53BD8">
      <w:pPr>
        <w:pStyle w:val="Bullet1"/>
      </w:pPr>
      <w:r w:rsidRPr="001924D3">
        <w:t>When you have entered a password that meets system requirements you will receive confirmation of acceptance:</w:t>
      </w:r>
    </w:p>
    <w:p w14:paraId="15336426" w14:textId="77777777" w:rsidR="00095711" w:rsidRDefault="00095711" w:rsidP="00095711">
      <w:pPr>
        <w:pStyle w:val="DHHSbullet1lastline"/>
        <w:ind w:left="568"/>
        <w:jc w:val="center"/>
        <w:rPr>
          <w:rFonts w:cs="Arial"/>
        </w:rPr>
      </w:pPr>
      <w:r>
        <w:rPr>
          <w:noProof/>
        </w:rPr>
        <w:drawing>
          <wp:inline distT="0" distB="0" distL="0" distR="0" wp14:anchorId="1D184E4E" wp14:editId="6F6E4252">
            <wp:extent cx="4257675" cy="1206546"/>
            <wp:effectExtent l="0" t="0" r="0" b="0"/>
            <wp:docPr id="68" name="Picture 68" descr="screenshot showing confirmation of acceptance of new password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screenshot showing confirmation of acceptance of new password as described  in text immediately above image"/>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4286394" cy="1214684"/>
                    </a:xfrm>
                    <a:prstGeom prst="rect">
                      <a:avLst/>
                    </a:prstGeom>
                    <a:ln>
                      <a:noFill/>
                    </a:ln>
                    <a:extLst>
                      <a:ext uri="{53640926-AAD7-44D8-BBD7-CCE9431645EC}">
                        <a14:shadowObscured xmlns:a14="http://schemas.microsoft.com/office/drawing/2010/main"/>
                      </a:ext>
                    </a:extLst>
                  </pic:spPr>
                </pic:pic>
              </a:graphicData>
            </a:graphic>
          </wp:inline>
        </w:drawing>
      </w:r>
    </w:p>
    <w:p w14:paraId="5FEA9126" w14:textId="77777777" w:rsidR="00937EF2" w:rsidRDefault="0039090C" w:rsidP="00937EF2">
      <w:pPr>
        <w:pStyle w:val="Body"/>
        <w:rPr>
          <w:b/>
          <w:bCs/>
        </w:rPr>
      </w:pPr>
      <w:r w:rsidRPr="00937EF2">
        <w:rPr>
          <w:b/>
          <w:bCs/>
        </w:rPr>
        <w:lastRenderedPageBreak/>
        <w:t>Password expiry is enforced for all MFT user accounts. Users will need to reset their account</w:t>
      </w:r>
      <w:r w:rsidR="00ED5157" w:rsidRPr="00937EF2">
        <w:rPr>
          <w:b/>
          <w:bCs/>
        </w:rPr>
        <w:t xml:space="preserve"> </w:t>
      </w:r>
      <w:r w:rsidR="00E507D4" w:rsidRPr="00937EF2">
        <w:rPr>
          <w:b/>
          <w:bCs/>
        </w:rPr>
        <w:t>p</w:t>
      </w:r>
      <w:r w:rsidRPr="00937EF2">
        <w:rPr>
          <w:b/>
          <w:bCs/>
        </w:rPr>
        <w:t>asswords regularly to continue accessing the portal</w:t>
      </w:r>
    </w:p>
    <w:p w14:paraId="371861AF" w14:textId="148D0EE6" w:rsidR="00ED5157" w:rsidRPr="00937EF2" w:rsidRDefault="00D8401A" w:rsidP="00937EF2">
      <w:pPr>
        <w:pStyle w:val="Body"/>
        <w:rPr>
          <w:b/>
          <w:bCs/>
        </w:rPr>
      </w:pPr>
      <w:r>
        <w:rPr>
          <w:szCs w:val="21"/>
        </w:rPr>
        <w:t xml:space="preserve">If your account password has </w:t>
      </w:r>
      <w:r w:rsidR="00937EF2">
        <w:rPr>
          <w:szCs w:val="21"/>
        </w:rPr>
        <w:t>expired,</w:t>
      </w:r>
      <w:r w:rsidR="00ED5157">
        <w:rPr>
          <w:szCs w:val="21"/>
        </w:rPr>
        <w:t xml:space="preserve"> you can set a new password using the </w:t>
      </w:r>
      <w:r w:rsidR="00ED5157" w:rsidRPr="00ED5157">
        <w:rPr>
          <w:b/>
          <w:bCs/>
          <w:color w:val="00B050"/>
          <w:szCs w:val="21"/>
        </w:rPr>
        <w:t>“FORGOT PASSWORD”</w:t>
      </w:r>
      <w:r w:rsidR="00ED5157">
        <w:rPr>
          <w:szCs w:val="21"/>
        </w:rPr>
        <w:t xml:space="preserve"> link from MFT login page. This link will re-direct you to the Password Reset portal where you can follow the steps listed above to set a new MFT account password.</w:t>
      </w:r>
    </w:p>
    <w:p w14:paraId="404C23FC" w14:textId="77777777" w:rsidR="004B3A03" w:rsidRDefault="004B3A03" w:rsidP="004B3A03">
      <w:pPr>
        <w:pStyle w:val="Heading2"/>
      </w:pPr>
      <w:bookmarkStart w:id="125" w:name="_Toc108983633"/>
      <w:bookmarkStart w:id="126" w:name="_Toc152228150"/>
      <w:r w:rsidRPr="00F504FD">
        <w:t xml:space="preserve">Logging into the </w:t>
      </w:r>
      <w:r>
        <w:t>MFT</w:t>
      </w:r>
      <w:r w:rsidRPr="00F504FD">
        <w:t xml:space="preserve"> Portal</w:t>
      </w:r>
      <w:bookmarkEnd w:id="125"/>
      <w:bookmarkEnd w:id="126"/>
    </w:p>
    <w:p w14:paraId="440D543C" w14:textId="70B9EDE2" w:rsidR="004B3A03" w:rsidRPr="001924D3" w:rsidRDefault="004B3A03" w:rsidP="00937EF2">
      <w:pPr>
        <w:pStyle w:val="Bullet1"/>
      </w:pPr>
      <w:r w:rsidRPr="001924D3">
        <w:t xml:space="preserve">Open </w:t>
      </w:r>
      <w:r w:rsidR="00245036">
        <w:t>the</w:t>
      </w:r>
      <w:r w:rsidRPr="001924D3">
        <w:t xml:space="preserve"> internet browser, and enter the </w:t>
      </w:r>
      <w:hyperlink r:id="rId27" w:history="1">
        <w:r w:rsidRPr="004B4779">
          <w:rPr>
            <w:rStyle w:val="Hyperlink"/>
            <w:rFonts w:cs="Arial"/>
            <w:szCs w:val="21"/>
          </w:rPr>
          <w:t>MFT portal</w:t>
        </w:r>
      </w:hyperlink>
      <w:r w:rsidRPr="001924D3">
        <w:t xml:space="preserve"> address</w:t>
      </w:r>
      <w:r>
        <w:t xml:space="preserve"> &lt;</w:t>
      </w:r>
      <w:r w:rsidRPr="004B4779">
        <w:rPr>
          <w:rFonts w:eastAsia="MS Mincho"/>
          <w:lang w:eastAsia="en-AU"/>
        </w:rPr>
        <w:t>https://prs2-mft.prod.service</w:t>
      </w:r>
      <w:r>
        <w:rPr>
          <w:rFonts w:eastAsia="MS Mincho"/>
          <w:lang w:eastAsia="en-AU"/>
        </w:rPr>
        <w:t>s</w:t>
      </w:r>
      <w:r w:rsidR="00F77A37" w:rsidRPr="00F77A37">
        <w:rPr>
          <w:rFonts w:eastAsia="MS Mincho"/>
          <w:lang w:eastAsia="en-AU"/>
        </w:rPr>
        <w:t>/?Command=Login</w:t>
      </w:r>
      <w:r>
        <w:rPr>
          <w:rFonts w:eastAsia="MS Mincho"/>
          <w:lang w:eastAsia="en-AU"/>
        </w:rPr>
        <w:t>&gt;</w:t>
      </w:r>
    </w:p>
    <w:p w14:paraId="4E656BE5" w14:textId="28855728" w:rsidR="004B3A03" w:rsidRPr="00AE51A4" w:rsidRDefault="004B3A03" w:rsidP="00937EF2">
      <w:pPr>
        <w:pStyle w:val="Bullet1"/>
      </w:pPr>
      <w:r w:rsidRPr="001924D3">
        <w:t>Bookmark this address to facilitate easy access in future</w:t>
      </w:r>
      <w:bookmarkStart w:id="127" w:name="_Toc318109785"/>
      <w:bookmarkStart w:id="128" w:name="_Toc410657333"/>
    </w:p>
    <w:p w14:paraId="3205C8CD" w14:textId="77777777" w:rsidR="00AE51A4" w:rsidRPr="00AE51A4" w:rsidRDefault="00AE51A4" w:rsidP="00AE51A4">
      <w:pPr>
        <w:pStyle w:val="DHHSbullet1lastline"/>
        <w:ind w:left="426" w:firstLine="0"/>
        <w:rPr>
          <w:sz w:val="21"/>
          <w:szCs w:val="21"/>
        </w:rPr>
      </w:pPr>
    </w:p>
    <w:p w14:paraId="239C2F20" w14:textId="298570F6" w:rsidR="00245036" w:rsidRPr="00937EF2" w:rsidRDefault="00AE51A4" w:rsidP="00937EF2">
      <w:pPr>
        <w:pStyle w:val="DHHSbullet1lastline"/>
        <w:ind w:left="426" w:firstLine="0"/>
        <w:rPr>
          <w:sz w:val="21"/>
          <w:szCs w:val="21"/>
        </w:rPr>
      </w:pPr>
      <w:r>
        <w:rPr>
          <w:noProof/>
          <w:sz w:val="21"/>
          <w:szCs w:val="21"/>
        </w:rPr>
        <w:drawing>
          <wp:inline distT="0" distB="0" distL="0" distR="0" wp14:anchorId="51EAD6E9" wp14:editId="5046F477">
            <wp:extent cx="4781550" cy="2871151"/>
            <wp:effectExtent l="0" t="0" r="0" b="5715"/>
            <wp:docPr id="19" name="Picture 19" descr="screenshot of MFT portal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MFT portal as described in text immediately abov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95301" cy="2879408"/>
                    </a:xfrm>
                    <a:prstGeom prst="rect">
                      <a:avLst/>
                    </a:prstGeom>
                    <a:noFill/>
                    <a:ln>
                      <a:noFill/>
                    </a:ln>
                  </pic:spPr>
                </pic:pic>
              </a:graphicData>
            </a:graphic>
          </wp:inline>
        </w:drawing>
      </w:r>
    </w:p>
    <w:p w14:paraId="3F5D9921" w14:textId="39299457" w:rsidR="004B3A03" w:rsidRDefault="00245036" w:rsidP="004B3A03">
      <w:pPr>
        <w:pStyle w:val="DHHSbullet1lastline"/>
        <w:numPr>
          <w:ilvl w:val="0"/>
          <w:numId w:val="12"/>
        </w:numPr>
        <w:rPr>
          <w:rFonts w:cs="Arial"/>
          <w:sz w:val="21"/>
          <w:szCs w:val="21"/>
        </w:rPr>
      </w:pPr>
      <w:r>
        <w:rPr>
          <w:rFonts w:cs="Arial"/>
          <w:sz w:val="21"/>
          <w:szCs w:val="21"/>
        </w:rPr>
        <w:t xml:space="preserve">Leave all field entries blank, </w:t>
      </w:r>
      <w:r w:rsidR="004B3A03">
        <w:rPr>
          <w:rFonts w:cs="Arial"/>
          <w:sz w:val="21"/>
          <w:szCs w:val="21"/>
        </w:rPr>
        <w:t xml:space="preserve">select the ‘Get MFA Code’ button which will redirect you to the MFA Login page shown below: </w:t>
      </w:r>
    </w:p>
    <w:p w14:paraId="04C859CA" w14:textId="77777777" w:rsidR="004B3A03" w:rsidRDefault="004B3A03" w:rsidP="004B3A03">
      <w:pPr>
        <w:pStyle w:val="DHHSbullet1lastline"/>
        <w:ind w:left="0" w:firstLine="0"/>
        <w:jc w:val="center"/>
        <w:rPr>
          <w:rFonts w:cs="Arial"/>
          <w:sz w:val="21"/>
          <w:szCs w:val="21"/>
        </w:rPr>
      </w:pPr>
      <w:r w:rsidRPr="00D20090">
        <w:rPr>
          <w:rFonts w:cs="Arial"/>
          <w:noProof/>
          <w:sz w:val="21"/>
          <w:szCs w:val="21"/>
        </w:rPr>
        <w:drawing>
          <wp:inline distT="0" distB="0" distL="0" distR="0" wp14:anchorId="59EFABFF" wp14:editId="7C9CE88D">
            <wp:extent cx="4467225" cy="2864004"/>
            <wp:effectExtent l="0" t="0" r="0" b="0"/>
            <wp:docPr id="16" name="Picture 16" descr="screenshot of MFA login pag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of MFA login page described in text immediately above image"/>
                    <pic:cNvPicPr/>
                  </pic:nvPicPr>
                  <pic:blipFill>
                    <a:blip r:embed="rId29">
                      <a:extLst>
                        <a:ext uri="{28A0092B-C50C-407E-A947-70E740481C1C}">
                          <a14:useLocalDpi xmlns:a14="http://schemas.microsoft.com/office/drawing/2010/main" val="0"/>
                        </a:ext>
                      </a:extLst>
                    </a:blip>
                    <a:stretch>
                      <a:fillRect/>
                    </a:stretch>
                  </pic:blipFill>
                  <pic:spPr>
                    <a:xfrm>
                      <a:off x="0" y="0"/>
                      <a:ext cx="4498293" cy="2883922"/>
                    </a:xfrm>
                    <a:prstGeom prst="rect">
                      <a:avLst/>
                    </a:prstGeom>
                  </pic:spPr>
                </pic:pic>
              </a:graphicData>
            </a:graphic>
          </wp:inline>
        </w:drawing>
      </w:r>
    </w:p>
    <w:p w14:paraId="152942D9" w14:textId="71277A79" w:rsidR="004B3A03" w:rsidRDefault="004B3A03" w:rsidP="007E00CA">
      <w:pPr>
        <w:pStyle w:val="Bullet1"/>
      </w:pPr>
      <w:r>
        <w:lastRenderedPageBreak/>
        <w:t>Enter your MFT User Identifier (User ID) in the top box and</w:t>
      </w:r>
      <w:r w:rsidR="00245036">
        <w:t xml:space="preserve"> select Email option and then enter</w:t>
      </w:r>
      <w:r>
        <w:t xml:space="preserve"> the email address that is registered to your MFT User ID account in the bottom box and select ‘</w:t>
      </w:r>
      <w:r w:rsidRPr="00245036">
        <w:rPr>
          <w:b/>
          <w:bCs/>
          <w:color w:val="00B050"/>
        </w:rPr>
        <w:t>Continue</w:t>
      </w:r>
      <w:r>
        <w:t>’</w:t>
      </w:r>
      <w:r w:rsidR="00AE51A4">
        <w:t xml:space="preserve"> (you will be </w:t>
      </w:r>
      <w:r w:rsidR="00D77532">
        <w:t>prompted</w:t>
      </w:r>
      <w:r w:rsidR="00AE51A4">
        <w:t xml:space="preserve"> to enter the User Identifier (MFT login ID) again</w:t>
      </w:r>
    </w:p>
    <w:p w14:paraId="60B2080C" w14:textId="016DFB5A" w:rsidR="00245036" w:rsidRPr="007E00CA" w:rsidRDefault="004B3A03" w:rsidP="007E00CA">
      <w:pPr>
        <w:pStyle w:val="Bullet1"/>
        <w:rPr>
          <w:rFonts w:cs="Arial"/>
          <w:szCs w:val="21"/>
        </w:rPr>
      </w:pPr>
      <w:r w:rsidRPr="004B4779">
        <w:rPr>
          <w:rFonts w:cs="Arial"/>
          <w:szCs w:val="21"/>
        </w:rPr>
        <w:t xml:space="preserve">If you have your mobile phone number linked to your MFT User ID you can select ‘SMS’ </w:t>
      </w:r>
      <w:r w:rsidR="00245036">
        <w:rPr>
          <w:rFonts w:cs="Arial"/>
          <w:szCs w:val="21"/>
        </w:rPr>
        <w:t xml:space="preserve">option </w:t>
      </w:r>
      <w:r w:rsidRPr="004B4779">
        <w:rPr>
          <w:rFonts w:cs="Arial"/>
          <w:szCs w:val="21"/>
        </w:rPr>
        <w:t>in the window shown above</w:t>
      </w:r>
      <w:r>
        <w:rPr>
          <w:rFonts w:cs="Arial"/>
          <w:szCs w:val="21"/>
        </w:rPr>
        <w:t>. You</w:t>
      </w:r>
      <w:r w:rsidR="00245036">
        <w:rPr>
          <w:rFonts w:cs="Arial"/>
          <w:szCs w:val="21"/>
        </w:rPr>
        <w:t xml:space="preserve"> must </w:t>
      </w:r>
      <w:r>
        <w:rPr>
          <w:rFonts w:cs="Arial"/>
          <w:szCs w:val="21"/>
        </w:rPr>
        <w:t xml:space="preserve">then </w:t>
      </w:r>
      <w:r w:rsidRPr="004B4779">
        <w:rPr>
          <w:rFonts w:cs="Arial"/>
          <w:szCs w:val="21"/>
        </w:rPr>
        <w:t xml:space="preserve">enter your mobile phone number in the lower box </w:t>
      </w:r>
      <w:r>
        <w:rPr>
          <w:rFonts w:cs="Arial"/>
          <w:szCs w:val="21"/>
        </w:rPr>
        <w:t>and</w:t>
      </w:r>
      <w:r w:rsidRPr="004B4779">
        <w:rPr>
          <w:rFonts w:cs="Arial"/>
          <w:szCs w:val="21"/>
        </w:rPr>
        <w:t xml:space="preserve"> select ‘</w:t>
      </w:r>
      <w:r w:rsidRPr="00245036">
        <w:rPr>
          <w:rFonts w:cs="Arial"/>
          <w:b/>
          <w:bCs/>
          <w:color w:val="00B050"/>
          <w:szCs w:val="21"/>
        </w:rPr>
        <w:t>Continue</w:t>
      </w:r>
      <w:r w:rsidRPr="004B4779">
        <w:rPr>
          <w:rFonts w:cs="Arial"/>
          <w:szCs w:val="21"/>
        </w:rPr>
        <w:t>’.</w:t>
      </w:r>
      <w:r w:rsidR="00245036">
        <w:rPr>
          <w:rFonts w:cs="Arial"/>
          <w:szCs w:val="21"/>
        </w:rPr>
        <w:t xml:space="preserve"> </w:t>
      </w:r>
      <w:r w:rsidR="00245036" w:rsidRPr="00502C73">
        <w:rPr>
          <w:rFonts w:cs="Arial"/>
          <w:b/>
          <w:bCs/>
          <w:szCs w:val="21"/>
        </w:rPr>
        <w:t>Only one option may be selected</w:t>
      </w:r>
    </w:p>
    <w:p w14:paraId="34DC31F5" w14:textId="2F1421AD" w:rsidR="00D77532" w:rsidRDefault="004B3A03" w:rsidP="007E00CA">
      <w:pPr>
        <w:pStyle w:val="Bullet1"/>
        <w:rPr>
          <w:rFonts w:cs="Arial"/>
          <w:szCs w:val="21"/>
        </w:rPr>
      </w:pPr>
      <w:r>
        <w:rPr>
          <w:rFonts w:cs="Arial"/>
          <w:szCs w:val="21"/>
        </w:rPr>
        <w:t xml:space="preserve">You will then be redirected to the following window to confirm that you have requested </w:t>
      </w:r>
      <w:proofErr w:type="gramStart"/>
      <w:r>
        <w:rPr>
          <w:rFonts w:cs="Arial"/>
          <w:szCs w:val="21"/>
        </w:rPr>
        <w:t>a</w:t>
      </w:r>
      <w:proofErr w:type="gramEnd"/>
      <w:r>
        <w:rPr>
          <w:rFonts w:cs="Arial"/>
          <w:szCs w:val="21"/>
        </w:rPr>
        <w:t xml:space="preserve"> MFA security code. Select ‘</w:t>
      </w:r>
      <w:r w:rsidRPr="00185208">
        <w:rPr>
          <w:rFonts w:cs="Arial"/>
          <w:b/>
          <w:bCs/>
          <w:color w:val="00B050"/>
          <w:szCs w:val="21"/>
        </w:rPr>
        <w:t>Continue</w:t>
      </w:r>
      <w:r>
        <w:rPr>
          <w:rFonts w:cs="Arial"/>
          <w:szCs w:val="21"/>
        </w:rPr>
        <w:t>’</w:t>
      </w:r>
      <w:r w:rsidR="00D77532">
        <w:rPr>
          <w:rFonts w:cs="Arial"/>
          <w:szCs w:val="21"/>
        </w:rPr>
        <w:t xml:space="preserve"> and the MFA authentication code (one time password) should be received quickly via the method you selected – either email or SMS.</w:t>
      </w:r>
    </w:p>
    <w:p w14:paraId="7339B807" w14:textId="77777777" w:rsidR="00D77532" w:rsidRDefault="00D77532" w:rsidP="00D77532">
      <w:pPr>
        <w:pStyle w:val="ListParagraph"/>
        <w:rPr>
          <w:rFonts w:cs="Arial"/>
          <w:szCs w:val="21"/>
        </w:rPr>
      </w:pPr>
    </w:p>
    <w:p w14:paraId="29BE0047" w14:textId="654CCD00" w:rsidR="00D77532" w:rsidRDefault="004B3A03" w:rsidP="00502C73">
      <w:pPr>
        <w:pStyle w:val="DHHSbullet1lastline"/>
        <w:ind w:firstLine="0"/>
        <w:jc w:val="center"/>
        <w:rPr>
          <w:rFonts w:cs="Arial"/>
          <w:sz w:val="21"/>
          <w:szCs w:val="21"/>
        </w:rPr>
      </w:pPr>
      <w:r>
        <w:rPr>
          <w:rFonts w:cs="Arial"/>
          <w:noProof/>
          <w:sz w:val="21"/>
          <w:szCs w:val="21"/>
        </w:rPr>
        <w:drawing>
          <wp:inline distT="0" distB="0" distL="0" distR="0" wp14:anchorId="35F39BEC" wp14:editId="6D818E5E">
            <wp:extent cx="4467225" cy="2552700"/>
            <wp:effectExtent l="0" t="0" r="9525" b="0"/>
            <wp:docPr id="17" name="Picture 17" descr="screenshot of security code confirmed pag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of security code confirmed page described in text immediately abov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7986" cy="2558849"/>
                    </a:xfrm>
                    <a:prstGeom prst="rect">
                      <a:avLst/>
                    </a:prstGeom>
                    <a:noFill/>
                    <a:ln>
                      <a:noFill/>
                    </a:ln>
                  </pic:spPr>
                </pic:pic>
              </a:graphicData>
            </a:graphic>
          </wp:inline>
        </w:drawing>
      </w:r>
    </w:p>
    <w:p w14:paraId="796138EE" w14:textId="71114F35" w:rsidR="00D77532" w:rsidRDefault="00D77532" w:rsidP="00502C73">
      <w:pPr>
        <w:pStyle w:val="Bullet1"/>
      </w:pPr>
      <w:r>
        <w:t>You will then be re-directed back to the MFT login page where your MFT Login ID has been loaded, enter your account password and the MFA code you have just received.</w:t>
      </w:r>
    </w:p>
    <w:p w14:paraId="48887D97" w14:textId="0169E85D" w:rsidR="00D77532" w:rsidRPr="00502C73" w:rsidRDefault="00D77532" w:rsidP="00502C73">
      <w:pPr>
        <w:pStyle w:val="Bullet1"/>
        <w:numPr>
          <w:ilvl w:val="0"/>
          <w:numId w:val="0"/>
        </w:numPr>
        <w:ind w:left="284"/>
        <w:rPr>
          <w:b/>
          <w:bCs/>
        </w:rPr>
      </w:pPr>
      <w:r w:rsidRPr="00502C73">
        <w:rPr>
          <w:b/>
          <w:bCs/>
        </w:rPr>
        <w:t>Do not tick the ‘Remember me’ box as you are require</w:t>
      </w:r>
      <w:r w:rsidR="00E16499" w:rsidRPr="00502C73">
        <w:rPr>
          <w:b/>
          <w:bCs/>
        </w:rPr>
        <w:t xml:space="preserve">d </w:t>
      </w:r>
      <w:r w:rsidRPr="00502C73">
        <w:rPr>
          <w:b/>
          <w:bCs/>
        </w:rPr>
        <w:t>to obtain a new unique MFA code each time you log into the MFT portal</w:t>
      </w:r>
    </w:p>
    <w:p w14:paraId="7DCAA609" w14:textId="77777777" w:rsidR="00D77532" w:rsidRDefault="00D77532" w:rsidP="00D77532">
      <w:pPr>
        <w:pStyle w:val="DHHSbullet1lastline"/>
        <w:rPr>
          <w:rFonts w:cs="Arial"/>
          <w:sz w:val="21"/>
          <w:szCs w:val="21"/>
        </w:rPr>
      </w:pPr>
    </w:p>
    <w:p w14:paraId="60BAA3BA" w14:textId="1127CBEE" w:rsidR="007004D1" w:rsidRDefault="007004D1" w:rsidP="00502C73">
      <w:pPr>
        <w:pStyle w:val="Bullet1"/>
        <w:numPr>
          <w:ilvl w:val="0"/>
          <w:numId w:val="0"/>
        </w:numPr>
        <w:ind w:left="284"/>
      </w:pPr>
      <w:r>
        <w:rPr>
          <w:noProof/>
        </w:rPr>
        <w:drawing>
          <wp:inline distT="0" distB="0" distL="0" distR="0" wp14:anchorId="0FF82447" wp14:editId="6720358B">
            <wp:extent cx="5147443" cy="2889250"/>
            <wp:effectExtent l="0" t="0" r="0" b="6350"/>
            <wp:docPr id="20" name="Picture 20" descr="screenshot of MFA login page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of MFA login page as described in text immediately above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50119" cy="2890752"/>
                    </a:xfrm>
                    <a:prstGeom prst="rect">
                      <a:avLst/>
                    </a:prstGeom>
                    <a:noFill/>
                    <a:ln>
                      <a:noFill/>
                    </a:ln>
                  </pic:spPr>
                </pic:pic>
              </a:graphicData>
            </a:graphic>
          </wp:inline>
        </w:drawing>
      </w:r>
    </w:p>
    <w:p w14:paraId="0DEDBF85" w14:textId="77777777" w:rsidR="007004D1" w:rsidRDefault="007004D1" w:rsidP="004B3A03">
      <w:pPr>
        <w:spacing w:after="0" w:line="240" w:lineRule="auto"/>
        <w:rPr>
          <w:rFonts w:cs="Arial"/>
          <w:szCs w:val="21"/>
        </w:rPr>
      </w:pPr>
    </w:p>
    <w:p w14:paraId="25CCE960" w14:textId="333F7968" w:rsidR="00850578" w:rsidRDefault="004B3A03" w:rsidP="00502C73">
      <w:pPr>
        <w:pStyle w:val="Bullet1"/>
      </w:pPr>
      <w:r w:rsidRPr="00850578">
        <w:lastRenderedPageBreak/>
        <w:t xml:space="preserve">Once you have entered your </w:t>
      </w:r>
      <w:r w:rsidR="00850578" w:rsidRPr="00850578">
        <w:t xml:space="preserve">MFT Login ID, account </w:t>
      </w:r>
      <w:r w:rsidRPr="00850578">
        <w:t xml:space="preserve">password and MFA </w:t>
      </w:r>
      <w:r w:rsidR="00850578" w:rsidRPr="00850578">
        <w:t>authentication code (one time password)</w:t>
      </w:r>
      <w:r w:rsidRPr="00850578">
        <w:t xml:space="preserve"> </w:t>
      </w:r>
      <w:r w:rsidR="00850578" w:rsidRPr="00850578">
        <w:t>the following message box is displayed:</w:t>
      </w:r>
    </w:p>
    <w:p w14:paraId="25214959" w14:textId="77777777" w:rsidR="00850578" w:rsidRPr="00850578" w:rsidRDefault="00850578" w:rsidP="00850578">
      <w:pPr>
        <w:pStyle w:val="DHHSbullet1lastline"/>
        <w:ind w:firstLine="0"/>
        <w:rPr>
          <w:rFonts w:cs="Arial"/>
          <w:sz w:val="21"/>
          <w:szCs w:val="21"/>
        </w:rPr>
      </w:pPr>
    </w:p>
    <w:p w14:paraId="7CE57EF1" w14:textId="0907A883" w:rsidR="004B3A03" w:rsidRDefault="004B3A03" w:rsidP="004B3A03">
      <w:pPr>
        <w:pStyle w:val="DHHSbullet1lastline"/>
        <w:ind w:left="0" w:firstLine="0"/>
        <w:jc w:val="center"/>
        <w:rPr>
          <w:rFonts w:cs="Arial"/>
          <w:sz w:val="21"/>
          <w:szCs w:val="21"/>
        </w:rPr>
      </w:pPr>
      <w:r w:rsidRPr="00946B92">
        <w:rPr>
          <w:rFonts w:cs="Arial"/>
          <w:noProof/>
          <w:sz w:val="21"/>
          <w:szCs w:val="21"/>
        </w:rPr>
        <w:drawing>
          <wp:inline distT="0" distB="0" distL="0" distR="0" wp14:anchorId="67BA00AC" wp14:editId="594B5A64">
            <wp:extent cx="3877216" cy="1305107"/>
            <wp:effectExtent l="0" t="0" r="9525" b="9525"/>
            <wp:docPr id="14" name="Picture 14" descr="screenshot of message received when you have successfully entered details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of message received when you have successfully entered details as described in text immediately above image"/>
                    <pic:cNvPicPr/>
                  </pic:nvPicPr>
                  <pic:blipFill>
                    <a:blip r:embed="rId32">
                      <a:extLst>
                        <a:ext uri="{28A0092B-C50C-407E-A947-70E740481C1C}">
                          <a14:useLocalDpi xmlns:a14="http://schemas.microsoft.com/office/drawing/2010/main" val="0"/>
                        </a:ext>
                      </a:extLst>
                    </a:blip>
                    <a:stretch>
                      <a:fillRect/>
                    </a:stretch>
                  </pic:blipFill>
                  <pic:spPr>
                    <a:xfrm>
                      <a:off x="0" y="0"/>
                      <a:ext cx="3877216" cy="1305107"/>
                    </a:xfrm>
                    <a:prstGeom prst="rect">
                      <a:avLst/>
                    </a:prstGeom>
                  </pic:spPr>
                </pic:pic>
              </a:graphicData>
            </a:graphic>
          </wp:inline>
        </w:drawing>
      </w:r>
    </w:p>
    <w:p w14:paraId="05D86084" w14:textId="77777777" w:rsidR="00850578" w:rsidRDefault="00850578" w:rsidP="004B3A03">
      <w:pPr>
        <w:pStyle w:val="DHHSbullet1lastline"/>
        <w:ind w:left="0" w:firstLine="0"/>
        <w:jc w:val="center"/>
        <w:rPr>
          <w:rFonts w:cs="Arial"/>
          <w:sz w:val="21"/>
          <w:szCs w:val="21"/>
        </w:rPr>
      </w:pPr>
    </w:p>
    <w:bookmarkEnd w:id="127"/>
    <w:bookmarkEnd w:id="128"/>
    <w:p w14:paraId="523E72F1" w14:textId="5C81EBAB" w:rsidR="00831B6D" w:rsidRDefault="00850578" w:rsidP="00502C73">
      <w:pPr>
        <w:pStyle w:val="Bullet1"/>
      </w:pPr>
      <w:r w:rsidRPr="001C7D4A">
        <w:t xml:space="preserve">HDSS – Production MFT </w:t>
      </w:r>
      <w:r w:rsidR="00502C73" w:rsidRPr="001C7D4A">
        <w:t>Environment: -</w:t>
      </w:r>
      <w:r w:rsidRPr="001C7D4A">
        <w:t xml:space="preserve"> select ‘OK’ if you wish to proceed or ‘Log out’ if you wish to log out. </w:t>
      </w:r>
    </w:p>
    <w:p w14:paraId="293479F3" w14:textId="77777777" w:rsidR="00831B6D" w:rsidRPr="009D13A4" w:rsidRDefault="00831B6D" w:rsidP="00831B6D">
      <w:pPr>
        <w:pStyle w:val="Heading2"/>
        <w:rPr>
          <w:rFonts w:eastAsia="MS Gothic"/>
        </w:rPr>
      </w:pPr>
      <w:bookmarkStart w:id="129" w:name="_Toc483396024"/>
      <w:bookmarkStart w:id="130" w:name="_Toc12870984"/>
      <w:bookmarkStart w:id="131" w:name="_Toc42154721"/>
      <w:bookmarkStart w:id="132" w:name="_Toc152228151"/>
      <w:bookmarkStart w:id="133" w:name="_Toc412195119"/>
      <w:bookmarkStart w:id="134" w:name="_Toc67281880"/>
      <w:bookmarkStart w:id="135" w:name="_Toc98128601"/>
      <w:bookmarkStart w:id="136" w:name="_Toc280955373"/>
      <w:bookmarkStart w:id="137" w:name="_Toc412195123"/>
      <w:bookmarkEnd w:id="89"/>
      <w:bookmarkEnd w:id="90"/>
      <w:r w:rsidRPr="009D13A4">
        <w:rPr>
          <w:rFonts w:eastAsia="MS Gothic"/>
        </w:rPr>
        <w:t>Uploading a submission file</w:t>
      </w:r>
      <w:bookmarkEnd w:id="129"/>
      <w:bookmarkEnd w:id="130"/>
      <w:bookmarkEnd w:id="131"/>
      <w:bookmarkEnd w:id="132"/>
    </w:p>
    <w:p w14:paraId="215C11D1" w14:textId="3A27CD90" w:rsidR="007548FB" w:rsidRDefault="00831B6D" w:rsidP="001B6330">
      <w:pPr>
        <w:pStyle w:val="Bullet1"/>
      </w:pPr>
      <w:r w:rsidRPr="009D13A4">
        <w:t>On</w:t>
      </w:r>
      <w:r w:rsidR="007548FB">
        <w:t>ce connected t</w:t>
      </w:r>
      <w:r w:rsidRPr="009D13A4">
        <w:t xml:space="preserve">o the MFT </w:t>
      </w:r>
      <w:r w:rsidR="007548FB">
        <w:t xml:space="preserve">portal </w:t>
      </w:r>
      <w:r w:rsidR="0081553A">
        <w:t xml:space="preserve">the </w:t>
      </w:r>
      <w:r w:rsidR="007548FB">
        <w:t xml:space="preserve">site folders your </w:t>
      </w:r>
      <w:r w:rsidR="0081553A">
        <w:t xml:space="preserve">MFT </w:t>
      </w:r>
      <w:r w:rsidR="007548FB">
        <w:t xml:space="preserve">account has access to will be listed, they will appear as </w:t>
      </w:r>
      <w:r w:rsidRPr="003E5141">
        <w:rPr>
          <w:rFonts w:ascii="Arial Bold" w:hAnsi="Arial Bold"/>
          <w:b/>
        </w:rPr>
        <w:t>OHCXNNF</w:t>
      </w:r>
      <w:r w:rsidRPr="009D13A4">
        <w:rPr>
          <w:rFonts w:ascii="Arial Bold" w:hAnsi="Arial Bold"/>
          <w:b/>
          <w:color w:val="C25428"/>
        </w:rPr>
        <w:t xml:space="preserve"> </w:t>
      </w:r>
      <w:r w:rsidRPr="009D13A4">
        <w:t xml:space="preserve">where </w:t>
      </w:r>
      <w:r w:rsidRPr="003E5141">
        <w:rPr>
          <w:rFonts w:ascii="Arial Bold" w:hAnsi="Arial Bold"/>
          <w:b/>
        </w:rPr>
        <w:t>XNN</w:t>
      </w:r>
      <w:r>
        <w:t xml:space="preserve"> is the</w:t>
      </w:r>
      <w:r w:rsidRPr="009D13A4">
        <w:t xml:space="preserve"> </w:t>
      </w:r>
      <w:r>
        <w:t>hospital’s PRS2</w:t>
      </w:r>
      <w:r w:rsidRPr="009D13A4">
        <w:t xml:space="preserve"> code</w:t>
      </w:r>
      <w:r>
        <w:t xml:space="preserve"> (such as Z98)</w:t>
      </w:r>
      <w:r w:rsidRPr="009D13A4">
        <w:t>.</w:t>
      </w:r>
    </w:p>
    <w:p w14:paraId="5D371AEB" w14:textId="181AE82D" w:rsidR="00831B6D" w:rsidRPr="009D13A4" w:rsidRDefault="007548FB" w:rsidP="001B6330">
      <w:pPr>
        <w:pStyle w:val="Bullet1"/>
      </w:pPr>
      <w:r>
        <w:t xml:space="preserve">The next step is to move to the HOME </w:t>
      </w:r>
      <w:r w:rsidR="00831B6D" w:rsidRPr="009D13A4">
        <w:t>dir</w:t>
      </w:r>
      <w:r w:rsidR="00831B6D">
        <w:t xml:space="preserve">ectory/folder for </w:t>
      </w:r>
      <w:r>
        <w:t xml:space="preserve">the site </w:t>
      </w:r>
      <w:r w:rsidR="0081553A">
        <w:t xml:space="preserve">by </w:t>
      </w:r>
      <w:r w:rsidR="00831B6D" w:rsidRPr="009D13A4">
        <w:t>double click</w:t>
      </w:r>
      <w:r>
        <w:t xml:space="preserve">ing </w:t>
      </w:r>
      <w:r w:rsidR="00831B6D" w:rsidRPr="009D13A4">
        <w:t>on th</w:t>
      </w:r>
      <w:r>
        <w:t>e</w:t>
      </w:r>
      <w:r w:rsidR="00831B6D" w:rsidRPr="009D13A4">
        <w:t xml:space="preserve"> folder.</w:t>
      </w:r>
    </w:p>
    <w:p w14:paraId="261099B1" w14:textId="466E4830" w:rsidR="00831B6D" w:rsidRPr="009D13A4" w:rsidRDefault="00831B6D" w:rsidP="001B6330">
      <w:pPr>
        <w:pStyle w:val="Bullet1"/>
      </w:pPr>
      <w:r w:rsidRPr="009D13A4">
        <w:t>For users with access to multiple data collections and/or multiple sites</w:t>
      </w:r>
      <w:r w:rsidR="007548FB">
        <w:t xml:space="preserve"> ensure the correct MFT site folder is selected</w:t>
      </w:r>
      <w:r w:rsidRPr="009D13A4">
        <w:t>.</w:t>
      </w:r>
    </w:p>
    <w:p w14:paraId="2ED68A7C" w14:textId="6F6ABD1A" w:rsidR="00831B6D" w:rsidRPr="007E176E" w:rsidRDefault="00831B6D" w:rsidP="001B6330">
      <w:pPr>
        <w:pStyle w:val="Bullet1"/>
      </w:pPr>
      <w:r>
        <w:t>All VAE</w:t>
      </w:r>
      <w:r w:rsidRPr="009D13A4">
        <w:t xml:space="preserve">D data files must be uploaded into the site’s HOME directory. </w:t>
      </w:r>
      <w:r w:rsidR="000738B8">
        <w:t>Within the HOME directory u</w:t>
      </w:r>
      <w:r w:rsidRPr="009D13A4">
        <w:t xml:space="preserve">se the </w:t>
      </w:r>
      <w:r w:rsidRPr="003E5141">
        <w:rPr>
          <w:rFonts w:ascii="Arial Bold" w:hAnsi="Arial Bold"/>
          <w:b/>
        </w:rPr>
        <w:t>Upload</w:t>
      </w:r>
      <w:r w:rsidRPr="009D13A4">
        <w:t xml:space="preserve"> option to submit the file. The file is identified from your local drive/directory and selected using the Open o</w:t>
      </w:r>
      <w:r>
        <w:t>ption and then uploaded</w:t>
      </w:r>
      <w:r w:rsidR="00B5637B">
        <w:t>:</w:t>
      </w:r>
    </w:p>
    <w:p w14:paraId="778B7DED" w14:textId="758D166E" w:rsidR="00831B6D" w:rsidRDefault="00831B6D" w:rsidP="001B6330">
      <w:pPr>
        <w:pStyle w:val="Bullet1"/>
        <w:numPr>
          <w:ilvl w:val="0"/>
          <w:numId w:val="0"/>
        </w:numPr>
        <w:ind w:left="284"/>
      </w:pPr>
      <w:r>
        <w:rPr>
          <w:noProof/>
          <w:lang w:eastAsia="en-AU"/>
        </w:rPr>
        <w:drawing>
          <wp:inline distT="0" distB="0" distL="0" distR="0" wp14:anchorId="3FB4CC84" wp14:editId="1616B3E8">
            <wp:extent cx="3045124" cy="1547067"/>
            <wp:effectExtent l="0" t="0" r="3175" b="0"/>
            <wp:docPr id="10" name="Picture 10" descr="Screenshot - VAED file uploaded to MFT. Image is below text describ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53764" cy="1551457"/>
                    </a:xfrm>
                    <a:prstGeom prst="rect">
                      <a:avLst/>
                    </a:prstGeom>
                    <a:noFill/>
                    <a:ln>
                      <a:noFill/>
                    </a:ln>
                  </pic:spPr>
                </pic:pic>
              </a:graphicData>
            </a:graphic>
          </wp:inline>
        </w:drawing>
      </w:r>
      <w:r>
        <w:tab/>
      </w:r>
      <w:r>
        <w:rPr>
          <w:noProof/>
          <w:lang w:eastAsia="en-AU"/>
        </w:rPr>
        <w:drawing>
          <wp:inline distT="0" distB="0" distL="0" distR="0" wp14:anchorId="0000777E" wp14:editId="2CF4D6B2">
            <wp:extent cx="1639019" cy="1081902"/>
            <wp:effectExtent l="0" t="0" r="0" b="4445"/>
            <wp:docPr id="12" name="Picture 12" descr="Screenshot of VAED file re-named to PRS2. Process detailed in text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2907" cy="1084468"/>
                    </a:xfrm>
                    <a:prstGeom prst="rect">
                      <a:avLst/>
                    </a:prstGeom>
                    <a:noFill/>
                    <a:ln>
                      <a:noFill/>
                    </a:ln>
                  </pic:spPr>
                </pic:pic>
              </a:graphicData>
            </a:graphic>
          </wp:inline>
        </w:drawing>
      </w:r>
    </w:p>
    <w:p w14:paraId="6F2B1063" w14:textId="651ED501" w:rsidR="00B5637B" w:rsidRDefault="00B5637B" w:rsidP="001B6330">
      <w:pPr>
        <w:pStyle w:val="Bullet1"/>
      </w:pPr>
      <w:r>
        <w:t>The upload process once completed</w:t>
      </w:r>
      <w:r w:rsidR="0081553A">
        <w:t xml:space="preserve"> </w:t>
      </w:r>
      <w:r>
        <w:t xml:space="preserve">will place the transferred file </w:t>
      </w:r>
      <w:r w:rsidR="001B6330">
        <w:t>in the</w:t>
      </w:r>
      <w:r>
        <w:t xml:space="preserve"> </w:t>
      </w:r>
      <w:r w:rsidR="00A03FB3" w:rsidRPr="00A03FB3">
        <w:rPr>
          <w:b/>
          <w:bCs/>
        </w:rPr>
        <w:t>sent</w:t>
      </w:r>
      <w:r>
        <w:t xml:space="preserve"> folder, the file </w:t>
      </w:r>
      <w:r w:rsidR="001B6330">
        <w:rPr>
          <w:b/>
          <w:bCs/>
        </w:rPr>
        <w:t>must</w:t>
      </w:r>
      <w:r>
        <w:t xml:space="preserve"> be renamed </w:t>
      </w:r>
      <w:r w:rsidR="00EC2D40">
        <w:t xml:space="preserve">as below </w:t>
      </w:r>
      <w:r>
        <w:t>to complete the process.</w:t>
      </w:r>
    </w:p>
    <w:p w14:paraId="33217B6C" w14:textId="0F634A6E" w:rsidR="00B5637B" w:rsidRPr="001B6330" w:rsidRDefault="00B5637B" w:rsidP="001B6330">
      <w:pPr>
        <w:pStyle w:val="Bullet1"/>
        <w:numPr>
          <w:ilvl w:val="0"/>
          <w:numId w:val="0"/>
        </w:numPr>
        <w:ind w:left="284"/>
        <w:rPr>
          <w:b/>
          <w:bCs/>
        </w:rPr>
      </w:pPr>
      <w:r w:rsidRPr="001B6330">
        <w:rPr>
          <w:b/>
          <w:bCs/>
        </w:rPr>
        <w:t>Right click on your file and select Rename to change file name to</w:t>
      </w:r>
      <w:r w:rsidRPr="001B6330">
        <w:rPr>
          <w:b/>
          <w:bCs/>
          <w:sz w:val="24"/>
          <w:szCs w:val="24"/>
        </w:rPr>
        <w:t xml:space="preserve"> PRS2</w:t>
      </w:r>
    </w:p>
    <w:p w14:paraId="5C95E988" w14:textId="2A32EAF4" w:rsidR="00B5637B" w:rsidRDefault="00B5637B" w:rsidP="001B6330">
      <w:pPr>
        <w:pStyle w:val="Bullet1"/>
      </w:pPr>
      <w:r>
        <w:t>Any file name extension (such as .</w:t>
      </w:r>
      <w:proofErr w:type="spellStart"/>
      <w:r>
        <w:t>xmt</w:t>
      </w:r>
      <w:proofErr w:type="spellEnd"/>
      <w:r>
        <w:t xml:space="preserve"> or .txt) </w:t>
      </w:r>
      <w:r w:rsidR="00EC2D40" w:rsidRPr="00EC2D40">
        <w:rPr>
          <w:b/>
          <w:bCs/>
        </w:rPr>
        <w:t>must</w:t>
      </w:r>
      <w:r>
        <w:t xml:space="preserve"> be deleted in the renaming process. Failing to rename the file to PRS2 and removing any filename extension will result in the file being ignored by the MFT data file collection process and eventually deleted without being processed.</w:t>
      </w:r>
    </w:p>
    <w:p w14:paraId="0FADC7AC" w14:textId="3E31241C" w:rsidR="00B87877" w:rsidRPr="00EC2D40" w:rsidRDefault="00831B6D" w:rsidP="001B6330">
      <w:pPr>
        <w:pStyle w:val="Bullet1"/>
        <w:rPr>
          <w:bCs/>
        </w:rPr>
      </w:pPr>
      <w:r w:rsidRPr="009D13A4">
        <w:rPr>
          <w:b/>
        </w:rPr>
        <w:t>Note</w:t>
      </w:r>
      <w:r w:rsidRPr="00EC2D40">
        <w:rPr>
          <w:b/>
        </w:rPr>
        <w:t xml:space="preserve">: </w:t>
      </w:r>
      <w:r w:rsidR="00B87877" w:rsidRPr="00EC2D40">
        <w:rPr>
          <w:bCs/>
        </w:rPr>
        <w:t>PRS2 (VAED) submission f</w:t>
      </w:r>
      <w:r w:rsidR="00B5637B" w:rsidRPr="00EC2D40">
        <w:rPr>
          <w:bCs/>
        </w:rPr>
        <w:t>iles must not be uploaded into t</w:t>
      </w:r>
      <w:r w:rsidR="00B87877" w:rsidRPr="00EC2D40">
        <w:rPr>
          <w:bCs/>
        </w:rPr>
        <w:t xml:space="preserve">he </w:t>
      </w:r>
      <w:r w:rsidR="00A03FB3" w:rsidRPr="00A03FB3">
        <w:rPr>
          <w:b/>
        </w:rPr>
        <w:t>backup</w:t>
      </w:r>
      <w:r w:rsidR="00B87877" w:rsidRPr="00A03FB3">
        <w:rPr>
          <w:b/>
        </w:rPr>
        <w:t xml:space="preserve">, </w:t>
      </w:r>
      <w:r w:rsidR="00A03FB3" w:rsidRPr="00A03FB3">
        <w:rPr>
          <w:b/>
        </w:rPr>
        <w:t>pickup</w:t>
      </w:r>
      <w:r w:rsidR="00B87877" w:rsidRPr="00A03FB3">
        <w:rPr>
          <w:b/>
        </w:rPr>
        <w:t xml:space="preserve"> or </w:t>
      </w:r>
      <w:r w:rsidR="00A03FB3" w:rsidRPr="00A03FB3">
        <w:rPr>
          <w:b/>
        </w:rPr>
        <w:t>sent</w:t>
      </w:r>
      <w:r w:rsidR="00B87877" w:rsidRPr="00EC2D40">
        <w:rPr>
          <w:bCs/>
        </w:rPr>
        <w:t xml:space="preserve"> sub-folders.</w:t>
      </w:r>
    </w:p>
    <w:p w14:paraId="09A6F485" w14:textId="16F0EAC9" w:rsidR="00AE51A4" w:rsidRDefault="009B785E" w:rsidP="001B6330">
      <w:pPr>
        <w:pStyle w:val="Bullet1"/>
      </w:pPr>
      <w:r>
        <w:t xml:space="preserve">PRS2 test data files </w:t>
      </w:r>
      <w:r w:rsidR="00AE51A4">
        <w:t xml:space="preserve">must be renamed to </w:t>
      </w:r>
      <w:r w:rsidR="00AE51A4" w:rsidRPr="00A03FB3">
        <w:rPr>
          <w:b/>
          <w:bCs/>
        </w:rPr>
        <w:t>PRS2</w:t>
      </w:r>
      <w:r w:rsidRPr="00A03FB3">
        <w:rPr>
          <w:b/>
          <w:bCs/>
        </w:rPr>
        <w:t>TEST</w:t>
      </w:r>
      <w:r>
        <w:t xml:space="preserve"> (please contact HDSS HelpDesk prior to uploading any test data files).</w:t>
      </w:r>
    </w:p>
    <w:p w14:paraId="30D392F6" w14:textId="77777777" w:rsidR="000738B8" w:rsidRPr="009D13A4" w:rsidRDefault="000738B8" w:rsidP="000738B8">
      <w:pPr>
        <w:pStyle w:val="Heading2"/>
        <w:rPr>
          <w:rFonts w:eastAsia="MS Gothic"/>
        </w:rPr>
      </w:pPr>
      <w:bookmarkStart w:id="138" w:name="_Toc483396025"/>
      <w:bookmarkStart w:id="139" w:name="_Toc12870985"/>
      <w:bookmarkStart w:id="140" w:name="_Toc42154722"/>
      <w:bookmarkStart w:id="141" w:name="_Toc152228152"/>
      <w:r>
        <w:rPr>
          <w:rFonts w:eastAsia="MS Gothic"/>
        </w:rPr>
        <w:lastRenderedPageBreak/>
        <w:t>Collecting</w:t>
      </w:r>
      <w:r w:rsidRPr="009D13A4">
        <w:rPr>
          <w:rFonts w:eastAsia="MS Gothic"/>
        </w:rPr>
        <w:t xml:space="preserve"> reports</w:t>
      </w:r>
      <w:bookmarkEnd w:id="138"/>
      <w:bookmarkEnd w:id="139"/>
      <w:bookmarkEnd w:id="140"/>
      <w:bookmarkEnd w:id="141"/>
    </w:p>
    <w:p w14:paraId="3FB9B884" w14:textId="6F556E97" w:rsidR="000738B8" w:rsidRDefault="000738B8" w:rsidP="000738B8">
      <w:pPr>
        <w:pStyle w:val="Body"/>
      </w:pPr>
      <w:r w:rsidRPr="009D13A4">
        <w:t xml:space="preserve">After the </w:t>
      </w:r>
      <w:r w:rsidR="00645633">
        <w:t xml:space="preserve">data </w:t>
      </w:r>
      <w:r w:rsidRPr="009D13A4">
        <w:t>file has processed your validation report file will be available to download</w:t>
      </w:r>
      <w:r w:rsidR="00645633">
        <w:t xml:space="preserve"> from the </w:t>
      </w:r>
      <w:r w:rsidR="00A03FB3">
        <w:rPr>
          <w:rFonts w:ascii="Arial Bold" w:hAnsi="Arial Bold"/>
          <w:b/>
        </w:rPr>
        <w:t>\</w:t>
      </w:r>
      <w:r w:rsidRPr="003E5141">
        <w:rPr>
          <w:rFonts w:ascii="Arial Bold" w:hAnsi="Arial Bold"/>
          <w:b/>
        </w:rPr>
        <w:t>pickup</w:t>
      </w:r>
      <w:r w:rsidRPr="003E5141">
        <w:t xml:space="preserve"> </w:t>
      </w:r>
      <w:r w:rsidRPr="009D13A4">
        <w:t>folder. Select th</w:t>
      </w:r>
      <w:r w:rsidR="00645633">
        <w:t>is folder by double clicking on it and us</w:t>
      </w:r>
      <w:r w:rsidRPr="009D13A4">
        <w:t>e</w:t>
      </w:r>
      <w:r w:rsidR="00645633">
        <w:t xml:space="preserve"> the</w:t>
      </w:r>
      <w:r w:rsidRPr="009D13A4">
        <w:t xml:space="preserve"> </w:t>
      </w:r>
      <w:r w:rsidRPr="003E5141">
        <w:rPr>
          <w:rFonts w:ascii="Arial Bold" w:hAnsi="Arial Bold"/>
          <w:b/>
        </w:rPr>
        <w:t>Download</w:t>
      </w:r>
      <w:r w:rsidRPr="009D13A4">
        <w:t xml:space="preserve"> option and </w:t>
      </w:r>
      <w:r w:rsidR="00645633">
        <w:t xml:space="preserve">open and </w:t>
      </w:r>
      <w:r w:rsidRPr="009D13A4">
        <w:rPr>
          <w:b/>
        </w:rPr>
        <w:t>save</w:t>
      </w:r>
      <w:r w:rsidRPr="009D13A4">
        <w:t xml:space="preserve"> the report file to your local drive.</w:t>
      </w:r>
    </w:p>
    <w:p w14:paraId="40AEB5AC" w14:textId="02B7C2BD" w:rsidR="00645633" w:rsidRDefault="00645633" w:rsidP="000738B8">
      <w:pPr>
        <w:pStyle w:val="Body"/>
      </w:pPr>
      <w:r>
        <w:t>Once the report file has been opened/downloaded it is moved to the \</w:t>
      </w:r>
      <w:r w:rsidRPr="007220CE">
        <w:rPr>
          <w:b/>
        </w:rPr>
        <w:t>backup</w:t>
      </w:r>
      <w:r>
        <w:rPr>
          <w:b/>
        </w:rPr>
        <w:t xml:space="preserve"> </w:t>
      </w:r>
      <w:r>
        <w:t>folder and saved here for 7 days before MFT automatically archives the file. The report file may be downloaded as many times as required from \</w:t>
      </w:r>
      <w:r w:rsidRPr="007220CE">
        <w:rPr>
          <w:b/>
        </w:rPr>
        <w:t>backup</w:t>
      </w:r>
      <w:r>
        <w:rPr>
          <w:b/>
        </w:rPr>
        <w:t xml:space="preserve"> </w:t>
      </w:r>
      <w:r w:rsidR="006D4B0E">
        <w:rPr>
          <w:b/>
        </w:rPr>
        <w:t xml:space="preserve">folder </w:t>
      </w:r>
      <w:r>
        <w:t>within the 7 days.</w:t>
      </w:r>
    </w:p>
    <w:p w14:paraId="0A87D8C5" w14:textId="77777777" w:rsidR="00645633" w:rsidRPr="006C2EFD" w:rsidRDefault="00645633" w:rsidP="00645633">
      <w:pPr>
        <w:pStyle w:val="Heading2"/>
      </w:pPr>
      <w:bookmarkStart w:id="142" w:name="_Toc32701503"/>
      <w:bookmarkStart w:id="143" w:name="_Toc108983638"/>
      <w:bookmarkStart w:id="144" w:name="_Toc152228153"/>
      <w:r>
        <w:t>Retention of reports in MFT pickup and backup folders</w:t>
      </w:r>
      <w:bookmarkEnd w:id="142"/>
      <w:bookmarkEnd w:id="143"/>
      <w:bookmarkEnd w:id="144"/>
    </w:p>
    <w:p w14:paraId="1893BA43" w14:textId="52095D09" w:rsidR="00645633" w:rsidRPr="001924D3" w:rsidRDefault="00645633" w:rsidP="00A03FB3">
      <w:pPr>
        <w:pStyle w:val="Bullet1"/>
      </w:pPr>
      <w:r w:rsidRPr="001924D3">
        <w:t>Reports</w:t>
      </w:r>
      <w:r>
        <w:t xml:space="preserve"> files in the MFT \</w:t>
      </w:r>
      <w:r>
        <w:rPr>
          <w:b/>
        </w:rPr>
        <w:t xml:space="preserve">pickup </w:t>
      </w:r>
      <w:r w:rsidRPr="00645633">
        <w:rPr>
          <w:bCs/>
        </w:rPr>
        <w:t>folder</w:t>
      </w:r>
      <w:r>
        <w:rPr>
          <w:b/>
        </w:rPr>
        <w:t xml:space="preserve"> </w:t>
      </w:r>
      <w:r>
        <w:t>are retained for 35</w:t>
      </w:r>
      <w:r w:rsidRPr="001924D3">
        <w:t xml:space="preserve"> days </w:t>
      </w:r>
      <w:r>
        <w:t xml:space="preserve">only, after this time MFT will archive the files </w:t>
      </w:r>
      <w:r w:rsidRPr="001924D3">
        <w:t xml:space="preserve">whether </w:t>
      </w:r>
      <w:r>
        <w:t xml:space="preserve">they have </w:t>
      </w:r>
      <w:r w:rsidRPr="001924D3">
        <w:t>been downloaded</w:t>
      </w:r>
      <w:r>
        <w:t xml:space="preserve"> or not</w:t>
      </w:r>
    </w:p>
    <w:p w14:paraId="765D54C2" w14:textId="5D4B4612" w:rsidR="00645633" w:rsidRPr="001924D3" w:rsidRDefault="00645633" w:rsidP="00A03FB3">
      <w:pPr>
        <w:pStyle w:val="Bullet1"/>
      </w:pPr>
      <w:r w:rsidRPr="001924D3">
        <w:t>When report</w:t>
      </w:r>
      <w:r>
        <w:t>s</w:t>
      </w:r>
      <w:r w:rsidRPr="001924D3">
        <w:t xml:space="preserve"> are downloaded from the </w:t>
      </w:r>
      <w:r>
        <w:t>\</w:t>
      </w:r>
      <w:r>
        <w:rPr>
          <w:b/>
        </w:rPr>
        <w:t xml:space="preserve">pickup </w:t>
      </w:r>
      <w:r w:rsidRPr="001924D3">
        <w:t xml:space="preserve">folder, </w:t>
      </w:r>
      <w:r>
        <w:t xml:space="preserve">the file </w:t>
      </w:r>
      <w:r w:rsidR="006D4B0E">
        <w:t xml:space="preserve">is </w:t>
      </w:r>
      <w:r w:rsidRPr="001924D3">
        <w:t xml:space="preserve">transferred to the </w:t>
      </w:r>
      <w:r w:rsidR="00A94D3C">
        <w:t>\</w:t>
      </w:r>
      <w:r w:rsidR="00A94D3C">
        <w:rPr>
          <w:b/>
        </w:rPr>
        <w:t xml:space="preserve">backup </w:t>
      </w:r>
      <w:r w:rsidR="00A94D3C" w:rsidRPr="00E82D99">
        <w:rPr>
          <w:bCs/>
        </w:rPr>
        <w:t>f</w:t>
      </w:r>
      <w:r w:rsidRPr="001924D3">
        <w:t>older</w:t>
      </w:r>
      <w:r w:rsidR="006D4B0E">
        <w:t xml:space="preserve"> </w:t>
      </w:r>
      <w:r w:rsidRPr="001924D3">
        <w:t xml:space="preserve">where it is </w:t>
      </w:r>
      <w:r w:rsidR="00A94D3C">
        <w:t xml:space="preserve">retained for 7 </w:t>
      </w:r>
      <w:r w:rsidRPr="001924D3">
        <w:t>days before being archived</w:t>
      </w:r>
    </w:p>
    <w:p w14:paraId="75898E0F" w14:textId="57CE18D4" w:rsidR="00645633" w:rsidRPr="001924D3" w:rsidRDefault="00A94D3C" w:rsidP="00A03FB3">
      <w:pPr>
        <w:pStyle w:val="Bullet1"/>
      </w:pPr>
      <w:r>
        <w:t>A copy of the uploaded s</w:t>
      </w:r>
      <w:r w:rsidR="00645633" w:rsidRPr="001924D3">
        <w:t>ubmission file</w:t>
      </w:r>
      <w:r>
        <w:t xml:space="preserve"> is transferred to the \</w:t>
      </w:r>
      <w:r>
        <w:rPr>
          <w:b/>
        </w:rPr>
        <w:t>sent</w:t>
      </w:r>
      <w:r>
        <w:t xml:space="preserve"> folder </w:t>
      </w:r>
      <w:r w:rsidRPr="001924D3">
        <w:t xml:space="preserve">where it is </w:t>
      </w:r>
      <w:r>
        <w:t xml:space="preserve">retained for 7 </w:t>
      </w:r>
      <w:r w:rsidRPr="001924D3">
        <w:t>days before being archived</w:t>
      </w:r>
      <w:r w:rsidR="00645633" w:rsidRPr="001924D3">
        <w:t>.</w:t>
      </w:r>
      <w:r w:rsidR="00645633">
        <w:t xml:space="preserve"> </w:t>
      </w:r>
      <w:r>
        <w:t xml:space="preserve">All sites are advised to retain copies of their submission files </w:t>
      </w:r>
      <w:r w:rsidR="00645633">
        <w:t>on the</w:t>
      </w:r>
      <w:r>
        <w:t xml:space="preserve">ir </w:t>
      </w:r>
      <w:r w:rsidR="00645633">
        <w:t xml:space="preserve">local </w:t>
      </w:r>
      <w:r>
        <w:t>network</w:t>
      </w:r>
      <w:r w:rsidR="00645633">
        <w:t>.</w:t>
      </w:r>
    </w:p>
    <w:p w14:paraId="391BD1C2" w14:textId="77777777" w:rsidR="00645633" w:rsidRPr="001924D3" w:rsidRDefault="00645633" w:rsidP="00A03FB3">
      <w:pPr>
        <w:pStyle w:val="Bullet1"/>
      </w:pPr>
      <w:r w:rsidRPr="001924D3">
        <w:t xml:space="preserve">MFT archiving is automatic, so users must </w:t>
      </w:r>
      <w:r>
        <w:t xml:space="preserve">take care to </w:t>
      </w:r>
      <w:r w:rsidRPr="001924D3">
        <w:t>download files within these timeframes.</w:t>
      </w:r>
    </w:p>
    <w:p w14:paraId="7B4AC023" w14:textId="77777777" w:rsidR="00645633" w:rsidRPr="001924D3" w:rsidRDefault="00645633" w:rsidP="00A03FB3">
      <w:pPr>
        <w:pStyle w:val="Bullet1"/>
      </w:pPr>
      <w:r w:rsidRPr="001924D3">
        <w:t xml:space="preserve">Contact the HDSS HelpDesk if seeking access to a report </w:t>
      </w:r>
      <w:r>
        <w:t>no longer present in an MFT folder</w:t>
      </w:r>
      <w:r w:rsidRPr="001924D3">
        <w:t>.</w:t>
      </w:r>
    </w:p>
    <w:p w14:paraId="51456DAD" w14:textId="77777777" w:rsidR="009B785E" w:rsidRDefault="009B785E" w:rsidP="009B785E">
      <w:pPr>
        <w:pStyle w:val="Heading2"/>
      </w:pPr>
      <w:bookmarkStart w:id="145" w:name="_Toc32701496"/>
      <w:bookmarkStart w:id="146" w:name="_Toc108983641"/>
      <w:bookmarkStart w:id="147" w:name="_Toc152228154"/>
      <w:bookmarkStart w:id="148" w:name="_Toc32701498"/>
      <w:bookmarkStart w:id="149" w:name="_Toc32701506"/>
      <w:r>
        <w:t>Help with using the MFT portal</w:t>
      </w:r>
      <w:bookmarkEnd w:id="145"/>
      <w:bookmarkEnd w:id="146"/>
      <w:bookmarkEnd w:id="147"/>
    </w:p>
    <w:p w14:paraId="1E350DC2" w14:textId="456AFE1A" w:rsidR="009B785E" w:rsidRDefault="009B785E" w:rsidP="00A03FB3">
      <w:pPr>
        <w:pStyle w:val="Bullet1"/>
      </w:pPr>
      <w:r>
        <w:t xml:space="preserve">A </w:t>
      </w:r>
      <w:hyperlink r:id="rId35" w:history="1">
        <w:r w:rsidRPr="003148DD">
          <w:rPr>
            <w:rStyle w:val="Hyperlink"/>
            <w:rFonts w:cs="Arial"/>
            <w:szCs w:val="21"/>
          </w:rPr>
          <w:t>short tutorial video</w:t>
        </w:r>
      </w:hyperlink>
      <w:r>
        <w:t xml:space="preserve"> &lt;</w:t>
      </w:r>
      <w:r w:rsidRPr="003148DD">
        <w:t>https://vimeo.com/629735934/8100600020</w:t>
      </w:r>
      <w:r>
        <w:t xml:space="preserve">&gt; shows how to access the MFT portal using the </w:t>
      </w:r>
      <w:r w:rsidR="00B76078">
        <w:t>Multi Factor Authentication (MFA)</w:t>
      </w:r>
      <w:r>
        <w:t>.</w:t>
      </w:r>
    </w:p>
    <w:p w14:paraId="439114A8" w14:textId="77777777" w:rsidR="009B785E" w:rsidRDefault="009B785E" w:rsidP="009B785E">
      <w:pPr>
        <w:pStyle w:val="Heading2"/>
      </w:pPr>
      <w:bookmarkStart w:id="150" w:name="_Toc108983642"/>
      <w:bookmarkStart w:id="151" w:name="_Toc152228155"/>
      <w:r>
        <w:t>Common problems when uploading files through the MFT</w:t>
      </w:r>
      <w:bookmarkEnd w:id="148"/>
      <w:bookmarkEnd w:id="150"/>
      <w:bookmarkEnd w:id="151"/>
    </w:p>
    <w:p w14:paraId="2FD23DFC" w14:textId="7BBAEB68" w:rsidR="009B785E" w:rsidRPr="001924D3" w:rsidRDefault="009B785E" w:rsidP="00A03FB3">
      <w:pPr>
        <w:pStyle w:val="Bullet1"/>
      </w:pPr>
      <w:r w:rsidRPr="001924D3">
        <w:t xml:space="preserve">Submission files uploaded into the wrong </w:t>
      </w:r>
      <w:r w:rsidR="00F6585C">
        <w:t>folder/</w:t>
      </w:r>
      <w:r w:rsidRPr="001924D3">
        <w:t xml:space="preserve">location or with an incorrect filename will not be </w:t>
      </w:r>
      <w:r w:rsidR="00F6585C">
        <w:t>collected/</w:t>
      </w:r>
      <w:r w:rsidRPr="001924D3">
        <w:t>transferred by MFT</w:t>
      </w:r>
      <w:r w:rsidR="00F6585C">
        <w:t xml:space="preserve"> </w:t>
      </w:r>
      <w:r w:rsidR="006D4B0E">
        <w:t xml:space="preserve">and will not be processed. These files </w:t>
      </w:r>
      <w:r w:rsidR="00F6585C">
        <w:t>are ignored and eventually removed</w:t>
      </w:r>
      <w:r w:rsidR="006D4B0E">
        <w:t xml:space="preserve"> from the MFT folder.</w:t>
      </w:r>
    </w:p>
    <w:p w14:paraId="18BF375B" w14:textId="692A76F9" w:rsidR="00F6585C" w:rsidRPr="00F6585C" w:rsidRDefault="009B785E" w:rsidP="00A03FB3">
      <w:pPr>
        <w:pStyle w:val="Bullet1"/>
        <w:rPr>
          <w:noProof/>
        </w:rPr>
      </w:pPr>
      <w:r>
        <w:rPr>
          <w:noProof/>
        </w:rPr>
        <w:t>T</w:t>
      </w:r>
      <w:r w:rsidRPr="001924D3">
        <w:rPr>
          <w:noProof/>
        </w:rPr>
        <w:t xml:space="preserve">he following error message </w:t>
      </w:r>
      <w:r>
        <w:rPr>
          <w:noProof/>
        </w:rPr>
        <w:t xml:space="preserve">is displayed </w:t>
      </w:r>
      <w:r w:rsidRPr="001924D3">
        <w:rPr>
          <w:noProof/>
        </w:rPr>
        <w:t xml:space="preserve">if </w:t>
      </w:r>
      <w:r>
        <w:rPr>
          <w:noProof/>
        </w:rPr>
        <w:t xml:space="preserve">the user </w:t>
      </w:r>
      <w:r w:rsidRPr="001924D3">
        <w:rPr>
          <w:noProof/>
        </w:rPr>
        <w:t>attempt</w:t>
      </w:r>
      <w:r>
        <w:rPr>
          <w:noProof/>
        </w:rPr>
        <w:t>s</w:t>
      </w:r>
      <w:r w:rsidRPr="001924D3">
        <w:rPr>
          <w:noProof/>
        </w:rPr>
        <w:t xml:space="preserve"> to </w:t>
      </w:r>
      <w:r>
        <w:rPr>
          <w:noProof/>
        </w:rPr>
        <w:t>up</w:t>
      </w:r>
      <w:r w:rsidRPr="001924D3">
        <w:rPr>
          <w:noProof/>
        </w:rPr>
        <w:t xml:space="preserve">load a submission file to the MFT portal </w:t>
      </w:r>
      <w:r w:rsidR="00F6585C">
        <w:rPr>
          <w:noProof/>
        </w:rPr>
        <w:t>without first selecting the site folder and navigating to the HOME dir</w:t>
      </w:r>
      <w:r w:rsidR="00A57B1C">
        <w:rPr>
          <w:noProof/>
        </w:rPr>
        <w:t>ect</w:t>
      </w:r>
      <w:r w:rsidR="00F6585C">
        <w:rPr>
          <w:noProof/>
        </w:rPr>
        <w:t>ory:</w:t>
      </w:r>
    </w:p>
    <w:p w14:paraId="7942822D" w14:textId="1D232D2A" w:rsidR="00F6585C" w:rsidRDefault="00A03FB3" w:rsidP="00A57B1C">
      <w:pPr>
        <w:pStyle w:val="DHHSbody"/>
        <w:spacing w:after="360"/>
        <w:rPr>
          <w:noProof/>
        </w:rPr>
      </w:pPr>
      <w:r w:rsidRPr="001924D3">
        <w:rPr>
          <w:noProof/>
        </w:rPr>
        <w:drawing>
          <wp:anchor distT="0" distB="0" distL="114300" distR="114300" simplePos="0" relativeHeight="251658241" behindDoc="0" locked="0" layoutInCell="1" allowOverlap="1" wp14:anchorId="45480DEF" wp14:editId="6331DA6E">
            <wp:simplePos x="0" y="0"/>
            <wp:positionH relativeFrom="column">
              <wp:posOffset>1229360</wp:posOffset>
            </wp:positionH>
            <wp:positionV relativeFrom="paragraph">
              <wp:posOffset>283845</wp:posOffset>
            </wp:positionV>
            <wp:extent cx="2867025" cy="2008505"/>
            <wp:effectExtent l="0" t="0" r="9525" b="0"/>
            <wp:wrapTopAndBottom/>
            <wp:docPr id="305" name="Picture 305" descr="screenshot of error message displayed if user attempts to upload file without selecting a site folder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screenshot of error message displayed if user attempts to upload file without selecting a site folder as described in text immediately above image"/>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2867025" cy="2008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785E" w:rsidRPr="001924D3">
        <w:rPr>
          <w:noProof/>
          <w:sz w:val="21"/>
          <w:szCs w:val="21"/>
        </w:rPr>
        <w:br/>
      </w:r>
    </w:p>
    <w:p w14:paraId="152D2A4C" w14:textId="7F182EE5" w:rsidR="00A57B1C" w:rsidRDefault="009B785E" w:rsidP="00A03FB3">
      <w:pPr>
        <w:pStyle w:val="Bullet1"/>
        <w:rPr>
          <w:noProof/>
        </w:rPr>
      </w:pPr>
      <w:r w:rsidRPr="001924D3">
        <w:rPr>
          <w:noProof/>
        </w:rPr>
        <w:lastRenderedPageBreak/>
        <w:t xml:space="preserve">If you encounter this error message, click ‘OK’ and return to </w:t>
      </w:r>
      <w:r>
        <w:rPr>
          <w:noProof/>
        </w:rPr>
        <w:t xml:space="preserve">the </w:t>
      </w:r>
      <w:r w:rsidR="006D4B0E">
        <w:rPr>
          <w:noProof/>
        </w:rPr>
        <w:t>MFT portal</w:t>
      </w:r>
      <w:r w:rsidR="00A57B1C">
        <w:rPr>
          <w:noProof/>
        </w:rPr>
        <w:t xml:space="preserve"> then </w:t>
      </w:r>
      <w:r w:rsidR="006D4B0E">
        <w:rPr>
          <w:noProof/>
        </w:rPr>
        <w:t xml:space="preserve">select the required MFT site folder and double click to navigate to the site’s </w:t>
      </w:r>
      <w:r w:rsidR="00A57B1C">
        <w:rPr>
          <w:noProof/>
        </w:rPr>
        <w:t>HOME directory</w:t>
      </w:r>
    </w:p>
    <w:p w14:paraId="5DCC031F" w14:textId="095B9B81" w:rsidR="000C4AF9" w:rsidRDefault="000C4AF9" w:rsidP="00A03FB3">
      <w:pPr>
        <w:pStyle w:val="Bullet1"/>
        <w:rPr>
          <w:noProof/>
        </w:rPr>
      </w:pPr>
      <w:r>
        <w:rPr>
          <w:noProof/>
        </w:rPr>
        <w:t>Failure to connect to the portal after followig the login steps: your MFT account password may have expired. Use the FORGOT PASSWORD li</w:t>
      </w:r>
      <w:r w:rsidR="00AE0D86">
        <w:rPr>
          <w:noProof/>
        </w:rPr>
        <w:t xml:space="preserve">nk </w:t>
      </w:r>
      <w:r>
        <w:rPr>
          <w:noProof/>
        </w:rPr>
        <w:t>from the MFT login page to set a new MFT account password</w:t>
      </w:r>
      <w:r w:rsidR="00AE0D86">
        <w:rPr>
          <w:noProof/>
        </w:rPr>
        <w:t xml:space="preserve"> (u</w:t>
      </w:r>
      <w:r>
        <w:rPr>
          <w:noProof/>
        </w:rPr>
        <w:t>sers are not notified when their MFT account passwords have expired</w:t>
      </w:r>
      <w:r w:rsidR="00AE0D86">
        <w:rPr>
          <w:noProof/>
        </w:rPr>
        <w:t>)</w:t>
      </w:r>
    </w:p>
    <w:p w14:paraId="024E0715" w14:textId="77777777" w:rsidR="009B785E" w:rsidRDefault="009B785E" w:rsidP="009B785E">
      <w:pPr>
        <w:pStyle w:val="Heading2"/>
      </w:pPr>
      <w:bookmarkStart w:id="152" w:name="_Toc108983643"/>
      <w:bookmarkStart w:id="153" w:name="_Toc152228156"/>
      <w:r>
        <w:t>MFT FAQs</w:t>
      </w:r>
      <w:bookmarkEnd w:id="149"/>
      <w:bookmarkEnd w:id="152"/>
      <w:bookmarkEnd w:id="153"/>
    </w:p>
    <w:p w14:paraId="0672744B" w14:textId="77777777" w:rsidR="009B785E" w:rsidRPr="00A03FB3" w:rsidRDefault="009B785E" w:rsidP="00A03FB3">
      <w:pPr>
        <w:pStyle w:val="Body"/>
        <w:rPr>
          <w:b/>
          <w:bCs/>
        </w:rPr>
      </w:pPr>
      <w:r w:rsidRPr="00A03FB3">
        <w:rPr>
          <w:b/>
          <w:bCs/>
        </w:rPr>
        <w:t>Can I upload multiple files for the same site at the same time?</w:t>
      </w:r>
    </w:p>
    <w:p w14:paraId="11D7FB67" w14:textId="77777777" w:rsidR="00272EB8" w:rsidRDefault="003775D2" w:rsidP="00A03FB3">
      <w:pPr>
        <w:pStyle w:val="Body"/>
      </w:pPr>
      <w:r>
        <w:t>NO – it’s not possible to upload multiple files</w:t>
      </w:r>
      <w:r w:rsidR="00272EB8">
        <w:t xml:space="preserve"> at the same time.</w:t>
      </w:r>
    </w:p>
    <w:p w14:paraId="6FE4158C" w14:textId="108134FE" w:rsidR="009B785E" w:rsidRPr="001924D3" w:rsidRDefault="00272EB8" w:rsidP="00A03FB3">
      <w:pPr>
        <w:pStyle w:val="Body"/>
      </w:pPr>
      <w:r>
        <w:t xml:space="preserve">For multiple </w:t>
      </w:r>
      <w:r w:rsidR="003775D2">
        <w:t xml:space="preserve">PRS2 data files </w:t>
      </w:r>
      <w:r>
        <w:t xml:space="preserve">to be submitted users must allow a </w:t>
      </w:r>
      <w:r w:rsidR="00A03FB3">
        <w:t>5-minute</w:t>
      </w:r>
      <w:r>
        <w:t xml:space="preserve"> interval between </w:t>
      </w:r>
      <w:r w:rsidR="00A5269F">
        <w:t xml:space="preserve">each </w:t>
      </w:r>
      <w:r>
        <w:t>file upload. MFT must collect/transfer the current file before proceeding to upload the next PRS2 submission file.</w:t>
      </w:r>
      <w:r w:rsidR="003775D2">
        <w:t xml:space="preserve"> This process may be repeated as often as required as long as a </w:t>
      </w:r>
      <w:r w:rsidR="00A03FB3">
        <w:t>5-minute</w:t>
      </w:r>
      <w:r w:rsidR="003775D2">
        <w:t xml:space="preserve"> interval is allowed</w:t>
      </w:r>
      <w:r>
        <w:t xml:space="preserve"> for each file submission.</w:t>
      </w:r>
    </w:p>
    <w:p w14:paraId="1C1B8474" w14:textId="77777777" w:rsidR="009B785E" w:rsidRPr="00A03FB3" w:rsidRDefault="009B785E" w:rsidP="00A03FB3">
      <w:pPr>
        <w:pStyle w:val="Body"/>
        <w:rPr>
          <w:b/>
          <w:bCs/>
        </w:rPr>
      </w:pPr>
      <w:r w:rsidRPr="00A03FB3">
        <w:rPr>
          <w:b/>
          <w:bCs/>
        </w:rPr>
        <w:t>Can one person send a file and another person download the data validation report?</w:t>
      </w:r>
    </w:p>
    <w:p w14:paraId="66B5105C" w14:textId="2E253719" w:rsidR="009B785E" w:rsidRPr="001924D3" w:rsidRDefault="009B785E" w:rsidP="00A03FB3">
      <w:pPr>
        <w:pStyle w:val="Body"/>
      </w:pPr>
      <w:r w:rsidRPr="001924D3">
        <w:t>Yes. One user account can submit the data file and another user account can login and collect the validation report file</w:t>
      </w:r>
      <w:r w:rsidR="00F82B61">
        <w:t>s</w:t>
      </w:r>
      <w:r w:rsidRPr="001924D3">
        <w:t xml:space="preserve"> – </w:t>
      </w:r>
      <w:r w:rsidR="00A03FB3" w:rsidRPr="001924D3">
        <w:t>if</w:t>
      </w:r>
      <w:r w:rsidRPr="001924D3">
        <w:t xml:space="preserve"> all required user accounts have been nominated for this site.</w:t>
      </w:r>
    </w:p>
    <w:p w14:paraId="4B41786E" w14:textId="77777777" w:rsidR="009B785E" w:rsidRPr="00A03FB3" w:rsidRDefault="009B785E" w:rsidP="00A03FB3">
      <w:pPr>
        <w:pStyle w:val="Body"/>
        <w:rPr>
          <w:b/>
          <w:bCs/>
        </w:rPr>
      </w:pPr>
      <w:r w:rsidRPr="00A03FB3">
        <w:rPr>
          <w:b/>
          <w:bCs/>
        </w:rPr>
        <w:t>How many times can I enter an incorrect MFT password?</w:t>
      </w:r>
    </w:p>
    <w:p w14:paraId="29B5FA17" w14:textId="77777777" w:rsidR="009B785E" w:rsidRPr="001924D3" w:rsidRDefault="009B785E" w:rsidP="00A03FB3">
      <w:pPr>
        <w:pStyle w:val="Body"/>
      </w:pPr>
      <w:r w:rsidRPr="003E44C4">
        <w:rPr>
          <w:rStyle w:val="BodyChar"/>
        </w:rPr>
        <w:t>You can enter an incorrect MFT password three times.</w:t>
      </w:r>
      <w:r w:rsidRPr="005B6E4E">
        <w:t xml:space="preserve"> After the third time, your account will be locked for 24 hours. </w:t>
      </w:r>
      <w:r w:rsidRPr="001924D3">
        <w:t xml:space="preserve">It is not possible to unlock or reset your password if it has </w:t>
      </w:r>
      <w:r>
        <w:t>been locked.</w:t>
      </w:r>
    </w:p>
    <w:p w14:paraId="6699C56C" w14:textId="77777777" w:rsidR="001C7D4A" w:rsidRPr="009D13A4" w:rsidRDefault="001C7D4A" w:rsidP="001C7D4A">
      <w:pPr>
        <w:pStyle w:val="Heading2"/>
        <w:rPr>
          <w:rFonts w:eastAsia="MS Gothic"/>
        </w:rPr>
      </w:pPr>
      <w:bookmarkStart w:id="154" w:name="_Toc483396023"/>
      <w:bookmarkStart w:id="155" w:name="_Toc12870983"/>
      <w:bookmarkStart w:id="156" w:name="_Toc42154720"/>
      <w:bookmarkStart w:id="157" w:name="_Toc152228157"/>
      <w:r w:rsidRPr="009D13A4">
        <w:rPr>
          <w:rFonts w:eastAsia="MS Gothic"/>
        </w:rPr>
        <w:t>Support</w:t>
      </w:r>
      <w:bookmarkEnd w:id="154"/>
      <w:bookmarkEnd w:id="155"/>
      <w:bookmarkEnd w:id="156"/>
      <w:bookmarkEnd w:id="157"/>
      <w:r w:rsidRPr="009D13A4">
        <w:rPr>
          <w:rFonts w:eastAsia="MS Gothic"/>
        </w:rPr>
        <w:t xml:space="preserve"> </w:t>
      </w:r>
    </w:p>
    <w:p w14:paraId="2BA14F3B" w14:textId="77777777" w:rsidR="00D830DE" w:rsidRDefault="001C7D4A" w:rsidP="001C7D4A">
      <w:pPr>
        <w:pStyle w:val="Body"/>
      </w:pPr>
      <w:r w:rsidRPr="009D13A4">
        <w:t>Note that any queries relating to your service’s internal network and firewall configuration must be directed to IT support within your organisation</w:t>
      </w:r>
      <w:r w:rsidR="00F82B61">
        <w:t xml:space="preserve">. </w:t>
      </w:r>
    </w:p>
    <w:p w14:paraId="07704FDE" w14:textId="3D9155E0" w:rsidR="00F82B61" w:rsidRDefault="00F82B61" w:rsidP="001C7D4A">
      <w:pPr>
        <w:pStyle w:val="Body"/>
      </w:pPr>
      <w:r w:rsidRPr="00D830DE">
        <w:t xml:space="preserve">For </w:t>
      </w:r>
      <w:r w:rsidR="00852B7D" w:rsidRPr="00D830DE">
        <w:t>assistance,</w:t>
      </w:r>
      <w:r w:rsidRPr="00D830DE">
        <w:t xml:space="preserve"> please contact our </w:t>
      </w:r>
      <w:r w:rsidR="00D830DE">
        <w:t>help d</w:t>
      </w:r>
      <w:r w:rsidRPr="00D830DE">
        <w:t>esk:</w:t>
      </w:r>
    </w:p>
    <w:p w14:paraId="1B7DFC09" w14:textId="769E17FC" w:rsidR="00831B6D" w:rsidRPr="00852B7D" w:rsidRDefault="001C7D4A" w:rsidP="00C01686">
      <w:pPr>
        <w:pStyle w:val="Body"/>
        <w:rPr>
          <w:b/>
        </w:rPr>
      </w:pPr>
      <w:hyperlink r:id="rId37" w:history="1">
        <w:r w:rsidRPr="001B4966">
          <w:rPr>
            <w:rStyle w:val="Hyperlink"/>
          </w:rPr>
          <w:t>Email HDSS help desk</w:t>
        </w:r>
      </w:hyperlink>
      <w:r>
        <w:t xml:space="preserve"> &lt;</w:t>
      </w:r>
      <w:r w:rsidRPr="001B4966">
        <w:t>hdss.helpdesk@</w:t>
      </w:r>
      <w:r>
        <w:t>health</w:t>
      </w:r>
      <w:r w:rsidRPr="001B4966">
        <w:t>.vic.gov.au</w:t>
      </w:r>
      <w:r>
        <w:t>&gt;</w:t>
      </w:r>
      <w:bookmarkStart w:id="158" w:name="remaining_in"/>
      <w:bookmarkStart w:id="159" w:name="_Toc436658662"/>
      <w:bookmarkStart w:id="160" w:name="_Toc469494275"/>
      <w:bookmarkEnd w:id="133"/>
      <w:bookmarkEnd w:id="134"/>
      <w:bookmarkEnd w:id="135"/>
      <w:bookmarkEnd w:id="136"/>
      <w:bookmarkEnd w:id="137"/>
      <w:bookmarkEnd w:id="158"/>
    </w:p>
    <w:p w14:paraId="23F3F2B0" w14:textId="76C79E51" w:rsidR="00831B6D" w:rsidRPr="00E33B76" w:rsidRDefault="00831B6D" w:rsidP="00AB2F27">
      <w:pPr>
        <w:pStyle w:val="Heading2"/>
      </w:pPr>
      <w:bookmarkStart w:id="161" w:name="_Toc502734170"/>
      <w:r>
        <w:rPr>
          <w:bCs/>
          <w:color w:val="C5511A"/>
        </w:rPr>
        <w:br w:type="page"/>
      </w:r>
      <w:bookmarkEnd w:id="161"/>
    </w:p>
    <w:p w14:paraId="60B20CEC" w14:textId="77777777" w:rsidR="00831B6D" w:rsidRPr="00E33B76" w:rsidRDefault="00831B6D" w:rsidP="00FC6DFA">
      <w:pPr>
        <w:pStyle w:val="Heading2"/>
      </w:pPr>
      <w:bookmarkStart w:id="162" w:name="_Toc502734171"/>
      <w:bookmarkStart w:id="163" w:name="_Toc152228158"/>
      <w:bookmarkEnd w:id="107"/>
      <w:r w:rsidRPr="00E33B76">
        <w:lastRenderedPageBreak/>
        <w:t>Manipulation of data extracts</w:t>
      </w:r>
      <w:bookmarkEnd w:id="162"/>
      <w:bookmarkEnd w:id="163"/>
      <w:r w:rsidRPr="00E33B76">
        <w:t xml:space="preserve"> </w:t>
      </w:r>
    </w:p>
    <w:p w14:paraId="29A6A269" w14:textId="7A8FB21A" w:rsidR="00831B6D" w:rsidRPr="00E33B76" w:rsidRDefault="00831B6D" w:rsidP="00AB2F27">
      <w:pPr>
        <w:pStyle w:val="Body"/>
      </w:pPr>
      <w:r w:rsidRPr="00E33B76">
        <w:t>The department does not approve manipulation of data extracts (for example using Microsoft Excel, Notepad</w:t>
      </w:r>
      <w:r w:rsidR="002F3228">
        <w:t>,</w:t>
      </w:r>
      <w:r w:rsidRPr="00E33B76">
        <w:t xml:space="preserve"> or any other data manipulation tool) leading to changes in data values before the data is submitted.</w:t>
      </w:r>
    </w:p>
    <w:p w14:paraId="78B16677" w14:textId="77777777" w:rsidR="00831B6D" w:rsidRPr="00E33B76" w:rsidRDefault="00831B6D" w:rsidP="00AB2F27">
      <w:pPr>
        <w:pStyle w:val="Body"/>
      </w:pPr>
      <w:r w:rsidRPr="00E33B76">
        <w:t xml:space="preserve">It is expected that health services' contractual arrangements with software vendors require vendors to provide software that allows health services to meet their statutory reporting requirements. When negotiating contracts with software vendors, health services are strongly advised to consider the impact of data quality and timeliness penalties that can apply if the vendor fails to deliver software that meets statutory reporting requirements. </w:t>
      </w:r>
    </w:p>
    <w:p w14:paraId="48B4D8A5" w14:textId="77777777" w:rsidR="00831B6D" w:rsidRPr="00E33B76" w:rsidRDefault="00831B6D" w:rsidP="00AB2F27">
      <w:pPr>
        <w:pStyle w:val="Body"/>
      </w:pPr>
      <w:r w:rsidRPr="00E33B76">
        <w:t xml:space="preserve">The software provided must deliver an extract in the format documented in this manual. Software vendors and health services should work together to ensure that when ‘validations’ are triggered in a submission; corrections can be made in the health service’s relevant operational database. </w:t>
      </w:r>
    </w:p>
    <w:p w14:paraId="5CE7FDB1" w14:textId="77777777" w:rsidR="00831B6D" w:rsidRPr="00E33B76" w:rsidRDefault="00831B6D" w:rsidP="00AB2F27">
      <w:pPr>
        <w:pStyle w:val="Body"/>
      </w:pPr>
      <w:r w:rsidRPr="00E33B76">
        <w:t xml:space="preserve">Any ‘corrections’ made to the extract but not reflected in the health service’s operational database may cause inconsistencies between data held by the department and the health service, and impact on data quality. An audit requirement exists that data received by the department is an accurate reflection of the health service’s medico-legal system of record. </w:t>
      </w:r>
    </w:p>
    <w:p w14:paraId="4AFC61A4" w14:textId="77777777" w:rsidR="00831B6D" w:rsidRPr="00E33B76" w:rsidRDefault="00831B6D" w:rsidP="00AB2F27">
      <w:pPr>
        <w:pStyle w:val="Heading3"/>
      </w:pPr>
      <w:bookmarkStart w:id="164" w:name="_Toc502734172"/>
      <w:r w:rsidRPr="00E33B76">
        <w:t>Responsibilities: Health Service</w:t>
      </w:r>
      <w:bookmarkEnd w:id="164"/>
    </w:p>
    <w:p w14:paraId="4F3AB176" w14:textId="77777777" w:rsidR="00831B6D" w:rsidRPr="00E33B76" w:rsidRDefault="00831B6D" w:rsidP="00AB2F27">
      <w:pPr>
        <w:pStyle w:val="Body"/>
      </w:pPr>
      <w:r w:rsidRPr="00E33B76">
        <w:t>When faulty or inadequate reporting software prevents the health service meeting its reporting obligations, the health service should notify its software vendor immediately so the problem can be addressed as a high priority issue. The health service should also immediately notify the HDSS help desk in writing and describe:</w:t>
      </w:r>
    </w:p>
    <w:p w14:paraId="19B6D064" w14:textId="77777777" w:rsidR="00831B6D" w:rsidRPr="00E33B76" w:rsidRDefault="00831B6D" w:rsidP="0039090C">
      <w:pPr>
        <w:pStyle w:val="Bullet1"/>
        <w:rPr>
          <w:lang w:eastAsia="en-AU"/>
        </w:rPr>
      </w:pPr>
      <w:r w:rsidRPr="00E33B76">
        <w:rPr>
          <w:lang w:eastAsia="en-AU"/>
        </w:rPr>
        <w:t xml:space="preserve">the exact problem, including the affected data fields </w:t>
      </w:r>
    </w:p>
    <w:p w14:paraId="15653B9C" w14:textId="77777777" w:rsidR="00831B6D" w:rsidRPr="00E33B76" w:rsidRDefault="00831B6D" w:rsidP="0039090C">
      <w:pPr>
        <w:pStyle w:val="Bullet1"/>
        <w:rPr>
          <w:lang w:eastAsia="en-AU"/>
        </w:rPr>
      </w:pPr>
      <w:r w:rsidRPr="00E33B76">
        <w:rPr>
          <w:lang w:eastAsia="en-AU"/>
        </w:rPr>
        <w:t>the plan between the health service and software vendor, and the anticipated timeframe, for the resolution of the situation</w:t>
      </w:r>
    </w:p>
    <w:p w14:paraId="67AC9ABF" w14:textId="77777777" w:rsidR="00831B6D" w:rsidRPr="00E33B76" w:rsidRDefault="00831B6D" w:rsidP="00AB2F27">
      <w:pPr>
        <w:pStyle w:val="Bodyafterbullets"/>
      </w:pPr>
      <w:r w:rsidRPr="00E33B76">
        <w:t xml:space="preserve">If the problem is not resolved by the agreed timeframe, the health service must again contact the department and inform of progress. </w:t>
      </w:r>
    </w:p>
    <w:p w14:paraId="63B991BD" w14:textId="77777777" w:rsidR="00831B6D" w:rsidRPr="00E33B76" w:rsidRDefault="00831B6D" w:rsidP="00AB2F27">
      <w:pPr>
        <w:pStyle w:val="Body"/>
      </w:pPr>
      <w:r w:rsidRPr="00E33B76">
        <w:t>The department monitors and records such incidences. Penalties due to lack of data quality or timeliness can apply if the health service does not comply with these provisions.</w:t>
      </w:r>
    </w:p>
    <w:p w14:paraId="6118DF44" w14:textId="0A1410DE" w:rsidR="00831B6D" w:rsidRPr="00E33B76" w:rsidRDefault="00831B6D" w:rsidP="00AB2F27">
      <w:pPr>
        <w:pStyle w:val="Heading3"/>
      </w:pPr>
      <w:bookmarkStart w:id="165" w:name="_Toc502734173"/>
      <w:r w:rsidRPr="00E33B76">
        <w:t>Responsibilities: Department of Health</w:t>
      </w:r>
      <w:bookmarkEnd w:id="165"/>
    </w:p>
    <w:p w14:paraId="123A2B38" w14:textId="74E65F29" w:rsidR="00831B6D" w:rsidRPr="00E33B76" w:rsidRDefault="00831B6D" w:rsidP="00AB2F27">
      <w:pPr>
        <w:pStyle w:val="Body"/>
      </w:pPr>
      <w:r w:rsidRPr="00E33B76">
        <w:t xml:space="preserve">Occasionally a health service may request that the department make a manual adjustment </w:t>
      </w:r>
      <w:r w:rsidR="00AB2F27" w:rsidRPr="00E33B76">
        <w:t>to</w:t>
      </w:r>
      <w:r w:rsidRPr="00E33B76">
        <w:t xml:space="preserve"> address a specific data quality issue. The department will only consider this when:</w:t>
      </w:r>
    </w:p>
    <w:p w14:paraId="5C98ABF4" w14:textId="77777777" w:rsidR="00831B6D" w:rsidRPr="00E33B76" w:rsidRDefault="00831B6D" w:rsidP="0039090C">
      <w:pPr>
        <w:pStyle w:val="Bullet1"/>
        <w:rPr>
          <w:lang w:eastAsia="en-AU"/>
        </w:rPr>
      </w:pPr>
      <w:r w:rsidRPr="00E33B76">
        <w:rPr>
          <w:lang w:eastAsia="en-AU"/>
        </w:rPr>
        <w:t xml:space="preserve">all other avenues have been exhausted </w:t>
      </w:r>
    </w:p>
    <w:p w14:paraId="68099AB6" w14:textId="77777777" w:rsidR="00831B6D" w:rsidRPr="00E33B76" w:rsidRDefault="00831B6D" w:rsidP="0039090C">
      <w:pPr>
        <w:pStyle w:val="Bullet1"/>
        <w:rPr>
          <w:lang w:eastAsia="en-AU"/>
        </w:rPr>
      </w:pPr>
      <w:r w:rsidRPr="00E33B76">
        <w:rPr>
          <w:lang w:eastAsia="en-AU"/>
        </w:rPr>
        <w:t xml:space="preserve">the health service requests the change in writing via the HDSS help desk, confirming that it has made the change to its own data (or indicating that this is not possible) </w:t>
      </w:r>
    </w:p>
    <w:p w14:paraId="5381279C" w14:textId="77777777" w:rsidR="00831B6D" w:rsidRPr="00E33B76" w:rsidRDefault="00831B6D" w:rsidP="0039090C">
      <w:pPr>
        <w:pStyle w:val="Bullet1"/>
        <w:rPr>
          <w:lang w:eastAsia="en-AU"/>
        </w:rPr>
      </w:pPr>
      <w:r w:rsidRPr="00E33B76">
        <w:rPr>
          <w:lang w:eastAsia="en-AU"/>
        </w:rPr>
        <w:t xml:space="preserve">the change accurately reflects the health service’s medico-legal system of record. </w:t>
      </w:r>
    </w:p>
    <w:p w14:paraId="1CD9704E" w14:textId="77777777" w:rsidR="00831B6D" w:rsidRPr="00E33B76" w:rsidRDefault="00831B6D" w:rsidP="00AB2F27">
      <w:pPr>
        <w:pStyle w:val="Bodyafterbullets"/>
      </w:pPr>
      <w:r w:rsidRPr="00E33B76">
        <w:t>The department maintains records of all such incidences for monitoring data quality.</w:t>
      </w:r>
    </w:p>
    <w:p w14:paraId="5CB611A3" w14:textId="77777777" w:rsidR="00831B6D" w:rsidRDefault="00831B6D" w:rsidP="00831B6D">
      <w:pPr>
        <w:rPr>
          <w:bCs/>
          <w:color w:val="C25528"/>
          <w:sz w:val="44"/>
          <w:szCs w:val="44"/>
        </w:rPr>
      </w:pPr>
      <w:r>
        <w:br w:type="page"/>
      </w:r>
    </w:p>
    <w:p w14:paraId="4FCF87FC" w14:textId="77777777" w:rsidR="00831B6D" w:rsidRPr="002B33AD" w:rsidRDefault="00831B6D" w:rsidP="00831B6D">
      <w:pPr>
        <w:pStyle w:val="Heading1"/>
      </w:pPr>
      <w:bookmarkStart w:id="166" w:name="_Toc12870986"/>
      <w:bookmarkStart w:id="167" w:name="_Toc42154723"/>
      <w:bookmarkStart w:id="168" w:name="_Toc152228159"/>
      <w:bookmarkEnd w:id="159"/>
      <w:bookmarkEnd w:id="160"/>
      <w:r w:rsidRPr="002B33AD">
        <w:lastRenderedPageBreak/>
        <w:t>End of financial year reporting</w:t>
      </w:r>
      <w:bookmarkEnd w:id="166"/>
      <w:bookmarkEnd w:id="167"/>
      <w:bookmarkEnd w:id="168"/>
    </w:p>
    <w:p w14:paraId="67A0AC5B" w14:textId="77777777" w:rsidR="00831B6D" w:rsidRPr="002B33AD" w:rsidRDefault="00831B6D" w:rsidP="00AB2F27">
      <w:pPr>
        <w:pStyle w:val="Body"/>
      </w:pPr>
      <w:r w:rsidRPr="002B33AD">
        <w:t>As shown in the table below:</w:t>
      </w:r>
    </w:p>
    <w:p w14:paraId="1A0108C9" w14:textId="76079410" w:rsidR="00831B6D" w:rsidRPr="002B33AD" w:rsidRDefault="00831B6D" w:rsidP="0039090C">
      <w:pPr>
        <w:pStyle w:val="Bullet1"/>
      </w:pPr>
      <w:r w:rsidRPr="002B33AD">
        <w:t xml:space="preserve">Submissions with header dates prior to 1 July </w:t>
      </w:r>
      <w:r w:rsidR="00FA4514" w:rsidRPr="002B33AD">
        <w:t>20</w:t>
      </w:r>
      <w:r w:rsidR="00FA4514">
        <w:t>25</w:t>
      </w:r>
      <w:r w:rsidR="00FA4514" w:rsidRPr="002B33AD">
        <w:t xml:space="preserve"> </w:t>
      </w:r>
      <w:r w:rsidRPr="002B33AD">
        <w:t xml:space="preserve">must use </w:t>
      </w:r>
      <w:r w:rsidR="00FA4514" w:rsidRPr="002B33AD">
        <w:t>20</w:t>
      </w:r>
      <w:r w:rsidR="00FA4514">
        <w:t>24</w:t>
      </w:r>
      <w:r w:rsidR="00AD45BC">
        <w:t>-</w:t>
      </w:r>
      <w:r w:rsidR="00FA4514">
        <w:t>25</w:t>
      </w:r>
      <w:r w:rsidR="00FA4514" w:rsidRPr="002B33AD">
        <w:t xml:space="preserve"> </w:t>
      </w:r>
      <w:r w:rsidRPr="002B33AD">
        <w:t>format/values for all records</w:t>
      </w:r>
    </w:p>
    <w:p w14:paraId="34BAC5CF" w14:textId="5D8E0975" w:rsidR="00831B6D" w:rsidRPr="002B33AD" w:rsidRDefault="00831B6D" w:rsidP="0039090C">
      <w:pPr>
        <w:pStyle w:val="Bullet1"/>
      </w:pPr>
      <w:r w:rsidRPr="002B33AD">
        <w:t xml:space="preserve">For submissions with header dates of 1 July </w:t>
      </w:r>
      <w:r w:rsidR="00FA4514">
        <w:t xml:space="preserve">2025 </w:t>
      </w:r>
      <w:r w:rsidRPr="002B33AD">
        <w:t xml:space="preserve">onwards, the Separation Date of the episode determines the format/values applicable </w:t>
      </w:r>
    </w:p>
    <w:p w14:paraId="7C437847" w14:textId="595CA9AA" w:rsidR="00831B6D" w:rsidRPr="002B33AD" w:rsidRDefault="00831B6D" w:rsidP="0039090C">
      <w:pPr>
        <w:pStyle w:val="Bullet2"/>
      </w:pPr>
      <w:r w:rsidRPr="002B33AD">
        <w:t>Separation Date prior to 1 July 20</w:t>
      </w:r>
      <w:r>
        <w:t>2</w:t>
      </w:r>
      <w:r w:rsidR="00FC051E">
        <w:t>5</w:t>
      </w:r>
      <w:r w:rsidRPr="002B33AD">
        <w:t xml:space="preserve"> must use </w:t>
      </w:r>
      <w:r w:rsidR="00FA4514" w:rsidRPr="002B33AD">
        <w:t>20</w:t>
      </w:r>
      <w:r w:rsidR="00FA4514">
        <w:t>24</w:t>
      </w:r>
      <w:r w:rsidR="00AD45BC">
        <w:t>-</w:t>
      </w:r>
      <w:r w:rsidR="00FA4514">
        <w:t>25</w:t>
      </w:r>
      <w:r w:rsidR="00FA4514" w:rsidRPr="002B33AD">
        <w:t xml:space="preserve"> </w:t>
      </w:r>
      <w:r w:rsidRPr="002B33AD">
        <w:t>format/values</w:t>
      </w:r>
    </w:p>
    <w:p w14:paraId="436A3314" w14:textId="2454A780" w:rsidR="00831B6D" w:rsidRPr="002B33AD" w:rsidRDefault="00831B6D" w:rsidP="0039090C">
      <w:pPr>
        <w:pStyle w:val="Bullet2"/>
      </w:pPr>
      <w:r w:rsidRPr="002B33AD">
        <w:t xml:space="preserve">Separation Date 1 July </w:t>
      </w:r>
      <w:r w:rsidR="00FA4514" w:rsidRPr="002B33AD">
        <w:t>20</w:t>
      </w:r>
      <w:r w:rsidR="00FA4514">
        <w:t>25</w:t>
      </w:r>
      <w:r w:rsidR="00FA4514" w:rsidRPr="002B33AD">
        <w:t xml:space="preserve"> </w:t>
      </w:r>
      <w:r w:rsidRPr="002B33AD">
        <w:t xml:space="preserve">or later must use </w:t>
      </w:r>
      <w:r w:rsidR="00FA4514" w:rsidRPr="002B33AD">
        <w:t>20</w:t>
      </w:r>
      <w:r w:rsidR="00FA4514">
        <w:t>25</w:t>
      </w:r>
      <w:r w:rsidR="00AD45BC">
        <w:t>-</w:t>
      </w:r>
      <w:r w:rsidR="00FA4514">
        <w:t xml:space="preserve">26 </w:t>
      </w:r>
      <w:r w:rsidRPr="002B33AD">
        <w:t>format/values</w:t>
      </w:r>
    </w:p>
    <w:p w14:paraId="5C3666B2" w14:textId="65647F67" w:rsidR="00831B6D" w:rsidRPr="002B33AD" w:rsidRDefault="00831B6D" w:rsidP="0039090C">
      <w:pPr>
        <w:pStyle w:val="Bullet2"/>
      </w:pPr>
      <w:r w:rsidRPr="002B33AD">
        <w:t xml:space="preserve">For patients ‘remaining in’ on 30 June </w:t>
      </w:r>
      <w:r w:rsidR="00FA4514" w:rsidRPr="002B33AD">
        <w:t>20</w:t>
      </w:r>
      <w:r w:rsidR="00FA4514">
        <w:t>25</w:t>
      </w:r>
      <w:r w:rsidR="00FA4514" w:rsidRPr="002B33AD">
        <w:t xml:space="preserve"> </w:t>
      </w:r>
      <w:r w:rsidRPr="002B33AD">
        <w:t xml:space="preserve">this may involve updating episode data previously reported in a June submission from </w:t>
      </w:r>
      <w:r w:rsidR="00FA4514" w:rsidRPr="002B33AD">
        <w:t>20</w:t>
      </w:r>
      <w:r w:rsidR="00FA4514">
        <w:t>24</w:t>
      </w:r>
      <w:r w:rsidR="00AD45BC">
        <w:t>-</w:t>
      </w:r>
      <w:r w:rsidR="00FA4514">
        <w:t xml:space="preserve">25 </w:t>
      </w:r>
      <w:r>
        <w:t xml:space="preserve">format/values to </w:t>
      </w:r>
      <w:r w:rsidR="00FA4514">
        <w:t>2025</w:t>
      </w:r>
      <w:r w:rsidR="00AD45BC">
        <w:t>-</w:t>
      </w:r>
      <w:r w:rsidR="00FA4514">
        <w:t>26</w:t>
      </w:r>
      <w:r w:rsidR="00FA4514" w:rsidRPr="002B33AD">
        <w:t xml:space="preserve"> </w:t>
      </w:r>
      <w:r w:rsidRPr="002B33AD">
        <w:t xml:space="preserve">format/values </w:t>
      </w:r>
    </w:p>
    <w:p w14:paraId="2E0EB21A" w14:textId="77777777" w:rsidR="00831B6D" w:rsidRPr="002B33AD" w:rsidRDefault="00831B6D" w:rsidP="00FC6DFA">
      <w:pPr>
        <w:pStyle w:val="Tablecaption"/>
        <w:rPr>
          <w:rFonts w:eastAsia="Times"/>
        </w:rPr>
      </w:pPr>
      <w:r>
        <w:rPr>
          <w:rFonts w:eastAsia="Times"/>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831B6D" w:rsidRPr="002B33AD" w14:paraId="5FF1D5DA" w14:textId="77777777" w:rsidTr="00831B6D">
        <w:tc>
          <w:tcPr>
            <w:tcW w:w="1107" w:type="pct"/>
            <w:shd w:val="clear" w:color="auto" w:fill="auto"/>
          </w:tcPr>
          <w:p w14:paraId="04D35775" w14:textId="77777777" w:rsidR="00831B6D" w:rsidRPr="002B33AD" w:rsidRDefault="00831B6D" w:rsidP="00C43D38">
            <w:pPr>
              <w:pStyle w:val="Tablecolhead"/>
              <w:rPr>
                <w:rFonts w:eastAsia="MS Mincho"/>
              </w:rPr>
            </w:pPr>
            <w:r>
              <w:rPr>
                <w:rFonts w:eastAsia="MS Mincho"/>
              </w:rPr>
              <w:t>Submission month</w:t>
            </w:r>
          </w:p>
        </w:tc>
        <w:tc>
          <w:tcPr>
            <w:tcW w:w="908" w:type="pct"/>
            <w:shd w:val="clear" w:color="auto" w:fill="auto"/>
          </w:tcPr>
          <w:p w14:paraId="3ACEC5F9" w14:textId="77777777" w:rsidR="00831B6D" w:rsidRPr="002B33AD" w:rsidRDefault="00831B6D" w:rsidP="00C43D38">
            <w:pPr>
              <w:pStyle w:val="Tablecolhead"/>
              <w:rPr>
                <w:rFonts w:eastAsia="MS Mincho"/>
              </w:rPr>
            </w:pPr>
            <w:r w:rsidRPr="002B33AD">
              <w:rPr>
                <w:rFonts w:eastAsia="MS Mincho"/>
              </w:rPr>
              <w:t>Admission Date</w:t>
            </w:r>
          </w:p>
        </w:tc>
        <w:tc>
          <w:tcPr>
            <w:tcW w:w="910" w:type="pct"/>
            <w:shd w:val="clear" w:color="auto" w:fill="auto"/>
          </w:tcPr>
          <w:p w14:paraId="298DAA37" w14:textId="77777777" w:rsidR="00831B6D" w:rsidRPr="002B33AD" w:rsidRDefault="00831B6D" w:rsidP="00C43D38">
            <w:pPr>
              <w:pStyle w:val="Tablecolhead"/>
              <w:rPr>
                <w:rFonts w:eastAsia="MS Mincho"/>
              </w:rPr>
            </w:pPr>
            <w:r w:rsidRPr="002B33AD">
              <w:rPr>
                <w:rFonts w:eastAsia="MS Mincho"/>
              </w:rPr>
              <w:t>Separation Date</w:t>
            </w:r>
          </w:p>
        </w:tc>
        <w:tc>
          <w:tcPr>
            <w:tcW w:w="1006" w:type="pct"/>
            <w:shd w:val="clear" w:color="auto" w:fill="auto"/>
          </w:tcPr>
          <w:p w14:paraId="3AC7C1C5" w14:textId="77777777" w:rsidR="00831B6D" w:rsidRPr="002B33AD" w:rsidRDefault="00831B6D" w:rsidP="00C43D38">
            <w:pPr>
              <w:pStyle w:val="Tablecolhead"/>
              <w:rPr>
                <w:rFonts w:eastAsia="MS Mincho"/>
              </w:rPr>
            </w:pPr>
            <w:r w:rsidRPr="002B33AD">
              <w:rPr>
                <w:rFonts w:eastAsia="MS Mincho"/>
              </w:rPr>
              <w:t>Unique Key</w:t>
            </w:r>
          </w:p>
        </w:tc>
        <w:tc>
          <w:tcPr>
            <w:tcW w:w="1069" w:type="pct"/>
            <w:shd w:val="clear" w:color="auto" w:fill="auto"/>
          </w:tcPr>
          <w:p w14:paraId="1C61687A" w14:textId="77777777" w:rsidR="00831B6D" w:rsidRPr="002B33AD" w:rsidRDefault="00831B6D" w:rsidP="00C43D38">
            <w:pPr>
              <w:pStyle w:val="Tablecolhead"/>
              <w:rPr>
                <w:rFonts w:eastAsia="MS Mincho"/>
              </w:rPr>
            </w:pPr>
            <w:r w:rsidRPr="002B33AD">
              <w:rPr>
                <w:rFonts w:eastAsia="MS Mincho"/>
              </w:rPr>
              <w:t>Format/Values</w:t>
            </w:r>
          </w:p>
        </w:tc>
      </w:tr>
      <w:tr w:rsidR="00831B6D" w:rsidRPr="002B33AD" w14:paraId="2109CC78" w14:textId="77777777" w:rsidTr="00831B6D">
        <w:tc>
          <w:tcPr>
            <w:tcW w:w="1107" w:type="pct"/>
          </w:tcPr>
          <w:p w14:paraId="5BA5FB9D" w14:textId="77777777" w:rsidR="00831B6D" w:rsidRPr="006214D1" w:rsidRDefault="00831B6D" w:rsidP="009811F8">
            <w:pPr>
              <w:pStyle w:val="Tabletext"/>
              <w:rPr>
                <w:rFonts w:eastAsia="MS Mincho"/>
              </w:rPr>
            </w:pPr>
            <w:r w:rsidRPr="006214D1">
              <w:rPr>
                <w:rFonts w:eastAsia="MS Mincho"/>
              </w:rPr>
              <w:t>June</w:t>
            </w:r>
          </w:p>
        </w:tc>
        <w:tc>
          <w:tcPr>
            <w:tcW w:w="908" w:type="pct"/>
          </w:tcPr>
          <w:p w14:paraId="09B293B3" w14:textId="552F3CD3" w:rsidR="00831B6D" w:rsidRPr="006214D1" w:rsidRDefault="00831B6D" w:rsidP="009811F8">
            <w:pPr>
              <w:pStyle w:val="Tabletext"/>
              <w:rPr>
                <w:rFonts w:eastAsia="MS Mincho"/>
              </w:rPr>
            </w:pPr>
            <w:r w:rsidRPr="006214D1">
              <w:rPr>
                <w:rFonts w:eastAsia="MS Mincho"/>
              </w:rPr>
              <w:t>01/06/</w:t>
            </w:r>
            <w:r w:rsidR="00A32A55" w:rsidRPr="006214D1">
              <w:rPr>
                <w:rFonts w:eastAsia="MS Mincho"/>
              </w:rPr>
              <w:t>202</w:t>
            </w:r>
            <w:r w:rsidR="00A32A55">
              <w:rPr>
                <w:rFonts w:eastAsia="MS Mincho"/>
              </w:rPr>
              <w:t>5</w:t>
            </w:r>
          </w:p>
        </w:tc>
        <w:tc>
          <w:tcPr>
            <w:tcW w:w="910" w:type="pct"/>
          </w:tcPr>
          <w:p w14:paraId="22D8EF74" w14:textId="6ADFF8D0" w:rsidR="00831B6D" w:rsidRPr="006214D1" w:rsidRDefault="00831B6D" w:rsidP="009811F8">
            <w:pPr>
              <w:pStyle w:val="Tabletext"/>
              <w:rPr>
                <w:rFonts w:eastAsia="MS Mincho"/>
              </w:rPr>
            </w:pPr>
            <w:r w:rsidRPr="006214D1">
              <w:rPr>
                <w:rFonts w:eastAsia="MS Mincho"/>
              </w:rPr>
              <w:t>30/06/</w:t>
            </w:r>
            <w:r w:rsidR="00FA4514" w:rsidRPr="006214D1">
              <w:rPr>
                <w:rFonts w:eastAsia="MS Mincho"/>
              </w:rPr>
              <w:t>202</w:t>
            </w:r>
            <w:r w:rsidR="00FA4514">
              <w:rPr>
                <w:rFonts w:eastAsia="MS Mincho"/>
              </w:rPr>
              <w:t>5</w:t>
            </w:r>
          </w:p>
        </w:tc>
        <w:tc>
          <w:tcPr>
            <w:tcW w:w="1006" w:type="pct"/>
          </w:tcPr>
          <w:p w14:paraId="7766FC2B" w14:textId="77777777" w:rsidR="00831B6D" w:rsidRPr="006214D1" w:rsidRDefault="00831B6D" w:rsidP="009811F8">
            <w:pPr>
              <w:pStyle w:val="Tabletext"/>
              <w:rPr>
                <w:rFonts w:eastAsia="MS Mincho"/>
              </w:rPr>
            </w:pPr>
            <w:r w:rsidRPr="006214D1">
              <w:rPr>
                <w:rFonts w:eastAsia="MS Mincho"/>
              </w:rPr>
              <w:t>000055555</w:t>
            </w:r>
          </w:p>
        </w:tc>
        <w:tc>
          <w:tcPr>
            <w:tcW w:w="1069" w:type="pct"/>
          </w:tcPr>
          <w:p w14:paraId="44E50551" w14:textId="6C1B2D8B" w:rsidR="00831B6D" w:rsidRPr="006214D1" w:rsidRDefault="00A32A55" w:rsidP="009811F8">
            <w:pPr>
              <w:pStyle w:val="Tabletext"/>
              <w:rPr>
                <w:rFonts w:eastAsia="MS Mincho"/>
              </w:rPr>
            </w:pPr>
            <w:r w:rsidRPr="006214D1">
              <w:rPr>
                <w:rFonts w:eastAsia="MS Mincho"/>
              </w:rPr>
              <w:t>20</w:t>
            </w:r>
            <w:r>
              <w:rPr>
                <w:rFonts w:eastAsia="MS Mincho"/>
              </w:rPr>
              <w:t>24</w:t>
            </w:r>
            <w:r w:rsidR="00AD45BC">
              <w:rPr>
                <w:rFonts w:eastAsia="MS Mincho"/>
              </w:rPr>
              <w:t>-</w:t>
            </w:r>
            <w:r>
              <w:rPr>
                <w:rFonts w:eastAsia="MS Mincho"/>
              </w:rPr>
              <w:t>25</w:t>
            </w:r>
          </w:p>
        </w:tc>
      </w:tr>
      <w:tr w:rsidR="00831B6D" w:rsidRPr="002B33AD" w14:paraId="2CC1692E" w14:textId="77777777" w:rsidTr="00831B6D">
        <w:tc>
          <w:tcPr>
            <w:tcW w:w="1107" w:type="pct"/>
            <w:tcBorders>
              <w:bottom w:val="single" w:sz="18" w:space="0" w:color="auto"/>
            </w:tcBorders>
          </w:tcPr>
          <w:p w14:paraId="0FF5DB7B" w14:textId="77777777" w:rsidR="00831B6D" w:rsidRPr="006214D1" w:rsidRDefault="00831B6D" w:rsidP="009811F8">
            <w:pPr>
              <w:pStyle w:val="Tabletext"/>
              <w:rPr>
                <w:rFonts w:eastAsia="MS Mincho"/>
              </w:rPr>
            </w:pPr>
            <w:r w:rsidRPr="006214D1">
              <w:rPr>
                <w:rFonts w:eastAsia="MS Mincho"/>
              </w:rPr>
              <w:t>June</w:t>
            </w:r>
          </w:p>
        </w:tc>
        <w:tc>
          <w:tcPr>
            <w:tcW w:w="908" w:type="pct"/>
            <w:tcBorders>
              <w:bottom w:val="single" w:sz="18" w:space="0" w:color="auto"/>
            </w:tcBorders>
          </w:tcPr>
          <w:p w14:paraId="65F1C6E3" w14:textId="0F6E0D21" w:rsidR="00831B6D" w:rsidRPr="006214D1" w:rsidRDefault="00831B6D" w:rsidP="009811F8">
            <w:pPr>
              <w:pStyle w:val="Tabletext"/>
              <w:rPr>
                <w:rFonts w:eastAsia="MS Mincho"/>
              </w:rPr>
            </w:pPr>
            <w:r w:rsidRPr="006214D1">
              <w:rPr>
                <w:rFonts w:eastAsia="MS Mincho"/>
              </w:rPr>
              <w:t>20/06/</w:t>
            </w:r>
            <w:r w:rsidR="00A32A55" w:rsidRPr="006214D1">
              <w:rPr>
                <w:rFonts w:eastAsia="MS Mincho"/>
              </w:rPr>
              <w:t>202</w:t>
            </w:r>
            <w:r w:rsidR="00A32A55">
              <w:rPr>
                <w:rFonts w:eastAsia="MS Mincho"/>
              </w:rPr>
              <w:t>5</w:t>
            </w:r>
          </w:p>
        </w:tc>
        <w:tc>
          <w:tcPr>
            <w:tcW w:w="910" w:type="pct"/>
            <w:tcBorders>
              <w:bottom w:val="single" w:sz="18" w:space="0" w:color="auto"/>
            </w:tcBorders>
          </w:tcPr>
          <w:p w14:paraId="0767DE11"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bottom w:val="single" w:sz="18" w:space="0" w:color="auto"/>
            </w:tcBorders>
          </w:tcPr>
          <w:p w14:paraId="36BEDF5C"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bottom w:val="single" w:sz="18" w:space="0" w:color="auto"/>
            </w:tcBorders>
          </w:tcPr>
          <w:p w14:paraId="538B9434" w14:textId="166BD4CB" w:rsidR="00831B6D" w:rsidRPr="006214D1" w:rsidRDefault="00A32A55" w:rsidP="009811F8">
            <w:pPr>
              <w:pStyle w:val="Tabletext"/>
              <w:rPr>
                <w:rFonts w:eastAsia="MS Mincho"/>
              </w:rPr>
            </w:pPr>
            <w:r w:rsidRPr="006214D1">
              <w:rPr>
                <w:rFonts w:eastAsia="MS Mincho"/>
              </w:rPr>
              <w:t>20</w:t>
            </w:r>
            <w:r>
              <w:rPr>
                <w:rFonts w:eastAsia="MS Mincho"/>
              </w:rPr>
              <w:t>24</w:t>
            </w:r>
            <w:r w:rsidR="00AD45BC">
              <w:rPr>
                <w:rFonts w:eastAsia="MS Mincho"/>
              </w:rPr>
              <w:t>-</w:t>
            </w:r>
            <w:r>
              <w:rPr>
                <w:rFonts w:eastAsia="MS Mincho"/>
              </w:rPr>
              <w:t>25</w:t>
            </w:r>
          </w:p>
        </w:tc>
      </w:tr>
      <w:tr w:rsidR="00831B6D" w:rsidRPr="002B33AD" w14:paraId="7F74934D" w14:textId="77777777" w:rsidTr="00831B6D">
        <w:tc>
          <w:tcPr>
            <w:tcW w:w="1107" w:type="pct"/>
            <w:tcBorders>
              <w:top w:val="single" w:sz="18" w:space="0" w:color="auto"/>
              <w:left w:val="single" w:sz="2" w:space="0" w:color="auto"/>
              <w:bottom w:val="single" w:sz="2" w:space="0" w:color="auto"/>
              <w:right w:val="single" w:sz="2" w:space="0" w:color="auto"/>
            </w:tcBorders>
          </w:tcPr>
          <w:p w14:paraId="12ECDED5"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18" w:space="0" w:color="auto"/>
              <w:left w:val="single" w:sz="2" w:space="0" w:color="auto"/>
              <w:bottom w:val="single" w:sz="2" w:space="0" w:color="auto"/>
              <w:right w:val="single" w:sz="2" w:space="0" w:color="auto"/>
            </w:tcBorders>
          </w:tcPr>
          <w:p w14:paraId="242D520B" w14:textId="183D1668" w:rsidR="00831B6D" w:rsidRPr="006214D1" w:rsidRDefault="00831B6D" w:rsidP="009811F8">
            <w:pPr>
              <w:pStyle w:val="Tabletext"/>
              <w:rPr>
                <w:rFonts w:eastAsia="MS Mincho"/>
              </w:rPr>
            </w:pPr>
            <w:r w:rsidRPr="006214D1">
              <w:rPr>
                <w:rFonts w:eastAsia="MS Mincho"/>
              </w:rPr>
              <w:t>25/06/</w:t>
            </w:r>
            <w:r w:rsidR="00A32A55" w:rsidRPr="006214D1">
              <w:rPr>
                <w:rFonts w:eastAsia="MS Mincho"/>
              </w:rPr>
              <w:t>20</w:t>
            </w:r>
            <w:r w:rsidR="00A32A55">
              <w:rPr>
                <w:rFonts w:eastAsia="MS Mincho"/>
              </w:rPr>
              <w:t>25</w:t>
            </w:r>
          </w:p>
        </w:tc>
        <w:tc>
          <w:tcPr>
            <w:tcW w:w="910" w:type="pct"/>
            <w:tcBorders>
              <w:top w:val="single" w:sz="18" w:space="0" w:color="auto"/>
              <w:left w:val="single" w:sz="2" w:space="0" w:color="auto"/>
              <w:bottom w:val="single" w:sz="2" w:space="0" w:color="auto"/>
              <w:right w:val="single" w:sz="2" w:space="0" w:color="auto"/>
            </w:tcBorders>
          </w:tcPr>
          <w:p w14:paraId="79B14077" w14:textId="6DF93700" w:rsidR="00831B6D" w:rsidRPr="006214D1" w:rsidRDefault="00831B6D" w:rsidP="009811F8">
            <w:pPr>
              <w:pStyle w:val="Tabletext"/>
              <w:rPr>
                <w:rFonts w:eastAsia="MS Mincho"/>
              </w:rPr>
            </w:pPr>
            <w:r w:rsidRPr="006214D1">
              <w:rPr>
                <w:rFonts w:eastAsia="MS Mincho"/>
              </w:rPr>
              <w:t>30/06/</w:t>
            </w:r>
            <w:r w:rsidR="00FA4514" w:rsidRPr="006214D1">
              <w:rPr>
                <w:rFonts w:eastAsia="MS Mincho"/>
              </w:rPr>
              <w:t>20</w:t>
            </w:r>
            <w:r w:rsidR="00FA4514">
              <w:rPr>
                <w:rFonts w:eastAsia="MS Mincho"/>
              </w:rPr>
              <w:t>25</w:t>
            </w:r>
          </w:p>
        </w:tc>
        <w:tc>
          <w:tcPr>
            <w:tcW w:w="1006" w:type="pct"/>
            <w:tcBorders>
              <w:top w:val="single" w:sz="18" w:space="0" w:color="auto"/>
              <w:left w:val="single" w:sz="2" w:space="0" w:color="auto"/>
              <w:bottom w:val="single" w:sz="2" w:space="0" w:color="auto"/>
              <w:right w:val="single" w:sz="2" w:space="0" w:color="auto"/>
            </w:tcBorders>
          </w:tcPr>
          <w:p w14:paraId="20031895" w14:textId="77777777" w:rsidR="00831B6D" w:rsidRPr="006214D1" w:rsidRDefault="00831B6D" w:rsidP="009811F8">
            <w:pPr>
              <w:pStyle w:val="Tabletext"/>
              <w:rPr>
                <w:rFonts w:eastAsia="MS Mincho"/>
              </w:rPr>
            </w:pPr>
            <w:r w:rsidRPr="006214D1">
              <w:rPr>
                <w:rFonts w:eastAsia="MS Mincho"/>
              </w:rPr>
              <w:t>000077777</w:t>
            </w:r>
          </w:p>
        </w:tc>
        <w:tc>
          <w:tcPr>
            <w:tcW w:w="1069" w:type="pct"/>
            <w:tcBorders>
              <w:top w:val="single" w:sz="18" w:space="0" w:color="auto"/>
              <w:left w:val="single" w:sz="2" w:space="0" w:color="auto"/>
              <w:bottom w:val="single" w:sz="2" w:space="0" w:color="auto"/>
              <w:right w:val="single" w:sz="2" w:space="0" w:color="auto"/>
            </w:tcBorders>
          </w:tcPr>
          <w:p w14:paraId="31D2CFA4" w14:textId="3CB5B37E" w:rsidR="00831B6D" w:rsidRPr="006214D1" w:rsidRDefault="00FA4514" w:rsidP="009811F8">
            <w:pPr>
              <w:pStyle w:val="Tabletext"/>
              <w:rPr>
                <w:rFonts w:eastAsia="MS Mincho"/>
              </w:rPr>
            </w:pPr>
            <w:r w:rsidRPr="006214D1">
              <w:rPr>
                <w:rFonts w:eastAsia="MS Mincho"/>
              </w:rPr>
              <w:t>20</w:t>
            </w:r>
            <w:r>
              <w:rPr>
                <w:rFonts w:eastAsia="MS Mincho"/>
              </w:rPr>
              <w:t>24</w:t>
            </w:r>
            <w:r w:rsidR="00AD45BC">
              <w:rPr>
                <w:rFonts w:eastAsia="MS Mincho"/>
              </w:rPr>
              <w:t>-</w:t>
            </w:r>
            <w:r>
              <w:rPr>
                <w:rFonts w:eastAsia="MS Mincho"/>
              </w:rPr>
              <w:t>25</w:t>
            </w:r>
          </w:p>
        </w:tc>
      </w:tr>
      <w:tr w:rsidR="00831B6D" w:rsidRPr="002B33AD" w14:paraId="5F98FEE7" w14:textId="77777777" w:rsidTr="00831B6D">
        <w:tc>
          <w:tcPr>
            <w:tcW w:w="1107" w:type="pct"/>
            <w:tcBorders>
              <w:top w:val="single" w:sz="2" w:space="0" w:color="auto"/>
            </w:tcBorders>
          </w:tcPr>
          <w:p w14:paraId="3643F12D"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2" w:space="0" w:color="auto"/>
            </w:tcBorders>
          </w:tcPr>
          <w:p w14:paraId="67881D18" w14:textId="635039D2" w:rsidR="00831B6D" w:rsidRPr="006214D1" w:rsidRDefault="00831B6D" w:rsidP="009811F8">
            <w:pPr>
              <w:pStyle w:val="Tabletext"/>
              <w:rPr>
                <w:rFonts w:eastAsia="MS Mincho"/>
              </w:rPr>
            </w:pPr>
            <w:r w:rsidRPr="006214D1">
              <w:rPr>
                <w:rFonts w:eastAsia="MS Mincho"/>
              </w:rPr>
              <w:t>20/06/</w:t>
            </w:r>
            <w:r w:rsidR="00A32A55" w:rsidRPr="006214D1">
              <w:rPr>
                <w:rFonts w:eastAsia="MS Mincho"/>
              </w:rPr>
              <w:t>20</w:t>
            </w:r>
            <w:r w:rsidR="00A32A55">
              <w:rPr>
                <w:rFonts w:eastAsia="MS Mincho"/>
              </w:rPr>
              <w:t>25</w:t>
            </w:r>
          </w:p>
        </w:tc>
        <w:tc>
          <w:tcPr>
            <w:tcW w:w="910" w:type="pct"/>
            <w:tcBorders>
              <w:top w:val="single" w:sz="2" w:space="0" w:color="auto"/>
            </w:tcBorders>
          </w:tcPr>
          <w:p w14:paraId="6BD10213" w14:textId="75BC0703" w:rsidR="00831B6D" w:rsidRPr="006214D1" w:rsidRDefault="00A5049C" w:rsidP="009811F8">
            <w:pPr>
              <w:pStyle w:val="Tabletext"/>
              <w:rPr>
                <w:rFonts w:eastAsia="MS Mincho"/>
              </w:rPr>
            </w:pPr>
            <w:r w:rsidRPr="006214D1">
              <w:rPr>
                <w:rFonts w:eastAsia="MS Mincho"/>
              </w:rPr>
              <w:t>0</w:t>
            </w:r>
            <w:r>
              <w:rPr>
                <w:rFonts w:eastAsia="MS Mincho"/>
              </w:rPr>
              <w:t>1</w:t>
            </w:r>
            <w:r w:rsidR="00831B6D" w:rsidRPr="006214D1">
              <w:rPr>
                <w:rFonts w:eastAsia="MS Mincho"/>
              </w:rPr>
              <w:t>/0</w:t>
            </w:r>
            <w:r>
              <w:rPr>
                <w:rFonts w:eastAsia="MS Mincho"/>
              </w:rPr>
              <w:t>7</w:t>
            </w:r>
            <w:r w:rsidR="00831B6D" w:rsidRPr="006214D1">
              <w:rPr>
                <w:rFonts w:eastAsia="MS Mincho"/>
              </w:rPr>
              <w:t>/</w:t>
            </w:r>
            <w:r>
              <w:rPr>
                <w:rFonts w:eastAsia="MS Mincho"/>
              </w:rPr>
              <w:t>2025</w:t>
            </w:r>
          </w:p>
        </w:tc>
        <w:tc>
          <w:tcPr>
            <w:tcW w:w="1006" w:type="pct"/>
            <w:tcBorders>
              <w:top w:val="single" w:sz="2" w:space="0" w:color="auto"/>
            </w:tcBorders>
          </w:tcPr>
          <w:p w14:paraId="4C49835F"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top w:val="single" w:sz="2" w:space="0" w:color="auto"/>
            </w:tcBorders>
          </w:tcPr>
          <w:p w14:paraId="3B419FB7" w14:textId="085F8549" w:rsidR="00831B6D" w:rsidRPr="006214D1" w:rsidRDefault="00FA4514" w:rsidP="009811F8">
            <w:pPr>
              <w:pStyle w:val="Tabletext"/>
              <w:rPr>
                <w:rFonts w:eastAsia="MS Mincho"/>
              </w:rPr>
            </w:pPr>
            <w:r w:rsidRPr="006214D1">
              <w:rPr>
                <w:rFonts w:eastAsia="MS Mincho"/>
              </w:rPr>
              <w:t>20</w:t>
            </w:r>
            <w:r>
              <w:rPr>
                <w:rFonts w:eastAsia="MS Mincho"/>
              </w:rPr>
              <w:t>25</w:t>
            </w:r>
            <w:r w:rsidR="00AD45BC">
              <w:rPr>
                <w:rFonts w:eastAsia="MS Mincho"/>
              </w:rPr>
              <w:t>-</w:t>
            </w:r>
            <w:r>
              <w:rPr>
                <w:rFonts w:eastAsia="MS Mincho"/>
              </w:rPr>
              <w:t>26</w:t>
            </w:r>
          </w:p>
        </w:tc>
      </w:tr>
      <w:tr w:rsidR="00831B6D" w:rsidRPr="002B33AD" w14:paraId="34AD3BC9" w14:textId="77777777" w:rsidTr="00831B6D">
        <w:tc>
          <w:tcPr>
            <w:tcW w:w="1107" w:type="pct"/>
          </w:tcPr>
          <w:p w14:paraId="0B77D271" w14:textId="77777777" w:rsidR="00831B6D" w:rsidRPr="006214D1" w:rsidRDefault="00831B6D" w:rsidP="009811F8">
            <w:pPr>
              <w:pStyle w:val="Tabletext"/>
              <w:rPr>
                <w:rFonts w:eastAsia="MS Mincho"/>
              </w:rPr>
            </w:pPr>
            <w:r w:rsidRPr="006214D1">
              <w:rPr>
                <w:rFonts w:eastAsia="MS Mincho"/>
              </w:rPr>
              <w:t>Jul</w:t>
            </w:r>
            <w:r>
              <w:rPr>
                <w:rFonts w:eastAsia="MS Mincho"/>
              </w:rPr>
              <w:t>y</w:t>
            </w:r>
          </w:p>
        </w:tc>
        <w:tc>
          <w:tcPr>
            <w:tcW w:w="908" w:type="pct"/>
          </w:tcPr>
          <w:p w14:paraId="0ED0E975" w14:textId="5BEA735A" w:rsidR="00831B6D" w:rsidRPr="006214D1" w:rsidRDefault="00831B6D" w:rsidP="009811F8">
            <w:pPr>
              <w:pStyle w:val="Tabletext"/>
              <w:rPr>
                <w:rFonts w:eastAsia="MS Mincho"/>
              </w:rPr>
            </w:pPr>
            <w:r w:rsidRPr="006214D1">
              <w:rPr>
                <w:rFonts w:eastAsia="MS Mincho"/>
              </w:rPr>
              <w:t>01/07/</w:t>
            </w:r>
            <w:r w:rsidR="00A32A55" w:rsidRPr="006214D1">
              <w:rPr>
                <w:rFonts w:eastAsia="MS Mincho"/>
              </w:rPr>
              <w:t>20</w:t>
            </w:r>
            <w:r w:rsidR="00A32A55">
              <w:rPr>
                <w:rFonts w:eastAsia="MS Mincho"/>
              </w:rPr>
              <w:t>25</w:t>
            </w:r>
          </w:p>
        </w:tc>
        <w:tc>
          <w:tcPr>
            <w:tcW w:w="910" w:type="pct"/>
          </w:tcPr>
          <w:p w14:paraId="7F98EE03" w14:textId="695C2237" w:rsidR="00831B6D" w:rsidRPr="006214D1" w:rsidRDefault="00831B6D" w:rsidP="009811F8">
            <w:pPr>
              <w:pStyle w:val="Tabletext"/>
              <w:rPr>
                <w:rFonts w:eastAsia="MS Mincho"/>
              </w:rPr>
            </w:pPr>
            <w:r w:rsidRPr="006214D1">
              <w:rPr>
                <w:rFonts w:eastAsia="MS Mincho"/>
              </w:rPr>
              <w:t>10/07/</w:t>
            </w:r>
            <w:r w:rsidR="00FA4514" w:rsidRPr="006214D1">
              <w:rPr>
                <w:rFonts w:eastAsia="MS Mincho"/>
              </w:rPr>
              <w:t>20</w:t>
            </w:r>
            <w:r w:rsidR="00FA4514">
              <w:rPr>
                <w:rFonts w:eastAsia="MS Mincho"/>
              </w:rPr>
              <w:t>25</w:t>
            </w:r>
          </w:p>
        </w:tc>
        <w:tc>
          <w:tcPr>
            <w:tcW w:w="1006" w:type="pct"/>
          </w:tcPr>
          <w:p w14:paraId="28EFF85B" w14:textId="77777777" w:rsidR="00831B6D" w:rsidRPr="006214D1" w:rsidRDefault="00831B6D" w:rsidP="009811F8">
            <w:pPr>
              <w:pStyle w:val="Tabletext"/>
              <w:rPr>
                <w:rFonts w:eastAsia="MS Mincho"/>
              </w:rPr>
            </w:pPr>
            <w:r w:rsidRPr="006214D1">
              <w:rPr>
                <w:rFonts w:eastAsia="MS Mincho"/>
              </w:rPr>
              <w:t>000088888</w:t>
            </w:r>
          </w:p>
        </w:tc>
        <w:tc>
          <w:tcPr>
            <w:tcW w:w="1069" w:type="pct"/>
          </w:tcPr>
          <w:p w14:paraId="191779ED" w14:textId="468B8E3A" w:rsidR="00831B6D" w:rsidRPr="006214D1" w:rsidRDefault="00FA4514" w:rsidP="009811F8">
            <w:pPr>
              <w:pStyle w:val="Tabletext"/>
              <w:rPr>
                <w:rFonts w:eastAsia="MS Mincho"/>
              </w:rPr>
            </w:pPr>
            <w:r w:rsidRPr="006214D1">
              <w:rPr>
                <w:rFonts w:eastAsia="MS Mincho"/>
              </w:rPr>
              <w:t>20</w:t>
            </w:r>
            <w:r>
              <w:rPr>
                <w:rFonts w:eastAsia="MS Mincho"/>
              </w:rPr>
              <w:t>25</w:t>
            </w:r>
            <w:r w:rsidR="00AD45BC">
              <w:rPr>
                <w:rFonts w:eastAsia="MS Mincho"/>
              </w:rPr>
              <w:t>-</w:t>
            </w:r>
            <w:r>
              <w:rPr>
                <w:rFonts w:eastAsia="MS Mincho"/>
              </w:rPr>
              <w:t>26</w:t>
            </w:r>
          </w:p>
        </w:tc>
      </w:tr>
      <w:tr w:rsidR="00831B6D" w:rsidRPr="002B33AD" w14:paraId="6AC731F4" w14:textId="77777777" w:rsidTr="00831B6D">
        <w:tc>
          <w:tcPr>
            <w:tcW w:w="1107" w:type="pct"/>
          </w:tcPr>
          <w:p w14:paraId="74DB5AD1" w14:textId="77777777" w:rsidR="00831B6D" w:rsidRPr="006214D1" w:rsidRDefault="00831B6D" w:rsidP="009811F8">
            <w:pPr>
              <w:pStyle w:val="Tabletext"/>
              <w:rPr>
                <w:rFonts w:eastAsia="MS Mincho"/>
              </w:rPr>
            </w:pPr>
            <w:r w:rsidRPr="006214D1">
              <w:rPr>
                <w:rFonts w:eastAsia="MS Mincho"/>
              </w:rPr>
              <w:t>July</w:t>
            </w:r>
          </w:p>
        </w:tc>
        <w:tc>
          <w:tcPr>
            <w:tcW w:w="908" w:type="pct"/>
          </w:tcPr>
          <w:p w14:paraId="1E380B19" w14:textId="41B8334C" w:rsidR="00831B6D" w:rsidRPr="006214D1" w:rsidRDefault="00831B6D" w:rsidP="009811F8">
            <w:pPr>
              <w:pStyle w:val="Tabletext"/>
              <w:rPr>
                <w:rFonts w:eastAsia="MS Mincho"/>
              </w:rPr>
            </w:pPr>
            <w:r w:rsidRPr="006214D1">
              <w:rPr>
                <w:rFonts w:eastAsia="MS Mincho"/>
              </w:rPr>
              <w:t>02/07/</w:t>
            </w:r>
            <w:r w:rsidR="00A32A55" w:rsidRPr="006214D1">
              <w:rPr>
                <w:rFonts w:eastAsia="MS Mincho"/>
              </w:rPr>
              <w:t>20</w:t>
            </w:r>
            <w:r w:rsidR="00A32A55">
              <w:rPr>
                <w:rFonts w:eastAsia="MS Mincho"/>
              </w:rPr>
              <w:t>25</w:t>
            </w:r>
          </w:p>
        </w:tc>
        <w:tc>
          <w:tcPr>
            <w:tcW w:w="910" w:type="pct"/>
          </w:tcPr>
          <w:p w14:paraId="670E8BA1" w14:textId="77777777" w:rsidR="00831B6D" w:rsidRPr="006214D1" w:rsidRDefault="00831B6D" w:rsidP="009811F8">
            <w:pPr>
              <w:pStyle w:val="Tabletext"/>
              <w:rPr>
                <w:rFonts w:eastAsia="MS Mincho"/>
              </w:rPr>
            </w:pPr>
            <w:r w:rsidRPr="006214D1">
              <w:rPr>
                <w:rFonts w:eastAsia="MS Mincho"/>
              </w:rPr>
              <w:t>00/00/0000</w:t>
            </w:r>
          </w:p>
        </w:tc>
        <w:tc>
          <w:tcPr>
            <w:tcW w:w="1006" w:type="pct"/>
          </w:tcPr>
          <w:p w14:paraId="340F9F9E" w14:textId="77777777" w:rsidR="00831B6D" w:rsidRPr="006214D1" w:rsidRDefault="00831B6D" w:rsidP="009811F8">
            <w:pPr>
              <w:pStyle w:val="Tabletext"/>
              <w:rPr>
                <w:rFonts w:eastAsia="MS Mincho"/>
              </w:rPr>
            </w:pPr>
            <w:r w:rsidRPr="006214D1">
              <w:rPr>
                <w:rFonts w:eastAsia="MS Mincho"/>
              </w:rPr>
              <w:t>000033333</w:t>
            </w:r>
          </w:p>
        </w:tc>
        <w:tc>
          <w:tcPr>
            <w:tcW w:w="1069" w:type="pct"/>
          </w:tcPr>
          <w:p w14:paraId="566B3B1A" w14:textId="1914A382" w:rsidR="00831B6D" w:rsidRPr="006214D1" w:rsidRDefault="00FA4514" w:rsidP="009811F8">
            <w:pPr>
              <w:pStyle w:val="Tabletext"/>
              <w:rPr>
                <w:rFonts w:eastAsia="MS Mincho"/>
              </w:rPr>
            </w:pPr>
            <w:r w:rsidRPr="006214D1">
              <w:rPr>
                <w:rFonts w:eastAsia="MS Mincho"/>
              </w:rPr>
              <w:t>20</w:t>
            </w:r>
            <w:r>
              <w:rPr>
                <w:rFonts w:eastAsia="MS Mincho"/>
              </w:rPr>
              <w:t>25</w:t>
            </w:r>
            <w:r w:rsidR="00AD45BC">
              <w:rPr>
                <w:rFonts w:eastAsia="MS Mincho"/>
              </w:rPr>
              <w:t>-</w:t>
            </w:r>
            <w:r>
              <w:rPr>
                <w:rFonts w:eastAsia="MS Mincho"/>
              </w:rPr>
              <w:t>26</w:t>
            </w:r>
          </w:p>
        </w:tc>
      </w:tr>
    </w:tbl>
    <w:p w14:paraId="76D451DA" w14:textId="77777777" w:rsidR="00831B6D" w:rsidRPr="002B33AD" w:rsidRDefault="00831B6D" w:rsidP="00831B6D">
      <w:pPr>
        <w:spacing w:line="270" w:lineRule="atLeast"/>
        <w:rPr>
          <w:rFonts w:eastAsia="Times"/>
        </w:rPr>
      </w:pPr>
    </w:p>
    <w:p w14:paraId="4A550DE8" w14:textId="77777777" w:rsidR="00831B6D" w:rsidRPr="002B33AD" w:rsidRDefault="00831B6D" w:rsidP="00831B6D">
      <w:pPr>
        <w:pStyle w:val="Heading2"/>
      </w:pPr>
      <w:bookmarkStart w:id="169" w:name="_Toc436658663"/>
      <w:bookmarkStart w:id="170" w:name="_Toc469494276"/>
      <w:bookmarkStart w:id="171" w:name="_Toc12870987"/>
      <w:bookmarkStart w:id="172" w:name="_Toc42154724"/>
      <w:bookmarkStart w:id="173" w:name="_Toc152228160"/>
      <w:r w:rsidRPr="002B33AD">
        <w:t>Test submissions for 1 July changes</w:t>
      </w:r>
      <w:bookmarkEnd w:id="169"/>
      <w:bookmarkEnd w:id="170"/>
      <w:bookmarkEnd w:id="171"/>
      <w:bookmarkEnd w:id="172"/>
      <w:bookmarkEnd w:id="173"/>
    </w:p>
    <w:p w14:paraId="5618D145" w14:textId="603CE514" w:rsidR="00CF000D" w:rsidRDefault="00831B6D" w:rsidP="00AB2F27">
      <w:pPr>
        <w:pStyle w:val="Body"/>
      </w:pPr>
      <w:r w:rsidRPr="002B33AD">
        <w:t>Information regarding testing for 1 July changes will be published in the HDSS Bulletin.</w:t>
      </w:r>
    </w:p>
    <w:p w14:paraId="21FD1228" w14:textId="77777777" w:rsidR="00083E18" w:rsidRPr="00C311D9" w:rsidRDefault="00083E18" w:rsidP="00083E18">
      <w:pPr>
        <w:pStyle w:val="Body"/>
      </w:pPr>
      <w:r>
        <w:t>T</w:t>
      </w:r>
      <w:r w:rsidRPr="002B33AD">
        <w:t xml:space="preserve">o </w:t>
      </w:r>
      <w:r>
        <w:t xml:space="preserve">request inclusion on the HDSS </w:t>
      </w:r>
      <w:r w:rsidRPr="002B33AD">
        <w:t>Bulletin mailing list</w:t>
      </w:r>
      <w:r>
        <w:t xml:space="preserve">, complete the </w:t>
      </w:r>
      <w:hyperlink r:id="rId38" w:history="1">
        <w:r w:rsidRPr="00E51E23">
          <w:rPr>
            <w:rStyle w:val="Hyperlink"/>
          </w:rPr>
          <w:t>MS Form</w:t>
        </w:r>
      </w:hyperlink>
      <w:r>
        <w:t xml:space="preserve"> &lt;</w:t>
      </w:r>
      <w:r w:rsidRPr="00E51E23">
        <w:t>https://forms.office.com/pages/responsepage.aspx?id=H2DgwKwPnESciKEExOufKII_2IfNHexFkH_EAj2AB_tUNFZQSkpIRVk0Q1dCQ1JJTVM3M1c4REszQiQlQCN0PWcu</w:t>
      </w:r>
      <w:r>
        <w:t xml:space="preserve">&gt; </w:t>
      </w:r>
    </w:p>
    <w:p w14:paraId="0799B8D5" w14:textId="77777777" w:rsidR="00083E18" w:rsidRPr="002B33AD" w:rsidRDefault="00083E18" w:rsidP="00AB2F27">
      <w:pPr>
        <w:pStyle w:val="Body"/>
      </w:pPr>
    </w:p>
    <w:p w14:paraId="4982F318" w14:textId="77777777" w:rsidR="00831B6D" w:rsidRDefault="00831B6D" w:rsidP="00C01686">
      <w:pPr>
        <w:pStyle w:val="Body"/>
      </w:pPr>
    </w:p>
    <w:p w14:paraId="7B781B7C" w14:textId="77777777" w:rsidR="00831B6D" w:rsidRDefault="00831B6D" w:rsidP="002365B4">
      <w:pPr>
        <w:pStyle w:val="Body"/>
      </w:pPr>
    </w:p>
    <w:p w14:paraId="6870D6FE" w14:textId="77777777" w:rsidR="00831B6D" w:rsidRDefault="00831B6D" w:rsidP="002365B4">
      <w:pPr>
        <w:pStyle w:val="Body"/>
      </w:pPr>
    </w:p>
    <w:sectPr w:rsidR="00831B6D" w:rsidSect="002C5B7C">
      <w:headerReference w:type="even" r:id="rId39"/>
      <w:headerReference w:type="default" r:id="rId40"/>
      <w:footerReference w:type="even" r:id="rId41"/>
      <w:footerReference w:type="default" r:id="rId4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659A" w14:textId="77777777" w:rsidR="001315C2" w:rsidRDefault="001315C2">
      <w:r>
        <w:separator/>
      </w:r>
    </w:p>
    <w:p w14:paraId="5F4378F2" w14:textId="77777777" w:rsidR="001315C2" w:rsidRDefault="001315C2"/>
  </w:endnote>
  <w:endnote w:type="continuationSeparator" w:id="0">
    <w:p w14:paraId="6A36BAE7" w14:textId="77777777" w:rsidR="001315C2" w:rsidRDefault="001315C2">
      <w:r>
        <w:continuationSeparator/>
      </w:r>
    </w:p>
    <w:p w14:paraId="50AD2721" w14:textId="77777777" w:rsidR="001315C2" w:rsidRDefault="001315C2"/>
  </w:endnote>
  <w:endnote w:type="continuationNotice" w:id="1">
    <w:p w14:paraId="5B759555" w14:textId="77777777" w:rsidR="001315C2" w:rsidRDefault="00131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381BF2" w:rsidRDefault="00381BF2">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381BF2" w:rsidRDefault="00381BF2">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381BF2" w:rsidRDefault="00381BF2">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381BF2" w:rsidRDefault="00381BF2">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381BF2" w:rsidRDefault="00381BF2">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381BF2" w:rsidRDefault="00381BF2">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B393" w14:textId="77777777" w:rsidR="001315C2" w:rsidRDefault="001315C2" w:rsidP="00207717">
      <w:pPr>
        <w:spacing w:before="120"/>
      </w:pPr>
      <w:r>
        <w:separator/>
      </w:r>
    </w:p>
  </w:footnote>
  <w:footnote w:type="continuationSeparator" w:id="0">
    <w:p w14:paraId="37592813" w14:textId="77777777" w:rsidR="001315C2" w:rsidRDefault="001315C2">
      <w:r>
        <w:continuationSeparator/>
      </w:r>
    </w:p>
    <w:p w14:paraId="726342D5" w14:textId="77777777" w:rsidR="001315C2" w:rsidRDefault="001315C2"/>
  </w:footnote>
  <w:footnote w:type="continuationNotice" w:id="1">
    <w:p w14:paraId="77929E64" w14:textId="77777777" w:rsidR="001315C2" w:rsidRDefault="001315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35258587" w:rsidR="00381BF2" w:rsidRDefault="00381BF2">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8" behindDoc="1" locked="1" layoutInCell="1" allowOverlap="1" wp14:anchorId="3D34172E" wp14:editId="1A8FC4E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0629F5">
      <w:t xml:space="preserve"> Victorian Admitted Episodes Dataset (VAED) manual </w:t>
    </w:r>
    <w:r w:rsidR="007E1F68" w:rsidRPr="000629F5">
      <w:t>202</w:t>
    </w:r>
    <w:r w:rsidR="007E1F68">
      <w:t>5</w:t>
    </w:r>
    <w:r w:rsidR="00AD45BC">
      <w:t>-</w:t>
    </w:r>
    <w:r w:rsidR="007E1F68">
      <w:t>26</w:t>
    </w:r>
    <w:r w:rsidR="007E1F68" w:rsidRPr="000629F5">
      <w:t xml:space="preserve"> </w:t>
    </w:r>
    <w:r w:rsidRPr="000629F5">
      <w:t>Section 5 Compilation and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7754FC52" w:rsidR="00381BF2" w:rsidRPr="0051568D" w:rsidRDefault="00381BF2" w:rsidP="0017674D">
    <w:pPr>
      <w:pStyle w:val="Header"/>
    </w:pPr>
    <w:r w:rsidRPr="000629F5">
      <w:t xml:space="preserve">Victorian Admitted Episodes Dataset (VAED) manual </w:t>
    </w:r>
    <w:r w:rsidR="00F77A37" w:rsidRPr="000629F5">
      <w:t>202</w:t>
    </w:r>
    <w:r w:rsidR="00F77A37">
      <w:t>5</w:t>
    </w:r>
    <w:r w:rsidR="00AD45BC">
      <w:t>-</w:t>
    </w:r>
    <w:r w:rsidR="00F77A37">
      <w:t>26</w:t>
    </w:r>
    <w:r w:rsidR="00F77A37" w:rsidRPr="000629F5">
      <w:t xml:space="preserve"> </w:t>
    </w:r>
    <w:r w:rsidRPr="000629F5">
      <w:t xml:space="preserve">Section 5 Compilation and submission </w:t>
    </w:r>
    <w:r>
      <w:rPr>
        <w:noProof/>
      </w:rPr>
      <w:drawing>
        <wp:anchor distT="0" distB="0" distL="114300" distR="114300" simplePos="0" relativeHeight="251658249" behindDoc="1" locked="1" layoutInCell="1" allowOverlap="1" wp14:anchorId="0B1E0B00" wp14:editId="54EF4C6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3E0F44"/>
    <w:multiLevelType w:val="hybridMultilevel"/>
    <w:tmpl w:val="649E8130"/>
    <w:lvl w:ilvl="0" w:tplc="7F5A153E">
      <w:start w:val="1"/>
      <w:numFmt w:val="bullet"/>
      <w:pStyle w:val="DHSnumberedtext"/>
      <w:lvlText w:val=""/>
      <w:lvlJc w:val="left"/>
      <w:pPr>
        <w:tabs>
          <w:tab w:val="num" w:pos="2061"/>
        </w:tabs>
        <w:ind w:left="1814"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A4F55"/>
    <w:multiLevelType w:val="multilevel"/>
    <w:tmpl w:val="577C881E"/>
    <w:numStyleLink w:val="Numbers"/>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B3915E2"/>
    <w:multiLevelType w:val="hybridMultilevel"/>
    <w:tmpl w:val="8A86A6B0"/>
    <w:numStyleLink w:val="Bullets"/>
  </w:abstractNum>
  <w:abstractNum w:abstractNumId="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9821862">
    <w:abstractNumId w:val="3"/>
  </w:num>
  <w:num w:numId="2" w16cid:durableId="484204524">
    <w:abstractNumId w:val="9"/>
  </w:num>
  <w:num w:numId="3" w16cid:durableId="121653038">
    <w:abstractNumId w:val="8"/>
  </w:num>
  <w:num w:numId="4" w16cid:durableId="414592042">
    <w:abstractNumId w:val="10"/>
  </w:num>
  <w:num w:numId="5" w16cid:durableId="1117063409">
    <w:abstractNumId w:val="4"/>
  </w:num>
  <w:num w:numId="6" w16cid:durableId="1757480670">
    <w:abstractNumId w:val="0"/>
  </w:num>
  <w:num w:numId="7" w16cid:durableId="1258323575">
    <w:abstractNumId w:val="6"/>
  </w:num>
  <w:num w:numId="8" w16cid:durableId="961036937">
    <w:abstractNumId w:val="11"/>
  </w:num>
  <w:num w:numId="9" w16cid:durableId="2084569849">
    <w:abstractNumId w:val="2"/>
  </w:num>
  <w:num w:numId="10" w16cid:durableId="1150293232">
    <w:abstractNumId w:val="7"/>
  </w:num>
  <w:num w:numId="11" w16cid:durableId="92018078">
    <w:abstractNumId w:val="1"/>
  </w:num>
  <w:num w:numId="12" w16cid:durableId="136375096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07B5B"/>
    <w:rsid w:val="0001021B"/>
    <w:rsid w:val="00010B60"/>
    <w:rsid w:val="00011D89"/>
    <w:rsid w:val="000154FD"/>
    <w:rsid w:val="0002160D"/>
    <w:rsid w:val="00022271"/>
    <w:rsid w:val="000235E8"/>
    <w:rsid w:val="00024D89"/>
    <w:rsid w:val="000250B6"/>
    <w:rsid w:val="00026AE5"/>
    <w:rsid w:val="00030CDD"/>
    <w:rsid w:val="00033D81"/>
    <w:rsid w:val="00033DC9"/>
    <w:rsid w:val="00037366"/>
    <w:rsid w:val="0003773E"/>
    <w:rsid w:val="00041BF0"/>
    <w:rsid w:val="0004202E"/>
    <w:rsid w:val="00042C8A"/>
    <w:rsid w:val="0004536B"/>
    <w:rsid w:val="00046491"/>
    <w:rsid w:val="00046704"/>
    <w:rsid w:val="00046B68"/>
    <w:rsid w:val="0004706B"/>
    <w:rsid w:val="000527DD"/>
    <w:rsid w:val="00056EC4"/>
    <w:rsid w:val="000578B2"/>
    <w:rsid w:val="00060959"/>
    <w:rsid w:val="00060C8F"/>
    <w:rsid w:val="0006298A"/>
    <w:rsid w:val="000629F5"/>
    <w:rsid w:val="000663CD"/>
    <w:rsid w:val="000733FE"/>
    <w:rsid w:val="000738B8"/>
    <w:rsid w:val="00074219"/>
    <w:rsid w:val="00074ED5"/>
    <w:rsid w:val="000815DC"/>
    <w:rsid w:val="0008204A"/>
    <w:rsid w:val="00083E18"/>
    <w:rsid w:val="0008508E"/>
    <w:rsid w:val="00085F7B"/>
    <w:rsid w:val="00087951"/>
    <w:rsid w:val="0009113B"/>
    <w:rsid w:val="000912D5"/>
    <w:rsid w:val="00092C72"/>
    <w:rsid w:val="00093285"/>
    <w:rsid w:val="00093402"/>
    <w:rsid w:val="00093DB1"/>
    <w:rsid w:val="00094DA3"/>
    <w:rsid w:val="00095529"/>
    <w:rsid w:val="00095711"/>
    <w:rsid w:val="00096CD1"/>
    <w:rsid w:val="000A012C"/>
    <w:rsid w:val="000A0EB9"/>
    <w:rsid w:val="000A186C"/>
    <w:rsid w:val="000A1EA4"/>
    <w:rsid w:val="000A2476"/>
    <w:rsid w:val="000A641A"/>
    <w:rsid w:val="000B3EDB"/>
    <w:rsid w:val="000B543D"/>
    <w:rsid w:val="000B55F9"/>
    <w:rsid w:val="000B5BF7"/>
    <w:rsid w:val="000B606F"/>
    <w:rsid w:val="000B6BC8"/>
    <w:rsid w:val="000C0303"/>
    <w:rsid w:val="000C42EA"/>
    <w:rsid w:val="000C4546"/>
    <w:rsid w:val="000C4AF9"/>
    <w:rsid w:val="000D0910"/>
    <w:rsid w:val="000D1242"/>
    <w:rsid w:val="000D2ABA"/>
    <w:rsid w:val="000D7CD9"/>
    <w:rsid w:val="000D7EC2"/>
    <w:rsid w:val="000E0970"/>
    <w:rsid w:val="000E25F6"/>
    <w:rsid w:val="000E38D6"/>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62D3"/>
    <w:rsid w:val="0010689A"/>
    <w:rsid w:val="0010714F"/>
    <w:rsid w:val="001120C5"/>
    <w:rsid w:val="0011437C"/>
    <w:rsid w:val="00117EA8"/>
    <w:rsid w:val="00120BD3"/>
    <w:rsid w:val="00122FEA"/>
    <w:rsid w:val="001232BD"/>
    <w:rsid w:val="0012390B"/>
    <w:rsid w:val="00124256"/>
    <w:rsid w:val="00124ED5"/>
    <w:rsid w:val="001276FA"/>
    <w:rsid w:val="001315C2"/>
    <w:rsid w:val="001447B3"/>
    <w:rsid w:val="00146619"/>
    <w:rsid w:val="00151FCA"/>
    <w:rsid w:val="00152073"/>
    <w:rsid w:val="00152329"/>
    <w:rsid w:val="00156598"/>
    <w:rsid w:val="00161939"/>
    <w:rsid w:val="00161AA0"/>
    <w:rsid w:val="00161D2E"/>
    <w:rsid w:val="00161F3E"/>
    <w:rsid w:val="00162093"/>
    <w:rsid w:val="00162BC4"/>
    <w:rsid w:val="00162CA9"/>
    <w:rsid w:val="00165459"/>
    <w:rsid w:val="00165A57"/>
    <w:rsid w:val="001712C2"/>
    <w:rsid w:val="00172BAF"/>
    <w:rsid w:val="001747F1"/>
    <w:rsid w:val="0017674D"/>
    <w:rsid w:val="001771DD"/>
    <w:rsid w:val="00177995"/>
    <w:rsid w:val="00177A8C"/>
    <w:rsid w:val="0018244E"/>
    <w:rsid w:val="00184E51"/>
    <w:rsid w:val="00185208"/>
    <w:rsid w:val="00185ADC"/>
    <w:rsid w:val="00186B33"/>
    <w:rsid w:val="00192F9D"/>
    <w:rsid w:val="00195090"/>
    <w:rsid w:val="00196EB8"/>
    <w:rsid w:val="00196EFB"/>
    <w:rsid w:val="001979FF"/>
    <w:rsid w:val="00197B17"/>
    <w:rsid w:val="001A1950"/>
    <w:rsid w:val="001A1C54"/>
    <w:rsid w:val="001A3ACE"/>
    <w:rsid w:val="001A48B1"/>
    <w:rsid w:val="001A6272"/>
    <w:rsid w:val="001B058F"/>
    <w:rsid w:val="001B4D9C"/>
    <w:rsid w:val="001B6330"/>
    <w:rsid w:val="001B6B96"/>
    <w:rsid w:val="001B738B"/>
    <w:rsid w:val="001C09DB"/>
    <w:rsid w:val="001C277E"/>
    <w:rsid w:val="001C29B3"/>
    <w:rsid w:val="001C2A72"/>
    <w:rsid w:val="001C31B7"/>
    <w:rsid w:val="001C5DDA"/>
    <w:rsid w:val="001C7D4A"/>
    <w:rsid w:val="001D0B75"/>
    <w:rsid w:val="001D39A5"/>
    <w:rsid w:val="001D3C09"/>
    <w:rsid w:val="001D44E8"/>
    <w:rsid w:val="001D60EC"/>
    <w:rsid w:val="001D6F59"/>
    <w:rsid w:val="001E44DF"/>
    <w:rsid w:val="001E68A5"/>
    <w:rsid w:val="001E6BB0"/>
    <w:rsid w:val="001E7282"/>
    <w:rsid w:val="001F339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27D1"/>
    <w:rsid w:val="002333F5"/>
    <w:rsid w:val="00233724"/>
    <w:rsid w:val="002365B4"/>
    <w:rsid w:val="00237E9A"/>
    <w:rsid w:val="00242282"/>
    <w:rsid w:val="002432E1"/>
    <w:rsid w:val="00245036"/>
    <w:rsid w:val="00246207"/>
    <w:rsid w:val="00246C5E"/>
    <w:rsid w:val="002474B2"/>
    <w:rsid w:val="00250960"/>
    <w:rsid w:val="00251343"/>
    <w:rsid w:val="002536A4"/>
    <w:rsid w:val="00254F58"/>
    <w:rsid w:val="002620BC"/>
    <w:rsid w:val="00262802"/>
    <w:rsid w:val="00263A90"/>
    <w:rsid w:val="0026408B"/>
    <w:rsid w:val="00267C3E"/>
    <w:rsid w:val="002709BB"/>
    <w:rsid w:val="0027131C"/>
    <w:rsid w:val="00272EB8"/>
    <w:rsid w:val="00273BAC"/>
    <w:rsid w:val="002763B3"/>
    <w:rsid w:val="002802E3"/>
    <w:rsid w:val="0028213D"/>
    <w:rsid w:val="002862F1"/>
    <w:rsid w:val="00291373"/>
    <w:rsid w:val="00292E9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4E0A"/>
    <w:rsid w:val="002D5006"/>
    <w:rsid w:val="002D7C61"/>
    <w:rsid w:val="002E01D0"/>
    <w:rsid w:val="002E161D"/>
    <w:rsid w:val="002E28A2"/>
    <w:rsid w:val="002E3100"/>
    <w:rsid w:val="002E6C95"/>
    <w:rsid w:val="002E7C36"/>
    <w:rsid w:val="002F3228"/>
    <w:rsid w:val="002F3D32"/>
    <w:rsid w:val="002F5F31"/>
    <w:rsid w:val="002F5F46"/>
    <w:rsid w:val="00300CF9"/>
    <w:rsid w:val="00302216"/>
    <w:rsid w:val="00303E53"/>
    <w:rsid w:val="00305CC1"/>
    <w:rsid w:val="00306E5F"/>
    <w:rsid w:val="00307E14"/>
    <w:rsid w:val="00314054"/>
    <w:rsid w:val="00316F27"/>
    <w:rsid w:val="0031764D"/>
    <w:rsid w:val="003214F1"/>
    <w:rsid w:val="00322E4B"/>
    <w:rsid w:val="00327870"/>
    <w:rsid w:val="003306D8"/>
    <w:rsid w:val="0033259D"/>
    <w:rsid w:val="003333D2"/>
    <w:rsid w:val="00334686"/>
    <w:rsid w:val="00337339"/>
    <w:rsid w:val="00340345"/>
    <w:rsid w:val="003406C6"/>
    <w:rsid w:val="003418CC"/>
    <w:rsid w:val="00342267"/>
    <w:rsid w:val="003434EE"/>
    <w:rsid w:val="003459BD"/>
    <w:rsid w:val="00350D38"/>
    <w:rsid w:val="00351B36"/>
    <w:rsid w:val="00357B4E"/>
    <w:rsid w:val="0036189D"/>
    <w:rsid w:val="003716FD"/>
    <w:rsid w:val="0037204B"/>
    <w:rsid w:val="003744CF"/>
    <w:rsid w:val="00374717"/>
    <w:rsid w:val="0037676C"/>
    <w:rsid w:val="003775D2"/>
    <w:rsid w:val="00381043"/>
    <w:rsid w:val="00381BF2"/>
    <w:rsid w:val="00381F06"/>
    <w:rsid w:val="003829E5"/>
    <w:rsid w:val="00386109"/>
    <w:rsid w:val="00386944"/>
    <w:rsid w:val="0039000E"/>
    <w:rsid w:val="0039090C"/>
    <w:rsid w:val="003956CC"/>
    <w:rsid w:val="00395C9A"/>
    <w:rsid w:val="003A0853"/>
    <w:rsid w:val="003A29AA"/>
    <w:rsid w:val="003A3D42"/>
    <w:rsid w:val="003A4D01"/>
    <w:rsid w:val="003A6B67"/>
    <w:rsid w:val="003B0351"/>
    <w:rsid w:val="003B13B6"/>
    <w:rsid w:val="003B14C3"/>
    <w:rsid w:val="003B15E6"/>
    <w:rsid w:val="003B22EF"/>
    <w:rsid w:val="003B408A"/>
    <w:rsid w:val="003C08A2"/>
    <w:rsid w:val="003C2045"/>
    <w:rsid w:val="003C3ED7"/>
    <w:rsid w:val="003C43A1"/>
    <w:rsid w:val="003C4FC0"/>
    <w:rsid w:val="003C55F4"/>
    <w:rsid w:val="003C61ED"/>
    <w:rsid w:val="003C6404"/>
    <w:rsid w:val="003C6D90"/>
    <w:rsid w:val="003C7897"/>
    <w:rsid w:val="003C7A3F"/>
    <w:rsid w:val="003D2766"/>
    <w:rsid w:val="003D2A74"/>
    <w:rsid w:val="003D34FC"/>
    <w:rsid w:val="003D3D88"/>
    <w:rsid w:val="003D3E8F"/>
    <w:rsid w:val="003D564F"/>
    <w:rsid w:val="003D6475"/>
    <w:rsid w:val="003D6EE6"/>
    <w:rsid w:val="003E29F4"/>
    <w:rsid w:val="003E375C"/>
    <w:rsid w:val="003E4086"/>
    <w:rsid w:val="003E4AB6"/>
    <w:rsid w:val="003E621B"/>
    <w:rsid w:val="003E639E"/>
    <w:rsid w:val="003E71E5"/>
    <w:rsid w:val="003E7A09"/>
    <w:rsid w:val="003F0445"/>
    <w:rsid w:val="003F0CF0"/>
    <w:rsid w:val="003F14B1"/>
    <w:rsid w:val="003F1DD7"/>
    <w:rsid w:val="003F2B20"/>
    <w:rsid w:val="003F3289"/>
    <w:rsid w:val="003F3C62"/>
    <w:rsid w:val="003F5CB9"/>
    <w:rsid w:val="004013C7"/>
    <w:rsid w:val="00401FCF"/>
    <w:rsid w:val="00406285"/>
    <w:rsid w:val="00406FF6"/>
    <w:rsid w:val="004115A2"/>
    <w:rsid w:val="004148F9"/>
    <w:rsid w:val="0042084E"/>
    <w:rsid w:val="00421EEF"/>
    <w:rsid w:val="00422303"/>
    <w:rsid w:val="00424D65"/>
    <w:rsid w:val="00430393"/>
    <w:rsid w:val="00431806"/>
    <w:rsid w:val="00431A70"/>
    <w:rsid w:val="00431F42"/>
    <w:rsid w:val="00442C6C"/>
    <w:rsid w:val="004435CE"/>
    <w:rsid w:val="00443CBE"/>
    <w:rsid w:val="00443E8A"/>
    <w:rsid w:val="00443EDB"/>
    <w:rsid w:val="004441BC"/>
    <w:rsid w:val="0044561F"/>
    <w:rsid w:val="00445E51"/>
    <w:rsid w:val="004468B4"/>
    <w:rsid w:val="00446D86"/>
    <w:rsid w:val="0045091D"/>
    <w:rsid w:val="0045230A"/>
    <w:rsid w:val="00454AD0"/>
    <w:rsid w:val="00457337"/>
    <w:rsid w:val="00462E3D"/>
    <w:rsid w:val="00466E79"/>
    <w:rsid w:val="004676D4"/>
    <w:rsid w:val="00470D7D"/>
    <w:rsid w:val="0047372D"/>
    <w:rsid w:val="00473BA3"/>
    <w:rsid w:val="00473BD0"/>
    <w:rsid w:val="004743DD"/>
    <w:rsid w:val="00474CEA"/>
    <w:rsid w:val="0047749E"/>
    <w:rsid w:val="0048358A"/>
    <w:rsid w:val="00483968"/>
    <w:rsid w:val="004841BE"/>
    <w:rsid w:val="00484BF4"/>
    <w:rsid w:val="00484F86"/>
    <w:rsid w:val="00490746"/>
    <w:rsid w:val="00490852"/>
    <w:rsid w:val="00491C9C"/>
    <w:rsid w:val="00492EE9"/>
    <w:rsid w:val="00492F30"/>
    <w:rsid w:val="004946F4"/>
    <w:rsid w:val="0049487E"/>
    <w:rsid w:val="004A160D"/>
    <w:rsid w:val="004A3E81"/>
    <w:rsid w:val="004A4195"/>
    <w:rsid w:val="004A5C62"/>
    <w:rsid w:val="004A5CE5"/>
    <w:rsid w:val="004A6364"/>
    <w:rsid w:val="004A707D"/>
    <w:rsid w:val="004B0974"/>
    <w:rsid w:val="004B3A03"/>
    <w:rsid w:val="004B4185"/>
    <w:rsid w:val="004B66EF"/>
    <w:rsid w:val="004B72C3"/>
    <w:rsid w:val="004C2C7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563"/>
    <w:rsid w:val="004F5398"/>
    <w:rsid w:val="004F55F1"/>
    <w:rsid w:val="004F6936"/>
    <w:rsid w:val="00500577"/>
    <w:rsid w:val="00502C73"/>
    <w:rsid w:val="00503DC6"/>
    <w:rsid w:val="00506F5D"/>
    <w:rsid w:val="00510C37"/>
    <w:rsid w:val="005126D0"/>
    <w:rsid w:val="00512EA2"/>
    <w:rsid w:val="00514667"/>
    <w:rsid w:val="0051568D"/>
    <w:rsid w:val="00516C45"/>
    <w:rsid w:val="00525141"/>
    <w:rsid w:val="00526AC7"/>
    <w:rsid w:val="00526C15"/>
    <w:rsid w:val="00530334"/>
    <w:rsid w:val="005306AF"/>
    <w:rsid w:val="00530CA7"/>
    <w:rsid w:val="00533D4D"/>
    <w:rsid w:val="00536499"/>
    <w:rsid w:val="00542A03"/>
    <w:rsid w:val="00543903"/>
    <w:rsid w:val="00543BCC"/>
    <w:rsid w:val="00543F11"/>
    <w:rsid w:val="00544135"/>
    <w:rsid w:val="005449A3"/>
    <w:rsid w:val="00546305"/>
    <w:rsid w:val="00547A95"/>
    <w:rsid w:val="0055119B"/>
    <w:rsid w:val="00554AD4"/>
    <w:rsid w:val="00561202"/>
    <w:rsid w:val="00562507"/>
    <w:rsid w:val="00562811"/>
    <w:rsid w:val="00563EBF"/>
    <w:rsid w:val="00570A69"/>
    <w:rsid w:val="00572031"/>
    <w:rsid w:val="00572282"/>
    <w:rsid w:val="00573CE3"/>
    <w:rsid w:val="0057460B"/>
    <w:rsid w:val="00576E84"/>
    <w:rsid w:val="00580394"/>
    <w:rsid w:val="005809CD"/>
    <w:rsid w:val="00582B8C"/>
    <w:rsid w:val="0058757E"/>
    <w:rsid w:val="00596A4B"/>
    <w:rsid w:val="00597507"/>
    <w:rsid w:val="005A1B80"/>
    <w:rsid w:val="005A479D"/>
    <w:rsid w:val="005A4DA6"/>
    <w:rsid w:val="005A562C"/>
    <w:rsid w:val="005B1C6D"/>
    <w:rsid w:val="005B21B6"/>
    <w:rsid w:val="005B3A08"/>
    <w:rsid w:val="005B7A63"/>
    <w:rsid w:val="005C0955"/>
    <w:rsid w:val="005C1BA2"/>
    <w:rsid w:val="005C49DA"/>
    <w:rsid w:val="005C50F3"/>
    <w:rsid w:val="005C54B5"/>
    <w:rsid w:val="005C5D80"/>
    <w:rsid w:val="005C5D91"/>
    <w:rsid w:val="005D07B8"/>
    <w:rsid w:val="005D6597"/>
    <w:rsid w:val="005D795D"/>
    <w:rsid w:val="005E14E7"/>
    <w:rsid w:val="005E26A3"/>
    <w:rsid w:val="005E2ECB"/>
    <w:rsid w:val="005E447E"/>
    <w:rsid w:val="005E4FD1"/>
    <w:rsid w:val="005F0775"/>
    <w:rsid w:val="005F0CF5"/>
    <w:rsid w:val="005F21EB"/>
    <w:rsid w:val="005F41CE"/>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2A6E"/>
    <w:rsid w:val="00644B1F"/>
    <w:rsid w:val="00644B7E"/>
    <w:rsid w:val="00645202"/>
    <w:rsid w:val="006454E6"/>
    <w:rsid w:val="00645633"/>
    <w:rsid w:val="00646235"/>
    <w:rsid w:val="00646A68"/>
    <w:rsid w:val="006505BD"/>
    <w:rsid w:val="006508EA"/>
    <w:rsid w:val="0065092E"/>
    <w:rsid w:val="00653292"/>
    <w:rsid w:val="006557A7"/>
    <w:rsid w:val="00656290"/>
    <w:rsid w:val="006601C9"/>
    <w:rsid w:val="006608D8"/>
    <w:rsid w:val="00660B61"/>
    <w:rsid w:val="006621D7"/>
    <w:rsid w:val="0066302A"/>
    <w:rsid w:val="00667770"/>
    <w:rsid w:val="00670597"/>
    <w:rsid w:val="006706D0"/>
    <w:rsid w:val="00675870"/>
    <w:rsid w:val="00677574"/>
    <w:rsid w:val="006812ED"/>
    <w:rsid w:val="00682706"/>
    <w:rsid w:val="00683878"/>
    <w:rsid w:val="0068426C"/>
    <w:rsid w:val="00684380"/>
    <w:rsid w:val="0068454C"/>
    <w:rsid w:val="00690693"/>
    <w:rsid w:val="00691B62"/>
    <w:rsid w:val="006933B5"/>
    <w:rsid w:val="00693D14"/>
    <w:rsid w:val="00694124"/>
    <w:rsid w:val="00696F27"/>
    <w:rsid w:val="00697F12"/>
    <w:rsid w:val="006A18C2"/>
    <w:rsid w:val="006A3383"/>
    <w:rsid w:val="006A7804"/>
    <w:rsid w:val="006B077C"/>
    <w:rsid w:val="006B15A4"/>
    <w:rsid w:val="006B6803"/>
    <w:rsid w:val="006D0F16"/>
    <w:rsid w:val="006D2A3F"/>
    <w:rsid w:val="006D2FBC"/>
    <w:rsid w:val="006D4B0E"/>
    <w:rsid w:val="006D6E34"/>
    <w:rsid w:val="006E0E92"/>
    <w:rsid w:val="006E138B"/>
    <w:rsid w:val="006E1867"/>
    <w:rsid w:val="006E6BD0"/>
    <w:rsid w:val="006F0330"/>
    <w:rsid w:val="006F1FDC"/>
    <w:rsid w:val="006F6B8C"/>
    <w:rsid w:val="007004D1"/>
    <w:rsid w:val="007013EF"/>
    <w:rsid w:val="007025E7"/>
    <w:rsid w:val="007055BD"/>
    <w:rsid w:val="00710CE0"/>
    <w:rsid w:val="00715ADD"/>
    <w:rsid w:val="007173CA"/>
    <w:rsid w:val="007216AA"/>
    <w:rsid w:val="00721AB5"/>
    <w:rsid w:val="00721CFB"/>
    <w:rsid w:val="00721DEF"/>
    <w:rsid w:val="007231B4"/>
    <w:rsid w:val="00724A43"/>
    <w:rsid w:val="007273AC"/>
    <w:rsid w:val="00730716"/>
    <w:rsid w:val="00731AD4"/>
    <w:rsid w:val="0073373B"/>
    <w:rsid w:val="007346E4"/>
    <w:rsid w:val="00735564"/>
    <w:rsid w:val="00736987"/>
    <w:rsid w:val="00740F22"/>
    <w:rsid w:val="007412D7"/>
    <w:rsid w:val="00741CF0"/>
    <w:rsid w:val="00741F1A"/>
    <w:rsid w:val="007447DA"/>
    <w:rsid w:val="007450F8"/>
    <w:rsid w:val="0074696E"/>
    <w:rsid w:val="00750135"/>
    <w:rsid w:val="00750EC2"/>
    <w:rsid w:val="00752B28"/>
    <w:rsid w:val="007536BC"/>
    <w:rsid w:val="007541A9"/>
    <w:rsid w:val="007548FB"/>
    <w:rsid w:val="00754E36"/>
    <w:rsid w:val="007570E4"/>
    <w:rsid w:val="0076202D"/>
    <w:rsid w:val="00762CA8"/>
    <w:rsid w:val="00763139"/>
    <w:rsid w:val="00767318"/>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0041"/>
    <w:rsid w:val="007A11E8"/>
    <w:rsid w:val="007B0914"/>
    <w:rsid w:val="007B1374"/>
    <w:rsid w:val="007B32E5"/>
    <w:rsid w:val="007B3DB9"/>
    <w:rsid w:val="007B3F61"/>
    <w:rsid w:val="007B589F"/>
    <w:rsid w:val="007B6186"/>
    <w:rsid w:val="007B73BC"/>
    <w:rsid w:val="007C1838"/>
    <w:rsid w:val="007C20B9"/>
    <w:rsid w:val="007C5052"/>
    <w:rsid w:val="007C7301"/>
    <w:rsid w:val="007C7859"/>
    <w:rsid w:val="007C7F28"/>
    <w:rsid w:val="007D1466"/>
    <w:rsid w:val="007D2BDE"/>
    <w:rsid w:val="007D2FB6"/>
    <w:rsid w:val="007D49EB"/>
    <w:rsid w:val="007D5E1C"/>
    <w:rsid w:val="007E00CA"/>
    <w:rsid w:val="007E0DE2"/>
    <w:rsid w:val="007E1F68"/>
    <w:rsid w:val="007E266D"/>
    <w:rsid w:val="007E3667"/>
    <w:rsid w:val="007E3B98"/>
    <w:rsid w:val="007E417A"/>
    <w:rsid w:val="007F1F7E"/>
    <w:rsid w:val="007F31B6"/>
    <w:rsid w:val="007F546C"/>
    <w:rsid w:val="007F625F"/>
    <w:rsid w:val="007F665E"/>
    <w:rsid w:val="00800412"/>
    <w:rsid w:val="0080587B"/>
    <w:rsid w:val="00805AD8"/>
    <w:rsid w:val="00806468"/>
    <w:rsid w:val="0081147A"/>
    <w:rsid w:val="008119CA"/>
    <w:rsid w:val="008130C4"/>
    <w:rsid w:val="0081553A"/>
    <w:rsid w:val="008155F0"/>
    <w:rsid w:val="00816735"/>
    <w:rsid w:val="00820141"/>
    <w:rsid w:val="00820E0C"/>
    <w:rsid w:val="0082137A"/>
    <w:rsid w:val="00822298"/>
    <w:rsid w:val="00823275"/>
    <w:rsid w:val="0082366F"/>
    <w:rsid w:val="00825C0D"/>
    <w:rsid w:val="00831B6D"/>
    <w:rsid w:val="00831BD2"/>
    <w:rsid w:val="008327AC"/>
    <w:rsid w:val="008338A2"/>
    <w:rsid w:val="00835918"/>
    <w:rsid w:val="00841026"/>
    <w:rsid w:val="00841AA9"/>
    <w:rsid w:val="008474FE"/>
    <w:rsid w:val="00850578"/>
    <w:rsid w:val="00852B7D"/>
    <w:rsid w:val="00852E08"/>
    <w:rsid w:val="00853EE4"/>
    <w:rsid w:val="00855535"/>
    <w:rsid w:val="00857C5A"/>
    <w:rsid w:val="008609C7"/>
    <w:rsid w:val="0086255E"/>
    <w:rsid w:val="008633F0"/>
    <w:rsid w:val="00864B05"/>
    <w:rsid w:val="00867D9D"/>
    <w:rsid w:val="00872E0A"/>
    <w:rsid w:val="00873594"/>
    <w:rsid w:val="00875285"/>
    <w:rsid w:val="008818A3"/>
    <w:rsid w:val="00884B62"/>
    <w:rsid w:val="0088529C"/>
    <w:rsid w:val="00887903"/>
    <w:rsid w:val="0089270A"/>
    <w:rsid w:val="00893AF6"/>
    <w:rsid w:val="00894BC4"/>
    <w:rsid w:val="008965B9"/>
    <w:rsid w:val="00896890"/>
    <w:rsid w:val="00896BF6"/>
    <w:rsid w:val="008A1C59"/>
    <w:rsid w:val="008A20A4"/>
    <w:rsid w:val="008A28A8"/>
    <w:rsid w:val="008A3667"/>
    <w:rsid w:val="008A519F"/>
    <w:rsid w:val="008A5B32"/>
    <w:rsid w:val="008B2029"/>
    <w:rsid w:val="008B2EE4"/>
    <w:rsid w:val="008B3821"/>
    <w:rsid w:val="008B4D3D"/>
    <w:rsid w:val="008B57C7"/>
    <w:rsid w:val="008C2D49"/>
    <w:rsid w:val="008C2F92"/>
    <w:rsid w:val="008C3546"/>
    <w:rsid w:val="008C50A7"/>
    <w:rsid w:val="008C589D"/>
    <w:rsid w:val="008C6D51"/>
    <w:rsid w:val="008D2846"/>
    <w:rsid w:val="008D4236"/>
    <w:rsid w:val="008D462F"/>
    <w:rsid w:val="008D6DCF"/>
    <w:rsid w:val="008D7AA8"/>
    <w:rsid w:val="008E4376"/>
    <w:rsid w:val="008E7A0A"/>
    <w:rsid w:val="008E7B49"/>
    <w:rsid w:val="008F59F6"/>
    <w:rsid w:val="00900719"/>
    <w:rsid w:val="009017AC"/>
    <w:rsid w:val="00902A9A"/>
    <w:rsid w:val="00904A1C"/>
    <w:rsid w:val="00905030"/>
    <w:rsid w:val="00906490"/>
    <w:rsid w:val="0090747A"/>
    <w:rsid w:val="009111B2"/>
    <w:rsid w:val="00911482"/>
    <w:rsid w:val="009116F0"/>
    <w:rsid w:val="009151F5"/>
    <w:rsid w:val="00924AE1"/>
    <w:rsid w:val="009269B1"/>
    <w:rsid w:val="0092724D"/>
    <w:rsid w:val="009272B3"/>
    <w:rsid w:val="009304F8"/>
    <w:rsid w:val="009315BE"/>
    <w:rsid w:val="009326DD"/>
    <w:rsid w:val="0093338F"/>
    <w:rsid w:val="00937BD9"/>
    <w:rsid w:val="00937EF2"/>
    <w:rsid w:val="00950E2C"/>
    <w:rsid w:val="00951D50"/>
    <w:rsid w:val="009525EB"/>
    <w:rsid w:val="0095470B"/>
    <w:rsid w:val="00954874"/>
    <w:rsid w:val="0095615A"/>
    <w:rsid w:val="00961400"/>
    <w:rsid w:val="00961DC9"/>
    <w:rsid w:val="00963646"/>
    <w:rsid w:val="0096632D"/>
    <w:rsid w:val="00967124"/>
    <w:rsid w:val="0097166C"/>
    <w:rsid w:val="009718C7"/>
    <w:rsid w:val="0097559F"/>
    <w:rsid w:val="009761EA"/>
    <w:rsid w:val="0097761E"/>
    <w:rsid w:val="00981022"/>
    <w:rsid w:val="009811F8"/>
    <w:rsid w:val="00982454"/>
    <w:rsid w:val="00982CF0"/>
    <w:rsid w:val="009853E1"/>
    <w:rsid w:val="00986E6B"/>
    <w:rsid w:val="00990032"/>
    <w:rsid w:val="00990B19"/>
    <w:rsid w:val="0099153B"/>
    <w:rsid w:val="009915DD"/>
    <w:rsid w:val="00991769"/>
    <w:rsid w:val="0099232C"/>
    <w:rsid w:val="00994386"/>
    <w:rsid w:val="009A0408"/>
    <w:rsid w:val="009A13D8"/>
    <w:rsid w:val="009A279E"/>
    <w:rsid w:val="009A2EEA"/>
    <w:rsid w:val="009A3015"/>
    <w:rsid w:val="009A3490"/>
    <w:rsid w:val="009B0A6F"/>
    <w:rsid w:val="009B0A94"/>
    <w:rsid w:val="009B0C62"/>
    <w:rsid w:val="009B12C8"/>
    <w:rsid w:val="009B2AE8"/>
    <w:rsid w:val="009B494C"/>
    <w:rsid w:val="009B5622"/>
    <w:rsid w:val="009B59E9"/>
    <w:rsid w:val="009B70AA"/>
    <w:rsid w:val="009B785E"/>
    <w:rsid w:val="009C06E6"/>
    <w:rsid w:val="009C245E"/>
    <w:rsid w:val="009C5E77"/>
    <w:rsid w:val="009C6642"/>
    <w:rsid w:val="009C7A7E"/>
    <w:rsid w:val="009D02E8"/>
    <w:rsid w:val="009D51D0"/>
    <w:rsid w:val="009D70A4"/>
    <w:rsid w:val="009D7B14"/>
    <w:rsid w:val="009E08D1"/>
    <w:rsid w:val="009E0D96"/>
    <w:rsid w:val="009E1B95"/>
    <w:rsid w:val="009E2103"/>
    <w:rsid w:val="009E46DB"/>
    <w:rsid w:val="009E496F"/>
    <w:rsid w:val="009E4B0D"/>
    <w:rsid w:val="009E5250"/>
    <w:rsid w:val="009E7A69"/>
    <w:rsid w:val="009E7C07"/>
    <w:rsid w:val="009E7F92"/>
    <w:rsid w:val="009F02A3"/>
    <w:rsid w:val="009F2182"/>
    <w:rsid w:val="009F2B06"/>
    <w:rsid w:val="009F2F27"/>
    <w:rsid w:val="009F34AA"/>
    <w:rsid w:val="009F4D18"/>
    <w:rsid w:val="009F6BCB"/>
    <w:rsid w:val="009F7B78"/>
    <w:rsid w:val="00A0057A"/>
    <w:rsid w:val="00A02FA1"/>
    <w:rsid w:val="00A03FB3"/>
    <w:rsid w:val="00A04CCE"/>
    <w:rsid w:val="00A07421"/>
    <w:rsid w:val="00A07625"/>
    <w:rsid w:val="00A0776B"/>
    <w:rsid w:val="00A10FB9"/>
    <w:rsid w:val="00A11421"/>
    <w:rsid w:val="00A1389F"/>
    <w:rsid w:val="00A157B1"/>
    <w:rsid w:val="00A22229"/>
    <w:rsid w:val="00A24442"/>
    <w:rsid w:val="00A24ADA"/>
    <w:rsid w:val="00A32577"/>
    <w:rsid w:val="00A32A55"/>
    <w:rsid w:val="00A330BB"/>
    <w:rsid w:val="00A446F5"/>
    <w:rsid w:val="00A44882"/>
    <w:rsid w:val="00A45125"/>
    <w:rsid w:val="00A5049C"/>
    <w:rsid w:val="00A5269F"/>
    <w:rsid w:val="00A54715"/>
    <w:rsid w:val="00A57B1C"/>
    <w:rsid w:val="00A6061C"/>
    <w:rsid w:val="00A62D44"/>
    <w:rsid w:val="00A67263"/>
    <w:rsid w:val="00A7056F"/>
    <w:rsid w:val="00A7161C"/>
    <w:rsid w:val="00A71CE4"/>
    <w:rsid w:val="00A77AA3"/>
    <w:rsid w:val="00A8236D"/>
    <w:rsid w:val="00A84016"/>
    <w:rsid w:val="00A854EB"/>
    <w:rsid w:val="00A872E5"/>
    <w:rsid w:val="00A91406"/>
    <w:rsid w:val="00A94D3C"/>
    <w:rsid w:val="00A96E65"/>
    <w:rsid w:val="00A96ECE"/>
    <w:rsid w:val="00A97C72"/>
    <w:rsid w:val="00AA310B"/>
    <w:rsid w:val="00AA63D4"/>
    <w:rsid w:val="00AB06E8"/>
    <w:rsid w:val="00AB1CD3"/>
    <w:rsid w:val="00AB2F27"/>
    <w:rsid w:val="00AB352F"/>
    <w:rsid w:val="00AB3AEF"/>
    <w:rsid w:val="00AB7287"/>
    <w:rsid w:val="00AC274B"/>
    <w:rsid w:val="00AC4764"/>
    <w:rsid w:val="00AC6D36"/>
    <w:rsid w:val="00AD0CBA"/>
    <w:rsid w:val="00AD26E2"/>
    <w:rsid w:val="00AD45BC"/>
    <w:rsid w:val="00AD784C"/>
    <w:rsid w:val="00AD7A4C"/>
    <w:rsid w:val="00AE0D86"/>
    <w:rsid w:val="00AE126A"/>
    <w:rsid w:val="00AE1BAE"/>
    <w:rsid w:val="00AE3005"/>
    <w:rsid w:val="00AE3BD5"/>
    <w:rsid w:val="00AE51A4"/>
    <w:rsid w:val="00AE5591"/>
    <w:rsid w:val="00AE59A0"/>
    <w:rsid w:val="00AE6AA0"/>
    <w:rsid w:val="00AF0C57"/>
    <w:rsid w:val="00AF26F3"/>
    <w:rsid w:val="00AF5F04"/>
    <w:rsid w:val="00B00672"/>
    <w:rsid w:val="00B01B4D"/>
    <w:rsid w:val="00B04489"/>
    <w:rsid w:val="00B06571"/>
    <w:rsid w:val="00B068BA"/>
    <w:rsid w:val="00B07217"/>
    <w:rsid w:val="00B12E70"/>
    <w:rsid w:val="00B13851"/>
    <w:rsid w:val="00B13B1C"/>
    <w:rsid w:val="00B14B5F"/>
    <w:rsid w:val="00B21F90"/>
    <w:rsid w:val="00B22291"/>
    <w:rsid w:val="00B2234C"/>
    <w:rsid w:val="00B23F9A"/>
    <w:rsid w:val="00B2417B"/>
    <w:rsid w:val="00B24E6F"/>
    <w:rsid w:val="00B26CB5"/>
    <w:rsid w:val="00B2752E"/>
    <w:rsid w:val="00B307CC"/>
    <w:rsid w:val="00B326B7"/>
    <w:rsid w:val="00B3588E"/>
    <w:rsid w:val="00B368D9"/>
    <w:rsid w:val="00B37073"/>
    <w:rsid w:val="00B4198F"/>
    <w:rsid w:val="00B41F3D"/>
    <w:rsid w:val="00B431E8"/>
    <w:rsid w:val="00B45141"/>
    <w:rsid w:val="00B47106"/>
    <w:rsid w:val="00B50160"/>
    <w:rsid w:val="00B519CD"/>
    <w:rsid w:val="00B5273A"/>
    <w:rsid w:val="00B5637B"/>
    <w:rsid w:val="00B57329"/>
    <w:rsid w:val="00B60E61"/>
    <w:rsid w:val="00B62600"/>
    <w:rsid w:val="00B62B50"/>
    <w:rsid w:val="00B635B7"/>
    <w:rsid w:val="00B63AE8"/>
    <w:rsid w:val="00B65950"/>
    <w:rsid w:val="00B66D83"/>
    <w:rsid w:val="00B672C0"/>
    <w:rsid w:val="00B676FD"/>
    <w:rsid w:val="00B678B6"/>
    <w:rsid w:val="00B748A7"/>
    <w:rsid w:val="00B75201"/>
    <w:rsid w:val="00B75646"/>
    <w:rsid w:val="00B76078"/>
    <w:rsid w:val="00B7629E"/>
    <w:rsid w:val="00B80133"/>
    <w:rsid w:val="00B8061C"/>
    <w:rsid w:val="00B87877"/>
    <w:rsid w:val="00B90729"/>
    <w:rsid w:val="00B907DA"/>
    <w:rsid w:val="00B94C5E"/>
    <w:rsid w:val="00B950BC"/>
    <w:rsid w:val="00B95A40"/>
    <w:rsid w:val="00B9714C"/>
    <w:rsid w:val="00BA0F2D"/>
    <w:rsid w:val="00BA29AD"/>
    <w:rsid w:val="00BA33CF"/>
    <w:rsid w:val="00BA3F8D"/>
    <w:rsid w:val="00BA77D1"/>
    <w:rsid w:val="00BB1628"/>
    <w:rsid w:val="00BB7A10"/>
    <w:rsid w:val="00BC60BE"/>
    <w:rsid w:val="00BC7468"/>
    <w:rsid w:val="00BC7D4F"/>
    <w:rsid w:val="00BC7ED7"/>
    <w:rsid w:val="00BD2850"/>
    <w:rsid w:val="00BD3F3A"/>
    <w:rsid w:val="00BE28D2"/>
    <w:rsid w:val="00BE4A64"/>
    <w:rsid w:val="00BE5E43"/>
    <w:rsid w:val="00BF4166"/>
    <w:rsid w:val="00BF4DEC"/>
    <w:rsid w:val="00BF557D"/>
    <w:rsid w:val="00BF658D"/>
    <w:rsid w:val="00BF6951"/>
    <w:rsid w:val="00BF7F58"/>
    <w:rsid w:val="00C01381"/>
    <w:rsid w:val="00C01686"/>
    <w:rsid w:val="00C01AB1"/>
    <w:rsid w:val="00C026A0"/>
    <w:rsid w:val="00C05E00"/>
    <w:rsid w:val="00C06137"/>
    <w:rsid w:val="00C06929"/>
    <w:rsid w:val="00C079B8"/>
    <w:rsid w:val="00C10037"/>
    <w:rsid w:val="00C115E1"/>
    <w:rsid w:val="00C123EA"/>
    <w:rsid w:val="00C12A49"/>
    <w:rsid w:val="00C133EE"/>
    <w:rsid w:val="00C149D0"/>
    <w:rsid w:val="00C22453"/>
    <w:rsid w:val="00C228A5"/>
    <w:rsid w:val="00C24E65"/>
    <w:rsid w:val="00C26588"/>
    <w:rsid w:val="00C27DE9"/>
    <w:rsid w:val="00C32989"/>
    <w:rsid w:val="00C33388"/>
    <w:rsid w:val="00C35484"/>
    <w:rsid w:val="00C4173A"/>
    <w:rsid w:val="00C4174B"/>
    <w:rsid w:val="00C43D38"/>
    <w:rsid w:val="00C50DED"/>
    <w:rsid w:val="00C52217"/>
    <w:rsid w:val="00C5226C"/>
    <w:rsid w:val="00C602FF"/>
    <w:rsid w:val="00C60411"/>
    <w:rsid w:val="00C61174"/>
    <w:rsid w:val="00C6148F"/>
    <w:rsid w:val="00C621B1"/>
    <w:rsid w:val="00C62F7A"/>
    <w:rsid w:val="00C63B9C"/>
    <w:rsid w:val="00C6682F"/>
    <w:rsid w:val="00C67BF4"/>
    <w:rsid w:val="00C7275E"/>
    <w:rsid w:val="00C731AF"/>
    <w:rsid w:val="00C74C5D"/>
    <w:rsid w:val="00C76197"/>
    <w:rsid w:val="00C7727D"/>
    <w:rsid w:val="00C863C4"/>
    <w:rsid w:val="00C90DAB"/>
    <w:rsid w:val="00C920EA"/>
    <w:rsid w:val="00C93C3E"/>
    <w:rsid w:val="00CA12E3"/>
    <w:rsid w:val="00CA1476"/>
    <w:rsid w:val="00CA6611"/>
    <w:rsid w:val="00CA6AE6"/>
    <w:rsid w:val="00CA782F"/>
    <w:rsid w:val="00CB187B"/>
    <w:rsid w:val="00CB2835"/>
    <w:rsid w:val="00CB3285"/>
    <w:rsid w:val="00CB4500"/>
    <w:rsid w:val="00CB4B47"/>
    <w:rsid w:val="00CC0C72"/>
    <w:rsid w:val="00CC1D1F"/>
    <w:rsid w:val="00CC2BFD"/>
    <w:rsid w:val="00CC4AC8"/>
    <w:rsid w:val="00CC6F40"/>
    <w:rsid w:val="00CC75BC"/>
    <w:rsid w:val="00CD3476"/>
    <w:rsid w:val="00CD5945"/>
    <w:rsid w:val="00CD64DF"/>
    <w:rsid w:val="00CD652F"/>
    <w:rsid w:val="00CE225F"/>
    <w:rsid w:val="00CE5A7A"/>
    <w:rsid w:val="00CE6072"/>
    <w:rsid w:val="00CF000D"/>
    <w:rsid w:val="00CF0BF3"/>
    <w:rsid w:val="00CF2BBE"/>
    <w:rsid w:val="00CF2F50"/>
    <w:rsid w:val="00CF6198"/>
    <w:rsid w:val="00CF675A"/>
    <w:rsid w:val="00D02919"/>
    <w:rsid w:val="00D04C61"/>
    <w:rsid w:val="00D05B8D"/>
    <w:rsid w:val="00D05B9B"/>
    <w:rsid w:val="00D065A2"/>
    <w:rsid w:val="00D079AA"/>
    <w:rsid w:val="00D07F00"/>
    <w:rsid w:val="00D1130F"/>
    <w:rsid w:val="00D16786"/>
    <w:rsid w:val="00D17B72"/>
    <w:rsid w:val="00D26281"/>
    <w:rsid w:val="00D3185C"/>
    <w:rsid w:val="00D3205F"/>
    <w:rsid w:val="00D3318E"/>
    <w:rsid w:val="00D33E72"/>
    <w:rsid w:val="00D35BD6"/>
    <w:rsid w:val="00D361B5"/>
    <w:rsid w:val="00D411A2"/>
    <w:rsid w:val="00D4606D"/>
    <w:rsid w:val="00D50352"/>
    <w:rsid w:val="00D50B9C"/>
    <w:rsid w:val="00D513AF"/>
    <w:rsid w:val="00D52D73"/>
    <w:rsid w:val="00D52E58"/>
    <w:rsid w:val="00D557CA"/>
    <w:rsid w:val="00D56B20"/>
    <w:rsid w:val="00D578B3"/>
    <w:rsid w:val="00D618F4"/>
    <w:rsid w:val="00D62BBA"/>
    <w:rsid w:val="00D63636"/>
    <w:rsid w:val="00D67053"/>
    <w:rsid w:val="00D67A07"/>
    <w:rsid w:val="00D714CC"/>
    <w:rsid w:val="00D74FEC"/>
    <w:rsid w:val="00D75EA7"/>
    <w:rsid w:val="00D76ECC"/>
    <w:rsid w:val="00D7735B"/>
    <w:rsid w:val="00D77532"/>
    <w:rsid w:val="00D7788A"/>
    <w:rsid w:val="00D81ADF"/>
    <w:rsid w:val="00D81F21"/>
    <w:rsid w:val="00D830DE"/>
    <w:rsid w:val="00D831F4"/>
    <w:rsid w:val="00D8401A"/>
    <w:rsid w:val="00D864F2"/>
    <w:rsid w:val="00D91DF2"/>
    <w:rsid w:val="00D943F8"/>
    <w:rsid w:val="00D95470"/>
    <w:rsid w:val="00D96B55"/>
    <w:rsid w:val="00DA2619"/>
    <w:rsid w:val="00DA4239"/>
    <w:rsid w:val="00DA54B8"/>
    <w:rsid w:val="00DA588C"/>
    <w:rsid w:val="00DA5FA4"/>
    <w:rsid w:val="00DA65DE"/>
    <w:rsid w:val="00DB0B61"/>
    <w:rsid w:val="00DB1474"/>
    <w:rsid w:val="00DB2962"/>
    <w:rsid w:val="00DB3B6F"/>
    <w:rsid w:val="00DB52FB"/>
    <w:rsid w:val="00DC013B"/>
    <w:rsid w:val="00DC090B"/>
    <w:rsid w:val="00DC1679"/>
    <w:rsid w:val="00DC219B"/>
    <w:rsid w:val="00DC2CF1"/>
    <w:rsid w:val="00DC2DC7"/>
    <w:rsid w:val="00DC2EA0"/>
    <w:rsid w:val="00DC36D1"/>
    <w:rsid w:val="00DC3A7C"/>
    <w:rsid w:val="00DC4FCF"/>
    <w:rsid w:val="00DC50E0"/>
    <w:rsid w:val="00DC58B0"/>
    <w:rsid w:val="00DC6386"/>
    <w:rsid w:val="00DD1130"/>
    <w:rsid w:val="00DD1951"/>
    <w:rsid w:val="00DD487D"/>
    <w:rsid w:val="00DD4E83"/>
    <w:rsid w:val="00DD6628"/>
    <w:rsid w:val="00DD6945"/>
    <w:rsid w:val="00DE2D04"/>
    <w:rsid w:val="00DE3250"/>
    <w:rsid w:val="00DE4DD0"/>
    <w:rsid w:val="00DE6028"/>
    <w:rsid w:val="00DE6C85"/>
    <w:rsid w:val="00DE78A3"/>
    <w:rsid w:val="00DF1A71"/>
    <w:rsid w:val="00DF4355"/>
    <w:rsid w:val="00DF50FC"/>
    <w:rsid w:val="00DF67AA"/>
    <w:rsid w:val="00DF68C7"/>
    <w:rsid w:val="00DF731A"/>
    <w:rsid w:val="00E06B75"/>
    <w:rsid w:val="00E11332"/>
    <w:rsid w:val="00E11352"/>
    <w:rsid w:val="00E11E60"/>
    <w:rsid w:val="00E1475F"/>
    <w:rsid w:val="00E16499"/>
    <w:rsid w:val="00E170DC"/>
    <w:rsid w:val="00E17546"/>
    <w:rsid w:val="00E210B5"/>
    <w:rsid w:val="00E22F48"/>
    <w:rsid w:val="00E261B3"/>
    <w:rsid w:val="00E26818"/>
    <w:rsid w:val="00E27FFC"/>
    <w:rsid w:val="00E30B15"/>
    <w:rsid w:val="00E33237"/>
    <w:rsid w:val="00E40181"/>
    <w:rsid w:val="00E507D4"/>
    <w:rsid w:val="00E51149"/>
    <w:rsid w:val="00E54950"/>
    <w:rsid w:val="00E54A17"/>
    <w:rsid w:val="00E55FB3"/>
    <w:rsid w:val="00E56A01"/>
    <w:rsid w:val="00E629A1"/>
    <w:rsid w:val="00E64CF3"/>
    <w:rsid w:val="00E67399"/>
    <w:rsid w:val="00E6794C"/>
    <w:rsid w:val="00E67C3F"/>
    <w:rsid w:val="00E71591"/>
    <w:rsid w:val="00E71CEB"/>
    <w:rsid w:val="00E7474F"/>
    <w:rsid w:val="00E80DE3"/>
    <w:rsid w:val="00E82C55"/>
    <w:rsid w:val="00E82C5A"/>
    <w:rsid w:val="00E82D99"/>
    <w:rsid w:val="00E85B78"/>
    <w:rsid w:val="00E85BD1"/>
    <w:rsid w:val="00E8787E"/>
    <w:rsid w:val="00E91347"/>
    <w:rsid w:val="00E91BAE"/>
    <w:rsid w:val="00E92AC3"/>
    <w:rsid w:val="00E97FD2"/>
    <w:rsid w:val="00EA2F6A"/>
    <w:rsid w:val="00EB00E0"/>
    <w:rsid w:val="00EB05D5"/>
    <w:rsid w:val="00EB1712"/>
    <w:rsid w:val="00EB4BC7"/>
    <w:rsid w:val="00EB56B9"/>
    <w:rsid w:val="00EC059F"/>
    <w:rsid w:val="00EC1F24"/>
    <w:rsid w:val="00EC22F6"/>
    <w:rsid w:val="00EC2D40"/>
    <w:rsid w:val="00EC3DB9"/>
    <w:rsid w:val="00ED0FAC"/>
    <w:rsid w:val="00ED4694"/>
    <w:rsid w:val="00ED5157"/>
    <w:rsid w:val="00ED5978"/>
    <w:rsid w:val="00ED5B9B"/>
    <w:rsid w:val="00ED6115"/>
    <w:rsid w:val="00ED6BAD"/>
    <w:rsid w:val="00ED7447"/>
    <w:rsid w:val="00ED7762"/>
    <w:rsid w:val="00EE00D6"/>
    <w:rsid w:val="00EE11E7"/>
    <w:rsid w:val="00EE1488"/>
    <w:rsid w:val="00EE29AD"/>
    <w:rsid w:val="00EE3E24"/>
    <w:rsid w:val="00EE4D5D"/>
    <w:rsid w:val="00EE5131"/>
    <w:rsid w:val="00EE697C"/>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2F0"/>
    <w:rsid w:val="00F14338"/>
    <w:rsid w:val="00F16AF8"/>
    <w:rsid w:val="00F16F1B"/>
    <w:rsid w:val="00F17BDE"/>
    <w:rsid w:val="00F21188"/>
    <w:rsid w:val="00F24909"/>
    <w:rsid w:val="00F250A9"/>
    <w:rsid w:val="00F267AF"/>
    <w:rsid w:val="00F30FF4"/>
    <w:rsid w:val="00F3122E"/>
    <w:rsid w:val="00F32368"/>
    <w:rsid w:val="00F331AD"/>
    <w:rsid w:val="00F35287"/>
    <w:rsid w:val="00F40A70"/>
    <w:rsid w:val="00F43A37"/>
    <w:rsid w:val="00F4641B"/>
    <w:rsid w:val="00F46EB8"/>
    <w:rsid w:val="00F50CD1"/>
    <w:rsid w:val="00F510C3"/>
    <w:rsid w:val="00F511E4"/>
    <w:rsid w:val="00F52D09"/>
    <w:rsid w:val="00F52E08"/>
    <w:rsid w:val="00F53A66"/>
    <w:rsid w:val="00F53BD8"/>
    <w:rsid w:val="00F5462D"/>
    <w:rsid w:val="00F55B21"/>
    <w:rsid w:val="00F56EF6"/>
    <w:rsid w:val="00F60082"/>
    <w:rsid w:val="00F60959"/>
    <w:rsid w:val="00F61A9F"/>
    <w:rsid w:val="00F61B5F"/>
    <w:rsid w:val="00F62817"/>
    <w:rsid w:val="00F64696"/>
    <w:rsid w:val="00F6585C"/>
    <w:rsid w:val="00F65AA9"/>
    <w:rsid w:val="00F6768F"/>
    <w:rsid w:val="00F72C2C"/>
    <w:rsid w:val="00F741F2"/>
    <w:rsid w:val="00F76CAB"/>
    <w:rsid w:val="00F772C6"/>
    <w:rsid w:val="00F77A37"/>
    <w:rsid w:val="00F815B5"/>
    <w:rsid w:val="00F82B61"/>
    <w:rsid w:val="00F85195"/>
    <w:rsid w:val="00F868D5"/>
    <w:rsid w:val="00F868E3"/>
    <w:rsid w:val="00F871C7"/>
    <w:rsid w:val="00F938BA"/>
    <w:rsid w:val="00F97919"/>
    <w:rsid w:val="00FA2C46"/>
    <w:rsid w:val="00FA3525"/>
    <w:rsid w:val="00FA4514"/>
    <w:rsid w:val="00FA5A53"/>
    <w:rsid w:val="00FB1F6E"/>
    <w:rsid w:val="00FB4769"/>
    <w:rsid w:val="00FB4CDA"/>
    <w:rsid w:val="00FB6481"/>
    <w:rsid w:val="00FB6D36"/>
    <w:rsid w:val="00FC051E"/>
    <w:rsid w:val="00FC0965"/>
    <w:rsid w:val="00FC0F81"/>
    <w:rsid w:val="00FC252F"/>
    <w:rsid w:val="00FC3453"/>
    <w:rsid w:val="00FC395C"/>
    <w:rsid w:val="00FC5E8E"/>
    <w:rsid w:val="00FC6DFA"/>
    <w:rsid w:val="00FD3766"/>
    <w:rsid w:val="00FD3D05"/>
    <w:rsid w:val="00FD47C4"/>
    <w:rsid w:val="00FE2DCF"/>
    <w:rsid w:val="00FE3FA7"/>
    <w:rsid w:val="00FE4081"/>
    <w:rsid w:val="00FF2A4E"/>
    <w:rsid w:val="00FF2FCE"/>
    <w:rsid w:val="00FF33C7"/>
    <w:rsid w:val="00FF4F7D"/>
    <w:rsid w:val="00FF6D9D"/>
    <w:rsid w:val="00FF7620"/>
    <w:rsid w:val="00FF7DD5"/>
    <w:rsid w:val="160AED4C"/>
    <w:rsid w:val="28C9B7B8"/>
    <w:rsid w:val="2E0F0B8F"/>
    <w:rsid w:val="3B78EB66"/>
    <w:rsid w:val="3EF1D580"/>
    <w:rsid w:val="3FA56875"/>
    <w:rsid w:val="5C14D836"/>
    <w:rsid w:val="7A4C5E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D1831B95-4783-4D83-95F6-1023C0BB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Header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nhideWhenUsed/>
    <w:qFormat/>
    <w:rsid w:val="00831B6D"/>
    <w:p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qFormat/>
    <w:rsid w:val="00831B6D"/>
    <w:pPr>
      <w:spacing w:before="240" w:after="60" w:line="240" w:lineRule="auto"/>
      <w:outlineLvl w:val="6"/>
    </w:pPr>
    <w:rPr>
      <w:rFonts w:ascii="Times New Roman" w:hAnsi="Times New Roman"/>
      <w:sz w:val="24"/>
      <w:szCs w:val="24"/>
      <w:lang w:eastAsia="en-AU"/>
    </w:rPr>
  </w:style>
  <w:style w:type="paragraph" w:styleId="Heading8">
    <w:name w:val="heading 8"/>
    <w:basedOn w:val="Normal"/>
    <w:next w:val="Normal"/>
    <w:link w:val="Heading8Char"/>
    <w:qFormat/>
    <w:rsid w:val="00831B6D"/>
    <w:pPr>
      <w:spacing w:before="240" w:after="60" w:line="240" w:lineRule="auto"/>
      <w:outlineLvl w:val="7"/>
    </w:pPr>
    <w:rPr>
      <w:rFonts w:ascii="Times New Roman" w:hAnsi="Times New Roman"/>
      <w:i/>
      <w:sz w:val="24"/>
      <w:szCs w:val="24"/>
      <w:lang w:eastAsia="en-AU"/>
    </w:rPr>
  </w:style>
  <w:style w:type="paragraph" w:styleId="Heading9">
    <w:name w:val="heading 9"/>
    <w:basedOn w:val="Normal"/>
    <w:next w:val="Normal"/>
    <w:link w:val="Heading9Char"/>
    <w:qFormat/>
    <w:rsid w:val="00831B6D"/>
    <w:pPr>
      <w:spacing w:before="240" w:after="60" w:line="240" w:lineRule="auto"/>
      <w:outlineLvl w:val="8"/>
    </w:pPr>
    <w:rPr>
      <w:rFonts w:ascii="Times New Roman" w:hAnsi="Times New Roman"/>
      <w:i/>
      <w:sz w:val="18"/>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Header 3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831B6D"/>
    <w:rPr>
      <w:rFonts w:ascii="Calibri" w:hAnsi="Calibri"/>
      <w:b/>
      <w:bCs/>
      <w:sz w:val="22"/>
      <w:szCs w:val="22"/>
      <w:lang w:eastAsia="en-US"/>
    </w:rPr>
  </w:style>
  <w:style w:type="character" w:customStyle="1" w:styleId="Heading7Char">
    <w:name w:val="Heading 7 Char"/>
    <w:basedOn w:val="DefaultParagraphFont"/>
    <w:link w:val="Heading7"/>
    <w:rsid w:val="00831B6D"/>
    <w:rPr>
      <w:sz w:val="24"/>
      <w:szCs w:val="24"/>
    </w:rPr>
  </w:style>
  <w:style w:type="character" w:customStyle="1" w:styleId="Heading8Char">
    <w:name w:val="Heading 8 Char"/>
    <w:basedOn w:val="DefaultParagraphFont"/>
    <w:link w:val="Heading8"/>
    <w:rsid w:val="00831B6D"/>
    <w:rPr>
      <w:i/>
      <w:sz w:val="24"/>
      <w:szCs w:val="24"/>
    </w:rPr>
  </w:style>
  <w:style w:type="character" w:customStyle="1" w:styleId="Heading9Char">
    <w:name w:val="Heading 9 Char"/>
    <w:basedOn w:val="DefaultParagraphFont"/>
    <w:link w:val="Heading9"/>
    <w:rsid w:val="00831B6D"/>
    <w:rPr>
      <w:i/>
      <w:sz w:val="18"/>
      <w:szCs w:val="24"/>
    </w:rPr>
  </w:style>
  <w:style w:type="paragraph" w:customStyle="1" w:styleId="DHHStabletext6pt">
    <w:name w:val="DHHS table text + 6pt"/>
    <w:basedOn w:val="DHHStabletext"/>
    <w:rsid w:val="00831B6D"/>
    <w:pPr>
      <w:spacing w:after="120"/>
    </w:pPr>
  </w:style>
  <w:style w:type="paragraph" w:customStyle="1" w:styleId="DHHSreportsubtitle">
    <w:name w:val="DHHS report subtitle"/>
    <w:basedOn w:val="Normal"/>
    <w:uiPriority w:val="4"/>
    <w:rsid w:val="00831B6D"/>
    <w:pPr>
      <w:spacing w:line="380" w:lineRule="atLeast"/>
    </w:pPr>
    <w:rPr>
      <w:color w:val="000000"/>
      <w:sz w:val="30"/>
      <w:szCs w:val="30"/>
    </w:rPr>
  </w:style>
  <w:style w:type="paragraph" w:customStyle="1" w:styleId="DHHSreportmaintitle">
    <w:name w:val="DHHS report main title"/>
    <w:uiPriority w:val="4"/>
    <w:rsid w:val="00831B6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831B6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31B6D"/>
    <w:pPr>
      <w:spacing w:after="120" w:line="380" w:lineRule="atLeast"/>
    </w:pPr>
    <w:rPr>
      <w:rFonts w:ascii="Arial" w:hAnsi="Arial"/>
      <w:bCs/>
      <w:color w:val="FFFFFF"/>
      <w:sz w:val="30"/>
      <w:szCs w:val="30"/>
      <w:lang w:eastAsia="en-US"/>
    </w:rPr>
  </w:style>
  <w:style w:type="paragraph" w:customStyle="1" w:styleId="Coverinstructions">
    <w:name w:val="Cover instructions"/>
    <w:rsid w:val="00831B6D"/>
    <w:pPr>
      <w:spacing w:after="200" w:line="320" w:lineRule="atLeast"/>
    </w:pPr>
    <w:rPr>
      <w:rFonts w:ascii="Arial" w:hAnsi="Arial"/>
      <w:color w:val="FFFFFF"/>
      <w:sz w:val="24"/>
      <w:lang w:eastAsia="en-US"/>
    </w:rPr>
  </w:style>
  <w:style w:type="paragraph" w:customStyle="1" w:styleId="DHHSbody">
    <w:name w:val="DHHS body"/>
    <w:qFormat/>
    <w:rsid w:val="00831B6D"/>
    <w:pPr>
      <w:spacing w:after="120" w:line="270" w:lineRule="atLeast"/>
    </w:pPr>
    <w:rPr>
      <w:rFonts w:ascii="Arial" w:eastAsia="Times" w:hAnsi="Arial"/>
      <w:lang w:eastAsia="en-US"/>
    </w:rPr>
  </w:style>
  <w:style w:type="paragraph" w:customStyle="1" w:styleId="DHHSbullet1">
    <w:name w:val="DHHS bullet 1"/>
    <w:basedOn w:val="DHHSbody"/>
    <w:qFormat/>
    <w:rsid w:val="00831B6D"/>
    <w:pPr>
      <w:spacing w:after="40"/>
      <w:ind w:left="284" w:hanging="284"/>
    </w:pPr>
  </w:style>
  <w:style w:type="paragraph" w:customStyle="1" w:styleId="DHHSnumberloweralpha">
    <w:name w:val="DHHS number lower alpha"/>
    <w:basedOn w:val="DHHSbody"/>
    <w:uiPriority w:val="3"/>
    <w:rsid w:val="00831B6D"/>
    <w:pPr>
      <w:tabs>
        <w:tab w:val="num" w:pos="397"/>
      </w:tabs>
      <w:ind w:left="397" w:hanging="397"/>
    </w:pPr>
  </w:style>
  <w:style w:type="paragraph" w:customStyle="1" w:styleId="DHHSnumberloweralphaindent">
    <w:name w:val="DHHS number lower alpha indent"/>
    <w:basedOn w:val="DHHSbody"/>
    <w:uiPriority w:val="3"/>
    <w:rsid w:val="00831B6D"/>
    <w:pPr>
      <w:tabs>
        <w:tab w:val="num" w:pos="794"/>
      </w:tabs>
      <w:ind w:left="794" w:hanging="397"/>
    </w:pPr>
  </w:style>
  <w:style w:type="paragraph" w:customStyle="1" w:styleId="DHHStablefigurenote">
    <w:name w:val="DHHS table/figure note"/>
    <w:uiPriority w:val="4"/>
    <w:rsid w:val="00831B6D"/>
    <w:pPr>
      <w:spacing w:before="60" w:after="60" w:line="240" w:lineRule="exact"/>
    </w:pPr>
    <w:rPr>
      <w:rFonts w:ascii="Arial" w:hAnsi="Arial"/>
      <w:sz w:val="18"/>
      <w:lang w:eastAsia="en-US"/>
    </w:rPr>
  </w:style>
  <w:style w:type="paragraph" w:customStyle="1" w:styleId="DHHStabletext">
    <w:name w:val="DHHS table text"/>
    <w:uiPriority w:val="3"/>
    <w:rsid w:val="00831B6D"/>
    <w:pPr>
      <w:spacing w:before="80" w:after="60"/>
    </w:pPr>
    <w:rPr>
      <w:rFonts w:ascii="Arial" w:hAnsi="Arial"/>
      <w:lang w:eastAsia="en-US"/>
    </w:rPr>
  </w:style>
  <w:style w:type="paragraph" w:customStyle="1" w:styleId="DHHStablecaption">
    <w:name w:val="DHHS table caption"/>
    <w:next w:val="DHHSbody"/>
    <w:uiPriority w:val="3"/>
    <w:rsid w:val="00831B6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831B6D"/>
    <w:pPr>
      <w:keepNext/>
      <w:keepLines/>
      <w:spacing w:before="240" w:after="120"/>
    </w:pPr>
    <w:rPr>
      <w:rFonts w:ascii="Arial" w:hAnsi="Arial"/>
      <w:b/>
      <w:lang w:eastAsia="en-US"/>
    </w:rPr>
  </w:style>
  <w:style w:type="paragraph" w:customStyle="1" w:styleId="DHHSfooter">
    <w:name w:val="DHHS footer"/>
    <w:uiPriority w:val="11"/>
    <w:rsid w:val="00831B6D"/>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831B6D"/>
    <w:pPr>
      <w:spacing w:after="40"/>
      <w:ind w:left="567" w:hanging="283"/>
    </w:pPr>
  </w:style>
  <w:style w:type="paragraph" w:customStyle="1" w:styleId="DHHSheader">
    <w:name w:val="DHHS header"/>
    <w:basedOn w:val="DHHSfooter"/>
    <w:uiPriority w:val="11"/>
    <w:rsid w:val="00831B6D"/>
  </w:style>
  <w:style w:type="paragraph" w:customStyle="1" w:styleId="DHHSnumberdigit">
    <w:name w:val="DHHS number digit"/>
    <w:basedOn w:val="DHHSbody"/>
    <w:uiPriority w:val="2"/>
    <w:rsid w:val="00831B6D"/>
    <w:pPr>
      <w:tabs>
        <w:tab w:val="num" w:pos="397"/>
      </w:tabs>
      <w:ind w:left="397" w:hanging="397"/>
    </w:pPr>
  </w:style>
  <w:style w:type="paragraph" w:customStyle="1" w:styleId="DHHStablecolhead">
    <w:name w:val="DHHS table col head"/>
    <w:uiPriority w:val="3"/>
    <w:rsid w:val="00831B6D"/>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31B6D"/>
    <w:pPr>
      <w:spacing w:before="240"/>
    </w:pPr>
  </w:style>
  <w:style w:type="paragraph" w:customStyle="1" w:styleId="DHHSTOCheadingreport">
    <w:name w:val="DHHS TOC heading report"/>
    <w:basedOn w:val="Heading1"/>
    <w:link w:val="DHHSTOCheadingreportChar"/>
    <w:uiPriority w:val="5"/>
    <w:rsid w:val="00831B6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831B6D"/>
    <w:rPr>
      <w:rFonts w:ascii="Arial" w:hAnsi="Arial"/>
      <w:bCs/>
      <w:color w:val="C5511A"/>
      <w:sz w:val="44"/>
      <w:szCs w:val="44"/>
      <w:lang w:eastAsia="en-US"/>
    </w:rPr>
  </w:style>
  <w:style w:type="paragraph" w:customStyle="1" w:styleId="DHHSaccessibilitypara">
    <w:name w:val="DHHS accessibility para"/>
    <w:uiPriority w:val="8"/>
    <w:rsid w:val="00831B6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831B6D"/>
    <w:pPr>
      <w:spacing w:after="0"/>
    </w:pPr>
  </w:style>
  <w:style w:type="paragraph" w:customStyle="1" w:styleId="DHHSquote">
    <w:name w:val="DHHS quote"/>
    <w:basedOn w:val="DHHSbody"/>
    <w:uiPriority w:val="4"/>
    <w:rsid w:val="00831B6D"/>
    <w:pPr>
      <w:ind w:left="397"/>
    </w:pPr>
    <w:rPr>
      <w:szCs w:val="18"/>
    </w:rPr>
  </w:style>
  <w:style w:type="paragraph" w:customStyle="1" w:styleId="DHHSnumberlowerroman">
    <w:name w:val="DHHS number lower roman"/>
    <w:basedOn w:val="DHHSbody"/>
    <w:uiPriority w:val="3"/>
    <w:rsid w:val="00831B6D"/>
    <w:pPr>
      <w:tabs>
        <w:tab w:val="num" w:pos="397"/>
      </w:tabs>
      <w:ind w:left="397" w:hanging="397"/>
    </w:pPr>
  </w:style>
  <w:style w:type="paragraph" w:customStyle="1" w:styleId="DHHSnumberlowerromanindent">
    <w:name w:val="DHHS number lower roman indent"/>
    <w:basedOn w:val="DHHSbody"/>
    <w:uiPriority w:val="3"/>
    <w:rsid w:val="00831B6D"/>
    <w:pPr>
      <w:tabs>
        <w:tab w:val="num" w:pos="794"/>
      </w:tabs>
      <w:ind w:left="794" w:hanging="397"/>
    </w:pPr>
  </w:style>
  <w:style w:type="paragraph" w:customStyle="1" w:styleId="DHHSnumberdigitindent">
    <w:name w:val="DHHS number digit indent"/>
    <w:basedOn w:val="DHHSnumberloweralphaindent"/>
    <w:uiPriority w:val="3"/>
    <w:rsid w:val="00831B6D"/>
  </w:style>
  <w:style w:type="paragraph" w:customStyle="1" w:styleId="DHHSbodyafterbullets">
    <w:name w:val="DHHS body after bullets"/>
    <w:basedOn w:val="DHHSbody"/>
    <w:uiPriority w:val="11"/>
    <w:rsid w:val="00831B6D"/>
    <w:pPr>
      <w:spacing w:before="120"/>
    </w:pPr>
  </w:style>
  <w:style w:type="paragraph" w:customStyle="1" w:styleId="DHHSbulletafternumbers1">
    <w:name w:val="DHHS bullet after numbers 1"/>
    <w:basedOn w:val="DHHSbody"/>
    <w:uiPriority w:val="4"/>
    <w:rsid w:val="00831B6D"/>
    <w:pPr>
      <w:ind w:left="794" w:hanging="397"/>
    </w:pPr>
  </w:style>
  <w:style w:type="paragraph" w:customStyle="1" w:styleId="DHHSbulletafternumbers2">
    <w:name w:val="DHHS bullet after numbers 2"/>
    <w:basedOn w:val="DHHSbody"/>
    <w:rsid w:val="00831B6D"/>
    <w:pPr>
      <w:ind w:left="1191" w:hanging="397"/>
    </w:pPr>
  </w:style>
  <w:style w:type="paragraph" w:customStyle="1" w:styleId="DHHSquotebullet1">
    <w:name w:val="DHHS quote bullet 1"/>
    <w:basedOn w:val="DHHSquote"/>
    <w:rsid w:val="00831B6D"/>
    <w:pPr>
      <w:ind w:left="680" w:hanging="283"/>
    </w:pPr>
  </w:style>
  <w:style w:type="paragraph" w:customStyle="1" w:styleId="DHHSquotebullet2">
    <w:name w:val="DHHS quote bullet 2"/>
    <w:basedOn w:val="DHHSquote"/>
    <w:rsid w:val="00831B6D"/>
    <w:pPr>
      <w:ind w:left="964" w:hanging="284"/>
    </w:pPr>
  </w:style>
  <w:style w:type="paragraph" w:customStyle="1" w:styleId="DHHStablebullet1">
    <w:name w:val="DHHS table bullet 1"/>
    <w:basedOn w:val="DHHStabletext"/>
    <w:uiPriority w:val="3"/>
    <w:rsid w:val="00831B6D"/>
    <w:pPr>
      <w:ind w:left="227" w:hanging="227"/>
    </w:pPr>
  </w:style>
  <w:style w:type="paragraph" w:customStyle="1" w:styleId="DHHStablebullet2">
    <w:name w:val="DHHS table bullet 2"/>
    <w:basedOn w:val="DHHStabletext"/>
    <w:uiPriority w:val="11"/>
    <w:rsid w:val="00831B6D"/>
    <w:pPr>
      <w:tabs>
        <w:tab w:val="num" w:pos="227"/>
      </w:tabs>
      <w:ind w:left="454" w:hanging="227"/>
    </w:pPr>
  </w:style>
  <w:style w:type="paragraph" w:customStyle="1" w:styleId="DHHSfootnote">
    <w:name w:val="DHHS footnote"/>
    <w:link w:val="DHHSfootnoteChar"/>
    <w:uiPriority w:val="4"/>
    <w:rsid w:val="00831B6D"/>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831B6D"/>
    <w:rPr>
      <w:rFonts w:ascii="Arial" w:hAnsi="Arial"/>
      <w:sz w:val="16"/>
      <w:szCs w:val="16"/>
      <w:lang w:eastAsia="en-US"/>
    </w:rPr>
  </w:style>
  <w:style w:type="character" w:customStyle="1" w:styleId="DHHSfigurecaptionChar">
    <w:name w:val="DHHS figure caption Char"/>
    <w:link w:val="DHHSfigurecaption"/>
    <w:uiPriority w:val="4"/>
    <w:rsid w:val="00831B6D"/>
    <w:rPr>
      <w:rFonts w:ascii="Arial" w:hAnsi="Arial"/>
      <w:b/>
      <w:lang w:eastAsia="en-US"/>
    </w:rPr>
  </w:style>
  <w:style w:type="paragraph" w:customStyle="1" w:styleId="DHHSbullet1lastline">
    <w:name w:val="DHHS bullet 1 last line"/>
    <w:basedOn w:val="DHHSbullet1"/>
    <w:qFormat/>
    <w:rsid w:val="00831B6D"/>
    <w:pPr>
      <w:spacing w:after="120"/>
    </w:pPr>
  </w:style>
  <w:style w:type="paragraph" w:customStyle="1" w:styleId="DHHSbullet2lastline">
    <w:name w:val="DHHS bullet 2 last line"/>
    <w:basedOn w:val="DHHSbullet2"/>
    <w:uiPriority w:val="2"/>
    <w:qFormat/>
    <w:rsid w:val="00831B6D"/>
    <w:pPr>
      <w:spacing w:after="120"/>
    </w:pPr>
  </w:style>
  <w:style w:type="paragraph" w:customStyle="1" w:styleId="DHHStablebullet">
    <w:name w:val="DHHS table bullet"/>
    <w:basedOn w:val="DHHStabletext"/>
    <w:uiPriority w:val="3"/>
    <w:qFormat/>
    <w:rsid w:val="00831B6D"/>
    <w:pPr>
      <w:ind w:left="227" w:hanging="227"/>
    </w:pPr>
  </w:style>
  <w:style w:type="numbering" w:customStyle="1" w:styleId="Bullets">
    <w:name w:val="Bullets"/>
    <w:rsid w:val="00831B6D"/>
    <w:pPr>
      <w:numPr>
        <w:numId w:val="7"/>
      </w:numPr>
    </w:pPr>
  </w:style>
  <w:style w:type="paragraph" w:customStyle="1" w:styleId="DHHSbulletindent">
    <w:name w:val="DHHS bullet indent"/>
    <w:basedOn w:val="DHHSbody"/>
    <w:uiPriority w:val="4"/>
    <w:rsid w:val="00831B6D"/>
    <w:pPr>
      <w:spacing w:after="40"/>
      <w:ind w:left="680" w:hanging="283"/>
    </w:pPr>
  </w:style>
  <w:style w:type="paragraph" w:customStyle="1" w:styleId="DHHSbulletindentlastline">
    <w:name w:val="DHHS bullet indent last line"/>
    <w:basedOn w:val="DHHSbody"/>
    <w:uiPriority w:val="4"/>
    <w:rsid w:val="00831B6D"/>
    <w:pPr>
      <w:ind w:left="680" w:hanging="283"/>
    </w:pPr>
  </w:style>
  <w:style w:type="numbering" w:customStyle="1" w:styleId="Numbers">
    <w:name w:val="Numbers"/>
    <w:rsid w:val="00831B6D"/>
    <w:pPr>
      <w:numPr>
        <w:numId w:val="8"/>
      </w:numPr>
    </w:pPr>
  </w:style>
  <w:style w:type="character" w:customStyle="1" w:styleId="HeaderChar">
    <w:name w:val="Header Char"/>
    <w:link w:val="Header"/>
    <w:locked/>
    <w:rsid w:val="00831B6D"/>
    <w:rPr>
      <w:rFonts w:ascii="Arial" w:hAnsi="Arial" w:cs="Arial"/>
      <w:color w:val="53565A"/>
      <w:sz w:val="18"/>
      <w:szCs w:val="18"/>
      <w:lang w:eastAsia="en-US"/>
    </w:rPr>
  </w:style>
  <w:style w:type="character" w:customStyle="1" w:styleId="FooterChar">
    <w:name w:val="Footer Char"/>
    <w:link w:val="Footer"/>
    <w:locked/>
    <w:rsid w:val="00831B6D"/>
    <w:rPr>
      <w:rFonts w:ascii="Arial" w:hAnsi="Arial" w:cs="Arial"/>
      <w:szCs w:val="18"/>
      <w:lang w:eastAsia="en-US"/>
    </w:rPr>
  </w:style>
  <w:style w:type="paragraph" w:styleId="BodyText">
    <w:name w:val="Body Text"/>
    <w:basedOn w:val="Normal"/>
    <w:link w:val="BodyTextChar"/>
    <w:rsid w:val="00831B6D"/>
    <w:pPr>
      <w:spacing w:after="0" w:line="240" w:lineRule="auto"/>
    </w:pPr>
    <w:rPr>
      <w:rFonts w:ascii="Verdana" w:hAnsi="Verdana"/>
      <w:sz w:val="18"/>
    </w:rPr>
  </w:style>
  <w:style w:type="character" w:customStyle="1" w:styleId="BodyTextChar">
    <w:name w:val="Body Text Char"/>
    <w:basedOn w:val="DefaultParagraphFont"/>
    <w:link w:val="BodyText"/>
    <w:rsid w:val="00831B6D"/>
    <w:rPr>
      <w:rFonts w:ascii="Verdana" w:hAnsi="Verdana"/>
      <w:sz w:val="18"/>
      <w:lang w:eastAsia="en-US"/>
    </w:rPr>
  </w:style>
  <w:style w:type="paragraph" w:customStyle="1" w:styleId="Healthheading1">
    <w:name w:val="Health heading 1"/>
    <w:autoRedefine/>
    <w:rsid w:val="00831B6D"/>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831B6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831B6D"/>
    <w:pPr>
      <w:numPr>
        <w:numId w:val="10"/>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831B6D"/>
    <w:pPr>
      <w:spacing w:after="0"/>
    </w:pPr>
  </w:style>
  <w:style w:type="paragraph" w:customStyle="1" w:styleId="Healthbullet2lastline">
    <w:name w:val="Health bullet 2 last line"/>
    <w:basedOn w:val="Healthbullet2"/>
    <w:link w:val="Healthbullet2lastlineChar"/>
    <w:rsid w:val="00831B6D"/>
    <w:pPr>
      <w:spacing w:after="120"/>
    </w:pPr>
  </w:style>
  <w:style w:type="paragraph" w:customStyle="1" w:styleId="Healthbullet2">
    <w:name w:val="Health bullet 2"/>
    <w:basedOn w:val="Healthbullet1"/>
    <w:link w:val="Healthbullet2Char"/>
    <w:rsid w:val="00831B6D"/>
    <w:pPr>
      <w:ind w:left="568" w:hanging="284"/>
    </w:pPr>
  </w:style>
  <w:style w:type="paragraph" w:customStyle="1" w:styleId="Healthbullet1">
    <w:name w:val="Health bullet 1"/>
    <w:basedOn w:val="Normal"/>
    <w:link w:val="Healthbullet1Char"/>
    <w:rsid w:val="00831B6D"/>
    <w:pPr>
      <w:tabs>
        <w:tab w:val="num" w:pos="397"/>
      </w:tabs>
      <w:spacing w:after="40" w:line="270" w:lineRule="atLeast"/>
      <w:ind w:left="397" w:hanging="397"/>
    </w:pPr>
    <w:rPr>
      <w:rFonts w:eastAsia="MS Mincho"/>
      <w:sz w:val="20"/>
      <w:szCs w:val="24"/>
    </w:rPr>
  </w:style>
  <w:style w:type="paragraph" w:customStyle="1" w:styleId="Healthheading2">
    <w:name w:val="Health heading 2"/>
    <w:next w:val="Healthbody"/>
    <w:rsid w:val="00831B6D"/>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831B6D"/>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831B6D"/>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831B6D"/>
    <w:pPr>
      <w:spacing w:before="240" w:line="320" w:lineRule="atLeast"/>
    </w:pPr>
    <w:rPr>
      <w:b/>
      <w:bCs/>
      <w:color w:val="000000"/>
      <w:sz w:val="28"/>
      <w:szCs w:val="28"/>
    </w:rPr>
  </w:style>
  <w:style w:type="paragraph" w:customStyle="1" w:styleId="Healthreportmaintitle">
    <w:name w:val="Health report main title"/>
    <w:rsid w:val="00831B6D"/>
    <w:pPr>
      <w:keepLines/>
      <w:spacing w:after="560" w:line="440" w:lineRule="atLeast"/>
    </w:pPr>
    <w:rPr>
      <w:rFonts w:ascii="Arial" w:hAnsi="Arial"/>
      <w:color w:val="A2AD00"/>
      <w:sz w:val="44"/>
      <w:szCs w:val="24"/>
      <w:lang w:eastAsia="en-US"/>
    </w:rPr>
  </w:style>
  <w:style w:type="paragraph" w:customStyle="1" w:styleId="Healthfooter">
    <w:name w:val="Health footer"/>
    <w:rsid w:val="00831B6D"/>
    <w:pPr>
      <w:tabs>
        <w:tab w:val="right" w:pos="9299"/>
      </w:tabs>
    </w:pPr>
    <w:rPr>
      <w:rFonts w:ascii="Arial" w:hAnsi="Arial" w:cs="Arial"/>
      <w:color w:val="808080"/>
      <w:lang w:eastAsia="en-US"/>
    </w:rPr>
  </w:style>
  <w:style w:type="paragraph" w:customStyle="1" w:styleId="CharChar1">
    <w:name w:val="Char Char1"/>
    <w:basedOn w:val="Healthbullet1"/>
    <w:rsid w:val="00831B6D"/>
    <w:pPr>
      <w:spacing w:after="120"/>
    </w:pPr>
  </w:style>
  <w:style w:type="paragraph" w:customStyle="1" w:styleId="Healthfootnote">
    <w:name w:val="Health footnote"/>
    <w:rsid w:val="00831B6D"/>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831B6D"/>
    <w:pPr>
      <w:spacing w:before="240" w:after="80" w:line="240" w:lineRule="atLeast"/>
    </w:pPr>
    <w:rPr>
      <w:rFonts w:ascii="Arial" w:eastAsia="MS Mincho" w:hAnsi="Arial"/>
      <w:b/>
      <w:szCs w:val="24"/>
      <w:lang w:eastAsia="en-US"/>
    </w:rPr>
  </w:style>
  <w:style w:type="paragraph" w:customStyle="1" w:styleId="Healthfigurecaption">
    <w:name w:val="Health figure caption"/>
    <w:rsid w:val="00831B6D"/>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831B6D"/>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831B6D"/>
    <w:pPr>
      <w:spacing w:after="40" w:line="220" w:lineRule="atLeast"/>
    </w:pPr>
    <w:rPr>
      <w:rFonts w:ascii="Arial" w:eastAsia="MS Mincho" w:hAnsi="Arial"/>
      <w:sz w:val="18"/>
      <w:szCs w:val="24"/>
      <w:lang w:eastAsia="en-US"/>
    </w:rPr>
  </w:style>
  <w:style w:type="paragraph" w:customStyle="1" w:styleId="HealthTOC1">
    <w:name w:val="Health TOC 1"/>
    <w:rsid w:val="00831B6D"/>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831B6D"/>
    <w:pPr>
      <w:spacing w:before="0"/>
    </w:pPr>
    <w:rPr>
      <w:b w:val="0"/>
    </w:rPr>
  </w:style>
  <w:style w:type="paragraph" w:customStyle="1" w:styleId="HealthTOChead">
    <w:name w:val="Health TOC head"/>
    <w:basedOn w:val="Healthheading1"/>
    <w:rsid w:val="00831B6D"/>
  </w:style>
  <w:style w:type="paragraph" w:customStyle="1" w:styleId="Healthreportmaintitlewhite">
    <w:name w:val="Health report main title white"/>
    <w:rsid w:val="00831B6D"/>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831B6D"/>
    <w:pPr>
      <w:tabs>
        <w:tab w:val="num" w:pos="397"/>
      </w:tabs>
      <w:ind w:left="397" w:hanging="397"/>
    </w:pPr>
  </w:style>
  <w:style w:type="paragraph" w:customStyle="1" w:styleId="Healthaccessibilitypara">
    <w:name w:val="Health accessibility para"/>
    <w:basedOn w:val="Healthbody"/>
    <w:rsid w:val="00831B6D"/>
    <w:pPr>
      <w:spacing w:after="300" w:line="300" w:lineRule="atLeast"/>
    </w:pPr>
    <w:rPr>
      <w:sz w:val="24"/>
      <w:szCs w:val="19"/>
    </w:rPr>
  </w:style>
  <w:style w:type="paragraph" w:customStyle="1" w:styleId="Healthreportsubtitlewhite">
    <w:name w:val="Health report subtitle white"/>
    <w:rsid w:val="00831B6D"/>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831B6D"/>
    <w:pPr>
      <w:ind w:right="-476"/>
      <w:jc w:val="right"/>
    </w:pPr>
    <w:rPr>
      <w:rFonts w:ascii="Arial" w:hAnsi="Arial"/>
      <w:color w:val="808080"/>
      <w:sz w:val="22"/>
      <w:lang w:eastAsia="en-US"/>
    </w:rPr>
  </w:style>
  <w:style w:type="paragraph" w:customStyle="1" w:styleId="Healthheader">
    <w:name w:val="Health header"/>
    <w:basedOn w:val="Healthfooter"/>
    <w:rsid w:val="00831B6D"/>
  </w:style>
  <w:style w:type="paragraph" w:customStyle="1" w:styleId="Body-b">
    <w:name w:val="Body - b"/>
    <w:basedOn w:val="Normal"/>
    <w:rsid w:val="00831B6D"/>
    <w:pPr>
      <w:spacing w:after="85" w:line="240" w:lineRule="auto"/>
      <w:ind w:left="284" w:hanging="284"/>
    </w:pPr>
    <w:rPr>
      <w:rFonts w:ascii="Times New Roman" w:hAnsi="Times New Roman"/>
      <w:sz w:val="24"/>
      <w:szCs w:val="24"/>
      <w:lang w:eastAsia="en-AU"/>
    </w:rPr>
  </w:style>
  <w:style w:type="paragraph" w:customStyle="1" w:styleId="Heading-1">
    <w:name w:val="Heading - 1"/>
    <w:basedOn w:val="Normal"/>
    <w:rsid w:val="00831B6D"/>
    <w:pPr>
      <w:keepNext/>
      <w:keepLines/>
      <w:spacing w:before="120" w:after="0" w:line="520" w:lineRule="atLeast"/>
      <w:ind w:left="794"/>
    </w:pPr>
    <w:rPr>
      <w:rFonts w:ascii="Times New Roman" w:hAnsi="Times New Roman"/>
      <w:b/>
      <w:i/>
      <w:sz w:val="44"/>
      <w:szCs w:val="24"/>
      <w:lang w:eastAsia="en-AU"/>
    </w:rPr>
  </w:style>
  <w:style w:type="paragraph" w:customStyle="1" w:styleId="Heading-main1">
    <w:name w:val="Heading - main 1"/>
    <w:basedOn w:val="Normal"/>
    <w:rsid w:val="00831B6D"/>
    <w:pPr>
      <w:spacing w:after="0" w:line="240" w:lineRule="auto"/>
      <w:jc w:val="right"/>
    </w:pPr>
    <w:rPr>
      <w:rFonts w:ascii="Times New Roman" w:hAnsi="Times New Roman"/>
      <w:b/>
      <w:i/>
      <w:sz w:val="64"/>
      <w:szCs w:val="24"/>
      <w:lang w:eastAsia="en-AU"/>
    </w:rPr>
  </w:style>
  <w:style w:type="paragraph" w:customStyle="1" w:styleId="Heading-main2">
    <w:name w:val="Heading - main 2"/>
    <w:basedOn w:val="Normal"/>
    <w:rsid w:val="00831B6D"/>
    <w:pPr>
      <w:spacing w:after="0" w:line="240" w:lineRule="auto"/>
      <w:jc w:val="right"/>
    </w:pPr>
    <w:rPr>
      <w:rFonts w:ascii="Times New Roman" w:hAnsi="Times New Roman"/>
      <w:i/>
      <w:sz w:val="60"/>
      <w:szCs w:val="24"/>
      <w:lang w:eastAsia="en-AU"/>
    </w:rPr>
  </w:style>
  <w:style w:type="paragraph" w:customStyle="1" w:styleId="Body-it">
    <w:name w:val="Body - it"/>
    <w:basedOn w:val="Normal"/>
    <w:rsid w:val="00831B6D"/>
    <w:pPr>
      <w:spacing w:after="240" w:line="240" w:lineRule="auto"/>
    </w:pPr>
    <w:rPr>
      <w:rFonts w:ascii="Times New Roman" w:hAnsi="Times New Roman"/>
      <w:i/>
      <w:sz w:val="24"/>
      <w:szCs w:val="24"/>
      <w:lang w:eastAsia="en-AU"/>
    </w:rPr>
  </w:style>
  <w:style w:type="paragraph" w:customStyle="1" w:styleId="Verdana9ptLeft057cmLinespacingAtleast12pt">
    <w:name w:val="Verdana 9 pt Left:  0.57 cm Line spacing:  At least 12 pt"/>
    <w:basedOn w:val="Normal"/>
    <w:rsid w:val="00831B6D"/>
    <w:pPr>
      <w:spacing w:after="0" w:line="240" w:lineRule="atLeast"/>
      <w:ind w:left="322"/>
    </w:pPr>
    <w:rPr>
      <w:rFonts w:ascii="Verdana" w:hAnsi="Verdana"/>
      <w:sz w:val="18"/>
      <w:lang w:eastAsia="en-AU"/>
    </w:rPr>
  </w:style>
  <w:style w:type="paragraph" w:customStyle="1" w:styleId="Body-in1">
    <w:name w:val="Body - in 1"/>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in2">
    <w:name w:val="Body - in 2"/>
    <w:basedOn w:val="Normal"/>
    <w:rsid w:val="00831B6D"/>
    <w:pPr>
      <w:tabs>
        <w:tab w:val="left" w:pos="567"/>
        <w:tab w:val="left" w:pos="1843"/>
      </w:tabs>
      <w:spacing w:after="0" w:line="240" w:lineRule="auto"/>
      <w:ind w:left="1843" w:hanging="1843"/>
    </w:pPr>
    <w:rPr>
      <w:rFonts w:ascii="Times New Roman" w:hAnsi="Times New Roman"/>
      <w:b/>
      <w:sz w:val="24"/>
      <w:szCs w:val="24"/>
      <w:lang w:eastAsia="en-AU"/>
    </w:rPr>
  </w:style>
  <w:style w:type="paragraph" w:customStyle="1" w:styleId="Body-in2bld">
    <w:name w:val="Body - in 2 bld"/>
    <w:basedOn w:val="Normal"/>
    <w:rsid w:val="00831B6D"/>
    <w:pPr>
      <w:keepNext/>
      <w:keepLines/>
      <w:tabs>
        <w:tab w:val="left" w:pos="1843"/>
      </w:tabs>
      <w:spacing w:after="0" w:line="240" w:lineRule="auto"/>
      <w:ind w:left="1843" w:hanging="1843"/>
    </w:pPr>
    <w:rPr>
      <w:rFonts w:ascii="Times New Roman" w:hAnsi="Times New Roman"/>
      <w:b/>
      <w:sz w:val="24"/>
      <w:szCs w:val="24"/>
      <w:lang w:eastAsia="en-AU"/>
    </w:rPr>
  </w:style>
  <w:style w:type="paragraph" w:customStyle="1" w:styleId="Body-na">
    <w:name w:val="Body - na"/>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nit">
    <w:name w:val="Body - nit"/>
    <w:basedOn w:val="Normal"/>
    <w:rsid w:val="00831B6D"/>
    <w:pPr>
      <w:spacing w:after="240" w:line="312" w:lineRule="atLeast"/>
      <w:ind w:left="720" w:hanging="720"/>
    </w:pPr>
    <w:rPr>
      <w:rFonts w:ascii="Times New Roman" w:hAnsi="Times New Roman"/>
      <w:i/>
      <w:sz w:val="24"/>
      <w:szCs w:val="24"/>
      <w:lang w:eastAsia="en-AU"/>
    </w:rPr>
  </w:style>
  <w:style w:type="paragraph" w:customStyle="1" w:styleId="Body1">
    <w:name w:val="Body 1"/>
    <w:basedOn w:val="Normal"/>
    <w:rsid w:val="00831B6D"/>
    <w:pPr>
      <w:spacing w:after="240" w:line="312" w:lineRule="atLeast"/>
      <w:ind w:left="567"/>
    </w:pPr>
    <w:rPr>
      <w:rFonts w:ascii="Times New Roman" w:hAnsi="Times New Roman"/>
      <w:b/>
      <w:sz w:val="24"/>
      <w:szCs w:val="24"/>
      <w:lang w:eastAsia="en-AU"/>
    </w:rPr>
  </w:style>
  <w:style w:type="paragraph" w:customStyle="1" w:styleId="Body1-b">
    <w:name w:val="Body 1 - b"/>
    <w:basedOn w:val="Normal"/>
    <w:rsid w:val="00831B6D"/>
    <w:pPr>
      <w:spacing w:after="85" w:line="312" w:lineRule="atLeast"/>
      <w:ind w:left="851" w:hanging="284"/>
    </w:pPr>
    <w:rPr>
      <w:rFonts w:ascii="Times New Roman" w:hAnsi="Times New Roman"/>
      <w:sz w:val="24"/>
      <w:szCs w:val="24"/>
      <w:lang w:eastAsia="en-AU"/>
    </w:rPr>
  </w:style>
  <w:style w:type="paragraph" w:customStyle="1" w:styleId="Body1-bit">
    <w:name w:val="Body 1 - bit"/>
    <w:basedOn w:val="Normal"/>
    <w:rsid w:val="00831B6D"/>
    <w:pPr>
      <w:keepNext/>
      <w:keepLines/>
      <w:spacing w:line="240" w:lineRule="auto"/>
      <w:ind w:left="851" w:hanging="284"/>
    </w:pPr>
    <w:rPr>
      <w:rFonts w:ascii="Times New Roman" w:hAnsi="Times New Roman"/>
      <w:b/>
      <w:i/>
      <w:sz w:val="19"/>
      <w:szCs w:val="24"/>
      <w:lang w:eastAsia="en-AU"/>
    </w:rPr>
  </w:style>
  <w:style w:type="paragraph" w:customStyle="1" w:styleId="Body2">
    <w:name w:val="Body 2"/>
    <w:basedOn w:val="Normal"/>
    <w:rsid w:val="00831B6D"/>
    <w:pPr>
      <w:spacing w:after="240" w:line="312" w:lineRule="atLeast"/>
      <w:ind w:left="851"/>
    </w:pPr>
    <w:rPr>
      <w:rFonts w:ascii="Times New Roman" w:hAnsi="Times New Roman"/>
      <w:sz w:val="24"/>
      <w:szCs w:val="24"/>
      <w:lang w:eastAsia="en-AU"/>
    </w:rPr>
  </w:style>
  <w:style w:type="paragraph" w:customStyle="1" w:styleId="Heading-3">
    <w:name w:val="Heading - 3"/>
    <w:basedOn w:val="Normal"/>
    <w:rsid w:val="00831B6D"/>
    <w:pPr>
      <w:keepNext/>
      <w:keepLines/>
      <w:spacing w:after="57" w:line="340" w:lineRule="atLeast"/>
    </w:pPr>
    <w:rPr>
      <w:rFonts w:ascii="Times New Roman" w:hAnsi="Times New Roman"/>
      <w:b/>
      <w:i/>
      <w:sz w:val="29"/>
      <w:szCs w:val="24"/>
      <w:lang w:eastAsia="en-AU"/>
    </w:rPr>
  </w:style>
  <w:style w:type="paragraph" w:customStyle="1" w:styleId="Heading-4">
    <w:name w:val="Heading - 4"/>
    <w:basedOn w:val="Normal"/>
    <w:next w:val="Body"/>
    <w:rsid w:val="00831B6D"/>
    <w:pPr>
      <w:keepNext/>
      <w:keepLines/>
      <w:spacing w:after="57"/>
    </w:pPr>
    <w:rPr>
      <w:rFonts w:ascii="Times New Roman" w:hAnsi="Times New Roman"/>
      <w:b/>
      <w:sz w:val="24"/>
      <w:szCs w:val="24"/>
      <w:lang w:eastAsia="en-AU"/>
    </w:rPr>
  </w:style>
  <w:style w:type="paragraph" w:customStyle="1" w:styleId="Table-body">
    <w:name w:val="Table - body"/>
    <w:basedOn w:val="Normal"/>
    <w:rsid w:val="00831B6D"/>
    <w:pPr>
      <w:spacing w:before="60" w:after="60" w:line="240" w:lineRule="auto"/>
    </w:pPr>
    <w:rPr>
      <w:rFonts w:ascii="Times New Roman" w:hAnsi="Times New Roman"/>
      <w:sz w:val="24"/>
      <w:szCs w:val="24"/>
      <w:lang w:eastAsia="en-AU"/>
    </w:rPr>
  </w:style>
  <w:style w:type="paragraph" w:styleId="Index2">
    <w:name w:val="index 2"/>
    <w:basedOn w:val="Normal"/>
    <w:next w:val="Normal"/>
    <w:semiHidden/>
    <w:rsid w:val="00831B6D"/>
    <w:pPr>
      <w:tabs>
        <w:tab w:val="right" w:pos="4487"/>
      </w:tabs>
      <w:spacing w:after="0" w:line="240" w:lineRule="auto"/>
      <w:ind w:left="400" w:hanging="200"/>
    </w:pPr>
    <w:rPr>
      <w:rFonts w:ascii="Times New Roman" w:hAnsi="Times New Roman"/>
      <w:sz w:val="18"/>
      <w:szCs w:val="24"/>
      <w:lang w:eastAsia="en-AU"/>
    </w:rPr>
  </w:style>
  <w:style w:type="paragraph" w:customStyle="1" w:styleId="Body-n">
    <w:name w:val="Body - n"/>
    <w:basedOn w:val="Normal"/>
    <w:rsid w:val="00831B6D"/>
    <w:pPr>
      <w:spacing w:after="85" w:line="240" w:lineRule="auto"/>
      <w:ind w:left="357" w:hanging="357"/>
    </w:pPr>
    <w:rPr>
      <w:rFonts w:ascii="Times New Roman" w:hAnsi="Times New Roman"/>
      <w:sz w:val="24"/>
      <w:szCs w:val="24"/>
      <w:lang w:eastAsia="en-AU"/>
    </w:rPr>
  </w:style>
  <w:style w:type="paragraph" w:styleId="Caption">
    <w:name w:val="caption"/>
    <w:basedOn w:val="Normal"/>
    <w:next w:val="Normal"/>
    <w:rsid w:val="00831B6D"/>
    <w:pPr>
      <w:keepNext/>
      <w:keepLines/>
      <w:tabs>
        <w:tab w:val="left" w:pos="1134"/>
      </w:tabs>
      <w:spacing w:before="120" w:line="240" w:lineRule="auto"/>
      <w:ind w:left="1134" w:hanging="1134"/>
    </w:pPr>
    <w:rPr>
      <w:rFonts w:ascii="Times New Roman" w:hAnsi="Times New Roman"/>
      <w:b/>
      <w:sz w:val="24"/>
      <w:szCs w:val="24"/>
      <w:lang w:eastAsia="en-AU"/>
    </w:rPr>
  </w:style>
  <w:style w:type="paragraph" w:customStyle="1" w:styleId="Heading-2">
    <w:name w:val="Heading - 2"/>
    <w:basedOn w:val="Normal"/>
    <w:rsid w:val="00831B6D"/>
    <w:pPr>
      <w:keepNext/>
      <w:keepLines/>
      <w:spacing w:after="57" w:line="400" w:lineRule="atLeast"/>
    </w:pPr>
    <w:rPr>
      <w:rFonts w:ascii="Times New Roman" w:hAnsi="Times New Roman"/>
      <w:sz w:val="34"/>
      <w:szCs w:val="24"/>
      <w:lang w:eastAsia="en-AU"/>
    </w:rPr>
  </w:style>
  <w:style w:type="paragraph" w:customStyle="1" w:styleId="Heading-5">
    <w:name w:val="Heading - 5"/>
    <w:basedOn w:val="Body"/>
    <w:link w:val="Heading-5Char"/>
    <w:rsid w:val="00831B6D"/>
    <w:pPr>
      <w:spacing w:after="60" w:line="240" w:lineRule="auto"/>
    </w:pPr>
    <w:rPr>
      <w:rFonts w:ascii="Verdana" w:eastAsia="Times New Roman" w:hAnsi="Verdana"/>
      <w:b/>
      <w:i/>
      <w:sz w:val="18"/>
      <w:szCs w:val="24"/>
      <w:lang w:eastAsia="en-AU"/>
    </w:rPr>
  </w:style>
  <w:style w:type="character" w:customStyle="1" w:styleId="Heading-5Char">
    <w:name w:val="Heading - 5 Char"/>
    <w:link w:val="Heading-5"/>
    <w:rsid w:val="00831B6D"/>
    <w:rPr>
      <w:rFonts w:ascii="Verdana" w:hAnsi="Verdana"/>
      <w:b/>
      <w:i/>
      <w:sz w:val="18"/>
      <w:szCs w:val="24"/>
    </w:rPr>
  </w:style>
  <w:style w:type="paragraph" w:customStyle="1" w:styleId="Body-beforeb">
    <w:name w:val="Body - beforeb"/>
    <w:basedOn w:val="Normal"/>
    <w:rsid w:val="00831B6D"/>
    <w:pPr>
      <w:spacing w:after="85" w:line="240" w:lineRule="auto"/>
    </w:pPr>
    <w:rPr>
      <w:rFonts w:ascii="Times New Roman" w:hAnsi="Times New Roman"/>
      <w:sz w:val="24"/>
      <w:szCs w:val="24"/>
      <w:lang w:eastAsia="en-AU"/>
    </w:rPr>
  </w:style>
  <w:style w:type="paragraph" w:customStyle="1" w:styleId="Body-bfinal">
    <w:name w:val="Body - bfinal"/>
    <w:basedOn w:val="Normal"/>
    <w:rsid w:val="00831B6D"/>
    <w:pPr>
      <w:spacing w:after="0" w:line="240" w:lineRule="auto"/>
      <w:ind w:left="284" w:hanging="284"/>
    </w:pPr>
    <w:rPr>
      <w:rFonts w:ascii="Times New Roman" w:hAnsi="Times New Roman"/>
      <w:sz w:val="24"/>
      <w:szCs w:val="24"/>
      <w:lang w:eastAsia="en-AU"/>
    </w:rPr>
  </w:style>
  <w:style w:type="paragraph" w:customStyle="1" w:styleId="Body-intlist">
    <w:name w:val="Body - intlist"/>
    <w:basedOn w:val="Normal"/>
    <w:rsid w:val="00831B6D"/>
    <w:pPr>
      <w:spacing w:after="85" w:line="240" w:lineRule="auto"/>
    </w:pPr>
    <w:rPr>
      <w:rFonts w:ascii="Times New Roman" w:hAnsi="Times New Roman"/>
      <w:sz w:val="24"/>
      <w:szCs w:val="24"/>
      <w:lang w:eastAsia="en-AU"/>
    </w:rPr>
  </w:style>
  <w:style w:type="paragraph" w:customStyle="1" w:styleId="Body1-bfinal">
    <w:name w:val="Body 1 - bfinal"/>
    <w:basedOn w:val="Body1-b"/>
    <w:rsid w:val="00831B6D"/>
    <w:pPr>
      <w:spacing w:after="301"/>
    </w:pPr>
  </w:style>
  <w:style w:type="paragraph" w:customStyle="1" w:styleId="Heading-main3">
    <w:name w:val="Heading - main 3"/>
    <w:basedOn w:val="Normal"/>
    <w:rsid w:val="00831B6D"/>
    <w:pPr>
      <w:spacing w:before="2000" w:after="0" w:line="240" w:lineRule="auto"/>
      <w:jc w:val="right"/>
    </w:pPr>
    <w:rPr>
      <w:rFonts w:ascii="Times New Roman" w:hAnsi="Times New Roman"/>
      <w:i/>
      <w:sz w:val="40"/>
      <w:szCs w:val="24"/>
      <w:lang w:eastAsia="en-AU"/>
    </w:rPr>
  </w:style>
  <w:style w:type="paragraph" w:customStyle="1" w:styleId="Body-in1beforeb">
    <w:name w:val="Body - in 1 beforeb"/>
    <w:basedOn w:val="Normal"/>
    <w:rsid w:val="00831B6D"/>
    <w:pPr>
      <w:spacing w:after="85" w:line="240" w:lineRule="auto"/>
      <w:ind w:left="567" w:hanging="567"/>
    </w:pPr>
    <w:rPr>
      <w:rFonts w:ascii="Times New Roman" w:hAnsi="Times New Roman"/>
      <w:sz w:val="24"/>
      <w:szCs w:val="24"/>
      <w:lang w:eastAsia="en-AU"/>
    </w:rPr>
  </w:style>
  <w:style w:type="paragraph" w:customStyle="1" w:styleId="Body-in1bld">
    <w:name w:val="Body - in 1 bld"/>
    <w:basedOn w:val="Normal"/>
    <w:rsid w:val="00831B6D"/>
    <w:pPr>
      <w:spacing w:after="0" w:line="240" w:lineRule="auto"/>
      <w:ind w:left="567" w:hanging="567"/>
    </w:pPr>
    <w:rPr>
      <w:rFonts w:ascii="Times New Roman" w:hAnsi="Times New Roman"/>
      <w:b/>
      <w:sz w:val="24"/>
      <w:szCs w:val="24"/>
      <w:lang w:eastAsia="en-AU"/>
    </w:rPr>
  </w:style>
  <w:style w:type="paragraph" w:customStyle="1" w:styleId="Body1-beforeb">
    <w:name w:val="Body 1 - beforeb"/>
    <w:basedOn w:val="Normal"/>
    <w:rsid w:val="00831B6D"/>
    <w:pPr>
      <w:spacing w:after="0" w:line="240" w:lineRule="auto"/>
    </w:pPr>
    <w:rPr>
      <w:rFonts w:ascii="Times New Roman" w:hAnsi="Times New Roman"/>
      <w:sz w:val="24"/>
      <w:szCs w:val="24"/>
      <w:lang w:eastAsia="en-AU"/>
    </w:rPr>
  </w:style>
  <w:style w:type="paragraph" w:customStyle="1" w:styleId="Body1-in15">
    <w:name w:val="Body 1 - in 1.5"/>
    <w:basedOn w:val="Normal"/>
    <w:rsid w:val="00831B6D"/>
    <w:pPr>
      <w:spacing w:after="0" w:line="240" w:lineRule="auto"/>
      <w:ind w:left="1418" w:hanging="851"/>
    </w:pPr>
    <w:rPr>
      <w:rFonts w:ascii="Times New Roman" w:hAnsi="Times New Roman"/>
      <w:sz w:val="24"/>
      <w:szCs w:val="24"/>
      <w:lang w:eastAsia="en-AU"/>
    </w:rPr>
  </w:style>
  <w:style w:type="paragraph" w:customStyle="1" w:styleId="Body2-b">
    <w:name w:val="Body 2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2-bstep">
    <w:name w:val="Body 2 - b step"/>
    <w:basedOn w:val="Normal"/>
    <w:rsid w:val="00831B6D"/>
    <w:pPr>
      <w:spacing w:after="0" w:line="240" w:lineRule="auto"/>
      <w:ind w:left="1723" w:hanging="283"/>
    </w:pPr>
    <w:rPr>
      <w:rFonts w:ascii="Times New Roman" w:hAnsi="Times New Roman"/>
      <w:sz w:val="24"/>
      <w:szCs w:val="24"/>
      <w:lang w:eastAsia="en-AU"/>
    </w:rPr>
  </w:style>
  <w:style w:type="paragraph" w:customStyle="1" w:styleId="Body2-beforebstep">
    <w:name w:val="Body 2 - beforeb step"/>
    <w:basedOn w:val="Body2-bstep"/>
    <w:rsid w:val="00831B6D"/>
    <w:pPr>
      <w:spacing w:after="85"/>
      <w:ind w:left="1418" w:hanging="851"/>
    </w:pPr>
  </w:style>
  <w:style w:type="paragraph" w:customStyle="1" w:styleId="Body2-bfinal">
    <w:name w:val="Body 2 - bfinal"/>
    <w:basedOn w:val="Body2-b"/>
    <w:rsid w:val="00831B6D"/>
    <w:pPr>
      <w:spacing w:after="301"/>
    </w:pPr>
  </w:style>
  <w:style w:type="paragraph" w:customStyle="1" w:styleId="Body3-b">
    <w:name w:val="Body 3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3-bfinal">
    <w:name w:val="Body 3 - bfinal"/>
    <w:basedOn w:val="Body3-b"/>
    <w:rsid w:val="00831B6D"/>
  </w:style>
  <w:style w:type="paragraph" w:customStyle="1" w:styleId="Body-nfinal">
    <w:name w:val="Body - nfinal"/>
    <w:basedOn w:val="Body-n"/>
    <w:rsid w:val="00831B6D"/>
  </w:style>
  <w:style w:type="paragraph" w:customStyle="1" w:styleId="Table-b">
    <w:name w:val="Table - b"/>
    <w:basedOn w:val="Normal"/>
    <w:rsid w:val="00831B6D"/>
    <w:pPr>
      <w:spacing w:before="60" w:after="60" w:line="240" w:lineRule="auto"/>
      <w:ind w:left="283" w:hanging="283"/>
    </w:pPr>
    <w:rPr>
      <w:rFonts w:ascii="Times New Roman" w:hAnsi="Times New Roman"/>
      <w:sz w:val="24"/>
      <w:szCs w:val="24"/>
      <w:lang w:eastAsia="en-AU"/>
    </w:rPr>
  </w:style>
  <w:style w:type="paragraph" w:customStyle="1" w:styleId="Table-bld">
    <w:name w:val="Table - bld"/>
    <w:basedOn w:val="Normal"/>
    <w:rsid w:val="00831B6D"/>
    <w:pPr>
      <w:spacing w:before="60" w:after="60" w:line="240" w:lineRule="auto"/>
    </w:pPr>
    <w:rPr>
      <w:rFonts w:ascii="Times New Roman" w:hAnsi="Times New Roman"/>
      <w:b/>
      <w:sz w:val="24"/>
      <w:szCs w:val="24"/>
      <w:lang w:eastAsia="en-AU"/>
    </w:rPr>
  </w:style>
  <w:style w:type="paragraph" w:customStyle="1" w:styleId="Table-heading1">
    <w:name w:val="Table - heading1"/>
    <w:basedOn w:val="Normal"/>
    <w:rsid w:val="00831B6D"/>
    <w:pPr>
      <w:spacing w:before="360" w:after="360" w:line="240" w:lineRule="auto"/>
    </w:pPr>
    <w:rPr>
      <w:rFonts w:ascii="Times New Roman" w:hAnsi="Times New Roman"/>
      <w:b/>
      <w:sz w:val="28"/>
      <w:szCs w:val="24"/>
      <w:lang w:eastAsia="en-AU"/>
    </w:rPr>
  </w:style>
  <w:style w:type="paragraph" w:customStyle="1" w:styleId="Table-heading2">
    <w:name w:val="Table - heading2"/>
    <w:basedOn w:val="Normal"/>
    <w:rsid w:val="00831B6D"/>
    <w:pPr>
      <w:spacing w:before="60" w:after="60" w:line="240" w:lineRule="auto"/>
    </w:pPr>
    <w:rPr>
      <w:rFonts w:ascii="Times New Roman" w:hAnsi="Times New Roman"/>
      <w:b/>
      <w:i/>
      <w:sz w:val="24"/>
      <w:szCs w:val="24"/>
      <w:lang w:eastAsia="en-AU"/>
    </w:rPr>
  </w:style>
  <w:style w:type="paragraph" w:customStyle="1" w:styleId="Table-na">
    <w:name w:val="Table - na"/>
    <w:basedOn w:val="Normal"/>
    <w:rsid w:val="00831B6D"/>
    <w:pPr>
      <w:spacing w:before="60" w:after="60" w:line="240" w:lineRule="auto"/>
      <w:ind w:left="454" w:hanging="454"/>
    </w:pPr>
    <w:rPr>
      <w:rFonts w:ascii="Times New Roman" w:hAnsi="Times New Roman"/>
      <w:sz w:val="24"/>
      <w:szCs w:val="24"/>
      <w:lang w:eastAsia="en-AU"/>
    </w:rPr>
  </w:style>
  <w:style w:type="paragraph" w:customStyle="1" w:styleId="VicAddition">
    <w:name w:val="VicAddition"/>
    <w:basedOn w:val="Normal"/>
    <w:rsid w:val="00831B6D"/>
    <w:pPr>
      <w:keepNext/>
      <w:spacing w:before="120" w:line="240" w:lineRule="auto"/>
    </w:pPr>
    <w:rPr>
      <w:rFonts w:ascii="Times New Roman" w:hAnsi="Times New Roman"/>
      <w:b/>
      <w:sz w:val="24"/>
      <w:szCs w:val="24"/>
      <w:lang w:eastAsia="en-AU"/>
    </w:rPr>
  </w:style>
  <w:style w:type="paragraph" w:customStyle="1" w:styleId="VicAddition2">
    <w:name w:val="VicAddition2"/>
    <w:basedOn w:val="Normal"/>
    <w:rsid w:val="00831B6D"/>
    <w:pPr>
      <w:spacing w:before="120" w:line="240" w:lineRule="auto"/>
    </w:pPr>
    <w:rPr>
      <w:rFonts w:ascii="Times New Roman" w:hAnsi="Times New Roman"/>
      <w:b/>
      <w:sz w:val="24"/>
      <w:szCs w:val="24"/>
      <w:lang w:eastAsia="en-AU"/>
    </w:rPr>
  </w:style>
  <w:style w:type="paragraph" w:customStyle="1" w:styleId="HTMLBody">
    <w:name w:val="HTML Body"/>
    <w:rsid w:val="00831B6D"/>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831B6D"/>
    <w:rPr>
      <w:rFonts w:cs="Times New Roman"/>
      <w:i/>
      <w:sz w:val="20"/>
    </w:rPr>
  </w:style>
  <w:style w:type="paragraph" w:customStyle="1" w:styleId="ExampleAccent">
    <w:name w:val="Example Accent"/>
    <w:basedOn w:val="Normal"/>
    <w:rsid w:val="00831B6D"/>
    <w:pPr>
      <w:tabs>
        <w:tab w:val="left" w:pos="793"/>
        <w:tab w:val="left" w:pos="1700"/>
        <w:tab w:val="left" w:pos="2267"/>
        <w:tab w:val="left" w:pos="2834"/>
        <w:tab w:val="left" w:pos="3401"/>
        <w:tab w:val="left" w:pos="4535"/>
      </w:tabs>
      <w:spacing w:before="60" w:after="0" w:line="240" w:lineRule="exact"/>
      <w:ind w:left="1134"/>
    </w:pPr>
    <w:rPr>
      <w:rFonts w:ascii="Times New Roman" w:hAnsi="Times New Roman"/>
      <w:b/>
      <w:caps/>
      <w:color w:val="FF00FF"/>
      <w:sz w:val="20"/>
      <w:szCs w:val="24"/>
      <w:lang w:eastAsia="en-AU"/>
    </w:rPr>
  </w:style>
  <w:style w:type="paragraph" w:customStyle="1" w:styleId="BodyinExample">
    <w:name w:val="Body in Example"/>
    <w:basedOn w:val="Normal"/>
    <w:rsid w:val="00831B6D"/>
    <w:pPr>
      <w:tabs>
        <w:tab w:val="left" w:pos="793"/>
        <w:tab w:val="left" w:pos="1133"/>
        <w:tab w:val="left" w:pos="2267"/>
        <w:tab w:val="left" w:pos="3401"/>
      </w:tabs>
      <w:spacing w:before="60" w:after="0" w:line="240" w:lineRule="exact"/>
      <w:ind w:left="1134"/>
    </w:pPr>
    <w:rPr>
      <w:rFonts w:ascii="Times New Roman" w:hAnsi="Times New Roman"/>
      <w:color w:val="FF00FF"/>
      <w:sz w:val="20"/>
      <w:szCs w:val="24"/>
      <w:lang w:eastAsia="en-AU"/>
    </w:rPr>
  </w:style>
  <w:style w:type="paragraph" w:customStyle="1" w:styleId="HeadingB">
    <w:name w:val="Heading B"/>
    <w:basedOn w:val="HeadingA"/>
    <w:rsid w:val="00831B6D"/>
    <w:rPr>
      <w:sz w:val="40"/>
    </w:rPr>
  </w:style>
  <w:style w:type="paragraph" w:customStyle="1" w:styleId="HeadingA">
    <w:name w:val="Heading A"/>
    <w:basedOn w:val="Normal"/>
    <w:rsid w:val="00831B6D"/>
    <w:pPr>
      <w:spacing w:before="240" w:after="0" w:line="240" w:lineRule="auto"/>
      <w:jc w:val="both"/>
    </w:pPr>
    <w:rPr>
      <w:rFonts w:ascii="Univers Condensed" w:hAnsi="Univers Condensed"/>
      <w:b/>
      <w:sz w:val="48"/>
      <w:szCs w:val="24"/>
      <w:lang w:eastAsia="en-AU"/>
    </w:rPr>
  </w:style>
  <w:style w:type="paragraph" w:styleId="NormalWeb">
    <w:name w:val="Normal (Web)"/>
    <w:basedOn w:val="Normal"/>
    <w:rsid w:val="00831B6D"/>
    <w:pPr>
      <w:spacing w:before="100" w:after="100" w:line="240" w:lineRule="auto"/>
    </w:pPr>
    <w:rPr>
      <w:rFonts w:ascii="Times New Roman" w:hAnsi="Times New Roman"/>
      <w:sz w:val="24"/>
      <w:szCs w:val="24"/>
      <w:lang w:eastAsia="en-AU"/>
    </w:rPr>
  </w:style>
  <w:style w:type="character" w:customStyle="1" w:styleId="a">
    <w:name w:val="_"/>
    <w:rsid w:val="00831B6D"/>
    <w:rPr>
      <w:rFonts w:ascii="Book Antiqua" w:hAnsi="Book Antiqua" w:cs="Times New Roman"/>
      <w:sz w:val="21"/>
    </w:rPr>
  </w:style>
  <w:style w:type="paragraph" w:styleId="BodyText2">
    <w:name w:val="Body Text 2"/>
    <w:basedOn w:val="Normal"/>
    <w:link w:val="BodyText2Char"/>
    <w:rsid w:val="00831B6D"/>
    <w:pPr>
      <w:keepLines/>
      <w:spacing w:after="0" w:line="240" w:lineRule="auto"/>
      <w:ind w:left="425" w:hanging="425"/>
    </w:pPr>
    <w:rPr>
      <w:rFonts w:ascii="Times New Roman" w:hAnsi="Times New Roman"/>
      <w:sz w:val="24"/>
      <w:szCs w:val="24"/>
      <w:lang w:eastAsia="en-AU"/>
    </w:rPr>
  </w:style>
  <w:style w:type="character" w:customStyle="1" w:styleId="BodyText2Char">
    <w:name w:val="Body Text 2 Char"/>
    <w:basedOn w:val="DefaultParagraphFont"/>
    <w:link w:val="BodyText2"/>
    <w:rsid w:val="00831B6D"/>
    <w:rPr>
      <w:sz w:val="24"/>
      <w:szCs w:val="24"/>
    </w:rPr>
  </w:style>
  <w:style w:type="paragraph" w:styleId="BodyTextIndent">
    <w:name w:val="Body Text Indent"/>
    <w:basedOn w:val="Normal"/>
    <w:link w:val="BodyTextIndentChar"/>
    <w:rsid w:val="00831B6D"/>
    <w:pPr>
      <w:spacing w:after="0" w:line="240" w:lineRule="atLeast"/>
      <w:ind w:left="426" w:hanging="426"/>
    </w:pPr>
    <w:rPr>
      <w:rFonts w:ascii="Verdana" w:hAnsi="Verdana"/>
      <w:sz w:val="18"/>
      <w:szCs w:val="24"/>
      <w:lang w:eastAsia="en-AU"/>
    </w:rPr>
  </w:style>
  <w:style w:type="character" w:customStyle="1" w:styleId="BodyTextIndentChar">
    <w:name w:val="Body Text Indent Char"/>
    <w:basedOn w:val="DefaultParagraphFont"/>
    <w:link w:val="BodyTextIndent"/>
    <w:rsid w:val="00831B6D"/>
    <w:rPr>
      <w:rFonts w:ascii="Verdana" w:hAnsi="Verdana"/>
      <w:sz w:val="18"/>
      <w:szCs w:val="24"/>
    </w:rPr>
  </w:style>
  <w:style w:type="paragraph" w:styleId="BodyText3">
    <w:name w:val="Body Text 3"/>
    <w:basedOn w:val="Normal"/>
    <w:link w:val="BodyText3Char"/>
    <w:rsid w:val="00831B6D"/>
    <w:pPr>
      <w:tabs>
        <w:tab w:val="left" w:pos="537"/>
      </w:tabs>
      <w:spacing w:after="0" w:line="240" w:lineRule="atLeast"/>
      <w:jc w:val="center"/>
    </w:pPr>
    <w:rPr>
      <w:rFonts w:ascii="Verdana" w:hAnsi="Verdana"/>
      <w:b/>
      <w:sz w:val="18"/>
      <w:szCs w:val="24"/>
      <w:lang w:eastAsia="en-AU"/>
    </w:rPr>
  </w:style>
  <w:style w:type="character" w:customStyle="1" w:styleId="BodyText3Char">
    <w:name w:val="Body Text 3 Char"/>
    <w:basedOn w:val="DefaultParagraphFont"/>
    <w:link w:val="BodyText3"/>
    <w:rsid w:val="00831B6D"/>
    <w:rPr>
      <w:rFonts w:ascii="Verdana" w:hAnsi="Verdana"/>
      <w:b/>
      <w:sz w:val="18"/>
      <w:szCs w:val="24"/>
    </w:rPr>
  </w:style>
  <w:style w:type="paragraph" w:styleId="BodyTextIndent2">
    <w:name w:val="Body Text Indent 2"/>
    <w:basedOn w:val="Normal"/>
    <w:link w:val="BodyTextIndent2Char"/>
    <w:rsid w:val="00831B6D"/>
    <w:pPr>
      <w:spacing w:after="0" w:line="240" w:lineRule="atLeast"/>
      <w:ind w:left="425" w:hanging="425"/>
    </w:pPr>
    <w:rPr>
      <w:rFonts w:ascii="Verdana" w:hAnsi="Verdana"/>
      <w:sz w:val="18"/>
      <w:szCs w:val="24"/>
      <w:lang w:eastAsia="en-AU"/>
    </w:rPr>
  </w:style>
  <w:style w:type="character" w:customStyle="1" w:styleId="BodyTextIndent2Char">
    <w:name w:val="Body Text Indent 2 Char"/>
    <w:basedOn w:val="DefaultParagraphFont"/>
    <w:link w:val="BodyTextIndent2"/>
    <w:rsid w:val="00831B6D"/>
    <w:rPr>
      <w:rFonts w:ascii="Verdana" w:hAnsi="Verdana"/>
      <w:sz w:val="18"/>
      <w:szCs w:val="24"/>
    </w:rPr>
  </w:style>
  <w:style w:type="paragraph" w:styleId="BodyTextFirstIndent">
    <w:name w:val="Body Text First Indent"/>
    <w:basedOn w:val="BodyText"/>
    <w:link w:val="BodyTextFirstIndentChar"/>
    <w:autoRedefine/>
    <w:rsid w:val="00831B6D"/>
    <w:pPr>
      <w:tabs>
        <w:tab w:val="left" w:pos="567"/>
      </w:tabs>
      <w:ind w:left="2881" w:hanging="896"/>
    </w:pPr>
    <w:rPr>
      <w:color w:val="000000"/>
      <w:szCs w:val="18"/>
      <w:lang w:val="en-US" w:eastAsia="en-AU"/>
    </w:rPr>
  </w:style>
  <w:style w:type="character" w:customStyle="1" w:styleId="BodyTextFirstIndentChar">
    <w:name w:val="Body Text First Indent Char"/>
    <w:basedOn w:val="BodyTextChar"/>
    <w:link w:val="BodyTextFirstIndent"/>
    <w:rsid w:val="00831B6D"/>
    <w:rPr>
      <w:rFonts w:ascii="Verdana" w:hAnsi="Verdana"/>
      <w:color w:val="000000"/>
      <w:sz w:val="18"/>
      <w:szCs w:val="18"/>
      <w:lang w:val="en-US" w:eastAsia="en-US"/>
    </w:rPr>
  </w:style>
  <w:style w:type="paragraph" w:customStyle="1" w:styleId="BulletText">
    <w:name w:val="Bullet Text"/>
    <w:basedOn w:val="Normal"/>
    <w:autoRedefine/>
    <w:rsid w:val="00831B6D"/>
    <w:pPr>
      <w:tabs>
        <w:tab w:val="num" w:pos="397"/>
        <w:tab w:val="num" w:pos="1978"/>
      </w:tabs>
      <w:spacing w:after="0" w:line="240" w:lineRule="exact"/>
      <w:ind w:left="2925" w:hanging="130"/>
    </w:pPr>
    <w:rPr>
      <w:rFonts w:ascii="Verdana" w:hAnsi="Verdana"/>
      <w:sz w:val="18"/>
      <w:szCs w:val="24"/>
      <w:lang w:val="en-US" w:eastAsia="en-AU"/>
    </w:rPr>
  </w:style>
  <w:style w:type="paragraph" w:customStyle="1" w:styleId="DHSReportHd2">
    <w:name w:val="DHS Report Hd 2"/>
    <w:basedOn w:val="Normal"/>
    <w:next w:val="Normal"/>
    <w:autoRedefine/>
    <w:rsid w:val="00831B6D"/>
    <w:pPr>
      <w:spacing w:before="240" w:after="240" w:line="240" w:lineRule="auto"/>
      <w:ind w:left="2924" w:hanging="939"/>
    </w:pPr>
    <w:rPr>
      <w:rFonts w:ascii="Verdana" w:hAnsi="Verdana"/>
      <w:b/>
      <w:bCs/>
      <w:sz w:val="28"/>
      <w:szCs w:val="24"/>
      <w:lang w:val="en-US" w:eastAsia="en-AU"/>
    </w:rPr>
  </w:style>
  <w:style w:type="paragraph" w:customStyle="1" w:styleId="DHSalist">
    <w:name w:val="DHS (a) list"/>
    <w:basedOn w:val="Normal"/>
    <w:autoRedefine/>
    <w:rsid w:val="00831B6D"/>
    <w:pPr>
      <w:spacing w:after="0" w:line="360" w:lineRule="auto"/>
      <w:ind w:left="2881" w:hanging="896"/>
    </w:pPr>
    <w:rPr>
      <w:rFonts w:ascii="Verdana" w:hAnsi="Verdana"/>
      <w:sz w:val="18"/>
      <w:szCs w:val="24"/>
      <w:lang w:eastAsia="en-AU"/>
    </w:rPr>
  </w:style>
  <w:style w:type="paragraph" w:customStyle="1" w:styleId="DhsBullettextindented">
    <w:name w:val="Dhs Bullet text indented"/>
    <w:basedOn w:val="Normal"/>
    <w:autoRedefine/>
    <w:rsid w:val="00831B6D"/>
    <w:pPr>
      <w:tabs>
        <w:tab w:val="num" w:pos="1978"/>
      </w:tabs>
      <w:spacing w:after="0" w:line="360" w:lineRule="auto"/>
      <w:ind w:left="3053" w:hanging="218"/>
    </w:pPr>
    <w:rPr>
      <w:rFonts w:ascii="Verdana" w:hAnsi="Verdana"/>
      <w:bCs/>
      <w:sz w:val="18"/>
      <w:szCs w:val="24"/>
      <w:lang w:val="en-US" w:eastAsia="en-AU"/>
    </w:rPr>
  </w:style>
  <w:style w:type="paragraph" w:styleId="BodyTextIndent3">
    <w:name w:val="Body Text Indent 3"/>
    <w:basedOn w:val="Normal"/>
    <w:link w:val="BodyTextIndent3Char"/>
    <w:rsid w:val="00831B6D"/>
    <w:pPr>
      <w:spacing w:after="0" w:line="240" w:lineRule="atLeast"/>
      <w:ind w:left="709" w:hanging="709"/>
    </w:pPr>
    <w:rPr>
      <w:rFonts w:ascii="Verdana" w:hAnsi="Verdana"/>
      <w:sz w:val="18"/>
      <w:szCs w:val="24"/>
      <w:lang w:eastAsia="en-AU"/>
    </w:rPr>
  </w:style>
  <w:style w:type="character" w:customStyle="1" w:styleId="BodyTextIndent3Char">
    <w:name w:val="Body Text Indent 3 Char"/>
    <w:basedOn w:val="DefaultParagraphFont"/>
    <w:link w:val="BodyTextIndent3"/>
    <w:rsid w:val="00831B6D"/>
    <w:rPr>
      <w:rFonts w:ascii="Verdana" w:hAnsi="Verdana"/>
      <w:sz w:val="18"/>
      <w:szCs w:val="24"/>
    </w:rPr>
  </w:style>
  <w:style w:type="paragraph" w:styleId="ListBullet2">
    <w:name w:val="List Bullet 2"/>
    <w:basedOn w:val="Normal"/>
    <w:autoRedefine/>
    <w:rsid w:val="00831B6D"/>
    <w:pPr>
      <w:tabs>
        <w:tab w:val="num" w:pos="397"/>
        <w:tab w:val="left" w:pos="1134"/>
        <w:tab w:val="num" w:pos="2628"/>
      </w:tabs>
      <w:spacing w:after="0" w:line="360" w:lineRule="auto"/>
      <w:ind w:left="2608" w:hanging="340"/>
      <w:jc w:val="both"/>
    </w:pPr>
    <w:rPr>
      <w:rFonts w:ascii="Verdana" w:hAnsi="Verdana"/>
      <w:sz w:val="18"/>
      <w:szCs w:val="24"/>
      <w:lang w:eastAsia="en-AU"/>
    </w:rPr>
  </w:style>
  <w:style w:type="paragraph" w:customStyle="1" w:styleId="DHSnumberedtext">
    <w:name w:val="DHS numbered text"/>
    <w:basedOn w:val="ListNumber2"/>
    <w:autoRedefine/>
    <w:rsid w:val="00831B6D"/>
    <w:pPr>
      <w:numPr>
        <w:numId w:val="11"/>
      </w:numPr>
      <w:tabs>
        <w:tab w:val="clear" w:pos="2061"/>
        <w:tab w:val="num" w:pos="2174"/>
      </w:tabs>
      <w:spacing w:before="0" w:line="360" w:lineRule="auto"/>
      <w:ind w:left="2174" w:hanging="360"/>
    </w:pPr>
    <w:rPr>
      <w:rFonts w:ascii="Verdana" w:hAnsi="Verdana"/>
      <w:sz w:val="18"/>
    </w:rPr>
  </w:style>
  <w:style w:type="paragraph" w:styleId="ListNumber2">
    <w:name w:val="List Number 2"/>
    <w:basedOn w:val="Normal"/>
    <w:autoRedefine/>
    <w:rsid w:val="00831B6D"/>
    <w:pPr>
      <w:spacing w:before="240" w:after="0" w:line="240" w:lineRule="auto"/>
      <w:jc w:val="both"/>
    </w:pPr>
    <w:rPr>
      <w:rFonts w:ascii="Times New Roman" w:hAnsi="Times New Roman"/>
      <w:szCs w:val="24"/>
      <w:lang w:eastAsia="en-AU"/>
    </w:rPr>
  </w:style>
  <w:style w:type="paragraph" w:customStyle="1" w:styleId="DHSText9ptleft">
    <w:name w:val="DHS Text 9pt (left)"/>
    <w:basedOn w:val="DHSText9pt"/>
    <w:autoRedefine/>
    <w:rsid w:val="00831B6D"/>
    <w:pPr>
      <w:jc w:val="left"/>
    </w:pPr>
  </w:style>
  <w:style w:type="paragraph" w:customStyle="1" w:styleId="DHSText9pt">
    <w:name w:val="DHS Text 9pt"/>
    <w:basedOn w:val="Normal"/>
    <w:autoRedefine/>
    <w:rsid w:val="00831B6D"/>
    <w:pPr>
      <w:spacing w:after="0" w:line="240" w:lineRule="auto"/>
      <w:jc w:val="right"/>
    </w:pPr>
    <w:rPr>
      <w:rFonts w:ascii="Verdana" w:hAnsi="Verdana"/>
      <w:sz w:val="18"/>
      <w:szCs w:val="24"/>
      <w:lang w:eastAsia="en-AU"/>
    </w:rPr>
  </w:style>
  <w:style w:type="paragraph" w:customStyle="1" w:styleId="DHSBodyText">
    <w:name w:val="DHS Body Text"/>
    <w:basedOn w:val="Normal"/>
    <w:link w:val="DHSBodyTextChar"/>
    <w:rsid w:val="00831B6D"/>
    <w:pPr>
      <w:spacing w:line="240" w:lineRule="auto"/>
    </w:pPr>
    <w:rPr>
      <w:rFonts w:ascii="Verdana" w:hAnsi="Verdana"/>
      <w:sz w:val="18"/>
      <w:szCs w:val="24"/>
      <w:lang w:eastAsia="en-AU"/>
    </w:rPr>
  </w:style>
  <w:style w:type="character" w:customStyle="1" w:styleId="DHSBodyTextChar">
    <w:name w:val="DHS Body Text Char"/>
    <w:link w:val="DHSBodyText"/>
    <w:rsid w:val="00831B6D"/>
    <w:rPr>
      <w:rFonts w:ascii="Verdana" w:hAnsi="Verdana"/>
      <w:sz w:val="18"/>
      <w:szCs w:val="24"/>
    </w:rPr>
  </w:style>
  <w:style w:type="paragraph" w:customStyle="1" w:styleId="DHSReportHd3">
    <w:name w:val="DHS Report Hd 3"/>
    <w:basedOn w:val="Normal"/>
    <w:next w:val="DHSBodyText"/>
    <w:rsid w:val="00831B6D"/>
    <w:pPr>
      <w:spacing w:after="0" w:line="240" w:lineRule="auto"/>
    </w:pPr>
    <w:rPr>
      <w:rFonts w:ascii="Verdana" w:hAnsi="Verdana"/>
      <w:b/>
      <w:sz w:val="24"/>
      <w:szCs w:val="24"/>
      <w:lang w:eastAsia="en-AU"/>
    </w:rPr>
  </w:style>
  <w:style w:type="paragraph" w:customStyle="1" w:styleId="DHSBulletText">
    <w:name w:val="DHS Bullet Text"/>
    <w:basedOn w:val="Normal"/>
    <w:next w:val="Normal"/>
    <w:link w:val="DHSBulletTextCharChar"/>
    <w:rsid w:val="00831B6D"/>
    <w:pPr>
      <w:spacing w:after="60" w:line="240" w:lineRule="auto"/>
      <w:ind w:left="567" w:hanging="567"/>
    </w:pPr>
    <w:rPr>
      <w:rFonts w:ascii="Verdana" w:hAnsi="Verdana"/>
      <w:sz w:val="18"/>
      <w:szCs w:val="24"/>
      <w:lang w:eastAsia="en-AU"/>
    </w:rPr>
  </w:style>
  <w:style w:type="character" w:customStyle="1" w:styleId="DHSBulletTextCharChar">
    <w:name w:val="DHS Bullet Text Char Char"/>
    <w:link w:val="DHSBulletText"/>
    <w:rsid w:val="00831B6D"/>
    <w:rPr>
      <w:rFonts w:ascii="Verdana" w:hAnsi="Verdana"/>
      <w:sz w:val="18"/>
      <w:szCs w:val="24"/>
    </w:rPr>
  </w:style>
  <w:style w:type="paragraph" w:customStyle="1" w:styleId="DHSReportHd1">
    <w:name w:val="DHS Report Hd 1"/>
    <w:basedOn w:val="Normal"/>
    <w:next w:val="DHSBodyText"/>
    <w:rsid w:val="00831B6D"/>
    <w:pPr>
      <w:spacing w:after="0" w:line="360" w:lineRule="exact"/>
    </w:pPr>
    <w:rPr>
      <w:rFonts w:ascii="Verdana" w:hAnsi="Verdana"/>
      <w:sz w:val="32"/>
      <w:szCs w:val="24"/>
      <w:lang w:eastAsia="en-AU"/>
    </w:rPr>
  </w:style>
  <w:style w:type="paragraph" w:customStyle="1" w:styleId="xl28">
    <w:name w:val="xl28"/>
    <w:basedOn w:val="Normal"/>
    <w:rsid w:val="00831B6D"/>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lang w:eastAsia="en-AU"/>
    </w:rPr>
  </w:style>
  <w:style w:type="paragraph" w:customStyle="1" w:styleId="DHSSubHeading">
    <w:name w:val="DHS Sub Heading"/>
    <w:basedOn w:val="Normal"/>
    <w:next w:val="Normal"/>
    <w:rsid w:val="00831B6D"/>
    <w:pPr>
      <w:spacing w:line="240" w:lineRule="auto"/>
    </w:pPr>
    <w:rPr>
      <w:rFonts w:ascii="Verdana" w:hAnsi="Verdana"/>
      <w:b/>
      <w:sz w:val="28"/>
      <w:szCs w:val="24"/>
      <w:lang w:eastAsia="en-AU"/>
    </w:rPr>
  </w:style>
  <w:style w:type="paragraph" w:customStyle="1" w:styleId="DHSTableText">
    <w:name w:val="DHS Table Text"/>
    <w:basedOn w:val="Normal"/>
    <w:rsid w:val="00831B6D"/>
    <w:pPr>
      <w:shd w:val="clear" w:color="auto" w:fill="E0E0E0"/>
      <w:spacing w:after="0" w:line="240" w:lineRule="auto"/>
    </w:pPr>
    <w:rPr>
      <w:rFonts w:ascii="Verdana" w:hAnsi="Verdana"/>
      <w:sz w:val="18"/>
      <w:szCs w:val="24"/>
      <w:lang w:eastAsia="en-AU"/>
    </w:rPr>
  </w:style>
  <w:style w:type="paragraph" w:customStyle="1" w:styleId="Style4">
    <w:name w:val="Style4"/>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bCs w:val="0"/>
      <w:color w:val="auto"/>
      <w:sz w:val="34"/>
      <w:szCs w:val="20"/>
    </w:rPr>
  </w:style>
  <w:style w:type="paragraph" w:customStyle="1" w:styleId="StyleHeading3VEMDHeading3ManualBefore24pt">
    <w:name w:val="Style Heading 3VEMD Heading 3Manual + Before:  24 pt"/>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color w:val="auto"/>
      <w:sz w:val="34"/>
      <w:szCs w:val="20"/>
    </w:rPr>
  </w:style>
  <w:style w:type="paragraph" w:customStyle="1" w:styleId="BodyManual">
    <w:name w:val="Body Manual"/>
    <w:basedOn w:val="Normal"/>
    <w:rsid w:val="00831B6D"/>
    <w:pPr>
      <w:widowControl w:val="0"/>
      <w:overflowPunct w:val="0"/>
      <w:autoSpaceDE w:val="0"/>
      <w:autoSpaceDN w:val="0"/>
      <w:adjustRightInd w:val="0"/>
      <w:spacing w:after="85" w:line="300" w:lineRule="atLeast"/>
      <w:jc w:val="both"/>
      <w:textAlignment w:val="baseline"/>
    </w:pPr>
    <w:rPr>
      <w:rFonts w:ascii="Times New Roman" w:hAnsi="Times New Roman"/>
      <w:sz w:val="24"/>
      <w:lang w:val="en-US"/>
    </w:rPr>
  </w:style>
  <w:style w:type="paragraph" w:customStyle="1" w:styleId="StyleHeading2h2mainheadingBSubBoldActivityh2h2mainhead">
    <w:name w:val="Style Heading 2h2 main headingB Sub/BoldActivityh2h2 main head..."/>
    <w:basedOn w:val="Heading2"/>
    <w:rsid w:val="00831B6D"/>
    <w:pPr>
      <w:pageBreakBefore/>
      <w:spacing w:before="120" w:after="360" w:line="320" w:lineRule="atLeast"/>
    </w:pPr>
    <w:rPr>
      <w:rFonts w:ascii="Verdana" w:hAnsi="Verdana"/>
      <w:iCs/>
      <w:color w:val="auto"/>
      <w:kern w:val="52"/>
      <w:sz w:val="44"/>
      <w:szCs w:val="20"/>
      <w:lang w:eastAsia="en-AU"/>
    </w:rPr>
  </w:style>
  <w:style w:type="paragraph" w:customStyle="1" w:styleId="StyleHeading2h2mainheadingBSubBoldActivityh2h2mainhead1">
    <w:name w:val="Style Heading 2h2 main headingB Sub/BoldActivityh2h2 main head...1"/>
    <w:basedOn w:val="Heading2"/>
    <w:rsid w:val="00831B6D"/>
    <w:pPr>
      <w:pageBreakBefore/>
      <w:spacing w:before="240" w:after="360" w:line="320" w:lineRule="atLeast"/>
    </w:pPr>
    <w:rPr>
      <w:rFonts w:ascii="Verdana" w:hAnsi="Verdana"/>
      <w:iCs/>
      <w:color w:val="auto"/>
      <w:kern w:val="52"/>
      <w:sz w:val="44"/>
      <w:szCs w:val="20"/>
      <w:lang w:eastAsia="en-AU"/>
    </w:rPr>
  </w:style>
  <w:style w:type="paragraph" w:customStyle="1" w:styleId="StyleHeading2h2mainheadingBSubBoldActivityh2h2mainhead2">
    <w:name w:val="Style Heading 2h2 main headingB Sub/BoldActivityh2h2 main head...2"/>
    <w:basedOn w:val="Heading2"/>
    <w:rsid w:val="00831B6D"/>
    <w:pPr>
      <w:spacing w:before="240" w:after="240" w:line="320" w:lineRule="atLeast"/>
    </w:pPr>
    <w:rPr>
      <w:rFonts w:ascii="Verdana" w:hAnsi="Verdana"/>
      <w:iCs/>
      <w:color w:val="auto"/>
      <w:kern w:val="52"/>
      <w:sz w:val="44"/>
      <w:szCs w:val="20"/>
      <w:lang w:eastAsia="en-AU"/>
    </w:rPr>
  </w:style>
  <w:style w:type="paragraph" w:customStyle="1" w:styleId="StyleHeading3VEMDHeading3ManualVerdana">
    <w:name w:val="Style Heading 3VEMD Heading 3Manual + Verdana"/>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Heading3VEMDHeading3ManualVerdana1">
    <w:name w:val="Style Heading 3VEMD Heading 3Manual + Verdana1"/>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9ptBoldLinespacingAtleast12pt">
    <w:name w:val="Style 9 pt Bold Line spacing:  At least 12 pt"/>
    <w:basedOn w:val="Normal"/>
    <w:rsid w:val="00831B6D"/>
    <w:pPr>
      <w:spacing w:line="240" w:lineRule="atLeast"/>
    </w:pPr>
    <w:rPr>
      <w:rFonts w:ascii="Times New Roman" w:hAnsi="Times New Roman"/>
      <w:b/>
      <w:bCs/>
      <w:sz w:val="18"/>
      <w:lang w:eastAsia="en-AU"/>
    </w:rPr>
  </w:style>
  <w:style w:type="paragraph" w:customStyle="1" w:styleId="StyleHeading3VEMDHeading3ManualBefore12pt">
    <w:name w:val="Style Heading 3VEMD Heading 3Manual + Before:  12 pt"/>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400" w:lineRule="atLeast"/>
      <w:jc w:val="both"/>
      <w:textAlignment w:val="baseline"/>
    </w:pPr>
    <w:rPr>
      <w:rFonts w:ascii="Times New Roman" w:eastAsia="Times New Roman" w:hAnsi="Times New Roman"/>
      <w:b/>
      <w:bCs w:val="0"/>
      <w:color w:val="auto"/>
      <w:sz w:val="34"/>
      <w:szCs w:val="20"/>
    </w:rPr>
  </w:style>
  <w:style w:type="paragraph" w:customStyle="1" w:styleId="StyleHeading3VEMDHeading3Manual">
    <w:name w:val="Style Heading 3VEMD Heading 3Manual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customStyle="1" w:styleId="Heading3VEMDHeading3Manual">
    <w:name w:val="Heading 3VEMD Heading 3Manual +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styleId="BlockText">
    <w:name w:val="Block Text"/>
    <w:basedOn w:val="Normal"/>
    <w:rsid w:val="00831B6D"/>
    <w:pPr>
      <w:spacing w:line="240" w:lineRule="auto"/>
      <w:ind w:left="1440" w:right="1440"/>
    </w:pPr>
    <w:rPr>
      <w:rFonts w:ascii="Times New Roman" w:hAnsi="Times New Roman"/>
      <w:sz w:val="24"/>
      <w:szCs w:val="24"/>
      <w:lang w:eastAsia="en-AU"/>
    </w:rPr>
  </w:style>
  <w:style w:type="paragraph" w:styleId="BodyTextFirstIndent2">
    <w:name w:val="Body Text First Indent 2"/>
    <w:basedOn w:val="BodyTextIndent"/>
    <w:link w:val="BodyTextFirstIndent2Char"/>
    <w:rsid w:val="00831B6D"/>
    <w:pPr>
      <w:spacing w:after="120" w:line="240" w:lineRule="auto"/>
      <w:ind w:left="283" w:firstLine="210"/>
    </w:pPr>
    <w:rPr>
      <w:sz w:val="20"/>
    </w:rPr>
  </w:style>
  <w:style w:type="character" w:customStyle="1" w:styleId="BodyTextFirstIndent2Char">
    <w:name w:val="Body Text First Indent 2 Char"/>
    <w:basedOn w:val="BodyTextIndentChar"/>
    <w:link w:val="BodyTextFirstIndent2"/>
    <w:rsid w:val="00831B6D"/>
    <w:rPr>
      <w:rFonts w:ascii="Verdana" w:hAnsi="Verdana"/>
      <w:sz w:val="18"/>
      <w:szCs w:val="24"/>
    </w:rPr>
  </w:style>
  <w:style w:type="paragraph" w:styleId="Closing">
    <w:name w:val="Closing"/>
    <w:basedOn w:val="Normal"/>
    <w:link w:val="ClosingChar"/>
    <w:rsid w:val="00831B6D"/>
    <w:pPr>
      <w:spacing w:after="0" w:line="240" w:lineRule="auto"/>
      <w:ind w:left="4252"/>
    </w:pPr>
    <w:rPr>
      <w:rFonts w:ascii="Times New Roman" w:hAnsi="Times New Roman"/>
      <w:sz w:val="24"/>
      <w:szCs w:val="24"/>
      <w:lang w:eastAsia="en-AU"/>
    </w:rPr>
  </w:style>
  <w:style w:type="character" w:customStyle="1" w:styleId="ClosingChar">
    <w:name w:val="Closing Char"/>
    <w:basedOn w:val="DefaultParagraphFont"/>
    <w:link w:val="Closing"/>
    <w:rsid w:val="00831B6D"/>
    <w:rPr>
      <w:sz w:val="24"/>
      <w:szCs w:val="24"/>
    </w:rPr>
  </w:style>
  <w:style w:type="paragraph" w:styleId="Date">
    <w:name w:val="Date"/>
    <w:basedOn w:val="Normal"/>
    <w:next w:val="Normal"/>
    <w:link w:val="DateChar"/>
    <w:rsid w:val="00831B6D"/>
    <w:pPr>
      <w:spacing w:after="0" w:line="240" w:lineRule="auto"/>
    </w:pPr>
    <w:rPr>
      <w:rFonts w:ascii="Times New Roman" w:hAnsi="Times New Roman"/>
      <w:sz w:val="24"/>
      <w:szCs w:val="24"/>
      <w:lang w:eastAsia="en-AU"/>
    </w:rPr>
  </w:style>
  <w:style w:type="character" w:customStyle="1" w:styleId="DateChar">
    <w:name w:val="Date Char"/>
    <w:basedOn w:val="DefaultParagraphFont"/>
    <w:link w:val="Date"/>
    <w:rsid w:val="00831B6D"/>
    <w:rPr>
      <w:sz w:val="24"/>
      <w:szCs w:val="24"/>
    </w:rPr>
  </w:style>
  <w:style w:type="paragraph" w:styleId="E-mailSignature">
    <w:name w:val="E-mail Signature"/>
    <w:basedOn w:val="Normal"/>
    <w:link w:val="E-mailSignatureChar"/>
    <w:rsid w:val="00831B6D"/>
    <w:pPr>
      <w:spacing w:after="0" w:line="240" w:lineRule="auto"/>
    </w:pPr>
    <w:rPr>
      <w:rFonts w:ascii="Times New Roman" w:hAnsi="Times New Roman"/>
      <w:sz w:val="24"/>
      <w:szCs w:val="24"/>
      <w:lang w:eastAsia="en-AU"/>
    </w:rPr>
  </w:style>
  <w:style w:type="character" w:customStyle="1" w:styleId="E-mailSignatureChar">
    <w:name w:val="E-mail Signature Char"/>
    <w:basedOn w:val="DefaultParagraphFont"/>
    <w:link w:val="E-mailSignature"/>
    <w:rsid w:val="00831B6D"/>
    <w:rPr>
      <w:sz w:val="24"/>
      <w:szCs w:val="24"/>
    </w:rPr>
  </w:style>
  <w:style w:type="paragraph" w:styleId="EnvelopeAddress">
    <w:name w:val="envelope address"/>
    <w:basedOn w:val="Normal"/>
    <w:rsid w:val="00831B6D"/>
    <w:pPr>
      <w:framePr w:w="7920" w:h="1980" w:hRule="exact" w:hSpace="180" w:wrap="auto" w:hAnchor="page" w:xAlign="center" w:yAlign="bottom"/>
      <w:spacing w:after="0" w:line="240" w:lineRule="auto"/>
      <w:ind w:left="2880"/>
    </w:pPr>
    <w:rPr>
      <w:rFonts w:cs="Arial"/>
      <w:sz w:val="24"/>
      <w:szCs w:val="24"/>
      <w:lang w:eastAsia="en-AU"/>
    </w:rPr>
  </w:style>
  <w:style w:type="paragraph" w:styleId="EnvelopeReturn">
    <w:name w:val="envelope return"/>
    <w:basedOn w:val="Normal"/>
    <w:rsid w:val="00831B6D"/>
    <w:pPr>
      <w:spacing w:after="0" w:line="240" w:lineRule="auto"/>
    </w:pPr>
    <w:rPr>
      <w:rFonts w:cs="Arial"/>
      <w:sz w:val="24"/>
      <w:lang w:eastAsia="en-AU"/>
    </w:rPr>
  </w:style>
  <w:style w:type="paragraph" w:styleId="HTMLAddress">
    <w:name w:val="HTML Address"/>
    <w:basedOn w:val="Normal"/>
    <w:link w:val="HTMLAddressChar"/>
    <w:rsid w:val="00831B6D"/>
    <w:pPr>
      <w:spacing w:after="0" w:line="240" w:lineRule="auto"/>
    </w:pPr>
    <w:rPr>
      <w:rFonts w:ascii="Times New Roman" w:hAnsi="Times New Roman"/>
      <w:i/>
      <w:iCs/>
      <w:sz w:val="24"/>
      <w:szCs w:val="24"/>
      <w:lang w:eastAsia="en-AU"/>
    </w:rPr>
  </w:style>
  <w:style w:type="character" w:customStyle="1" w:styleId="HTMLAddressChar">
    <w:name w:val="HTML Address Char"/>
    <w:basedOn w:val="DefaultParagraphFont"/>
    <w:link w:val="HTMLAddress"/>
    <w:rsid w:val="00831B6D"/>
    <w:rPr>
      <w:i/>
      <w:iCs/>
      <w:sz w:val="24"/>
      <w:szCs w:val="24"/>
    </w:rPr>
  </w:style>
  <w:style w:type="paragraph" w:styleId="HTMLPreformatted">
    <w:name w:val="HTML Preformatted"/>
    <w:basedOn w:val="Normal"/>
    <w:link w:val="HTMLPreformattedChar"/>
    <w:rsid w:val="00831B6D"/>
    <w:pPr>
      <w:spacing w:after="0" w:line="240" w:lineRule="auto"/>
    </w:pPr>
    <w:rPr>
      <w:rFonts w:ascii="Courier New" w:hAnsi="Courier New" w:cs="Courier New"/>
      <w:sz w:val="24"/>
      <w:lang w:eastAsia="en-AU"/>
    </w:rPr>
  </w:style>
  <w:style w:type="character" w:customStyle="1" w:styleId="HTMLPreformattedChar">
    <w:name w:val="HTML Preformatted Char"/>
    <w:basedOn w:val="DefaultParagraphFont"/>
    <w:link w:val="HTMLPreformatted"/>
    <w:rsid w:val="00831B6D"/>
    <w:rPr>
      <w:rFonts w:ascii="Courier New" w:hAnsi="Courier New" w:cs="Courier New"/>
      <w:sz w:val="24"/>
    </w:rPr>
  </w:style>
  <w:style w:type="paragraph" w:styleId="List">
    <w:name w:val="List"/>
    <w:basedOn w:val="Normal"/>
    <w:rsid w:val="00831B6D"/>
    <w:pPr>
      <w:spacing w:after="0" w:line="240" w:lineRule="auto"/>
      <w:ind w:left="283" w:hanging="283"/>
    </w:pPr>
    <w:rPr>
      <w:rFonts w:ascii="Times New Roman" w:hAnsi="Times New Roman"/>
      <w:sz w:val="24"/>
      <w:szCs w:val="24"/>
      <w:lang w:eastAsia="en-AU"/>
    </w:rPr>
  </w:style>
  <w:style w:type="paragraph" w:styleId="List2">
    <w:name w:val="List 2"/>
    <w:basedOn w:val="Normal"/>
    <w:rsid w:val="00831B6D"/>
    <w:pPr>
      <w:spacing w:after="0" w:line="240" w:lineRule="auto"/>
      <w:ind w:left="566" w:hanging="283"/>
    </w:pPr>
    <w:rPr>
      <w:rFonts w:ascii="Times New Roman" w:hAnsi="Times New Roman"/>
      <w:sz w:val="24"/>
      <w:szCs w:val="24"/>
      <w:lang w:eastAsia="en-AU"/>
    </w:rPr>
  </w:style>
  <w:style w:type="paragraph" w:styleId="List3">
    <w:name w:val="List 3"/>
    <w:basedOn w:val="Normal"/>
    <w:rsid w:val="00831B6D"/>
    <w:pPr>
      <w:spacing w:after="0" w:line="240" w:lineRule="auto"/>
      <w:ind w:left="849" w:hanging="283"/>
    </w:pPr>
    <w:rPr>
      <w:rFonts w:ascii="Times New Roman" w:hAnsi="Times New Roman"/>
      <w:sz w:val="24"/>
      <w:szCs w:val="24"/>
      <w:lang w:eastAsia="en-AU"/>
    </w:rPr>
  </w:style>
  <w:style w:type="paragraph" w:styleId="List4">
    <w:name w:val="List 4"/>
    <w:basedOn w:val="Normal"/>
    <w:rsid w:val="00831B6D"/>
    <w:pPr>
      <w:spacing w:after="0" w:line="240" w:lineRule="auto"/>
      <w:ind w:left="1132" w:hanging="283"/>
    </w:pPr>
    <w:rPr>
      <w:rFonts w:ascii="Times New Roman" w:hAnsi="Times New Roman"/>
      <w:sz w:val="24"/>
      <w:szCs w:val="24"/>
      <w:lang w:eastAsia="en-AU"/>
    </w:rPr>
  </w:style>
  <w:style w:type="paragraph" w:styleId="List5">
    <w:name w:val="List 5"/>
    <w:basedOn w:val="Normal"/>
    <w:rsid w:val="00831B6D"/>
    <w:pPr>
      <w:spacing w:after="0" w:line="240" w:lineRule="auto"/>
      <w:ind w:left="1415" w:hanging="283"/>
    </w:pPr>
    <w:rPr>
      <w:rFonts w:ascii="Times New Roman" w:hAnsi="Times New Roman"/>
      <w:sz w:val="24"/>
      <w:szCs w:val="24"/>
      <w:lang w:eastAsia="en-AU"/>
    </w:rPr>
  </w:style>
  <w:style w:type="paragraph" w:styleId="ListBullet">
    <w:name w:val="List Bullet"/>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Bullet3">
    <w:name w:val="List Bullet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Bullet4">
    <w:name w:val="List Bullet 4"/>
    <w:basedOn w:val="Normal"/>
    <w:rsid w:val="00831B6D"/>
    <w:pPr>
      <w:tabs>
        <w:tab w:val="num" w:pos="2174"/>
      </w:tabs>
      <w:spacing w:after="0" w:line="240" w:lineRule="auto"/>
      <w:ind w:left="2174" w:hanging="360"/>
    </w:pPr>
    <w:rPr>
      <w:rFonts w:ascii="Times New Roman" w:hAnsi="Times New Roman"/>
      <w:sz w:val="24"/>
      <w:szCs w:val="24"/>
      <w:lang w:eastAsia="en-AU"/>
    </w:rPr>
  </w:style>
  <w:style w:type="paragraph" w:styleId="ListBullet5">
    <w:name w:val="List Bullet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ListContinue">
    <w:name w:val="List Continue"/>
    <w:basedOn w:val="Normal"/>
    <w:rsid w:val="00831B6D"/>
    <w:pPr>
      <w:spacing w:line="240" w:lineRule="auto"/>
      <w:ind w:left="283"/>
    </w:pPr>
    <w:rPr>
      <w:rFonts w:ascii="Times New Roman" w:hAnsi="Times New Roman"/>
      <w:sz w:val="24"/>
      <w:szCs w:val="24"/>
      <w:lang w:eastAsia="en-AU"/>
    </w:rPr>
  </w:style>
  <w:style w:type="paragraph" w:styleId="ListContinue2">
    <w:name w:val="List Continue 2"/>
    <w:basedOn w:val="Normal"/>
    <w:rsid w:val="00831B6D"/>
    <w:pPr>
      <w:spacing w:line="240" w:lineRule="auto"/>
      <w:ind w:left="566"/>
    </w:pPr>
    <w:rPr>
      <w:rFonts w:ascii="Times New Roman" w:hAnsi="Times New Roman"/>
      <w:sz w:val="24"/>
      <w:szCs w:val="24"/>
      <w:lang w:eastAsia="en-AU"/>
    </w:rPr>
  </w:style>
  <w:style w:type="paragraph" w:styleId="ListContinue3">
    <w:name w:val="List Continue 3"/>
    <w:basedOn w:val="Normal"/>
    <w:rsid w:val="00831B6D"/>
    <w:pPr>
      <w:spacing w:line="240" w:lineRule="auto"/>
      <w:ind w:left="849"/>
    </w:pPr>
    <w:rPr>
      <w:rFonts w:ascii="Times New Roman" w:hAnsi="Times New Roman"/>
      <w:sz w:val="24"/>
      <w:szCs w:val="24"/>
      <w:lang w:eastAsia="en-AU"/>
    </w:rPr>
  </w:style>
  <w:style w:type="paragraph" w:styleId="ListContinue4">
    <w:name w:val="List Continue 4"/>
    <w:basedOn w:val="Normal"/>
    <w:rsid w:val="00831B6D"/>
    <w:pPr>
      <w:spacing w:line="240" w:lineRule="auto"/>
      <w:ind w:left="1132"/>
    </w:pPr>
    <w:rPr>
      <w:rFonts w:ascii="Times New Roman" w:hAnsi="Times New Roman"/>
      <w:sz w:val="24"/>
      <w:szCs w:val="24"/>
      <w:lang w:eastAsia="en-AU"/>
    </w:rPr>
  </w:style>
  <w:style w:type="paragraph" w:styleId="ListContinue5">
    <w:name w:val="List Continue 5"/>
    <w:basedOn w:val="Normal"/>
    <w:rsid w:val="00831B6D"/>
    <w:pPr>
      <w:spacing w:line="240" w:lineRule="auto"/>
      <w:ind w:left="1415"/>
    </w:pPr>
    <w:rPr>
      <w:rFonts w:ascii="Times New Roman" w:hAnsi="Times New Roman"/>
      <w:sz w:val="24"/>
      <w:szCs w:val="24"/>
      <w:lang w:eastAsia="en-AU"/>
    </w:rPr>
  </w:style>
  <w:style w:type="paragraph" w:styleId="ListNumber">
    <w:name w:val="List Number"/>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Number3">
    <w:name w:val="List Number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Number4">
    <w:name w:val="List Number 4"/>
    <w:basedOn w:val="Normal"/>
    <w:rsid w:val="00831B6D"/>
    <w:pPr>
      <w:tabs>
        <w:tab w:val="num" w:pos="1209"/>
      </w:tabs>
      <w:spacing w:after="0" w:line="240" w:lineRule="auto"/>
      <w:ind w:left="1209" w:hanging="360"/>
    </w:pPr>
    <w:rPr>
      <w:rFonts w:ascii="Times New Roman" w:hAnsi="Times New Roman"/>
      <w:sz w:val="24"/>
      <w:szCs w:val="24"/>
      <w:lang w:eastAsia="en-AU"/>
    </w:rPr>
  </w:style>
  <w:style w:type="paragraph" w:styleId="ListNumber5">
    <w:name w:val="List Number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MessageHeader">
    <w:name w:val="Message Header"/>
    <w:basedOn w:val="Normal"/>
    <w:link w:val="MessageHeaderChar"/>
    <w:rsid w:val="00831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lang w:eastAsia="en-AU"/>
    </w:rPr>
  </w:style>
  <w:style w:type="character" w:customStyle="1" w:styleId="MessageHeaderChar">
    <w:name w:val="Message Header Char"/>
    <w:basedOn w:val="DefaultParagraphFont"/>
    <w:link w:val="MessageHeader"/>
    <w:rsid w:val="00831B6D"/>
    <w:rPr>
      <w:rFonts w:ascii="Arial" w:hAnsi="Arial" w:cs="Arial"/>
      <w:sz w:val="24"/>
      <w:szCs w:val="24"/>
      <w:shd w:val="pct20" w:color="auto" w:fill="auto"/>
    </w:rPr>
  </w:style>
  <w:style w:type="paragraph" w:styleId="NormalIndent">
    <w:name w:val="Normal Indent"/>
    <w:basedOn w:val="Normal"/>
    <w:rsid w:val="00831B6D"/>
    <w:pPr>
      <w:spacing w:after="0" w:line="240" w:lineRule="auto"/>
      <w:ind w:left="720"/>
    </w:pPr>
    <w:rPr>
      <w:rFonts w:ascii="Times New Roman" w:hAnsi="Times New Roman"/>
      <w:sz w:val="24"/>
      <w:szCs w:val="24"/>
      <w:lang w:eastAsia="en-AU"/>
    </w:rPr>
  </w:style>
  <w:style w:type="paragraph" w:styleId="NoteHeading">
    <w:name w:val="Note Heading"/>
    <w:basedOn w:val="Normal"/>
    <w:next w:val="Normal"/>
    <w:link w:val="NoteHeadingChar"/>
    <w:rsid w:val="00831B6D"/>
    <w:pPr>
      <w:spacing w:after="0" w:line="240" w:lineRule="auto"/>
    </w:pPr>
    <w:rPr>
      <w:rFonts w:ascii="Times New Roman" w:hAnsi="Times New Roman"/>
      <w:sz w:val="24"/>
      <w:szCs w:val="24"/>
      <w:lang w:eastAsia="en-AU"/>
    </w:rPr>
  </w:style>
  <w:style w:type="character" w:customStyle="1" w:styleId="NoteHeadingChar">
    <w:name w:val="Note Heading Char"/>
    <w:basedOn w:val="DefaultParagraphFont"/>
    <w:link w:val="NoteHeading"/>
    <w:rsid w:val="00831B6D"/>
    <w:rPr>
      <w:sz w:val="24"/>
      <w:szCs w:val="24"/>
    </w:rPr>
  </w:style>
  <w:style w:type="paragraph" w:styleId="PlainText">
    <w:name w:val="Plain Text"/>
    <w:basedOn w:val="Normal"/>
    <w:link w:val="PlainTextChar"/>
    <w:rsid w:val="00831B6D"/>
    <w:pPr>
      <w:spacing w:after="0" w:line="240" w:lineRule="auto"/>
    </w:pPr>
    <w:rPr>
      <w:rFonts w:ascii="Courier New" w:hAnsi="Courier New" w:cs="Courier New"/>
      <w:sz w:val="24"/>
      <w:lang w:eastAsia="en-AU"/>
    </w:rPr>
  </w:style>
  <w:style w:type="character" w:customStyle="1" w:styleId="PlainTextChar">
    <w:name w:val="Plain Text Char"/>
    <w:basedOn w:val="DefaultParagraphFont"/>
    <w:link w:val="PlainText"/>
    <w:rsid w:val="00831B6D"/>
    <w:rPr>
      <w:rFonts w:ascii="Courier New" w:hAnsi="Courier New" w:cs="Courier New"/>
      <w:sz w:val="24"/>
    </w:rPr>
  </w:style>
  <w:style w:type="paragraph" w:styleId="Salutation">
    <w:name w:val="Salutation"/>
    <w:basedOn w:val="Normal"/>
    <w:next w:val="Normal"/>
    <w:link w:val="SalutationChar"/>
    <w:rsid w:val="00831B6D"/>
    <w:pPr>
      <w:spacing w:after="0" w:line="240" w:lineRule="auto"/>
    </w:pPr>
    <w:rPr>
      <w:rFonts w:ascii="Times New Roman" w:hAnsi="Times New Roman"/>
      <w:sz w:val="24"/>
      <w:szCs w:val="24"/>
      <w:lang w:eastAsia="en-AU"/>
    </w:rPr>
  </w:style>
  <w:style w:type="character" w:customStyle="1" w:styleId="SalutationChar">
    <w:name w:val="Salutation Char"/>
    <w:basedOn w:val="DefaultParagraphFont"/>
    <w:link w:val="Salutation"/>
    <w:rsid w:val="00831B6D"/>
    <w:rPr>
      <w:sz w:val="24"/>
      <w:szCs w:val="24"/>
    </w:rPr>
  </w:style>
  <w:style w:type="paragraph" w:styleId="Signature">
    <w:name w:val="Signature"/>
    <w:basedOn w:val="Normal"/>
    <w:link w:val="SignatureChar"/>
    <w:rsid w:val="00831B6D"/>
    <w:pPr>
      <w:spacing w:after="0" w:line="240" w:lineRule="auto"/>
      <w:ind w:left="4252"/>
    </w:pPr>
    <w:rPr>
      <w:rFonts w:ascii="Times New Roman" w:hAnsi="Times New Roman"/>
      <w:sz w:val="24"/>
      <w:szCs w:val="24"/>
      <w:lang w:eastAsia="en-AU"/>
    </w:rPr>
  </w:style>
  <w:style w:type="character" w:customStyle="1" w:styleId="SignatureChar">
    <w:name w:val="Signature Char"/>
    <w:basedOn w:val="DefaultParagraphFont"/>
    <w:link w:val="Signature"/>
    <w:rsid w:val="00831B6D"/>
    <w:rPr>
      <w:sz w:val="24"/>
      <w:szCs w:val="24"/>
    </w:rPr>
  </w:style>
  <w:style w:type="paragraph" w:customStyle="1" w:styleId="Heading4noToCVerdana">
    <w:name w:val="Heading 4no ToC + Verdana"/>
    <w:basedOn w:val="Heading4"/>
    <w:rsid w:val="00831B6D"/>
    <w:pPr>
      <w:pageBreakBefore/>
      <w:spacing w:after="240" w:line="240" w:lineRule="auto"/>
    </w:pPr>
    <w:rPr>
      <w:rFonts w:ascii="Verdana" w:eastAsia="Times New Roman" w:hAnsi="Verdana"/>
      <w:color w:val="auto"/>
      <w:szCs w:val="24"/>
      <w:lang w:eastAsia="en-AU"/>
    </w:rPr>
  </w:style>
  <w:style w:type="paragraph" w:customStyle="1" w:styleId="Heading3VEMDHeading3ManualVerdana2">
    <w:name w:val="Heading 3VEMD Heading 3Manual + Verdana2"/>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240" w:lineRule="auto"/>
      <w:jc w:val="both"/>
      <w:textAlignment w:val="baseline"/>
    </w:pPr>
    <w:rPr>
      <w:rFonts w:ascii="Verdana" w:eastAsia="Times New Roman" w:hAnsi="Verdana"/>
      <w:b/>
      <w:color w:val="auto"/>
      <w:sz w:val="34"/>
      <w:szCs w:val="20"/>
    </w:rPr>
  </w:style>
  <w:style w:type="paragraph" w:customStyle="1" w:styleId="StyleTOC3VerdanaAllcaps">
    <w:name w:val="Style TOC 3 + Verdana All caps"/>
    <w:basedOn w:val="TOC3"/>
    <w:rsid w:val="00831B6D"/>
    <w:pPr>
      <w:keepLines w:val="0"/>
      <w:widowControl w:val="0"/>
      <w:tabs>
        <w:tab w:val="clear" w:pos="9299"/>
        <w:tab w:val="left" w:pos="1134"/>
        <w:tab w:val="right" w:leader="dot" w:pos="9462"/>
      </w:tabs>
      <w:overflowPunct w:val="0"/>
      <w:autoSpaceDE w:val="0"/>
      <w:autoSpaceDN w:val="0"/>
      <w:adjustRightInd w:val="0"/>
      <w:spacing w:before="60" w:line="240" w:lineRule="atLeast"/>
      <w:ind w:left="442"/>
      <w:textAlignment w:val="baseline"/>
    </w:pPr>
    <w:rPr>
      <w:rFonts w:ascii="Verdana" w:hAnsi="Verdana" w:cs="Times New Roman"/>
      <w:sz w:val="24"/>
    </w:rPr>
  </w:style>
  <w:style w:type="paragraph" w:customStyle="1" w:styleId="StyleTable-bodyVerdana9ptBefore0ptAfter0ptLi">
    <w:name w:val="Style Table - body + Verdana 9 pt Before:  0 pt After:  0 pt Li..."/>
    <w:basedOn w:val="Table-body"/>
    <w:rsid w:val="00831B6D"/>
    <w:pPr>
      <w:spacing w:before="0"/>
    </w:pPr>
    <w:rPr>
      <w:rFonts w:ascii="Verdana" w:hAnsi="Verdana"/>
      <w:sz w:val="18"/>
      <w:szCs w:val="20"/>
    </w:rPr>
  </w:style>
  <w:style w:type="paragraph" w:customStyle="1" w:styleId="Verdana9ptLinespacingAtleast12pt">
    <w:name w:val="Verdana 9 pt Line spacing:  At least 12 pt"/>
    <w:basedOn w:val="Normal"/>
    <w:rsid w:val="00831B6D"/>
    <w:pPr>
      <w:spacing w:after="0" w:line="240" w:lineRule="auto"/>
    </w:pPr>
    <w:rPr>
      <w:rFonts w:ascii="Verdana" w:hAnsi="Verdana"/>
      <w:sz w:val="18"/>
      <w:lang w:eastAsia="en-AU"/>
    </w:rPr>
  </w:style>
  <w:style w:type="paragraph" w:customStyle="1" w:styleId="Bulletedpara">
    <w:name w:val="Bulleted para"/>
    <w:basedOn w:val="Normal"/>
    <w:rsid w:val="00831B6D"/>
    <w:pPr>
      <w:tabs>
        <w:tab w:val="num" w:pos="397"/>
      </w:tabs>
      <w:spacing w:after="0" w:line="240" w:lineRule="auto"/>
      <w:ind w:left="397" w:hanging="397"/>
    </w:pPr>
    <w:rPr>
      <w:rFonts w:ascii="Verdana" w:hAnsi="Verdana"/>
      <w:sz w:val="18"/>
      <w:szCs w:val="24"/>
      <w:lang w:eastAsia="en-AU"/>
    </w:rPr>
  </w:style>
  <w:style w:type="paragraph" w:customStyle="1" w:styleId="Body-bVerdana9ptLeft0cmHanging075cmAft">
    <w:name w:val="Body - b + Verdana 9 pt Left:  0 cm Hanging:  0.75 cm Aft..."/>
    <w:basedOn w:val="Body"/>
    <w:rsid w:val="00831B6D"/>
    <w:pPr>
      <w:spacing w:after="0" w:line="240" w:lineRule="auto"/>
      <w:ind w:left="425" w:hanging="425"/>
    </w:pPr>
    <w:rPr>
      <w:rFonts w:ascii="Verdana" w:eastAsia="Times New Roman" w:hAnsi="Verdana"/>
      <w:sz w:val="18"/>
      <w:lang w:eastAsia="en-AU"/>
    </w:rPr>
  </w:style>
  <w:style w:type="paragraph" w:customStyle="1" w:styleId="StyleBody-bldVerdana9ptAfter0ptLinespacingAtl">
    <w:name w:val="Style Body - bld + Verdana 9 pt After:  0 pt Line spacing:  At l..."/>
    <w:basedOn w:val="Normal"/>
    <w:rsid w:val="00831B6D"/>
    <w:pPr>
      <w:keepNext/>
      <w:keepLines/>
      <w:spacing w:after="60" w:line="240" w:lineRule="auto"/>
    </w:pPr>
    <w:rPr>
      <w:rFonts w:ascii="Verdana" w:hAnsi="Verdana"/>
      <w:b/>
      <w:bCs/>
      <w:sz w:val="18"/>
      <w:lang w:eastAsia="en-AU"/>
    </w:rPr>
  </w:style>
  <w:style w:type="paragraph" w:customStyle="1" w:styleId="DHSBodyTextHangingIndent">
    <w:name w:val="DHS Body Text Hanging Indent"/>
    <w:basedOn w:val="DHSBodyText"/>
    <w:rsid w:val="00831B6D"/>
    <w:pPr>
      <w:ind w:left="720" w:hanging="720"/>
    </w:pPr>
  </w:style>
  <w:style w:type="paragraph" w:customStyle="1" w:styleId="DHSBodyTextHangingIndentBold">
    <w:name w:val="DHS Body Text Hanging Indent + Bold"/>
    <w:basedOn w:val="DHSBodyText"/>
    <w:link w:val="DHSBodyTextHangingIndentBoldChar"/>
    <w:rsid w:val="00831B6D"/>
    <w:pPr>
      <w:ind w:left="720" w:hanging="720"/>
    </w:pPr>
    <w:rPr>
      <w:bCs/>
    </w:rPr>
  </w:style>
  <w:style w:type="character" w:customStyle="1" w:styleId="DHSBodyTextHangingIndentBoldChar">
    <w:name w:val="DHS Body Text Hanging Indent + Bold Char"/>
    <w:link w:val="DHSBodyTextHangingIndentBold"/>
    <w:rsid w:val="00831B6D"/>
    <w:rPr>
      <w:rFonts w:ascii="Verdana" w:hAnsi="Verdana"/>
      <w:bCs/>
      <w:sz w:val="18"/>
      <w:szCs w:val="24"/>
    </w:rPr>
  </w:style>
  <w:style w:type="paragraph" w:customStyle="1" w:styleId="BodyVerdana9ptBoldAfter0ptLinespacingAtl">
    <w:name w:val="Body + Verdana 9 pt Bold After:  0 pt Line spacing:  At l..."/>
    <w:basedOn w:val="Body"/>
    <w:link w:val="BodyVerdana9ptBoldAfter0ptLinespacingAtlChar"/>
    <w:rsid w:val="00831B6D"/>
    <w:pPr>
      <w:spacing w:after="60" w:line="240" w:lineRule="auto"/>
    </w:pPr>
    <w:rPr>
      <w:rFonts w:ascii="Verdana" w:eastAsia="Times New Roman" w:hAnsi="Verdana"/>
      <w:b/>
      <w:bCs/>
      <w:sz w:val="18"/>
      <w:lang w:eastAsia="en-AU"/>
    </w:rPr>
  </w:style>
  <w:style w:type="character" w:customStyle="1" w:styleId="BodyVerdana9ptBoldAfter0ptLinespacingAtlChar">
    <w:name w:val="Body + Verdana 9 pt Bold After:  0 pt Line spacing:  At l... Char"/>
    <w:link w:val="BodyVerdana9ptBoldAfter0ptLinespacingAtl"/>
    <w:rsid w:val="00831B6D"/>
    <w:rPr>
      <w:rFonts w:ascii="Verdana" w:hAnsi="Verdana"/>
      <w:b/>
      <w:bCs/>
      <w:sz w:val="18"/>
    </w:rPr>
  </w:style>
  <w:style w:type="paragraph" w:customStyle="1" w:styleId="StyleBodyVerdana9ptAfter0ptLinespacingAtleast1">
    <w:name w:val="Style Body + Verdana 9 pt After:  0 pt Line spacing:  At least 1..."/>
    <w:basedOn w:val="Body"/>
    <w:rsid w:val="00831B6D"/>
    <w:pPr>
      <w:spacing w:after="0" w:line="240" w:lineRule="auto"/>
    </w:pPr>
    <w:rPr>
      <w:rFonts w:ascii="Verdana" w:eastAsia="Times New Roman" w:hAnsi="Verdana"/>
      <w:sz w:val="18"/>
      <w:lang w:eastAsia="en-AU"/>
    </w:rPr>
  </w:style>
  <w:style w:type="character" w:customStyle="1" w:styleId="HealthbodyChar">
    <w:name w:val="Health body Char"/>
    <w:link w:val="Healthbody"/>
    <w:rsid w:val="00831B6D"/>
    <w:rPr>
      <w:rFonts w:ascii="Arial" w:eastAsia="Times" w:hAnsi="Arial"/>
      <w:lang w:eastAsia="en-US"/>
    </w:rPr>
  </w:style>
  <w:style w:type="character" w:customStyle="1" w:styleId="Healthbullet1Char">
    <w:name w:val="Health bullet 1 Char"/>
    <w:link w:val="Healthbullet1"/>
    <w:rsid w:val="00831B6D"/>
    <w:rPr>
      <w:rFonts w:ascii="Arial" w:eastAsia="MS Mincho" w:hAnsi="Arial"/>
      <w:szCs w:val="24"/>
      <w:lang w:eastAsia="en-US"/>
    </w:rPr>
  </w:style>
  <w:style w:type="character" w:customStyle="1" w:styleId="HealthbodynospaceChar">
    <w:name w:val="Health body no space Char"/>
    <w:link w:val="Healthbodynospace"/>
    <w:locked/>
    <w:rsid w:val="00831B6D"/>
    <w:rPr>
      <w:rFonts w:ascii="Arial" w:eastAsia="Times" w:hAnsi="Arial"/>
      <w:lang w:eastAsia="en-US"/>
    </w:rPr>
  </w:style>
  <w:style w:type="character" w:customStyle="1" w:styleId="Healthheading3Char">
    <w:name w:val="Health heading 3 Char"/>
    <w:link w:val="Healthheading3"/>
    <w:locked/>
    <w:rsid w:val="00831B6D"/>
    <w:rPr>
      <w:rFonts w:ascii="Arial" w:hAnsi="Arial"/>
      <w:b/>
      <w:sz w:val="24"/>
      <w:szCs w:val="24"/>
      <w:lang w:eastAsia="en-US"/>
    </w:rPr>
  </w:style>
  <w:style w:type="character" w:customStyle="1" w:styleId="Healthbullet2Char">
    <w:name w:val="Health bullet 2 Char"/>
    <w:link w:val="Healthbullet2"/>
    <w:rsid w:val="00831B6D"/>
    <w:rPr>
      <w:rFonts w:ascii="Arial" w:eastAsia="MS Mincho" w:hAnsi="Arial"/>
      <w:szCs w:val="24"/>
      <w:lang w:eastAsia="en-US"/>
    </w:rPr>
  </w:style>
  <w:style w:type="character" w:customStyle="1" w:styleId="Healthbullet2lastlineChar">
    <w:name w:val="Health bullet 2 last line Char"/>
    <w:link w:val="Healthbullet2lastline"/>
    <w:rsid w:val="00831B6D"/>
    <w:rPr>
      <w:rFonts w:ascii="Arial" w:eastAsia="MS Mincho" w:hAnsi="Arial"/>
      <w:szCs w:val="24"/>
      <w:lang w:eastAsia="en-US"/>
    </w:rPr>
  </w:style>
  <w:style w:type="paragraph" w:styleId="TOCHeading">
    <w:name w:val="TOC Heading"/>
    <w:basedOn w:val="Heading1"/>
    <w:next w:val="Normal"/>
    <w:uiPriority w:val="39"/>
    <w:semiHidden/>
    <w:unhideWhenUsed/>
    <w:qFormat/>
    <w:rsid w:val="00831B6D"/>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831B6D"/>
    <w:rPr>
      <w:rFonts w:ascii="Arial" w:eastAsia="Times" w:hAnsi="Arial" w:cs="Arial"/>
    </w:rPr>
  </w:style>
  <w:style w:type="paragraph" w:styleId="ListParagraph">
    <w:name w:val="List Paragraph"/>
    <w:basedOn w:val="Normal"/>
    <w:uiPriority w:val="72"/>
    <w:semiHidden/>
    <w:qFormat/>
    <w:rsid w:val="00D77532"/>
    <w:pPr>
      <w:ind w:left="720"/>
      <w:contextualSpacing/>
    </w:pPr>
  </w:style>
  <w:style w:type="character" w:styleId="Mention">
    <w:name w:val="Mention"/>
    <w:basedOn w:val="DefaultParagraphFont"/>
    <w:uiPriority w:val="99"/>
    <w:unhideWhenUsed/>
    <w:rsid w:val="00007B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72160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296346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dss.helpdesk@health.vic.gov.au" TargetMode="External"/><Relationship Id="rId26" Type="http://schemas.openxmlformats.org/officeDocument/2006/relationships/image" Target="media/image6.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hvfimpwdreset.prod.services" TargetMode="External"/><Relationship Id="rId34" Type="http://schemas.openxmlformats.org/officeDocument/2006/relationships/image" Target="media/image13.png"/><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hyperlink" Target="https://forms.office.com/pages/responsepage.aspx?id=H2DgwKwPnESciKEExOufKII_2IfNHexFkH_EAj2AB_tUNFZQSkpIRVk0Q1dCQ1JJTVM3M1c4REszQiQlQCN0PWcu" TargetMode="Externa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ehvfimpwdreset.prod.services" TargetMode="External"/><Relationship Id="rId29" Type="http://schemas.openxmlformats.org/officeDocument/2006/relationships/image" Target="media/image8.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hyperlink" Target="mailto:HDSS.Helpdesk@health.vic.gov.au"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s://prs2-mft.prod.services" TargetMode="External"/><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prs2-mft.prod.services" TargetMode="External"/><Relationship Id="rId30" Type="http://schemas.openxmlformats.org/officeDocument/2006/relationships/image" Target="media/image9.png"/><Relationship Id="rId35" Type="http://schemas.openxmlformats.org/officeDocument/2006/relationships/hyperlink" Target="https://vimeo.com/629735934/8100600020" TargetMode="External"/><Relationship Id="rId43"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16.png"/></Relationships>
</file>

<file path=word/_rels/footer6.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7736EA07-AF7D-4CCA-A0E6-DB0DB25E6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94bc056a-3dcd-43bf-833c-9576dc02d306"/>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d6d6ff12-edda-4b6b-995b-9d08d1faa8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46</Pages>
  <Words>11068</Words>
  <Characters>57336</Characters>
  <Application>Microsoft Office Word</Application>
  <DocSecurity>0</DocSecurity>
  <Lines>1433</Lines>
  <Paragraphs>937</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5 Compilation and submission</vt:lpstr>
    </vt:vector>
  </TitlesOfParts>
  <Company>Victoria State Government, Department of Health</Company>
  <LinksUpToDate>false</LinksUpToDate>
  <CharactersWithSpaces>67467</CharactersWithSpaces>
  <SharedDoc>false</SharedDoc>
  <HyperlinkBase/>
  <HLinks>
    <vt:vector size="258" baseType="variant">
      <vt:variant>
        <vt:i4>4587621</vt:i4>
      </vt:variant>
      <vt:variant>
        <vt:i4>225</vt:i4>
      </vt:variant>
      <vt:variant>
        <vt:i4>0</vt:i4>
      </vt:variant>
      <vt:variant>
        <vt:i4>5</vt:i4>
      </vt:variant>
      <vt:variant>
        <vt:lpwstr>https://forms.office.com/pages/responsepage.aspx?id=H2DgwKwPnESciKEExOufKII_2IfNHexFkH_EAj2AB_tUNFZQSkpIRVk0Q1dCQ1JJTVM3M1c4REszQiQlQCN0PWcu</vt:lpwstr>
      </vt:variant>
      <vt:variant>
        <vt:lpwstr/>
      </vt:variant>
      <vt:variant>
        <vt:i4>7077898</vt:i4>
      </vt:variant>
      <vt:variant>
        <vt:i4>222</vt:i4>
      </vt:variant>
      <vt:variant>
        <vt:i4>0</vt:i4>
      </vt:variant>
      <vt:variant>
        <vt:i4>5</vt:i4>
      </vt:variant>
      <vt:variant>
        <vt:lpwstr>mailto:HDSS.Helpdesk@health.vic.gov.au</vt:lpwstr>
      </vt:variant>
      <vt:variant>
        <vt:lpwstr/>
      </vt:variant>
      <vt:variant>
        <vt:i4>7209015</vt:i4>
      </vt:variant>
      <vt:variant>
        <vt:i4>219</vt:i4>
      </vt:variant>
      <vt:variant>
        <vt:i4>0</vt:i4>
      </vt:variant>
      <vt:variant>
        <vt:i4>5</vt:i4>
      </vt:variant>
      <vt:variant>
        <vt:lpwstr>https://vimeo.com/629735934/8100600020</vt:lpwstr>
      </vt:variant>
      <vt:variant>
        <vt:lpwstr/>
      </vt:variant>
      <vt:variant>
        <vt:i4>7995453</vt:i4>
      </vt:variant>
      <vt:variant>
        <vt:i4>216</vt:i4>
      </vt:variant>
      <vt:variant>
        <vt:i4>0</vt:i4>
      </vt:variant>
      <vt:variant>
        <vt:i4>5</vt:i4>
      </vt:variant>
      <vt:variant>
        <vt:lpwstr>https://prs2-mft.prod.services/</vt:lpwstr>
      </vt:variant>
      <vt:variant>
        <vt:lpwstr/>
      </vt:variant>
      <vt:variant>
        <vt:i4>4325403</vt:i4>
      </vt:variant>
      <vt:variant>
        <vt:i4>213</vt:i4>
      </vt:variant>
      <vt:variant>
        <vt:i4>0</vt:i4>
      </vt:variant>
      <vt:variant>
        <vt:i4>5</vt:i4>
      </vt:variant>
      <vt:variant>
        <vt:lpwstr>https://ehvfimpwdreset.prod.services/</vt:lpwstr>
      </vt:variant>
      <vt:variant>
        <vt:lpwstr/>
      </vt:variant>
      <vt:variant>
        <vt:i4>4325403</vt:i4>
      </vt:variant>
      <vt:variant>
        <vt:i4>210</vt:i4>
      </vt:variant>
      <vt:variant>
        <vt:i4>0</vt:i4>
      </vt:variant>
      <vt:variant>
        <vt:i4>5</vt:i4>
      </vt:variant>
      <vt:variant>
        <vt:lpwstr>https://ehvfimpwdreset.prod.services/</vt:lpwstr>
      </vt:variant>
      <vt:variant>
        <vt:lpwstr/>
      </vt:variant>
      <vt:variant>
        <vt:i4>7995453</vt:i4>
      </vt:variant>
      <vt:variant>
        <vt:i4>207</vt:i4>
      </vt:variant>
      <vt:variant>
        <vt:i4>0</vt:i4>
      </vt:variant>
      <vt:variant>
        <vt:i4>5</vt:i4>
      </vt:variant>
      <vt:variant>
        <vt:lpwstr>https://prs2-mft.prod.services/</vt:lpwstr>
      </vt:variant>
      <vt:variant>
        <vt:lpwstr/>
      </vt:variant>
      <vt:variant>
        <vt:i4>7077898</vt:i4>
      </vt:variant>
      <vt:variant>
        <vt:i4>204</vt:i4>
      </vt:variant>
      <vt:variant>
        <vt:i4>0</vt:i4>
      </vt:variant>
      <vt:variant>
        <vt:i4>5</vt:i4>
      </vt:variant>
      <vt:variant>
        <vt:lpwstr>mailto:hdss.helpdesk@health.vic.gov.au</vt:lpwstr>
      </vt:variant>
      <vt:variant>
        <vt:lpwstr/>
      </vt:variant>
      <vt:variant>
        <vt:i4>1966128</vt:i4>
      </vt:variant>
      <vt:variant>
        <vt:i4>197</vt:i4>
      </vt:variant>
      <vt:variant>
        <vt:i4>0</vt:i4>
      </vt:variant>
      <vt:variant>
        <vt:i4>5</vt:i4>
      </vt:variant>
      <vt:variant>
        <vt:lpwstr/>
      </vt:variant>
      <vt:variant>
        <vt:lpwstr>_Toc152228160</vt:lpwstr>
      </vt:variant>
      <vt:variant>
        <vt:i4>1900592</vt:i4>
      </vt:variant>
      <vt:variant>
        <vt:i4>191</vt:i4>
      </vt:variant>
      <vt:variant>
        <vt:i4>0</vt:i4>
      </vt:variant>
      <vt:variant>
        <vt:i4>5</vt:i4>
      </vt:variant>
      <vt:variant>
        <vt:lpwstr/>
      </vt:variant>
      <vt:variant>
        <vt:lpwstr>_Toc152228159</vt:lpwstr>
      </vt:variant>
      <vt:variant>
        <vt:i4>1900592</vt:i4>
      </vt:variant>
      <vt:variant>
        <vt:i4>185</vt:i4>
      </vt:variant>
      <vt:variant>
        <vt:i4>0</vt:i4>
      </vt:variant>
      <vt:variant>
        <vt:i4>5</vt:i4>
      </vt:variant>
      <vt:variant>
        <vt:lpwstr/>
      </vt:variant>
      <vt:variant>
        <vt:lpwstr>_Toc152228158</vt:lpwstr>
      </vt:variant>
      <vt:variant>
        <vt:i4>1900592</vt:i4>
      </vt:variant>
      <vt:variant>
        <vt:i4>179</vt:i4>
      </vt:variant>
      <vt:variant>
        <vt:i4>0</vt:i4>
      </vt:variant>
      <vt:variant>
        <vt:i4>5</vt:i4>
      </vt:variant>
      <vt:variant>
        <vt:lpwstr/>
      </vt:variant>
      <vt:variant>
        <vt:lpwstr>_Toc152228157</vt:lpwstr>
      </vt:variant>
      <vt:variant>
        <vt:i4>1900592</vt:i4>
      </vt:variant>
      <vt:variant>
        <vt:i4>173</vt:i4>
      </vt:variant>
      <vt:variant>
        <vt:i4>0</vt:i4>
      </vt:variant>
      <vt:variant>
        <vt:i4>5</vt:i4>
      </vt:variant>
      <vt:variant>
        <vt:lpwstr/>
      </vt:variant>
      <vt:variant>
        <vt:lpwstr>_Toc152228156</vt:lpwstr>
      </vt:variant>
      <vt:variant>
        <vt:i4>1900592</vt:i4>
      </vt:variant>
      <vt:variant>
        <vt:i4>167</vt:i4>
      </vt:variant>
      <vt:variant>
        <vt:i4>0</vt:i4>
      </vt:variant>
      <vt:variant>
        <vt:i4>5</vt:i4>
      </vt:variant>
      <vt:variant>
        <vt:lpwstr/>
      </vt:variant>
      <vt:variant>
        <vt:lpwstr>_Toc152228155</vt:lpwstr>
      </vt:variant>
      <vt:variant>
        <vt:i4>1900592</vt:i4>
      </vt:variant>
      <vt:variant>
        <vt:i4>161</vt:i4>
      </vt:variant>
      <vt:variant>
        <vt:i4>0</vt:i4>
      </vt:variant>
      <vt:variant>
        <vt:i4>5</vt:i4>
      </vt:variant>
      <vt:variant>
        <vt:lpwstr/>
      </vt:variant>
      <vt:variant>
        <vt:lpwstr>_Toc152228154</vt:lpwstr>
      </vt:variant>
      <vt:variant>
        <vt:i4>1900592</vt:i4>
      </vt:variant>
      <vt:variant>
        <vt:i4>155</vt:i4>
      </vt:variant>
      <vt:variant>
        <vt:i4>0</vt:i4>
      </vt:variant>
      <vt:variant>
        <vt:i4>5</vt:i4>
      </vt:variant>
      <vt:variant>
        <vt:lpwstr/>
      </vt:variant>
      <vt:variant>
        <vt:lpwstr>_Toc152228153</vt:lpwstr>
      </vt:variant>
      <vt:variant>
        <vt:i4>1900592</vt:i4>
      </vt:variant>
      <vt:variant>
        <vt:i4>149</vt:i4>
      </vt:variant>
      <vt:variant>
        <vt:i4>0</vt:i4>
      </vt:variant>
      <vt:variant>
        <vt:i4>5</vt:i4>
      </vt:variant>
      <vt:variant>
        <vt:lpwstr/>
      </vt:variant>
      <vt:variant>
        <vt:lpwstr>_Toc152228152</vt:lpwstr>
      </vt:variant>
      <vt:variant>
        <vt:i4>1900592</vt:i4>
      </vt:variant>
      <vt:variant>
        <vt:i4>143</vt:i4>
      </vt:variant>
      <vt:variant>
        <vt:i4>0</vt:i4>
      </vt:variant>
      <vt:variant>
        <vt:i4>5</vt:i4>
      </vt:variant>
      <vt:variant>
        <vt:lpwstr/>
      </vt:variant>
      <vt:variant>
        <vt:lpwstr>_Toc152228151</vt:lpwstr>
      </vt:variant>
      <vt:variant>
        <vt:i4>1900592</vt:i4>
      </vt:variant>
      <vt:variant>
        <vt:i4>137</vt:i4>
      </vt:variant>
      <vt:variant>
        <vt:i4>0</vt:i4>
      </vt:variant>
      <vt:variant>
        <vt:i4>5</vt:i4>
      </vt:variant>
      <vt:variant>
        <vt:lpwstr/>
      </vt:variant>
      <vt:variant>
        <vt:lpwstr>_Toc152228150</vt:lpwstr>
      </vt:variant>
      <vt:variant>
        <vt:i4>1835056</vt:i4>
      </vt:variant>
      <vt:variant>
        <vt:i4>131</vt:i4>
      </vt:variant>
      <vt:variant>
        <vt:i4>0</vt:i4>
      </vt:variant>
      <vt:variant>
        <vt:i4>5</vt:i4>
      </vt:variant>
      <vt:variant>
        <vt:lpwstr/>
      </vt:variant>
      <vt:variant>
        <vt:lpwstr>_Toc152228149</vt:lpwstr>
      </vt:variant>
      <vt:variant>
        <vt:i4>1835056</vt:i4>
      </vt:variant>
      <vt:variant>
        <vt:i4>125</vt:i4>
      </vt:variant>
      <vt:variant>
        <vt:i4>0</vt:i4>
      </vt:variant>
      <vt:variant>
        <vt:i4>5</vt:i4>
      </vt:variant>
      <vt:variant>
        <vt:lpwstr/>
      </vt:variant>
      <vt:variant>
        <vt:lpwstr>_Toc152228148</vt:lpwstr>
      </vt:variant>
      <vt:variant>
        <vt:i4>1835056</vt:i4>
      </vt:variant>
      <vt:variant>
        <vt:i4>119</vt:i4>
      </vt:variant>
      <vt:variant>
        <vt:i4>0</vt:i4>
      </vt:variant>
      <vt:variant>
        <vt:i4>5</vt:i4>
      </vt:variant>
      <vt:variant>
        <vt:lpwstr/>
      </vt:variant>
      <vt:variant>
        <vt:lpwstr>_Toc152228147</vt:lpwstr>
      </vt:variant>
      <vt:variant>
        <vt:i4>1835056</vt:i4>
      </vt:variant>
      <vt:variant>
        <vt:i4>113</vt:i4>
      </vt:variant>
      <vt:variant>
        <vt:i4>0</vt:i4>
      </vt:variant>
      <vt:variant>
        <vt:i4>5</vt:i4>
      </vt:variant>
      <vt:variant>
        <vt:lpwstr/>
      </vt:variant>
      <vt:variant>
        <vt:lpwstr>_Toc152228146</vt:lpwstr>
      </vt:variant>
      <vt:variant>
        <vt:i4>1835056</vt:i4>
      </vt:variant>
      <vt:variant>
        <vt:i4>107</vt:i4>
      </vt:variant>
      <vt:variant>
        <vt:i4>0</vt:i4>
      </vt:variant>
      <vt:variant>
        <vt:i4>5</vt:i4>
      </vt:variant>
      <vt:variant>
        <vt:lpwstr/>
      </vt:variant>
      <vt:variant>
        <vt:lpwstr>_Toc152228145</vt:lpwstr>
      </vt:variant>
      <vt:variant>
        <vt:i4>1835056</vt:i4>
      </vt:variant>
      <vt:variant>
        <vt:i4>101</vt:i4>
      </vt:variant>
      <vt:variant>
        <vt:i4>0</vt:i4>
      </vt:variant>
      <vt:variant>
        <vt:i4>5</vt:i4>
      </vt:variant>
      <vt:variant>
        <vt:lpwstr/>
      </vt:variant>
      <vt:variant>
        <vt:lpwstr>_Toc152228144</vt:lpwstr>
      </vt:variant>
      <vt:variant>
        <vt:i4>1835056</vt:i4>
      </vt:variant>
      <vt:variant>
        <vt:i4>95</vt:i4>
      </vt:variant>
      <vt:variant>
        <vt:i4>0</vt:i4>
      </vt:variant>
      <vt:variant>
        <vt:i4>5</vt:i4>
      </vt:variant>
      <vt:variant>
        <vt:lpwstr/>
      </vt:variant>
      <vt:variant>
        <vt:lpwstr>_Toc152228143</vt:lpwstr>
      </vt:variant>
      <vt:variant>
        <vt:i4>1835056</vt:i4>
      </vt:variant>
      <vt:variant>
        <vt:i4>89</vt:i4>
      </vt:variant>
      <vt:variant>
        <vt:i4>0</vt:i4>
      </vt:variant>
      <vt:variant>
        <vt:i4>5</vt:i4>
      </vt:variant>
      <vt:variant>
        <vt:lpwstr/>
      </vt:variant>
      <vt:variant>
        <vt:lpwstr>_Toc152228142</vt:lpwstr>
      </vt:variant>
      <vt:variant>
        <vt:i4>1835056</vt:i4>
      </vt:variant>
      <vt:variant>
        <vt:i4>83</vt:i4>
      </vt:variant>
      <vt:variant>
        <vt:i4>0</vt:i4>
      </vt:variant>
      <vt:variant>
        <vt:i4>5</vt:i4>
      </vt:variant>
      <vt:variant>
        <vt:lpwstr/>
      </vt:variant>
      <vt:variant>
        <vt:lpwstr>_Toc152228141</vt:lpwstr>
      </vt:variant>
      <vt:variant>
        <vt:i4>1835056</vt:i4>
      </vt:variant>
      <vt:variant>
        <vt:i4>77</vt:i4>
      </vt:variant>
      <vt:variant>
        <vt:i4>0</vt:i4>
      </vt:variant>
      <vt:variant>
        <vt:i4>5</vt:i4>
      </vt:variant>
      <vt:variant>
        <vt:lpwstr/>
      </vt:variant>
      <vt:variant>
        <vt:lpwstr>_Toc152228140</vt:lpwstr>
      </vt:variant>
      <vt:variant>
        <vt:i4>1769520</vt:i4>
      </vt:variant>
      <vt:variant>
        <vt:i4>71</vt:i4>
      </vt:variant>
      <vt:variant>
        <vt:i4>0</vt:i4>
      </vt:variant>
      <vt:variant>
        <vt:i4>5</vt:i4>
      </vt:variant>
      <vt:variant>
        <vt:lpwstr/>
      </vt:variant>
      <vt:variant>
        <vt:lpwstr>_Toc152228139</vt:lpwstr>
      </vt:variant>
      <vt:variant>
        <vt:i4>1769520</vt:i4>
      </vt:variant>
      <vt:variant>
        <vt:i4>65</vt:i4>
      </vt:variant>
      <vt:variant>
        <vt:i4>0</vt:i4>
      </vt:variant>
      <vt:variant>
        <vt:i4>5</vt:i4>
      </vt:variant>
      <vt:variant>
        <vt:lpwstr/>
      </vt:variant>
      <vt:variant>
        <vt:lpwstr>_Toc152228138</vt:lpwstr>
      </vt:variant>
      <vt:variant>
        <vt:i4>1769520</vt:i4>
      </vt:variant>
      <vt:variant>
        <vt:i4>59</vt:i4>
      </vt:variant>
      <vt:variant>
        <vt:i4>0</vt:i4>
      </vt:variant>
      <vt:variant>
        <vt:i4>5</vt:i4>
      </vt:variant>
      <vt:variant>
        <vt:lpwstr/>
      </vt:variant>
      <vt:variant>
        <vt:lpwstr>_Toc152228137</vt:lpwstr>
      </vt:variant>
      <vt:variant>
        <vt:i4>1769520</vt:i4>
      </vt:variant>
      <vt:variant>
        <vt:i4>53</vt:i4>
      </vt:variant>
      <vt:variant>
        <vt:i4>0</vt:i4>
      </vt:variant>
      <vt:variant>
        <vt:i4>5</vt:i4>
      </vt:variant>
      <vt:variant>
        <vt:lpwstr/>
      </vt:variant>
      <vt:variant>
        <vt:lpwstr>_Toc152228136</vt:lpwstr>
      </vt:variant>
      <vt:variant>
        <vt:i4>1769520</vt:i4>
      </vt:variant>
      <vt:variant>
        <vt:i4>47</vt:i4>
      </vt:variant>
      <vt:variant>
        <vt:i4>0</vt:i4>
      </vt:variant>
      <vt:variant>
        <vt:i4>5</vt:i4>
      </vt:variant>
      <vt:variant>
        <vt:lpwstr/>
      </vt:variant>
      <vt:variant>
        <vt:lpwstr>_Toc152228135</vt:lpwstr>
      </vt:variant>
      <vt:variant>
        <vt:i4>1769520</vt:i4>
      </vt:variant>
      <vt:variant>
        <vt:i4>41</vt:i4>
      </vt:variant>
      <vt:variant>
        <vt:i4>0</vt:i4>
      </vt:variant>
      <vt:variant>
        <vt:i4>5</vt:i4>
      </vt:variant>
      <vt:variant>
        <vt:lpwstr/>
      </vt:variant>
      <vt:variant>
        <vt:lpwstr>_Toc152228134</vt:lpwstr>
      </vt:variant>
      <vt:variant>
        <vt:i4>1769520</vt:i4>
      </vt:variant>
      <vt:variant>
        <vt:i4>35</vt:i4>
      </vt:variant>
      <vt:variant>
        <vt:i4>0</vt:i4>
      </vt:variant>
      <vt:variant>
        <vt:i4>5</vt:i4>
      </vt:variant>
      <vt:variant>
        <vt:lpwstr/>
      </vt:variant>
      <vt:variant>
        <vt:lpwstr>_Toc152228133</vt:lpwstr>
      </vt:variant>
      <vt:variant>
        <vt:i4>1769520</vt:i4>
      </vt:variant>
      <vt:variant>
        <vt:i4>29</vt:i4>
      </vt:variant>
      <vt:variant>
        <vt:i4>0</vt:i4>
      </vt:variant>
      <vt:variant>
        <vt:i4>5</vt:i4>
      </vt:variant>
      <vt:variant>
        <vt:lpwstr/>
      </vt:variant>
      <vt:variant>
        <vt:lpwstr>_Toc152228132</vt:lpwstr>
      </vt:variant>
      <vt:variant>
        <vt:i4>1769520</vt:i4>
      </vt:variant>
      <vt:variant>
        <vt:i4>23</vt:i4>
      </vt:variant>
      <vt:variant>
        <vt:i4>0</vt:i4>
      </vt:variant>
      <vt:variant>
        <vt:i4>5</vt:i4>
      </vt:variant>
      <vt:variant>
        <vt:lpwstr/>
      </vt:variant>
      <vt:variant>
        <vt:lpwstr>_Toc152228131</vt:lpwstr>
      </vt:variant>
      <vt:variant>
        <vt:i4>1769520</vt:i4>
      </vt:variant>
      <vt:variant>
        <vt:i4>17</vt:i4>
      </vt:variant>
      <vt:variant>
        <vt:i4>0</vt:i4>
      </vt:variant>
      <vt:variant>
        <vt:i4>5</vt:i4>
      </vt:variant>
      <vt:variant>
        <vt:lpwstr/>
      </vt:variant>
      <vt:variant>
        <vt:lpwstr>_Toc152228130</vt:lpwstr>
      </vt:variant>
      <vt:variant>
        <vt:i4>1703984</vt:i4>
      </vt:variant>
      <vt:variant>
        <vt:i4>11</vt:i4>
      </vt:variant>
      <vt:variant>
        <vt:i4>0</vt:i4>
      </vt:variant>
      <vt:variant>
        <vt:i4>5</vt:i4>
      </vt:variant>
      <vt:variant>
        <vt:lpwstr/>
      </vt:variant>
      <vt:variant>
        <vt:lpwstr>_Toc152228129</vt:lpwstr>
      </vt:variant>
      <vt:variant>
        <vt:i4>5439506</vt:i4>
      </vt:variant>
      <vt:variant>
        <vt:i4>6</vt:i4>
      </vt:variant>
      <vt:variant>
        <vt:i4>0</vt:i4>
      </vt:variant>
      <vt:variant>
        <vt:i4>5</vt:i4>
      </vt:variant>
      <vt:variant>
        <vt:lpwstr>https://www.health.vic.gov.au/data-reporting/victorian-admitted-episodes-dataset</vt:lpwstr>
      </vt:variant>
      <vt:variant>
        <vt:lpwstr/>
      </vt:variant>
      <vt:variant>
        <vt:i4>7077898</vt:i4>
      </vt:variant>
      <vt:variant>
        <vt:i4>3</vt:i4>
      </vt:variant>
      <vt:variant>
        <vt:i4>0</vt:i4>
      </vt:variant>
      <vt:variant>
        <vt:i4>5</vt:i4>
      </vt:variant>
      <vt:variant>
        <vt:lpwstr>mailto:HDSS.Helpdesk@health.vic.gov.au</vt:lpwstr>
      </vt:variant>
      <vt:variant>
        <vt:lpwstr/>
      </vt:variant>
      <vt:variant>
        <vt:i4>1966192</vt:i4>
      </vt:variant>
      <vt:variant>
        <vt:i4>0</vt:i4>
      </vt:variant>
      <vt:variant>
        <vt:i4>0</vt:i4>
      </vt:variant>
      <vt:variant>
        <vt:i4>5</vt:i4>
      </vt:variant>
      <vt:variant>
        <vt:lpwstr>mailto:Sophie.Balaskas@health.vic.gov.au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5 Compilation and submission</dc:title>
  <dc:subject>Victorian Admitted Episodes Dataset (VAED) manual 2024-25 Section 5 Compilation and submission</dc:subject>
  <dc:creator>Data and Digital</dc:creator>
  <cp:keywords>VAED manual 2024-25 Section 5</cp:keywords>
  <cp:lastModifiedBy>Ania Winczura (Health)</cp:lastModifiedBy>
  <cp:revision>214</cp:revision>
  <cp:lastPrinted>2023-05-31T17:46:00Z</cp:lastPrinted>
  <dcterms:created xsi:type="dcterms:W3CDTF">2021-02-25T20:55:00Z</dcterms:created>
  <dcterms:modified xsi:type="dcterms:W3CDTF">2025-06-17T04:51:00Z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2023-10-09T02:02:12Z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dcfcdd17-7f27-44b0-a648-09b97cd5cd32</vt:lpwstr>
  </property>
  <property fmtid="{D5CDD505-2E9C-101B-9397-08002B2CF9AE}" pid="11" name="MSIP_Label_43e64453-338c-4f93-8a4d-0039a0a41f2a_ContentBits">
    <vt:lpwstr>2</vt:lpwstr>
  </property>
  <property fmtid="{D5CDD505-2E9C-101B-9397-08002B2CF9AE}" pid="12" name="GrammarlyDocumentId">
    <vt:lpwstr>f5088b342b7acd2c59afe7a7f99228a38ef889051f4d025b48bbc69ede1122c2</vt:lpwstr>
  </property>
  <property fmtid="{D5CDD505-2E9C-101B-9397-08002B2CF9AE}" pid="13" name="xd_ProgID">
    <vt:lpwstr/>
  </property>
  <property fmtid="{D5CDD505-2E9C-101B-9397-08002B2CF9AE}" pid="14" name="MediaServiceImageTag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