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030B" w14:textId="77777777" w:rsidR="0074696E" w:rsidRPr="00383C57" w:rsidRDefault="00FF188F" w:rsidP="00EC40D5">
      <w:pPr>
        <w:pStyle w:val="Sectionbreakfirstpage"/>
        <w:rPr>
          <w:rFonts w:cs="Arial"/>
        </w:rPr>
      </w:pPr>
      <w:r w:rsidRPr="00383C57">
        <w:rPr>
          <w:rFonts w:cs="Arial"/>
        </w:rPr>
        <w:drawing>
          <wp:anchor distT="0" distB="0" distL="114300" distR="114300" simplePos="0" relativeHeight="251658240" behindDoc="1" locked="1" layoutInCell="1" allowOverlap="0" wp14:anchorId="0F7A5AEE" wp14:editId="63FF284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257A05A" w14:textId="77777777" w:rsidR="00A62D44" w:rsidRPr="00383C57" w:rsidRDefault="00A62D44" w:rsidP="00EC40D5">
      <w:pPr>
        <w:pStyle w:val="Sectionbreakfirstpage"/>
        <w:rPr>
          <w:rFonts w:cs="Arial"/>
        </w:rPr>
        <w:sectPr w:rsidR="00A62D44" w:rsidRPr="00383C57"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rsidRPr="00383C57" w14:paraId="038E8104" w14:textId="77777777" w:rsidTr="002F5FAD">
        <w:trPr>
          <w:trHeight w:val="622"/>
        </w:trPr>
        <w:tc>
          <w:tcPr>
            <w:tcW w:w="10348" w:type="dxa"/>
            <w:tcMar>
              <w:top w:w="1531" w:type="dxa"/>
              <w:left w:w="0" w:type="dxa"/>
              <w:right w:w="0" w:type="dxa"/>
            </w:tcMar>
          </w:tcPr>
          <w:p w14:paraId="36AF70FE" w14:textId="222319F1" w:rsidR="003B5733" w:rsidRPr="00383C57" w:rsidRDefault="00360223" w:rsidP="003B5733">
            <w:pPr>
              <w:pStyle w:val="Documenttitle"/>
              <w:rPr>
                <w:rFonts w:cs="Arial"/>
              </w:rPr>
            </w:pPr>
            <w:r w:rsidRPr="00383C57">
              <w:rPr>
                <w:rFonts w:cs="Arial"/>
              </w:rPr>
              <w:t>Vaccine side effects</w:t>
            </w:r>
          </w:p>
        </w:tc>
      </w:tr>
      <w:tr w:rsidR="003B5733" w:rsidRPr="00383C57" w14:paraId="27116546" w14:textId="77777777" w:rsidTr="002F5FAD">
        <w:tc>
          <w:tcPr>
            <w:tcW w:w="10348" w:type="dxa"/>
          </w:tcPr>
          <w:p w14:paraId="4DC7CC61" w14:textId="77777777" w:rsidR="003B5733" w:rsidRPr="00383C57" w:rsidRDefault="00360223" w:rsidP="00360223">
            <w:pPr>
              <w:pStyle w:val="Heading4"/>
              <w:rPr>
                <w:rFonts w:cs="Arial"/>
                <w:b w:val="0"/>
                <w:bCs w:val="0"/>
                <w:sz w:val="28"/>
                <w:szCs w:val="28"/>
              </w:rPr>
            </w:pPr>
            <w:r w:rsidRPr="00383C57">
              <w:rPr>
                <w:rFonts w:cs="Arial"/>
                <w:b w:val="0"/>
                <w:bCs w:val="0"/>
                <w:sz w:val="28"/>
                <w:szCs w:val="28"/>
              </w:rPr>
              <w:t>Please wait a minimum 15 minutes after vaccination.</w:t>
            </w:r>
          </w:p>
          <w:p w14:paraId="0CF82789" w14:textId="3800FFC9" w:rsidR="00360223" w:rsidRPr="00383C57" w:rsidRDefault="00360223" w:rsidP="00CC4833">
            <w:pPr>
              <w:pStyle w:val="Heading4"/>
              <w:spacing w:after="0"/>
              <w:rPr>
                <w:rFonts w:cs="Arial"/>
              </w:rPr>
            </w:pPr>
            <w:r w:rsidRPr="00383C57">
              <w:rPr>
                <w:rFonts w:cs="Arial"/>
                <w:b w:val="0"/>
                <w:bCs w:val="0"/>
                <w:sz w:val="28"/>
                <w:szCs w:val="28"/>
              </w:rPr>
              <w:t>See over page for side effects common to all vaccines.</w:t>
            </w:r>
          </w:p>
        </w:tc>
      </w:tr>
      <w:tr w:rsidR="003B5733" w:rsidRPr="00383C57" w14:paraId="4567F6C3" w14:textId="77777777" w:rsidTr="002F5FAD">
        <w:tc>
          <w:tcPr>
            <w:tcW w:w="10348" w:type="dxa"/>
          </w:tcPr>
          <w:p w14:paraId="6166F23D" w14:textId="7B5F9866" w:rsidR="003B5733" w:rsidRPr="00383C57" w:rsidRDefault="003B5733" w:rsidP="001E5058">
            <w:pPr>
              <w:pStyle w:val="Bannermarking"/>
              <w:rPr>
                <w:rFonts w:cs="Arial"/>
              </w:rPr>
            </w:pPr>
          </w:p>
        </w:tc>
      </w:tr>
    </w:tbl>
    <w:p w14:paraId="626A9775" w14:textId="77777777" w:rsidR="00580394" w:rsidRPr="00383C57" w:rsidRDefault="00580394" w:rsidP="007173CA">
      <w:pPr>
        <w:pStyle w:val="Body"/>
        <w:rPr>
          <w:rFonts w:cs="Arial"/>
        </w:rPr>
        <w:sectPr w:rsidR="00580394" w:rsidRPr="00383C57" w:rsidSect="00E62622">
          <w:headerReference w:type="default" r:id="rId18"/>
          <w:type w:val="continuous"/>
          <w:pgSz w:w="11906" w:h="16838" w:code="9"/>
          <w:pgMar w:top="1418" w:right="851" w:bottom="1418" w:left="851" w:header="851" w:footer="851" w:gutter="0"/>
          <w:cols w:space="340"/>
          <w:titlePg/>
          <w:docGrid w:linePitch="360"/>
        </w:sectPr>
      </w:pPr>
    </w:p>
    <w:p w14:paraId="2A3493D9" w14:textId="36A9AAC5" w:rsidR="006E23AA" w:rsidRPr="00383C57" w:rsidRDefault="006E23AA" w:rsidP="006E23AA">
      <w:pPr>
        <w:pStyle w:val="DHHSbody"/>
        <w:rPr>
          <w:rFonts w:cs="Arial"/>
          <w:sz w:val="21"/>
          <w:szCs w:val="21"/>
        </w:rPr>
      </w:pPr>
      <w:bookmarkStart w:id="0" w:name="_Toc353007749"/>
      <w:bookmarkStart w:id="1" w:name="_Toc256778633"/>
      <w:r w:rsidRPr="00383C57">
        <w:rPr>
          <w:rFonts w:cs="Arial"/>
          <w:sz w:val="21"/>
          <w:szCs w:val="21"/>
        </w:rPr>
        <w:t>This is the accessible version of the form used by immunisation nurses when vaccines are given. The hardcopy version records the date and time the vaccines are given</w:t>
      </w:r>
      <w:r w:rsidR="50D8F36A" w:rsidRPr="00383C57">
        <w:rPr>
          <w:rFonts w:cs="Arial"/>
          <w:sz w:val="21"/>
          <w:szCs w:val="21"/>
        </w:rPr>
        <w:t xml:space="preserve"> </w:t>
      </w:r>
      <w:r w:rsidRPr="00383C57">
        <w:rPr>
          <w:rFonts w:cs="Arial"/>
          <w:sz w:val="21"/>
          <w:szCs w:val="21"/>
        </w:rPr>
        <w:t>and how they are administered (either by mouth, or in right arm, left arm, right leg or left leg).</w:t>
      </w:r>
    </w:p>
    <w:p w14:paraId="3E18BFAD" w14:textId="77777777" w:rsidR="006E23AA" w:rsidRPr="00CC4833" w:rsidRDefault="006E23AA" w:rsidP="006E23AA">
      <w:pPr>
        <w:pStyle w:val="DHHSbody"/>
        <w:rPr>
          <w:rFonts w:cs="Arial"/>
          <w:b/>
          <w:bCs/>
          <w:sz w:val="21"/>
          <w:szCs w:val="21"/>
        </w:rPr>
      </w:pPr>
      <w:r w:rsidRPr="00CC4833">
        <w:rPr>
          <w:rFonts w:cs="Arial"/>
          <w:b/>
          <w:bCs/>
          <w:sz w:val="21"/>
          <w:szCs w:val="21"/>
        </w:rPr>
        <w:t>Date vaccine given:</w:t>
      </w:r>
    </w:p>
    <w:p w14:paraId="567E3380" w14:textId="77777777" w:rsidR="006E23AA" w:rsidRPr="00CC4833" w:rsidRDefault="006E23AA" w:rsidP="006E23AA">
      <w:pPr>
        <w:pStyle w:val="DHHSbody"/>
        <w:rPr>
          <w:rFonts w:cs="Arial"/>
          <w:b/>
          <w:bCs/>
          <w:sz w:val="21"/>
          <w:szCs w:val="21"/>
        </w:rPr>
      </w:pPr>
      <w:r w:rsidRPr="00CC4833">
        <w:rPr>
          <w:rFonts w:cs="Arial"/>
          <w:b/>
          <w:bCs/>
          <w:sz w:val="21"/>
          <w:szCs w:val="21"/>
        </w:rPr>
        <w:t>Time vaccine given:</w:t>
      </w:r>
    </w:p>
    <w:bookmarkEnd w:id="0"/>
    <w:p w14:paraId="05BA894E" w14:textId="18BF009D" w:rsidR="006E23AA" w:rsidRPr="00383C57" w:rsidRDefault="006E23AA" w:rsidP="006E23AA">
      <w:pPr>
        <w:pStyle w:val="Heading1"/>
        <w:rPr>
          <w:lang w:val="en-GB"/>
        </w:rPr>
      </w:pPr>
      <w:r w:rsidRPr="00383C57">
        <w:rPr>
          <w:lang w:val="en-GB"/>
        </w:rPr>
        <w:t>Rotavirus vaccine</w:t>
      </w:r>
    </w:p>
    <w:p w14:paraId="5FC4193D" w14:textId="77777777" w:rsidR="00CC4833" w:rsidRDefault="006E23AA" w:rsidP="006E23AA">
      <w:pPr>
        <w:pStyle w:val="DHHSbody"/>
        <w:rPr>
          <w:rFonts w:cs="Arial"/>
          <w:sz w:val="21"/>
          <w:szCs w:val="21"/>
        </w:rPr>
      </w:pPr>
      <w:r w:rsidRPr="00383C57">
        <w:rPr>
          <w:rFonts w:cs="Arial"/>
          <w:sz w:val="21"/>
          <w:szCs w:val="21"/>
        </w:rPr>
        <w:t>Some babies will shed the rotavirus in their faeces.</w:t>
      </w:r>
      <w:r w:rsidR="001E56F4" w:rsidRPr="00383C57">
        <w:rPr>
          <w:rFonts w:cs="Arial"/>
          <w:sz w:val="21"/>
          <w:szCs w:val="21"/>
        </w:rPr>
        <w:t xml:space="preserve"> </w:t>
      </w:r>
    </w:p>
    <w:p w14:paraId="60321A6C" w14:textId="3884F552" w:rsidR="006E23AA" w:rsidRPr="00383C57" w:rsidRDefault="001E56F4" w:rsidP="006E23AA">
      <w:pPr>
        <w:pStyle w:val="DHHSbody"/>
        <w:rPr>
          <w:rFonts w:cs="Arial"/>
          <w:sz w:val="21"/>
          <w:szCs w:val="21"/>
        </w:rPr>
      </w:pPr>
      <w:r w:rsidRPr="00383C57">
        <w:rPr>
          <w:rFonts w:cs="Arial"/>
          <w:sz w:val="21"/>
          <w:szCs w:val="21"/>
        </w:rPr>
        <w:t xml:space="preserve">Hand hygiene is recommended after changing or disposing soiled nappies for the next week. </w:t>
      </w:r>
    </w:p>
    <w:p w14:paraId="7D2C9E10" w14:textId="77777777" w:rsidR="006E23AA" w:rsidRPr="00383C57" w:rsidRDefault="006E23AA" w:rsidP="006E23AA">
      <w:pPr>
        <w:pStyle w:val="Heading2"/>
        <w:rPr>
          <w:rFonts w:cs="Arial"/>
        </w:rPr>
      </w:pPr>
      <w:r w:rsidRPr="00383C57">
        <w:rPr>
          <w:rFonts w:cs="Arial"/>
        </w:rPr>
        <w:t>Vaccine given:</w:t>
      </w:r>
    </w:p>
    <w:p w14:paraId="33B8BD2E" w14:textId="3DCB6A22" w:rsidR="006E23AA" w:rsidRPr="00383C57" w:rsidRDefault="006E23AA" w:rsidP="005B0139">
      <w:pPr>
        <w:pStyle w:val="DHHSbullet1"/>
        <w:numPr>
          <w:ilvl w:val="0"/>
          <w:numId w:val="2"/>
        </w:numPr>
        <w:rPr>
          <w:rFonts w:cs="Arial"/>
          <w:sz w:val="21"/>
          <w:szCs w:val="21"/>
        </w:rPr>
      </w:pPr>
      <w:r w:rsidRPr="00383C57">
        <w:rPr>
          <w:rFonts w:cs="Arial"/>
          <w:sz w:val="21"/>
          <w:szCs w:val="21"/>
        </w:rPr>
        <w:t>By mouth</w:t>
      </w:r>
      <w:r w:rsidR="005B0139" w:rsidRPr="00383C57">
        <w:rPr>
          <w:rFonts w:cs="Arial"/>
          <w:sz w:val="21"/>
          <w:szCs w:val="21"/>
        </w:rPr>
        <w:t>.</w:t>
      </w:r>
    </w:p>
    <w:p w14:paraId="513E60CE" w14:textId="313780C2" w:rsidR="006E23AA" w:rsidRPr="00383C57" w:rsidRDefault="006E23AA" w:rsidP="006E23AA">
      <w:pPr>
        <w:pStyle w:val="Heading1"/>
      </w:pPr>
      <w:r w:rsidRPr="00383C57">
        <w:rPr>
          <w:lang w:val="en-GB"/>
        </w:rPr>
        <w:t>Diphtheria-tetanus-</w:t>
      </w:r>
      <w:r w:rsidR="001E56F4" w:rsidRPr="00383C57">
        <w:rPr>
          <w:lang w:val="en-GB"/>
        </w:rPr>
        <w:t>pertussis</w:t>
      </w:r>
      <w:r w:rsidR="0038356A" w:rsidRPr="00383C57">
        <w:rPr>
          <w:lang w:val="en-GB"/>
        </w:rPr>
        <w:t>- (</w:t>
      </w:r>
      <w:r w:rsidR="001E56F4" w:rsidRPr="00383C57">
        <w:rPr>
          <w:lang w:val="en-GB"/>
        </w:rPr>
        <w:t>whooping cough)</w:t>
      </w:r>
      <w:r w:rsidRPr="00383C57">
        <w:rPr>
          <w:lang w:val="en-GB"/>
        </w:rPr>
        <w:t xml:space="preserve">-polio-hepatitis </w:t>
      </w:r>
      <w:r w:rsidRPr="00383C57">
        <w:t>B-Hib* vaccine</w:t>
      </w:r>
    </w:p>
    <w:p w14:paraId="6114A988" w14:textId="77777777" w:rsidR="006E23AA" w:rsidRPr="00383C57" w:rsidRDefault="006E23AA" w:rsidP="006E23AA">
      <w:pPr>
        <w:pStyle w:val="DHHSbody"/>
        <w:rPr>
          <w:rFonts w:cs="Arial"/>
          <w:sz w:val="21"/>
          <w:szCs w:val="21"/>
        </w:rPr>
      </w:pPr>
      <w:r w:rsidRPr="00383C57">
        <w:rPr>
          <w:rFonts w:cs="Arial"/>
          <w:sz w:val="21"/>
          <w:szCs w:val="21"/>
        </w:rPr>
        <w:t>*</w:t>
      </w:r>
      <w:r w:rsidRPr="00383C57">
        <w:rPr>
          <w:rFonts w:cs="Arial"/>
          <w:i/>
          <w:sz w:val="21"/>
          <w:szCs w:val="21"/>
        </w:rPr>
        <w:t>Haemophilus influenzae</w:t>
      </w:r>
      <w:r w:rsidRPr="00383C57">
        <w:rPr>
          <w:rFonts w:cs="Arial"/>
          <w:sz w:val="21"/>
          <w:szCs w:val="21"/>
        </w:rPr>
        <w:t xml:space="preserve"> type b</w:t>
      </w:r>
    </w:p>
    <w:p w14:paraId="70B8B96B" w14:textId="77777777" w:rsidR="006E23AA" w:rsidRPr="00383C57" w:rsidRDefault="006E23AA" w:rsidP="006E23AA">
      <w:pPr>
        <w:pStyle w:val="Heading2"/>
        <w:rPr>
          <w:rFonts w:cs="Arial"/>
        </w:rPr>
      </w:pPr>
      <w:r w:rsidRPr="00383C57">
        <w:rPr>
          <w:rFonts w:cs="Arial"/>
        </w:rPr>
        <w:t>Vaccine given:</w:t>
      </w:r>
    </w:p>
    <w:p w14:paraId="79AE371A"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2B84DCC1"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231598C7"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p w14:paraId="0E92DAC5" w14:textId="3FB35CF7" w:rsidR="006E23AA" w:rsidRPr="00383C57" w:rsidRDefault="006E23AA" w:rsidP="005B0139">
      <w:pPr>
        <w:pStyle w:val="Bullet1"/>
        <w:rPr>
          <w:rFonts w:cs="Arial"/>
          <w:szCs w:val="21"/>
        </w:rPr>
      </w:pPr>
      <w:r w:rsidRPr="00383C57">
        <w:rPr>
          <w:rFonts w:cs="Arial"/>
          <w:szCs w:val="21"/>
        </w:rPr>
        <w:t>Left leg</w:t>
      </w:r>
      <w:r w:rsidR="005B0139" w:rsidRPr="00383C57">
        <w:rPr>
          <w:rFonts w:cs="Arial"/>
          <w:szCs w:val="21"/>
        </w:rPr>
        <w:t>.</w:t>
      </w:r>
    </w:p>
    <w:p w14:paraId="32DF6E31" w14:textId="005690D3" w:rsidR="006E23AA" w:rsidRPr="00383C57" w:rsidRDefault="006E23AA" w:rsidP="006E23AA">
      <w:pPr>
        <w:pStyle w:val="Heading1"/>
        <w:rPr>
          <w:lang w:val="en-GB"/>
        </w:rPr>
      </w:pPr>
      <w:r w:rsidRPr="00383C57">
        <w:rPr>
          <w:lang w:val="en-GB"/>
        </w:rPr>
        <w:t>Pneumococcal vaccine</w:t>
      </w:r>
    </w:p>
    <w:p w14:paraId="4093113D" w14:textId="77777777" w:rsidR="006E23AA" w:rsidRPr="00383C57" w:rsidRDefault="006E23AA" w:rsidP="006E23AA">
      <w:pPr>
        <w:pStyle w:val="Heading2"/>
        <w:rPr>
          <w:rFonts w:cs="Arial"/>
        </w:rPr>
      </w:pPr>
      <w:r w:rsidRPr="00383C57">
        <w:rPr>
          <w:rFonts w:cs="Arial"/>
        </w:rPr>
        <w:t>Vaccine given:</w:t>
      </w:r>
    </w:p>
    <w:p w14:paraId="650916EB"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28C11355"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120F752E"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p w14:paraId="760F1C41" w14:textId="5F023590" w:rsidR="006E23AA" w:rsidRPr="00383C57" w:rsidRDefault="006E23AA" w:rsidP="005B0139">
      <w:pPr>
        <w:pStyle w:val="Bullet1"/>
        <w:rPr>
          <w:rFonts w:cs="Arial"/>
          <w:szCs w:val="21"/>
        </w:rPr>
      </w:pPr>
      <w:r w:rsidRPr="00383C57">
        <w:rPr>
          <w:rFonts w:cs="Arial"/>
          <w:szCs w:val="21"/>
        </w:rPr>
        <w:t>Left leg</w:t>
      </w:r>
      <w:r w:rsidR="005B0139" w:rsidRPr="00383C57">
        <w:rPr>
          <w:rFonts w:cs="Arial"/>
          <w:szCs w:val="21"/>
        </w:rPr>
        <w:t>.</w:t>
      </w:r>
    </w:p>
    <w:p w14:paraId="3CBBF2CF" w14:textId="77777777" w:rsidR="006E23AA" w:rsidRPr="00383C57" w:rsidRDefault="006E23AA" w:rsidP="006E23AA">
      <w:pPr>
        <w:pStyle w:val="Heading1"/>
      </w:pPr>
      <w:r w:rsidRPr="00383C57">
        <w:rPr>
          <w:lang w:val="en-US"/>
        </w:rPr>
        <w:lastRenderedPageBreak/>
        <w:t>Meningococcal ACWY vaccine</w:t>
      </w:r>
    </w:p>
    <w:p w14:paraId="115EB928" w14:textId="77777777" w:rsidR="006E23AA" w:rsidRPr="00383C57" w:rsidRDefault="006E23AA" w:rsidP="006E23AA">
      <w:pPr>
        <w:pStyle w:val="Heading2"/>
        <w:rPr>
          <w:rFonts w:cs="Arial"/>
        </w:rPr>
      </w:pPr>
      <w:r w:rsidRPr="00383C57">
        <w:rPr>
          <w:rFonts w:cs="Arial"/>
        </w:rPr>
        <w:t>Vaccine given:</w:t>
      </w:r>
    </w:p>
    <w:p w14:paraId="79F1F1B8"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51D316E7"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2A228DE3"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p w14:paraId="0AA9FB82" w14:textId="72CDBA3D" w:rsidR="006E23AA" w:rsidRPr="00383C57" w:rsidRDefault="006E23AA" w:rsidP="005B0139">
      <w:pPr>
        <w:pStyle w:val="Bullet1"/>
        <w:rPr>
          <w:rFonts w:cs="Arial"/>
          <w:szCs w:val="21"/>
        </w:rPr>
      </w:pPr>
      <w:r w:rsidRPr="00383C57">
        <w:rPr>
          <w:rFonts w:cs="Arial"/>
          <w:szCs w:val="21"/>
        </w:rPr>
        <w:t>Left leg</w:t>
      </w:r>
      <w:r w:rsidR="005B0139" w:rsidRPr="00383C57">
        <w:rPr>
          <w:rFonts w:cs="Arial"/>
          <w:szCs w:val="21"/>
        </w:rPr>
        <w:t>.</w:t>
      </w:r>
    </w:p>
    <w:p w14:paraId="36226CFD" w14:textId="77777777" w:rsidR="006E23AA" w:rsidRPr="00383C57" w:rsidRDefault="006E23AA" w:rsidP="006E23AA">
      <w:pPr>
        <w:pStyle w:val="Heading1"/>
        <w:rPr>
          <w:lang w:val="en-US"/>
        </w:rPr>
      </w:pPr>
      <w:proofErr w:type="spellStart"/>
      <w:r w:rsidRPr="00383C57">
        <w:rPr>
          <w:i/>
          <w:lang w:val="en-US"/>
        </w:rPr>
        <w:t>Haemophilus</w:t>
      </w:r>
      <w:proofErr w:type="spellEnd"/>
      <w:r w:rsidRPr="00383C57">
        <w:rPr>
          <w:i/>
          <w:lang w:val="en-US"/>
        </w:rPr>
        <w:t xml:space="preserve"> influenzae</w:t>
      </w:r>
      <w:r w:rsidRPr="00383C57">
        <w:rPr>
          <w:lang w:val="en-US"/>
        </w:rPr>
        <w:t xml:space="preserve"> type b (Hib)</w:t>
      </w:r>
    </w:p>
    <w:p w14:paraId="61BBF9AE" w14:textId="77777777" w:rsidR="006E23AA" w:rsidRPr="00383C57" w:rsidRDefault="006E23AA" w:rsidP="006E23AA">
      <w:pPr>
        <w:pStyle w:val="Heading2"/>
        <w:rPr>
          <w:rFonts w:cs="Arial"/>
        </w:rPr>
      </w:pPr>
      <w:r w:rsidRPr="00383C57">
        <w:rPr>
          <w:rFonts w:cs="Arial"/>
        </w:rPr>
        <w:t>Vaccine given:</w:t>
      </w:r>
    </w:p>
    <w:p w14:paraId="036664E7"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0A39997C"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5EC1D9ED"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p w14:paraId="4DD2358F" w14:textId="596EA9B3" w:rsidR="006E23AA" w:rsidRPr="00383C57" w:rsidRDefault="006E23AA" w:rsidP="005B0139">
      <w:pPr>
        <w:pStyle w:val="DHHSbullet1"/>
        <w:numPr>
          <w:ilvl w:val="0"/>
          <w:numId w:val="2"/>
        </w:numPr>
        <w:rPr>
          <w:rFonts w:cs="Arial"/>
          <w:sz w:val="21"/>
          <w:szCs w:val="21"/>
        </w:rPr>
      </w:pPr>
      <w:r w:rsidRPr="00383C57">
        <w:rPr>
          <w:rFonts w:cs="Arial"/>
          <w:sz w:val="21"/>
          <w:szCs w:val="21"/>
        </w:rPr>
        <w:t>Left leg</w:t>
      </w:r>
      <w:r w:rsidR="005B0139" w:rsidRPr="00383C57">
        <w:rPr>
          <w:rFonts w:cs="Arial"/>
          <w:sz w:val="21"/>
          <w:szCs w:val="21"/>
        </w:rPr>
        <w:t>.</w:t>
      </w:r>
    </w:p>
    <w:p w14:paraId="145D8E56" w14:textId="433CA034" w:rsidR="006E23AA" w:rsidRPr="00383C57" w:rsidRDefault="006E23AA" w:rsidP="006E23AA">
      <w:pPr>
        <w:pStyle w:val="Heading1"/>
      </w:pPr>
      <w:r w:rsidRPr="00383C57">
        <w:t>Diphtheria-tetanus-</w:t>
      </w:r>
      <w:r w:rsidR="001E56F4" w:rsidRPr="00383C57">
        <w:t>pertussis (</w:t>
      </w:r>
      <w:r w:rsidRPr="00383C57">
        <w:t>whooping cough</w:t>
      </w:r>
      <w:r w:rsidR="001E56F4" w:rsidRPr="00383C57">
        <w:t>)</w:t>
      </w:r>
      <w:r w:rsidRPr="00383C57">
        <w:t xml:space="preserve"> vaccine</w:t>
      </w:r>
    </w:p>
    <w:p w14:paraId="642A357C" w14:textId="77777777" w:rsidR="006E23AA" w:rsidRPr="00383C57" w:rsidRDefault="006E23AA" w:rsidP="006E23AA">
      <w:pPr>
        <w:pStyle w:val="DHHSbody"/>
        <w:rPr>
          <w:rFonts w:cs="Arial"/>
          <w:sz w:val="21"/>
          <w:szCs w:val="21"/>
        </w:rPr>
      </w:pPr>
      <w:r w:rsidRPr="00383C57">
        <w:rPr>
          <w:rFonts w:cs="Arial"/>
          <w:sz w:val="21"/>
          <w:szCs w:val="21"/>
        </w:rPr>
        <w:t>Some 18-month-olds have a large injection site reaction of redness and swelling from the shoulder to the elbow which parents should report to the immunisation provider or the Victorian vaccine safety service (contact details overleaf).</w:t>
      </w:r>
    </w:p>
    <w:p w14:paraId="4252B162" w14:textId="77777777" w:rsidR="006E23AA" w:rsidRPr="00383C57" w:rsidRDefault="006E23AA" w:rsidP="006E23AA">
      <w:pPr>
        <w:pStyle w:val="Heading2"/>
        <w:rPr>
          <w:rFonts w:cs="Arial"/>
        </w:rPr>
      </w:pPr>
      <w:r w:rsidRPr="00383C57">
        <w:rPr>
          <w:rFonts w:cs="Arial"/>
        </w:rPr>
        <w:t>Vaccine given:</w:t>
      </w:r>
    </w:p>
    <w:p w14:paraId="796BE68C"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3B7882EB" w14:textId="05711578"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r w:rsidR="005B0139" w:rsidRPr="00383C57">
        <w:rPr>
          <w:rFonts w:cs="Arial"/>
          <w:sz w:val="21"/>
          <w:szCs w:val="21"/>
        </w:rPr>
        <w:t>.</w:t>
      </w:r>
    </w:p>
    <w:p w14:paraId="1943472B" w14:textId="05C720A9" w:rsidR="006E23AA" w:rsidRPr="00383C57" w:rsidRDefault="006E23AA" w:rsidP="006E23AA">
      <w:pPr>
        <w:pStyle w:val="Heading1"/>
      </w:pPr>
      <w:r w:rsidRPr="00383C57">
        <w:t>Measles-mumps-rubella-</w:t>
      </w:r>
      <w:r w:rsidR="001E56F4" w:rsidRPr="00383C57">
        <w:t>varicella (</w:t>
      </w:r>
      <w:r w:rsidRPr="00383C57">
        <w:t>chickenpox</w:t>
      </w:r>
      <w:r w:rsidR="001E56F4" w:rsidRPr="00383C57">
        <w:t>)</w:t>
      </w:r>
      <w:r w:rsidRPr="00383C57">
        <w:t xml:space="preserve"> vaccine</w:t>
      </w:r>
    </w:p>
    <w:p w14:paraId="450DEF46" w14:textId="77777777" w:rsidR="006E23AA" w:rsidRPr="00383C57" w:rsidRDefault="006E23AA" w:rsidP="006E23AA">
      <w:pPr>
        <w:pStyle w:val="DHHSbody"/>
        <w:rPr>
          <w:rFonts w:cs="Arial"/>
          <w:sz w:val="21"/>
          <w:szCs w:val="21"/>
        </w:rPr>
      </w:pPr>
      <w:r w:rsidRPr="00383C57">
        <w:rPr>
          <w:rFonts w:cs="Arial"/>
          <w:sz w:val="21"/>
          <w:szCs w:val="21"/>
        </w:rPr>
        <w:t>About 7 to 10 days after vaccination:</w:t>
      </w:r>
    </w:p>
    <w:p w14:paraId="42A1222D" w14:textId="55304CE7" w:rsidR="006E23AA" w:rsidRPr="00383C57" w:rsidRDefault="00CC4833" w:rsidP="005B0139">
      <w:pPr>
        <w:pStyle w:val="DHHSbullet1"/>
        <w:numPr>
          <w:ilvl w:val="0"/>
          <w:numId w:val="2"/>
        </w:numPr>
        <w:rPr>
          <w:rFonts w:cs="Arial"/>
          <w:sz w:val="21"/>
          <w:szCs w:val="21"/>
        </w:rPr>
      </w:pPr>
      <w:r>
        <w:rPr>
          <w:rFonts w:cs="Arial"/>
          <w:sz w:val="21"/>
          <w:szCs w:val="21"/>
        </w:rPr>
        <w:t>f</w:t>
      </w:r>
      <w:r w:rsidR="006E23AA" w:rsidRPr="00383C57">
        <w:rPr>
          <w:rFonts w:cs="Arial"/>
          <w:sz w:val="21"/>
          <w:szCs w:val="21"/>
        </w:rPr>
        <w:t>ever (can be &gt;</w:t>
      </w:r>
      <w:r w:rsidR="001E56F4" w:rsidRPr="00383C57">
        <w:rPr>
          <w:rFonts w:cs="Arial"/>
          <w:sz w:val="21"/>
          <w:szCs w:val="21"/>
        </w:rPr>
        <w:t>+</w:t>
      </w:r>
      <w:r w:rsidR="006E23AA" w:rsidRPr="00383C57">
        <w:rPr>
          <w:rFonts w:cs="Arial"/>
          <w:sz w:val="21"/>
          <w:szCs w:val="21"/>
        </w:rPr>
        <w:t>39 °C)</w:t>
      </w:r>
    </w:p>
    <w:p w14:paraId="3AA8F8B5" w14:textId="47532884" w:rsidR="006E23AA" w:rsidRPr="00383C57" w:rsidRDefault="00CC4833" w:rsidP="005B0139">
      <w:pPr>
        <w:pStyle w:val="DHHSbullet1"/>
        <w:numPr>
          <w:ilvl w:val="0"/>
          <w:numId w:val="2"/>
        </w:numPr>
        <w:rPr>
          <w:rFonts w:cs="Arial"/>
          <w:sz w:val="21"/>
          <w:szCs w:val="21"/>
        </w:rPr>
      </w:pPr>
      <w:r>
        <w:rPr>
          <w:rFonts w:cs="Arial"/>
          <w:sz w:val="21"/>
          <w:szCs w:val="21"/>
        </w:rPr>
        <w:t>f</w:t>
      </w:r>
      <w:r w:rsidR="006E23AA" w:rsidRPr="00383C57">
        <w:rPr>
          <w:rFonts w:cs="Arial"/>
          <w:sz w:val="21"/>
          <w:szCs w:val="21"/>
        </w:rPr>
        <w:t>aint red rash (not infectious)</w:t>
      </w:r>
    </w:p>
    <w:p w14:paraId="7F5A01DB" w14:textId="0B259DC4" w:rsidR="006E23AA" w:rsidRPr="00383C57" w:rsidRDefault="00CC4833" w:rsidP="005B0139">
      <w:pPr>
        <w:pStyle w:val="DHHSbullet1"/>
        <w:numPr>
          <w:ilvl w:val="0"/>
          <w:numId w:val="2"/>
        </w:numPr>
        <w:rPr>
          <w:rFonts w:cs="Arial"/>
          <w:sz w:val="21"/>
          <w:szCs w:val="21"/>
        </w:rPr>
      </w:pPr>
      <w:r>
        <w:rPr>
          <w:rFonts w:cs="Arial"/>
          <w:sz w:val="21"/>
          <w:szCs w:val="21"/>
        </w:rPr>
        <w:t>h</w:t>
      </w:r>
      <w:r w:rsidR="006E23AA" w:rsidRPr="00383C57">
        <w:rPr>
          <w:rFonts w:cs="Arial"/>
          <w:sz w:val="21"/>
          <w:szCs w:val="21"/>
        </w:rPr>
        <w:t>ead cold symptoms</w:t>
      </w:r>
    </w:p>
    <w:p w14:paraId="3B06210D" w14:textId="613EEBDD" w:rsidR="006E23AA" w:rsidRPr="00383C57" w:rsidRDefault="00CC4833" w:rsidP="005B0139">
      <w:pPr>
        <w:pStyle w:val="Bullet1"/>
        <w:rPr>
          <w:rFonts w:cs="Arial"/>
          <w:szCs w:val="21"/>
        </w:rPr>
      </w:pPr>
      <w:r>
        <w:rPr>
          <w:rFonts w:cs="Arial"/>
          <w:szCs w:val="21"/>
        </w:rPr>
        <w:t>s</w:t>
      </w:r>
      <w:r w:rsidR="006E23AA" w:rsidRPr="00383C57">
        <w:rPr>
          <w:rFonts w:cs="Arial"/>
          <w:szCs w:val="21"/>
        </w:rPr>
        <w:t>welling of salivary glands.</w:t>
      </w:r>
    </w:p>
    <w:p w14:paraId="752EB82D" w14:textId="77777777" w:rsidR="006E23AA" w:rsidRPr="00383C57" w:rsidRDefault="006E23AA" w:rsidP="006E23AA">
      <w:pPr>
        <w:pStyle w:val="DHHSbody"/>
        <w:rPr>
          <w:rFonts w:cs="Arial"/>
          <w:sz w:val="21"/>
          <w:szCs w:val="21"/>
        </w:rPr>
      </w:pPr>
      <w:r w:rsidRPr="00383C57">
        <w:rPr>
          <w:rFonts w:cs="Arial"/>
          <w:sz w:val="21"/>
          <w:szCs w:val="21"/>
        </w:rPr>
        <w:t>About 5 to 26 days after vaccination:</w:t>
      </w:r>
    </w:p>
    <w:p w14:paraId="1C5C88FE" w14:textId="590030A4" w:rsidR="006E23AA" w:rsidRPr="00383C57" w:rsidRDefault="002D1FD1" w:rsidP="005B0139">
      <w:pPr>
        <w:pStyle w:val="DHHSbullet1"/>
        <w:numPr>
          <w:ilvl w:val="0"/>
          <w:numId w:val="2"/>
        </w:numPr>
        <w:rPr>
          <w:rFonts w:cs="Arial"/>
          <w:sz w:val="21"/>
          <w:szCs w:val="21"/>
        </w:rPr>
      </w:pPr>
      <w:r w:rsidRPr="00383C57">
        <w:rPr>
          <w:rFonts w:cs="Arial"/>
          <w:sz w:val="21"/>
          <w:szCs w:val="21"/>
        </w:rPr>
        <w:t>M</w:t>
      </w:r>
      <w:r w:rsidR="006E23AA" w:rsidRPr="00383C57">
        <w:rPr>
          <w:rFonts w:cs="Arial"/>
          <w:sz w:val="21"/>
          <w:szCs w:val="21"/>
        </w:rPr>
        <w:t>ild chickenpox-like rash.</w:t>
      </w:r>
    </w:p>
    <w:p w14:paraId="25002874" w14:textId="77777777" w:rsidR="006E23AA" w:rsidRPr="00383C57" w:rsidRDefault="006E23AA" w:rsidP="006E23AA">
      <w:pPr>
        <w:pStyle w:val="Heading2"/>
        <w:rPr>
          <w:rFonts w:cs="Arial"/>
        </w:rPr>
      </w:pPr>
      <w:r w:rsidRPr="00383C57">
        <w:rPr>
          <w:rFonts w:cs="Arial"/>
        </w:rPr>
        <w:t>Vaccine given:</w:t>
      </w:r>
    </w:p>
    <w:p w14:paraId="121CBC1E"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7369736F" w14:textId="5E513D1C"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r w:rsidR="005B0139" w:rsidRPr="00383C57">
        <w:rPr>
          <w:rFonts w:cs="Arial"/>
          <w:sz w:val="21"/>
          <w:szCs w:val="21"/>
        </w:rPr>
        <w:t>.</w:t>
      </w:r>
    </w:p>
    <w:p w14:paraId="4991F5DF" w14:textId="77777777" w:rsidR="006E23AA" w:rsidRPr="00383C57" w:rsidRDefault="006E23AA" w:rsidP="006E23AA">
      <w:pPr>
        <w:pStyle w:val="Heading1"/>
      </w:pPr>
      <w:r w:rsidRPr="00383C57">
        <w:t>Measles-mumps-rubella vaccine</w:t>
      </w:r>
    </w:p>
    <w:p w14:paraId="7F924732" w14:textId="77777777" w:rsidR="006E23AA" w:rsidRPr="00383C57" w:rsidRDefault="006E23AA" w:rsidP="006E23AA">
      <w:pPr>
        <w:pStyle w:val="DHHSbody"/>
        <w:rPr>
          <w:rFonts w:cs="Arial"/>
          <w:sz w:val="21"/>
          <w:szCs w:val="21"/>
        </w:rPr>
      </w:pPr>
      <w:r w:rsidRPr="00383C57">
        <w:rPr>
          <w:rFonts w:cs="Arial"/>
          <w:sz w:val="21"/>
          <w:szCs w:val="21"/>
        </w:rPr>
        <w:t>About 7 to 10 days after vaccination:</w:t>
      </w:r>
    </w:p>
    <w:p w14:paraId="29C24B8A" w14:textId="6C8C64B1" w:rsidR="006E23AA" w:rsidRPr="00383C57" w:rsidRDefault="006E23AA" w:rsidP="005B0139">
      <w:pPr>
        <w:pStyle w:val="DHHSbullet1"/>
        <w:numPr>
          <w:ilvl w:val="0"/>
          <w:numId w:val="2"/>
        </w:numPr>
        <w:rPr>
          <w:rFonts w:cs="Arial"/>
          <w:sz w:val="21"/>
          <w:szCs w:val="21"/>
        </w:rPr>
      </w:pPr>
      <w:r w:rsidRPr="00383C57">
        <w:rPr>
          <w:rFonts w:cs="Arial"/>
          <w:sz w:val="21"/>
          <w:szCs w:val="21"/>
        </w:rPr>
        <w:lastRenderedPageBreak/>
        <w:t>fever (can be &gt;</w:t>
      </w:r>
      <w:r w:rsidR="001E56F4" w:rsidRPr="00383C57">
        <w:rPr>
          <w:rFonts w:cs="Arial"/>
          <w:sz w:val="21"/>
          <w:szCs w:val="21"/>
        </w:rPr>
        <w:t>+</w:t>
      </w:r>
      <w:r w:rsidRPr="00383C57">
        <w:rPr>
          <w:rFonts w:cs="Arial"/>
          <w:sz w:val="21"/>
          <w:szCs w:val="21"/>
        </w:rPr>
        <w:t>39 °C)</w:t>
      </w:r>
    </w:p>
    <w:p w14:paraId="1DD8C912"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 xml:space="preserve">faint red rash (not infectious) </w:t>
      </w:r>
    </w:p>
    <w:p w14:paraId="20A68C83"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head cold symptoms</w:t>
      </w:r>
    </w:p>
    <w:p w14:paraId="30693051"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swelling of salivary glands.</w:t>
      </w:r>
    </w:p>
    <w:p w14:paraId="4E6F6C24" w14:textId="77777777" w:rsidR="006E23AA" w:rsidRPr="00383C57" w:rsidRDefault="006E23AA" w:rsidP="006E23AA">
      <w:pPr>
        <w:pStyle w:val="Heading2"/>
        <w:rPr>
          <w:rFonts w:cs="Arial"/>
        </w:rPr>
      </w:pPr>
      <w:r w:rsidRPr="00383C57">
        <w:rPr>
          <w:rFonts w:cs="Arial"/>
        </w:rPr>
        <w:t>Vaccine given:</w:t>
      </w:r>
    </w:p>
    <w:p w14:paraId="23947D51"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129856E8"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794ACAE2"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p w14:paraId="455640AE" w14:textId="6DA254EE" w:rsidR="006E23AA" w:rsidRPr="00383C57" w:rsidRDefault="006E23AA" w:rsidP="005B0139">
      <w:pPr>
        <w:pStyle w:val="Bullet1"/>
        <w:rPr>
          <w:rFonts w:cs="Arial"/>
          <w:szCs w:val="21"/>
        </w:rPr>
      </w:pPr>
      <w:r w:rsidRPr="00383C57">
        <w:rPr>
          <w:rFonts w:cs="Arial"/>
          <w:szCs w:val="21"/>
        </w:rPr>
        <w:t>Left leg</w:t>
      </w:r>
      <w:r w:rsidR="005B0139" w:rsidRPr="00383C57">
        <w:rPr>
          <w:rFonts w:cs="Arial"/>
          <w:szCs w:val="21"/>
        </w:rPr>
        <w:t>.</w:t>
      </w:r>
    </w:p>
    <w:p w14:paraId="18FC215D" w14:textId="2001FED2" w:rsidR="006E23AA" w:rsidRPr="00383C57" w:rsidRDefault="006E23AA" w:rsidP="006E23AA">
      <w:pPr>
        <w:pStyle w:val="Heading1"/>
      </w:pPr>
      <w:r w:rsidRPr="00383C57">
        <w:t>Diphtheria-tetanus-</w:t>
      </w:r>
      <w:r w:rsidR="001E56F4" w:rsidRPr="00383C57">
        <w:t>pertussis (</w:t>
      </w:r>
      <w:r w:rsidRPr="00383C57">
        <w:t>whooping cough</w:t>
      </w:r>
      <w:r w:rsidR="001E56F4" w:rsidRPr="00383C57">
        <w:t>)</w:t>
      </w:r>
      <w:r w:rsidRPr="00383C57">
        <w:t>-polio vaccine</w:t>
      </w:r>
    </w:p>
    <w:p w14:paraId="1B98B192" w14:textId="77777777" w:rsidR="006E23AA" w:rsidRPr="00383C57" w:rsidRDefault="006E23AA" w:rsidP="006E23AA">
      <w:pPr>
        <w:pStyle w:val="DHHSbody"/>
        <w:rPr>
          <w:rFonts w:cs="Arial"/>
          <w:sz w:val="21"/>
          <w:szCs w:val="21"/>
        </w:rPr>
      </w:pPr>
      <w:r w:rsidRPr="00383C57">
        <w:rPr>
          <w:rFonts w:cs="Arial"/>
          <w:sz w:val="21"/>
          <w:szCs w:val="21"/>
        </w:rPr>
        <w:t>Some 4-year-olds have a large injection site reaction of redness and swelling from the shoulder to the elbow which parents should report to the immunisation provider or the Victorian vaccine safety service (contact details overleaf).</w:t>
      </w:r>
    </w:p>
    <w:p w14:paraId="4BE0FE23" w14:textId="77777777" w:rsidR="006E23AA" w:rsidRPr="00383C57" w:rsidRDefault="006E23AA" w:rsidP="006E23AA">
      <w:pPr>
        <w:pStyle w:val="Heading2"/>
        <w:rPr>
          <w:rFonts w:cs="Arial"/>
        </w:rPr>
      </w:pPr>
      <w:r w:rsidRPr="00383C57">
        <w:rPr>
          <w:rFonts w:cs="Arial"/>
        </w:rPr>
        <w:t>Vaccine given:</w:t>
      </w:r>
    </w:p>
    <w:p w14:paraId="1182653A"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527213BF" w14:textId="07A10EAC"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r w:rsidR="005B0139" w:rsidRPr="00383C57">
        <w:rPr>
          <w:rFonts w:cs="Arial"/>
          <w:sz w:val="21"/>
          <w:szCs w:val="21"/>
        </w:rPr>
        <w:t>.</w:t>
      </w:r>
    </w:p>
    <w:p w14:paraId="754165A5" w14:textId="77777777" w:rsidR="006E23AA" w:rsidRPr="00383C57" w:rsidRDefault="006E23AA" w:rsidP="006E23AA">
      <w:pPr>
        <w:pStyle w:val="Heading1"/>
      </w:pPr>
      <w:r w:rsidRPr="00383C57">
        <w:t>Human papillomavirus (HPV) vaccine</w:t>
      </w:r>
    </w:p>
    <w:p w14:paraId="68E566B9" w14:textId="40A08756" w:rsidR="006E23AA" w:rsidRPr="00383C57" w:rsidRDefault="00B8125E" w:rsidP="005B0139">
      <w:pPr>
        <w:pStyle w:val="DHHSbullet1"/>
        <w:numPr>
          <w:ilvl w:val="0"/>
          <w:numId w:val="2"/>
        </w:numPr>
        <w:rPr>
          <w:rFonts w:cs="Arial"/>
          <w:sz w:val="21"/>
          <w:szCs w:val="21"/>
        </w:rPr>
      </w:pPr>
      <w:r w:rsidRPr="00383C57">
        <w:rPr>
          <w:rFonts w:cs="Arial"/>
          <w:sz w:val="21"/>
          <w:szCs w:val="21"/>
        </w:rPr>
        <w:t>M</w:t>
      </w:r>
      <w:r w:rsidR="006E23AA" w:rsidRPr="00383C57">
        <w:rPr>
          <w:rFonts w:cs="Arial"/>
          <w:sz w:val="21"/>
          <w:szCs w:val="21"/>
        </w:rPr>
        <w:t>ild headache</w:t>
      </w:r>
    </w:p>
    <w:p w14:paraId="43A2A3BE" w14:textId="403DDE86" w:rsidR="006E23AA" w:rsidRPr="00383C57" w:rsidRDefault="00B8125E" w:rsidP="005B0139">
      <w:pPr>
        <w:pStyle w:val="DHHSbullet1"/>
        <w:numPr>
          <w:ilvl w:val="0"/>
          <w:numId w:val="2"/>
        </w:numPr>
        <w:rPr>
          <w:rFonts w:cs="Arial"/>
          <w:sz w:val="21"/>
          <w:szCs w:val="21"/>
        </w:rPr>
      </w:pPr>
      <w:r w:rsidRPr="00383C57">
        <w:rPr>
          <w:rFonts w:cs="Arial"/>
          <w:sz w:val="21"/>
          <w:szCs w:val="21"/>
        </w:rPr>
        <w:t>M</w:t>
      </w:r>
      <w:r w:rsidR="006E23AA" w:rsidRPr="00383C57">
        <w:rPr>
          <w:rFonts w:cs="Arial"/>
          <w:sz w:val="21"/>
          <w:szCs w:val="21"/>
        </w:rPr>
        <w:t>ild nausea.</w:t>
      </w:r>
    </w:p>
    <w:p w14:paraId="51709660" w14:textId="77777777" w:rsidR="006E23AA" w:rsidRPr="00383C57" w:rsidRDefault="006E23AA" w:rsidP="006E23AA">
      <w:pPr>
        <w:pStyle w:val="Heading2"/>
        <w:rPr>
          <w:rFonts w:cs="Arial"/>
        </w:rPr>
      </w:pPr>
      <w:r w:rsidRPr="00383C57">
        <w:rPr>
          <w:rFonts w:cs="Arial"/>
        </w:rPr>
        <w:t>Vaccine given:</w:t>
      </w:r>
    </w:p>
    <w:p w14:paraId="6745BF5C"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79CB0822" w14:textId="0639130B"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r w:rsidR="005B0139" w:rsidRPr="00383C57">
        <w:rPr>
          <w:rFonts w:cs="Arial"/>
          <w:sz w:val="21"/>
          <w:szCs w:val="21"/>
        </w:rPr>
        <w:t>.</w:t>
      </w:r>
    </w:p>
    <w:p w14:paraId="30E2DE08" w14:textId="5F5F6435" w:rsidR="6F0B74B9" w:rsidRPr="00383C57" w:rsidRDefault="6F0B74B9" w:rsidP="6279DE94">
      <w:pPr>
        <w:pStyle w:val="Heading1"/>
      </w:pPr>
      <w:r w:rsidRPr="00383C57">
        <w:t>Varicella (chickenpox) vaccine</w:t>
      </w:r>
    </w:p>
    <w:p w14:paraId="30792D75" w14:textId="77777777" w:rsidR="6F0B74B9" w:rsidRPr="00383C57" w:rsidRDefault="6F0B74B9" w:rsidP="6279DE94">
      <w:pPr>
        <w:pStyle w:val="DHHSbody"/>
        <w:rPr>
          <w:rFonts w:cs="Arial"/>
          <w:sz w:val="21"/>
          <w:szCs w:val="21"/>
        </w:rPr>
      </w:pPr>
      <w:r w:rsidRPr="00383C57">
        <w:rPr>
          <w:rFonts w:cs="Arial"/>
          <w:sz w:val="21"/>
          <w:szCs w:val="21"/>
        </w:rPr>
        <w:t>About 7 to 10 days after vaccination:</w:t>
      </w:r>
    </w:p>
    <w:p w14:paraId="536D6AA0" w14:textId="725D2291" w:rsidR="6F0B74B9" w:rsidRPr="00383C57" w:rsidRDefault="00CC4833" w:rsidP="6279DE94">
      <w:pPr>
        <w:pStyle w:val="Bullet1"/>
        <w:rPr>
          <w:rFonts w:cs="Arial"/>
        </w:rPr>
      </w:pPr>
      <w:r>
        <w:rPr>
          <w:rFonts w:cs="Arial"/>
        </w:rPr>
        <w:t>f</w:t>
      </w:r>
      <w:r w:rsidR="6F0B74B9" w:rsidRPr="00383C57">
        <w:rPr>
          <w:rFonts w:cs="Arial"/>
        </w:rPr>
        <w:t xml:space="preserve">ever (can be &gt;+39 °C) </w:t>
      </w:r>
    </w:p>
    <w:p w14:paraId="776C3FBD" w14:textId="77777777" w:rsidR="6F0B74B9" w:rsidRPr="00383C57" w:rsidRDefault="6F0B74B9" w:rsidP="6279DE94">
      <w:pPr>
        <w:pStyle w:val="DHHSbody"/>
        <w:rPr>
          <w:rFonts w:cs="Arial"/>
          <w:sz w:val="21"/>
          <w:szCs w:val="21"/>
        </w:rPr>
      </w:pPr>
      <w:r w:rsidRPr="00383C57">
        <w:rPr>
          <w:rFonts w:cs="Arial"/>
          <w:sz w:val="21"/>
          <w:szCs w:val="21"/>
        </w:rPr>
        <w:t xml:space="preserve">About 5 to 26 days after vaccination: </w:t>
      </w:r>
    </w:p>
    <w:p w14:paraId="1AD1141D" w14:textId="094B915E" w:rsidR="6F0B74B9" w:rsidRPr="00383C57" w:rsidRDefault="00CC4833" w:rsidP="6279DE94">
      <w:pPr>
        <w:pStyle w:val="DHHSbullet1"/>
        <w:numPr>
          <w:ilvl w:val="0"/>
          <w:numId w:val="2"/>
        </w:numPr>
        <w:rPr>
          <w:rFonts w:cs="Arial"/>
          <w:sz w:val="21"/>
          <w:szCs w:val="21"/>
        </w:rPr>
      </w:pPr>
      <w:r>
        <w:rPr>
          <w:rFonts w:cs="Arial"/>
          <w:sz w:val="21"/>
          <w:szCs w:val="21"/>
        </w:rPr>
        <w:t>f</w:t>
      </w:r>
      <w:r w:rsidR="6F0B74B9" w:rsidRPr="00383C57">
        <w:rPr>
          <w:rFonts w:cs="Arial"/>
          <w:sz w:val="21"/>
          <w:szCs w:val="21"/>
        </w:rPr>
        <w:t>ever</w:t>
      </w:r>
    </w:p>
    <w:p w14:paraId="2F2707A2" w14:textId="355C4FAD" w:rsidR="6F0B74B9" w:rsidRPr="00383C57" w:rsidRDefault="00CC4833" w:rsidP="6279DE94">
      <w:pPr>
        <w:pStyle w:val="DHHSbullet1"/>
        <w:numPr>
          <w:ilvl w:val="0"/>
          <w:numId w:val="2"/>
        </w:numPr>
        <w:rPr>
          <w:rFonts w:cs="Arial"/>
          <w:sz w:val="21"/>
          <w:szCs w:val="21"/>
        </w:rPr>
      </w:pPr>
      <w:r>
        <w:rPr>
          <w:rFonts w:cs="Arial"/>
          <w:sz w:val="21"/>
          <w:szCs w:val="21"/>
        </w:rPr>
        <w:t>m</w:t>
      </w:r>
      <w:r w:rsidR="6F0B74B9" w:rsidRPr="00383C57">
        <w:rPr>
          <w:rFonts w:cs="Arial"/>
          <w:sz w:val="21"/>
          <w:szCs w:val="21"/>
        </w:rPr>
        <w:t>ild chickenpox-like rash.</w:t>
      </w:r>
    </w:p>
    <w:p w14:paraId="3CDF16B6" w14:textId="77777777" w:rsidR="6F0B74B9" w:rsidRPr="00383C57" w:rsidRDefault="6F0B74B9" w:rsidP="6279DE94">
      <w:pPr>
        <w:pStyle w:val="Heading2"/>
        <w:rPr>
          <w:rFonts w:cs="Arial"/>
        </w:rPr>
      </w:pPr>
      <w:r w:rsidRPr="00383C57">
        <w:rPr>
          <w:rFonts w:cs="Arial"/>
        </w:rPr>
        <w:t>Vaccine given:</w:t>
      </w:r>
    </w:p>
    <w:p w14:paraId="1801C9BA" w14:textId="77777777" w:rsidR="6F0B74B9" w:rsidRPr="00383C57" w:rsidRDefault="6F0B74B9" w:rsidP="6279DE94">
      <w:pPr>
        <w:pStyle w:val="DHHSbullet1"/>
        <w:numPr>
          <w:ilvl w:val="0"/>
          <w:numId w:val="2"/>
        </w:numPr>
        <w:rPr>
          <w:rFonts w:cs="Arial"/>
          <w:sz w:val="21"/>
          <w:szCs w:val="21"/>
        </w:rPr>
      </w:pPr>
      <w:r w:rsidRPr="00383C57">
        <w:rPr>
          <w:rFonts w:cs="Arial"/>
          <w:sz w:val="21"/>
          <w:szCs w:val="21"/>
        </w:rPr>
        <w:t>Right arm</w:t>
      </w:r>
    </w:p>
    <w:p w14:paraId="677E53C2" w14:textId="593F1F0B" w:rsidR="6F0B74B9" w:rsidRPr="00383C57" w:rsidRDefault="6F0B74B9" w:rsidP="6279DE94">
      <w:pPr>
        <w:pStyle w:val="DHHSbullet1"/>
        <w:numPr>
          <w:ilvl w:val="0"/>
          <w:numId w:val="2"/>
        </w:numPr>
        <w:rPr>
          <w:rFonts w:cs="Arial"/>
          <w:sz w:val="21"/>
          <w:szCs w:val="21"/>
        </w:rPr>
      </w:pPr>
      <w:r w:rsidRPr="00383C57">
        <w:rPr>
          <w:rFonts w:cs="Arial"/>
          <w:sz w:val="21"/>
          <w:szCs w:val="21"/>
        </w:rPr>
        <w:t>Left arm.</w:t>
      </w:r>
    </w:p>
    <w:p w14:paraId="45EB62EB" w14:textId="7FDE1FF2" w:rsidR="007E6DBD" w:rsidRPr="00383C57" w:rsidRDefault="007E6DBD" w:rsidP="006E23AA">
      <w:pPr>
        <w:pStyle w:val="Heading1"/>
      </w:pPr>
      <w:r w:rsidRPr="00383C57">
        <w:lastRenderedPageBreak/>
        <w:t>Meningococcal B</w:t>
      </w:r>
    </w:p>
    <w:p w14:paraId="794E4524" w14:textId="12559422" w:rsidR="007E6DBD" w:rsidRPr="00383C57" w:rsidRDefault="002D1FD1" w:rsidP="005B0139">
      <w:pPr>
        <w:pStyle w:val="Bullet1"/>
        <w:rPr>
          <w:rFonts w:cs="Arial"/>
          <w:szCs w:val="21"/>
        </w:rPr>
      </w:pPr>
      <w:r w:rsidRPr="00383C57">
        <w:rPr>
          <w:rFonts w:cs="Arial"/>
          <w:szCs w:val="21"/>
        </w:rPr>
        <w:t>F</w:t>
      </w:r>
      <w:r w:rsidR="007E6DBD" w:rsidRPr="00383C57">
        <w:rPr>
          <w:rFonts w:cs="Arial"/>
          <w:szCs w:val="21"/>
        </w:rPr>
        <w:t>ever (can be &gt;</w:t>
      </w:r>
      <w:r w:rsidR="001E56F4" w:rsidRPr="00383C57">
        <w:rPr>
          <w:rFonts w:cs="Arial"/>
          <w:szCs w:val="21"/>
        </w:rPr>
        <w:t>+</w:t>
      </w:r>
      <w:r w:rsidR="007E6DBD" w:rsidRPr="00383C57">
        <w:rPr>
          <w:rFonts w:cs="Arial"/>
          <w:szCs w:val="21"/>
        </w:rPr>
        <w:t>39 °C)</w:t>
      </w:r>
    </w:p>
    <w:p w14:paraId="077C8FE3" w14:textId="67AE0BDD" w:rsidR="007E6DBD" w:rsidRPr="00383C57" w:rsidRDefault="007E6DBD" w:rsidP="005B0139">
      <w:pPr>
        <w:pStyle w:val="Bullet1"/>
        <w:rPr>
          <w:rFonts w:cs="Arial"/>
          <w:szCs w:val="21"/>
        </w:rPr>
      </w:pPr>
      <w:r w:rsidRPr="00383C57">
        <w:rPr>
          <w:rFonts w:cs="Arial"/>
          <w:szCs w:val="21"/>
        </w:rPr>
        <w:t>Bexsero</w:t>
      </w:r>
      <w:r w:rsidRPr="00383C57">
        <w:rPr>
          <w:rFonts w:cs="Arial"/>
          <w:szCs w:val="21"/>
          <w:vertAlign w:val="superscript"/>
        </w:rPr>
        <w:t>®</w:t>
      </w:r>
      <w:r w:rsidRPr="00383C57">
        <w:rPr>
          <w:rFonts w:cs="Arial"/>
          <w:szCs w:val="21"/>
        </w:rPr>
        <w:t xml:space="preserve"> brand for children aged less than 2 years, give paracetamol in the 30 minutes before vaccination, or as soon as possible after vaccination. This should be followed by 2 more doses of paracetamol given 6 hours apart.</w:t>
      </w:r>
    </w:p>
    <w:p w14:paraId="1B0A09A2" w14:textId="4E35F063" w:rsidR="007E6DBD" w:rsidRPr="00383C57" w:rsidRDefault="007E6DBD" w:rsidP="007E6DBD">
      <w:pPr>
        <w:pStyle w:val="Heading2"/>
        <w:rPr>
          <w:rFonts w:cs="Arial"/>
        </w:rPr>
      </w:pPr>
      <w:r w:rsidRPr="00383C57">
        <w:rPr>
          <w:rFonts w:cs="Arial"/>
        </w:rPr>
        <w:t>Vaccine given:</w:t>
      </w:r>
    </w:p>
    <w:p w14:paraId="3B1A0D66" w14:textId="77777777" w:rsidR="007E6DBD" w:rsidRPr="00383C57" w:rsidRDefault="007E6DBD" w:rsidP="005B0139">
      <w:pPr>
        <w:pStyle w:val="Bullet1"/>
        <w:rPr>
          <w:rFonts w:cs="Arial"/>
          <w:szCs w:val="21"/>
        </w:rPr>
      </w:pPr>
      <w:r w:rsidRPr="00383C57">
        <w:rPr>
          <w:rFonts w:cs="Arial"/>
          <w:szCs w:val="21"/>
        </w:rPr>
        <w:t>Right arm</w:t>
      </w:r>
    </w:p>
    <w:p w14:paraId="7180E196" w14:textId="77777777" w:rsidR="007E6DBD" w:rsidRPr="00383C57" w:rsidRDefault="007E6DBD" w:rsidP="005B0139">
      <w:pPr>
        <w:pStyle w:val="Bullet1"/>
        <w:rPr>
          <w:rFonts w:cs="Arial"/>
          <w:szCs w:val="21"/>
        </w:rPr>
      </w:pPr>
      <w:r w:rsidRPr="00383C57">
        <w:rPr>
          <w:rFonts w:cs="Arial"/>
          <w:szCs w:val="21"/>
        </w:rPr>
        <w:t>Left arm</w:t>
      </w:r>
    </w:p>
    <w:p w14:paraId="785B2808" w14:textId="77777777" w:rsidR="007E6DBD" w:rsidRPr="00383C57" w:rsidRDefault="007E6DBD" w:rsidP="005B0139">
      <w:pPr>
        <w:pStyle w:val="Bullet1"/>
        <w:rPr>
          <w:rFonts w:cs="Arial"/>
          <w:szCs w:val="21"/>
        </w:rPr>
      </w:pPr>
      <w:r w:rsidRPr="00383C57">
        <w:rPr>
          <w:rFonts w:cs="Arial"/>
          <w:szCs w:val="21"/>
        </w:rPr>
        <w:t>Right leg</w:t>
      </w:r>
    </w:p>
    <w:p w14:paraId="0653EAAC" w14:textId="569C2E57" w:rsidR="007E6DBD" w:rsidRPr="00383C57" w:rsidRDefault="007E6DBD" w:rsidP="005B0139">
      <w:pPr>
        <w:pStyle w:val="Bullet1"/>
        <w:rPr>
          <w:rFonts w:cs="Arial"/>
          <w:szCs w:val="21"/>
        </w:rPr>
      </w:pPr>
      <w:r w:rsidRPr="00383C57">
        <w:rPr>
          <w:rFonts w:cs="Arial"/>
          <w:szCs w:val="21"/>
        </w:rPr>
        <w:t>Left leg</w:t>
      </w:r>
      <w:r w:rsidR="005B0139" w:rsidRPr="00383C57">
        <w:rPr>
          <w:rFonts w:cs="Arial"/>
          <w:szCs w:val="21"/>
        </w:rPr>
        <w:t>.</w:t>
      </w:r>
    </w:p>
    <w:p w14:paraId="7F0337EF" w14:textId="77777777" w:rsidR="006E23AA" w:rsidRPr="00383C57" w:rsidRDefault="006E23AA" w:rsidP="006E23AA">
      <w:pPr>
        <w:pStyle w:val="Heading1"/>
      </w:pPr>
      <w:r w:rsidRPr="00383C57">
        <w:t>Influenza vaccine</w:t>
      </w:r>
    </w:p>
    <w:p w14:paraId="3985BFF7" w14:textId="1970A24E" w:rsidR="006E23AA" w:rsidRPr="00383C57" w:rsidRDefault="002D1FD1" w:rsidP="005B0139">
      <w:pPr>
        <w:pStyle w:val="DHHSbullet1"/>
        <w:numPr>
          <w:ilvl w:val="0"/>
          <w:numId w:val="2"/>
        </w:numPr>
        <w:rPr>
          <w:rFonts w:cs="Arial"/>
          <w:sz w:val="21"/>
          <w:szCs w:val="21"/>
        </w:rPr>
      </w:pPr>
      <w:r w:rsidRPr="00383C57">
        <w:rPr>
          <w:rFonts w:cs="Arial"/>
          <w:sz w:val="21"/>
          <w:szCs w:val="21"/>
        </w:rPr>
        <w:t>M</w:t>
      </w:r>
      <w:r w:rsidR="006E23AA" w:rsidRPr="00383C57">
        <w:rPr>
          <w:rFonts w:cs="Arial"/>
          <w:sz w:val="21"/>
          <w:szCs w:val="21"/>
        </w:rPr>
        <w:t>uscle aches.</w:t>
      </w:r>
    </w:p>
    <w:p w14:paraId="5B222F2F" w14:textId="77777777" w:rsidR="006E23AA" w:rsidRPr="00383C57" w:rsidRDefault="006E23AA" w:rsidP="006E23AA">
      <w:pPr>
        <w:pStyle w:val="Heading2"/>
        <w:rPr>
          <w:rFonts w:cs="Arial"/>
        </w:rPr>
      </w:pPr>
      <w:r w:rsidRPr="00383C57">
        <w:rPr>
          <w:rFonts w:cs="Arial"/>
        </w:rPr>
        <w:t>Vaccine given:</w:t>
      </w:r>
    </w:p>
    <w:p w14:paraId="497910B7" w14:textId="77777777" w:rsidR="006E23AA" w:rsidRPr="00383C57" w:rsidRDefault="006E23AA" w:rsidP="005B0139">
      <w:pPr>
        <w:pStyle w:val="DHHSbullet1"/>
        <w:numPr>
          <w:ilvl w:val="0"/>
          <w:numId w:val="2"/>
        </w:numPr>
        <w:rPr>
          <w:rFonts w:cs="Arial"/>
          <w:sz w:val="21"/>
          <w:szCs w:val="21"/>
        </w:rPr>
      </w:pPr>
      <w:bookmarkStart w:id="2" w:name="_Hlk94004883"/>
      <w:r w:rsidRPr="00383C57">
        <w:rPr>
          <w:rFonts w:cs="Arial"/>
          <w:sz w:val="21"/>
          <w:szCs w:val="21"/>
        </w:rPr>
        <w:t>Right arm</w:t>
      </w:r>
    </w:p>
    <w:p w14:paraId="448312DF"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7377DF68"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bookmarkEnd w:id="2"/>
    <w:p w14:paraId="005534B4" w14:textId="28256FE0" w:rsidR="006E23AA" w:rsidRPr="00383C57" w:rsidRDefault="006E23AA" w:rsidP="6279DE94">
      <w:pPr>
        <w:pStyle w:val="Bullet1"/>
        <w:rPr>
          <w:rFonts w:cs="Arial"/>
        </w:rPr>
      </w:pPr>
      <w:r w:rsidRPr="00383C57">
        <w:rPr>
          <w:rFonts w:cs="Arial"/>
        </w:rPr>
        <w:t>Left leg</w:t>
      </w:r>
      <w:r w:rsidR="005B0139" w:rsidRPr="00383C57">
        <w:rPr>
          <w:rFonts w:cs="Arial"/>
        </w:rPr>
        <w:t>.</w:t>
      </w:r>
    </w:p>
    <w:p w14:paraId="1C66BF55" w14:textId="77777777" w:rsidR="3392BE2D" w:rsidRPr="00383C57" w:rsidRDefault="3392BE2D" w:rsidP="6279DE94">
      <w:pPr>
        <w:pStyle w:val="Heading1"/>
      </w:pPr>
      <w:r w:rsidRPr="00383C57">
        <w:t>Zoster (shingles) vaccine</w:t>
      </w:r>
    </w:p>
    <w:p w14:paraId="6713C11E" w14:textId="64E1CA93" w:rsidR="3392BE2D" w:rsidRDefault="3392BE2D" w:rsidP="6279DE94">
      <w:pPr>
        <w:pStyle w:val="DHHSbullet1"/>
        <w:numPr>
          <w:ilvl w:val="0"/>
          <w:numId w:val="2"/>
        </w:numPr>
        <w:rPr>
          <w:rFonts w:cs="Arial"/>
          <w:sz w:val="21"/>
          <w:szCs w:val="21"/>
        </w:rPr>
      </w:pPr>
      <w:r w:rsidRPr="00383C57">
        <w:rPr>
          <w:rFonts w:cs="Arial"/>
          <w:sz w:val="21"/>
          <w:szCs w:val="21"/>
        </w:rPr>
        <w:t>Redness, pain, swelling and/or itch at the injection site</w:t>
      </w:r>
    </w:p>
    <w:p w14:paraId="14FCF8C9" w14:textId="098718E3" w:rsidR="593EEFD8" w:rsidRPr="0001254E" w:rsidRDefault="593EEFD8" w:rsidP="690D3A77">
      <w:pPr>
        <w:pStyle w:val="Bullet1"/>
        <w:rPr>
          <w:szCs w:val="21"/>
        </w:rPr>
      </w:pPr>
      <w:r w:rsidRPr="0001254E">
        <w:rPr>
          <w:rFonts w:eastAsia="Arial" w:cs="Arial"/>
          <w:color w:val="202124"/>
          <w:szCs w:val="21"/>
        </w:rPr>
        <w:t>Upset stomach</w:t>
      </w:r>
    </w:p>
    <w:p w14:paraId="58557707" w14:textId="1A502BF4" w:rsidR="0055207A" w:rsidRPr="0001254E" w:rsidRDefault="0055207A" w:rsidP="0001254E">
      <w:pPr>
        <w:pStyle w:val="Bullet1"/>
        <w:rPr>
          <w:szCs w:val="21"/>
        </w:rPr>
      </w:pPr>
      <w:r w:rsidRPr="0001254E">
        <w:rPr>
          <w:szCs w:val="21"/>
        </w:rPr>
        <w:t>Muscle aches</w:t>
      </w:r>
      <w:r w:rsidR="00881FB1">
        <w:rPr>
          <w:szCs w:val="21"/>
        </w:rPr>
        <w:t>, t</w:t>
      </w:r>
      <w:r w:rsidRPr="0001254E">
        <w:rPr>
          <w:szCs w:val="21"/>
        </w:rPr>
        <w:t>iredness, chills, fever</w:t>
      </w:r>
    </w:p>
    <w:p w14:paraId="04FA8213" w14:textId="539024CA" w:rsidR="3392BE2D" w:rsidRPr="00383C57" w:rsidRDefault="3392BE2D" w:rsidP="6279DE94">
      <w:pPr>
        <w:pStyle w:val="DHHSbullet1"/>
        <w:numPr>
          <w:ilvl w:val="0"/>
          <w:numId w:val="2"/>
        </w:numPr>
        <w:rPr>
          <w:rFonts w:cs="Arial"/>
          <w:sz w:val="21"/>
          <w:szCs w:val="21"/>
        </w:rPr>
      </w:pPr>
      <w:r w:rsidRPr="00383C57">
        <w:rPr>
          <w:rFonts w:cs="Arial"/>
          <w:sz w:val="21"/>
          <w:szCs w:val="21"/>
        </w:rPr>
        <w:t>See below for rare reportable events.</w:t>
      </w:r>
    </w:p>
    <w:p w14:paraId="68B8CE6C" w14:textId="77777777" w:rsidR="3392BE2D" w:rsidRPr="00383C57" w:rsidRDefault="3392BE2D" w:rsidP="6279DE94">
      <w:pPr>
        <w:pStyle w:val="Heading2"/>
        <w:rPr>
          <w:rFonts w:cs="Arial"/>
        </w:rPr>
      </w:pPr>
      <w:r w:rsidRPr="00383C57">
        <w:rPr>
          <w:rFonts w:cs="Arial"/>
        </w:rPr>
        <w:t>Vaccine given:</w:t>
      </w:r>
    </w:p>
    <w:p w14:paraId="089491BB" w14:textId="77777777" w:rsidR="3392BE2D" w:rsidRPr="00383C57" w:rsidRDefault="3392BE2D" w:rsidP="6279DE94">
      <w:pPr>
        <w:pStyle w:val="DHHSbullet1"/>
        <w:numPr>
          <w:ilvl w:val="0"/>
          <w:numId w:val="2"/>
        </w:numPr>
        <w:rPr>
          <w:rFonts w:cs="Arial"/>
          <w:sz w:val="21"/>
          <w:szCs w:val="21"/>
        </w:rPr>
      </w:pPr>
      <w:r w:rsidRPr="00383C57">
        <w:rPr>
          <w:rFonts w:cs="Arial"/>
          <w:sz w:val="21"/>
          <w:szCs w:val="21"/>
        </w:rPr>
        <w:t>Right arm</w:t>
      </w:r>
    </w:p>
    <w:p w14:paraId="53D37943" w14:textId="5F448FD3" w:rsidR="3392BE2D" w:rsidRPr="00383C57" w:rsidRDefault="3392BE2D" w:rsidP="6279DE94">
      <w:pPr>
        <w:pStyle w:val="DHHSbullet1"/>
        <w:numPr>
          <w:ilvl w:val="0"/>
          <w:numId w:val="2"/>
        </w:numPr>
        <w:rPr>
          <w:rFonts w:cs="Arial"/>
          <w:sz w:val="21"/>
          <w:szCs w:val="21"/>
        </w:rPr>
      </w:pPr>
      <w:r w:rsidRPr="00383C57">
        <w:rPr>
          <w:rFonts w:cs="Arial"/>
          <w:sz w:val="21"/>
          <w:szCs w:val="21"/>
        </w:rPr>
        <w:t>Left arm.</w:t>
      </w:r>
    </w:p>
    <w:p w14:paraId="3C0C51F3" w14:textId="695CCCF9" w:rsidR="006E23AA" w:rsidRPr="00383C57" w:rsidRDefault="006E23AA" w:rsidP="006E23AA">
      <w:pPr>
        <w:pStyle w:val="Heading1"/>
      </w:pPr>
      <w:r w:rsidRPr="00383C57">
        <w:t>Polio vaccine</w:t>
      </w:r>
    </w:p>
    <w:p w14:paraId="3FB0B28A" w14:textId="2A8984D8" w:rsidR="006E23AA" w:rsidRPr="00383C57" w:rsidRDefault="002D1FD1" w:rsidP="005B0139">
      <w:pPr>
        <w:pStyle w:val="DHHSbullet1"/>
        <w:numPr>
          <w:ilvl w:val="0"/>
          <w:numId w:val="2"/>
        </w:numPr>
        <w:rPr>
          <w:rFonts w:cs="Arial"/>
          <w:sz w:val="21"/>
          <w:szCs w:val="21"/>
        </w:rPr>
      </w:pPr>
      <w:r w:rsidRPr="00383C57">
        <w:rPr>
          <w:rFonts w:cs="Arial"/>
          <w:sz w:val="21"/>
          <w:szCs w:val="21"/>
        </w:rPr>
        <w:t>M</w:t>
      </w:r>
      <w:r w:rsidR="006E23AA" w:rsidRPr="00383C57">
        <w:rPr>
          <w:rFonts w:cs="Arial"/>
          <w:sz w:val="21"/>
          <w:szCs w:val="21"/>
        </w:rPr>
        <w:t>uscle aches.</w:t>
      </w:r>
    </w:p>
    <w:p w14:paraId="78BE3B1C" w14:textId="77777777" w:rsidR="006E23AA" w:rsidRPr="00383C57" w:rsidRDefault="006E23AA" w:rsidP="006E23AA">
      <w:pPr>
        <w:pStyle w:val="Heading2"/>
        <w:rPr>
          <w:rFonts w:cs="Arial"/>
        </w:rPr>
      </w:pPr>
      <w:r w:rsidRPr="00383C57">
        <w:rPr>
          <w:rFonts w:cs="Arial"/>
        </w:rPr>
        <w:t>Vaccine given:</w:t>
      </w:r>
    </w:p>
    <w:p w14:paraId="34EE9F5A"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4164150A" w14:textId="6AD36756"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r w:rsidR="005B0139" w:rsidRPr="00383C57">
        <w:rPr>
          <w:rFonts w:cs="Arial"/>
          <w:sz w:val="21"/>
          <w:szCs w:val="21"/>
        </w:rPr>
        <w:t>.</w:t>
      </w:r>
    </w:p>
    <w:p w14:paraId="3787F634" w14:textId="77777777" w:rsidR="006E23AA" w:rsidRPr="00383C57" w:rsidRDefault="006E23AA" w:rsidP="006E23AA">
      <w:pPr>
        <w:pStyle w:val="Heading1"/>
      </w:pPr>
      <w:r w:rsidRPr="00383C57">
        <w:lastRenderedPageBreak/>
        <w:t>Hepatitis B vaccine</w:t>
      </w:r>
    </w:p>
    <w:p w14:paraId="75FCECFF" w14:textId="77777777" w:rsidR="006E23AA" w:rsidRPr="00383C57" w:rsidRDefault="006E23AA" w:rsidP="006E23AA">
      <w:pPr>
        <w:pStyle w:val="Heading2"/>
        <w:rPr>
          <w:rFonts w:cs="Arial"/>
        </w:rPr>
      </w:pPr>
      <w:r w:rsidRPr="00383C57">
        <w:rPr>
          <w:rFonts w:cs="Arial"/>
        </w:rPr>
        <w:t>Vaccine given:</w:t>
      </w:r>
    </w:p>
    <w:p w14:paraId="031CF71D"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arm</w:t>
      </w:r>
    </w:p>
    <w:p w14:paraId="0940CC69"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Left arm</w:t>
      </w:r>
    </w:p>
    <w:p w14:paraId="15EE8675"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Right leg</w:t>
      </w:r>
    </w:p>
    <w:p w14:paraId="7AA8E459" w14:textId="4B3034E5" w:rsidR="006E23AA" w:rsidRPr="00383C57" w:rsidRDefault="006E23AA" w:rsidP="005B0139">
      <w:pPr>
        <w:pStyle w:val="Bullet1"/>
        <w:rPr>
          <w:rFonts w:cs="Arial"/>
          <w:szCs w:val="21"/>
        </w:rPr>
      </w:pPr>
      <w:r w:rsidRPr="00383C57">
        <w:rPr>
          <w:rFonts w:cs="Arial"/>
        </w:rPr>
        <w:t>Left leg</w:t>
      </w:r>
      <w:r w:rsidR="005B0139" w:rsidRPr="00383C57">
        <w:rPr>
          <w:rFonts w:cs="Arial"/>
        </w:rPr>
        <w:t>.</w:t>
      </w:r>
    </w:p>
    <w:p w14:paraId="5FD84418" w14:textId="4F38710A" w:rsidR="164CDFEB" w:rsidRDefault="00DA21CE" w:rsidP="6279DE94">
      <w:pPr>
        <w:pStyle w:val="Heading1"/>
      </w:pPr>
      <w:r>
        <w:t>Respiratory Syncytial Virus (RSV)</w:t>
      </w:r>
      <w:r w:rsidR="0038356A">
        <w:t xml:space="preserve"> vaccine</w:t>
      </w:r>
    </w:p>
    <w:p w14:paraId="2769F678" w14:textId="2D941782" w:rsidR="00DA21CE" w:rsidRDefault="00DA21CE" w:rsidP="00DA21CE">
      <w:pPr>
        <w:pStyle w:val="Body"/>
        <w:numPr>
          <w:ilvl w:val="0"/>
          <w:numId w:val="11"/>
        </w:numPr>
      </w:pPr>
      <w:r>
        <w:t>Fatigue</w:t>
      </w:r>
    </w:p>
    <w:p w14:paraId="1C66280D" w14:textId="69BDFB75" w:rsidR="00DA21CE" w:rsidRPr="00DA21CE" w:rsidRDefault="00DA21CE" w:rsidP="00DA21CE">
      <w:pPr>
        <w:pStyle w:val="Body"/>
        <w:numPr>
          <w:ilvl w:val="0"/>
          <w:numId w:val="11"/>
        </w:numPr>
      </w:pPr>
      <w:r>
        <w:t>Muscle aches.</w:t>
      </w:r>
    </w:p>
    <w:p w14:paraId="41555F8A" w14:textId="77777777" w:rsidR="164CDFEB" w:rsidRPr="00383C57" w:rsidRDefault="164CDFEB" w:rsidP="6279DE94">
      <w:pPr>
        <w:pStyle w:val="Heading2"/>
        <w:rPr>
          <w:rFonts w:cs="Arial"/>
        </w:rPr>
      </w:pPr>
      <w:r w:rsidRPr="00383C57">
        <w:rPr>
          <w:rFonts w:cs="Arial"/>
        </w:rPr>
        <w:t>Vaccine given:</w:t>
      </w:r>
    </w:p>
    <w:p w14:paraId="2ED8D746" w14:textId="77777777" w:rsidR="164CDFEB" w:rsidRPr="00383C57" w:rsidRDefault="164CDFEB" w:rsidP="6279DE94">
      <w:pPr>
        <w:pStyle w:val="DHHSbullet1"/>
        <w:numPr>
          <w:ilvl w:val="0"/>
          <w:numId w:val="2"/>
        </w:numPr>
        <w:rPr>
          <w:rFonts w:cs="Arial"/>
          <w:sz w:val="21"/>
          <w:szCs w:val="21"/>
        </w:rPr>
      </w:pPr>
      <w:r w:rsidRPr="00383C57">
        <w:rPr>
          <w:rFonts w:cs="Arial"/>
          <w:sz w:val="21"/>
          <w:szCs w:val="21"/>
        </w:rPr>
        <w:t>Right arm</w:t>
      </w:r>
    </w:p>
    <w:p w14:paraId="782825FD" w14:textId="77777777" w:rsidR="164CDFEB" w:rsidRPr="00383C57" w:rsidRDefault="164CDFEB" w:rsidP="6279DE94">
      <w:pPr>
        <w:pStyle w:val="DHHSbullet1"/>
        <w:numPr>
          <w:ilvl w:val="0"/>
          <w:numId w:val="2"/>
        </w:numPr>
        <w:rPr>
          <w:rFonts w:cs="Arial"/>
          <w:sz w:val="21"/>
          <w:szCs w:val="21"/>
        </w:rPr>
      </w:pPr>
      <w:r w:rsidRPr="00383C57">
        <w:rPr>
          <w:rFonts w:cs="Arial"/>
          <w:sz w:val="21"/>
          <w:szCs w:val="21"/>
        </w:rPr>
        <w:t>Left arm</w:t>
      </w:r>
    </w:p>
    <w:p w14:paraId="2FD6A4A6" w14:textId="77777777" w:rsidR="164CDFEB" w:rsidRPr="00383C57" w:rsidRDefault="164CDFEB" w:rsidP="6279DE94">
      <w:pPr>
        <w:pStyle w:val="DHHSbullet1"/>
        <w:numPr>
          <w:ilvl w:val="0"/>
          <w:numId w:val="2"/>
        </w:numPr>
        <w:rPr>
          <w:rFonts w:cs="Arial"/>
          <w:sz w:val="21"/>
          <w:szCs w:val="21"/>
        </w:rPr>
      </w:pPr>
      <w:r w:rsidRPr="00383C57">
        <w:rPr>
          <w:rFonts w:cs="Arial"/>
          <w:sz w:val="21"/>
          <w:szCs w:val="21"/>
        </w:rPr>
        <w:t>Right leg</w:t>
      </w:r>
    </w:p>
    <w:p w14:paraId="460C1D67" w14:textId="0B99B1A0" w:rsidR="164CDFEB" w:rsidRPr="00383C57" w:rsidRDefault="164CDFEB" w:rsidP="6279DE94">
      <w:pPr>
        <w:pStyle w:val="Bullet1"/>
        <w:rPr>
          <w:rFonts w:cs="Arial"/>
        </w:rPr>
      </w:pPr>
      <w:r w:rsidRPr="00383C57">
        <w:rPr>
          <w:rFonts w:cs="Arial"/>
        </w:rPr>
        <w:t>Left leg.</w:t>
      </w:r>
    </w:p>
    <w:p w14:paraId="6D1F2816" w14:textId="237D49F5" w:rsidR="164CDFEB" w:rsidRPr="00383C57" w:rsidRDefault="164CDFEB" w:rsidP="6279DE94">
      <w:pPr>
        <w:pStyle w:val="Heading1"/>
      </w:pPr>
      <w:r w:rsidRPr="00383C57">
        <w:t>Other</w:t>
      </w:r>
    </w:p>
    <w:p w14:paraId="11863006" w14:textId="77777777" w:rsidR="164CDFEB" w:rsidRPr="00383C57" w:rsidRDefault="164CDFEB" w:rsidP="6279DE94">
      <w:pPr>
        <w:pStyle w:val="Heading2"/>
        <w:rPr>
          <w:rFonts w:cs="Arial"/>
        </w:rPr>
      </w:pPr>
      <w:r w:rsidRPr="00383C57">
        <w:rPr>
          <w:rFonts w:cs="Arial"/>
        </w:rPr>
        <w:t>Vaccine given:</w:t>
      </w:r>
    </w:p>
    <w:p w14:paraId="3E049597" w14:textId="77777777" w:rsidR="164CDFEB" w:rsidRPr="00383C57" w:rsidRDefault="164CDFEB" w:rsidP="6279DE94">
      <w:pPr>
        <w:pStyle w:val="DHHSbullet1"/>
        <w:numPr>
          <w:ilvl w:val="0"/>
          <w:numId w:val="2"/>
        </w:numPr>
        <w:rPr>
          <w:rFonts w:cs="Arial"/>
          <w:sz w:val="21"/>
          <w:szCs w:val="21"/>
        </w:rPr>
      </w:pPr>
      <w:r w:rsidRPr="00383C57">
        <w:rPr>
          <w:rFonts w:cs="Arial"/>
          <w:sz w:val="21"/>
          <w:szCs w:val="21"/>
        </w:rPr>
        <w:t>Right arm</w:t>
      </w:r>
    </w:p>
    <w:p w14:paraId="26D073A1" w14:textId="77777777" w:rsidR="164CDFEB" w:rsidRPr="00383C57" w:rsidRDefault="164CDFEB" w:rsidP="6279DE94">
      <w:pPr>
        <w:pStyle w:val="DHHSbullet1"/>
        <w:numPr>
          <w:ilvl w:val="0"/>
          <w:numId w:val="2"/>
        </w:numPr>
        <w:rPr>
          <w:rFonts w:cs="Arial"/>
          <w:sz w:val="21"/>
          <w:szCs w:val="21"/>
        </w:rPr>
      </w:pPr>
      <w:r w:rsidRPr="00383C57">
        <w:rPr>
          <w:rFonts w:cs="Arial"/>
          <w:sz w:val="21"/>
          <w:szCs w:val="21"/>
        </w:rPr>
        <w:t>Left arm</w:t>
      </w:r>
    </w:p>
    <w:p w14:paraId="0013E979" w14:textId="77777777" w:rsidR="164CDFEB" w:rsidRPr="00383C57" w:rsidRDefault="164CDFEB" w:rsidP="6279DE94">
      <w:pPr>
        <w:pStyle w:val="DHHSbullet1"/>
        <w:numPr>
          <w:ilvl w:val="0"/>
          <w:numId w:val="2"/>
        </w:numPr>
        <w:rPr>
          <w:rFonts w:cs="Arial"/>
          <w:sz w:val="21"/>
          <w:szCs w:val="21"/>
        </w:rPr>
      </w:pPr>
      <w:r w:rsidRPr="00383C57">
        <w:rPr>
          <w:rFonts w:cs="Arial"/>
          <w:sz w:val="21"/>
          <w:szCs w:val="21"/>
        </w:rPr>
        <w:t>Right leg</w:t>
      </w:r>
    </w:p>
    <w:p w14:paraId="11FCA230" w14:textId="1E4E3B14" w:rsidR="164CDFEB" w:rsidRPr="00383C57" w:rsidRDefault="164CDFEB" w:rsidP="6279DE94">
      <w:pPr>
        <w:pStyle w:val="Bullet1"/>
        <w:rPr>
          <w:rFonts w:cs="Arial"/>
        </w:rPr>
      </w:pPr>
      <w:r w:rsidRPr="00383C57">
        <w:rPr>
          <w:rFonts w:cs="Arial"/>
        </w:rPr>
        <w:t>Left leg.</w:t>
      </w:r>
    </w:p>
    <w:p w14:paraId="45BB2234" w14:textId="77777777" w:rsidR="006E23AA" w:rsidRPr="00383C57" w:rsidRDefault="006E23AA" w:rsidP="006E23AA">
      <w:pPr>
        <w:pStyle w:val="Heading1"/>
        <w:rPr>
          <w:lang w:val="en-GB"/>
        </w:rPr>
      </w:pPr>
      <w:r w:rsidRPr="00383C57">
        <w:rPr>
          <w:lang w:val="en-GB"/>
        </w:rPr>
        <w:t>Common side effects occur soon after vaccination and last 1 to 2 days</w:t>
      </w:r>
    </w:p>
    <w:p w14:paraId="371BEEB2" w14:textId="77777777" w:rsidR="006E23AA" w:rsidRPr="00383C57" w:rsidRDefault="006E23AA" w:rsidP="006E23AA">
      <w:pPr>
        <w:pStyle w:val="Heading2"/>
        <w:rPr>
          <w:rFonts w:cs="Arial"/>
        </w:rPr>
      </w:pPr>
      <w:r w:rsidRPr="00383C57">
        <w:rPr>
          <w:rFonts w:cs="Arial"/>
        </w:rPr>
        <w:t>Vaccinations may cause the following reactions:</w:t>
      </w:r>
    </w:p>
    <w:p w14:paraId="45A0F948" w14:textId="364A4AB5" w:rsidR="006E23AA" w:rsidRPr="00383C57" w:rsidRDefault="006E23AA" w:rsidP="005B0139">
      <w:pPr>
        <w:pStyle w:val="DHHSbullet1"/>
        <w:numPr>
          <w:ilvl w:val="0"/>
          <w:numId w:val="2"/>
        </w:numPr>
        <w:rPr>
          <w:rFonts w:cs="Arial"/>
          <w:sz w:val="21"/>
          <w:szCs w:val="21"/>
        </w:rPr>
      </w:pPr>
      <w:r w:rsidRPr="00383C57">
        <w:rPr>
          <w:rFonts w:cs="Arial"/>
          <w:sz w:val="21"/>
          <w:szCs w:val="21"/>
        </w:rPr>
        <w:t>Mild fever (&lt;</w:t>
      </w:r>
      <w:r w:rsidR="001E56F4" w:rsidRPr="00383C57">
        <w:rPr>
          <w:rFonts w:cs="Arial"/>
          <w:sz w:val="21"/>
          <w:szCs w:val="21"/>
        </w:rPr>
        <w:t>+</w:t>
      </w:r>
      <w:r w:rsidRPr="00383C57">
        <w:rPr>
          <w:rFonts w:cs="Arial"/>
          <w:sz w:val="21"/>
          <w:szCs w:val="21"/>
        </w:rPr>
        <w:t>38.5˚C) that doesn’t last long</w:t>
      </w:r>
      <w:r w:rsidR="001E56F4" w:rsidRPr="00383C57">
        <w:rPr>
          <w:rFonts w:cs="Arial"/>
          <w:sz w:val="21"/>
          <w:szCs w:val="21"/>
        </w:rPr>
        <w:t>.</w:t>
      </w:r>
    </w:p>
    <w:p w14:paraId="4B881819" w14:textId="5B20E2A3" w:rsidR="006E23AA" w:rsidRPr="00383C57" w:rsidRDefault="006E23AA" w:rsidP="005B0139">
      <w:pPr>
        <w:pStyle w:val="DHHSbullet1"/>
        <w:numPr>
          <w:ilvl w:val="0"/>
          <w:numId w:val="2"/>
        </w:numPr>
        <w:rPr>
          <w:rFonts w:cs="Arial"/>
          <w:sz w:val="21"/>
          <w:szCs w:val="21"/>
        </w:rPr>
      </w:pPr>
      <w:r w:rsidRPr="00383C57">
        <w:rPr>
          <w:rFonts w:cs="Arial"/>
          <w:sz w:val="21"/>
          <w:szCs w:val="21"/>
        </w:rPr>
        <w:t>Grizzly, unsettled, unhappy or sleepy</w:t>
      </w:r>
      <w:r w:rsidR="001E56F4" w:rsidRPr="00383C57">
        <w:rPr>
          <w:rFonts w:cs="Arial"/>
          <w:sz w:val="21"/>
          <w:szCs w:val="21"/>
        </w:rPr>
        <w:t>.</w:t>
      </w:r>
    </w:p>
    <w:p w14:paraId="3F1141DC" w14:textId="1A247784" w:rsidR="006E23AA" w:rsidRPr="00383C57" w:rsidRDefault="006E23AA" w:rsidP="005B0139">
      <w:pPr>
        <w:pStyle w:val="Bullet1"/>
        <w:rPr>
          <w:rFonts w:cs="Arial"/>
          <w:szCs w:val="21"/>
        </w:rPr>
      </w:pPr>
      <w:r w:rsidRPr="00383C57">
        <w:rPr>
          <w:rFonts w:cs="Arial"/>
        </w:rPr>
        <w:t>Where the needle was given: Sore, red, burning, itching or swelling for 1-2 days and/or small hard lump for a few weeks</w:t>
      </w:r>
      <w:r w:rsidR="001E56F4" w:rsidRPr="00383C57">
        <w:rPr>
          <w:rFonts w:cs="Arial"/>
        </w:rPr>
        <w:t>.</w:t>
      </w:r>
    </w:p>
    <w:p w14:paraId="14187967" w14:textId="77777777" w:rsidR="006E23AA" w:rsidRPr="00383C57" w:rsidRDefault="006E23AA" w:rsidP="006E23AA">
      <w:pPr>
        <w:pStyle w:val="Heading2"/>
        <w:rPr>
          <w:rFonts w:cs="Arial"/>
        </w:rPr>
      </w:pPr>
      <w:r w:rsidRPr="00383C57">
        <w:rPr>
          <w:rFonts w:cs="Arial"/>
        </w:rPr>
        <w:t>What to do at home:</w:t>
      </w:r>
    </w:p>
    <w:p w14:paraId="09F62E27" w14:textId="361DADAE" w:rsidR="006E23AA" w:rsidRPr="00383C57" w:rsidRDefault="006E23AA" w:rsidP="005B0139">
      <w:pPr>
        <w:pStyle w:val="DHHSbullet1"/>
        <w:numPr>
          <w:ilvl w:val="0"/>
          <w:numId w:val="2"/>
        </w:numPr>
        <w:rPr>
          <w:rFonts w:cs="Arial"/>
          <w:sz w:val="21"/>
          <w:szCs w:val="21"/>
        </w:rPr>
      </w:pPr>
      <w:r w:rsidRPr="00383C57">
        <w:rPr>
          <w:rFonts w:cs="Arial"/>
          <w:sz w:val="21"/>
          <w:szCs w:val="21"/>
        </w:rPr>
        <w:t xml:space="preserve">If </w:t>
      </w:r>
      <w:r w:rsidR="001E56F4" w:rsidRPr="00383C57">
        <w:rPr>
          <w:rFonts w:cs="Arial"/>
          <w:sz w:val="21"/>
          <w:szCs w:val="21"/>
        </w:rPr>
        <w:t xml:space="preserve">the </w:t>
      </w:r>
      <w:r w:rsidRPr="00383C57">
        <w:rPr>
          <w:rFonts w:cs="Arial"/>
          <w:sz w:val="21"/>
          <w:szCs w:val="21"/>
        </w:rPr>
        <w:t>child has a fever</w:t>
      </w:r>
      <w:r w:rsidR="001E56F4" w:rsidRPr="00383C57">
        <w:rPr>
          <w:rFonts w:cs="Arial"/>
          <w:sz w:val="21"/>
          <w:szCs w:val="21"/>
        </w:rPr>
        <w:t>,</w:t>
      </w:r>
      <w:r w:rsidRPr="00383C57">
        <w:rPr>
          <w:rFonts w:cs="Arial"/>
          <w:sz w:val="21"/>
          <w:szCs w:val="21"/>
        </w:rPr>
        <w:t xml:space="preserve"> do not have too many clothes or blankets on. Paracetamol can be given (check the label for correct use).</w:t>
      </w:r>
    </w:p>
    <w:p w14:paraId="44553774" w14:textId="17A35BBD" w:rsidR="006E23AA" w:rsidRPr="00383C57" w:rsidRDefault="006E23AA" w:rsidP="005B0139">
      <w:pPr>
        <w:pStyle w:val="DHHSbullet1"/>
        <w:numPr>
          <w:ilvl w:val="0"/>
          <w:numId w:val="2"/>
        </w:numPr>
        <w:rPr>
          <w:rFonts w:cs="Arial"/>
          <w:sz w:val="21"/>
          <w:szCs w:val="21"/>
        </w:rPr>
      </w:pPr>
      <w:r w:rsidRPr="00383C57">
        <w:rPr>
          <w:rFonts w:cs="Arial"/>
          <w:sz w:val="21"/>
          <w:szCs w:val="21"/>
        </w:rPr>
        <w:t>Breastfeed more frequently and/or give extra fluids</w:t>
      </w:r>
      <w:r w:rsidR="001E56F4" w:rsidRPr="00383C57">
        <w:rPr>
          <w:rFonts w:cs="Arial"/>
          <w:sz w:val="21"/>
          <w:szCs w:val="21"/>
        </w:rPr>
        <w:t>.</w:t>
      </w:r>
    </w:p>
    <w:p w14:paraId="143D3A34" w14:textId="77777777" w:rsidR="006E23AA" w:rsidRPr="00383C57" w:rsidRDefault="006E23AA" w:rsidP="005B0139">
      <w:pPr>
        <w:pStyle w:val="Bullet1"/>
        <w:rPr>
          <w:rFonts w:cs="Arial"/>
        </w:rPr>
      </w:pPr>
      <w:r w:rsidRPr="00383C57">
        <w:rPr>
          <w:rFonts w:cs="Arial"/>
        </w:rPr>
        <w:t>Put a cold wet cloth on the injection site.</w:t>
      </w:r>
    </w:p>
    <w:p w14:paraId="0BEEA74C" w14:textId="77777777" w:rsidR="006E23AA" w:rsidRPr="00383C57" w:rsidRDefault="006E23AA" w:rsidP="006E23AA">
      <w:pPr>
        <w:pStyle w:val="Heading2"/>
        <w:rPr>
          <w:rFonts w:cs="Arial"/>
        </w:rPr>
      </w:pPr>
      <w:r w:rsidRPr="00383C57">
        <w:rPr>
          <w:rFonts w:cs="Arial"/>
        </w:rPr>
        <w:lastRenderedPageBreak/>
        <w:t>When to seek medical advice:</w:t>
      </w:r>
    </w:p>
    <w:p w14:paraId="5D94D03F" w14:textId="77777777" w:rsidR="006E23AA" w:rsidRPr="00383C57" w:rsidRDefault="006E23AA" w:rsidP="005B0139">
      <w:pPr>
        <w:pStyle w:val="DHHSbullet1"/>
        <w:numPr>
          <w:ilvl w:val="0"/>
          <w:numId w:val="2"/>
        </w:numPr>
        <w:rPr>
          <w:rFonts w:cs="Arial"/>
          <w:sz w:val="21"/>
          <w:szCs w:val="21"/>
        </w:rPr>
      </w:pPr>
      <w:r w:rsidRPr="00383C57">
        <w:rPr>
          <w:rFonts w:cs="Arial"/>
          <w:sz w:val="21"/>
          <w:szCs w:val="21"/>
        </w:rPr>
        <w:t>If pain and fever are not relieved by paracetamol (for example, Panadol®).</w:t>
      </w:r>
    </w:p>
    <w:p w14:paraId="3105DF39" w14:textId="77777777" w:rsidR="006E23AA" w:rsidRPr="00383C57" w:rsidRDefault="006E23AA" w:rsidP="005B0139">
      <w:pPr>
        <w:pStyle w:val="Bullet1"/>
        <w:rPr>
          <w:rFonts w:cs="Arial"/>
          <w:szCs w:val="21"/>
        </w:rPr>
      </w:pPr>
      <w:r w:rsidRPr="00383C57">
        <w:rPr>
          <w:rFonts w:cs="Arial"/>
        </w:rPr>
        <w:t>If the reactions are not going away or getting worse or if you are worried at all, then see your doctor or go to hospital.</w:t>
      </w:r>
    </w:p>
    <w:p w14:paraId="49515B7B" w14:textId="77777777" w:rsidR="006E23AA" w:rsidRPr="00383C57" w:rsidRDefault="006E23AA" w:rsidP="006E23AA">
      <w:pPr>
        <w:pStyle w:val="Heading1"/>
        <w:rPr>
          <w:lang w:val="en-GB"/>
        </w:rPr>
      </w:pPr>
      <w:r w:rsidRPr="00383C57">
        <w:rPr>
          <w:lang w:val="en-GB"/>
        </w:rPr>
        <w:t xml:space="preserve">Very rare vaccine side effects requiring immediate medical attention </w:t>
      </w:r>
    </w:p>
    <w:p w14:paraId="512F6C5A" w14:textId="77777777" w:rsidR="006E23AA" w:rsidRPr="00383C57" w:rsidRDefault="006E23AA" w:rsidP="005B0139">
      <w:pPr>
        <w:pStyle w:val="DHHSbullet1"/>
        <w:numPr>
          <w:ilvl w:val="0"/>
          <w:numId w:val="2"/>
        </w:numPr>
        <w:rPr>
          <w:rFonts w:cs="Arial"/>
          <w:sz w:val="21"/>
          <w:szCs w:val="21"/>
          <w:lang w:val="en-GB"/>
        </w:rPr>
      </w:pPr>
      <w:r w:rsidRPr="00383C57">
        <w:rPr>
          <w:rFonts w:cs="Arial"/>
          <w:b/>
          <w:bCs/>
          <w:sz w:val="21"/>
          <w:szCs w:val="21"/>
          <w:lang w:val="en-GB"/>
        </w:rPr>
        <w:t>Febrile convulsion:</w:t>
      </w:r>
      <w:r w:rsidRPr="00383C57">
        <w:rPr>
          <w:rFonts w:cs="Arial"/>
          <w:sz w:val="21"/>
          <w:szCs w:val="21"/>
          <w:lang w:val="en-GB"/>
        </w:rPr>
        <w:t xml:space="preserve"> caused by a high fever, generally occurs in children under 3 years of age.</w:t>
      </w:r>
    </w:p>
    <w:p w14:paraId="235C9D67" w14:textId="395AC9C5" w:rsidR="006E23AA" w:rsidRPr="00383C57" w:rsidRDefault="006E23AA" w:rsidP="6279DE94">
      <w:pPr>
        <w:pStyle w:val="DHHSbullet1"/>
        <w:numPr>
          <w:ilvl w:val="0"/>
          <w:numId w:val="2"/>
        </w:numPr>
        <w:rPr>
          <w:rFonts w:cs="Arial"/>
          <w:sz w:val="21"/>
          <w:szCs w:val="21"/>
          <w:lang w:val="en-GB"/>
        </w:rPr>
      </w:pPr>
      <w:r w:rsidRPr="00383C57">
        <w:rPr>
          <w:rFonts w:cs="Arial"/>
          <w:sz w:val="21"/>
          <w:szCs w:val="21"/>
          <w:lang w:val="en-GB"/>
        </w:rPr>
        <w:t xml:space="preserve">The </w:t>
      </w:r>
      <w:r w:rsidR="001E56F4" w:rsidRPr="00383C57">
        <w:rPr>
          <w:rFonts w:cs="Arial"/>
          <w:sz w:val="21"/>
          <w:szCs w:val="21"/>
          <w:lang w:val="en-GB"/>
        </w:rPr>
        <w:t>child</w:t>
      </w:r>
      <w:r w:rsidRPr="00383C57">
        <w:rPr>
          <w:rFonts w:cs="Arial"/>
          <w:sz w:val="21"/>
          <w:szCs w:val="21"/>
          <w:lang w:val="en-GB"/>
        </w:rPr>
        <w:t xml:space="preserve"> suddenly becomes pale, limp and unresponsive from 1 to 48 hours after vaccination. Soon after the </w:t>
      </w:r>
      <w:r w:rsidR="001E56F4" w:rsidRPr="00383C57">
        <w:rPr>
          <w:rFonts w:cs="Arial"/>
          <w:sz w:val="21"/>
          <w:szCs w:val="21"/>
          <w:lang w:val="en-GB"/>
        </w:rPr>
        <w:t>child</w:t>
      </w:r>
      <w:r w:rsidRPr="00383C57">
        <w:rPr>
          <w:rFonts w:cs="Arial"/>
          <w:sz w:val="21"/>
          <w:szCs w:val="21"/>
          <w:lang w:val="en-GB"/>
        </w:rPr>
        <w:t xml:space="preserve"> fully recovers.</w:t>
      </w:r>
    </w:p>
    <w:p w14:paraId="330F30B1" w14:textId="07499E12" w:rsidR="006E23AA" w:rsidRPr="00383C57" w:rsidRDefault="006E23AA" w:rsidP="005B0139">
      <w:pPr>
        <w:pStyle w:val="DHHSbullet1"/>
        <w:numPr>
          <w:ilvl w:val="0"/>
          <w:numId w:val="2"/>
        </w:numPr>
        <w:rPr>
          <w:rFonts w:cs="Arial"/>
          <w:sz w:val="21"/>
          <w:szCs w:val="21"/>
          <w:lang w:val="en-GB"/>
        </w:rPr>
      </w:pPr>
      <w:r w:rsidRPr="00383C57">
        <w:rPr>
          <w:rFonts w:cs="Arial"/>
          <w:b/>
          <w:bCs/>
          <w:sz w:val="21"/>
          <w:szCs w:val="21"/>
          <w:lang w:val="en-GB"/>
        </w:rPr>
        <w:t>Bowel blockage (intussusception):</w:t>
      </w:r>
      <w:r w:rsidRPr="00383C57">
        <w:rPr>
          <w:rFonts w:cs="Arial"/>
          <w:sz w:val="21"/>
          <w:szCs w:val="21"/>
          <w:lang w:val="en-GB"/>
        </w:rPr>
        <w:t xml:space="preserve"> occurs when a portion of the bowel slides into the next, like the pieces of a telescope. This can occur in a </w:t>
      </w:r>
      <w:r w:rsidR="001E56F4" w:rsidRPr="00383C57">
        <w:rPr>
          <w:rFonts w:cs="Arial"/>
          <w:sz w:val="21"/>
          <w:szCs w:val="21"/>
          <w:lang w:val="en-GB"/>
        </w:rPr>
        <w:t>child</w:t>
      </w:r>
      <w:r w:rsidRPr="00383C57">
        <w:rPr>
          <w:rFonts w:cs="Arial"/>
          <w:sz w:val="21"/>
          <w:szCs w:val="21"/>
          <w:lang w:val="en-GB"/>
        </w:rPr>
        <w:t xml:space="preserve"> in the 7 days following the 1st and 2nd dose of rotavirus vaccine. Signs of bowel blockage include:</w:t>
      </w:r>
    </w:p>
    <w:p w14:paraId="68CBB996" w14:textId="2E41BF0E" w:rsidR="006E23AA" w:rsidRPr="00383C57" w:rsidRDefault="006E23AA" w:rsidP="005B0139">
      <w:pPr>
        <w:pStyle w:val="DHHSbullet2"/>
        <w:numPr>
          <w:ilvl w:val="0"/>
          <w:numId w:val="7"/>
        </w:numPr>
        <w:rPr>
          <w:rFonts w:cs="Arial"/>
          <w:sz w:val="21"/>
          <w:szCs w:val="21"/>
          <w:lang w:val="en-GB"/>
        </w:rPr>
      </w:pPr>
      <w:r w:rsidRPr="00383C57">
        <w:rPr>
          <w:rFonts w:cs="Arial"/>
          <w:sz w:val="21"/>
          <w:szCs w:val="21"/>
          <w:lang w:val="en-GB"/>
        </w:rPr>
        <w:t>bouts of crying</w:t>
      </w:r>
    </w:p>
    <w:p w14:paraId="2B4B3D80" w14:textId="3B24DBD7" w:rsidR="001E56F4" w:rsidRPr="00383C57" w:rsidRDefault="001E56F4" w:rsidP="005B0139">
      <w:pPr>
        <w:pStyle w:val="DHHSbullet2"/>
        <w:numPr>
          <w:ilvl w:val="0"/>
          <w:numId w:val="7"/>
        </w:numPr>
        <w:rPr>
          <w:rFonts w:cs="Arial"/>
          <w:sz w:val="21"/>
          <w:szCs w:val="21"/>
          <w:lang w:val="en-GB"/>
        </w:rPr>
      </w:pPr>
      <w:r w:rsidRPr="00383C57">
        <w:rPr>
          <w:rFonts w:cs="Arial"/>
          <w:sz w:val="21"/>
          <w:szCs w:val="21"/>
          <w:lang w:val="en-GB"/>
        </w:rPr>
        <w:t>lethargy</w:t>
      </w:r>
    </w:p>
    <w:p w14:paraId="6A9B8DAD" w14:textId="10129B41" w:rsidR="006E23AA" w:rsidRPr="00383C57" w:rsidRDefault="006E23AA" w:rsidP="005B0139">
      <w:pPr>
        <w:pStyle w:val="DHHSbullet2"/>
        <w:numPr>
          <w:ilvl w:val="0"/>
          <w:numId w:val="7"/>
        </w:numPr>
        <w:rPr>
          <w:rFonts w:cs="Arial"/>
          <w:sz w:val="21"/>
          <w:szCs w:val="21"/>
          <w:lang w:val="en-GB"/>
        </w:rPr>
      </w:pPr>
      <w:r w:rsidRPr="00383C57">
        <w:rPr>
          <w:rFonts w:cs="Arial"/>
          <w:sz w:val="21"/>
          <w:szCs w:val="21"/>
          <w:lang w:val="en-GB"/>
        </w:rPr>
        <w:t>pale appearance</w:t>
      </w:r>
    </w:p>
    <w:p w14:paraId="34DABF6A" w14:textId="736BE6B5" w:rsidR="001E56F4" w:rsidRPr="00383C57" w:rsidRDefault="001E56F4" w:rsidP="005B0139">
      <w:pPr>
        <w:pStyle w:val="DHHSbullet2"/>
        <w:numPr>
          <w:ilvl w:val="0"/>
          <w:numId w:val="7"/>
        </w:numPr>
        <w:rPr>
          <w:rFonts w:cs="Arial"/>
          <w:sz w:val="21"/>
          <w:szCs w:val="21"/>
          <w:lang w:val="en-GB"/>
        </w:rPr>
      </w:pPr>
      <w:r w:rsidRPr="00383C57">
        <w:rPr>
          <w:rFonts w:cs="Arial"/>
          <w:sz w:val="21"/>
          <w:szCs w:val="21"/>
          <w:lang w:val="en-GB"/>
        </w:rPr>
        <w:t>vomiting</w:t>
      </w:r>
    </w:p>
    <w:p w14:paraId="6C970C0C" w14:textId="38B1B944" w:rsidR="006E23AA" w:rsidRPr="00383C57" w:rsidRDefault="006E23AA" w:rsidP="005B0139">
      <w:pPr>
        <w:pStyle w:val="DHHSbullet2"/>
        <w:numPr>
          <w:ilvl w:val="0"/>
          <w:numId w:val="7"/>
        </w:numPr>
        <w:rPr>
          <w:rFonts w:cs="Arial"/>
          <w:sz w:val="21"/>
          <w:szCs w:val="21"/>
          <w:lang w:val="en-GB"/>
        </w:rPr>
      </w:pPr>
      <w:r w:rsidRPr="00383C57">
        <w:rPr>
          <w:rFonts w:cs="Arial"/>
          <w:sz w:val="21"/>
          <w:szCs w:val="21"/>
          <w:lang w:val="en-GB"/>
        </w:rPr>
        <w:t>pulling the legs up to the stomach</w:t>
      </w:r>
      <w:r w:rsidR="194BC72A" w:rsidRPr="00383C57">
        <w:rPr>
          <w:rFonts w:cs="Arial"/>
          <w:sz w:val="21"/>
          <w:szCs w:val="21"/>
          <w:lang w:val="en-GB"/>
        </w:rPr>
        <w:t xml:space="preserve"> due to abdominal pain</w:t>
      </w:r>
      <w:r w:rsidRPr="00383C57">
        <w:rPr>
          <w:rFonts w:cs="Arial"/>
          <w:sz w:val="21"/>
          <w:szCs w:val="21"/>
          <w:lang w:val="en-GB"/>
        </w:rPr>
        <w:t>.</w:t>
      </w:r>
    </w:p>
    <w:p w14:paraId="79B61F44" w14:textId="77777777" w:rsidR="006E23AA" w:rsidRPr="00383C57" w:rsidRDefault="006E23AA" w:rsidP="005B0139">
      <w:pPr>
        <w:pStyle w:val="DHHSbullet1"/>
        <w:numPr>
          <w:ilvl w:val="0"/>
          <w:numId w:val="2"/>
        </w:numPr>
        <w:rPr>
          <w:rFonts w:cs="Arial"/>
          <w:sz w:val="21"/>
          <w:szCs w:val="21"/>
          <w:lang w:val="en-GB"/>
        </w:rPr>
      </w:pPr>
      <w:r w:rsidRPr="00383C57">
        <w:rPr>
          <w:rFonts w:cs="Arial"/>
          <w:b/>
          <w:bCs/>
          <w:sz w:val="21"/>
          <w:szCs w:val="21"/>
          <w:lang w:val="en-GB"/>
        </w:rPr>
        <w:t>Inflammation of a nerve in the arm (Brachial neuritis):</w:t>
      </w:r>
      <w:r w:rsidRPr="00383C57">
        <w:rPr>
          <w:rFonts w:cs="Arial"/>
          <w:sz w:val="21"/>
          <w:szCs w:val="21"/>
          <w:lang w:val="en-GB"/>
        </w:rPr>
        <w:t xml:space="preserve"> causes a feeling of weakness or numbness in the arm.</w:t>
      </w:r>
    </w:p>
    <w:p w14:paraId="5ADA7E18" w14:textId="77777777" w:rsidR="006E23AA" w:rsidRPr="00383C57" w:rsidRDefault="006E23AA" w:rsidP="001E56F4">
      <w:pPr>
        <w:pStyle w:val="DHHSbullet1"/>
        <w:ind w:left="567" w:firstLine="0"/>
        <w:rPr>
          <w:rFonts w:cs="Arial"/>
          <w:sz w:val="21"/>
          <w:szCs w:val="21"/>
          <w:lang w:val="en-GB"/>
        </w:rPr>
      </w:pPr>
      <w:r w:rsidRPr="00383C57">
        <w:rPr>
          <w:rFonts w:cs="Arial"/>
          <w:sz w:val="21"/>
          <w:szCs w:val="21"/>
          <w:lang w:val="en-GB"/>
        </w:rPr>
        <w:t>A severe allergic reaction (anaphylaxis) occurring suddenly, usually within 15 minutes of vaccine administration but can occur within hours of administration. Early signs of anaphylaxis include:</w:t>
      </w:r>
    </w:p>
    <w:p w14:paraId="0B244B71" w14:textId="77777777" w:rsidR="006E23AA" w:rsidRPr="00383C57" w:rsidRDefault="006E23AA" w:rsidP="005B0139">
      <w:pPr>
        <w:pStyle w:val="DHHSbullet2"/>
        <w:numPr>
          <w:ilvl w:val="3"/>
          <w:numId w:val="8"/>
        </w:numPr>
        <w:rPr>
          <w:rFonts w:cs="Arial"/>
          <w:sz w:val="21"/>
          <w:szCs w:val="21"/>
          <w:lang w:val="en-GB"/>
        </w:rPr>
      </w:pPr>
      <w:r w:rsidRPr="00383C57">
        <w:rPr>
          <w:rFonts w:cs="Arial"/>
          <w:sz w:val="21"/>
          <w:szCs w:val="21"/>
          <w:lang w:val="en-GB"/>
        </w:rPr>
        <w:t>redness and or itching of the skin</w:t>
      </w:r>
    </w:p>
    <w:p w14:paraId="0A6EF709" w14:textId="77777777" w:rsidR="006E23AA" w:rsidRPr="00383C57" w:rsidRDefault="006E23AA" w:rsidP="005B0139">
      <w:pPr>
        <w:pStyle w:val="DHHSbullet2"/>
        <w:numPr>
          <w:ilvl w:val="3"/>
          <w:numId w:val="8"/>
        </w:numPr>
        <w:rPr>
          <w:rFonts w:cs="Arial"/>
          <w:sz w:val="21"/>
          <w:szCs w:val="21"/>
          <w:lang w:val="en-GB"/>
        </w:rPr>
      </w:pPr>
      <w:r w:rsidRPr="00383C57">
        <w:rPr>
          <w:rFonts w:cs="Arial"/>
          <w:sz w:val="21"/>
          <w:szCs w:val="21"/>
          <w:lang w:val="en-GB"/>
        </w:rPr>
        <w:t>breathing problems</w:t>
      </w:r>
    </w:p>
    <w:p w14:paraId="5E07C499" w14:textId="77777777" w:rsidR="006E23AA" w:rsidRPr="00383C57" w:rsidRDefault="006E23AA" w:rsidP="005B0139">
      <w:pPr>
        <w:pStyle w:val="DHHSbullet2"/>
        <w:numPr>
          <w:ilvl w:val="3"/>
          <w:numId w:val="8"/>
        </w:numPr>
        <w:rPr>
          <w:rFonts w:cs="Arial"/>
          <w:sz w:val="21"/>
          <w:szCs w:val="21"/>
          <w:lang w:val="en-GB"/>
        </w:rPr>
      </w:pPr>
      <w:r w:rsidRPr="00383C57">
        <w:rPr>
          <w:rFonts w:cs="Arial"/>
          <w:sz w:val="21"/>
          <w:szCs w:val="21"/>
          <w:lang w:val="en-GB"/>
        </w:rPr>
        <w:t>a sense of distress.</w:t>
      </w:r>
    </w:p>
    <w:p w14:paraId="6B0E017D" w14:textId="4FA553EA" w:rsidR="006E23AA" w:rsidRPr="00383C57" w:rsidRDefault="006E23AA" w:rsidP="005B0139">
      <w:pPr>
        <w:pStyle w:val="DHHSbullet1"/>
        <w:numPr>
          <w:ilvl w:val="0"/>
          <w:numId w:val="2"/>
        </w:numPr>
        <w:rPr>
          <w:rFonts w:cs="Arial"/>
          <w:sz w:val="21"/>
          <w:szCs w:val="21"/>
          <w:lang w:val="en-GB"/>
        </w:rPr>
      </w:pPr>
      <w:r w:rsidRPr="00383C57">
        <w:rPr>
          <w:rFonts w:cs="Arial"/>
          <w:b/>
          <w:bCs/>
          <w:sz w:val="21"/>
          <w:szCs w:val="21"/>
          <w:lang w:val="en-GB"/>
        </w:rPr>
        <w:t>Guillain-Barre syndrome:</w:t>
      </w:r>
      <w:r w:rsidRPr="00383C57">
        <w:rPr>
          <w:rFonts w:cs="Arial"/>
          <w:sz w:val="21"/>
          <w:szCs w:val="21"/>
          <w:lang w:val="en-GB"/>
        </w:rPr>
        <w:t xml:space="preserve"> causes ascending paralysis and sometimes numbness. In the past it has been linked with influenza vaccine either</w:t>
      </w:r>
      <w:r w:rsidR="00E73F59">
        <w:rPr>
          <w:rFonts w:cs="Arial"/>
          <w:sz w:val="21"/>
          <w:szCs w:val="21"/>
          <w:lang w:val="en-GB"/>
        </w:rPr>
        <w:t xml:space="preserve"> </w:t>
      </w:r>
      <w:r w:rsidRPr="00383C57">
        <w:rPr>
          <w:rFonts w:cs="Arial"/>
          <w:sz w:val="21"/>
          <w:szCs w:val="21"/>
          <w:lang w:val="en-GB"/>
        </w:rPr>
        <w:t>rarely if at all.</w:t>
      </w:r>
    </w:p>
    <w:p w14:paraId="433896B2" w14:textId="5CDE7A86" w:rsidR="007E6DBD" w:rsidRPr="00383C57" w:rsidRDefault="007E6DBD" w:rsidP="005B0139">
      <w:pPr>
        <w:pStyle w:val="DHHSbullet1"/>
        <w:numPr>
          <w:ilvl w:val="0"/>
          <w:numId w:val="2"/>
        </w:numPr>
        <w:rPr>
          <w:rFonts w:cs="Arial"/>
          <w:sz w:val="21"/>
          <w:szCs w:val="21"/>
        </w:rPr>
      </w:pPr>
      <w:r w:rsidRPr="00383C57">
        <w:rPr>
          <w:rFonts w:cs="Arial"/>
          <w:sz w:val="21"/>
          <w:szCs w:val="21"/>
        </w:rPr>
        <w:t xml:space="preserve">After receiving a </w:t>
      </w:r>
      <w:r w:rsidR="005B0139" w:rsidRPr="00383C57">
        <w:rPr>
          <w:rFonts w:cs="Arial"/>
          <w:sz w:val="21"/>
          <w:szCs w:val="21"/>
        </w:rPr>
        <w:t>zoster (shingles)</w:t>
      </w:r>
      <w:r w:rsidRPr="00383C57">
        <w:rPr>
          <w:rFonts w:cs="Arial"/>
          <w:sz w:val="21"/>
          <w:szCs w:val="21"/>
        </w:rPr>
        <w:t xml:space="preserve"> vaccine, the following reactions may occur:</w:t>
      </w:r>
    </w:p>
    <w:p w14:paraId="6CFA045A" w14:textId="60642E72" w:rsidR="007E6DBD" w:rsidRPr="00383C57" w:rsidRDefault="005B0139" w:rsidP="005B0139">
      <w:pPr>
        <w:pStyle w:val="DHHSbullet2"/>
        <w:numPr>
          <w:ilvl w:val="0"/>
          <w:numId w:val="9"/>
        </w:numPr>
        <w:rPr>
          <w:rFonts w:cs="Arial"/>
          <w:sz w:val="21"/>
          <w:szCs w:val="21"/>
          <w:lang w:val="en-GB"/>
        </w:rPr>
      </w:pPr>
      <w:r w:rsidRPr="00383C57">
        <w:rPr>
          <w:rFonts w:cs="Arial"/>
          <w:sz w:val="21"/>
          <w:szCs w:val="21"/>
          <w:lang w:val="en-GB"/>
        </w:rPr>
        <w:t>c</w:t>
      </w:r>
      <w:r w:rsidR="007E6DBD" w:rsidRPr="00383C57">
        <w:rPr>
          <w:rFonts w:cs="Arial"/>
          <w:sz w:val="21"/>
          <w:szCs w:val="21"/>
          <w:lang w:val="en-GB"/>
        </w:rPr>
        <w:t>hickenpox-like rash within 3 to 4 weeks after vaccine administration</w:t>
      </w:r>
    </w:p>
    <w:p w14:paraId="5894BDD5" w14:textId="63E6E28B" w:rsidR="007E6DBD" w:rsidRPr="00383C57" w:rsidRDefault="007E6DBD" w:rsidP="005B0139">
      <w:pPr>
        <w:pStyle w:val="DHHSbullet2"/>
        <w:numPr>
          <w:ilvl w:val="0"/>
          <w:numId w:val="9"/>
        </w:numPr>
        <w:rPr>
          <w:rFonts w:cs="Arial"/>
          <w:sz w:val="21"/>
          <w:szCs w:val="21"/>
          <w:lang w:val="en-GB"/>
        </w:rPr>
      </w:pPr>
      <w:r w:rsidRPr="00383C57">
        <w:rPr>
          <w:rFonts w:cs="Arial"/>
          <w:sz w:val="21"/>
          <w:szCs w:val="21"/>
          <w:lang w:val="en-GB"/>
        </w:rPr>
        <w:t>feeling unwell /fever.</w:t>
      </w:r>
    </w:p>
    <w:p w14:paraId="135C056F" w14:textId="34210181" w:rsidR="006E23AA" w:rsidRPr="00383C57" w:rsidRDefault="000347EA" w:rsidP="006E23AA">
      <w:pPr>
        <w:pStyle w:val="Heading1"/>
      </w:pPr>
      <w:r>
        <w:rPr>
          <w:noProof/>
        </w:rPr>
        <w:drawing>
          <wp:anchor distT="0" distB="0" distL="114300" distR="114300" simplePos="0" relativeHeight="251658241" behindDoc="0" locked="0" layoutInCell="1" allowOverlap="1" wp14:anchorId="52F61309" wp14:editId="1B191282">
            <wp:simplePos x="0" y="0"/>
            <wp:positionH relativeFrom="column">
              <wp:posOffset>5096818</wp:posOffset>
            </wp:positionH>
            <wp:positionV relativeFrom="paragraph">
              <wp:posOffset>617855</wp:posOffset>
            </wp:positionV>
            <wp:extent cx="1115695" cy="1115695"/>
            <wp:effectExtent l="0" t="0" r="8255" b="8255"/>
            <wp:wrapSquare wrapText="bothSides"/>
            <wp:docPr id="1" name="Picture 1" descr="QR code for the Victorian vaccine safety servic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for the Victorian vaccine safety service website"/>
                    <pic:cNvPicPr/>
                  </pic:nvPicPr>
                  <pic:blipFill>
                    <a:blip r:embed="rId19"/>
                    <a:stretch>
                      <a:fillRect/>
                    </a:stretch>
                  </pic:blipFill>
                  <pic:spPr>
                    <a:xfrm>
                      <a:off x="0" y="0"/>
                      <a:ext cx="1115695" cy="1115695"/>
                    </a:xfrm>
                    <a:prstGeom prst="rect">
                      <a:avLst/>
                    </a:prstGeom>
                  </pic:spPr>
                </pic:pic>
              </a:graphicData>
            </a:graphic>
          </wp:anchor>
        </w:drawing>
      </w:r>
      <w:r w:rsidR="006E23AA" w:rsidRPr="00383C57">
        <w:t>For significant or unexpected side effects following immunisation</w:t>
      </w:r>
    </w:p>
    <w:p w14:paraId="4C4931E4" w14:textId="3F4BDD46" w:rsidR="006E23AA" w:rsidRPr="00383C57" w:rsidRDefault="006E23AA" w:rsidP="006E23AA">
      <w:pPr>
        <w:pStyle w:val="DHHSbody"/>
        <w:rPr>
          <w:rFonts w:cs="Arial"/>
          <w:sz w:val="21"/>
          <w:szCs w:val="21"/>
        </w:rPr>
      </w:pPr>
      <w:r w:rsidRPr="00383C57">
        <w:rPr>
          <w:rFonts w:cs="Arial"/>
          <w:sz w:val="21"/>
          <w:szCs w:val="21"/>
        </w:rPr>
        <w:t>Contact the Victorian vaccine safety service on 1300 882 924</w:t>
      </w:r>
      <w:r w:rsidR="005B0139" w:rsidRPr="00383C57">
        <w:rPr>
          <w:rFonts w:cs="Arial"/>
          <w:sz w:val="21"/>
          <w:szCs w:val="21"/>
        </w:rPr>
        <w:t>.</w:t>
      </w:r>
    </w:p>
    <w:p w14:paraId="2F0BC501" w14:textId="6B7DB2DD" w:rsidR="006E23AA" w:rsidRPr="00383C57" w:rsidRDefault="006E23AA" w:rsidP="006E23AA">
      <w:pPr>
        <w:pStyle w:val="DHHSbody"/>
        <w:rPr>
          <w:rFonts w:cs="Arial"/>
          <w:sz w:val="21"/>
          <w:szCs w:val="21"/>
        </w:rPr>
      </w:pPr>
      <w:r w:rsidRPr="00383C57">
        <w:rPr>
          <w:rFonts w:cs="Arial"/>
          <w:sz w:val="21"/>
          <w:szCs w:val="21"/>
        </w:rPr>
        <w:t xml:space="preserve">Email the </w:t>
      </w:r>
      <w:hyperlink r:id="rId20" w:history="1">
        <w:r w:rsidRPr="00383C57">
          <w:rPr>
            <w:rStyle w:val="Hyperlink"/>
            <w:rFonts w:cs="Arial"/>
            <w:sz w:val="21"/>
            <w:szCs w:val="21"/>
          </w:rPr>
          <w:t>Victorian vaccine safety service</w:t>
        </w:r>
      </w:hyperlink>
      <w:r w:rsidRPr="00383C57">
        <w:rPr>
          <w:rFonts w:cs="Arial"/>
          <w:sz w:val="21"/>
          <w:szCs w:val="21"/>
        </w:rPr>
        <w:t xml:space="preserve"> </w:t>
      </w:r>
      <w:r w:rsidR="006267E3" w:rsidRPr="00383C57">
        <w:rPr>
          <w:rFonts w:cs="Arial"/>
          <w:sz w:val="21"/>
          <w:szCs w:val="21"/>
        </w:rPr>
        <w:t>&lt;enquiries@saefvic.org.au&gt;</w:t>
      </w:r>
      <w:r w:rsidR="005B0139" w:rsidRPr="00383C57">
        <w:rPr>
          <w:rFonts w:cs="Arial"/>
          <w:sz w:val="21"/>
          <w:szCs w:val="21"/>
        </w:rPr>
        <w:t>.</w:t>
      </w:r>
    </w:p>
    <w:p w14:paraId="719194A5" w14:textId="7BEF2B52" w:rsidR="006E23AA" w:rsidRPr="00383C57" w:rsidRDefault="006E23AA" w:rsidP="006E23AA">
      <w:pPr>
        <w:pStyle w:val="DHHSbody"/>
        <w:rPr>
          <w:rFonts w:cs="Arial"/>
          <w:sz w:val="21"/>
          <w:szCs w:val="21"/>
        </w:rPr>
      </w:pPr>
      <w:r w:rsidRPr="1096E487">
        <w:rPr>
          <w:rFonts w:cs="Arial"/>
          <w:sz w:val="21"/>
          <w:szCs w:val="21"/>
        </w:rPr>
        <w:t xml:space="preserve">Visit the </w:t>
      </w:r>
      <w:hyperlink r:id="rId21">
        <w:r w:rsidRPr="1096E487">
          <w:rPr>
            <w:rStyle w:val="Hyperlink"/>
            <w:rFonts w:cs="Arial"/>
            <w:sz w:val="21"/>
            <w:szCs w:val="21"/>
          </w:rPr>
          <w:t>Victorian vaccine safety service</w:t>
        </w:r>
      </w:hyperlink>
      <w:r w:rsidRPr="1096E487">
        <w:rPr>
          <w:rFonts w:cs="Arial"/>
          <w:sz w:val="21"/>
          <w:szCs w:val="21"/>
        </w:rPr>
        <w:t xml:space="preserve"> website </w:t>
      </w:r>
      <w:r w:rsidR="006267E3" w:rsidRPr="1096E487">
        <w:rPr>
          <w:rFonts w:cs="Arial"/>
          <w:sz w:val="21"/>
          <w:szCs w:val="21"/>
        </w:rPr>
        <w:t>&lt;www.saefvic.org.au&gt;</w:t>
      </w:r>
      <w:r w:rsidR="00BC024E" w:rsidRPr="1096E487">
        <w:rPr>
          <w:rFonts w:cs="Arial"/>
          <w:sz w:val="21"/>
          <w:szCs w:val="21"/>
        </w:rPr>
        <w:t xml:space="preserve"> or </w:t>
      </w:r>
      <w:r w:rsidR="72F57BD5" w:rsidRPr="1096E487">
        <w:rPr>
          <w:rFonts w:cs="Arial"/>
          <w:sz w:val="21"/>
          <w:szCs w:val="21"/>
        </w:rPr>
        <w:t xml:space="preserve">scan the </w:t>
      </w:r>
      <w:r w:rsidR="00BC024E" w:rsidRPr="1096E487">
        <w:rPr>
          <w:rFonts w:cs="Arial"/>
          <w:sz w:val="21"/>
          <w:szCs w:val="21"/>
        </w:rPr>
        <w:t>QR code</w:t>
      </w:r>
      <w:r w:rsidR="005B0139" w:rsidRPr="1096E487">
        <w:rPr>
          <w:rFonts w:cs="Arial"/>
          <w:sz w:val="21"/>
          <w:szCs w:val="21"/>
        </w:rPr>
        <w:t>.</w:t>
      </w:r>
    </w:p>
    <w:p w14:paraId="7900839C" w14:textId="4516385D" w:rsidR="006E23AA" w:rsidRPr="00383C57" w:rsidRDefault="006E23AA" w:rsidP="006E23AA">
      <w:pPr>
        <w:pStyle w:val="DHHSbody"/>
        <w:rPr>
          <w:rFonts w:cs="Arial"/>
          <w:sz w:val="21"/>
          <w:szCs w:val="21"/>
        </w:rPr>
      </w:pPr>
      <w:r w:rsidRPr="00383C57">
        <w:rPr>
          <w:rFonts w:cs="Arial"/>
          <w:sz w:val="21"/>
          <w:szCs w:val="21"/>
        </w:rPr>
        <w:t>This service does not give immediate emergency management for a side effect.</w:t>
      </w:r>
    </w:p>
    <w:p w14:paraId="007D32F0" w14:textId="4C5A2C73" w:rsidR="005B0139" w:rsidRPr="00383C57" w:rsidRDefault="005B0139" w:rsidP="006E23AA">
      <w:pPr>
        <w:pStyle w:val="DHHSbody"/>
        <w:rPr>
          <w:rFonts w:cs="Arial"/>
          <w:sz w:val="21"/>
          <w:szCs w:val="21"/>
        </w:rPr>
      </w:pPr>
      <w:r w:rsidRPr="00383C57">
        <w:rPr>
          <w:rFonts w:cs="Arial"/>
          <w:sz w:val="21"/>
          <w:szCs w:val="21"/>
        </w:rPr>
        <w:t>Contact Nurse</w:t>
      </w:r>
      <w:r w:rsidR="00176964">
        <w:rPr>
          <w:rFonts w:cs="Arial"/>
          <w:sz w:val="21"/>
          <w:szCs w:val="21"/>
        </w:rPr>
        <w:t>-</w:t>
      </w:r>
      <w:r w:rsidRPr="00383C57">
        <w:rPr>
          <w:rFonts w:cs="Arial"/>
          <w:sz w:val="21"/>
          <w:szCs w:val="21"/>
        </w:rPr>
        <w:t>On</w:t>
      </w:r>
      <w:r w:rsidR="00176964">
        <w:rPr>
          <w:rFonts w:cs="Arial"/>
          <w:sz w:val="21"/>
          <w:szCs w:val="21"/>
        </w:rPr>
        <w:t>-</w:t>
      </w:r>
      <w:r w:rsidRPr="00383C57">
        <w:rPr>
          <w:rFonts w:cs="Arial"/>
          <w:sz w:val="21"/>
          <w:szCs w:val="21"/>
        </w:rPr>
        <w:t>Call 1300 606 024 from anywhere in Victoria for free health advice 24 hours a day.</w:t>
      </w:r>
    </w:p>
    <w:p w14:paraId="300E5EAC" w14:textId="10055B3E" w:rsidR="005B0139" w:rsidRPr="00383C57" w:rsidRDefault="005B0139" w:rsidP="006E23AA">
      <w:pPr>
        <w:pStyle w:val="DHHSbody"/>
        <w:rPr>
          <w:rFonts w:cs="Arial"/>
          <w:sz w:val="21"/>
          <w:szCs w:val="21"/>
        </w:rPr>
      </w:pPr>
      <w:r w:rsidRPr="00383C57">
        <w:rPr>
          <w:rFonts w:cs="Arial"/>
          <w:sz w:val="21"/>
          <w:szCs w:val="21"/>
        </w:rPr>
        <w:t>If you think your situation is an emergency, you should always call 000 or go to the hospital.</w:t>
      </w:r>
    </w:p>
    <w:p w14:paraId="23C5F9AD" w14:textId="77777777" w:rsidR="006E23AA" w:rsidRPr="00383C57" w:rsidRDefault="006E23AA" w:rsidP="006E23AA">
      <w:pPr>
        <w:pStyle w:val="Heading1"/>
      </w:pPr>
      <w:r w:rsidRPr="00383C57">
        <w:lastRenderedPageBreak/>
        <w:t xml:space="preserve">Translating and interpreting service </w:t>
      </w:r>
    </w:p>
    <w:p w14:paraId="7D081B04" w14:textId="2BE7C9F0" w:rsidR="006E23AA" w:rsidRPr="00383C57" w:rsidRDefault="006E23AA" w:rsidP="006E23AA">
      <w:pPr>
        <w:pStyle w:val="DHHSbody"/>
        <w:rPr>
          <w:rFonts w:cs="Arial"/>
          <w:sz w:val="21"/>
          <w:szCs w:val="21"/>
        </w:rPr>
      </w:pPr>
      <w:r w:rsidRPr="00383C57">
        <w:rPr>
          <w:rFonts w:cs="Arial"/>
          <w:sz w:val="21"/>
          <w:szCs w:val="21"/>
        </w:rPr>
        <w:t>Call 131 450</w:t>
      </w:r>
      <w:r w:rsidR="00E73F59">
        <w:rPr>
          <w:rFonts w:cs="Arial"/>
          <w:sz w:val="21"/>
          <w:szCs w:val="21"/>
        </w:rPr>
        <w:t>.</w:t>
      </w:r>
    </w:p>
    <w:p w14:paraId="3B0158FF" w14:textId="77777777" w:rsidR="006E23AA" w:rsidRPr="00383C57" w:rsidRDefault="006E23AA" w:rsidP="006E23AA">
      <w:pPr>
        <w:pStyle w:val="Heading1"/>
      </w:pPr>
      <w:r w:rsidRPr="00383C57">
        <w:t xml:space="preserve">For further information: </w:t>
      </w:r>
    </w:p>
    <w:p w14:paraId="3DC001E2" w14:textId="79DECCE6" w:rsidR="006E23AA" w:rsidRPr="00383C57" w:rsidRDefault="006E23AA" w:rsidP="005B0139">
      <w:pPr>
        <w:pStyle w:val="DHHSbullet1"/>
        <w:numPr>
          <w:ilvl w:val="0"/>
          <w:numId w:val="2"/>
        </w:numPr>
        <w:rPr>
          <w:rFonts w:cs="Arial"/>
          <w:sz w:val="21"/>
          <w:szCs w:val="21"/>
        </w:rPr>
      </w:pPr>
      <w:r w:rsidRPr="00383C57">
        <w:rPr>
          <w:rFonts w:cs="Arial"/>
          <w:sz w:val="21"/>
          <w:szCs w:val="21"/>
        </w:rPr>
        <w:t>Contact your doctor</w:t>
      </w:r>
      <w:r w:rsidR="007E6DBD" w:rsidRPr="00383C57">
        <w:rPr>
          <w:rFonts w:cs="Arial"/>
          <w:sz w:val="21"/>
          <w:szCs w:val="21"/>
        </w:rPr>
        <w:t>,</w:t>
      </w:r>
      <w:r w:rsidRPr="00383C57">
        <w:rPr>
          <w:rFonts w:cs="Arial"/>
          <w:sz w:val="21"/>
          <w:szCs w:val="21"/>
        </w:rPr>
        <w:t xml:space="preserve"> local council immunisation service</w:t>
      </w:r>
      <w:r w:rsidR="007E6DBD" w:rsidRPr="00383C57">
        <w:rPr>
          <w:rFonts w:cs="Arial"/>
          <w:sz w:val="21"/>
          <w:szCs w:val="21"/>
        </w:rPr>
        <w:t xml:space="preserve"> or community pharmacist</w:t>
      </w:r>
      <w:r w:rsidRPr="00383C57">
        <w:rPr>
          <w:rFonts w:cs="Arial"/>
          <w:sz w:val="21"/>
          <w:szCs w:val="21"/>
        </w:rPr>
        <w:t>.</w:t>
      </w:r>
    </w:p>
    <w:p w14:paraId="0A150D60" w14:textId="19EDB6D8" w:rsidR="006E23AA" w:rsidRPr="00383C57" w:rsidRDefault="006E23AA" w:rsidP="005B0139">
      <w:pPr>
        <w:pStyle w:val="DHHSbullet1"/>
        <w:numPr>
          <w:ilvl w:val="0"/>
          <w:numId w:val="2"/>
        </w:numPr>
        <w:rPr>
          <w:rFonts w:cs="Arial"/>
          <w:sz w:val="21"/>
          <w:szCs w:val="21"/>
        </w:rPr>
      </w:pPr>
      <w:r w:rsidRPr="00383C57">
        <w:rPr>
          <w:rFonts w:cs="Arial"/>
          <w:sz w:val="21"/>
          <w:szCs w:val="21"/>
        </w:rPr>
        <w:t xml:space="preserve">Visit </w:t>
      </w:r>
      <w:hyperlink r:id="rId22">
        <w:r w:rsidRPr="00383C57">
          <w:rPr>
            <w:rStyle w:val="Hyperlink"/>
            <w:rFonts w:cs="Arial"/>
            <w:sz w:val="21"/>
            <w:szCs w:val="21"/>
          </w:rPr>
          <w:t>Better Health Channel</w:t>
        </w:r>
      </w:hyperlink>
      <w:r w:rsidRPr="00383C57">
        <w:rPr>
          <w:rFonts w:cs="Arial"/>
          <w:sz w:val="21"/>
          <w:szCs w:val="21"/>
        </w:rPr>
        <w:t xml:space="preserve"> &lt;www.betterhealth.vic.gov.au&gt;</w:t>
      </w:r>
    </w:p>
    <w:bookmarkEnd w:id="1"/>
    <w:p w14:paraId="59104FE6" w14:textId="77777777" w:rsidR="00200176" w:rsidRPr="00383C57" w:rsidRDefault="00200176" w:rsidP="00200176">
      <w:pPr>
        <w:pStyle w:val="Body"/>
        <w:rPr>
          <w:rFonts w:cs="Arial"/>
        </w:rPr>
      </w:pPr>
    </w:p>
    <w:tbl>
      <w:tblPr>
        <w:tblStyle w:val="TableGrid"/>
        <w:tblW w:w="0" w:type="auto"/>
        <w:tblCellMar>
          <w:bottom w:w="108" w:type="dxa"/>
        </w:tblCellMar>
        <w:tblLook w:val="0600" w:firstRow="0" w:lastRow="0" w:firstColumn="0" w:lastColumn="0" w:noHBand="1" w:noVBand="1"/>
      </w:tblPr>
      <w:tblGrid>
        <w:gridCol w:w="10194"/>
      </w:tblGrid>
      <w:tr w:rsidR="0055119B" w:rsidRPr="00383C57" w14:paraId="5C4D9DD6" w14:textId="77777777" w:rsidTr="6279DE94">
        <w:tc>
          <w:tcPr>
            <w:tcW w:w="10194" w:type="dxa"/>
          </w:tcPr>
          <w:p w14:paraId="61D62091" w14:textId="11819A0C" w:rsidR="0055119B" w:rsidRPr="002A65C9" w:rsidRDefault="0055119B" w:rsidP="0055119B">
            <w:pPr>
              <w:pStyle w:val="Accessibilitypara"/>
              <w:rPr>
                <w:rFonts w:cs="Arial"/>
                <w:sz w:val="20"/>
                <w:szCs w:val="20"/>
              </w:rPr>
            </w:pPr>
            <w:bookmarkStart w:id="3" w:name="_Hlk37240926"/>
            <w:r w:rsidRPr="002A65C9">
              <w:rPr>
                <w:rFonts w:cs="Arial"/>
                <w:sz w:val="20"/>
                <w:szCs w:val="20"/>
              </w:rPr>
              <w:t>To receive this document in another format,</w:t>
            </w:r>
            <w:r w:rsidR="006E23AA" w:rsidRPr="002A65C9">
              <w:rPr>
                <w:rFonts w:cs="Arial"/>
                <w:sz w:val="20"/>
                <w:szCs w:val="20"/>
              </w:rPr>
              <w:t xml:space="preserve"> </w:t>
            </w:r>
            <w:r w:rsidRPr="002A65C9">
              <w:rPr>
                <w:rFonts w:cs="Arial"/>
                <w:sz w:val="20"/>
                <w:szCs w:val="20"/>
              </w:rPr>
              <w:t xml:space="preserve">email </w:t>
            </w:r>
            <w:hyperlink r:id="rId23" w:history="1">
              <w:r w:rsidR="00D3014F" w:rsidRPr="002A65C9">
                <w:rPr>
                  <w:rStyle w:val="Hyperlink"/>
                  <w:sz w:val="20"/>
                  <w:szCs w:val="20"/>
                </w:rPr>
                <w:t>Immunisation Program</w:t>
              </w:r>
            </w:hyperlink>
            <w:r w:rsidR="00D3014F" w:rsidRPr="002A65C9">
              <w:rPr>
                <w:sz w:val="20"/>
                <w:szCs w:val="20"/>
              </w:rPr>
              <w:t xml:space="preserve"> </w:t>
            </w:r>
            <w:r w:rsidRPr="002A65C9">
              <w:rPr>
                <w:rFonts w:cs="Arial"/>
                <w:sz w:val="20"/>
                <w:szCs w:val="20"/>
              </w:rPr>
              <w:t>&lt;</w:t>
            </w:r>
            <w:r w:rsidR="006E23AA" w:rsidRPr="002A65C9">
              <w:rPr>
                <w:rFonts w:cs="Arial"/>
                <w:sz w:val="20"/>
                <w:szCs w:val="20"/>
              </w:rPr>
              <w:t>immunisation@health.vic.gov.au</w:t>
            </w:r>
            <w:r w:rsidRPr="002A65C9">
              <w:rPr>
                <w:rFonts w:cs="Arial"/>
                <w:sz w:val="20"/>
                <w:szCs w:val="20"/>
              </w:rPr>
              <w:t>&gt;.</w:t>
            </w:r>
          </w:p>
          <w:p w14:paraId="3AF08627" w14:textId="55BCF392" w:rsidR="002A65C9" w:rsidRPr="002A65C9" w:rsidRDefault="002A65C9" w:rsidP="0055119B">
            <w:pPr>
              <w:pStyle w:val="Accessibilitypara"/>
              <w:rPr>
                <w:rFonts w:cs="Arial"/>
                <w:sz w:val="20"/>
                <w:szCs w:val="20"/>
              </w:rPr>
            </w:pPr>
            <w:r w:rsidRPr="002A65C9">
              <w:rPr>
                <w:rFonts w:cs="Arial"/>
                <w:sz w:val="20"/>
                <w:szCs w:val="20"/>
              </w:rPr>
              <w:t>Material adapted from Australian Technical Advisory Group on Immunisation (ATAGI)</w:t>
            </w:r>
            <w:r>
              <w:rPr>
                <w:rFonts w:cs="Arial"/>
                <w:sz w:val="20"/>
                <w:szCs w:val="20"/>
              </w:rPr>
              <w:t>,</w:t>
            </w:r>
            <w:r w:rsidRPr="002A65C9">
              <w:rPr>
                <w:rFonts w:cs="Arial"/>
                <w:sz w:val="20"/>
                <w:szCs w:val="20"/>
              </w:rPr>
              <w:t xml:space="preserve"> Australian Immunisation Handbook, Australian Government Department of Health, Canberra,</w:t>
            </w:r>
            <w:r w:rsidR="0038356A">
              <w:rPr>
                <w:rFonts w:cs="Arial"/>
                <w:sz w:val="20"/>
                <w:szCs w:val="20"/>
              </w:rPr>
              <w:t xml:space="preserve"> 2025 </w:t>
            </w:r>
            <w:r w:rsidR="00DE772A">
              <w:rPr>
                <w:rFonts w:cs="Arial"/>
                <w:sz w:val="20"/>
                <w:szCs w:val="20"/>
              </w:rPr>
              <w:t>&lt;</w:t>
            </w:r>
            <w:r w:rsidR="00DE772A" w:rsidRPr="00DE772A">
              <w:rPr>
                <w:rFonts w:cs="Arial"/>
                <w:sz w:val="20"/>
                <w:szCs w:val="20"/>
              </w:rPr>
              <w:t>https://immunisationhandbook.health.gov.au</w:t>
            </w:r>
            <w:r w:rsidR="00DE772A">
              <w:rPr>
                <w:rFonts w:cs="Arial"/>
                <w:sz w:val="20"/>
                <w:szCs w:val="20"/>
              </w:rPr>
              <w:t>&gt;</w:t>
            </w:r>
          </w:p>
          <w:p w14:paraId="6EAC37BC" w14:textId="77777777" w:rsidR="0055119B" w:rsidRPr="002A65C9" w:rsidRDefault="0055119B" w:rsidP="00E33237">
            <w:pPr>
              <w:pStyle w:val="Imprint"/>
              <w:rPr>
                <w:rFonts w:cs="Arial"/>
              </w:rPr>
            </w:pPr>
            <w:r w:rsidRPr="002A65C9">
              <w:rPr>
                <w:rFonts w:cs="Arial"/>
              </w:rPr>
              <w:t>Authorised and published by the Victorian Government, 1 Treasury Place, Melbourne.</w:t>
            </w:r>
          </w:p>
          <w:p w14:paraId="5FE31810" w14:textId="26293514" w:rsidR="0055119B" w:rsidRPr="002A65C9" w:rsidRDefault="0055119B" w:rsidP="00E33237">
            <w:pPr>
              <w:pStyle w:val="Imprint"/>
              <w:rPr>
                <w:rFonts w:cs="Arial"/>
              </w:rPr>
            </w:pPr>
            <w:r w:rsidRPr="002A65C9">
              <w:rPr>
                <w:rFonts w:cs="Arial"/>
              </w:rPr>
              <w:t xml:space="preserve">© State of Victoria, Australia, </w:t>
            </w:r>
            <w:r w:rsidR="001E2A36" w:rsidRPr="002A65C9">
              <w:rPr>
                <w:rFonts w:cs="Arial"/>
              </w:rPr>
              <w:t>Department of Health</w:t>
            </w:r>
            <w:r w:rsidRPr="002A65C9">
              <w:rPr>
                <w:rFonts w:cs="Arial"/>
              </w:rPr>
              <w:t>,</w:t>
            </w:r>
            <w:r w:rsidR="00E161E0">
              <w:rPr>
                <w:rFonts w:cs="Arial"/>
              </w:rPr>
              <w:t xml:space="preserve"> February</w:t>
            </w:r>
            <w:r w:rsidR="00E73F59">
              <w:rPr>
                <w:rFonts w:cs="Arial"/>
              </w:rPr>
              <w:t xml:space="preserve"> </w:t>
            </w:r>
            <w:r w:rsidR="00D3014F" w:rsidRPr="002A65C9">
              <w:rPr>
                <w:rFonts w:cs="Arial"/>
              </w:rPr>
              <w:t>2025.</w:t>
            </w:r>
          </w:p>
          <w:p w14:paraId="11008727" w14:textId="41DA98D5" w:rsidR="0055119B" w:rsidRPr="00383C57" w:rsidRDefault="0055119B" w:rsidP="006E23AA">
            <w:pPr>
              <w:pStyle w:val="Imprint"/>
              <w:rPr>
                <w:rFonts w:cs="Arial"/>
              </w:rPr>
            </w:pPr>
            <w:r w:rsidRPr="002A65C9">
              <w:rPr>
                <w:rFonts w:cs="Arial"/>
              </w:rPr>
              <w:t xml:space="preserve">Available at </w:t>
            </w:r>
            <w:hyperlink r:id="rId24">
              <w:r w:rsidR="006E23AA" w:rsidRPr="002A65C9">
                <w:rPr>
                  <w:rStyle w:val="Hyperlink"/>
                  <w:rFonts w:cs="Arial"/>
                </w:rPr>
                <w:t>Victorian government immunisation website</w:t>
              </w:r>
            </w:hyperlink>
            <w:r w:rsidR="006E23AA" w:rsidRPr="002A65C9">
              <w:rPr>
                <w:rFonts w:cs="Arial"/>
              </w:rPr>
              <w:t xml:space="preserve"> </w:t>
            </w:r>
            <w:r w:rsidRPr="002A65C9">
              <w:rPr>
                <w:rFonts w:cs="Arial"/>
              </w:rPr>
              <w:t>&lt;</w:t>
            </w:r>
            <w:r w:rsidR="006E23AA" w:rsidRPr="002A65C9">
              <w:rPr>
                <w:rFonts w:cs="Arial"/>
              </w:rPr>
              <w:t xml:space="preserve"> https://www.health.vic.gov.au/public-health/immunisation</w:t>
            </w:r>
            <w:r w:rsidRPr="002A65C9">
              <w:rPr>
                <w:rFonts w:cs="Arial"/>
              </w:rPr>
              <w:t>&gt;</w:t>
            </w:r>
            <w:r w:rsidR="006E23AA" w:rsidRPr="002A65C9">
              <w:rPr>
                <w:rFonts w:cs="Arial"/>
              </w:rPr>
              <w:t>.</w:t>
            </w:r>
          </w:p>
        </w:tc>
      </w:tr>
      <w:bookmarkEnd w:id="3"/>
    </w:tbl>
    <w:p w14:paraId="28ACFD33" w14:textId="77777777" w:rsidR="00162CA9" w:rsidRPr="00383C57" w:rsidRDefault="00162CA9" w:rsidP="00162CA9">
      <w:pPr>
        <w:pStyle w:val="Body"/>
        <w:rPr>
          <w:rFonts w:cs="Arial"/>
        </w:rPr>
      </w:pPr>
    </w:p>
    <w:sectPr w:rsidR="00162CA9" w:rsidRPr="00383C57"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6130" w14:textId="77777777" w:rsidR="003B0D6E" w:rsidRDefault="003B0D6E">
      <w:r>
        <w:separator/>
      </w:r>
    </w:p>
  </w:endnote>
  <w:endnote w:type="continuationSeparator" w:id="0">
    <w:p w14:paraId="0B7F0B31" w14:textId="77777777" w:rsidR="003B0D6E" w:rsidRDefault="003B0D6E">
      <w:r>
        <w:continuationSeparator/>
      </w:r>
    </w:p>
  </w:endnote>
  <w:endnote w:type="continuationNotice" w:id="1">
    <w:p w14:paraId="750AB2FE" w14:textId="77777777" w:rsidR="003B0D6E" w:rsidRDefault="003B0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08BD" w14:textId="77777777" w:rsidR="00383C57" w:rsidRDefault="0038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B38B" w14:textId="0E519268" w:rsidR="00E261B3" w:rsidRPr="00F65AA9" w:rsidRDefault="00881FB1" w:rsidP="00F84FA0">
    <w:pPr>
      <w:pStyle w:val="Footer"/>
    </w:pPr>
    <w:r>
      <w:rPr>
        <w:noProof/>
        <w:lang w:eastAsia="en-AU"/>
      </w:rPr>
      <mc:AlternateContent>
        <mc:Choice Requires="wps">
          <w:drawing>
            <wp:anchor distT="0" distB="0" distL="114300" distR="114300" simplePos="0" relativeHeight="251659267" behindDoc="0" locked="0" layoutInCell="0" allowOverlap="1" wp14:anchorId="6A6A55BA" wp14:editId="0A7C1028">
              <wp:simplePos x="0" y="0"/>
              <wp:positionH relativeFrom="page">
                <wp:posOffset>0</wp:posOffset>
              </wp:positionH>
              <wp:positionV relativeFrom="page">
                <wp:posOffset>10189210</wp:posOffset>
              </wp:positionV>
              <wp:extent cx="7560310" cy="311785"/>
              <wp:effectExtent l="0" t="0" r="0" b="12065"/>
              <wp:wrapNone/>
              <wp:docPr id="3" name="MSIPCM55534e499b0e6adf53db39f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8C295" w14:textId="6CB7E363" w:rsidR="00881FB1" w:rsidRPr="00881FB1" w:rsidRDefault="00881FB1" w:rsidP="00881FB1">
                          <w:pPr>
                            <w:jc w:val="center"/>
                            <w:rPr>
                              <w:rFonts w:ascii="Arial Black" w:hAnsi="Arial Black"/>
                              <w:color w:val="000000"/>
                            </w:rPr>
                          </w:pPr>
                          <w:r w:rsidRPr="00881FB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6A55BA" id="_x0000_t202" coordsize="21600,21600" o:spt="202" path="m,l,21600r21600,l21600,xe">
              <v:stroke joinstyle="miter"/>
              <v:path gradientshapeok="t" o:connecttype="rect"/>
            </v:shapetype>
            <v:shape id="MSIPCM55534e499b0e6adf53db39f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F88C295" w14:textId="6CB7E363" w:rsidR="00881FB1" w:rsidRPr="00881FB1" w:rsidRDefault="00881FB1" w:rsidP="00881FB1">
                    <w:pPr>
                      <w:jc w:val="center"/>
                      <w:rPr>
                        <w:rFonts w:ascii="Arial Black" w:hAnsi="Arial Black"/>
                        <w:color w:val="000000"/>
                      </w:rPr>
                    </w:pPr>
                    <w:r w:rsidRPr="00881FB1">
                      <w:rPr>
                        <w:rFonts w:ascii="Arial Black" w:hAnsi="Arial Black"/>
                        <w:color w:val="00000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33DD963D" wp14:editId="1CE4928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C9FC9E6" wp14:editId="4911724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1763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9FC9E6"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F61763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5763" w14:textId="7DACB3AB" w:rsidR="00E261B3" w:rsidRDefault="00881FB1">
    <w:pPr>
      <w:pStyle w:val="Footer"/>
    </w:pPr>
    <w:r>
      <w:rPr>
        <w:noProof/>
      </w:rPr>
      <mc:AlternateContent>
        <mc:Choice Requires="wps">
          <w:drawing>
            <wp:anchor distT="0" distB="0" distL="114300" distR="114300" simplePos="1" relativeHeight="251660291" behindDoc="0" locked="0" layoutInCell="0" allowOverlap="1" wp14:anchorId="65759364" wp14:editId="7F34276E">
              <wp:simplePos x="0" y="10189687"/>
              <wp:positionH relativeFrom="page">
                <wp:posOffset>0</wp:posOffset>
              </wp:positionH>
              <wp:positionV relativeFrom="page">
                <wp:posOffset>10189210</wp:posOffset>
              </wp:positionV>
              <wp:extent cx="7560310" cy="311785"/>
              <wp:effectExtent l="0" t="0" r="0" b="12065"/>
              <wp:wrapNone/>
              <wp:docPr id="4" name="MSIPCM0b6f449c86095c1ddff37d4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66C2E" w14:textId="3E87C577" w:rsidR="00881FB1" w:rsidRPr="00881FB1" w:rsidRDefault="00881FB1" w:rsidP="00881FB1">
                          <w:pPr>
                            <w:jc w:val="center"/>
                            <w:rPr>
                              <w:rFonts w:ascii="Arial Black" w:hAnsi="Arial Black"/>
                              <w:color w:val="000000"/>
                            </w:rPr>
                          </w:pPr>
                          <w:r w:rsidRPr="00881FB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759364" id="_x0000_t202" coordsize="21600,21600" o:spt="202" path="m,l,21600r21600,l21600,xe">
              <v:stroke joinstyle="miter"/>
              <v:path gradientshapeok="t" o:connecttype="rect"/>
            </v:shapetype>
            <v:shape id="MSIPCM0b6f449c86095c1ddff37d40"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A966C2E" w14:textId="3E87C577" w:rsidR="00881FB1" w:rsidRPr="00881FB1" w:rsidRDefault="00881FB1" w:rsidP="00881FB1">
                    <w:pPr>
                      <w:jc w:val="center"/>
                      <w:rPr>
                        <w:rFonts w:ascii="Arial Black" w:hAnsi="Arial Black"/>
                        <w:color w:val="000000"/>
                      </w:rPr>
                    </w:pPr>
                    <w:r w:rsidRPr="00881FB1">
                      <w:rPr>
                        <w:rFonts w:ascii="Arial Black" w:hAnsi="Arial Black"/>
                        <w:color w:val="00000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D598254" wp14:editId="2DE9B260">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A82A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598254"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9BA82A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7772" w14:textId="4D341BEC" w:rsidR="00373890" w:rsidRPr="00F65AA9" w:rsidRDefault="00881FB1" w:rsidP="00F84FA0">
    <w:pPr>
      <w:pStyle w:val="Footer"/>
    </w:pPr>
    <w:r>
      <w:rPr>
        <w:noProof/>
      </w:rPr>
      <mc:AlternateContent>
        <mc:Choice Requires="wps">
          <w:drawing>
            <wp:anchor distT="0" distB="0" distL="114300" distR="114300" simplePos="0" relativeHeight="251661315" behindDoc="0" locked="0" layoutInCell="0" allowOverlap="1" wp14:anchorId="631FFB8F" wp14:editId="2D5924E7">
              <wp:simplePos x="0" y="0"/>
              <wp:positionH relativeFrom="page">
                <wp:posOffset>0</wp:posOffset>
              </wp:positionH>
              <wp:positionV relativeFrom="page">
                <wp:posOffset>10189210</wp:posOffset>
              </wp:positionV>
              <wp:extent cx="7560310" cy="311785"/>
              <wp:effectExtent l="0" t="0" r="0" b="12065"/>
              <wp:wrapNone/>
              <wp:docPr id="9" name="MSIPCM6edd4025b1dde51c58cd8f7d"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726AA" w14:textId="64CF6A3A" w:rsidR="00881FB1" w:rsidRPr="00881FB1" w:rsidRDefault="00881FB1" w:rsidP="00881FB1">
                          <w:pPr>
                            <w:jc w:val="center"/>
                            <w:rPr>
                              <w:rFonts w:ascii="Arial Black" w:hAnsi="Arial Black"/>
                              <w:color w:val="000000"/>
                            </w:rPr>
                          </w:pPr>
                          <w:r w:rsidRPr="00881FB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1FFB8F" id="_x0000_t202" coordsize="21600,21600" o:spt="202" path="m,l,21600r21600,l21600,xe">
              <v:stroke joinstyle="miter"/>
              <v:path gradientshapeok="t" o:connecttype="rect"/>
            </v:shapetype>
            <v:shape id="MSIPCM6edd4025b1dde51c58cd8f7d"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54726AA" w14:textId="64CF6A3A" w:rsidR="00881FB1" w:rsidRPr="00881FB1" w:rsidRDefault="00881FB1" w:rsidP="00881FB1">
                    <w:pPr>
                      <w:jc w:val="center"/>
                      <w:rPr>
                        <w:rFonts w:ascii="Arial Black" w:hAnsi="Arial Black"/>
                        <w:color w:val="000000"/>
                      </w:rPr>
                    </w:pPr>
                    <w:r w:rsidRPr="00881FB1">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96CC8E4" wp14:editId="5D63BF9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6E1D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96CC8E4"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C66E1D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0493" w14:textId="77777777" w:rsidR="003B0D6E" w:rsidRDefault="003B0D6E" w:rsidP="002862F1">
      <w:pPr>
        <w:spacing w:before="120"/>
      </w:pPr>
      <w:r>
        <w:separator/>
      </w:r>
    </w:p>
  </w:footnote>
  <w:footnote w:type="continuationSeparator" w:id="0">
    <w:p w14:paraId="22E164F6" w14:textId="77777777" w:rsidR="003B0D6E" w:rsidRDefault="003B0D6E">
      <w:r>
        <w:continuationSeparator/>
      </w:r>
    </w:p>
  </w:footnote>
  <w:footnote w:type="continuationNotice" w:id="1">
    <w:p w14:paraId="3D34A5D3" w14:textId="77777777" w:rsidR="003B0D6E" w:rsidRDefault="003B0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7A82" w14:textId="77777777" w:rsidR="00383C57" w:rsidRDefault="00383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CE4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02C4" w14:textId="77777777" w:rsidR="00383C57" w:rsidRDefault="00383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AD69" w14:textId="40C4C2B0" w:rsidR="00E261B3" w:rsidRPr="00902D24" w:rsidRDefault="00902D24" w:rsidP="0011701A">
    <w:pPr>
      <w:pStyle w:val="Header"/>
      <w:rPr>
        <w:rFonts w:ascii="Arial" w:hAnsi="Arial"/>
      </w:rPr>
    </w:pPr>
    <w:r w:rsidRPr="00902D24">
      <w:rPr>
        <w:rFonts w:ascii="Arial" w:hAnsi="Arial"/>
      </w:rPr>
      <w:t>Vaccine side effects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FDB6654"/>
    <w:multiLevelType w:val="hybridMultilevel"/>
    <w:tmpl w:val="C0006E48"/>
    <w:lvl w:ilvl="0" w:tplc="705CDAB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595113"/>
    <w:multiLevelType w:val="hybridMultilevel"/>
    <w:tmpl w:val="2B98C80A"/>
    <w:lvl w:ilvl="0" w:tplc="705CDABE">
      <w:start w:val="1"/>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3C263560"/>
    <w:multiLevelType w:val="hybridMultilevel"/>
    <w:tmpl w:val="CCDC9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4C8109E"/>
    <w:multiLevelType w:val="multilevel"/>
    <w:tmpl w:val="DA127E9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lvlText w:val="-"/>
      <w:lvlJc w:val="left"/>
      <w:pPr>
        <w:ind w:left="360" w:hanging="360"/>
      </w:pPr>
      <w:rPr>
        <w:rFonts w:ascii="Arial" w:eastAsia="Times New Roman" w:hAnsi="Arial" w:cs="Arial" w:hint="default"/>
      </w:rPr>
    </w:lvl>
    <w:lvl w:ilvl="3">
      <w:start w:val="1"/>
      <w:numFmt w:val="bullet"/>
      <w:lvlText w:val="-"/>
      <w:lvlJc w:val="left"/>
      <w:pPr>
        <w:ind w:left="720" w:hanging="360"/>
      </w:pPr>
      <w:rPr>
        <w:rFonts w:ascii="Arial" w:eastAsia="Times New Roman" w:hAnsi="Arial" w:cs="Aria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9514824">
    <w:abstractNumId w:val="4"/>
  </w:num>
  <w:num w:numId="2" w16cid:durableId="360516476">
    <w:abstractNumId w:val="7"/>
  </w:num>
  <w:num w:numId="3" w16cid:durableId="954210657">
    <w:abstractNumId w:val="6"/>
  </w:num>
  <w:num w:numId="4" w16cid:durableId="833569702">
    <w:abstractNumId w:val="8"/>
  </w:num>
  <w:num w:numId="5" w16cid:durableId="1957516420">
    <w:abstractNumId w:val="5"/>
  </w:num>
  <w:num w:numId="6" w16cid:durableId="1162813872">
    <w:abstractNumId w:val="0"/>
  </w:num>
  <w:num w:numId="7" w16cid:durableId="270015182">
    <w:abstractNumId w:val="1"/>
  </w:num>
  <w:num w:numId="8" w16cid:durableId="969671742">
    <w:abstractNumId w:val="9"/>
  </w:num>
  <w:num w:numId="9" w16cid:durableId="2047757824">
    <w:abstractNumId w:val="2"/>
  </w:num>
  <w:num w:numId="10" w16cid:durableId="92222619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5259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23"/>
    <w:rsid w:val="00000719"/>
    <w:rsid w:val="00003403"/>
    <w:rsid w:val="00005347"/>
    <w:rsid w:val="000072B6"/>
    <w:rsid w:val="0001021B"/>
    <w:rsid w:val="00011D89"/>
    <w:rsid w:val="0001254E"/>
    <w:rsid w:val="000154FD"/>
    <w:rsid w:val="00016FBF"/>
    <w:rsid w:val="00022271"/>
    <w:rsid w:val="000235E8"/>
    <w:rsid w:val="00024D89"/>
    <w:rsid w:val="000250B6"/>
    <w:rsid w:val="00033D81"/>
    <w:rsid w:val="000347EA"/>
    <w:rsid w:val="00037366"/>
    <w:rsid w:val="00041BF0"/>
    <w:rsid w:val="00042C8A"/>
    <w:rsid w:val="00044DCC"/>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52C1"/>
    <w:rsid w:val="00156598"/>
    <w:rsid w:val="00161939"/>
    <w:rsid w:val="00161AA0"/>
    <w:rsid w:val="00161D2E"/>
    <w:rsid w:val="00161F3E"/>
    <w:rsid w:val="00162093"/>
    <w:rsid w:val="00162CA9"/>
    <w:rsid w:val="00165459"/>
    <w:rsid w:val="00165A57"/>
    <w:rsid w:val="001712C2"/>
    <w:rsid w:val="00172BAF"/>
    <w:rsid w:val="00176964"/>
    <w:rsid w:val="001771DD"/>
    <w:rsid w:val="00177995"/>
    <w:rsid w:val="00177A8C"/>
    <w:rsid w:val="00181B22"/>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6F4"/>
    <w:rsid w:val="001E68A5"/>
    <w:rsid w:val="001E6BB0"/>
    <w:rsid w:val="001E7282"/>
    <w:rsid w:val="001F3186"/>
    <w:rsid w:val="001F3826"/>
    <w:rsid w:val="001F38EC"/>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D8D"/>
    <w:rsid w:val="002432E1"/>
    <w:rsid w:val="00245C46"/>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97885"/>
    <w:rsid w:val="002A0A9C"/>
    <w:rsid w:val="002A483C"/>
    <w:rsid w:val="002A65C9"/>
    <w:rsid w:val="002B0C7C"/>
    <w:rsid w:val="002B1729"/>
    <w:rsid w:val="002B36C7"/>
    <w:rsid w:val="002B4DD4"/>
    <w:rsid w:val="002B5277"/>
    <w:rsid w:val="002B52FF"/>
    <w:rsid w:val="002B5375"/>
    <w:rsid w:val="002B77C1"/>
    <w:rsid w:val="002C0ED7"/>
    <w:rsid w:val="002C11D5"/>
    <w:rsid w:val="002C2728"/>
    <w:rsid w:val="002D1E0D"/>
    <w:rsid w:val="002D1FD1"/>
    <w:rsid w:val="002D5006"/>
    <w:rsid w:val="002E01D0"/>
    <w:rsid w:val="002E161D"/>
    <w:rsid w:val="002E3100"/>
    <w:rsid w:val="002E6C95"/>
    <w:rsid w:val="002E7C36"/>
    <w:rsid w:val="002F0107"/>
    <w:rsid w:val="002F3D32"/>
    <w:rsid w:val="002F5F31"/>
    <w:rsid w:val="002F5F46"/>
    <w:rsid w:val="002F5FAD"/>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0223"/>
    <w:rsid w:val="003716FD"/>
    <w:rsid w:val="0037204B"/>
    <w:rsid w:val="00373890"/>
    <w:rsid w:val="003744CF"/>
    <w:rsid w:val="00374717"/>
    <w:rsid w:val="0037676C"/>
    <w:rsid w:val="00381043"/>
    <w:rsid w:val="003829E5"/>
    <w:rsid w:val="0038356A"/>
    <w:rsid w:val="00383C57"/>
    <w:rsid w:val="00386109"/>
    <w:rsid w:val="00386944"/>
    <w:rsid w:val="00387225"/>
    <w:rsid w:val="003956CC"/>
    <w:rsid w:val="00395C9A"/>
    <w:rsid w:val="003A0853"/>
    <w:rsid w:val="003A6B67"/>
    <w:rsid w:val="003B0D6E"/>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F26"/>
    <w:rsid w:val="004C5541"/>
    <w:rsid w:val="004C63B5"/>
    <w:rsid w:val="004C6EEE"/>
    <w:rsid w:val="004C702B"/>
    <w:rsid w:val="004D0033"/>
    <w:rsid w:val="004D016B"/>
    <w:rsid w:val="004D1B22"/>
    <w:rsid w:val="004D23CC"/>
    <w:rsid w:val="004D36F2"/>
    <w:rsid w:val="004D6B66"/>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375"/>
    <w:rsid w:val="00526AC7"/>
    <w:rsid w:val="00526C15"/>
    <w:rsid w:val="00536395"/>
    <w:rsid w:val="00536499"/>
    <w:rsid w:val="00543903"/>
    <w:rsid w:val="00543F11"/>
    <w:rsid w:val="00546305"/>
    <w:rsid w:val="00547A95"/>
    <w:rsid w:val="0055119B"/>
    <w:rsid w:val="0055207A"/>
    <w:rsid w:val="005548B5"/>
    <w:rsid w:val="00572031"/>
    <w:rsid w:val="00572282"/>
    <w:rsid w:val="00573CE3"/>
    <w:rsid w:val="00576E84"/>
    <w:rsid w:val="00580394"/>
    <w:rsid w:val="005809CD"/>
    <w:rsid w:val="00582B8C"/>
    <w:rsid w:val="0058757E"/>
    <w:rsid w:val="005928E6"/>
    <w:rsid w:val="00596A4B"/>
    <w:rsid w:val="00597507"/>
    <w:rsid w:val="005A479D"/>
    <w:rsid w:val="005B0139"/>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563"/>
    <w:rsid w:val="005F658B"/>
    <w:rsid w:val="00603790"/>
    <w:rsid w:val="00605908"/>
    <w:rsid w:val="00610D7C"/>
    <w:rsid w:val="00613414"/>
    <w:rsid w:val="00620154"/>
    <w:rsid w:val="0062408D"/>
    <w:rsid w:val="006240CC"/>
    <w:rsid w:val="00624940"/>
    <w:rsid w:val="006254F8"/>
    <w:rsid w:val="006267E3"/>
    <w:rsid w:val="00627DA7"/>
    <w:rsid w:val="00630BBA"/>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1FA7"/>
    <w:rsid w:val="006D0F16"/>
    <w:rsid w:val="006D2A3F"/>
    <w:rsid w:val="006D2FBC"/>
    <w:rsid w:val="006D5734"/>
    <w:rsid w:val="006E0541"/>
    <w:rsid w:val="006E138B"/>
    <w:rsid w:val="006E23AA"/>
    <w:rsid w:val="006F0330"/>
    <w:rsid w:val="006F1FDC"/>
    <w:rsid w:val="006F6B8C"/>
    <w:rsid w:val="007013EF"/>
    <w:rsid w:val="00702288"/>
    <w:rsid w:val="007055BD"/>
    <w:rsid w:val="007173CA"/>
    <w:rsid w:val="007216AA"/>
    <w:rsid w:val="00721AB5"/>
    <w:rsid w:val="00721CFB"/>
    <w:rsid w:val="00721DEF"/>
    <w:rsid w:val="0072251A"/>
    <w:rsid w:val="00724A43"/>
    <w:rsid w:val="007273AC"/>
    <w:rsid w:val="00731AD4"/>
    <w:rsid w:val="00733C5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875EA"/>
    <w:rsid w:val="00790DA4"/>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6DB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4EC5"/>
    <w:rsid w:val="00867D9D"/>
    <w:rsid w:val="00872E0A"/>
    <w:rsid w:val="00873594"/>
    <w:rsid w:val="00875285"/>
    <w:rsid w:val="00881FB1"/>
    <w:rsid w:val="00884B62"/>
    <w:rsid w:val="0088529C"/>
    <w:rsid w:val="00887903"/>
    <w:rsid w:val="008926E2"/>
    <w:rsid w:val="0089270A"/>
    <w:rsid w:val="00893AF6"/>
    <w:rsid w:val="00894BC4"/>
    <w:rsid w:val="008A28A8"/>
    <w:rsid w:val="008A5120"/>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2D24"/>
    <w:rsid w:val="00904A1C"/>
    <w:rsid w:val="00905030"/>
    <w:rsid w:val="00906490"/>
    <w:rsid w:val="00907E12"/>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578"/>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1C4B"/>
    <w:rsid w:val="00A54715"/>
    <w:rsid w:val="00A54E4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784"/>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6F04"/>
    <w:rsid w:val="00B57329"/>
    <w:rsid w:val="00B60E61"/>
    <w:rsid w:val="00B62B50"/>
    <w:rsid w:val="00B635B7"/>
    <w:rsid w:val="00B63AE8"/>
    <w:rsid w:val="00B65950"/>
    <w:rsid w:val="00B6647D"/>
    <w:rsid w:val="00B66D83"/>
    <w:rsid w:val="00B672C0"/>
    <w:rsid w:val="00B676FD"/>
    <w:rsid w:val="00B72164"/>
    <w:rsid w:val="00B75646"/>
    <w:rsid w:val="00B8125E"/>
    <w:rsid w:val="00B90729"/>
    <w:rsid w:val="00B907DA"/>
    <w:rsid w:val="00B94CD5"/>
    <w:rsid w:val="00B950BC"/>
    <w:rsid w:val="00B9714C"/>
    <w:rsid w:val="00BA29AD"/>
    <w:rsid w:val="00BA33CF"/>
    <w:rsid w:val="00BA3F8D"/>
    <w:rsid w:val="00BB7A10"/>
    <w:rsid w:val="00BC024E"/>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5283"/>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4F2B"/>
    <w:rsid w:val="00CB7800"/>
    <w:rsid w:val="00CC0C72"/>
    <w:rsid w:val="00CC2BFD"/>
    <w:rsid w:val="00CC4833"/>
    <w:rsid w:val="00CD3476"/>
    <w:rsid w:val="00CD64DF"/>
    <w:rsid w:val="00CE10AB"/>
    <w:rsid w:val="00CE225F"/>
    <w:rsid w:val="00CF2F50"/>
    <w:rsid w:val="00CF6198"/>
    <w:rsid w:val="00D02919"/>
    <w:rsid w:val="00D04C61"/>
    <w:rsid w:val="00D05B8D"/>
    <w:rsid w:val="00D065A2"/>
    <w:rsid w:val="00D079AA"/>
    <w:rsid w:val="00D07F00"/>
    <w:rsid w:val="00D10F04"/>
    <w:rsid w:val="00D1130F"/>
    <w:rsid w:val="00D175BE"/>
    <w:rsid w:val="00D17B72"/>
    <w:rsid w:val="00D3014F"/>
    <w:rsid w:val="00D3185C"/>
    <w:rsid w:val="00D3205F"/>
    <w:rsid w:val="00D3282E"/>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1CE"/>
    <w:rsid w:val="00DA2619"/>
    <w:rsid w:val="00DA4239"/>
    <w:rsid w:val="00DA65DE"/>
    <w:rsid w:val="00DB0B61"/>
    <w:rsid w:val="00DB1474"/>
    <w:rsid w:val="00DB2962"/>
    <w:rsid w:val="00DB52FB"/>
    <w:rsid w:val="00DC013B"/>
    <w:rsid w:val="00DC090B"/>
    <w:rsid w:val="00DC1679"/>
    <w:rsid w:val="00DC219B"/>
    <w:rsid w:val="00DC2CF1"/>
    <w:rsid w:val="00DC4322"/>
    <w:rsid w:val="00DC4FCF"/>
    <w:rsid w:val="00DC50E0"/>
    <w:rsid w:val="00DC6386"/>
    <w:rsid w:val="00DD1130"/>
    <w:rsid w:val="00DD1951"/>
    <w:rsid w:val="00DD487D"/>
    <w:rsid w:val="00DD4E83"/>
    <w:rsid w:val="00DD6628"/>
    <w:rsid w:val="00DD6945"/>
    <w:rsid w:val="00DE2D04"/>
    <w:rsid w:val="00DE3250"/>
    <w:rsid w:val="00DE451A"/>
    <w:rsid w:val="00DE6028"/>
    <w:rsid w:val="00DE772A"/>
    <w:rsid w:val="00DE78A3"/>
    <w:rsid w:val="00DF0095"/>
    <w:rsid w:val="00DF1A71"/>
    <w:rsid w:val="00DF50FC"/>
    <w:rsid w:val="00DF68C7"/>
    <w:rsid w:val="00DF731A"/>
    <w:rsid w:val="00E06B75"/>
    <w:rsid w:val="00E11332"/>
    <w:rsid w:val="00E11352"/>
    <w:rsid w:val="00E161E0"/>
    <w:rsid w:val="00E170DC"/>
    <w:rsid w:val="00E17546"/>
    <w:rsid w:val="00E210B5"/>
    <w:rsid w:val="00E261B3"/>
    <w:rsid w:val="00E26818"/>
    <w:rsid w:val="00E27FFC"/>
    <w:rsid w:val="00E30B15"/>
    <w:rsid w:val="00E33237"/>
    <w:rsid w:val="00E40181"/>
    <w:rsid w:val="00E47170"/>
    <w:rsid w:val="00E54950"/>
    <w:rsid w:val="00E56A01"/>
    <w:rsid w:val="00E62622"/>
    <w:rsid w:val="00E629A1"/>
    <w:rsid w:val="00E6794C"/>
    <w:rsid w:val="00E71591"/>
    <w:rsid w:val="00E71CEB"/>
    <w:rsid w:val="00E73F59"/>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43DC"/>
    <w:rsid w:val="00EF4494"/>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0A5"/>
    <w:rsid w:val="00F55B21"/>
    <w:rsid w:val="00F56EF6"/>
    <w:rsid w:val="00F60082"/>
    <w:rsid w:val="00F61A9F"/>
    <w:rsid w:val="00F61B5F"/>
    <w:rsid w:val="00F64696"/>
    <w:rsid w:val="00F65AA9"/>
    <w:rsid w:val="00F6768F"/>
    <w:rsid w:val="00F7123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47B5"/>
    <w:rsid w:val="00FF188F"/>
    <w:rsid w:val="00FF2A4E"/>
    <w:rsid w:val="00FF2FCE"/>
    <w:rsid w:val="00FF4DE4"/>
    <w:rsid w:val="00FF4F7D"/>
    <w:rsid w:val="00FF54DF"/>
    <w:rsid w:val="00FF6D9D"/>
    <w:rsid w:val="00FF7DD5"/>
    <w:rsid w:val="01B3A3F4"/>
    <w:rsid w:val="07F47D20"/>
    <w:rsid w:val="0B1215B0"/>
    <w:rsid w:val="0CCA80D3"/>
    <w:rsid w:val="0D2F908B"/>
    <w:rsid w:val="1096E487"/>
    <w:rsid w:val="142AC387"/>
    <w:rsid w:val="164CDFEB"/>
    <w:rsid w:val="194BC72A"/>
    <w:rsid w:val="1BB6F129"/>
    <w:rsid w:val="3392BE2D"/>
    <w:rsid w:val="3FC0A007"/>
    <w:rsid w:val="44AA9D2C"/>
    <w:rsid w:val="47E23DEE"/>
    <w:rsid w:val="4D233537"/>
    <w:rsid w:val="50D8F36A"/>
    <w:rsid w:val="50DE7AC9"/>
    <w:rsid w:val="537CD090"/>
    <w:rsid w:val="54C69B2A"/>
    <w:rsid w:val="593EEFD8"/>
    <w:rsid w:val="5BADE257"/>
    <w:rsid w:val="6279DE94"/>
    <w:rsid w:val="690D3A77"/>
    <w:rsid w:val="6F0B74B9"/>
    <w:rsid w:val="72F57B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2DC03E"/>
  <w15:docId w15:val="{85FEF1CC-9627-4692-8087-80275B3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E23AA"/>
    <w:rPr>
      <w:rFonts w:ascii="Cambria" w:hAnsi="Cambria"/>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qFormat/>
    <w:rsid w:val="006E23AA"/>
    <w:pPr>
      <w:spacing w:after="120" w:line="270" w:lineRule="atLeast"/>
    </w:pPr>
    <w:rPr>
      <w:rFonts w:ascii="Arial" w:eastAsia="Times" w:hAnsi="Arial"/>
      <w:lang w:eastAsia="en-US"/>
    </w:rPr>
  </w:style>
  <w:style w:type="paragraph" w:customStyle="1" w:styleId="DHHSbullet1">
    <w:name w:val="DHHS bullet 1"/>
    <w:basedOn w:val="DHHSbody"/>
    <w:qFormat/>
    <w:rsid w:val="006E23AA"/>
    <w:pPr>
      <w:spacing w:after="40"/>
      <w:ind w:left="284" w:hanging="284"/>
    </w:pPr>
  </w:style>
  <w:style w:type="paragraph" w:customStyle="1" w:styleId="DHHSaccessibilitypara">
    <w:name w:val="DHHS accessibility para"/>
    <w:uiPriority w:val="8"/>
    <w:rsid w:val="006E23AA"/>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6E23AA"/>
    <w:pPr>
      <w:spacing w:after="40"/>
      <w:ind w:left="567" w:hanging="283"/>
    </w:pPr>
  </w:style>
  <w:style w:type="paragraph" w:customStyle="1" w:styleId="DHHStablebullet">
    <w:name w:val="DHHS table bullet"/>
    <w:basedOn w:val="Normal"/>
    <w:uiPriority w:val="3"/>
    <w:qFormat/>
    <w:rsid w:val="006E23AA"/>
    <w:pPr>
      <w:spacing w:before="80" w:after="60"/>
      <w:ind w:left="227" w:hanging="227"/>
    </w:pPr>
    <w:rPr>
      <w:rFonts w:ascii="Arial" w:hAnsi="Arial"/>
    </w:rPr>
  </w:style>
  <w:style w:type="paragraph" w:customStyle="1" w:styleId="DHHSbulletindent">
    <w:name w:val="DHHS bullet indent"/>
    <w:basedOn w:val="DHHSbody"/>
    <w:uiPriority w:val="4"/>
    <w:rsid w:val="006E23AA"/>
    <w:pPr>
      <w:spacing w:after="40"/>
      <w:ind w:left="680" w:hanging="283"/>
    </w:pPr>
  </w:style>
  <w:style w:type="paragraph" w:customStyle="1" w:styleId="DHHSbullet1lastline">
    <w:name w:val="DHHS bullet 1 last line"/>
    <w:basedOn w:val="DHHSbullet1"/>
    <w:qFormat/>
    <w:rsid w:val="006E23AA"/>
    <w:pPr>
      <w:spacing w:after="120"/>
    </w:pPr>
  </w:style>
  <w:style w:type="paragraph" w:customStyle="1" w:styleId="DHHSbullet2lastline">
    <w:name w:val="DHHS bullet 2 last line"/>
    <w:basedOn w:val="DHHSbullet2"/>
    <w:uiPriority w:val="2"/>
    <w:qFormat/>
    <w:rsid w:val="006E23AA"/>
    <w:pPr>
      <w:spacing w:after="120"/>
    </w:pPr>
  </w:style>
  <w:style w:type="paragraph" w:customStyle="1" w:styleId="DHHSbulletindentlastline">
    <w:name w:val="DHHS bullet indent last line"/>
    <w:basedOn w:val="DHHSbody"/>
    <w:uiPriority w:val="4"/>
    <w:rsid w:val="006E23AA"/>
    <w:pPr>
      <w:ind w:left="680" w:hanging="283"/>
    </w:pPr>
  </w:style>
  <w:style w:type="character" w:customStyle="1" w:styleId="HeaderChar">
    <w:name w:val="Header Char"/>
    <w:basedOn w:val="DefaultParagraphFont"/>
    <w:link w:val="Header"/>
    <w:uiPriority w:val="99"/>
    <w:rsid w:val="00702288"/>
    <w:rPr>
      <w:rFonts w:ascii="Cambria" w:hAnsi="Cambria" w:cs="Arial"/>
      <w:b/>
      <w:color w:val="53565A"/>
      <w:sz w:val="18"/>
      <w:szCs w:val="18"/>
      <w:lang w:eastAsia="en-US"/>
    </w:rPr>
  </w:style>
  <w:style w:type="character" w:styleId="Mention">
    <w:name w:val="Mention"/>
    <w:basedOn w:val="DefaultParagraphFont"/>
    <w:uiPriority w:val="99"/>
    <w:unhideWhenUsed/>
    <w:rsid w:val="00BC02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36085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aefvic.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aefvic@mcri.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vaccine-side-effec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etterhealt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NumericalOrder xmlns="56f13c3b-1a5e-4b20-8813-0ef8710fa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3.xml><?xml version="1.0" encoding="utf-8"?>
<ds:datastoreItem xmlns:ds="http://schemas.openxmlformats.org/officeDocument/2006/customXml" ds:itemID="{C2421B1B-5703-4C6F-AD50-A5D9C102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Vaccine side effects</vt:lpstr>
    </vt:vector>
  </TitlesOfParts>
  <Manager>Immunisation Program</Manager>
  <Company>Victoria State Government, Department of Health</Company>
  <LinksUpToDate>false</LinksUpToDate>
  <CharactersWithSpaces>7238</CharactersWithSpaces>
  <SharedDoc>false</SharedDoc>
  <HyperlinkBase>https://www.health.vic.gov.au/publications/vaccine-side-effects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side effects</dc:title>
  <dc:subject>Vaccine side effects</dc:subject>
  <dc:creator>immunisation@health.vic.gov.au</dc:creator>
  <cp:keywords>Vaccine side effect information for immunisation providers to give to individuals who have been immunised.</cp:keywords>
  <dc:description/>
  <cp:lastModifiedBy>Femi Zhou (Health)</cp:lastModifiedBy>
  <cp:revision>4</cp:revision>
  <cp:lastPrinted>2020-03-30T21:28:00Z</cp:lastPrinted>
  <dcterms:created xsi:type="dcterms:W3CDTF">2025-07-03T22:56:00Z</dcterms:created>
  <dcterms:modified xsi:type="dcterms:W3CDTF">2025-07-03T23:01:00Z</dcterms:modified>
  <cp:category>Immunisation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2023-10-11T21:12:27Z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7a1840a9-dabc-449a-9a0a-995da3668ed1</vt:lpwstr>
  </property>
  <property fmtid="{D5CDD505-2E9C-101B-9397-08002B2CF9AE}" pid="12" name="MSIP_Label_43e64453-338c-4f93-8a4d-0039a0a41f2a_ContentBits">
    <vt:lpwstr>2</vt:lpwstr>
  </property>
</Properties>
</file>