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6E18" w14:textId="77777777" w:rsidR="0074696E" w:rsidRPr="00E54539" w:rsidRDefault="00904AB4" w:rsidP="005F3901">
      <w:pPr>
        <w:pStyle w:val="Sectionbreakfirstpage"/>
        <w:ind w:left="284" w:hanging="284"/>
        <w:rPr>
          <w:rFonts w:cs="Arial"/>
          <w:sz w:val="22"/>
          <w:szCs w:val="22"/>
        </w:rPr>
      </w:pPr>
      <w:r w:rsidRPr="00E54539">
        <w:rPr>
          <w:rFonts w:cs="Arial"/>
          <w:sz w:val="22"/>
          <w:szCs w:val="22"/>
        </w:rP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E54539" w:rsidRDefault="00A62D44" w:rsidP="005F3901">
      <w:pPr>
        <w:pStyle w:val="Sectionbreakfirstpage"/>
        <w:ind w:left="284" w:hanging="284"/>
        <w:rPr>
          <w:rFonts w:cs="Arial"/>
          <w:sz w:val="22"/>
          <w:szCs w:val="22"/>
        </w:rPr>
        <w:sectPr w:rsidR="00A62D44" w:rsidRPr="00E54539" w:rsidSect="00E62622">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7F6700" w:rsidRPr="005C700E" w14:paraId="6538B135" w14:textId="77777777" w:rsidTr="5F659A0E">
        <w:trPr>
          <w:trHeight w:val="622"/>
        </w:trPr>
        <w:tc>
          <w:tcPr>
            <w:tcW w:w="10348" w:type="dxa"/>
            <w:tcMar>
              <w:top w:w="1531" w:type="dxa"/>
              <w:left w:w="0" w:type="dxa"/>
              <w:right w:w="0" w:type="dxa"/>
            </w:tcMar>
            <w:vAlign w:val="bottom"/>
          </w:tcPr>
          <w:p w14:paraId="4AEF9BCC" w14:textId="349033D9" w:rsidR="007F6700" w:rsidRPr="005C700E" w:rsidRDefault="007F6700" w:rsidP="00036925">
            <w:pPr>
              <w:pStyle w:val="Heading1"/>
            </w:pPr>
            <w:bookmarkStart w:id="0" w:name="_Toc194561969"/>
            <w:bookmarkStart w:id="1" w:name="_Toc194567882"/>
            <w:r w:rsidRPr="005C700E">
              <w:t>Service Contact Data Definitions</w:t>
            </w:r>
            <w:bookmarkEnd w:id="0"/>
            <w:bookmarkEnd w:id="1"/>
          </w:p>
        </w:tc>
      </w:tr>
      <w:tr w:rsidR="007F6700" w:rsidRPr="005C700E" w14:paraId="6BEFF6E1" w14:textId="77777777" w:rsidTr="5F659A0E">
        <w:tc>
          <w:tcPr>
            <w:tcW w:w="10348" w:type="dxa"/>
          </w:tcPr>
          <w:p w14:paraId="4AF31EC3" w14:textId="1665169F" w:rsidR="007F6700" w:rsidRPr="005C700E" w:rsidRDefault="007F6700" w:rsidP="00AB0F44">
            <w:pPr>
              <w:pStyle w:val="Heading3"/>
              <w:rPr>
                <w:rFonts w:cs="Arial"/>
              </w:rPr>
            </w:pPr>
            <w:bookmarkStart w:id="2" w:name="_Toc194567883"/>
            <w:r w:rsidRPr="005C700E">
              <w:rPr>
                <w:rFonts w:cs="Arial"/>
              </w:rPr>
              <w:t>Program Management Circular</w:t>
            </w:r>
            <w:bookmarkEnd w:id="2"/>
          </w:p>
        </w:tc>
      </w:tr>
      <w:tr w:rsidR="007F6700" w:rsidRPr="005C700E" w14:paraId="590F5644" w14:textId="77777777" w:rsidTr="5F659A0E">
        <w:tc>
          <w:tcPr>
            <w:tcW w:w="10348" w:type="dxa"/>
          </w:tcPr>
          <w:p w14:paraId="4667F56E" w14:textId="77777777" w:rsidR="007F6700" w:rsidRPr="005C700E" w:rsidRDefault="00780FAD" w:rsidP="007F6700">
            <w:pPr>
              <w:pStyle w:val="Bannermarking"/>
              <w:ind w:left="284" w:hanging="284"/>
              <w:rPr>
                <w:rFonts w:cs="Arial"/>
                <w:sz w:val="22"/>
                <w:szCs w:val="22"/>
              </w:rPr>
            </w:pPr>
            <w:r w:rsidRPr="5F659A0E">
              <w:rPr>
                <w:rFonts w:cs="Arial"/>
                <w:sz w:val="22"/>
                <w:szCs w:val="22"/>
              </w:rPr>
              <w:fldChar w:fldCharType="begin"/>
            </w:r>
            <w:r w:rsidRPr="5F659A0E">
              <w:rPr>
                <w:rFonts w:cs="Arial"/>
                <w:sz w:val="22"/>
                <w:szCs w:val="22"/>
              </w:rPr>
              <w:instrText xml:space="preserve"> FILLIN  "Type the protective marking" \d OFFICIAL \o  \* MERGEFORMAT </w:instrText>
            </w:r>
            <w:r w:rsidRPr="5F659A0E">
              <w:rPr>
                <w:rFonts w:cs="Arial"/>
                <w:sz w:val="22"/>
                <w:szCs w:val="22"/>
              </w:rPr>
              <w:fldChar w:fldCharType="separate"/>
            </w:r>
            <w:r w:rsidR="007F6700" w:rsidRPr="5F659A0E">
              <w:rPr>
                <w:rFonts w:cs="Arial"/>
                <w:sz w:val="22"/>
                <w:szCs w:val="22"/>
              </w:rPr>
              <w:t>OFFICIAL</w:t>
            </w:r>
            <w:r w:rsidRPr="5F659A0E">
              <w:rPr>
                <w:rFonts w:cs="Arial"/>
                <w:sz w:val="22"/>
                <w:szCs w:val="22"/>
              </w:rPr>
              <w:fldChar w:fldCharType="end"/>
            </w:r>
          </w:p>
          <w:p w14:paraId="71439339" w14:textId="77777777" w:rsidR="007F6700" w:rsidRPr="00E54539" w:rsidRDefault="007F6700" w:rsidP="007F6700">
            <w:pPr>
              <w:pStyle w:val="Bannermarking"/>
              <w:ind w:left="284" w:hanging="284"/>
              <w:rPr>
                <w:rFonts w:cs="Arial"/>
                <w:sz w:val="22"/>
                <w:szCs w:val="22"/>
              </w:rPr>
            </w:pPr>
          </w:p>
          <w:sdt>
            <w:sdtPr>
              <w:rPr>
                <w:rFonts w:ascii="Arial" w:eastAsia="Times New Roman" w:hAnsi="Arial" w:cs="Times New Roman"/>
                <w:color w:val="auto"/>
                <w:sz w:val="21"/>
                <w:szCs w:val="20"/>
                <w:lang w:val="en-AU"/>
              </w:rPr>
              <w:id w:val="384998138"/>
              <w:docPartObj>
                <w:docPartGallery w:val="Table of Contents"/>
                <w:docPartUnique/>
              </w:docPartObj>
            </w:sdtPr>
            <w:sdtEndPr>
              <w:rPr>
                <w:b/>
                <w:bCs/>
                <w:noProof/>
              </w:rPr>
            </w:sdtEndPr>
            <w:sdtContent>
              <w:p w14:paraId="224EEAA5" w14:textId="5AEB2F11" w:rsidR="00C80F1C" w:rsidRDefault="00C80F1C">
                <w:pPr>
                  <w:pStyle w:val="TOCHeading"/>
                </w:pPr>
                <w:r>
                  <w:t>Contents</w:t>
                </w:r>
              </w:p>
              <w:p w14:paraId="31A2DD72" w14:textId="535AD45E" w:rsidR="00C80F1C" w:rsidRDefault="00C80F1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94567882" w:history="1">
                  <w:r w:rsidRPr="00B93BEF">
                    <w:rPr>
                      <w:rStyle w:val="Hyperlink"/>
                    </w:rPr>
                    <w:t>Service Contact Data Definitions</w:t>
                  </w:r>
                  <w:r>
                    <w:rPr>
                      <w:webHidden/>
                    </w:rPr>
                    <w:tab/>
                  </w:r>
                  <w:r>
                    <w:rPr>
                      <w:webHidden/>
                    </w:rPr>
                    <w:fldChar w:fldCharType="begin"/>
                  </w:r>
                  <w:r>
                    <w:rPr>
                      <w:webHidden/>
                    </w:rPr>
                    <w:instrText xml:space="preserve"> PAGEREF _Toc194567882 \h </w:instrText>
                  </w:r>
                  <w:r>
                    <w:rPr>
                      <w:webHidden/>
                    </w:rPr>
                  </w:r>
                  <w:r>
                    <w:rPr>
                      <w:webHidden/>
                    </w:rPr>
                    <w:fldChar w:fldCharType="separate"/>
                  </w:r>
                  <w:r>
                    <w:rPr>
                      <w:webHidden/>
                    </w:rPr>
                    <w:t>1</w:t>
                  </w:r>
                  <w:r>
                    <w:rPr>
                      <w:webHidden/>
                    </w:rPr>
                    <w:fldChar w:fldCharType="end"/>
                  </w:r>
                </w:hyperlink>
              </w:p>
              <w:p w14:paraId="501632EF" w14:textId="1345598E" w:rsidR="00C80F1C" w:rsidRDefault="00C80F1C">
                <w:pPr>
                  <w:pStyle w:val="TOC3"/>
                  <w:rPr>
                    <w:rFonts w:asciiTheme="minorHAnsi" w:eastAsiaTheme="minorEastAsia" w:hAnsiTheme="minorHAnsi" w:cstheme="minorBidi"/>
                    <w:noProof/>
                    <w:kern w:val="2"/>
                    <w:sz w:val="24"/>
                    <w:szCs w:val="24"/>
                    <w:lang w:eastAsia="en-AU"/>
                    <w14:ligatures w14:val="standardContextual"/>
                  </w:rPr>
                </w:pPr>
                <w:hyperlink w:anchor="_Toc194567883" w:history="1">
                  <w:r w:rsidRPr="00B93BEF">
                    <w:rPr>
                      <w:rStyle w:val="Hyperlink"/>
                      <w:noProof/>
                    </w:rPr>
                    <w:t>Program Management Circular</w:t>
                  </w:r>
                  <w:r>
                    <w:rPr>
                      <w:noProof/>
                      <w:webHidden/>
                    </w:rPr>
                    <w:tab/>
                  </w:r>
                  <w:r>
                    <w:rPr>
                      <w:noProof/>
                      <w:webHidden/>
                    </w:rPr>
                    <w:fldChar w:fldCharType="begin"/>
                  </w:r>
                  <w:r>
                    <w:rPr>
                      <w:noProof/>
                      <w:webHidden/>
                    </w:rPr>
                    <w:instrText xml:space="preserve"> PAGEREF _Toc194567883 \h </w:instrText>
                  </w:r>
                  <w:r>
                    <w:rPr>
                      <w:noProof/>
                      <w:webHidden/>
                    </w:rPr>
                  </w:r>
                  <w:r>
                    <w:rPr>
                      <w:noProof/>
                      <w:webHidden/>
                    </w:rPr>
                    <w:fldChar w:fldCharType="separate"/>
                  </w:r>
                  <w:r>
                    <w:rPr>
                      <w:noProof/>
                      <w:webHidden/>
                    </w:rPr>
                    <w:t>1</w:t>
                  </w:r>
                  <w:r>
                    <w:rPr>
                      <w:noProof/>
                      <w:webHidden/>
                    </w:rPr>
                    <w:fldChar w:fldCharType="end"/>
                  </w:r>
                </w:hyperlink>
              </w:p>
              <w:p w14:paraId="7EACD077" w14:textId="43CF568B"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84" w:history="1">
                  <w:r w:rsidRPr="00B93BEF">
                    <w:rPr>
                      <w:rStyle w:val="Hyperlink"/>
                    </w:rPr>
                    <w:t>Program Management Circular Revisions</w:t>
                  </w:r>
                  <w:r>
                    <w:rPr>
                      <w:webHidden/>
                    </w:rPr>
                    <w:tab/>
                  </w:r>
                  <w:r>
                    <w:rPr>
                      <w:webHidden/>
                    </w:rPr>
                    <w:fldChar w:fldCharType="begin"/>
                  </w:r>
                  <w:r>
                    <w:rPr>
                      <w:webHidden/>
                    </w:rPr>
                    <w:instrText xml:space="preserve"> PAGEREF _Toc194567884 \h </w:instrText>
                  </w:r>
                  <w:r>
                    <w:rPr>
                      <w:webHidden/>
                    </w:rPr>
                  </w:r>
                  <w:r>
                    <w:rPr>
                      <w:webHidden/>
                    </w:rPr>
                    <w:fldChar w:fldCharType="separate"/>
                  </w:r>
                  <w:r>
                    <w:rPr>
                      <w:webHidden/>
                    </w:rPr>
                    <w:t>2</w:t>
                  </w:r>
                  <w:r>
                    <w:rPr>
                      <w:webHidden/>
                    </w:rPr>
                    <w:fldChar w:fldCharType="end"/>
                  </w:r>
                </w:hyperlink>
              </w:p>
              <w:p w14:paraId="46C656AC" w14:textId="3A2FD6E6"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85" w:history="1">
                  <w:r w:rsidRPr="00B93BEF">
                    <w:rPr>
                      <w:rStyle w:val="Hyperlink"/>
                      <w:rFonts w:cs="Arial"/>
                    </w:rPr>
                    <w:t>Terminology &amp; Abbreviations</w:t>
                  </w:r>
                  <w:r>
                    <w:rPr>
                      <w:webHidden/>
                    </w:rPr>
                    <w:tab/>
                  </w:r>
                  <w:r>
                    <w:rPr>
                      <w:webHidden/>
                    </w:rPr>
                    <w:fldChar w:fldCharType="begin"/>
                  </w:r>
                  <w:r>
                    <w:rPr>
                      <w:webHidden/>
                    </w:rPr>
                    <w:instrText xml:space="preserve"> PAGEREF _Toc194567885 \h </w:instrText>
                  </w:r>
                  <w:r>
                    <w:rPr>
                      <w:webHidden/>
                    </w:rPr>
                  </w:r>
                  <w:r>
                    <w:rPr>
                      <w:webHidden/>
                    </w:rPr>
                    <w:fldChar w:fldCharType="separate"/>
                  </w:r>
                  <w:r>
                    <w:rPr>
                      <w:webHidden/>
                    </w:rPr>
                    <w:t>3</w:t>
                  </w:r>
                  <w:r>
                    <w:rPr>
                      <w:webHidden/>
                    </w:rPr>
                    <w:fldChar w:fldCharType="end"/>
                  </w:r>
                </w:hyperlink>
              </w:p>
              <w:p w14:paraId="41F7DEA0" w14:textId="4A33AF85"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86" w:history="1">
                  <w:r w:rsidRPr="00B93BEF">
                    <w:rPr>
                      <w:rStyle w:val="Hyperlink"/>
                      <w:rFonts w:cs="Arial"/>
                    </w:rPr>
                    <w:t>Event – Contact type</w:t>
                  </w:r>
                  <w:r>
                    <w:rPr>
                      <w:webHidden/>
                    </w:rPr>
                    <w:tab/>
                  </w:r>
                  <w:r>
                    <w:rPr>
                      <w:webHidden/>
                    </w:rPr>
                    <w:fldChar w:fldCharType="begin"/>
                  </w:r>
                  <w:r>
                    <w:rPr>
                      <w:webHidden/>
                    </w:rPr>
                    <w:instrText xml:space="preserve"> PAGEREF _Toc194567886 \h </w:instrText>
                  </w:r>
                  <w:r>
                    <w:rPr>
                      <w:webHidden/>
                    </w:rPr>
                  </w:r>
                  <w:r>
                    <w:rPr>
                      <w:webHidden/>
                    </w:rPr>
                    <w:fldChar w:fldCharType="separate"/>
                  </w:r>
                  <w:r>
                    <w:rPr>
                      <w:webHidden/>
                    </w:rPr>
                    <w:t>4</w:t>
                  </w:r>
                  <w:r>
                    <w:rPr>
                      <w:webHidden/>
                    </w:rPr>
                    <w:fldChar w:fldCharType="end"/>
                  </w:r>
                </w:hyperlink>
              </w:p>
              <w:p w14:paraId="5D24674E" w14:textId="2C87F2F3"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87" w:history="1">
                  <w:r w:rsidRPr="00B93BEF">
                    <w:rPr>
                      <w:rStyle w:val="Hyperlink"/>
                      <w:rFonts w:cs="Arial"/>
                    </w:rPr>
                    <w:t>Event – Community contact type</w:t>
                  </w:r>
                  <w:r>
                    <w:rPr>
                      <w:webHidden/>
                    </w:rPr>
                    <w:tab/>
                  </w:r>
                  <w:r>
                    <w:rPr>
                      <w:webHidden/>
                    </w:rPr>
                    <w:fldChar w:fldCharType="begin"/>
                  </w:r>
                  <w:r>
                    <w:rPr>
                      <w:webHidden/>
                    </w:rPr>
                    <w:instrText xml:space="preserve"> PAGEREF _Toc194567887 \h </w:instrText>
                  </w:r>
                  <w:r>
                    <w:rPr>
                      <w:webHidden/>
                    </w:rPr>
                  </w:r>
                  <w:r>
                    <w:rPr>
                      <w:webHidden/>
                    </w:rPr>
                    <w:fldChar w:fldCharType="separate"/>
                  </w:r>
                  <w:r>
                    <w:rPr>
                      <w:webHidden/>
                    </w:rPr>
                    <w:t>8</w:t>
                  </w:r>
                  <w:r>
                    <w:rPr>
                      <w:webHidden/>
                    </w:rPr>
                    <w:fldChar w:fldCharType="end"/>
                  </w:r>
                </w:hyperlink>
              </w:p>
              <w:p w14:paraId="589C0A9A" w14:textId="0F300DE2"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88" w:history="1">
                  <w:r w:rsidRPr="00B93BEF">
                    <w:rPr>
                      <w:rStyle w:val="Hyperlink"/>
                      <w:rFonts w:cs="Arial"/>
                    </w:rPr>
                    <w:t>Event – Contact Date/Time</w:t>
                  </w:r>
                  <w:r>
                    <w:rPr>
                      <w:webHidden/>
                    </w:rPr>
                    <w:tab/>
                  </w:r>
                  <w:r>
                    <w:rPr>
                      <w:webHidden/>
                    </w:rPr>
                    <w:fldChar w:fldCharType="begin"/>
                  </w:r>
                  <w:r>
                    <w:rPr>
                      <w:webHidden/>
                    </w:rPr>
                    <w:instrText xml:space="preserve"> PAGEREF _Toc194567888 \h </w:instrText>
                  </w:r>
                  <w:r>
                    <w:rPr>
                      <w:webHidden/>
                    </w:rPr>
                  </w:r>
                  <w:r>
                    <w:rPr>
                      <w:webHidden/>
                    </w:rPr>
                    <w:fldChar w:fldCharType="separate"/>
                  </w:r>
                  <w:r>
                    <w:rPr>
                      <w:webHidden/>
                    </w:rPr>
                    <w:t>11</w:t>
                  </w:r>
                  <w:r>
                    <w:rPr>
                      <w:webHidden/>
                    </w:rPr>
                    <w:fldChar w:fldCharType="end"/>
                  </w:r>
                </w:hyperlink>
              </w:p>
              <w:p w14:paraId="754FAC08" w14:textId="65D34441"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89" w:history="1">
                  <w:r w:rsidRPr="00B93BEF">
                    <w:rPr>
                      <w:rStyle w:val="Hyperlink"/>
                      <w:rFonts w:cs="Arial"/>
                    </w:rPr>
                    <w:t>Event – Contact Duration</w:t>
                  </w:r>
                  <w:r>
                    <w:rPr>
                      <w:webHidden/>
                    </w:rPr>
                    <w:tab/>
                  </w:r>
                  <w:r>
                    <w:rPr>
                      <w:webHidden/>
                    </w:rPr>
                    <w:fldChar w:fldCharType="begin"/>
                  </w:r>
                  <w:r>
                    <w:rPr>
                      <w:webHidden/>
                    </w:rPr>
                    <w:instrText xml:space="preserve"> PAGEREF _Toc194567889 \h </w:instrText>
                  </w:r>
                  <w:r>
                    <w:rPr>
                      <w:webHidden/>
                    </w:rPr>
                  </w:r>
                  <w:r>
                    <w:rPr>
                      <w:webHidden/>
                    </w:rPr>
                    <w:fldChar w:fldCharType="separate"/>
                  </w:r>
                  <w:r>
                    <w:rPr>
                      <w:webHidden/>
                    </w:rPr>
                    <w:t>13</w:t>
                  </w:r>
                  <w:r>
                    <w:rPr>
                      <w:webHidden/>
                    </w:rPr>
                    <w:fldChar w:fldCharType="end"/>
                  </w:r>
                </w:hyperlink>
              </w:p>
              <w:p w14:paraId="0C8792F0" w14:textId="3C9FD012"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90" w:history="1">
                  <w:r w:rsidRPr="00B93BEF">
                    <w:rPr>
                      <w:rStyle w:val="Hyperlink"/>
                      <w:rFonts w:cs="Arial"/>
                    </w:rPr>
                    <w:t>Event – Service medium</w:t>
                  </w:r>
                  <w:r>
                    <w:rPr>
                      <w:webHidden/>
                    </w:rPr>
                    <w:tab/>
                  </w:r>
                  <w:r>
                    <w:rPr>
                      <w:webHidden/>
                    </w:rPr>
                    <w:fldChar w:fldCharType="begin"/>
                  </w:r>
                  <w:r>
                    <w:rPr>
                      <w:webHidden/>
                    </w:rPr>
                    <w:instrText xml:space="preserve"> PAGEREF _Toc194567890 \h </w:instrText>
                  </w:r>
                  <w:r>
                    <w:rPr>
                      <w:webHidden/>
                    </w:rPr>
                  </w:r>
                  <w:r>
                    <w:rPr>
                      <w:webHidden/>
                    </w:rPr>
                    <w:fldChar w:fldCharType="separate"/>
                  </w:r>
                  <w:r>
                    <w:rPr>
                      <w:webHidden/>
                    </w:rPr>
                    <w:t>15</w:t>
                  </w:r>
                  <w:r>
                    <w:rPr>
                      <w:webHidden/>
                    </w:rPr>
                    <w:fldChar w:fldCharType="end"/>
                  </w:r>
                </w:hyperlink>
              </w:p>
              <w:p w14:paraId="481CC78C" w14:textId="1CDEC129"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91" w:history="1">
                  <w:r w:rsidRPr="00B93BEF">
                    <w:rPr>
                      <w:rStyle w:val="Hyperlink"/>
                      <w:rFonts w:cs="Arial"/>
                    </w:rPr>
                    <w:t>Event – Number providing service</w:t>
                  </w:r>
                  <w:r>
                    <w:rPr>
                      <w:webHidden/>
                    </w:rPr>
                    <w:tab/>
                  </w:r>
                  <w:r>
                    <w:rPr>
                      <w:webHidden/>
                    </w:rPr>
                    <w:fldChar w:fldCharType="begin"/>
                  </w:r>
                  <w:r>
                    <w:rPr>
                      <w:webHidden/>
                    </w:rPr>
                    <w:instrText xml:space="preserve"> PAGEREF _Toc194567891 \h </w:instrText>
                  </w:r>
                  <w:r>
                    <w:rPr>
                      <w:webHidden/>
                    </w:rPr>
                  </w:r>
                  <w:r>
                    <w:rPr>
                      <w:webHidden/>
                    </w:rPr>
                    <w:fldChar w:fldCharType="separate"/>
                  </w:r>
                  <w:r>
                    <w:rPr>
                      <w:webHidden/>
                    </w:rPr>
                    <w:t>17</w:t>
                  </w:r>
                  <w:r>
                    <w:rPr>
                      <w:webHidden/>
                    </w:rPr>
                    <w:fldChar w:fldCharType="end"/>
                  </w:r>
                </w:hyperlink>
              </w:p>
              <w:p w14:paraId="13200ED8" w14:textId="78938E0E"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92" w:history="1">
                  <w:r w:rsidRPr="00B93BEF">
                    <w:rPr>
                      <w:rStyle w:val="Hyperlink"/>
                      <w:rFonts w:cs="Arial"/>
                    </w:rPr>
                    <w:t>Event – Number receiving service</w:t>
                  </w:r>
                  <w:r>
                    <w:rPr>
                      <w:webHidden/>
                    </w:rPr>
                    <w:tab/>
                  </w:r>
                  <w:r>
                    <w:rPr>
                      <w:webHidden/>
                    </w:rPr>
                    <w:fldChar w:fldCharType="begin"/>
                  </w:r>
                  <w:r>
                    <w:rPr>
                      <w:webHidden/>
                    </w:rPr>
                    <w:instrText xml:space="preserve"> PAGEREF _Toc194567892 \h </w:instrText>
                  </w:r>
                  <w:r>
                    <w:rPr>
                      <w:webHidden/>
                    </w:rPr>
                  </w:r>
                  <w:r>
                    <w:rPr>
                      <w:webHidden/>
                    </w:rPr>
                    <w:fldChar w:fldCharType="separate"/>
                  </w:r>
                  <w:r>
                    <w:rPr>
                      <w:webHidden/>
                    </w:rPr>
                    <w:t>19</w:t>
                  </w:r>
                  <w:r>
                    <w:rPr>
                      <w:webHidden/>
                    </w:rPr>
                    <w:fldChar w:fldCharType="end"/>
                  </w:r>
                </w:hyperlink>
              </w:p>
              <w:p w14:paraId="4FE624CC" w14:textId="4E6F83AE"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93" w:history="1">
                  <w:r w:rsidRPr="00B93BEF">
                    <w:rPr>
                      <w:rStyle w:val="Hyperlink"/>
                      <w:rFonts w:cs="Arial"/>
                    </w:rPr>
                    <w:t>Event – Service location</w:t>
                  </w:r>
                  <w:r>
                    <w:rPr>
                      <w:webHidden/>
                    </w:rPr>
                    <w:tab/>
                  </w:r>
                  <w:r>
                    <w:rPr>
                      <w:webHidden/>
                    </w:rPr>
                    <w:fldChar w:fldCharType="begin"/>
                  </w:r>
                  <w:r>
                    <w:rPr>
                      <w:webHidden/>
                    </w:rPr>
                    <w:instrText xml:space="preserve"> PAGEREF _Toc194567893 \h </w:instrText>
                  </w:r>
                  <w:r>
                    <w:rPr>
                      <w:webHidden/>
                    </w:rPr>
                  </w:r>
                  <w:r>
                    <w:rPr>
                      <w:webHidden/>
                    </w:rPr>
                    <w:fldChar w:fldCharType="separate"/>
                  </w:r>
                  <w:r>
                    <w:rPr>
                      <w:webHidden/>
                    </w:rPr>
                    <w:t>21</w:t>
                  </w:r>
                  <w:r>
                    <w:rPr>
                      <w:webHidden/>
                    </w:rPr>
                    <w:fldChar w:fldCharType="end"/>
                  </w:r>
                </w:hyperlink>
              </w:p>
              <w:p w14:paraId="4B1E8604" w14:textId="4A897247"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94" w:history="1">
                  <w:r w:rsidRPr="00B93BEF">
                    <w:rPr>
                      <w:rStyle w:val="Hyperlink"/>
                      <w:rFonts w:cs="Arial"/>
                    </w:rPr>
                    <w:t>Event – Service recipient</w:t>
                  </w:r>
                  <w:r>
                    <w:rPr>
                      <w:webHidden/>
                    </w:rPr>
                    <w:tab/>
                  </w:r>
                  <w:r>
                    <w:rPr>
                      <w:webHidden/>
                    </w:rPr>
                    <w:fldChar w:fldCharType="begin"/>
                  </w:r>
                  <w:r>
                    <w:rPr>
                      <w:webHidden/>
                    </w:rPr>
                    <w:instrText xml:space="preserve"> PAGEREF _Toc194567894 \h </w:instrText>
                  </w:r>
                  <w:r>
                    <w:rPr>
                      <w:webHidden/>
                    </w:rPr>
                  </w:r>
                  <w:r>
                    <w:rPr>
                      <w:webHidden/>
                    </w:rPr>
                    <w:fldChar w:fldCharType="separate"/>
                  </w:r>
                  <w:r>
                    <w:rPr>
                      <w:webHidden/>
                    </w:rPr>
                    <w:t>26</w:t>
                  </w:r>
                  <w:r>
                    <w:rPr>
                      <w:webHidden/>
                    </w:rPr>
                    <w:fldChar w:fldCharType="end"/>
                  </w:r>
                </w:hyperlink>
              </w:p>
              <w:p w14:paraId="6D083479" w14:textId="12EA6EF7" w:rsidR="00C80F1C" w:rsidRDefault="00C80F1C">
                <w:pPr>
                  <w:pStyle w:val="TOC2"/>
                  <w:rPr>
                    <w:rFonts w:asciiTheme="minorHAnsi" w:eastAsiaTheme="minorEastAsia" w:hAnsiTheme="minorHAnsi" w:cstheme="minorBidi"/>
                    <w:kern w:val="2"/>
                    <w:sz w:val="24"/>
                    <w:szCs w:val="24"/>
                    <w:lang w:eastAsia="en-AU"/>
                    <w14:ligatures w14:val="standardContextual"/>
                  </w:rPr>
                </w:pPr>
                <w:hyperlink w:anchor="_Toc194567895" w:history="1">
                  <w:r w:rsidRPr="00B93BEF">
                    <w:rPr>
                      <w:rStyle w:val="Hyperlink"/>
                      <w:rFonts w:cs="Arial"/>
                    </w:rPr>
                    <w:t>Appendix 1 – Community Specialty MH Service Development</w:t>
                  </w:r>
                  <w:r>
                    <w:rPr>
                      <w:webHidden/>
                    </w:rPr>
                    <w:tab/>
                  </w:r>
                  <w:r>
                    <w:rPr>
                      <w:webHidden/>
                    </w:rPr>
                    <w:fldChar w:fldCharType="begin"/>
                  </w:r>
                  <w:r>
                    <w:rPr>
                      <w:webHidden/>
                    </w:rPr>
                    <w:instrText xml:space="preserve"> PAGEREF _Toc194567895 \h </w:instrText>
                  </w:r>
                  <w:r>
                    <w:rPr>
                      <w:webHidden/>
                    </w:rPr>
                  </w:r>
                  <w:r>
                    <w:rPr>
                      <w:webHidden/>
                    </w:rPr>
                    <w:fldChar w:fldCharType="separate"/>
                  </w:r>
                  <w:r>
                    <w:rPr>
                      <w:webHidden/>
                    </w:rPr>
                    <w:t>34</w:t>
                  </w:r>
                  <w:r>
                    <w:rPr>
                      <w:webHidden/>
                    </w:rPr>
                    <w:fldChar w:fldCharType="end"/>
                  </w:r>
                </w:hyperlink>
              </w:p>
              <w:p w14:paraId="488C74E3" w14:textId="46AFA21E" w:rsidR="00C80F1C" w:rsidRDefault="00C80F1C">
                <w:r>
                  <w:rPr>
                    <w:b/>
                    <w:bCs/>
                    <w:noProof/>
                  </w:rPr>
                  <w:fldChar w:fldCharType="end"/>
                </w:r>
              </w:p>
            </w:sdtContent>
          </w:sdt>
          <w:p w14:paraId="6FDEFFFC" w14:textId="5DAC69DB" w:rsidR="007F6700" w:rsidRPr="005C700E" w:rsidRDefault="007F6700" w:rsidP="007F6700">
            <w:pPr>
              <w:pStyle w:val="Heading2"/>
              <w:rPr>
                <w:rFonts w:cs="Arial"/>
                <w:sz w:val="22"/>
                <w:szCs w:val="22"/>
              </w:rPr>
            </w:pPr>
          </w:p>
        </w:tc>
      </w:tr>
    </w:tbl>
    <w:bookmarkStart w:id="3" w:name="_Toc497305622"/>
    <w:p w14:paraId="2E5E5ED5" w14:textId="615EC880" w:rsidR="002C7D1E" w:rsidRDefault="00B66E8C" w:rsidP="002C7D1E">
      <w:pPr>
        <w:pStyle w:val="TOC1"/>
        <w:rPr>
          <w:rFonts w:asciiTheme="minorHAnsi" w:eastAsiaTheme="minorEastAsia" w:hAnsiTheme="minorHAnsi" w:cstheme="minorBidi"/>
          <w:kern w:val="2"/>
          <w:sz w:val="24"/>
          <w:szCs w:val="24"/>
          <w:lang w:eastAsia="en-AU"/>
          <w14:ligatures w14:val="standardContextual"/>
        </w:rPr>
      </w:pPr>
      <w:r w:rsidRPr="463FB367">
        <w:rPr>
          <w:rFonts w:cs="Arial"/>
          <w:b w:val="0"/>
          <w:bCs/>
          <w:sz w:val="22"/>
          <w:szCs w:val="22"/>
        </w:rPr>
        <w:fldChar w:fldCharType="begin"/>
      </w:r>
      <w:r w:rsidRPr="0089506A">
        <w:rPr>
          <w:rFonts w:cs="Arial"/>
          <w:bCs/>
          <w:sz w:val="22"/>
          <w:szCs w:val="22"/>
        </w:rPr>
        <w:instrText xml:space="preserve"> TOC \o "1-2" \h \z \u </w:instrText>
      </w:r>
      <w:r w:rsidRPr="463FB367">
        <w:rPr>
          <w:rFonts w:cs="Arial"/>
          <w:b w:val="0"/>
          <w:bCs/>
          <w:sz w:val="22"/>
          <w:szCs w:val="22"/>
        </w:rPr>
        <w:fldChar w:fldCharType="separate"/>
      </w:r>
    </w:p>
    <w:p w14:paraId="06A2A94B" w14:textId="489AB086" w:rsidR="00046DB9" w:rsidRDefault="00046DB9">
      <w:pPr>
        <w:pStyle w:val="TOC2"/>
        <w:rPr>
          <w:rFonts w:asciiTheme="minorHAnsi" w:eastAsiaTheme="minorEastAsia" w:hAnsiTheme="minorHAnsi" w:cstheme="minorBidi"/>
          <w:kern w:val="2"/>
          <w:sz w:val="24"/>
          <w:szCs w:val="24"/>
          <w:lang w:eastAsia="en-AU"/>
          <w14:ligatures w14:val="standardContextual"/>
        </w:rPr>
      </w:pPr>
    </w:p>
    <w:p w14:paraId="580640EB" w14:textId="28763CEA" w:rsidR="00215E2C" w:rsidRDefault="00B66E8C" w:rsidP="002C7D1E">
      <w:pPr>
        <w:pStyle w:val="Heading3"/>
        <w:rPr>
          <w:bCs w:val="0"/>
        </w:rPr>
      </w:pPr>
      <w:r w:rsidRPr="463FB367">
        <w:rPr>
          <w:rFonts w:cs="Arial"/>
          <w:noProof/>
          <w:color w:val="auto"/>
        </w:rPr>
        <w:fldChar w:fldCharType="end"/>
      </w:r>
      <w:r w:rsidR="00215E2C" w:rsidRPr="00215E2C">
        <w:t xml:space="preserve"> </w:t>
      </w:r>
      <w:r w:rsidR="00215E2C">
        <w:br w:type="page"/>
      </w:r>
    </w:p>
    <w:p w14:paraId="10C3A46F" w14:textId="19CFE80F" w:rsidR="00215E2C" w:rsidRDefault="00215E2C" w:rsidP="00C80F1C">
      <w:pPr>
        <w:pStyle w:val="Heading2"/>
      </w:pPr>
      <w:bookmarkStart w:id="4" w:name="_Toc194567884"/>
      <w:r>
        <w:lastRenderedPageBreak/>
        <w:t>Program Management Circular Revisions</w:t>
      </w:r>
      <w:bookmarkEnd w:id="4"/>
    </w:p>
    <w:p w14:paraId="706B9084" w14:textId="45FAD565" w:rsidR="00215E2C" w:rsidRDefault="00215E2C" w:rsidP="00215E2C">
      <w:pPr>
        <w:pStyle w:val="Body"/>
      </w:pPr>
      <w:r>
        <w:t>The word ‘client’ and ‘consumer’ are used interchangeably; however, ‘client’ is the terminology used in CMI/ODS.</w:t>
      </w:r>
    </w:p>
    <w:p w14:paraId="49D8A712" w14:textId="77777777" w:rsidR="00215E2C" w:rsidRPr="00215E2C" w:rsidRDefault="00215E2C" w:rsidP="00215E2C">
      <w:pPr>
        <w:pStyle w:val="Body"/>
      </w:pPr>
    </w:p>
    <w:tbl>
      <w:tblPr>
        <w:tblStyle w:val="TableGrid"/>
        <w:tblW w:w="0" w:type="auto"/>
        <w:tblLook w:val="04A0" w:firstRow="1" w:lastRow="0" w:firstColumn="1" w:lastColumn="0" w:noHBand="0" w:noVBand="1"/>
      </w:tblPr>
      <w:tblGrid>
        <w:gridCol w:w="1387"/>
        <w:gridCol w:w="8241"/>
      </w:tblGrid>
      <w:tr w:rsidR="00215E2C" w14:paraId="27015BE6" w14:textId="77777777" w:rsidTr="268D73CF">
        <w:tc>
          <w:tcPr>
            <w:tcW w:w="1387" w:type="dxa"/>
          </w:tcPr>
          <w:p w14:paraId="3C87EC7F" w14:textId="77777777" w:rsidR="00215E2C" w:rsidRDefault="00215E2C">
            <w:pPr>
              <w:pStyle w:val="Body"/>
            </w:pPr>
            <w:r>
              <w:t>June 2023</w:t>
            </w:r>
          </w:p>
        </w:tc>
        <w:tc>
          <w:tcPr>
            <w:tcW w:w="8241" w:type="dxa"/>
          </w:tcPr>
          <w:p w14:paraId="4588AA7D" w14:textId="77777777" w:rsidR="00215E2C" w:rsidRDefault="00215E2C">
            <w:pPr>
              <w:pStyle w:val="Body"/>
            </w:pPr>
            <w:r>
              <w:t>Addition of HYDDI and Victorian Dual Disability Services to Appendix 1</w:t>
            </w:r>
          </w:p>
        </w:tc>
      </w:tr>
      <w:tr w:rsidR="00215E2C" w14:paraId="257E52B3" w14:textId="77777777" w:rsidTr="268D73CF">
        <w:tc>
          <w:tcPr>
            <w:tcW w:w="1387" w:type="dxa"/>
          </w:tcPr>
          <w:p w14:paraId="7A2F3BE7" w14:textId="77777777" w:rsidR="00215E2C" w:rsidRDefault="00215E2C">
            <w:pPr>
              <w:pStyle w:val="Body"/>
            </w:pPr>
            <w:r>
              <w:t>April 2025</w:t>
            </w:r>
          </w:p>
        </w:tc>
        <w:tc>
          <w:tcPr>
            <w:tcW w:w="8241" w:type="dxa"/>
          </w:tcPr>
          <w:p w14:paraId="0119F359" w14:textId="77777777" w:rsidR="00215E2C" w:rsidRDefault="00215E2C">
            <w:pPr>
              <w:pStyle w:val="Body"/>
            </w:pPr>
            <w:r>
              <w:t>Addition of Koori Mental Health Liaison and Eating Disorders Early Intervention &amp; Integration Leads to Appendix 1</w:t>
            </w:r>
          </w:p>
          <w:p w14:paraId="5B995C7F" w14:textId="77777777" w:rsidR="00215E2C" w:rsidRDefault="00215E2C">
            <w:pPr>
              <w:pStyle w:val="Body"/>
            </w:pPr>
            <w:r>
              <w:t>Addition of Service Recipient codes to identify services provided to VACCA and NGWALA as Client &amp; Family Groups</w:t>
            </w:r>
          </w:p>
        </w:tc>
      </w:tr>
    </w:tbl>
    <w:p w14:paraId="4AFFDEB1" w14:textId="344386E5" w:rsidR="268D73CF" w:rsidRDefault="268D73CF">
      <w:r>
        <w:br w:type="page"/>
      </w:r>
    </w:p>
    <w:p w14:paraId="77300FAD" w14:textId="3D6B9555" w:rsidR="007F6700" w:rsidRPr="005C700E" w:rsidRDefault="007F6700" w:rsidP="002217AF">
      <w:pPr>
        <w:pStyle w:val="Heading2"/>
        <w:rPr>
          <w:rFonts w:cs="Arial"/>
        </w:rPr>
      </w:pPr>
      <w:bookmarkStart w:id="5" w:name="_Toc194561971"/>
      <w:bookmarkStart w:id="6" w:name="_Toc194567885"/>
      <w:r w:rsidRPr="463FB367">
        <w:rPr>
          <w:rFonts w:cs="Arial"/>
        </w:rPr>
        <w:lastRenderedPageBreak/>
        <w:t>Terminology &amp; Abbreviations</w:t>
      </w:r>
      <w:bookmarkEnd w:id="3"/>
      <w:bookmarkEnd w:id="5"/>
      <w:bookmarkEnd w:id="6"/>
      <w:r w:rsidRPr="463FB367">
        <w:rPr>
          <w:rFonts w:cs="Arial"/>
        </w:rPr>
        <w:t xml:space="preserve"> </w:t>
      </w:r>
    </w:p>
    <w:p w14:paraId="09D645AE" w14:textId="77777777" w:rsidR="007F6700" w:rsidRPr="0089506A" w:rsidRDefault="007F6700" w:rsidP="007F6700">
      <w:pPr>
        <w:pStyle w:val="IMSTemplateMainSectionHeading"/>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8077"/>
      </w:tblGrid>
      <w:tr w:rsidR="007F6700" w:rsidRPr="005C700E" w14:paraId="0F47E25F" w14:textId="77777777">
        <w:tc>
          <w:tcPr>
            <w:tcW w:w="1556" w:type="dxa"/>
            <w:shd w:val="clear" w:color="auto" w:fill="auto"/>
          </w:tcPr>
          <w:p w14:paraId="7C3BD1FD" w14:textId="77777777" w:rsidR="007F6700" w:rsidRPr="0089506A" w:rsidRDefault="007F6700" w:rsidP="00D05A0E">
            <w:pPr>
              <w:pStyle w:val="IMSTemplateMainSectionHeading"/>
              <w:rPr>
                <w:rFonts w:ascii="Arial" w:hAnsi="Arial" w:cs="Arial"/>
                <w:sz w:val="22"/>
                <w:szCs w:val="22"/>
              </w:rPr>
            </w:pPr>
            <w:r w:rsidRPr="0089506A">
              <w:rPr>
                <w:rFonts w:ascii="Arial" w:hAnsi="Arial" w:cs="Arial"/>
                <w:sz w:val="22"/>
                <w:szCs w:val="22"/>
              </w:rPr>
              <w:t>DMHS</w:t>
            </w:r>
          </w:p>
        </w:tc>
        <w:tc>
          <w:tcPr>
            <w:tcW w:w="8298" w:type="dxa"/>
            <w:shd w:val="clear" w:color="auto" w:fill="auto"/>
          </w:tcPr>
          <w:p w14:paraId="1DF3D671" w14:textId="77777777" w:rsidR="007F6700" w:rsidRPr="0089506A" w:rsidRDefault="007F6700" w:rsidP="00CF432D">
            <w:pPr>
              <w:spacing w:after="0" w:line="240" w:lineRule="auto"/>
              <w:rPr>
                <w:rFonts w:cs="Arial"/>
                <w:b/>
                <w:sz w:val="22"/>
                <w:szCs w:val="22"/>
              </w:rPr>
            </w:pPr>
            <w:r w:rsidRPr="0089506A">
              <w:rPr>
                <w:rFonts w:cs="Arial"/>
                <w:b/>
                <w:sz w:val="22"/>
                <w:szCs w:val="22"/>
              </w:rPr>
              <w:t>Designated Mental Health Service</w:t>
            </w:r>
          </w:p>
          <w:p w14:paraId="2E766686" w14:textId="25469A34" w:rsidR="007F6700" w:rsidRPr="0089506A" w:rsidRDefault="007F6700" w:rsidP="00CF432D">
            <w:pPr>
              <w:spacing w:after="0" w:line="240" w:lineRule="auto"/>
              <w:rPr>
                <w:rFonts w:cs="Arial"/>
                <w:sz w:val="22"/>
                <w:szCs w:val="22"/>
              </w:rPr>
            </w:pPr>
            <w:r w:rsidRPr="0089506A">
              <w:rPr>
                <w:rFonts w:cs="Arial"/>
                <w:color w:val="505050"/>
                <w:sz w:val="22"/>
                <w:szCs w:val="22"/>
                <w:shd w:val="clear" w:color="auto" w:fill="FFFFFF"/>
              </w:rPr>
              <w:t>A public health service that may provide compulsory assessment and treatment to people in accordance with the</w:t>
            </w:r>
            <w:r w:rsidRPr="0089506A">
              <w:rPr>
                <w:rStyle w:val="apple-converted-space"/>
                <w:rFonts w:cs="Arial"/>
                <w:color w:val="505050"/>
                <w:sz w:val="22"/>
                <w:szCs w:val="22"/>
                <w:shd w:val="clear" w:color="auto" w:fill="FFFFFF"/>
              </w:rPr>
              <w:t> </w:t>
            </w:r>
            <w:r w:rsidRPr="0089506A">
              <w:rPr>
                <w:rStyle w:val="Emphasis"/>
                <w:rFonts w:cs="Arial"/>
                <w:i w:val="0"/>
                <w:color w:val="505050"/>
                <w:sz w:val="22"/>
                <w:szCs w:val="22"/>
                <w:shd w:val="clear" w:color="auto" w:fill="FFFFFF"/>
              </w:rPr>
              <w:t xml:space="preserve">Mental Health </w:t>
            </w:r>
            <w:r w:rsidR="002C7D1E">
              <w:rPr>
                <w:rStyle w:val="Emphasis"/>
                <w:rFonts w:cs="Arial"/>
                <w:i w:val="0"/>
                <w:color w:val="505050"/>
                <w:sz w:val="22"/>
                <w:szCs w:val="22"/>
                <w:shd w:val="clear" w:color="auto" w:fill="FFFFFF"/>
              </w:rPr>
              <w:t>&amp;</w:t>
            </w:r>
            <w:r w:rsidR="002C7D1E">
              <w:rPr>
                <w:rStyle w:val="Emphasis"/>
                <w:color w:val="505050"/>
                <w:shd w:val="clear" w:color="auto" w:fill="FFFFFF"/>
              </w:rPr>
              <w:t xml:space="preserve"> </w:t>
            </w:r>
            <w:r w:rsidR="002C7D1E">
              <w:rPr>
                <w:rStyle w:val="Emphasis"/>
                <w:i w:val="0"/>
                <w:iCs w:val="0"/>
                <w:color w:val="505050"/>
                <w:shd w:val="clear" w:color="auto" w:fill="FFFFFF"/>
              </w:rPr>
              <w:t xml:space="preserve">Wellbeing </w:t>
            </w:r>
            <w:r w:rsidRPr="0089506A">
              <w:rPr>
                <w:rStyle w:val="Emphasis"/>
                <w:rFonts w:cs="Arial"/>
                <w:i w:val="0"/>
                <w:color w:val="505050"/>
                <w:sz w:val="22"/>
                <w:szCs w:val="22"/>
                <w:shd w:val="clear" w:color="auto" w:fill="FFFFFF"/>
              </w:rPr>
              <w:t>Act 20</w:t>
            </w:r>
            <w:r w:rsidR="002C7D1E">
              <w:rPr>
                <w:rStyle w:val="Emphasis"/>
                <w:rFonts w:cs="Arial"/>
                <w:i w:val="0"/>
                <w:color w:val="505050"/>
                <w:sz w:val="22"/>
                <w:szCs w:val="22"/>
                <w:shd w:val="clear" w:color="auto" w:fill="FFFFFF"/>
              </w:rPr>
              <w:t>22</w:t>
            </w:r>
            <w:r w:rsidRPr="0089506A">
              <w:rPr>
                <w:rStyle w:val="Emphasis"/>
                <w:rFonts w:cs="Arial"/>
                <w:color w:val="505050"/>
                <w:sz w:val="22"/>
                <w:szCs w:val="22"/>
                <w:shd w:val="clear" w:color="auto" w:fill="FFFFFF"/>
              </w:rPr>
              <w:t>.</w:t>
            </w:r>
          </w:p>
        </w:tc>
      </w:tr>
      <w:tr w:rsidR="00CF432D" w:rsidRPr="005C700E" w14:paraId="3BCB4F71" w14:textId="77777777">
        <w:tc>
          <w:tcPr>
            <w:tcW w:w="1556" w:type="dxa"/>
            <w:shd w:val="clear" w:color="auto" w:fill="auto"/>
          </w:tcPr>
          <w:p w14:paraId="7FAB4FFF" w14:textId="7A0F66FE" w:rsidR="00CF432D" w:rsidRPr="0089506A" w:rsidRDefault="00CF432D" w:rsidP="00D05A0E">
            <w:pPr>
              <w:pStyle w:val="IMSTemplateMainSectionHeading"/>
              <w:rPr>
                <w:rFonts w:ascii="Arial" w:hAnsi="Arial" w:cs="Arial"/>
                <w:sz w:val="22"/>
                <w:szCs w:val="22"/>
              </w:rPr>
            </w:pPr>
            <w:r w:rsidRPr="0089506A">
              <w:rPr>
                <w:rFonts w:ascii="Arial" w:hAnsi="Arial" w:cs="Arial"/>
                <w:sz w:val="22"/>
                <w:szCs w:val="22"/>
              </w:rPr>
              <w:t>ACIS</w:t>
            </w:r>
          </w:p>
        </w:tc>
        <w:tc>
          <w:tcPr>
            <w:tcW w:w="8298" w:type="dxa"/>
            <w:shd w:val="clear" w:color="auto" w:fill="auto"/>
          </w:tcPr>
          <w:p w14:paraId="6A28D6F4" w14:textId="5652EFC5" w:rsidR="00CF432D" w:rsidRPr="0089506A" w:rsidRDefault="00CF432D" w:rsidP="00D05A0E">
            <w:pPr>
              <w:rPr>
                <w:rFonts w:cs="Arial"/>
                <w:bCs/>
                <w:sz w:val="22"/>
                <w:szCs w:val="22"/>
              </w:rPr>
            </w:pPr>
            <w:r w:rsidRPr="0089506A">
              <w:rPr>
                <w:rFonts w:cs="Arial"/>
                <w:bCs/>
                <w:sz w:val="22"/>
                <w:szCs w:val="22"/>
              </w:rPr>
              <w:t>Acute Community Intervention Service</w:t>
            </w:r>
          </w:p>
        </w:tc>
      </w:tr>
      <w:tr w:rsidR="007F6700" w:rsidRPr="005C700E" w14:paraId="528D5E80" w14:textId="77777777">
        <w:tc>
          <w:tcPr>
            <w:tcW w:w="1556" w:type="dxa"/>
            <w:shd w:val="clear" w:color="auto" w:fill="auto"/>
          </w:tcPr>
          <w:p w14:paraId="53C4191F" w14:textId="77777777" w:rsidR="007F6700" w:rsidRPr="0089506A" w:rsidRDefault="007F6700" w:rsidP="00D05A0E">
            <w:pPr>
              <w:pStyle w:val="IMSTemplateMainSectionHeading"/>
              <w:rPr>
                <w:rFonts w:ascii="Arial" w:hAnsi="Arial" w:cs="Arial"/>
                <w:sz w:val="22"/>
                <w:szCs w:val="22"/>
              </w:rPr>
            </w:pPr>
            <w:r w:rsidRPr="0089506A">
              <w:rPr>
                <w:rFonts w:ascii="Arial" w:hAnsi="Arial" w:cs="Arial"/>
                <w:sz w:val="22"/>
                <w:szCs w:val="22"/>
              </w:rPr>
              <w:t>AMHS</w:t>
            </w:r>
          </w:p>
        </w:tc>
        <w:tc>
          <w:tcPr>
            <w:tcW w:w="8298" w:type="dxa"/>
            <w:shd w:val="clear" w:color="auto" w:fill="auto"/>
          </w:tcPr>
          <w:p w14:paraId="2504A676" w14:textId="77777777" w:rsidR="007F6700" w:rsidRPr="0089506A" w:rsidRDefault="007F6700" w:rsidP="002217AF">
            <w:pPr>
              <w:spacing w:after="0" w:line="240" w:lineRule="auto"/>
              <w:rPr>
                <w:rFonts w:cs="Arial"/>
                <w:b/>
                <w:sz w:val="22"/>
                <w:szCs w:val="22"/>
              </w:rPr>
            </w:pPr>
            <w:r w:rsidRPr="0089506A">
              <w:rPr>
                <w:rFonts w:cs="Arial"/>
                <w:b/>
                <w:sz w:val="22"/>
                <w:szCs w:val="22"/>
              </w:rPr>
              <w:t>Area Mental Health Service</w:t>
            </w:r>
          </w:p>
          <w:p w14:paraId="3E72BB6F" w14:textId="037EFB43" w:rsidR="007F6700" w:rsidRPr="0089506A" w:rsidRDefault="007F6700" w:rsidP="002217AF">
            <w:pPr>
              <w:spacing w:after="0" w:line="240" w:lineRule="auto"/>
              <w:rPr>
                <w:rFonts w:cs="Arial"/>
                <w:sz w:val="22"/>
                <w:szCs w:val="22"/>
              </w:rPr>
            </w:pPr>
            <w:r w:rsidRPr="0089506A">
              <w:rPr>
                <w:rFonts w:cs="Arial"/>
                <w:sz w:val="22"/>
                <w:szCs w:val="22"/>
              </w:rPr>
              <w:t>A service which provides specialist mental health care within a catchment area for a c</w:t>
            </w:r>
            <w:r w:rsidR="00B66E8C" w:rsidRPr="0089506A">
              <w:rPr>
                <w:rFonts w:cs="Arial"/>
                <w:sz w:val="22"/>
                <w:szCs w:val="22"/>
              </w:rPr>
              <w:t>onsumer</w:t>
            </w:r>
            <w:r w:rsidRPr="0089506A">
              <w:rPr>
                <w:rFonts w:cs="Arial"/>
                <w:sz w:val="22"/>
                <w:szCs w:val="22"/>
              </w:rPr>
              <w:t xml:space="preserve"> age group. AMHS are governed by a public health service. </w:t>
            </w:r>
          </w:p>
        </w:tc>
      </w:tr>
      <w:tr w:rsidR="009936DD" w:rsidRPr="005C700E" w14:paraId="4533FE47" w14:textId="77777777">
        <w:tc>
          <w:tcPr>
            <w:tcW w:w="1556" w:type="dxa"/>
            <w:shd w:val="clear" w:color="auto" w:fill="auto"/>
          </w:tcPr>
          <w:p w14:paraId="3E55A576" w14:textId="46B3E89B" w:rsidR="009936DD" w:rsidRPr="0089506A" w:rsidRDefault="009936DD" w:rsidP="00D05A0E">
            <w:pPr>
              <w:pStyle w:val="IMSTemplateMainSectionHeading"/>
              <w:rPr>
                <w:rFonts w:ascii="Arial" w:hAnsi="Arial" w:cs="Arial"/>
                <w:sz w:val="22"/>
                <w:szCs w:val="22"/>
              </w:rPr>
            </w:pPr>
            <w:r w:rsidRPr="0089506A">
              <w:rPr>
                <w:rFonts w:ascii="Arial" w:hAnsi="Arial" w:cs="Arial"/>
                <w:sz w:val="22"/>
                <w:szCs w:val="22"/>
              </w:rPr>
              <w:t>AHU</w:t>
            </w:r>
          </w:p>
        </w:tc>
        <w:tc>
          <w:tcPr>
            <w:tcW w:w="8298" w:type="dxa"/>
            <w:shd w:val="clear" w:color="auto" w:fill="auto"/>
          </w:tcPr>
          <w:p w14:paraId="3C9C5C25" w14:textId="77777777" w:rsidR="009936DD" w:rsidRPr="0089506A" w:rsidRDefault="009936DD" w:rsidP="002217AF">
            <w:pPr>
              <w:spacing w:after="0" w:line="240" w:lineRule="auto"/>
              <w:rPr>
                <w:rFonts w:cs="Arial"/>
                <w:b/>
                <w:sz w:val="22"/>
                <w:szCs w:val="22"/>
              </w:rPr>
            </w:pPr>
            <w:r w:rsidRPr="0089506A">
              <w:rPr>
                <w:rFonts w:cs="Arial"/>
                <w:b/>
                <w:sz w:val="22"/>
                <w:szCs w:val="22"/>
              </w:rPr>
              <w:t>Ambulatory Health Unit</w:t>
            </w:r>
          </w:p>
          <w:p w14:paraId="76B97E6C" w14:textId="14F12176" w:rsidR="009936DD" w:rsidRPr="0089506A" w:rsidRDefault="009936DD" w:rsidP="002217AF">
            <w:pPr>
              <w:spacing w:after="0" w:line="240" w:lineRule="auto"/>
              <w:rPr>
                <w:rFonts w:cs="Arial"/>
                <w:bCs/>
                <w:sz w:val="22"/>
                <w:szCs w:val="22"/>
              </w:rPr>
            </w:pPr>
            <w:r w:rsidRPr="0089506A">
              <w:rPr>
                <w:rFonts w:cs="Arial"/>
                <w:bCs/>
                <w:sz w:val="22"/>
                <w:szCs w:val="22"/>
              </w:rPr>
              <w:t>A community mental health service</w:t>
            </w:r>
          </w:p>
        </w:tc>
      </w:tr>
      <w:tr w:rsidR="007F6700" w:rsidRPr="005C700E" w14:paraId="75F884A0" w14:textId="77777777">
        <w:tc>
          <w:tcPr>
            <w:tcW w:w="1556" w:type="dxa"/>
            <w:shd w:val="clear" w:color="auto" w:fill="auto"/>
          </w:tcPr>
          <w:p w14:paraId="146F31CA" w14:textId="363AE855" w:rsidR="007F6700" w:rsidRPr="0089506A" w:rsidRDefault="007160A1" w:rsidP="00D05A0E">
            <w:pPr>
              <w:pStyle w:val="IMSTemplateMainSectionHeading"/>
              <w:rPr>
                <w:rFonts w:ascii="Arial" w:hAnsi="Arial" w:cs="Arial"/>
                <w:sz w:val="22"/>
                <w:szCs w:val="22"/>
              </w:rPr>
            </w:pPr>
            <w:r w:rsidRPr="0089506A">
              <w:rPr>
                <w:rFonts w:ascii="Arial" w:hAnsi="Arial" w:cs="Arial"/>
                <w:sz w:val="22"/>
                <w:szCs w:val="22"/>
              </w:rPr>
              <w:t>CMHS</w:t>
            </w:r>
          </w:p>
        </w:tc>
        <w:tc>
          <w:tcPr>
            <w:tcW w:w="8298" w:type="dxa"/>
            <w:shd w:val="clear" w:color="auto" w:fill="auto"/>
          </w:tcPr>
          <w:p w14:paraId="08D5CB55" w14:textId="0CEFD176" w:rsidR="007F6700" w:rsidRPr="0089506A" w:rsidRDefault="007160A1" w:rsidP="002217AF">
            <w:pPr>
              <w:spacing w:after="0" w:line="240" w:lineRule="auto"/>
              <w:rPr>
                <w:rFonts w:cs="Arial"/>
                <w:b/>
                <w:sz w:val="22"/>
                <w:szCs w:val="22"/>
              </w:rPr>
            </w:pPr>
            <w:r w:rsidRPr="0089506A">
              <w:rPr>
                <w:rFonts w:cs="Arial"/>
                <w:b/>
                <w:sz w:val="22"/>
                <w:szCs w:val="22"/>
              </w:rPr>
              <w:t>Community Mental Health Service</w:t>
            </w:r>
          </w:p>
          <w:p w14:paraId="0CE63128" w14:textId="0530A51C" w:rsidR="007F6700" w:rsidRPr="0089506A" w:rsidRDefault="007F6700" w:rsidP="002217AF">
            <w:pPr>
              <w:spacing w:after="0" w:line="240" w:lineRule="auto"/>
              <w:rPr>
                <w:rFonts w:cs="Arial"/>
                <w:sz w:val="22"/>
                <w:szCs w:val="22"/>
              </w:rPr>
            </w:pPr>
            <w:r w:rsidRPr="0089506A">
              <w:rPr>
                <w:rFonts w:cs="Arial"/>
                <w:sz w:val="22"/>
                <w:szCs w:val="22"/>
              </w:rPr>
              <w:t xml:space="preserve">A </w:t>
            </w:r>
            <w:r w:rsidR="007160A1" w:rsidRPr="0089506A">
              <w:rPr>
                <w:rFonts w:cs="Arial"/>
                <w:sz w:val="22"/>
                <w:szCs w:val="22"/>
              </w:rPr>
              <w:t xml:space="preserve">community based </w:t>
            </w:r>
            <w:r w:rsidRPr="0089506A">
              <w:rPr>
                <w:rFonts w:cs="Arial"/>
                <w:sz w:val="22"/>
                <w:szCs w:val="22"/>
              </w:rPr>
              <w:t>mental health unit.</w:t>
            </w:r>
          </w:p>
        </w:tc>
      </w:tr>
      <w:tr w:rsidR="007F6700" w:rsidRPr="005C700E" w14:paraId="6A0B93E8" w14:textId="77777777">
        <w:tc>
          <w:tcPr>
            <w:tcW w:w="1556" w:type="dxa"/>
            <w:shd w:val="clear" w:color="auto" w:fill="auto"/>
          </w:tcPr>
          <w:p w14:paraId="5A04D7B3" w14:textId="77777777" w:rsidR="007F6700" w:rsidRPr="0089506A" w:rsidRDefault="007F6700" w:rsidP="00D05A0E">
            <w:pPr>
              <w:pStyle w:val="IMSTemplateMainSectionHeading"/>
              <w:rPr>
                <w:rFonts w:ascii="Arial" w:hAnsi="Arial" w:cs="Arial"/>
                <w:sz w:val="22"/>
                <w:szCs w:val="22"/>
              </w:rPr>
            </w:pPr>
            <w:r w:rsidRPr="0089506A">
              <w:rPr>
                <w:rFonts w:ascii="Arial" w:hAnsi="Arial" w:cs="Arial"/>
                <w:sz w:val="22"/>
                <w:szCs w:val="22"/>
              </w:rPr>
              <w:t>CMI/ODS</w:t>
            </w:r>
          </w:p>
        </w:tc>
        <w:tc>
          <w:tcPr>
            <w:tcW w:w="8298" w:type="dxa"/>
            <w:shd w:val="clear" w:color="auto" w:fill="auto"/>
          </w:tcPr>
          <w:p w14:paraId="06D3C553" w14:textId="77777777" w:rsidR="007F6700" w:rsidRPr="0089506A" w:rsidRDefault="007F6700" w:rsidP="00D05A0E">
            <w:pPr>
              <w:rPr>
                <w:rFonts w:cs="Arial"/>
                <w:b/>
                <w:sz w:val="22"/>
                <w:szCs w:val="22"/>
              </w:rPr>
            </w:pPr>
            <w:r w:rsidRPr="0089506A">
              <w:rPr>
                <w:rFonts w:cs="Arial"/>
                <w:b/>
                <w:sz w:val="22"/>
                <w:szCs w:val="22"/>
              </w:rPr>
              <w:t>Client Management Interface / Operational Data store</w:t>
            </w:r>
          </w:p>
          <w:p w14:paraId="0545A5B9" w14:textId="77777777" w:rsidR="007F6700" w:rsidRPr="0089506A" w:rsidRDefault="007F6700" w:rsidP="002217AF">
            <w:pPr>
              <w:autoSpaceDE w:val="0"/>
              <w:autoSpaceDN w:val="0"/>
              <w:adjustRightInd w:val="0"/>
              <w:spacing w:after="0" w:line="240" w:lineRule="auto"/>
              <w:rPr>
                <w:rFonts w:cs="Arial"/>
                <w:sz w:val="22"/>
                <w:szCs w:val="22"/>
              </w:rPr>
            </w:pPr>
            <w:r w:rsidRPr="0089506A">
              <w:rPr>
                <w:rFonts w:cs="Arial"/>
                <w:sz w:val="22"/>
                <w:szCs w:val="22"/>
              </w:rPr>
              <w:t>CMI/ODS is the Victorian public mental health client information management system and comprises:</w:t>
            </w:r>
          </w:p>
          <w:p w14:paraId="5BF34FE5" w14:textId="77777777" w:rsidR="007F6700" w:rsidRPr="0089506A" w:rsidRDefault="007F6700" w:rsidP="002217AF">
            <w:pPr>
              <w:pStyle w:val="ListParagraph"/>
              <w:numPr>
                <w:ilvl w:val="0"/>
                <w:numId w:val="9"/>
              </w:numPr>
              <w:tabs>
                <w:tab w:val="left" w:pos="567"/>
              </w:tabs>
              <w:autoSpaceDE w:val="0"/>
              <w:autoSpaceDN w:val="0"/>
              <w:adjustRightInd w:val="0"/>
              <w:ind w:left="426"/>
              <w:rPr>
                <w:rFonts w:ascii="Arial" w:hAnsi="Arial" w:cs="Arial"/>
                <w:sz w:val="22"/>
                <w:szCs w:val="22"/>
              </w:rPr>
            </w:pPr>
            <w:r w:rsidRPr="0089506A">
              <w:rPr>
                <w:rFonts w:ascii="Arial" w:hAnsi="Arial" w:cs="Arial"/>
                <w:sz w:val="22"/>
                <w:szCs w:val="22"/>
              </w:rPr>
              <w:t>Client Management Interface (CMI) - The CMI is the local client information system used by each public mental health service</w:t>
            </w:r>
          </w:p>
          <w:p w14:paraId="204CEC0B" w14:textId="05A94763" w:rsidR="007F6700" w:rsidRPr="0089506A" w:rsidRDefault="007F6700" w:rsidP="002217AF">
            <w:pPr>
              <w:pStyle w:val="ListParagraph"/>
              <w:numPr>
                <w:ilvl w:val="0"/>
                <w:numId w:val="9"/>
              </w:numPr>
              <w:tabs>
                <w:tab w:val="left" w:pos="567"/>
              </w:tabs>
              <w:autoSpaceDE w:val="0"/>
              <w:autoSpaceDN w:val="0"/>
              <w:adjustRightInd w:val="0"/>
              <w:ind w:left="426"/>
              <w:rPr>
                <w:rFonts w:ascii="Arial" w:hAnsi="Arial" w:cs="Arial"/>
                <w:sz w:val="22"/>
                <w:szCs w:val="22"/>
              </w:rPr>
            </w:pPr>
            <w:r w:rsidRPr="0089506A">
              <w:rPr>
                <w:rFonts w:ascii="Arial" w:hAnsi="Arial" w:cs="Arial"/>
                <w:sz w:val="22"/>
                <w:szCs w:val="22"/>
              </w:rPr>
              <w:t>Operational Data Store (ODS) - The ODS manages a set of select data items from each CMI and is used to:</w:t>
            </w:r>
          </w:p>
          <w:p w14:paraId="42083265" w14:textId="77777777" w:rsidR="007F6700" w:rsidRPr="0089506A" w:rsidRDefault="007F6700" w:rsidP="002217AF">
            <w:pPr>
              <w:pStyle w:val="ListParagraph"/>
              <w:numPr>
                <w:ilvl w:val="1"/>
                <w:numId w:val="10"/>
              </w:numPr>
              <w:tabs>
                <w:tab w:val="left" w:pos="567"/>
              </w:tabs>
              <w:autoSpaceDE w:val="0"/>
              <w:autoSpaceDN w:val="0"/>
              <w:adjustRightInd w:val="0"/>
              <w:ind w:left="851"/>
              <w:rPr>
                <w:rFonts w:ascii="Arial" w:hAnsi="Arial" w:cs="Arial"/>
                <w:sz w:val="22"/>
                <w:szCs w:val="22"/>
              </w:rPr>
            </w:pPr>
            <w:r w:rsidRPr="0089506A">
              <w:rPr>
                <w:rFonts w:ascii="Arial" w:hAnsi="Arial" w:cs="Arial"/>
                <w:sz w:val="22"/>
                <w:szCs w:val="22"/>
              </w:rPr>
              <w:t>allocate a unique (mental health) registration number for each client, known as the statewide unit record (UR) number</w:t>
            </w:r>
          </w:p>
          <w:p w14:paraId="4F8222B5" w14:textId="77777777" w:rsidR="007F6700" w:rsidRPr="0089506A" w:rsidRDefault="007F6700" w:rsidP="002217AF">
            <w:pPr>
              <w:pStyle w:val="ListParagraph"/>
              <w:numPr>
                <w:ilvl w:val="1"/>
                <w:numId w:val="10"/>
              </w:numPr>
              <w:tabs>
                <w:tab w:val="left" w:pos="567"/>
              </w:tabs>
              <w:autoSpaceDE w:val="0"/>
              <w:autoSpaceDN w:val="0"/>
              <w:adjustRightInd w:val="0"/>
              <w:ind w:left="851"/>
              <w:rPr>
                <w:rFonts w:ascii="Arial" w:hAnsi="Arial" w:cs="Arial"/>
                <w:sz w:val="22"/>
                <w:szCs w:val="22"/>
              </w:rPr>
            </w:pPr>
            <w:r w:rsidRPr="0089506A">
              <w:rPr>
                <w:rFonts w:ascii="Arial" w:hAnsi="Arial" w:cs="Arial"/>
                <w:sz w:val="22"/>
                <w:szCs w:val="22"/>
              </w:rPr>
              <w:t>share select client-level data between Victorian public area mental health services (AMHS) to support continuity of treatment and care</w:t>
            </w:r>
          </w:p>
          <w:p w14:paraId="4E7A67AC" w14:textId="77777777" w:rsidR="007F6700" w:rsidRPr="0089506A" w:rsidRDefault="007F6700" w:rsidP="002217AF">
            <w:pPr>
              <w:pStyle w:val="ListParagraph"/>
              <w:numPr>
                <w:ilvl w:val="1"/>
                <w:numId w:val="10"/>
              </w:numPr>
              <w:tabs>
                <w:tab w:val="left" w:pos="567"/>
              </w:tabs>
              <w:autoSpaceDE w:val="0"/>
              <w:autoSpaceDN w:val="0"/>
              <w:adjustRightInd w:val="0"/>
              <w:ind w:left="851"/>
              <w:rPr>
                <w:rFonts w:ascii="Arial" w:hAnsi="Arial" w:cs="Arial"/>
                <w:sz w:val="22"/>
                <w:szCs w:val="22"/>
              </w:rPr>
            </w:pPr>
            <w:r w:rsidRPr="0089506A">
              <w:rPr>
                <w:rFonts w:ascii="Arial" w:hAnsi="Arial" w:cs="Arial"/>
                <w:sz w:val="22"/>
                <w:szCs w:val="22"/>
              </w:rPr>
              <w:t>meet the various reporting requirements of the Department</w:t>
            </w:r>
          </w:p>
          <w:p w14:paraId="0BB641EB" w14:textId="34C592FE" w:rsidR="007F6700" w:rsidRPr="0089506A" w:rsidRDefault="007F6700" w:rsidP="002217AF">
            <w:pPr>
              <w:pStyle w:val="ListParagraph"/>
              <w:numPr>
                <w:ilvl w:val="1"/>
                <w:numId w:val="10"/>
              </w:numPr>
              <w:tabs>
                <w:tab w:val="left" w:pos="567"/>
              </w:tabs>
              <w:autoSpaceDE w:val="0"/>
              <w:autoSpaceDN w:val="0"/>
              <w:adjustRightInd w:val="0"/>
              <w:ind w:left="851"/>
              <w:rPr>
                <w:rFonts w:ascii="Arial" w:hAnsi="Arial" w:cs="Arial"/>
                <w:sz w:val="22"/>
                <w:szCs w:val="22"/>
              </w:rPr>
            </w:pPr>
            <w:r w:rsidRPr="0089506A">
              <w:rPr>
                <w:rFonts w:ascii="Arial" w:hAnsi="Arial" w:cs="Arial"/>
                <w:sz w:val="22"/>
                <w:szCs w:val="22"/>
              </w:rPr>
              <w:t>support the statutory functions of the Chief Psychiatrist and the Mental Health Tribunal.</w:t>
            </w:r>
          </w:p>
        </w:tc>
      </w:tr>
      <w:tr w:rsidR="000A3A52" w:rsidRPr="005C700E" w14:paraId="47E3173A" w14:textId="77777777">
        <w:tc>
          <w:tcPr>
            <w:tcW w:w="1556" w:type="dxa"/>
            <w:shd w:val="clear" w:color="auto" w:fill="auto"/>
          </w:tcPr>
          <w:p w14:paraId="7B0E8447" w14:textId="67A651DE" w:rsidR="000A3A52" w:rsidRPr="0089506A" w:rsidRDefault="000A3A52">
            <w:pPr>
              <w:pStyle w:val="IMSTemplateMainSectionHeading"/>
              <w:rPr>
                <w:rFonts w:ascii="Arial" w:hAnsi="Arial" w:cs="Arial"/>
                <w:sz w:val="22"/>
                <w:szCs w:val="22"/>
              </w:rPr>
            </w:pPr>
            <w:r w:rsidRPr="0089506A">
              <w:rPr>
                <w:rFonts w:ascii="Arial" w:hAnsi="Arial" w:cs="Arial"/>
                <w:sz w:val="22"/>
                <w:szCs w:val="22"/>
              </w:rPr>
              <w:t>Contact</w:t>
            </w:r>
          </w:p>
        </w:tc>
        <w:tc>
          <w:tcPr>
            <w:tcW w:w="8298" w:type="dxa"/>
            <w:shd w:val="clear" w:color="auto" w:fill="auto"/>
          </w:tcPr>
          <w:p w14:paraId="0EB33CA8" w14:textId="201EF67A" w:rsidR="000A3A52" w:rsidRPr="0089506A" w:rsidRDefault="000A3A52" w:rsidP="002217AF">
            <w:pPr>
              <w:spacing w:after="0" w:line="240" w:lineRule="auto"/>
              <w:rPr>
                <w:rFonts w:cs="Arial"/>
                <w:bCs/>
                <w:iCs/>
                <w:sz w:val="22"/>
                <w:szCs w:val="22"/>
              </w:rPr>
            </w:pPr>
            <w:r w:rsidRPr="0089506A">
              <w:rPr>
                <w:rFonts w:cs="Arial"/>
                <w:bCs/>
                <w:iCs/>
                <w:sz w:val="22"/>
                <w:szCs w:val="22"/>
              </w:rPr>
              <w:t xml:space="preserve">A </w:t>
            </w:r>
            <w:r w:rsidR="009717AE" w:rsidRPr="0089506A">
              <w:rPr>
                <w:rFonts w:cs="Arial"/>
                <w:bCs/>
                <w:iCs/>
                <w:sz w:val="22"/>
                <w:szCs w:val="22"/>
              </w:rPr>
              <w:t xml:space="preserve">reportable </w:t>
            </w:r>
            <w:r w:rsidR="005C700E" w:rsidRPr="0089506A">
              <w:rPr>
                <w:rFonts w:cs="Arial"/>
                <w:bCs/>
                <w:iCs/>
                <w:sz w:val="22"/>
                <w:szCs w:val="22"/>
              </w:rPr>
              <w:t>contact must</w:t>
            </w:r>
            <w:r w:rsidRPr="0089506A">
              <w:rPr>
                <w:rFonts w:cs="Arial"/>
                <w:bCs/>
                <w:iCs/>
                <w:sz w:val="22"/>
                <w:szCs w:val="22"/>
              </w:rPr>
              <w:t xml:space="preserve"> meet the following criteria:</w:t>
            </w:r>
          </w:p>
          <w:p w14:paraId="362EE41D" w14:textId="13E062CA" w:rsidR="000A3A52" w:rsidRPr="0089506A" w:rsidRDefault="009717AE" w:rsidP="002217AF">
            <w:pPr>
              <w:pStyle w:val="ListParagraph"/>
              <w:numPr>
                <w:ilvl w:val="0"/>
                <w:numId w:val="38"/>
              </w:numPr>
              <w:rPr>
                <w:rFonts w:ascii="Arial" w:hAnsi="Arial" w:cs="Arial"/>
                <w:bCs/>
                <w:iCs/>
                <w:sz w:val="22"/>
                <w:szCs w:val="22"/>
              </w:rPr>
            </w:pPr>
            <w:r w:rsidRPr="0089506A">
              <w:rPr>
                <w:rFonts w:ascii="Arial" w:hAnsi="Arial" w:cs="Arial"/>
                <w:bCs/>
                <w:iCs/>
                <w:sz w:val="22"/>
                <w:szCs w:val="22"/>
              </w:rPr>
              <w:t xml:space="preserve">be </w:t>
            </w:r>
            <w:r w:rsidR="000A3A52" w:rsidRPr="0089506A">
              <w:rPr>
                <w:rFonts w:ascii="Arial" w:hAnsi="Arial" w:cs="Arial"/>
                <w:bCs/>
                <w:iCs/>
                <w:sz w:val="22"/>
                <w:szCs w:val="22"/>
              </w:rPr>
              <w:t xml:space="preserve">clinically </w:t>
            </w:r>
            <w:r w:rsidR="00C40941" w:rsidRPr="0089506A">
              <w:rPr>
                <w:rFonts w:ascii="Arial" w:hAnsi="Arial" w:cs="Arial"/>
                <w:bCs/>
                <w:iCs/>
                <w:sz w:val="22"/>
                <w:szCs w:val="22"/>
              </w:rPr>
              <w:t>significant in nature</w:t>
            </w:r>
          </w:p>
          <w:p w14:paraId="27393A37" w14:textId="77777777" w:rsidR="00C40941" w:rsidRPr="0089506A" w:rsidRDefault="00C40941" w:rsidP="002217AF">
            <w:pPr>
              <w:pStyle w:val="ListParagraph"/>
              <w:numPr>
                <w:ilvl w:val="0"/>
                <w:numId w:val="38"/>
              </w:numPr>
              <w:rPr>
                <w:rFonts w:ascii="Arial" w:hAnsi="Arial" w:cs="Arial"/>
                <w:bCs/>
                <w:iCs/>
                <w:sz w:val="22"/>
                <w:szCs w:val="22"/>
              </w:rPr>
            </w:pPr>
            <w:r w:rsidRPr="0089506A">
              <w:rPr>
                <w:rFonts w:ascii="Arial" w:hAnsi="Arial" w:cs="Arial"/>
                <w:bCs/>
                <w:iCs/>
                <w:sz w:val="22"/>
                <w:szCs w:val="22"/>
              </w:rPr>
              <w:t>for a patient or consumer</w:t>
            </w:r>
          </w:p>
          <w:p w14:paraId="51D57DD0" w14:textId="77777777" w:rsidR="00C40941" w:rsidRPr="0089506A" w:rsidRDefault="00C40941" w:rsidP="002217AF">
            <w:pPr>
              <w:pStyle w:val="ListParagraph"/>
              <w:numPr>
                <w:ilvl w:val="0"/>
                <w:numId w:val="38"/>
              </w:numPr>
              <w:rPr>
                <w:rFonts w:ascii="Arial" w:hAnsi="Arial" w:cs="Arial"/>
                <w:bCs/>
                <w:iCs/>
                <w:sz w:val="22"/>
                <w:szCs w:val="22"/>
              </w:rPr>
            </w:pPr>
            <w:r w:rsidRPr="0089506A">
              <w:rPr>
                <w:rFonts w:ascii="Arial" w:hAnsi="Arial" w:cs="Arial"/>
                <w:bCs/>
                <w:iCs/>
                <w:sz w:val="22"/>
                <w:szCs w:val="22"/>
              </w:rPr>
              <w:t>provided by a health care professional (HCP) who is employed within a specialist public mental health service Ambulatory Health Unit (AHU)</w:t>
            </w:r>
          </w:p>
          <w:p w14:paraId="316000BF" w14:textId="77777777" w:rsidR="00C40941" w:rsidRPr="0089506A" w:rsidRDefault="00C40941" w:rsidP="002217AF">
            <w:pPr>
              <w:pStyle w:val="ListParagraph"/>
              <w:numPr>
                <w:ilvl w:val="0"/>
                <w:numId w:val="38"/>
              </w:numPr>
              <w:rPr>
                <w:rFonts w:ascii="Arial" w:hAnsi="Arial" w:cs="Arial"/>
                <w:bCs/>
                <w:iCs/>
                <w:sz w:val="22"/>
                <w:szCs w:val="22"/>
              </w:rPr>
            </w:pPr>
            <w:r w:rsidRPr="0089506A">
              <w:rPr>
                <w:rFonts w:ascii="Arial" w:hAnsi="Arial" w:cs="Arial"/>
                <w:bCs/>
                <w:iCs/>
                <w:sz w:val="22"/>
                <w:szCs w:val="22"/>
              </w:rPr>
              <w:t>requires a dated entry in the health record or triage record of the patient/consumer</w:t>
            </w:r>
          </w:p>
          <w:p w14:paraId="76F59F09" w14:textId="6B39EC73" w:rsidR="00C40941" w:rsidRPr="0089506A" w:rsidRDefault="009717AE" w:rsidP="002217AF">
            <w:pPr>
              <w:spacing w:after="0" w:line="240" w:lineRule="auto"/>
              <w:rPr>
                <w:rFonts w:cs="Arial"/>
                <w:bCs/>
                <w:iCs/>
                <w:sz w:val="22"/>
                <w:szCs w:val="22"/>
              </w:rPr>
            </w:pPr>
            <w:r w:rsidRPr="0089506A">
              <w:rPr>
                <w:rFonts w:cs="Arial"/>
                <w:bCs/>
                <w:iCs/>
                <w:sz w:val="22"/>
                <w:szCs w:val="22"/>
              </w:rPr>
              <w:t>C</w:t>
            </w:r>
            <w:r w:rsidR="00C40941" w:rsidRPr="0089506A">
              <w:rPr>
                <w:rFonts w:cs="Arial"/>
                <w:bCs/>
                <w:iCs/>
                <w:sz w:val="22"/>
                <w:szCs w:val="22"/>
              </w:rPr>
              <w:t>ontact type and duration is defined from a consumer or service recipient’s perspective.</w:t>
            </w:r>
          </w:p>
        </w:tc>
      </w:tr>
      <w:tr w:rsidR="007F6700" w:rsidRPr="005C700E" w14:paraId="2161DB7C" w14:textId="77777777">
        <w:tc>
          <w:tcPr>
            <w:tcW w:w="1556" w:type="dxa"/>
            <w:shd w:val="clear" w:color="auto" w:fill="auto"/>
          </w:tcPr>
          <w:p w14:paraId="59362CAE" w14:textId="2DCD2646" w:rsidR="007F6700" w:rsidRPr="0089506A" w:rsidRDefault="007F6700">
            <w:pPr>
              <w:pStyle w:val="IMSTemplateMainSectionHeading"/>
              <w:rPr>
                <w:rFonts w:ascii="Arial" w:hAnsi="Arial" w:cs="Arial"/>
                <w:sz w:val="22"/>
                <w:szCs w:val="22"/>
              </w:rPr>
            </w:pPr>
            <w:r w:rsidRPr="0089506A">
              <w:rPr>
                <w:rFonts w:ascii="Arial" w:hAnsi="Arial" w:cs="Arial"/>
                <w:sz w:val="22"/>
                <w:szCs w:val="22"/>
              </w:rPr>
              <w:t>MH</w:t>
            </w:r>
            <w:r w:rsidR="002C7D1E">
              <w:rPr>
                <w:rFonts w:ascii="Arial" w:hAnsi="Arial" w:cs="Arial"/>
                <w:sz w:val="22"/>
                <w:szCs w:val="22"/>
              </w:rPr>
              <w:t>W</w:t>
            </w:r>
            <w:r w:rsidRPr="0089506A">
              <w:rPr>
                <w:rFonts w:ascii="Arial" w:hAnsi="Arial" w:cs="Arial"/>
                <w:sz w:val="22"/>
                <w:szCs w:val="22"/>
              </w:rPr>
              <w:t>A</w:t>
            </w:r>
          </w:p>
        </w:tc>
        <w:tc>
          <w:tcPr>
            <w:tcW w:w="8298" w:type="dxa"/>
            <w:shd w:val="clear" w:color="auto" w:fill="auto"/>
          </w:tcPr>
          <w:p w14:paraId="0E5D03A7" w14:textId="029B3B49" w:rsidR="007F6700" w:rsidRPr="0089506A" w:rsidRDefault="007F6700">
            <w:pPr>
              <w:rPr>
                <w:rFonts w:cs="Arial"/>
                <w:b/>
                <w:sz w:val="22"/>
                <w:szCs w:val="22"/>
              </w:rPr>
            </w:pPr>
            <w:r w:rsidRPr="0089506A">
              <w:rPr>
                <w:rFonts w:cs="Arial"/>
                <w:b/>
                <w:i/>
                <w:sz w:val="22"/>
                <w:szCs w:val="22"/>
              </w:rPr>
              <w:t xml:space="preserve">Mental Health </w:t>
            </w:r>
            <w:r w:rsidR="002C7D1E">
              <w:rPr>
                <w:rFonts w:cs="Arial"/>
                <w:b/>
                <w:i/>
                <w:sz w:val="22"/>
                <w:szCs w:val="22"/>
              </w:rPr>
              <w:t xml:space="preserve">&amp; Wellbeing </w:t>
            </w:r>
            <w:r w:rsidRPr="0089506A">
              <w:rPr>
                <w:rFonts w:cs="Arial"/>
                <w:b/>
                <w:i/>
                <w:sz w:val="22"/>
                <w:szCs w:val="22"/>
              </w:rPr>
              <w:t>Act 20</w:t>
            </w:r>
            <w:r w:rsidR="002C7D1E">
              <w:rPr>
                <w:rFonts w:cs="Arial"/>
                <w:b/>
                <w:i/>
                <w:sz w:val="22"/>
                <w:szCs w:val="22"/>
              </w:rPr>
              <w:t>22</w:t>
            </w:r>
            <w:r w:rsidRPr="0089506A">
              <w:rPr>
                <w:rFonts w:cs="Arial"/>
                <w:b/>
                <w:i/>
                <w:sz w:val="22"/>
                <w:szCs w:val="22"/>
              </w:rPr>
              <w:t xml:space="preserve"> </w:t>
            </w:r>
            <w:r w:rsidRPr="0089506A">
              <w:rPr>
                <w:rFonts w:cs="Arial"/>
                <w:b/>
                <w:sz w:val="22"/>
                <w:szCs w:val="22"/>
              </w:rPr>
              <w:t>(Vic)</w:t>
            </w:r>
          </w:p>
        </w:tc>
      </w:tr>
      <w:tr w:rsidR="008E09D1" w:rsidRPr="005C700E" w14:paraId="4A83ED3A" w14:textId="77777777">
        <w:tc>
          <w:tcPr>
            <w:tcW w:w="1556" w:type="dxa"/>
            <w:shd w:val="clear" w:color="auto" w:fill="auto"/>
          </w:tcPr>
          <w:p w14:paraId="06359C75" w14:textId="5EE278AA" w:rsidR="008E09D1" w:rsidRPr="0089506A" w:rsidRDefault="005C700E">
            <w:pPr>
              <w:pStyle w:val="IMSTemplateMainSectionHeading"/>
              <w:rPr>
                <w:rFonts w:ascii="Arial" w:hAnsi="Arial" w:cs="Arial"/>
                <w:sz w:val="22"/>
                <w:szCs w:val="22"/>
              </w:rPr>
            </w:pPr>
            <w:r w:rsidRPr="0089506A">
              <w:rPr>
                <w:rFonts w:ascii="Arial" w:hAnsi="Arial" w:cs="Arial"/>
                <w:sz w:val="22"/>
                <w:szCs w:val="22"/>
              </w:rPr>
              <w:t xml:space="preserve">Mental </w:t>
            </w:r>
            <w:proofErr w:type="gramStart"/>
            <w:r w:rsidRPr="0089506A">
              <w:rPr>
                <w:rFonts w:ascii="Arial" w:hAnsi="Arial" w:cs="Arial"/>
                <w:sz w:val="22"/>
                <w:szCs w:val="22"/>
              </w:rPr>
              <w:t>Health  Community</w:t>
            </w:r>
            <w:proofErr w:type="gramEnd"/>
            <w:r w:rsidRPr="0089506A">
              <w:rPr>
                <w:rFonts w:ascii="Arial" w:hAnsi="Arial" w:cs="Arial"/>
                <w:sz w:val="22"/>
                <w:szCs w:val="22"/>
              </w:rPr>
              <w:t xml:space="preserve"> Support Services</w:t>
            </w:r>
          </w:p>
        </w:tc>
        <w:tc>
          <w:tcPr>
            <w:tcW w:w="8298" w:type="dxa"/>
            <w:shd w:val="clear" w:color="auto" w:fill="auto"/>
          </w:tcPr>
          <w:p w14:paraId="6EF39701" w14:textId="313C0380" w:rsidR="008E09D1" w:rsidRPr="0089506A" w:rsidRDefault="005C700E" w:rsidP="002217AF">
            <w:pPr>
              <w:spacing w:after="0" w:line="240" w:lineRule="auto"/>
              <w:rPr>
                <w:rFonts w:cs="Arial"/>
                <w:b/>
                <w:iCs/>
                <w:sz w:val="22"/>
                <w:szCs w:val="22"/>
              </w:rPr>
            </w:pPr>
            <w:r w:rsidRPr="0089506A">
              <w:rPr>
                <w:rFonts w:cs="Arial"/>
                <w:b/>
                <w:iCs/>
                <w:sz w:val="22"/>
                <w:szCs w:val="22"/>
              </w:rPr>
              <w:t>Mental Health Community Support Services (MHCSS – previously PDRSS)</w:t>
            </w:r>
          </w:p>
          <w:p w14:paraId="51BFEA14" w14:textId="75CD2CF3" w:rsidR="008E09D1" w:rsidRPr="0089506A" w:rsidRDefault="008E09D1" w:rsidP="002217AF">
            <w:pPr>
              <w:spacing w:after="0" w:line="240" w:lineRule="auto"/>
              <w:rPr>
                <w:rFonts w:cs="Arial"/>
                <w:bCs/>
                <w:iCs/>
                <w:sz w:val="22"/>
                <w:szCs w:val="22"/>
              </w:rPr>
            </w:pPr>
            <w:r w:rsidRPr="0089506A">
              <w:rPr>
                <w:rFonts w:cs="Arial"/>
                <w:bCs/>
                <w:iCs/>
                <w:sz w:val="22"/>
                <w:szCs w:val="22"/>
              </w:rPr>
              <w:t>Non-government organisations who focus on addressing the impact of mental illness on a person’s daily activities and the social disadvantage resulting from illness.</w:t>
            </w:r>
          </w:p>
        </w:tc>
      </w:tr>
    </w:tbl>
    <w:p w14:paraId="43D9299C" w14:textId="77777777" w:rsidR="002217AF" w:rsidRDefault="002217AF" w:rsidP="00D02C51">
      <w:pPr>
        <w:pStyle w:val="Body"/>
      </w:pPr>
      <w:bookmarkStart w:id="7" w:name="_Toc497305623"/>
    </w:p>
    <w:p w14:paraId="06D9DFB5" w14:textId="77777777" w:rsidR="002217AF" w:rsidRPr="0089506A" w:rsidRDefault="002217AF">
      <w:pPr>
        <w:spacing w:after="0" w:line="240" w:lineRule="auto"/>
        <w:rPr>
          <w:rFonts w:cs="Arial"/>
          <w:b/>
          <w:color w:val="53565A"/>
          <w:sz w:val="22"/>
          <w:szCs w:val="22"/>
        </w:rPr>
      </w:pPr>
      <w:r w:rsidRPr="0089506A">
        <w:rPr>
          <w:rFonts w:cs="Arial"/>
          <w:sz w:val="22"/>
          <w:szCs w:val="22"/>
        </w:rPr>
        <w:br w:type="page"/>
      </w:r>
    </w:p>
    <w:p w14:paraId="789A28D5" w14:textId="7D1E1A0A" w:rsidR="007F6700" w:rsidRPr="005C700E" w:rsidRDefault="007F6700" w:rsidP="002217AF">
      <w:pPr>
        <w:pStyle w:val="Heading2"/>
        <w:rPr>
          <w:rFonts w:cs="Arial"/>
        </w:rPr>
      </w:pPr>
      <w:bookmarkStart w:id="8" w:name="_Toc194561972"/>
      <w:bookmarkStart w:id="9" w:name="_Toc194567886"/>
      <w:r w:rsidRPr="005C700E">
        <w:rPr>
          <w:rFonts w:cs="Arial"/>
        </w:rPr>
        <w:lastRenderedPageBreak/>
        <w:t>Event – Contact type</w:t>
      </w:r>
      <w:bookmarkEnd w:id="7"/>
      <w:bookmarkEnd w:id="8"/>
      <w:bookmarkEnd w:id="9"/>
    </w:p>
    <w:tbl>
      <w:tblPr>
        <w:tblW w:w="9412"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426"/>
        <w:gridCol w:w="1388"/>
        <w:gridCol w:w="3119"/>
        <w:gridCol w:w="2427"/>
        <w:gridCol w:w="52"/>
      </w:tblGrid>
      <w:tr w:rsidR="007F6700" w:rsidRPr="005C700E" w14:paraId="7E2A09F9" w14:textId="77777777" w:rsidTr="268D73CF">
        <w:trPr>
          <w:gridAfter w:val="1"/>
          <w:wAfter w:w="54" w:type="dxa"/>
          <w:trHeight w:val="295"/>
        </w:trPr>
        <w:tc>
          <w:tcPr>
            <w:tcW w:w="9720" w:type="dxa"/>
            <w:gridSpan w:val="4"/>
            <w:tcBorders>
              <w:top w:val="single" w:sz="4" w:space="0" w:color="auto"/>
              <w:bottom w:val="nil"/>
            </w:tcBorders>
            <w:shd w:val="clear" w:color="auto" w:fill="auto"/>
          </w:tcPr>
          <w:p w14:paraId="4D1D754E" w14:textId="77777777" w:rsidR="007F6700" w:rsidRPr="0089506A" w:rsidRDefault="007F6700">
            <w:pPr>
              <w:pStyle w:val="IMSTemplateSectionHeading"/>
              <w:rPr>
                <w:rFonts w:ascii="Arial" w:hAnsi="Arial" w:cs="Arial"/>
                <w:color w:val="0099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431257FA" w14:textId="77777777" w:rsidTr="268D73CF">
        <w:trPr>
          <w:gridAfter w:val="1"/>
          <w:wAfter w:w="54" w:type="dxa"/>
          <w:trHeight w:val="294"/>
        </w:trPr>
        <w:tc>
          <w:tcPr>
            <w:tcW w:w="2520" w:type="dxa"/>
            <w:tcBorders>
              <w:top w:val="nil"/>
              <w:bottom w:val="single" w:sz="4" w:space="0" w:color="auto"/>
            </w:tcBorders>
            <w:shd w:val="clear" w:color="auto" w:fill="auto"/>
          </w:tcPr>
          <w:p w14:paraId="2DCD911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4243EE1B" w14:textId="6620CFAB" w:rsidR="007F6700" w:rsidRPr="0089506A" w:rsidRDefault="007F6700">
            <w:pPr>
              <w:pStyle w:val="BodyText2"/>
              <w:spacing w:line="240" w:lineRule="auto"/>
              <w:rPr>
                <w:rFonts w:ascii="Arial" w:hAnsi="Arial" w:cs="Arial"/>
                <w:sz w:val="22"/>
                <w:szCs w:val="22"/>
              </w:rPr>
            </w:pPr>
            <w:r w:rsidRPr="0089506A">
              <w:rPr>
                <w:rFonts w:ascii="Arial" w:hAnsi="Arial" w:cs="Arial"/>
                <w:sz w:val="22"/>
                <w:szCs w:val="22"/>
              </w:rPr>
              <w:t xml:space="preserve">The type of contact between the health care professional (HCP) or mental health agency and the </w:t>
            </w:r>
            <w:r w:rsidR="00C40941" w:rsidRPr="0089506A">
              <w:rPr>
                <w:rFonts w:ascii="Arial" w:hAnsi="Arial" w:cs="Arial"/>
                <w:sz w:val="22"/>
                <w:szCs w:val="22"/>
              </w:rPr>
              <w:t>client</w:t>
            </w:r>
            <w:r w:rsidRPr="0089506A">
              <w:rPr>
                <w:rFonts w:ascii="Arial" w:hAnsi="Arial" w:cs="Arial"/>
                <w:sz w:val="22"/>
                <w:szCs w:val="22"/>
              </w:rPr>
              <w:t>.</w:t>
            </w:r>
          </w:p>
        </w:tc>
      </w:tr>
      <w:tr w:rsidR="007F6700" w:rsidRPr="005C700E" w14:paraId="1047CB92" w14:textId="77777777" w:rsidTr="268D73CF">
        <w:trPr>
          <w:gridAfter w:val="1"/>
          <w:wAfter w:w="54" w:type="dxa"/>
          <w:trHeight w:val="295"/>
        </w:trPr>
        <w:tc>
          <w:tcPr>
            <w:tcW w:w="9720" w:type="dxa"/>
            <w:gridSpan w:val="4"/>
            <w:tcBorders>
              <w:top w:val="single" w:sz="4" w:space="0" w:color="auto"/>
            </w:tcBorders>
            <w:shd w:val="clear" w:color="auto" w:fill="auto"/>
          </w:tcPr>
          <w:p w14:paraId="31C5E751"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Value domain attributes</w:t>
            </w:r>
          </w:p>
        </w:tc>
      </w:tr>
      <w:tr w:rsidR="007F6700" w:rsidRPr="005C700E" w14:paraId="5827B224" w14:textId="77777777" w:rsidTr="268D73CF">
        <w:trPr>
          <w:gridAfter w:val="1"/>
          <w:wAfter w:w="54" w:type="dxa"/>
          <w:cantSplit/>
          <w:trHeight w:val="295"/>
        </w:trPr>
        <w:tc>
          <w:tcPr>
            <w:tcW w:w="9720" w:type="dxa"/>
            <w:gridSpan w:val="4"/>
            <w:shd w:val="clear" w:color="auto" w:fill="auto"/>
          </w:tcPr>
          <w:p w14:paraId="2D595BE9"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Representational attributes</w:t>
            </w:r>
          </w:p>
        </w:tc>
      </w:tr>
      <w:tr w:rsidR="007F6700" w:rsidRPr="005C700E" w14:paraId="1A12614F" w14:textId="77777777" w:rsidTr="268D73CF">
        <w:trPr>
          <w:gridAfter w:val="1"/>
          <w:wAfter w:w="54" w:type="dxa"/>
          <w:trHeight w:val="295"/>
        </w:trPr>
        <w:tc>
          <w:tcPr>
            <w:tcW w:w="2520" w:type="dxa"/>
            <w:shd w:val="clear" w:color="auto" w:fill="auto"/>
          </w:tcPr>
          <w:p w14:paraId="05E9E74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795A13E3"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Code</w:t>
            </w:r>
          </w:p>
        </w:tc>
        <w:tc>
          <w:tcPr>
            <w:tcW w:w="3240" w:type="dxa"/>
            <w:shd w:val="clear" w:color="auto" w:fill="auto"/>
          </w:tcPr>
          <w:p w14:paraId="0FB9D2C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66D87BCD"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String</w:t>
            </w:r>
          </w:p>
        </w:tc>
      </w:tr>
      <w:tr w:rsidR="007F6700" w:rsidRPr="005C700E" w14:paraId="5F2ADC1E" w14:textId="77777777" w:rsidTr="268D73CF">
        <w:trPr>
          <w:gridAfter w:val="1"/>
          <w:wAfter w:w="54" w:type="dxa"/>
          <w:trHeight w:val="295"/>
        </w:trPr>
        <w:tc>
          <w:tcPr>
            <w:tcW w:w="2520" w:type="dxa"/>
            <w:shd w:val="clear" w:color="auto" w:fill="auto"/>
          </w:tcPr>
          <w:p w14:paraId="4E2BD48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02848401"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A</w:t>
            </w:r>
          </w:p>
        </w:tc>
        <w:tc>
          <w:tcPr>
            <w:tcW w:w="3240" w:type="dxa"/>
            <w:shd w:val="clear" w:color="auto" w:fill="auto"/>
          </w:tcPr>
          <w:p w14:paraId="30C8C8B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21CA0B93"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1</w:t>
            </w:r>
          </w:p>
        </w:tc>
      </w:tr>
      <w:tr w:rsidR="007F6700" w:rsidRPr="005C700E" w14:paraId="1CC00E06" w14:textId="77777777" w:rsidTr="268D73CF">
        <w:trPr>
          <w:gridAfter w:val="1"/>
          <w:wAfter w:w="54" w:type="dxa"/>
          <w:trHeight w:val="294"/>
        </w:trPr>
        <w:tc>
          <w:tcPr>
            <w:tcW w:w="2520" w:type="dxa"/>
            <w:shd w:val="clear" w:color="auto" w:fill="auto"/>
          </w:tcPr>
          <w:p w14:paraId="0A4B635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Permissible values</w:t>
            </w:r>
          </w:p>
        </w:tc>
        <w:tc>
          <w:tcPr>
            <w:tcW w:w="1440" w:type="dxa"/>
            <w:shd w:val="clear" w:color="auto" w:fill="auto"/>
          </w:tcPr>
          <w:p w14:paraId="092DA392"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Value</w:t>
            </w:r>
          </w:p>
        </w:tc>
        <w:tc>
          <w:tcPr>
            <w:tcW w:w="5760" w:type="dxa"/>
            <w:gridSpan w:val="2"/>
            <w:shd w:val="clear" w:color="auto" w:fill="auto"/>
          </w:tcPr>
          <w:p w14:paraId="36E8D1A9"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Meaning</w:t>
            </w:r>
          </w:p>
        </w:tc>
      </w:tr>
      <w:tr w:rsidR="007F6700" w:rsidRPr="005C700E" w14:paraId="30CEBC8A" w14:textId="77777777" w:rsidTr="268D73CF">
        <w:trPr>
          <w:gridAfter w:val="1"/>
          <w:wAfter w:w="54" w:type="dxa"/>
          <w:trHeight w:val="294"/>
        </w:trPr>
        <w:tc>
          <w:tcPr>
            <w:tcW w:w="2520" w:type="dxa"/>
            <w:shd w:val="clear" w:color="auto" w:fill="auto"/>
          </w:tcPr>
          <w:p w14:paraId="0EE6B68D"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3F605CE" w14:textId="77777777" w:rsidR="007F6700" w:rsidRPr="0089506A" w:rsidRDefault="007F6700">
            <w:pPr>
              <w:rPr>
                <w:rFonts w:eastAsia="Arial Unicode MS" w:cs="Arial"/>
                <w:sz w:val="22"/>
                <w:szCs w:val="22"/>
              </w:rPr>
            </w:pPr>
            <w:r w:rsidRPr="0089506A">
              <w:rPr>
                <w:rFonts w:eastAsia="Arial Unicode MS" w:cs="Arial"/>
                <w:sz w:val="22"/>
                <w:szCs w:val="22"/>
              </w:rPr>
              <w:t>A</w:t>
            </w:r>
          </w:p>
        </w:tc>
        <w:tc>
          <w:tcPr>
            <w:tcW w:w="5760" w:type="dxa"/>
            <w:gridSpan w:val="2"/>
            <w:shd w:val="clear" w:color="auto" w:fill="auto"/>
            <w:vAlign w:val="bottom"/>
          </w:tcPr>
          <w:p w14:paraId="50498DB8" w14:textId="77777777" w:rsidR="007F6700" w:rsidRPr="0089506A" w:rsidRDefault="007F6700">
            <w:pPr>
              <w:rPr>
                <w:rFonts w:eastAsia="Arial Unicode MS" w:cs="Arial"/>
                <w:sz w:val="22"/>
                <w:szCs w:val="22"/>
              </w:rPr>
            </w:pPr>
            <w:r w:rsidRPr="0089506A">
              <w:rPr>
                <w:rFonts w:eastAsia="Arial Unicode MS" w:cs="Arial"/>
                <w:sz w:val="22"/>
                <w:szCs w:val="22"/>
              </w:rPr>
              <w:t>Registered client contact</w:t>
            </w:r>
          </w:p>
        </w:tc>
      </w:tr>
      <w:tr w:rsidR="007F6700" w:rsidRPr="005C700E" w14:paraId="78B3931C" w14:textId="77777777" w:rsidTr="268D73CF">
        <w:trPr>
          <w:gridAfter w:val="1"/>
          <w:wAfter w:w="54" w:type="dxa"/>
          <w:trHeight w:val="294"/>
        </w:trPr>
        <w:tc>
          <w:tcPr>
            <w:tcW w:w="2520" w:type="dxa"/>
            <w:shd w:val="clear" w:color="auto" w:fill="auto"/>
          </w:tcPr>
          <w:p w14:paraId="0623B4C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2DBFEEE" w14:textId="77777777" w:rsidR="007F6700" w:rsidRPr="0089506A" w:rsidRDefault="007F6700">
            <w:pPr>
              <w:rPr>
                <w:rFonts w:eastAsia="Arial Unicode MS" w:cs="Arial"/>
                <w:sz w:val="22"/>
                <w:szCs w:val="22"/>
              </w:rPr>
            </w:pPr>
            <w:r w:rsidRPr="0089506A">
              <w:rPr>
                <w:rFonts w:eastAsia="Arial Unicode MS" w:cs="Arial"/>
                <w:sz w:val="22"/>
                <w:szCs w:val="22"/>
              </w:rPr>
              <w:t>B</w:t>
            </w:r>
          </w:p>
        </w:tc>
        <w:tc>
          <w:tcPr>
            <w:tcW w:w="5760" w:type="dxa"/>
            <w:gridSpan w:val="2"/>
            <w:shd w:val="clear" w:color="auto" w:fill="auto"/>
            <w:vAlign w:val="bottom"/>
          </w:tcPr>
          <w:p w14:paraId="6CCFBDDC" w14:textId="77777777" w:rsidR="007F6700" w:rsidRPr="0089506A" w:rsidRDefault="007F6700">
            <w:pPr>
              <w:rPr>
                <w:rFonts w:eastAsia="Arial Unicode MS" w:cs="Arial"/>
                <w:sz w:val="22"/>
                <w:szCs w:val="22"/>
              </w:rPr>
            </w:pPr>
            <w:r w:rsidRPr="0089506A">
              <w:rPr>
                <w:rFonts w:eastAsia="Arial Unicode MS" w:cs="Arial"/>
                <w:sz w:val="22"/>
                <w:szCs w:val="22"/>
              </w:rPr>
              <w:t>Unregistered client contact</w:t>
            </w:r>
          </w:p>
        </w:tc>
      </w:tr>
      <w:tr w:rsidR="007F6700" w:rsidRPr="005C700E" w14:paraId="3B97D1B7" w14:textId="77777777" w:rsidTr="268D73CF">
        <w:trPr>
          <w:gridAfter w:val="1"/>
          <w:wAfter w:w="54" w:type="dxa"/>
          <w:trHeight w:val="294"/>
        </w:trPr>
        <w:tc>
          <w:tcPr>
            <w:tcW w:w="2520" w:type="dxa"/>
            <w:shd w:val="clear" w:color="auto" w:fill="auto"/>
          </w:tcPr>
          <w:p w14:paraId="1C1F927C"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2435586" w14:textId="77777777" w:rsidR="007F6700" w:rsidRPr="0089506A" w:rsidRDefault="007F6700">
            <w:pPr>
              <w:rPr>
                <w:rFonts w:eastAsia="Arial Unicode MS" w:cs="Arial"/>
                <w:sz w:val="22"/>
                <w:szCs w:val="22"/>
              </w:rPr>
            </w:pPr>
            <w:r w:rsidRPr="0089506A">
              <w:rPr>
                <w:rFonts w:eastAsia="Arial Unicode MS" w:cs="Arial"/>
                <w:sz w:val="22"/>
                <w:szCs w:val="22"/>
              </w:rPr>
              <w:t>C</w:t>
            </w:r>
          </w:p>
        </w:tc>
        <w:tc>
          <w:tcPr>
            <w:tcW w:w="5760" w:type="dxa"/>
            <w:gridSpan w:val="2"/>
            <w:shd w:val="clear" w:color="auto" w:fill="auto"/>
            <w:vAlign w:val="bottom"/>
          </w:tcPr>
          <w:p w14:paraId="6C34AB2D" w14:textId="77777777" w:rsidR="007F6700" w:rsidRPr="0089506A" w:rsidRDefault="007F6700">
            <w:pPr>
              <w:rPr>
                <w:rFonts w:eastAsia="Arial Unicode MS" w:cs="Arial"/>
                <w:sz w:val="22"/>
                <w:szCs w:val="22"/>
              </w:rPr>
            </w:pPr>
            <w:r w:rsidRPr="0089506A">
              <w:rPr>
                <w:rFonts w:eastAsia="Arial Unicode MS" w:cs="Arial"/>
                <w:sz w:val="22"/>
                <w:szCs w:val="22"/>
              </w:rPr>
              <w:t>Community contact</w:t>
            </w:r>
          </w:p>
        </w:tc>
      </w:tr>
      <w:tr w:rsidR="007F6700" w:rsidRPr="005C700E" w14:paraId="6ED32BC2" w14:textId="77777777" w:rsidTr="268D73CF">
        <w:trPr>
          <w:gridAfter w:val="1"/>
          <w:wAfter w:w="54" w:type="dxa"/>
          <w:trHeight w:val="294"/>
        </w:trPr>
        <w:tc>
          <w:tcPr>
            <w:tcW w:w="2520" w:type="dxa"/>
            <w:shd w:val="clear" w:color="auto" w:fill="auto"/>
          </w:tcPr>
          <w:p w14:paraId="4A55275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FD2B727" w14:textId="77777777" w:rsidR="007F6700" w:rsidRPr="0089506A" w:rsidRDefault="007F6700">
            <w:pPr>
              <w:rPr>
                <w:rFonts w:eastAsia="Arial Unicode MS" w:cs="Arial"/>
                <w:sz w:val="22"/>
                <w:szCs w:val="22"/>
              </w:rPr>
            </w:pPr>
            <w:r w:rsidRPr="0089506A">
              <w:rPr>
                <w:rFonts w:eastAsia="Arial Unicode MS" w:cs="Arial"/>
                <w:sz w:val="22"/>
                <w:szCs w:val="22"/>
              </w:rPr>
              <w:t>D</w:t>
            </w:r>
          </w:p>
        </w:tc>
        <w:tc>
          <w:tcPr>
            <w:tcW w:w="5760" w:type="dxa"/>
            <w:gridSpan w:val="2"/>
            <w:shd w:val="clear" w:color="auto" w:fill="auto"/>
            <w:vAlign w:val="bottom"/>
          </w:tcPr>
          <w:p w14:paraId="11C933C1" w14:textId="77777777" w:rsidR="007F6700" w:rsidRPr="0089506A" w:rsidRDefault="007F6700">
            <w:pPr>
              <w:rPr>
                <w:rFonts w:eastAsia="Arial Unicode MS" w:cs="Arial"/>
                <w:sz w:val="22"/>
                <w:szCs w:val="22"/>
              </w:rPr>
            </w:pPr>
            <w:r w:rsidRPr="0089506A">
              <w:rPr>
                <w:rFonts w:eastAsia="Arial Unicode MS" w:cs="Arial"/>
                <w:sz w:val="22"/>
                <w:szCs w:val="22"/>
              </w:rPr>
              <w:t>Non-reportable contact</w:t>
            </w:r>
          </w:p>
        </w:tc>
      </w:tr>
      <w:tr w:rsidR="007F6700" w:rsidRPr="005C700E" w14:paraId="0D3E0754" w14:textId="77777777" w:rsidTr="268D73CF">
        <w:trPr>
          <w:gridAfter w:val="1"/>
          <w:wAfter w:w="54" w:type="dxa"/>
          <w:trHeight w:val="294"/>
        </w:trPr>
        <w:tc>
          <w:tcPr>
            <w:tcW w:w="2520" w:type="dxa"/>
            <w:shd w:val="clear" w:color="auto" w:fill="auto"/>
          </w:tcPr>
          <w:p w14:paraId="3642979B"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3BEDEF7" w14:textId="77777777" w:rsidR="007F6700" w:rsidRPr="0089506A" w:rsidRDefault="007F6700">
            <w:pPr>
              <w:rPr>
                <w:rFonts w:eastAsia="Arial Unicode MS" w:cs="Arial"/>
                <w:sz w:val="22"/>
                <w:szCs w:val="22"/>
              </w:rPr>
            </w:pPr>
            <w:r w:rsidRPr="0089506A">
              <w:rPr>
                <w:rFonts w:eastAsia="Arial Unicode MS" w:cs="Arial"/>
                <w:sz w:val="22"/>
                <w:szCs w:val="22"/>
              </w:rPr>
              <w:t>E</w:t>
            </w:r>
          </w:p>
        </w:tc>
        <w:tc>
          <w:tcPr>
            <w:tcW w:w="5760" w:type="dxa"/>
            <w:gridSpan w:val="2"/>
            <w:shd w:val="clear" w:color="auto" w:fill="auto"/>
            <w:vAlign w:val="bottom"/>
          </w:tcPr>
          <w:p w14:paraId="3C7C7269" w14:textId="77777777" w:rsidR="007F6700" w:rsidRPr="0089506A" w:rsidRDefault="007F6700">
            <w:pPr>
              <w:rPr>
                <w:rFonts w:eastAsia="Arial Unicode MS" w:cs="Arial"/>
                <w:sz w:val="22"/>
                <w:szCs w:val="22"/>
              </w:rPr>
            </w:pPr>
            <w:r w:rsidRPr="0089506A">
              <w:rPr>
                <w:rFonts w:eastAsia="Arial Unicode MS" w:cs="Arial"/>
                <w:sz w:val="22"/>
                <w:szCs w:val="22"/>
              </w:rPr>
              <w:t>Case contact</w:t>
            </w:r>
          </w:p>
        </w:tc>
      </w:tr>
      <w:tr w:rsidR="007F6700" w:rsidRPr="005C700E" w14:paraId="21781F05" w14:textId="77777777" w:rsidTr="268D73CF">
        <w:trPr>
          <w:gridAfter w:val="1"/>
          <w:wAfter w:w="54" w:type="dxa"/>
          <w:trHeight w:val="295"/>
        </w:trPr>
        <w:tc>
          <w:tcPr>
            <w:tcW w:w="9720" w:type="dxa"/>
            <w:gridSpan w:val="4"/>
            <w:tcBorders>
              <w:top w:val="single" w:sz="4" w:space="0" w:color="auto"/>
              <w:bottom w:val="nil"/>
            </w:tcBorders>
            <w:shd w:val="clear" w:color="auto" w:fill="auto"/>
          </w:tcPr>
          <w:p w14:paraId="1FABEB8C"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Data element attributes</w:t>
            </w:r>
          </w:p>
        </w:tc>
      </w:tr>
      <w:tr w:rsidR="007F6700" w:rsidRPr="005C700E" w14:paraId="09032199" w14:textId="77777777" w:rsidTr="268D73CF">
        <w:trPr>
          <w:gridAfter w:val="1"/>
          <w:wAfter w:w="54" w:type="dxa"/>
          <w:trHeight w:val="295"/>
        </w:trPr>
        <w:tc>
          <w:tcPr>
            <w:tcW w:w="9720" w:type="dxa"/>
            <w:gridSpan w:val="4"/>
            <w:tcBorders>
              <w:top w:val="nil"/>
            </w:tcBorders>
            <w:shd w:val="clear" w:color="auto" w:fill="auto"/>
          </w:tcPr>
          <w:p w14:paraId="184ACF65"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Reporting attributes</w:t>
            </w:r>
            <w:r w:rsidRPr="0089506A">
              <w:rPr>
                <w:rFonts w:ascii="Arial" w:hAnsi="Arial" w:cs="Arial"/>
                <w:color w:val="33CCCC"/>
                <w:sz w:val="22"/>
                <w:szCs w:val="22"/>
              </w:rPr>
              <w:t xml:space="preserve"> </w:t>
            </w:r>
          </w:p>
        </w:tc>
      </w:tr>
      <w:tr w:rsidR="007F6700" w:rsidRPr="005C700E" w14:paraId="2805238B" w14:textId="77777777" w:rsidTr="268D73CF">
        <w:trPr>
          <w:gridAfter w:val="1"/>
          <w:wAfter w:w="54" w:type="dxa"/>
          <w:trHeight w:val="294"/>
        </w:trPr>
        <w:tc>
          <w:tcPr>
            <w:tcW w:w="2520" w:type="dxa"/>
            <w:shd w:val="clear" w:color="auto" w:fill="auto"/>
          </w:tcPr>
          <w:p w14:paraId="582C9E2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42BB56FE" w14:textId="6D840988"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48558FCC" w14:textId="77777777" w:rsidTr="268D73CF">
        <w:trPr>
          <w:gridAfter w:val="1"/>
          <w:wAfter w:w="54" w:type="dxa"/>
          <w:cantSplit/>
          <w:trHeight w:val="295"/>
        </w:trPr>
        <w:tc>
          <w:tcPr>
            <w:tcW w:w="2520" w:type="dxa"/>
            <w:tcBorders>
              <w:bottom w:val="nil"/>
            </w:tcBorders>
            <w:shd w:val="clear" w:color="auto" w:fill="auto"/>
          </w:tcPr>
          <w:p w14:paraId="68315A1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485A3950" w14:textId="77777777" w:rsidR="007F6700" w:rsidRPr="0089506A" w:rsidRDefault="007F6700">
            <w:pPr>
              <w:pStyle w:val="IMSTemplatecontent"/>
              <w:rPr>
                <w:rFonts w:ascii="Arial" w:hAnsi="Arial" w:cs="Arial"/>
                <w:sz w:val="22"/>
                <w:szCs w:val="22"/>
              </w:rPr>
            </w:pPr>
          </w:p>
        </w:tc>
      </w:tr>
      <w:tr w:rsidR="007F6700" w:rsidRPr="005C700E" w14:paraId="640AB9A7" w14:textId="77777777" w:rsidTr="268D73CF">
        <w:trPr>
          <w:gridAfter w:val="1"/>
          <w:wAfter w:w="54" w:type="dxa"/>
          <w:trHeight w:val="294"/>
        </w:trPr>
        <w:tc>
          <w:tcPr>
            <w:tcW w:w="2520" w:type="dxa"/>
            <w:tcBorders>
              <w:top w:val="nil"/>
              <w:bottom w:val="single" w:sz="4" w:space="0" w:color="auto"/>
            </w:tcBorders>
            <w:shd w:val="clear" w:color="auto" w:fill="auto"/>
          </w:tcPr>
          <w:p w14:paraId="157A67D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13EF7290"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1A13B4FF" w14:textId="77777777" w:rsidTr="268D73CF">
        <w:trPr>
          <w:gridAfter w:val="1"/>
          <w:wAfter w:w="54" w:type="dxa"/>
          <w:trHeight w:val="295"/>
        </w:trPr>
        <w:tc>
          <w:tcPr>
            <w:tcW w:w="9720" w:type="dxa"/>
            <w:gridSpan w:val="4"/>
            <w:tcBorders>
              <w:top w:val="single" w:sz="4" w:space="0" w:color="auto"/>
              <w:bottom w:val="nil"/>
            </w:tcBorders>
            <w:shd w:val="clear" w:color="auto" w:fill="auto"/>
          </w:tcPr>
          <w:p w14:paraId="0A81367B"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29105631" w14:textId="77777777" w:rsidTr="268D73CF">
        <w:trPr>
          <w:gridAfter w:val="1"/>
          <w:wAfter w:w="54" w:type="dxa"/>
          <w:trHeight w:val="295"/>
        </w:trPr>
        <w:tc>
          <w:tcPr>
            <w:tcW w:w="2520" w:type="dxa"/>
            <w:tcBorders>
              <w:top w:val="nil"/>
              <w:bottom w:val="nil"/>
            </w:tcBorders>
            <w:shd w:val="clear" w:color="auto" w:fill="auto"/>
          </w:tcPr>
          <w:p w14:paraId="011369D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60D0105B" w14:textId="77777777" w:rsidR="007F6700" w:rsidRPr="0089506A" w:rsidRDefault="007F6700">
            <w:pPr>
              <w:pStyle w:val="IMSTemplatecontent"/>
              <w:rPr>
                <w:rFonts w:ascii="Arial" w:hAnsi="Arial" w:cs="Arial"/>
                <w:sz w:val="22"/>
                <w:szCs w:val="22"/>
              </w:rPr>
            </w:pPr>
          </w:p>
        </w:tc>
      </w:tr>
      <w:tr w:rsidR="007F6700" w:rsidRPr="005C700E" w14:paraId="65D3D21D" w14:textId="77777777" w:rsidTr="268D73CF">
        <w:trPr>
          <w:gridAfter w:val="1"/>
          <w:wAfter w:w="54" w:type="dxa"/>
          <w:trHeight w:val="295"/>
        </w:trPr>
        <w:tc>
          <w:tcPr>
            <w:tcW w:w="9720" w:type="dxa"/>
            <w:gridSpan w:val="4"/>
            <w:tcBorders>
              <w:top w:val="single" w:sz="4" w:space="0" w:color="auto"/>
              <w:bottom w:val="nil"/>
            </w:tcBorders>
            <w:shd w:val="clear" w:color="auto" w:fill="auto"/>
          </w:tcPr>
          <w:p w14:paraId="72C760A7"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attributes</w:t>
            </w:r>
          </w:p>
        </w:tc>
      </w:tr>
      <w:tr w:rsidR="007F6700" w:rsidRPr="005C700E" w14:paraId="7B0B6EF3" w14:textId="77777777" w:rsidTr="268D73CF">
        <w:trPr>
          <w:gridAfter w:val="1"/>
          <w:wAfter w:w="54" w:type="dxa"/>
          <w:trHeight w:val="295"/>
        </w:trPr>
        <w:tc>
          <w:tcPr>
            <w:tcW w:w="2520" w:type="dxa"/>
            <w:tcBorders>
              <w:top w:val="nil"/>
              <w:bottom w:val="nil"/>
            </w:tcBorders>
            <w:shd w:val="clear" w:color="auto" w:fill="auto"/>
          </w:tcPr>
          <w:p w14:paraId="0A308EA9"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03DDA0FF" w14:textId="77D3C737" w:rsidR="007F6700" w:rsidRPr="0089506A" w:rsidRDefault="007F6700">
            <w:pPr>
              <w:tabs>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eastAsia="Arial Unicode MS" w:cs="Arial"/>
                <w:sz w:val="22"/>
                <w:szCs w:val="22"/>
              </w:rPr>
            </w:pPr>
            <w:r w:rsidRPr="0089506A">
              <w:rPr>
                <w:rFonts w:cs="Arial"/>
                <w:iCs/>
                <w:sz w:val="22"/>
                <w:szCs w:val="22"/>
              </w:rPr>
              <w:t>Code A</w:t>
            </w:r>
            <w:r w:rsidRPr="0089506A">
              <w:rPr>
                <w:rFonts w:cs="Arial"/>
                <w:iCs/>
                <w:sz w:val="22"/>
                <w:szCs w:val="22"/>
              </w:rPr>
              <w:tab/>
            </w:r>
            <w:r w:rsidRPr="0089506A">
              <w:rPr>
                <w:rFonts w:eastAsia="Arial Unicode MS" w:cs="Arial"/>
                <w:sz w:val="22"/>
                <w:szCs w:val="22"/>
              </w:rPr>
              <w:t xml:space="preserve">Registered </w:t>
            </w:r>
            <w:r w:rsidR="00C40941" w:rsidRPr="0089506A">
              <w:rPr>
                <w:rFonts w:eastAsia="Arial Unicode MS" w:cs="Arial"/>
                <w:sz w:val="22"/>
                <w:szCs w:val="22"/>
              </w:rPr>
              <w:t>client/</w:t>
            </w:r>
            <w:r w:rsidRPr="0089506A">
              <w:rPr>
                <w:rFonts w:eastAsia="Arial Unicode MS" w:cs="Arial"/>
                <w:sz w:val="22"/>
                <w:szCs w:val="22"/>
              </w:rPr>
              <w:t>c</w:t>
            </w:r>
            <w:r w:rsidR="00B66E8C" w:rsidRPr="0089506A">
              <w:rPr>
                <w:rFonts w:eastAsia="Arial Unicode MS" w:cs="Arial"/>
                <w:sz w:val="22"/>
                <w:szCs w:val="22"/>
              </w:rPr>
              <w:t>onsumer</w:t>
            </w:r>
            <w:r w:rsidRPr="0089506A">
              <w:rPr>
                <w:rFonts w:eastAsia="Arial Unicode MS" w:cs="Arial"/>
                <w:sz w:val="22"/>
                <w:szCs w:val="22"/>
              </w:rPr>
              <w:t xml:space="preserve"> contact: Registered </w:t>
            </w:r>
            <w:r w:rsidR="00C40941" w:rsidRPr="0089506A">
              <w:rPr>
                <w:rFonts w:eastAsia="Arial Unicode MS" w:cs="Arial"/>
                <w:sz w:val="22"/>
                <w:szCs w:val="22"/>
              </w:rPr>
              <w:t>client</w:t>
            </w:r>
            <w:r w:rsidRPr="0089506A">
              <w:rPr>
                <w:rFonts w:eastAsia="Arial Unicode MS" w:cs="Arial"/>
                <w:sz w:val="22"/>
                <w:szCs w:val="22"/>
              </w:rPr>
              <w:t xml:space="preserve"> service contact occurs after contacts are recorded against </w:t>
            </w:r>
            <w:r w:rsidR="00C40941" w:rsidRPr="0089506A">
              <w:rPr>
                <w:rFonts w:eastAsia="Arial Unicode MS" w:cs="Arial"/>
                <w:sz w:val="22"/>
                <w:szCs w:val="22"/>
              </w:rPr>
              <w:t>clients</w:t>
            </w:r>
            <w:r w:rsidRPr="0089506A">
              <w:rPr>
                <w:rFonts w:eastAsia="Arial Unicode MS" w:cs="Arial"/>
                <w:sz w:val="22"/>
                <w:szCs w:val="22"/>
              </w:rPr>
              <w:t xml:space="preserve"> who are formally registered at the mental health service’s CMI campus and allocated a mental health statewide unit record (UR) number.</w:t>
            </w:r>
          </w:p>
          <w:p w14:paraId="68760192" w14:textId="77777777" w:rsidR="007F6700" w:rsidRPr="0089506A" w:rsidRDefault="007F6700">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527"/>
              <w:rPr>
                <w:rFonts w:cs="Arial"/>
                <w:sz w:val="22"/>
                <w:szCs w:val="22"/>
              </w:rPr>
            </w:pPr>
            <w:r w:rsidRPr="0089506A">
              <w:rPr>
                <w:rFonts w:cs="Arial"/>
                <w:sz w:val="22"/>
                <w:szCs w:val="22"/>
              </w:rPr>
              <w:t>Excludes:</w:t>
            </w:r>
          </w:p>
          <w:p w14:paraId="12271AF4" w14:textId="424205EA" w:rsidR="007F6700" w:rsidRPr="0089506A" w:rsidRDefault="007F6700" w:rsidP="00D05A0E">
            <w:pPr>
              <w:numPr>
                <w:ilvl w:val="0"/>
                <w:numId w:val="12"/>
              </w:numPr>
              <w:tabs>
                <w:tab w:val="clear" w:pos="720"/>
                <w:tab w:val="num" w:pos="88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cs="Arial"/>
                <w:iCs/>
                <w:sz w:val="22"/>
                <w:szCs w:val="22"/>
              </w:rPr>
            </w:pPr>
            <w:r w:rsidRPr="0089506A">
              <w:rPr>
                <w:rFonts w:cs="Arial"/>
                <w:sz w:val="22"/>
                <w:szCs w:val="22"/>
              </w:rPr>
              <w:t xml:space="preserve">Contacts for </w:t>
            </w:r>
            <w:r w:rsidR="00C40941" w:rsidRPr="0089506A">
              <w:rPr>
                <w:rFonts w:cs="Arial"/>
                <w:sz w:val="22"/>
                <w:szCs w:val="22"/>
              </w:rPr>
              <w:t>clients</w:t>
            </w:r>
            <w:r w:rsidRPr="0089506A">
              <w:rPr>
                <w:rFonts w:cs="Arial"/>
                <w:sz w:val="22"/>
                <w:szCs w:val="22"/>
              </w:rPr>
              <w:t xml:space="preserve"> in an open case. See Code E.</w:t>
            </w:r>
          </w:p>
          <w:p w14:paraId="0CB2D959" w14:textId="77777777" w:rsidR="00B66E8C" w:rsidRPr="0089506A" w:rsidRDefault="00B66E8C" w:rsidP="00B66E8C">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cs="Arial"/>
                <w:iCs/>
                <w:sz w:val="22"/>
                <w:szCs w:val="22"/>
              </w:rPr>
            </w:pPr>
          </w:p>
          <w:p w14:paraId="0141BF1D" w14:textId="6CCABE57" w:rsidR="007F6700" w:rsidRPr="0089506A" w:rsidRDefault="007F6700">
            <w:pPr>
              <w:tabs>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cs="Arial"/>
                <w:iCs/>
                <w:sz w:val="22"/>
                <w:szCs w:val="22"/>
              </w:rPr>
            </w:pPr>
            <w:r w:rsidRPr="0089506A">
              <w:rPr>
                <w:rFonts w:cs="Arial"/>
                <w:iCs/>
                <w:sz w:val="22"/>
                <w:szCs w:val="22"/>
              </w:rPr>
              <w:t>Code B</w:t>
            </w:r>
            <w:r w:rsidRPr="0089506A">
              <w:rPr>
                <w:rFonts w:cs="Arial"/>
                <w:iCs/>
                <w:sz w:val="22"/>
                <w:szCs w:val="22"/>
              </w:rPr>
              <w:tab/>
              <w:t xml:space="preserve">Unregistered </w:t>
            </w:r>
            <w:r w:rsidR="00C40941" w:rsidRPr="0089506A">
              <w:rPr>
                <w:rFonts w:cs="Arial"/>
                <w:iCs/>
                <w:sz w:val="22"/>
                <w:szCs w:val="22"/>
              </w:rPr>
              <w:t>client</w:t>
            </w:r>
            <w:r w:rsidRPr="0089506A">
              <w:rPr>
                <w:rFonts w:cs="Arial"/>
                <w:iCs/>
                <w:sz w:val="22"/>
                <w:szCs w:val="22"/>
              </w:rPr>
              <w:t xml:space="preserve"> contact: Unregistered </w:t>
            </w:r>
            <w:r w:rsidR="00C40941" w:rsidRPr="0089506A">
              <w:rPr>
                <w:rFonts w:cs="Arial"/>
                <w:iCs/>
                <w:sz w:val="22"/>
                <w:szCs w:val="22"/>
              </w:rPr>
              <w:t>client</w:t>
            </w:r>
            <w:r w:rsidRPr="0089506A">
              <w:rPr>
                <w:rFonts w:cs="Arial"/>
                <w:iCs/>
                <w:sz w:val="22"/>
                <w:szCs w:val="22"/>
              </w:rPr>
              <w:t xml:space="preserve"> service contact occurs when services are provided to people who are not registered with the mental health service’s CMI campus. A </w:t>
            </w:r>
            <w:r w:rsidR="00C40941" w:rsidRPr="0089506A">
              <w:rPr>
                <w:rFonts w:cs="Arial"/>
                <w:iCs/>
                <w:sz w:val="22"/>
                <w:szCs w:val="22"/>
              </w:rPr>
              <w:t>client</w:t>
            </w:r>
            <w:r w:rsidRPr="0089506A">
              <w:rPr>
                <w:rFonts w:cs="Arial"/>
                <w:iCs/>
                <w:sz w:val="22"/>
                <w:szCs w:val="22"/>
              </w:rPr>
              <w:t xml:space="preserve"> can be a registered client at one service’s CMI campus and (concurrently) an unregistered </w:t>
            </w:r>
            <w:r w:rsidR="00C40941" w:rsidRPr="0089506A">
              <w:rPr>
                <w:rFonts w:cs="Arial"/>
                <w:iCs/>
                <w:sz w:val="22"/>
                <w:szCs w:val="22"/>
              </w:rPr>
              <w:t>client</w:t>
            </w:r>
            <w:r w:rsidRPr="0089506A">
              <w:rPr>
                <w:rFonts w:cs="Arial"/>
                <w:iCs/>
                <w:sz w:val="22"/>
                <w:szCs w:val="22"/>
              </w:rPr>
              <w:t xml:space="preserve"> at another service’s CMI campus if the person has failed to satisfy the criteria for registration.</w:t>
            </w:r>
          </w:p>
          <w:p w14:paraId="524D5F0D" w14:textId="1EF05E3F" w:rsidR="007F6700" w:rsidRPr="0089506A" w:rsidRDefault="007F6700">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905"/>
              <w:rPr>
                <w:rFonts w:cs="Arial"/>
                <w:sz w:val="22"/>
                <w:szCs w:val="22"/>
              </w:rPr>
            </w:pPr>
            <w:r w:rsidRPr="0089506A">
              <w:rPr>
                <w:rFonts w:cs="Arial"/>
                <w:iCs/>
                <w:sz w:val="22"/>
                <w:szCs w:val="22"/>
              </w:rPr>
              <w:lastRenderedPageBreak/>
              <w:t>Code C</w:t>
            </w:r>
            <w:r w:rsidRPr="0089506A">
              <w:rPr>
                <w:rFonts w:cs="Arial"/>
                <w:iCs/>
                <w:sz w:val="22"/>
                <w:szCs w:val="22"/>
              </w:rPr>
              <w:tab/>
            </w:r>
            <w:r w:rsidRPr="0089506A">
              <w:rPr>
                <w:rFonts w:cs="Arial"/>
                <w:sz w:val="22"/>
                <w:szCs w:val="22"/>
              </w:rPr>
              <w:t xml:space="preserve">Community:  Community-centred contact occurs when a service is provided by the mental health service to a community organisation or service provider working in a non-mental health specific setting. The focus of a community-centred contact is the other service provider, group or organisation rather than the individual </w:t>
            </w:r>
            <w:r w:rsidR="00C40941" w:rsidRPr="0089506A">
              <w:rPr>
                <w:rFonts w:cs="Arial"/>
                <w:sz w:val="22"/>
                <w:szCs w:val="22"/>
              </w:rPr>
              <w:t>client</w:t>
            </w:r>
            <w:r w:rsidRPr="0089506A">
              <w:rPr>
                <w:rFonts w:cs="Arial"/>
                <w:sz w:val="22"/>
                <w:szCs w:val="22"/>
              </w:rPr>
              <w:t xml:space="preserve"> or </w:t>
            </w:r>
            <w:r w:rsidR="00C40941" w:rsidRPr="0089506A">
              <w:rPr>
                <w:rFonts w:cs="Arial"/>
                <w:sz w:val="22"/>
                <w:szCs w:val="22"/>
              </w:rPr>
              <w:t>client</w:t>
            </w:r>
            <w:r w:rsidR="00B66E8C" w:rsidRPr="0089506A">
              <w:rPr>
                <w:rFonts w:cs="Arial"/>
                <w:sz w:val="22"/>
                <w:szCs w:val="22"/>
              </w:rPr>
              <w:t xml:space="preserve"> </w:t>
            </w:r>
            <w:r w:rsidRPr="0089506A">
              <w:rPr>
                <w:rFonts w:cs="Arial"/>
                <w:sz w:val="22"/>
                <w:szCs w:val="22"/>
              </w:rPr>
              <w:t xml:space="preserve">group. </w:t>
            </w:r>
          </w:p>
          <w:p w14:paraId="7D44534E" w14:textId="77777777" w:rsidR="007F6700" w:rsidRPr="0089506A" w:rsidRDefault="007F6700">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970" w:hanging="443"/>
              <w:rPr>
                <w:rFonts w:cs="Arial"/>
                <w:sz w:val="22"/>
                <w:szCs w:val="22"/>
              </w:rPr>
            </w:pPr>
            <w:r w:rsidRPr="0089506A">
              <w:rPr>
                <w:rFonts w:cs="Arial"/>
                <w:sz w:val="22"/>
                <w:szCs w:val="22"/>
              </w:rPr>
              <w:t>Includes:</w:t>
            </w:r>
          </w:p>
          <w:p w14:paraId="413CDDFB" w14:textId="77777777" w:rsidR="007F6700" w:rsidRPr="0089506A"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cs="Arial"/>
                <w:sz w:val="22"/>
                <w:szCs w:val="22"/>
              </w:rPr>
            </w:pPr>
            <w:r w:rsidRPr="0089506A">
              <w:rPr>
                <w:rFonts w:cs="Arial"/>
                <w:sz w:val="22"/>
                <w:szCs w:val="22"/>
              </w:rPr>
              <w:t>primary, secondary and tertiary consultation services</w:t>
            </w:r>
          </w:p>
          <w:p w14:paraId="571CCFC2" w14:textId="77777777" w:rsidR="007F6700" w:rsidRPr="0089506A"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cs="Arial"/>
                <w:sz w:val="22"/>
                <w:szCs w:val="22"/>
              </w:rPr>
            </w:pPr>
            <w:r w:rsidRPr="0089506A">
              <w:rPr>
                <w:rFonts w:cs="Arial"/>
                <w:sz w:val="22"/>
                <w:szCs w:val="22"/>
              </w:rPr>
              <w:t>community development activities</w:t>
            </w:r>
          </w:p>
          <w:p w14:paraId="075B1CB2" w14:textId="77777777" w:rsidR="007F6700" w:rsidRPr="0089506A"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cs="Arial"/>
                <w:sz w:val="22"/>
                <w:szCs w:val="22"/>
              </w:rPr>
            </w:pPr>
            <w:r w:rsidRPr="0089506A">
              <w:rPr>
                <w:rFonts w:cs="Arial"/>
                <w:sz w:val="22"/>
                <w:szCs w:val="22"/>
              </w:rPr>
              <w:t>community education and social action</w:t>
            </w:r>
          </w:p>
          <w:p w14:paraId="4D689CA0" w14:textId="07E4B336" w:rsidR="007F6700" w:rsidRPr="0089506A" w:rsidRDefault="00241EE8"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cs="Arial"/>
                <w:sz w:val="22"/>
                <w:szCs w:val="22"/>
              </w:rPr>
            </w:pPr>
            <w:r w:rsidRPr="0089506A">
              <w:rPr>
                <w:rFonts w:cs="Arial"/>
                <w:sz w:val="22"/>
                <w:szCs w:val="22"/>
              </w:rPr>
              <w:t>c</w:t>
            </w:r>
            <w:r w:rsidR="007F6700" w:rsidRPr="0089506A">
              <w:rPr>
                <w:rFonts w:cs="Arial"/>
                <w:sz w:val="22"/>
                <w:szCs w:val="22"/>
              </w:rPr>
              <w:t>apacity development within designated mental health services for specific groups</w:t>
            </w:r>
          </w:p>
          <w:p w14:paraId="3C395886" w14:textId="77777777" w:rsidR="00B66E8C" w:rsidRPr="0089506A" w:rsidRDefault="00B66E8C" w:rsidP="00B66E8C">
            <w:pPr>
              <w:tabs>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cs="Arial"/>
                <w:sz w:val="22"/>
                <w:szCs w:val="22"/>
              </w:rPr>
            </w:pPr>
          </w:p>
          <w:p w14:paraId="414D764C" w14:textId="77777777" w:rsidR="007F6700" w:rsidRPr="0089506A" w:rsidRDefault="007F6700">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970" w:hanging="443"/>
              <w:rPr>
                <w:rFonts w:cs="Arial"/>
                <w:sz w:val="22"/>
                <w:szCs w:val="22"/>
              </w:rPr>
            </w:pPr>
            <w:r w:rsidRPr="0089506A">
              <w:rPr>
                <w:rFonts w:cs="Arial"/>
                <w:sz w:val="22"/>
                <w:szCs w:val="22"/>
              </w:rPr>
              <w:t>Excludes:</w:t>
            </w:r>
          </w:p>
          <w:p w14:paraId="53C02916" w14:textId="7363196C" w:rsidR="007F6700" w:rsidRPr="0089506A" w:rsidRDefault="007F6700" w:rsidP="00D05A0E">
            <w:pPr>
              <w:numPr>
                <w:ilvl w:val="0"/>
                <w:numId w:val="12"/>
              </w:numPr>
              <w:tabs>
                <w:tab w:val="clear" w:pos="720"/>
                <w:tab w:val="num"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hanging="193"/>
              <w:rPr>
                <w:rFonts w:cs="Arial"/>
                <w:sz w:val="22"/>
                <w:szCs w:val="22"/>
              </w:rPr>
            </w:pPr>
            <w:r w:rsidRPr="0089506A">
              <w:rPr>
                <w:rFonts w:cs="Arial"/>
                <w:sz w:val="22"/>
                <w:szCs w:val="22"/>
              </w:rPr>
              <w:t xml:space="preserve">Where the service recipient is individual </w:t>
            </w:r>
            <w:r w:rsidR="00C40941" w:rsidRPr="0089506A">
              <w:rPr>
                <w:rFonts w:cs="Arial"/>
                <w:sz w:val="22"/>
                <w:szCs w:val="22"/>
              </w:rPr>
              <w:t>clients</w:t>
            </w:r>
            <w:r w:rsidRPr="0089506A">
              <w:rPr>
                <w:rFonts w:cs="Arial"/>
                <w:sz w:val="22"/>
                <w:szCs w:val="22"/>
              </w:rPr>
              <w:t xml:space="preserve"> with a mental health condition.</w:t>
            </w:r>
          </w:p>
          <w:p w14:paraId="0E9F909E" w14:textId="77777777" w:rsidR="00B66E8C" w:rsidRPr="0089506A" w:rsidRDefault="00B66E8C" w:rsidP="00B66E8C">
            <w:pPr>
              <w:tabs>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167"/>
              <w:rPr>
                <w:rFonts w:cs="Arial"/>
                <w:sz w:val="22"/>
                <w:szCs w:val="22"/>
              </w:rPr>
            </w:pPr>
          </w:p>
          <w:p w14:paraId="0DF504EA" w14:textId="30614567" w:rsidR="007F6700" w:rsidRPr="0089506A" w:rsidRDefault="007F6700">
            <w:pPr>
              <w:tabs>
                <w:tab w:val="left" w:pos="88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hanging="889"/>
              <w:rPr>
                <w:rFonts w:cs="Arial"/>
                <w:sz w:val="22"/>
                <w:szCs w:val="22"/>
              </w:rPr>
            </w:pPr>
            <w:r w:rsidRPr="0089506A">
              <w:rPr>
                <w:rFonts w:cs="Arial"/>
                <w:iCs/>
                <w:sz w:val="22"/>
                <w:szCs w:val="22"/>
              </w:rPr>
              <w:t>Code D</w:t>
            </w:r>
            <w:r w:rsidRPr="0089506A">
              <w:rPr>
                <w:rFonts w:cs="Arial"/>
                <w:iCs/>
                <w:sz w:val="22"/>
                <w:szCs w:val="22"/>
              </w:rPr>
              <w:tab/>
            </w:r>
            <w:r w:rsidRPr="0089506A">
              <w:rPr>
                <w:rFonts w:cs="Arial"/>
                <w:sz w:val="22"/>
                <w:szCs w:val="22"/>
              </w:rPr>
              <w:t>Non-reportable contact: This data is not sent to the Operational Data Store (ODS) and is reserved for local purposes only</w:t>
            </w:r>
            <w:r w:rsidR="009936DD" w:rsidRPr="0089506A">
              <w:rPr>
                <w:rFonts w:cs="Arial"/>
                <w:sz w:val="22"/>
                <w:szCs w:val="22"/>
              </w:rPr>
              <w:t xml:space="preserve"> as it does not meet the criteria for recording a contact</w:t>
            </w:r>
            <w:r w:rsidR="00472C38" w:rsidRPr="0089506A">
              <w:rPr>
                <w:rFonts w:cs="Arial"/>
                <w:sz w:val="22"/>
                <w:szCs w:val="22"/>
              </w:rPr>
              <w:t xml:space="preserve"> and does not count towards service contact hours</w:t>
            </w:r>
            <w:r w:rsidRPr="0089506A">
              <w:rPr>
                <w:rFonts w:cs="Arial"/>
                <w:sz w:val="22"/>
                <w:szCs w:val="22"/>
              </w:rPr>
              <w:t>. Services may determine what activity they need to record that does not meet the definition of a contact</w:t>
            </w:r>
            <w:r w:rsidR="00472C38" w:rsidRPr="0089506A">
              <w:rPr>
                <w:rFonts w:cs="Arial"/>
                <w:sz w:val="22"/>
                <w:szCs w:val="22"/>
              </w:rPr>
              <w:t xml:space="preserve"> but would like to use the information internally.</w:t>
            </w:r>
          </w:p>
          <w:p w14:paraId="25B9AFCC" w14:textId="77777777" w:rsidR="00295E17" w:rsidRPr="0089506A" w:rsidRDefault="00295E17" w:rsidP="00295E17">
            <w:p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08" w:hanging="348"/>
              <w:rPr>
                <w:rFonts w:cs="Arial"/>
                <w:sz w:val="22"/>
                <w:szCs w:val="22"/>
              </w:rPr>
            </w:pPr>
            <w:r w:rsidRPr="0089506A">
              <w:rPr>
                <w:rFonts w:cs="Arial"/>
                <w:sz w:val="22"/>
                <w:szCs w:val="22"/>
              </w:rPr>
              <w:t>Includes:</w:t>
            </w:r>
          </w:p>
          <w:p w14:paraId="5F99E014"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allocation meetings</w:t>
            </w:r>
          </w:p>
          <w:p w14:paraId="2D36373C"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answering machine messages, either incoming or outgoing</w:t>
            </w:r>
          </w:p>
          <w:p w14:paraId="13F1B5B7"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appointment scheduling</w:t>
            </w:r>
          </w:p>
          <w:p w14:paraId="3AD4FACF"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administrative tasks</w:t>
            </w:r>
          </w:p>
          <w:p w14:paraId="17A69C10"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case conferences</w:t>
            </w:r>
          </w:p>
          <w:p w14:paraId="6DBDC283" w14:textId="2D56BBCF" w:rsidR="00295E17" w:rsidRPr="0089506A" w:rsidRDefault="00233E10"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clinically related</w:t>
            </w:r>
            <w:r w:rsidR="00295E17" w:rsidRPr="0089506A">
              <w:rPr>
                <w:rFonts w:cs="Arial"/>
                <w:sz w:val="22"/>
                <w:szCs w:val="22"/>
              </w:rPr>
              <w:t xml:space="preserve"> administrative work (such as reading or researching patient notes for any purpose)</w:t>
            </w:r>
          </w:p>
          <w:p w14:paraId="23DC1E57" w14:textId="4D4C5FF8"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16"/>
                <w:szCs w:val="16"/>
              </w:rPr>
            </w:pPr>
            <w:r w:rsidRPr="0089506A">
              <w:rPr>
                <w:rFonts w:cs="Arial"/>
                <w:sz w:val="22"/>
                <w:szCs w:val="22"/>
              </w:rPr>
              <w:t>clinical supervision</w:t>
            </w:r>
            <w:r w:rsidR="008A23C2" w:rsidRPr="0089506A">
              <w:rPr>
                <w:rFonts w:cs="Arial"/>
                <w:sz w:val="22"/>
                <w:szCs w:val="22"/>
              </w:rPr>
              <w:t xml:space="preserve"> – </w:t>
            </w:r>
            <w:r w:rsidR="008B284F" w:rsidRPr="0089506A">
              <w:rPr>
                <w:rFonts w:cs="Arial"/>
                <w:sz w:val="22"/>
                <w:szCs w:val="22"/>
              </w:rPr>
              <w:t>a formal professional relationship between two or more people in the designated roles of supervisor and supervisee.  This relationship facilitates reflective practice, explores ethical issues and develops skills.  The goals of supervision are to support the professional in their work and career, ensure effective and ethical practice and safety for clients (</w:t>
            </w:r>
            <w:hyperlink r:id="rId14" w:history="1">
              <w:r w:rsidR="008B284F" w:rsidRPr="00421EE9">
                <w:rPr>
                  <w:rStyle w:val="Hyperlink"/>
                  <w:rFonts w:eastAsia="MS Gothic" w:cs="Arial"/>
                  <w:sz w:val="20"/>
                </w:rPr>
                <w:t>About | ACSA (clinicalsupervision.org.au)</w:t>
              </w:r>
            </w:hyperlink>
            <w:r w:rsidR="00D8481C">
              <w:t xml:space="preserve"> &lt;</w:t>
            </w:r>
            <w:r w:rsidR="00D8481C" w:rsidRPr="00D8481C">
              <w:t>https://clinicalsupervision.org.au/about/</w:t>
            </w:r>
            <w:r w:rsidR="00D8481C">
              <w:t>&gt;</w:t>
            </w:r>
          </w:p>
          <w:p w14:paraId="4E84C818"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coronial services liaison (statutory and non-statutory tasks)</w:t>
            </w:r>
          </w:p>
          <w:p w14:paraId="56FD2E6A"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correspondence, either incoming or outgoing (hard copy and electronic)</w:t>
            </w:r>
          </w:p>
          <w:p w14:paraId="49EA6F59"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electronic contact (answering machine, email, SMS, text messaging, voicemail and similar forms of communication) with any person or organisation not consistent with the criteria for a service contact.</w:t>
            </w:r>
          </w:p>
          <w:p w14:paraId="41BE972D"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lastRenderedPageBreak/>
              <w:t xml:space="preserve">email to (or from) any person or organisation not consistent with the criteria for a service contact </w:t>
            </w:r>
          </w:p>
          <w:p w14:paraId="47BA7E20"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escort time</w:t>
            </w:r>
          </w:p>
          <w:p w14:paraId="5885773A"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evidentiary depositions and compliance with subpoenas</w:t>
            </w:r>
          </w:p>
          <w:p w14:paraId="133BD19A"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intake meetings</w:t>
            </w:r>
          </w:p>
          <w:p w14:paraId="78E4B923"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intra-agency liaison</w:t>
            </w:r>
          </w:p>
          <w:p w14:paraId="799F7CC1"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intra-agency meetings</w:t>
            </w:r>
          </w:p>
          <w:p w14:paraId="768200DB"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intra-agency training</w:t>
            </w:r>
          </w:p>
          <w:p w14:paraId="7467BE6D"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proofErr w:type="gramStart"/>
            <w:r w:rsidRPr="0089506A">
              <w:rPr>
                <w:rFonts w:cs="Arial"/>
                <w:sz w:val="22"/>
                <w:szCs w:val="22"/>
              </w:rPr>
              <w:t>post mortem</w:t>
            </w:r>
            <w:proofErr w:type="gramEnd"/>
            <w:r w:rsidRPr="0089506A">
              <w:rPr>
                <w:rFonts w:cs="Arial"/>
                <w:sz w:val="22"/>
                <w:szCs w:val="22"/>
              </w:rPr>
              <w:t xml:space="preserve"> clinical tasks</w:t>
            </w:r>
          </w:p>
          <w:p w14:paraId="4B0158F4"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proofErr w:type="gramStart"/>
            <w:r w:rsidRPr="0089506A">
              <w:rPr>
                <w:rFonts w:cs="Arial"/>
                <w:sz w:val="22"/>
                <w:szCs w:val="22"/>
              </w:rPr>
              <w:t>post mortem</w:t>
            </w:r>
            <w:proofErr w:type="gramEnd"/>
            <w:r w:rsidRPr="0089506A">
              <w:rPr>
                <w:rFonts w:cs="Arial"/>
                <w:sz w:val="22"/>
                <w:szCs w:val="22"/>
              </w:rPr>
              <w:t xml:space="preserve"> liaison with police or members of the judiciary</w:t>
            </w:r>
          </w:p>
          <w:p w14:paraId="0DBE5E23"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professional conferences, seminars or similar (internal and external)</w:t>
            </w:r>
          </w:p>
          <w:p w14:paraId="5B2E21DB"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record keeping</w:t>
            </w:r>
          </w:p>
          <w:p w14:paraId="13D5B0CB"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report writing or reviewing</w:t>
            </w:r>
          </w:p>
          <w:p w14:paraId="07EC143F"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research on any topic for any purpose</w:t>
            </w:r>
          </w:p>
          <w:p w14:paraId="06D166B8"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 xml:space="preserve">SMS to (or from) any person or organisation on any subject not consistent with the criteria for a service contact </w:t>
            </w:r>
          </w:p>
          <w:p w14:paraId="2A5E4C4E"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team meetings</w:t>
            </w:r>
          </w:p>
          <w:p w14:paraId="7EA20D4C"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text messaging to (or from) any person or organisation on any subject not consistent with the criteria for a service contact</w:t>
            </w:r>
          </w:p>
          <w:p w14:paraId="29E508F5"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travel time</w:t>
            </w:r>
          </w:p>
          <w:p w14:paraId="52956BA8" w14:textId="77777777" w:rsidR="00295E17" w:rsidRPr="0089506A" w:rsidRDefault="00295E17" w:rsidP="00295E17">
            <w:pPr>
              <w:numPr>
                <w:ilvl w:val="0"/>
                <w:numId w:val="12"/>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08" w:hanging="348"/>
              <w:rPr>
                <w:rFonts w:cs="Arial"/>
                <w:sz w:val="22"/>
                <w:szCs w:val="22"/>
              </w:rPr>
            </w:pPr>
            <w:r w:rsidRPr="0089506A">
              <w:rPr>
                <w:rFonts w:cs="Arial"/>
                <w:sz w:val="22"/>
                <w:szCs w:val="22"/>
              </w:rPr>
              <w:t>voicemail communication to (or from) any person or organisation on any subject not consistent with the criteria for a service contact</w:t>
            </w:r>
          </w:p>
          <w:p w14:paraId="058769AF" w14:textId="77777777" w:rsidR="00B66E8C" w:rsidRPr="0089506A" w:rsidRDefault="00B66E8C" w:rsidP="00B66E8C">
            <w:pPr>
              <w:tabs>
                <w:tab w:val="left" w:pos="0"/>
                <w:tab w:val="left" w:pos="889"/>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889"/>
              <w:rPr>
                <w:rFonts w:cs="Arial"/>
                <w:sz w:val="22"/>
                <w:szCs w:val="22"/>
              </w:rPr>
            </w:pPr>
          </w:p>
          <w:p w14:paraId="02CFDAD9" w14:textId="7450FC4C" w:rsidR="007F6700" w:rsidRPr="0089506A" w:rsidRDefault="007F6700" w:rsidP="00C80F1C">
            <w:pPr>
              <w:spacing w:after="0" w:line="240" w:lineRule="auto"/>
              <w:ind w:left="709" w:hanging="709"/>
              <w:rPr>
                <w:rFonts w:cs="Arial"/>
                <w:sz w:val="22"/>
                <w:szCs w:val="22"/>
              </w:rPr>
            </w:pPr>
            <w:r w:rsidRPr="0089506A">
              <w:rPr>
                <w:rFonts w:cs="Arial"/>
                <w:iCs/>
                <w:sz w:val="22"/>
                <w:szCs w:val="22"/>
              </w:rPr>
              <w:t>Code E</w:t>
            </w:r>
            <w:r w:rsidR="00C80F1C">
              <w:rPr>
                <w:rFonts w:cs="Arial"/>
                <w:iCs/>
                <w:sz w:val="22"/>
                <w:szCs w:val="22"/>
              </w:rPr>
              <w:t xml:space="preserve"> </w:t>
            </w:r>
            <w:r w:rsidR="007160A1" w:rsidRPr="0089506A">
              <w:rPr>
                <w:rFonts w:cs="Arial"/>
                <w:iCs/>
                <w:sz w:val="22"/>
                <w:szCs w:val="22"/>
              </w:rPr>
              <w:t xml:space="preserve">- </w:t>
            </w:r>
            <w:r w:rsidRPr="0089506A">
              <w:rPr>
                <w:rFonts w:cs="Arial"/>
                <w:sz w:val="22"/>
                <w:szCs w:val="22"/>
              </w:rPr>
              <w:t>Case contact (</w:t>
            </w:r>
            <w:r w:rsidR="007160A1" w:rsidRPr="0089506A">
              <w:rPr>
                <w:rFonts w:cs="Arial"/>
                <w:sz w:val="22"/>
                <w:szCs w:val="22"/>
              </w:rPr>
              <w:t xml:space="preserve">is </w:t>
            </w:r>
            <w:r w:rsidRPr="0089506A">
              <w:rPr>
                <w:rFonts w:cs="Arial"/>
                <w:sz w:val="22"/>
                <w:szCs w:val="22"/>
              </w:rPr>
              <w:t>automatically derived by CMI/ODS): Case contacts are a subset of registered contacts. When a registered client is ‘within a case’ or period of case management the CMI/ODS will record a registered contact (as above) as a case contact. This circumstance is identified by the CMI/ODS at the time of data entry and does not require additional input by clinical or data entry staff.</w:t>
            </w:r>
          </w:p>
        </w:tc>
      </w:tr>
      <w:tr w:rsidR="007F6700" w:rsidRPr="005C700E" w14:paraId="44063826" w14:textId="77777777" w:rsidTr="268D73CF">
        <w:tblPrEx>
          <w:tblBorders>
            <w:top w:val="none" w:sz="0" w:space="0" w:color="auto"/>
            <w:bottom w:val="none" w:sz="0" w:space="0" w:color="auto"/>
          </w:tblBorders>
        </w:tblPrEx>
        <w:trPr>
          <w:trHeight w:val="295"/>
        </w:trPr>
        <w:tc>
          <w:tcPr>
            <w:tcW w:w="2520" w:type="dxa"/>
            <w:tcBorders>
              <w:top w:val="single" w:sz="0" w:space="0" w:color="000000" w:themeColor="text1"/>
              <w:bottom w:val="single" w:sz="0" w:space="0" w:color="000000" w:themeColor="text1"/>
            </w:tcBorders>
            <w:shd w:val="clear" w:color="auto" w:fill="auto"/>
          </w:tcPr>
          <w:p w14:paraId="00AC625C" w14:textId="77777777" w:rsidR="007F6700" w:rsidRPr="0089506A" w:rsidRDefault="007F6700">
            <w:pPr>
              <w:pStyle w:val="IMSTemplateelementheadings"/>
              <w:spacing w:before="120" w:after="120"/>
              <w:rPr>
                <w:rFonts w:ascii="Arial" w:hAnsi="Arial" w:cs="Arial"/>
                <w:sz w:val="22"/>
                <w:szCs w:val="22"/>
              </w:rPr>
            </w:pPr>
            <w:r w:rsidRPr="0089506A">
              <w:rPr>
                <w:rFonts w:ascii="Arial" w:hAnsi="Arial" w:cs="Arial"/>
                <w:sz w:val="22"/>
                <w:szCs w:val="22"/>
              </w:rPr>
              <w:lastRenderedPageBreak/>
              <w:t>Business rules</w:t>
            </w:r>
          </w:p>
        </w:tc>
        <w:tc>
          <w:tcPr>
            <w:tcW w:w="7254" w:type="dxa"/>
            <w:gridSpan w:val="4"/>
            <w:tcBorders>
              <w:top w:val="single" w:sz="0" w:space="0" w:color="000000" w:themeColor="text1"/>
              <w:bottom w:val="single" w:sz="0" w:space="0" w:color="000000" w:themeColor="text1"/>
            </w:tcBorders>
            <w:shd w:val="clear" w:color="auto" w:fill="auto"/>
          </w:tcPr>
          <w:p w14:paraId="70461433" w14:textId="2DC55CF1" w:rsidR="007F6700" w:rsidRPr="0089506A" w:rsidRDefault="007F6700">
            <w:pPr>
              <w:pStyle w:val="Table-body2"/>
              <w:spacing w:before="120" w:after="120"/>
              <w:jc w:val="both"/>
              <w:rPr>
                <w:rFonts w:ascii="Arial" w:hAnsi="Arial" w:cs="Arial"/>
                <w:sz w:val="22"/>
                <w:szCs w:val="22"/>
              </w:rPr>
            </w:pPr>
            <w:r w:rsidRPr="0089506A">
              <w:rPr>
                <w:rFonts w:ascii="Arial" w:hAnsi="Arial" w:cs="Arial"/>
                <w:sz w:val="22"/>
                <w:szCs w:val="22"/>
              </w:rPr>
              <w:t xml:space="preserve">A </w:t>
            </w:r>
            <w:r w:rsidR="00C40941" w:rsidRPr="0089506A">
              <w:rPr>
                <w:rFonts w:ascii="Arial" w:hAnsi="Arial" w:cs="Arial"/>
                <w:sz w:val="22"/>
                <w:szCs w:val="22"/>
              </w:rPr>
              <w:t>client</w:t>
            </w:r>
            <w:r w:rsidRPr="0089506A">
              <w:rPr>
                <w:rFonts w:ascii="Arial" w:hAnsi="Arial" w:cs="Arial"/>
                <w:sz w:val="22"/>
                <w:szCs w:val="22"/>
              </w:rPr>
              <w:t xml:space="preserve"> service contact </w:t>
            </w:r>
            <w:r w:rsidRPr="0089506A">
              <w:rPr>
                <w:rFonts w:ascii="Arial" w:hAnsi="Arial" w:cs="Arial"/>
                <w:b/>
                <w:bCs/>
                <w:sz w:val="22"/>
                <w:szCs w:val="22"/>
                <w:u w:val="words"/>
              </w:rPr>
              <w:t>must</w:t>
            </w:r>
            <w:r w:rsidRPr="0089506A">
              <w:rPr>
                <w:rFonts w:ascii="Arial" w:hAnsi="Arial" w:cs="Arial"/>
                <w:b/>
                <w:bCs/>
                <w:sz w:val="22"/>
                <w:szCs w:val="22"/>
              </w:rPr>
              <w:t xml:space="preserve"> meet </w:t>
            </w:r>
            <w:proofErr w:type="gramStart"/>
            <w:r w:rsidRPr="0089506A">
              <w:rPr>
                <w:rFonts w:ascii="Arial" w:hAnsi="Arial" w:cs="Arial"/>
                <w:b/>
                <w:bCs/>
                <w:sz w:val="22"/>
                <w:szCs w:val="22"/>
                <w:u w:val="words"/>
              </w:rPr>
              <w:t>all</w:t>
            </w:r>
            <w:r w:rsidRPr="0089506A">
              <w:rPr>
                <w:rFonts w:ascii="Arial" w:hAnsi="Arial" w:cs="Arial"/>
                <w:sz w:val="22"/>
                <w:szCs w:val="22"/>
              </w:rPr>
              <w:t xml:space="preserve"> of</w:t>
            </w:r>
            <w:proofErr w:type="gramEnd"/>
            <w:r w:rsidRPr="0089506A">
              <w:rPr>
                <w:rFonts w:ascii="Arial" w:hAnsi="Arial" w:cs="Arial"/>
                <w:sz w:val="22"/>
                <w:szCs w:val="22"/>
              </w:rPr>
              <w:t xml:space="preserve"> the following criteria:</w:t>
            </w:r>
          </w:p>
          <w:p w14:paraId="4B81CBE2" w14:textId="77777777" w:rsidR="007F6700" w:rsidRPr="0089506A"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Arial" w:hAnsi="Arial" w:cs="Arial"/>
                <w:sz w:val="22"/>
                <w:szCs w:val="22"/>
              </w:rPr>
            </w:pPr>
            <w:r w:rsidRPr="0089506A">
              <w:rPr>
                <w:rFonts w:ascii="Arial" w:hAnsi="Arial" w:cs="Arial"/>
                <w:sz w:val="22"/>
                <w:szCs w:val="22"/>
              </w:rPr>
              <w:t>clinically significant in nature</w:t>
            </w:r>
          </w:p>
          <w:p w14:paraId="4D777CEF" w14:textId="66D4E98F" w:rsidR="007F6700" w:rsidRPr="0089506A"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Arial" w:hAnsi="Arial" w:cs="Arial"/>
                <w:sz w:val="22"/>
                <w:szCs w:val="22"/>
              </w:rPr>
            </w:pPr>
            <w:r w:rsidRPr="0089506A">
              <w:rPr>
                <w:rFonts w:ascii="Arial" w:hAnsi="Arial" w:cs="Arial"/>
                <w:sz w:val="22"/>
                <w:szCs w:val="22"/>
              </w:rPr>
              <w:t xml:space="preserve">Provided by a Health care professional (HCP) who is employed within a specialist public mental health service </w:t>
            </w:r>
            <w:r w:rsidR="007160A1" w:rsidRPr="0089506A">
              <w:rPr>
                <w:rFonts w:ascii="Arial" w:hAnsi="Arial" w:cs="Arial"/>
                <w:sz w:val="22"/>
                <w:szCs w:val="22"/>
              </w:rPr>
              <w:t>Community Mental</w:t>
            </w:r>
            <w:r w:rsidRPr="0089506A">
              <w:rPr>
                <w:rFonts w:ascii="Arial" w:hAnsi="Arial" w:cs="Arial"/>
                <w:sz w:val="22"/>
                <w:szCs w:val="22"/>
              </w:rPr>
              <w:t xml:space="preserve"> Health </w:t>
            </w:r>
            <w:r w:rsidR="007160A1" w:rsidRPr="0089506A">
              <w:rPr>
                <w:rFonts w:ascii="Arial" w:hAnsi="Arial" w:cs="Arial"/>
                <w:sz w:val="22"/>
                <w:szCs w:val="22"/>
              </w:rPr>
              <w:t>Service</w:t>
            </w:r>
            <w:r w:rsidRPr="0089506A">
              <w:rPr>
                <w:rFonts w:ascii="Arial" w:hAnsi="Arial" w:cs="Arial"/>
                <w:sz w:val="22"/>
                <w:szCs w:val="22"/>
              </w:rPr>
              <w:t xml:space="preserve"> (</w:t>
            </w:r>
            <w:r w:rsidR="007160A1" w:rsidRPr="0089506A">
              <w:rPr>
                <w:rFonts w:ascii="Arial" w:hAnsi="Arial" w:cs="Arial"/>
                <w:sz w:val="22"/>
                <w:szCs w:val="22"/>
              </w:rPr>
              <w:t>CMHS</w:t>
            </w:r>
            <w:r w:rsidRPr="0089506A">
              <w:rPr>
                <w:rFonts w:ascii="Arial" w:hAnsi="Arial" w:cs="Arial"/>
                <w:sz w:val="22"/>
                <w:szCs w:val="22"/>
              </w:rPr>
              <w:t>)</w:t>
            </w:r>
          </w:p>
          <w:p w14:paraId="7C00C2E0" w14:textId="4273862D" w:rsidR="007F6700" w:rsidRPr="0089506A"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Arial" w:hAnsi="Arial" w:cs="Arial"/>
                <w:sz w:val="22"/>
                <w:szCs w:val="22"/>
              </w:rPr>
            </w:pPr>
            <w:r w:rsidRPr="0089506A">
              <w:rPr>
                <w:rFonts w:ascii="Arial" w:hAnsi="Arial" w:cs="Arial"/>
                <w:sz w:val="22"/>
                <w:szCs w:val="22"/>
              </w:rPr>
              <w:t xml:space="preserve">for a </w:t>
            </w:r>
            <w:r w:rsidR="00C40941" w:rsidRPr="0089506A">
              <w:rPr>
                <w:rFonts w:ascii="Arial" w:hAnsi="Arial" w:cs="Arial"/>
                <w:sz w:val="22"/>
                <w:szCs w:val="22"/>
              </w:rPr>
              <w:t>client</w:t>
            </w:r>
          </w:p>
          <w:p w14:paraId="4440F459" w14:textId="04CCD088" w:rsidR="007F6700" w:rsidRPr="0089506A" w:rsidRDefault="007F6700" w:rsidP="00D05A0E">
            <w:pPr>
              <w:pStyle w:val="Table-body2"/>
              <w:numPr>
                <w:ilvl w:val="0"/>
                <w:numId w:val="11"/>
              </w:numPr>
              <w:pBdr>
                <w:top w:val="single" w:sz="4" w:space="1" w:color="auto"/>
                <w:left w:val="single" w:sz="4" w:space="4" w:color="auto"/>
                <w:bottom w:val="single" w:sz="4" w:space="1" w:color="auto"/>
                <w:right w:val="single" w:sz="4" w:space="4" w:color="auto"/>
              </w:pBdr>
              <w:spacing w:after="0"/>
              <w:ind w:right="151"/>
              <w:rPr>
                <w:rFonts w:ascii="Arial" w:hAnsi="Arial" w:cs="Arial"/>
                <w:sz w:val="22"/>
                <w:szCs w:val="22"/>
              </w:rPr>
            </w:pPr>
            <w:r w:rsidRPr="0089506A">
              <w:rPr>
                <w:rFonts w:ascii="Arial" w:hAnsi="Arial" w:cs="Arial"/>
                <w:sz w:val="22"/>
                <w:szCs w:val="22"/>
              </w:rPr>
              <w:t xml:space="preserve">requires a dated entry in the health record or triage record of the </w:t>
            </w:r>
            <w:r w:rsidR="00C40941" w:rsidRPr="0089506A">
              <w:rPr>
                <w:rFonts w:ascii="Arial" w:hAnsi="Arial" w:cs="Arial"/>
                <w:sz w:val="22"/>
                <w:szCs w:val="22"/>
              </w:rPr>
              <w:t>client</w:t>
            </w:r>
          </w:p>
          <w:p w14:paraId="0AEAE69B" w14:textId="77777777" w:rsidR="007F6700" w:rsidRPr="0089506A" w:rsidRDefault="007F6700">
            <w:pPr>
              <w:pStyle w:val="Table-body2"/>
              <w:spacing w:after="0"/>
              <w:ind w:left="708" w:hanging="362"/>
              <w:jc w:val="both"/>
              <w:rPr>
                <w:rFonts w:ascii="Arial" w:hAnsi="Arial" w:cs="Arial"/>
                <w:b/>
                <w:sz w:val="22"/>
                <w:szCs w:val="22"/>
              </w:rPr>
            </w:pPr>
          </w:p>
          <w:p w14:paraId="709D8DD7" w14:textId="77777777" w:rsidR="007F6700" w:rsidRPr="0089506A" w:rsidRDefault="007F6700">
            <w:pPr>
              <w:pStyle w:val="Table-body2"/>
              <w:spacing w:after="0"/>
              <w:ind w:left="708" w:hanging="362"/>
              <w:jc w:val="both"/>
              <w:rPr>
                <w:rFonts w:ascii="Arial" w:hAnsi="Arial" w:cs="Arial"/>
                <w:sz w:val="22"/>
                <w:szCs w:val="22"/>
              </w:rPr>
            </w:pPr>
            <w:r w:rsidRPr="0089506A">
              <w:rPr>
                <w:rFonts w:ascii="Arial" w:hAnsi="Arial" w:cs="Arial"/>
                <w:b/>
                <w:sz w:val="22"/>
                <w:szCs w:val="22"/>
              </w:rPr>
              <w:t>Clinically Significant in Nature includes activity that</w:t>
            </w:r>
            <w:r w:rsidRPr="0089506A">
              <w:rPr>
                <w:rFonts w:ascii="Arial" w:hAnsi="Arial" w:cs="Arial"/>
                <w:sz w:val="22"/>
                <w:szCs w:val="22"/>
              </w:rPr>
              <w:t>:</w:t>
            </w:r>
          </w:p>
          <w:p w14:paraId="67576086" w14:textId="3C65B925" w:rsidR="007F6700" w:rsidRPr="0089506A"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cs="Arial"/>
                <w:sz w:val="22"/>
                <w:szCs w:val="22"/>
              </w:rPr>
            </w:pPr>
            <w:r w:rsidRPr="0089506A">
              <w:rPr>
                <w:rFonts w:cs="Arial"/>
                <w:sz w:val="22"/>
                <w:szCs w:val="22"/>
              </w:rPr>
              <w:t xml:space="preserve">directly contributes towards assessment of a </w:t>
            </w:r>
            <w:r w:rsidR="00C40941" w:rsidRPr="0089506A">
              <w:rPr>
                <w:rFonts w:cs="Arial"/>
                <w:sz w:val="22"/>
                <w:szCs w:val="22"/>
              </w:rPr>
              <w:t>client</w:t>
            </w:r>
            <w:r w:rsidR="007160A1" w:rsidRPr="0089506A">
              <w:rPr>
                <w:rFonts w:cs="Arial"/>
                <w:sz w:val="22"/>
                <w:szCs w:val="22"/>
              </w:rPr>
              <w:t>’s</w:t>
            </w:r>
            <w:r w:rsidRPr="0089506A">
              <w:rPr>
                <w:rFonts w:cs="Arial"/>
                <w:sz w:val="22"/>
                <w:szCs w:val="22"/>
              </w:rPr>
              <w:t xml:space="preserve"> </w:t>
            </w:r>
            <w:r w:rsidR="00B94F6D" w:rsidRPr="0089506A">
              <w:rPr>
                <w:rFonts w:cs="Arial"/>
                <w:sz w:val="22"/>
                <w:szCs w:val="22"/>
              </w:rPr>
              <w:t>condition,</w:t>
            </w:r>
            <w:r w:rsidRPr="0089506A">
              <w:rPr>
                <w:rFonts w:cs="Arial"/>
                <w:sz w:val="22"/>
                <w:szCs w:val="22"/>
              </w:rPr>
              <w:t xml:space="preserve"> or towards the therapeutic needs of a </w:t>
            </w:r>
            <w:r w:rsidR="00C40941" w:rsidRPr="0089506A">
              <w:rPr>
                <w:rFonts w:cs="Arial"/>
                <w:sz w:val="22"/>
                <w:szCs w:val="22"/>
              </w:rPr>
              <w:t>client</w:t>
            </w:r>
            <w:r w:rsidR="007160A1" w:rsidRPr="0089506A">
              <w:rPr>
                <w:rFonts w:cs="Arial"/>
                <w:sz w:val="22"/>
                <w:szCs w:val="22"/>
              </w:rPr>
              <w:t xml:space="preserve">’s </w:t>
            </w:r>
            <w:r w:rsidRPr="0089506A">
              <w:rPr>
                <w:rFonts w:cs="Arial"/>
                <w:sz w:val="22"/>
                <w:szCs w:val="22"/>
              </w:rPr>
              <w:t>condition</w:t>
            </w:r>
          </w:p>
          <w:p w14:paraId="1E1ED26B" w14:textId="0C4515C5" w:rsidR="007F6700" w:rsidRPr="0089506A"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cs="Arial"/>
                <w:sz w:val="22"/>
                <w:szCs w:val="22"/>
              </w:rPr>
            </w:pPr>
            <w:r w:rsidRPr="0089506A">
              <w:rPr>
                <w:rFonts w:cs="Arial"/>
                <w:sz w:val="22"/>
                <w:szCs w:val="22"/>
              </w:rPr>
              <w:t xml:space="preserve">supports the needs of a </w:t>
            </w:r>
            <w:r w:rsidR="00C40941" w:rsidRPr="0089506A">
              <w:rPr>
                <w:rFonts w:cs="Arial"/>
                <w:sz w:val="22"/>
                <w:szCs w:val="22"/>
              </w:rPr>
              <w:t>client</w:t>
            </w:r>
            <w:r w:rsidR="007160A1" w:rsidRPr="0089506A">
              <w:rPr>
                <w:rFonts w:cs="Arial"/>
                <w:sz w:val="22"/>
                <w:szCs w:val="22"/>
              </w:rPr>
              <w:t>’</w:t>
            </w:r>
            <w:r w:rsidRPr="0089506A">
              <w:rPr>
                <w:rFonts w:cs="Arial"/>
                <w:sz w:val="22"/>
                <w:szCs w:val="22"/>
              </w:rPr>
              <w:t>s dependents</w:t>
            </w:r>
          </w:p>
          <w:p w14:paraId="1F7B0F44" w14:textId="0DA2F1F8" w:rsidR="007F6700" w:rsidRPr="0089506A" w:rsidRDefault="007F6700" w:rsidP="00D05A0E">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cs="Arial"/>
                <w:sz w:val="22"/>
                <w:szCs w:val="22"/>
              </w:rPr>
            </w:pPr>
            <w:r w:rsidRPr="0089506A">
              <w:rPr>
                <w:rFonts w:cs="Arial"/>
                <w:sz w:val="22"/>
                <w:szCs w:val="22"/>
              </w:rPr>
              <w:t xml:space="preserve">is </w:t>
            </w:r>
            <w:r w:rsidR="007160A1" w:rsidRPr="0089506A">
              <w:rPr>
                <w:rFonts w:cs="Arial"/>
                <w:sz w:val="22"/>
                <w:szCs w:val="22"/>
              </w:rPr>
              <w:t xml:space="preserve">a </w:t>
            </w:r>
            <w:r w:rsidRPr="0089506A">
              <w:rPr>
                <w:rFonts w:cs="Arial"/>
                <w:sz w:val="22"/>
                <w:szCs w:val="22"/>
              </w:rPr>
              <w:t xml:space="preserve">supportive activity for a </w:t>
            </w:r>
            <w:r w:rsidR="00C40941" w:rsidRPr="0089506A">
              <w:rPr>
                <w:rFonts w:cs="Arial"/>
                <w:sz w:val="22"/>
                <w:szCs w:val="22"/>
              </w:rPr>
              <w:t>client</w:t>
            </w:r>
            <w:r w:rsidRPr="0089506A">
              <w:rPr>
                <w:rFonts w:cs="Arial"/>
                <w:sz w:val="22"/>
                <w:szCs w:val="22"/>
              </w:rPr>
              <w:t xml:space="preserve">’s family, support person, or carer. </w:t>
            </w:r>
          </w:p>
          <w:p w14:paraId="4F05669D" w14:textId="77777777" w:rsidR="007F6700" w:rsidRPr="0089506A" w:rsidRDefault="007F6700">
            <w:pPr>
              <w:pStyle w:val="Table-body2"/>
              <w:spacing w:after="0"/>
              <w:ind w:left="708" w:hanging="362"/>
              <w:jc w:val="both"/>
              <w:rPr>
                <w:rFonts w:ascii="Arial" w:hAnsi="Arial" w:cs="Arial"/>
                <w:sz w:val="22"/>
                <w:szCs w:val="22"/>
              </w:rPr>
            </w:pPr>
          </w:p>
          <w:p w14:paraId="1D3E76BE" w14:textId="37D7CD59" w:rsidR="007F6700" w:rsidRPr="0089506A" w:rsidRDefault="007F6700">
            <w:pPr>
              <w:pStyle w:val="Table-body2"/>
              <w:spacing w:after="0"/>
              <w:ind w:left="708" w:hanging="362"/>
              <w:jc w:val="both"/>
              <w:rPr>
                <w:rFonts w:ascii="Arial" w:hAnsi="Arial" w:cs="Arial"/>
                <w:sz w:val="22"/>
                <w:szCs w:val="22"/>
              </w:rPr>
            </w:pPr>
            <w:r w:rsidRPr="0089506A">
              <w:rPr>
                <w:rFonts w:ascii="Arial" w:hAnsi="Arial" w:cs="Arial"/>
                <w:b/>
                <w:sz w:val="22"/>
                <w:szCs w:val="22"/>
              </w:rPr>
              <w:lastRenderedPageBreak/>
              <w:t>Excludes</w:t>
            </w:r>
            <w:r w:rsidRPr="0089506A">
              <w:rPr>
                <w:rFonts w:ascii="Arial" w:hAnsi="Arial" w:cs="Arial"/>
                <w:sz w:val="22"/>
                <w:szCs w:val="22"/>
              </w:rPr>
              <w:t xml:space="preserve"> administrative activity, or intra-AMHS operational type activity</w:t>
            </w:r>
            <w:r w:rsidR="009936DD" w:rsidRPr="0089506A">
              <w:rPr>
                <w:rFonts w:ascii="Arial" w:hAnsi="Arial" w:cs="Arial"/>
                <w:sz w:val="22"/>
                <w:szCs w:val="22"/>
              </w:rPr>
              <w:t xml:space="preserve"> (refer to Type ‘D’ Contacts above for list of exclusions/non reportable activity)</w:t>
            </w:r>
            <w:r w:rsidRPr="0089506A">
              <w:rPr>
                <w:rFonts w:ascii="Arial" w:hAnsi="Arial" w:cs="Arial"/>
                <w:sz w:val="22"/>
                <w:szCs w:val="22"/>
              </w:rPr>
              <w:t>. Intra-AMHS activity is defined as activity where only staff employed within the same catchment area for the same age group are the contact recipients.</w:t>
            </w:r>
          </w:p>
          <w:p w14:paraId="43FA9AB2" w14:textId="77777777" w:rsidR="007160A1" w:rsidRPr="0089506A" w:rsidRDefault="007160A1">
            <w:pPr>
              <w:pStyle w:val="Table-body2"/>
              <w:spacing w:after="0"/>
              <w:ind w:left="708" w:hanging="362"/>
              <w:jc w:val="both"/>
              <w:rPr>
                <w:rFonts w:ascii="Arial" w:hAnsi="Arial" w:cs="Arial"/>
                <w:sz w:val="22"/>
                <w:szCs w:val="22"/>
              </w:rPr>
            </w:pPr>
          </w:p>
          <w:p w14:paraId="41B60528" w14:textId="77777777" w:rsidR="00C463F1" w:rsidRPr="0089506A" w:rsidRDefault="00C463F1" w:rsidP="00C463F1">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720"/>
              <w:rPr>
                <w:rFonts w:cs="Arial"/>
                <w:sz w:val="22"/>
                <w:szCs w:val="22"/>
              </w:rPr>
            </w:pPr>
          </w:p>
          <w:p w14:paraId="6488B907" w14:textId="297AD593" w:rsidR="00C463F1" w:rsidRPr="0089506A" w:rsidRDefault="00C463F1" w:rsidP="00C463F1">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cs="Arial"/>
                <w:sz w:val="22"/>
                <w:szCs w:val="22"/>
              </w:rPr>
            </w:pPr>
            <w:r w:rsidRPr="0089506A">
              <w:rPr>
                <w:rFonts w:cs="Arial"/>
                <w:sz w:val="22"/>
                <w:szCs w:val="22"/>
              </w:rPr>
              <w:t xml:space="preserve">Examples of contacts which </w:t>
            </w:r>
            <w:r w:rsidRPr="0089506A">
              <w:rPr>
                <w:rFonts w:cs="Arial"/>
                <w:b/>
                <w:bCs/>
                <w:sz w:val="22"/>
                <w:szCs w:val="22"/>
              </w:rPr>
              <w:t>may meet reportable activity</w:t>
            </w:r>
            <w:r w:rsidRPr="0089506A">
              <w:rPr>
                <w:rFonts w:cs="Arial"/>
                <w:sz w:val="22"/>
                <w:szCs w:val="22"/>
              </w:rPr>
              <w:t xml:space="preserve"> if </w:t>
            </w:r>
            <w:proofErr w:type="gramStart"/>
            <w:r w:rsidRPr="0089506A">
              <w:rPr>
                <w:rFonts w:cs="Arial"/>
                <w:sz w:val="22"/>
                <w:szCs w:val="22"/>
              </w:rPr>
              <w:t>all of</w:t>
            </w:r>
            <w:proofErr w:type="gramEnd"/>
            <w:r w:rsidRPr="0089506A">
              <w:rPr>
                <w:rFonts w:cs="Arial"/>
                <w:sz w:val="22"/>
                <w:szCs w:val="22"/>
              </w:rPr>
              <w:t xml:space="preserve"> the </w:t>
            </w:r>
            <w:r w:rsidR="009936DD" w:rsidRPr="0089506A">
              <w:rPr>
                <w:rFonts w:cs="Arial"/>
                <w:sz w:val="22"/>
                <w:szCs w:val="22"/>
              </w:rPr>
              <w:t xml:space="preserve">above </w:t>
            </w:r>
            <w:r w:rsidRPr="0089506A">
              <w:rPr>
                <w:rFonts w:cs="Arial"/>
                <w:sz w:val="22"/>
                <w:szCs w:val="22"/>
              </w:rPr>
              <w:t>criteria are met:</w:t>
            </w:r>
          </w:p>
          <w:p w14:paraId="2377BFCF" w14:textId="10684EEB" w:rsidR="00C463F1" w:rsidRPr="0089506A" w:rsidRDefault="219E0638" w:rsidP="00C40941">
            <w:pPr>
              <w:numPr>
                <w:ilvl w:val="0"/>
                <w:numId w:val="11"/>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rPr>
                <w:rFonts w:cs="Arial"/>
                <w:sz w:val="22"/>
                <w:szCs w:val="22"/>
              </w:rPr>
            </w:pPr>
            <w:r w:rsidRPr="268D73CF">
              <w:rPr>
                <w:rFonts w:cs="Arial"/>
                <w:sz w:val="22"/>
                <w:szCs w:val="22"/>
              </w:rPr>
              <w:t xml:space="preserve">synchronous mediums (telephone, teleconference, videoconference, SMS or other direct real time </w:t>
            </w:r>
            <w:r w:rsidR="347A1586" w:rsidRPr="268D73CF">
              <w:rPr>
                <w:rFonts w:cs="Arial"/>
                <w:sz w:val="22"/>
                <w:szCs w:val="22"/>
              </w:rPr>
              <w:t>text-based</w:t>
            </w:r>
            <w:r w:rsidRPr="268D73CF">
              <w:rPr>
                <w:rFonts w:cs="Arial"/>
                <w:sz w:val="22"/>
                <w:szCs w:val="22"/>
              </w:rPr>
              <w:t xml:space="preserve"> messaging </w:t>
            </w:r>
          </w:p>
        </w:tc>
      </w:tr>
      <w:tr w:rsidR="007F6700" w:rsidRPr="005C700E" w14:paraId="369686FC" w14:textId="77777777" w:rsidTr="268D73CF">
        <w:trPr>
          <w:gridAfter w:val="1"/>
          <w:wAfter w:w="54" w:type="dxa"/>
          <w:trHeight w:val="295"/>
        </w:trPr>
        <w:tc>
          <w:tcPr>
            <w:tcW w:w="2520" w:type="dxa"/>
            <w:tcBorders>
              <w:top w:val="nil"/>
            </w:tcBorders>
            <w:shd w:val="clear" w:color="auto" w:fill="auto"/>
          </w:tcPr>
          <w:p w14:paraId="3DA4DC6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lastRenderedPageBreak/>
              <w:t>Purpose/context</w:t>
            </w:r>
          </w:p>
        </w:tc>
        <w:tc>
          <w:tcPr>
            <w:tcW w:w="7200" w:type="dxa"/>
            <w:gridSpan w:val="3"/>
            <w:tcBorders>
              <w:top w:val="nil"/>
            </w:tcBorders>
            <w:shd w:val="clear" w:color="auto" w:fill="auto"/>
          </w:tcPr>
          <w:p w14:paraId="78A72F28"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40C8FB08"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present a profile of the mental health services provided to clients by the mental health agency</w:t>
            </w:r>
          </w:p>
          <w:p w14:paraId="79533227"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5B40E47A" w14:textId="137E0272"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t xml:space="preserve">comply with Victoria’s reporting obligations under the </w:t>
            </w:r>
            <w:r w:rsidR="008E09D1" w:rsidRPr="0089506A">
              <w:rPr>
                <w:rFonts w:ascii="Arial" w:hAnsi="Arial" w:cs="Arial"/>
                <w:szCs w:val="22"/>
              </w:rPr>
              <w:t xml:space="preserve">National </w:t>
            </w:r>
            <w:r w:rsidRPr="0089506A">
              <w:rPr>
                <w:rFonts w:ascii="Arial" w:hAnsi="Arial" w:cs="Arial"/>
                <w:szCs w:val="22"/>
              </w:rPr>
              <w:t>Health Care Agreement and National Minimum Dataset.</w:t>
            </w:r>
          </w:p>
          <w:p w14:paraId="07B7F09E" w14:textId="3B30D3FA" w:rsidR="007160A1" w:rsidRPr="0089506A" w:rsidRDefault="007160A1" w:rsidP="007160A1">
            <w:pPr>
              <w:pStyle w:val="Table-na2"/>
              <w:tabs>
                <w:tab w:val="num" w:pos="1080"/>
              </w:tabs>
              <w:spacing w:before="0" w:after="0" w:line="240" w:lineRule="auto"/>
              <w:ind w:left="0" w:firstLine="0"/>
              <w:rPr>
                <w:rFonts w:ascii="Arial" w:hAnsi="Arial" w:cs="Arial"/>
                <w:szCs w:val="22"/>
              </w:rPr>
            </w:pPr>
          </w:p>
        </w:tc>
      </w:tr>
      <w:tr w:rsidR="007F6700" w:rsidRPr="005C700E" w14:paraId="669BA8DD" w14:textId="77777777" w:rsidTr="268D73CF">
        <w:trPr>
          <w:gridAfter w:val="1"/>
          <w:wAfter w:w="54" w:type="dxa"/>
          <w:trHeight w:val="295"/>
        </w:trPr>
        <w:tc>
          <w:tcPr>
            <w:tcW w:w="2520" w:type="dxa"/>
            <w:shd w:val="clear" w:color="auto" w:fill="auto"/>
          </w:tcPr>
          <w:p w14:paraId="47C5441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Principal data users</w:t>
            </w:r>
          </w:p>
        </w:tc>
        <w:tc>
          <w:tcPr>
            <w:tcW w:w="7200" w:type="dxa"/>
            <w:gridSpan w:val="3"/>
            <w:shd w:val="clear" w:color="auto" w:fill="auto"/>
          </w:tcPr>
          <w:p w14:paraId="75D3132E"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3D93B536" w14:textId="62F42583" w:rsidR="007F6700" w:rsidRPr="0089506A" w:rsidRDefault="00921737">
            <w:pPr>
              <w:pStyle w:val="IMSTemplatecontent"/>
              <w:rPr>
                <w:rFonts w:ascii="Arial" w:hAnsi="Arial" w:cs="Arial"/>
                <w:sz w:val="22"/>
                <w:szCs w:val="22"/>
              </w:rPr>
            </w:pPr>
            <w:r w:rsidRPr="0089506A">
              <w:rPr>
                <w:rFonts w:ascii="Arial" w:hAnsi="Arial" w:cs="Arial"/>
                <w:sz w:val="22"/>
                <w:szCs w:val="22"/>
              </w:rPr>
              <w:t>Department of Health</w:t>
            </w:r>
          </w:p>
        </w:tc>
      </w:tr>
      <w:tr w:rsidR="007F6700" w:rsidRPr="005C700E" w14:paraId="66EA0601" w14:textId="77777777" w:rsidTr="268D73CF">
        <w:trPr>
          <w:gridAfter w:val="1"/>
          <w:wAfter w:w="54" w:type="dxa"/>
          <w:trHeight w:val="295"/>
        </w:trPr>
        <w:tc>
          <w:tcPr>
            <w:tcW w:w="2520" w:type="dxa"/>
            <w:shd w:val="clear" w:color="auto" w:fill="auto"/>
          </w:tcPr>
          <w:p w14:paraId="7CAA14BA"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t>National reporting requirements</w:t>
            </w:r>
          </w:p>
        </w:tc>
        <w:tc>
          <w:tcPr>
            <w:tcW w:w="7200" w:type="dxa"/>
            <w:gridSpan w:val="3"/>
            <w:shd w:val="clear" w:color="auto" w:fill="auto"/>
          </w:tcPr>
          <w:p w14:paraId="23EA19BC" w14:textId="77777777" w:rsidR="007F6700" w:rsidRPr="0089506A" w:rsidRDefault="007F6700">
            <w:pPr>
              <w:pStyle w:val="IMSTemplatecontent"/>
              <w:rPr>
                <w:rFonts w:ascii="Arial" w:hAnsi="Arial" w:cs="Arial"/>
                <w:sz w:val="22"/>
                <w:szCs w:val="22"/>
              </w:rPr>
            </w:pPr>
          </w:p>
        </w:tc>
      </w:tr>
      <w:tr w:rsidR="007F6700" w:rsidRPr="005C700E" w14:paraId="6E390D2F" w14:textId="77777777" w:rsidTr="268D73CF">
        <w:trPr>
          <w:gridAfter w:val="1"/>
          <w:wAfter w:w="54" w:type="dxa"/>
          <w:trHeight w:val="294"/>
        </w:trPr>
        <w:tc>
          <w:tcPr>
            <w:tcW w:w="9720" w:type="dxa"/>
            <w:gridSpan w:val="4"/>
            <w:tcBorders>
              <w:top w:val="single" w:sz="4" w:space="0" w:color="auto"/>
            </w:tcBorders>
            <w:shd w:val="clear" w:color="auto" w:fill="auto"/>
          </w:tcPr>
          <w:p w14:paraId="3AF543DB"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242ED489" w14:textId="77777777" w:rsidTr="268D73CF">
        <w:trPr>
          <w:gridAfter w:val="1"/>
          <w:wAfter w:w="54" w:type="dxa"/>
          <w:trHeight w:val="295"/>
        </w:trPr>
        <w:tc>
          <w:tcPr>
            <w:tcW w:w="2520" w:type="dxa"/>
            <w:tcBorders>
              <w:top w:val="nil"/>
              <w:bottom w:val="nil"/>
            </w:tcBorders>
            <w:shd w:val="clear" w:color="auto" w:fill="auto"/>
          </w:tcPr>
          <w:p w14:paraId="1DBBC21B" w14:textId="42BF7326"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r w:rsidR="009936DD" w:rsidRPr="0089506A">
              <w:rPr>
                <w:rFonts w:ascii="Arial" w:hAnsi="Arial" w:cs="Arial"/>
                <w:sz w:val="22"/>
                <w:szCs w:val="22"/>
              </w:rPr>
              <w:t xml:space="preserve">Health </w:t>
            </w:r>
            <w:r w:rsidRPr="0089506A">
              <w:rPr>
                <w:rFonts w:ascii="Arial" w:hAnsi="Arial" w:cs="Arial"/>
                <w:sz w:val="22"/>
                <w:szCs w:val="22"/>
              </w:rPr>
              <w:t>common data dictionary</w:t>
            </w:r>
          </w:p>
        </w:tc>
        <w:tc>
          <w:tcPr>
            <w:tcW w:w="7200" w:type="dxa"/>
            <w:gridSpan w:val="3"/>
            <w:shd w:val="clear" w:color="auto" w:fill="auto"/>
          </w:tcPr>
          <w:p w14:paraId="47124D5D" w14:textId="77777777" w:rsidR="007F6700" w:rsidRPr="0089506A" w:rsidRDefault="007F6700">
            <w:pPr>
              <w:pStyle w:val="IMSTemplatecontent"/>
              <w:rPr>
                <w:rFonts w:ascii="Arial" w:hAnsi="Arial" w:cs="Arial"/>
                <w:sz w:val="22"/>
                <w:szCs w:val="22"/>
              </w:rPr>
            </w:pPr>
          </w:p>
        </w:tc>
      </w:tr>
      <w:tr w:rsidR="007F6700" w:rsidRPr="005C700E" w14:paraId="1142E931" w14:textId="77777777" w:rsidTr="268D73CF">
        <w:trPr>
          <w:gridAfter w:val="1"/>
          <w:wAfter w:w="54" w:type="dxa"/>
          <w:trHeight w:val="295"/>
        </w:trPr>
        <w:tc>
          <w:tcPr>
            <w:tcW w:w="2520" w:type="dxa"/>
            <w:tcBorders>
              <w:top w:val="nil"/>
            </w:tcBorders>
            <w:shd w:val="clear" w:color="auto" w:fill="auto"/>
          </w:tcPr>
          <w:p w14:paraId="339C46E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gridSpan w:val="3"/>
            <w:shd w:val="clear" w:color="auto" w:fill="auto"/>
          </w:tcPr>
          <w:p w14:paraId="0D58585F" w14:textId="542B53E9"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921737"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38056EC9" w14:textId="77777777" w:rsidTr="268D73CF">
        <w:trPr>
          <w:gridAfter w:val="1"/>
          <w:wAfter w:w="54" w:type="dxa"/>
          <w:trHeight w:val="295"/>
        </w:trPr>
        <w:tc>
          <w:tcPr>
            <w:tcW w:w="2520" w:type="dxa"/>
            <w:shd w:val="clear" w:color="auto" w:fill="auto"/>
          </w:tcPr>
          <w:p w14:paraId="4EF8A48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gridSpan w:val="3"/>
            <w:shd w:val="clear" w:color="auto" w:fill="auto"/>
          </w:tcPr>
          <w:p w14:paraId="33CC19C5" w14:textId="77777777" w:rsidR="007F6700" w:rsidRPr="0089506A" w:rsidRDefault="007F6700">
            <w:pPr>
              <w:pStyle w:val="IMSTemplatecontent"/>
              <w:rPr>
                <w:rFonts w:ascii="Arial" w:hAnsi="Arial" w:cs="Arial"/>
                <w:sz w:val="22"/>
                <w:szCs w:val="22"/>
              </w:rPr>
            </w:pPr>
          </w:p>
        </w:tc>
      </w:tr>
      <w:tr w:rsidR="007F6700" w:rsidRPr="005C700E" w14:paraId="0B96426D" w14:textId="77777777" w:rsidTr="268D73CF">
        <w:trPr>
          <w:gridAfter w:val="1"/>
          <w:wAfter w:w="54" w:type="dxa"/>
          <w:trHeight w:val="295"/>
        </w:trPr>
        <w:tc>
          <w:tcPr>
            <w:tcW w:w="2520" w:type="dxa"/>
            <w:tcBorders>
              <w:bottom w:val="nil"/>
            </w:tcBorders>
            <w:shd w:val="clear" w:color="auto" w:fill="auto"/>
          </w:tcPr>
          <w:p w14:paraId="4377F52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gridSpan w:val="3"/>
            <w:tcBorders>
              <w:bottom w:val="nil"/>
            </w:tcBorders>
            <w:shd w:val="clear" w:color="auto" w:fill="auto"/>
          </w:tcPr>
          <w:p w14:paraId="6C04B4BA" w14:textId="35437160"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921737"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4C2A04B5" w14:textId="77777777" w:rsidTr="268D73CF">
        <w:trPr>
          <w:gridAfter w:val="1"/>
          <w:wAfter w:w="54" w:type="dxa"/>
          <w:trHeight w:val="295"/>
        </w:trPr>
        <w:tc>
          <w:tcPr>
            <w:tcW w:w="2520" w:type="dxa"/>
            <w:tcBorders>
              <w:top w:val="nil"/>
              <w:bottom w:val="single" w:sz="4" w:space="0" w:color="auto"/>
            </w:tcBorders>
            <w:shd w:val="clear" w:color="auto" w:fill="auto"/>
          </w:tcPr>
          <w:p w14:paraId="1E7F170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gridSpan w:val="3"/>
            <w:tcBorders>
              <w:top w:val="nil"/>
              <w:bottom w:val="single" w:sz="4" w:space="0" w:color="auto"/>
            </w:tcBorders>
            <w:shd w:val="clear" w:color="auto" w:fill="auto"/>
          </w:tcPr>
          <w:p w14:paraId="0CA25F2D" w14:textId="77777777" w:rsidR="007F6700" w:rsidRPr="0089506A" w:rsidRDefault="007F6700">
            <w:pPr>
              <w:pStyle w:val="IMSTemplatecontent"/>
              <w:rPr>
                <w:rFonts w:ascii="Arial" w:hAnsi="Arial" w:cs="Arial"/>
                <w:sz w:val="22"/>
                <w:szCs w:val="22"/>
              </w:rPr>
            </w:pPr>
          </w:p>
        </w:tc>
      </w:tr>
      <w:tr w:rsidR="007F6700" w:rsidRPr="005C700E" w14:paraId="37423E5D" w14:textId="77777777" w:rsidTr="268D73CF">
        <w:trPr>
          <w:gridAfter w:val="1"/>
          <w:wAfter w:w="54" w:type="dxa"/>
          <w:trHeight w:val="295"/>
        </w:trPr>
        <w:tc>
          <w:tcPr>
            <w:tcW w:w="9720" w:type="dxa"/>
            <w:gridSpan w:val="4"/>
            <w:tcBorders>
              <w:top w:val="single" w:sz="4" w:space="0" w:color="auto"/>
            </w:tcBorders>
            <w:shd w:val="clear" w:color="auto" w:fill="auto"/>
          </w:tcPr>
          <w:p w14:paraId="030378E9"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Relational attributes</w:t>
            </w:r>
            <w:r w:rsidRPr="0089506A">
              <w:rPr>
                <w:rFonts w:ascii="Arial" w:hAnsi="Arial" w:cs="Arial"/>
                <w:color w:val="33CCCC"/>
                <w:sz w:val="22"/>
                <w:szCs w:val="22"/>
              </w:rPr>
              <w:t xml:space="preserve"> </w:t>
            </w:r>
          </w:p>
        </w:tc>
      </w:tr>
      <w:tr w:rsidR="007F6700" w:rsidRPr="005C700E" w14:paraId="228A70CF" w14:textId="77777777" w:rsidTr="268D73CF">
        <w:trPr>
          <w:gridAfter w:val="1"/>
          <w:wAfter w:w="54" w:type="dxa"/>
          <w:trHeight w:val="294"/>
        </w:trPr>
        <w:tc>
          <w:tcPr>
            <w:tcW w:w="2520" w:type="dxa"/>
            <w:shd w:val="clear" w:color="auto" w:fill="auto"/>
          </w:tcPr>
          <w:p w14:paraId="035F46B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gridSpan w:val="3"/>
            <w:shd w:val="clear" w:color="auto" w:fill="auto"/>
          </w:tcPr>
          <w:p w14:paraId="79288530" w14:textId="77777777" w:rsidR="007F6700" w:rsidRPr="0089506A" w:rsidRDefault="007F6700">
            <w:pPr>
              <w:pStyle w:val="IMSTemplatecontent"/>
              <w:rPr>
                <w:rFonts w:ascii="Arial" w:hAnsi="Arial" w:cs="Arial"/>
                <w:sz w:val="22"/>
                <w:szCs w:val="22"/>
              </w:rPr>
            </w:pPr>
          </w:p>
        </w:tc>
      </w:tr>
      <w:tr w:rsidR="007F6700" w:rsidRPr="005C700E" w14:paraId="7371C26F" w14:textId="77777777" w:rsidTr="268D73CF">
        <w:trPr>
          <w:gridAfter w:val="1"/>
          <w:wAfter w:w="54" w:type="dxa"/>
          <w:cantSplit/>
          <w:trHeight w:val="295"/>
        </w:trPr>
        <w:tc>
          <w:tcPr>
            <w:tcW w:w="2520" w:type="dxa"/>
            <w:shd w:val="clear" w:color="auto" w:fill="auto"/>
          </w:tcPr>
          <w:p w14:paraId="34167E1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gridSpan w:val="3"/>
            <w:shd w:val="clear" w:color="auto" w:fill="auto"/>
          </w:tcPr>
          <w:p w14:paraId="5DF0A188" w14:textId="77777777" w:rsidR="007F6700" w:rsidRPr="0089506A" w:rsidRDefault="007F6700">
            <w:pPr>
              <w:pStyle w:val="IMSTemplatecontent"/>
              <w:rPr>
                <w:rFonts w:ascii="Arial" w:hAnsi="Arial" w:cs="Arial"/>
                <w:sz w:val="22"/>
                <w:szCs w:val="22"/>
              </w:rPr>
            </w:pPr>
          </w:p>
        </w:tc>
      </w:tr>
      <w:tr w:rsidR="007F6700" w:rsidRPr="005C700E" w14:paraId="7FD46838" w14:textId="77777777" w:rsidTr="268D73CF">
        <w:trPr>
          <w:gridAfter w:val="1"/>
          <w:wAfter w:w="54" w:type="dxa"/>
          <w:trHeight w:val="294"/>
        </w:trPr>
        <w:tc>
          <w:tcPr>
            <w:tcW w:w="2520" w:type="dxa"/>
            <w:shd w:val="clear" w:color="auto" w:fill="auto"/>
          </w:tcPr>
          <w:p w14:paraId="6E3D08F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gridSpan w:val="3"/>
            <w:shd w:val="clear" w:color="auto" w:fill="auto"/>
          </w:tcPr>
          <w:p w14:paraId="368DFA9F" w14:textId="77777777" w:rsidR="007F6700" w:rsidRPr="0089506A" w:rsidRDefault="007F6700">
            <w:pPr>
              <w:pStyle w:val="IMSTemplateContentEditsCodeExplanation"/>
              <w:rPr>
                <w:rFonts w:ascii="Arial" w:hAnsi="Arial" w:cs="Arial"/>
                <w:sz w:val="22"/>
                <w:szCs w:val="22"/>
              </w:rPr>
            </w:pPr>
          </w:p>
        </w:tc>
      </w:tr>
      <w:tr w:rsidR="007F6700" w:rsidRPr="005C700E" w14:paraId="37F60A16" w14:textId="77777777" w:rsidTr="268D73CF">
        <w:trPr>
          <w:gridAfter w:val="1"/>
          <w:wAfter w:w="54" w:type="dxa"/>
          <w:trHeight w:val="294"/>
        </w:trPr>
        <w:tc>
          <w:tcPr>
            <w:tcW w:w="2520" w:type="dxa"/>
            <w:shd w:val="clear" w:color="auto" w:fill="auto"/>
          </w:tcPr>
          <w:p w14:paraId="12AF30F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gridSpan w:val="3"/>
            <w:shd w:val="clear" w:color="auto" w:fill="auto"/>
          </w:tcPr>
          <w:p w14:paraId="65F6610D" w14:textId="77777777" w:rsidR="007F6700" w:rsidRPr="0089506A" w:rsidRDefault="007F6700">
            <w:pPr>
              <w:pStyle w:val="IMSTemplatecontent"/>
              <w:rPr>
                <w:rFonts w:ascii="Arial" w:hAnsi="Arial" w:cs="Arial"/>
                <w:sz w:val="22"/>
                <w:szCs w:val="22"/>
              </w:rPr>
            </w:pPr>
          </w:p>
        </w:tc>
      </w:tr>
      <w:tr w:rsidR="007F6700" w:rsidRPr="005C700E" w14:paraId="616E442B" w14:textId="77777777" w:rsidTr="268D73CF">
        <w:trPr>
          <w:gridAfter w:val="1"/>
          <w:wAfter w:w="54" w:type="dxa"/>
          <w:trHeight w:val="295"/>
        </w:trPr>
        <w:tc>
          <w:tcPr>
            <w:tcW w:w="9720" w:type="dxa"/>
            <w:gridSpan w:val="4"/>
            <w:tcBorders>
              <w:top w:val="single" w:sz="4" w:space="0" w:color="auto"/>
            </w:tcBorders>
            <w:shd w:val="clear" w:color="auto" w:fill="auto"/>
          </w:tcPr>
          <w:p w14:paraId="74EDCA13"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65D463A9" w14:textId="77777777" w:rsidTr="268D73CF">
        <w:trPr>
          <w:gridAfter w:val="1"/>
          <w:wAfter w:w="54" w:type="dxa"/>
          <w:trHeight w:val="294"/>
        </w:trPr>
        <w:tc>
          <w:tcPr>
            <w:tcW w:w="2520" w:type="dxa"/>
            <w:shd w:val="clear" w:color="auto" w:fill="auto"/>
          </w:tcPr>
          <w:p w14:paraId="5E3A1CD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gridSpan w:val="3"/>
            <w:shd w:val="clear" w:color="auto" w:fill="auto"/>
          </w:tcPr>
          <w:p w14:paraId="7670F0D7"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13B8FA77" w14:textId="77777777" w:rsidTr="268D73CF">
        <w:trPr>
          <w:gridAfter w:val="1"/>
          <w:wAfter w:w="54" w:type="dxa"/>
          <w:cantSplit/>
          <w:trHeight w:val="295"/>
        </w:trPr>
        <w:tc>
          <w:tcPr>
            <w:tcW w:w="2520" w:type="dxa"/>
            <w:shd w:val="clear" w:color="auto" w:fill="auto"/>
          </w:tcPr>
          <w:p w14:paraId="2000387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gridSpan w:val="3"/>
            <w:shd w:val="clear" w:color="auto" w:fill="auto"/>
          </w:tcPr>
          <w:p w14:paraId="4383008D" w14:textId="77777777" w:rsidR="007F6700" w:rsidRPr="0089506A" w:rsidRDefault="007F6700">
            <w:pPr>
              <w:pStyle w:val="IMSTemplatecontent"/>
              <w:rPr>
                <w:rFonts w:ascii="Arial" w:hAnsi="Arial" w:cs="Arial"/>
                <w:sz w:val="22"/>
                <w:szCs w:val="22"/>
              </w:rPr>
            </w:pPr>
          </w:p>
        </w:tc>
      </w:tr>
    </w:tbl>
    <w:p w14:paraId="3A6D6785" w14:textId="77777777" w:rsidR="007F6700" w:rsidRPr="005C700E" w:rsidRDefault="007F6700" w:rsidP="002217AF">
      <w:pPr>
        <w:pStyle w:val="Heading2"/>
        <w:rPr>
          <w:rFonts w:cs="Arial"/>
        </w:rPr>
      </w:pPr>
      <w:r w:rsidRPr="005C700E">
        <w:rPr>
          <w:rFonts w:cs="Arial"/>
        </w:rPr>
        <w:br w:type="page"/>
      </w:r>
      <w:bookmarkStart w:id="10" w:name="_Toc497305624"/>
      <w:bookmarkStart w:id="11" w:name="_Toc194561973"/>
      <w:bookmarkStart w:id="12" w:name="_Toc194567887"/>
      <w:r w:rsidRPr="005C700E">
        <w:rPr>
          <w:rFonts w:cs="Arial"/>
        </w:rPr>
        <w:lastRenderedPageBreak/>
        <w:t>Event – Community contact type</w:t>
      </w:r>
      <w:bookmarkEnd w:id="10"/>
      <w:bookmarkEnd w:id="11"/>
      <w:bookmarkEnd w:id="1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5C700E" w14:paraId="50BC214A" w14:textId="77777777">
        <w:trPr>
          <w:trHeight w:val="295"/>
        </w:trPr>
        <w:tc>
          <w:tcPr>
            <w:tcW w:w="9720" w:type="dxa"/>
            <w:gridSpan w:val="4"/>
            <w:tcBorders>
              <w:top w:val="single" w:sz="4" w:space="0" w:color="auto"/>
              <w:bottom w:val="nil"/>
            </w:tcBorders>
            <w:shd w:val="clear" w:color="auto" w:fill="auto"/>
          </w:tcPr>
          <w:p w14:paraId="12292D50" w14:textId="77777777" w:rsidR="007F6700" w:rsidRPr="0089506A" w:rsidRDefault="007F6700">
            <w:pPr>
              <w:pStyle w:val="IMSTemplateSectionHeading"/>
              <w:rPr>
                <w:rFonts w:ascii="Arial" w:hAnsi="Arial" w:cs="Arial"/>
                <w:color w:val="33CC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5EDEFB1A" w14:textId="77777777">
        <w:trPr>
          <w:trHeight w:val="294"/>
        </w:trPr>
        <w:tc>
          <w:tcPr>
            <w:tcW w:w="2520" w:type="dxa"/>
            <w:tcBorders>
              <w:top w:val="nil"/>
              <w:bottom w:val="single" w:sz="4" w:space="0" w:color="auto"/>
            </w:tcBorders>
            <w:shd w:val="clear" w:color="auto" w:fill="auto"/>
          </w:tcPr>
          <w:p w14:paraId="5C55FBC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69AA0B90" w14:textId="5124F3FA" w:rsidR="007F6700" w:rsidRPr="0089506A" w:rsidRDefault="007F6700">
            <w:pPr>
              <w:pStyle w:val="BodyText2"/>
              <w:spacing w:line="240" w:lineRule="auto"/>
              <w:rPr>
                <w:rFonts w:ascii="Arial" w:hAnsi="Arial" w:cs="Arial"/>
                <w:sz w:val="22"/>
                <w:szCs w:val="22"/>
              </w:rPr>
            </w:pPr>
            <w:r w:rsidRPr="0089506A">
              <w:rPr>
                <w:rFonts w:ascii="Arial" w:hAnsi="Arial" w:cs="Arial"/>
                <w:sz w:val="22"/>
                <w:szCs w:val="22"/>
              </w:rPr>
              <w:t>Contacts provided by mental health services to community organisations or service providers working in non-psychiatric settings. The focus of the service is the other service provider, group or organisation rather than the individual c</w:t>
            </w:r>
            <w:r w:rsidR="00921737" w:rsidRPr="0089506A">
              <w:rPr>
                <w:rFonts w:ascii="Arial" w:hAnsi="Arial" w:cs="Arial"/>
                <w:sz w:val="22"/>
                <w:szCs w:val="22"/>
              </w:rPr>
              <w:t>onsumer</w:t>
            </w:r>
            <w:r w:rsidRPr="0089506A">
              <w:rPr>
                <w:rFonts w:ascii="Arial" w:hAnsi="Arial" w:cs="Arial"/>
                <w:sz w:val="22"/>
                <w:szCs w:val="22"/>
              </w:rPr>
              <w:t xml:space="preserve"> or c</w:t>
            </w:r>
            <w:r w:rsidR="00921737" w:rsidRPr="0089506A">
              <w:rPr>
                <w:rFonts w:ascii="Arial" w:hAnsi="Arial" w:cs="Arial"/>
                <w:sz w:val="22"/>
                <w:szCs w:val="22"/>
              </w:rPr>
              <w:t xml:space="preserve">onsumer </w:t>
            </w:r>
            <w:r w:rsidRPr="0089506A">
              <w:rPr>
                <w:rFonts w:ascii="Arial" w:hAnsi="Arial" w:cs="Arial"/>
                <w:sz w:val="22"/>
                <w:szCs w:val="22"/>
              </w:rPr>
              <w:t>group.</w:t>
            </w:r>
          </w:p>
          <w:p w14:paraId="3B8A8B93" w14:textId="604C3D45" w:rsidR="007F6700" w:rsidRPr="0089506A" w:rsidRDefault="007F6700">
            <w:pPr>
              <w:pStyle w:val="BodyText"/>
              <w:rPr>
                <w:rFonts w:cs="Arial"/>
                <w:sz w:val="22"/>
                <w:szCs w:val="22"/>
              </w:rPr>
            </w:pPr>
            <w:r w:rsidRPr="0089506A">
              <w:rPr>
                <w:rFonts w:cs="Arial"/>
                <w:sz w:val="22"/>
                <w:szCs w:val="22"/>
              </w:rPr>
              <w:t>Includes primary, secondary and tertiary consultation services where advice is provided to a clinician or agency regarding a particular c</w:t>
            </w:r>
            <w:r w:rsidR="00921737" w:rsidRPr="0089506A">
              <w:rPr>
                <w:rFonts w:cs="Arial"/>
                <w:sz w:val="22"/>
                <w:szCs w:val="22"/>
              </w:rPr>
              <w:t>onsumer</w:t>
            </w:r>
            <w:r w:rsidRPr="0089506A">
              <w:rPr>
                <w:rFonts w:cs="Arial"/>
                <w:sz w:val="22"/>
                <w:szCs w:val="22"/>
              </w:rPr>
              <w:t>. Community development activities, both internal and external, as well as community education are also considered a community contact type. Each of these terms is defined in the following sections.</w:t>
            </w:r>
          </w:p>
          <w:p w14:paraId="4D194E55" w14:textId="77777777" w:rsidR="007F6700" w:rsidRPr="0089506A" w:rsidRDefault="007F6700">
            <w:pPr>
              <w:pStyle w:val="BodyText2"/>
              <w:spacing w:line="240" w:lineRule="auto"/>
              <w:rPr>
                <w:rFonts w:ascii="Arial" w:hAnsi="Arial" w:cs="Arial"/>
                <w:sz w:val="22"/>
                <w:szCs w:val="22"/>
              </w:rPr>
            </w:pPr>
          </w:p>
        </w:tc>
      </w:tr>
      <w:tr w:rsidR="007F6700" w:rsidRPr="005C700E" w14:paraId="51B7AC59" w14:textId="77777777">
        <w:trPr>
          <w:trHeight w:val="295"/>
        </w:trPr>
        <w:tc>
          <w:tcPr>
            <w:tcW w:w="9720" w:type="dxa"/>
            <w:gridSpan w:val="4"/>
            <w:tcBorders>
              <w:top w:val="single" w:sz="4" w:space="0" w:color="auto"/>
            </w:tcBorders>
            <w:shd w:val="clear" w:color="auto" w:fill="auto"/>
          </w:tcPr>
          <w:p w14:paraId="2B5407B0"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Value domain attributes</w:t>
            </w:r>
          </w:p>
        </w:tc>
      </w:tr>
      <w:tr w:rsidR="007F6700" w:rsidRPr="005C700E" w14:paraId="71331FC3" w14:textId="77777777">
        <w:trPr>
          <w:cantSplit/>
          <w:trHeight w:val="295"/>
        </w:trPr>
        <w:tc>
          <w:tcPr>
            <w:tcW w:w="9720" w:type="dxa"/>
            <w:gridSpan w:val="4"/>
            <w:shd w:val="clear" w:color="auto" w:fill="auto"/>
          </w:tcPr>
          <w:p w14:paraId="0E5BC221"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Representational attributes</w:t>
            </w:r>
          </w:p>
        </w:tc>
      </w:tr>
      <w:tr w:rsidR="007F6700" w:rsidRPr="005C700E" w14:paraId="76E4E5F1" w14:textId="77777777">
        <w:trPr>
          <w:trHeight w:val="295"/>
        </w:trPr>
        <w:tc>
          <w:tcPr>
            <w:tcW w:w="2520" w:type="dxa"/>
            <w:shd w:val="clear" w:color="auto" w:fill="auto"/>
          </w:tcPr>
          <w:p w14:paraId="5156696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7B15C404"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Code</w:t>
            </w:r>
          </w:p>
        </w:tc>
        <w:tc>
          <w:tcPr>
            <w:tcW w:w="3240" w:type="dxa"/>
            <w:shd w:val="clear" w:color="auto" w:fill="auto"/>
          </w:tcPr>
          <w:p w14:paraId="0D0DD17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662A1141"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String</w:t>
            </w:r>
          </w:p>
        </w:tc>
      </w:tr>
      <w:tr w:rsidR="007F6700" w:rsidRPr="005C700E" w14:paraId="581E27DA" w14:textId="77777777">
        <w:trPr>
          <w:trHeight w:val="295"/>
        </w:trPr>
        <w:tc>
          <w:tcPr>
            <w:tcW w:w="2520" w:type="dxa"/>
            <w:shd w:val="clear" w:color="auto" w:fill="auto"/>
          </w:tcPr>
          <w:p w14:paraId="46564E0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77FB5526"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w:t>
            </w:r>
          </w:p>
        </w:tc>
        <w:tc>
          <w:tcPr>
            <w:tcW w:w="3240" w:type="dxa"/>
            <w:shd w:val="clear" w:color="auto" w:fill="auto"/>
          </w:tcPr>
          <w:p w14:paraId="7FFE9C5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65C1D53B"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1</w:t>
            </w:r>
          </w:p>
        </w:tc>
      </w:tr>
      <w:tr w:rsidR="007F6700" w:rsidRPr="005C700E" w14:paraId="1AEDAE1F" w14:textId="77777777">
        <w:trPr>
          <w:trHeight w:val="294"/>
        </w:trPr>
        <w:tc>
          <w:tcPr>
            <w:tcW w:w="2520" w:type="dxa"/>
            <w:shd w:val="clear" w:color="auto" w:fill="auto"/>
          </w:tcPr>
          <w:p w14:paraId="17EBB3D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Permissible values</w:t>
            </w:r>
          </w:p>
        </w:tc>
        <w:tc>
          <w:tcPr>
            <w:tcW w:w="1440" w:type="dxa"/>
            <w:shd w:val="clear" w:color="auto" w:fill="auto"/>
          </w:tcPr>
          <w:p w14:paraId="485FB458"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Value</w:t>
            </w:r>
          </w:p>
        </w:tc>
        <w:tc>
          <w:tcPr>
            <w:tcW w:w="5760" w:type="dxa"/>
            <w:gridSpan w:val="2"/>
            <w:shd w:val="clear" w:color="auto" w:fill="auto"/>
          </w:tcPr>
          <w:p w14:paraId="1A96815E"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Meaning</w:t>
            </w:r>
          </w:p>
        </w:tc>
      </w:tr>
      <w:tr w:rsidR="007F6700" w:rsidRPr="005C700E" w14:paraId="7537D838" w14:textId="77777777">
        <w:trPr>
          <w:trHeight w:val="294"/>
        </w:trPr>
        <w:tc>
          <w:tcPr>
            <w:tcW w:w="2520" w:type="dxa"/>
            <w:shd w:val="clear" w:color="auto" w:fill="auto"/>
          </w:tcPr>
          <w:p w14:paraId="2B3D8CD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7351DD90" w14:textId="77777777" w:rsidR="007F6700" w:rsidRPr="0089506A" w:rsidRDefault="007F6700">
            <w:pPr>
              <w:rPr>
                <w:rFonts w:eastAsia="Arial Unicode MS" w:cs="Arial"/>
                <w:sz w:val="22"/>
                <w:szCs w:val="22"/>
              </w:rPr>
            </w:pPr>
            <w:r w:rsidRPr="0089506A">
              <w:rPr>
                <w:rFonts w:eastAsia="Arial Unicode MS" w:cs="Arial"/>
                <w:sz w:val="22"/>
                <w:szCs w:val="22"/>
              </w:rPr>
              <w:t>1</w:t>
            </w:r>
          </w:p>
        </w:tc>
        <w:tc>
          <w:tcPr>
            <w:tcW w:w="5760" w:type="dxa"/>
            <w:gridSpan w:val="2"/>
            <w:shd w:val="clear" w:color="auto" w:fill="auto"/>
            <w:vAlign w:val="bottom"/>
          </w:tcPr>
          <w:p w14:paraId="26ADD101" w14:textId="77777777" w:rsidR="007F6700" w:rsidRPr="0089506A" w:rsidRDefault="007F6700">
            <w:pPr>
              <w:rPr>
                <w:rFonts w:eastAsia="Arial Unicode MS" w:cs="Arial"/>
                <w:sz w:val="22"/>
                <w:szCs w:val="22"/>
              </w:rPr>
            </w:pPr>
            <w:r w:rsidRPr="0089506A">
              <w:rPr>
                <w:rFonts w:eastAsia="Arial Unicode MS" w:cs="Arial"/>
                <w:sz w:val="22"/>
                <w:szCs w:val="22"/>
              </w:rPr>
              <w:t>Primary consultation</w:t>
            </w:r>
          </w:p>
        </w:tc>
      </w:tr>
      <w:tr w:rsidR="007F6700" w:rsidRPr="005C700E" w14:paraId="1091067D" w14:textId="77777777">
        <w:trPr>
          <w:trHeight w:val="294"/>
        </w:trPr>
        <w:tc>
          <w:tcPr>
            <w:tcW w:w="2520" w:type="dxa"/>
            <w:shd w:val="clear" w:color="auto" w:fill="auto"/>
          </w:tcPr>
          <w:p w14:paraId="7A6ED9C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9A55D78" w14:textId="77777777" w:rsidR="007F6700" w:rsidRPr="0089506A" w:rsidRDefault="007F6700">
            <w:pPr>
              <w:rPr>
                <w:rFonts w:eastAsia="Arial Unicode MS" w:cs="Arial"/>
                <w:sz w:val="22"/>
                <w:szCs w:val="22"/>
              </w:rPr>
            </w:pPr>
            <w:r w:rsidRPr="0089506A">
              <w:rPr>
                <w:rFonts w:eastAsia="Arial Unicode MS" w:cs="Arial"/>
                <w:sz w:val="22"/>
                <w:szCs w:val="22"/>
              </w:rPr>
              <w:t>2</w:t>
            </w:r>
          </w:p>
        </w:tc>
        <w:tc>
          <w:tcPr>
            <w:tcW w:w="5760" w:type="dxa"/>
            <w:gridSpan w:val="2"/>
            <w:shd w:val="clear" w:color="auto" w:fill="auto"/>
            <w:vAlign w:val="bottom"/>
          </w:tcPr>
          <w:p w14:paraId="27FF84A9" w14:textId="77777777" w:rsidR="007F6700" w:rsidRPr="0089506A" w:rsidRDefault="007F6700">
            <w:pPr>
              <w:rPr>
                <w:rFonts w:eastAsia="Arial Unicode MS" w:cs="Arial"/>
                <w:sz w:val="22"/>
                <w:szCs w:val="22"/>
              </w:rPr>
            </w:pPr>
            <w:r w:rsidRPr="0089506A">
              <w:rPr>
                <w:rFonts w:eastAsia="Arial Unicode MS" w:cs="Arial"/>
                <w:sz w:val="22"/>
                <w:szCs w:val="22"/>
              </w:rPr>
              <w:t>Secondary Consultation</w:t>
            </w:r>
          </w:p>
        </w:tc>
      </w:tr>
      <w:tr w:rsidR="007F6700" w:rsidRPr="005C700E" w14:paraId="32633DF4" w14:textId="77777777">
        <w:trPr>
          <w:trHeight w:val="294"/>
        </w:trPr>
        <w:tc>
          <w:tcPr>
            <w:tcW w:w="2520" w:type="dxa"/>
            <w:shd w:val="clear" w:color="auto" w:fill="auto"/>
          </w:tcPr>
          <w:p w14:paraId="26B29AA4"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CE34605" w14:textId="77777777" w:rsidR="007F6700" w:rsidRPr="0089506A" w:rsidRDefault="007F6700">
            <w:pPr>
              <w:rPr>
                <w:rFonts w:eastAsia="Arial Unicode MS" w:cs="Arial"/>
                <w:sz w:val="22"/>
                <w:szCs w:val="22"/>
              </w:rPr>
            </w:pPr>
            <w:r w:rsidRPr="0089506A">
              <w:rPr>
                <w:rFonts w:eastAsia="Arial Unicode MS" w:cs="Arial"/>
                <w:sz w:val="22"/>
                <w:szCs w:val="22"/>
              </w:rPr>
              <w:t>3</w:t>
            </w:r>
          </w:p>
        </w:tc>
        <w:tc>
          <w:tcPr>
            <w:tcW w:w="5760" w:type="dxa"/>
            <w:gridSpan w:val="2"/>
            <w:shd w:val="clear" w:color="auto" w:fill="auto"/>
            <w:vAlign w:val="bottom"/>
          </w:tcPr>
          <w:p w14:paraId="2601E963" w14:textId="77777777" w:rsidR="007F6700" w:rsidRPr="0089506A" w:rsidRDefault="007F6700">
            <w:pPr>
              <w:rPr>
                <w:rFonts w:eastAsia="Arial Unicode MS" w:cs="Arial"/>
                <w:sz w:val="22"/>
                <w:szCs w:val="22"/>
              </w:rPr>
            </w:pPr>
            <w:r w:rsidRPr="0089506A">
              <w:rPr>
                <w:rFonts w:eastAsia="Arial Unicode MS" w:cs="Arial"/>
                <w:sz w:val="22"/>
                <w:szCs w:val="22"/>
              </w:rPr>
              <w:t>Tertiary consultation</w:t>
            </w:r>
          </w:p>
        </w:tc>
      </w:tr>
      <w:tr w:rsidR="007F6700" w:rsidRPr="005C700E" w14:paraId="25AAD556" w14:textId="77777777">
        <w:trPr>
          <w:trHeight w:val="294"/>
        </w:trPr>
        <w:tc>
          <w:tcPr>
            <w:tcW w:w="2520" w:type="dxa"/>
            <w:shd w:val="clear" w:color="auto" w:fill="auto"/>
          </w:tcPr>
          <w:p w14:paraId="244C7BF4"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53C0FF7" w14:textId="77777777" w:rsidR="007F6700" w:rsidRPr="0089506A" w:rsidRDefault="007F6700">
            <w:pPr>
              <w:rPr>
                <w:rFonts w:eastAsia="Arial Unicode MS" w:cs="Arial"/>
                <w:sz w:val="22"/>
                <w:szCs w:val="22"/>
              </w:rPr>
            </w:pPr>
            <w:r w:rsidRPr="0089506A">
              <w:rPr>
                <w:rFonts w:eastAsia="Arial Unicode MS" w:cs="Arial"/>
                <w:sz w:val="22"/>
                <w:szCs w:val="22"/>
              </w:rPr>
              <w:t>4</w:t>
            </w:r>
          </w:p>
        </w:tc>
        <w:tc>
          <w:tcPr>
            <w:tcW w:w="5760" w:type="dxa"/>
            <w:gridSpan w:val="2"/>
            <w:shd w:val="clear" w:color="auto" w:fill="auto"/>
            <w:vAlign w:val="bottom"/>
          </w:tcPr>
          <w:p w14:paraId="0C3D45C9" w14:textId="77777777" w:rsidR="007F6700" w:rsidRPr="0089506A" w:rsidRDefault="007F6700">
            <w:pPr>
              <w:rPr>
                <w:rFonts w:eastAsia="Arial Unicode MS" w:cs="Arial"/>
                <w:sz w:val="22"/>
                <w:szCs w:val="22"/>
              </w:rPr>
            </w:pPr>
            <w:r w:rsidRPr="0089506A">
              <w:rPr>
                <w:rFonts w:eastAsia="Arial Unicode MS" w:cs="Arial"/>
                <w:sz w:val="22"/>
                <w:szCs w:val="22"/>
              </w:rPr>
              <w:t>Community development</w:t>
            </w:r>
          </w:p>
        </w:tc>
      </w:tr>
      <w:tr w:rsidR="007F6700" w:rsidRPr="005C700E" w14:paraId="550121A4" w14:textId="77777777">
        <w:trPr>
          <w:trHeight w:val="294"/>
        </w:trPr>
        <w:tc>
          <w:tcPr>
            <w:tcW w:w="2520" w:type="dxa"/>
            <w:shd w:val="clear" w:color="auto" w:fill="auto"/>
          </w:tcPr>
          <w:p w14:paraId="25C70941"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FBAC140" w14:textId="77777777" w:rsidR="007F6700" w:rsidRPr="0089506A" w:rsidRDefault="007F6700">
            <w:pPr>
              <w:rPr>
                <w:rFonts w:eastAsia="Arial Unicode MS" w:cs="Arial"/>
                <w:sz w:val="22"/>
                <w:szCs w:val="22"/>
              </w:rPr>
            </w:pPr>
            <w:r w:rsidRPr="0089506A">
              <w:rPr>
                <w:rFonts w:eastAsia="Arial Unicode MS" w:cs="Arial"/>
                <w:sz w:val="22"/>
                <w:szCs w:val="22"/>
              </w:rPr>
              <w:t>5</w:t>
            </w:r>
          </w:p>
        </w:tc>
        <w:tc>
          <w:tcPr>
            <w:tcW w:w="5760" w:type="dxa"/>
            <w:gridSpan w:val="2"/>
            <w:shd w:val="clear" w:color="auto" w:fill="auto"/>
            <w:vAlign w:val="bottom"/>
          </w:tcPr>
          <w:p w14:paraId="1A94AEC3" w14:textId="77777777" w:rsidR="007F6700" w:rsidRPr="0089506A" w:rsidRDefault="007F6700">
            <w:pPr>
              <w:rPr>
                <w:rFonts w:eastAsia="Arial Unicode MS" w:cs="Arial"/>
                <w:sz w:val="22"/>
                <w:szCs w:val="22"/>
              </w:rPr>
            </w:pPr>
            <w:r w:rsidRPr="0089506A">
              <w:rPr>
                <w:rFonts w:eastAsia="Arial Unicode MS" w:cs="Arial"/>
                <w:sz w:val="22"/>
                <w:szCs w:val="22"/>
              </w:rPr>
              <w:t>Community education</w:t>
            </w:r>
          </w:p>
        </w:tc>
      </w:tr>
      <w:tr w:rsidR="007F6700" w:rsidRPr="005C700E" w14:paraId="4A085781" w14:textId="77777777">
        <w:trPr>
          <w:trHeight w:val="294"/>
        </w:trPr>
        <w:tc>
          <w:tcPr>
            <w:tcW w:w="2520" w:type="dxa"/>
            <w:shd w:val="clear" w:color="auto" w:fill="auto"/>
          </w:tcPr>
          <w:p w14:paraId="27747043"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9039275" w14:textId="77777777" w:rsidR="007F6700" w:rsidRPr="0089506A" w:rsidRDefault="007F6700">
            <w:pPr>
              <w:rPr>
                <w:rFonts w:eastAsia="Arial Unicode MS" w:cs="Arial"/>
                <w:sz w:val="22"/>
                <w:szCs w:val="22"/>
              </w:rPr>
            </w:pPr>
            <w:r w:rsidRPr="0089506A">
              <w:rPr>
                <w:rFonts w:eastAsia="Arial Unicode MS" w:cs="Arial"/>
                <w:sz w:val="22"/>
                <w:szCs w:val="22"/>
              </w:rPr>
              <w:t>6</w:t>
            </w:r>
          </w:p>
        </w:tc>
        <w:tc>
          <w:tcPr>
            <w:tcW w:w="5760" w:type="dxa"/>
            <w:gridSpan w:val="2"/>
            <w:shd w:val="clear" w:color="auto" w:fill="auto"/>
            <w:vAlign w:val="bottom"/>
          </w:tcPr>
          <w:p w14:paraId="59165D5B" w14:textId="77777777" w:rsidR="007F6700" w:rsidRPr="0089506A" w:rsidRDefault="007F6700">
            <w:pPr>
              <w:rPr>
                <w:rFonts w:eastAsia="Arial Unicode MS" w:cs="Arial"/>
                <w:sz w:val="22"/>
                <w:szCs w:val="22"/>
              </w:rPr>
            </w:pPr>
            <w:r w:rsidRPr="0089506A">
              <w:rPr>
                <w:rFonts w:eastAsia="Arial Unicode MS" w:cs="Arial"/>
                <w:sz w:val="22"/>
                <w:szCs w:val="22"/>
              </w:rPr>
              <w:t>Specialty MH service development</w:t>
            </w:r>
          </w:p>
        </w:tc>
      </w:tr>
      <w:tr w:rsidR="007F6700" w:rsidRPr="005C700E" w14:paraId="712B70C3" w14:textId="77777777">
        <w:trPr>
          <w:trHeight w:val="295"/>
        </w:trPr>
        <w:tc>
          <w:tcPr>
            <w:tcW w:w="9720" w:type="dxa"/>
            <w:gridSpan w:val="4"/>
            <w:tcBorders>
              <w:top w:val="single" w:sz="4" w:space="0" w:color="auto"/>
              <w:bottom w:val="nil"/>
            </w:tcBorders>
            <w:shd w:val="clear" w:color="auto" w:fill="auto"/>
          </w:tcPr>
          <w:p w14:paraId="3D11DBD6"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Data element attributes</w:t>
            </w:r>
          </w:p>
        </w:tc>
      </w:tr>
      <w:tr w:rsidR="007F6700" w:rsidRPr="005C700E" w14:paraId="3A9A9D43" w14:textId="77777777">
        <w:trPr>
          <w:trHeight w:val="295"/>
        </w:trPr>
        <w:tc>
          <w:tcPr>
            <w:tcW w:w="9720" w:type="dxa"/>
            <w:gridSpan w:val="4"/>
            <w:tcBorders>
              <w:top w:val="nil"/>
            </w:tcBorders>
            <w:shd w:val="clear" w:color="auto" w:fill="auto"/>
          </w:tcPr>
          <w:p w14:paraId="2A91E8BE"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Reporting attributes</w:t>
            </w:r>
            <w:r w:rsidRPr="0089506A">
              <w:rPr>
                <w:rFonts w:ascii="Arial" w:hAnsi="Arial" w:cs="Arial"/>
                <w:color w:val="33CCCC"/>
                <w:sz w:val="22"/>
                <w:szCs w:val="22"/>
              </w:rPr>
              <w:t xml:space="preserve"> </w:t>
            </w:r>
          </w:p>
        </w:tc>
      </w:tr>
      <w:tr w:rsidR="007F6700" w:rsidRPr="005C700E" w14:paraId="2DDFF068" w14:textId="77777777">
        <w:trPr>
          <w:trHeight w:val="294"/>
        </w:trPr>
        <w:tc>
          <w:tcPr>
            <w:tcW w:w="2520" w:type="dxa"/>
            <w:shd w:val="clear" w:color="auto" w:fill="auto"/>
          </w:tcPr>
          <w:p w14:paraId="588FDDD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223D89E6"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7628BCC5" w14:textId="77777777">
        <w:trPr>
          <w:cantSplit/>
          <w:trHeight w:val="295"/>
        </w:trPr>
        <w:tc>
          <w:tcPr>
            <w:tcW w:w="2520" w:type="dxa"/>
            <w:tcBorders>
              <w:bottom w:val="nil"/>
            </w:tcBorders>
            <w:shd w:val="clear" w:color="auto" w:fill="auto"/>
          </w:tcPr>
          <w:p w14:paraId="031693E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1435FC9D" w14:textId="77777777" w:rsidR="007F6700" w:rsidRPr="0089506A" w:rsidRDefault="007F6700">
            <w:pPr>
              <w:pStyle w:val="IMSTemplatecontent"/>
              <w:rPr>
                <w:rFonts w:ascii="Arial" w:hAnsi="Arial" w:cs="Arial"/>
                <w:sz w:val="22"/>
                <w:szCs w:val="22"/>
              </w:rPr>
            </w:pPr>
          </w:p>
        </w:tc>
      </w:tr>
      <w:tr w:rsidR="007F6700" w:rsidRPr="005C700E" w14:paraId="53BB961A" w14:textId="77777777">
        <w:trPr>
          <w:trHeight w:val="294"/>
        </w:trPr>
        <w:tc>
          <w:tcPr>
            <w:tcW w:w="2520" w:type="dxa"/>
            <w:tcBorders>
              <w:top w:val="nil"/>
              <w:bottom w:val="single" w:sz="4" w:space="0" w:color="auto"/>
            </w:tcBorders>
            <w:shd w:val="clear" w:color="auto" w:fill="auto"/>
          </w:tcPr>
          <w:p w14:paraId="13DEC91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64D4D350"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152E8CEF" w14:textId="77777777">
        <w:trPr>
          <w:trHeight w:val="295"/>
        </w:trPr>
        <w:tc>
          <w:tcPr>
            <w:tcW w:w="9720" w:type="dxa"/>
            <w:gridSpan w:val="4"/>
            <w:tcBorders>
              <w:top w:val="single" w:sz="4" w:space="0" w:color="auto"/>
              <w:bottom w:val="nil"/>
            </w:tcBorders>
            <w:shd w:val="clear" w:color="auto" w:fill="auto"/>
          </w:tcPr>
          <w:p w14:paraId="5E7A4ED1"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256D92A4" w14:textId="77777777">
        <w:trPr>
          <w:trHeight w:val="295"/>
        </w:trPr>
        <w:tc>
          <w:tcPr>
            <w:tcW w:w="2520" w:type="dxa"/>
            <w:tcBorders>
              <w:top w:val="nil"/>
              <w:bottom w:val="nil"/>
            </w:tcBorders>
            <w:shd w:val="clear" w:color="auto" w:fill="auto"/>
          </w:tcPr>
          <w:p w14:paraId="35E15A9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215DC57A" w14:textId="77777777" w:rsidR="007F6700" w:rsidRPr="0089506A" w:rsidRDefault="007F6700">
            <w:pPr>
              <w:pStyle w:val="IMSTemplatecontent"/>
              <w:rPr>
                <w:rFonts w:ascii="Arial" w:hAnsi="Arial" w:cs="Arial"/>
                <w:sz w:val="22"/>
                <w:szCs w:val="22"/>
              </w:rPr>
            </w:pPr>
          </w:p>
        </w:tc>
      </w:tr>
      <w:tr w:rsidR="007F6700" w:rsidRPr="005C700E" w14:paraId="3B72F885" w14:textId="77777777">
        <w:trPr>
          <w:trHeight w:val="295"/>
        </w:trPr>
        <w:tc>
          <w:tcPr>
            <w:tcW w:w="9720" w:type="dxa"/>
            <w:gridSpan w:val="4"/>
            <w:tcBorders>
              <w:top w:val="single" w:sz="4" w:space="0" w:color="auto"/>
              <w:bottom w:val="nil"/>
            </w:tcBorders>
            <w:shd w:val="clear" w:color="auto" w:fill="auto"/>
          </w:tcPr>
          <w:p w14:paraId="779F75B1"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attributes</w:t>
            </w:r>
          </w:p>
        </w:tc>
      </w:tr>
      <w:tr w:rsidR="007F6700" w:rsidRPr="005C700E" w14:paraId="6F7553EF" w14:textId="77777777">
        <w:trPr>
          <w:trHeight w:val="295"/>
        </w:trPr>
        <w:tc>
          <w:tcPr>
            <w:tcW w:w="2520" w:type="dxa"/>
            <w:tcBorders>
              <w:top w:val="nil"/>
              <w:bottom w:val="nil"/>
            </w:tcBorders>
            <w:shd w:val="clear" w:color="auto" w:fill="auto"/>
          </w:tcPr>
          <w:p w14:paraId="44B4CB7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66EED3E5" w14:textId="3CC1EC4D" w:rsidR="007F6700" w:rsidRPr="0089506A" w:rsidRDefault="007F6700">
            <w:pPr>
              <w:pStyle w:val="BodyText3"/>
              <w:rPr>
                <w:rFonts w:ascii="Arial" w:hAnsi="Arial" w:cs="Arial"/>
                <w:sz w:val="22"/>
                <w:szCs w:val="22"/>
              </w:rPr>
            </w:pPr>
            <w:r w:rsidRPr="0089506A">
              <w:rPr>
                <w:rFonts w:ascii="Arial" w:hAnsi="Arial" w:cs="Arial"/>
                <w:sz w:val="22"/>
                <w:szCs w:val="22"/>
              </w:rPr>
              <w:t>C</w:t>
            </w:r>
            <w:r w:rsidR="00921737" w:rsidRPr="0089506A">
              <w:rPr>
                <w:rFonts w:ascii="Arial" w:hAnsi="Arial" w:cs="Arial"/>
                <w:sz w:val="22"/>
                <w:szCs w:val="22"/>
              </w:rPr>
              <w:t>onsumer</w:t>
            </w:r>
            <w:r w:rsidRPr="0089506A">
              <w:rPr>
                <w:rFonts w:ascii="Arial" w:hAnsi="Arial" w:cs="Arial"/>
                <w:sz w:val="22"/>
                <w:szCs w:val="22"/>
              </w:rPr>
              <w:t xml:space="preserve"> </w:t>
            </w:r>
            <w:r w:rsidRPr="0089506A">
              <w:rPr>
                <w:rFonts w:ascii="Arial" w:hAnsi="Arial" w:cs="Arial"/>
                <w:b/>
                <w:bCs/>
                <w:sz w:val="22"/>
                <w:szCs w:val="22"/>
              </w:rPr>
              <w:t>Type C</w:t>
            </w:r>
            <w:r w:rsidRPr="0089506A">
              <w:rPr>
                <w:rFonts w:ascii="Arial" w:hAnsi="Arial" w:cs="Arial"/>
                <w:sz w:val="22"/>
                <w:szCs w:val="22"/>
              </w:rPr>
              <w:t xml:space="preserve"> contacts must be recorded in terms of the definitions outlined below. In determining the appropriate code for a contact, the definition that best describes the contact should be used. As most community-centred services have multiple elements and objectives, the principal or major function of the contact must be used as the basis for recording contacts.</w:t>
            </w:r>
          </w:p>
          <w:p w14:paraId="7343EA74" w14:textId="77777777" w:rsidR="007F6700" w:rsidRPr="0089506A" w:rsidRDefault="007F6700">
            <w:pPr>
              <w:tabs>
                <w:tab w:val="left" w:pos="0"/>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jc w:val="both"/>
              <w:rPr>
                <w:rFonts w:cs="Arial"/>
                <w:sz w:val="22"/>
                <w:szCs w:val="22"/>
              </w:rPr>
            </w:pPr>
          </w:p>
          <w:p w14:paraId="0F86646C" w14:textId="17BA2246" w:rsidR="007F6700" w:rsidRPr="0089506A" w:rsidRDefault="007F6700">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iCs/>
                <w:sz w:val="22"/>
                <w:szCs w:val="22"/>
              </w:rPr>
            </w:pPr>
            <w:r w:rsidRPr="0089506A">
              <w:rPr>
                <w:rFonts w:cs="Arial"/>
                <w:iCs/>
                <w:sz w:val="22"/>
                <w:szCs w:val="22"/>
              </w:rPr>
              <w:t>Code 1</w:t>
            </w:r>
            <w:r w:rsidRPr="0089506A">
              <w:rPr>
                <w:rFonts w:cs="Arial"/>
                <w:iCs/>
                <w:sz w:val="22"/>
                <w:szCs w:val="22"/>
              </w:rPr>
              <w:tab/>
              <w:t>Primary consultation:</w:t>
            </w:r>
            <w:r w:rsidRPr="0089506A">
              <w:rPr>
                <w:rFonts w:cs="Arial"/>
                <w:b/>
                <w:iCs/>
                <w:sz w:val="22"/>
                <w:szCs w:val="22"/>
              </w:rPr>
              <w:t xml:space="preserve"> </w:t>
            </w:r>
            <w:r w:rsidRPr="0089506A">
              <w:rPr>
                <w:rFonts w:cs="Arial"/>
                <w:sz w:val="22"/>
                <w:szCs w:val="22"/>
              </w:rPr>
              <w:t xml:space="preserve">Refers to a service provided where a </w:t>
            </w:r>
            <w:r w:rsidR="004822CA" w:rsidRPr="0089506A">
              <w:rPr>
                <w:rFonts w:cs="Arial"/>
                <w:sz w:val="22"/>
                <w:szCs w:val="22"/>
              </w:rPr>
              <w:t>client</w:t>
            </w:r>
            <w:r w:rsidRPr="0089506A">
              <w:rPr>
                <w:rFonts w:cs="Arial"/>
                <w:sz w:val="22"/>
                <w:szCs w:val="22"/>
              </w:rPr>
              <w:t xml:space="preserve"> of that agency or provider is seen on behalf of, or in conjunction with, a professional from that service. In general, the purpose of primary consultation is to provide specialist mental healthcare advice to another agency on diagnosis or management issues.</w:t>
            </w:r>
          </w:p>
          <w:p w14:paraId="31C73583" w14:textId="541136D5" w:rsidR="007F6700" w:rsidRPr="0089506A" w:rsidRDefault="007F6700">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rPr>
                <w:rFonts w:cs="Arial"/>
                <w:sz w:val="22"/>
                <w:szCs w:val="22"/>
              </w:rPr>
            </w:pPr>
            <w:r w:rsidRPr="0089506A">
              <w:rPr>
                <w:rFonts w:cs="Arial"/>
                <w:sz w:val="22"/>
                <w:szCs w:val="22"/>
              </w:rPr>
              <w:t xml:space="preserve">In those instances where, following a primary consultation, it is determined that the </w:t>
            </w:r>
            <w:r w:rsidR="004822CA" w:rsidRPr="0089506A">
              <w:rPr>
                <w:rFonts w:cs="Arial"/>
                <w:sz w:val="22"/>
                <w:szCs w:val="22"/>
              </w:rPr>
              <w:t>client</w:t>
            </w:r>
            <w:r w:rsidRPr="0089506A">
              <w:rPr>
                <w:rFonts w:cs="Arial"/>
                <w:sz w:val="22"/>
                <w:szCs w:val="22"/>
              </w:rPr>
              <w:t xml:space="preserve"> is most appropriately treated by the mental health agency, the c</w:t>
            </w:r>
            <w:r w:rsidR="004822CA" w:rsidRPr="0089506A">
              <w:rPr>
                <w:rFonts w:cs="Arial"/>
                <w:sz w:val="22"/>
                <w:szCs w:val="22"/>
              </w:rPr>
              <w:t>lient</w:t>
            </w:r>
            <w:r w:rsidRPr="0089506A">
              <w:rPr>
                <w:rFonts w:cs="Arial"/>
                <w:sz w:val="22"/>
                <w:szCs w:val="22"/>
              </w:rPr>
              <w:t xml:space="preserve"> would be registered and contacts recorded as a registered client.</w:t>
            </w:r>
          </w:p>
          <w:p w14:paraId="7A064185" w14:textId="00CF6307"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iCs/>
                <w:sz w:val="22"/>
                <w:szCs w:val="22"/>
              </w:rPr>
            </w:pPr>
            <w:r w:rsidRPr="0089506A">
              <w:rPr>
                <w:rFonts w:cs="Arial"/>
                <w:iCs/>
                <w:sz w:val="22"/>
                <w:szCs w:val="22"/>
              </w:rPr>
              <w:t>Code 2</w:t>
            </w:r>
            <w:r w:rsidRPr="0089506A">
              <w:rPr>
                <w:rFonts w:cs="Arial"/>
                <w:iCs/>
                <w:sz w:val="22"/>
                <w:szCs w:val="22"/>
              </w:rPr>
              <w:tab/>
              <w:t>Secondary consultation: A service delivered to a professional from another service about a specific c</w:t>
            </w:r>
            <w:r w:rsidR="004822CA" w:rsidRPr="0089506A">
              <w:rPr>
                <w:rFonts w:cs="Arial"/>
                <w:iCs/>
                <w:sz w:val="22"/>
                <w:szCs w:val="22"/>
              </w:rPr>
              <w:t>lient</w:t>
            </w:r>
            <w:r w:rsidRPr="0089506A">
              <w:rPr>
                <w:rFonts w:cs="Arial"/>
                <w:iCs/>
                <w:sz w:val="22"/>
                <w:szCs w:val="22"/>
              </w:rPr>
              <w:t xml:space="preserve"> of that other agency. In contrast to primary consultation, in secondary consultation the c</w:t>
            </w:r>
            <w:r w:rsidR="004822CA" w:rsidRPr="0089506A">
              <w:rPr>
                <w:rFonts w:cs="Arial"/>
                <w:iCs/>
                <w:sz w:val="22"/>
                <w:szCs w:val="22"/>
              </w:rPr>
              <w:t>lient</w:t>
            </w:r>
            <w:r w:rsidRPr="0089506A">
              <w:rPr>
                <w:rFonts w:cs="Arial"/>
                <w:iCs/>
                <w:sz w:val="22"/>
                <w:szCs w:val="22"/>
              </w:rPr>
              <w:t xml:space="preserve"> is not present during the consultation.</w:t>
            </w:r>
          </w:p>
          <w:p w14:paraId="5D0C79E9" w14:textId="0DD4DF16" w:rsidR="007F6700" w:rsidRPr="0089506A" w:rsidRDefault="007F6700">
            <w:pPr>
              <w:tabs>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rPr>
                <w:rFonts w:cs="Arial"/>
                <w:iCs/>
                <w:sz w:val="22"/>
                <w:szCs w:val="22"/>
              </w:rPr>
            </w:pPr>
            <w:r w:rsidRPr="0089506A">
              <w:rPr>
                <w:rFonts w:cs="Arial"/>
                <w:iCs/>
                <w:sz w:val="22"/>
                <w:szCs w:val="22"/>
              </w:rPr>
              <w:t xml:space="preserve">A secondary consultation may involve discussion about </w:t>
            </w:r>
            <w:proofErr w:type="gramStart"/>
            <w:r w:rsidRPr="0089506A">
              <w:rPr>
                <w:rFonts w:cs="Arial"/>
                <w:iCs/>
                <w:sz w:val="22"/>
                <w:szCs w:val="22"/>
              </w:rPr>
              <w:t>a number of</w:t>
            </w:r>
            <w:proofErr w:type="gramEnd"/>
            <w:r w:rsidRPr="0089506A">
              <w:rPr>
                <w:rFonts w:cs="Arial"/>
                <w:iCs/>
                <w:sz w:val="22"/>
                <w:szCs w:val="22"/>
              </w:rPr>
              <w:t xml:space="preserve"> c</w:t>
            </w:r>
            <w:r w:rsidR="004822CA" w:rsidRPr="0089506A">
              <w:rPr>
                <w:rFonts w:cs="Arial"/>
                <w:iCs/>
                <w:sz w:val="22"/>
                <w:szCs w:val="22"/>
              </w:rPr>
              <w:t>lients</w:t>
            </w:r>
            <w:r w:rsidRPr="0089506A">
              <w:rPr>
                <w:rFonts w:cs="Arial"/>
                <w:iCs/>
                <w:sz w:val="22"/>
                <w:szCs w:val="22"/>
              </w:rPr>
              <w:t xml:space="preserve"> of the other agency or service provider. When this occurs one contact is recorded for each c</w:t>
            </w:r>
            <w:r w:rsidR="004822CA" w:rsidRPr="0089506A">
              <w:rPr>
                <w:rFonts w:cs="Arial"/>
                <w:iCs/>
                <w:sz w:val="22"/>
                <w:szCs w:val="22"/>
              </w:rPr>
              <w:t xml:space="preserve">lient </w:t>
            </w:r>
            <w:r w:rsidRPr="0089506A">
              <w:rPr>
                <w:rFonts w:cs="Arial"/>
                <w:iCs/>
                <w:sz w:val="22"/>
                <w:szCs w:val="22"/>
              </w:rPr>
              <w:t>discussed.</w:t>
            </w:r>
          </w:p>
          <w:p w14:paraId="42ADBD61" w14:textId="432CB4F0" w:rsidR="007F6700" w:rsidRPr="0089506A" w:rsidRDefault="007F6700">
            <w:pPr>
              <w:tabs>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iCs/>
                <w:sz w:val="22"/>
                <w:szCs w:val="22"/>
              </w:rPr>
            </w:pPr>
            <w:r w:rsidRPr="0089506A">
              <w:rPr>
                <w:rFonts w:cs="Arial"/>
                <w:iCs/>
                <w:sz w:val="22"/>
                <w:szCs w:val="22"/>
              </w:rPr>
              <w:t>Note:</w:t>
            </w:r>
            <w:r w:rsidRPr="0089506A">
              <w:rPr>
                <w:rFonts w:cs="Arial"/>
                <w:iCs/>
                <w:sz w:val="22"/>
                <w:szCs w:val="22"/>
              </w:rPr>
              <w:tab/>
              <w:t>The contact may occur with an external service provider about a registered c</w:t>
            </w:r>
            <w:r w:rsidR="004822CA" w:rsidRPr="0089506A">
              <w:rPr>
                <w:rFonts w:cs="Arial"/>
                <w:iCs/>
                <w:sz w:val="22"/>
                <w:szCs w:val="22"/>
              </w:rPr>
              <w:t>lient</w:t>
            </w:r>
            <w:r w:rsidR="00921737" w:rsidRPr="0089506A">
              <w:rPr>
                <w:rFonts w:cs="Arial"/>
                <w:iCs/>
                <w:sz w:val="22"/>
                <w:szCs w:val="22"/>
              </w:rPr>
              <w:t xml:space="preserve"> </w:t>
            </w:r>
            <w:r w:rsidRPr="0089506A">
              <w:rPr>
                <w:rFonts w:cs="Arial"/>
                <w:iCs/>
                <w:sz w:val="22"/>
                <w:szCs w:val="22"/>
              </w:rPr>
              <w:t xml:space="preserve">during which the principal purpose is to provide secondary consultation, but which also involves a degree of interagency case liaison with two agencies coordinating a joint approach to the client. When this occurs, and the </w:t>
            </w:r>
            <w:r w:rsidR="004822CA" w:rsidRPr="0089506A">
              <w:rPr>
                <w:rFonts w:cs="Arial"/>
                <w:iCs/>
                <w:sz w:val="22"/>
                <w:szCs w:val="22"/>
              </w:rPr>
              <w:t>client</w:t>
            </w:r>
            <w:r w:rsidRPr="0089506A">
              <w:rPr>
                <w:rFonts w:cs="Arial"/>
                <w:iCs/>
                <w:sz w:val="22"/>
                <w:szCs w:val="22"/>
              </w:rPr>
              <w:t xml:space="preserve"> is still receiving care from the mental health agency, the contact must be coded as an interagency case liaison contact.</w:t>
            </w:r>
          </w:p>
          <w:p w14:paraId="1E4714FF" w14:textId="7236C2DC" w:rsidR="007F6700" w:rsidRPr="0089506A" w:rsidRDefault="007F6700">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iCs/>
                <w:sz w:val="22"/>
                <w:szCs w:val="22"/>
              </w:rPr>
            </w:pPr>
            <w:r w:rsidRPr="0089506A">
              <w:rPr>
                <w:rFonts w:cs="Arial"/>
                <w:iCs/>
                <w:sz w:val="22"/>
                <w:szCs w:val="22"/>
              </w:rPr>
              <w:t>Code 3</w:t>
            </w:r>
            <w:r w:rsidRPr="0089506A">
              <w:rPr>
                <w:rFonts w:cs="Arial"/>
                <w:iCs/>
                <w:sz w:val="22"/>
                <w:szCs w:val="22"/>
              </w:rPr>
              <w:tab/>
              <w:t>Tertiary consultation: Refers to a service</w:t>
            </w:r>
            <w:r w:rsidR="000A3A52" w:rsidRPr="0089506A">
              <w:rPr>
                <w:rFonts w:cs="Arial"/>
                <w:iCs/>
                <w:sz w:val="22"/>
                <w:szCs w:val="22"/>
              </w:rPr>
              <w:t xml:space="preserve"> provided</w:t>
            </w:r>
            <w:r w:rsidRPr="0089506A">
              <w:rPr>
                <w:rFonts w:cs="Arial"/>
                <w:iCs/>
                <w:sz w:val="22"/>
                <w:szCs w:val="22"/>
              </w:rPr>
              <w:t xml:space="preserve"> to another service about aspects of the program or service provided by the agency. This may involve developing the skills of professionals in the agency or work on another mental health issue. There is usually no reference to treatment of specific c</w:t>
            </w:r>
            <w:r w:rsidR="00921737" w:rsidRPr="0089506A">
              <w:rPr>
                <w:rFonts w:cs="Arial"/>
                <w:iCs/>
                <w:sz w:val="22"/>
                <w:szCs w:val="22"/>
              </w:rPr>
              <w:t>onsumers</w:t>
            </w:r>
            <w:r w:rsidRPr="0089506A">
              <w:rPr>
                <w:rFonts w:cs="Arial"/>
                <w:iCs/>
                <w:sz w:val="22"/>
                <w:szCs w:val="22"/>
              </w:rPr>
              <w:t>.</w:t>
            </w:r>
          </w:p>
          <w:p w14:paraId="27FD3D8D" w14:textId="2AED823C" w:rsidR="007F6700" w:rsidRPr="0089506A" w:rsidRDefault="007F6700">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iCs/>
                <w:sz w:val="22"/>
                <w:szCs w:val="22"/>
              </w:rPr>
            </w:pPr>
            <w:r w:rsidRPr="0089506A">
              <w:rPr>
                <w:rFonts w:cs="Arial"/>
                <w:iCs/>
                <w:sz w:val="22"/>
                <w:szCs w:val="22"/>
              </w:rPr>
              <w:t>Code 4</w:t>
            </w:r>
            <w:r w:rsidRPr="0089506A">
              <w:rPr>
                <w:rFonts w:cs="Arial"/>
                <w:iCs/>
                <w:sz w:val="22"/>
                <w:szCs w:val="22"/>
              </w:rPr>
              <w:tab/>
              <w:t>Community development: Refers to activities directed at developing and promoting community action relating to mental health issues. Interagency liaison between a mental health agency and an external agency for the purpose of improving services for a specific group or within an area must be coded as community development. Note that this is not to be recorded as Interagency Case Liaison. Interagency Case Liaison refers to contacts between agencies about a specific registered or unregistered c</w:t>
            </w:r>
            <w:r w:rsidR="004822CA" w:rsidRPr="0089506A">
              <w:rPr>
                <w:rFonts w:cs="Arial"/>
                <w:iCs/>
                <w:sz w:val="22"/>
                <w:szCs w:val="22"/>
              </w:rPr>
              <w:t>lient</w:t>
            </w:r>
            <w:r w:rsidRPr="0089506A">
              <w:rPr>
                <w:rFonts w:cs="Arial"/>
                <w:iCs/>
                <w:sz w:val="22"/>
                <w:szCs w:val="22"/>
              </w:rPr>
              <w:t xml:space="preserve"> in which the purpose of the contact is to coordinate the activities of the two agencies </w:t>
            </w:r>
            <w:proofErr w:type="gramStart"/>
            <w:r w:rsidRPr="0089506A">
              <w:rPr>
                <w:rFonts w:cs="Arial"/>
                <w:iCs/>
                <w:sz w:val="22"/>
                <w:szCs w:val="22"/>
              </w:rPr>
              <w:t>in regard to</w:t>
            </w:r>
            <w:proofErr w:type="gramEnd"/>
            <w:r w:rsidRPr="0089506A">
              <w:rPr>
                <w:rFonts w:cs="Arial"/>
                <w:iCs/>
                <w:sz w:val="22"/>
                <w:szCs w:val="22"/>
              </w:rPr>
              <w:t xml:space="preserve"> that specific client.</w:t>
            </w:r>
          </w:p>
          <w:p w14:paraId="392F0591" w14:textId="77777777" w:rsidR="007F6700" w:rsidRPr="0089506A" w:rsidRDefault="007F6700">
            <w:pPr>
              <w:tabs>
                <w:tab w:val="left" w:pos="809"/>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iCs/>
                <w:sz w:val="22"/>
                <w:szCs w:val="22"/>
              </w:rPr>
            </w:pPr>
            <w:r w:rsidRPr="0089506A">
              <w:rPr>
                <w:rFonts w:cs="Arial"/>
                <w:iCs/>
                <w:sz w:val="22"/>
                <w:szCs w:val="22"/>
              </w:rPr>
              <w:t>Code 5</w:t>
            </w:r>
            <w:r w:rsidRPr="0089506A">
              <w:rPr>
                <w:rFonts w:cs="Arial"/>
                <w:iCs/>
                <w:sz w:val="22"/>
                <w:szCs w:val="22"/>
              </w:rPr>
              <w:tab/>
              <w:t>Community education: Refers to direct provision of services targeted to educate the general community about the subject of mental health and mental health issues.</w:t>
            </w:r>
          </w:p>
          <w:p w14:paraId="10904E20" w14:textId="74A9F743" w:rsidR="00295E17" w:rsidRPr="0089506A" w:rsidRDefault="007F6700" w:rsidP="004822CA">
            <w:pPr>
              <w:ind w:left="870" w:hanging="870"/>
              <w:rPr>
                <w:rFonts w:cs="Arial"/>
                <w:iCs/>
                <w:sz w:val="22"/>
                <w:szCs w:val="22"/>
              </w:rPr>
            </w:pPr>
            <w:r w:rsidRPr="0089506A">
              <w:rPr>
                <w:rFonts w:cs="Arial"/>
                <w:iCs/>
                <w:sz w:val="22"/>
                <w:szCs w:val="22"/>
              </w:rPr>
              <w:lastRenderedPageBreak/>
              <w:t>Code 6</w:t>
            </w:r>
            <w:r w:rsidRPr="0089506A">
              <w:rPr>
                <w:rFonts w:cs="Arial"/>
                <w:iCs/>
                <w:sz w:val="22"/>
                <w:szCs w:val="22"/>
              </w:rPr>
              <w:tab/>
              <w:t xml:space="preserve">Specialty service development: Refers to where a specialist </w:t>
            </w:r>
            <w:r w:rsidR="00921737" w:rsidRPr="0089506A">
              <w:rPr>
                <w:rFonts w:cs="Arial"/>
                <w:iCs/>
                <w:sz w:val="22"/>
                <w:szCs w:val="22"/>
              </w:rPr>
              <w:t>Community Mental Health Service (CMHS) clinician</w:t>
            </w:r>
            <w:r w:rsidRPr="0089506A">
              <w:rPr>
                <w:rFonts w:cs="Arial"/>
                <w:iCs/>
                <w:sz w:val="22"/>
                <w:szCs w:val="22"/>
              </w:rPr>
              <w:t xml:space="preserve"> has been funded to predominantly build an AMHS’s capacity to provide mental health support to a specific target population. See Appendix 1 for a list of services which may use this Program.</w:t>
            </w:r>
          </w:p>
          <w:p w14:paraId="5BF5601E" w14:textId="63C22CA1" w:rsidR="00CE4448" w:rsidRPr="0089506A" w:rsidRDefault="00CE4448">
            <w:pPr>
              <w:ind w:left="870" w:hanging="870"/>
              <w:rPr>
                <w:rFonts w:cs="Arial"/>
                <w:sz w:val="22"/>
                <w:szCs w:val="22"/>
              </w:rPr>
            </w:pPr>
          </w:p>
        </w:tc>
      </w:tr>
      <w:tr w:rsidR="007F6700" w:rsidRPr="005C700E" w14:paraId="2E0E6E93" w14:textId="77777777">
        <w:trPr>
          <w:trHeight w:val="295"/>
        </w:trPr>
        <w:tc>
          <w:tcPr>
            <w:tcW w:w="2520" w:type="dxa"/>
            <w:tcBorders>
              <w:top w:val="nil"/>
            </w:tcBorders>
            <w:shd w:val="clear" w:color="auto" w:fill="auto"/>
          </w:tcPr>
          <w:p w14:paraId="0321ED6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lastRenderedPageBreak/>
              <w:t>Purpose/context</w:t>
            </w:r>
          </w:p>
        </w:tc>
        <w:tc>
          <w:tcPr>
            <w:tcW w:w="7200" w:type="dxa"/>
            <w:gridSpan w:val="3"/>
            <w:tcBorders>
              <w:top w:val="nil"/>
            </w:tcBorders>
            <w:shd w:val="clear" w:color="auto" w:fill="auto"/>
          </w:tcPr>
          <w:p w14:paraId="479CC8A7"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64CA98C4"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present a profile of the mental health services provided to clients by the mental health agency</w:t>
            </w:r>
          </w:p>
          <w:p w14:paraId="4B538FD6"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28EF433D" w14:textId="64308AD5"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t xml:space="preserve">comply with Victoria’s reporting obligations under the </w:t>
            </w:r>
            <w:r w:rsidR="008E09D1" w:rsidRPr="0089506A">
              <w:rPr>
                <w:rFonts w:ascii="Arial" w:hAnsi="Arial" w:cs="Arial"/>
                <w:szCs w:val="22"/>
              </w:rPr>
              <w:t xml:space="preserve">National </w:t>
            </w:r>
            <w:r w:rsidRPr="0089506A">
              <w:rPr>
                <w:rFonts w:ascii="Arial" w:hAnsi="Arial" w:cs="Arial"/>
                <w:szCs w:val="22"/>
              </w:rPr>
              <w:t>Health Care Agreement and National Minimum Dataset.</w:t>
            </w:r>
          </w:p>
          <w:p w14:paraId="5FC1EF83" w14:textId="6F6FA3E4" w:rsidR="00921737" w:rsidRPr="0089506A" w:rsidRDefault="00921737" w:rsidP="00921737">
            <w:pPr>
              <w:pStyle w:val="Table-na2"/>
              <w:tabs>
                <w:tab w:val="num" w:pos="1080"/>
              </w:tabs>
              <w:spacing w:before="0" w:after="0" w:line="240" w:lineRule="auto"/>
              <w:ind w:left="0" w:firstLine="0"/>
              <w:rPr>
                <w:rFonts w:ascii="Arial" w:hAnsi="Arial" w:cs="Arial"/>
                <w:szCs w:val="22"/>
              </w:rPr>
            </w:pPr>
          </w:p>
        </w:tc>
      </w:tr>
      <w:tr w:rsidR="007F6700" w:rsidRPr="005C700E" w14:paraId="6BDF418A" w14:textId="77777777">
        <w:trPr>
          <w:trHeight w:val="295"/>
        </w:trPr>
        <w:tc>
          <w:tcPr>
            <w:tcW w:w="2520" w:type="dxa"/>
            <w:shd w:val="clear" w:color="auto" w:fill="auto"/>
          </w:tcPr>
          <w:p w14:paraId="7AB4CC2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Principal data users</w:t>
            </w:r>
          </w:p>
        </w:tc>
        <w:tc>
          <w:tcPr>
            <w:tcW w:w="7200" w:type="dxa"/>
            <w:gridSpan w:val="3"/>
            <w:shd w:val="clear" w:color="auto" w:fill="auto"/>
          </w:tcPr>
          <w:p w14:paraId="0508CA57"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3D471AE3" w14:textId="59931EFD" w:rsidR="007F6700" w:rsidRPr="0089506A" w:rsidRDefault="00921737">
            <w:pPr>
              <w:pStyle w:val="IMSTemplatecontent"/>
              <w:rPr>
                <w:rFonts w:ascii="Arial" w:hAnsi="Arial" w:cs="Arial"/>
                <w:sz w:val="22"/>
                <w:szCs w:val="22"/>
              </w:rPr>
            </w:pPr>
            <w:r w:rsidRPr="0089506A">
              <w:rPr>
                <w:rFonts w:ascii="Arial" w:hAnsi="Arial" w:cs="Arial"/>
                <w:sz w:val="22"/>
                <w:szCs w:val="22"/>
              </w:rPr>
              <w:t>Department of Health</w:t>
            </w:r>
          </w:p>
        </w:tc>
      </w:tr>
      <w:tr w:rsidR="007F6700" w:rsidRPr="005C700E" w14:paraId="36D9E520" w14:textId="77777777">
        <w:trPr>
          <w:trHeight w:val="295"/>
        </w:trPr>
        <w:tc>
          <w:tcPr>
            <w:tcW w:w="2520" w:type="dxa"/>
            <w:shd w:val="clear" w:color="auto" w:fill="auto"/>
          </w:tcPr>
          <w:p w14:paraId="6EE24B7C"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t>National reporting requirements</w:t>
            </w:r>
          </w:p>
        </w:tc>
        <w:tc>
          <w:tcPr>
            <w:tcW w:w="7200" w:type="dxa"/>
            <w:gridSpan w:val="3"/>
            <w:shd w:val="clear" w:color="auto" w:fill="auto"/>
          </w:tcPr>
          <w:p w14:paraId="7A76B3BA" w14:textId="77777777" w:rsidR="007F6700" w:rsidRPr="0089506A" w:rsidRDefault="007F6700">
            <w:pPr>
              <w:pStyle w:val="IMSTemplatecontent"/>
              <w:rPr>
                <w:rFonts w:ascii="Arial" w:hAnsi="Arial" w:cs="Arial"/>
                <w:sz w:val="22"/>
                <w:szCs w:val="22"/>
              </w:rPr>
            </w:pPr>
          </w:p>
        </w:tc>
      </w:tr>
      <w:tr w:rsidR="007F6700" w:rsidRPr="005C700E" w14:paraId="57FAB29C" w14:textId="77777777">
        <w:trPr>
          <w:trHeight w:val="294"/>
        </w:trPr>
        <w:tc>
          <w:tcPr>
            <w:tcW w:w="9720" w:type="dxa"/>
            <w:gridSpan w:val="4"/>
            <w:tcBorders>
              <w:top w:val="single" w:sz="4" w:space="0" w:color="auto"/>
            </w:tcBorders>
            <w:shd w:val="clear" w:color="auto" w:fill="auto"/>
          </w:tcPr>
          <w:p w14:paraId="6037CE85"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18FB19BD" w14:textId="77777777">
        <w:trPr>
          <w:trHeight w:val="295"/>
        </w:trPr>
        <w:tc>
          <w:tcPr>
            <w:tcW w:w="2520" w:type="dxa"/>
            <w:shd w:val="clear" w:color="auto" w:fill="auto"/>
          </w:tcPr>
          <w:p w14:paraId="47A2F2E6" w14:textId="0F2BB7C0"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r w:rsidR="002217AF" w:rsidRPr="0089506A">
              <w:rPr>
                <w:rFonts w:ascii="Arial" w:hAnsi="Arial" w:cs="Arial"/>
                <w:sz w:val="22"/>
                <w:szCs w:val="22"/>
              </w:rPr>
              <w:t xml:space="preserve">Health </w:t>
            </w:r>
            <w:r w:rsidRPr="0089506A">
              <w:rPr>
                <w:rFonts w:ascii="Arial" w:hAnsi="Arial" w:cs="Arial"/>
                <w:sz w:val="22"/>
                <w:szCs w:val="22"/>
              </w:rPr>
              <w:t>common data dictionary</w:t>
            </w:r>
          </w:p>
        </w:tc>
        <w:tc>
          <w:tcPr>
            <w:tcW w:w="7200" w:type="dxa"/>
            <w:gridSpan w:val="3"/>
            <w:shd w:val="clear" w:color="auto" w:fill="auto"/>
          </w:tcPr>
          <w:p w14:paraId="514D2E6E" w14:textId="77777777" w:rsidR="007F6700" w:rsidRPr="0089506A" w:rsidRDefault="007F6700">
            <w:pPr>
              <w:pStyle w:val="IMSTemplatecontent"/>
              <w:rPr>
                <w:rFonts w:ascii="Arial" w:hAnsi="Arial" w:cs="Arial"/>
                <w:sz w:val="22"/>
                <w:szCs w:val="22"/>
              </w:rPr>
            </w:pPr>
          </w:p>
        </w:tc>
      </w:tr>
      <w:tr w:rsidR="007F6700" w:rsidRPr="005C700E" w14:paraId="2FB5E465" w14:textId="77777777">
        <w:trPr>
          <w:trHeight w:val="295"/>
        </w:trPr>
        <w:tc>
          <w:tcPr>
            <w:tcW w:w="2520" w:type="dxa"/>
            <w:shd w:val="clear" w:color="auto" w:fill="auto"/>
          </w:tcPr>
          <w:p w14:paraId="7417311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gridSpan w:val="3"/>
            <w:shd w:val="clear" w:color="auto" w:fill="auto"/>
          </w:tcPr>
          <w:p w14:paraId="38C3197F" w14:textId="2A4B21C6"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921737"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03CEAC47" w14:textId="77777777">
        <w:trPr>
          <w:trHeight w:val="295"/>
        </w:trPr>
        <w:tc>
          <w:tcPr>
            <w:tcW w:w="2520" w:type="dxa"/>
            <w:shd w:val="clear" w:color="auto" w:fill="auto"/>
          </w:tcPr>
          <w:p w14:paraId="7007C69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gridSpan w:val="3"/>
            <w:shd w:val="clear" w:color="auto" w:fill="auto"/>
          </w:tcPr>
          <w:p w14:paraId="75597447" w14:textId="77777777" w:rsidR="007F6700" w:rsidRPr="0089506A" w:rsidRDefault="007F6700">
            <w:pPr>
              <w:pStyle w:val="IMSTemplatecontent"/>
              <w:rPr>
                <w:rFonts w:ascii="Arial" w:hAnsi="Arial" w:cs="Arial"/>
                <w:sz w:val="22"/>
                <w:szCs w:val="22"/>
              </w:rPr>
            </w:pPr>
          </w:p>
        </w:tc>
      </w:tr>
      <w:tr w:rsidR="007F6700" w:rsidRPr="005C700E" w14:paraId="6A9DDA72" w14:textId="77777777">
        <w:trPr>
          <w:trHeight w:val="295"/>
        </w:trPr>
        <w:tc>
          <w:tcPr>
            <w:tcW w:w="2520" w:type="dxa"/>
            <w:tcBorders>
              <w:bottom w:val="nil"/>
            </w:tcBorders>
            <w:shd w:val="clear" w:color="auto" w:fill="auto"/>
          </w:tcPr>
          <w:p w14:paraId="2AB3C33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gridSpan w:val="3"/>
            <w:tcBorders>
              <w:bottom w:val="nil"/>
            </w:tcBorders>
            <w:shd w:val="clear" w:color="auto" w:fill="auto"/>
          </w:tcPr>
          <w:p w14:paraId="4D55AB6A" w14:textId="1D189436"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921737"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0D6749E9" w14:textId="77777777">
        <w:trPr>
          <w:trHeight w:val="295"/>
        </w:trPr>
        <w:tc>
          <w:tcPr>
            <w:tcW w:w="2520" w:type="dxa"/>
            <w:tcBorders>
              <w:top w:val="nil"/>
              <w:bottom w:val="single" w:sz="4" w:space="0" w:color="auto"/>
            </w:tcBorders>
            <w:shd w:val="clear" w:color="auto" w:fill="auto"/>
          </w:tcPr>
          <w:p w14:paraId="44D2388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gridSpan w:val="3"/>
            <w:tcBorders>
              <w:top w:val="nil"/>
              <w:bottom w:val="single" w:sz="4" w:space="0" w:color="auto"/>
            </w:tcBorders>
            <w:shd w:val="clear" w:color="auto" w:fill="auto"/>
          </w:tcPr>
          <w:p w14:paraId="4FD08410" w14:textId="77777777" w:rsidR="007F6700" w:rsidRPr="0089506A" w:rsidRDefault="007F6700">
            <w:pPr>
              <w:pStyle w:val="IMSTemplatecontent"/>
              <w:rPr>
                <w:rFonts w:ascii="Arial" w:hAnsi="Arial" w:cs="Arial"/>
                <w:sz w:val="22"/>
                <w:szCs w:val="22"/>
              </w:rPr>
            </w:pPr>
          </w:p>
        </w:tc>
      </w:tr>
      <w:tr w:rsidR="007F6700" w:rsidRPr="005C700E" w14:paraId="49483F86" w14:textId="77777777">
        <w:trPr>
          <w:trHeight w:val="295"/>
        </w:trPr>
        <w:tc>
          <w:tcPr>
            <w:tcW w:w="9720" w:type="dxa"/>
            <w:gridSpan w:val="4"/>
            <w:tcBorders>
              <w:top w:val="single" w:sz="4" w:space="0" w:color="auto"/>
            </w:tcBorders>
            <w:shd w:val="clear" w:color="auto" w:fill="auto"/>
          </w:tcPr>
          <w:p w14:paraId="4E8B18EE"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Relational attributes</w:t>
            </w:r>
            <w:r w:rsidRPr="0089506A">
              <w:rPr>
                <w:rFonts w:ascii="Arial" w:hAnsi="Arial" w:cs="Arial"/>
                <w:color w:val="33CCCC"/>
                <w:sz w:val="22"/>
                <w:szCs w:val="22"/>
              </w:rPr>
              <w:t xml:space="preserve"> </w:t>
            </w:r>
          </w:p>
        </w:tc>
      </w:tr>
      <w:tr w:rsidR="007F6700" w:rsidRPr="005C700E" w14:paraId="10FB09D4" w14:textId="77777777">
        <w:trPr>
          <w:trHeight w:val="294"/>
        </w:trPr>
        <w:tc>
          <w:tcPr>
            <w:tcW w:w="2520" w:type="dxa"/>
            <w:shd w:val="clear" w:color="auto" w:fill="auto"/>
          </w:tcPr>
          <w:p w14:paraId="73B9C21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gridSpan w:val="3"/>
            <w:shd w:val="clear" w:color="auto" w:fill="auto"/>
          </w:tcPr>
          <w:p w14:paraId="385787A1" w14:textId="77777777" w:rsidR="007F6700" w:rsidRPr="0089506A" w:rsidRDefault="007F6700">
            <w:pPr>
              <w:pStyle w:val="IMSTemplatecontent"/>
              <w:rPr>
                <w:rFonts w:ascii="Arial" w:hAnsi="Arial" w:cs="Arial"/>
                <w:sz w:val="22"/>
                <w:szCs w:val="22"/>
              </w:rPr>
            </w:pPr>
          </w:p>
        </w:tc>
      </w:tr>
      <w:tr w:rsidR="007F6700" w:rsidRPr="005C700E" w14:paraId="615CC268" w14:textId="77777777">
        <w:trPr>
          <w:cantSplit/>
          <w:trHeight w:val="295"/>
        </w:trPr>
        <w:tc>
          <w:tcPr>
            <w:tcW w:w="2520" w:type="dxa"/>
            <w:shd w:val="clear" w:color="auto" w:fill="auto"/>
          </w:tcPr>
          <w:p w14:paraId="09B4B16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gridSpan w:val="3"/>
            <w:shd w:val="clear" w:color="auto" w:fill="auto"/>
          </w:tcPr>
          <w:p w14:paraId="74079144" w14:textId="77777777" w:rsidR="007F6700" w:rsidRPr="0089506A" w:rsidRDefault="007F6700">
            <w:pPr>
              <w:pStyle w:val="IMSTemplatecontent"/>
              <w:rPr>
                <w:rFonts w:ascii="Arial" w:hAnsi="Arial" w:cs="Arial"/>
                <w:sz w:val="22"/>
                <w:szCs w:val="22"/>
              </w:rPr>
            </w:pPr>
          </w:p>
        </w:tc>
      </w:tr>
      <w:tr w:rsidR="007F6700" w:rsidRPr="005C700E" w14:paraId="562BD6B7" w14:textId="77777777">
        <w:trPr>
          <w:trHeight w:val="294"/>
        </w:trPr>
        <w:tc>
          <w:tcPr>
            <w:tcW w:w="2520" w:type="dxa"/>
            <w:shd w:val="clear" w:color="auto" w:fill="auto"/>
          </w:tcPr>
          <w:p w14:paraId="3E9AEE6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gridSpan w:val="3"/>
            <w:shd w:val="clear" w:color="auto" w:fill="auto"/>
          </w:tcPr>
          <w:p w14:paraId="58B94228" w14:textId="77777777" w:rsidR="007F6700" w:rsidRPr="0089506A" w:rsidRDefault="007F6700">
            <w:pPr>
              <w:pStyle w:val="IMSTemplateContentEditsCodeExplanation"/>
              <w:rPr>
                <w:rFonts w:ascii="Arial" w:hAnsi="Arial" w:cs="Arial"/>
                <w:sz w:val="22"/>
                <w:szCs w:val="22"/>
              </w:rPr>
            </w:pPr>
          </w:p>
        </w:tc>
      </w:tr>
      <w:tr w:rsidR="007F6700" w:rsidRPr="005C700E" w14:paraId="58F9BB4A" w14:textId="77777777">
        <w:trPr>
          <w:trHeight w:val="294"/>
        </w:trPr>
        <w:tc>
          <w:tcPr>
            <w:tcW w:w="2520" w:type="dxa"/>
            <w:shd w:val="clear" w:color="auto" w:fill="auto"/>
          </w:tcPr>
          <w:p w14:paraId="6AD910A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gridSpan w:val="3"/>
            <w:shd w:val="clear" w:color="auto" w:fill="auto"/>
          </w:tcPr>
          <w:p w14:paraId="2461DA20" w14:textId="77777777" w:rsidR="007F6700" w:rsidRPr="0089506A" w:rsidRDefault="007F6700">
            <w:pPr>
              <w:pStyle w:val="IMSTemplatecontent"/>
              <w:rPr>
                <w:rFonts w:ascii="Arial" w:hAnsi="Arial" w:cs="Arial"/>
                <w:sz w:val="22"/>
                <w:szCs w:val="22"/>
              </w:rPr>
            </w:pPr>
          </w:p>
        </w:tc>
      </w:tr>
      <w:tr w:rsidR="007F6700" w:rsidRPr="005C700E" w14:paraId="436F0D6B" w14:textId="77777777">
        <w:trPr>
          <w:trHeight w:val="295"/>
        </w:trPr>
        <w:tc>
          <w:tcPr>
            <w:tcW w:w="9720" w:type="dxa"/>
            <w:gridSpan w:val="4"/>
            <w:tcBorders>
              <w:top w:val="single" w:sz="4" w:space="0" w:color="auto"/>
            </w:tcBorders>
            <w:shd w:val="clear" w:color="auto" w:fill="auto"/>
          </w:tcPr>
          <w:p w14:paraId="7F92F286"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78D9F73D" w14:textId="77777777">
        <w:trPr>
          <w:trHeight w:val="294"/>
        </w:trPr>
        <w:tc>
          <w:tcPr>
            <w:tcW w:w="2520" w:type="dxa"/>
            <w:shd w:val="clear" w:color="auto" w:fill="auto"/>
          </w:tcPr>
          <w:p w14:paraId="16629CC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gridSpan w:val="3"/>
            <w:shd w:val="clear" w:color="auto" w:fill="auto"/>
          </w:tcPr>
          <w:p w14:paraId="6024A4FA"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02512CEF" w14:textId="77777777">
        <w:trPr>
          <w:cantSplit/>
          <w:trHeight w:val="295"/>
        </w:trPr>
        <w:tc>
          <w:tcPr>
            <w:tcW w:w="2520" w:type="dxa"/>
            <w:shd w:val="clear" w:color="auto" w:fill="auto"/>
          </w:tcPr>
          <w:p w14:paraId="5CEED8F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gridSpan w:val="3"/>
            <w:shd w:val="clear" w:color="auto" w:fill="auto"/>
          </w:tcPr>
          <w:p w14:paraId="52076F99" w14:textId="77777777" w:rsidR="007F6700" w:rsidRPr="0089506A" w:rsidRDefault="007F6700">
            <w:pPr>
              <w:pStyle w:val="IMSTemplatecontent"/>
              <w:rPr>
                <w:rFonts w:ascii="Arial" w:hAnsi="Arial" w:cs="Arial"/>
                <w:sz w:val="22"/>
                <w:szCs w:val="22"/>
              </w:rPr>
            </w:pPr>
          </w:p>
        </w:tc>
      </w:tr>
    </w:tbl>
    <w:p w14:paraId="7F3572F6" w14:textId="77777777" w:rsidR="007F6700" w:rsidRPr="0089506A" w:rsidRDefault="007F6700" w:rsidP="007F6700">
      <w:pPr>
        <w:pStyle w:val="IMSTemplatecontent"/>
        <w:rPr>
          <w:rFonts w:ascii="Arial" w:hAnsi="Arial" w:cs="Arial"/>
          <w:sz w:val="22"/>
          <w:szCs w:val="22"/>
        </w:rPr>
        <w:sectPr w:rsidR="007F6700" w:rsidRPr="0089506A">
          <w:headerReference w:type="default" r:id="rId15"/>
          <w:type w:val="continuous"/>
          <w:pgSz w:w="11906" w:h="16838" w:code="9"/>
          <w:pgMar w:top="1134" w:right="1134" w:bottom="1134" w:left="1134" w:header="709" w:footer="709" w:gutter="0"/>
          <w:cols w:space="708"/>
          <w:docGrid w:linePitch="360"/>
        </w:sectPr>
      </w:pPr>
    </w:p>
    <w:p w14:paraId="408832AB" w14:textId="77777777" w:rsidR="007F6700" w:rsidRPr="005C700E" w:rsidRDefault="007F6700" w:rsidP="002217AF">
      <w:pPr>
        <w:pStyle w:val="Heading2"/>
        <w:rPr>
          <w:rFonts w:cs="Arial"/>
        </w:rPr>
      </w:pPr>
      <w:bookmarkStart w:id="13" w:name="_Toc497305625"/>
      <w:bookmarkStart w:id="14" w:name="_Toc194561974"/>
      <w:bookmarkStart w:id="15" w:name="_Toc194567888"/>
      <w:r w:rsidRPr="005C700E">
        <w:rPr>
          <w:rFonts w:cs="Arial"/>
        </w:rPr>
        <w:lastRenderedPageBreak/>
        <w:t>Event – Contact Date</w:t>
      </w:r>
      <w:bookmarkEnd w:id="13"/>
      <w:r w:rsidRPr="005C700E">
        <w:rPr>
          <w:rFonts w:cs="Arial"/>
        </w:rPr>
        <w:t>/Time</w:t>
      </w:r>
      <w:bookmarkEnd w:id="14"/>
      <w:bookmarkEnd w:id="1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5C700E" w14:paraId="3251792E" w14:textId="77777777">
        <w:trPr>
          <w:trHeight w:val="295"/>
        </w:trPr>
        <w:tc>
          <w:tcPr>
            <w:tcW w:w="9720" w:type="dxa"/>
            <w:gridSpan w:val="4"/>
            <w:tcBorders>
              <w:top w:val="single" w:sz="4" w:space="0" w:color="auto"/>
              <w:bottom w:val="nil"/>
            </w:tcBorders>
            <w:shd w:val="clear" w:color="auto" w:fill="auto"/>
          </w:tcPr>
          <w:p w14:paraId="440C98DF" w14:textId="77777777" w:rsidR="007F6700" w:rsidRPr="0089506A" w:rsidRDefault="007F6700">
            <w:pPr>
              <w:pStyle w:val="IMSTemplateSectionHeading"/>
              <w:rPr>
                <w:rFonts w:ascii="Arial" w:hAnsi="Arial" w:cs="Arial"/>
                <w:color w:val="33CC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7961A1EB" w14:textId="77777777">
        <w:trPr>
          <w:trHeight w:val="294"/>
        </w:trPr>
        <w:tc>
          <w:tcPr>
            <w:tcW w:w="2520" w:type="dxa"/>
            <w:tcBorders>
              <w:top w:val="nil"/>
              <w:bottom w:val="single" w:sz="4" w:space="0" w:color="auto"/>
            </w:tcBorders>
            <w:shd w:val="clear" w:color="auto" w:fill="auto"/>
          </w:tcPr>
          <w:p w14:paraId="7AA2AF3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4E284165" w14:textId="5EABA801" w:rsidR="007F6700" w:rsidRPr="0089506A" w:rsidRDefault="007F6700">
            <w:pPr>
              <w:pStyle w:val="BodyText"/>
              <w:rPr>
                <w:rFonts w:cs="Arial"/>
                <w:sz w:val="22"/>
                <w:szCs w:val="22"/>
              </w:rPr>
            </w:pPr>
            <w:r w:rsidRPr="0089506A">
              <w:rPr>
                <w:rFonts w:cs="Arial"/>
                <w:sz w:val="22"/>
                <w:szCs w:val="22"/>
              </w:rPr>
              <w:t>The date and time the service was provided to the c</w:t>
            </w:r>
            <w:r w:rsidR="00921737" w:rsidRPr="0089506A">
              <w:rPr>
                <w:rFonts w:cs="Arial"/>
                <w:sz w:val="22"/>
                <w:szCs w:val="22"/>
              </w:rPr>
              <w:t>onsumer</w:t>
            </w:r>
            <w:r w:rsidRPr="0089506A">
              <w:rPr>
                <w:rFonts w:cs="Arial"/>
                <w:sz w:val="22"/>
                <w:szCs w:val="22"/>
              </w:rPr>
              <w:t xml:space="preserve"> (or other service recipient).</w:t>
            </w:r>
          </w:p>
        </w:tc>
      </w:tr>
      <w:tr w:rsidR="007F6700" w:rsidRPr="005C700E" w14:paraId="2515D490" w14:textId="77777777">
        <w:trPr>
          <w:trHeight w:val="295"/>
        </w:trPr>
        <w:tc>
          <w:tcPr>
            <w:tcW w:w="9720" w:type="dxa"/>
            <w:gridSpan w:val="4"/>
            <w:tcBorders>
              <w:top w:val="single" w:sz="4" w:space="0" w:color="auto"/>
            </w:tcBorders>
            <w:shd w:val="clear" w:color="auto" w:fill="auto"/>
          </w:tcPr>
          <w:p w14:paraId="318DB998"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Value domain attributes</w:t>
            </w:r>
          </w:p>
        </w:tc>
      </w:tr>
      <w:tr w:rsidR="007F6700" w:rsidRPr="005C700E" w14:paraId="75B36BD6" w14:textId="77777777">
        <w:trPr>
          <w:cantSplit/>
          <w:trHeight w:val="295"/>
        </w:trPr>
        <w:tc>
          <w:tcPr>
            <w:tcW w:w="9720" w:type="dxa"/>
            <w:gridSpan w:val="4"/>
            <w:shd w:val="clear" w:color="auto" w:fill="auto"/>
          </w:tcPr>
          <w:p w14:paraId="518851B5"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Representational attributes</w:t>
            </w:r>
          </w:p>
        </w:tc>
      </w:tr>
      <w:tr w:rsidR="007F6700" w:rsidRPr="005C700E" w14:paraId="21564511" w14:textId="77777777">
        <w:trPr>
          <w:trHeight w:val="295"/>
        </w:trPr>
        <w:tc>
          <w:tcPr>
            <w:tcW w:w="2520" w:type="dxa"/>
            <w:shd w:val="clear" w:color="auto" w:fill="auto"/>
          </w:tcPr>
          <w:p w14:paraId="7F3CDDD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5D174690"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Date/time</w:t>
            </w:r>
          </w:p>
        </w:tc>
        <w:tc>
          <w:tcPr>
            <w:tcW w:w="3240" w:type="dxa"/>
            <w:shd w:val="clear" w:color="auto" w:fill="auto"/>
          </w:tcPr>
          <w:p w14:paraId="60FAEAD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150FFC7F"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Date/time</w:t>
            </w:r>
          </w:p>
        </w:tc>
      </w:tr>
      <w:tr w:rsidR="007F6700" w:rsidRPr="005C700E" w14:paraId="02F4AA8A" w14:textId="77777777">
        <w:trPr>
          <w:trHeight w:val="295"/>
        </w:trPr>
        <w:tc>
          <w:tcPr>
            <w:tcW w:w="2520" w:type="dxa"/>
            <w:shd w:val="clear" w:color="auto" w:fill="auto"/>
          </w:tcPr>
          <w:p w14:paraId="05A4681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0F3A9FDD"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DDMMYYYYHHMM</w:t>
            </w:r>
          </w:p>
        </w:tc>
        <w:tc>
          <w:tcPr>
            <w:tcW w:w="3240" w:type="dxa"/>
            <w:shd w:val="clear" w:color="auto" w:fill="auto"/>
          </w:tcPr>
          <w:p w14:paraId="5713A2C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27585654"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12</w:t>
            </w:r>
          </w:p>
        </w:tc>
      </w:tr>
      <w:tr w:rsidR="007F6700" w:rsidRPr="005C700E" w14:paraId="2E87B457" w14:textId="77777777">
        <w:trPr>
          <w:trHeight w:val="294"/>
        </w:trPr>
        <w:tc>
          <w:tcPr>
            <w:tcW w:w="2520" w:type="dxa"/>
            <w:shd w:val="clear" w:color="auto" w:fill="auto"/>
          </w:tcPr>
          <w:p w14:paraId="7F3F115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Permissible values</w:t>
            </w:r>
          </w:p>
        </w:tc>
        <w:tc>
          <w:tcPr>
            <w:tcW w:w="1440" w:type="dxa"/>
            <w:shd w:val="clear" w:color="auto" w:fill="auto"/>
          </w:tcPr>
          <w:p w14:paraId="318888E7"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Value</w:t>
            </w:r>
          </w:p>
        </w:tc>
        <w:tc>
          <w:tcPr>
            <w:tcW w:w="5760" w:type="dxa"/>
            <w:gridSpan w:val="2"/>
            <w:shd w:val="clear" w:color="auto" w:fill="auto"/>
          </w:tcPr>
          <w:p w14:paraId="5DF8D81D"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Meaning</w:t>
            </w:r>
          </w:p>
        </w:tc>
      </w:tr>
      <w:tr w:rsidR="007F6700" w:rsidRPr="005C700E" w14:paraId="2032EB27" w14:textId="77777777">
        <w:trPr>
          <w:trHeight w:val="294"/>
        </w:trPr>
        <w:tc>
          <w:tcPr>
            <w:tcW w:w="2520" w:type="dxa"/>
            <w:shd w:val="clear" w:color="auto" w:fill="auto"/>
          </w:tcPr>
          <w:p w14:paraId="271E4559"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F5735B5" w14:textId="77777777" w:rsidR="007F6700" w:rsidRPr="0089506A" w:rsidRDefault="007F6700">
            <w:pPr>
              <w:rPr>
                <w:rFonts w:eastAsia="Arial Unicode MS" w:cs="Arial"/>
                <w:sz w:val="22"/>
                <w:szCs w:val="22"/>
              </w:rPr>
            </w:pPr>
            <w:r w:rsidRPr="0089506A">
              <w:rPr>
                <w:rFonts w:eastAsia="Arial Unicode MS" w:cs="Arial"/>
                <w:sz w:val="22"/>
                <w:szCs w:val="22"/>
              </w:rPr>
              <w:t>DDMMYYYY</w:t>
            </w:r>
          </w:p>
        </w:tc>
        <w:tc>
          <w:tcPr>
            <w:tcW w:w="5760" w:type="dxa"/>
            <w:gridSpan w:val="2"/>
            <w:shd w:val="clear" w:color="auto" w:fill="auto"/>
            <w:vAlign w:val="bottom"/>
          </w:tcPr>
          <w:p w14:paraId="5FB43A71" w14:textId="77777777" w:rsidR="007F6700" w:rsidRPr="0089506A" w:rsidRDefault="007F6700">
            <w:pPr>
              <w:rPr>
                <w:rFonts w:eastAsia="Arial Unicode MS" w:cs="Arial"/>
                <w:sz w:val="22"/>
                <w:szCs w:val="22"/>
              </w:rPr>
            </w:pPr>
          </w:p>
        </w:tc>
      </w:tr>
      <w:tr w:rsidR="007F6700" w:rsidRPr="005C700E" w14:paraId="17C99E0E" w14:textId="77777777">
        <w:trPr>
          <w:trHeight w:val="294"/>
        </w:trPr>
        <w:tc>
          <w:tcPr>
            <w:tcW w:w="2520" w:type="dxa"/>
            <w:shd w:val="clear" w:color="auto" w:fill="auto"/>
          </w:tcPr>
          <w:p w14:paraId="5C73F26F" w14:textId="77777777" w:rsidR="007F6700" w:rsidRPr="0089506A" w:rsidRDefault="007F6700">
            <w:pPr>
              <w:pStyle w:val="IMSTemplateelementheadings"/>
              <w:rPr>
                <w:rFonts w:ascii="Arial" w:hAnsi="Arial" w:cs="Arial"/>
                <w:sz w:val="22"/>
                <w:szCs w:val="22"/>
              </w:rPr>
            </w:pPr>
          </w:p>
        </w:tc>
        <w:tc>
          <w:tcPr>
            <w:tcW w:w="7200" w:type="dxa"/>
            <w:gridSpan w:val="3"/>
            <w:shd w:val="clear" w:color="auto" w:fill="auto"/>
            <w:vAlign w:val="bottom"/>
          </w:tcPr>
          <w:p w14:paraId="67288029" w14:textId="3861F619" w:rsidR="007F6700" w:rsidRPr="0089506A" w:rsidRDefault="007F6700">
            <w:pPr>
              <w:rPr>
                <w:rFonts w:eastAsia="Arial Unicode MS" w:cs="Arial"/>
                <w:sz w:val="22"/>
                <w:szCs w:val="22"/>
              </w:rPr>
            </w:pPr>
            <w:r w:rsidRPr="0089506A">
              <w:rPr>
                <w:rFonts w:eastAsia="Arial Unicode MS" w:cs="Arial"/>
                <w:sz w:val="22"/>
                <w:szCs w:val="22"/>
              </w:rPr>
              <w:t xml:space="preserve">Record hours (HH) and minutes </w:t>
            </w:r>
            <w:r w:rsidR="00921737" w:rsidRPr="0089506A">
              <w:rPr>
                <w:rFonts w:eastAsia="Arial Unicode MS" w:cs="Arial"/>
                <w:sz w:val="22"/>
                <w:szCs w:val="22"/>
              </w:rPr>
              <w:t>(</w:t>
            </w:r>
            <w:r w:rsidRPr="0089506A">
              <w:rPr>
                <w:rFonts w:eastAsia="Arial Unicode MS" w:cs="Arial"/>
                <w:sz w:val="22"/>
                <w:szCs w:val="22"/>
              </w:rPr>
              <w:t>MM) using a 24-hour clock, in range of 00:0</w:t>
            </w:r>
            <w:r w:rsidR="00295E17" w:rsidRPr="0089506A">
              <w:rPr>
                <w:rFonts w:eastAsia="Arial Unicode MS" w:cs="Arial"/>
                <w:sz w:val="22"/>
                <w:szCs w:val="22"/>
              </w:rPr>
              <w:t>1</w:t>
            </w:r>
            <w:r w:rsidRPr="0089506A">
              <w:rPr>
                <w:rFonts w:eastAsia="Arial Unicode MS" w:cs="Arial"/>
                <w:sz w:val="22"/>
                <w:szCs w:val="22"/>
              </w:rPr>
              <w:t>-23:59</w:t>
            </w:r>
            <w:r w:rsidR="004822CA" w:rsidRPr="0089506A">
              <w:rPr>
                <w:rFonts w:eastAsia="Arial Unicode MS" w:cs="Arial"/>
                <w:sz w:val="22"/>
                <w:szCs w:val="22"/>
              </w:rPr>
              <w:t xml:space="preserve"> (do not record time as 00:00)</w:t>
            </w:r>
            <w:r w:rsidRPr="0089506A">
              <w:rPr>
                <w:rFonts w:eastAsia="Arial Unicode MS" w:cs="Arial"/>
                <w:sz w:val="22"/>
                <w:szCs w:val="22"/>
              </w:rPr>
              <w:t xml:space="preserve">. </w:t>
            </w:r>
            <w:r w:rsidR="004822CA" w:rsidRPr="0089506A">
              <w:rPr>
                <w:rFonts w:eastAsia="Arial Unicode MS" w:cs="Arial"/>
                <w:sz w:val="22"/>
                <w:szCs w:val="22"/>
              </w:rPr>
              <w:t xml:space="preserve"> Actual time m</w:t>
            </w:r>
            <w:r w:rsidRPr="0089506A">
              <w:rPr>
                <w:rFonts w:eastAsia="Arial Unicode MS" w:cs="Arial"/>
                <w:sz w:val="22"/>
                <w:szCs w:val="22"/>
              </w:rPr>
              <w:t>ust be reported</w:t>
            </w:r>
            <w:r w:rsidR="004822CA" w:rsidRPr="0089506A">
              <w:rPr>
                <w:rFonts w:eastAsia="Arial Unicode MS" w:cs="Arial"/>
                <w:sz w:val="22"/>
                <w:szCs w:val="22"/>
              </w:rPr>
              <w:t>.</w:t>
            </w:r>
            <w:r w:rsidRPr="0089506A">
              <w:rPr>
                <w:rFonts w:eastAsia="Arial Unicode MS" w:cs="Arial"/>
                <w:sz w:val="22"/>
                <w:szCs w:val="22"/>
              </w:rPr>
              <w:t xml:space="preserve"> </w:t>
            </w:r>
          </w:p>
        </w:tc>
      </w:tr>
      <w:tr w:rsidR="007F6700" w:rsidRPr="005C700E" w14:paraId="45F2126C" w14:textId="77777777">
        <w:trPr>
          <w:trHeight w:val="294"/>
        </w:trPr>
        <w:tc>
          <w:tcPr>
            <w:tcW w:w="2520" w:type="dxa"/>
            <w:shd w:val="clear" w:color="auto" w:fill="auto"/>
          </w:tcPr>
          <w:p w14:paraId="2CC14DE9"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ED6C0C9" w14:textId="77777777" w:rsidR="007F6700" w:rsidRPr="0089506A" w:rsidRDefault="007F6700">
            <w:pPr>
              <w:rPr>
                <w:rFonts w:eastAsia="Arial Unicode MS" w:cs="Arial"/>
                <w:sz w:val="22"/>
                <w:szCs w:val="22"/>
              </w:rPr>
            </w:pPr>
          </w:p>
        </w:tc>
        <w:tc>
          <w:tcPr>
            <w:tcW w:w="5760" w:type="dxa"/>
            <w:gridSpan w:val="2"/>
            <w:shd w:val="clear" w:color="auto" w:fill="auto"/>
            <w:vAlign w:val="bottom"/>
          </w:tcPr>
          <w:p w14:paraId="5FAE8A07" w14:textId="77777777" w:rsidR="007F6700" w:rsidRPr="0089506A" w:rsidRDefault="007F6700">
            <w:pPr>
              <w:rPr>
                <w:rFonts w:eastAsia="Arial Unicode MS" w:cs="Arial"/>
                <w:sz w:val="22"/>
                <w:szCs w:val="22"/>
              </w:rPr>
            </w:pPr>
          </w:p>
        </w:tc>
      </w:tr>
      <w:tr w:rsidR="007F6700" w:rsidRPr="005C700E" w14:paraId="5506E92B" w14:textId="77777777">
        <w:trPr>
          <w:trHeight w:val="295"/>
        </w:trPr>
        <w:tc>
          <w:tcPr>
            <w:tcW w:w="9720" w:type="dxa"/>
            <w:gridSpan w:val="4"/>
            <w:tcBorders>
              <w:top w:val="single" w:sz="4" w:space="0" w:color="auto"/>
              <w:bottom w:val="nil"/>
            </w:tcBorders>
            <w:shd w:val="clear" w:color="auto" w:fill="auto"/>
          </w:tcPr>
          <w:p w14:paraId="72B997F1"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Data element attributes</w:t>
            </w:r>
          </w:p>
        </w:tc>
      </w:tr>
      <w:tr w:rsidR="007F6700" w:rsidRPr="005C700E" w14:paraId="01C03007" w14:textId="77777777">
        <w:trPr>
          <w:trHeight w:val="295"/>
        </w:trPr>
        <w:tc>
          <w:tcPr>
            <w:tcW w:w="9720" w:type="dxa"/>
            <w:gridSpan w:val="4"/>
            <w:tcBorders>
              <w:top w:val="nil"/>
            </w:tcBorders>
            <w:shd w:val="clear" w:color="auto" w:fill="auto"/>
          </w:tcPr>
          <w:p w14:paraId="052BF0C4"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 xml:space="preserve">Reporting attributes </w:t>
            </w:r>
          </w:p>
        </w:tc>
      </w:tr>
      <w:tr w:rsidR="007F6700" w:rsidRPr="005C700E" w14:paraId="7B368D82" w14:textId="77777777">
        <w:trPr>
          <w:trHeight w:val="294"/>
        </w:trPr>
        <w:tc>
          <w:tcPr>
            <w:tcW w:w="2520" w:type="dxa"/>
            <w:shd w:val="clear" w:color="auto" w:fill="auto"/>
          </w:tcPr>
          <w:p w14:paraId="44FF1F1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0A585EB9"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178512FA" w14:textId="77777777">
        <w:trPr>
          <w:cantSplit/>
          <w:trHeight w:val="295"/>
        </w:trPr>
        <w:tc>
          <w:tcPr>
            <w:tcW w:w="2520" w:type="dxa"/>
            <w:tcBorders>
              <w:bottom w:val="nil"/>
            </w:tcBorders>
            <w:shd w:val="clear" w:color="auto" w:fill="auto"/>
          </w:tcPr>
          <w:p w14:paraId="76DFBE2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008F60E6" w14:textId="77777777" w:rsidR="007F6700" w:rsidRPr="0089506A" w:rsidRDefault="007F6700">
            <w:pPr>
              <w:pStyle w:val="IMSTemplatecontent"/>
              <w:rPr>
                <w:rFonts w:ascii="Arial" w:hAnsi="Arial" w:cs="Arial"/>
                <w:sz w:val="22"/>
                <w:szCs w:val="22"/>
              </w:rPr>
            </w:pPr>
          </w:p>
        </w:tc>
      </w:tr>
      <w:tr w:rsidR="007F6700" w:rsidRPr="005C700E" w14:paraId="134F2470" w14:textId="77777777">
        <w:trPr>
          <w:trHeight w:val="294"/>
        </w:trPr>
        <w:tc>
          <w:tcPr>
            <w:tcW w:w="2520" w:type="dxa"/>
            <w:tcBorders>
              <w:top w:val="nil"/>
              <w:bottom w:val="single" w:sz="4" w:space="0" w:color="auto"/>
            </w:tcBorders>
            <w:shd w:val="clear" w:color="auto" w:fill="auto"/>
          </w:tcPr>
          <w:p w14:paraId="6735B5D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128F0212"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4ACE0B90" w14:textId="77777777">
        <w:trPr>
          <w:trHeight w:val="295"/>
        </w:trPr>
        <w:tc>
          <w:tcPr>
            <w:tcW w:w="9720" w:type="dxa"/>
            <w:gridSpan w:val="4"/>
            <w:tcBorders>
              <w:top w:val="single" w:sz="4" w:space="0" w:color="auto"/>
              <w:bottom w:val="nil"/>
            </w:tcBorders>
            <w:shd w:val="clear" w:color="auto" w:fill="auto"/>
          </w:tcPr>
          <w:p w14:paraId="5E35A37E"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4F68F430" w14:textId="77777777">
        <w:trPr>
          <w:trHeight w:val="295"/>
        </w:trPr>
        <w:tc>
          <w:tcPr>
            <w:tcW w:w="2520" w:type="dxa"/>
            <w:tcBorders>
              <w:top w:val="nil"/>
              <w:bottom w:val="nil"/>
            </w:tcBorders>
            <w:shd w:val="clear" w:color="auto" w:fill="auto"/>
          </w:tcPr>
          <w:p w14:paraId="5D9E77A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2360B0BC" w14:textId="77777777" w:rsidR="007F6700" w:rsidRPr="0089506A" w:rsidRDefault="007F6700">
            <w:pPr>
              <w:pStyle w:val="IMSTemplatecontent"/>
              <w:rPr>
                <w:rFonts w:ascii="Arial" w:hAnsi="Arial" w:cs="Arial"/>
                <w:sz w:val="22"/>
                <w:szCs w:val="22"/>
              </w:rPr>
            </w:pPr>
          </w:p>
        </w:tc>
      </w:tr>
      <w:tr w:rsidR="007F6700" w:rsidRPr="005C700E" w14:paraId="4CEBE432" w14:textId="77777777">
        <w:trPr>
          <w:trHeight w:val="295"/>
        </w:trPr>
        <w:tc>
          <w:tcPr>
            <w:tcW w:w="9720" w:type="dxa"/>
            <w:gridSpan w:val="4"/>
            <w:tcBorders>
              <w:top w:val="single" w:sz="4" w:space="0" w:color="auto"/>
              <w:bottom w:val="nil"/>
            </w:tcBorders>
            <w:shd w:val="clear" w:color="auto" w:fill="auto"/>
          </w:tcPr>
          <w:p w14:paraId="086CB1C1"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attributes</w:t>
            </w:r>
          </w:p>
        </w:tc>
      </w:tr>
      <w:tr w:rsidR="007F6700" w:rsidRPr="005C700E" w14:paraId="7922FDA5" w14:textId="77777777">
        <w:trPr>
          <w:trHeight w:val="295"/>
        </w:trPr>
        <w:tc>
          <w:tcPr>
            <w:tcW w:w="2520" w:type="dxa"/>
            <w:tcBorders>
              <w:top w:val="nil"/>
              <w:bottom w:val="nil"/>
            </w:tcBorders>
            <w:shd w:val="clear" w:color="auto" w:fill="auto"/>
          </w:tcPr>
          <w:p w14:paraId="109E3D0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219776AE" w14:textId="157AF494" w:rsidR="007F6700" w:rsidRPr="0089506A" w:rsidRDefault="007F6700">
            <w:pPr>
              <w:pStyle w:val="Table-body2"/>
              <w:rPr>
                <w:rFonts w:ascii="Arial" w:hAnsi="Arial" w:cs="Arial"/>
                <w:sz w:val="22"/>
                <w:szCs w:val="22"/>
              </w:rPr>
            </w:pPr>
            <w:r w:rsidRPr="0089506A">
              <w:rPr>
                <w:rFonts w:ascii="Arial" w:hAnsi="Arial" w:cs="Arial"/>
                <w:sz w:val="22"/>
                <w:szCs w:val="22"/>
              </w:rPr>
              <w:t xml:space="preserve">Date/time must be the start date/time the contact was delivered. It should not be the end date/time nor the date/time the contact was recorded on a log sheet or </w:t>
            </w:r>
            <w:proofErr w:type="gramStart"/>
            <w:r w:rsidRPr="0089506A">
              <w:rPr>
                <w:rFonts w:ascii="Arial" w:hAnsi="Arial" w:cs="Arial"/>
                <w:sz w:val="22"/>
                <w:szCs w:val="22"/>
              </w:rPr>
              <w:t>entered into</w:t>
            </w:r>
            <w:proofErr w:type="gramEnd"/>
            <w:r w:rsidRPr="0089506A">
              <w:rPr>
                <w:rFonts w:ascii="Arial" w:hAnsi="Arial" w:cs="Arial"/>
                <w:sz w:val="22"/>
                <w:szCs w:val="22"/>
              </w:rPr>
              <w:t xml:space="preserve"> CMI/ODS.</w:t>
            </w:r>
          </w:p>
          <w:p w14:paraId="4AB0BBD7" w14:textId="77777777" w:rsidR="007F6700" w:rsidRPr="0089506A" w:rsidRDefault="007F6700">
            <w:pPr>
              <w:tabs>
                <w:tab w:val="left" w:pos="33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rPr>
                <w:rFonts w:cs="Arial"/>
                <w:sz w:val="22"/>
                <w:szCs w:val="22"/>
              </w:rPr>
            </w:pPr>
            <w:r w:rsidRPr="0089506A">
              <w:rPr>
                <w:rFonts w:cs="Arial"/>
                <w:sz w:val="22"/>
                <w:szCs w:val="22"/>
              </w:rPr>
              <w:t>Contact time must be recorded for all contacts.</w:t>
            </w:r>
          </w:p>
        </w:tc>
      </w:tr>
      <w:tr w:rsidR="007F6700" w:rsidRPr="005C700E" w14:paraId="2C6D67D2" w14:textId="77777777">
        <w:trPr>
          <w:trHeight w:val="295"/>
        </w:trPr>
        <w:tc>
          <w:tcPr>
            <w:tcW w:w="2520" w:type="dxa"/>
            <w:tcBorders>
              <w:top w:val="nil"/>
            </w:tcBorders>
            <w:shd w:val="clear" w:color="auto" w:fill="auto"/>
          </w:tcPr>
          <w:p w14:paraId="4E699B4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Purpose/context</w:t>
            </w:r>
          </w:p>
        </w:tc>
        <w:tc>
          <w:tcPr>
            <w:tcW w:w="7200" w:type="dxa"/>
            <w:gridSpan w:val="3"/>
            <w:tcBorders>
              <w:top w:val="nil"/>
            </w:tcBorders>
            <w:shd w:val="clear" w:color="auto" w:fill="auto"/>
          </w:tcPr>
          <w:p w14:paraId="4476C1D8"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1AF74726"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present a profile of the mental health services provided to clients by the mental health agency</w:t>
            </w:r>
          </w:p>
          <w:p w14:paraId="1B7141D1"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531D7579" w14:textId="354AE8CB"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t xml:space="preserve">comply with Victoria’s reporting obligations under the </w:t>
            </w:r>
            <w:r w:rsidR="008E09D1" w:rsidRPr="0089506A">
              <w:rPr>
                <w:rFonts w:ascii="Arial" w:hAnsi="Arial" w:cs="Arial"/>
                <w:szCs w:val="22"/>
              </w:rPr>
              <w:t xml:space="preserve">National </w:t>
            </w:r>
            <w:r w:rsidRPr="0089506A">
              <w:rPr>
                <w:rFonts w:ascii="Arial" w:hAnsi="Arial" w:cs="Arial"/>
                <w:szCs w:val="22"/>
              </w:rPr>
              <w:t>Health Care Agreement and National Minimum Dataset.</w:t>
            </w:r>
          </w:p>
          <w:p w14:paraId="62F6AD90" w14:textId="29058073" w:rsidR="00D05A0E" w:rsidRPr="0089506A" w:rsidRDefault="00D05A0E" w:rsidP="00D05A0E">
            <w:pPr>
              <w:pStyle w:val="Table-na2"/>
              <w:tabs>
                <w:tab w:val="num" w:pos="1080"/>
              </w:tabs>
              <w:spacing w:before="0" w:after="0" w:line="240" w:lineRule="auto"/>
              <w:ind w:left="0" w:firstLine="0"/>
              <w:rPr>
                <w:rFonts w:ascii="Arial" w:hAnsi="Arial" w:cs="Arial"/>
                <w:szCs w:val="22"/>
              </w:rPr>
            </w:pPr>
          </w:p>
        </w:tc>
      </w:tr>
      <w:tr w:rsidR="007F6700" w:rsidRPr="005C700E" w14:paraId="477DC34A" w14:textId="77777777">
        <w:trPr>
          <w:trHeight w:val="295"/>
        </w:trPr>
        <w:tc>
          <w:tcPr>
            <w:tcW w:w="2520" w:type="dxa"/>
            <w:shd w:val="clear" w:color="auto" w:fill="auto"/>
          </w:tcPr>
          <w:p w14:paraId="7C34BC7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Principal data users</w:t>
            </w:r>
          </w:p>
        </w:tc>
        <w:tc>
          <w:tcPr>
            <w:tcW w:w="7200" w:type="dxa"/>
            <w:gridSpan w:val="3"/>
            <w:shd w:val="clear" w:color="auto" w:fill="auto"/>
          </w:tcPr>
          <w:p w14:paraId="0E2E8DD4"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2B03AFD8" w14:textId="5DAEDB74" w:rsidR="007F6700" w:rsidRPr="0089506A" w:rsidRDefault="00D05A0E">
            <w:pPr>
              <w:pStyle w:val="IMSTemplatecontent"/>
              <w:rPr>
                <w:rFonts w:ascii="Arial" w:hAnsi="Arial" w:cs="Arial"/>
                <w:sz w:val="22"/>
                <w:szCs w:val="22"/>
              </w:rPr>
            </w:pPr>
            <w:r w:rsidRPr="0089506A">
              <w:rPr>
                <w:rFonts w:ascii="Arial" w:hAnsi="Arial" w:cs="Arial"/>
                <w:sz w:val="22"/>
                <w:szCs w:val="22"/>
              </w:rPr>
              <w:t>Department of Health</w:t>
            </w:r>
          </w:p>
        </w:tc>
      </w:tr>
      <w:tr w:rsidR="007F6700" w:rsidRPr="005C700E" w14:paraId="67AF6672" w14:textId="77777777">
        <w:trPr>
          <w:trHeight w:val="295"/>
        </w:trPr>
        <w:tc>
          <w:tcPr>
            <w:tcW w:w="2520" w:type="dxa"/>
            <w:shd w:val="clear" w:color="auto" w:fill="auto"/>
          </w:tcPr>
          <w:p w14:paraId="3EB9D536"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lastRenderedPageBreak/>
              <w:t>National reporting requirements</w:t>
            </w:r>
          </w:p>
        </w:tc>
        <w:tc>
          <w:tcPr>
            <w:tcW w:w="7200" w:type="dxa"/>
            <w:gridSpan w:val="3"/>
            <w:shd w:val="clear" w:color="auto" w:fill="auto"/>
          </w:tcPr>
          <w:p w14:paraId="7A353E99" w14:textId="77777777" w:rsidR="007F6700" w:rsidRPr="0089506A" w:rsidRDefault="007F6700">
            <w:pPr>
              <w:pStyle w:val="IMSTemplatecontent"/>
              <w:rPr>
                <w:rFonts w:ascii="Arial" w:hAnsi="Arial" w:cs="Arial"/>
                <w:sz w:val="22"/>
                <w:szCs w:val="22"/>
              </w:rPr>
            </w:pPr>
          </w:p>
        </w:tc>
      </w:tr>
      <w:tr w:rsidR="007F6700" w:rsidRPr="005C700E" w14:paraId="6A161A05" w14:textId="77777777">
        <w:trPr>
          <w:trHeight w:val="294"/>
        </w:trPr>
        <w:tc>
          <w:tcPr>
            <w:tcW w:w="9720" w:type="dxa"/>
            <w:gridSpan w:val="4"/>
            <w:tcBorders>
              <w:top w:val="single" w:sz="4" w:space="0" w:color="auto"/>
            </w:tcBorders>
            <w:shd w:val="clear" w:color="auto" w:fill="auto"/>
          </w:tcPr>
          <w:p w14:paraId="4EFA0EC9"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1EF61443" w14:textId="77777777">
        <w:trPr>
          <w:trHeight w:val="295"/>
        </w:trPr>
        <w:tc>
          <w:tcPr>
            <w:tcW w:w="2520" w:type="dxa"/>
            <w:shd w:val="clear" w:color="auto" w:fill="auto"/>
          </w:tcPr>
          <w:p w14:paraId="6CF12C52" w14:textId="16592050"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r w:rsidR="002217AF" w:rsidRPr="0089506A">
              <w:rPr>
                <w:rFonts w:ascii="Arial" w:hAnsi="Arial" w:cs="Arial"/>
                <w:sz w:val="22"/>
                <w:szCs w:val="22"/>
              </w:rPr>
              <w:t>Health</w:t>
            </w:r>
            <w:r w:rsidRPr="0089506A">
              <w:rPr>
                <w:rFonts w:ascii="Arial" w:hAnsi="Arial" w:cs="Arial"/>
                <w:sz w:val="22"/>
                <w:szCs w:val="22"/>
              </w:rPr>
              <w:t xml:space="preserve"> common data dictionary</w:t>
            </w:r>
          </w:p>
        </w:tc>
        <w:tc>
          <w:tcPr>
            <w:tcW w:w="7200" w:type="dxa"/>
            <w:gridSpan w:val="3"/>
            <w:shd w:val="clear" w:color="auto" w:fill="auto"/>
          </w:tcPr>
          <w:p w14:paraId="7B3E4550" w14:textId="77777777" w:rsidR="007F6700" w:rsidRPr="0089506A" w:rsidRDefault="007F6700">
            <w:pPr>
              <w:pStyle w:val="IMSTemplatecontent"/>
              <w:rPr>
                <w:rFonts w:ascii="Arial" w:hAnsi="Arial" w:cs="Arial"/>
                <w:sz w:val="22"/>
                <w:szCs w:val="22"/>
              </w:rPr>
            </w:pPr>
          </w:p>
        </w:tc>
      </w:tr>
      <w:tr w:rsidR="007F6700" w:rsidRPr="005C700E" w14:paraId="144C1D0B" w14:textId="77777777">
        <w:trPr>
          <w:trHeight w:val="295"/>
        </w:trPr>
        <w:tc>
          <w:tcPr>
            <w:tcW w:w="2520" w:type="dxa"/>
            <w:shd w:val="clear" w:color="auto" w:fill="auto"/>
          </w:tcPr>
          <w:p w14:paraId="61740E1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gridSpan w:val="3"/>
            <w:shd w:val="clear" w:color="auto" w:fill="auto"/>
          </w:tcPr>
          <w:p w14:paraId="3C4DEB64" w14:textId="09398740"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D05A0E"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75A7FC25" w14:textId="77777777">
        <w:trPr>
          <w:trHeight w:val="295"/>
        </w:trPr>
        <w:tc>
          <w:tcPr>
            <w:tcW w:w="2520" w:type="dxa"/>
            <w:shd w:val="clear" w:color="auto" w:fill="auto"/>
          </w:tcPr>
          <w:p w14:paraId="4702EDF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gridSpan w:val="3"/>
            <w:shd w:val="clear" w:color="auto" w:fill="auto"/>
          </w:tcPr>
          <w:p w14:paraId="566ED9D7" w14:textId="77777777" w:rsidR="007F6700" w:rsidRPr="0089506A" w:rsidRDefault="007F6700">
            <w:pPr>
              <w:pStyle w:val="IMSTemplatecontent"/>
              <w:rPr>
                <w:rFonts w:ascii="Arial" w:hAnsi="Arial" w:cs="Arial"/>
                <w:sz w:val="22"/>
                <w:szCs w:val="22"/>
              </w:rPr>
            </w:pPr>
          </w:p>
        </w:tc>
      </w:tr>
      <w:tr w:rsidR="007F6700" w:rsidRPr="005C700E" w14:paraId="25B75795" w14:textId="77777777">
        <w:trPr>
          <w:trHeight w:val="295"/>
        </w:trPr>
        <w:tc>
          <w:tcPr>
            <w:tcW w:w="2520" w:type="dxa"/>
            <w:tcBorders>
              <w:bottom w:val="nil"/>
            </w:tcBorders>
            <w:shd w:val="clear" w:color="auto" w:fill="auto"/>
          </w:tcPr>
          <w:p w14:paraId="48811EF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gridSpan w:val="3"/>
            <w:tcBorders>
              <w:bottom w:val="nil"/>
            </w:tcBorders>
            <w:shd w:val="clear" w:color="auto" w:fill="auto"/>
          </w:tcPr>
          <w:p w14:paraId="1C8E9A04" w14:textId="4BDA6DF0"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D05A0E"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7F2878F5" w14:textId="77777777">
        <w:trPr>
          <w:trHeight w:val="295"/>
        </w:trPr>
        <w:tc>
          <w:tcPr>
            <w:tcW w:w="2520" w:type="dxa"/>
            <w:tcBorders>
              <w:top w:val="nil"/>
              <w:bottom w:val="single" w:sz="4" w:space="0" w:color="auto"/>
            </w:tcBorders>
            <w:shd w:val="clear" w:color="auto" w:fill="auto"/>
          </w:tcPr>
          <w:p w14:paraId="05A7B79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gridSpan w:val="3"/>
            <w:tcBorders>
              <w:top w:val="nil"/>
              <w:bottom w:val="single" w:sz="4" w:space="0" w:color="auto"/>
            </w:tcBorders>
            <w:shd w:val="clear" w:color="auto" w:fill="auto"/>
          </w:tcPr>
          <w:p w14:paraId="0E3AC1C6" w14:textId="77777777" w:rsidR="007F6700" w:rsidRPr="0089506A" w:rsidRDefault="007F6700">
            <w:pPr>
              <w:pStyle w:val="IMSTemplatecontent"/>
              <w:rPr>
                <w:rFonts w:ascii="Arial" w:hAnsi="Arial" w:cs="Arial"/>
                <w:sz w:val="22"/>
                <w:szCs w:val="22"/>
              </w:rPr>
            </w:pPr>
          </w:p>
        </w:tc>
      </w:tr>
      <w:tr w:rsidR="007F6700" w:rsidRPr="005C700E" w14:paraId="1967FB90" w14:textId="77777777">
        <w:trPr>
          <w:trHeight w:val="295"/>
        </w:trPr>
        <w:tc>
          <w:tcPr>
            <w:tcW w:w="9720" w:type="dxa"/>
            <w:gridSpan w:val="4"/>
            <w:tcBorders>
              <w:top w:val="single" w:sz="4" w:space="0" w:color="auto"/>
            </w:tcBorders>
            <w:shd w:val="clear" w:color="auto" w:fill="auto"/>
          </w:tcPr>
          <w:p w14:paraId="4EB53967" w14:textId="77777777" w:rsidR="007F6700" w:rsidRPr="0089506A" w:rsidRDefault="007F6700">
            <w:pPr>
              <w:pStyle w:val="IMSTemplateSectionHeading"/>
              <w:rPr>
                <w:rFonts w:ascii="Arial" w:hAnsi="Arial" w:cs="Arial"/>
                <w:color w:val="0099CC"/>
                <w:sz w:val="22"/>
                <w:szCs w:val="22"/>
                <w:lang w:val="en-US"/>
              </w:rPr>
            </w:pPr>
            <w:r w:rsidRPr="0089506A">
              <w:rPr>
                <w:rFonts w:ascii="Arial" w:hAnsi="Arial" w:cs="Arial"/>
                <w:color w:val="0099CC"/>
                <w:sz w:val="22"/>
                <w:szCs w:val="22"/>
                <w:lang w:val="en-US"/>
              </w:rPr>
              <w:t xml:space="preserve">Relational attributes </w:t>
            </w:r>
          </w:p>
        </w:tc>
      </w:tr>
      <w:tr w:rsidR="007F6700" w:rsidRPr="005C700E" w14:paraId="45837B97" w14:textId="77777777">
        <w:trPr>
          <w:trHeight w:val="294"/>
        </w:trPr>
        <w:tc>
          <w:tcPr>
            <w:tcW w:w="2520" w:type="dxa"/>
            <w:shd w:val="clear" w:color="auto" w:fill="auto"/>
          </w:tcPr>
          <w:p w14:paraId="452A804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gridSpan w:val="3"/>
            <w:shd w:val="clear" w:color="auto" w:fill="auto"/>
          </w:tcPr>
          <w:p w14:paraId="0A8904A2" w14:textId="77777777" w:rsidR="007F6700" w:rsidRPr="0089506A" w:rsidRDefault="007F6700">
            <w:pPr>
              <w:pStyle w:val="IMSTemplatecontent"/>
              <w:rPr>
                <w:rFonts w:ascii="Arial" w:hAnsi="Arial" w:cs="Arial"/>
                <w:sz w:val="22"/>
                <w:szCs w:val="22"/>
              </w:rPr>
            </w:pPr>
          </w:p>
        </w:tc>
      </w:tr>
      <w:tr w:rsidR="007F6700" w:rsidRPr="005C700E" w14:paraId="06EF7722" w14:textId="77777777">
        <w:trPr>
          <w:cantSplit/>
          <w:trHeight w:val="295"/>
        </w:trPr>
        <w:tc>
          <w:tcPr>
            <w:tcW w:w="2520" w:type="dxa"/>
            <w:shd w:val="clear" w:color="auto" w:fill="auto"/>
          </w:tcPr>
          <w:p w14:paraId="6029274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gridSpan w:val="3"/>
            <w:shd w:val="clear" w:color="auto" w:fill="auto"/>
          </w:tcPr>
          <w:p w14:paraId="25D5677A" w14:textId="77777777" w:rsidR="007F6700" w:rsidRPr="0089506A" w:rsidRDefault="007F6700">
            <w:pPr>
              <w:pStyle w:val="IMSTemplatecontent"/>
              <w:rPr>
                <w:rFonts w:ascii="Arial" w:hAnsi="Arial" w:cs="Arial"/>
                <w:sz w:val="22"/>
                <w:szCs w:val="22"/>
              </w:rPr>
            </w:pPr>
          </w:p>
        </w:tc>
      </w:tr>
      <w:tr w:rsidR="007F6700" w:rsidRPr="005C700E" w14:paraId="1A49E9CA" w14:textId="77777777">
        <w:trPr>
          <w:trHeight w:val="294"/>
        </w:trPr>
        <w:tc>
          <w:tcPr>
            <w:tcW w:w="2520" w:type="dxa"/>
            <w:shd w:val="clear" w:color="auto" w:fill="auto"/>
          </w:tcPr>
          <w:p w14:paraId="2BBA159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gridSpan w:val="3"/>
            <w:shd w:val="clear" w:color="auto" w:fill="auto"/>
          </w:tcPr>
          <w:p w14:paraId="1CDB0B36" w14:textId="77777777" w:rsidR="007F6700" w:rsidRPr="0089506A" w:rsidRDefault="007F6700">
            <w:pPr>
              <w:pStyle w:val="IMSTemplateContentEditsCodeExplanation"/>
              <w:rPr>
                <w:rFonts w:ascii="Arial" w:hAnsi="Arial" w:cs="Arial"/>
                <w:sz w:val="22"/>
                <w:szCs w:val="22"/>
              </w:rPr>
            </w:pPr>
          </w:p>
        </w:tc>
      </w:tr>
      <w:tr w:rsidR="007F6700" w:rsidRPr="005C700E" w14:paraId="246173D7" w14:textId="77777777">
        <w:trPr>
          <w:trHeight w:val="294"/>
        </w:trPr>
        <w:tc>
          <w:tcPr>
            <w:tcW w:w="2520" w:type="dxa"/>
            <w:shd w:val="clear" w:color="auto" w:fill="auto"/>
          </w:tcPr>
          <w:p w14:paraId="209AB5B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gridSpan w:val="3"/>
            <w:shd w:val="clear" w:color="auto" w:fill="auto"/>
          </w:tcPr>
          <w:p w14:paraId="6A38E977" w14:textId="77777777" w:rsidR="007F6700" w:rsidRPr="0089506A" w:rsidRDefault="007F6700">
            <w:pPr>
              <w:pStyle w:val="IMSTemplatecontent"/>
              <w:rPr>
                <w:rFonts w:ascii="Arial" w:hAnsi="Arial" w:cs="Arial"/>
                <w:sz w:val="22"/>
                <w:szCs w:val="22"/>
              </w:rPr>
            </w:pPr>
          </w:p>
        </w:tc>
      </w:tr>
      <w:tr w:rsidR="007F6700" w:rsidRPr="005C700E" w14:paraId="795E3AA5" w14:textId="77777777">
        <w:trPr>
          <w:trHeight w:val="295"/>
        </w:trPr>
        <w:tc>
          <w:tcPr>
            <w:tcW w:w="9720" w:type="dxa"/>
            <w:gridSpan w:val="4"/>
            <w:tcBorders>
              <w:top w:val="single" w:sz="4" w:space="0" w:color="auto"/>
            </w:tcBorders>
            <w:shd w:val="clear" w:color="auto" w:fill="auto"/>
          </w:tcPr>
          <w:p w14:paraId="49A5D160"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24CED200" w14:textId="77777777">
        <w:trPr>
          <w:trHeight w:val="294"/>
        </w:trPr>
        <w:tc>
          <w:tcPr>
            <w:tcW w:w="2520" w:type="dxa"/>
            <w:shd w:val="clear" w:color="auto" w:fill="auto"/>
          </w:tcPr>
          <w:p w14:paraId="2EFCC5E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gridSpan w:val="3"/>
            <w:shd w:val="clear" w:color="auto" w:fill="auto"/>
          </w:tcPr>
          <w:p w14:paraId="3241E3D9"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304E6E06" w14:textId="77777777">
        <w:trPr>
          <w:cantSplit/>
          <w:trHeight w:val="295"/>
        </w:trPr>
        <w:tc>
          <w:tcPr>
            <w:tcW w:w="2520" w:type="dxa"/>
            <w:shd w:val="clear" w:color="auto" w:fill="auto"/>
          </w:tcPr>
          <w:p w14:paraId="2D5B1F7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gridSpan w:val="3"/>
            <w:shd w:val="clear" w:color="auto" w:fill="auto"/>
          </w:tcPr>
          <w:p w14:paraId="1BD40848" w14:textId="77777777" w:rsidR="007F6700" w:rsidRPr="0089506A" w:rsidRDefault="007F6700">
            <w:pPr>
              <w:pStyle w:val="IMSTemplatecontent"/>
              <w:rPr>
                <w:rFonts w:ascii="Arial" w:hAnsi="Arial" w:cs="Arial"/>
                <w:sz w:val="22"/>
                <w:szCs w:val="22"/>
              </w:rPr>
            </w:pPr>
          </w:p>
        </w:tc>
      </w:tr>
    </w:tbl>
    <w:p w14:paraId="4BDFBB0A" w14:textId="77777777" w:rsidR="007F6700" w:rsidRPr="0089506A" w:rsidRDefault="007F6700" w:rsidP="007F6700">
      <w:pPr>
        <w:pStyle w:val="IMSTemplatecontent"/>
        <w:rPr>
          <w:rFonts w:ascii="Arial" w:hAnsi="Arial" w:cs="Arial"/>
          <w:sz w:val="22"/>
          <w:szCs w:val="22"/>
        </w:rPr>
      </w:pPr>
    </w:p>
    <w:p w14:paraId="611746D2" w14:textId="77777777" w:rsidR="007F6700" w:rsidRPr="0089506A" w:rsidRDefault="007F6700" w:rsidP="007F6700">
      <w:pPr>
        <w:pStyle w:val="IMSTemplatecontent"/>
        <w:rPr>
          <w:rFonts w:ascii="Arial" w:hAnsi="Arial" w:cs="Arial"/>
          <w:sz w:val="22"/>
          <w:szCs w:val="22"/>
        </w:rPr>
        <w:sectPr w:rsidR="007F6700" w:rsidRPr="0089506A">
          <w:pgSz w:w="11906" w:h="16838" w:code="9"/>
          <w:pgMar w:top="1134" w:right="1134" w:bottom="1134" w:left="1134" w:header="709" w:footer="709" w:gutter="0"/>
          <w:cols w:space="708"/>
          <w:docGrid w:linePitch="360"/>
        </w:sectPr>
      </w:pPr>
    </w:p>
    <w:p w14:paraId="5504DE79" w14:textId="6B6F25C0" w:rsidR="007F6700" w:rsidRPr="005C700E" w:rsidRDefault="007F6700" w:rsidP="002217AF">
      <w:pPr>
        <w:pStyle w:val="Heading2"/>
        <w:rPr>
          <w:rFonts w:cs="Arial"/>
        </w:rPr>
      </w:pPr>
      <w:bookmarkStart w:id="16" w:name="_Toc497305626"/>
      <w:bookmarkStart w:id="17" w:name="_Toc194561975"/>
      <w:bookmarkStart w:id="18" w:name="_Toc194567889"/>
      <w:r w:rsidRPr="005C700E">
        <w:rPr>
          <w:rFonts w:cs="Arial"/>
        </w:rPr>
        <w:lastRenderedPageBreak/>
        <w:t xml:space="preserve">Event – Contact </w:t>
      </w:r>
      <w:r w:rsidR="00295E17" w:rsidRPr="005C700E">
        <w:rPr>
          <w:rFonts w:cs="Arial"/>
        </w:rPr>
        <w:t>D</w:t>
      </w:r>
      <w:r w:rsidRPr="005C700E">
        <w:rPr>
          <w:rFonts w:cs="Arial"/>
        </w:rPr>
        <w:t>uration</w:t>
      </w:r>
      <w:bookmarkEnd w:id="16"/>
      <w:bookmarkEnd w:id="17"/>
      <w:bookmarkEnd w:id="1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5C700E" w14:paraId="0B6C4982" w14:textId="77777777">
        <w:trPr>
          <w:trHeight w:val="295"/>
        </w:trPr>
        <w:tc>
          <w:tcPr>
            <w:tcW w:w="9720" w:type="dxa"/>
            <w:gridSpan w:val="4"/>
            <w:tcBorders>
              <w:top w:val="single" w:sz="4" w:space="0" w:color="auto"/>
              <w:bottom w:val="nil"/>
            </w:tcBorders>
            <w:shd w:val="clear" w:color="auto" w:fill="auto"/>
          </w:tcPr>
          <w:p w14:paraId="36D7AF49" w14:textId="77777777" w:rsidR="007F6700" w:rsidRPr="0089506A" w:rsidRDefault="007F6700">
            <w:pPr>
              <w:pStyle w:val="IMSTemplateSectionHeading"/>
              <w:rPr>
                <w:rFonts w:ascii="Arial" w:hAnsi="Arial" w:cs="Arial"/>
                <w:color w:val="33CC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110FE8AB" w14:textId="77777777">
        <w:trPr>
          <w:trHeight w:val="294"/>
        </w:trPr>
        <w:tc>
          <w:tcPr>
            <w:tcW w:w="2520" w:type="dxa"/>
            <w:tcBorders>
              <w:top w:val="nil"/>
              <w:bottom w:val="single" w:sz="4" w:space="0" w:color="auto"/>
            </w:tcBorders>
            <w:shd w:val="clear" w:color="auto" w:fill="auto"/>
          </w:tcPr>
          <w:p w14:paraId="544CA65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1B972916" w14:textId="77777777" w:rsidR="007F6700" w:rsidRPr="0089506A" w:rsidRDefault="007F6700">
            <w:pPr>
              <w:pStyle w:val="BodyText"/>
              <w:rPr>
                <w:rFonts w:cs="Arial"/>
                <w:sz w:val="22"/>
                <w:szCs w:val="22"/>
              </w:rPr>
            </w:pPr>
            <w:r w:rsidRPr="0089506A">
              <w:rPr>
                <w:rFonts w:cs="Arial"/>
                <w:sz w:val="22"/>
                <w:szCs w:val="22"/>
              </w:rPr>
              <w:t>The duration of time in minutes, spent by the service recipient, for the contact provided by the health care professional (HCP).</w:t>
            </w:r>
          </w:p>
        </w:tc>
      </w:tr>
      <w:tr w:rsidR="007F6700" w:rsidRPr="005C700E" w14:paraId="63EAB0F8" w14:textId="77777777">
        <w:trPr>
          <w:trHeight w:val="295"/>
        </w:trPr>
        <w:tc>
          <w:tcPr>
            <w:tcW w:w="9720" w:type="dxa"/>
            <w:gridSpan w:val="4"/>
            <w:tcBorders>
              <w:top w:val="single" w:sz="4" w:space="0" w:color="auto"/>
            </w:tcBorders>
            <w:shd w:val="clear" w:color="auto" w:fill="auto"/>
          </w:tcPr>
          <w:p w14:paraId="2A5D9A06"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Value domain attributes</w:t>
            </w:r>
          </w:p>
        </w:tc>
      </w:tr>
      <w:tr w:rsidR="007F6700" w:rsidRPr="005C700E" w14:paraId="71693954" w14:textId="77777777">
        <w:trPr>
          <w:cantSplit/>
          <w:trHeight w:val="295"/>
        </w:trPr>
        <w:tc>
          <w:tcPr>
            <w:tcW w:w="9720" w:type="dxa"/>
            <w:gridSpan w:val="4"/>
            <w:shd w:val="clear" w:color="auto" w:fill="auto"/>
          </w:tcPr>
          <w:p w14:paraId="3D93FD4D"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Representational attributes</w:t>
            </w:r>
          </w:p>
        </w:tc>
      </w:tr>
      <w:tr w:rsidR="007F6700" w:rsidRPr="005C700E" w14:paraId="22A6C810" w14:textId="77777777">
        <w:trPr>
          <w:trHeight w:val="295"/>
        </w:trPr>
        <w:tc>
          <w:tcPr>
            <w:tcW w:w="2520" w:type="dxa"/>
            <w:shd w:val="clear" w:color="auto" w:fill="auto"/>
          </w:tcPr>
          <w:p w14:paraId="6CC93AD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7EE3E0C3"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Total</w:t>
            </w:r>
          </w:p>
        </w:tc>
        <w:tc>
          <w:tcPr>
            <w:tcW w:w="3240" w:type="dxa"/>
            <w:shd w:val="clear" w:color="auto" w:fill="auto"/>
          </w:tcPr>
          <w:p w14:paraId="073286C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3868AC4D"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Number</w:t>
            </w:r>
          </w:p>
        </w:tc>
      </w:tr>
      <w:tr w:rsidR="007F6700" w:rsidRPr="005C700E" w14:paraId="46F50F3A" w14:textId="77777777">
        <w:trPr>
          <w:trHeight w:val="295"/>
        </w:trPr>
        <w:tc>
          <w:tcPr>
            <w:tcW w:w="2520" w:type="dxa"/>
            <w:shd w:val="clear" w:color="auto" w:fill="auto"/>
          </w:tcPr>
          <w:p w14:paraId="7355C93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3D15B7D9"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N[NNNN]</w:t>
            </w:r>
          </w:p>
        </w:tc>
        <w:tc>
          <w:tcPr>
            <w:tcW w:w="3240" w:type="dxa"/>
            <w:shd w:val="clear" w:color="auto" w:fill="auto"/>
          </w:tcPr>
          <w:p w14:paraId="053ACA6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3B73078A"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5</w:t>
            </w:r>
          </w:p>
        </w:tc>
      </w:tr>
      <w:tr w:rsidR="007F6700" w:rsidRPr="005C700E" w:rsidDel="00875765" w14:paraId="5A1C7853" w14:textId="77777777">
        <w:trPr>
          <w:trHeight w:val="294"/>
        </w:trPr>
        <w:tc>
          <w:tcPr>
            <w:tcW w:w="2520" w:type="dxa"/>
            <w:shd w:val="clear" w:color="auto" w:fill="auto"/>
          </w:tcPr>
          <w:p w14:paraId="4255F298" w14:textId="77777777" w:rsidR="007F6700" w:rsidRPr="0089506A" w:rsidDel="00875765" w:rsidRDefault="007F6700">
            <w:pPr>
              <w:pStyle w:val="IMSTemplateelementheadings"/>
              <w:rPr>
                <w:rFonts w:ascii="Arial" w:hAnsi="Arial" w:cs="Arial"/>
                <w:sz w:val="22"/>
                <w:szCs w:val="22"/>
              </w:rPr>
            </w:pPr>
            <w:r w:rsidRPr="0089506A">
              <w:rPr>
                <w:rFonts w:ascii="Arial" w:hAnsi="Arial" w:cs="Arial"/>
                <w:sz w:val="22"/>
                <w:szCs w:val="22"/>
              </w:rPr>
              <w:t>Unit of Measure</w:t>
            </w:r>
          </w:p>
        </w:tc>
        <w:tc>
          <w:tcPr>
            <w:tcW w:w="7200" w:type="dxa"/>
            <w:gridSpan w:val="3"/>
            <w:shd w:val="clear" w:color="auto" w:fill="auto"/>
          </w:tcPr>
          <w:p w14:paraId="764898D7" w14:textId="77777777" w:rsidR="007F6700" w:rsidRPr="0089506A" w:rsidDel="00875765" w:rsidRDefault="007F6700">
            <w:pPr>
              <w:pStyle w:val="IMSTemplateVDHeading"/>
              <w:rPr>
                <w:rFonts w:ascii="Arial" w:hAnsi="Arial" w:cs="Arial"/>
                <w:i w:val="0"/>
                <w:sz w:val="22"/>
                <w:szCs w:val="22"/>
              </w:rPr>
            </w:pPr>
            <w:r w:rsidRPr="0089506A">
              <w:rPr>
                <w:rFonts w:ascii="Arial" w:hAnsi="Arial" w:cs="Arial"/>
                <w:i w:val="0"/>
                <w:sz w:val="22"/>
                <w:szCs w:val="22"/>
              </w:rPr>
              <w:t>minutes</w:t>
            </w:r>
          </w:p>
        </w:tc>
      </w:tr>
      <w:tr w:rsidR="007F6700" w:rsidRPr="005C700E" w14:paraId="02780FF3" w14:textId="77777777">
        <w:trPr>
          <w:trHeight w:val="295"/>
        </w:trPr>
        <w:tc>
          <w:tcPr>
            <w:tcW w:w="9720" w:type="dxa"/>
            <w:gridSpan w:val="4"/>
            <w:tcBorders>
              <w:top w:val="single" w:sz="4" w:space="0" w:color="auto"/>
              <w:bottom w:val="nil"/>
            </w:tcBorders>
            <w:shd w:val="clear" w:color="auto" w:fill="auto"/>
          </w:tcPr>
          <w:p w14:paraId="1140EAB0"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Data element attributes</w:t>
            </w:r>
          </w:p>
        </w:tc>
      </w:tr>
      <w:tr w:rsidR="007F6700" w:rsidRPr="005C700E" w14:paraId="07EE6D17" w14:textId="77777777">
        <w:trPr>
          <w:trHeight w:val="295"/>
        </w:trPr>
        <w:tc>
          <w:tcPr>
            <w:tcW w:w="9720" w:type="dxa"/>
            <w:gridSpan w:val="4"/>
            <w:tcBorders>
              <w:top w:val="nil"/>
            </w:tcBorders>
            <w:shd w:val="clear" w:color="auto" w:fill="auto"/>
          </w:tcPr>
          <w:p w14:paraId="53087E9F"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Reporting attributes</w:t>
            </w:r>
            <w:r w:rsidRPr="0089506A">
              <w:rPr>
                <w:rFonts w:ascii="Arial" w:hAnsi="Arial" w:cs="Arial"/>
                <w:color w:val="33CCCC"/>
                <w:sz w:val="22"/>
                <w:szCs w:val="22"/>
              </w:rPr>
              <w:t xml:space="preserve"> </w:t>
            </w:r>
          </w:p>
        </w:tc>
      </w:tr>
      <w:tr w:rsidR="007F6700" w:rsidRPr="005C700E" w14:paraId="67958866" w14:textId="77777777">
        <w:trPr>
          <w:trHeight w:val="294"/>
        </w:trPr>
        <w:tc>
          <w:tcPr>
            <w:tcW w:w="2520" w:type="dxa"/>
            <w:shd w:val="clear" w:color="auto" w:fill="auto"/>
          </w:tcPr>
          <w:p w14:paraId="60DBAED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66D07E98"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75A06145" w14:textId="77777777">
        <w:trPr>
          <w:cantSplit/>
          <w:trHeight w:val="295"/>
        </w:trPr>
        <w:tc>
          <w:tcPr>
            <w:tcW w:w="2520" w:type="dxa"/>
            <w:tcBorders>
              <w:bottom w:val="nil"/>
            </w:tcBorders>
            <w:shd w:val="clear" w:color="auto" w:fill="auto"/>
          </w:tcPr>
          <w:p w14:paraId="6E9EA29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56CF9BFF" w14:textId="77777777" w:rsidR="007F6700" w:rsidRPr="0089506A" w:rsidRDefault="007F6700">
            <w:pPr>
              <w:pStyle w:val="IMSTemplatecontent"/>
              <w:rPr>
                <w:rFonts w:ascii="Arial" w:hAnsi="Arial" w:cs="Arial"/>
                <w:sz w:val="22"/>
                <w:szCs w:val="22"/>
              </w:rPr>
            </w:pPr>
          </w:p>
        </w:tc>
      </w:tr>
      <w:tr w:rsidR="007F6700" w:rsidRPr="005C700E" w14:paraId="25A1AD98" w14:textId="77777777">
        <w:trPr>
          <w:trHeight w:val="294"/>
        </w:trPr>
        <w:tc>
          <w:tcPr>
            <w:tcW w:w="2520" w:type="dxa"/>
            <w:tcBorders>
              <w:top w:val="nil"/>
              <w:bottom w:val="single" w:sz="4" w:space="0" w:color="auto"/>
            </w:tcBorders>
            <w:shd w:val="clear" w:color="auto" w:fill="auto"/>
          </w:tcPr>
          <w:p w14:paraId="24C099E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0BDC8331"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380CD71C" w14:textId="77777777">
        <w:trPr>
          <w:trHeight w:val="295"/>
        </w:trPr>
        <w:tc>
          <w:tcPr>
            <w:tcW w:w="9720" w:type="dxa"/>
            <w:gridSpan w:val="4"/>
            <w:tcBorders>
              <w:top w:val="single" w:sz="4" w:space="0" w:color="auto"/>
              <w:bottom w:val="nil"/>
            </w:tcBorders>
            <w:shd w:val="clear" w:color="auto" w:fill="auto"/>
          </w:tcPr>
          <w:p w14:paraId="468D5BF0"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6EBECB9B" w14:textId="77777777">
        <w:trPr>
          <w:trHeight w:val="295"/>
        </w:trPr>
        <w:tc>
          <w:tcPr>
            <w:tcW w:w="2520" w:type="dxa"/>
            <w:tcBorders>
              <w:top w:val="nil"/>
              <w:bottom w:val="nil"/>
            </w:tcBorders>
            <w:shd w:val="clear" w:color="auto" w:fill="auto"/>
          </w:tcPr>
          <w:p w14:paraId="5FA52D9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5ED36461" w14:textId="77777777" w:rsidR="007F6700" w:rsidRPr="0089506A" w:rsidRDefault="007F6700">
            <w:pPr>
              <w:pStyle w:val="IMSTemplatecontent"/>
              <w:rPr>
                <w:rFonts w:ascii="Arial" w:hAnsi="Arial" w:cs="Arial"/>
                <w:sz w:val="22"/>
                <w:szCs w:val="22"/>
              </w:rPr>
            </w:pPr>
          </w:p>
        </w:tc>
      </w:tr>
      <w:tr w:rsidR="007F6700" w:rsidRPr="005C700E" w14:paraId="1A05659F" w14:textId="77777777">
        <w:trPr>
          <w:trHeight w:val="295"/>
        </w:trPr>
        <w:tc>
          <w:tcPr>
            <w:tcW w:w="9720" w:type="dxa"/>
            <w:gridSpan w:val="4"/>
            <w:tcBorders>
              <w:top w:val="single" w:sz="4" w:space="0" w:color="auto"/>
              <w:bottom w:val="nil"/>
            </w:tcBorders>
            <w:shd w:val="clear" w:color="auto" w:fill="auto"/>
          </w:tcPr>
          <w:p w14:paraId="2895E881"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w:t>
            </w:r>
            <w:r w:rsidRPr="0089506A">
              <w:rPr>
                <w:rFonts w:ascii="Arial" w:hAnsi="Arial" w:cs="Arial"/>
                <w:color w:val="33CCCC"/>
                <w:sz w:val="22"/>
                <w:szCs w:val="22"/>
              </w:rPr>
              <w:t>s</w:t>
            </w:r>
          </w:p>
        </w:tc>
      </w:tr>
      <w:tr w:rsidR="007F6700" w:rsidRPr="005C700E" w14:paraId="59906B55" w14:textId="77777777">
        <w:trPr>
          <w:trHeight w:val="295"/>
        </w:trPr>
        <w:tc>
          <w:tcPr>
            <w:tcW w:w="2520" w:type="dxa"/>
            <w:tcBorders>
              <w:top w:val="nil"/>
              <w:bottom w:val="nil"/>
            </w:tcBorders>
            <w:shd w:val="clear" w:color="auto" w:fill="auto"/>
          </w:tcPr>
          <w:p w14:paraId="5C18468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2A575522" w14:textId="77777777" w:rsidR="007F6700" w:rsidRPr="0089506A" w:rsidRDefault="007F6700">
            <w:pPr>
              <w:pStyle w:val="Table-body2"/>
              <w:suppressAutoHyphens/>
              <w:spacing w:before="60" w:after="60" w:line="260" w:lineRule="atLeast"/>
              <w:rPr>
                <w:rFonts w:ascii="Arial" w:hAnsi="Arial" w:cs="Arial"/>
                <w:sz w:val="22"/>
                <w:szCs w:val="22"/>
              </w:rPr>
            </w:pPr>
            <w:r w:rsidRPr="0089506A">
              <w:rPr>
                <w:rFonts w:ascii="Arial" w:hAnsi="Arial" w:cs="Arial"/>
                <w:sz w:val="22"/>
                <w:szCs w:val="22"/>
              </w:rPr>
              <w:t>Hours or part thereof must be converted to minutes.</w:t>
            </w:r>
          </w:p>
          <w:p w14:paraId="7369BEE2" w14:textId="77777777" w:rsidR="007F6700" w:rsidRPr="0089506A" w:rsidRDefault="007F6700">
            <w:pPr>
              <w:pStyle w:val="Table-bodycodeset"/>
              <w:spacing w:after="0" w:line="312" w:lineRule="auto"/>
              <w:rPr>
                <w:rFonts w:ascii="Arial" w:hAnsi="Arial" w:cs="Arial"/>
                <w:sz w:val="22"/>
                <w:szCs w:val="22"/>
              </w:rPr>
            </w:pPr>
            <w:r w:rsidRPr="0089506A">
              <w:rPr>
                <w:rFonts w:ascii="Arial" w:hAnsi="Arial" w:cs="Arial"/>
                <w:sz w:val="22"/>
                <w:szCs w:val="22"/>
              </w:rPr>
              <w:t>Example: 1.5 hours = 90 minutes</w:t>
            </w:r>
          </w:p>
          <w:p w14:paraId="3ACCD385" w14:textId="2C9398BE" w:rsidR="007F6700" w:rsidRPr="0089506A" w:rsidRDefault="007F6700" w:rsidP="00D05A0E">
            <w:pPr>
              <w:numPr>
                <w:ilvl w:val="1"/>
                <w:numId w:val="14"/>
              </w:numPr>
              <w:tabs>
                <w:tab w:val="clear" w:pos="1440"/>
                <w:tab w:val="num" w:pos="628"/>
              </w:tabs>
              <w:spacing w:after="0" w:line="240" w:lineRule="auto"/>
              <w:ind w:left="628" w:hanging="362"/>
              <w:rPr>
                <w:rFonts w:cs="Arial"/>
                <w:sz w:val="22"/>
                <w:szCs w:val="22"/>
              </w:rPr>
            </w:pPr>
            <w:r w:rsidRPr="0089506A">
              <w:rPr>
                <w:rFonts w:cs="Arial"/>
                <w:sz w:val="22"/>
                <w:szCs w:val="22"/>
              </w:rPr>
              <w:t xml:space="preserve">For group sessions, the time the </w:t>
            </w:r>
            <w:r w:rsidR="004822CA" w:rsidRPr="0089506A">
              <w:rPr>
                <w:rFonts w:cs="Arial"/>
                <w:sz w:val="22"/>
                <w:szCs w:val="22"/>
              </w:rPr>
              <w:t>client</w:t>
            </w:r>
            <w:r w:rsidRPr="0089506A">
              <w:rPr>
                <w:rFonts w:cs="Arial"/>
                <w:sz w:val="22"/>
                <w:szCs w:val="22"/>
              </w:rPr>
              <w:t xml:space="preserve"> attends the session is recorded for each </w:t>
            </w:r>
            <w:r w:rsidR="004822CA" w:rsidRPr="0089506A">
              <w:rPr>
                <w:rFonts w:cs="Arial"/>
                <w:sz w:val="22"/>
                <w:szCs w:val="22"/>
              </w:rPr>
              <w:t>client</w:t>
            </w:r>
            <w:r w:rsidRPr="0089506A">
              <w:rPr>
                <w:rFonts w:cs="Arial"/>
                <w:sz w:val="22"/>
                <w:szCs w:val="22"/>
              </w:rPr>
              <w:t xml:space="preserve">, irrespective of the number of </w:t>
            </w:r>
            <w:r w:rsidR="004822CA" w:rsidRPr="0089506A">
              <w:rPr>
                <w:rFonts w:cs="Arial"/>
                <w:sz w:val="22"/>
                <w:szCs w:val="22"/>
              </w:rPr>
              <w:t>clients</w:t>
            </w:r>
            <w:r w:rsidRPr="0089506A">
              <w:rPr>
                <w:rFonts w:cs="Arial"/>
                <w:sz w:val="22"/>
                <w:szCs w:val="22"/>
              </w:rPr>
              <w:t xml:space="preserve"> or third parties participating or the number of service providers providing the service.</w:t>
            </w:r>
          </w:p>
          <w:p w14:paraId="7B49C7FF" w14:textId="77777777" w:rsidR="00B45714" w:rsidRPr="0089506A" w:rsidRDefault="00B45714" w:rsidP="00B45714">
            <w:pPr>
              <w:spacing w:after="0" w:line="240" w:lineRule="auto"/>
              <w:ind w:left="266"/>
              <w:rPr>
                <w:rFonts w:cs="Arial"/>
                <w:sz w:val="22"/>
                <w:szCs w:val="22"/>
              </w:rPr>
            </w:pPr>
          </w:p>
          <w:p w14:paraId="5EDB730D" w14:textId="6F1829D3" w:rsidR="007F6700" w:rsidRPr="0089506A" w:rsidRDefault="007F6700" w:rsidP="00D05A0E">
            <w:pPr>
              <w:numPr>
                <w:ilvl w:val="1"/>
                <w:numId w:val="14"/>
              </w:numPr>
              <w:tabs>
                <w:tab w:val="clear" w:pos="1440"/>
                <w:tab w:val="num" w:pos="628"/>
              </w:tabs>
              <w:spacing w:after="0" w:line="240" w:lineRule="auto"/>
              <w:ind w:left="628" w:hanging="362"/>
              <w:rPr>
                <w:rFonts w:cs="Arial"/>
                <w:sz w:val="22"/>
                <w:szCs w:val="22"/>
              </w:rPr>
            </w:pPr>
            <w:r w:rsidRPr="0089506A">
              <w:rPr>
                <w:rFonts w:cs="Arial"/>
                <w:sz w:val="22"/>
                <w:szCs w:val="22"/>
              </w:rPr>
              <w:t xml:space="preserve">Where asynchronous communication medium duration meets reportable criteria, the estimated read time is the </w:t>
            </w:r>
            <w:r w:rsidR="00135567" w:rsidRPr="0089506A">
              <w:rPr>
                <w:rFonts w:cs="Arial"/>
                <w:sz w:val="22"/>
                <w:szCs w:val="22"/>
              </w:rPr>
              <w:t xml:space="preserve">time taken to read the communication </w:t>
            </w:r>
            <w:r w:rsidRPr="0089506A">
              <w:rPr>
                <w:rFonts w:cs="Arial"/>
                <w:sz w:val="22"/>
                <w:szCs w:val="22"/>
              </w:rPr>
              <w:t>(</w:t>
            </w:r>
            <w:r w:rsidR="004822CA" w:rsidRPr="0089506A">
              <w:rPr>
                <w:rFonts w:cs="Arial"/>
                <w:sz w:val="22"/>
                <w:szCs w:val="22"/>
              </w:rPr>
              <w:t>client’s/recipient’s</w:t>
            </w:r>
            <w:r w:rsidRPr="0089506A">
              <w:rPr>
                <w:rFonts w:cs="Arial"/>
                <w:sz w:val="22"/>
                <w:szCs w:val="22"/>
              </w:rPr>
              <w:t xml:space="preserve"> perspective).</w:t>
            </w:r>
          </w:p>
          <w:p w14:paraId="1BA2D65D" w14:textId="77777777" w:rsidR="00B45714" w:rsidRPr="0089506A" w:rsidRDefault="00B45714" w:rsidP="00B45714">
            <w:pPr>
              <w:spacing w:after="0" w:line="240" w:lineRule="auto"/>
              <w:rPr>
                <w:rFonts w:cs="Arial"/>
                <w:sz w:val="22"/>
                <w:szCs w:val="22"/>
              </w:rPr>
            </w:pPr>
          </w:p>
          <w:p w14:paraId="23D99C7B" w14:textId="21A12256" w:rsidR="007F6700" w:rsidRPr="0089506A" w:rsidRDefault="007F6700" w:rsidP="00D05A0E">
            <w:pPr>
              <w:numPr>
                <w:ilvl w:val="1"/>
                <w:numId w:val="14"/>
              </w:numPr>
              <w:tabs>
                <w:tab w:val="clear" w:pos="1440"/>
                <w:tab w:val="num" w:pos="628"/>
              </w:tabs>
              <w:spacing w:after="0" w:line="240" w:lineRule="auto"/>
              <w:ind w:left="628" w:hanging="362"/>
              <w:rPr>
                <w:rFonts w:cs="Arial"/>
                <w:sz w:val="22"/>
                <w:szCs w:val="22"/>
              </w:rPr>
            </w:pPr>
            <w:r w:rsidRPr="0089506A">
              <w:rPr>
                <w:rFonts w:cs="Arial"/>
                <w:sz w:val="22"/>
                <w:szCs w:val="22"/>
              </w:rPr>
              <w:t xml:space="preserve">Recording or documenting within a </w:t>
            </w:r>
            <w:r w:rsidR="004822CA" w:rsidRPr="0089506A">
              <w:rPr>
                <w:rFonts w:cs="Arial"/>
                <w:sz w:val="22"/>
                <w:szCs w:val="22"/>
              </w:rPr>
              <w:t>client</w:t>
            </w:r>
            <w:r w:rsidRPr="0089506A">
              <w:rPr>
                <w:rFonts w:cs="Arial"/>
                <w:sz w:val="22"/>
                <w:szCs w:val="22"/>
              </w:rPr>
              <w:t>’s health record the details of service contacts must not be reported as part of the duration.</w:t>
            </w:r>
          </w:p>
          <w:p w14:paraId="7D603A9B" w14:textId="77777777" w:rsidR="00B45714" w:rsidRPr="0089506A" w:rsidRDefault="00B45714" w:rsidP="00B45714">
            <w:pPr>
              <w:spacing w:after="0" w:line="240" w:lineRule="auto"/>
              <w:rPr>
                <w:rFonts w:cs="Arial"/>
                <w:sz w:val="22"/>
                <w:szCs w:val="22"/>
              </w:rPr>
            </w:pPr>
          </w:p>
          <w:p w14:paraId="6E54DD98" w14:textId="0012D2B2" w:rsidR="007F6700" w:rsidRPr="0089506A" w:rsidRDefault="007F6700" w:rsidP="00D05A0E">
            <w:pPr>
              <w:numPr>
                <w:ilvl w:val="1"/>
                <w:numId w:val="14"/>
              </w:numPr>
              <w:tabs>
                <w:tab w:val="clear" w:pos="1440"/>
                <w:tab w:val="num" w:pos="628"/>
              </w:tabs>
              <w:spacing w:after="0" w:line="240" w:lineRule="auto"/>
              <w:ind w:left="628" w:hanging="362"/>
              <w:rPr>
                <w:rFonts w:cs="Arial"/>
                <w:sz w:val="22"/>
                <w:szCs w:val="22"/>
              </w:rPr>
            </w:pPr>
            <w:r w:rsidRPr="0089506A">
              <w:rPr>
                <w:rFonts w:cs="Arial"/>
                <w:sz w:val="22"/>
                <w:szCs w:val="22"/>
              </w:rPr>
              <w:t xml:space="preserve">Duration is from the perspective of the </w:t>
            </w:r>
            <w:r w:rsidR="004822CA" w:rsidRPr="0089506A">
              <w:rPr>
                <w:rFonts w:cs="Arial"/>
                <w:sz w:val="22"/>
                <w:szCs w:val="22"/>
              </w:rPr>
              <w:t>client</w:t>
            </w:r>
            <w:r w:rsidRPr="0089506A">
              <w:rPr>
                <w:rFonts w:cs="Arial"/>
                <w:sz w:val="22"/>
                <w:szCs w:val="22"/>
              </w:rPr>
              <w:t>, not the service provider.</w:t>
            </w:r>
          </w:p>
          <w:p w14:paraId="3BF7387A" w14:textId="77777777" w:rsidR="00B45714" w:rsidRPr="0089506A" w:rsidRDefault="00B45714" w:rsidP="00B45714">
            <w:pPr>
              <w:spacing w:after="0" w:line="240" w:lineRule="auto"/>
              <w:rPr>
                <w:rFonts w:cs="Arial"/>
                <w:sz w:val="22"/>
                <w:szCs w:val="22"/>
              </w:rPr>
            </w:pPr>
          </w:p>
          <w:p w14:paraId="48C5F1ED" w14:textId="1BB88E0C" w:rsidR="007F6700" w:rsidRPr="0089506A" w:rsidRDefault="007F6700" w:rsidP="00D05A0E">
            <w:pPr>
              <w:numPr>
                <w:ilvl w:val="1"/>
                <w:numId w:val="14"/>
              </w:numPr>
              <w:tabs>
                <w:tab w:val="clear" w:pos="1440"/>
                <w:tab w:val="num" w:pos="628"/>
              </w:tabs>
              <w:spacing w:after="0" w:line="240" w:lineRule="auto"/>
              <w:ind w:left="628" w:hanging="362"/>
              <w:rPr>
                <w:rFonts w:cs="Arial"/>
                <w:sz w:val="22"/>
                <w:szCs w:val="22"/>
              </w:rPr>
            </w:pPr>
            <w:r w:rsidRPr="0089506A">
              <w:rPr>
                <w:rFonts w:cs="Arial"/>
                <w:sz w:val="22"/>
                <w:szCs w:val="22"/>
              </w:rPr>
              <w:t xml:space="preserve">Travel to or from the location at which the service is provided </w:t>
            </w:r>
            <w:r w:rsidRPr="0089506A">
              <w:rPr>
                <w:rFonts w:cs="Arial"/>
                <w:b/>
                <w:bCs/>
                <w:sz w:val="22"/>
                <w:szCs w:val="22"/>
              </w:rPr>
              <w:t>must not be reported</w:t>
            </w:r>
            <w:r w:rsidRPr="0089506A">
              <w:rPr>
                <w:rFonts w:cs="Arial"/>
                <w:sz w:val="22"/>
                <w:szCs w:val="22"/>
              </w:rPr>
              <w:t xml:space="preserve"> as part of the duration of the service contact.    </w:t>
            </w:r>
          </w:p>
          <w:p w14:paraId="122E1277" w14:textId="77777777" w:rsidR="00B45714" w:rsidRPr="0089506A" w:rsidRDefault="00B45714" w:rsidP="00B45714">
            <w:pPr>
              <w:spacing w:after="0" w:line="240" w:lineRule="auto"/>
              <w:rPr>
                <w:rFonts w:cs="Arial"/>
                <w:sz w:val="22"/>
                <w:szCs w:val="22"/>
              </w:rPr>
            </w:pPr>
          </w:p>
          <w:p w14:paraId="6CDEE58A" w14:textId="7884AB1B" w:rsidR="007F6700" w:rsidRPr="0089506A" w:rsidRDefault="007F6700" w:rsidP="00D05A0E">
            <w:pPr>
              <w:numPr>
                <w:ilvl w:val="1"/>
                <w:numId w:val="14"/>
              </w:numPr>
              <w:tabs>
                <w:tab w:val="clear" w:pos="1440"/>
                <w:tab w:val="num" w:pos="628"/>
              </w:tabs>
              <w:spacing w:after="0" w:line="240" w:lineRule="auto"/>
              <w:ind w:left="628" w:hanging="362"/>
              <w:rPr>
                <w:rFonts w:cs="Arial"/>
                <w:sz w:val="22"/>
                <w:szCs w:val="22"/>
              </w:rPr>
            </w:pPr>
            <w:r w:rsidRPr="0089506A">
              <w:rPr>
                <w:rFonts w:cs="Arial"/>
                <w:sz w:val="22"/>
                <w:szCs w:val="22"/>
              </w:rPr>
              <w:t>Contacts of less than five minutes duration will need to be verified by services as clinically significant due to national reporting requirements.</w:t>
            </w:r>
          </w:p>
          <w:p w14:paraId="14A51CC7" w14:textId="77777777" w:rsidR="00B45714" w:rsidRPr="0089506A" w:rsidRDefault="00B45714" w:rsidP="00B45714">
            <w:pPr>
              <w:spacing w:after="0" w:line="240" w:lineRule="auto"/>
              <w:rPr>
                <w:rFonts w:cs="Arial"/>
                <w:sz w:val="22"/>
                <w:szCs w:val="22"/>
              </w:rPr>
            </w:pPr>
          </w:p>
          <w:p w14:paraId="62824D75" w14:textId="52CAF24D" w:rsidR="00B45714" w:rsidRPr="0089506A" w:rsidRDefault="007F6700" w:rsidP="004822CA">
            <w:pPr>
              <w:numPr>
                <w:ilvl w:val="1"/>
                <w:numId w:val="14"/>
              </w:numPr>
              <w:tabs>
                <w:tab w:val="clear" w:pos="1440"/>
                <w:tab w:val="num" w:pos="628"/>
              </w:tabs>
              <w:spacing w:after="0" w:line="240" w:lineRule="auto"/>
              <w:ind w:left="628" w:hanging="362"/>
              <w:rPr>
                <w:rFonts w:cs="Arial"/>
                <w:sz w:val="22"/>
                <w:szCs w:val="22"/>
              </w:rPr>
            </w:pPr>
            <w:r w:rsidRPr="0089506A">
              <w:rPr>
                <w:rFonts w:cs="Arial"/>
                <w:sz w:val="22"/>
                <w:szCs w:val="22"/>
              </w:rPr>
              <w:t xml:space="preserve">Contacts </w:t>
            </w:r>
            <w:proofErr w:type="gramStart"/>
            <w:r w:rsidRPr="0089506A">
              <w:rPr>
                <w:rFonts w:cs="Arial"/>
                <w:sz w:val="22"/>
                <w:szCs w:val="22"/>
              </w:rPr>
              <w:t>in excess of</w:t>
            </w:r>
            <w:proofErr w:type="gramEnd"/>
            <w:r w:rsidRPr="0089506A">
              <w:rPr>
                <w:rFonts w:cs="Arial"/>
                <w:sz w:val="22"/>
                <w:szCs w:val="22"/>
              </w:rPr>
              <w:t xml:space="preserve"> 300 minutes duration must be audited and verified against the documentation in the medical record.</w:t>
            </w:r>
          </w:p>
          <w:p w14:paraId="3E18D42C" w14:textId="29C0BF94" w:rsidR="00B45714" w:rsidRPr="0089506A" w:rsidRDefault="00B45714" w:rsidP="00B45714">
            <w:pPr>
              <w:spacing w:after="0" w:line="240" w:lineRule="auto"/>
              <w:ind w:left="266"/>
              <w:rPr>
                <w:rFonts w:cs="Arial"/>
                <w:sz w:val="22"/>
                <w:szCs w:val="22"/>
              </w:rPr>
            </w:pPr>
          </w:p>
        </w:tc>
      </w:tr>
      <w:tr w:rsidR="007F6700" w:rsidRPr="005C700E" w14:paraId="55EFE43A" w14:textId="77777777">
        <w:trPr>
          <w:trHeight w:val="295"/>
        </w:trPr>
        <w:tc>
          <w:tcPr>
            <w:tcW w:w="2520" w:type="dxa"/>
            <w:tcBorders>
              <w:top w:val="nil"/>
            </w:tcBorders>
            <w:shd w:val="clear" w:color="auto" w:fill="auto"/>
          </w:tcPr>
          <w:p w14:paraId="1472836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lastRenderedPageBreak/>
              <w:t>Purpose/context</w:t>
            </w:r>
          </w:p>
        </w:tc>
        <w:tc>
          <w:tcPr>
            <w:tcW w:w="7200" w:type="dxa"/>
            <w:gridSpan w:val="3"/>
            <w:tcBorders>
              <w:top w:val="nil"/>
            </w:tcBorders>
            <w:shd w:val="clear" w:color="auto" w:fill="auto"/>
          </w:tcPr>
          <w:p w14:paraId="0828EDDA"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25398456" w14:textId="28E158C4"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 xml:space="preserve">present a profile of the mental health services provided to </w:t>
            </w:r>
            <w:r w:rsidR="004822CA" w:rsidRPr="0089506A">
              <w:rPr>
                <w:rFonts w:ascii="Arial" w:hAnsi="Arial" w:cs="Arial"/>
                <w:sz w:val="22"/>
                <w:szCs w:val="22"/>
              </w:rPr>
              <w:t>clients</w:t>
            </w:r>
            <w:r w:rsidR="00135567" w:rsidRPr="0089506A">
              <w:rPr>
                <w:rFonts w:ascii="Arial" w:hAnsi="Arial" w:cs="Arial"/>
                <w:sz w:val="22"/>
                <w:szCs w:val="22"/>
              </w:rPr>
              <w:t xml:space="preserve"> </w:t>
            </w:r>
            <w:r w:rsidRPr="0089506A">
              <w:rPr>
                <w:rFonts w:ascii="Arial" w:hAnsi="Arial" w:cs="Arial"/>
                <w:sz w:val="22"/>
                <w:szCs w:val="22"/>
              </w:rPr>
              <w:t>by the mental health agency</w:t>
            </w:r>
          </w:p>
          <w:p w14:paraId="2A969D4D"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7CCF3F34" w14:textId="5DB213F3"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t xml:space="preserve">comply with Victoria’s reporting obligations under the </w:t>
            </w:r>
            <w:r w:rsidR="008E09D1" w:rsidRPr="0089506A">
              <w:rPr>
                <w:rFonts w:ascii="Arial" w:hAnsi="Arial" w:cs="Arial"/>
                <w:szCs w:val="22"/>
              </w:rPr>
              <w:t xml:space="preserve">National </w:t>
            </w:r>
            <w:r w:rsidRPr="0089506A">
              <w:rPr>
                <w:rFonts w:ascii="Arial" w:hAnsi="Arial" w:cs="Arial"/>
                <w:szCs w:val="22"/>
              </w:rPr>
              <w:t>Health Care Agreement and National Minimum Dataset.</w:t>
            </w:r>
          </w:p>
          <w:p w14:paraId="6F1D6671" w14:textId="44E0BD69" w:rsidR="00D05A0E" w:rsidRPr="0089506A" w:rsidRDefault="00D05A0E" w:rsidP="00D05A0E">
            <w:pPr>
              <w:pStyle w:val="Table-na2"/>
              <w:tabs>
                <w:tab w:val="num" w:pos="1080"/>
              </w:tabs>
              <w:spacing w:before="0" w:after="0" w:line="240" w:lineRule="auto"/>
              <w:ind w:left="0" w:firstLine="0"/>
              <w:rPr>
                <w:rFonts w:ascii="Arial" w:hAnsi="Arial" w:cs="Arial"/>
                <w:szCs w:val="22"/>
              </w:rPr>
            </w:pPr>
          </w:p>
        </w:tc>
      </w:tr>
      <w:tr w:rsidR="007F6700" w:rsidRPr="005C700E" w14:paraId="163A8ABA" w14:textId="77777777">
        <w:trPr>
          <w:trHeight w:val="295"/>
        </w:trPr>
        <w:tc>
          <w:tcPr>
            <w:tcW w:w="2520" w:type="dxa"/>
            <w:shd w:val="clear" w:color="auto" w:fill="auto"/>
          </w:tcPr>
          <w:p w14:paraId="6F13638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Principal data users</w:t>
            </w:r>
          </w:p>
        </w:tc>
        <w:tc>
          <w:tcPr>
            <w:tcW w:w="7200" w:type="dxa"/>
            <w:gridSpan w:val="3"/>
            <w:shd w:val="clear" w:color="auto" w:fill="auto"/>
          </w:tcPr>
          <w:p w14:paraId="55DF1A4C"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6B00BC09" w14:textId="3D144F0B" w:rsidR="007F6700" w:rsidRPr="0089506A" w:rsidRDefault="00D05A0E">
            <w:pPr>
              <w:pStyle w:val="IMSTemplatecontent"/>
              <w:rPr>
                <w:rFonts w:ascii="Arial" w:hAnsi="Arial" w:cs="Arial"/>
                <w:sz w:val="22"/>
                <w:szCs w:val="22"/>
              </w:rPr>
            </w:pPr>
            <w:r w:rsidRPr="0089506A">
              <w:rPr>
                <w:rFonts w:ascii="Arial" w:hAnsi="Arial" w:cs="Arial"/>
                <w:sz w:val="22"/>
                <w:szCs w:val="22"/>
              </w:rPr>
              <w:t>Department of Health</w:t>
            </w:r>
          </w:p>
        </w:tc>
      </w:tr>
      <w:tr w:rsidR="007F6700" w:rsidRPr="005C700E" w14:paraId="6874FA5B" w14:textId="77777777">
        <w:trPr>
          <w:trHeight w:val="295"/>
        </w:trPr>
        <w:tc>
          <w:tcPr>
            <w:tcW w:w="2520" w:type="dxa"/>
            <w:shd w:val="clear" w:color="auto" w:fill="auto"/>
          </w:tcPr>
          <w:p w14:paraId="5EE8B2F2"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t>National reporting requirements</w:t>
            </w:r>
          </w:p>
        </w:tc>
        <w:tc>
          <w:tcPr>
            <w:tcW w:w="7200" w:type="dxa"/>
            <w:gridSpan w:val="3"/>
            <w:shd w:val="clear" w:color="auto" w:fill="auto"/>
          </w:tcPr>
          <w:p w14:paraId="2025E2A8" w14:textId="77777777" w:rsidR="007F6700" w:rsidRPr="0089506A" w:rsidRDefault="007F6700">
            <w:pPr>
              <w:pStyle w:val="IMSTemplatecontent"/>
              <w:rPr>
                <w:rFonts w:ascii="Arial" w:hAnsi="Arial" w:cs="Arial"/>
                <w:sz w:val="22"/>
                <w:szCs w:val="22"/>
              </w:rPr>
            </w:pPr>
          </w:p>
        </w:tc>
      </w:tr>
      <w:tr w:rsidR="007F6700" w:rsidRPr="005C700E" w14:paraId="4B10632A" w14:textId="77777777">
        <w:trPr>
          <w:trHeight w:val="294"/>
        </w:trPr>
        <w:tc>
          <w:tcPr>
            <w:tcW w:w="9720" w:type="dxa"/>
            <w:gridSpan w:val="4"/>
            <w:tcBorders>
              <w:top w:val="single" w:sz="4" w:space="0" w:color="auto"/>
            </w:tcBorders>
            <w:shd w:val="clear" w:color="auto" w:fill="auto"/>
          </w:tcPr>
          <w:p w14:paraId="6AB55F28"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2F2ED18B" w14:textId="77777777">
        <w:trPr>
          <w:trHeight w:val="295"/>
        </w:trPr>
        <w:tc>
          <w:tcPr>
            <w:tcW w:w="2520" w:type="dxa"/>
            <w:shd w:val="clear" w:color="auto" w:fill="auto"/>
          </w:tcPr>
          <w:p w14:paraId="4EB90FBC" w14:textId="37029C2E"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r w:rsidR="002217AF" w:rsidRPr="0089506A">
              <w:rPr>
                <w:rFonts w:ascii="Arial" w:hAnsi="Arial" w:cs="Arial"/>
                <w:sz w:val="22"/>
                <w:szCs w:val="22"/>
              </w:rPr>
              <w:t>Health</w:t>
            </w:r>
            <w:r w:rsidRPr="0089506A">
              <w:rPr>
                <w:rFonts w:ascii="Arial" w:hAnsi="Arial" w:cs="Arial"/>
                <w:sz w:val="22"/>
                <w:szCs w:val="22"/>
              </w:rPr>
              <w:t xml:space="preserve"> common data dictionary</w:t>
            </w:r>
          </w:p>
        </w:tc>
        <w:tc>
          <w:tcPr>
            <w:tcW w:w="7200" w:type="dxa"/>
            <w:gridSpan w:val="3"/>
            <w:shd w:val="clear" w:color="auto" w:fill="auto"/>
          </w:tcPr>
          <w:p w14:paraId="2C9D7218" w14:textId="77777777" w:rsidR="007F6700" w:rsidRPr="0089506A" w:rsidRDefault="007F6700">
            <w:pPr>
              <w:pStyle w:val="IMSTemplatecontent"/>
              <w:rPr>
                <w:rFonts w:ascii="Arial" w:hAnsi="Arial" w:cs="Arial"/>
                <w:sz w:val="22"/>
                <w:szCs w:val="22"/>
              </w:rPr>
            </w:pPr>
          </w:p>
        </w:tc>
      </w:tr>
      <w:tr w:rsidR="007F6700" w:rsidRPr="005C700E" w14:paraId="77723495" w14:textId="77777777">
        <w:trPr>
          <w:trHeight w:val="295"/>
        </w:trPr>
        <w:tc>
          <w:tcPr>
            <w:tcW w:w="2520" w:type="dxa"/>
            <w:shd w:val="clear" w:color="auto" w:fill="auto"/>
          </w:tcPr>
          <w:p w14:paraId="32299EA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gridSpan w:val="3"/>
            <w:shd w:val="clear" w:color="auto" w:fill="auto"/>
          </w:tcPr>
          <w:p w14:paraId="01B77E3A" w14:textId="677C7F0F"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D05A0E"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3B70C3C0" w14:textId="77777777">
        <w:trPr>
          <w:trHeight w:val="295"/>
        </w:trPr>
        <w:tc>
          <w:tcPr>
            <w:tcW w:w="2520" w:type="dxa"/>
            <w:shd w:val="clear" w:color="auto" w:fill="auto"/>
          </w:tcPr>
          <w:p w14:paraId="73583D3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gridSpan w:val="3"/>
            <w:shd w:val="clear" w:color="auto" w:fill="auto"/>
          </w:tcPr>
          <w:p w14:paraId="1B30D53A" w14:textId="77777777" w:rsidR="007F6700" w:rsidRPr="0089506A" w:rsidRDefault="007F6700">
            <w:pPr>
              <w:pStyle w:val="IMSTemplatecontent"/>
              <w:rPr>
                <w:rFonts w:ascii="Arial" w:hAnsi="Arial" w:cs="Arial"/>
                <w:sz w:val="22"/>
                <w:szCs w:val="22"/>
              </w:rPr>
            </w:pPr>
          </w:p>
        </w:tc>
      </w:tr>
      <w:tr w:rsidR="007F6700" w:rsidRPr="005C700E" w14:paraId="2CF2F28B" w14:textId="77777777">
        <w:trPr>
          <w:trHeight w:val="295"/>
        </w:trPr>
        <w:tc>
          <w:tcPr>
            <w:tcW w:w="2520" w:type="dxa"/>
            <w:tcBorders>
              <w:bottom w:val="nil"/>
            </w:tcBorders>
            <w:shd w:val="clear" w:color="auto" w:fill="auto"/>
          </w:tcPr>
          <w:p w14:paraId="701260A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gridSpan w:val="3"/>
            <w:tcBorders>
              <w:bottom w:val="nil"/>
            </w:tcBorders>
            <w:shd w:val="clear" w:color="auto" w:fill="auto"/>
          </w:tcPr>
          <w:p w14:paraId="0C12166C" w14:textId="4AED343C"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D05A0E"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456E5F7D" w14:textId="77777777">
        <w:trPr>
          <w:trHeight w:val="295"/>
        </w:trPr>
        <w:tc>
          <w:tcPr>
            <w:tcW w:w="2520" w:type="dxa"/>
            <w:tcBorders>
              <w:top w:val="nil"/>
              <w:bottom w:val="single" w:sz="4" w:space="0" w:color="auto"/>
            </w:tcBorders>
            <w:shd w:val="clear" w:color="auto" w:fill="auto"/>
          </w:tcPr>
          <w:p w14:paraId="7F4F990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gridSpan w:val="3"/>
            <w:tcBorders>
              <w:top w:val="nil"/>
              <w:bottom w:val="single" w:sz="4" w:space="0" w:color="auto"/>
            </w:tcBorders>
            <w:shd w:val="clear" w:color="auto" w:fill="auto"/>
          </w:tcPr>
          <w:p w14:paraId="2BADCBC0" w14:textId="77777777" w:rsidR="007F6700" w:rsidRPr="0089506A" w:rsidRDefault="007F6700">
            <w:pPr>
              <w:pStyle w:val="IMSTemplatecontent"/>
              <w:rPr>
                <w:rFonts w:ascii="Arial" w:hAnsi="Arial" w:cs="Arial"/>
                <w:sz w:val="22"/>
                <w:szCs w:val="22"/>
              </w:rPr>
            </w:pPr>
          </w:p>
        </w:tc>
      </w:tr>
      <w:tr w:rsidR="007F6700" w:rsidRPr="005C700E" w14:paraId="06484320" w14:textId="77777777">
        <w:trPr>
          <w:trHeight w:val="295"/>
        </w:trPr>
        <w:tc>
          <w:tcPr>
            <w:tcW w:w="9720" w:type="dxa"/>
            <w:gridSpan w:val="4"/>
            <w:tcBorders>
              <w:top w:val="single" w:sz="4" w:space="0" w:color="auto"/>
            </w:tcBorders>
            <w:shd w:val="clear" w:color="auto" w:fill="auto"/>
          </w:tcPr>
          <w:p w14:paraId="365216F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 xml:space="preserve">Relational attributes </w:t>
            </w:r>
          </w:p>
        </w:tc>
      </w:tr>
      <w:tr w:rsidR="007F6700" w:rsidRPr="005C700E" w14:paraId="386D8DAD" w14:textId="77777777">
        <w:trPr>
          <w:trHeight w:val="294"/>
        </w:trPr>
        <w:tc>
          <w:tcPr>
            <w:tcW w:w="2520" w:type="dxa"/>
            <w:shd w:val="clear" w:color="auto" w:fill="auto"/>
          </w:tcPr>
          <w:p w14:paraId="1D43CEF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gridSpan w:val="3"/>
            <w:shd w:val="clear" w:color="auto" w:fill="auto"/>
          </w:tcPr>
          <w:p w14:paraId="4D686167" w14:textId="77777777" w:rsidR="007F6700" w:rsidRPr="0089506A" w:rsidRDefault="007F6700">
            <w:pPr>
              <w:pStyle w:val="IMSTemplatecontent"/>
              <w:rPr>
                <w:rFonts w:ascii="Arial" w:hAnsi="Arial" w:cs="Arial"/>
                <w:sz w:val="22"/>
                <w:szCs w:val="22"/>
              </w:rPr>
            </w:pPr>
          </w:p>
        </w:tc>
      </w:tr>
      <w:tr w:rsidR="007F6700" w:rsidRPr="005C700E" w14:paraId="081D6EF8" w14:textId="77777777">
        <w:trPr>
          <w:cantSplit/>
          <w:trHeight w:val="295"/>
        </w:trPr>
        <w:tc>
          <w:tcPr>
            <w:tcW w:w="2520" w:type="dxa"/>
            <w:shd w:val="clear" w:color="auto" w:fill="auto"/>
          </w:tcPr>
          <w:p w14:paraId="5DE0F6D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gridSpan w:val="3"/>
            <w:shd w:val="clear" w:color="auto" w:fill="auto"/>
          </w:tcPr>
          <w:p w14:paraId="1A6AA3DF" w14:textId="77777777" w:rsidR="007F6700" w:rsidRPr="0089506A" w:rsidRDefault="007F6700">
            <w:pPr>
              <w:pStyle w:val="IMSTemplatecontent"/>
              <w:rPr>
                <w:rFonts w:ascii="Arial" w:hAnsi="Arial" w:cs="Arial"/>
                <w:sz w:val="22"/>
                <w:szCs w:val="22"/>
              </w:rPr>
            </w:pPr>
          </w:p>
        </w:tc>
      </w:tr>
      <w:tr w:rsidR="007F6700" w:rsidRPr="005C700E" w14:paraId="1CEB140F" w14:textId="77777777">
        <w:trPr>
          <w:trHeight w:val="294"/>
        </w:trPr>
        <w:tc>
          <w:tcPr>
            <w:tcW w:w="2520" w:type="dxa"/>
            <w:shd w:val="clear" w:color="auto" w:fill="auto"/>
          </w:tcPr>
          <w:p w14:paraId="6C36C21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gridSpan w:val="3"/>
            <w:shd w:val="clear" w:color="auto" w:fill="auto"/>
          </w:tcPr>
          <w:p w14:paraId="0BC197D9" w14:textId="77777777" w:rsidR="007F6700" w:rsidRPr="0089506A" w:rsidRDefault="007F6700">
            <w:pPr>
              <w:pStyle w:val="IMSTemplateContentEditsCodeExplanation"/>
              <w:rPr>
                <w:rFonts w:ascii="Arial" w:hAnsi="Arial" w:cs="Arial"/>
                <w:sz w:val="22"/>
                <w:szCs w:val="22"/>
              </w:rPr>
            </w:pPr>
          </w:p>
        </w:tc>
      </w:tr>
      <w:tr w:rsidR="007F6700" w:rsidRPr="005C700E" w14:paraId="4CF2762C" w14:textId="77777777">
        <w:trPr>
          <w:trHeight w:val="294"/>
        </w:trPr>
        <w:tc>
          <w:tcPr>
            <w:tcW w:w="2520" w:type="dxa"/>
            <w:shd w:val="clear" w:color="auto" w:fill="auto"/>
          </w:tcPr>
          <w:p w14:paraId="016D4E1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gridSpan w:val="3"/>
            <w:shd w:val="clear" w:color="auto" w:fill="auto"/>
          </w:tcPr>
          <w:p w14:paraId="59592BCE" w14:textId="77777777" w:rsidR="007F6700" w:rsidRPr="0089506A" w:rsidRDefault="007F6700">
            <w:pPr>
              <w:pStyle w:val="IMSTemplatecontent"/>
              <w:rPr>
                <w:rFonts w:ascii="Arial" w:hAnsi="Arial" w:cs="Arial"/>
                <w:sz w:val="22"/>
                <w:szCs w:val="22"/>
              </w:rPr>
            </w:pPr>
          </w:p>
        </w:tc>
      </w:tr>
      <w:tr w:rsidR="007F6700" w:rsidRPr="005C700E" w14:paraId="4993426B" w14:textId="77777777">
        <w:trPr>
          <w:trHeight w:val="295"/>
        </w:trPr>
        <w:tc>
          <w:tcPr>
            <w:tcW w:w="9720" w:type="dxa"/>
            <w:gridSpan w:val="4"/>
            <w:tcBorders>
              <w:top w:val="single" w:sz="4" w:space="0" w:color="auto"/>
            </w:tcBorders>
            <w:shd w:val="clear" w:color="auto" w:fill="auto"/>
          </w:tcPr>
          <w:p w14:paraId="0CAC505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2765428B" w14:textId="77777777">
        <w:trPr>
          <w:trHeight w:val="294"/>
        </w:trPr>
        <w:tc>
          <w:tcPr>
            <w:tcW w:w="2520" w:type="dxa"/>
            <w:shd w:val="clear" w:color="auto" w:fill="auto"/>
          </w:tcPr>
          <w:p w14:paraId="3167E5C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gridSpan w:val="3"/>
            <w:shd w:val="clear" w:color="auto" w:fill="auto"/>
          </w:tcPr>
          <w:p w14:paraId="79E6D423"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2F2F651C" w14:textId="77777777">
        <w:trPr>
          <w:cantSplit/>
          <w:trHeight w:val="295"/>
        </w:trPr>
        <w:tc>
          <w:tcPr>
            <w:tcW w:w="2520" w:type="dxa"/>
            <w:shd w:val="clear" w:color="auto" w:fill="auto"/>
          </w:tcPr>
          <w:p w14:paraId="72B6A3D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gridSpan w:val="3"/>
            <w:shd w:val="clear" w:color="auto" w:fill="auto"/>
          </w:tcPr>
          <w:p w14:paraId="63B844AC" w14:textId="77777777" w:rsidR="007F6700" w:rsidRPr="0089506A" w:rsidRDefault="007F6700">
            <w:pPr>
              <w:pStyle w:val="IMSTemplatecontent"/>
              <w:rPr>
                <w:rFonts w:ascii="Arial" w:hAnsi="Arial" w:cs="Arial"/>
                <w:sz w:val="22"/>
                <w:szCs w:val="22"/>
              </w:rPr>
            </w:pPr>
          </w:p>
        </w:tc>
      </w:tr>
    </w:tbl>
    <w:p w14:paraId="4846A8DB" w14:textId="77777777" w:rsidR="007F6700" w:rsidRPr="0089506A" w:rsidRDefault="007F6700" w:rsidP="007F6700">
      <w:pPr>
        <w:pStyle w:val="IMSTemplatecontent"/>
        <w:rPr>
          <w:rFonts w:ascii="Arial" w:hAnsi="Arial" w:cs="Arial"/>
          <w:sz w:val="22"/>
          <w:szCs w:val="22"/>
        </w:rPr>
      </w:pPr>
    </w:p>
    <w:p w14:paraId="59C8B08D" w14:textId="77777777" w:rsidR="007F6700" w:rsidRPr="0089506A" w:rsidRDefault="007F6700" w:rsidP="007F6700">
      <w:pPr>
        <w:pStyle w:val="IMSTemplatecontent"/>
        <w:rPr>
          <w:rFonts w:ascii="Arial" w:hAnsi="Arial" w:cs="Arial"/>
          <w:sz w:val="22"/>
          <w:szCs w:val="22"/>
        </w:rPr>
        <w:sectPr w:rsidR="007F6700" w:rsidRPr="0089506A">
          <w:pgSz w:w="11906" w:h="16838" w:code="9"/>
          <w:pgMar w:top="1134" w:right="1134" w:bottom="1134" w:left="1134" w:header="709" w:footer="709" w:gutter="0"/>
          <w:cols w:space="708"/>
          <w:docGrid w:linePitch="360"/>
        </w:sectPr>
      </w:pPr>
    </w:p>
    <w:p w14:paraId="0329E6A5" w14:textId="77777777" w:rsidR="007F6700" w:rsidRPr="005C700E" w:rsidRDefault="007F6700" w:rsidP="002217AF">
      <w:pPr>
        <w:pStyle w:val="Heading2"/>
        <w:rPr>
          <w:rFonts w:cs="Arial"/>
        </w:rPr>
      </w:pPr>
      <w:bookmarkStart w:id="19" w:name="_Toc497305627"/>
      <w:bookmarkStart w:id="20" w:name="_Toc194561976"/>
      <w:bookmarkStart w:id="21" w:name="_Toc194567890"/>
      <w:r w:rsidRPr="005C700E">
        <w:rPr>
          <w:rFonts w:cs="Arial"/>
        </w:rPr>
        <w:lastRenderedPageBreak/>
        <w:t>Event – Service medium</w:t>
      </w:r>
      <w:bookmarkEnd w:id="19"/>
      <w:bookmarkEnd w:id="20"/>
      <w:bookmarkEnd w:id="2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5C700E" w14:paraId="0AFE84E5" w14:textId="77777777">
        <w:trPr>
          <w:trHeight w:val="295"/>
        </w:trPr>
        <w:tc>
          <w:tcPr>
            <w:tcW w:w="9720" w:type="dxa"/>
            <w:gridSpan w:val="4"/>
            <w:tcBorders>
              <w:top w:val="single" w:sz="4" w:space="0" w:color="auto"/>
              <w:bottom w:val="nil"/>
            </w:tcBorders>
            <w:shd w:val="clear" w:color="auto" w:fill="auto"/>
          </w:tcPr>
          <w:p w14:paraId="7981FE1D" w14:textId="77777777" w:rsidR="007F6700" w:rsidRPr="0089506A" w:rsidRDefault="007F6700">
            <w:pPr>
              <w:pStyle w:val="IMSTemplateSectionHeading"/>
              <w:rPr>
                <w:rFonts w:ascii="Arial" w:hAnsi="Arial" w:cs="Arial"/>
                <w:color w:val="33CC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65D04DA9" w14:textId="77777777">
        <w:trPr>
          <w:trHeight w:val="294"/>
        </w:trPr>
        <w:tc>
          <w:tcPr>
            <w:tcW w:w="2520" w:type="dxa"/>
            <w:tcBorders>
              <w:top w:val="nil"/>
              <w:bottom w:val="single" w:sz="4" w:space="0" w:color="auto"/>
            </w:tcBorders>
            <w:shd w:val="clear" w:color="auto" w:fill="auto"/>
          </w:tcPr>
          <w:p w14:paraId="613CEE0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79845C27" w14:textId="77777777" w:rsidR="007F6700" w:rsidRPr="0089506A" w:rsidRDefault="007F6700">
            <w:pPr>
              <w:pStyle w:val="BodyText"/>
              <w:rPr>
                <w:rFonts w:cs="Arial"/>
                <w:sz w:val="22"/>
                <w:szCs w:val="22"/>
              </w:rPr>
            </w:pPr>
            <w:r w:rsidRPr="0089506A">
              <w:rPr>
                <w:rFonts w:cs="Arial"/>
                <w:sz w:val="22"/>
                <w:szCs w:val="22"/>
              </w:rPr>
              <w:t>How a contact was provided.</w:t>
            </w:r>
          </w:p>
        </w:tc>
      </w:tr>
      <w:tr w:rsidR="007F6700" w:rsidRPr="005C700E" w14:paraId="50D388C7" w14:textId="77777777">
        <w:trPr>
          <w:trHeight w:val="295"/>
        </w:trPr>
        <w:tc>
          <w:tcPr>
            <w:tcW w:w="9720" w:type="dxa"/>
            <w:gridSpan w:val="4"/>
            <w:tcBorders>
              <w:top w:val="single" w:sz="4" w:space="0" w:color="auto"/>
            </w:tcBorders>
            <w:shd w:val="clear" w:color="auto" w:fill="auto"/>
          </w:tcPr>
          <w:p w14:paraId="0340323A" w14:textId="77777777" w:rsidR="007F6700" w:rsidRPr="0089506A" w:rsidRDefault="007F6700">
            <w:pPr>
              <w:pStyle w:val="IMSTemplateSectionHeading"/>
              <w:rPr>
                <w:rFonts w:ascii="Arial" w:hAnsi="Arial" w:cs="Arial"/>
                <w:color w:val="0099CC"/>
                <w:sz w:val="22"/>
                <w:szCs w:val="22"/>
                <w:lang w:val="en-US"/>
              </w:rPr>
            </w:pPr>
          </w:p>
        </w:tc>
      </w:tr>
      <w:tr w:rsidR="007F6700" w:rsidRPr="005C700E" w14:paraId="67731237" w14:textId="77777777">
        <w:trPr>
          <w:cantSplit/>
          <w:trHeight w:val="295"/>
        </w:trPr>
        <w:tc>
          <w:tcPr>
            <w:tcW w:w="9720" w:type="dxa"/>
            <w:gridSpan w:val="4"/>
            <w:shd w:val="clear" w:color="auto" w:fill="auto"/>
          </w:tcPr>
          <w:p w14:paraId="5E330C7D" w14:textId="77777777" w:rsidR="007F6700" w:rsidRPr="0089506A" w:rsidRDefault="007F6700">
            <w:pPr>
              <w:pStyle w:val="IMSTemplateSectionHeading"/>
              <w:rPr>
                <w:rFonts w:ascii="Arial" w:hAnsi="Arial" w:cs="Arial"/>
                <w:color w:val="0099CC"/>
                <w:sz w:val="22"/>
                <w:szCs w:val="22"/>
                <w:lang w:val="en-US"/>
              </w:rPr>
            </w:pPr>
            <w:r w:rsidRPr="0089506A">
              <w:rPr>
                <w:rFonts w:ascii="Arial" w:hAnsi="Arial" w:cs="Arial"/>
                <w:color w:val="0099CC"/>
                <w:sz w:val="22"/>
                <w:szCs w:val="22"/>
                <w:lang w:val="en-US"/>
              </w:rPr>
              <w:t>Representational attributes</w:t>
            </w:r>
          </w:p>
        </w:tc>
      </w:tr>
      <w:tr w:rsidR="007F6700" w:rsidRPr="005C700E" w14:paraId="35334C17" w14:textId="77777777">
        <w:trPr>
          <w:trHeight w:val="295"/>
        </w:trPr>
        <w:tc>
          <w:tcPr>
            <w:tcW w:w="2520" w:type="dxa"/>
            <w:shd w:val="clear" w:color="auto" w:fill="auto"/>
          </w:tcPr>
          <w:p w14:paraId="448EBD0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32F63804"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Code</w:t>
            </w:r>
          </w:p>
        </w:tc>
        <w:tc>
          <w:tcPr>
            <w:tcW w:w="3240" w:type="dxa"/>
            <w:shd w:val="clear" w:color="auto" w:fill="auto"/>
          </w:tcPr>
          <w:p w14:paraId="2ACFCB1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00AE2E4F"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Number</w:t>
            </w:r>
          </w:p>
        </w:tc>
      </w:tr>
      <w:tr w:rsidR="007F6700" w:rsidRPr="005C700E" w14:paraId="7E4B0FF3" w14:textId="77777777">
        <w:trPr>
          <w:trHeight w:val="295"/>
        </w:trPr>
        <w:tc>
          <w:tcPr>
            <w:tcW w:w="2520" w:type="dxa"/>
            <w:shd w:val="clear" w:color="auto" w:fill="auto"/>
          </w:tcPr>
          <w:p w14:paraId="0BFADB7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31C1F953"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w:t>
            </w:r>
          </w:p>
        </w:tc>
        <w:tc>
          <w:tcPr>
            <w:tcW w:w="3240" w:type="dxa"/>
            <w:shd w:val="clear" w:color="auto" w:fill="auto"/>
          </w:tcPr>
          <w:p w14:paraId="7986B0D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3F3C1053"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1</w:t>
            </w:r>
          </w:p>
        </w:tc>
      </w:tr>
      <w:tr w:rsidR="007F6700" w:rsidRPr="005C700E" w14:paraId="09A8FDA0" w14:textId="77777777">
        <w:trPr>
          <w:trHeight w:val="294"/>
        </w:trPr>
        <w:tc>
          <w:tcPr>
            <w:tcW w:w="2520" w:type="dxa"/>
            <w:shd w:val="clear" w:color="auto" w:fill="auto"/>
          </w:tcPr>
          <w:p w14:paraId="20AFC84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Permissible values</w:t>
            </w:r>
          </w:p>
        </w:tc>
        <w:tc>
          <w:tcPr>
            <w:tcW w:w="1440" w:type="dxa"/>
            <w:shd w:val="clear" w:color="auto" w:fill="auto"/>
          </w:tcPr>
          <w:p w14:paraId="12A30DF5"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Value</w:t>
            </w:r>
          </w:p>
        </w:tc>
        <w:tc>
          <w:tcPr>
            <w:tcW w:w="5760" w:type="dxa"/>
            <w:gridSpan w:val="2"/>
            <w:shd w:val="clear" w:color="auto" w:fill="auto"/>
          </w:tcPr>
          <w:p w14:paraId="145B3265"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Meaning</w:t>
            </w:r>
          </w:p>
        </w:tc>
      </w:tr>
      <w:tr w:rsidR="007F6700" w:rsidRPr="005C700E" w14:paraId="43E22443" w14:textId="77777777">
        <w:trPr>
          <w:trHeight w:val="294"/>
        </w:trPr>
        <w:tc>
          <w:tcPr>
            <w:tcW w:w="2520" w:type="dxa"/>
            <w:shd w:val="clear" w:color="auto" w:fill="auto"/>
          </w:tcPr>
          <w:p w14:paraId="331687B1"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2605D5B" w14:textId="77777777" w:rsidR="007F6700" w:rsidRPr="0089506A" w:rsidRDefault="007F6700">
            <w:pPr>
              <w:rPr>
                <w:rFonts w:eastAsia="Arial Unicode MS" w:cs="Arial"/>
                <w:sz w:val="22"/>
                <w:szCs w:val="22"/>
              </w:rPr>
            </w:pPr>
            <w:r w:rsidRPr="0089506A">
              <w:rPr>
                <w:rFonts w:eastAsia="Arial Unicode MS" w:cs="Arial"/>
                <w:sz w:val="22"/>
                <w:szCs w:val="22"/>
              </w:rPr>
              <w:t>1</w:t>
            </w:r>
          </w:p>
        </w:tc>
        <w:tc>
          <w:tcPr>
            <w:tcW w:w="5760" w:type="dxa"/>
            <w:gridSpan w:val="2"/>
            <w:shd w:val="clear" w:color="auto" w:fill="auto"/>
            <w:vAlign w:val="bottom"/>
          </w:tcPr>
          <w:p w14:paraId="45EA2D8C" w14:textId="77777777" w:rsidR="007F6700" w:rsidRPr="0089506A" w:rsidRDefault="007F6700">
            <w:pPr>
              <w:rPr>
                <w:rFonts w:eastAsia="Arial Unicode MS" w:cs="Arial"/>
                <w:sz w:val="22"/>
                <w:szCs w:val="22"/>
              </w:rPr>
            </w:pPr>
            <w:r w:rsidRPr="0089506A">
              <w:rPr>
                <w:rFonts w:eastAsia="Arial Unicode MS" w:cs="Arial"/>
                <w:sz w:val="22"/>
                <w:szCs w:val="22"/>
              </w:rPr>
              <w:t>Direct</w:t>
            </w:r>
          </w:p>
        </w:tc>
      </w:tr>
      <w:tr w:rsidR="007F6700" w:rsidRPr="005C700E" w14:paraId="1598D0AB" w14:textId="77777777">
        <w:trPr>
          <w:trHeight w:val="294"/>
        </w:trPr>
        <w:tc>
          <w:tcPr>
            <w:tcW w:w="2520" w:type="dxa"/>
            <w:shd w:val="clear" w:color="auto" w:fill="auto"/>
          </w:tcPr>
          <w:p w14:paraId="5595E4FF"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727EEF7D" w14:textId="77777777" w:rsidR="007F6700" w:rsidRPr="0089506A" w:rsidRDefault="007F6700">
            <w:pPr>
              <w:rPr>
                <w:rFonts w:eastAsia="Arial Unicode MS" w:cs="Arial"/>
                <w:sz w:val="22"/>
                <w:szCs w:val="22"/>
              </w:rPr>
            </w:pPr>
            <w:r w:rsidRPr="0089506A">
              <w:rPr>
                <w:rFonts w:eastAsia="Arial Unicode MS" w:cs="Arial"/>
                <w:sz w:val="22"/>
                <w:szCs w:val="22"/>
              </w:rPr>
              <w:t>2</w:t>
            </w:r>
          </w:p>
        </w:tc>
        <w:tc>
          <w:tcPr>
            <w:tcW w:w="5760" w:type="dxa"/>
            <w:gridSpan w:val="2"/>
            <w:shd w:val="clear" w:color="auto" w:fill="auto"/>
            <w:vAlign w:val="bottom"/>
          </w:tcPr>
          <w:p w14:paraId="0AB67AFC" w14:textId="77777777" w:rsidR="007F6700" w:rsidRPr="0089506A" w:rsidRDefault="007F6700">
            <w:pPr>
              <w:rPr>
                <w:rFonts w:eastAsia="Arial Unicode MS" w:cs="Arial"/>
                <w:sz w:val="22"/>
                <w:szCs w:val="22"/>
              </w:rPr>
            </w:pPr>
            <w:r w:rsidRPr="0089506A">
              <w:rPr>
                <w:rFonts w:eastAsia="Arial Unicode MS" w:cs="Arial"/>
                <w:sz w:val="22"/>
                <w:szCs w:val="22"/>
              </w:rPr>
              <w:t>Telephone</w:t>
            </w:r>
          </w:p>
        </w:tc>
      </w:tr>
      <w:tr w:rsidR="007F6700" w:rsidRPr="005C700E" w14:paraId="12C7A63D" w14:textId="77777777">
        <w:trPr>
          <w:trHeight w:val="294"/>
        </w:trPr>
        <w:tc>
          <w:tcPr>
            <w:tcW w:w="2520" w:type="dxa"/>
            <w:shd w:val="clear" w:color="auto" w:fill="auto"/>
          </w:tcPr>
          <w:p w14:paraId="2289EFAA"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0BC016F" w14:textId="77777777" w:rsidR="007F6700" w:rsidRPr="0089506A" w:rsidRDefault="007F6700">
            <w:pPr>
              <w:rPr>
                <w:rFonts w:eastAsia="Arial Unicode MS" w:cs="Arial"/>
                <w:sz w:val="22"/>
                <w:szCs w:val="22"/>
              </w:rPr>
            </w:pPr>
            <w:r w:rsidRPr="0089506A">
              <w:rPr>
                <w:rFonts w:eastAsia="Arial Unicode MS" w:cs="Arial"/>
                <w:sz w:val="22"/>
                <w:szCs w:val="22"/>
              </w:rPr>
              <w:t>3</w:t>
            </w:r>
          </w:p>
        </w:tc>
        <w:tc>
          <w:tcPr>
            <w:tcW w:w="5760" w:type="dxa"/>
            <w:gridSpan w:val="2"/>
            <w:shd w:val="clear" w:color="auto" w:fill="auto"/>
            <w:vAlign w:val="bottom"/>
          </w:tcPr>
          <w:p w14:paraId="678FCD66" w14:textId="77777777" w:rsidR="007F6700" w:rsidRPr="0089506A" w:rsidRDefault="007F6700">
            <w:pPr>
              <w:rPr>
                <w:rFonts w:eastAsia="Arial Unicode MS" w:cs="Arial"/>
                <w:sz w:val="22"/>
                <w:szCs w:val="22"/>
              </w:rPr>
            </w:pPr>
            <w:r w:rsidRPr="0089506A">
              <w:rPr>
                <w:rFonts w:eastAsia="Arial Unicode MS" w:cs="Arial"/>
                <w:sz w:val="22"/>
                <w:szCs w:val="22"/>
              </w:rPr>
              <w:t>Videoconference or teleconference</w:t>
            </w:r>
          </w:p>
        </w:tc>
      </w:tr>
      <w:tr w:rsidR="007F6700" w:rsidRPr="005C700E" w14:paraId="3ED7D094" w14:textId="77777777">
        <w:trPr>
          <w:trHeight w:val="294"/>
        </w:trPr>
        <w:tc>
          <w:tcPr>
            <w:tcW w:w="2520" w:type="dxa"/>
            <w:shd w:val="clear" w:color="auto" w:fill="auto"/>
          </w:tcPr>
          <w:p w14:paraId="1041200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D761996" w14:textId="77777777" w:rsidR="007F6700" w:rsidRPr="0089506A" w:rsidRDefault="007F6700">
            <w:pPr>
              <w:rPr>
                <w:rFonts w:eastAsia="Arial Unicode MS" w:cs="Arial"/>
                <w:sz w:val="22"/>
                <w:szCs w:val="22"/>
              </w:rPr>
            </w:pPr>
            <w:r w:rsidRPr="0089506A">
              <w:rPr>
                <w:rFonts w:eastAsia="Arial Unicode MS" w:cs="Arial"/>
                <w:sz w:val="22"/>
                <w:szCs w:val="22"/>
              </w:rPr>
              <w:t>5</w:t>
            </w:r>
          </w:p>
        </w:tc>
        <w:tc>
          <w:tcPr>
            <w:tcW w:w="5760" w:type="dxa"/>
            <w:gridSpan w:val="2"/>
            <w:shd w:val="clear" w:color="auto" w:fill="auto"/>
            <w:vAlign w:val="bottom"/>
          </w:tcPr>
          <w:p w14:paraId="26C06B0E" w14:textId="77777777" w:rsidR="007F6700" w:rsidRPr="0089506A" w:rsidRDefault="007F6700">
            <w:pPr>
              <w:rPr>
                <w:rFonts w:eastAsia="Arial Unicode MS" w:cs="Arial"/>
                <w:sz w:val="22"/>
                <w:szCs w:val="22"/>
              </w:rPr>
            </w:pPr>
            <w:r w:rsidRPr="0089506A">
              <w:rPr>
                <w:rFonts w:eastAsia="Arial Unicode MS" w:cs="Arial"/>
                <w:sz w:val="22"/>
                <w:szCs w:val="22"/>
              </w:rPr>
              <w:t xml:space="preserve">Other synchronous </w:t>
            </w:r>
          </w:p>
        </w:tc>
      </w:tr>
      <w:tr w:rsidR="007F6700" w:rsidRPr="005C700E" w14:paraId="38D0C76B" w14:textId="77777777">
        <w:trPr>
          <w:trHeight w:val="294"/>
        </w:trPr>
        <w:tc>
          <w:tcPr>
            <w:tcW w:w="2520" w:type="dxa"/>
            <w:shd w:val="clear" w:color="auto" w:fill="auto"/>
          </w:tcPr>
          <w:p w14:paraId="78698518"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323E6EE" w14:textId="77777777" w:rsidR="007F6700" w:rsidRPr="0089506A" w:rsidRDefault="007F6700">
            <w:pPr>
              <w:rPr>
                <w:rFonts w:eastAsia="Arial Unicode MS" w:cs="Arial"/>
                <w:sz w:val="22"/>
                <w:szCs w:val="22"/>
              </w:rPr>
            </w:pPr>
            <w:r w:rsidRPr="0089506A">
              <w:rPr>
                <w:rFonts w:eastAsia="Arial Unicode MS" w:cs="Arial"/>
                <w:sz w:val="22"/>
                <w:szCs w:val="22"/>
              </w:rPr>
              <w:t>6</w:t>
            </w:r>
          </w:p>
        </w:tc>
        <w:tc>
          <w:tcPr>
            <w:tcW w:w="5760" w:type="dxa"/>
            <w:gridSpan w:val="2"/>
            <w:shd w:val="clear" w:color="auto" w:fill="auto"/>
            <w:vAlign w:val="bottom"/>
          </w:tcPr>
          <w:p w14:paraId="135ED9A8" w14:textId="77777777" w:rsidR="007F6700" w:rsidRPr="0089506A" w:rsidRDefault="007F6700">
            <w:pPr>
              <w:rPr>
                <w:rFonts w:eastAsia="Arial Unicode MS" w:cs="Arial"/>
                <w:sz w:val="22"/>
                <w:szCs w:val="22"/>
              </w:rPr>
            </w:pPr>
            <w:r w:rsidRPr="0089506A">
              <w:rPr>
                <w:rFonts w:eastAsia="Arial Unicode MS" w:cs="Arial"/>
                <w:sz w:val="22"/>
                <w:szCs w:val="22"/>
              </w:rPr>
              <w:t>Other asynchronous</w:t>
            </w:r>
          </w:p>
        </w:tc>
      </w:tr>
      <w:tr w:rsidR="007F6700" w:rsidRPr="005C700E" w14:paraId="74E15E1B" w14:textId="77777777">
        <w:trPr>
          <w:trHeight w:val="295"/>
        </w:trPr>
        <w:tc>
          <w:tcPr>
            <w:tcW w:w="9720" w:type="dxa"/>
            <w:gridSpan w:val="4"/>
            <w:tcBorders>
              <w:top w:val="single" w:sz="4" w:space="0" w:color="auto"/>
              <w:bottom w:val="nil"/>
            </w:tcBorders>
            <w:shd w:val="clear" w:color="auto" w:fill="auto"/>
          </w:tcPr>
          <w:p w14:paraId="3C7F25FE"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Data element attributes</w:t>
            </w:r>
          </w:p>
        </w:tc>
      </w:tr>
      <w:tr w:rsidR="007F6700" w:rsidRPr="005C700E" w14:paraId="41AD0B6C" w14:textId="77777777">
        <w:trPr>
          <w:trHeight w:val="295"/>
        </w:trPr>
        <w:tc>
          <w:tcPr>
            <w:tcW w:w="9720" w:type="dxa"/>
            <w:gridSpan w:val="4"/>
            <w:tcBorders>
              <w:top w:val="nil"/>
            </w:tcBorders>
            <w:shd w:val="clear" w:color="auto" w:fill="auto"/>
          </w:tcPr>
          <w:p w14:paraId="04E4340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 xml:space="preserve">Reporting attributes </w:t>
            </w:r>
          </w:p>
        </w:tc>
      </w:tr>
      <w:tr w:rsidR="007F6700" w:rsidRPr="005C700E" w14:paraId="322FAF84" w14:textId="77777777">
        <w:trPr>
          <w:trHeight w:val="294"/>
        </w:trPr>
        <w:tc>
          <w:tcPr>
            <w:tcW w:w="2520" w:type="dxa"/>
            <w:shd w:val="clear" w:color="auto" w:fill="auto"/>
          </w:tcPr>
          <w:p w14:paraId="269BF30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47C6D6EA"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0967F1E3" w14:textId="77777777">
        <w:trPr>
          <w:cantSplit/>
          <w:trHeight w:val="295"/>
        </w:trPr>
        <w:tc>
          <w:tcPr>
            <w:tcW w:w="2520" w:type="dxa"/>
            <w:tcBorders>
              <w:bottom w:val="nil"/>
            </w:tcBorders>
            <w:shd w:val="clear" w:color="auto" w:fill="auto"/>
          </w:tcPr>
          <w:p w14:paraId="6A6D32F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7A4A2485" w14:textId="77777777" w:rsidR="007F6700" w:rsidRPr="0089506A" w:rsidRDefault="007F6700">
            <w:pPr>
              <w:pStyle w:val="IMSTemplatecontent"/>
              <w:rPr>
                <w:rFonts w:ascii="Arial" w:hAnsi="Arial" w:cs="Arial"/>
                <w:sz w:val="22"/>
                <w:szCs w:val="22"/>
              </w:rPr>
            </w:pPr>
          </w:p>
        </w:tc>
      </w:tr>
      <w:tr w:rsidR="007F6700" w:rsidRPr="005C700E" w14:paraId="28E50D13" w14:textId="77777777">
        <w:trPr>
          <w:trHeight w:val="294"/>
        </w:trPr>
        <w:tc>
          <w:tcPr>
            <w:tcW w:w="2520" w:type="dxa"/>
            <w:tcBorders>
              <w:top w:val="nil"/>
              <w:bottom w:val="single" w:sz="4" w:space="0" w:color="auto"/>
            </w:tcBorders>
            <w:shd w:val="clear" w:color="auto" w:fill="auto"/>
          </w:tcPr>
          <w:p w14:paraId="73B756C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5B88C471"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2DD8C846" w14:textId="77777777">
        <w:trPr>
          <w:trHeight w:val="295"/>
        </w:trPr>
        <w:tc>
          <w:tcPr>
            <w:tcW w:w="9720" w:type="dxa"/>
            <w:gridSpan w:val="4"/>
            <w:tcBorders>
              <w:top w:val="single" w:sz="4" w:space="0" w:color="auto"/>
              <w:bottom w:val="nil"/>
            </w:tcBorders>
            <w:shd w:val="clear" w:color="auto" w:fill="auto"/>
          </w:tcPr>
          <w:p w14:paraId="76336C90"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2E9861C4" w14:textId="77777777">
        <w:trPr>
          <w:trHeight w:val="295"/>
        </w:trPr>
        <w:tc>
          <w:tcPr>
            <w:tcW w:w="2520" w:type="dxa"/>
            <w:tcBorders>
              <w:top w:val="nil"/>
              <w:bottom w:val="nil"/>
            </w:tcBorders>
            <w:shd w:val="clear" w:color="auto" w:fill="auto"/>
          </w:tcPr>
          <w:p w14:paraId="7087F7E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2B3F186A" w14:textId="77777777" w:rsidR="007F6700" w:rsidRPr="0089506A" w:rsidRDefault="007F6700">
            <w:pPr>
              <w:pStyle w:val="IMSTemplatecontent"/>
              <w:rPr>
                <w:rFonts w:ascii="Arial" w:hAnsi="Arial" w:cs="Arial"/>
                <w:sz w:val="22"/>
                <w:szCs w:val="22"/>
              </w:rPr>
            </w:pPr>
          </w:p>
        </w:tc>
      </w:tr>
      <w:tr w:rsidR="007F6700" w:rsidRPr="005C700E" w14:paraId="309E06DF" w14:textId="77777777">
        <w:trPr>
          <w:trHeight w:val="295"/>
        </w:trPr>
        <w:tc>
          <w:tcPr>
            <w:tcW w:w="9720" w:type="dxa"/>
            <w:gridSpan w:val="4"/>
            <w:tcBorders>
              <w:top w:val="single" w:sz="4" w:space="0" w:color="auto"/>
              <w:bottom w:val="nil"/>
            </w:tcBorders>
            <w:shd w:val="clear" w:color="auto" w:fill="auto"/>
          </w:tcPr>
          <w:p w14:paraId="26EB6C14"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attributes</w:t>
            </w:r>
          </w:p>
        </w:tc>
      </w:tr>
      <w:tr w:rsidR="007F6700" w:rsidRPr="005C700E" w14:paraId="4C70CD7A" w14:textId="77777777">
        <w:trPr>
          <w:trHeight w:val="295"/>
        </w:trPr>
        <w:tc>
          <w:tcPr>
            <w:tcW w:w="2520" w:type="dxa"/>
            <w:tcBorders>
              <w:top w:val="nil"/>
              <w:bottom w:val="nil"/>
            </w:tcBorders>
            <w:shd w:val="clear" w:color="auto" w:fill="auto"/>
          </w:tcPr>
          <w:p w14:paraId="397A570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256A76D9" w14:textId="2D5FFD31" w:rsidR="007F6700" w:rsidRPr="0089506A" w:rsidRDefault="007F6700">
            <w:pPr>
              <w:pStyle w:val="BodyDHS2"/>
              <w:spacing w:after="0" w:line="60" w:lineRule="atLeast"/>
              <w:ind w:left="788" w:hanging="788"/>
              <w:rPr>
                <w:rFonts w:ascii="Arial" w:hAnsi="Arial" w:cs="Arial"/>
                <w:sz w:val="22"/>
                <w:szCs w:val="22"/>
              </w:rPr>
            </w:pPr>
            <w:r w:rsidRPr="0089506A">
              <w:rPr>
                <w:rFonts w:ascii="Arial" w:hAnsi="Arial" w:cs="Arial"/>
                <w:iCs/>
                <w:sz w:val="22"/>
                <w:szCs w:val="22"/>
              </w:rPr>
              <w:t>Code 1</w:t>
            </w:r>
            <w:r w:rsidRPr="0089506A">
              <w:rPr>
                <w:rFonts w:ascii="Arial" w:hAnsi="Arial" w:cs="Arial"/>
                <w:iCs/>
                <w:sz w:val="22"/>
                <w:szCs w:val="22"/>
              </w:rPr>
              <w:tab/>
            </w:r>
            <w:r w:rsidRPr="0089506A">
              <w:rPr>
                <w:rFonts w:ascii="Arial" w:hAnsi="Arial" w:cs="Arial"/>
                <w:sz w:val="22"/>
                <w:szCs w:val="22"/>
              </w:rPr>
              <w:t>Direct:</w:t>
            </w:r>
            <w:r w:rsidRPr="0089506A">
              <w:rPr>
                <w:rFonts w:ascii="Arial" w:hAnsi="Arial" w:cs="Arial"/>
                <w:b/>
                <w:sz w:val="22"/>
                <w:szCs w:val="22"/>
              </w:rPr>
              <w:t xml:space="preserve">  </w:t>
            </w:r>
            <w:r w:rsidRPr="0089506A">
              <w:rPr>
                <w:rFonts w:ascii="Arial" w:hAnsi="Arial" w:cs="Arial"/>
                <w:sz w:val="22"/>
                <w:szCs w:val="22"/>
              </w:rPr>
              <w:t>A service provided face to face in the same room or other environment as the client or other service recipient.</w:t>
            </w:r>
          </w:p>
          <w:p w14:paraId="56810702" w14:textId="77777777" w:rsidR="00135567" w:rsidRPr="0089506A" w:rsidRDefault="00135567">
            <w:pPr>
              <w:pStyle w:val="BodyDHS2"/>
              <w:spacing w:after="0" w:line="60" w:lineRule="atLeast"/>
              <w:ind w:left="788" w:hanging="788"/>
              <w:rPr>
                <w:rFonts w:ascii="Arial" w:hAnsi="Arial" w:cs="Arial"/>
                <w:sz w:val="22"/>
                <w:szCs w:val="22"/>
              </w:rPr>
            </w:pPr>
          </w:p>
          <w:p w14:paraId="4A292C49" w14:textId="77777777" w:rsidR="00135567" w:rsidRPr="0089506A" w:rsidRDefault="007F6700">
            <w:pPr>
              <w:pStyle w:val="BodyDHS2"/>
              <w:spacing w:after="0" w:line="60" w:lineRule="atLeast"/>
              <w:ind w:left="788" w:hanging="788"/>
              <w:rPr>
                <w:rFonts w:ascii="Arial" w:hAnsi="Arial" w:cs="Arial"/>
                <w:sz w:val="22"/>
                <w:szCs w:val="22"/>
              </w:rPr>
            </w:pPr>
            <w:r w:rsidRPr="0089506A">
              <w:rPr>
                <w:rFonts w:ascii="Arial" w:hAnsi="Arial" w:cs="Arial"/>
                <w:iCs/>
                <w:sz w:val="22"/>
                <w:szCs w:val="22"/>
              </w:rPr>
              <w:t>Code 2</w:t>
            </w:r>
            <w:r w:rsidRPr="0089506A">
              <w:rPr>
                <w:rFonts w:ascii="Arial" w:hAnsi="Arial" w:cs="Arial"/>
                <w:iCs/>
                <w:sz w:val="22"/>
                <w:szCs w:val="22"/>
              </w:rPr>
              <w:tab/>
            </w:r>
            <w:r w:rsidRPr="0089506A">
              <w:rPr>
                <w:rFonts w:ascii="Arial" w:hAnsi="Arial" w:cs="Arial"/>
                <w:sz w:val="22"/>
                <w:szCs w:val="22"/>
              </w:rPr>
              <w:t>Telephone:  A service provided to the client on the telephone or other service recipient</w:t>
            </w:r>
          </w:p>
          <w:p w14:paraId="005E369B" w14:textId="2EF6B922" w:rsidR="007F6700" w:rsidRPr="0089506A" w:rsidRDefault="007F6700">
            <w:pPr>
              <w:pStyle w:val="BodyDHS2"/>
              <w:spacing w:after="0" w:line="60" w:lineRule="atLeast"/>
              <w:ind w:left="788" w:hanging="788"/>
              <w:rPr>
                <w:rFonts w:ascii="Arial" w:hAnsi="Arial" w:cs="Arial"/>
                <w:sz w:val="22"/>
                <w:szCs w:val="22"/>
              </w:rPr>
            </w:pPr>
            <w:r w:rsidRPr="0089506A">
              <w:rPr>
                <w:rFonts w:ascii="Arial" w:hAnsi="Arial" w:cs="Arial"/>
                <w:sz w:val="22"/>
                <w:szCs w:val="22"/>
              </w:rPr>
              <w:t>.</w:t>
            </w:r>
          </w:p>
          <w:p w14:paraId="39618EA2" w14:textId="2894CBAE" w:rsidR="007F6700" w:rsidRPr="0089506A" w:rsidRDefault="007F6700">
            <w:pPr>
              <w:pStyle w:val="BodyDHS2"/>
              <w:spacing w:after="0" w:line="60" w:lineRule="atLeast"/>
              <w:ind w:left="788" w:hanging="788"/>
              <w:rPr>
                <w:rFonts w:ascii="Arial" w:hAnsi="Arial" w:cs="Arial"/>
                <w:sz w:val="22"/>
                <w:szCs w:val="22"/>
              </w:rPr>
            </w:pPr>
            <w:r w:rsidRPr="0089506A">
              <w:rPr>
                <w:rFonts w:ascii="Arial" w:hAnsi="Arial" w:cs="Arial"/>
                <w:iCs/>
                <w:sz w:val="22"/>
                <w:szCs w:val="22"/>
              </w:rPr>
              <w:t>Code 3</w:t>
            </w:r>
            <w:r w:rsidRPr="0089506A">
              <w:rPr>
                <w:rFonts w:ascii="Arial" w:hAnsi="Arial" w:cs="Arial"/>
                <w:iCs/>
                <w:sz w:val="22"/>
                <w:szCs w:val="22"/>
              </w:rPr>
              <w:tab/>
            </w:r>
            <w:r w:rsidRPr="0089506A">
              <w:rPr>
                <w:rFonts w:ascii="Arial" w:hAnsi="Arial" w:cs="Arial"/>
                <w:sz w:val="22"/>
                <w:szCs w:val="22"/>
              </w:rPr>
              <w:t>Videoconference or teleconference:  A service provided to the client or other service recipient by videoconference or teleconference.</w:t>
            </w:r>
          </w:p>
          <w:p w14:paraId="6F569FE9" w14:textId="77777777" w:rsidR="00135567" w:rsidRPr="0089506A" w:rsidRDefault="00135567">
            <w:pPr>
              <w:pStyle w:val="BodyDHS2"/>
              <w:spacing w:after="0" w:line="60" w:lineRule="atLeast"/>
              <w:ind w:left="788" w:hanging="788"/>
              <w:rPr>
                <w:rFonts w:ascii="Arial" w:hAnsi="Arial" w:cs="Arial"/>
                <w:sz w:val="22"/>
                <w:szCs w:val="22"/>
              </w:rPr>
            </w:pPr>
          </w:p>
          <w:p w14:paraId="140B39CC" w14:textId="4EAEEF21" w:rsidR="00135567" w:rsidRPr="0089506A" w:rsidRDefault="007F6700">
            <w:pPr>
              <w:pStyle w:val="BodyDHS2"/>
              <w:spacing w:after="0" w:line="60" w:lineRule="atLeast"/>
              <w:ind w:left="788" w:hanging="788"/>
              <w:rPr>
                <w:rFonts w:ascii="Arial" w:hAnsi="Arial" w:cs="Arial"/>
                <w:iCs/>
                <w:sz w:val="22"/>
                <w:szCs w:val="22"/>
              </w:rPr>
            </w:pPr>
            <w:r w:rsidRPr="0089506A">
              <w:rPr>
                <w:rFonts w:ascii="Arial" w:hAnsi="Arial" w:cs="Arial"/>
                <w:iCs/>
                <w:sz w:val="22"/>
                <w:szCs w:val="22"/>
              </w:rPr>
              <w:t>Code 5</w:t>
            </w:r>
            <w:r w:rsidRPr="0089506A">
              <w:rPr>
                <w:rFonts w:ascii="Arial" w:hAnsi="Arial" w:cs="Arial"/>
                <w:iCs/>
                <w:sz w:val="22"/>
                <w:szCs w:val="22"/>
              </w:rPr>
              <w:tab/>
              <w:t xml:space="preserve">Other synchronous: A medium which enables simultaneous real time live communication between a Health Care Professional and </w:t>
            </w:r>
            <w:r w:rsidR="00135567" w:rsidRPr="0089506A">
              <w:rPr>
                <w:rFonts w:ascii="Arial" w:hAnsi="Arial" w:cs="Arial"/>
                <w:iCs/>
                <w:sz w:val="22"/>
                <w:szCs w:val="22"/>
              </w:rPr>
              <w:t xml:space="preserve">a </w:t>
            </w:r>
            <w:r w:rsidRPr="0089506A">
              <w:rPr>
                <w:rFonts w:ascii="Arial" w:hAnsi="Arial" w:cs="Arial"/>
                <w:iCs/>
                <w:sz w:val="22"/>
                <w:szCs w:val="22"/>
              </w:rPr>
              <w:t xml:space="preserve">service recipient. </w:t>
            </w:r>
            <w:r w:rsidR="00EF34E9" w:rsidRPr="0089506A">
              <w:rPr>
                <w:rFonts w:ascii="Arial" w:hAnsi="Arial" w:cs="Arial"/>
                <w:iCs/>
                <w:sz w:val="22"/>
                <w:szCs w:val="22"/>
              </w:rPr>
              <w:t>e.g.</w:t>
            </w:r>
            <w:r w:rsidRPr="0089506A">
              <w:rPr>
                <w:rFonts w:ascii="Arial" w:hAnsi="Arial" w:cs="Arial"/>
                <w:iCs/>
                <w:sz w:val="22"/>
                <w:szCs w:val="22"/>
              </w:rPr>
              <w:t xml:space="preserve"> instant online messaging</w:t>
            </w:r>
          </w:p>
          <w:p w14:paraId="6EA9AAC7" w14:textId="59154EF5" w:rsidR="007F6700" w:rsidRPr="0089506A" w:rsidRDefault="007F6700">
            <w:pPr>
              <w:pStyle w:val="BodyDHS2"/>
              <w:spacing w:after="0" w:line="60" w:lineRule="atLeast"/>
              <w:ind w:left="788" w:hanging="788"/>
              <w:rPr>
                <w:rFonts w:ascii="Arial" w:hAnsi="Arial" w:cs="Arial"/>
                <w:iCs/>
                <w:sz w:val="22"/>
                <w:szCs w:val="22"/>
              </w:rPr>
            </w:pPr>
            <w:r w:rsidRPr="0089506A">
              <w:rPr>
                <w:rFonts w:ascii="Arial" w:hAnsi="Arial" w:cs="Arial"/>
                <w:iCs/>
                <w:sz w:val="22"/>
                <w:szCs w:val="22"/>
              </w:rPr>
              <w:br/>
            </w:r>
            <w:r w:rsidRPr="0089506A">
              <w:rPr>
                <w:rFonts w:ascii="Arial" w:hAnsi="Arial" w:cs="Arial"/>
                <w:b/>
                <w:bCs/>
                <w:iCs/>
                <w:sz w:val="22"/>
                <w:szCs w:val="22"/>
              </w:rPr>
              <w:t>Excludes</w:t>
            </w:r>
            <w:r w:rsidR="004822CA" w:rsidRPr="0089506A">
              <w:rPr>
                <w:rFonts w:ascii="Arial" w:hAnsi="Arial" w:cs="Arial"/>
                <w:b/>
                <w:bCs/>
                <w:iCs/>
                <w:sz w:val="22"/>
                <w:szCs w:val="22"/>
              </w:rPr>
              <w:t xml:space="preserve">: </w:t>
            </w:r>
            <w:r w:rsidRPr="0089506A">
              <w:rPr>
                <w:rFonts w:ascii="Arial" w:hAnsi="Arial" w:cs="Arial"/>
                <w:iCs/>
                <w:sz w:val="22"/>
                <w:szCs w:val="22"/>
              </w:rPr>
              <w:t xml:space="preserve"> Direct, Telephone and Video/Teleconferences.</w:t>
            </w:r>
          </w:p>
          <w:p w14:paraId="73A7B688" w14:textId="77777777" w:rsidR="00135567" w:rsidRPr="0089506A" w:rsidRDefault="00135567">
            <w:pPr>
              <w:pStyle w:val="BodyDHS2"/>
              <w:spacing w:after="0" w:line="60" w:lineRule="atLeast"/>
              <w:ind w:left="788" w:hanging="788"/>
              <w:rPr>
                <w:rFonts w:ascii="Arial" w:hAnsi="Arial" w:cs="Arial"/>
                <w:iCs/>
                <w:sz w:val="22"/>
                <w:szCs w:val="22"/>
              </w:rPr>
            </w:pPr>
          </w:p>
          <w:p w14:paraId="7E0978EB" w14:textId="2182EB44" w:rsidR="00135567" w:rsidRPr="0089506A" w:rsidRDefault="007F6700" w:rsidP="004822CA">
            <w:pPr>
              <w:pStyle w:val="BodyDHS2"/>
              <w:spacing w:after="0" w:line="60" w:lineRule="atLeast"/>
              <w:ind w:left="788" w:hanging="788"/>
              <w:rPr>
                <w:rFonts w:ascii="Arial" w:hAnsi="Arial" w:cs="Arial"/>
                <w:iCs/>
                <w:sz w:val="22"/>
                <w:szCs w:val="22"/>
              </w:rPr>
            </w:pPr>
            <w:r w:rsidRPr="0089506A">
              <w:rPr>
                <w:rFonts w:ascii="Arial" w:hAnsi="Arial" w:cs="Arial"/>
                <w:iCs/>
                <w:sz w:val="22"/>
                <w:szCs w:val="22"/>
              </w:rPr>
              <w:t>Code 6</w:t>
            </w:r>
            <w:r w:rsidRPr="0089506A">
              <w:rPr>
                <w:rFonts w:ascii="Arial" w:hAnsi="Arial" w:cs="Arial"/>
                <w:iCs/>
                <w:sz w:val="22"/>
                <w:szCs w:val="22"/>
              </w:rPr>
              <w:tab/>
              <w:t xml:space="preserve">Other asynchronous:  Any communication medium which does not require the presence of the service recipient and Health Care </w:t>
            </w:r>
            <w:r w:rsidRPr="0089506A">
              <w:rPr>
                <w:rFonts w:ascii="Arial" w:hAnsi="Arial" w:cs="Arial"/>
                <w:iCs/>
                <w:sz w:val="22"/>
                <w:szCs w:val="22"/>
              </w:rPr>
              <w:lastRenderedPageBreak/>
              <w:t xml:space="preserve">Professional at the same time.  Includes </w:t>
            </w:r>
            <w:r w:rsidRPr="0089506A">
              <w:rPr>
                <w:rFonts w:ascii="Arial" w:hAnsi="Arial" w:cs="Arial"/>
                <w:sz w:val="22"/>
                <w:szCs w:val="22"/>
              </w:rPr>
              <w:t>answering machine, email, text messaging, voicemail</w:t>
            </w:r>
            <w:r w:rsidRPr="0089506A">
              <w:rPr>
                <w:rFonts w:ascii="Arial" w:hAnsi="Arial" w:cs="Arial"/>
                <w:iCs/>
                <w:sz w:val="22"/>
                <w:szCs w:val="22"/>
              </w:rPr>
              <w:t xml:space="preserve">)  </w:t>
            </w:r>
          </w:p>
        </w:tc>
      </w:tr>
      <w:tr w:rsidR="007F6700" w:rsidRPr="005C700E" w14:paraId="18FF1330" w14:textId="77777777">
        <w:trPr>
          <w:trHeight w:val="295"/>
        </w:trPr>
        <w:tc>
          <w:tcPr>
            <w:tcW w:w="2520" w:type="dxa"/>
            <w:tcBorders>
              <w:top w:val="nil"/>
            </w:tcBorders>
            <w:shd w:val="clear" w:color="auto" w:fill="auto"/>
          </w:tcPr>
          <w:p w14:paraId="1E878FC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lastRenderedPageBreak/>
              <w:t>Purpose/context</w:t>
            </w:r>
          </w:p>
        </w:tc>
        <w:tc>
          <w:tcPr>
            <w:tcW w:w="7200" w:type="dxa"/>
            <w:gridSpan w:val="3"/>
            <w:tcBorders>
              <w:top w:val="nil"/>
            </w:tcBorders>
            <w:shd w:val="clear" w:color="auto" w:fill="auto"/>
          </w:tcPr>
          <w:p w14:paraId="51A35939"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02A2C5B0" w14:textId="7AA52856"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 xml:space="preserve">present a profile of the mental health services provided to </w:t>
            </w:r>
            <w:r w:rsidR="004822CA" w:rsidRPr="0089506A">
              <w:rPr>
                <w:rFonts w:ascii="Arial" w:hAnsi="Arial" w:cs="Arial"/>
                <w:sz w:val="22"/>
                <w:szCs w:val="22"/>
              </w:rPr>
              <w:t>clients</w:t>
            </w:r>
            <w:r w:rsidRPr="0089506A">
              <w:rPr>
                <w:rFonts w:ascii="Arial" w:hAnsi="Arial" w:cs="Arial"/>
                <w:sz w:val="22"/>
                <w:szCs w:val="22"/>
              </w:rPr>
              <w:t xml:space="preserve"> by the mental health agency</w:t>
            </w:r>
          </w:p>
          <w:p w14:paraId="3986AC95"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223E6E03" w14:textId="77777777"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t xml:space="preserve">comply with Victoria’s reporting obligations under the </w:t>
            </w:r>
            <w:r w:rsidR="00135567" w:rsidRPr="0089506A">
              <w:rPr>
                <w:rFonts w:ascii="Arial" w:hAnsi="Arial" w:cs="Arial"/>
                <w:szCs w:val="22"/>
              </w:rPr>
              <w:t>National</w:t>
            </w:r>
            <w:r w:rsidRPr="0089506A">
              <w:rPr>
                <w:rFonts w:ascii="Arial" w:hAnsi="Arial" w:cs="Arial"/>
                <w:szCs w:val="22"/>
              </w:rPr>
              <w:t xml:space="preserve"> Health Care Agreement and National Minimum Dataset.</w:t>
            </w:r>
          </w:p>
          <w:p w14:paraId="7E979A15" w14:textId="58286F30" w:rsidR="008E09D1" w:rsidRPr="0089506A" w:rsidRDefault="008E09D1" w:rsidP="007648B9">
            <w:pPr>
              <w:pStyle w:val="Table-na2"/>
              <w:tabs>
                <w:tab w:val="num" w:pos="1080"/>
              </w:tabs>
              <w:spacing w:before="0" w:after="0" w:line="240" w:lineRule="auto"/>
              <w:ind w:left="330" w:firstLine="0"/>
              <w:rPr>
                <w:rFonts w:ascii="Arial" w:hAnsi="Arial" w:cs="Arial"/>
                <w:szCs w:val="22"/>
              </w:rPr>
            </w:pPr>
          </w:p>
        </w:tc>
      </w:tr>
      <w:tr w:rsidR="007F6700" w:rsidRPr="005C700E" w14:paraId="70A59DEA" w14:textId="77777777">
        <w:trPr>
          <w:trHeight w:val="295"/>
        </w:trPr>
        <w:tc>
          <w:tcPr>
            <w:tcW w:w="2520" w:type="dxa"/>
            <w:shd w:val="clear" w:color="auto" w:fill="auto"/>
          </w:tcPr>
          <w:p w14:paraId="0C8FE02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Principal data users</w:t>
            </w:r>
          </w:p>
        </w:tc>
        <w:tc>
          <w:tcPr>
            <w:tcW w:w="7200" w:type="dxa"/>
            <w:gridSpan w:val="3"/>
            <w:shd w:val="clear" w:color="auto" w:fill="auto"/>
          </w:tcPr>
          <w:p w14:paraId="0696BEC4"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60211814" w14:textId="0FF17155" w:rsidR="007F6700" w:rsidRPr="0089506A" w:rsidRDefault="007F6700">
            <w:pPr>
              <w:pStyle w:val="IMSTemplatecontent"/>
              <w:rPr>
                <w:rFonts w:ascii="Arial" w:hAnsi="Arial" w:cs="Arial"/>
                <w:sz w:val="22"/>
                <w:szCs w:val="22"/>
              </w:rPr>
            </w:pPr>
            <w:r w:rsidRPr="0089506A">
              <w:rPr>
                <w:rFonts w:ascii="Arial" w:hAnsi="Arial" w:cs="Arial"/>
                <w:sz w:val="22"/>
                <w:szCs w:val="22"/>
              </w:rPr>
              <w:t>Mental Health</w:t>
            </w:r>
            <w:r w:rsidR="00135567" w:rsidRPr="0089506A">
              <w:rPr>
                <w:rFonts w:ascii="Arial" w:hAnsi="Arial" w:cs="Arial"/>
                <w:sz w:val="22"/>
                <w:szCs w:val="22"/>
              </w:rPr>
              <w:t xml:space="preserve"> &amp; Drugs Data</w:t>
            </w:r>
          </w:p>
        </w:tc>
      </w:tr>
      <w:tr w:rsidR="007F6700" w:rsidRPr="005C700E" w14:paraId="74039BAB" w14:textId="77777777">
        <w:trPr>
          <w:trHeight w:val="295"/>
        </w:trPr>
        <w:tc>
          <w:tcPr>
            <w:tcW w:w="2520" w:type="dxa"/>
            <w:shd w:val="clear" w:color="auto" w:fill="auto"/>
          </w:tcPr>
          <w:p w14:paraId="1CA8145E"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t>National reporting requirements</w:t>
            </w:r>
          </w:p>
        </w:tc>
        <w:tc>
          <w:tcPr>
            <w:tcW w:w="7200" w:type="dxa"/>
            <w:gridSpan w:val="3"/>
            <w:shd w:val="clear" w:color="auto" w:fill="auto"/>
          </w:tcPr>
          <w:p w14:paraId="77222573" w14:textId="77777777" w:rsidR="007F6700" w:rsidRPr="0089506A" w:rsidRDefault="007F6700">
            <w:pPr>
              <w:pStyle w:val="IMSTemplatecontent"/>
              <w:rPr>
                <w:rFonts w:ascii="Arial" w:hAnsi="Arial" w:cs="Arial"/>
                <w:sz w:val="22"/>
                <w:szCs w:val="22"/>
              </w:rPr>
            </w:pPr>
          </w:p>
        </w:tc>
      </w:tr>
      <w:tr w:rsidR="007F6700" w:rsidRPr="005C700E" w14:paraId="18282048" w14:textId="77777777">
        <w:trPr>
          <w:trHeight w:val="294"/>
        </w:trPr>
        <w:tc>
          <w:tcPr>
            <w:tcW w:w="9720" w:type="dxa"/>
            <w:gridSpan w:val="4"/>
            <w:tcBorders>
              <w:top w:val="single" w:sz="4" w:space="0" w:color="auto"/>
            </w:tcBorders>
            <w:shd w:val="clear" w:color="auto" w:fill="auto"/>
          </w:tcPr>
          <w:p w14:paraId="4977E8BB"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746B5E30" w14:textId="77777777">
        <w:trPr>
          <w:trHeight w:val="295"/>
        </w:trPr>
        <w:tc>
          <w:tcPr>
            <w:tcW w:w="2520" w:type="dxa"/>
            <w:shd w:val="clear" w:color="auto" w:fill="auto"/>
          </w:tcPr>
          <w:p w14:paraId="566B3588" w14:textId="588FAD24"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r w:rsidR="004822CA" w:rsidRPr="0089506A">
              <w:rPr>
                <w:rFonts w:ascii="Arial" w:hAnsi="Arial" w:cs="Arial"/>
                <w:sz w:val="22"/>
                <w:szCs w:val="22"/>
              </w:rPr>
              <w:t xml:space="preserve">Health </w:t>
            </w:r>
            <w:r w:rsidRPr="0089506A">
              <w:rPr>
                <w:rFonts w:ascii="Arial" w:hAnsi="Arial" w:cs="Arial"/>
                <w:sz w:val="22"/>
                <w:szCs w:val="22"/>
              </w:rPr>
              <w:t>common data dictionary</w:t>
            </w:r>
          </w:p>
        </w:tc>
        <w:tc>
          <w:tcPr>
            <w:tcW w:w="7200" w:type="dxa"/>
            <w:gridSpan w:val="3"/>
            <w:shd w:val="clear" w:color="auto" w:fill="auto"/>
          </w:tcPr>
          <w:p w14:paraId="69F19844" w14:textId="77777777" w:rsidR="007F6700" w:rsidRPr="0089506A" w:rsidRDefault="007F6700">
            <w:pPr>
              <w:pStyle w:val="IMSTemplatecontent"/>
              <w:rPr>
                <w:rFonts w:ascii="Arial" w:hAnsi="Arial" w:cs="Arial"/>
                <w:sz w:val="22"/>
                <w:szCs w:val="22"/>
              </w:rPr>
            </w:pPr>
          </w:p>
        </w:tc>
      </w:tr>
      <w:tr w:rsidR="007F6700" w:rsidRPr="005C700E" w14:paraId="05D59B03" w14:textId="77777777">
        <w:trPr>
          <w:trHeight w:val="295"/>
        </w:trPr>
        <w:tc>
          <w:tcPr>
            <w:tcW w:w="2520" w:type="dxa"/>
            <w:shd w:val="clear" w:color="auto" w:fill="auto"/>
          </w:tcPr>
          <w:p w14:paraId="5609507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gridSpan w:val="3"/>
            <w:shd w:val="clear" w:color="auto" w:fill="auto"/>
          </w:tcPr>
          <w:p w14:paraId="3E600CBE" w14:textId="333B85DA"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135567"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761E482E" w14:textId="77777777">
        <w:trPr>
          <w:trHeight w:val="295"/>
        </w:trPr>
        <w:tc>
          <w:tcPr>
            <w:tcW w:w="2520" w:type="dxa"/>
            <w:shd w:val="clear" w:color="auto" w:fill="auto"/>
          </w:tcPr>
          <w:p w14:paraId="6EA8683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gridSpan w:val="3"/>
            <w:shd w:val="clear" w:color="auto" w:fill="auto"/>
          </w:tcPr>
          <w:p w14:paraId="4DB3645E" w14:textId="77777777" w:rsidR="007F6700" w:rsidRPr="0089506A" w:rsidRDefault="007F6700">
            <w:pPr>
              <w:pStyle w:val="IMSTemplatecontent"/>
              <w:rPr>
                <w:rFonts w:ascii="Arial" w:hAnsi="Arial" w:cs="Arial"/>
                <w:sz w:val="22"/>
                <w:szCs w:val="22"/>
              </w:rPr>
            </w:pPr>
          </w:p>
        </w:tc>
      </w:tr>
      <w:tr w:rsidR="007F6700" w:rsidRPr="005C700E" w14:paraId="682082A3" w14:textId="77777777">
        <w:trPr>
          <w:trHeight w:val="295"/>
        </w:trPr>
        <w:tc>
          <w:tcPr>
            <w:tcW w:w="2520" w:type="dxa"/>
            <w:tcBorders>
              <w:bottom w:val="nil"/>
            </w:tcBorders>
            <w:shd w:val="clear" w:color="auto" w:fill="auto"/>
          </w:tcPr>
          <w:p w14:paraId="02C40B5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gridSpan w:val="3"/>
            <w:tcBorders>
              <w:bottom w:val="nil"/>
            </w:tcBorders>
            <w:shd w:val="clear" w:color="auto" w:fill="auto"/>
          </w:tcPr>
          <w:p w14:paraId="35F3E18C" w14:textId="598339D1"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135567"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72B2EFC5" w14:textId="77777777">
        <w:trPr>
          <w:trHeight w:val="295"/>
        </w:trPr>
        <w:tc>
          <w:tcPr>
            <w:tcW w:w="2520" w:type="dxa"/>
            <w:tcBorders>
              <w:top w:val="nil"/>
              <w:bottom w:val="single" w:sz="4" w:space="0" w:color="auto"/>
            </w:tcBorders>
            <w:shd w:val="clear" w:color="auto" w:fill="auto"/>
          </w:tcPr>
          <w:p w14:paraId="4240A2B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gridSpan w:val="3"/>
            <w:tcBorders>
              <w:top w:val="nil"/>
              <w:bottom w:val="single" w:sz="4" w:space="0" w:color="auto"/>
            </w:tcBorders>
            <w:shd w:val="clear" w:color="auto" w:fill="auto"/>
          </w:tcPr>
          <w:p w14:paraId="44AE6DB1" w14:textId="77777777" w:rsidR="007F6700" w:rsidRPr="0089506A" w:rsidRDefault="007F6700">
            <w:pPr>
              <w:pStyle w:val="IMSTemplatecontent"/>
              <w:rPr>
                <w:rFonts w:ascii="Arial" w:hAnsi="Arial" w:cs="Arial"/>
                <w:sz w:val="22"/>
                <w:szCs w:val="22"/>
              </w:rPr>
            </w:pPr>
          </w:p>
        </w:tc>
      </w:tr>
      <w:tr w:rsidR="007F6700" w:rsidRPr="005C700E" w14:paraId="43C409E2" w14:textId="77777777">
        <w:trPr>
          <w:trHeight w:val="295"/>
        </w:trPr>
        <w:tc>
          <w:tcPr>
            <w:tcW w:w="9720" w:type="dxa"/>
            <w:gridSpan w:val="4"/>
            <w:tcBorders>
              <w:top w:val="single" w:sz="4" w:space="0" w:color="auto"/>
            </w:tcBorders>
            <w:shd w:val="clear" w:color="auto" w:fill="auto"/>
          </w:tcPr>
          <w:p w14:paraId="55A55BE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Relational attributes</w:t>
            </w:r>
            <w:r w:rsidRPr="0089506A">
              <w:rPr>
                <w:rFonts w:ascii="Arial" w:hAnsi="Arial" w:cs="Arial"/>
                <w:color w:val="33CCCC"/>
                <w:sz w:val="22"/>
                <w:szCs w:val="22"/>
              </w:rPr>
              <w:t xml:space="preserve"> </w:t>
            </w:r>
          </w:p>
        </w:tc>
      </w:tr>
      <w:tr w:rsidR="007F6700" w:rsidRPr="005C700E" w14:paraId="1FD8B03C" w14:textId="77777777">
        <w:trPr>
          <w:trHeight w:val="294"/>
        </w:trPr>
        <w:tc>
          <w:tcPr>
            <w:tcW w:w="2520" w:type="dxa"/>
            <w:shd w:val="clear" w:color="auto" w:fill="auto"/>
          </w:tcPr>
          <w:p w14:paraId="52BBEFD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gridSpan w:val="3"/>
            <w:shd w:val="clear" w:color="auto" w:fill="auto"/>
          </w:tcPr>
          <w:p w14:paraId="0EEC71DC" w14:textId="77777777" w:rsidR="007F6700" w:rsidRPr="0089506A" w:rsidRDefault="007F6700">
            <w:pPr>
              <w:pStyle w:val="IMSTemplatecontent"/>
              <w:rPr>
                <w:rFonts w:ascii="Arial" w:hAnsi="Arial" w:cs="Arial"/>
                <w:sz w:val="22"/>
                <w:szCs w:val="22"/>
              </w:rPr>
            </w:pPr>
          </w:p>
        </w:tc>
      </w:tr>
      <w:tr w:rsidR="007F6700" w:rsidRPr="005C700E" w14:paraId="220C5F7E" w14:textId="77777777">
        <w:trPr>
          <w:cantSplit/>
          <w:trHeight w:val="295"/>
        </w:trPr>
        <w:tc>
          <w:tcPr>
            <w:tcW w:w="2520" w:type="dxa"/>
            <w:shd w:val="clear" w:color="auto" w:fill="auto"/>
          </w:tcPr>
          <w:p w14:paraId="56EDA0D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gridSpan w:val="3"/>
            <w:shd w:val="clear" w:color="auto" w:fill="auto"/>
          </w:tcPr>
          <w:p w14:paraId="753F8CE0" w14:textId="77777777" w:rsidR="007F6700" w:rsidRPr="0089506A" w:rsidRDefault="007F6700">
            <w:pPr>
              <w:pStyle w:val="IMSTemplatecontent"/>
              <w:rPr>
                <w:rFonts w:ascii="Arial" w:hAnsi="Arial" w:cs="Arial"/>
                <w:sz w:val="22"/>
                <w:szCs w:val="22"/>
              </w:rPr>
            </w:pPr>
          </w:p>
        </w:tc>
      </w:tr>
      <w:tr w:rsidR="007F6700" w:rsidRPr="005C700E" w14:paraId="793E8342" w14:textId="77777777">
        <w:trPr>
          <w:trHeight w:val="294"/>
        </w:trPr>
        <w:tc>
          <w:tcPr>
            <w:tcW w:w="2520" w:type="dxa"/>
            <w:shd w:val="clear" w:color="auto" w:fill="auto"/>
          </w:tcPr>
          <w:p w14:paraId="4FB830D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gridSpan w:val="3"/>
            <w:shd w:val="clear" w:color="auto" w:fill="auto"/>
          </w:tcPr>
          <w:p w14:paraId="6835F680" w14:textId="77777777" w:rsidR="007F6700" w:rsidRPr="0089506A" w:rsidRDefault="007F6700">
            <w:pPr>
              <w:pStyle w:val="IMSTemplateContentEditsCodeExplanation"/>
              <w:rPr>
                <w:rFonts w:ascii="Arial" w:hAnsi="Arial" w:cs="Arial"/>
                <w:sz w:val="22"/>
                <w:szCs w:val="22"/>
              </w:rPr>
            </w:pPr>
          </w:p>
        </w:tc>
      </w:tr>
      <w:tr w:rsidR="007F6700" w:rsidRPr="005C700E" w14:paraId="5B1F21A4" w14:textId="77777777">
        <w:trPr>
          <w:trHeight w:val="294"/>
        </w:trPr>
        <w:tc>
          <w:tcPr>
            <w:tcW w:w="2520" w:type="dxa"/>
            <w:shd w:val="clear" w:color="auto" w:fill="auto"/>
          </w:tcPr>
          <w:p w14:paraId="6E3E775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gridSpan w:val="3"/>
            <w:shd w:val="clear" w:color="auto" w:fill="auto"/>
          </w:tcPr>
          <w:p w14:paraId="6D75CBFA" w14:textId="77777777" w:rsidR="007F6700" w:rsidRPr="0089506A" w:rsidRDefault="007F6700">
            <w:pPr>
              <w:pStyle w:val="IMSTemplatecontent"/>
              <w:rPr>
                <w:rFonts w:ascii="Arial" w:hAnsi="Arial" w:cs="Arial"/>
                <w:sz w:val="22"/>
                <w:szCs w:val="22"/>
              </w:rPr>
            </w:pPr>
            <w:r w:rsidRPr="0089506A">
              <w:rPr>
                <w:rFonts w:ascii="Arial" w:hAnsi="Arial" w:cs="Arial"/>
                <w:color w:val="303030"/>
                <w:sz w:val="22"/>
                <w:szCs w:val="22"/>
                <w:shd w:val="clear" w:color="auto" w:fill="FFFFFF"/>
              </w:rPr>
              <w:t>Chakrabarti, S. (2015). Usefulness of telepsychiatry: A critical evaluation of videoconferencing-based approaches.</w:t>
            </w:r>
            <w:r w:rsidRPr="0089506A">
              <w:rPr>
                <w:rStyle w:val="apple-converted-space"/>
                <w:rFonts w:ascii="Arial" w:hAnsi="Arial" w:cs="Arial"/>
                <w:color w:val="303030"/>
                <w:sz w:val="22"/>
                <w:szCs w:val="22"/>
                <w:shd w:val="clear" w:color="auto" w:fill="FFFFFF"/>
              </w:rPr>
              <w:t> </w:t>
            </w:r>
            <w:r w:rsidRPr="0089506A">
              <w:rPr>
                <w:rFonts w:ascii="Arial" w:hAnsi="Arial" w:cs="Arial"/>
                <w:i/>
                <w:iCs/>
                <w:color w:val="303030"/>
                <w:sz w:val="22"/>
                <w:szCs w:val="22"/>
                <w:shd w:val="clear" w:color="auto" w:fill="FFFFFF"/>
              </w:rPr>
              <w:t>World Journal of Psychiatry</w:t>
            </w:r>
            <w:r w:rsidRPr="0089506A">
              <w:rPr>
                <w:rFonts w:ascii="Arial" w:hAnsi="Arial" w:cs="Arial"/>
                <w:color w:val="303030"/>
                <w:sz w:val="22"/>
                <w:szCs w:val="22"/>
                <w:shd w:val="clear" w:color="auto" w:fill="FFFFFF"/>
              </w:rPr>
              <w:t>,</w:t>
            </w:r>
            <w:r w:rsidRPr="0089506A">
              <w:rPr>
                <w:rStyle w:val="apple-converted-space"/>
                <w:rFonts w:ascii="Arial" w:hAnsi="Arial" w:cs="Arial"/>
                <w:color w:val="303030"/>
                <w:sz w:val="22"/>
                <w:szCs w:val="22"/>
                <w:shd w:val="clear" w:color="auto" w:fill="FFFFFF"/>
              </w:rPr>
              <w:t> </w:t>
            </w:r>
            <w:r w:rsidRPr="0089506A">
              <w:rPr>
                <w:rFonts w:ascii="Arial" w:hAnsi="Arial" w:cs="Arial"/>
                <w:i/>
                <w:iCs/>
                <w:color w:val="303030"/>
                <w:sz w:val="22"/>
                <w:szCs w:val="22"/>
                <w:shd w:val="clear" w:color="auto" w:fill="FFFFFF"/>
              </w:rPr>
              <w:t>5</w:t>
            </w:r>
            <w:r w:rsidRPr="0089506A">
              <w:rPr>
                <w:rFonts w:ascii="Arial" w:hAnsi="Arial" w:cs="Arial"/>
                <w:color w:val="303030"/>
                <w:sz w:val="22"/>
                <w:szCs w:val="22"/>
                <w:shd w:val="clear" w:color="auto" w:fill="FFFFFF"/>
              </w:rPr>
              <w:t>(3), 286–304. http://doi.org/10.5498/wjp.v5.i3.286</w:t>
            </w:r>
          </w:p>
        </w:tc>
      </w:tr>
      <w:tr w:rsidR="007F6700" w:rsidRPr="005C700E" w14:paraId="2DE4C332" w14:textId="77777777">
        <w:trPr>
          <w:trHeight w:val="295"/>
        </w:trPr>
        <w:tc>
          <w:tcPr>
            <w:tcW w:w="9720" w:type="dxa"/>
            <w:gridSpan w:val="4"/>
            <w:tcBorders>
              <w:top w:val="single" w:sz="4" w:space="0" w:color="auto"/>
            </w:tcBorders>
            <w:shd w:val="clear" w:color="auto" w:fill="auto"/>
          </w:tcPr>
          <w:p w14:paraId="545A791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7CFB215F" w14:textId="77777777">
        <w:trPr>
          <w:trHeight w:val="294"/>
        </w:trPr>
        <w:tc>
          <w:tcPr>
            <w:tcW w:w="2520" w:type="dxa"/>
            <w:shd w:val="clear" w:color="auto" w:fill="auto"/>
          </w:tcPr>
          <w:p w14:paraId="3C212C7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gridSpan w:val="3"/>
            <w:shd w:val="clear" w:color="auto" w:fill="auto"/>
          </w:tcPr>
          <w:p w14:paraId="5FB34F6E"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7CB811D9" w14:textId="77777777">
        <w:trPr>
          <w:cantSplit/>
          <w:trHeight w:val="295"/>
        </w:trPr>
        <w:tc>
          <w:tcPr>
            <w:tcW w:w="2520" w:type="dxa"/>
            <w:shd w:val="clear" w:color="auto" w:fill="auto"/>
          </w:tcPr>
          <w:p w14:paraId="493C47B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gridSpan w:val="3"/>
            <w:shd w:val="clear" w:color="auto" w:fill="auto"/>
          </w:tcPr>
          <w:p w14:paraId="28987B1F" w14:textId="77777777" w:rsidR="007F6700" w:rsidRPr="0089506A" w:rsidRDefault="007F6700">
            <w:pPr>
              <w:pStyle w:val="IMSTemplatecontent"/>
              <w:rPr>
                <w:rFonts w:ascii="Arial" w:hAnsi="Arial" w:cs="Arial"/>
                <w:sz w:val="22"/>
                <w:szCs w:val="22"/>
              </w:rPr>
            </w:pPr>
          </w:p>
        </w:tc>
      </w:tr>
    </w:tbl>
    <w:p w14:paraId="3C91BDE0" w14:textId="77777777" w:rsidR="007F6700" w:rsidRPr="0089506A" w:rsidRDefault="007F6700" w:rsidP="007F6700">
      <w:pPr>
        <w:pStyle w:val="IMSTemplatecontent"/>
        <w:rPr>
          <w:rFonts w:ascii="Arial" w:hAnsi="Arial" w:cs="Arial"/>
          <w:sz w:val="22"/>
          <w:szCs w:val="22"/>
        </w:rPr>
      </w:pPr>
    </w:p>
    <w:p w14:paraId="3E2E0095" w14:textId="77777777" w:rsidR="007F6700" w:rsidRPr="0089506A" w:rsidRDefault="007F6700" w:rsidP="007F6700">
      <w:pPr>
        <w:pStyle w:val="IMSTemplatecontent"/>
        <w:rPr>
          <w:rFonts w:ascii="Arial" w:hAnsi="Arial" w:cs="Arial"/>
          <w:sz w:val="22"/>
          <w:szCs w:val="22"/>
        </w:rPr>
      </w:pPr>
    </w:p>
    <w:p w14:paraId="05D9358A" w14:textId="77777777" w:rsidR="007F6700" w:rsidRPr="0089506A" w:rsidRDefault="007F6700" w:rsidP="007F6700">
      <w:pPr>
        <w:pStyle w:val="IMSTemplatecontent"/>
        <w:rPr>
          <w:rFonts w:ascii="Arial" w:hAnsi="Arial" w:cs="Arial"/>
          <w:sz w:val="22"/>
          <w:szCs w:val="22"/>
        </w:rPr>
        <w:sectPr w:rsidR="007F6700" w:rsidRPr="0089506A">
          <w:pgSz w:w="11906" w:h="16838" w:code="9"/>
          <w:pgMar w:top="1134" w:right="1134" w:bottom="1134" w:left="1134" w:header="709" w:footer="709" w:gutter="0"/>
          <w:cols w:space="708"/>
          <w:docGrid w:linePitch="360"/>
        </w:sectPr>
      </w:pPr>
    </w:p>
    <w:p w14:paraId="78E7A7B3" w14:textId="77777777" w:rsidR="007F6700" w:rsidRPr="005C700E" w:rsidRDefault="007F6700" w:rsidP="002217AF">
      <w:pPr>
        <w:pStyle w:val="Heading2"/>
        <w:rPr>
          <w:rFonts w:cs="Arial"/>
        </w:rPr>
      </w:pPr>
      <w:bookmarkStart w:id="22" w:name="_Toc497305628"/>
      <w:bookmarkStart w:id="23" w:name="_Toc194561977"/>
      <w:bookmarkStart w:id="24" w:name="_Toc194567891"/>
      <w:r w:rsidRPr="005C700E">
        <w:rPr>
          <w:rFonts w:cs="Arial"/>
        </w:rPr>
        <w:lastRenderedPageBreak/>
        <w:t>Event – Number providing service</w:t>
      </w:r>
      <w:bookmarkEnd w:id="22"/>
      <w:bookmarkEnd w:id="23"/>
      <w:bookmarkEnd w:id="24"/>
    </w:p>
    <w:tbl>
      <w:tblPr>
        <w:tblW w:w="980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gridCol w:w="80"/>
      </w:tblGrid>
      <w:tr w:rsidR="007F6700" w:rsidRPr="005C700E" w14:paraId="6FD88612" w14:textId="77777777">
        <w:trPr>
          <w:gridAfter w:val="1"/>
          <w:wAfter w:w="80" w:type="dxa"/>
          <w:trHeight w:val="295"/>
        </w:trPr>
        <w:tc>
          <w:tcPr>
            <w:tcW w:w="9720" w:type="dxa"/>
            <w:gridSpan w:val="4"/>
            <w:tcBorders>
              <w:top w:val="single" w:sz="4" w:space="0" w:color="auto"/>
              <w:bottom w:val="nil"/>
            </w:tcBorders>
            <w:shd w:val="clear" w:color="auto" w:fill="auto"/>
          </w:tcPr>
          <w:p w14:paraId="6A19838C" w14:textId="77777777" w:rsidR="007F6700" w:rsidRPr="0089506A" w:rsidRDefault="007F6700">
            <w:pPr>
              <w:pStyle w:val="IMSTemplateSectionHeading"/>
              <w:rPr>
                <w:rFonts w:ascii="Arial" w:hAnsi="Arial" w:cs="Arial"/>
                <w:color w:val="33CC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4B083536" w14:textId="77777777">
        <w:trPr>
          <w:gridAfter w:val="1"/>
          <w:wAfter w:w="80" w:type="dxa"/>
          <w:trHeight w:val="294"/>
        </w:trPr>
        <w:tc>
          <w:tcPr>
            <w:tcW w:w="2520" w:type="dxa"/>
            <w:tcBorders>
              <w:top w:val="nil"/>
              <w:bottom w:val="single" w:sz="4" w:space="0" w:color="auto"/>
            </w:tcBorders>
            <w:shd w:val="clear" w:color="auto" w:fill="auto"/>
          </w:tcPr>
          <w:p w14:paraId="609C562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68A2DD14" w14:textId="77777777" w:rsidR="007F6700" w:rsidRPr="0089506A" w:rsidRDefault="007F6700">
            <w:pPr>
              <w:pStyle w:val="BodyText"/>
              <w:rPr>
                <w:rFonts w:cs="Arial"/>
                <w:sz w:val="22"/>
                <w:szCs w:val="22"/>
              </w:rPr>
            </w:pPr>
            <w:r w:rsidRPr="0089506A">
              <w:rPr>
                <w:rFonts w:cs="Arial"/>
                <w:sz w:val="22"/>
                <w:szCs w:val="22"/>
              </w:rPr>
              <w:t>The number of staff involved in delivering the contact for the service recipient.</w:t>
            </w:r>
          </w:p>
        </w:tc>
      </w:tr>
      <w:tr w:rsidR="007F6700" w:rsidRPr="005C700E" w14:paraId="11ADBD32" w14:textId="77777777">
        <w:trPr>
          <w:gridAfter w:val="1"/>
          <w:wAfter w:w="80" w:type="dxa"/>
          <w:trHeight w:val="295"/>
        </w:trPr>
        <w:tc>
          <w:tcPr>
            <w:tcW w:w="9720" w:type="dxa"/>
            <w:gridSpan w:val="4"/>
            <w:tcBorders>
              <w:top w:val="single" w:sz="4" w:space="0" w:color="auto"/>
            </w:tcBorders>
            <w:shd w:val="clear" w:color="auto" w:fill="auto"/>
          </w:tcPr>
          <w:p w14:paraId="14EE3681" w14:textId="77777777" w:rsidR="007F6700" w:rsidRPr="0089506A" w:rsidRDefault="007F6700">
            <w:pPr>
              <w:pStyle w:val="IMSTemplateMainSectionHeading"/>
              <w:rPr>
                <w:rFonts w:ascii="Arial" w:hAnsi="Arial" w:cs="Arial"/>
                <w:sz w:val="22"/>
                <w:szCs w:val="22"/>
              </w:rPr>
            </w:pPr>
          </w:p>
        </w:tc>
      </w:tr>
      <w:tr w:rsidR="007F6700" w:rsidRPr="005C700E" w14:paraId="1AC78AD6" w14:textId="77777777">
        <w:trPr>
          <w:gridAfter w:val="1"/>
          <w:wAfter w:w="80" w:type="dxa"/>
          <w:cantSplit/>
          <w:trHeight w:val="295"/>
        </w:trPr>
        <w:tc>
          <w:tcPr>
            <w:tcW w:w="9720" w:type="dxa"/>
            <w:gridSpan w:val="4"/>
            <w:shd w:val="clear" w:color="auto" w:fill="auto"/>
          </w:tcPr>
          <w:p w14:paraId="513FE1D5"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Representational attributes</w:t>
            </w:r>
          </w:p>
        </w:tc>
      </w:tr>
      <w:tr w:rsidR="007F6700" w:rsidRPr="005C700E" w14:paraId="6BB390F5" w14:textId="77777777">
        <w:trPr>
          <w:gridAfter w:val="1"/>
          <w:wAfter w:w="80" w:type="dxa"/>
          <w:trHeight w:val="295"/>
        </w:trPr>
        <w:tc>
          <w:tcPr>
            <w:tcW w:w="2520" w:type="dxa"/>
            <w:shd w:val="clear" w:color="auto" w:fill="auto"/>
          </w:tcPr>
          <w:p w14:paraId="7426012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7106B444"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Total</w:t>
            </w:r>
          </w:p>
        </w:tc>
        <w:tc>
          <w:tcPr>
            <w:tcW w:w="3240" w:type="dxa"/>
            <w:shd w:val="clear" w:color="auto" w:fill="auto"/>
          </w:tcPr>
          <w:p w14:paraId="293E8E0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5FDAE5ED"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Number</w:t>
            </w:r>
          </w:p>
        </w:tc>
      </w:tr>
      <w:tr w:rsidR="007F6700" w:rsidRPr="005C700E" w14:paraId="2CC4E7DF" w14:textId="77777777">
        <w:trPr>
          <w:gridAfter w:val="1"/>
          <w:wAfter w:w="80" w:type="dxa"/>
          <w:trHeight w:val="295"/>
        </w:trPr>
        <w:tc>
          <w:tcPr>
            <w:tcW w:w="2520" w:type="dxa"/>
            <w:shd w:val="clear" w:color="auto" w:fill="auto"/>
          </w:tcPr>
          <w:p w14:paraId="62CCFB5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6CD4226F"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N[N]</w:t>
            </w:r>
          </w:p>
        </w:tc>
        <w:tc>
          <w:tcPr>
            <w:tcW w:w="3240" w:type="dxa"/>
            <w:shd w:val="clear" w:color="auto" w:fill="auto"/>
          </w:tcPr>
          <w:p w14:paraId="2139DBA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43ABB17D"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2</w:t>
            </w:r>
          </w:p>
        </w:tc>
      </w:tr>
      <w:tr w:rsidR="007F6700" w:rsidRPr="005C700E" w14:paraId="33D476ED" w14:textId="77777777">
        <w:trPr>
          <w:gridAfter w:val="1"/>
          <w:wAfter w:w="80" w:type="dxa"/>
          <w:trHeight w:val="295"/>
        </w:trPr>
        <w:tc>
          <w:tcPr>
            <w:tcW w:w="9720" w:type="dxa"/>
            <w:gridSpan w:val="4"/>
            <w:tcBorders>
              <w:top w:val="single" w:sz="4" w:space="0" w:color="auto"/>
              <w:bottom w:val="nil"/>
            </w:tcBorders>
            <w:shd w:val="clear" w:color="auto" w:fill="auto"/>
          </w:tcPr>
          <w:p w14:paraId="1900193A"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Data element attributes</w:t>
            </w:r>
          </w:p>
        </w:tc>
      </w:tr>
      <w:tr w:rsidR="007F6700" w:rsidRPr="005C700E" w14:paraId="3D37DD9F" w14:textId="77777777">
        <w:trPr>
          <w:gridAfter w:val="1"/>
          <w:wAfter w:w="80" w:type="dxa"/>
          <w:trHeight w:val="295"/>
        </w:trPr>
        <w:tc>
          <w:tcPr>
            <w:tcW w:w="9720" w:type="dxa"/>
            <w:gridSpan w:val="4"/>
            <w:tcBorders>
              <w:top w:val="nil"/>
            </w:tcBorders>
            <w:shd w:val="clear" w:color="auto" w:fill="auto"/>
          </w:tcPr>
          <w:p w14:paraId="78E3260E"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Reporting attributes</w:t>
            </w:r>
            <w:r w:rsidRPr="0089506A">
              <w:rPr>
                <w:rFonts w:ascii="Arial" w:hAnsi="Arial" w:cs="Arial"/>
                <w:color w:val="33CCCC"/>
                <w:sz w:val="22"/>
                <w:szCs w:val="22"/>
              </w:rPr>
              <w:t xml:space="preserve"> </w:t>
            </w:r>
          </w:p>
        </w:tc>
      </w:tr>
      <w:tr w:rsidR="007F6700" w:rsidRPr="005C700E" w14:paraId="020CF9AD" w14:textId="77777777">
        <w:trPr>
          <w:gridAfter w:val="1"/>
          <w:wAfter w:w="80" w:type="dxa"/>
          <w:trHeight w:val="294"/>
        </w:trPr>
        <w:tc>
          <w:tcPr>
            <w:tcW w:w="2520" w:type="dxa"/>
            <w:shd w:val="clear" w:color="auto" w:fill="auto"/>
          </w:tcPr>
          <w:p w14:paraId="233E046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1D3B2BD3"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3EFE875D" w14:textId="77777777">
        <w:trPr>
          <w:gridAfter w:val="1"/>
          <w:wAfter w:w="80" w:type="dxa"/>
          <w:cantSplit/>
          <w:trHeight w:val="295"/>
        </w:trPr>
        <w:tc>
          <w:tcPr>
            <w:tcW w:w="2520" w:type="dxa"/>
            <w:tcBorders>
              <w:bottom w:val="nil"/>
            </w:tcBorders>
            <w:shd w:val="clear" w:color="auto" w:fill="auto"/>
          </w:tcPr>
          <w:p w14:paraId="46D301E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27FD6453" w14:textId="77777777" w:rsidR="007F6700" w:rsidRPr="0089506A" w:rsidRDefault="007F6700">
            <w:pPr>
              <w:pStyle w:val="IMSTemplatecontent"/>
              <w:rPr>
                <w:rFonts w:ascii="Arial" w:hAnsi="Arial" w:cs="Arial"/>
                <w:sz w:val="22"/>
                <w:szCs w:val="22"/>
              </w:rPr>
            </w:pPr>
          </w:p>
        </w:tc>
      </w:tr>
      <w:tr w:rsidR="007F6700" w:rsidRPr="005C700E" w14:paraId="38E82454" w14:textId="77777777">
        <w:trPr>
          <w:gridAfter w:val="1"/>
          <w:wAfter w:w="80" w:type="dxa"/>
          <w:trHeight w:val="294"/>
        </w:trPr>
        <w:tc>
          <w:tcPr>
            <w:tcW w:w="2520" w:type="dxa"/>
            <w:tcBorders>
              <w:top w:val="nil"/>
              <w:bottom w:val="single" w:sz="4" w:space="0" w:color="auto"/>
            </w:tcBorders>
            <w:shd w:val="clear" w:color="auto" w:fill="auto"/>
          </w:tcPr>
          <w:p w14:paraId="459BD20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05D43454"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231BD369" w14:textId="77777777">
        <w:trPr>
          <w:gridAfter w:val="1"/>
          <w:wAfter w:w="80" w:type="dxa"/>
          <w:trHeight w:val="295"/>
        </w:trPr>
        <w:tc>
          <w:tcPr>
            <w:tcW w:w="9720" w:type="dxa"/>
            <w:gridSpan w:val="4"/>
            <w:tcBorders>
              <w:top w:val="single" w:sz="4" w:space="0" w:color="auto"/>
              <w:bottom w:val="nil"/>
            </w:tcBorders>
            <w:shd w:val="clear" w:color="auto" w:fill="auto"/>
          </w:tcPr>
          <w:p w14:paraId="3CC66BA1"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53315A5F" w14:textId="77777777">
        <w:trPr>
          <w:gridAfter w:val="1"/>
          <w:wAfter w:w="80" w:type="dxa"/>
          <w:trHeight w:val="295"/>
        </w:trPr>
        <w:tc>
          <w:tcPr>
            <w:tcW w:w="2520" w:type="dxa"/>
            <w:tcBorders>
              <w:top w:val="nil"/>
              <w:bottom w:val="nil"/>
            </w:tcBorders>
            <w:shd w:val="clear" w:color="auto" w:fill="auto"/>
          </w:tcPr>
          <w:p w14:paraId="7D8A276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38168677" w14:textId="77777777" w:rsidR="007F6700" w:rsidRPr="0089506A" w:rsidRDefault="007F6700">
            <w:pPr>
              <w:pStyle w:val="IMSTemplatecontent"/>
              <w:rPr>
                <w:rFonts w:ascii="Arial" w:hAnsi="Arial" w:cs="Arial"/>
                <w:sz w:val="22"/>
                <w:szCs w:val="22"/>
              </w:rPr>
            </w:pPr>
          </w:p>
        </w:tc>
      </w:tr>
      <w:tr w:rsidR="007F6700" w:rsidRPr="005C700E" w14:paraId="61D405F1" w14:textId="77777777">
        <w:trPr>
          <w:gridAfter w:val="1"/>
          <w:wAfter w:w="80" w:type="dxa"/>
          <w:trHeight w:val="295"/>
        </w:trPr>
        <w:tc>
          <w:tcPr>
            <w:tcW w:w="9720" w:type="dxa"/>
            <w:gridSpan w:val="4"/>
            <w:tcBorders>
              <w:top w:val="single" w:sz="4" w:space="0" w:color="auto"/>
              <w:bottom w:val="nil"/>
            </w:tcBorders>
            <w:shd w:val="clear" w:color="auto" w:fill="auto"/>
          </w:tcPr>
          <w:p w14:paraId="2764D1DE"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attributes</w:t>
            </w:r>
          </w:p>
        </w:tc>
      </w:tr>
      <w:tr w:rsidR="007F6700" w:rsidRPr="005C700E" w14:paraId="41596A96" w14:textId="77777777">
        <w:trPr>
          <w:gridAfter w:val="1"/>
          <w:wAfter w:w="80" w:type="dxa"/>
          <w:trHeight w:val="295"/>
        </w:trPr>
        <w:tc>
          <w:tcPr>
            <w:tcW w:w="2520" w:type="dxa"/>
            <w:tcBorders>
              <w:top w:val="nil"/>
              <w:bottom w:val="nil"/>
            </w:tcBorders>
            <w:shd w:val="clear" w:color="auto" w:fill="auto"/>
          </w:tcPr>
          <w:p w14:paraId="1DF4D5A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54B53F1C" w14:textId="77777777" w:rsidR="007F6700" w:rsidRPr="0089506A" w:rsidRDefault="007F6700">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rPr>
                <w:rFonts w:cs="Arial"/>
                <w:sz w:val="22"/>
                <w:szCs w:val="22"/>
              </w:rPr>
            </w:pPr>
            <w:r w:rsidRPr="0089506A">
              <w:rPr>
                <w:rFonts w:cs="Arial"/>
                <w:sz w:val="22"/>
                <w:szCs w:val="22"/>
              </w:rPr>
              <w:t>There are a variety of situations when more than one staff member is involved in providing a service or contact, including community assessment and treatment teams, psychogeriatric assessment teams, day programs and family liaison.</w:t>
            </w:r>
          </w:p>
          <w:p w14:paraId="4AB2B971" w14:textId="77777777" w:rsidR="007F6700" w:rsidRPr="0089506A" w:rsidRDefault="007F6700">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rPr>
                <w:rFonts w:cs="Arial"/>
                <w:sz w:val="22"/>
                <w:szCs w:val="22"/>
              </w:rPr>
            </w:pPr>
            <w:r w:rsidRPr="0089506A">
              <w:rPr>
                <w:rFonts w:cs="Arial"/>
                <w:sz w:val="22"/>
                <w:szCs w:val="22"/>
              </w:rPr>
              <w:t>The number of staff providing a service refers to the number of professional staff employed or supervised by the mental health service who are directly involved in providing the contact.</w:t>
            </w:r>
          </w:p>
          <w:p w14:paraId="45810CA7" w14:textId="77777777" w:rsidR="007F6700" w:rsidRPr="0089506A" w:rsidRDefault="007F6700">
            <w:pPr>
              <w:tabs>
                <w:tab w:val="left" w:pos="-1440"/>
                <w:tab w:val="left" w:pos="-720"/>
                <w:tab w:val="left" w:pos="44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266"/>
              <w:jc w:val="both"/>
              <w:rPr>
                <w:rFonts w:cs="Arial"/>
                <w:sz w:val="22"/>
                <w:szCs w:val="22"/>
              </w:rPr>
            </w:pPr>
            <w:r w:rsidRPr="0089506A">
              <w:rPr>
                <w:rFonts w:cs="Arial"/>
                <w:sz w:val="22"/>
                <w:szCs w:val="22"/>
              </w:rPr>
              <w:t>Includes:</w:t>
            </w:r>
          </w:p>
          <w:p w14:paraId="02CF2C07" w14:textId="77777777" w:rsidR="007F6700" w:rsidRPr="0089506A" w:rsidRDefault="007F6700" w:rsidP="00D05A0E">
            <w:pPr>
              <w:numPr>
                <w:ilvl w:val="0"/>
                <w:numId w:val="1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rPr>
                <w:rFonts w:cs="Arial"/>
                <w:sz w:val="22"/>
                <w:szCs w:val="22"/>
              </w:rPr>
            </w:pPr>
            <w:r w:rsidRPr="0089506A">
              <w:rPr>
                <w:rFonts w:cs="Arial"/>
                <w:sz w:val="22"/>
                <w:szCs w:val="22"/>
              </w:rPr>
              <w:t>professional staff employed by the mental health service</w:t>
            </w:r>
          </w:p>
          <w:p w14:paraId="60D8B559" w14:textId="1A4DF9B8" w:rsidR="007F6700" w:rsidRPr="0089506A" w:rsidRDefault="007F6700" w:rsidP="00D05A0E">
            <w:pPr>
              <w:numPr>
                <w:ilvl w:val="0"/>
                <w:numId w:val="1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supervised employees of the mental health service.</w:t>
            </w:r>
          </w:p>
          <w:p w14:paraId="3C71C5CF" w14:textId="77777777" w:rsidR="00135567" w:rsidRPr="0089506A" w:rsidRDefault="00135567" w:rsidP="00135567">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cs="Arial"/>
                <w:sz w:val="22"/>
                <w:szCs w:val="22"/>
              </w:rPr>
            </w:pPr>
          </w:p>
          <w:p w14:paraId="74B208FF" w14:textId="77777777" w:rsidR="007F6700" w:rsidRPr="0089506A" w:rsidRDefault="007F6700">
            <w:pPr>
              <w:tabs>
                <w:tab w:val="left" w:pos="-1440"/>
                <w:tab w:val="left" w:pos="-72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266"/>
              <w:jc w:val="both"/>
              <w:rPr>
                <w:rFonts w:cs="Arial"/>
                <w:sz w:val="22"/>
                <w:szCs w:val="22"/>
              </w:rPr>
            </w:pPr>
            <w:r w:rsidRPr="0089506A">
              <w:rPr>
                <w:rFonts w:cs="Arial"/>
                <w:sz w:val="22"/>
                <w:szCs w:val="22"/>
              </w:rPr>
              <w:t>Excludes:</w:t>
            </w:r>
          </w:p>
          <w:p w14:paraId="6D102488" w14:textId="77777777" w:rsidR="007F6700" w:rsidRPr="0089506A"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interpreters facilitating service delivery</w:t>
            </w:r>
          </w:p>
          <w:p w14:paraId="1F566607" w14:textId="77777777" w:rsidR="007F6700" w:rsidRPr="0089506A"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staff of the mental health service observing or being trained</w:t>
            </w:r>
          </w:p>
          <w:p w14:paraId="5094CE51" w14:textId="77777777" w:rsidR="007F6700" w:rsidRPr="0089506A"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students on professional placement</w:t>
            </w:r>
          </w:p>
          <w:p w14:paraId="77BBE6F8" w14:textId="77777777" w:rsidR="007F6700" w:rsidRPr="0089506A"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supervisory staff not directly involved in service provision.</w:t>
            </w:r>
          </w:p>
          <w:p w14:paraId="7E98A75C" w14:textId="77777777" w:rsidR="007F6700" w:rsidRPr="0089506A" w:rsidRDefault="007F6700">
            <w:pPr>
              <w:tabs>
                <w:tab w:val="left" w:pos="33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360"/>
              <w:rPr>
                <w:rFonts w:cs="Arial"/>
                <w:sz w:val="22"/>
                <w:szCs w:val="22"/>
              </w:rPr>
            </w:pPr>
          </w:p>
        </w:tc>
      </w:tr>
      <w:tr w:rsidR="007F6700" w:rsidRPr="005C700E" w14:paraId="67647A14" w14:textId="77777777">
        <w:tblPrEx>
          <w:tblBorders>
            <w:top w:val="none" w:sz="0" w:space="0" w:color="auto"/>
            <w:bottom w:val="none" w:sz="0" w:space="0" w:color="auto"/>
          </w:tblBorders>
        </w:tblPrEx>
        <w:trPr>
          <w:trHeight w:val="295"/>
        </w:trPr>
        <w:tc>
          <w:tcPr>
            <w:tcW w:w="2520" w:type="dxa"/>
            <w:shd w:val="clear" w:color="auto" w:fill="auto"/>
          </w:tcPr>
          <w:p w14:paraId="1E5AC13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Business rules</w:t>
            </w:r>
          </w:p>
        </w:tc>
        <w:tc>
          <w:tcPr>
            <w:tcW w:w="7280" w:type="dxa"/>
            <w:gridSpan w:val="4"/>
            <w:shd w:val="clear" w:color="auto" w:fill="auto"/>
          </w:tcPr>
          <w:p w14:paraId="1AB2B106" w14:textId="77777777" w:rsidR="007F6700" w:rsidRPr="0089506A" w:rsidRDefault="007F6700" w:rsidP="009C3C6F">
            <w:pPr>
              <w:numPr>
                <w:ilvl w:val="0"/>
                <w:numId w:val="37"/>
              </w:numPr>
              <w:autoSpaceDE w:val="0"/>
              <w:autoSpaceDN w:val="0"/>
              <w:adjustRightInd w:val="0"/>
              <w:spacing w:after="0" w:line="240" w:lineRule="auto"/>
              <w:rPr>
                <w:rFonts w:cs="Arial"/>
                <w:sz w:val="22"/>
                <w:szCs w:val="22"/>
              </w:rPr>
            </w:pPr>
            <w:r w:rsidRPr="0089506A">
              <w:rPr>
                <w:rFonts w:cs="Arial"/>
                <w:sz w:val="22"/>
                <w:szCs w:val="22"/>
              </w:rPr>
              <w:t xml:space="preserve">Where more than one staff member participates in a group activity, the service contact is reported by </w:t>
            </w:r>
            <w:r w:rsidRPr="0089506A">
              <w:rPr>
                <w:rFonts w:cs="Arial"/>
                <w:b/>
                <w:bCs/>
                <w:sz w:val="22"/>
                <w:szCs w:val="22"/>
              </w:rPr>
              <w:t>only one nominated staff member</w:t>
            </w:r>
            <w:r w:rsidRPr="0089506A">
              <w:rPr>
                <w:rFonts w:cs="Arial"/>
                <w:sz w:val="22"/>
                <w:szCs w:val="22"/>
              </w:rPr>
              <w:t>. Other staff participation is noted in the number of service providers.</w:t>
            </w:r>
          </w:p>
          <w:p w14:paraId="6D9B3C85" w14:textId="5D4288A6" w:rsidR="009C3C6F" w:rsidRPr="0089506A" w:rsidRDefault="007F6700" w:rsidP="007648B9">
            <w:pPr>
              <w:numPr>
                <w:ilvl w:val="0"/>
                <w:numId w:val="37"/>
              </w:numPr>
              <w:autoSpaceDE w:val="0"/>
              <w:autoSpaceDN w:val="0"/>
              <w:adjustRightInd w:val="0"/>
              <w:spacing w:after="0" w:line="240" w:lineRule="auto"/>
              <w:rPr>
                <w:rFonts w:cs="Arial"/>
                <w:sz w:val="22"/>
                <w:szCs w:val="22"/>
              </w:rPr>
            </w:pPr>
            <w:r w:rsidRPr="0089506A">
              <w:rPr>
                <w:rFonts w:cs="Arial"/>
                <w:sz w:val="22"/>
                <w:szCs w:val="22"/>
              </w:rPr>
              <w:t xml:space="preserve">Where more than one HCP participates in a ‘Community’ Contact Type, the service contact is reported by </w:t>
            </w:r>
            <w:r w:rsidRPr="0089506A">
              <w:rPr>
                <w:rFonts w:cs="Arial"/>
                <w:b/>
                <w:bCs/>
                <w:sz w:val="22"/>
                <w:szCs w:val="22"/>
              </w:rPr>
              <w:t xml:space="preserve">only one nominated </w:t>
            </w:r>
            <w:r w:rsidRPr="0089506A">
              <w:rPr>
                <w:rFonts w:cs="Arial"/>
                <w:b/>
                <w:bCs/>
                <w:sz w:val="22"/>
                <w:szCs w:val="22"/>
              </w:rPr>
              <w:lastRenderedPageBreak/>
              <w:t>HCP</w:t>
            </w:r>
            <w:r w:rsidRPr="0089506A">
              <w:rPr>
                <w:rFonts w:cs="Arial"/>
                <w:sz w:val="22"/>
                <w:szCs w:val="22"/>
              </w:rPr>
              <w:t>. Other staff participation is noted in the number of service providers.</w:t>
            </w:r>
          </w:p>
          <w:p w14:paraId="5C812F68" w14:textId="77777777" w:rsidR="007865D7" w:rsidRPr="0089506A" w:rsidRDefault="007865D7" w:rsidP="007865D7">
            <w:pPr>
              <w:autoSpaceDE w:val="0"/>
              <w:autoSpaceDN w:val="0"/>
              <w:adjustRightInd w:val="0"/>
              <w:spacing w:after="0" w:line="240" w:lineRule="auto"/>
              <w:ind w:left="360"/>
              <w:rPr>
                <w:rFonts w:cs="Arial"/>
                <w:sz w:val="22"/>
                <w:szCs w:val="22"/>
              </w:rPr>
            </w:pPr>
          </w:p>
          <w:p w14:paraId="543DF172" w14:textId="499291F1" w:rsidR="00135567" w:rsidRPr="0089506A" w:rsidRDefault="00135567" w:rsidP="00135567">
            <w:pPr>
              <w:autoSpaceDE w:val="0"/>
              <w:autoSpaceDN w:val="0"/>
              <w:adjustRightInd w:val="0"/>
              <w:spacing w:after="0" w:line="240" w:lineRule="auto"/>
              <w:ind w:left="360"/>
              <w:rPr>
                <w:rFonts w:cs="Arial"/>
                <w:sz w:val="22"/>
                <w:szCs w:val="22"/>
              </w:rPr>
            </w:pPr>
          </w:p>
        </w:tc>
      </w:tr>
      <w:tr w:rsidR="007F6700" w:rsidRPr="005C700E" w14:paraId="5208F5EE" w14:textId="77777777">
        <w:trPr>
          <w:gridAfter w:val="1"/>
          <w:wAfter w:w="80" w:type="dxa"/>
          <w:trHeight w:val="295"/>
        </w:trPr>
        <w:tc>
          <w:tcPr>
            <w:tcW w:w="2520" w:type="dxa"/>
            <w:tcBorders>
              <w:top w:val="nil"/>
            </w:tcBorders>
            <w:shd w:val="clear" w:color="auto" w:fill="auto"/>
          </w:tcPr>
          <w:p w14:paraId="14AC3F0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lastRenderedPageBreak/>
              <w:t>Purpose/context</w:t>
            </w:r>
          </w:p>
        </w:tc>
        <w:tc>
          <w:tcPr>
            <w:tcW w:w="7200" w:type="dxa"/>
            <w:gridSpan w:val="3"/>
            <w:tcBorders>
              <w:top w:val="nil"/>
            </w:tcBorders>
            <w:shd w:val="clear" w:color="auto" w:fill="auto"/>
          </w:tcPr>
          <w:p w14:paraId="2EFB1A15"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72245AFD" w14:textId="3D3177A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 xml:space="preserve">present a profile of the mental health services provided to </w:t>
            </w:r>
            <w:r w:rsidR="007865D7" w:rsidRPr="0089506A">
              <w:rPr>
                <w:rFonts w:ascii="Arial" w:hAnsi="Arial" w:cs="Arial"/>
                <w:sz w:val="22"/>
                <w:szCs w:val="22"/>
              </w:rPr>
              <w:t xml:space="preserve">clients </w:t>
            </w:r>
            <w:r w:rsidRPr="0089506A">
              <w:rPr>
                <w:rFonts w:ascii="Arial" w:hAnsi="Arial" w:cs="Arial"/>
                <w:sz w:val="22"/>
                <w:szCs w:val="22"/>
              </w:rPr>
              <w:t>by the mental health agency</w:t>
            </w:r>
          </w:p>
          <w:p w14:paraId="77C3810F"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4C4529CE" w14:textId="77777777"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t xml:space="preserve">comply with Victoria’s reporting obligations under the </w:t>
            </w:r>
            <w:r w:rsidR="00135567" w:rsidRPr="0089506A">
              <w:rPr>
                <w:rFonts w:ascii="Arial" w:hAnsi="Arial" w:cs="Arial"/>
                <w:szCs w:val="22"/>
              </w:rPr>
              <w:t xml:space="preserve">National </w:t>
            </w:r>
            <w:r w:rsidRPr="0089506A">
              <w:rPr>
                <w:rFonts w:ascii="Arial" w:hAnsi="Arial" w:cs="Arial"/>
                <w:szCs w:val="22"/>
              </w:rPr>
              <w:t>Health Care Agreement and National Minimum Dataset.</w:t>
            </w:r>
          </w:p>
          <w:p w14:paraId="223B250C" w14:textId="0844A39B" w:rsidR="00135567" w:rsidRPr="0089506A" w:rsidRDefault="00135567" w:rsidP="00135567">
            <w:pPr>
              <w:pStyle w:val="Table-na2"/>
              <w:tabs>
                <w:tab w:val="num" w:pos="1080"/>
              </w:tabs>
              <w:spacing w:before="0" w:after="0" w:line="240" w:lineRule="auto"/>
              <w:ind w:left="330" w:firstLine="0"/>
              <w:rPr>
                <w:rFonts w:ascii="Arial" w:hAnsi="Arial" w:cs="Arial"/>
                <w:szCs w:val="22"/>
              </w:rPr>
            </w:pPr>
          </w:p>
        </w:tc>
      </w:tr>
      <w:tr w:rsidR="007F6700" w:rsidRPr="005C700E" w14:paraId="0B003C81" w14:textId="77777777">
        <w:trPr>
          <w:gridAfter w:val="1"/>
          <w:wAfter w:w="80" w:type="dxa"/>
          <w:trHeight w:val="295"/>
        </w:trPr>
        <w:tc>
          <w:tcPr>
            <w:tcW w:w="2520" w:type="dxa"/>
            <w:shd w:val="clear" w:color="auto" w:fill="auto"/>
          </w:tcPr>
          <w:p w14:paraId="3CCF8A9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Principal data users</w:t>
            </w:r>
          </w:p>
        </w:tc>
        <w:tc>
          <w:tcPr>
            <w:tcW w:w="7200" w:type="dxa"/>
            <w:gridSpan w:val="3"/>
            <w:shd w:val="clear" w:color="auto" w:fill="auto"/>
          </w:tcPr>
          <w:p w14:paraId="0105C377"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55286D91" w14:textId="3B56D468" w:rsidR="007F6700" w:rsidRPr="0089506A" w:rsidRDefault="007F6700">
            <w:pPr>
              <w:pStyle w:val="IMSTemplatecontent"/>
              <w:rPr>
                <w:rFonts w:ascii="Arial" w:hAnsi="Arial" w:cs="Arial"/>
                <w:sz w:val="22"/>
                <w:szCs w:val="22"/>
              </w:rPr>
            </w:pPr>
            <w:r w:rsidRPr="0089506A">
              <w:rPr>
                <w:rFonts w:ascii="Arial" w:hAnsi="Arial" w:cs="Arial"/>
                <w:sz w:val="22"/>
                <w:szCs w:val="22"/>
              </w:rPr>
              <w:t>Mental Health</w:t>
            </w:r>
            <w:r w:rsidR="00135567" w:rsidRPr="0089506A">
              <w:rPr>
                <w:rFonts w:ascii="Arial" w:hAnsi="Arial" w:cs="Arial"/>
                <w:sz w:val="22"/>
                <w:szCs w:val="22"/>
              </w:rPr>
              <w:t xml:space="preserve"> &amp; Drugs Data</w:t>
            </w:r>
          </w:p>
        </w:tc>
      </w:tr>
      <w:tr w:rsidR="007F6700" w:rsidRPr="005C700E" w14:paraId="603D3100" w14:textId="77777777">
        <w:trPr>
          <w:gridAfter w:val="1"/>
          <w:wAfter w:w="80" w:type="dxa"/>
          <w:trHeight w:val="295"/>
        </w:trPr>
        <w:tc>
          <w:tcPr>
            <w:tcW w:w="2520" w:type="dxa"/>
            <w:shd w:val="clear" w:color="auto" w:fill="auto"/>
          </w:tcPr>
          <w:p w14:paraId="231DE43A"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t>National reporting requirements</w:t>
            </w:r>
          </w:p>
        </w:tc>
        <w:tc>
          <w:tcPr>
            <w:tcW w:w="7200" w:type="dxa"/>
            <w:gridSpan w:val="3"/>
            <w:shd w:val="clear" w:color="auto" w:fill="auto"/>
          </w:tcPr>
          <w:p w14:paraId="4CC943DC" w14:textId="77777777" w:rsidR="007F6700" w:rsidRPr="0089506A" w:rsidRDefault="007F6700">
            <w:pPr>
              <w:pStyle w:val="IMSTemplatecontent"/>
              <w:rPr>
                <w:rFonts w:ascii="Arial" w:hAnsi="Arial" w:cs="Arial"/>
                <w:sz w:val="22"/>
                <w:szCs w:val="22"/>
              </w:rPr>
            </w:pPr>
          </w:p>
        </w:tc>
      </w:tr>
      <w:tr w:rsidR="007F6700" w:rsidRPr="005C700E" w14:paraId="27B004F4" w14:textId="77777777">
        <w:trPr>
          <w:gridAfter w:val="1"/>
          <w:wAfter w:w="80" w:type="dxa"/>
          <w:trHeight w:val="294"/>
        </w:trPr>
        <w:tc>
          <w:tcPr>
            <w:tcW w:w="9720" w:type="dxa"/>
            <w:gridSpan w:val="4"/>
            <w:tcBorders>
              <w:top w:val="single" w:sz="4" w:space="0" w:color="auto"/>
            </w:tcBorders>
            <w:shd w:val="clear" w:color="auto" w:fill="auto"/>
          </w:tcPr>
          <w:p w14:paraId="268DC44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3364A53E" w14:textId="77777777">
        <w:trPr>
          <w:gridAfter w:val="1"/>
          <w:wAfter w:w="80" w:type="dxa"/>
          <w:trHeight w:val="295"/>
        </w:trPr>
        <w:tc>
          <w:tcPr>
            <w:tcW w:w="2520" w:type="dxa"/>
            <w:shd w:val="clear" w:color="auto" w:fill="auto"/>
          </w:tcPr>
          <w:p w14:paraId="26BAD5B7" w14:textId="2B4CB0F4"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proofErr w:type="gramStart"/>
            <w:r w:rsidR="007865D7" w:rsidRPr="0089506A">
              <w:rPr>
                <w:rFonts w:ascii="Arial" w:hAnsi="Arial" w:cs="Arial"/>
                <w:sz w:val="22"/>
                <w:szCs w:val="22"/>
              </w:rPr>
              <w:t xml:space="preserve">Health </w:t>
            </w:r>
            <w:r w:rsidRPr="0089506A">
              <w:rPr>
                <w:rFonts w:ascii="Arial" w:hAnsi="Arial" w:cs="Arial"/>
                <w:sz w:val="22"/>
                <w:szCs w:val="22"/>
              </w:rPr>
              <w:t xml:space="preserve"> common</w:t>
            </w:r>
            <w:proofErr w:type="gramEnd"/>
            <w:r w:rsidRPr="0089506A">
              <w:rPr>
                <w:rFonts w:ascii="Arial" w:hAnsi="Arial" w:cs="Arial"/>
                <w:sz w:val="22"/>
                <w:szCs w:val="22"/>
              </w:rPr>
              <w:t xml:space="preserve"> data dictionary</w:t>
            </w:r>
          </w:p>
        </w:tc>
        <w:tc>
          <w:tcPr>
            <w:tcW w:w="7200" w:type="dxa"/>
            <w:gridSpan w:val="3"/>
            <w:shd w:val="clear" w:color="auto" w:fill="auto"/>
          </w:tcPr>
          <w:p w14:paraId="68A5957C" w14:textId="77777777" w:rsidR="007F6700" w:rsidRPr="0089506A" w:rsidRDefault="007F6700">
            <w:pPr>
              <w:pStyle w:val="IMSTemplatecontent"/>
              <w:rPr>
                <w:rFonts w:ascii="Arial" w:hAnsi="Arial" w:cs="Arial"/>
                <w:sz w:val="22"/>
                <w:szCs w:val="22"/>
              </w:rPr>
            </w:pPr>
          </w:p>
        </w:tc>
      </w:tr>
      <w:tr w:rsidR="007F6700" w:rsidRPr="005C700E" w14:paraId="4F9BACD2" w14:textId="77777777">
        <w:trPr>
          <w:gridAfter w:val="1"/>
          <w:wAfter w:w="80" w:type="dxa"/>
          <w:trHeight w:val="295"/>
        </w:trPr>
        <w:tc>
          <w:tcPr>
            <w:tcW w:w="2520" w:type="dxa"/>
            <w:shd w:val="clear" w:color="auto" w:fill="auto"/>
          </w:tcPr>
          <w:p w14:paraId="3724044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gridSpan w:val="3"/>
            <w:shd w:val="clear" w:color="auto" w:fill="auto"/>
          </w:tcPr>
          <w:p w14:paraId="7BC4FFF1" w14:textId="545E7E91"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135567"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7EDCDB52" w14:textId="77777777">
        <w:trPr>
          <w:gridAfter w:val="1"/>
          <w:wAfter w:w="80" w:type="dxa"/>
          <w:trHeight w:val="295"/>
        </w:trPr>
        <w:tc>
          <w:tcPr>
            <w:tcW w:w="2520" w:type="dxa"/>
            <w:shd w:val="clear" w:color="auto" w:fill="auto"/>
          </w:tcPr>
          <w:p w14:paraId="2241E04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gridSpan w:val="3"/>
            <w:shd w:val="clear" w:color="auto" w:fill="auto"/>
          </w:tcPr>
          <w:p w14:paraId="54453A5D" w14:textId="77777777" w:rsidR="007F6700" w:rsidRPr="0089506A" w:rsidRDefault="007F6700">
            <w:pPr>
              <w:pStyle w:val="IMSTemplatecontent"/>
              <w:rPr>
                <w:rFonts w:ascii="Arial" w:hAnsi="Arial" w:cs="Arial"/>
                <w:sz w:val="22"/>
                <w:szCs w:val="22"/>
              </w:rPr>
            </w:pPr>
          </w:p>
        </w:tc>
      </w:tr>
      <w:tr w:rsidR="007F6700" w:rsidRPr="005C700E" w14:paraId="53C704BB" w14:textId="77777777">
        <w:trPr>
          <w:gridAfter w:val="1"/>
          <w:wAfter w:w="80" w:type="dxa"/>
          <w:trHeight w:val="295"/>
        </w:trPr>
        <w:tc>
          <w:tcPr>
            <w:tcW w:w="2520" w:type="dxa"/>
            <w:tcBorders>
              <w:bottom w:val="nil"/>
            </w:tcBorders>
            <w:shd w:val="clear" w:color="auto" w:fill="auto"/>
          </w:tcPr>
          <w:p w14:paraId="79D6DB5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gridSpan w:val="3"/>
            <w:tcBorders>
              <w:bottom w:val="nil"/>
            </w:tcBorders>
            <w:shd w:val="clear" w:color="auto" w:fill="auto"/>
          </w:tcPr>
          <w:p w14:paraId="42A87616" w14:textId="292EA357"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135567"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40317932" w14:textId="77777777">
        <w:trPr>
          <w:gridAfter w:val="1"/>
          <w:wAfter w:w="80" w:type="dxa"/>
          <w:trHeight w:val="295"/>
        </w:trPr>
        <w:tc>
          <w:tcPr>
            <w:tcW w:w="2520" w:type="dxa"/>
            <w:tcBorders>
              <w:top w:val="nil"/>
              <w:bottom w:val="single" w:sz="4" w:space="0" w:color="auto"/>
            </w:tcBorders>
            <w:shd w:val="clear" w:color="auto" w:fill="auto"/>
          </w:tcPr>
          <w:p w14:paraId="150D528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gridSpan w:val="3"/>
            <w:tcBorders>
              <w:top w:val="nil"/>
              <w:bottom w:val="single" w:sz="4" w:space="0" w:color="auto"/>
            </w:tcBorders>
            <w:shd w:val="clear" w:color="auto" w:fill="auto"/>
          </w:tcPr>
          <w:p w14:paraId="3B22C6CD" w14:textId="77777777" w:rsidR="007F6700" w:rsidRPr="0089506A" w:rsidRDefault="007F6700">
            <w:pPr>
              <w:pStyle w:val="IMSTemplatecontent"/>
              <w:rPr>
                <w:rFonts w:ascii="Arial" w:hAnsi="Arial" w:cs="Arial"/>
                <w:sz w:val="22"/>
                <w:szCs w:val="22"/>
              </w:rPr>
            </w:pPr>
          </w:p>
        </w:tc>
      </w:tr>
      <w:tr w:rsidR="007F6700" w:rsidRPr="005C700E" w14:paraId="27FC1013" w14:textId="77777777">
        <w:trPr>
          <w:gridAfter w:val="1"/>
          <w:wAfter w:w="80" w:type="dxa"/>
          <w:trHeight w:val="295"/>
        </w:trPr>
        <w:tc>
          <w:tcPr>
            <w:tcW w:w="9720" w:type="dxa"/>
            <w:gridSpan w:val="4"/>
            <w:tcBorders>
              <w:top w:val="single" w:sz="4" w:space="0" w:color="auto"/>
            </w:tcBorders>
            <w:shd w:val="clear" w:color="auto" w:fill="auto"/>
          </w:tcPr>
          <w:p w14:paraId="45033B05"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Relational attributes</w:t>
            </w:r>
            <w:r w:rsidRPr="0089506A">
              <w:rPr>
                <w:rFonts w:ascii="Arial" w:hAnsi="Arial" w:cs="Arial"/>
                <w:color w:val="33CCCC"/>
                <w:sz w:val="22"/>
                <w:szCs w:val="22"/>
              </w:rPr>
              <w:t xml:space="preserve"> </w:t>
            </w:r>
          </w:p>
        </w:tc>
      </w:tr>
      <w:tr w:rsidR="007F6700" w:rsidRPr="005C700E" w14:paraId="4DD7AAF4" w14:textId="77777777">
        <w:trPr>
          <w:gridAfter w:val="1"/>
          <w:wAfter w:w="80" w:type="dxa"/>
          <w:trHeight w:val="294"/>
        </w:trPr>
        <w:tc>
          <w:tcPr>
            <w:tcW w:w="2520" w:type="dxa"/>
            <w:shd w:val="clear" w:color="auto" w:fill="auto"/>
          </w:tcPr>
          <w:p w14:paraId="0C0179E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gridSpan w:val="3"/>
            <w:shd w:val="clear" w:color="auto" w:fill="auto"/>
          </w:tcPr>
          <w:p w14:paraId="2FAE53F5" w14:textId="77777777" w:rsidR="007F6700" w:rsidRPr="0089506A" w:rsidRDefault="007F6700">
            <w:pPr>
              <w:pStyle w:val="IMSTemplatecontent"/>
              <w:rPr>
                <w:rFonts w:ascii="Arial" w:hAnsi="Arial" w:cs="Arial"/>
                <w:sz w:val="22"/>
                <w:szCs w:val="22"/>
              </w:rPr>
            </w:pPr>
          </w:p>
        </w:tc>
      </w:tr>
      <w:tr w:rsidR="007F6700" w:rsidRPr="005C700E" w14:paraId="52C6AFF1" w14:textId="77777777">
        <w:trPr>
          <w:gridAfter w:val="1"/>
          <w:wAfter w:w="80" w:type="dxa"/>
          <w:cantSplit/>
          <w:trHeight w:val="295"/>
        </w:trPr>
        <w:tc>
          <w:tcPr>
            <w:tcW w:w="2520" w:type="dxa"/>
            <w:shd w:val="clear" w:color="auto" w:fill="auto"/>
          </w:tcPr>
          <w:p w14:paraId="65C6416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gridSpan w:val="3"/>
            <w:shd w:val="clear" w:color="auto" w:fill="auto"/>
          </w:tcPr>
          <w:p w14:paraId="01C73847" w14:textId="77777777" w:rsidR="007F6700" w:rsidRPr="0089506A" w:rsidRDefault="007F6700">
            <w:pPr>
              <w:pStyle w:val="IMSTemplatecontent"/>
              <w:rPr>
                <w:rFonts w:ascii="Arial" w:hAnsi="Arial" w:cs="Arial"/>
                <w:sz w:val="22"/>
                <w:szCs w:val="22"/>
              </w:rPr>
            </w:pPr>
          </w:p>
        </w:tc>
      </w:tr>
      <w:tr w:rsidR="007F6700" w:rsidRPr="005C700E" w14:paraId="7FFCDA11" w14:textId="77777777">
        <w:trPr>
          <w:gridAfter w:val="1"/>
          <w:wAfter w:w="80" w:type="dxa"/>
          <w:trHeight w:val="294"/>
        </w:trPr>
        <w:tc>
          <w:tcPr>
            <w:tcW w:w="2520" w:type="dxa"/>
            <w:shd w:val="clear" w:color="auto" w:fill="auto"/>
          </w:tcPr>
          <w:p w14:paraId="2B589A9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gridSpan w:val="3"/>
            <w:shd w:val="clear" w:color="auto" w:fill="auto"/>
          </w:tcPr>
          <w:p w14:paraId="012EEB13" w14:textId="77777777" w:rsidR="007F6700" w:rsidRPr="0089506A" w:rsidRDefault="007F6700">
            <w:pPr>
              <w:pStyle w:val="IMSTemplateContentEditsCodeExplanation"/>
              <w:rPr>
                <w:rFonts w:ascii="Arial" w:hAnsi="Arial" w:cs="Arial"/>
                <w:sz w:val="22"/>
                <w:szCs w:val="22"/>
              </w:rPr>
            </w:pPr>
          </w:p>
        </w:tc>
      </w:tr>
      <w:tr w:rsidR="007F6700" w:rsidRPr="005C700E" w14:paraId="02D5C99D" w14:textId="77777777">
        <w:trPr>
          <w:gridAfter w:val="1"/>
          <w:wAfter w:w="80" w:type="dxa"/>
          <w:trHeight w:val="294"/>
        </w:trPr>
        <w:tc>
          <w:tcPr>
            <w:tcW w:w="2520" w:type="dxa"/>
            <w:shd w:val="clear" w:color="auto" w:fill="auto"/>
          </w:tcPr>
          <w:p w14:paraId="2246B7C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gridSpan w:val="3"/>
            <w:shd w:val="clear" w:color="auto" w:fill="auto"/>
          </w:tcPr>
          <w:p w14:paraId="0E0577E8" w14:textId="77777777" w:rsidR="007F6700" w:rsidRPr="0089506A" w:rsidRDefault="007F6700">
            <w:pPr>
              <w:pStyle w:val="IMSTemplatecontent"/>
              <w:rPr>
                <w:rFonts w:ascii="Arial" w:hAnsi="Arial" w:cs="Arial"/>
                <w:sz w:val="22"/>
                <w:szCs w:val="22"/>
              </w:rPr>
            </w:pPr>
          </w:p>
        </w:tc>
      </w:tr>
      <w:tr w:rsidR="007F6700" w:rsidRPr="005C700E" w14:paraId="5F3949D9" w14:textId="77777777">
        <w:trPr>
          <w:gridAfter w:val="1"/>
          <w:wAfter w:w="80" w:type="dxa"/>
          <w:trHeight w:val="295"/>
        </w:trPr>
        <w:tc>
          <w:tcPr>
            <w:tcW w:w="9720" w:type="dxa"/>
            <w:gridSpan w:val="4"/>
            <w:tcBorders>
              <w:top w:val="single" w:sz="4" w:space="0" w:color="auto"/>
            </w:tcBorders>
            <w:shd w:val="clear" w:color="auto" w:fill="auto"/>
          </w:tcPr>
          <w:p w14:paraId="5EA446B4"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2E9B9D81" w14:textId="77777777">
        <w:trPr>
          <w:gridAfter w:val="1"/>
          <w:wAfter w:w="80" w:type="dxa"/>
          <w:trHeight w:val="294"/>
        </w:trPr>
        <w:tc>
          <w:tcPr>
            <w:tcW w:w="2520" w:type="dxa"/>
            <w:shd w:val="clear" w:color="auto" w:fill="auto"/>
          </w:tcPr>
          <w:p w14:paraId="33D2EE3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gridSpan w:val="3"/>
            <w:shd w:val="clear" w:color="auto" w:fill="auto"/>
          </w:tcPr>
          <w:p w14:paraId="3E0A5CEC"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0205E50D" w14:textId="77777777">
        <w:trPr>
          <w:gridAfter w:val="1"/>
          <w:wAfter w:w="80" w:type="dxa"/>
          <w:cantSplit/>
          <w:trHeight w:val="295"/>
        </w:trPr>
        <w:tc>
          <w:tcPr>
            <w:tcW w:w="2520" w:type="dxa"/>
            <w:shd w:val="clear" w:color="auto" w:fill="auto"/>
          </w:tcPr>
          <w:p w14:paraId="22F63A8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gridSpan w:val="3"/>
            <w:shd w:val="clear" w:color="auto" w:fill="auto"/>
          </w:tcPr>
          <w:p w14:paraId="5B310126" w14:textId="77777777" w:rsidR="007F6700" w:rsidRPr="0089506A" w:rsidRDefault="007F6700">
            <w:pPr>
              <w:pStyle w:val="IMSTemplatecontent"/>
              <w:rPr>
                <w:rFonts w:ascii="Arial" w:hAnsi="Arial" w:cs="Arial"/>
                <w:sz w:val="22"/>
                <w:szCs w:val="22"/>
              </w:rPr>
            </w:pPr>
          </w:p>
        </w:tc>
      </w:tr>
    </w:tbl>
    <w:p w14:paraId="3730D9D2" w14:textId="77777777" w:rsidR="007F6700" w:rsidRPr="0089506A" w:rsidRDefault="007F6700" w:rsidP="007F6700">
      <w:pPr>
        <w:pStyle w:val="IMSTemplatecontent"/>
        <w:rPr>
          <w:rFonts w:ascii="Arial" w:hAnsi="Arial" w:cs="Arial"/>
          <w:sz w:val="22"/>
          <w:szCs w:val="22"/>
        </w:rPr>
        <w:sectPr w:rsidR="007F6700" w:rsidRPr="0089506A">
          <w:pgSz w:w="11906" w:h="16838" w:code="9"/>
          <w:pgMar w:top="1134" w:right="1134" w:bottom="1134" w:left="1134" w:header="709" w:footer="709" w:gutter="0"/>
          <w:cols w:space="708"/>
          <w:docGrid w:linePitch="360"/>
        </w:sectPr>
      </w:pPr>
    </w:p>
    <w:p w14:paraId="68212CAC" w14:textId="19E54D62" w:rsidR="007F6700" w:rsidRPr="005C700E" w:rsidRDefault="007F6700" w:rsidP="002217AF">
      <w:pPr>
        <w:pStyle w:val="Heading2"/>
        <w:rPr>
          <w:rFonts w:cs="Arial"/>
        </w:rPr>
      </w:pPr>
      <w:bookmarkStart w:id="25" w:name="_Toc497305629"/>
      <w:bookmarkStart w:id="26" w:name="_Toc194561978"/>
      <w:bookmarkStart w:id="27" w:name="_Toc194567892"/>
      <w:r w:rsidRPr="005C700E">
        <w:rPr>
          <w:rFonts w:cs="Arial"/>
        </w:rPr>
        <w:lastRenderedPageBreak/>
        <w:t>Event – Number receiving service</w:t>
      </w:r>
      <w:bookmarkEnd w:id="25"/>
      <w:bookmarkEnd w:id="26"/>
      <w:bookmarkEnd w:id="2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5C700E" w14:paraId="4C2BB6FD" w14:textId="77777777">
        <w:trPr>
          <w:trHeight w:val="295"/>
        </w:trPr>
        <w:tc>
          <w:tcPr>
            <w:tcW w:w="9720" w:type="dxa"/>
            <w:gridSpan w:val="4"/>
            <w:tcBorders>
              <w:top w:val="single" w:sz="4" w:space="0" w:color="auto"/>
              <w:bottom w:val="nil"/>
            </w:tcBorders>
            <w:shd w:val="clear" w:color="auto" w:fill="auto"/>
          </w:tcPr>
          <w:p w14:paraId="5BBBBC17" w14:textId="77777777" w:rsidR="007F6700" w:rsidRPr="0089506A" w:rsidRDefault="007F6700">
            <w:pPr>
              <w:pStyle w:val="IMSTemplateSectionHeading"/>
              <w:rPr>
                <w:rFonts w:ascii="Arial" w:hAnsi="Arial" w:cs="Arial"/>
                <w:color w:val="33CC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76A907E9" w14:textId="77777777">
        <w:trPr>
          <w:trHeight w:val="294"/>
        </w:trPr>
        <w:tc>
          <w:tcPr>
            <w:tcW w:w="2520" w:type="dxa"/>
            <w:tcBorders>
              <w:top w:val="nil"/>
              <w:bottom w:val="single" w:sz="4" w:space="0" w:color="auto"/>
            </w:tcBorders>
            <w:shd w:val="clear" w:color="auto" w:fill="auto"/>
          </w:tcPr>
          <w:p w14:paraId="4417F2A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65C5F731" w14:textId="045CB66C" w:rsidR="007F6700" w:rsidRPr="0089506A" w:rsidRDefault="007F6700">
            <w:pPr>
              <w:pStyle w:val="BodyText"/>
              <w:rPr>
                <w:rFonts w:cs="Arial"/>
                <w:sz w:val="22"/>
                <w:szCs w:val="22"/>
              </w:rPr>
            </w:pPr>
            <w:r w:rsidRPr="0089506A">
              <w:rPr>
                <w:rFonts w:cs="Arial"/>
                <w:sz w:val="22"/>
                <w:szCs w:val="22"/>
              </w:rPr>
              <w:t>The number of service recipients</w:t>
            </w:r>
            <w:r w:rsidR="007865D7" w:rsidRPr="0089506A">
              <w:rPr>
                <w:rFonts w:cs="Arial"/>
                <w:sz w:val="22"/>
                <w:szCs w:val="22"/>
              </w:rPr>
              <w:t>/clients receiving</w:t>
            </w:r>
            <w:r w:rsidRPr="0089506A">
              <w:rPr>
                <w:rFonts w:cs="Arial"/>
                <w:sz w:val="22"/>
                <w:szCs w:val="22"/>
              </w:rPr>
              <w:t xml:space="preserve"> the contact.</w:t>
            </w:r>
          </w:p>
        </w:tc>
      </w:tr>
      <w:tr w:rsidR="007F6700" w:rsidRPr="005C700E" w14:paraId="45A5FDFE" w14:textId="77777777">
        <w:trPr>
          <w:cantSplit/>
          <w:trHeight w:val="295"/>
        </w:trPr>
        <w:tc>
          <w:tcPr>
            <w:tcW w:w="9720" w:type="dxa"/>
            <w:gridSpan w:val="4"/>
            <w:shd w:val="clear" w:color="auto" w:fill="auto"/>
          </w:tcPr>
          <w:p w14:paraId="4DA1722D"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Representational attributes</w:t>
            </w:r>
          </w:p>
        </w:tc>
      </w:tr>
      <w:tr w:rsidR="007F6700" w:rsidRPr="005C700E" w14:paraId="17E898AF" w14:textId="77777777">
        <w:trPr>
          <w:trHeight w:val="295"/>
        </w:trPr>
        <w:tc>
          <w:tcPr>
            <w:tcW w:w="2520" w:type="dxa"/>
            <w:shd w:val="clear" w:color="auto" w:fill="auto"/>
          </w:tcPr>
          <w:p w14:paraId="0C0DC45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07328AB0"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Total</w:t>
            </w:r>
          </w:p>
        </w:tc>
        <w:tc>
          <w:tcPr>
            <w:tcW w:w="3240" w:type="dxa"/>
            <w:shd w:val="clear" w:color="auto" w:fill="auto"/>
          </w:tcPr>
          <w:p w14:paraId="38FF3B2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328E4B39"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Number</w:t>
            </w:r>
          </w:p>
        </w:tc>
      </w:tr>
      <w:tr w:rsidR="007F6700" w:rsidRPr="005C700E" w14:paraId="0B12482F" w14:textId="77777777">
        <w:trPr>
          <w:trHeight w:val="295"/>
        </w:trPr>
        <w:tc>
          <w:tcPr>
            <w:tcW w:w="2520" w:type="dxa"/>
            <w:shd w:val="clear" w:color="auto" w:fill="auto"/>
          </w:tcPr>
          <w:p w14:paraId="5136364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27CD57A7"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N[N]</w:t>
            </w:r>
          </w:p>
        </w:tc>
        <w:tc>
          <w:tcPr>
            <w:tcW w:w="3240" w:type="dxa"/>
            <w:shd w:val="clear" w:color="auto" w:fill="auto"/>
          </w:tcPr>
          <w:p w14:paraId="0BA85FF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55752B7D"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2</w:t>
            </w:r>
          </w:p>
        </w:tc>
      </w:tr>
      <w:tr w:rsidR="007F6700" w:rsidRPr="005C700E" w14:paraId="489CDA0A" w14:textId="77777777">
        <w:trPr>
          <w:trHeight w:val="295"/>
        </w:trPr>
        <w:tc>
          <w:tcPr>
            <w:tcW w:w="9720" w:type="dxa"/>
            <w:gridSpan w:val="4"/>
            <w:tcBorders>
              <w:top w:val="single" w:sz="4" w:space="0" w:color="auto"/>
              <w:bottom w:val="nil"/>
            </w:tcBorders>
            <w:shd w:val="clear" w:color="auto" w:fill="auto"/>
          </w:tcPr>
          <w:p w14:paraId="5767EA85"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Data element attributes</w:t>
            </w:r>
          </w:p>
        </w:tc>
      </w:tr>
      <w:tr w:rsidR="007F6700" w:rsidRPr="005C700E" w14:paraId="08567F1B" w14:textId="77777777">
        <w:trPr>
          <w:trHeight w:val="295"/>
        </w:trPr>
        <w:tc>
          <w:tcPr>
            <w:tcW w:w="9720" w:type="dxa"/>
            <w:gridSpan w:val="4"/>
            <w:tcBorders>
              <w:top w:val="nil"/>
            </w:tcBorders>
            <w:shd w:val="clear" w:color="auto" w:fill="auto"/>
          </w:tcPr>
          <w:p w14:paraId="446596C9"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Reporting attributes</w:t>
            </w:r>
            <w:r w:rsidRPr="0089506A">
              <w:rPr>
                <w:rFonts w:ascii="Arial" w:hAnsi="Arial" w:cs="Arial"/>
                <w:color w:val="33CCCC"/>
                <w:sz w:val="22"/>
                <w:szCs w:val="22"/>
              </w:rPr>
              <w:t xml:space="preserve"> </w:t>
            </w:r>
          </w:p>
        </w:tc>
      </w:tr>
      <w:tr w:rsidR="007F6700" w:rsidRPr="005C700E" w14:paraId="3ED7E447" w14:textId="77777777">
        <w:trPr>
          <w:trHeight w:val="294"/>
        </w:trPr>
        <w:tc>
          <w:tcPr>
            <w:tcW w:w="2520" w:type="dxa"/>
            <w:shd w:val="clear" w:color="auto" w:fill="auto"/>
          </w:tcPr>
          <w:p w14:paraId="7956D95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13DDCB96"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335A4500" w14:textId="77777777">
        <w:trPr>
          <w:cantSplit/>
          <w:trHeight w:val="295"/>
        </w:trPr>
        <w:tc>
          <w:tcPr>
            <w:tcW w:w="2520" w:type="dxa"/>
            <w:tcBorders>
              <w:bottom w:val="nil"/>
            </w:tcBorders>
            <w:shd w:val="clear" w:color="auto" w:fill="auto"/>
          </w:tcPr>
          <w:p w14:paraId="7B5D46C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4470B847" w14:textId="77777777" w:rsidR="007F6700" w:rsidRPr="0089506A" w:rsidRDefault="007F6700">
            <w:pPr>
              <w:pStyle w:val="IMSTemplatecontent"/>
              <w:rPr>
                <w:rFonts w:ascii="Arial" w:hAnsi="Arial" w:cs="Arial"/>
                <w:sz w:val="22"/>
                <w:szCs w:val="22"/>
              </w:rPr>
            </w:pPr>
          </w:p>
        </w:tc>
      </w:tr>
      <w:tr w:rsidR="007F6700" w:rsidRPr="005C700E" w14:paraId="3A2FEAC0" w14:textId="77777777">
        <w:trPr>
          <w:trHeight w:val="294"/>
        </w:trPr>
        <w:tc>
          <w:tcPr>
            <w:tcW w:w="2520" w:type="dxa"/>
            <w:tcBorders>
              <w:top w:val="nil"/>
              <w:bottom w:val="single" w:sz="4" w:space="0" w:color="auto"/>
            </w:tcBorders>
            <w:shd w:val="clear" w:color="auto" w:fill="auto"/>
          </w:tcPr>
          <w:p w14:paraId="2915D63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45C88F58"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4C4E2EC0" w14:textId="77777777">
        <w:trPr>
          <w:trHeight w:val="295"/>
        </w:trPr>
        <w:tc>
          <w:tcPr>
            <w:tcW w:w="9720" w:type="dxa"/>
            <w:gridSpan w:val="4"/>
            <w:tcBorders>
              <w:top w:val="single" w:sz="4" w:space="0" w:color="auto"/>
              <w:bottom w:val="nil"/>
            </w:tcBorders>
            <w:shd w:val="clear" w:color="auto" w:fill="auto"/>
          </w:tcPr>
          <w:p w14:paraId="5B4DA20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34DE0857" w14:textId="77777777">
        <w:trPr>
          <w:trHeight w:val="295"/>
        </w:trPr>
        <w:tc>
          <w:tcPr>
            <w:tcW w:w="2520" w:type="dxa"/>
            <w:tcBorders>
              <w:top w:val="nil"/>
              <w:bottom w:val="nil"/>
            </w:tcBorders>
            <w:shd w:val="clear" w:color="auto" w:fill="auto"/>
          </w:tcPr>
          <w:p w14:paraId="6E6462C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1C2E3CC5" w14:textId="77777777" w:rsidR="007F6700" w:rsidRPr="0089506A" w:rsidRDefault="007F6700">
            <w:pPr>
              <w:pStyle w:val="IMSTemplatecontent"/>
              <w:rPr>
                <w:rFonts w:ascii="Arial" w:hAnsi="Arial" w:cs="Arial"/>
                <w:sz w:val="22"/>
                <w:szCs w:val="22"/>
              </w:rPr>
            </w:pPr>
          </w:p>
        </w:tc>
      </w:tr>
      <w:tr w:rsidR="007F6700" w:rsidRPr="005C700E" w14:paraId="302ED4B3" w14:textId="77777777">
        <w:trPr>
          <w:trHeight w:val="295"/>
        </w:trPr>
        <w:tc>
          <w:tcPr>
            <w:tcW w:w="9720" w:type="dxa"/>
            <w:gridSpan w:val="4"/>
            <w:tcBorders>
              <w:top w:val="single" w:sz="4" w:space="0" w:color="auto"/>
              <w:bottom w:val="nil"/>
            </w:tcBorders>
            <w:shd w:val="clear" w:color="auto" w:fill="auto"/>
          </w:tcPr>
          <w:p w14:paraId="44F2C2F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attributes</w:t>
            </w:r>
          </w:p>
        </w:tc>
      </w:tr>
      <w:tr w:rsidR="007F6700" w:rsidRPr="005C700E" w14:paraId="2897CC3B" w14:textId="77777777">
        <w:trPr>
          <w:trHeight w:val="295"/>
        </w:trPr>
        <w:tc>
          <w:tcPr>
            <w:tcW w:w="2520" w:type="dxa"/>
            <w:tcBorders>
              <w:top w:val="nil"/>
              <w:bottom w:val="nil"/>
            </w:tcBorders>
            <w:shd w:val="clear" w:color="auto" w:fill="auto"/>
          </w:tcPr>
          <w:p w14:paraId="0FA2B5B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7022DDE9" w14:textId="11733170" w:rsidR="007F6700" w:rsidRPr="0089506A"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cs="Arial"/>
                <w:sz w:val="22"/>
                <w:szCs w:val="22"/>
              </w:rPr>
            </w:pPr>
            <w:r w:rsidRPr="0089506A">
              <w:rPr>
                <w:rFonts w:cs="Arial"/>
                <w:sz w:val="22"/>
                <w:szCs w:val="22"/>
              </w:rPr>
              <w:t xml:space="preserve">For </w:t>
            </w:r>
            <w:r w:rsidR="007865D7" w:rsidRPr="0089506A">
              <w:rPr>
                <w:rFonts w:cs="Arial"/>
                <w:sz w:val="22"/>
                <w:szCs w:val="22"/>
              </w:rPr>
              <w:t>client</w:t>
            </w:r>
            <w:r w:rsidRPr="0089506A">
              <w:rPr>
                <w:rFonts w:cs="Arial"/>
                <w:sz w:val="22"/>
                <w:szCs w:val="22"/>
              </w:rPr>
              <w:t xml:space="preserve"> service contact types, this should be the number of registered and unregistered </w:t>
            </w:r>
            <w:r w:rsidR="007865D7" w:rsidRPr="0089506A">
              <w:rPr>
                <w:rFonts w:cs="Arial"/>
                <w:sz w:val="22"/>
                <w:szCs w:val="22"/>
              </w:rPr>
              <w:t>clients</w:t>
            </w:r>
            <w:r w:rsidRPr="0089506A">
              <w:rPr>
                <w:rFonts w:cs="Arial"/>
                <w:sz w:val="22"/>
                <w:szCs w:val="22"/>
              </w:rPr>
              <w:t xml:space="preserve"> receiving the contact.</w:t>
            </w:r>
          </w:p>
          <w:p w14:paraId="4DA1ED2C" w14:textId="77777777" w:rsidR="00774473" w:rsidRPr="0089506A" w:rsidRDefault="00774473" w:rsidP="00442F05">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167"/>
              <w:jc w:val="both"/>
              <w:rPr>
                <w:rFonts w:cs="Arial"/>
                <w:sz w:val="22"/>
                <w:szCs w:val="22"/>
              </w:rPr>
            </w:pPr>
          </w:p>
          <w:p w14:paraId="43E27D44" w14:textId="77777777" w:rsidR="007F6700" w:rsidRPr="0089506A"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cs="Arial"/>
                <w:sz w:val="22"/>
                <w:szCs w:val="22"/>
              </w:rPr>
            </w:pPr>
            <w:r w:rsidRPr="0089506A">
              <w:rPr>
                <w:rFonts w:cs="Arial"/>
                <w:sz w:val="22"/>
                <w:szCs w:val="22"/>
              </w:rPr>
              <w:t>For community service contact types -</w:t>
            </w:r>
          </w:p>
          <w:p w14:paraId="62EC74AA" w14:textId="75CC9591" w:rsidR="007F6700" w:rsidRPr="0089506A"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 xml:space="preserve">Primary/Secondary – This should be the number of </w:t>
            </w:r>
            <w:r w:rsidR="007865D7" w:rsidRPr="0089506A">
              <w:rPr>
                <w:rFonts w:cs="Arial"/>
                <w:sz w:val="22"/>
                <w:szCs w:val="22"/>
              </w:rPr>
              <w:t>clients</w:t>
            </w:r>
            <w:r w:rsidRPr="0089506A">
              <w:rPr>
                <w:rFonts w:cs="Arial"/>
                <w:sz w:val="22"/>
                <w:szCs w:val="22"/>
              </w:rPr>
              <w:t xml:space="preserve"> discussed</w:t>
            </w:r>
          </w:p>
          <w:p w14:paraId="24448B3B" w14:textId="77777777" w:rsidR="007F6700" w:rsidRPr="0089506A"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Tertiary – this should be the number of professional staff present from the external organisation</w:t>
            </w:r>
          </w:p>
          <w:p w14:paraId="749E185E" w14:textId="77777777" w:rsidR="007F6700" w:rsidRPr="0089506A"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Community development/Community education – this should be the number of persons present from the community.</w:t>
            </w:r>
          </w:p>
          <w:p w14:paraId="7019C85B" w14:textId="77777777" w:rsidR="007F6700" w:rsidRPr="0089506A" w:rsidRDefault="007F6700" w:rsidP="00774473">
            <w:pPr>
              <w:numPr>
                <w:ilvl w:val="0"/>
                <w:numId w:val="35"/>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eastAsia="Arial Unicode MS" w:cs="Arial"/>
                <w:sz w:val="22"/>
                <w:szCs w:val="22"/>
              </w:rPr>
              <w:t xml:space="preserve">Specialty MH service development – </w:t>
            </w:r>
            <w:r w:rsidRPr="0089506A">
              <w:rPr>
                <w:rFonts w:cs="Arial"/>
                <w:sz w:val="22"/>
                <w:szCs w:val="22"/>
              </w:rPr>
              <w:t xml:space="preserve">this should be the number of </w:t>
            </w:r>
            <w:r w:rsidRPr="0089506A">
              <w:rPr>
                <w:rFonts w:eastAsia="Arial Unicode MS" w:cs="Arial"/>
                <w:sz w:val="22"/>
                <w:szCs w:val="22"/>
              </w:rPr>
              <w:t>internal staff receiving the contact.</w:t>
            </w:r>
          </w:p>
          <w:p w14:paraId="28282ECA" w14:textId="77777777" w:rsidR="007F6700" w:rsidRPr="0089506A" w:rsidRDefault="007F6700">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1440"/>
              <w:jc w:val="both"/>
              <w:rPr>
                <w:rFonts w:cs="Arial"/>
                <w:sz w:val="22"/>
                <w:szCs w:val="22"/>
              </w:rPr>
            </w:pPr>
          </w:p>
        </w:tc>
      </w:tr>
      <w:tr w:rsidR="007F6700" w:rsidRPr="005C700E" w14:paraId="00C81848" w14:textId="77777777">
        <w:tblPrEx>
          <w:tblBorders>
            <w:top w:val="none" w:sz="0" w:space="0" w:color="auto"/>
            <w:bottom w:val="none" w:sz="0" w:space="0" w:color="auto"/>
          </w:tblBorders>
        </w:tblPrEx>
        <w:trPr>
          <w:trHeight w:val="295"/>
        </w:trPr>
        <w:tc>
          <w:tcPr>
            <w:tcW w:w="2520" w:type="dxa"/>
            <w:shd w:val="clear" w:color="auto" w:fill="auto"/>
          </w:tcPr>
          <w:p w14:paraId="6282CCE5"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Business rules</w:t>
            </w:r>
          </w:p>
        </w:tc>
        <w:tc>
          <w:tcPr>
            <w:tcW w:w="7195" w:type="dxa"/>
            <w:gridSpan w:val="3"/>
            <w:shd w:val="clear" w:color="auto" w:fill="auto"/>
          </w:tcPr>
          <w:p w14:paraId="4EFB68BF" w14:textId="27F9CF49" w:rsidR="007F6700" w:rsidRPr="0089506A"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cs="Arial"/>
                <w:sz w:val="22"/>
                <w:szCs w:val="22"/>
              </w:rPr>
            </w:pPr>
            <w:r w:rsidRPr="0089506A">
              <w:rPr>
                <w:rFonts w:cs="Arial"/>
                <w:sz w:val="22"/>
                <w:szCs w:val="22"/>
              </w:rPr>
              <w:t xml:space="preserve">For </w:t>
            </w:r>
            <w:r w:rsidR="007865D7" w:rsidRPr="0089506A">
              <w:rPr>
                <w:rFonts w:cs="Arial"/>
                <w:sz w:val="22"/>
                <w:szCs w:val="22"/>
              </w:rPr>
              <w:t>client</w:t>
            </w:r>
            <w:r w:rsidRPr="0089506A">
              <w:rPr>
                <w:rFonts w:cs="Arial"/>
                <w:sz w:val="22"/>
                <w:szCs w:val="22"/>
              </w:rPr>
              <w:t xml:space="preserve"> service contact types, where the same contact is for more than one client, i</w:t>
            </w:r>
            <w:r w:rsidR="00442F05" w:rsidRPr="0089506A">
              <w:rPr>
                <w:rFonts w:cs="Arial"/>
                <w:sz w:val="22"/>
                <w:szCs w:val="22"/>
              </w:rPr>
              <w:t>.</w:t>
            </w:r>
            <w:r w:rsidRPr="0089506A">
              <w:rPr>
                <w:rFonts w:cs="Arial"/>
                <w:sz w:val="22"/>
                <w:szCs w:val="22"/>
              </w:rPr>
              <w:t>e</w:t>
            </w:r>
            <w:r w:rsidR="00442F05" w:rsidRPr="0089506A">
              <w:rPr>
                <w:rFonts w:cs="Arial"/>
                <w:sz w:val="22"/>
                <w:szCs w:val="22"/>
              </w:rPr>
              <w:t>.</w:t>
            </w:r>
            <w:r w:rsidRPr="0089506A">
              <w:rPr>
                <w:rFonts w:cs="Arial"/>
                <w:sz w:val="22"/>
                <w:szCs w:val="22"/>
              </w:rPr>
              <w:t xml:space="preserve"> is a group contact, the number receiving </w:t>
            </w:r>
            <w:r w:rsidR="00774473" w:rsidRPr="0089506A">
              <w:rPr>
                <w:rFonts w:cs="Arial"/>
                <w:sz w:val="22"/>
                <w:szCs w:val="22"/>
              </w:rPr>
              <w:t xml:space="preserve">the </w:t>
            </w:r>
            <w:r w:rsidRPr="0089506A">
              <w:rPr>
                <w:rFonts w:cs="Arial"/>
                <w:sz w:val="22"/>
                <w:szCs w:val="22"/>
              </w:rPr>
              <w:t xml:space="preserve">service should be equal to the number of </w:t>
            </w:r>
            <w:r w:rsidR="007865D7" w:rsidRPr="0089506A">
              <w:rPr>
                <w:rFonts w:cs="Arial"/>
                <w:sz w:val="22"/>
                <w:szCs w:val="22"/>
              </w:rPr>
              <w:t xml:space="preserve">clients </w:t>
            </w:r>
            <w:r w:rsidRPr="0089506A">
              <w:rPr>
                <w:rFonts w:cs="Arial"/>
                <w:sz w:val="22"/>
                <w:szCs w:val="22"/>
              </w:rPr>
              <w:t>the contact service is for.</w:t>
            </w:r>
          </w:p>
          <w:p w14:paraId="75446A3C" w14:textId="77777777" w:rsidR="00774473" w:rsidRPr="0089506A" w:rsidRDefault="00774473" w:rsidP="00774473">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167"/>
              <w:jc w:val="both"/>
              <w:rPr>
                <w:rFonts w:cs="Arial"/>
                <w:sz w:val="22"/>
                <w:szCs w:val="22"/>
              </w:rPr>
            </w:pPr>
          </w:p>
          <w:p w14:paraId="1DEE5562" w14:textId="77777777" w:rsidR="007F6700" w:rsidRPr="0089506A" w:rsidRDefault="007F6700" w:rsidP="00D05A0E">
            <w:pPr>
              <w:numPr>
                <w:ilvl w:val="0"/>
                <w:numId w:val="16"/>
              </w:numPr>
              <w:tabs>
                <w:tab w:val="clear" w:pos="720"/>
                <w:tab w:val="left" w:pos="-1440"/>
                <w:tab w:val="left" w:pos="-720"/>
                <w:tab w:val="left" w:pos="0"/>
                <w:tab w:val="num" w:pos="527"/>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527"/>
              <w:jc w:val="both"/>
              <w:rPr>
                <w:rFonts w:cs="Arial"/>
                <w:sz w:val="22"/>
                <w:szCs w:val="22"/>
              </w:rPr>
            </w:pPr>
            <w:r w:rsidRPr="0089506A">
              <w:rPr>
                <w:rFonts w:cs="Arial"/>
                <w:sz w:val="22"/>
                <w:szCs w:val="22"/>
              </w:rPr>
              <w:t>For community service contact types</w:t>
            </w:r>
          </w:p>
          <w:p w14:paraId="5B4E5CF4" w14:textId="48D12F86" w:rsidR="007F6700" w:rsidRPr="0089506A" w:rsidRDefault="007F6700" w:rsidP="00774473">
            <w:pPr>
              <w:numPr>
                <w:ilvl w:val="0"/>
                <w:numId w:val="3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 xml:space="preserve">Primary/Secondary - the service contact is reported as separate contacts for each service </w:t>
            </w:r>
            <w:r w:rsidR="007865D7" w:rsidRPr="0089506A">
              <w:rPr>
                <w:rFonts w:cs="Arial"/>
                <w:sz w:val="22"/>
                <w:szCs w:val="22"/>
              </w:rPr>
              <w:t>client</w:t>
            </w:r>
            <w:r w:rsidRPr="0089506A">
              <w:rPr>
                <w:rFonts w:cs="Arial"/>
                <w:sz w:val="22"/>
                <w:szCs w:val="22"/>
              </w:rPr>
              <w:t xml:space="preserve"> discussed.</w:t>
            </w:r>
          </w:p>
          <w:p w14:paraId="0A1DA952" w14:textId="77777777" w:rsidR="007F6700" w:rsidRPr="0089506A" w:rsidRDefault="007F6700" w:rsidP="00774473">
            <w:pPr>
              <w:numPr>
                <w:ilvl w:val="0"/>
                <w:numId w:val="3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sz w:val="22"/>
                <w:szCs w:val="22"/>
              </w:rPr>
              <w:t xml:space="preserve">All other community service contact types – should have only one contact reported regardless of the number of service recipients. </w:t>
            </w:r>
          </w:p>
          <w:p w14:paraId="6850DA00" w14:textId="59AE2DBE" w:rsidR="00774473" w:rsidRPr="0089506A" w:rsidRDefault="00774473" w:rsidP="00774473">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cs="Arial"/>
                <w:sz w:val="22"/>
                <w:szCs w:val="22"/>
              </w:rPr>
            </w:pPr>
          </w:p>
        </w:tc>
      </w:tr>
      <w:tr w:rsidR="007F6700" w:rsidRPr="005C700E" w14:paraId="4D649101" w14:textId="77777777">
        <w:trPr>
          <w:trHeight w:val="295"/>
        </w:trPr>
        <w:tc>
          <w:tcPr>
            <w:tcW w:w="2520" w:type="dxa"/>
            <w:tcBorders>
              <w:top w:val="nil"/>
            </w:tcBorders>
            <w:shd w:val="clear" w:color="auto" w:fill="auto"/>
          </w:tcPr>
          <w:p w14:paraId="1758335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Purpose/context</w:t>
            </w:r>
          </w:p>
        </w:tc>
        <w:tc>
          <w:tcPr>
            <w:tcW w:w="7200" w:type="dxa"/>
            <w:gridSpan w:val="3"/>
            <w:tcBorders>
              <w:top w:val="nil"/>
            </w:tcBorders>
            <w:shd w:val="clear" w:color="auto" w:fill="auto"/>
          </w:tcPr>
          <w:p w14:paraId="2DB53D89"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1D067BF6" w14:textId="02FA8AB4"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 xml:space="preserve">present a profile of the mental health services provided to </w:t>
            </w:r>
            <w:r w:rsidR="007865D7" w:rsidRPr="0089506A">
              <w:rPr>
                <w:rFonts w:ascii="Arial" w:hAnsi="Arial" w:cs="Arial"/>
                <w:sz w:val="22"/>
                <w:szCs w:val="22"/>
              </w:rPr>
              <w:t xml:space="preserve">clients </w:t>
            </w:r>
            <w:r w:rsidRPr="0089506A">
              <w:rPr>
                <w:rFonts w:ascii="Arial" w:hAnsi="Arial" w:cs="Arial"/>
                <w:sz w:val="22"/>
                <w:szCs w:val="22"/>
              </w:rPr>
              <w:t>by the mental health agency</w:t>
            </w:r>
          </w:p>
          <w:p w14:paraId="1CCE5DA1"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4B22B844" w14:textId="77777777"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lastRenderedPageBreak/>
              <w:t xml:space="preserve">comply with Victoria’s reporting obligations under the </w:t>
            </w:r>
            <w:r w:rsidR="00774473" w:rsidRPr="0089506A">
              <w:rPr>
                <w:rFonts w:ascii="Arial" w:hAnsi="Arial" w:cs="Arial"/>
                <w:szCs w:val="22"/>
              </w:rPr>
              <w:t>National</w:t>
            </w:r>
            <w:r w:rsidRPr="0089506A">
              <w:rPr>
                <w:rFonts w:ascii="Arial" w:hAnsi="Arial" w:cs="Arial"/>
                <w:szCs w:val="22"/>
              </w:rPr>
              <w:t xml:space="preserve"> Health Care Agreement and National Minimum Dataset.</w:t>
            </w:r>
          </w:p>
          <w:p w14:paraId="33EAAFBC" w14:textId="4185F55D" w:rsidR="00774473" w:rsidRPr="0089506A" w:rsidRDefault="00774473" w:rsidP="00774473">
            <w:pPr>
              <w:pStyle w:val="Table-na2"/>
              <w:tabs>
                <w:tab w:val="num" w:pos="1080"/>
              </w:tabs>
              <w:spacing w:before="0" w:after="0" w:line="240" w:lineRule="auto"/>
              <w:ind w:left="330" w:firstLine="0"/>
              <w:rPr>
                <w:rFonts w:ascii="Arial" w:hAnsi="Arial" w:cs="Arial"/>
                <w:szCs w:val="22"/>
              </w:rPr>
            </w:pPr>
          </w:p>
        </w:tc>
      </w:tr>
      <w:tr w:rsidR="007F6700" w:rsidRPr="005C700E" w14:paraId="40A3ECCA" w14:textId="77777777">
        <w:trPr>
          <w:trHeight w:val="295"/>
        </w:trPr>
        <w:tc>
          <w:tcPr>
            <w:tcW w:w="2520" w:type="dxa"/>
            <w:shd w:val="clear" w:color="auto" w:fill="auto"/>
          </w:tcPr>
          <w:p w14:paraId="261BC36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lastRenderedPageBreak/>
              <w:t>Principal data users</w:t>
            </w:r>
          </w:p>
        </w:tc>
        <w:tc>
          <w:tcPr>
            <w:tcW w:w="7200" w:type="dxa"/>
            <w:gridSpan w:val="3"/>
            <w:shd w:val="clear" w:color="auto" w:fill="auto"/>
          </w:tcPr>
          <w:p w14:paraId="1224BF2F"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26C7235A" w14:textId="1CC1A282" w:rsidR="007F6700" w:rsidRPr="0089506A" w:rsidRDefault="007F6700">
            <w:pPr>
              <w:pStyle w:val="IMSTemplatecontent"/>
              <w:rPr>
                <w:rFonts w:ascii="Arial" w:hAnsi="Arial" w:cs="Arial"/>
                <w:sz w:val="22"/>
                <w:szCs w:val="22"/>
              </w:rPr>
            </w:pPr>
            <w:r w:rsidRPr="0089506A">
              <w:rPr>
                <w:rFonts w:ascii="Arial" w:hAnsi="Arial" w:cs="Arial"/>
                <w:sz w:val="22"/>
                <w:szCs w:val="22"/>
              </w:rPr>
              <w:t>Mental Health</w:t>
            </w:r>
            <w:r w:rsidR="00774473" w:rsidRPr="0089506A">
              <w:rPr>
                <w:rFonts w:ascii="Arial" w:hAnsi="Arial" w:cs="Arial"/>
                <w:sz w:val="22"/>
                <w:szCs w:val="22"/>
              </w:rPr>
              <w:t xml:space="preserve"> &amp; Drugs Data</w:t>
            </w:r>
          </w:p>
        </w:tc>
      </w:tr>
      <w:tr w:rsidR="007F6700" w:rsidRPr="005C700E" w14:paraId="369A9EAB" w14:textId="77777777">
        <w:trPr>
          <w:trHeight w:val="295"/>
        </w:trPr>
        <w:tc>
          <w:tcPr>
            <w:tcW w:w="2520" w:type="dxa"/>
            <w:shd w:val="clear" w:color="auto" w:fill="auto"/>
          </w:tcPr>
          <w:p w14:paraId="6BBFEAF4"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t>National reporting requirements</w:t>
            </w:r>
          </w:p>
        </w:tc>
        <w:tc>
          <w:tcPr>
            <w:tcW w:w="7200" w:type="dxa"/>
            <w:gridSpan w:val="3"/>
            <w:shd w:val="clear" w:color="auto" w:fill="auto"/>
          </w:tcPr>
          <w:p w14:paraId="3CA59039" w14:textId="77777777" w:rsidR="007F6700" w:rsidRPr="0089506A" w:rsidRDefault="007F6700">
            <w:pPr>
              <w:pStyle w:val="IMSTemplatecontent"/>
              <w:rPr>
                <w:rFonts w:ascii="Arial" w:hAnsi="Arial" w:cs="Arial"/>
                <w:sz w:val="22"/>
                <w:szCs w:val="22"/>
              </w:rPr>
            </w:pPr>
          </w:p>
        </w:tc>
      </w:tr>
      <w:tr w:rsidR="007F6700" w:rsidRPr="005C700E" w14:paraId="14BAE2BA" w14:textId="77777777">
        <w:trPr>
          <w:trHeight w:val="294"/>
        </w:trPr>
        <w:tc>
          <w:tcPr>
            <w:tcW w:w="9720" w:type="dxa"/>
            <w:gridSpan w:val="4"/>
            <w:tcBorders>
              <w:top w:val="single" w:sz="4" w:space="0" w:color="auto"/>
            </w:tcBorders>
            <w:shd w:val="clear" w:color="auto" w:fill="auto"/>
          </w:tcPr>
          <w:p w14:paraId="64C5D64B"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35AF99EF" w14:textId="77777777">
        <w:trPr>
          <w:trHeight w:val="295"/>
        </w:trPr>
        <w:tc>
          <w:tcPr>
            <w:tcW w:w="2520" w:type="dxa"/>
            <w:shd w:val="clear" w:color="auto" w:fill="auto"/>
          </w:tcPr>
          <w:p w14:paraId="6098A720" w14:textId="42EED7F2"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proofErr w:type="gramStart"/>
            <w:r w:rsidR="007865D7" w:rsidRPr="0089506A">
              <w:rPr>
                <w:rFonts w:ascii="Arial" w:hAnsi="Arial" w:cs="Arial"/>
                <w:sz w:val="22"/>
                <w:szCs w:val="22"/>
              </w:rPr>
              <w:t xml:space="preserve">Health </w:t>
            </w:r>
            <w:r w:rsidRPr="0089506A">
              <w:rPr>
                <w:rFonts w:ascii="Arial" w:hAnsi="Arial" w:cs="Arial"/>
                <w:sz w:val="22"/>
                <w:szCs w:val="22"/>
              </w:rPr>
              <w:t xml:space="preserve"> common</w:t>
            </w:r>
            <w:proofErr w:type="gramEnd"/>
            <w:r w:rsidRPr="0089506A">
              <w:rPr>
                <w:rFonts w:ascii="Arial" w:hAnsi="Arial" w:cs="Arial"/>
                <w:sz w:val="22"/>
                <w:szCs w:val="22"/>
              </w:rPr>
              <w:t xml:space="preserve"> data dictionary</w:t>
            </w:r>
          </w:p>
        </w:tc>
        <w:tc>
          <w:tcPr>
            <w:tcW w:w="7200" w:type="dxa"/>
            <w:gridSpan w:val="3"/>
            <w:shd w:val="clear" w:color="auto" w:fill="auto"/>
          </w:tcPr>
          <w:p w14:paraId="5B50613F" w14:textId="77777777" w:rsidR="007F6700" w:rsidRPr="0089506A" w:rsidRDefault="007F6700">
            <w:pPr>
              <w:pStyle w:val="IMSTemplatecontent"/>
              <w:rPr>
                <w:rFonts w:ascii="Arial" w:hAnsi="Arial" w:cs="Arial"/>
                <w:sz w:val="22"/>
                <w:szCs w:val="22"/>
              </w:rPr>
            </w:pPr>
          </w:p>
        </w:tc>
      </w:tr>
      <w:tr w:rsidR="007F6700" w:rsidRPr="005C700E" w14:paraId="3C625381" w14:textId="77777777">
        <w:trPr>
          <w:trHeight w:val="295"/>
        </w:trPr>
        <w:tc>
          <w:tcPr>
            <w:tcW w:w="2520" w:type="dxa"/>
            <w:shd w:val="clear" w:color="auto" w:fill="auto"/>
          </w:tcPr>
          <w:p w14:paraId="2CB13CD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gridSpan w:val="3"/>
            <w:shd w:val="clear" w:color="auto" w:fill="auto"/>
          </w:tcPr>
          <w:p w14:paraId="2676F359" w14:textId="50D785A7"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774473"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1892CEF2" w14:textId="77777777">
        <w:trPr>
          <w:trHeight w:val="295"/>
        </w:trPr>
        <w:tc>
          <w:tcPr>
            <w:tcW w:w="2520" w:type="dxa"/>
            <w:shd w:val="clear" w:color="auto" w:fill="auto"/>
          </w:tcPr>
          <w:p w14:paraId="232A623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gridSpan w:val="3"/>
            <w:shd w:val="clear" w:color="auto" w:fill="auto"/>
          </w:tcPr>
          <w:p w14:paraId="2C06B677" w14:textId="77777777" w:rsidR="007F6700" w:rsidRPr="0089506A" w:rsidRDefault="007F6700">
            <w:pPr>
              <w:pStyle w:val="IMSTemplatecontent"/>
              <w:rPr>
                <w:rFonts w:ascii="Arial" w:hAnsi="Arial" w:cs="Arial"/>
                <w:sz w:val="22"/>
                <w:szCs w:val="22"/>
              </w:rPr>
            </w:pPr>
          </w:p>
        </w:tc>
      </w:tr>
      <w:tr w:rsidR="007F6700" w:rsidRPr="005C700E" w14:paraId="318B2206" w14:textId="77777777">
        <w:trPr>
          <w:trHeight w:val="295"/>
        </w:trPr>
        <w:tc>
          <w:tcPr>
            <w:tcW w:w="2520" w:type="dxa"/>
            <w:tcBorders>
              <w:bottom w:val="nil"/>
            </w:tcBorders>
            <w:shd w:val="clear" w:color="auto" w:fill="auto"/>
          </w:tcPr>
          <w:p w14:paraId="5319D9F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gridSpan w:val="3"/>
            <w:tcBorders>
              <w:bottom w:val="nil"/>
            </w:tcBorders>
            <w:shd w:val="clear" w:color="auto" w:fill="auto"/>
          </w:tcPr>
          <w:p w14:paraId="21CC3146" w14:textId="6C987919"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774473"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402872DD" w14:textId="77777777">
        <w:trPr>
          <w:trHeight w:val="295"/>
        </w:trPr>
        <w:tc>
          <w:tcPr>
            <w:tcW w:w="2520" w:type="dxa"/>
            <w:tcBorders>
              <w:top w:val="nil"/>
              <w:bottom w:val="single" w:sz="4" w:space="0" w:color="auto"/>
            </w:tcBorders>
            <w:shd w:val="clear" w:color="auto" w:fill="auto"/>
          </w:tcPr>
          <w:p w14:paraId="41A5009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gridSpan w:val="3"/>
            <w:tcBorders>
              <w:top w:val="nil"/>
              <w:bottom w:val="single" w:sz="4" w:space="0" w:color="auto"/>
            </w:tcBorders>
            <w:shd w:val="clear" w:color="auto" w:fill="auto"/>
          </w:tcPr>
          <w:p w14:paraId="72158F54" w14:textId="77777777" w:rsidR="007F6700" w:rsidRPr="0089506A" w:rsidRDefault="007F6700">
            <w:pPr>
              <w:pStyle w:val="IMSTemplatecontent"/>
              <w:rPr>
                <w:rFonts w:ascii="Arial" w:hAnsi="Arial" w:cs="Arial"/>
                <w:sz w:val="22"/>
                <w:szCs w:val="22"/>
              </w:rPr>
            </w:pPr>
          </w:p>
        </w:tc>
      </w:tr>
      <w:tr w:rsidR="007F6700" w:rsidRPr="005C700E" w14:paraId="19BF1D6F" w14:textId="77777777">
        <w:trPr>
          <w:trHeight w:val="295"/>
        </w:trPr>
        <w:tc>
          <w:tcPr>
            <w:tcW w:w="9720" w:type="dxa"/>
            <w:gridSpan w:val="4"/>
            <w:tcBorders>
              <w:top w:val="single" w:sz="4" w:space="0" w:color="auto"/>
            </w:tcBorders>
            <w:shd w:val="clear" w:color="auto" w:fill="auto"/>
          </w:tcPr>
          <w:p w14:paraId="6ACB711C"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Relational attributes</w:t>
            </w:r>
            <w:r w:rsidRPr="0089506A">
              <w:rPr>
                <w:rFonts w:ascii="Arial" w:hAnsi="Arial" w:cs="Arial"/>
                <w:color w:val="33CCCC"/>
                <w:sz w:val="22"/>
                <w:szCs w:val="22"/>
              </w:rPr>
              <w:t xml:space="preserve"> </w:t>
            </w:r>
          </w:p>
        </w:tc>
      </w:tr>
      <w:tr w:rsidR="007F6700" w:rsidRPr="005C700E" w14:paraId="030F6068" w14:textId="77777777">
        <w:trPr>
          <w:trHeight w:val="294"/>
        </w:trPr>
        <w:tc>
          <w:tcPr>
            <w:tcW w:w="2520" w:type="dxa"/>
            <w:shd w:val="clear" w:color="auto" w:fill="auto"/>
          </w:tcPr>
          <w:p w14:paraId="53D8F24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gridSpan w:val="3"/>
            <w:shd w:val="clear" w:color="auto" w:fill="auto"/>
          </w:tcPr>
          <w:p w14:paraId="44D38E85" w14:textId="77777777" w:rsidR="007F6700" w:rsidRPr="0089506A" w:rsidRDefault="007F6700">
            <w:pPr>
              <w:pStyle w:val="IMSTemplatecontent"/>
              <w:rPr>
                <w:rFonts w:ascii="Arial" w:hAnsi="Arial" w:cs="Arial"/>
                <w:sz w:val="22"/>
                <w:szCs w:val="22"/>
              </w:rPr>
            </w:pPr>
          </w:p>
        </w:tc>
      </w:tr>
      <w:tr w:rsidR="007F6700" w:rsidRPr="005C700E" w14:paraId="44F2CF78" w14:textId="77777777">
        <w:trPr>
          <w:cantSplit/>
          <w:trHeight w:val="295"/>
        </w:trPr>
        <w:tc>
          <w:tcPr>
            <w:tcW w:w="2520" w:type="dxa"/>
            <w:shd w:val="clear" w:color="auto" w:fill="auto"/>
          </w:tcPr>
          <w:p w14:paraId="7FF2325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gridSpan w:val="3"/>
            <w:shd w:val="clear" w:color="auto" w:fill="auto"/>
          </w:tcPr>
          <w:p w14:paraId="09816B02" w14:textId="77777777" w:rsidR="007F6700" w:rsidRPr="0089506A" w:rsidRDefault="007F6700">
            <w:pPr>
              <w:pStyle w:val="IMSTemplatecontent"/>
              <w:rPr>
                <w:rFonts w:ascii="Arial" w:hAnsi="Arial" w:cs="Arial"/>
                <w:sz w:val="22"/>
                <w:szCs w:val="22"/>
              </w:rPr>
            </w:pPr>
          </w:p>
        </w:tc>
      </w:tr>
      <w:tr w:rsidR="007F6700" w:rsidRPr="005C700E" w14:paraId="208E6D09" w14:textId="77777777">
        <w:trPr>
          <w:trHeight w:val="294"/>
        </w:trPr>
        <w:tc>
          <w:tcPr>
            <w:tcW w:w="2520" w:type="dxa"/>
            <w:shd w:val="clear" w:color="auto" w:fill="auto"/>
          </w:tcPr>
          <w:p w14:paraId="320DFAB9"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gridSpan w:val="3"/>
            <w:shd w:val="clear" w:color="auto" w:fill="auto"/>
          </w:tcPr>
          <w:p w14:paraId="5D5853A9" w14:textId="77777777" w:rsidR="007F6700" w:rsidRPr="0089506A" w:rsidRDefault="007F6700">
            <w:pPr>
              <w:pStyle w:val="IMSTemplateContentEditsCodeExplanation"/>
              <w:rPr>
                <w:rFonts w:ascii="Arial" w:hAnsi="Arial" w:cs="Arial"/>
                <w:sz w:val="22"/>
                <w:szCs w:val="22"/>
              </w:rPr>
            </w:pPr>
          </w:p>
        </w:tc>
      </w:tr>
      <w:tr w:rsidR="007F6700" w:rsidRPr="005C700E" w14:paraId="2BE373E4" w14:textId="77777777">
        <w:trPr>
          <w:trHeight w:val="294"/>
        </w:trPr>
        <w:tc>
          <w:tcPr>
            <w:tcW w:w="2520" w:type="dxa"/>
            <w:shd w:val="clear" w:color="auto" w:fill="auto"/>
          </w:tcPr>
          <w:p w14:paraId="12F9C8A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gridSpan w:val="3"/>
            <w:shd w:val="clear" w:color="auto" w:fill="auto"/>
          </w:tcPr>
          <w:p w14:paraId="1393E5CC" w14:textId="77777777" w:rsidR="007F6700" w:rsidRPr="0089506A" w:rsidRDefault="007F6700">
            <w:pPr>
              <w:pStyle w:val="IMSTemplatecontent"/>
              <w:rPr>
                <w:rFonts w:ascii="Arial" w:hAnsi="Arial" w:cs="Arial"/>
                <w:sz w:val="22"/>
                <w:szCs w:val="22"/>
              </w:rPr>
            </w:pPr>
          </w:p>
        </w:tc>
      </w:tr>
      <w:tr w:rsidR="007F6700" w:rsidRPr="005C700E" w14:paraId="1FFC8296" w14:textId="77777777">
        <w:trPr>
          <w:trHeight w:val="295"/>
        </w:trPr>
        <w:tc>
          <w:tcPr>
            <w:tcW w:w="9720" w:type="dxa"/>
            <w:gridSpan w:val="4"/>
            <w:tcBorders>
              <w:top w:val="single" w:sz="4" w:space="0" w:color="auto"/>
            </w:tcBorders>
            <w:shd w:val="clear" w:color="auto" w:fill="auto"/>
          </w:tcPr>
          <w:p w14:paraId="4FE1AED2"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0B997D3E" w14:textId="77777777">
        <w:trPr>
          <w:trHeight w:val="294"/>
        </w:trPr>
        <w:tc>
          <w:tcPr>
            <w:tcW w:w="2520" w:type="dxa"/>
            <w:shd w:val="clear" w:color="auto" w:fill="auto"/>
          </w:tcPr>
          <w:p w14:paraId="352A753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gridSpan w:val="3"/>
            <w:shd w:val="clear" w:color="auto" w:fill="auto"/>
          </w:tcPr>
          <w:p w14:paraId="38E02FE0"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6B3C9809" w14:textId="77777777">
        <w:trPr>
          <w:cantSplit/>
          <w:trHeight w:val="295"/>
        </w:trPr>
        <w:tc>
          <w:tcPr>
            <w:tcW w:w="2520" w:type="dxa"/>
            <w:shd w:val="clear" w:color="auto" w:fill="auto"/>
          </w:tcPr>
          <w:p w14:paraId="1A66775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gridSpan w:val="3"/>
            <w:shd w:val="clear" w:color="auto" w:fill="auto"/>
          </w:tcPr>
          <w:p w14:paraId="67FCE07A" w14:textId="77777777" w:rsidR="007F6700" w:rsidRPr="0089506A" w:rsidRDefault="007F6700">
            <w:pPr>
              <w:pStyle w:val="IMSTemplatecontent"/>
              <w:rPr>
                <w:rFonts w:ascii="Arial" w:hAnsi="Arial" w:cs="Arial"/>
                <w:sz w:val="22"/>
                <w:szCs w:val="22"/>
              </w:rPr>
            </w:pPr>
          </w:p>
        </w:tc>
      </w:tr>
    </w:tbl>
    <w:p w14:paraId="0EA18ACE" w14:textId="39EA93D6" w:rsidR="007F6700" w:rsidRPr="005C700E" w:rsidRDefault="007F6700" w:rsidP="002217AF">
      <w:pPr>
        <w:pStyle w:val="Heading2"/>
        <w:rPr>
          <w:rFonts w:cs="Arial"/>
        </w:rPr>
      </w:pPr>
      <w:r w:rsidRPr="005C700E">
        <w:rPr>
          <w:rFonts w:cs="Arial"/>
        </w:rPr>
        <w:br w:type="page"/>
      </w:r>
      <w:bookmarkStart w:id="28" w:name="_Toc497305630"/>
      <w:bookmarkStart w:id="29" w:name="_Toc194561979"/>
      <w:bookmarkStart w:id="30" w:name="_Toc194567893"/>
      <w:r w:rsidRPr="005C700E">
        <w:rPr>
          <w:rFonts w:cs="Arial"/>
        </w:rPr>
        <w:lastRenderedPageBreak/>
        <w:t>Event – Service location</w:t>
      </w:r>
      <w:bookmarkEnd w:id="28"/>
      <w:bookmarkEnd w:id="29"/>
      <w:bookmarkEnd w:id="3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5C700E" w14:paraId="2AE8095A" w14:textId="77777777">
        <w:trPr>
          <w:trHeight w:val="295"/>
        </w:trPr>
        <w:tc>
          <w:tcPr>
            <w:tcW w:w="9720" w:type="dxa"/>
            <w:gridSpan w:val="4"/>
            <w:tcBorders>
              <w:top w:val="single" w:sz="4" w:space="0" w:color="auto"/>
              <w:bottom w:val="nil"/>
            </w:tcBorders>
            <w:shd w:val="clear" w:color="auto" w:fill="auto"/>
          </w:tcPr>
          <w:p w14:paraId="6656CC49" w14:textId="77777777" w:rsidR="007F6700" w:rsidRPr="0089506A" w:rsidRDefault="007F6700">
            <w:pPr>
              <w:pStyle w:val="IMSTemplateSectionHeading"/>
              <w:rPr>
                <w:rFonts w:ascii="Arial" w:hAnsi="Arial" w:cs="Arial"/>
                <w:color w:val="33CC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0AB6EA18" w14:textId="77777777">
        <w:trPr>
          <w:trHeight w:val="294"/>
        </w:trPr>
        <w:tc>
          <w:tcPr>
            <w:tcW w:w="2520" w:type="dxa"/>
            <w:tcBorders>
              <w:top w:val="nil"/>
              <w:bottom w:val="single" w:sz="4" w:space="0" w:color="auto"/>
            </w:tcBorders>
            <w:shd w:val="clear" w:color="auto" w:fill="auto"/>
          </w:tcPr>
          <w:p w14:paraId="22BB8CB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1011820D" w14:textId="77777777" w:rsidR="007F6700" w:rsidRPr="0089506A" w:rsidRDefault="007F6700">
            <w:pPr>
              <w:rPr>
                <w:rFonts w:cs="Arial"/>
                <w:sz w:val="22"/>
                <w:szCs w:val="22"/>
              </w:rPr>
            </w:pPr>
            <w:r w:rsidRPr="0089506A">
              <w:rPr>
                <w:rFonts w:cs="Arial"/>
                <w:sz w:val="22"/>
                <w:szCs w:val="22"/>
              </w:rPr>
              <w:t xml:space="preserve">Specifies </w:t>
            </w:r>
            <w:r w:rsidRPr="0089506A">
              <w:rPr>
                <w:rFonts w:cs="Arial"/>
                <w:iCs/>
                <w:sz w:val="22"/>
                <w:szCs w:val="22"/>
              </w:rPr>
              <w:t>where</w:t>
            </w:r>
            <w:r w:rsidRPr="0089506A">
              <w:rPr>
                <w:rFonts w:cs="Arial"/>
                <w:i/>
                <w:sz w:val="22"/>
                <w:szCs w:val="22"/>
              </w:rPr>
              <w:t xml:space="preserve"> </w:t>
            </w:r>
            <w:r w:rsidRPr="0089506A">
              <w:rPr>
                <w:rFonts w:cs="Arial"/>
                <w:sz w:val="22"/>
                <w:szCs w:val="22"/>
              </w:rPr>
              <w:t xml:space="preserve">the service was provided in terms of the </w:t>
            </w:r>
            <w:r w:rsidRPr="0089506A">
              <w:rPr>
                <w:rFonts w:cs="Arial"/>
                <w:b/>
                <w:bCs/>
                <w:sz w:val="22"/>
                <w:szCs w:val="22"/>
              </w:rPr>
              <w:t>location of the clinical worker providing the service</w:t>
            </w:r>
            <w:r w:rsidRPr="0089506A">
              <w:rPr>
                <w:rFonts w:cs="Arial"/>
                <w:sz w:val="22"/>
                <w:szCs w:val="22"/>
              </w:rPr>
              <w:t>.  In the case of contacts provided by telephone, this will usually differ from the location of the client at the time the service is received.</w:t>
            </w:r>
          </w:p>
        </w:tc>
      </w:tr>
      <w:tr w:rsidR="007F6700" w:rsidRPr="005C700E" w14:paraId="644BD57C" w14:textId="77777777">
        <w:trPr>
          <w:trHeight w:val="295"/>
        </w:trPr>
        <w:tc>
          <w:tcPr>
            <w:tcW w:w="9720" w:type="dxa"/>
            <w:gridSpan w:val="4"/>
            <w:tcBorders>
              <w:top w:val="single" w:sz="4" w:space="0" w:color="auto"/>
            </w:tcBorders>
            <w:shd w:val="clear" w:color="auto" w:fill="auto"/>
          </w:tcPr>
          <w:p w14:paraId="263F4521" w14:textId="77777777" w:rsidR="007F6700" w:rsidRPr="0089506A" w:rsidRDefault="007F6700">
            <w:pPr>
              <w:pStyle w:val="IMSTemplateMainSectionHeading"/>
              <w:rPr>
                <w:rFonts w:ascii="Arial" w:hAnsi="Arial" w:cs="Arial"/>
                <w:sz w:val="22"/>
                <w:szCs w:val="22"/>
              </w:rPr>
            </w:pPr>
          </w:p>
        </w:tc>
      </w:tr>
      <w:tr w:rsidR="007F6700" w:rsidRPr="005C700E" w14:paraId="46A4EA0B" w14:textId="77777777">
        <w:trPr>
          <w:cantSplit/>
          <w:trHeight w:val="295"/>
        </w:trPr>
        <w:tc>
          <w:tcPr>
            <w:tcW w:w="9720" w:type="dxa"/>
            <w:gridSpan w:val="4"/>
            <w:shd w:val="clear" w:color="auto" w:fill="auto"/>
          </w:tcPr>
          <w:p w14:paraId="4C49CF5C"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Representational attributes</w:t>
            </w:r>
          </w:p>
        </w:tc>
      </w:tr>
      <w:tr w:rsidR="007F6700" w:rsidRPr="005C700E" w14:paraId="1F4E8456" w14:textId="77777777">
        <w:trPr>
          <w:trHeight w:val="295"/>
        </w:trPr>
        <w:tc>
          <w:tcPr>
            <w:tcW w:w="2520" w:type="dxa"/>
            <w:shd w:val="clear" w:color="auto" w:fill="auto"/>
          </w:tcPr>
          <w:p w14:paraId="3FB377D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630A719D"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Code</w:t>
            </w:r>
          </w:p>
        </w:tc>
        <w:tc>
          <w:tcPr>
            <w:tcW w:w="3240" w:type="dxa"/>
            <w:shd w:val="clear" w:color="auto" w:fill="auto"/>
          </w:tcPr>
          <w:p w14:paraId="22B5787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26DA49D0"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Number</w:t>
            </w:r>
          </w:p>
        </w:tc>
      </w:tr>
      <w:tr w:rsidR="007F6700" w:rsidRPr="005C700E" w14:paraId="575C8EF0" w14:textId="77777777">
        <w:trPr>
          <w:trHeight w:val="295"/>
        </w:trPr>
        <w:tc>
          <w:tcPr>
            <w:tcW w:w="2520" w:type="dxa"/>
            <w:shd w:val="clear" w:color="auto" w:fill="auto"/>
          </w:tcPr>
          <w:p w14:paraId="22378D9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483EC19A"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N[N]</w:t>
            </w:r>
          </w:p>
        </w:tc>
        <w:tc>
          <w:tcPr>
            <w:tcW w:w="3240" w:type="dxa"/>
            <w:shd w:val="clear" w:color="auto" w:fill="auto"/>
          </w:tcPr>
          <w:p w14:paraId="2A96073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589E98E6"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2</w:t>
            </w:r>
          </w:p>
        </w:tc>
      </w:tr>
      <w:tr w:rsidR="007F6700" w:rsidRPr="005C700E" w14:paraId="6FC65E75" w14:textId="77777777">
        <w:trPr>
          <w:trHeight w:val="294"/>
        </w:trPr>
        <w:tc>
          <w:tcPr>
            <w:tcW w:w="2520" w:type="dxa"/>
            <w:shd w:val="clear" w:color="auto" w:fill="auto"/>
          </w:tcPr>
          <w:p w14:paraId="14E46FC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Permissible values</w:t>
            </w:r>
          </w:p>
        </w:tc>
        <w:tc>
          <w:tcPr>
            <w:tcW w:w="1440" w:type="dxa"/>
            <w:shd w:val="clear" w:color="auto" w:fill="auto"/>
          </w:tcPr>
          <w:p w14:paraId="1AA19A16"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Value</w:t>
            </w:r>
          </w:p>
        </w:tc>
        <w:tc>
          <w:tcPr>
            <w:tcW w:w="5760" w:type="dxa"/>
            <w:gridSpan w:val="2"/>
            <w:shd w:val="clear" w:color="auto" w:fill="auto"/>
          </w:tcPr>
          <w:p w14:paraId="44A10194"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Meaning</w:t>
            </w:r>
          </w:p>
        </w:tc>
      </w:tr>
      <w:tr w:rsidR="007F6700" w:rsidRPr="005C700E" w14:paraId="7D21D1FB" w14:textId="77777777">
        <w:trPr>
          <w:trHeight w:val="294"/>
        </w:trPr>
        <w:tc>
          <w:tcPr>
            <w:tcW w:w="2520" w:type="dxa"/>
            <w:shd w:val="clear" w:color="auto" w:fill="auto"/>
          </w:tcPr>
          <w:p w14:paraId="2822AA96"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4F70E8A" w14:textId="77777777" w:rsidR="007F6700" w:rsidRPr="0089506A" w:rsidRDefault="007F6700">
            <w:pPr>
              <w:rPr>
                <w:rFonts w:eastAsia="Arial Unicode MS" w:cs="Arial"/>
                <w:sz w:val="22"/>
                <w:szCs w:val="22"/>
              </w:rPr>
            </w:pPr>
            <w:r w:rsidRPr="0089506A">
              <w:rPr>
                <w:rFonts w:eastAsia="Arial Unicode MS" w:cs="Arial"/>
                <w:sz w:val="22"/>
                <w:szCs w:val="22"/>
              </w:rPr>
              <w:t>2</w:t>
            </w:r>
          </w:p>
        </w:tc>
        <w:tc>
          <w:tcPr>
            <w:tcW w:w="5760" w:type="dxa"/>
            <w:gridSpan w:val="2"/>
            <w:shd w:val="clear" w:color="auto" w:fill="auto"/>
            <w:vAlign w:val="bottom"/>
          </w:tcPr>
          <w:p w14:paraId="24F59A01" w14:textId="77777777" w:rsidR="007F6700" w:rsidRPr="0089506A" w:rsidRDefault="007F6700">
            <w:pPr>
              <w:rPr>
                <w:rFonts w:eastAsia="Arial Unicode MS" w:cs="Arial"/>
                <w:sz w:val="22"/>
                <w:szCs w:val="22"/>
              </w:rPr>
            </w:pPr>
            <w:r w:rsidRPr="0089506A">
              <w:rPr>
                <w:rFonts w:eastAsia="Arial Unicode MS" w:cs="Arial"/>
                <w:sz w:val="22"/>
                <w:szCs w:val="22"/>
              </w:rPr>
              <w:t>Community based mental health service</w:t>
            </w:r>
          </w:p>
        </w:tc>
      </w:tr>
      <w:tr w:rsidR="007F6700" w:rsidRPr="005C700E" w14:paraId="0FD4367C" w14:textId="77777777">
        <w:trPr>
          <w:trHeight w:val="294"/>
        </w:trPr>
        <w:tc>
          <w:tcPr>
            <w:tcW w:w="2520" w:type="dxa"/>
            <w:shd w:val="clear" w:color="auto" w:fill="auto"/>
          </w:tcPr>
          <w:p w14:paraId="15817E2D"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3D23EB8" w14:textId="77777777" w:rsidR="007F6700" w:rsidRPr="0089506A" w:rsidRDefault="007F6700">
            <w:pPr>
              <w:rPr>
                <w:rFonts w:eastAsia="Arial Unicode MS" w:cs="Arial"/>
                <w:sz w:val="22"/>
                <w:szCs w:val="22"/>
              </w:rPr>
            </w:pPr>
            <w:r w:rsidRPr="0089506A">
              <w:rPr>
                <w:rFonts w:eastAsia="Arial Unicode MS" w:cs="Arial"/>
                <w:sz w:val="22"/>
                <w:szCs w:val="22"/>
              </w:rPr>
              <w:t>3</w:t>
            </w:r>
          </w:p>
        </w:tc>
        <w:tc>
          <w:tcPr>
            <w:tcW w:w="5760" w:type="dxa"/>
            <w:gridSpan w:val="2"/>
            <w:shd w:val="clear" w:color="auto" w:fill="auto"/>
            <w:vAlign w:val="bottom"/>
          </w:tcPr>
          <w:p w14:paraId="53BCDF6D" w14:textId="77777777" w:rsidR="007F6700" w:rsidRPr="0089506A" w:rsidRDefault="007F6700">
            <w:pPr>
              <w:rPr>
                <w:rFonts w:eastAsia="Arial Unicode MS" w:cs="Arial"/>
                <w:sz w:val="22"/>
                <w:szCs w:val="22"/>
              </w:rPr>
            </w:pPr>
            <w:r w:rsidRPr="0089506A">
              <w:rPr>
                <w:rFonts w:eastAsia="Arial Unicode MS" w:cs="Arial"/>
                <w:sz w:val="22"/>
                <w:szCs w:val="22"/>
              </w:rPr>
              <w:t>Mental health inpatient service</w:t>
            </w:r>
          </w:p>
        </w:tc>
      </w:tr>
      <w:tr w:rsidR="007F6700" w:rsidRPr="005C700E" w14:paraId="58C9FA10" w14:textId="77777777">
        <w:trPr>
          <w:trHeight w:val="294"/>
        </w:trPr>
        <w:tc>
          <w:tcPr>
            <w:tcW w:w="2520" w:type="dxa"/>
            <w:shd w:val="clear" w:color="auto" w:fill="auto"/>
          </w:tcPr>
          <w:p w14:paraId="5B3AFD60"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1172CE9" w14:textId="77777777" w:rsidR="007F6700" w:rsidRPr="0089506A" w:rsidRDefault="007F6700">
            <w:pPr>
              <w:rPr>
                <w:rFonts w:eastAsia="Arial Unicode MS" w:cs="Arial"/>
                <w:sz w:val="22"/>
                <w:szCs w:val="22"/>
              </w:rPr>
            </w:pPr>
            <w:r w:rsidRPr="0089506A">
              <w:rPr>
                <w:rFonts w:eastAsia="Arial Unicode MS" w:cs="Arial"/>
                <w:sz w:val="22"/>
                <w:szCs w:val="22"/>
              </w:rPr>
              <w:t>4</w:t>
            </w:r>
          </w:p>
        </w:tc>
        <w:tc>
          <w:tcPr>
            <w:tcW w:w="5760" w:type="dxa"/>
            <w:gridSpan w:val="2"/>
            <w:shd w:val="clear" w:color="auto" w:fill="auto"/>
            <w:vAlign w:val="bottom"/>
          </w:tcPr>
          <w:p w14:paraId="7122A2BC" w14:textId="657AC9E2" w:rsidR="007F6700" w:rsidRPr="0089506A" w:rsidRDefault="007F6700">
            <w:pPr>
              <w:rPr>
                <w:rFonts w:eastAsia="Arial Unicode MS" w:cs="Arial"/>
                <w:sz w:val="22"/>
                <w:szCs w:val="22"/>
              </w:rPr>
            </w:pPr>
            <w:r w:rsidRPr="0089506A">
              <w:rPr>
                <w:rFonts w:eastAsia="Arial Unicode MS" w:cs="Arial"/>
                <w:sz w:val="22"/>
                <w:szCs w:val="22"/>
              </w:rPr>
              <w:t>C</w:t>
            </w:r>
            <w:r w:rsidR="00774473" w:rsidRPr="0089506A">
              <w:rPr>
                <w:rFonts w:eastAsia="Arial Unicode MS" w:cs="Arial"/>
                <w:sz w:val="22"/>
                <w:szCs w:val="22"/>
              </w:rPr>
              <w:t>onsumer’</w:t>
            </w:r>
            <w:r w:rsidRPr="0089506A">
              <w:rPr>
                <w:rFonts w:eastAsia="Arial Unicode MS" w:cs="Arial"/>
                <w:sz w:val="22"/>
                <w:szCs w:val="22"/>
              </w:rPr>
              <w:t>s own environment</w:t>
            </w:r>
          </w:p>
        </w:tc>
      </w:tr>
      <w:tr w:rsidR="007F6700" w:rsidRPr="005C700E" w14:paraId="28CA0560" w14:textId="77777777">
        <w:trPr>
          <w:trHeight w:val="294"/>
        </w:trPr>
        <w:tc>
          <w:tcPr>
            <w:tcW w:w="2520" w:type="dxa"/>
            <w:shd w:val="clear" w:color="auto" w:fill="auto"/>
          </w:tcPr>
          <w:p w14:paraId="578B0F41"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CD5097B" w14:textId="77777777" w:rsidR="007F6700" w:rsidRPr="0089506A" w:rsidRDefault="007F6700">
            <w:pPr>
              <w:rPr>
                <w:rFonts w:eastAsia="Arial Unicode MS" w:cs="Arial"/>
                <w:sz w:val="22"/>
                <w:szCs w:val="22"/>
              </w:rPr>
            </w:pPr>
            <w:r w:rsidRPr="0089506A">
              <w:rPr>
                <w:rFonts w:eastAsia="Arial Unicode MS" w:cs="Arial"/>
                <w:sz w:val="22"/>
                <w:szCs w:val="22"/>
              </w:rPr>
              <w:t>5</w:t>
            </w:r>
          </w:p>
        </w:tc>
        <w:tc>
          <w:tcPr>
            <w:tcW w:w="5760" w:type="dxa"/>
            <w:gridSpan w:val="2"/>
            <w:shd w:val="clear" w:color="auto" w:fill="auto"/>
            <w:vAlign w:val="bottom"/>
          </w:tcPr>
          <w:p w14:paraId="63D9777E" w14:textId="77777777" w:rsidR="007F6700" w:rsidRPr="0089506A" w:rsidRDefault="007F6700">
            <w:pPr>
              <w:rPr>
                <w:rFonts w:eastAsia="Arial Unicode MS" w:cs="Arial"/>
                <w:sz w:val="22"/>
                <w:szCs w:val="22"/>
              </w:rPr>
            </w:pPr>
            <w:r w:rsidRPr="0089506A">
              <w:rPr>
                <w:rFonts w:eastAsia="Arial Unicode MS" w:cs="Arial"/>
                <w:sz w:val="22"/>
                <w:szCs w:val="22"/>
              </w:rPr>
              <w:t>Non-psychiatric health or welfare service</w:t>
            </w:r>
          </w:p>
        </w:tc>
      </w:tr>
      <w:tr w:rsidR="00774473" w:rsidRPr="005C700E" w14:paraId="53F94A56" w14:textId="77777777">
        <w:trPr>
          <w:trHeight w:val="294"/>
        </w:trPr>
        <w:tc>
          <w:tcPr>
            <w:tcW w:w="2520" w:type="dxa"/>
            <w:shd w:val="clear" w:color="auto" w:fill="auto"/>
          </w:tcPr>
          <w:p w14:paraId="5D46166D" w14:textId="77777777" w:rsidR="00774473" w:rsidRPr="0089506A" w:rsidRDefault="00774473">
            <w:pPr>
              <w:pStyle w:val="IMSTemplateelementheadings"/>
              <w:rPr>
                <w:rFonts w:ascii="Arial" w:hAnsi="Arial" w:cs="Arial"/>
                <w:sz w:val="22"/>
                <w:szCs w:val="22"/>
              </w:rPr>
            </w:pPr>
          </w:p>
        </w:tc>
        <w:tc>
          <w:tcPr>
            <w:tcW w:w="1440" w:type="dxa"/>
            <w:shd w:val="clear" w:color="auto" w:fill="auto"/>
            <w:vAlign w:val="bottom"/>
          </w:tcPr>
          <w:p w14:paraId="64D73EE5" w14:textId="1DA59E09" w:rsidR="00774473" w:rsidRPr="0089506A" w:rsidRDefault="00774473">
            <w:pPr>
              <w:rPr>
                <w:rFonts w:eastAsia="Arial Unicode MS" w:cs="Arial"/>
                <w:sz w:val="22"/>
                <w:szCs w:val="22"/>
              </w:rPr>
            </w:pPr>
            <w:r w:rsidRPr="0089506A">
              <w:rPr>
                <w:rFonts w:eastAsia="Arial Unicode MS" w:cs="Arial"/>
                <w:sz w:val="22"/>
                <w:szCs w:val="22"/>
              </w:rPr>
              <w:t>6</w:t>
            </w:r>
          </w:p>
        </w:tc>
        <w:tc>
          <w:tcPr>
            <w:tcW w:w="5760" w:type="dxa"/>
            <w:gridSpan w:val="2"/>
            <w:shd w:val="clear" w:color="auto" w:fill="auto"/>
            <w:vAlign w:val="bottom"/>
          </w:tcPr>
          <w:p w14:paraId="3094B53A" w14:textId="51508C97" w:rsidR="00774473" w:rsidRPr="0089506A" w:rsidRDefault="00774473">
            <w:pPr>
              <w:rPr>
                <w:rFonts w:eastAsia="Arial Unicode MS" w:cs="Arial"/>
                <w:color w:val="FF0000"/>
                <w:sz w:val="22"/>
                <w:szCs w:val="22"/>
              </w:rPr>
            </w:pPr>
            <w:r w:rsidRPr="0089506A">
              <w:rPr>
                <w:rFonts w:eastAsia="Arial Unicode MS" w:cs="Arial"/>
                <w:sz w:val="22"/>
                <w:szCs w:val="22"/>
              </w:rPr>
              <w:t>Private psychiatric service or PD</w:t>
            </w:r>
            <w:r w:rsidR="008E09D1" w:rsidRPr="0089506A">
              <w:rPr>
                <w:rFonts w:eastAsia="Arial Unicode MS" w:cs="Arial"/>
                <w:sz w:val="22"/>
                <w:szCs w:val="22"/>
              </w:rPr>
              <w:t>R</w:t>
            </w:r>
            <w:r w:rsidRPr="0089506A">
              <w:rPr>
                <w:rFonts w:eastAsia="Arial Unicode MS" w:cs="Arial"/>
                <w:sz w:val="22"/>
                <w:szCs w:val="22"/>
              </w:rPr>
              <w:t>SS</w:t>
            </w:r>
          </w:p>
        </w:tc>
      </w:tr>
      <w:tr w:rsidR="007F6700" w:rsidRPr="005C700E" w14:paraId="23558B91" w14:textId="77777777">
        <w:trPr>
          <w:trHeight w:val="294"/>
        </w:trPr>
        <w:tc>
          <w:tcPr>
            <w:tcW w:w="2520" w:type="dxa"/>
            <w:shd w:val="clear" w:color="auto" w:fill="auto"/>
          </w:tcPr>
          <w:p w14:paraId="693CFD3A"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63CB939A" w14:textId="77777777" w:rsidR="007F6700" w:rsidRPr="0089506A" w:rsidRDefault="007F6700">
            <w:pPr>
              <w:rPr>
                <w:rFonts w:eastAsia="Arial Unicode MS" w:cs="Arial"/>
                <w:sz w:val="22"/>
                <w:szCs w:val="22"/>
              </w:rPr>
            </w:pPr>
            <w:r w:rsidRPr="0089506A">
              <w:rPr>
                <w:rFonts w:eastAsia="Arial Unicode MS" w:cs="Arial"/>
                <w:sz w:val="22"/>
                <w:szCs w:val="22"/>
              </w:rPr>
              <w:t>7</w:t>
            </w:r>
          </w:p>
        </w:tc>
        <w:tc>
          <w:tcPr>
            <w:tcW w:w="5760" w:type="dxa"/>
            <w:gridSpan w:val="2"/>
            <w:shd w:val="clear" w:color="auto" w:fill="auto"/>
            <w:vAlign w:val="bottom"/>
          </w:tcPr>
          <w:p w14:paraId="13EA6C9D" w14:textId="77777777" w:rsidR="007F6700" w:rsidRPr="0089506A" w:rsidRDefault="007F6700">
            <w:pPr>
              <w:rPr>
                <w:rFonts w:eastAsia="Arial Unicode MS" w:cs="Arial"/>
                <w:sz w:val="22"/>
                <w:szCs w:val="22"/>
              </w:rPr>
            </w:pPr>
            <w:r w:rsidRPr="0089506A">
              <w:rPr>
                <w:rFonts w:eastAsia="Arial Unicode MS" w:cs="Arial"/>
                <w:sz w:val="22"/>
                <w:szCs w:val="22"/>
              </w:rPr>
              <w:t>Emergency department</w:t>
            </w:r>
          </w:p>
        </w:tc>
      </w:tr>
      <w:tr w:rsidR="007F6700" w:rsidRPr="005C700E" w14:paraId="7C352B55" w14:textId="77777777">
        <w:trPr>
          <w:trHeight w:val="294"/>
        </w:trPr>
        <w:tc>
          <w:tcPr>
            <w:tcW w:w="2520" w:type="dxa"/>
            <w:shd w:val="clear" w:color="auto" w:fill="auto"/>
          </w:tcPr>
          <w:p w14:paraId="23D80CEC"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2748C02" w14:textId="77777777" w:rsidR="007F6700" w:rsidRPr="0089506A" w:rsidRDefault="007F6700">
            <w:pPr>
              <w:rPr>
                <w:rFonts w:eastAsia="Arial Unicode MS" w:cs="Arial"/>
                <w:sz w:val="22"/>
                <w:szCs w:val="22"/>
              </w:rPr>
            </w:pPr>
            <w:r w:rsidRPr="0089506A">
              <w:rPr>
                <w:rFonts w:eastAsia="Arial Unicode MS" w:cs="Arial"/>
                <w:sz w:val="22"/>
                <w:szCs w:val="22"/>
              </w:rPr>
              <w:t>8</w:t>
            </w:r>
          </w:p>
        </w:tc>
        <w:tc>
          <w:tcPr>
            <w:tcW w:w="5760" w:type="dxa"/>
            <w:gridSpan w:val="2"/>
            <w:shd w:val="clear" w:color="auto" w:fill="auto"/>
            <w:vAlign w:val="bottom"/>
          </w:tcPr>
          <w:p w14:paraId="3C2BED23" w14:textId="77777777" w:rsidR="007F6700" w:rsidRPr="0089506A" w:rsidRDefault="007F6700">
            <w:pPr>
              <w:rPr>
                <w:rFonts w:eastAsia="Arial Unicode MS" w:cs="Arial"/>
                <w:sz w:val="22"/>
                <w:szCs w:val="22"/>
              </w:rPr>
            </w:pPr>
            <w:r w:rsidRPr="0089506A">
              <w:rPr>
                <w:rFonts w:eastAsia="Arial Unicode MS" w:cs="Arial"/>
                <w:sz w:val="22"/>
                <w:szCs w:val="22"/>
              </w:rPr>
              <w:t>Public hospital – excl MH ward</w:t>
            </w:r>
          </w:p>
        </w:tc>
      </w:tr>
      <w:tr w:rsidR="007F6700" w:rsidRPr="005C700E" w14:paraId="7F927BE3" w14:textId="77777777">
        <w:trPr>
          <w:trHeight w:val="294"/>
        </w:trPr>
        <w:tc>
          <w:tcPr>
            <w:tcW w:w="2520" w:type="dxa"/>
            <w:shd w:val="clear" w:color="auto" w:fill="auto"/>
          </w:tcPr>
          <w:p w14:paraId="1ECC50FF"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F4BF685" w14:textId="77777777" w:rsidR="007F6700" w:rsidRPr="0089506A" w:rsidRDefault="007F6700">
            <w:pPr>
              <w:rPr>
                <w:rFonts w:eastAsia="Arial Unicode MS" w:cs="Arial"/>
                <w:sz w:val="22"/>
                <w:szCs w:val="22"/>
              </w:rPr>
            </w:pPr>
            <w:r w:rsidRPr="0089506A">
              <w:rPr>
                <w:rFonts w:eastAsia="Arial Unicode MS" w:cs="Arial"/>
                <w:sz w:val="22"/>
                <w:szCs w:val="22"/>
              </w:rPr>
              <w:t>9</w:t>
            </w:r>
          </w:p>
        </w:tc>
        <w:tc>
          <w:tcPr>
            <w:tcW w:w="5760" w:type="dxa"/>
            <w:gridSpan w:val="2"/>
            <w:shd w:val="clear" w:color="auto" w:fill="auto"/>
            <w:vAlign w:val="bottom"/>
          </w:tcPr>
          <w:p w14:paraId="403D026A" w14:textId="77777777" w:rsidR="007F6700" w:rsidRPr="0089506A" w:rsidRDefault="007F6700">
            <w:pPr>
              <w:rPr>
                <w:rFonts w:eastAsia="Arial Unicode MS" w:cs="Arial"/>
                <w:sz w:val="22"/>
                <w:szCs w:val="22"/>
              </w:rPr>
            </w:pPr>
            <w:r w:rsidRPr="0089506A">
              <w:rPr>
                <w:rFonts w:eastAsia="Arial Unicode MS" w:cs="Arial"/>
                <w:sz w:val="22"/>
                <w:szCs w:val="22"/>
              </w:rPr>
              <w:t>Private psychiatric hospital</w:t>
            </w:r>
          </w:p>
        </w:tc>
      </w:tr>
      <w:tr w:rsidR="007F6700" w:rsidRPr="005C700E" w14:paraId="6EA2FDA9" w14:textId="77777777">
        <w:trPr>
          <w:trHeight w:val="294"/>
        </w:trPr>
        <w:tc>
          <w:tcPr>
            <w:tcW w:w="2520" w:type="dxa"/>
            <w:shd w:val="clear" w:color="auto" w:fill="auto"/>
          </w:tcPr>
          <w:p w14:paraId="31A7BC6F"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AF4C9AA" w14:textId="77777777" w:rsidR="007F6700" w:rsidRPr="0089506A" w:rsidRDefault="007F6700">
            <w:pPr>
              <w:rPr>
                <w:rFonts w:eastAsia="Arial Unicode MS" w:cs="Arial"/>
                <w:sz w:val="22"/>
                <w:szCs w:val="22"/>
              </w:rPr>
            </w:pPr>
            <w:r w:rsidRPr="0089506A">
              <w:rPr>
                <w:rFonts w:eastAsia="Arial Unicode MS" w:cs="Arial"/>
                <w:sz w:val="22"/>
                <w:szCs w:val="22"/>
              </w:rPr>
              <w:t>10</w:t>
            </w:r>
          </w:p>
        </w:tc>
        <w:tc>
          <w:tcPr>
            <w:tcW w:w="5760" w:type="dxa"/>
            <w:gridSpan w:val="2"/>
            <w:shd w:val="clear" w:color="auto" w:fill="auto"/>
            <w:vAlign w:val="bottom"/>
          </w:tcPr>
          <w:p w14:paraId="6BE94257" w14:textId="77777777" w:rsidR="007F6700" w:rsidRPr="0089506A" w:rsidRDefault="007F6700">
            <w:pPr>
              <w:rPr>
                <w:rFonts w:eastAsia="Arial Unicode MS" w:cs="Arial"/>
                <w:sz w:val="22"/>
                <w:szCs w:val="22"/>
              </w:rPr>
            </w:pPr>
            <w:r w:rsidRPr="0089506A">
              <w:rPr>
                <w:rFonts w:eastAsia="Arial Unicode MS" w:cs="Arial"/>
                <w:sz w:val="22"/>
                <w:szCs w:val="22"/>
              </w:rPr>
              <w:t>Private practitioner’s rooms</w:t>
            </w:r>
          </w:p>
        </w:tc>
      </w:tr>
      <w:tr w:rsidR="007F6700" w:rsidRPr="005C700E" w14:paraId="25635167" w14:textId="77777777">
        <w:trPr>
          <w:trHeight w:val="294"/>
        </w:trPr>
        <w:tc>
          <w:tcPr>
            <w:tcW w:w="2520" w:type="dxa"/>
            <w:shd w:val="clear" w:color="auto" w:fill="auto"/>
          </w:tcPr>
          <w:p w14:paraId="7DEA388C"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D885251" w14:textId="77777777" w:rsidR="007F6700" w:rsidRPr="0089506A" w:rsidRDefault="007F6700">
            <w:pPr>
              <w:rPr>
                <w:rFonts w:eastAsia="Arial Unicode MS" w:cs="Arial"/>
                <w:sz w:val="22"/>
                <w:szCs w:val="22"/>
              </w:rPr>
            </w:pPr>
            <w:r w:rsidRPr="0089506A">
              <w:rPr>
                <w:rFonts w:eastAsia="Arial Unicode MS" w:cs="Arial"/>
                <w:sz w:val="22"/>
                <w:szCs w:val="22"/>
              </w:rPr>
              <w:t>11</w:t>
            </w:r>
          </w:p>
        </w:tc>
        <w:tc>
          <w:tcPr>
            <w:tcW w:w="5760" w:type="dxa"/>
            <w:gridSpan w:val="2"/>
            <w:shd w:val="clear" w:color="auto" w:fill="auto"/>
            <w:vAlign w:val="bottom"/>
          </w:tcPr>
          <w:p w14:paraId="11CA9FDB" w14:textId="77777777" w:rsidR="007F6700" w:rsidRPr="0089506A" w:rsidRDefault="007F6700">
            <w:pPr>
              <w:rPr>
                <w:rFonts w:eastAsia="Arial Unicode MS" w:cs="Arial"/>
                <w:sz w:val="22"/>
                <w:szCs w:val="22"/>
              </w:rPr>
            </w:pPr>
            <w:r w:rsidRPr="0089506A">
              <w:rPr>
                <w:rFonts w:eastAsia="Arial Unicode MS" w:cs="Arial"/>
                <w:sz w:val="22"/>
                <w:szCs w:val="22"/>
              </w:rPr>
              <w:t>Psych Disability Rehab Service (PDRSS)</w:t>
            </w:r>
          </w:p>
        </w:tc>
      </w:tr>
      <w:tr w:rsidR="007F6700" w:rsidRPr="005C700E" w14:paraId="328CA5EA" w14:textId="77777777">
        <w:trPr>
          <w:trHeight w:val="294"/>
        </w:trPr>
        <w:tc>
          <w:tcPr>
            <w:tcW w:w="2520" w:type="dxa"/>
            <w:shd w:val="clear" w:color="auto" w:fill="auto"/>
          </w:tcPr>
          <w:p w14:paraId="6E36A2C6"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10F7546" w14:textId="77777777" w:rsidR="007F6700" w:rsidRPr="0089506A" w:rsidRDefault="007F6700">
            <w:pPr>
              <w:rPr>
                <w:rFonts w:eastAsia="Arial Unicode MS" w:cs="Arial"/>
                <w:sz w:val="22"/>
                <w:szCs w:val="22"/>
              </w:rPr>
            </w:pPr>
            <w:r w:rsidRPr="0089506A">
              <w:rPr>
                <w:rFonts w:eastAsia="Arial Unicode MS" w:cs="Arial"/>
                <w:sz w:val="22"/>
                <w:szCs w:val="22"/>
              </w:rPr>
              <w:t>12</w:t>
            </w:r>
          </w:p>
        </w:tc>
        <w:tc>
          <w:tcPr>
            <w:tcW w:w="5760" w:type="dxa"/>
            <w:gridSpan w:val="2"/>
            <w:shd w:val="clear" w:color="auto" w:fill="auto"/>
            <w:vAlign w:val="bottom"/>
          </w:tcPr>
          <w:p w14:paraId="0912D546" w14:textId="77777777" w:rsidR="007F6700" w:rsidRPr="0089506A" w:rsidRDefault="007F6700">
            <w:pPr>
              <w:rPr>
                <w:rFonts w:eastAsia="Arial Unicode MS" w:cs="Arial"/>
                <w:sz w:val="22"/>
                <w:szCs w:val="22"/>
              </w:rPr>
            </w:pPr>
            <w:r w:rsidRPr="0089506A">
              <w:rPr>
                <w:rFonts w:eastAsia="Arial Unicode MS" w:cs="Arial"/>
                <w:sz w:val="22"/>
                <w:szCs w:val="22"/>
              </w:rPr>
              <w:t>Community care unit (CCU)</w:t>
            </w:r>
          </w:p>
        </w:tc>
      </w:tr>
      <w:tr w:rsidR="007F6700" w:rsidRPr="005C700E" w14:paraId="4E8C64A0" w14:textId="77777777">
        <w:trPr>
          <w:trHeight w:val="294"/>
        </w:trPr>
        <w:tc>
          <w:tcPr>
            <w:tcW w:w="2520" w:type="dxa"/>
            <w:shd w:val="clear" w:color="auto" w:fill="auto"/>
          </w:tcPr>
          <w:p w14:paraId="58C5C06C"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573D4D7" w14:textId="77777777" w:rsidR="007F6700" w:rsidRPr="0089506A" w:rsidRDefault="007F6700">
            <w:pPr>
              <w:rPr>
                <w:rFonts w:eastAsia="Arial Unicode MS" w:cs="Arial"/>
                <w:sz w:val="22"/>
                <w:szCs w:val="22"/>
              </w:rPr>
            </w:pPr>
            <w:r w:rsidRPr="0089506A">
              <w:rPr>
                <w:rFonts w:eastAsia="Arial Unicode MS" w:cs="Arial"/>
                <w:sz w:val="22"/>
                <w:szCs w:val="22"/>
              </w:rPr>
              <w:t>13</w:t>
            </w:r>
          </w:p>
        </w:tc>
        <w:tc>
          <w:tcPr>
            <w:tcW w:w="5760" w:type="dxa"/>
            <w:gridSpan w:val="2"/>
            <w:shd w:val="clear" w:color="auto" w:fill="auto"/>
            <w:vAlign w:val="bottom"/>
          </w:tcPr>
          <w:p w14:paraId="37B8FB45" w14:textId="77777777" w:rsidR="007F6700" w:rsidRPr="0089506A" w:rsidRDefault="007F6700">
            <w:pPr>
              <w:rPr>
                <w:rFonts w:eastAsia="Arial Unicode MS" w:cs="Arial"/>
                <w:sz w:val="22"/>
                <w:szCs w:val="22"/>
              </w:rPr>
            </w:pPr>
            <w:r w:rsidRPr="0089506A">
              <w:rPr>
                <w:rFonts w:eastAsia="Arial Unicode MS" w:cs="Arial"/>
                <w:sz w:val="22"/>
                <w:szCs w:val="22"/>
              </w:rPr>
              <w:t>Aged persons mental health residential service</w:t>
            </w:r>
          </w:p>
        </w:tc>
      </w:tr>
      <w:tr w:rsidR="007F6700" w:rsidRPr="005C700E" w14:paraId="0E19F35B" w14:textId="77777777">
        <w:trPr>
          <w:trHeight w:val="294"/>
        </w:trPr>
        <w:tc>
          <w:tcPr>
            <w:tcW w:w="2520" w:type="dxa"/>
            <w:shd w:val="clear" w:color="auto" w:fill="auto"/>
          </w:tcPr>
          <w:p w14:paraId="7AFD30CD"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E463124" w14:textId="77777777" w:rsidR="007F6700" w:rsidRPr="0089506A" w:rsidRDefault="007F6700">
            <w:pPr>
              <w:rPr>
                <w:rFonts w:eastAsia="Arial Unicode MS" w:cs="Arial"/>
                <w:sz w:val="22"/>
                <w:szCs w:val="22"/>
              </w:rPr>
            </w:pPr>
            <w:r w:rsidRPr="0089506A">
              <w:rPr>
                <w:rFonts w:eastAsia="Arial Unicode MS" w:cs="Arial"/>
                <w:sz w:val="22"/>
                <w:szCs w:val="22"/>
              </w:rPr>
              <w:t>14</w:t>
            </w:r>
          </w:p>
        </w:tc>
        <w:tc>
          <w:tcPr>
            <w:tcW w:w="5760" w:type="dxa"/>
            <w:gridSpan w:val="2"/>
            <w:shd w:val="clear" w:color="auto" w:fill="auto"/>
            <w:vAlign w:val="bottom"/>
          </w:tcPr>
          <w:p w14:paraId="45D817E8" w14:textId="77777777" w:rsidR="007F6700" w:rsidRPr="0089506A" w:rsidRDefault="007F6700">
            <w:pPr>
              <w:rPr>
                <w:rFonts w:eastAsia="Arial Unicode MS" w:cs="Arial"/>
                <w:sz w:val="22"/>
                <w:szCs w:val="22"/>
              </w:rPr>
            </w:pPr>
            <w:r w:rsidRPr="0089506A">
              <w:rPr>
                <w:rFonts w:eastAsia="Arial Unicode MS" w:cs="Arial"/>
                <w:sz w:val="22"/>
                <w:szCs w:val="22"/>
              </w:rPr>
              <w:t>Generic aged care residential service</w:t>
            </w:r>
          </w:p>
        </w:tc>
      </w:tr>
      <w:tr w:rsidR="007F6700" w:rsidRPr="005C700E" w14:paraId="33C36298" w14:textId="77777777">
        <w:trPr>
          <w:trHeight w:val="294"/>
        </w:trPr>
        <w:tc>
          <w:tcPr>
            <w:tcW w:w="2520" w:type="dxa"/>
            <w:shd w:val="clear" w:color="auto" w:fill="auto"/>
          </w:tcPr>
          <w:p w14:paraId="149995E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63182FA1" w14:textId="77777777" w:rsidR="007F6700" w:rsidRPr="0089506A" w:rsidRDefault="007F6700">
            <w:pPr>
              <w:rPr>
                <w:rFonts w:eastAsia="Arial Unicode MS" w:cs="Arial"/>
                <w:sz w:val="22"/>
                <w:szCs w:val="22"/>
              </w:rPr>
            </w:pPr>
            <w:r w:rsidRPr="0089506A">
              <w:rPr>
                <w:rFonts w:eastAsia="Arial Unicode MS" w:cs="Arial"/>
                <w:sz w:val="22"/>
                <w:szCs w:val="22"/>
              </w:rPr>
              <w:t>15</w:t>
            </w:r>
          </w:p>
        </w:tc>
        <w:tc>
          <w:tcPr>
            <w:tcW w:w="5760" w:type="dxa"/>
            <w:gridSpan w:val="2"/>
            <w:shd w:val="clear" w:color="auto" w:fill="auto"/>
            <w:vAlign w:val="bottom"/>
          </w:tcPr>
          <w:p w14:paraId="31E83198" w14:textId="77777777" w:rsidR="007F6700" w:rsidRPr="0089506A" w:rsidRDefault="007F6700">
            <w:pPr>
              <w:rPr>
                <w:rFonts w:eastAsia="Arial Unicode MS" w:cs="Arial"/>
                <w:sz w:val="22"/>
                <w:szCs w:val="22"/>
              </w:rPr>
            </w:pPr>
            <w:r w:rsidRPr="0089506A">
              <w:rPr>
                <w:rFonts w:eastAsia="Arial Unicode MS" w:cs="Arial"/>
                <w:sz w:val="22"/>
                <w:szCs w:val="22"/>
              </w:rPr>
              <w:t>Alcohol and drug treatment service</w:t>
            </w:r>
          </w:p>
        </w:tc>
      </w:tr>
      <w:tr w:rsidR="007F6700" w:rsidRPr="005C700E" w14:paraId="3F687A7D" w14:textId="77777777">
        <w:trPr>
          <w:trHeight w:val="294"/>
        </w:trPr>
        <w:tc>
          <w:tcPr>
            <w:tcW w:w="2520" w:type="dxa"/>
            <w:shd w:val="clear" w:color="auto" w:fill="auto"/>
          </w:tcPr>
          <w:p w14:paraId="69AA3AE8"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2A2C061" w14:textId="77777777" w:rsidR="007F6700" w:rsidRPr="0089506A" w:rsidRDefault="007F6700">
            <w:pPr>
              <w:rPr>
                <w:rFonts w:eastAsia="Arial Unicode MS" w:cs="Arial"/>
                <w:sz w:val="22"/>
                <w:szCs w:val="22"/>
              </w:rPr>
            </w:pPr>
            <w:r w:rsidRPr="0089506A">
              <w:rPr>
                <w:rFonts w:eastAsia="Arial Unicode MS" w:cs="Arial"/>
                <w:sz w:val="22"/>
                <w:szCs w:val="22"/>
              </w:rPr>
              <w:t>16</w:t>
            </w:r>
          </w:p>
        </w:tc>
        <w:tc>
          <w:tcPr>
            <w:tcW w:w="5760" w:type="dxa"/>
            <w:gridSpan w:val="2"/>
            <w:shd w:val="clear" w:color="auto" w:fill="auto"/>
            <w:vAlign w:val="bottom"/>
          </w:tcPr>
          <w:p w14:paraId="78BB2ADE" w14:textId="77777777" w:rsidR="007F6700" w:rsidRPr="0089506A" w:rsidRDefault="007F6700">
            <w:pPr>
              <w:rPr>
                <w:rFonts w:eastAsia="Arial Unicode MS" w:cs="Arial"/>
                <w:sz w:val="22"/>
                <w:szCs w:val="22"/>
              </w:rPr>
            </w:pPr>
            <w:r w:rsidRPr="0089506A">
              <w:rPr>
                <w:rFonts w:eastAsia="Arial Unicode MS" w:cs="Arial"/>
                <w:sz w:val="22"/>
                <w:szCs w:val="22"/>
              </w:rPr>
              <w:t>Prevention and recovery centre (PARC)</w:t>
            </w:r>
          </w:p>
        </w:tc>
      </w:tr>
      <w:tr w:rsidR="007F6700" w:rsidRPr="005C700E" w14:paraId="6C19ED31" w14:textId="77777777">
        <w:trPr>
          <w:trHeight w:val="294"/>
        </w:trPr>
        <w:tc>
          <w:tcPr>
            <w:tcW w:w="2520" w:type="dxa"/>
            <w:shd w:val="clear" w:color="auto" w:fill="auto"/>
          </w:tcPr>
          <w:p w14:paraId="262FE05C"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5BEDFD3" w14:textId="77777777" w:rsidR="007F6700" w:rsidRPr="0089506A" w:rsidRDefault="007F6700">
            <w:pPr>
              <w:rPr>
                <w:rFonts w:eastAsia="Arial Unicode MS" w:cs="Arial"/>
                <w:sz w:val="22"/>
                <w:szCs w:val="22"/>
              </w:rPr>
            </w:pPr>
            <w:r w:rsidRPr="0089506A">
              <w:rPr>
                <w:rFonts w:eastAsia="Arial Unicode MS" w:cs="Arial"/>
                <w:sz w:val="22"/>
                <w:szCs w:val="22"/>
              </w:rPr>
              <w:t>17</w:t>
            </w:r>
          </w:p>
        </w:tc>
        <w:tc>
          <w:tcPr>
            <w:tcW w:w="5760" w:type="dxa"/>
            <w:gridSpan w:val="2"/>
            <w:shd w:val="clear" w:color="auto" w:fill="auto"/>
            <w:vAlign w:val="bottom"/>
          </w:tcPr>
          <w:p w14:paraId="569D502F" w14:textId="77777777" w:rsidR="007F6700" w:rsidRPr="0089506A" w:rsidRDefault="007F6700">
            <w:pPr>
              <w:rPr>
                <w:rFonts w:eastAsia="Arial Unicode MS" w:cs="Arial"/>
                <w:sz w:val="22"/>
                <w:szCs w:val="22"/>
              </w:rPr>
            </w:pPr>
            <w:r w:rsidRPr="0089506A">
              <w:rPr>
                <w:rFonts w:eastAsia="Arial Unicode MS" w:cs="Arial"/>
                <w:sz w:val="22"/>
                <w:szCs w:val="22"/>
              </w:rPr>
              <w:t>Early years setting</w:t>
            </w:r>
          </w:p>
        </w:tc>
      </w:tr>
      <w:tr w:rsidR="007F6700" w:rsidRPr="005C700E" w14:paraId="18DF2AA0" w14:textId="77777777">
        <w:trPr>
          <w:trHeight w:val="294"/>
        </w:trPr>
        <w:tc>
          <w:tcPr>
            <w:tcW w:w="2520" w:type="dxa"/>
            <w:shd w:val="clear" w:color="auto" w:fill="auto"/>
          </w:tcPr>
          <w:p w14:paraId="39AD7400"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E47FFF0" w14:textId="77777777" w:rsidR="007F6700" w:rsidRPr="0089506A" w:rsidRDefault="007F6700">
            <w:pPr>
              <w:rPr>
                <w:rFonts w:eastAsia="Arial Unicode MS" w:cs="Arial"/>
                <w:sz w:val="22"/>
                <w:szCs w:val="22"/>
              </w:rPr>
            </w:pPr>
            <w:r w:rsidRPr="0089506A">
              <w:rPr>
                <w:rFonts w:eastAsia="Arial Unicode MS" w:cs="Arial"/>
                <w:sz w:val="22"/>
                <w:szCs w:val="22"/>
              </w:rPr>
              <w:t>18</w:t>
            </w:r>
          </w:p>
        </w:tc>
        <w:tc>
          <w:tcPr>
            <w:tcW w:w="5760" w:type="dxa"/>
            <w:gridSpan w:val="2"/>
            <w:shd w:val="clear" w:color="auto" w:fill="auto"/>
            <w:vAlign w:val="bottom"/>
          </w:tcPr>
          <w:p w14:paraId="3B326F28" w14:textId="77777777" w:rsidR="007F6700" w:rsidRPr="0089506A" w:rsidRDefault="007F6700">
            <w:pPr>
              <w:rPr>
                <w:rFonts w:eastAsia="Arial Unicode MS" w:cs="Arial"/>
                <w:sz w:val="22"/>
                <w:szCs w:val="22"/>
              </w:rPr>
            </w:pPr>
            <w:r w:rsidRPr="0089506A">
              <w:rPr>
                <w:rFonts w:eastAsia="Arial Unicode MS" w:cs="Arial"/>
                <w:sz w:val="22"/>
                <w:szCs w:val="22"/>
              </w:rPr>
              <w:t>Educational institutions</w:t>
            </w:r>
          </w:p>
        </w:tc>
      </w:tr>
      <w:tr w:rsidR="007F6700" w:rsidRPr="005C700E" w14:paraId="7A118690" w14:textId="77777777">
        <w:trPr>
          <w:trHeight w:val="294"/>
        </w:trPr>
        <w:tc>
          <w:tcPr>
            <w:tcW w:w="2520" w:type="dxa"/>
            <w:shd w:val="clear" w:color="auto" w:fill="auto"/>
          </w:tcPr>
          <w:p w14:paraId="4472EE7A"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8339A90" w14:textId="77777777" w:rsidR="007F6700" w:rsidRPr="0089506A" w:rsidRDefault="007F6700">
            <w:pPr>
              <w:rPr>
                <w:rFonts w:eastAsia="Arial Unicode MS" w:cs="Arial"/>
                <w:sz w:val="22"/>
                <w:szCs w:val="22"/>
              </w:rPr>
            </w:pPr>
            <w:r w:rsidRPr="0089506A">
              <w:rPr>
                <w:rFonts w:eastAsia="Arial Unicode MS" w:cs="Arial"/>
                <w:sz w:val="22"/>
                <w:szCs w:val="22"/>
              </w:rPr>
              <w:t>19</w:t>
            </w:r>
          </w:p>
        </w:tc>
        <w:tc>
          <w:tcPr>
            <w:tcW w:w="5760" w:type="dxa"/>
            <w:gridSpan w:val="2"/>
            <w:shd w:val="clear" w:color="auto" w:fill="auto"/>
            <w:vAlign w:val="bottom"/>
          </w:tcPr>
          <w:p w14:paraId="3EBD2A6E" w14:textId="77777777" w:rsidR="007F6700" w:rsidRPr="0089506A" w:rsidRDefault="007F6700">
            <w:pPr>
              <w:rPr>
                <w:rFonts w:eastAsia="Arial Unicode MS" w:cs="Arial"/>
                <w:sz w:val="22"/>
                <w:szCs w:val="22"/>
              </w:rPr>
            </w:pPr>
            <w:r w:rsidRPr="0089506A">
              <w:rPr>
                <w:rFonts w:eastAsia="Arial Unicode MS" w:cs="Arial"/>
                <w:sz w:val="22"/>
                <w:szCs w:val="22"/>
              </w:rPr>
              <w:t>Child first/family services</w:t>
            </w:r>
          </w:p>
        </w:tc>
      </w:tr>
      <w:tr w:rsidR="007F6700" w:rsidRPr="005C700E" w14:paraId="00633932" w14:textId="77777777">
        <w:trPr>
          <w:trHeight w:val="294"/>
        </w:trPr>
        <w:tc>
          <w:tcPr>
            <w:tcW w:w="2520" w:type="dxa"/>
            <w:shd w:val="clear" w:color="auto" w:fill="auto"/>
          </w:tcPr>
          <w:p w14:paraId="0D6442E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A66F2FA" w14:textId="77777777" w:rsidR="007F6700" w:rsidRPr="0089506A" w:rsidRDefault="007F6700">
            <w:pPr>
              <w:rPr>
                <w:rFonts w:eastAsia="Arial Unicode MS" w:cs="Arial"/>
                <w:sz w:val="22"/>
                <w:szCs w:val="22"/>
              </w:rPr>
            </w:pPr>
            <w:r w:rsidRPr="0089506A">
              <w:rPr>
                <w:rFonts w:eastAsia="Arial Unicode MS" w:cs="Arial"/>
                <w:sz w:val="22"/>
                <w:szCs w:val="22"/>
              </w:rPr>
              <w:t>20</w:t>
            </w:r>
          </w:p>
        </w:tc>
        <w:tc>
          <w:tcPr>
            <w:tcW w:w="5760" w:type="dxa"/>
            <w:gridSpan w:val="2"/>
            <w:shd w:val="clear" w:color="auto" w:fill="auto"/>
            <w:vAlign w:val="bottom"/>
          </w:tcPr>
          <w:p w14:paraId="3A844BF8" w14:textId="77777777" w:rsidR="007F6700" w:rsidRPr="0089506A" w:rsidRDefault="007F6700">
            <w:pPr>
              <w:rPr>
                <w:rFonts w:eastAsia="Arial Unicode MS" w:cs="Arial"/>
                <w:sz w:val="22"/>
                <w:szCs w:val="22"/>
              </w:rPr>
            </w:pPr>
            <w:r w:rsidRPr="0089506A">
              <w:rPr>
                <w:rFonts w:eastAsia="Arial Unicode MS" w:cs="Arial"/>
                <w:sz w:val="22"/>
                <w:szCs w:val="22"/>
              </w:rPr>
              <w:t>Out of home care</w:t>
            </w:r>
          </w:p>
        </w:tc>
      </w:tr>
      <w:tr w:rsidR="007F6700" w:rsidRPr="005C700E" w14:paraId="432985E4" w14:textId="77777777">
        <w:trPr>
          <w:trHeight w:val="294"/>
        </w:trPr>
        <w:tc>
          <w:tcPr>
            <w:tcW w:w="2520" w:type="dxa"/>
            <w:shd w:val="clear" w:color="auto" w:fill="auto"/>
          </w:tcPr>
          <w:p w14:paraId="7995ED4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7BDC7BF" w14:textId="77777777" w:rsidR="007F6700" w:rsidRPr="0089506A" w:rsidRDefault="007F6700">
            <w:pPr>
              <w:rPr>
                <w:rFonts w:eastAsia="Arial Unicode MS" w:cs="Arial"/>
                <w:sz w:val="22"/>
                <w:szCs w:val="22"/>
              </w:rPr>
            </w:pPr>
            <w:r w:rsidRPr="0089506A">
              <w:rPr>
                <w:rFonts w:eastAsia="Arial Unicode MS" w:cs="Arial"/>
                <w:sz w:val="22"/>
                <w:szCs w:val="22"/>
              </w:rPr>
              <w:t>21</w:t>
            </w:r>
          </w:p>
        </w:tc>
        <w:tc>
          <w:tcPr>
            <w:tcW w:w="5760" w:type="dxa"/>
            <w:gridSpan w:val="2"/>
            <w:shd w:val="clear" w:color="auto" w:fill="auto"/>
            <w:vAlign w:val="bottom"/>
          </w:tcPr>
          <w:p w14:paraId="16A4965F" w14:textId="77777777" w:rsidR="007F6700" w:rsidRPr="0089506A" w:rsidRDefault="007F6700">
            <w:pPr>
              <w:rPr>
                <w:rFonts w:eastAsia="Arial Unicode MS" w:cs="Arial"/>
                <w:sz w:val="22"/>
                <w:szCs w:val="22"/>
              </w:rPr>
            </w:pPr>
            <w:r w:rsidRPr="0089506A">
              <w:rPr>
                <w:rFonts w:eastAsia="Arial Unicode MS" w:cs="Arial"/>
                <w:sz w:val="22"/>
                <w:szCs w:val="22"/>
              </w:rPr>
              <w:t>Youth specific service setting</w:t>
            </w:r>
          </w:p>
        </w:tc>
      </w:tr>
      <w:tr w:rsidR="007F6700" w:rsidRPr="005C700E" w14:paraId="58F443F5" w14:textId="77777777">
        <w:trPr>
          <w:trHeight w:val="294"/>
        </w:trPr>
        <w:tc>
          <w:tcPr>
            <w:tcW w:w="2520" w:type="dxa"/>
            <w:shd w:val="clear" w:color="auto" w:fill="auto"/>
          </w:tcPr>
          <w:p w14:paraId="2B024B54"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210A4A5" w14:textId="77777777" w:rsidR="007F6700" w:rsidRPr="0089506A" w:rsidRDefault="007F6700">
            <w:pPr>
              <w:rPr>
                <w:rFonts w:eastAsia="Arial Unicode MS" w:cs="Arial"/>
                <w:sz w:val="22"/>
                <w:szCs w:val="22"/>
              </w:rPr>
            </w:pPr>
            <w:r w:rsidRPr="0089506A">
              <w:rPr>
                <w:rFonts w:eastAsia="Arial Unicode MS" w:cs="Arial"/>
                <w:sz w:val="22"/>
                <w:szCs w:val="22"/>
              </w:rPr>
              <w:t>22</w:t>
            </w:r>
          </w:p>
        </w:tc>
        <w:tc>
          <w:tcPr>
            <w:tcW w:w="5760" w:type="dxa"/>
            <w:gridSpan w:val="2"/>
            <w:shd w:val="clear" w:color="auto" w:fill="auto"/>
            <w:vAlign w:val="bottom"/>
          </w:tcPr>
          <w:p w14:paraId="2388FA3A" w14:textId="77777777" w:rsidR="007F6700" w:rsidRPr="0089506A" w:rsidRDefault="007F6700">
            <w:pPr>
              <w:rPr>
                <w:rFonts w:eastAsia="Arial Unicode MS" w:cs="Arial"/>
                <w:sz w:val="22"/>
                <w:szCs w:val="22"/>
              </w:rPr>
            </w:pPr>
            <w:r w:rsidRPr="0089506A">
              <w:rPr>
                <w:rFonts w:eastAsia="Arial Unicode MS" w:cs="Arial"/>
                <w:sz w:val="22"/>
                <w:szCs w:val="22"/>
              </w:rPr>
              <w:t>Housing and/or support agency</w:t>
            </w:r>
          </w:p>
        </w:tc>
      </w:tr>
      <w:tr w:rsidR="007F6700" w:rsidRPr="005C700E" w14:paraId="5B9DC20B" w14:textId="77777777">
        <w:trPr>
          <w:trHeight w:val="294"/>
        </w:trPr>
        <w:tc>
          <w:tcPr>
            <w:tcW w:w="2520" w:type="dxa"/>
            <w:shd w:val="clear" w:color="auto" w:fill="auto"/>
          </w:tcPr>
          <w:p w14:paraId="2DDFF362"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388C73A" w14:textId="77777777" w:rsidR="007F6700" w:rsidRPr="0089506A" w:rsidRDefault="007F6700">
            <w:pPr>
              <w:rPr>
                <w:rFonts w:eastAsia="Arial Unicode MS" w:cs="Arial"/>
                <w:sz w:val="22"/>
                <w:szCs w:val="22"/>
              </w:rPr>
            </w:pPr>
            <w:r w:rsidRPr="0089506A">
              <w:rPr>
                <w:rFonts w:eastAsia="Arial Unicode MS" w:cs="Arial"/>
                <w:sz w:val="22"/>
                <w:szCs w:val="22"/>
              </w:rPr>
              <w:t>23</w:t>
            </w:r>
          </w:p>
        </w:tc>
        <w:tc>
          <w:tcPr>
            <w:tcW w:w="5760" w:type="dxa"/>
            <w:gridSpan w:val="2"/>
            <w:shd w:val="clear" w:color="auto" w:fill="auto"/>
            <w:vAlign w:val="bottom"/>
          </w:tcPr>
          <w:p w14:paraId="314FC0A2" w14:textId="77777777" w:rsidR="007F6700" w:rsidRPr="0089506A" w:rsidRDefault="007F6700">
            <w:pPr>
              <w:rPr>
                <w:rFonts w:eastAsia="Arial Unicode MS" w:cs="Arial"/>
                <w:sz w:val="22"/>
                <w:szCs w:val="22"/>
              </w:rPr>
            </w:pPr>
            <w:r w:rsidRPr="0089506A">
              <w:rPr>
                <w:rFonts w:eastAsia="Arial Unicode MS" w:cs="Arial"/>
                <w:sz w:val="22"/>
                <w:szCs w:val="22"/>
              </w:rPr>
              <w:t>Police facilities</w:t>
            </w:r>
          </w:p>
        </w:tc>
      </w:tr>
      <w:tr w:rsidR="007F6700" w:rsidRPr="005C700E" w14:paraId="6147E048" w14:textId="77777777">
        <w:trPr>
          <w:trHeight w:val="294"/>
        </w:trPr>
        <w:tc>
          <w:tcPr>
            <w:tcW w:w="2520" w:type="dxa"/>
            <w:shd w:val="clear" w:color="auto" w:fill="auto"/>
          </w:tcPr>
          <w:p w14:paraId="4E2A0CD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E3C7791" w14:textId="77777777" w:rsidR="007F6700" w:rsidRPr="0089506A" w:rsidRDefault="007F6700">
            <w:pPr>
              <w:rPr>
                <w:rFonts w:eastAsia="Arial Unicode MS" w:cs="Arial"/>
                <w:sz w:val="22"/>
                <w:szCs w:val="22"/>
              </w:rPr>
            </w:pPr>
            <w:r w:rsidRPr="0089506A">
              <w:rPr>
                <w:rFonts w:eastAsia="Arial Unicode MS" w:cs="Arial"/>
                <w:sz w:val="22"/>
                <w:szCs w:val="22"/>
              </w:rPr>
              <w:t>24</w:t>
            </w:r>
          </w:p>
        </w:tc>
        <w:tc>
          <w:tcPr>
            <w:tcW w:w="5760" w:type="dxa"/>
            <w:gridSpan w:val="2"/>
            <w:shd w:val="clear" w:color="auto" w:fill="auto"/>
            <w:vAlign w:val="bottom"/>
          </w:tcPr>
          <w:p w14:paraId="30C3C421" w14:textId="77777777" w:rsidR="007F6700" w:rsidRPr="0089506A" w:rsidRDefault="007F6700">
            <w:pPr>
              <w:rPr>
                <w:rFonts w:eastAsia="Arial Unicode MS" w:cs="Arial"/>
                <w:sz w:val="22"/>
                <w:szCs w:val="22"/>
              </w:rPr>
            </w:pPr>
            <w:r w:rsidRPr="0089506A">
              <w:rPr>
                <w:rFonts w:eastAsia="Arial Unicode MS" w:cs="Arial"/>
                <w:sz w:val="22"/>
                <w:szCs w:val="22"/>
              </w:rPr>
              <w:t>Courts</w:t>
            </w:r>
          </w:p>
        </w:tc>
      </w:tr>
      <w:tr w:rsidR="007F6700" w:rsidRPr="005C700E" w14:paraId="6208486D" w14:textId="77777777">
        <w:trPr>
          <w:trHeight w:val="294"/>
        </w:trPr>
        <w:tc>
          <w:tcPr>
            <w:tcW w:w="2520" w:type="dxa"/>
            <w:shd w:val="clear" w:color="auto" w:fill="auto"/>
          </w:tcPr>
          <w:p w14:paraId="1D741023"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89BCA5D" w14:textId="77777777" w:rsidR="007F6700" w:rsidRPr="0089506A" w:rsidRDefault="007F6700">
            <w:pPr>
              <w:rPr>
                <w:rFonts w:eastAsia="Arial Unicode MS" w:cs="Arial"/>
                <w:sz w:val="22"/>
                <w:szCs w:val="22"/>
              </w:rPr>
            </w:pPr>
            <w:r w:rsidRPr="0089506A">
              <w:rPr>
                <w:rFonts w:eastAsia="Arial Unicode MS" w:cs="Arial"/>
                <w:sz w:val="22"/>
                <w:szCs w:val="22"/>
              </w:rPr>
              <w:t>25</w:t>
            </w:r>
          </w:p>
        </w:tc>
        <w:tc>
          <w:tcPr>
            <w:tcW w:w="5760" w:type="dxa"/>
            <w:gridSpan w:val="2"/>
            <w:shd w:val="clear" w:color="auto" w:fill="auto"/>
            <w:vAlign w:val="bottom"/>
          </w:tcPr>
          <w:p w14:paraId="5BAEF560" w14:textId="77777777" w:rsidR="007F6700" w:rsidRPr="0089506A" w:rsidRDefault="007F6700">
            <w:pPr>
              <w:rPr>
                <w:rFonts w:eastAsia="Arial Unicode MS" w:cs="Arial"/>
                <w:sz w:val="22"/>
                <w:szCs w:val="22"/>
              </w:rPr>
            </w:pPr>
            <w:r w:rsidRPr="0089506A">
              <w:rPr>
                <w:rFonts w:eastAsia="Arial Unicode MS" w:cs="Arial"/>
                <w:sz w:val="22"/>
                <w:szCs w:val="22"/>
              </w:rPr>
              <w:t>Prison</w:t>
            </w:r>
          </w:p>
        </w:tc>
      </w:tr>
      <w:tr w:rsidR="007F6700" w:rsidRPr="005C700E" w14:paraId="681B9FDD" w14:textId="77777777">
        <w:trPr>
          <w:trHeight w:val="294"/>
        </w:trPr>
        <w:tc>
          <w:tcPr>
            <w:tcW w:w="2520" w:type="dxa"/>
            <w:shd w:val="clear" w:color="auto" w:fill="auto"/>
          </w:tcPr>
          <w:p w14:paraId="72CF74A8"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BBB42ED" w14:textId="77777777" w:rsidR="007F6700" w:rsidRPr="0089506A" w:rsidRDefault="007F6700">
            <w:pPr>
              <w:rPr>
                <w:rFonts w:eastAsia="Arial Unicode MS" w:cs="Arial"/>
                <w:sz w:val="22"/>
                <w:szCs w:val="22"/>
              </w:rPr>
            </w:pPr>
            <w:r w:rsidRPr="0089506A">
              <w:rPr>
                <w:rFonts w:eastAsia="Arial Unicode MS" w:cs="Arial"/>
                <w:sz w:val="22"/>
                <w:szCs w:val="22"/>
              </w:rPr>
              <w:t>99</w:t>
            </w:r>
          </w:p>
        </w:tc>
        <w:tc>
          <w:tcPr>
            <w:tcW w:w="5760" w:type="dxa"/>
            <w:gridSpan w:val="2"/>
            <w:shd w:val="clear" w:color="auto" w:fill="auto"/>
            <w:vAlign w:val="bottom"/>
          </w:tcPr>
          <w:p w14:paraId="7A03352B" w14:textId="77777777" w:rsidR="007F6700" w:rsidRPr="0089506A" w:rsidRDefault="007F6700">
            <w:pPr>
              <w:rPr>
                <w:rFonts w:eastAsia="Arial Unicode MS" w:cs="Arial"/>
                <w:sz w:val="22"/>
                <w:szCs w:val="22"/>
              </w:rPr>
            </w:pPr>
            <w:r w:rsidRPr="0089506A">
              <w:rPr>
                <w:rFonts w:eastAsia="Arial Unicode MS" w:cs="Arial"/>
                <w:sz w:val="22"/>
                <w:szCs w:val="22"/>
              </w:rPr>
              <w:t>Other</w:t>
            </w:r>
          </w:p>
        </w:tc>
      </w:tr>
      <w:tr w:rsidR="007F6700" w:rsidRPr="005C700E" w14:paraId="1575D4F3" w14:textId="77777777">
        <w:trPr>
          <w:trHeight w:val="295"/>
        </w:trPr>
        <w:tc>
          <w:tcPr>
            <w:tcW w:w="9720" w:type="dxa"/>
            <w:gridSpan w:val="4"/>
            <w:tcBorders>
              <w:top w:val="single" w:sz="4" w:space="0" w:color="auto"/>
              <w:bottom w:val="nil"/>
            </w:tcBorders>
            <w:shd w:val="clear" w:color="auto" w:fill="auto"/>
          </w:tcPr>
          <w:p w14:paraId="06D0DB33"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t>Data element attributes</w:t>
            </w:r>
          </w:p>
        </w:tc>
      </w:tr>
      <w:tr w:rsidR="007F6700" w:rsidRPr="005C700E" w14:paraId="4967FA02" w14:textId="77777777">
        <w:trPr>
          <w:trHeight w:val="295"/>
        </w:trPr>
        <w:tc>
          <w:tcPr>
            <w:tcW w:w="9720" w:type="dxa"/>
            <w:gridSpan w:val="4"/>
            <w:tcBorders>
              <w:top w:val="nil"/>
            </w:tcBorders>
            <w:shd w:val="clear" w:color="auto" w:fill="auto"/>
          </w:tcPr>
          <w:p w14:paraId="64772233"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Reporting attributes</w:t>
            </w:r>
            <w:r w:rsidRPr="0089506A">
              <w:rPr>
                <w:rFonts w:ascii="Arial" w:hAnsi="Arial" w:cs="Arial"/>
                <w:color w:val="33CCCC"/>
                <w:sz w:val="22"/>
                <w:szCs w:val="22"/>
              </w:rPr>
              <w:t xml:space="preserve"> </w:t>
            </w:r>
          </w:p>
        </w:tc>
      </w:tr>
      <w:tr w:rsidR="007F6700" w:rsidRPr="005C700E" w14:paraId="6C90907A" w14:textId="77777777">
        <w:trPr>
          <w:trHeight w:val="294"/>
        </w:trPr>
        <w:tc>
          <w:tcPr>
            <w:tcW w:w="2520" w:type="dxa"/>
            <w:shd w:val="clear" w:color="auto" w:fill="auto"/>
          </w:tcPr>
          <w:p w14:paraId="34EF05C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50BC8D96"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66FE8EC7" w14:textId="77777777">
        <w:trPr>
          <w:cantSplit/>
          <w:trHeight w:val="295"/>
        </w:trPr>
        <w:tc>
          <w:tcPr>
            <w:tcW w:w="2520" w:type="dxa"/>
            <w:tcBorders>
              <w:bottom w:val="nil"/>
            </w:tcBorders>
            <w:shd w:val="clear" w:color="auto" w:fill="auto"/>
          </w:tcPr>
          <w:p w14:paraId="0103822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7EA3A504" w14:textId="77777777" w:rsidR="007F6700" w:rsidRPr="0089506A" w:rsidRDefault="007F6700">
            <w:pPr>
              <w:pStyle w:val="IMSTemplatecontent"/>
              <w:rPr>
                <w:rFonts w:ascii="Arial" w:hAnsi="Arial" w:cs="Arial"/>
                <w:sz w:val="22"/>
                <w:szCs w:val="22"/>
              </w:rPr>
            </w:pPr>
          </w:p>
        </w:tc>
      </w:tr>
      <w:tr w:rsidR="007F6700" w:rsidRPr="005C700E" w14:paraId="69B21F32" w14:textId="77777777">
        <w:trPr>
          <w:trHeight w:val="294"/>
        </w:trPr>
        <w:tc>
          <w:tcPr>
            <w:tcW w:w="2520" w:type="dxa"/>
            <w:tcBorders>
              <w:top w:val="nil"/>
              <w:bottom w:val="single" w:sz="4" w:space="0" w:color="auto"/>
            </w:tcBorders>
            <w:shd w:val="clear" w:color="auto" w:fill="auto"/>
          </w:tcPr>
          <w:p w14:paraId="4EB8452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0E40DEDB"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15BFA138" w14:textId="77777777">
        <w:trPr>
          <w:trHeight w:val="295"/>
        </w:trPr>
        <w:tc>
          <w:tcPr>
            <w:tcW w:w="9720" w:type="dxa"/>
            <w:gridSpan w:val="4"/>
            <w:tcBorders>
              <w:top w:val="single" w:sz="4" w:space="0" w:color="auto"/>
              <w:bottom w:val="nil"/>
            </w:tcBorders>
            <w:shd w:val="clear" w:color="auto" w:fill="auto"/>
          </w:tcPr>
          <w:p w14:paraId="71639E5F"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572F8729" w14:textId="77777777">
        <w:trPr>
          <w:trHeight w:val="295"/>
        </w:trPr>
        <w:tc>
          <w:tcPr>
            <w:tcW w:w="2520" w:type="dxa"/>
            <w:tcBorders>
              <w:top w:val="nil"/>
              <w:bottom w:val="nil"/>
            </w:tcBorders>
            <w:shd w:val="clear" w:color="auto" w:fill="auto"/>
          </w:tcPr>
          <w:p w14:paraId="73989AD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4078039D" w14:textId="77777777" w:rsidR="007F6700" w:rsidRPr="0089506A" w:rsidRDefault="007F6700">
            <w:pPr>
              <w:pStyle w:val="IMSTemplatecontent"/>
              <w:rPr>
                <w:rFonts w:ascii="Arial" w:hAnsi="Arial" w:cs="Arial"/>
                <w:sz w:val="22"/>
                <w:szCs w:val="22"/>
              </w:rPr>
            </w:pPr>
          </w:p>
        </w:tc>
      </w:tr>
      <w:tr w:rsidR="007F6700" w:rsidRPr="005C700E" w14:paraId="05D66D73" w14:textId="77777777">
        <w:trPr>
          <w:trHeight w:val="295"/>
        </w:trPr>
        <w:tc>
          <w:tcPr>
            <w:tcW w:w="9720" w:type="dxa"/>
            <w:gridSpan w:val="4"/>
            <w:tcBorders>
              <w:top w:val="single" w:sz="4" w:space="0" w:color="auto"/>
              <w:bottom w:val="nil"/>
            </w:tcBorders>
            <w:shd w:val="clear" w:color="auto" w:fill="auto"/>
          </w:tcPr>
          <w:p w14:paraId="556103A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attributes</w:t>
            </w:r>
          </w:p>
        </w:tc>
      </w:tr>
      <w:tr w:rsidR="007F6700" w:rsidRPr="005C700E" w14:paraId="552B44C3" w14:textId="77777777">
        <w:trPr>
          <w:trHeight w:val="295"/>
        </w:trPr>
        <w:tc>
          <w:tcPr>
            <w:tcW w:w="2520" w:type="dxa"/>
            <w:tcBorders>
              <w:top w:val="nil"/>
              <w:bottom w:val="nil"/>
            </w:tcBorders>
            <w:shd w:val="clear" w:color="auto" w:fill="auto"/>
          </w:tcPr>
          <w:p w14:paraId="0E317C5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1B7BEBDA" w14:textId="208E5DC4" w:rsidR="007F6700" w:rsidRPr="0089506A" w:rsidRDefault="007F6700" w:rsidP="007865D7">
            <w:pPr>
              <w:pStyle w:val="BodyText2"/>
              <w:tabs>
                <w:tab w:val="left" w:pos="-1440"/>
                <w:tab w:val="left" w:pos="-720"/>
                <w:tab w:val="left" w:pos="822"/>
                <w:tab w:val="left" w:pos="1728"/>
                <w:tab w:val="left" w:pos="4752"/>
              </w:tabs>
              <w:spacing w:after="0" w:line="240" w:lineRule="auto"/>
              <w:ind w:left="822" w:hanging="822"/>
              <w:rPr>
                <w:rFonts w:ascii="Arial" w:hAnsi="Arial" w:cs="Arial"/>
                <w:sz w:val="22"/>
                <w:szCs w:val="22"/>
              </w:rPr>
            </w:pPr>
            <w:r w:rsidRPr="0089506A">
              <w:rPr>
                <w:rFonts w:ascii="Arial" w:hAnsi="Arial" w:cs="Arial"/>
                <w:iCs/>
                <w:sz w:val="22"/>
                <w:szCs w:val="22"/>
              </w:rPr>
              <w:t>Code 2</w:t>
            </w:r>
            <w:r w:rsidRPr="0089506A">
              <w:rPr>
                <w:rFonts w:ascii="Arial" w:hAnsi="Arial" w:cs="Arial"/>
                <w:iCs/>
                <w:sz w:val="22"/>
                <w:szCs w:val="22"/>
              </w:rPr>
              <w:tab/>
            </w:r>
            <w:r w:rsidRPr="0089506A">
              <w:rPr>
                <w:rFonts w:ascii="Arial" w:hAnsi="Arial" w:cs="Arial"/>
                <w:sz w:val="22"/>
                <w:szCs w:val="22"/>
              </w:rPr>
              <w:t>Community-based mental health services:</w:t>
            </w:r>
            <w:r w:rsidRPr="0089506A">
              <w:rPr>
                <w:rFonts w:ascii="Arial" w:hAnsi="Arial" w:cs="Arial"/>
                <w:b/>
                <w:sz w:val="22"/>
                <w:szCs w:val="22"/>
              </w:rPr>
              <w:t xml:space="preserve"> </w:t>
            </w:r>
            <w:r w:rsidRPr="0089506A">
              <w:rPr>
                <w:rFonts w:ascii="Arial" w:hAnsi="Arial" w:cs="Arial"/>
                <w:sz w:val="22"/>
                <w:szCs w:val="22"/>
              </w:rPr>
              <w:t>The contact occurred in the offices or rooms of a community-based Mental Health Service.</w:t>
            </w:r>
          </w:p>
          <w:p w14:paraId="10AFE4E6" w14:textId="77777777" w:rsidR="00774473" w:rsidRPr="0089506A" w:rsidRDefault="00774473">
            <w:pPr>
              <w:pStyle w:val="BodyText2"/>
              <w:tabs>
                <w:tab w:val="left" w:pos="-1440"/>
                <w:tab w:val="left" w:pos="-720"/>
                <w:tab w:val="left" w:pos="1008"/>
                <w:tab w:val="left" w:pos="1728"/>
                <w:tab w:val="left" w:pos="4752"/>
              </w:tabs>
              <w:spacing w:after="0" w:line="240" w:lineRule="auto"/>
              <w:ind w:left="790" w:hanging="790"/>
              <w:rPr>
                <w:rFonts w:ascii="Arial" w:hAnsi="Arial" w:cs="Arial"/>
                <w:sz w:val="22"/>
                <w:szCs w:val="22"/>
              </w:rPr>
            </w:pPr>
          </w:p>
          <w:p w14:paraId="7C13C04A"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3</w:t>
            </w:r>
            <w:r w:rsidRPr="0089506A">
              <w:rPr>
                <w:rFonts w:ascii="Arial" w:hAnsi="Arial" w:cs="Arial"/>
                <w:iCs/>
                <w:sz w:val="22"/>
                <w:szCs w:val="22"/>
              </w:rPr>
              <w:tab/>
            </w:r>
            <w:r w:rsidRPr="0089506A">
              <w:rPr>
                <w:rFonts w:ascii="Arial" w:hAnsi="Arial" w:cs="Arial"/>
                <w:bCs/>
                <w:sz w:val="22"/>
                <w:szCs w:val="22"/>
              </w:rPr>
              <w:t>Mental Health Inpatient Service: The contact occurred at an inpatient mental health service.</w:t>
            </w:r>
          </w:p>
          <w:p w14:paraId="1CC4DCA2"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
                <w:sz w:val="22"/>
                <w:szCs w:val="22"/>
              </w:rPr>
            </w:pPr>
            <w:r w:rsidRPr="0089506A">
              <w:rPr>
                <w:rFonts w:ascii="Arial" w:hAnsi="Arial" w:cs="Arial"/>
                <w:b/>
                <w:sz w:val="22"/>
                <w:szCs w:val="22"/>
              </w:rPr>
              <w:t>Excludes:</w:t>
            </w:r>
          </w:p>
          <w:p w14:paraId="4750EF2B" w14:textId="77777777" w:rsidR="007F6700" w:rsidRPr="0089506A"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Emergency department (refer 7. Emergency Department)</w:t>
            </w:r>
          </w:p>
          <w:p w14:paraId="06F426EE"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5F8637EC" w14:textId="5341890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4</w:t>
            </w:r>
            <w:r w:rsidRPr="0089506A">
              <w:rPr>
                <w:rFonts w:ascii="Arial" w:hAnsi="Arial" w:cs="Arial"/>
                <w:iCs/>
                <w:sz w:val="22"/>
                <w:szCs w:val="22"/>
              </w:rPr>
              <w:tab/>
            </w:r>
            <w:r w:rsidRPr="0089506A">
              <w:rPr>
                <w:rFonts w:ascii="Arial" w:hAnsi="Arial" w:cs="Arial"/>
                <w:bCs/>
                <w:sz w:val="22"/>
                <w:szCs w:val="22"/>
              </w:rPr>
              <w:t>C</w:t>
            </w:r>
            <w:r w:rsidR="00774473" w:rsidRPr="0089506A">
              <w:rPr>
                <w:rFonts w:ascii="Arial" w:hAnsi="Arial" w:cs="Arial"/>
                <w:bCs/>
                <w:sz w:val="22"/>
                <w:szCs w:val="22"/>
              </w:rPr>
              <w:t>onsumer</w:t>
            </w:r>
            <w:r w:rsidRPr="0089506A">
              <w:rPr>
                <w:rFonts w:ascii="Arial" w:hAnsi="Arial" w:cs="Arial"/>
                <w:bCs/>
                <w:sz w:val="22"/>
                <w:szCs w:val="22"/>
              </w:rPr>
              <w:t xml:space="preserve">’s own environment:  The contact was made in the </w:t>
            </w:r>
            <w:r w:rsidR="00774473" w:rsidRPr="0089506A">
              <w:rPr>
                <w:rFonts w:ascii="Arial" w:hAnsi="Arial" w:cs="Arial"/>
                <w:bCs/>
                <w:sz w:val="22"/>
                <w:szCs w:val="22"/>
              </w:rPr>
              <w:t>consumer’</w:t>
            </w:r>
            <w:r w:rsidRPr="0089506A">
              <w:rPr>
                <w:rFonts w:ascii="Arial" w:hAnsi="Arial" w:cs="Arial"/>
                <w:bCs/>
                <w:sz w:val="22"/>
                <w:szCs w:val="22"/>
              </w:rPr>
              <w:t>s own environment, which may include their home, usual living environment or workplace.</w:t>
            </w:r>
          </w:p>
          <w:p w14:paraId="3B1C532B"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Cs/>
                <w:sz w:val="22"/>
                <w:szCs w:val="22"/>
              </w:rPr>
            </w:pPr>
            <w:r w:rsidRPr="0089506A">
              <w:rPr>
                <w:rFonts w:ascii="Arial" w:hAnsi="Arial" w:cs="Arial"/>
                <w:bCs/>
                <w:sz w:val="22"/>
                <w:szCs w:val="22"/>
              </w:rPr>
              <w:t>Includes:</w:t>
            </w:r>
          </w:p>
          <w:p w14:paraId="48AF6AD1" w14:textId="77777777" w:rsidR="007F6700" w:rsidRPr="0089506A"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Supported residential service (Adult and Aged services)</w:t>
            </w:r>
          </w:p>
          <w:p w14:paraId="0CA1B7BC"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
                <w:sz w:val="22"/>
                <w:szCs w:val="22"/>
              </w:rPr>
            </w:pPr>
            <w:r w:rsidRPr="0089506A">
              <w:rPr>
                <w:rFonts w:ascii="Arial" w:hAnsi="Arial" w:cs="Arial"/>
                <w:b/>
                <w:sz w:val="22"/>
                <w:szCs w:val="22"/>
              </w:rPr>
              <w:t>Excludes:</w:t>
            </w:r>
          </w:p>
          <w:p w14:paraId="331258AD" w14:textId="46ED03FA" w:rsidR="007F6700" w:rsidRPr="0089506A"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Homeless services</w:t>
            </w:r>
          </w:p>
          <w:p w14:paraId="0DBE5F0C" w14:textId="77777777" w:rsidR="00774473" w:rsidRPr="0089506A" w:rsidRDefault="00774473" w:rsidP="00774473">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p>
          <w:p w14:paraId="61E0B339"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5</w:t>
            </w:r>
            <w:r w:rsidRPr="0089506A">
              <w:rPr>
                <w:rFonts w:ascii="Arial" w:hAnsi="Arial" w:cs="Arial"/>
                <w:iCs/>
                <w:sz w:val="22"/>
                <w:szCs w:val="22"/>
              </w:rPr>
              <w:tab/>
            </w:r>
            <w:proofErr w:type="gramStart"/>
            <w:r w:rsidRPr="0089506A">
              <w:rPr>
                <w:rFonts w:ascii="Arial" w:hAnsi="Arial" w:cs="Arial"/>
                <w:bCs/>
                <w:sz w:val="22"/>
                <w:szCs w:val="22"/>
              </w:rPr>
              <w:t>Non-psychiatric</w:t>
            </w:r>
            <w:proofErr w:type="gramEnd"/>
            <w:r w:rsidRPr="0089506A">
              <w:rPr>
                <w:rFonts w:ascii="Arial" w:hAnsi="Arial" w:cs="Arial"/>
                <w:bCs/>
                <w:sz w:val="22"/>
                <w:szCs w:val="22"/>
              </w:rPr>
              <w:t xml:space="preserve"> health or welfare service: The contact occurred in an agency other than a public sector mental health service.</w:t>
            </w:r>
          </w:p>
          <w:p w14:paraId="04486B66"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360"/>
              <w:rPr>
                <w:rFonts w:ascii="Arial" w:hAnsi="Arial" w:cs="Arial"/>
                <w:bCs/>
                <w:sz w:val="22"/>
                <w:szCs w:val="22"/>
              </w:rPr>
            </w:pPr>
            <w:r w:rsidRPr="0089506A">
              <w:rPr>
                <w:rFonts w:ascii="Arial" w:hAnsi="Arial" w:cs="Arial"/>
                <w:bCs/>
                <w:sz w:val="22"/>
                <w:szCs w:val="22"/>
              </w:rPr>
              <w:t>Includes:</w:t>
            </w:r>
          </w:p>
          <w:p w14:paraId="694CEBCA" w14:textId="77777777" w:rsidR="007F6700" w:rsidRPr="0089506A"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Community-managed organisations</w:t>
            </w:r>
          </w:p>
          <w:p w14:paraId="46FE8604" w14:textId="77777777" w:rsidR="007F6700" w:rsidRPr="0089506A" w:rsidRDefault="007F6700" w:rsidP="00D05A0E">
            <w:pPr>
              <w:pStyle w:val="BodyText2"/>
              <w:numPr>
                <w:ilvl w:val="0"/>
                <w:numId w:val="18"/>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Non-government managed organisations</w:t>
            </w:r>
          </w:p>
          <w:p w14:paraId="2D6814EE"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360"/>
              <w:rPr>
                <w:rFonts w:ascii="Arial" w:hAnsi="Arial" w:cs="Arial"/>
                <w:bCs/>
                <w:sz w:val="22"/>
                <w:szCs w:val="22"/>
              </w:rPr>
            </w:pPr>
            <w:r w:rsidRPr="0089506A">
              <w:rPr>
                <w:rFonts w:ascii="Arial" w:hAnsi="Arial" w:cs="Arial"/>
                <w:b/>
                <w:sz w:val="22"/>
                <w:szCs w:val="22"/>
              </w:rPr>
              <w:t>Excludes</w:t>
            </w:r>
            <w:r w:rsidRPr="0089506A">
              <w:rPr>
                <w:rFonts w:ascii="Arial" w:hAnsi="Arial" w:cs="Arial"/>
                <w:bCs/>
                <w:sz w:val="22"/>
                <w:szCs w:val="22"/>
              </w:rPr>
              <w:t>:</w:t>
            </w:r>
          </w:p>
          <w:p w14:paraId="0CF7C143" w14:textId="77777777" w:rsidR="007F6700" w:rsidRPr="0089506A"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Homeless shelter</w:t>
            </w:r>
          </w:p>
          <w:p w14:paraId="17BDCFCE" w14:textId="77777777" w:rsidR="007F6700" w:rsidRPr="0089506A"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Mental Health Community Support Services (MHCSS)</w:t>
            </w:r>
          </w:p>
          <w:p w14:paraId="67D9C89B" w14:textId="1432B2F4" w:rsidR="007F6700" w:rsidRPr="0089506A" w:rsidRDefault="007F6700" w:rsidP="00D05A0E">
            <w:pPr>
              <w:pStyle w:val="BodyText2"/>
              <w:numPr>
                <w:ilvl w:val="0"/>
                <w:numId w:val="19"/>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Public sector mental health service within a public hospital or health centre</w:t>
            </w:r>
          </w:p>
          <w:p w14:paraId="7807F335" w14:textId="77777777" w:rsidR="00774473" w:rsidRPr="0089506A" w:rsidRDefault="00774473" w:rsidP="00774473">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p>
          <w:p w14:paraId="28F1DA0C" w14:textId="13B03EA9"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7</w:t>
            </w:r>
            <w:r w:rsidRPr="0089506A">
              <w:rPr>
                <w:rFonts w:ascii="Arial" w:hAnsi="Arial" w:cs="Arial"/>
                <w:iCs/>
                <w:sz w:val="22"/>
                <w:szCs w:val="22"/>
              </w:rPr>
              <w:tab/>
            </w:r>
            <w:r w:rsidRPr="0089506A">
              <w:rPr>
                <w:rFonts w:ascii="Arial" w:hAnsi="Arial" w:cs="Arial"/>
                <w:bCs/>
                <w:sz w:val="22"/>
                <w:szCs w:val="22"/>
              </w:rPr>
              <w:t>Emergency Department: The contact occurred at a public hospital emergency department.</w:t>
            </w:r>
          </w:p>
          <w:p w14:paraId="05C35ECC" w14:textId="77777777" w:rsidR="00774473" w:rsidRPr="0089506A" w:rsidRDefault="00774473" w:rsidP="00C44D3A">
            <w:pPr>
              <w:pStyle w:val="BodyText2"/>
              <w:tabs>
                <w:tab w:val="left" w:pos="-1440"/>
                <w:tab w:val="left" w:pos="-720"/>
                <w:tab w:val="left" w:pos="1008"/>
                <w:tab w:val="left" w:pos="1728"/>
                <w:tab w:val="left" w:pos="4752"/>
              </w:tabs>
              <w:spacing w:after="0" w:line="240" w:lineRule="auto"/>
              <w:rPr>
                <w:rFonts w:ascii="Arial" w:hAnsi="Arial" w:cs="Arial"/>
                <w:bCs/>
                <w:sz w:val="22"/>
                <w:szCs w:val="22"/>
              </w:rPr>
            </w:pPr>
          </w:p>
          <w:p w14:paraId="6146BBE0"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8</w:t>
            </w:r>
            <w:r w:rsidRPr="0089506A">
              <w:rPr>
                <w:rFonts w:ascii="Arial" w:hAnsi="Arial" w:cs="Arial"/>
                <w:iCs/>
                <w:sz w:val="22"/>
                <w:szCs w:val="22"/>
              </w:rPr>
              <w:tab/>
            </w:r>
            <w:r w:rsidRPr="0089506A">
              <w:rPr>
                <w:rFonts w:ascii="Arial" w:hAnsi="Arial" w:cs="Arial"/>
                <w:bCs/>
                <w:sz w:val="22"/>
                <w:szCs w:val="22"/>
              </w:rPr>
              <w:t xml:space="preserve">Public Hospital – excl MH ward:  The contact occurred at a public hospital. </w:t>
            </w:r>
          </w:p>
          <w:p w14:paraId="71A25F15"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
                <w:sz w:val="22"/>
                <w:szCs w:val="22"/>
              </w:rPr>
            </w:pPr>
            <w:r w:rsidRPr="0089506A">
              <w:rPr>
                <w:rFonts w:ascii="Arial" w:hAnsi="Arial" w:cs="Arial"/>
                <w:b/>
                <w:sz w:val="22"/>
                <w:szCs w:val="22"/>
              </w:rPr>
              <w:t>Excludes:</w:t>
            </w:r>
          </w:p>
          <w:p w14:paraId="7D26993E" w14:textId="77777777" w:rsidR="007F6700" w:rsidRPr="0089506A" w:rsidRDefault="007F6700" w:rsidP="00D05A0E">
            <w:pPr>
              <w:pStyle w:val="BodyText2"/>
              <w:numPr>
                <w:ilvl w:val="0"/>
                <w:numId w:val="20"/>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Public mental health ward</w:t>
            </w:r>
          </w:p>
          <w:p w14:paraId="4CD1E006" w14:textId="331870AE" w:rsidR="007F6700" w:rsidRPr="0089506A" w:rsidRDefault="007F6700" w:rsidP="00D05A0E">
            <w:pPr>
              <w:pStyle w:val="BodyText2"/>
              <w:numPr>
                <w:ilvl w:val="0"/>
                <w:numId w:val="20"/>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Emergency department of a public hospital</w:t>
            </w:r>
          </w:p>
          <w:p w14:paraId="4BA7A25F" w14:textId="77777777" w:rsidR="00774473" w:rsidRPr="0089506A" w:rsidRDefault="00774473" w:rsidP="00774473">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p>
          <w:p w14:paraId="2A8C33CD" w14:textId="384C583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9</w:t>
            </w:r>
            <w:r w:rsidRPr="0089506A">
              <w:rPr>
                <w:rFonts w:ascii="Arial" w:hAnsi="Arial" w:cs="Arial"/>
                <w:iCs/>
                <w:sz w:val="22"/>
                <w:szCs w:val="22"/>
              </w:rPr>
              <w:tab/>
            </w:r>
            <w:r w:rsidRPr="0089506A">
              <w:rPr>
                <w:rFonts w:ascii="Arial" w:hAnsi="Arial" w:cs="Arial"/>
                <w:bCs/>
                <w:sz w:val="22"/>
                <w:szCs w:val="22"/>
              </w:rPr>
              <w:t>Private psychiatric hospital:  The contact occurred at a private psychiatric hospital.</w:t>
            </w:r>
          </w:p>
          <w:p w14:paraId="63E1149D" w14:textId="77777777" w:rsidR="00774473" w:rsidRPr="0089506A" w:rsidRDefault="00774473">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5FAC0F58" w14:textId="7D41100D"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lastRenderedPageBreak/>
              <w:t>Code10</w:t>
            </w:r>
            <w:r w:rsidR="009C3C6F" w:rsidRPr="0089506A">
              <w:rPr>
                <w:rFonts w:ascii="Arial" w:hAnsi="Arial" w:cs="Arial"/>
                <w:iCs/>
                <w:sz w:val="22"/>
                <w:szCs w:val="22"/>
              </w:rPr>
              <w:t xml:space="preserve"> </w:t>
            </w:r>
            <w:r w:rsidRPr="0089506A">
              <w:rPr>
                <w:rFonts w:ascii="Arial" w:hAnsi="Arial" w:cs="Arial"/>
                <w:bCs/>
                <w:sz w:val="22"/>
                <w:szCs w:val="22"/>
              </w:rPr>
              <w:t>Private practitioner’s rooms:  The contact occurred at a private practitioner’s practice.</w:t>
            </w:r>
          </w:p>
          <w:p w14:paraId="66D594EF"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360"/>
              <w:rPr>
                <w:rFonts w:ascii="Arial" w:hAnsi="Arial" w:cs="Arial"/>
                <w:bCs/>
                <w:sz w:val="22"/>
                <w:szCs w:val="22"/>
              </w:rPr>
            </w:pPr>
            <w:r w:rsidRPr="0089506A">
              <w:rPr>
                <w:rFonts w:ascii="Arial" w:hAnsi="Arial" w:cs="Arial"/>
                <w:bCs/>
                <w:sz w:val="22"/>
                <w:szCs w:val="22"/>
              </w:rPr>
              <w:t>Includes:</w:t>
            </w:r>
          </w:p>
          <w:p w14:paraId="2ABF793B" w14:textId="77777777" w:rsidR="007F6700" w:rsidRPr="0089506A"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general practitioner</w:t>
            </w:r>
          </w:p>
          <w:p w14:paraId="0E9A8F33" w14:textId="77777777" w:rsidR="007F6700" w:rsidRPr="0089506A"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specialist physician</w:t>
            </w:r>
          </w:p>
          <w:p w14:paraId="5A7444EF" w14:textId="77777777" w:rsidR="007F6700" w:rsidRPr="0089506A"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psychiatrist</w:t>
            </w:r>
          </w:p>
          <w:p w14:paraId="39856183" w14:textId="4CE0B4AF" w:rsidR="007F6700" w:rsidRPr="0089506A" w:rsidRDefault="007F6700" w:rsidP="00D05A0E">
            <w:pPr>
              <w:pStyle w:val="BodyText2"/>
              <w:numPr>
                <w:ilvl w:val="0"/>
                <w:numId w:val="21"/>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psychologist</w:t>
            </w:r>
          </w:p>
          <w:p w14:paraId="63807BC2" w14:textId="77777777" w:rsidR="00774473" w:rsidRPr="0089506A" w:rsidRDefault="00774473" w:rsidP="00774473">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p>
          <w:p w14:paraId="4CFAAC84" w14:textId="5F797D0C"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11</w:t>
            </w:r>
            <w:r w:rsidRPr="0089506A">
              <w:rPr>
                <w:rFonts w:ascii="Arial" w:hAnsi="Arial" w:cs="Arial"/>
                <w:iCs/>
                <w:sz w:val="22"/>
                <w:szCs w:val="22"/>
              </w:rPr>
              <w:tab/>
              <w:t>Psych Disability Rehab Service</w:t>
            </w:r>
            <w:r w:rsidRPr="0089506A">
              <w:rPr>
                <w:rFonts w:ascii="Arial" w:hAnsi="Arial" w:cs="Arial"/>
                <w:bCs/>
                <w:sz w:val="22"/>
                <w:szCs w:val="22"/>
              </w:rPr>
              <w:t xml:space="preserve"> (PDRSS) /</w:t>
            </w:r>
            <w:r w:rsidRPr="0089506A">
              <w:rPr>
                <w:rFonts w:ascii="Arial" w:hAnsi="Arial" w:cs="Arial"/>
                <w:iCs/>
                <w:sz w:val="22"/>
                <w:szCs w:val="22"/>
              </w:rPr>
              <w:t>Mental Health Community Support Service (MHCSS)</w:t>
            </w:r>
            <w:r w:rsidRPr="0089506A">
              <w:rPr>
                <w:rFonts w:ascii="Arial" w:hAnsi="Arial" w:cs="Arial"/>
                <w:bCs/>
                <w:sz w:val="22"/>
                <w:szCs w:val="22"/>
              </w:rPr>
              <w:t>: The contact occurred at a psychiatric disability rehabilitation support service.</w:t>
            </w:r>
          </w:p>
          <w:p w14:paraId="52BF0D19" w14:textId="77777777" w:rsidR="00774473" w:rsidRPr="0089506A" w:rsidRDefault="00774473">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47B91A32" w14:textId="06666CD3"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12</w:t>
            </w:r>
            <w:r w:rsidRPr="0089506A">
              <w:rPr>
                <w:rFonts w:ascii="Arial" w:hAnsi="Arial" w:cs="Arial"/>
                <w:iCs/>
                <w:sz w:val="22"/>
                <w:szCs w:val="22"/>
              </w:rPr>
              <w:tab/>
            </w:r>
            <w:r w:rsidRPr="0089506A">
              <w:rPr>
                <w:rFonts w:ascii="Arial" w:hAnsi="Arial" w:cs="Arial"/>
                <w:bCs/>
                <w:sz w:val="22"/>
                <w:szCs w:val="22"/>
              </w:rPr>
              <w:t>Community care unit (CCU):  The contact occurred at a community care unit.</w:t>
            </w:r>
          </w:p>
          <w:p w14:paraId="22698DFB" w14:textId="77777777" w:rsidR="00774473" w:rsidRPr="0089506A" w:rsidRDefault="00774473">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232ECCA1" w14:textId="467899EB"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13</w:t>
            </w:r>
            <w:r w:rsidRPr="0089506A">
              <w:rPr>
                <w:rFonts w:ascii="Arial" w:hAnsi="Arial" w:cs="Arial"/>
                <w:iCs/>
                <w:sz w:val="22"/>
                <w:szCs w:val="22"/>
              </w:rPr>
              <w:tab/>
            </w:r>
            <w:r w:rsidRPr="0089506A">
              <w:rPr>
                <w:rFonts w:ascii="Arial" w:hAnsi="Arial" w:cs="Arial"/>
                <w:bCs/>
                <w:sz w:val="22"/>
                <w:szCs w:val="22"/>
              </w:rPr>
              <w:t>Aged persons mental health residential service:  The contact occurred at an aged persons’ mental health residential service.</w:t>
            </w:r>
          </w:p>
          <w:p w14:paraId="1BB5AE01" w14:textId="77777777" w:rsidR="00774473" w:rsidRPr="0089506A" w:rsidRDefault="00774473">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556CF582"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14</w:t>
            </w:r>
            <w:r w:rsidRPr="0089506A">
              <w:rPr>
                <w:rFonts w:ascii="Arial" w:hAnsi="Arial" w:cs="Arial"/>
                <w:iCs/>
                <w:sz w:val="22"/>
                <w:szCs w:val="22"/>
              </w:rPr>
              <w:tab/>
            </w:r>
            <w:r w:rsidRPr="0089506A">
              <w:rPr>
                <w:rFonts w:ascii="Arial" w:hAnsi="Arial" w:cs="Arial"/>
                <w:bCs/>
                <w:sz w:val="22"/>
                <w:szCs w:val="22"/>
              </w:rPr>
              <w:t>Generic aged care residential service:  The contact occurred at a generic aged persons’ residential service.</w:t>
            </w:r>
          </w:p>
          <w:p w14:paraId="50135ED5"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Cs/>
                <w:sz w:val="22"/>
                <w:szCs w:val="22"/>
              </w:rPr>
            </w:pPr>
            <w:r w:rsidRPr="0089506A">
              <w:rPr>
                <w:rFonts w:ascii="Arial" w:hAnsi="Arial" w:cs="Arial"/>
                <w:b/>
                <w:sz w:val="22"/>
                <w:szCs w:val="22"/>
              </w:rPr>
              <w:t>Excludes</w:t>
            </w:r>
            <w:r w:rsidRPr="0089506A">
              <w:rPr>
                <w:rFonts w:ascii="Arial" w:hAnsi="Arial" w:cs="Arial"/>
                <w:bCs/>
                <w:sz w:val="22"/>
                <w:szCs w:val="22"/>
              </w:rPr>
              <w:t>:</w:t>
            </w:r>
          </w:p>
          <w:p w14:paraId="1229ECB8" w14:textId="23E129D7" w:rsidR="007F6700" w:rsidRPr="0089506A"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 xml:space="preserve">mental health aged care residential service </w:t>
            </w:r>
          </w:p>
          <w:p w14:paraId="100EEFE8" w14:textId="77777777" w:rsidR="00774473" w:rsidRPr="0089506A" w:rsidRDefault="00774473" w:rsidP="00774473">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p>
          <w:p w14:paraId="6D6B126D" w14:textId="7EA8B72F"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15</w:t>
            </w:r>
            <w:r w:rsidRPr="0089506A">
              <w:rPr>
                <w:rFonts w:ascii="Arial" w:hAnsi="Arial" w:cs="Arial"/>
                <w:iCs/>
                <w:sz w:val="22"/>
                <w:szCs w:val="22"/>
              </w:rPr>
              <w:tab/>
            </w:r>
            <w:r w:rsidRPr="0089506A">
              <w:rPr>
                <w:rFonts w:ascii="Arial" w:hAnsi="Arial" w:cs="Arial"/>
                <w:bCs/>
                <w:sz w:val="22"/>
                <w:szCs w:val="22"/>
              </w:rPr>
              <w:t>Alcohol and drug treatment service:  The contact occurred at an alcohol and drug treatment service</w:t>
            </w:r>
          </w:p>
          <w:p w14:paraId="29888CCC" w14:textId="77777777" w:rsidR="00774473" w:rsidRPr="0089506A" w:rsidRDefault="00774473">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3FAED9A8" w14:textId="768E385C"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16</w:t>
            </w:r>
            <w:r w:rsidRPr="0089506A">
              <w:rPr>
                <w:rFonts w:ascii="Arial" w:hAnsi="Arial" w:cs="Arial"/>
                <w:iCs/>
                <w:sz w:val="22"/>
                <w:szCs w:val="22"/>
              </w:rPr>
              <w:tab/>
            </w:r>
            <w:r w:rsidRPr="0089506A">
              <w:rPr>
                <w:rFonts w:ascii="Arial" w:hAnsi="Arial" w:cs="Arial"/>
                <w:bCs/>
                <w:sz w:val="22"/>
                <w:szCs w:val="22"/>
              </w:rPr>
              <w:t>Prevention and recovery centre (PARC):  The contact occurred at a prevention and recovery centre (PARC)</w:t>
            </w:r>
          </w:p>
          <w:p w14:paraId="491521D9" w14:textId="77777777" w:rsidR="00774473" w:rsidRPr="0089506A" w:rsidRDefault="00774473">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31E0D7D3"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17</w:t>
            </w:r>
            <w:r w:rsidRPr="0089506A">
              <w:rPr>
                <w:rFonts w:ascii="Arial" w:hAnsi="Arial" w:cs="Arial"/>
                <w:iCs/>
                <w:sz w:val="22"/>
                <w:szCs w:val="22"/>
              </w:rPr>
              <w:tab/>
            </w:r>
            <w:r w:rsidRPr="0089506A">
              <w:rPr>
                <w:rFonts w:ascii="Arial" w:hAnsi="Arial" w:cs="Arial"/>
                <w:bCs/>
                <w:sz w:val="22"/>
                <w:szCs w:val="22"/>
              </w:rPr>
              <w:t xml:space="preserve">Early years setting:  The contact occurred at an </w:t>
            </w:r>
            <w:proofErr w:type="gramStart"/>
            <w:r w:rsidRPr="0089506A">
              <w:rPr>
                <w:rFonts w:ascii="Arial" w:hAnsi="Arial" w:cs="Arial"/>
                <w:bCs/>
                <w:sz w:val="22"/>
                <w:szCs w:val="22"/>
              </w:rPr>
              <w:t>early years</w:t>
            </w:r>
            <w:proofErr w:type="gramEnd"/>
            <w:r w:rsidRPr="0089506A">
              <w:rPr>
                <w:rFonts w:ascii="Arial" w:hAnsi="Arial" w:cs="Arial"/>
                <w:bCs/>
                <w:sz w:val="22"/>
                <w:szCs w:val="22"/>
              </w:rPr>
              <w:t xml:space="preserve"> setting.</w:t>
            </w:r>
          </w:p>
          <w:p w14:paraId="19C492AB"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Cs/>
                <w:sz w:val="22"/>
                <w:szCs w:val="22"/>
              </w:rPr>
            </w:pPr>
            <w:r w:rsidRPr="0089506A">
              <w:rPr>
                <w:rFonts w:ascii="Arial" w:hAnsi="Arial" w:cs="Arial"/>
                <w:bCs/>
                <w:sz w:val="22"/>
                <w:szCs w:val="22"/>
              </w:rPr>
              <w:t>Includes:</w:t>
            </w:r>
          </w:p>
          <w:p w14:paraId="253B7BDF" w14:textId="77777777" w:rsidR="007F6700" w:rsidRPr="0089506A"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 xml:space="preserve">maternal and child health </w:t>
            </w:r>
          </w:p>
          <w:p w14:paraId="760BD401" w14:textId="77777777" w:rsidR="007F6700" w:rsidRPr="0089506A"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preschool/kindergarten</w:t>
            </w:r>
          </w:p>
          <w:p w14:paraId="527810E9" w14:textId="77777777" w:rsidR="00774473" w:rsidRPr="0089506A" w:rsidRDefault="007F6700" w:rsidP="00D05A0E">
            <w:pPr>
              <w:pStyle w:val="BodyText2"/>
              <w:numPr>
                <w:ilvl w:val="0"/>
                <w:numId w:val="22"/>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early childhood intervention service.</w:t>
            </w:r>
          </w:p>
          <w:p w14:paraId="3ED11AD5" w14:textId="4AC0688F" w:rsidR="007F6700" w:rsidRPr="0089506A" w:rsidRDefault="007F6700" w:rsidP="00774473">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r w:rsidRPr="0089506A">
              <w:rPr>
                <w:rFonts w:ascii="Arial" w:hAnsi="Arial" w:cs="Arial"/>
                <w:bCs/>
                <w:sz w:val="22"/>
                <w:szCs w:val="22"/>
              </w:rPr>
              <w:t xml:space="preserve"> </w:t>
            </w:r>
          </w:p>
          <w:p w14:paraId="76FF2994"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18</w:t>
            </w:r>
            <w:r w:rsidRPr="0089506A">
              <w:rPr>
                <w:rFonts w:ascii="Arial" w:hAnsi="Arial" w:cs="Arial"/>
                <w:iCs/>
                <w:sz w:val="22"/>
                <w:szCs w:val="22"/>
              </w:rPr>
              <w:tab/>
            </w:r>
            <w:r w:rsidRPr="0089506A">
              <w:rPr>
                <w:rFonts w:ascii="Arial" w:hAnsi="Arial" w:cs="Arial"/>
                <w:bCs/>
                <w:sz w:val="22"/>
                <w:szCs w:val="22"/>
              </w:rPr>
              <w:t>Educational institution:  The contact occurred at an educational setting.</w:t>
            </w:r>
          </w:p>
          <w:p w14:paraId="35EB088E"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Cs/>
                <w:sz w:val="22"/>
                <w:szCs w:val="22"/>
              </w:rPr>
            </w:pPr>
            <w:r w:rsidRPr="0089506A">
              <w:rPr>
                <w:rFonts w:ascii="Arial" w:hAnsi="Arial" w:cs="Arial"/>
                <w:bCs/>
                <w:sz w:val="22"/>
                <w:szCs w:val="22"/>
              </w:rPr>
              <w:t>Includes:</w:t>
            </w:r>
          </w:p>
          <w:p w14:paraId="14B3F7BF" w14:textId="77777777" w:rsidR="007F6700" w:rsidRPr="0089506A"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primary school</w:t>
            </w:r>
          </w:p>
          <w:p w14:paraId="57340ACA" w14:textId="77777777" w:rsidR="007F6700" w:rsidRPr="0089506A"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secondary school</w:t>
            </w:r>
          </w:p>
          <w:p w14:paraId="028ECE43" w14:textId="77777777" w:rsidR="007F6700" w:rsidRPr="0089506A"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special school</w:t>
            </w:r>
          </w:p>
          <w:p w14:paraId="3B8BA2E0" w14:textId="2C23A47A" w:rsidR="007F6700" w:rsidRPr="0089506A" w:rsidRDefault="007F6700" w:rsidP="00D05A0E">
            <w:pPr>
              <w:pStyle w:val="BodyText2"/>
              <w:numPr>
                <w:ilvl w:val="0"/>
                <w:numId w:val="23"/>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tertiary institution (university or TAFE).</w:t>
            </w:r>
          </w:p>
          <w:p w14:paraId="75816A25" w14:textId="77777777" w:rsidR="00774473"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19</w:t>
            </w:r>
            <w:r w:rsidRPr="0089506A">
              <w:rPr>
                <w:rFonts w:ascii="Arial" w:hAnsi="Arial" w:cs="Arial"/>
                <w:iCs/>
                <w:sz w:val="22"/>
                <w:szCs w:val="22"/>
              </w:rPr>
              <w:tab/>
            </w:r>
            <w:r w:rsidRPr="0089506A">
              <w:rPr>
                <w:rFonts w:ascii="Arial" w:hAnsi="Arial" w:cs="Arial"/>
                <w:bCs/>
                <w:sz w:val="22"/>
                <w:szCs w:val="22"/>
              </w:rPr>
              <w:t>Child &amp; family support service/Child FIRST:  The contact occurred at a Child &amp; family support service or Child FIRST agency</w:t>
            </w:r>
          </w:p>
          <w:p w14:paraId="76F4509A" w14:textId="488F8D6D"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15C52400" w14:textId="2163758A"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20</w:t>
            </w:r>
            <w:r w:rsidRPr="0089506A">
              <w:rPr>
                <w:rFonts w:ascii="Arial" w:hAnsi="Arial" w:cs="Arial"/>
                <w:iCs/>
                <w:sz w:val="22"/>
                <w:szCs w:val="22"/>
              </w:rPr>
              <w:tab/>
            </w:r>
            <w:r w:rsidRPr="0089506A">
              <w:rPr>
                <w:rFonts w:ascii="Arial" w:hAnsi="Arial" w:cs="Arial"/>
                <w:bCs/>
                <w:sz w:val="22"/>
                <w:szCs w:val="22"/>
              </w:rPr>
              <w:t>Out-of-home care:  The contact occurred at an ‘out-of-home care’ setting for all age groups.</w:t>
            </w:r>
          </w:p>
          <w:p w14:paraId="4702D7CF"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360"/>
              <w:rPr>
                <w:rFonts w:ascii="Arial" w:hAnsi="Arial" w:cs="Arial"/>
                <w:bCs/>
                <w:sz w:val="22"/>
                <w:szCs w:val="22"/>
              </w:rPr>
            </w:pPr>
            <w:r w:rsidRPr="0089506A">
              <w:rPr>
                <w:rFonts w:ascii="Arial" w:hAnsi="Arial" w:cs="Arial"/>
                <w:bCs/>
                <w:sz w:val="22"/>
                <w:szCs w:val="22"/>
              </w:rPr>
              <w:t>Includes:</w:t>
            </w:r>
          </w:p>
          <w:p w14:paraId="531E08CC" w14:textId="77777777" w:rsidR="007F6700" w:rsidRPr="0089506A" w:rsidRDefault="007F6700" w:rsidP="00D05A0E">
            <w:pPr>
              <w:pStyle w:val="BodyText2"/>
              <w:numPr>
                <w:ilvl w:val="0"/>
                <w:numId w:val="24"/>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Foster care</w:t>
            </w:r>
          </w:p>
          <w:p w14:paraId="424469D4" w14:textId="463171BA" w:rsidR="007F6700" w:rsidRPr="0089506A" w:rsidRDefault="007F6700" w:rsidP="00D05A0E">
            <w:pPr>
              <w:pStyle w:val="BodyText2"/>
              <w:numPr>
                <w:ilvl w:val="0"/>
                <w:numId w:val="24"/>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Secure welfare</w:t>
            </w:r>
          </w:p>
          <w:p w14:paraId="71E4D252" w14:textId="77777777" w:rsidR="00205D1F" w:rsidRPr="0089506A" w:rsidRDefault="00205D1F" w:rsidP="00205D1F">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p>
          <w:p w14:paraId="559CBD2F" w14:textId="3E325C12"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lastRenderedPageBreak/>
              <w:t>Code 21</w:t>
            </w:r>
            <w:r w:rsidRPr="0089506A">
              <w:rPr>
                <w:rFonts w:ascii="Arial" w:hAnsi="Arial" w:cs="Arial"/>
                <w:iCs/>
                <w:sz w:val="22"/>
                <w:szCs w:val="22"/>
              </w:rPr>
              <w:tab/>
            </w:r>
            <w:r w:rsidRPr="0089506A">
              <w:rPr>
                <w:rFonts w:ascii="Arial" w:hAnsi="Arial" w:cs="Arial"/>
                <w:bCs/>
                <w:sz w:val="22"/>
                <w:szCs w:val="22"/>
              </w:rPr>
              <w:t>Youth specific service setting:  The contact occurred at a youth specific program, e.g. Headspace.</w:t>
            </w:r>
          </w:p>
          <w:p w14:paraId="2D02E160" w14:textId="77777777" w:rsidR="00205D1F" w:rsidRPr="0089506A" w:rsidRDefault="00205D1F">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7912A5BD"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22</w:t>
            </w:r>
            <w:r w:rsidRPr="0089506A">
              <w:rPr>
                <w:rFonts w:ascii="Arial" w:hAnsi="Arial" w:cs="Arial"/>
                <w:iCs/>
                <w:sz w:val="22"/>
                <w:szCs w:val="22"/>
              </w:rPr>
              <w:tab/>
            </w:r>
            <w:r w:rsidRPr="0089506A">
              <w:rPr>
                <w:rFonts w:ascii="Arial" w:hAnsi="Arial" w:cs="Arial"/>
                <w:bCs/>
                <w:sz w:val="22"/>
                <w:szCs w:val="22"/>
              </w:rPr>
              <w:t>Housing and/or support agency: The contact occurred at a housing or support agency.</w:t>
            </w:r>
          </w:p>
          <w:p w14:paraId="5B6D328D"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Cs/>
                <w:sz w:val="22"/>
                <w:szCs w:val="22"/>
              </w:rPr>
            </w:pPr>
            <w:r w:rsidRPr="0089506A">
              <w:rPr>
                <w:rFonts w:ascii="Arial" w:hAnsi="Arial" w:cs="Arial"/>
                <w:bCs/>
                <w:sz w:val="22"/>
                <w:szCs w:val="22"/>
              </w:rPr>
              <w:t>Includes:</w:t>
            </w:r>
          </w:p>
          <w:p w14:paraId="073944D6" w14:textId="77777777" w:rsidR="007F6700" w:rsidRPr="0089506A"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Homeless shelter</w:t>
            </w:r>
          </w:p>
          <w:p w14:paraId="3B1271A7" w14:textId="77777777" w:rsidR="007F6700" w:rsidRPr="0089506A"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Refuge</w:t>
            </w:r>
          </w:p>
          <w:p w14:paraId="4D9ED814" w14:textId="628CFA9D" w:rsidR="007F6700" w:rsidRPr="0089506A" w:rsidRDefault="007F6700" w:rsidP="00D05A0E">
            <w:pPr>
              <w:pStyle w:val="BodyText2"/>
              <w:numPr>
                <w:ilvl w:val="0"/>
                <w:numId w:val="25"/>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Crisis accommodation</w:t>
            </w:r>
          </w:p>
          <w:p w14:paraId="55773199" w14:textId="77777777" w:rsidR="00205D1F" w:rsidRPr="0089506A" w:rsidRDefault="00205D1F" w:rsidP="00205D1F">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p>
          <w:p w14:paraId="61D44AE2" w14:textId="7CAC4E4A"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23</w:t>
            </w:r>
            <w:r w:rsidRPr="0089506A">
              <w:rPr>
                <w:rFonts w:ascii="Arial" w:hAnsi="Arial" w:cs="Arial"/>
                <w:iCs/>
                <w:sz w:val="22"/>
                <w:szCs w:val="22"/>
              </w:rPr>
              <w:tab/>
            </w:r>
            <w:r w:rsidRPr="0089506A">
              <w:rPr>
                <w:rFonts w:ascii="Arial" w:hAnsi="Arial" w:cs="Arial"/>
                <w:bCs/>
                <w:sz w:val="22"/>
                <w:szCs w:val="22"/>
              </w:rPr>
              <w:t>Police facilities:  The contact occurred at a police station, police vehicle or other police environment (e.g. holding cell).</w:t>
            </w:r>
          </w:p>
          <w:p w14:paraId="7944581A" w14:textId="77777777" w:rsidR="00205D1F" w:rsidRPr="0089506A" w:rsidRDefault="00205D1F">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2849B537" w14:textId="4DF4DAF3"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24</w:t>
            </w:r>
            <w:r w:rsidRPr="0089506A">
              <w:rPr>
                <w:rFonts w:ascii="Arial" w:hAnsi="Arial" w:cs="Arial"/>
                <w:iCs/>
                <w:sz w:val="22"/>
                <w:szCs w:val="22"/>
              </w:rPr>
              <w:tab/>
            </w:r>
            <w:r w:rsidRPr="0089506A">
              <w:rPr>
                <w:rFonts w:ascii="Arial" w:hAnsi="Arial" w:cs="Arial"/>
                <w:bCs/>
                <w:sz w:val="22"/>
                <w:szCs w:val="22"/>
              </w:rPr>
              <w:t>Courts:  The contact occurred in a Court setting.</w:t>
            </w:r>
          </w:p>
          <w:p w14:paraId="45807FB5" w14:textId="77777777" w:rsidR="00205D1F" w:rsidRPr="0089506A" w:rsidRDefault="00205D1F">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p>
          <w:p w14:paraId="2EB9D526"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25</w:t>
            </w:r>
            <w:r w:rsidRPr="0089506A">
              <w:rPr>
                <w:rFonts w:ascii="Arial" w:hAnsi="Arial" w:cs="Arial"/>
                <w:iCs/>
                <w:sz w:val="22"/>
                <w:szCs w:val="22"/>
              </w:rPr>
              <w:tab/>
            </w:r>
            <w:r w:rsidRPr="0089506A">
              <w:rPr>
                <w:rFonts w:ascii="Arial" w:hAnsi="Arial" w:cs="Arial"/>
                <w:bCs/>
                <w:sz w:val="22"/>
                <w:szCs w:val="22"/>
              </w:rPr>
              <w:t>Prison:  The contact occurred in a prison environment.</w:t>
            </w:r>
          </w:p>
          <w:p w14:paraId="2A32E84D"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
                <w:sz w:val="22"/>
                <w:szCs w:val="22"/>
              </w:rPr>
            </w:pPr>
            <w:r w:rsidRPr="0089506A">
              <w:rPr>
                <w:rFonts w:ascii="Arial" w:hAnsi="Arial" w:cs="Arial"/>
                <w:b/>
                <w:sz w:val="22"/>
                <w:szCs w:val="22"/>
              </w:rPr>
              <w:t>Excludes:</w:t>
            </w:r>
          </w:p>
          <w:p w14:paraId="7E068F1C" w14:textId="6DB01E04" w:rsidR="007F6700" w:rsidRPr="0089506A"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mental health inpatient service.</w:t>
            </w:r>
          </w:p>
          <w:p w14:paraId="187C6270" w14:textId="77777777" w:rsidR="00205D1F" w:rsidRPr="0089506A" w:rsidRDefault="00205D1F" w:rsidP="00205D1F">
            <w:pPr>
              <w:pStyle w:val="BodyText2"/>
              <w:tabs>
                <w:tab w:val="left" w:pos="-1440"/>
                <w:tab w:val="left" w:pos="-720"/>
                <w:tab w:val="left" w:pos="1008"/>
                <w:tab w:val="left" w:pos="1728"/>
                <w:tab w:val="left" w:pos="4752"/>
              </w:tabs>
              <w:spacing w:after="0" w:line="240" w:lineRule="auto"/>
              <w:ind w:left="430"/>
              <w:rPr>
                <w:rFonts w:ascii="Arial" w:hAnsi="Arial" w:cs="Arial"/>
                <w:bCs/>
                <w:sz w:val="22"/>
                <w:szCs w:val="22"/>
              </w:rPr>
            </w:pPr>
          </w:p>
          <w:p w14:paraId="5CAD2DC4" w14:textId="77777777"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bCs/>
                <w:sz w:val="22"/>
                <w:szCs w:val="22"/>
              </w:rPr>
            </w:pPr>
            <w:r w:rsidRPr="0089506A">
              <w:rPr>
                <w:rFonts w:ascii="Arial" w:hAnsi="Arial" w:cs="Arial"/>
                <w:iCs/>
                <w:sz w:val="22"/>
                <w:szCs w:val="22"/>
              </w:rPr>
              <w:t>Code 99</w:t>
            </w:r>
            <w:r w:rsidRPr="0089506A">
              <w:rPr>
                <w:rFonts w:ascii="Arial" w:hAnsi="Arial" w:cs="Arial"/>
                <w:iCs/>
                <w:sz w:val="22"/>
                <w:szCs w:val="22"/>
              </w:rPr>
              <w:tab/>
            </w:r>
            <w:r w:rsidRPr="0089506A">
              <w:rPr>
                <w:rFonts w:ascii="Arial" w:hAnsi="Arial" w:cs="Arial"/>
                <w:bCs/>
                <w:sz w:val="22"/>
                <w:szCs w:val="22"/>
              </w:rPr>
              <w:t>Other</w:t>
            </w:r>
          </w:p>
          <w:p w14:paraId="7AC19722"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Cs/>
                <w:sz w:val="22"/>
                <w:szCs w:val="22"/>
              </w:rPr>
            </w:pPr>
            <w:r w:rsidRPr="0089506A">
              <w:rPr>
                <w:rFonts w:ascii="Arial" w:hAnsi="Arial" w:cs="Arial"/>
                <w:bCs/>
                <w:sz w:val="22"/>
                <w:szCs w:val="22"/>
              </w:rPr>
              <w:t>Includes:</w:t>
            </w:r>
          </w:p>
          <w:p w14:paraId="6FCFF8DF" w14:textId="77777777" w:rsidR="007F6700" w:rsidRPr="0089506A"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work car</w:t>
            </w:r>
          </w:p>
          <w:p w14:paraId="188B773A" w14:textId="77777777" w:rsidR="007F6700" w:rsidRPr="0089506A"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park/gardens (excluding client’s own environment)</w:t>
            </w:r>
          </w:p>
          <w:p w14:paraId="3969BB6C" w14:textId="77777777" w:rsidR="007F6700" w:rsidRPr="0089506A" w:rsidRDefault="007F6700" w:rsidP="00D05A0E">
            <w:pPr>
              <w:pStyle w:val="BodyText2"/>
              <w:numPr>
                <w:ilvl w:val="0"/>
                <w:numId w:val="26"/>
              </w:numPr>
              <w:tabs>
                <w:tab w:val="left" w:pos="-1440"/>
                <w:tab w:val="left" w:pos="-720"/>
                <w:tab w:val="left" w:pos="1008"/>
                <w:tab w:val="left" w:pos="1728"/>
                <w:tab w:val="left" w:pos="4752"/>
              </w:tabs>
              <w:spacing w:after="0" w:line="240" w:lineRule="auto"/>
              <w:rPr>
                <w:rFonts w:ascii="Arial" w:hAnsi="Arial" w:cs="Arial"/>
                <w:bCs/>
                <w:sz w:val="22"/>
                <w:szCs w:val="22"/>
              </w:rPr>
            </w:pPr>
            <w:r w:rsidRPr="0089506A">
              <w:rPr>
                <w:rFonts w:ascii="Arial" w:hAnsi="Arial" w:cs="Arial"/>
                <w:bCs/>
                <w:sz w:val="22"/>
                <w:szCs w:val="22"/>
              </w:rPr>
              <w:t>restaurant.</w:t>
            </w:r>
          </w:p>
          <w:p w14:paraId="2847DF6C" w14:textId="77777777" w:rsidR="007F6700" w:rsidRPr="0089506A" w:rsidRDefault="007F6700">
            <w:pPr>
              <w:pStyle w:val="BodyText2"/>
              <w:tabs>
                <w:tab w:val="left" w:pos="-1440"/>
                <w:tab w:val="left" w:pos="-720"/>
                <w:tab w:val="left" w:pos="1008"/>
                <w:tab w:val="left" w:pos="1728"/>
                <w:tab w:val="left" w:pos="4752"/>
              </w:tabs>
              <w:spacing w:after="0" w:line="240" w:lineRule="auto"/>
              <w:ind w:left="610" w:hanging="180"/>
              <w:rPr>
                <w:rFonts w:ascii="Arial" w:hAnsi="Arial" w:cs="Arial"/>
                <w:b/>
                <w:sz w:val="22"/>
                <w:szCs w:val="22"/>
              </w:rPr>
            </w:pPr>
            <w:r w:rsidRPr="0089506A">
              <w:rPr>
                <w:rFonts w:ascii="Arial" w:hAnsi="Arial" w:cs="Arial"/>
                <w:b/>
                <w:sz w:val="22"/>
                <w:szCs w:val="22"/>
              </w:rPr>
              <w:t>Excludes:</w:t>
            </w:r>
          </w:p>
          <w:p w14:paraId="01407BFB" w14:textId="77777777" w:rsidR="007F6700" w:rsidRPr="0089506A" w:rsidRDefault="007F6700" w:rsidP="00D05A0E">
            <w:pPr>
              <w:numPr>
                <w:ilvl w:val="0"/>
                <w:numId w:val="16"/>
              </w:num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jc w:val="both"/>
              <w:rPr>
                <w:rFonts w:cs="Arial"/>
                <w:sz w:val="22"/>
                <w:szCs w:val="22"/>
              </w:rPr>
            </w:pPr>
            <w:r w:rsidRPr="0089506A">
              <w:rPr>
                <w:rFonts w:cs="Arial"/>
                <w:bCs/>
                <w:sz w:val="22"/>
                <w:szCs w:val="22"/>
              </w:rPr>
              <w:t>locations specified above</w:t>
            </w:r>
          </w:p>
          <w:p w14:paraId="68530D1F" w14:textId="43F74C8C" w:rsidR="00205D1F" w:rsidRPr="0089506A" w:rsidRDefault="00205D1F" w:rsidP="00205D1F">
            <w:pPr>
              <w:tabs>
                <w:tab w:val="left" w:pos="-1440"/>
                <w:tab w:val="left" w:pos="-720"/>
                <w:tab w:val="left" w:pos="0"/>
                <w:tab w:val="left" w:pos="1008"/>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spacing w:after="0" w:line="240" w:lineRule="auto"/>
              <w:ind w:left="360"/>
              <w:jc w:val="both"/>
              <w:rPr>
                <w:rFonts w:cs="Arial"/>
                <w:sz w:val="22"/>
                <w:szCs w:val="22"/>
              </w:rPr>
            </w:pPr>
          </w:p>
        </w:tc>
      </w:tr>
      <w:tr w:rsidR="007F6700" w:rsidRPr="005C700E" w14:paraId="3F6E1D5E" w14:textId="77777777">
        <w:trPr>
          <w:trHeight w:val="295"/>
        </w:trPr>
        <w:tc>
          <w:tcPr>
            <w:tcW w:w="2520" w:type="dxa"/>
            <w:tcBorders>
              <w:top w:val="nil"/>
            </w:tcBorders>
            <w:shd w:val="clear" w:color="auto" w:fill="auto"/>
          </w:tcPr>
          <w:p w14:paraId="77F9D942"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lastRenderedPageBreak/>
              <w:t>Purpose/context</w:t>
            </w:r>
          </w:p>
        </w:tc>
        <w:tc>
          <w:tcPr>
            <w:tcW w:w="7200" w:type="dxa"/>
            <w:gridSpan w:val="3"/>
            <w:tcBorders>
              <w:top w:val="nil"/>
            </w:tcBorders>
            <w:shd w:val="clear" w:color="auto" w:fill="auto"/>
          </w:tcPr>
          <w:p w14:paraId="4710B2CF"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66A89686"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present a profile of the mental health services provided to clients by the mental health agency</w:t>
            </w:r>
          </w:p>
          <w:p w14:paraId="6CA37F06"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39D8ABDC" w14:textId="640E36AD"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t xml:space="preserve">comply with Victoria’s reporting obligations under the </w:t>
            </w:r>
            <w:r w:rsidR="00205D1F" w:rsidRPr="0089506A">
              <w:rPr>
                <w:rFonts w:ascii="Arial" w:hAnsi="Arial" w:cs="Arial"/>
                <w:szCs w:val="22"/>
              </w:rPr>
              <w:t>National</w:t>
            </w:r>
            <w:r w:rsidRPr="0089506A">
              <w:rPr>
                <w:rFonts w:ascii="Arial" w:hAnsi="Arial" w:cs="Arial"/>
                <w:szCs w:val="22"/>
              </w:rPr>
              <w:t xml:space="preserve"> Health Care Agreement and National Minimum Dataset.</w:t>
            </w:r>
          </w:p>
          <w:p w14:paraId="574CFC0B" w14:textId="130820A2" w:rsidR="00205D1F" w:rsidRPr="0089506A" w:rsidRDefault="00205D1F" w:rsidP="00205D1F">
            <w:pPr>
              <w:pStyle w:val="Table-na2"/>
              <w:tabs>
                <w:tab w:val="num" w:pos="1080"/>
              </w:tabs>
              <w:spacing w:before="0" w:after="0" w:line="240" w:lineRule="auto"/>
              <w:ind w:left="330" w:firstLine="0"/>
              <w:rPr>
                <w:rFonts w:ascii="Arial" w:hAnsi="Arial" w:cs="Arial"/>
                <w:szCs w:val="22"/>
              </w:rPr>
            </w:pPr>
          </w:p>
        </w:tc>
      </w:tr>
      <w:tr w:rsidR="007F6700" w:rsidRPr="005C700E" w14:paraId="34B6CEA0" w14:textId="77777777">
        <w:trPr>
          <w:trHeight w:val="295"/>
        </w:trPr>
        <w:tc>
          <w:tcPr>
            <w:tcW w:w="2520" w:type="dxa"/>
            <w:shd w:val="clear" w:color="auto" w:fill="auto"/>
          </w:tcPr>
          <w:p w14:paraId="7E698426"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Principal data users</w:t>
            </w:r>
          </w:p>
        </w:tc>
        <w:tc>
          <w:tcPr>
            <w:tcW w:w="7200" w:type="dxa"/>
            <w:gridSpan w:val="3"/>
            <w:shd w:val="clear" w:color="auto" w:fill="auto"/>
          </w:tcPr>
          <w:p w14:paraId="30FFA050"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59B5F64D" w14:textId="19340C81" w:rsidR="007F6700" w:rsidRPr="0089506A" w:rsidRDefault="007F6700">
            <w:pPr>
              <w:pStyle w:val="IMSTemplatecontent"/>
              <w:rPr>
                <w:rFonts w:ascii="Arial" w:hAnsi="Arial" w:cs="Arial"/>
                <w:sz w:val="22"/>
                <w:szCs w:val="22"/>
              </w:rPr>
            </w:pPr>
            <w:r w:rsidRPr="0089506A">
              <w:rPr>
                <w:rFonts w:ascii="Arial" w:hAnsi="Arial" w:cs="Arial"/>
                <w:sz w:val="22"/>
                <w:szCs w:val="22"/>
              </w:rPr>
              <w:t>Mental Health</w:t>
            </w:r>
            <w:r w:rsidR="00205D1F" w:rsidRPr="0089506A">
              <w:rPr>
                <w:rFonts w:ascii="Arial" w:hAnsi="Arial" w:cs="Arial"/>
                <w:sz w:val="22"/>
                <w:szCs w:val="22"/>
              </w:rPr>
              <w:t xml:space="preserve"> &amp; Drugs Data</w:t>
            </w:r>
          </w:p>
        </w:tc>
      </w:tr>
      <w:tr w:rsidR="007F6700" w:rsidRPr="005C700E" w14:paraId="57931756" w14:textId="77777777">
        <w:trPr>
          <w:trHeight w:val="295"/>
        </w:trPr>
        <w:tc>
          <w:tcPr>
            <w:tcW w:w="2520" w:type="dxa"/>
            <w:shd w:val="clear" w:color="auto" w:fill="auto"/>
          </w:tcPr>
          <w:p w14:paraId="6421A41E"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t>National reporting requirements</w:t>
            </w:r>
          </w:p>
        </w:tc>
        <w:tc>
          <w:tcPr>
            <w:tcW w:w="7200" w:type="dxa"/>
            <w:gridSpan w:val="3"/>
            <w:shd w:val="clear" w:color="auto" w:fill="auto"/>
          </w:tcPr>
          <w:p w14:paraId="79A2047D" w14:textId="77777777" w:rsidR="007F6700" w:rsidRPr="0089506A" w:rsidRDefault="007F6700">
            <w:pPr>
              <w:pStyle w:val="IMSTemplatecontent"/>
              <w:rPr>
                <w:rFonts w:ascii="Arial" w:hAnsi="Arial" w:cs="Arial"/>
                <w:sz w:val="22"/>
                <w:szCs w:val="22"/>
              </w:rPr>
            </w:pPr>
          </w:p>
        </w:tc>
      </w:tr>
      <w:tr w:rsidR="007F6700" w:rsidRPr="005C700E" w14:paraId="4893B370" w14:textId="77777777">
        <w:trPr>
          <w:trHeight w:val="294"/>
        </w:trPr>
        <w:tc>
          <w:tcPr>
            <w:tcW w:w="9720" w:type="dxa"/>
            <w:gridSpan w:val="4"/>
            <w:tcBorders>
              <w:top w:val="single" w:sz="4" w:space="0" w:color="auto"/>
            </w:tcBorders>
            <w:shd w:val="clear" w:color="auto" w:fill="auto"/>
          </w:tcPr>
          <w:p w14:paraId="40F315AF"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26807F09" w14:textId="77777777">
        <w:trPr>
          <w:trHeight w:val="295"/>
        </w:trPr>
        <w:tc>
          <w:tcPr>
            <w:tcW w:w="2520" w:type="dxa"/>
            <w:shd w:val="clear" w:color="auto" w:fill="auto"/>
          </w:tcPr>
          <w:p w14:paraId="6557B9DC" w14:textId="04C9105D"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r w:rsidR="00C44D3A" w:rsidRPr="0089506A">
              <w:rPr>
                <w:rFonts w:ascii="Arial" w:hAnsi="Arial" w:cs="Arial"/>
                <w:sz w:val="22"/>
                <w:szCs w:val="22"/>
              </w:rPr>
              <w:t>Health</w:t>
            </w:r>
            <w:r w:rsidRPr="0089506A">
              <w:rPr>
                <w:rFonts w:ascii="Arial" w:hAnsi="Arial" w:cs="Arial"/>
                <w:sz w:val="22"/>
                <w:szCs w:val="22"/>
              </w:rPr>
              <w:t xml:space="preserve"> common data dictionary</w:t>
            </w:r>
          </w:p>
        </w:tc>
        <w:tc>
          <w:tcPr>
            <w:tcW w:w="7200" w:type="dxa"/>
            <w:gridSpan w:val="3"/>
            <w:shd w:val="clear" w:color="auto" w:fill="auto"/>
          </w:tcPr>
          <w:p w14:paraId="71821585" w14:textId="77777777" w:rsidR="007F6700" w:rsidRPr="0089506A" w:rsidRDefault="007F6700">
            <w:pPr>
              <w:pStyle w:val="IMSTemplatecontent"/>
              <w:rPr>
                <w:rFonts w:ascii="Arial" w:hAnsi="Arial" w:cs="Arial"/>
                <w:sz w:val="22"/>
                <w:szCs w:val="22"/>
              </w:rPr>
            </w:pPr>
          </w:p>
        </w:tc>
      </w:tr>
      <w:tr w:rsidR="007F6700" w:rsidRPr="005C700E" w14:paraId="26206E7B" w14:textId="77777777">
        <w:trPr>
          <w:trHeight w:val="295"/>
        </w:trPr>
        <w:tc>
          <w:tcPr>
            <w:tcW w:w="2520" w:type="dxa"/>
            <w:shd w:val="clear" w:color="auto" w:fill="auto"/>
          </w:tcPr>
          <w:p w14:paraId="2A964F84"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gridSpan w:val="3"/>
            <w:shd w:val="clear" w:color="auto" w:fill="auto"/>
          </w:tcPr>
          <w:p w14:paraId="63754D39" w14:textId="6486F01F"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205D1F"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71A73D28" w14:textId="77777777">
        <w:trPr>
          <w:trHeight w:val="295"/>
        </w:trPr>
        <w:tc>
          <w:tcPr>
            <w:tcW w:w="2520" w:type="dxa"/>
            <w:shd w:val="clear" w:color="auto" w:fill="auto"/>
          </w:tcPr>
          <w:p w14:paraId="453B384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gridSpan w:val="3"/>
            <w:shd w:val="clear" w:color="auto" w:fill="auto"/>
          </w:tcPr>
          <w:p w14:paraId="0BEBD717" w14:textId="77777777" w:rsidR="007F6700" w:rsidRPr="0089506A" w:rsidRDefault="007F6700">
            <w:pPr>
              <w:pStyle w:val="IMSTemplatecontent"/>
              <w:rPr>
                <w:rFonts w:ascii="Arial" w:hAnsi="Arial" w:cs="Arial"/>
                <w:sz w:val="22"/>
                <w:szCs w:val="22"/>
              </w:rPr>
            </w:pPr>
          </w:p>
        </w:tc>
      </w:tr>
      <w:tr w:rsidR="007F6700" w:rsidRPr="005C700E" w14:paraId="030E6DB3" w14:textId="77777777">
        <w:trPr>
          <w:trHeight w:val="295"/>
        </w:trPr>
        <w:tc>
          <w:tcPr>
            <w:tcW w:w="2520" w:type="dxa"/>
            <w:tcBorders>
              <w:bottom w:val="nil"/>
            </w:tcBorders>
            <w:shd w:val="clear" w:color="auto" w:fill="auto"/>
          </w:tcPr>
          <w:p w14:paraId="37E2236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gridSpan w:val="3"/>
            <w:tcBorders>
              <w:bottom w:val="nil"/>
            </w:tcBorders>
            <w:shd w:val="clear" w:color="auto" w:fill="auto"/>
          </w:tcPr>
          <w:p w14:paraId="7974708B" w14:textId="6B95998D"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205D1F"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0C2693DA" w14:textId="77777777">
        <w:trPr>
          <w:trHeight w:val="295"/>
        </w:trPr>
        <w:tc>
          <w:tcPr>
            <w:tcW w:w="2520" w:type="dxa"/>
            <w:tcBorders>
              <w:top w:val="nil"/>
              <w:bottom w:val="single" w:sz="4" w:space="0" w:color="auto"/>
            </w:tcBorders>
            <w:shd w:val="clear" w:color="auto" w:fill="auto"/>
          </w:tcPr>
          <w:p w14:paraId="5B932067"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gridSpan w:val="3"/>
            <w:tcBorders>
              <w:top w:val="nil"/>
              <w:bottom w:val="single" w:sz="4" w:space="0" w:color="auto"/>
            </w:tcBorders>
            <w:shd w:val="clear" w:color="auto" w:fill="auto"/>
          </w:tcPr>
          <w:p w14:paraId="364EE7FD" w14:textId="77777777" w:rsidR="007F6700" w:rsidRPr="0089506A" w:rsidRDefault="007F6700">
            <w:pPr>
              <w:pStyle w:val="IMSTemplatecontent"/>
              <w:rPr>
                <w:rFonts w:ascii="Arial" w:hAnsi="Arial" w:cs="Arial"/>
                <w:sz w:val="22"/>
                <w:szCs w:val="22"/>
              </w:rPr>
            </w:pPr>
          </w:p>
        </w:tc>
      </w:tr>
      <w:tr w:rsidR="007F6700" w:rsidRPr="005C700E" w14:paraId="6BB902E0" w14:textId="77777777">
        <w:trPr>
          <w:trHeight w:val="295"/>
        </w:trPr>
        <w:tc>
          <w:tcPr>
            <w:tcW w:w="9720" w:type="dxa"/>
            <w:gridSpan w:val="4"/>
            <w:tcBorders>
              <w:top w:val="single" w:sz="4" w:space="0" w:color="auto"/>
            </w:tcBorders>
            <w:shd w:val="clear" w:color="auto" w:fill="auto"/>
          </w:tcPr>
          <w:p w14:paraId="3F02DBDA"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lastRenderedPageBreak/>
              <w:t>Relational attributes</w:t>
            </w:r>
            <w:r w:rsidRPr="0089506A">
              <w:rPr>
                <w:rFonts w:ascii="Arial" w:hAnsi="Arial" w:cs="Arial"/>
                <w:color w:val="33CCCC"/>
                <w:sz w:val="22"/>
                <w:szCs w:val="22"/>
              </w:rPr>
              <w:t xml:space="preserve"> </w:t>
            </w:r>
          </w:p>
        </w:tc>
      </w:tr>
      <w:tr w:rsidR="007F6700" w:rsidRPr="005C700E" w14:paraId="049BC938" w14:textId="77777777">
        <w:trPr>
          <w:trHeight w:val="294"/>
        </w:trPr>
        <w:tc>
          <w:tcPr>
            <w:tcW w:w="2520" w:type="dxa"/>
            <w:shd w:val="clear" w:color="auto" w:fill="auto"/>
          </w:tcPr>
          <w:p w14:paraId="33B02C8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gridSpan w:val="3"/>
            <w:shd w:val="clear" w:color="auto" w:fill="auto"/>
          </w:tcPr>
          <w:p w14:paraId="08AA340F" w14:textId="77777777" w:rsidR="007F6700" w:rsidRPr="0089506A" w:rsidRDefault="007F6700">
            <w:pPr>
              <w:pStyle w:val="IMSTemplatecontent"/>
              <w:rPr>
                <w:rFonts w:ascii="Arial" w:hAnsi="Arial" w:cs="Arial"/>
                <w:sz w:val="22"/>
                <w:szCs w:val="22"/>
              </w:rPr>
            </w:pPr>
          </w:p>
        </w:tc>
      </w:tr>
      <w:tr w:rsidR="007F6700" w:rsidRPr="005C700E" w14:paraId="12EB4120" w14:textId="77777777">
        <w:trPr>
          <w:cantSplit/>
          <w:trHeight w:val="295"/>
        </w:trPr>
        <w:tc>
          <w:tcPr>
            <w:tcW w:w="2520" w:type="dxa"/>
            <w:shd w:val="clear" w:color="auto" w:fill="auto"/>
          </w:tcPr>
          <w:p w14:paraId="67830B6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gridSpan w:val="3"/>
            <w:shd w:val="clear" w:color="auto" w:fill="auto"/>
          </w:tcPr>
          <w:p w14:paraId="295A93F7" w14:textId="77777777" w:rsidR="007F6700" w:rsidRPr="0089506A" w:rsidRDefault="007F6700">
            <w:pPr>
              <w:pStyle w:val="IMSTemplatecontent"/>
              <w:rPr>
                <w:rFonts w:ascii="Arial" w:hAnsi="Arial" w:cs="Arial"/>
                <w:sz w:val="22"/>
                <w:szCs w:val="22"/>
              </w:rPr>
            </w:pPr>
          </w:p>
        </w:tc>
      </w:tr>
      <w:tr w:rsidR="007F6700" w:rsidRPr="005C700E" w14:paraId="46F73920" w14:textId="77777777">
        <w:trPr>
          <w:trHeight w:val="294"/>
        </w:trPr>
        <w:tc>
          <w:tcPr>
            <w:tcW w:w="2520" w:type="dxa"/>
            <w:shd w:val="clear" w:color="auto" w:fill="auto"/>
          </w:tcPr>
          <w:p w14:paraId="662E2CA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gridSpan w:val="3"/>
            <w:shd w:val="clear" w:color="auto" w:fill="auto"/>
          </w:tcPr>
          <w:p w14:paraId="1474268A" w14:textId="77777777" w:rsidR="007F6700" w:rsidRPr="0089506A" w:rsidRDefault="007F6700">
            <w:pPr>
              <w:pStyle w:val="IMSTemplateContentEditsCodeExplanation"/>
              <w:rPr>
                <w:rFonts w:ascii="Arial" w:hAnsi="Arial" w:cs="Arial"/>
                <w:sz w:val="22"/>
                <w:szCs w:val="22"/>
              </w:rPr>
            </w:pPr>
          </w:p>
        </w:tc>
      </w:tr>
      <w:tr w:rsidR="007F6700" w:rsidRPr="005C700E" w14:paraId="06A2D367" w14:textId="77777777">
        <w:trPr>
          <w:trHeight w:val="294"/>
        </w:trPr>
        <w:tc>
          <w:tcPr>
            <w:tcW w:w="2520" w:type="dxa"/>
            <w:shd w:val="clear" w:color="auto" w:fill="auto"/>
          </w:tcPr>
          <w:p w14:paraId="155754E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gridSpan w:val="3"/>
            <w:shd w:val="clear" w:color="auto" w:fill="auto"/>
          </w:tcPr>
          <w:p w14:paraId="5261A279" w14:textId="77777777" w:rsidR="007F6700" w:rsidRPr="0089506A" w:rsidRDefault="007F6700">
            <w:pPr>
              <w:pStyle w:val="IMSTemplatecontent"/>
              <w:rPr>
                <w:rFonts w:ascii="Arial" w:hAnsi="Arial" w:cs="Arial"/>
                <w:sz w:val="22"/>
                <w:szCs w:val="22"/>
              </w:rPr>
            </w:pPr>
          </w:p>
        </w:tc>
      </w:tr>
      <w:tr w:rsidR="007F6700" w:rsidRPr="005C700E" w14:paraId="79ECC98B" w14:textId="77777777">
        <w:trPr>
          <w:trHeight w:val="295"/>
        </w:trPr>
        <w:tc>
          <w:tcPr>
            <w:tcW w:w="9720" w:type="dxa"/>
            <w:gridSpan w:val="4"/>
            <w:tcBorders>
              <w:top w:val="single" w:sz="4" w:space="0" w:color="auto"/>
            </w:tcBorders>
            <w:shd w:val="clear" w:color="auto" w:fill="auto"/>
          </w:tcPr>
          <w:p w14:paraId="2F94C8EC"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26FD55DC" w14:textId="77777777">
        <w:trPr>
          <w:trHeight w:val="294"/>
        </w:trPr>
        <w:tc>
          <w:tcPr>
            <w:tcW w:w="2520" w:type="dxa"/>
            <w:shd w:val="clear" w:color="auto" w:fill="auto"/>
          </w:tcPr>
          <w:p w14:paraId="0BFCC219"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gridSpan w:val="3"/>
            <w:shd w:val="clear" w:color="auto" w:fill="auto"/>
          </w:tcPr>
          <w:p w14:paraId="7AAF026F"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57B373F9" w14:textId="77777777">
        <w:trPr>
          <w:cantSplit/>
          <w:trHeight w:val="295"/>
        </w:trPr>
        <w:tc>
          <w:tcPr>
            <w:tcW w:w="2520" w:type="dxa"/>
            <w:shd w:val="clear" w:color="auto" w:fill="auto"/>
          </w:tcPr>
          <w:p w14:paraId="5FD3A46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gridSpan w:val="3"/>
            <w:shd w:val="clear" w:color="auto" w:fill="auto"/>
          </w:tcPr>
          <w:p w14:paraId="5555CD57" w14:textId="77777777" w:rsidR="007F6700" w:rsidRPr="0089506A" w:rsidRDefault="007F6700">
            <w:pPr>
              <w:pStyle w:val="IMSTemplatecontent"/>
              <w:rPr>
                <w:rFonts w:ascii="Arial" w:hAnsi="Arial" w:cs="Arial"/>
                <w:sz w:val="22"/>
                <w:szCs w:val="22"/>
              </w:rPr>
            </w:pPr>
          </w:p>
        </w:tc>
      </w:tr>
    </w:tbl>
    <w:p w14:paraId="1A74EA7B" w14:textId="77777777" w:rsidR="007F6700" w:rsidRPr="0089506A" w:rsidRDefault="007F6700" w:rsidP="007F6700">
      <w:pPr>
        <w:pStyle w:val="IMSTemplatecontent"/>
        <w:rPr>
          <w:rFonts w:ascii="Arial" w:hAnsi="Arial" w:cs="Arial"/>
          <w:sz w:val="22"/>
          <w:szCs w:val="22"/>
        </w:rPr>
      </w:pPr>
    </w:p>
    <w:p w14:paraId="12542E0E" w14:textId="77777777" w:rsidR="007F6700" w:rsidRPr="005C700E" w:rsidRDefault="007F6700" w:rsidP="002217AF">
      <w:pPr>
        <w:pStyle w:val="Heading2"/>
        <w:rPr>
          <w:rFonts w:cs="Arial"/>
        </w:rPr>
      </w:pPr>
      <w:r w:rsidRPr="005C700E">
        <w:rPr>
          <w:rFonts w:cs="Arial"/>
          <w:color w:val="auto"/>
        </w:rPr>
        <w:br w:type="page"/>
      </w:r>
      <w:bookmarkStart w:id="31" w:name="_Toc497305631"/>
      <w:bookmarkStart w:id="32" w:name="_Toc194561980"/>
      <w:bookmarkStart w:id="33" w:name="_Toc194567894"/>
      <w:r w:rsidRPr="005C700E">
        <w:rPr>
          <w:rFonts w:cs="Arial"/>
        </w:rPr>
        <w:lastRenderedPageBreak/>
        <w:t>Event – Service recipient</w:t>
      </w:r>
      <w:bookmarkEnd w:id="31"/>
      <w:bookmarkEnd w:id="32"/>
      <w:bookmarkEnd w:id="3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440"/>
        <w:gridCol w:w="3240"/>
        <w:gridCol w:w="2520"/>
      </w:tblGrid>
      <w:tr w:rsidR="007F6700" w:rsidRPr="005C700E" w14:paraId="7C7CCFA1" w14:textId="77777777">
        <w:trPr>
          <w:trHeight w:val="295"/>
        </w:trPr>
        <w:tc>
          <w:tcPr>
            <w:tcW w:w="9720" w:type="dxa"/>
            <w:gridSpan w:val="4"/>
            <w:tcBorders>
              <w:top w:val="single" w:sz="4" w:space="0" w:color="auto"/>
              <w:bottom w:val="nil"/>
            </w:tcBorders>
            <w:shd w:val="clear" w:color="auto" w:fill="auto"/>
          </w:tcPr>
          <w:p w14:paraId="4277797F" w14:textId="77777777" w:rsidR="007F6700" w:rsidRPr="0089506A" w:rsidRDefault="007F6700">
            <w:pPr>
              <w:pStyle w:val="IMSTemplateSectionHeading"/>
              <w:rPr>
                <w:rFonts w:ascii="Arial" w:hAnsi="Arial" w:cs="Arial"/>
                <w:color w:val="33CCCC"/>
                <w:sz w:val="22"/>
                <w:szCs w:val="22"/>
                <w:lang w:val="en-US"/>
              </w:rPr>
            </w:pPr>
            <w:r w:rsidRPr="0089506A">
              <w:rPr>
                <w:rFonts w:ascii="Arial" w:hAnsi="Arial" w:cs="Arial"/>
                <w:color w:val="0099CC"/>
                <w:sz w:val="22"/>
                <w:szCs w:val="22"/>
                <w:lang w:val="en-US"/>
              </w:rPr>
              <w:t>Identifying and definitional attributes</w:t>
            </w:r>
          </w:p>
        </w:tc>
      </w:tr>
      <w:tr w:rsidR="007F6700" w:rsidRPr="005C700E" w14:paraId="71680A9C" w14:textId="77777777">
        <w:trPr>
          <w:trHeight w:val="294"/>
        </w:trPr>
        <w:tc>
          <w:tcPr>
            <w:tcW w:w="2520" w:type="dxa"/>
            <w:tcBorders>
              <w:top w:val="nil"/>
              <w:bottom w:val="single" w:sz="4" w:space="0" w:color="auto"/>
            </w:tcBorders>
            <w:shd w:val="clear" w:color="auto" w:fill="auto"/>
          </w:tcPr>
          <w:p w14:paraId="5B36532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w:t>
            </w:r>
          </w:p>
        </w:tc>
        <w:tc>
          <w:tcPr>
            <w:tcW w:w="7200" w:type="dxa"/>
            <w:gridSpan w:val="3"/>
            <w:tcBorders>
              <w:top w:val="nil"/>
              <w:bottom w:val="single" w:sz="4" w:space="0" w:color="auto"/>
            </w:tcBorders>
            <w:shd w:val="clear" w:color="auto" w:fill="auto"/>
          </w:tcPr>
          <w:p w14:paraId="4E215FE1" w14:textId="77777777" w:rsidR="007F6700" w:rsidRPr="0089506A" w:rsidRDefault="007F6700">
            <w:pPr>
              <w:pStyle w:val="BodyText"/>
              <w:rPr>
                <w:rFonts w:cs="Arial"/>
                <w:sz w:val="22"/>
                <w:szCs w:val="22"/>
              </w:rPr>
            </w:pPr>
            <w:r w:rsidRPr="0089506A">
              <w:rPr>
                <w:rFonts w:cs="Arial"/>
                <w:sz w:val="22"/>
                <w:szCs w:val="22"/>
              </w:rPr>
              <w:t>The person(s)/other service receiving the contact</w:t>
            </w:r>
          </w:p>
        </w:tc>
      </w:tr>
      <w:tr w:rsidR="007F6700" w:rsidRPr="005C700E" w14:paraId="2B94F5B2" w14:textId="77777777">
        <w:trPr>
          <w:trHeight w:val="295"/>
        </w:trPr>
        <w:tc>
          <w:tcPr>
            <w:tcW w:w="9720" w:type="dxa"/>
            <w:gridSpan w:val="4"/>
            <w:tcBorders>
              <w:top w:val="single" w:sz="4" w:space="0" w:color="auto"/>
            </w:tcBorders>
            <w:shd w:val="clear" w:color="auto" w:fill="auto"/>
          </w:tcPr>
          <w:p w14:paraId="3F6BF4A3" w14:textId="77777777" w:rsidR="007F6700" w:rsidRPr="0089506A" w:rsidRDefault="007F6700">
            <w:pPr>
              <w:pStyle w:val="IMSTemplateMainSectionHeading"/>
              <w:rPr>
                <w:rFonts w:ascii="Arial" w:hAnsi="Arial" w:cs="Arial"/>
                <w:sz w:val="22"/>
                <w:szCs w:val="22"/>
              </w:rPr>
            </w:pPr>
          </w:p>
        </w:tc>
      </w:tr>
      <w:tr w:rsidR="007F6700" w:rsidRPr="005C700E" w14:paraId="4FCB2D57" w14:textId="77777777">
        <w:trPr>
          <w:cantSplit/>
          <w:trHeight w:val="295"/>
        </w:trPr>
        <w:tc>
          <w:tcPr>
            <w:tcW w:w="9720" w:type="dxa"/>
            <w:gridSpan w:val="4"/>
            <w:shd w:val="clear" w:color="auto" w:fill="auto"/>
          </w:tcPr>
          <w:p w14:paraId="0CA27766"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Representational attributes</w:t>
            </w:r>
          </w:p>
        </w:tc>
      </w:tr>
      <w:tr w:rsidR="007F6700" w:rsidRPr="005C700E" w14:paraId="4962B2A2" w14:textId="77777777">
        <w:trPr>
          <w:trHeight w:val="295"/>
        </w:trPr>
        <w:tc>
          <w:tcPr>
            <w:tcW w:w="2520" w:type="dxa"/>
            <w:shd w:val="clear" w:color="auto" w:fill="auto"/>
          </w:tcPr>
          <w:p w14:paraId="40973FA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Representation class</w:t>
            </w:r>
          </w:p>
        </w:tc>
        <w:tc>
          <w:tcPr>
            <w:tcW w:w="1440" w:type="dxa"/>
            <w:shd w:val="clear" w:color="auto" w:fill="auto"/>
          </w:tcPr>
          <w:p w14:paraId="05724D87"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Code</w:t>
            </w:r>
          </w:p>
        </w:tc>
        <w:tc>
          <w:tcPr>
            <w:tcW w:w="3240" w:type="dxa"/>
            <w:shd w:val="clear" w:color="auto" w:fill="auto"/>
          </w:tcPr>
          <w:p w14:paraId="0D14F5AF"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Data type</w:t>
            </w:r>
          </w:p>
        </w:tc>
        <w:tc>
          <w:tcPr>
            <w:tcW w:w="2520" w:type="dxa"/>
            <w:shd w:val="clear" w:color="auto" w:fill="auto"/>
          </w:tcPr>
          <w:p w14:paraId="7821F28B"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Number</w:t>
            </w:r>
          </w:p>
        </w:tc>
      </w:tr>
      <w:tr w:rsidR="007F6700" w:rsidRPr="005C700E" w14:paraId="676D8F85" w14:textId="77777777">
        <w:trPr>
          <w:trHeight w:val="295"/>
        </w:trPr>
        <w:tc>
          <w:tcPr>
            <w:tcW w:w="2520" w:type="dxa"/>
            <w:shd w:val="clear" w:color="auto" w:fill="auto"/>
          </w:tcPr>
          <w:p w14:paraId="6A6BDFA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Format</w:t>
            </w:r>
          </w:p>
        </w:tc>
        <w:tc>
          <w:tcPr>
            <w:tcW w:w="1440" w:type="dxa"/>
            <w:shd w:val="clear" w:color="auto" w:fill="auto"/>
          </w:tcPr>
          <w:p w14:paraId="477095C3"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N[N]</w:t>
            </w:r>
          </w:p>
        </w:tc>
        <w:tc>
          <w:tcPr>
            <w:tcW w:w="3240" w:type="dxa"/>
            <w:shd w:val="clear" w:color="auto" w:fill="auto"/>
          </w:tcPr>
          <w:p w14:paraId="452E303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Maximum character length</w:t>
            </w:r>
          </w:p>
        </w:tc>
        <w:tc>
          <w:tcPr>
            <w:tcW w:w="2520" w:type="dxa"/>
            <w:shd w:val="clear" w:color="auto" w:fill="auto"/>
          </w:tcPr>
          <w:p w14:paraId="17FD31D6"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3</w:t>
            </w:r>
          </w:p>
        </w:tc>
      </w:tr>
      <w:tr w:rsidR="007F6700" w:rsidRPr="005C700E" w14:paraId="5B01CD01" w14:textId="77777777">
        <w:trPr>
          <w:trHeight w:val="294"/>
        </w:trPr>
        <w:tc>
          <w:tcPr>
            <w:tcW w:w="2520" w:type="dxa"/>
            <w:shd w:val="clear" w:color="auto" w:fill="auto"/>
          </w:tcPr>
          <w:p w14:paraId="7127C4AB"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Permissible values</w:t>
            </w:r>
          </w:p>
        </w:tc>
        <w:tc>
          <w:tcPr>
            <w:tcW w:w="1440" w:type="dxa"/>
            <w:shd w:val="clear" w:color="auto" w:fill="auto"/>
          </w:tcPr>
          <w:p w14:paraId="1DB0CEC8"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Value</w:t>
            </w:r>
          </w:p>
        </w:tc>
        <w:tc>
          <w:tcPr>
            <w:tcW w:w="5760" w:type="dxa"/>
            <w:gridSpan w:val="2"/>
            <w:shd w:val="clear" w:color="auto" w:fill="auto"/>
          </w:tcPr>
          <w:p w14:paraId="22F98F79" w14:textId="77777777" w:rsidR="007F6700" w:rsidRPr="0089506A" w:rsidRDefault="007F6700">
            <w:pPr>
              <w:pStyle w:val="IMSTemplateVDHeading"/>
              <w:rPr>
                <w:rFonts w:ascii="Arial" w:hAnsi="Arial" w:cs="Arial"/>
                <w:sz w:val="22"/>
                <w:szCs w:val="22"/>
              </w:rPr>
            </w:pPr>
            <w:r w:rsidRPr="0089506A">
              <w:rPr>
                <w:rFonts w:ascii="Arial" w:hAnsi="Arial" w:cs="Arial"/>
                <w:sz w:val="22"/>
                <w:szCs w:val="22"/>
              </w:rPr>
              <w:t>Meaning</w:t>
            </w:r>
          </w:p>
        </w:tc>
      </w:tr>
      <w:tr w:rsidR="007F6700" w:rsidRPr="005C700E" w14:paraId="6626AB91" w14:textId="77777777">
        <w:trPr>
          <w:trHeight w:val="294"/>
        </w:trPr>
        <w:tc>
          <w:tcPr>
            <w:tcW w:w="2520" w:type="dxa"/>
            <w:shd w:val="clear" w:color="auto" w:fill="auto"/>
          </w:tcPr>
          <w:p w14:paraId="6F22741B"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7CD1A5C" w14:textId="77777777" w:rsidR="007F6700" w:rsidRPr="0089506A" w:rsidRDefault="007F6700">
            <w:pPr>
              <w:rPr>
                <w:rFonts w:eastAsia="Arial Unicode MS" w:cs="Arial"/>
                <w:sz w:val="22"/>
                <w:szCs w:val="22"/>
              </w:rPr>
            </w:pPr>
            <w:r w:rsidRPr="0089506A">
              <w:rPr>
                <w:rFonts w:eastAsia="Arial Unicode MS" w:cs="Arial"/>
                <w:sz w:val="22"/>
                <w:szCs w:val="22"/>
              </w:rPr>
              <w:t>1</w:t>
            </w:r>
          </w:p>
        </w:tc>
        <w:tc>
          <w:tcPr>
            <w:tcW w:w="5760" w:type="dxa"/>
            <w:gridSpan w:val="2"/>
            <w:shd w:val="clear" w:color="auto" w:fill="auto"/>
            <w:vAlign w:val="bottom"/>
          </w:tcPr>
          <w:p w14:paraId="3278FA4A" w14:textId="77777777" w:rsidR="007F6700" w:rsidRPr="0089506A" w:rsidRDefault="007F6700">
            <w:pPr>
              <w:rPr>
                <w:rFonts w:eastAsia="Arial Unicode MS" w:cs="Arial"/>
                <w:sz w:val="22"/>
                <w:szCs w:val="22"/>
              </w:rPr>
            </w:pPr>
            <w:r w:rsidRPr="0089506A">
              <w:rPr>
                <w:rFonts w:eastAsia="Arial Unicode MS" w:cs="Arial"/>
                <w:sz w:val="22"/>
                <w:szCs w:val="22"/>
              </w:rPr>
              <w:t>Client only</w:t>
            </w:r>
          </w:p>
        </w:tc>
      </w:tr>
      <w:tr w:rsidR="007F6700" w:rsidRPr="005C700E" w14:paraId="29CDC1CA" w14:textId="77777777">
        <w:trPr>
          <w:trHeight w:val="294"/>
        </w:trPr>
        <w:tc>
          <w:tcPr>
            <w:tcW w:w="2520" w:type="dxa"/>
            <w:shd w:val="clear" w:color="auto" w:fill="auto"/>
          </w:tcPr>
          <w:p w14:paraId="7490CCD6"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720F34E9" w14:textId="77777777" w:rsidR="007F6700" w:rsidRPr="0089506A" w:rsidRDefault="007F6700">
            <w:pPr>
              <w:rPr>
                <w:rFonts w:eastAsia="Arial Unicode MS" w:cs="Arial"/>
                <w:sz w:val="22"/>
                <w:szCs w:val="22"/>
              </w:rPr>
            </w:pPr>
            <w:r w:rsidRPr="0089506A">
              <w:rPr>
                <w:rFonts w:eastAsia="Arial Unicode MS" w:cs="Arial"/>
                <w:sz w:val="22"/>
                <w:szCs w:val="22"/>
              </w:rPr>
              <w:t>2</w:t>
            </w:r>
          </w:p>
        </w:tc>
        <w:tc>
          <w:tcPr>
            <w:tcW w:w="5760" w:type="dxa"/>
            <w:gridSpan w:val="2"/>
            <w:shd w:val="clear" w:color="auto" w:fill="auto"/>
            <w:vAlign w:val="bottom"/>
          </w:tcPr>
          <w:p w14:paraId="4C6DC28F" w14:textId="77777777" w:rsidR="007F6700" w:rsidRPr="0089506A" w:rsidRDefault="007F6700">
            <w:pPr>
              <w:rPr>
                <w:rFonts w:eastAsia="Arial Unicode MS" w:cs="Arial"/>
                <w:sz w:val="22"/>
                <w:szCs w:val="22"/>
              </w:rPr>
            </w:pPr>
            <w:r w:rsidRPr="0089506A">
              <w:rPr>
                <w:rFonts w:eastAsia="Arial Unicode MS" w:cs="Arial"/>
                <w:sz w:val="22"/>
                <w:szCs w:val="22"/>
              </w:rPr>
              <w:t>Client group</w:t>
            </w:r>
          </w:p>
        </w:tc>
      </w:tr>
      <w:tr w:rsidR="007F6700" w:rsidRPr="005C700E" w14:paraId="1887CA9D" w14:textId="77777777">
        <w:trPr>
          <w:trHeight w:val="294"/>
        </w:trPr>
        <w:tc>
          <w:tcPr>
            <w:tcW w:w="2520" w:type="dxa"/>
            <w:shd w:val="clear" w:color="auto" w:fill="auto"/>
          </w:tcPr>
          <w:p w14:paraId="5590340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829D67A" w14:textId="77777777" w:rsidR="007F6700" w:rsidRPr="0089506A" w:rsidRDefault="007F6700">
            <w:pPr>
              <w:rPr>
                <w:rFonts w:eastAsia="Arial Unicode MS" w:cs="Arial"/>
                <w:sz w:val="22"/>
                <w:szCs w:val="22"/>
              </w:rPr>
            </w:pPr>
            <w:r w:rsidRPr="0089506A">
              <w:rPr>
                <w:rFonts w:eastAsia="Arial Unicode MS" w:cs="Arial"/>
                <w:sz w:val="22"/>
                <w:szCs w:val="22"/>
              </w:rPr>
              <w:t>3</w:t>
            </w:r>
          </w:p>
        </w:tc>
        <w:tc>
          <w:tcPr>
            <w:tcW w:w="5760" w:type="dxa"/>
            <w:gridSpan w:val="2"/>
            <w:shd w:val="clear" w:color="auto" w:fill="auto"/>
            <w:vAlign w:val="bottom"/>
          </w:tcPr>
          <w:p w14:paraId="1815D48C" w14:textId="77777777" w:rsidR="007F6700" w:rsidRPr="0089506A" w:rsidRDefault="007F6700">
            <w:pPr>
              <w:rPr>
                <w:rFonts w:eastAsia="Arial Unicode MS" w:cs="Arial"/>
                <w:sz w:val="22"/>
                <w:szCs w:val="22"/>
              </w:rPr>
            </w:pPr>
            <w:r w:rsidRPr="0089506A">
              <w:rPr>
                <w:rFonts w:eastAsia="Arial Unicode MS" w:cs="Arial"/>
                <w:sz w:val="22"/>
                <w:szCs w:val="22"/>
              </w:rPr>
              <w:t>Client and family</w:t>
            </w:r>
          </w:p>
        </w:tc>
      </w:tr>
      <w:tr w:rsidR="007F6700" w:rsidRPr="005C700E" w14:paraId="292E1477" w14:textId="77777777">
        <w:trPr>
          <w:trHeight w:val="294"/>
        </w:trPr>
        <w:tc>
          <w:tcPr>
            <w:tcW w:w="2520" w:type="dxa"/>
            <w:shd w:val="clear" w:color="auto" w:fill="auto"/>
          </w:tcPr>
          <w:p w14:paraId="2C74B504"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45114FA" w14:textId="77777777" w:rsidR="007F6700" w:rsidRPr="0089506A" w:rsidRDefault="007F6700">
            <w:pPr>
              <w:rPr>
                <w:rFonts w:eastAsia="Arial Unicode MS" w:cs="Arial"/>
                <w:sz w:val="22"/>
                <w:szCs w:val="22"/>
              </w:rPr>
            </w:pPr>
            <w:r w:rsidRPr="0089506A">
              <w:rPr>
                <w:rFonts w:eastAsia="Arial Unicode MS" w:cs="Arial"/>
                <w:sz w:val="22"/>
                <w:szCs w:val="22"/>
              </w:rPr>
              <w:t>4</w:t>
            </w:r>
          </w:p>
        </w:tc>
        <w:tc>
          <w:tcPr>
            <w:tcW w:w="5760" w:type="dxa"/>
            <w:gridSpan w:val="2"/>
            <w:shd w:val="clear" w:color="auto" w:fill="auto"/>
            <w:vAlign w:val="bottom"/>
          </w:tcPr>
          <w:p w14:paraId="059E68FB" w14:textId="77777777" w:rsidR="007F6700" w:rsidRPr="0089506A" w:rsidRDefault="007F6700">
            <w:pPr>
              <w:rPr>
                <w:rFonts w:eastAsia="Arial Unicode MS" w:cs="Arial"/>
                <w:sz w:val="22"/>
                <w:szCs w:val="22"/>
              </w:rPr>
            </w:pPr>
            <w:r w:rsidRPr="0089506A">
              <w:rPr>
                <w:rFonts w:eastAsia="Arial Unicode MS" w:cs="Arial"/>
                <w:sz w:val="22"/>
                <w:szCs w:val="22"/>
              </w:rPr>
              <w:t>Client and others</w:t>
            </w:r>
          </w:p>
        </w:tc>
      </w:tr>
      <w:tr w:rsidR="007F6700" w:rsidRPr="005C700E" w14:paraId="19535302" w14:textId="77777777">
        <w:trPr>
          <w:trHeight w:val="294"/>
        </w:trPr>
        <w:tc>
          <w:tcPr>
            <w:tcW w:w="2520" w:type="dxa"/>
            <w:shd w:val="clear" w:color="auto" w:fill="auto"/>
          </w:tcPr>
          <w:p w14:paraId="67D3E44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6EA84B0" w14:textId="77777777" w:rsidR="007F6700" w:rsidRPr="0089506A" w:rsidRDefault="007F6700">
            <w:pPr>
              <w:rPr>
                <w:rFonts w:eastAsia="Arial Unicode MS" w:cs="Arial"/>
                <w:sz w:val="22"/>
                <w:szCs w:val="22"/>
              </w:rPr>
            </w:pPr>
            <w:r w:rsidRPr="0089506A">
              <w:rPr>
                <w:rFonts w:eastAsia="Arial Unicode MS" w:cs="Arial"/>
                <w:sz w:val="22"/>
                <w:szCs w:val="22"/>
              </w:rPr>
              <w:t>5</w:t>
            </w:r>
          </w:p>
        </w:tc>
        <w:tc>
          <w:tcPr>
            <w:tcW w:w="5760" w:type="dxa"/>
            <w:gridSpan w:val="2"/>
            <w:shd w:val="clear" w:color="auto" w:fill="auto"/>
            <w:vAlign w:val="bottom"/>
          </w:tcPr>
          <w:p w14:paraId="2DF1338C" w14:textId="77777777" w:rsidR="007F6700" w:rsidRPr="0089506A" w:rsidRDefault="007F6700">
            <w:pPr>
              <w:rPr>
                <w:rFonts w:eastAsia="Arial Unicode MS" w:cs="Arial"/>
                <w:sz w:val="22"/>
                <w:szCs w:val="22"/>
              </w:rPr>
            </w:pPr>
            <w:r w:rsidRPr="0089506A">
              <w:rPr>
                <w:rFonts w:eastAsia="Arial Unicode MS" w:cs="Arial"/>
                <w:sz w:val="22"/>
                <w:szCs w:val="22"/>
              </w:rPr>
              <w:t>Client, family and others</w:t>
            </w:r>
          </w:p>
        </w:tc>
      </w:tr>
      <w:tr w:rsidR="007F6700" w:rsidRPr="005C700E" w14:paraId="6E459A07" w14:textId="77777777">
        <w:trPr>
          <w:trHeight w:val="294"/>
        </w:trPr>
        <w:tc>
          <w:tcPr>
            <w:tcW w:w="2520" w:type="dxa"/>
            <w:shd w:val="clear" w:color="auto" w:fill="auto"/>
          </w:tcPr>
          <w:p w14:paraId="2CA442B4"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49FB81A" w14:textId="77777777" w:rsidR="007F6700" w:rsidRPr="0089506A" w:rsidRDefault="007F6700">
            <w:pPr>
              <w:rPr>
                <w:rFonts w:eastAsia="Arial Unicode MS" w:cs="Arial"/>
                <w:sz w:val="22"/>
                <w:szCs w:val="22"/>
              </w:rPr>
            </w:pPr>
            <w:r w:rsidRPr="0089506A">
              <w:rPr>
                <w:rFonts w:eastAsia="Arial Unicode MS" w:cs="Arial"/>
                <w:sz w:val="22"/>
                <w:szCs w:val="22"/>
              </w:rPr>
              <w:t>6</w:t>
            </w:r>
          </w:p>
        </w:tc>
        <w:tc>
          <w:tcPr>
            <w:tcW w:w="5760" w:type="dxa"/>
            <w:gridSpan w:val="2"/>
            <w:shd w:val="clear" w:color="auto" w:fill="auto"/>
            <w:vAlign w:val="bottom"/>
          </w:tcPr>
          <w:p w14:paraId="6E668693" w14:textId="77777777" w:rsidR="007F6700" w:rsidRPr="0089506A" w:rsidRDefault="007F6700">
            <w:pPr>
              <w:rPr>
                <w:rFonts w:eastAsia="Arial Unicode MS" w:cs="Arial"/>
                <w:sz w:val="22"/>
                <w:szCs w:val="22"/>
              </w:rPr>
            </w:pPr>
            <w:r w:rsidRPr="0089506A">
              <w:rPr>
                <w:rFonts w:eastAsia="Arial Unicode MS" w:cs="Arial"/>
                <w:sz w:val="22"/>
                <w:szCs w:val="22"/>
              </w:rPr>
              <w:t>Family only</w:t>
            </w:r>
          </w:p>
        </w:tc>
      </w:tr>
      <w:tr w:rsidR="007F6700" w:rsidRPr="005C700E" w14:paraId="268EF16B" w14:textId="77777777">
        <w:trPr>
          <w:trHeight w:val="294"/>
        </w:trPr>
        <w:tc>
          <w:tcPr>
            <w:tcW w:w="2520" w:type="dxa"/>
            <w:shd w:val="clear" w:color="auto" w:fill="auto"/>
          </w:tcPr>
          <w:p w14:paraId="7F32FCA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62133AC1" w14:textId="77777777" w:rsidR="007F6700" w:rsidRPr="0089506A" w:rsidRDefault="007F6700">
            <w:pPr>
              <w:rPr>
                <w:rFonts w:eastAsia="Arial Unicode MS" w:cs="Arial"/>
                <w:sz w:val="22"/>
                <w:szCs w:val="22"/>
              </w:rPr>
            </w:pPr>
            <w:r w:rsidRPr="0089506A">
              <w:rPr>
                <w:rFonts w:eastAsia="Arial Unicode MS" w:cs="Arial"/>
                <w:sz w:val="22"/>
                <w:szCs w:val="22"/>
              </w:rPr>
              <w:t>7</w:t>
            </w:r>
          </w:p>
        </w:tc>
        <w:tc>
          <w:tcPr>
            <w:tcW w:w="5760" w:type="dxa"/>
            <w:gridSpan w:val="2"/>
            <w:shd w:val="clear" w:color="auto" w:fill="auto"/>
            <w:vAlign w:val="bottom"/>
          </w:tcPr>
          <w:p w14:paraId="16C1DED9" w14:textId="77777777" w:rsidR="007F6700" w:rsidRPr="0089506A" w:rsidRDefault="007F6700">
            <w:pPr>
              <w:rPr>
                <w:rFonts w:eastAsia="Arial Unicode MS" w:cs="Arial"/>
                <w:sz w:val="22"/>
                <w:szCs w:val="22"/>
              </w:rPr>
            </w:pPr>
            <w:r w:rsidRPr="0089506A">
              <w:rPr>
                <w:rFonts w:eastAsia="Arial Unicode MS" w:cs="Arial"/>
                <w:sz w:val="22"/>
                <w:szCs w:val="22"/>
              </w:rPr>
              <w:t>Other</w:t>
            </w:r>
          </w:p>
        </w:tc>
      </w:tr>
      <w:tr w:rsidR="007F6700" w:rsidRPr="005C700E" w14:paraId="0A001D4B" w14:textId="77777777">
        <w:trPr>
          <w:trHeight w:val="294"/>
        </w:trPr>
        <w:tc>
          <w:tcPr>
            <w:tcW w:w="2520" w:type="dxa"/>
            <w:shd w:val="clear" w:color="auto" w:fill="auto"/>
          </w:tcPr>
          <w:p w14:paraId="54D04D64"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635E605" w14:textId="77777777" w:rsidR="007F6700" w:rsidRPr="0089506A" w:rsidRDefault="007F6700">
            <w:pPr>
              <w:rPr>
                <w:rFonts w:eastAsia="Arial Unicode MS" w:cs="Arial"/>
                <w:sz w:val="22"/>
                <w:szCs w:val="22"/>
              </w:rPr>
            </w:pPr>
            <w:r w:rsidRPr="0089506A">
              <w:rPr>
                <w:rFonts w:eastAsia="Arial Unicode MS" w:cs="Arial"/>
                <w:sz w:val="22"/>
                <w:szCs w:val="22"/>
              </w:rPr>
              <w:t>8</w:t>
            </w:r>
          </w:p>
        </w:tc>
        <w:tc>
          <w:tcPr>
            <w:tcW w:w="5760" w:type="dxa"/>
            <w:gridSpan w:val="2"/>
            <w:shd w:val="clear" w:color="auto" w:fill="auto"/>
            <w:vAlign w:val="bottom"/>
          </w:tcPr>
          <w:p w14:paraId="6CC62ED9" w14:textId="77777777" w:rsidR="007F6700" w:rsidRPr="0089506A" w:rsidRDefault="007F6700">
            <w:pPr>
              <w:rPr>
                <w:rFonts w:eastAsia="Arial Unicode MS" w:cs="Arial"/>
                <w:sz w:val="22"/>
                <w:szCs w:val="22"/>
              </w:rPr>
            </w:pPr>
            <w:r w:rsidRPr="0089506A">
              <w:rPr>
                <w:rFonts w:eastAsia="Arial Unicode MS" w:cs="Arial"/>
                <w:sz w:val="22"/>
                <w:szCs w:val="22"/>
              </w:rPr>
              <w:t>Family and others</w:t>
            </w:r>
          </w:p>
        </w:tc>
      </w:tr>
      <w:tr w:rsidR="007F6700" w:rsidRPr="005C700E" w14:paraId="5F0FC2F5" w14:textId="77777777">
        <w:trPr>
          <w:trHeight w:val="294"/>
        </w:trPr>
        <w:tc>
          <w:tcPr>
            <w:tcW w:w="2520" w:type="dxa"/>
            <w:shd w:val="clear" w:color="auto" w:fill="auto"/>
          </w:tcPr>
          <w:p w14:paraId="41706D6F"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1231517" w14:textId="77777777" w:rsidR="007F6700" w:rsidRPr="0089506A" w:rsidRDefault="007F6700">
            <w:pPr>
              <w:rPr>
                <w:rFonts w:eastAsia="Arial Unicode MS" w:cs="Arial"/>
                <w:sz w:val="22"/>
                <w:szCs w:val="22"/>
              </w:rPr>
            </w:pPr>
            <w:r w:rsidRPr="0089506A">
              <w:rPr>
                <w:rFonts w:eastAsia="Arial Unicode MS" w:cs="Arial"/>
                <w:sz w:val="22"/>
                <w:szCs w:val="22"/>
              </w:rPr>
              <w:t>9</w:t>
            </w:r>
          </w:p>
        </w:tc>
        <w:tc>
          <w:tcPr>
            <w:tcW w:w="5760" w:type="dxa"/>
            <w:gridSpan w:val="2"/>
            <w:shd w:val="clear" w:color="auto" w:fill="auto"/>
            <w:vAlign w:val="bottom"/>
          </w:tcPr>
          <w:p w14:paraId="09ECDE10" w14:textId="77777777" w:rsidR="007F6700" w:rsidRPr="0089506A" w:rsidRDefault="007F6700">
            <w:pPr>
              <w:rPr>
                <w:rFonts w:eastAsia="Arial Unicode MS" w:cs="Arial"/>
                <w:sz w:val="22"/>
                <w:szCs w:val="22"/>
              </w:rPr>
            </w:pPr>
            <w:r w:rsidRPr="0089506A">
              <w:rPr>
                <w:rFonts w:eastAsia="Arial Unicode MS" w:cs="Arial"/>
                <w:sz w:val="22"/>
                <w:szCs w:val="22"/>
              </w:rPr>
              <w:t>Parent/Family/Carer group</w:t>
            </w:r>
          </w:p>
        </w:tc>
      </w:tr>
      <w:tr w:rsidR="007F6700" w:rsidRPr="005C700E" w14:paraId="553538EF" w14:textId="77777777">
        <w:trPr>
          <w:trHeight w:val="294"/>
        </w:trPr>
        <w:tc>
          <w:tcPr>
            <w:tcW w:w="2520" w:type="dxa"/>
            <w:shd w:val="clear" w:color="auto" w:fill="auto"/>
          </w:tcPr>
          <w:p w14:paraId="7AB72537"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F1BA49E" w14:textId="77777777" w:rsidR="007F6700" w:rsidRPr="0089506A" w:rsidRDefault="007F6700">
            <w:pPr>
              <w:rPr>
                <w:rFonts w:eastAsia="Arial Unicode MS" w:cs="Arial"/>
                <w:sz w:val="22"/>
                <w:szCs w:val="22"/>
              </w:rPr>
            </w:pPr>
            <w:r w:rsidRPr="0089506A">
              <w:rPr>
                <w:rFonts w:eastAsia="Arial Unicode MS" w:cs="Arial"/>
                <w:sz w:val="22"/>
                <w:szCs w:val="22"/>
              </w:rPr>
              <w:t>10</w:t>
            </w:r>
          </w:p>
        </w:tc>
        <w:tc>
          <w:tcPr>
            <w:tcW w:w="5760" w:type="dxa"/>
            <w:gridSpan w:val="2"/>
            <w:shd w:val="clear" w:color="auto" w:fill="auto"/>
            <w:vAlign w:val="bottom"/>
          </w:tcPr>
          <w:p w14:paraId="42872222" w14:textId="77777777" w:rsidR="007F6700" w:rsidRPr="0089506A" w:rsidRDefault="007F6700">
            <w:pPr>
              <w:rPr>
                <w:rFonts w:eastAsia="Arial Unicode MS" w:cs="Arial"/>
                <w:sz w:val="22"/>
                <w:szCs w:val="22"/>
              </w:rPr>
            </w:pPr>
            <w:r w:rsidRPr="0089506A">
              <w:rPr>
                <w:rFonts w:eastAsia="Arial Unicode MS" w:cs="Arial"/>
                <w:sz w:val="22"/>
                <w:szCs w:val="22"/>
              </w:rPr>
              <w:t>Interagency case planning</w:t>
            </w:r>
          </w:p>
        </w:tc>
      </w:tr>
      <w:tr w:rsidR="007F6700" w:rsidRPr="005C700E" w14:paraId="31A703DF" w14:textId="77777777">
        <w:trPr>
          <w:trHeight w:val="294"/>
        </w:trPr>
        <w:tc>
          <w:tcPr>
            <w:tcW w:w="2520" w:type="dxa"/>
            <w:shd w:val="clear" w:color="auto" w:fill="auto"/>
          </w:tcPr>
          <w:p w14:paraId="75D606B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ECC3E73" w14:textId="77777777" w:rsidR="007F6700" w:rsidRPr="0089506A" w:rsidRDefault="007F6700">
            <w:pPr>
              <w:rPr>
                <w:rFonts w:eastAsia="Arial Unicode MS" w:cs="Arial"/>
                <w:sz w:val="22"/>
                <w:szCs w:val="22"/>
              </w:rPr>
            </w:pPr>
            <w:r w:rsidRPr="0089506A">
              <w:rPr>
                <w:rFonts w:eastAsia="Arial Unicode MS" w:cs="Arial"/>
                <w:sz w:val="22"/>
                <w:szCs w:val="22"/>
              </w:rPr>
              <w:t>11</w:t>
            </w:r>
          </w:p>
        </w:tc>
        <w:tc>
          <w:tcPr>
            <w:tcW w:w="5760" w:type="dxa"/>
            <w:gridSpan w:val="2"/>
            <w:shd w:val="clear" w:color="auto" w:fill="auto"/>
            <w:vAlign w:val="bottom"/>
          </w:tcPr>
          <w:p w14:paraId="6C847C72" w14:textId="77777777" w:rsidR="007F6700" w:rsidRPr="0089506A" w:rsidRDefault="007F6700">
            <w:pPr>
              <w:rPr>
                <w:rFonts w:eastAsia="Arial Unicode MS" w:cs="Arial"/>
                <w:sz w:val="22"/>
                <w:szCs w:val="22"/>
              </w:rPr>
            </w:pPr>
            <w:r w:rsidRPr="0089506A">
              <w:rPr>
                <w:rFonts w:eastAsia="Arial Unicode MS" w:cs="Arial"/>
                <w:sz w:val="22"/>
                <w:szCs w:val="22"/>
              </w:rPr>
              <w:t>General practitioner</w:t>
            </w:r>
          </w:p>
        </w:tc>
      </w:tr>
      <w:tr w:rsidR="007F6700" w:rsidRPr="005C700E" w14:paraId="7A3DB558" w14:textId="77777777">
        <w:trPr>
          <w:trHeight w:val="294"/>
        </w:trPr>
        <w:tc>
          <w:tcPr>
            <w:tcW w:w="2520" w:type="dxa"/>
            <w:shd w:val="clear" w:color="auto" w:fill="auto"/>
          </w:tcPr>
          <w:p w14:paraId="6F4C4F8F"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D952113" w14:textId="77777777" w:rsidR="007F6700" w:rsidRPr="0089506A" w:rsidRDefault="007F6700">
            <w:pPr>
              <w:rPr>
                <w:rFonts w:eastAsia="Arial Unicode MS" w:cs="Arial"/>
                <w:sz w:val="22"/>
                <w:szCs w:val="22"/>
              </w:rPr>
            </w:pPr>
            <w:r w:rsidRPr="0089506A">
              <w:rPr>
                <w:rFonts w:eastAsia="Arial Unicode MS" w:cs="Arial"/>
                <w:sz w:val="22"/>
                <w:szCs w:val="22"/>
              </w:rPr>
              <w:t>12</w:t>
            </w:r>
          </w:p>
        </w:tc>
        <w:tc>
          <w:tcPr>
            <w:tcW w:w="5760" w:type="dxa"/>
            <w:gridSpan w:val="2"/>
            <w:shd w:val="clear" w:color="auto" w:fill="auto"/>
            <w:vAlign w:val="bottom"/>
          </w:tcPr>
          <w:p w14:paraId="3D22C71F" w14:textId="77777777" w:rsidR="007F6700" w:rsidRPr="0089506A" w:rsidRDefault="007F6700">
            <w:pPr>
              <w:rPr>
                <w:rFonts w:eastAsia="Arial Unicode MS" w:cs="Arial"/>
                <w:sz w:val="22"/>
                <w:szCs w:val="22"/>
              </w:rPr>
            </w:pPr>
            <w:r w:rsidRPr="0089506A">
              <w:rPr>
                <w:rFonts w:eastAsia="Arial Unicode MS" w:cs="Arial"/>
                <w:sz w:val="22"/>
                <w:szCs w:val="22"/>
              </w:rPr>
              <w:t>Private psychiatrists</w:t>
            </w:r>
          </w:p>
        </w:tc>
      </w:tr>
      <w:tr w:rsidR="007F6700" w:rsidRPr="005C700E" w14:paraId="4B94249A" w14:textId="77777777">
        <w:trPr>
          <w:trHeight w:val="294"/>
        </w:trPr>
        <w:tc>
          <w:tcPr>
            <w:tcW w:w="2520" w:type="dxa"/>
            <w:shd w:val="clear" w:color="auto" w:fill="auto"/>
          </w:tcPr>
          <w:p w14:paraId="2C62DCF1"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67C2D9A6" w14:textId="77777777" w:rsidR="007F6700" w:rsidRPr="0089506A" w:rsidRDefault="007F6700">
            <w:pPr>
              <w:rPr>
                <w:rFonts w:eastAsia="Arial Unicode MS" w:cs="Arial"/>
                <w:sz w:val="22"/>
                <w:szCs w:val="22"/>
              </w:rPr>
            </w:pPr>
            <w:r w:rsidRPr="0089506A">
              <w:rPr>
                <w:rFonts w:eastAsia="Arial Unicode MS" w:cs="Arial"/>
                <w:sz w:val="22"/>
                <w:szCs w:val="22"/>
              </w:rPr>
              <w:t>13</w:t>
            </w:r>
          </w:p>
        </w:tc>
        <w:tc>
          <w:tcPr>
            <w:tcW w:w="5760" w:type="dxa"/>
            <w:gridSpan w:val="2"/>
            <w:shd w:val="clear" w:color="auto" w:fill="auto"/>
            <w:vAlign w:val="bottom"/>
          </w:tcPr>
          <w:p w14:paraId="392495D0" w14:textId="77777777" w:rsidR="007F6700" w:rsidRPr="0089506A" w:rsidRDefault="007F6700">
            <w:pPr>
              <w:rPr>
                <w:rFonts w:eastAsia="Arial Unicode MS" w:cs="Arial"/>
                <w:sz w:val="22"/>
                <w:szCs w:val="22"/>
              </w:rPr>
            </w:pPr>
            <w:r w:rsidRPr="0089506A">
              <w:rPr>
                <w:rFonts w:eastAsia="Arial Unicode MS" w:cs="Arial"/>
                <w:sz w:val="22"/>
                <w:szCs w:val="22"/>
              </w:rPr>
              <w:t>Other health practitioners (private)</w:t>
            </w:r>
          </w:p>
        </w:tc>
      </w:tr>
      <w:tr w:rsidR="007F6700" w:rsidRPr="005C700E" w14:paraId="7906E8EE" w14:textId="77777777">
        <w:trPr>
          <w:trHeight w:val="294"/>
        </w:trPr>
        <w:tc>
          <w:tcPr>
            <w:tcW w:w="2520" w:type="dxa"/>
            <w:shd w:val="clear" w:color="auto" w:fill="auto"/>
          </w:tcPr>
          <w:p w14:paraId="0D4D1232"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60BFD15E" w14:textId="77777777" w:rsidR="007F6700" w:rsidRPr="0089506A" w:rsidRDefault="007F6700">
            <w:pPr>
              <w:rPr>
                <w:rFonts w:eastAsia="Arial Unicode MS" w:cs="Arial"/>
                <w:sz w:val="22"/>
                <w:szCs w:val="22"/>
              </w:rPr>
            </w:pPr>
            <w:r w:rsidRPr="0089506A">
              <w:rPr>
                <w:rFonts w:eastAsia="Arial Unicode MS" w:cs="Arial"/>
                <w:sz w:val="22"/>
                <w:szCs w:val="22"/>
              </w:rPr>
              <w:t>14</w:t>
            </w:r>
          </w:p>
        </w:tc>
        <w:tc>
          <w:tcPr>
            <w:tcW w:w="5760" w:type="dxa"/>
            <w:gridSpan w:val="2"/>
            <w:shd w:val="clear" w:color="auto" w:fill="auto"/>
            <w:vAlign w:val="bottom"/>
          </w:tcPr>
          <w:p w14:paraId="39CFEEBF" w14:textId="77777777" w:rsidR="007F6700" w:rsidRPr="0089506A" w:rsidRDefault="007F6700">
            <w:pPr>
              <w:rPr>
                <w:rFonts w:eastAsia="Arial Unicode MS" w:cs="Arial"/>
                <w:sz w:val="22"/>
                <w:szCs w:val="22"/>
              </w:rPr>
            </w:pPr>
            <w:r w:rsidRPr="0089506A">
              <w:rPr>
                <w:rFonts w:eastAsia="Arial Unicode MS" w:cs="Arial"/>
                <w:sz w:val="22"/>
                <w:szCs w:val="22"/>
              </w:rPr>
              <w:t>PDSS</w:t>
            </w:r>
          </w:p>
        </w:tc>
      </w:tr>
      <w:tr w:rsidR="007F6700" w:rsidRPr="005C700E" w14:paraId="5D441BD5" w14:textId="77777777">
        <w:trPr>
          <w:trHeight w:val="294"/>
        </w:trPr>
        <w:tc>
          <w:tcPr>
            <w:tcW w:w="2520" w:type="dxa"/>
            <w:shd w:val="clear" w:color="auto" w:fill="auto"/>
          </w:tcPr>
          <w:p w14:paraId="1922E09C"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6A0F74BF" w14:textId="77777777" w:rsidR="007F6700" w:rsidRPr="0089506A" w:rsidRDefault="007F6700">
            <w:pPr>
              <w:rPr>
                <w:rFonts w:eastAsia="Arial Unicode MS" w:cs="Arial"/>
                <w:sz w:val="22"/>
                <w:szCs w:val="22"/>
              </w:rPr>
            </w:pPr>
            <w:r w:rsidRPr="0089506A">
              <w:rPr>
                <w:rFonts w:eastAsia="Arial Unicode MS" w:cs="Arial"/>
                <w:sz w:val="22"/>
                <w:szCs w:val="22"/>
              </w:rPr>
              <w:t>15</w:t>
            </w:r>
          </w:p>
        </w:tc>
        <w:tc>
          <w:tcPr>
            <w:tcW w:w="5760" w:type="dxa"/>
            <w:gridSpan w:val="2"/>
            <w:shd w:val="clear" w:color="auto" w:fill="auto"/>
            <w:vAlign w:val="bottom"/>
          </w:tcPr>
          <w:p w14:paraId="6DFEA670" w14:textId="77777777" w:rsidR="007F6700" w:rsidRPr="0089506A" w:rsidRDefault="007F6700">
            <w:pPr>
              <w:rPr>
                <w:rFonts w:eastAsia="Arial Unicode MS" w:cs="Arial"/>
                <w:sz w:val="22"/>
                <w:szCs w:val="22"/>
              </w:rPr>
            </w:pPr>
            <w:r w:rsidRPr="0089506A">
              <w:rPr>
                <w:rFonts w:eastAsia="Arial Unicode MS" w:cs="Arial"/>
                <w:sz w:val="22"/>
                <w:szCs w:val="22"/>
              </w:rPr>
              <w:t>Ambulance</w:t>
            </w:r>
          </w:p>
        </w:tc>
      </w:tr>
      <w:tr w:rsidR="007F6700" w:rsidRPr="005C700E" w14:paraId="11649166" w14:textId="77777777">
        <w:trPr>
          <w:trHeight w:val="294"/>
        </w:trPr>
        <w:tc>
          <w:tcPr>
            <w:tcW w:w="2520" w:type="dxa"/>
            <w:shd w:val="clear" w:color="auto" w:fill="auto"/>
          </w:tcPr>
          <w:p w14:paraId="18ECB20B"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B77068B" w14:textId="77777777" w:rsidR="007F6700" w:rsidRPr="0089506A" w:rsidRDefault="007F6700">
            <w:pPr>
              <w:rPr>
                <w:rFonts w:eastAsia="Arial Unicode MS" w:cs="Arial"/>
                <w:sz w:val="22"/>
                <w:szCs w:val="22"/>
              </w:rPr>
            </w:pPr>
            <w:r w:rsidRPr="0089506A">
              <w:rPr>
                <w:rFonts w:eastAsia="Arial Unicode MS" w:cs="Arial"/>
                <w:sz w:val="22"/>
                <w:szCs w:val="22"/>
              </w:rPr>
              <w:t>16</w:t>
            </w:r>
          </w:p>
        </w:tc>
        <w:tc>
          <w:tcPr>
            <w:tcW w:w="5760" w:type="dxa"/>
            <w:gridSpan w:val="2"/>
            <w:shd w:val="clear" w:color="auto" w:fill="auto"/>
            <w:vAlign w:val="bottom"/>
          </w:tcPr>
          <w:p w14:paraId="3042E554" w14:textId="77777777" w:rsidR="007F6700" w:rsidRPr="0089506A" w:rsidRDefault="007F6700">
            <w:pPr>
              <w:rPr>
                <w:rFonts w:eastAsia="Arial Unicode MS" w:cs="Arial"/>
                <w:sz w:val="22"/>
                <w:szCs w:val="22"/>
              </w:rPr>
            </w:pPr>
            <w:r w:rsidRPr="0089506A">
              <w:rPr>
                <w:rFonts w:eastAsia="Arial Unicode MS" w:cs="Arial"/>
                <w:sz w:val="22"/>
                <w:szCs w:val="22"/>
              </w:rPr>
              <w:t>Police</w:t>
            </w:r>
          </w:p>
        </w:tc>
      </w:tr>
      <w:tr w:rsidR="007F6700" w:rsidRPr="005C700E" w14:paraId="2D747565" w14:textId="77777777">
        <w:trPr>
          <w:trHeight w:val="294"/>
        </w:trPr>
        <w:tc>
          <w:tcPr>
            <w:tcW w:w="2520" w:type="dxa"/>
            <w:shd w:val="clear" w:color="auto" w:fill="auto"/>
          </w:tcPr>
          <w:p w14:paraId="5A2AAD47"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246519D" w14:textId="77777777" w:rsidR="007F6700" w:rsidRPr="0089506A" w:rsidRDefault="007F6700">
            <w:pPr>
              <w:rPr>
                <w:rFonts w:eastAsia="Arial Unicode MS" w:cs="Arial"/>
                <w:sz w:val="22"/>
                <w:szCs w:val="22"/>
              </w:rPr>
            </w:pPr>
            <w:r w:rsidRPr="0089506A">
              <w:rPr>
                <w:rFonts w:eastAsia="Arial Unicode MS" w:cs="Arial"/>
                <w:sz w:val="22"/>
                <w:szCs w:val="22"/>
              </w:rPr>
              <w:t>17</w:t>
            </w:r>
          </w:p>
        </w:tc>
        <w:tc>
          <w:tcPr>
            <w:tcW w:w="5760" w:type="dxa"/>
            <w:gridSpan w:val="2"/>
            <w:shd w:val="clear" w:color="auto" w:fill="auto"/>
            <w:vAlign w:val="bottom"/>
          </w:tcPr>
          <w:p w14:paraId="4EB5BF30" w14:textId="76DE5034" w:rsidR="007F6700" w:rsidRPr="0089506A" w:rsidRDefault="00B45714">
            <w:pPr>
              <w:rPr>
                <w:rFonts w:eastAsia="Arial Unicode MS" w:cs="Arial"/>
                <w:sz w:val="22"/>
                <w:szCs w:val="22"/>
              </w:rPr>
            </w:pPr>
            <w:r w:rsidRPr="0089506A">
              <w:rPr>
                <w:rFonts w:eastAsia="Arial Unicode MS" w:cs="Arial"/>
                <w:sz w:val="22"/>
                <w:szCs w:val="22"/>
              </w:rPr>
              <w:t xml:space="preserve">Correctional - </w:t>
            </w:r>
            <w:r w:rsidR="007F6700" w:rsidRPr="0089506A">
              <w:rPr>
                <w:rFonts w:eastAsia="Arial Unicode MS" w:cs="Arial"/>
                <w:sz w:val="22"/>
                <w:szCs w:val="22"/>
              </w:rPr>
              <w:t>Youth Justice</w:t>
            </w:r>
          </w:p>
        </w:tc>
      </w:tr>
      <w:tr w:rsidR="007F6700" w:rsidRPr="005C700E" w14:paraId="1ED0D3B8" w14:textId="77777777">
        <w:trPr>
          <w:trHeight w:val="294"/>
        </w:trPr>
        <w:tc>
          <w:tcPr>
            <w:tcW w:w="2520" w:type="dxa"/>
            <w:shd w:val="clear" w:color="auto" w:fill="auto"/>
          </w:tcPr>
          <w:p w14:paraId="67C87F2D"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1C3D93C" w14:textId="77777777" w:rsidR="007F6700" w:rsidRPr="0089506A" w:rsidRDefault="007F6700">
            <w:pPr>
              <w:rPr>
                <w:rFonts w:eastAsia="Arial Unicode MS" w:cs="Arial"/>
                <w:sz w:val="22"/>
                <w:szCs w:val="22"/>
              </w:rPr>
            </w:pPr>
            <w:r w:rsidRPr="0089506A">
              <w:rPr>
                <w:rFonts w:eastAsia="Arial Unicode MS" w:cs="Arial"/>
                <w:sz w:val="22"/>
                <w:szCs w:val="22"/>
              </w:rPr>
              <w:t>18</w:t>
            </w:r>
          </w:p>
        </w:tc>
        <w:tc>
          <w:tcPr>
            <w:tcW w:w="5760" w:type="dxa"/>
            <w:gridSpan w:val="2"/>
            <w:shd w:val="clear" w:color="auto" w:fill="auto"/>
            <w:vAlign w:val="bottom"/>
          </w:tcPr>
          <w:p w14:paraId="21719E40" w14:textId="77777777" w:rsidR="007F6700" w:rsidRPr="0089506A" w:rsidRDefault="007F6700">
            <w:pPr>
              <w:rPr>
                <w:rFonts w:eastAsia="Arial Unicode MS" w:cs="Arial"/>
                <w:sz w:val="22"/>
                <w:szCs w:val="22"/>
              </w:rPr>
            </w:pPr>
            <w:r w:rsidRPr="0089506A">
              <w:rPr>
                <w:rFonts w:eastAsia="Arial Unicode MS" w:cs="Arial"/>
                <w:sz w:val="22"/>
                <w:szCs w:val="22"/>
              </w:rPr>
              <w:t>Child Protection</w:t>
            </w:r>
          </w:p>
        </w:tc>
      </w:tr>
      <w:tr w:rsidR="007F6700" w:rsidRPr="005C700E" w14:paraId="3B784DDF" w14:textId="77777777">
        <w:trPr>
          <w:trHeight w:val="294"/>
        </w:trPr>
        <w:tc>
          <w:tcPr>
            <w:tcW w:w="2520" w:type="dxa"/>
            <w:shd w:val="clear" w:color="auto" w:fill="auto"/>
          </w:tcPr>
          <w:p w14:paraId="4C5704D9"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161CBDA" w14:textId="77777777" w:rsidR="007F6700" w:rsidRPr="0089506A" w:rsidRDefault="007F6700">
            <w:pPr>
              <w:rPr>
                <w:rFonts w:eastAsia="Arial Unicode MS" w:cs="Arial"/>
                <w:sz w:val="22"/>
                <w:szCs w:val="22"/>
              </w:rPr>
            </w:pPr>
            <w:r w:rsidRPr="0089506A">
              <w:rPr>
                <w:rFonts w:eastAsia="Arial Unicode MS" w:cs="Arial"/>
                <w:sz w:val="22"/>
                <w:szCs w:val="22"/>
              </w:rPr>
              <w:t>19</w:t>
            </w:r>
          </w:p>
        </w:tc>
        <w:tc>
          <w:tcPr>
            <w:tcW w:w="5760" w:type="dxa"/>
            <w:gridSpan w:val="2"/>
            <w:shd w:val="clear" w:color="auto" w:fill="auto"/>
            <w:vAlign w:val="bottom"/>
          </w:tcPr>
          <w:p w14:paraId="5FD64DEC" w14:textId="77777777" w:rsidR="007F6700" w:rsidRPr="0089506A" w:rsidRDefault="007F6700">
            <w:pPr>
              <w:rPr>
                <w:rFonts w:eastAsia="Arial Unicode MS" w:cs="Arial"/>
                <w:sz w:val="22"/>
                <w:szCs w:val="22"/>
              </w:rPr>
            </w:pPr>
            <w:r w:rsidRPr="0089506A">
              <w:rPr>
                <w:rFonts w:eastAsia="Arial Unicode MS" w:cs="Arial"/>
                <w:sz w:val="22"/>
                <w:szCs w:val="22"/>
              </w:rPr>
              <w:t>Community health services</w:t>
            </w:r>
          </w:p>
        </w:tc>
      </w:tr>
      <w:tr w:rsidR="007F6700" w:rsidRPr="005C700E" w14:paraId="4C880CFD" w14:textId="77777777">
        <w:trPr>
          <w:trHeight w:val="294"/>
        </w:trPr>
        <w:tc>
          <w:tcPr>
            <w:tcW w:w="2520" w:type="dxa"/>
            <w:shd w:val="clear" w:color="auto" w:fill="auto"/>
          </w:tcPr>
          <w:p w14:paraId="11503683"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D47F28A" w14:textId="77777777" w:rsidR="007F6700" w:rsidRPr="0089506A" w:rsidRDefault="007F6700">
            <w:pPr>
              <w:rPr>
                <w:rFonts w:eastAsia="Arial Unicode MS" w:cs="Arial"/>
                <w:sz w:val="22"/>
                <w:szCs w:val="22"/>
              </w:rPr>
            </w:pPr>
            <w:r w:rsidRPr="0089506A">
              <w:rPr>
                <w:rFonts w:eastAsia="Arial Unicode MS" w:cs="Arial"/>
                <w:sz w:val="22"/>
                <w:szCs w:val="22"/>
              </w:rPr>
              <w:t>20</w:t>
            </w:r>
          </w:p>
        </w:tc>
        <w:tc>
          <w:tcPr>
            <w:tcW w:w="5760" w:type="dxa"/>
            <w:gridSpan w:val="2"/>
            <w:shd w:val="clear" w:color="auto" w:fill="auto"/>
            <w:vAlign w:val="bottom"/>
          </w:tcPr>
          <w:p w14:paraId="5C3085C0" w14:textId="77777777" w:rsidR="007F6700" w:rsidRPr="0089506A" w:rsidRDefault="007F6700">
            <w:pPr>
              <w:rPr>
                <w:rFonts w:eastAsia="Arial Unicode MS" w:cs="Arial"/>
                <w:sz w:val="22"/>
                <w:szCs w:val="22"/>
              </w:rPr>
            </w:pPr>
            <w:r w:rsidRPr="0089506A">
              <w:rPr>
                <w:rFonts w:eastAsia="Arial Unicode MS" w:cs="Arial"/>
                <w:sz w:val="22"/>
                <w:szCs w:val="22"/>
              </w:rPr>
              <w:t>Acute health</w:t>
            </w:r>
          </w:p>
        </w:tc>
      </w:tr>
      <w:tr w:rsidR="007F6700" w:rsidRPr="005C700E" w14:paraId="239B53E7" w14:textId="77777777">
        <w:trPr>
          <w:trHeight w:val="294"/>
        </w:trPr>
        <w:tc>
          <w:tcPr>
            <w:tcW w:w="2520" w:type="dxa"/>
            <w:shd w:val="clear" w:color="auto" w:fill="auto"/>
          </w:tcPr>
          <w:p w14:paraId="1A671184"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7F17B2FD" w14:textId="77777777" w:rsidR="007F6700" w:rsidRPr="0089506A" w:rsidRDefault="007F6700">
            <w:pPr>
              <w:rPr>
                <w:rFonts w:eastAsia="Arial Unicode MS" w:cs="Arial"/>
                <w:sz w:val="22"/>
                <w:szCs w:val="22"/>
              </w:rPr>
            </w:pPr>
            <w:r w:rsidRPr="0089506A">
              <w:rPr>
                <w:rFonts w:eastAsia="Arial Unicode MS" w:cs="Arial"/>
                <w:sz w:val="22"/>
                <w:szCs w:val="22"/>
              </w:rPr>
              <w:t>21</w:t>
            </w:r>
          </w:p>
        </w:tc>
        <w:tc>
          <w:tcPr>
            <w:tcW w:w="5760" w:type="dxa"/>
            <w:gridSpan w:val="2"/>
            <w:shd w:val="clear" w:color="auto" w:fill="auto"/>
            <w:vAlign w:val="bottom"/>
          </w:tcPr>
          <w:p w14:paraId="4B3AA366" w14:textId="77777777" w:rsidR="007F6700" w:rsidRPr="0089506A" w:rsidRDefault="007F6700">
            <w:pPr>
              <w:rPr>
                <w:rFonts w:eastAsia="Arial Unicode MS" w:cs="Arial"/>
                <w:sz w:val="22"/>
                <w:szCs w:val="22"/>
              </w:rPr>
            </w:pPr>
            <w:r w:rsidRPr="0089506A">
              <w:rPr>
                <w:rFonts w:eastAsia="Arial Unicode MS" w:cs="Arial"/>
                <w:sz w:val="22"/>
                <w:szCs w:val="22"/>
              </w:rPr>
              <w:t>Child &amp; family support</w:t>
            </w:r>
          </w:p>
        </w:tc>
      </w:tr>
      <w:tr w:rsidR="007F6700" w:rsidRPr="005C700E" w14:paraId="48308823" w14:textId="77777777">
        <w:trPr>
          <w:trHeight w:val="294"/>
        </w:trPr>
        <w:tc>
          <w:tcPr>
            <w:tcW w:w="2520" w:type="dxa"/>
            <w:shd w:val="clear" w:color="auto" w:fill="auto"/>
          </w:tcPr>
          <w:p w14:paraId="18EE8236"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1061B6D" w14:textId="77777777" w:rsidR="007F6700" w:rsidRPr="0089506A" w:rsidRDefault="007F6700">
            <w:pPr>
              <w:rPr>
                <w:rFonts w:eastAsia="Arial Unicode MS" w:cs="Arial"/>
                <w:sz w:val="22"/>
                <w:szCs w:val="22"/>
              </w:rPr>
            </w:pPr>
            <w:r w:rsidRPr="0089506A">
              <w:rPr>
                <w:rFonts w:eastAsia="Arial Unicode MS" w:cs="Arial"/>
                <w:sz w:val="22"/>
                <w:szCs w:val="22"/>
              </w:rPr>
              <w:t>22</w:t>
            </w:r>
          </w:p>
        </w:tc>
        <w:tc>
          <w:tcPr>
            <w:tcW w:w="5760" w:type="dxa"/>
            <w:gridSpan w:val="2"/>
            <w:shd w:val="clear" w:color="auto" w:fill="auto"/>
            <w:vAlign w:val="bottom"/>
          </w:tcPr>
          <w:p w14:paraId="3256D4DA" w14:textId="77777777" w:rsidR="007F6700" w:rsidRPr="0089506A" w:rsidRDefault="007F6700">
            <w:pPr>
              <w:rPr>
                <w:rFonts w:eastAsia="Arial Unicode MS" w:cs="Arial"/>
                <w:sz w:val="22"/>
                <w:szCs w:val="22"/>
              </w:rPr>
            </w:pPr>
            <w:r w:rsidRPr="0089506A">
              <w:rPr>
                <w:rFonts w:eastAsia="Arial Unicode MS" w:cs="Arial"/>
                <w:sz w:val="22"/>
                <w:szCs w:val="22"/>
              </w:rPr>
              <w:t>Counselling</w:t>
            </w:r>
          </w:p>
        </w:tc>
      </w:tr>
      <w:tr w:rsidR="007F6700" w:rsidRPr="005C700E" w14:paraId="452CB59E" w14:textId="77777777">
        <w:trPr>
          <w:trHeight w:val="294"/>
        </w:trPr>
        <w:tc>
          <w:tcPr>
            <w:tcW w:w="2520" w:type="dxa"/>
            <w:shd w:val="clear" w:color="auto" w:fill="auto"/>
          </w:tcPr>
          <w:p w14:paraId="08E3717F"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885D341" w14:textId="77777777" w:rsidR="007F6700" w:rsidRPr="0089506A" w:rsidRDefault="007F6700">
            <w:pPr>
              <w:rPr>
                <w:rFonts w:eastAsia="Arial Unicode MS" w:cs="Arial"/>
                <w:sz w:val="22"/>
                <w:szCs w:val="22"/>
              </w:rPr>
            </w:pPr>
            <w:r w:rsidRPr="0089506A">
              <w:rPr>
                <w:rFonts w:eastAsia="Arial Unicode MS" w:cs="Arial"/>
                <w:sz w:val="22"/>
                <w:szCs w:val="22"/>
              </w:rPr>
              <w:t>23</w:t>
            </w:r>
          </w:p>
        </w:tc>
        <w:tc>
          <w:tcPr>
            <w:tcW w:w="5760" w:type="dxa"/>
            <w:gridSpan w:val="2"/>
            <w:shd w:val="clear" w:color="auto" w:fill="auto"/>
            <w:vAlign w:val="bottom"/>
          </w:tcPr>
          <w:p w14:paraId="61062E57" w14:textId="77777777" w:rsidR="007F6700" w:rsidRPr="0089506A" w:rsidRDefault="007F6700">
            <w:pPr>
              <w:rPr>
                <w:rFonts w:eastAsia="Arial Unicode MS" w:cs="Arial"/>
                <w:sz w:val="22"/>
                <w:szCs w:val="22"/>
              </w:rPr>
            </w:pPr>
            <w:r w:rsidRPr="0089506A">
              <w:rPr>
                <w:rFonts w:eastAsia="Arial Unicode MS" w:cs="Arial"/>
                <w:sz w:val="22"/>
                <w:szCs w:val="22"/>
              </w:rPr>
              <w:t>Crisis services</w:t>
            </w:r>
          </w:p>
        </w:tc>
      </w:tr>
      <w:tr w:rsidR="007F6700" w:rsidRPr="005C700E" w14:paraId="5EF6C582" w14:textId="77777777">
        <w:trPr>
          <w:trHeight w:val="294"/>
        </w:trPr>
        <w:tc>
          <w:tcPr>
            <w:tcW w:w="2520" w:type="dxa"/>
            <w:shd w:val="clear" w:color="auto" w:fill="auto"/>
          </w:tcPr>
          <w:p w14:paraId="5F404B7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09BB845" w14:textId="77777777" w:rsidR="007F6700" w:rsidRPr="0089506A" w:rsidRDefault="007F6700">
            <w:pPr>
              <w:rPr>
                <w:rFonts w:eastAsia="Arial Unicode MS" w:cs="Arial"/>
                <w:sz w:val="22"/>
                <w:szCs w:val="22"/>
              </w:rPr>
            </w:pPr>
            <w:r w:rsidRPr="0089506A">
              <w:rPr>
                <w:rFonts w:eastAsia="Arial Unicode MS" w:cs="Arial"/>
                <w:sz w:val="22"/>
                <w:szCs w:val="22"/>
              </w:rPr>
              <w:t>24</w:t>
            </w:r>
          </w:p>
        </w:tc>
        <w:tc>
          <w:tcPr>
            <w:tcW w:w="5760" w:type="dxa"/>
            <w:gridSpan w:val="2"/>
            <w:shd w:val="clear" w:color="auto" w:fill="auto"/>
            <w:vAlign w:val="bottom"/>
          </w:tcPr>
          <w:p w14:paraId="30F91711" w14:textId="77777777" w:rsidR="007F6700" w:rsidRPr="0089506A" w:rsidRDefault="007F6700">
            <w:pPr>
              <w:rPr>
                <w:rFonts w:eastAsia="Arial Unicode MS" w:cs="Arial"/>
                <w:sz w:val="22"/>
                <w:szCs w:val="22"/>
              </w:rPr>
            </w:pPr>
            <w:r w:rsidRPr="0089506A">
              <w:rPr>
                <w:rFonts w:eastAsia="Arial Unicode MS" w:cs="Arial"/>
                <w:sz w:val="22"/>
                <w:szCs w:val="22"/>
              </w:rPr>
              <w:t>Domestic violence</w:t>
            </w:r>
          </w:p>
        </w:tc>
      </w:tr>
      <w:tr w:rsidR="007F6700" w:rsidRPr="005C700E" w14:paraId="7FA2F91A" w14:textId="77777777">
        <w:trPr>
          <w:trHeight w:val="294"/>
        </w:trPr>
        <w:tc>
          <w:tcPr>
            <w:tcW w:w="2520" w:type="dxa"/>
            <w:shd w:val="clear" w:color="auto" w:fill="auto"/>
          </w:tcPr>
          <w:p w14:paraId="3C04005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08EDE75" w14:textId="77777777" w:rsidR="007F6700" w:rsidRPr="0089506A" w:rsidRDefault="007F6700">
            <w:pPr>
              <w:rPr>
                <w:rFonts w:eastAsia="Arial Unicode MS" w:cs="Arial"/>
                <w:sz w:val="22"/>
                <w:szCs w:val="22"/>
              </w:rPr>
            </w:pPr>
            <w:r w:rsidRPr="0089506A">
              <w:rPr>
                <w:rFonts w:eastAsia="Arial Unicode MS" w:cs="Arial"/>
                <w:sz w:val="22"/>
                <w:szCs w:val="22"/>
              </w:rPr>
              <w:t>25</w:t>
            </w:r>
          </w:p>
        </w:tc>
        <w:tc>
          <w:tcPr>
            <w:tcW w:w="5760" w:type="dxa"/>
            <w:gridSpan w:val="2"/>
            <w:shd w:val="clear" w:color="auto" w:fill="auto"/>
            <w:vAlign w:val="bottom"/>
          </w:tcPr>
          <w:p w14:paraId="03F8ECD9" w14:textId="77777777" w:rsidR="007F6700" w:rsidRPr="0089506A" w:rsidRDefault="007F6700">
            <w:pPr>
              <w:rPr>
                <w:rFonts w:eastAsia="Arial Unicode MS" w:cs="Arial"/>
                <w:sz w:val="22"/>
                <w:szCs w:val="22"/>
              </w:rPr>
            </w:pPr>
            <w:r w:rsidRPr="0089506A">
              <w:rPr>
                <w:rFonts w:eastAsia="Arial Unicode MS" w:cs="Arial"/>
                <w:sz w:val="22"/>
                <w:szCs w:val="22"/>
              </w:rPr>
              <w:t>Drug and alcohol</w:t>
            </w:r>
          </w:p>
        </w:tc>
      </w:tr>
      <w:tr w:rsidR="007F6700" w:rsidRPr="005C700E" w14:paraId="1AC2B704" w14:textId="77777777">
        <w:trPr>
          <w:trHeight w:val="294"/>
        </w:trPr>
        <w:tc>
          <w:tcPr>
            <w:tcW w:w="2520" w:type="dxa"/>
            <w:shd w:val="clear" w:color="auto" w:fill="auto"/>
          </w:tcPr>
          <w:p w14:paraId="2A3B4F98"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0693915" w14:textId="77777777" w:rsidR="007F6700" w:rsidRPr="0089506A" w:rsidRDefault="007F6700">
            <w:pPr>
              <w:rPr>
                <w:rFonts w:eastAsia="Arial Unicode MS" w:cs="Arial"/>
                <w:sz w:val="22"/>
                <w:szCs w:val="22"/>
              </w:rPr>
            </w:pPr>
            <w:r w:rsidRPr="0089506A">
              <w:rPr>
                <w:rFonts w:eastAsia="Arial Unicode MS" w:cs="Arial"/>
                <w:sz w:val="22"/>
                <w:szCs w:val="22"/>
              </w:rPr>
              <w:t>26</w:t>
            </w:r>
          </w:p>
        </w:tc>
        <w:tc>
          <w:tcPr>
            <w:tcW w:w="5760" w:type="dxa"/>
            <w:gridSpan w:val="2"/>
            <w:shd w:val="clear" w:color="auto" w:fill="auto"/>
            <w:vAlign w:val="bottom"/>
          </w:tcPr>
          <w:p w14:paraId="1FBFC3AE" w14:textId="77777777" w:rsidR="007F6700" w:rsidRPr="0089506A" w:rsidRDefault="007F6700">
            <w:pPr>
              <w:rPr>
                <w:rFonts w:eastAsia="Arial Unicode MS" w:cs="Arial"/>
                <w:sz w:val="22"/>
                <w:szCs w:val="22"/>
              </w:rPr>
            </w:pPr>
            <w:r w:rsidRPr="0089506A">
              <w:rPr>
                <w:rFonts w:eastAsia="Arial Unicode MS" w:cs="Arial"/>
                <w:sz w:val="22"/>
                <w:szCs w:val="22"/>
              </w:rPr>
              <w:t>Educational</w:t>
            </w:r>
          </w:p>
        </w:tc>
      </w:tr>
      <w:tr w:rsidR="007F6700" w:rsidRPr="005C700E" w14:paraId="1505361C" w14:textId="77777777">
        <w:trPr>
          <w:trHeight w:val="294"/>
        </w:trPr>
        <w:tc>
          <w:tcPr>
            <w:tcW w:w="2520" w:type="dxa"/>
            <w:shd w:val="clear" w:color="auto" w:fill="auto"/>
          </w:tcPr>
          <w:p w14:paraId="3AF3CEE6"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6551B1B" w14:textId="77777777" w:rsidR="007F6700" w:rsidRPr="0089506A" w:rsidRDefault="007F6700">
            <w:pPr>
              <w:rPr>
                <w:rFonts w:eastAsia="Arial Unicode MS" w:cs="Arial"/>
                <w:sz w:val="22"/>
                <w:szCs w:val="22"/>
              </w:rPr>
            </w:pPr>
            <w:r w:rsidRPr="0089506A">
              <w:rPr>
                <w:rFonts w:eastAsia="Arial Unicode MS" w:cs="Arial"/>
                <w:sz w:val="22"/>
                <w:szCs w:val="22"/>
              </w:rPr>
              <w:t>27</w:t>
            </w:r>
          </w:p>
        </w:tc>
        <w:tc>
          <w:tcPr>
            <w:tcW w:w="5760" w:type="dxa"/>
            <w:gridSpan w:val="2"/>
            <w:shd w:val="clear" w:color="auto" w:fill="auto"/>
            <w:vAlign w:val="bottom"/>
          </w:tcPr>
          <w:p w14:paraId="79FDB492" w14:textId="77777777" w:rsidR="007F6700" w:rsidRPr="0089506A" w:rsidRDefault="007F6700">
            <w:pPr>
              <w:rPr>
                <w:rFonts w:eastAsia="Arial Unicode MS" w:cs="Arial"/>
                <w:sz w:val="22"/>
                <w:szCs w:val="22"/>
              </w:rPr>
            </w:pPr>
            <w:r w:rsidRPr="0089506A">
              <w:rPr>
                <w:rFonts w:eastAsia="Arial Unicode MS" w:cs="Arial"/>
                <w:sz w:val="22"/>
                <w:szCs w:val="22"/>
              </w:rPr>
              <w:t>Employment</w:t>
            </w:r>
          </w:p>
        </w:tc>
      </w:tr>
      <w:tr w:rsidR="007F6700" w:rsidRPr="005C700E" w14:paraId="47A027FB" w14:textId="77777777">
        <w:trPr>
          <w:trHeight w:val="294"/>
        </w:trPr>
        <w:tc>
          <w:tcPr>
            <w:tcW w:w="2520" w:type="dxa"/>
            <w:shd w:val="clear" w:color="auto" w:fill="auto"/>
          </w:tcPr>
          <w:p w14:paraId="03F98766"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6CC0283" w14:textId="77777777" w:rsidR="007F6700" w:rsidRPr="0089506A" w:rsidRDefault="007F6700">
            <w:pPr>
              <w:rPr>
                <w:rFonts w:eastAsia="Arial Unicode MS" w:cs="Arial"/>
                <w:sz w:val="22"/>
                <w:szCs w:val="22"/>
              </w:rPr>
            </w:pPr>
            <w:r w:rsidRPr="0089506A">
              <w:rPr>
                <w:rFonts w:eastAsia="Arial Unicode MS" w:cs="Arial"/>
                <w:sz w:val="22"/>
                <w:szCs w:val="22"/>
              </w:rPr>
              <w:t>28</w:t>
            </w:r>
          </w:p>
        </w:tc>
        <w:tc>
          <w:tcPr>
            <w:tcW w:w="5760" w:type="dxa"/>
            <w:gridSpan w:val="2"/>
            <w:shd w:val="clear" w:color="auto" w:fill="auto"/>
            <w:vAlign w:val="bottom"/>
          </w:tcPr>
          <w:p w14:paraId="2B8926BF" w14:textId="77777777" w:rsidR="007F6700" w:rsidRPr="0089506A" w:rsidRDefault="007F6700">
            <w:pPr>
              <w:rPr>
                <w:rFonts w:eastAsia="Arial Unicode MS" w:cs="Arial"/>
                <w:sz w:val="22"/>
                <w:szCs w:val="22"/>
              </w:rPr>
            </w:pPr>
            <w:r w:rsidRPr="0089506A">
              <w:rPr>
                <w:rFonts w:eastAsia="Arial Unicode MS" w:cs="Arial"/>
                <w:sz w:val="22"/>
                <w:szCs w:val="22"/>
              </w:rPr>
              <w:t>Financial</w:t>
            </w:r>
          </w:p>
        </w:tc>
      </w:tr>
      <w:tr w:rsidR="007F6700" w:rsidRPr="005C700E" w14:paraId="3F17FA2E" w14:textId="77777777">
        <w:trPr>
          <w:trHeight w:val="294"/>
        </w:trPr>
        <w:tc>
          <w:tcPr>
            <w:tcW w:w="2520" w:type="dxa"/>
            <w:shd w:val="clear" w:color="auto" w:fill="auto"/>
          </w:tcPr>
          <w:p w14:paraId="662AA3AB"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CD5CF03" w14:textId="77777777" w:rsidR="007F6700" w:rsidRPr="0089506A" w:rsidRDefault="007F6700">
            <w:pPr>
              <w:rPr>
                <w:rFonts w:eastAsia="Arial Unicode MS" w:cs="Arial"/>
                <w:sz w:val="22"/>
                <w:szCs w:val="22"/>
              </w:rPr>
            </w:pPr>
            <w:r w:rsidRPr="0089506A">
              <w:rPr>
                <w:rFonts w:eastAsia="Arial Unicode MS" w:cs="Arial"/>
                <w:sz w:val="22"/>
                <w:szCs w:val="22"/>
              </w:rPr>
              <w:t>29</w:t>
            </w:r>
          </w:p>
        </w:tc>
        <w:tc>
          <w:tcPr>
            <w:tcW w:w="5760" w:type="dxa"/>
            <w:gridSpan w:val="2"/>
            <w:shd w:val="clear" w:color="auto" w:fill="auto"/>
            <w:vAlign w:val="bottom"/>
          </w:tcPr>
          <w:p w14:paraId="01734B2F" w14:textId="77777777" w:rsidR="007F6700" w:rsidRPr="0089506A" w:rsidRDefault="007F6700">
            <w:pPr>
              <w:rPr>
                <w:rFonts w:eastAsia="Arial Unicode MS" w:cs="Arial"/>
                <w:sz w:val="22"/>
                <w:szCs w:val="22"/>
              </w:rPr>
            </w:pPr>
            <w:r w:rsidRPr="0089506A">
              <w:rPr>
                <w:rFonts w:eastAsia="Arial Unicode MS" w:cs="Arial"/>
                <w:sz w:val="22"/>
                <w:szCs w:val="22"/>
              </w:rPr>
              <w:t>Accommodation</w:t>
            </w:r>
          </w:p>
        </w:tc>
      </w:tr>
      <w:tr w:rsidR="007F6700" w:rsidRPr="005C700E" w14:paraId="37DD777B" w14:textId="77777777">
        <w:trPr>
          <w:trHeight w:val="294"/>
        </w:trPr>
        <w:tc>
          <w:tcPr>
            <w:tcW w:w="2520" w:type="dxa"/>
            <w:shd w:val="clear" w:color="auto" w:fill="auto"/>
          </w:tcPr>
          <w:p w14:paraId="15E581B8"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0AE27F8" w14:textId="77777777" w:rsidR="007F6700" w:rsidRPr="0089506A" w:rsidRDefault="007F6700">
            <w:pPr>
              <w:rPr>
                <w:rFonts w:eastAsia="Arial Unicode MS" w:cs="Arial"/>
                <w:sz w:val="22"/>
                <w:szCs w:val="22"/>
              </w:rPr>
            </w:pPr>
            <w:r w:rsidRPr="0089506A">
              <w:rPr>
                <w:rFonts w:eastAsia="Arial Unicode MS" w:cs="Arial"/>
                <w:sz w:val="22"/>
                <w:szCs w:val="22"/>
              </w:rPr>
              <w:t>30</w:t>
            </w:r>
          </w:p>
        </w:tc>
        <w:tc>
          <w:tcPr>
            <w:tcW w:w="5760" w:type="dxa"/>
            <w:gridSpan w:val="2"/>
            <w:shd w:val="clear" w:color="auto" w:fill="auto"/>
            <w:vAlign w:val="bottom"/>
          </w:tcPr>
          <w:p w14:paraId="54400A71" w14:textId="77777777" w:rsidR="007F6700" w:rsidRPr="0089506A" w:rsidRDefault="007F6700">
            <w:pPr>
              <w:rPr>
                <w:rFonts w:eastAsia="Arial Unicode MS" w:cs="Arial"/>
                <w:sz w:val="22"/>
                <w:szCs w:val="22"/>
              </w:rPr>
            </w:pPr>
            <w:r w:rsidRPr="0089506A">
              <w:rPr>
                <w:rFonts w:eastAsia="Arial Unicode MS" w:cs="Arial"/>
                <w:sz w:val="22"/>
                <w:szCs w:val="22"/>
              </w:rPr>
              <w:t>Home support services</w:t>
            </w:r>
          </w:p>
        </w:tc>
      </w:tr>
      <w:tr w:rsidR="007F6700" w:rsidRPr="005C700E" w14:paraId="5A27A4D4" w14:textId="77777777">
        <w:trPr>
          <w:trHeight w:val="294"/>
        </w:trPr>
        <w:tc>
          <w:tcPr>
            <w:tcW w:w="2520" w:type="dxa"/>
            <w:shd w:val="clear" w:color="auto" w:fill="auto"/>
          </w:tcPr>
          <w:p w14:paraId="463D68C6"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3CE94B85" w14:textId="77777777" w:rsidR="007F6700" w:rsidRPr="0089506A" w:rsidRDefault="007F6700">
            <w:pPr>
              <w:rPr>
                <w:rFonts w:eastAsia="Arial Unicode MS" w:cs="Arial"/>
                <w:sz w:val="22"/>
                <w:szCs w:val="22"/>
              </w:rPr>
            </w:pPr>
            <w:r w:rsidRPr="0089506A">
              <w:rPr>
                <w:rFonts w:eastAsia="Arial Unicode MS" w:cs="Arial"/>
                <w:sz w:val="22"/>
                <w:szCs w:val="22"/>
              </w:rPr>
              <w:t>31</w:t>
            </w:r>
          </w:p>
        </w:tc>
        <w:tc>
          <w:tcPr>
            <w:tcW w:w="5760" w:type="dxa"/>
            <w:gridSpan w:val="2"/>
            <w:shd w:val="clear" w:color="auto" w:fill="auto"/>
            <w:vAlign w:val="bottom"/>
          </w:tcPr>
          <w:p w14:paraId="5D03141E" w14:textId="77777777" w:rsidR="007F6700" w:rsidRPr="0089506A" w:rsidRDefault="007F6700">
            <w:pPr>
              <w:rPr>
                <w:rFonts w:eastAsia="Arial Unicode MS" w:cs="Arial"/>
                <w:sz w:val="22"/>
                <w:szCs w:val="22"/>
              </w:rPr>
            </w:pPr>
            <w:r w:rsidRPr="0089506A">
              <w:rPr>
                <w:rFonts w:eastAsia="Arial Unicode MS" w:cs="Arial"/>
                <w:sz w:val="22"/>
                <w:szCs w:val="22"/>
              </w:rPr>
              <w:t>Aged care assessment services</w:t>
            </w:r>
          </w:p>
        </w:tc>
      </w:tr>
      <w:tr w:rsidR="007F6700" w:rsidRPr="005C700E" w14:paraId="24B62BDA" w14:textId="77777777">
        <w:trPr>
          <w:trHeight w:val="294"/>
        </w:trPr>
        <w:tc>
          <w:tcPr>
            <w:tcW w:w="2520" w:type="dxa"/>
            <w:shd w:val="clear" w:color="auto" w:fill="auto"/>
          </w:tcPr>
          <w:p w14:paraId="3DEB425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55DD277" w14:textId="77777777" w:rsidR="007F6700" w:rsidRPr="0089506A" w:rsidRDefault="007F6700">
            <w:pPr>
              <w:rPr>
                <w:rFonts w:eastAsia="Arial Unicode MS" w:cs="Arial"/>
                <w:sz w:val="22"/>
                <w:szCs w:val="22"/>
              </w:rPr>
            </w:pPr>
            <w:r w:rsidRPr="0089506A">
              <w:rPr>
                <w:rFonts w:eastAsia="Arial Unicode MS" w:cs="Arial"/>
                <w:sz w:val="22"/>
                <w:szCs w:val="22"/>
              </w:rPr>
              <w:t>32</w:t>
            </w:r>
          </w:p>
        </w:tc>
        <w:tc>
          <w:tcPr>
            <w:tcW w:w="5760" w:type="dxa"/>
            <w:gridSpan w:val="2"/>
            <w:shd w:val="clear" w:color="auto" w:fill="auto"/>
            <w:vAlign w:val="bottom"/>
          </w:tcPr>
          <w:p w14:paraId="7B5FC930" w14:textId="77777777" w:rsidR="007F6700" w:rsidRPr="0089506A" w:rsidRDefault="007F6700">
            <w:pPr>
              <w:rPr>
                <w:rFonts w:eastAsia="Arial Unicode MS" w:cs="Arial"/>
                <w:sz w:val="22"/>
                <w:szCs w:val="22"/>
              </w:rPr>
            </w:pPr>
            <w:r w:rsidRPr="0089506A">
              <w:rPr>
                <w:rFonts w:eastAsia="Arial Unicode MS" w:cs="Arial"/>
                <w:sz w:val="22"/>
                <w:szCs w:val="22"/>
              </w:rPr>
              <w:t>Indigenous persons support services</w:t>
            </w:r>
          </w:p>
        </w:tc>
      </w:tr>
      <w:tr w:rsidR="007F6700" w:rsidRPr="005C700E" w14:paraId="386BD166" w14:textId="77777777">
        <w:trPr>
          <w:trHeight w:val="294"/>
        </w:trPr>
        <w:tc>
          <w:tcPr>
            <w:tcW w:w="2520" w:type="dxa"/>
            <w:shd w:val="clear" w:color="auto" w:fill="auto"/>
          </w:tcPr>
          <w:p w14:paraId="7BBD15F2"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FFFD742" w14:textId="77777777" w:rsidR="007F6700" w:rsidRPr="0089506A" w:rsidRDefault="007F6700">
            <w:pPr>
              <w:rPr>
                <w:rFonts w:eastAsia="Arial Unicode MS" w:cs="Arial"/>
                <w:sz w:val="22"/>
                <w:szCs w:val="22"/>
              </w:rPr>
            </w:pPr>
            <w:r w:rsidRPr="0089506A">
              <w:rPr>
                <w:rFonts w:eastAsia="Arial Unicode MS" w:cs="Arial"/>
                <w:sz w:val="22"/>
                <w:szCs w:val="22"/>
              </w:rPr>
              <w:t>33</w:t>
            </w:r>
          </w:p>
        </w:tc>
        <w:tc>
          <w:tcPr>
            <w:tcW w:w="5760" w:type="dxa"/>
            <w:gridSpan w:val="2"/>
            <w:shd w:val="clear" w:color="auto" w:fill="auto"/>
            <w:vAlign w:val="bottom"/>
          </w:tcPr>
          <w:p w14:paraId="34F1B9A5" w14:textId="77777777" w:rsidR="007F6700" w:rsidRPr="0089506A" w:rsidRDefault="007F6700">
            <w:pPr>
              <w:rPr>
                <w:rFonts w:eastAsia="Arial Unicode MS" w:cs="Arial"/>
                <w:sz w:val="22"/>
                <w:szCs w:val="22"/>
              </w:rPr>
            </w:pPr>
            <w:r w:rsidRPr="0089506A">
              <w:rPr>
                <w:rFonts w:eastAsia="Arial Unicode MS" w:cs="Arial"/>
                <w:sz w:val="22"/>
                <w:szCs w:val="22"/>
              </w:rPr>
              <w:t>Intellectual disability services</w:t>
            </w:r>
          </w:p>
        </w:tc>
      </w:tr>
      <w:tr w:rsidR="007F6700" w:rsidRPr="005C700E" w14:paraId="455C717D" w14:textId="77777777">
        <w:trPr>
          <w:trHeight w:val="294"/>
        </w:trPr>
        <w:tc>
          <w:tcPr>
            <w:tcW w:w="2520" w:type="dxa"/>
            <w:shd w:val="clear" w:color="auto" w:fill="auto"/>
          </w:tcPr>
          <w:p w14:paraId="1B4D037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748A6B54" w14:textId="77777777" w:rsidR="007F6700" w:rsidRPr="0089506A" w:rsidRDefault="007F6700">
            <w:pPr>
              <w:rPr>
                <w:rFonts w:eastAsia="Arial Unicode MS" w:cs="Arial"/>
                <w:sz w:val="22"/>
                <w:szCs w:val="22"/>
              </w:rPr>
            </w:pPr>
            <w:r w:rsidRPr="0089506A">
              <w:rPr>
                <w:rFonts w:eastAsia="Arial Unicode MS" w:cs="Arial"/>
                <w:sz w:val="22"/>
                <w:szCs w:val="22"/>
              </w:rPr>
              <w:t>34</w:t>
            </w:r>
          </w:p>
        </w:tc>
        <w:tc>
          <w:tcPr>
            <w:tcW w:w="5760" w:type="dxa"/>
            <w:gridSpan w:val="2"/>
            <w:shd w:val="clear" w:color="auto" w:fill="auto"/>
            <w:vAlign w:val="bottom"/>
          </w:tcPr>
          <w:p w14:paraId="7D446ED2" w14:textId="77777777" w:rsidR="007F6700" w:rsidRPr="0089506A" w:rsidRDefault="007F6700">
            <w:pPr>
              <w:rPr>
                <w:rFonts w:eastAsia="Arial Unicode MS" w:cs="Arial"/>
                <w:sz w:val="22"/>
                <w:szCs w:val="22"/>
              </w:rPr>
            </w:pPr>
            <w:r w:rsidRPr="0089506A">
              <w:rPr>
                <w:rFonts w:eastAsia="Arial Unicode MS" w:cs="Arial"/>
                <w:sz w:val="22"/>
                <w:szCs w:val="22"/>
              </w:rPr>
              <w:t>Migrant resource services</w:t>
            </w:r>
          </w:p>
        </w:tc>
      </w:tr>
      <w:tr w:rsidR="007F6700" w:rsidRPr="005C700E" w14:paraId="5C6D2C87" w14:textId="77777777">
        <w:trPr>
          <w:trHeight w:val="294"/>
        </w:trPr>
        <w:tc>
          <w:tcPr>
            <w:tcW w:w="2520" w:type="dxa"/>
            <w:shd w:val="clear" w:color="auto" w:fill="auto"/>
          </w:tcPr>
          <w:p w14:paraId="067AA45A"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29FFBF4D" w14:textId="77777777" w:rsidR="007F6700" w:rsidRPr="0089506A" w:rsidRDefault="007F6700">
            <w:pPr>
              <w:rPr>
                <w:rFonts w:eastAsia="Arial Unicode MS" w:cs="Arial"/>
                <w:sz w:val="22"/>
                <w:szCs w:val="22"/>
              </w:rPr>
            </w:pPr>
            <w:r w:rsidRPr="0089506A">
              <w:rPr>
                <w:rFonts w:eastAsia="Arial Unicode MS" w:cs="Arial"/>
                <w:sz w:val="22"/>
                <w:szCs w:val="22"/>
              </w:rPr>
              <w:t>35</w:t>
            </w:r>
          </w:p>
        </w:tc>
        <w:tc>
          <w:tcPr>
            <w:tcW w:w="5760" w:type="dxa"/>
            <w:gridSpan w:val="2"/>
            <w:shd w:val="clear" w:color="auto" w:fill="auto"/>
            <w:vAlign w:val="bottom"/>
          </w:tcPr>
          <w:p w14:paraId="535AC610" w14:textId="77777777" w:rsidR="007F6700" w:rsidRPr="0089506A" w:rsidRDefault="007F6700">
            <w:pPr>
              <w:rPr>
                <w:rFonts w:eastAsia="Arial Unicode MS" w:cs="Arial"/>
                <w:sz w:val="22"/>
                <w:szCs w:val="22"/>
              </w:rPr>
            </w:pPr>
            <w:r w:rsidRPr="0089506A">
              <w:rPr>
                <w:rFonts w:eastAsia="Arial Unicode MS" w:cs="Arial"/>
                <w:sz w:val="22"/>
                <w:szCs w:val="22"/>
              </w:rPr>
              <w:t>Sexual assault services</w:t>
            </w:r>
          </w:p>
        </w:tc>
      </w:tr>
      <w:tr w:rsidR="007F6700" w:rsidRPr="005C700E" w14:paraId="4FC82681" w14:textId="77777777">
        <w:trPr>
          <w:trHeight w:val="294"/>
        </w:trPr>
        <w:tc>
          <w:tcPr>
            <w:tcW w:w="2520" w:type="dxa"/>
            <w:shd w:val="clear" w:color="auto" w:fill="auto"/>
          </w:tcPr>
          <w:p w14:paraId="63521347"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EBA7BA2" w14:textId="77777777" w:rsidR="007F6700" w:rsidRPr="0089506A" w:rsidRDefault="007F6700">
            <w:pPr>
              <w:rPr>
                <w:rFonts w:eastAsia="Arial Unicode MS" w:cs="Arial"/>
                <w:sz w:val="22"/>
                <w:szCs w:val="22"/>
              </w:rPr>
            </w:pPr>
            <w:r w:rsidRPr="0089506A">
              <w:rPr>
                <w:rFonts w:eastAsia="Arial Unicode MS" w:cs="Arial"/>
                <w:sz w:val="22"/>
                <w:szCs w:val="22"/>
              </w:rPr>
              <w:t>36</w:t>
            </w:r>
          </w:p>
        </w:tc>
        <w:tc>
          <w:tcPr>
            <w:tcW w:w="5760" w:type="dxa"/>
            <w:gridSpan w:val="2"/>
            <w:shd w:val="clear" w:color="auto" w:fill="auto"/>
            <w:vAlign w:val="bottom"/>
          </w:tcPr>
          <w:p w14:paraId="3325E4D2" w14:textId="77777777" w:rsidR="007F6700" w:rsidRPr="0089506A" w:rsidRDefault="007F6700">
            <w:pPr>
              <w:rPr>
                <w:rFonts w:eastAsia="Arial Unicode MS" w:cs="Arial"/>
                <w:sz w:val="22"/>
                <w:szCs w:val="22"/>
              </w:rPr>
            </w:pPr>
            <w:r w:rsidRPr="0089506A">
              <w:rPr>
                <w:rFonts w:eastAsia="Arial Unicode MS" w:cs="Arial"/>
                <w:sz w:val="22"/>
                <w:szCs w:val="22"/>
              </w:rPr>
              <w:t>Youth services</w:t>
            </w:r>
          </w:p>
        </w:tc>
      </w:tr>
      <w:tr w:rsidR="007F6700" w:rsidRPr="005C700E" w14:paraId="57D6EB8F" w14:textId="77777777">
        <w:trPr>
          <w:trHeight w:val="294"/>
        </w:trPr>
        <w:tc>
          <w:tcPr>
            <w:tcW w:w="2520" w:type="dxa"/>
            <w:shd w:val="clear" w:color="auto" w:fill="auto"/>
          </w:tcPr>
          <w:p w14:paraId="4C79F103"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7D1FEB3C" w14:textId="77777777" w:rsidR="007F6700" w:rsidRPr="0089506A" w:rsidRDefault="007F6700">
            <w:pPr>
              <w:rPr>
                <w:rFonts w:eastAsia="Arial Unicode MS" w:cs="Arial"/>
                <w:sz w:val="22"/>
                <w:szCs w:val="22"/>
              </w:rPr>
            </w:pPr>
            <w:r w:rsidRPr="0089506A">
              <w:rPr>
                <w:rFonts w:eastAsia="Arial Unicode MS" w:cs="Arial"/>
                <w:sz w:val="22"/>
                <w:szCs w:val="22"/>
              </w:rPr>
              <w:t>37</w:t>
            </w:r>
          </w:p>
        </w:tc>
        <w:tc>
          <w:tcPr>
            <w:tcW w:w="5760" w:type="dxa"/>
            <w:gridSpan w:val="2"/>
            <w:shd w:val="clear" w:color="auto" w:fill="auto"/>
            <w:vAlign w:val="bottom"/>
          </w:tcPr>
          <w:p w14:paraId="4C905342" w14:textId="77777777" w:rsidR="007F6700" w:rsidRPr="0089506A" w:rsidRDefault="007F6700">
            <w:pPr>
              <w:rPr>
                <w:rFonts w:eastAsia="Arial Unicode MS" w:cs="Arial"/>
                <w:sz w:val="22"/>
                <w:szCs w:val="22"/>
              </w:rPr>
            </w:pPr>
            <w:r w:rsidRPr="0089506A">
              <w:rPr>
                <w:rFonts w:eastAsia="Arial Unicode MS" w:cs="Arial"/>
                <w:sz w:val="22"/>
                <w:szCs w:val="22"/>
              </w:rPr>
              <w:t>Legal services</w:t>
            </w:r>
          </w:p>
        </w:tc>
      </w:tr>
      <w:tr w:rsidR="007F6700" w:rsidRPr="005C700E" w14:paraId="3C03CB68" w14:textId="77777777">
        <w:trPr>
          <w:trHeight w:val="294"/>
        </w:trPr>
        <w:tc>
          <w:tcPr>
            <w:tcW w:w="2520" w:type="dxa"/>
            <w:shd w:val="clear" w:color="auto" w:fill="auto"/>
          </w:tcPr>
          <w:p w14:paraId="6B17ABF5"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62CBC23" w14:textId="77777777" w:rsidR="007F6700" w:rsidRPr="0089506A" w:rsidRDefault="007F6700">
            <w:pPr>
              <w:rPr>
                <w:rFonts w:eastAsia="Arial Unicode MS" w:cs="Arial"/>
                <w:sz w:val="22"/>
                <w:szCs w:val="22"/>
              </w:rPr>
            </w:pPr>
            <w:r w:rsidRPr="0089506A">
              <w:rPr>
                <w:rFonts w:eastAsia="Arial Unicode MS" w:cs="Arial"/>
                <w:sz w:val="22"/>
                <w:szCs w:val="22"/>
              </w:rPr>
              <w:t>38</w:t>
            </w:r>
          </w:p>
        </w:tc>
        <w:tc>
          <w:tcPr>
            <w:tcW w:w="5760" w:type="dxa"/>
            <w:gridSpan w:val="2"/>
            <w:shd w:val="clear" w:color="auto" w:fill="auto"/>
            <w:vAlign w:val="bottom"/>
          </w:tcPr>
          <w:p w14:paraId="7D3A2E01" w14:textId="77777777" w:rsidR="007F6700" w:rsidRPr="0089506A" w:rsidRDefault="007F6700">
            <w:pPr>
              <w:rPr>
                <w:rFonts w:eastAsia="Arial Unicode MS" w:cs="Arial"/>
                <w:sz w:val="22"/>
                <w:szCs w:val="22"/>
              </w:rPr>
            </w:pPr>
            <w:r w:rsidRPr="0089506A">
              <w:rPr>
                <w:rFonts w:eastAsia="Arial Unicode MS" w:cs="Arial"/>
                <w:sz w:val="22"/>
                <w:szCs w:val="22"/>
              </w:rPr>
              <w:t xml:space="preserve">Pathology services </w:t>
            </w:r>
          </w:p>
        </w:tc>
      </w:tr>
      <w:tr w:rsidR="00846C0E" w:rsidRPr="005C700E" w14:paraId="497E10B2" w14:textId="77777777">
        <w:trPr>
          <w:trHeight w:val="294"/>
        </w:trPr>
        <w:tc>
          <w:tcPr>
            <w:tcW w:w="2520" w:type="dxa"/>
            <w:shd w:val="clear" w:color="auto" w:fill="auto"/>
          </w:tcPr>
          <w:p w14:paraId="54F4BA78" w14:textId="77777777" w:rsidR="00846C0E" w:rsidRPr="0089506A" w:rsidRDefault="00846C0E">
            <w:pPr>
              <w:pStyle w:val="IMSTemplateelementheadings"/>
              <w:rPr>
                <w:rFonts w:ascii="Arial" w:hAnsi="Arial" w:cs="Arial"/>
                <w:sz w:val="22"/>
                <w:szCs w:val="22"/>
              </w:rPr>
            </w:pPr>
          </w:p>
        </w:tc>
        <w:tc>
          <w:tcPr>
            <w:tcW w:w="1440" w:type="dxa"/>
            <w:shd w:val="clear" w:color="auto" w:fill="auto"/>
            <w:vAlign w:val="bottom"/>
          </w:tcPr>
          <w:p w14:paraId="4BA283C1" w14:textId="0E666ACD" w:rsidR="00846C0E" w:rsidRPr="0089506A" w:rsidRDefault="00846C0E">
            <w:pPr>
              <w:rPr>
                <w:rFonts w:eastAsia="Arial Unicode MS" w:cs="Arial"/>
                <w:sz w:val="22"/>
                <w:szCs w:val="22"/>
              </w:rPr>
            </w:pPr>
            <w:r>
              <w:rPr>
                <w:rFonts w:eastAsia="Arial Unicode MS" w:cs="Arial"/>
                <w:sz w:val="22"/>
                <w:szCs w:val="22"/>
              </w:rPr>
              <w:t>40</w:t>
            </w:r>
          </w:p>
        </w:tc>
        <w:tc>
          <w:tcPr>
            <w:tcW w:w="5760" w:type="dxa"/>
            <w:gridSpan w:val="2"/>
            <w:shd w:val="clear" w:color="auto" w:fill="auto"/>
            <w:vAlign w:val="bottom"/>
          </w:tcPr>
          <w:p w14:paraId="34A56E1D" w14:textId="3765E61B" w:rsidR="00846C0E" w:rsidRPr="0089506A" w:rsidRDefault="00846C0E">
            <w:pPr>
              <w:rPr>
                <w:rFonts w:eastAsia="Arial Unicode MS" w:cs="Arial"/>
                <w:sz w:val="22"/>
                <w:szCs w:val="22"/>
              </w:rPr>
            </w:pPr>
            <w:r>
              <w:rPr>
                <w:rFonts w:eastAsia="Arial Unicode MS" w:cs="Arial"/>
                <w:sz w:val="22"/>
                <w:szCs w:val="22"/>
              </w:rPr>
              <w:t>Client &amp; Family Group</w:t>
            </w:r>
          </w:p>
        </w:tc>
      </w:tr>
      <w:tr w:rsidR="007F6700" w:rsidRPr="005C700E" w14:paraId="389770B9" w14:textId="77777777">
        <w:trPr>
          <w:trHeight w:val="294"/>
        </w:trPr>
        <w:tc>
          <w:tcPr>
            <w:tcW w:w="2520" w:type="dxa"/>
            <w:shd w:val="clear" w:color="auto" w:fill="auto"/>
          </w:tcPr>
          <w:p w14:paraId="789F361C"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EEBCE81" w14:textId="77777777" w:rsidR="007F6700" w:rsidRPr="0089506A" w:rsidRDefault="007F6700">
            <w:pPr>
              <w:rPr>
                <w:rFonts w:eastAsia="Arial Unicode MS" w:cs="Arial"/>
                <w:sz w:val="22"/>
                <w:szCs w:val="22"/>
              </w:rPr>
            </w:pPr>
            <w:r w:rsidRPr="0089506A">
              <w:rPr>
                <w:rFonts w:eastAsia="Arial Unicode MS" w:cs="Arial"/>
                <w:sz w:val="22"/>
                <w:szCs w:val="22"/>
              </w:rPr>
              <w:t>99</w:t>
            </w:r>
          </w:p>
        </w:tc>
        <w:tc>
          <w:tcPr>
            <w:tcW w:w="5760" w:type="dxa"/>
            <w:gridSpan w:val="2"/>
            <w:shd w:val="clear" w:color="auto" w:fill="auto"/>
            <w:vAlign w:val="bottom"/>
          </w:tcPr>
          <w:p w14:paraId="075DE7EF" w14:textId="77777777" w:rsidR="007F6700" w:rsidRPr="0089506A" w:rsidRDefault="007F6700">
            <w:pPr>
              <w:rPr>
                <w:rFonts w:eastAsia="Arial Unicode MS" w:cs="Arial"/>
                <w:sz w:val="22"/>
                <w:szCs w:val="22"/>
              </w:rPr>
            </w:pPr>
            <w:proofErr w:type="spellStart"/>
            <w:r w:rsidRPr="0089506A">
              <w:rPr>
                <w:rFonts w:eastAsia="Arial Unicode MS" w:cs="Arial"/>
                <w:sz w:val="22"/>
                <w:szCs w:val="22"/>
              </w:rPr>
              <w:t>InterAMHS</w:t>
            </w:r>
            <w:proofErr w:type="spellEnd"/>
            <w:r w:rsidRPr="0089506A">
              <w:rPr>
                <w:rFonts w:eastAsia="Arial Unicode MS" w:cs="Arial"/>
                <w:sz w:val="22"/>
                <w:szCs w:val="22"/>
              </w:rPr>
              <w:t xml:space="preserve"> planning</w:t>
            </w:r>
          </w:p>
        </w:tc>
      </w:tr>
      <w:tr w:rsidR="007F6700" w:rsidRPr="005C700E" w14:paraId="07CE2393" w14:textId="77777777">
        <w:trPr>
          <w:trHeight w:val="294"/>
        </w:trPr>
        <w:tc>
          <w:tcPr>
            <w:tcW w:w="2520" w:type="dxa"/>
            <w:shd w:val="clear" w:color="auto" w:fill="auto"/>
          </w:tcPr>
          <w:p w14:paraId="24CC4C30"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4C93A541" w14:textId="77777777" w:rsidR="007F6700" w:rsidRPr="0089506A" w:rsidRDefault="007F6700">
            <w:pPr>
              <w:rPr>
                <w:rFonts w:eastAsia="Arial Unicode MS" w:cs="Arial"/>
                <w:sz w:val="22"/>
                <w:szCs w:val="22"/>
              </w:rPr>
            </w:pPr>
            <w:r w:rsidRPr="0089506A">
              <w:rPr>
                <w:rFonts w:eastAsia="Arial Unicode MS" w:cs="Arial"/>
                <w:sz w:val="22"/>
                <w:szCs w:val="22"/>
              </w:rPr>
              <w:t>100</w:t>
            </w:r>
          </w:p>
        </w:tc>
        <w:tc>
          <w:tcPr>
            <w:tcW w:w="5760" w:type="dxa"/>
            <w:gridSpan w:val="2"/>
            <w:shd w:val="clear" w:color="auto" w:fill="auto"/>
            <w:vAlign w:val="bottom"/>
          </w:tcPr>
          <w:p w14:paraId="573783F5" w14:textId="77777777" w:rsidR="007F6700" w:rsidRPr="0089506A" w:rsidRDefault="007F6700">
            <w:pPr>
              <w:rPr>
                <w:rFonts w:eastAsia="Arial Unicode MS" w:cs="Arial"/>
                <w:sz w:val="22"/>
                <w:szCs w:val="22"/>
              </w:rPr>
            </w:pPr>
            <w:r w:rsidRPr="0089506A">
              <w:rPr>
                <w:rFonts w:eastAsia="Arial Unicode MS" w:cs="Arial"/>
                <w:sz w:val="22"/>
                <w:szCs w:val="22"/>
              </w:rPr>
              <w:t>DMHS speciality development</w:t>
            </w:r>
          </w:p>
        </w:tc>
      </w:tr>
      <w:tr w:rsidR="007F6700" w:rsidRPr="005C700E" w14:paraId="1EDACA03" w14:textId="77777777">
        <w:trPr>
          <w:trHeight w:val="294"/>
        </w:trPr>
        <w:tc>
          <w:tcPr>
            <w:tcW w:w="2520" w:type="dxa"/>
            <w:shd w:val="clear" w:color="auto" w:fill="auto"/>
          </w:tcPr>
          <w:p w14:paraId="0A378284"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E96B9B4" w14:textId="77777777" w:rsidR="007F6700" w:rsidRPr="0089506A" w:rsidRDefault="007F6700">
            <w:pPr>
              <w:rPr>
                <w:rFonts w:eastAsia="Arial Unicode MS" w:cs="Arial"/>
                <w:sz w:val="22"/>
                <w:szCs w:val="22"/>
              </w:rPr>
            </w:pPr>
            <w:r w:rsidRPr="0089506A">
              <w:rPr>
                <w:rFonts w:eastAsia="Arial Unicode MS" w:cs="Arial"/>
                <w:sz w:val="22"/>
                <w:szCs w:val="22"/>
              </w:rPr>
              <w:t>101</w:t>
            </w:r>
          </w:p>
        </w:tc>
        <w:tc>
          <w:tcPr>
            <w:tcW w:w="5760" w:type="dxa"/>
            <w:gridSpan w:val="2"/>
            <w:shd w:val="clear" w:color="auto" w:fill="auto"/>
            <w:vAlign w:val="bottom"/>
          </w:tcPr>
          <w:p w14:paraId="475EE743" w14:textId="77777777" w:rsidR="007F6700" w:rsidRPr="0089506A" w:rsidRDefault="007F6700">
            <w:pPr>
              <w:rPr>
                <w:rFonts w:eastAsia="Arial Unicode MS" w:cs="Arial"/>
                <w:sz w:val="22"/>
                <w:szCs w:val="22"/>
              </w:rPr>
            </w:pPr>
            <w:r w:rsidRPr="0089506A">
              <w:rPr>
                <w:rFonts w:eastAsia="Arial Unicode MS" w:cs="Arial"/>
                <w:sz w:val="22"/>
                <w:szCs w:val="22"/>
              </w:rPr>
              <w:t>Client and Compulsory notification list</w:t>
            </w:r>
          </w:p>
        </w:tc>
      </w:tr>
      <w:tr w:rsidR="007F6700" w:rsidRPr="005C700E" w14:paraId="5DB8E8CA" w14:textId="77777777">
        <w:trPr>
          <w:trHeight w:val="294"/>
        </w:trPr>
        <w:tc>
          <w:tcPr>
            <w:tcW w:w="2520" w:type="dxa"/>
            <w:shd w:val="clear" w:color="auto" w:fill="auto"/>
          </w:tcPr>
          <w:p w14:paraId="4A84924E"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5AEDA389" w14:textId="77777777" w:rsidR="007F6700" w:rsidRPr="0089506A" w:rsidRDefault="007F6700">
            <w:pPr>
              <w:rPr>
                <w:rFonts w:eastAsia="Arial Unicode MS" w:cs="Arial"/>
                <w:sz w:val="22"/>
                <w:szCs w:val="22"/>
              </w:rPr>
            </w:pPr>
            <w:r w:rsidRPr="0089506A">
              <w:rPr>
                <w:rFonts w:eastAsia="Arial Unicode MS" w:cs="Arial"/>
                <w:sz w:val="22"/>
                <w:szCs w:val="22"/>
              </w:rPr>
              <w:t>102</w:t>
            </w:r>
          </w:p>
        </w:tc>
        <w:tc>
          <w:tcPr>
            <w:tcW w:w="5760" w:type="dxa"/>
            <w:gridSpan w:val="2"/>
            <w:shd w:val="clear" w:color="auto" w:fill="auto"/>
            <w:vAlign w:val="bottom"/>
          </w:tcPr>
          <w:p w14:paraId="69A79981" w14:textId="77777777" w:rsidR="007F6700" w:rsidRPr="0089506A" w:rsidRDefault="007F6700">
            <w:pPr>
              <w:rPr>
                <w:rFonts w:eastAsia="Arial Unicode MS" w:cs="Arial"/>
                <w:sz w:val="22"/>
                <w:szCs w:val="22"/>
              </w:rPr>
            </w:pPr>
            <w:r w:rsidRPr="0089506A">
              <w:rPr>
                <w:rFonts w:eastAsia="Arial Unicode MS" w:cs="Arial"/>
                <w:sz w:val="22"/>
                <w:szCs w:val="22"/>
              </w:rPr>
              <w:t>Client, Family and Compulsory notification list</w:t>
            </w:r>
          </w:p>
        </w:tc>
      </w:tr>
      <w:tr w:rsidR="007F6700" w:rsidRPr="005C700E" w14:paraId="7C69F04D" w14:textId="77777777">
        <w:trPr>
          <w:trHeight w:val="294"/>
        </w:trPr>
        <w:tc>
          <w:tcPr>
            <w:tcW w:w="2520" w:type="dxa"/>
            <w:shd w:val="clear" w:color="auto" w:fill="auto"/>
          </w:tcPr>
          <w:p w14:paraId="19C7820C"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15D4D915" w14:textId="77777777" w:rsidR="007F6700" w:rsidRPr="0089506A" w:rsidRDefault="007F6700">
            <w:pPr>
              <w:rPr>
                <w:rFonts w:eastAsia="Arial Unicode MS" w:cs="Arial"/>
                <w:sz w:val="22"/>
                <w:szCs w:val="22"/>
              </w:rPr>
            </w:pPr>
            <w:r w:rsidRPr="0089506A">
              <w:rPr>
                <w:rFonts w:eastAsia="Arial Unicode MS" w:cs="Arial"/>
                <w:sz w:val="22"/>
                <w:szCs w:val="22"/>
              </w:rPr>
              <w:t>103</w:t>
            </w:r>
          </w:p>
        </w:tc>
        <w:tc>
          <w:tcPr>
            <w:tcW w:w="5760" w:type="dxa"/>
            <w:gridSpan w:val="2"/>
            <w:shd w:val="clear" w:color="auto" w:fill="auto"/>
            <w:vAlign w:val="bottom"/>
          </w:tcPr>
          <w:p w14:paraId="2198C27D" w14:textId="77777777" w:rsidR="007F6700" w:rsidRPr="0089506A" w:rsidRDefault="007F6700">
            <w:pPr>
              <w:rPr>
                <w:rFonts w:eastAsia="Arial Unicode MS" w:cs="Arial"/>
                <w:sz w:val="22"/>
                <w:szCs w:val="22"/>
              </w:rPr>
            </w:pPr>
            <w:r w:rsidRPr="0089506A">
              <w:rPr>
                <w:rFonts w:eastAsia="Arial Unicode MS" w:cs="Arial"/>
                <w:sz w:val="22"/>
                <w:szCs w:val="22"/>
              </w:rPr>
              <w:t>Compulsory notification list</w:t>
            </w:r>
          </w:p>
        </w:tc>
      </w:tr>
      <w:tr w:rsidR="007F6700" w:rsidRPr="005C700E" w14:paraId="23D87872" w14:textId="77777777">
        <w:trPr>
          <w:trHeight w:val="294"/>
        </w:trPr>
        <w:tc>
          <w:tcPr>
            <w:tcW w:w="2520" w:type="dxa"/>
            <w:shd w:val="clear" w:color="auto" w:fill="auto"/>
          </w:tcPr>
          <w:p w14:paraId="0734B156" w14:textId="77777777" w:rsidR="007F6700" w:rsidRPr="0089506A" w:rsidRDefault="007F6700">
            <w:pPr>
              <w:pStyle w:val="IMSTemplateelementheadings"/>
              <w:rPr>
                <w:rFonts w:ascii="Arial" w:hAnsi="Arial" w:cs="Arial"/>
                <w:sz w:val="22"/>
                <w:szCs w:val="22"/>
              </w:rPr>
            </w:pPr>
          </w:p>
        </w:tc>
        <w:tc>
          <w:tcPr>
            <w:tcW w:w="1440" w:type="dxa"/>
            <w:shd w:val="clear" w:color="auto" w:fill="auto"/>
            <w:vAlign w:val="bottom"/>
          </w:tcPr>
          <w:p w14:paraId="0B83F15C" w14:textId="77777777" w:rsidR="007F6700" w:rsidRPr="0089506A" w:rsidRDefault="007F6700">
            <w:pPr>
              <w:rPr>
                <w:rFonts w:eastAsia="Arial Unicode MS" w:cs="Arial"/>
                <w:sz w:val="22"/>
                <w:szCs w:val="22"/>
              </w:rPr>
            </w:pPr>
            <w:r w:rsidRPr="0089506A">
              <w:rPr>
                <w:rFonts w:eastAsia="Arial Unicode MS" w:cs="Arial"/>
                <w:sz w:val="22"/>
                <w:szCs w:val="22"/>
              </w:rPr>
              <w:t>104</w:t>
            </w:r>
          </w:p>
        </w:tc>
        <w:tc>
          <w:tcPr>
            <w:tcW w:w="5760" w:type="dxa"/>
            <w:gridSpan w:val="2"/>
            <w:shd w:val="clear" w:color="auto" w:fill="auto"/>
            <w:vAlign w:val="bottom"/>
          </w:tcPr>
          <w:p w14:paraId="5FCF03FA" w14:textId="77777777" w:rsidR="007F6700" w:rsidRPr="0089506A" w:rsidRDefault="007F6700">
            <w:pPr>
              <w:rPr>
                <w:rFonts w:eastAsia="Arial Unicode MS" w:cs="Arial"/>
                <w:sz w:val="22"/>
                <w:szCs w:val="22"/>
              </w:rPr>
            </w:pPr>
            <w:r w:rsidRPr="0089506A">
              <w:rPr>
                <w:rFonts w:eastAsia="Arial Unicode MS" w:cs="Arial"/>
                <w:sz w:val="22"/>
                <w:szCs w:val="22"/>
              </w:rPr>
              <w:t>Family and Compulsory Notification list</w:t>
            </w:r>
          </w:p>
        </w:tc>
      </w:tr>
      <w:tr w:rsidR="00205D1F" w:rsidRPr="005C700E" w14:paraId="5493C4DC" w14:textId="77777777">
        <w:trPr>
          <w:trHeight w:val="294"/>
        </w:trPr>
        <w:tc>
          <w:tcPr>
            <w:tcW w:w="2520" w:type="dxa"/>
            <w:shd w:val="clear" w:color="auto" w:fill="auto"/>
          </w:tcPr>
          <w:p w14:paraId="49F85658" w14:textId="77777777" w:rsidR="00205D1F" w:rsidRPr="0089506A" w:rsidRDefault="00205D1F">
            <w:pPr>
              <w:pStyle w:val="IMSTemplateelementheadings"/>
              <w:rPr>
                <w:rFonts w:ascii="Arial" w:hAnsi="Arial" w:cs="Arial"/>
                <w:sz w:val="22"/>
                <w:szCs w:val="22"/>
              </w:rPr>
            </w:pPr>
          </w:p>
        </w:tc>
        <w:tc>
          <w:tcPr>
            <w:tcW w:w="1440" w:type="dxa"/>
            <w:shd w:val="clear" w:color="auto" w:fill="auto"/>
            <w:vAlign w:val="bottom"/>
          </w:tcPr>
          <w:p w14:paraId="571551C6" w14:textId="23D0FD5C" w:rsidR="00205D1F" w:rsidRPr="0089506A" w:rsidRDefault="00205D1F">
            <w:pPr>
              <w:rPr>
                <w:rFonts w:eastAsia="Arial Unicode MS" w:cs="Arial"/>
                <w:sz w:val="22"/>
                <w:szCs w:val="22"/>
              </w:rPr>
            </w:pPr>
            <w:r w:rsidRPr="0089506A">
              <w:rPr>
                <w:rFonts w:eastAsia="Arial Unicode MS" w:cs="Arial"/>
                <w:sz w:val="22"/>
                <w:szCs w:val="22"/>
              </w:rPr>
              <w:t>105</w:t>
            </w:r>
          </w:p>
        </w:tc>
        <w:tc>
          <w:tcPr>
            <w:tcW w:w="5760" w:type="dxa"/>
            <w:gridSpan w:val="2"/>
            <w:shd w:val="clear" w:color="auto" w:fill="auto"/>
            <w:vAlign w:val="bottom"/>
          </w:tcPr>
          <w:p w14:paraId="67EEF0AB" w14:textId="3241C8A4" w:rsidR="00205D1F" w:rsidRPr="0089506A" w:rsidRDefault="00205D1F">
            <w:pPr>
              <w:rPr>
                <w:rFonts w:eastAsia="Arial Unicode MS" w:cs="Arial"/>
                <w:sz w:val="22"/>
                <w:szCs w:val="22"/>
              </w:rPr>
            </w:pPr>
            <w:r w:rsidRPr="0089506A">
              <w:rPr>
                <w:rFonts w:eastAsia="Arial Unicode MS" w:cs="Arial"/>
                <w:sz w:val="22"/>
                <w:szCs w:val="22"/>
              </w:rPr>
              <w:t>Magistrate (Screening Register)</w:t>
            </w:r>
          </w:p>
        </w:tc>
      </w:tr>
      <w:tr w:rsidR="00205D1F" w:rsidRPr="005C700E" w14:paraId="6B1F33DE" w14:textId="77777777" w:rsidTr="00205D1F">
        <w:trPr>
          <w:trHeight w:val="294"/>
        </w:trPr>
        <w:tc>
          <w:tcPr>
            <w:tcW w:w="2520" w:type="dxa"/>
            <w:shd w:val="clear" w:color="auto" w:fill="auto"/>
          </w:tcPr>
          <w:p w14:paraId="2D2C3BFF" w14:textId="77777777" w:rsidR="00205D1F" w:rsidRPr="0089506A" w:rsidRDefault="00205D1F">
            <w:pPr>
              <w:pStyle w:val="IMSTemplateelementheadings"/>
              <w:rPr>
                <w:rFonts w:ascii="Arial" w:hAnsi="Arial" w:cs="Arial"/>
                <w:sz w:val="22"/>
                <w:szCs w:val="22"/>
              </w:rPr>
            </w:pPr>
          </w:p>
        </w:tc>
        <w:tc>
          <w:tcPr>
            <w:tcW w:w="1440" w:type="dxa"/>
            <w:shd w:val="clear" w:color="auto" w:fill="auto"/>
          </w:tcPr>
          <w:p w14:paraId="15066422" w14:textId="7879F7B7" w:rsidR="00205D1F" w:rsidRPr="0089506A" w:rsidRDefault="00205D1F">
            <w:pPr>
              <w:rPr>
                <w:rFonts w:eastAsia="Arial Unicode MS" w:cs="Arial"/>
                <w:sz w:val="22"/>
                <w:szCs w:val="22"/>
              </w:rPr>
            </w:pPr>
            <w:r w:rsidRPr="0089506A">
              <w:rPr>
                <w:rFonts w:eastAsia="Arial Unicode MS" w:cs="Arial"/>
                <w:sz w:val="22"/>
                <w:szCs w:val="22"/>
              </w:rPr>
              <w:t>107</w:t>
            </w:r>
          </w:p>
        </w:tc>
        <w:tc>
          <w:tcPr>
            <w:tcW w:w="5760" w:type="dxa"/>
            <w:gridSpan w:val="2"/>
            <w:shd w:val="clear" w:color="auto" w:fill="auto"/>
            <w:vAlign w:val="bottom"/>
          </w:tcPr>
          <w:p w14:paraId="313C2333" w14:textId="7B17BCA7" w:rsidR="00205D1F" w:rsidRPr="0089506A" w:rsidRDefault="00205D1F">
            <w:pPr>
              <w:rPr>
                <w:rFonts w:eastAsia="Arial Unicode MS" w:cs="Arial"/>
                <w:sz w:val="22"/>
                <w:szCs w:val="22"/>
              </w:rPr>
            </w:pPr>
            <w:r w:rsidRPr="0089506A">
              <w:rPr>
                <w:rFonts w:eastAsia="Arial Unicode MS" w:cs="Arial"/>
                <w:sz w:val="22"/>
                <w:szCs w:val="22"/>
              </w:rPr>
              <w:t>CCS/Court Assessment &amp; Prosecution Services (CAPS) – Screening Register</w:t>
            </w:r>
          </w:p>
        </w:tc>
      </w:tr>
      <w:tr w:rsidR="00205D1F" w:rsidRPr="005C700E" w14:paraId="2603B2D8" w14:textId="77777777">
        <w:trPr>
          <w:trHeight w:val="294"/>
        </w:trPr>
        <w:tc>
          <w:tcPr>
            <w:tcW w:w="2520" w:type="dxa"/>
            <w:shd w:val="clear" w:color="auto" w:fill="auto"/>
          </w:tcPr>
          <w:p w14:paraId="2715AB69" w14:textId="77777777" w:rsidR="00205D1F" w:rsidRPr="0089506A" w:rsidRDefault="00205D1F">
            <w:pPr>
              <w:pStyle w:val="IMSTemplateelementheadings"/>
              <w:rPr>
                <w:rFonts w:ascii="Arial" w:hAnsi="Arial" w:cs="Arial"/>
                <w:sz w:val="22"/>
                <w:szCs w:val="22"/>
              </w:rPr>
            </w:pPr>
          </w:p>
        </w:tc>
        <w:tc>
          <w:tcPr>
            <w:tcW w:w="1440" w:type="dxa"/>
            <w:shd w:val="clear" w:color="auto" w:fill="auto"/>
            <w:vAlign w:val="bottom"/>
          </w:tcPr>
          <w:p w14:paraId="055D9405" w14:textId="433A899C" w:rsidR="00205D1F" w:rsidRPr="0089506A" w:rsidRDefault="00205D1F">
            <w:pPr>
              <w:rPr>
                <w:rFonts w:eastAsia="Arial Unicode MS" w:cs="Arial"/>
                <w:sz w:val="22"/>
                <w:szCs w:val="22"/>
              </w:rPr>
            </w:pPr>
            <w:r w:rsidRPr="0089506A">
              <w:rPr>
                <w:rFonts w:eastAsia="Arial Unicode MS" w:cs="Arial"/>
                <w:sz w:val="22"/>
                <w:szCs w:val="22"/>
              </w:rPr>
              <w:t>108</w:t>
            </w:r>
          </w:p>
        </w:tc>
        <w:tc>
          <w:tcPr>
            <w:tcW w:w="5760" w:type="dxa"/>
            <w:gridSpan w:val="2"/>
            <w:shd w:val="clear" w:color="auto" w:fill="auto"/>
            <w:vAlign w:val="bottom"/>
          </w:tcPr>
          <w:p w14:paraId="7204321F" w14:textId="4744E92C" w:rsidR="00205D1F" w:rsidRPr="0089506A" w:rsidRDefault="00205D1F">
            <w:pPr>
              <w:rPr>
                <w:rFonts w:eastAsia="Arial Unicode MS" w:cs="Arial"/>
                <w:sz w:val="22"/>
                <w:szCs w:val="22"/>
              </w:rPr>
            </w:pPr>
            <w:r w:rsidRPr="0089506A">
              <w:rPr>
                <w:rFonts w:eastAsia="Arial Unicode MS" w:cs="Arial"/>
                <w:sz w:val="22"/>
                <w:szCs w:val="22"/>
              </w:rPr>
              <w:t>Koori Court Officer (Screening Register)</w:t>
            </w:r>
          </w:p>
        </w:tc>
      </w:tr>
      <w:tr w:rsidR="00205D1F" w:rsidRPr="005C700E" w14:paraId="7F7B87FA" w14:textId="77777777" w:rsidTr="00205D1F">
        <w:trPr>
          <w:trHeight w:val="294"/>
        </w:trPr>
        <w:tc>
          <w:tcPr>
            <w:tcW w:w="2520" w:type="dxa"/>
            <w:shd w:val="clear" w:color="auto" w:fill="auto"/>
          </w:tcPr>
          <w:p w14:paraId="2B921001" w14:textId="77777777" w:rsidR="00205D1F" w:rsidRPr="0089506A" w:rsidRDefault="00205D1F">
            <w:pPr>
              <w:pStyle w:val="IMSTemplateelementheadings"/>
              <w:rPr>
                <w:rFonts w:ascii="Arial" w:hAnsi="Arial" w:cs="Arial"/>
                <w:sz w:val="22"/>
                <w:szCs w:val="22"/>
              </w:rPr>
            </w:pPr>
          </w:p>
        </w:tc>
        <w:tc>
          <w:tcPr>
            <w:tcW w:w="1440" w:type="dxa"/>
            <w:shd w:val="clear" w:color="auto" w:fill="auto"/>
          </w:tcPr>
          <w:p w14:paraId="1D7CC929" w14:textId="02BD934D" w:rsidR="00205D1F" w:rsidRPr="0089506A" w:rsidRDefault="00205D1F">
            <w:pPr>
              <w:rPr>
                <w:rFonts w:eastAsia="Arial Unicode MS" w:cs="Arial"/>
                <w:sz w:val="22"/>
                <w:szCs w:val="22"/>
              </w:rPr>
            </w:pPr>
            <w:r w:rsidRPr="0089506A">
              <w:rPr>
                <w:rFonts w:eastAsia="Arial Unicode MS" w:cs="Arial"/>
                <w:sz w:val="22"/>
                <w:szCs w:val="22"/>
              </w:rPr>
              <w:t>109</w:t>
            </w:r>
          </w:p>
        </w:tc>
        <w:tc>
          <w:tcPr>
            <w:tcW w:w="5760" w:type="dxa"/>
            <w:gridSpan w:val="2"/>
            <w:shd w:val="clear" w:color="auto" w:fill="auto"/>
            <w:vAlign w:val="bottom"/>
          </w:tcPr>
          <w:p w14:paraId="573DF8B8" w14:textId="054E321C" w:rsidR="00205D1F" w:rsidRPr="0089506A" w:rsidRDefault="00205D1F">
            <w:pPr>
              <w:rPr>
                <w:rFonts w:eastAsia="Arial Unicode MS" w:cs="Arial"/>
                <w:sz w:val="22"/>
                <w:szCs w:val="22"/>
              </w:rPr>
            </w:pPr>
            <w:r w:rsidRPr="0089506A">
              <w:rPr>
                <w:rFonts w:eastAsia="Arial Unicode MS" w:cs="Arial"/>
                <w:sz w:val="22"/>
                <w:szCs w:val="22"/>
              </w:rPr>
              <w:t>Youth Justice Court Advice Service (YJCAS) – Screening Register</w:t>
            </w:r>
          </w:p>
        </w:tc>
      </w:tr>
      <w:tr w:rsidR="00205D1F" w:rsidRPr="005C700E" w14:paraId="37E1597D" w14:textId="77777777">
        <w:trPr>
          <w:trHeight w:val="294"/>
        </w:trPr>
        <w:tc>
          <w:tcPr>
            <w:tcW w:w="2520" w:type="dxa"/>
            <w:shd w:val="clear" w:color="auto" w:fill="auto"/>
          </w:tcPr>
          <w:p w14:paraId="3C1FE2BD" w14:textId="77777777" w:rsidR="00205D1F" w:rsidRPr="0089506A" w:rsidRDefault="00205D1F">
            <w:pPr>
              <w:pStyle w:val="IMSTemplateelementheadings"/>
              <w:rPr>
                <w:rFonts w:ascii="Arial" w:hAnsi="Arial" w:cs="Arial"/>
                <w:sz w:val="22"/>
                <w:szCs w:val="22"/>
              </w:rPr>
            </w:pPr>
          </w:p>
        </w:tc>
        <w:tc>
          <w:tcPr>
            <w:tcW w:w="1440" w:type="dxa"/>
            <w:shd w:val="clear" w:color="auto" w:fill="auto"/>
            <w:vAlign w:val="bottom"/>
          </w:tcPr>
          <w:p w14:paraId="2E4A2F1F" w14:textId="5EE18975" w:rsidR="00205D1F" w:rsidRPr="0089506A" w:rsidRDefault="00205D1F">
            <w:pPr>
              <w:rPr>
                <w:rFonts w:eastAsia="Arial Unicode MS" w:cs="Arial"/>
                <w:sz w:val="22"/>
                <w:szCs w:val="22"/>
              </w:rPr>
            </w:pPr>
            <w:r w:rsidRPr="0089506A">
              <w:rPr>
                <w:rFonts w:eastAsia="Arial Unicode MS" w:cs="Arial"/>
                <w:sz w:val="22"/>
                <w:szCs w:val="22"/>
              </w:rPr>
              <w:t>112</w:t>
            </w:r>
          </w:p>
        </w:tc>
        <w:tc>
          <w:tcPr>
            <w:tcW w:w="5760" w:type="dxa"/>
            <w:gridSpan w:val="2"/>
            <w:shd w:val="clear" w:color="auto" w:fill="auto"/>
            <w:vAlign w:val="bottom"/>
          </w:tcPr>
          <w:p w14:paraId="6EFE9685" w14:textId="7E9C59D2" w:rsidR="00205D1F" w:rsidRPr="0089506A" w:rsidRDefault="00205D1F">
            <w:pPr>
              <w:rPr>
                <w:rFonts w:eastAsia="Arial Unicode MS" w:cs="Arial"/>
                <w:sz w:val="22"/>
                <w:szCs w:val="22"/>
              </w:rPr>
            </w:pPr>
            <w:r w:rsidRPr="0089506A">
              <w:rPr>
                <w:rFonts w:eastAsia="Arial Unicode MS" w:cs="Arial"/>
                <w:sz w:val="22"/>
                <w:szCs w:val="22"/>
              </w:rPr>
              <w:t>e-mental health service provider</w:t>
            </w:r>
          </w:p>
        </w:tc>
      </w:tr>
      <w:tr w:rsidR="00205D1F" w:rsidRPr="005C700E" w14:paraId="10F24D01" w14:textId="77777777">
        <w:trPr>
          <w:trHeight w:val="294"/>
        </w:trPr>
        <w:tc>
          <w:tcPr>
            <w:tcW w:w="2520" w:type="dxa"/>
            <w:shd w:val="clear" w:color="auto" w:fill="auto"/>
          </w:tcPr>
          <w:p w14:paraId="2CDE0AC2" w14:textId="77777777" w:rsidR="00205D1F" w:rsidRPr="0089506A" w:rsidRDefault="00205D1F">
            <w:pPr>
              <w:pStyle w:val="IMSTemplateelementheadings"/>
              <w:rPr>
                <w:rFonts w:ascii="Arial" w:hAnsi="Arial" w:cs="Arial"/>
                <w:sz w:val="22"/>
                <w:szCs w:val="22"/>
              </w:rPr>
            </w:pPr>
          </w:p>
        </w:tc>
        <w:tc>
          <w:tcPr>
            <w:tcW w:w="1440" w:type="dxa"/>
            <w:shd w:val="clear" w:color="auto" w:fill="auto"/>
            <w:vAlign w:val="bottom"/>
          </w:tcPr>
          <w:p w14:paraId="5D4F8D44" w14:textId="1EDDCCF7" w:rsidR="00205D1F" w:rsidRPr="0089506A" w:rsidRDefault="00EF7089">
            <w:pPr>
              <w:rPr>
                <w:rFonts w:eastAsia="Arial Unicode MS" w:cs="Arial"/>
                <w:sz w:val="22"/>
                <w:szCs w:val="22"/>
              </w:rPr>
            </w:pPr>
            <w:r w:rsidRPr="0089506A">
              <w:rPr>
                <w:rFonts w:eastAsia="Arial Unicode MS" w:cs="Arial"/>
                <w:sz w:val="22"/>
                <w:szCs w:val="22"/>
              </w:rPr>
              <w:t>113</w:t>
            </w:r>
          </w:p>
        </w:tc>
        <w:tc>
          <w:tcPr>
            <w:tcW w:w="5760" w:type="dxa"/>
            <w:gridSpan w:val="2"/>
            <w:shd w:val="clear" w:color="auto" w:fill="auto"/>
            <w:vAlign w:val="bottom"/>
          </w:tcPr>
          <w:p w14:paraId="4FEB4CE8" w14:textId="764E6633" w:rsidR="00205D1F" w:rsidRPr="0089506A" w:rsidRDefault="00EF7089">
            <w:pPr>
              <w:rPr>
                <w:rFonts w:eastAsia="Arial Unicode MS" w:cs="Arial"/>
                <w:sz w:val="22"/>
                <w:szCs w:val="22"/>
              </w:rPr>
            </w:pPr>
            <w:r w:rsidRPr="0089506A">
              <w:rPr>
                <w:rFonts w:eastAsia="Arial Unicode MS" w:cs="Arial"/>
                <w:sz w:val="22"/>
                <w:szCs w:val="22"/>
              </w:rPr>
              <w:t>Pharmacy services</w:t>
            </w:r>
          </w:p>
        </w:tc>
      </w:tr>
      <w:tr w:rsidR="00EF7089" w:rsidRPr="005C700E" w14:paraId="4A77B008" w14:textId="77777777">
        <w:trPr>
          <w:trHeight w:val="294"/>
        </w:trPr>
        <w:tc>
          <w:tcPr>
            <w:tcW w:w="2520" w:type="dxa"/>
            <w:shd w:val="clear" w:color="auto" w:fill="auto"/>
          </w:tcPr>
          <w:p w14:paraId="64EA7BF4" w14:textId="77777777" w:rsidR="00EF7089" w:rsidRPr="0089506A" w:rsidRDefault="00EF7089">
            <w:pPr>
              <w:pStyle w:val="IMSTemplateelementheadings"/>
              <w:rPr>
                <w:rFonts w:ascii="Arial" w:hAnsi="Arial" w:cs="Arial"/>
                <w:sz w:val="22"/>
                <w:szCs w:val="22"/>
              </w:rPr>
            </w:pPr>
          </w:p>
        </w:tc>
        <w:tc>
          <w:tcPr>
            <w:tcW w:w="1440" w:type="dxa"/>
            <w:shd w:val="clear" w:color="auto" w:fill="auto"/>
            <w:vAlign w:val="bottom"/>
          </w:tcPr>
          <w:p w14:paraId="12A2240C" w14:textId="466BF89D" w:rsidR="00EF7089" w:rsidRPr="0089506A" w:rsidRDefault="00EF7089">
            <w:pPr>
              <w:rPr>
                <w:rFonts w:eastAsia="Arial Unicode MS" w:cs="Arial"/>
                <w:sz w:val="22"/>
                <w:szCs w:val="22"/>
              </w:rPr>
            </w:pPr>
            <w:r w:rsidRPr="0089506A">
              <w:rPr>
                <w:rFonts w:eastAsia="Arial Unicode MS" w:cs="Arial"/>
                <w:sz w:val="22"/>
                <w:szCs w:val="22"/>
              </w:rPr>
              <w:t>114</w:t>
            </w:r>
          </w:p>
        </w:tc>
        <w:tc>
          <w:tcPr>
            <w:tcW w:w="5760" w:type="dxa"/>
            <w:gridSpan w:val="2"/>
            <w:shd w:val="clear" w:color="auto" w:fill="auto"/>
            <w:vAlign w:val="bottom"/>
          </w:tcPr>
          <w:p w14:paraId="714DA31E" w14:textId="27D28BEB" w:rsidR="00EF7089" w:rsidRPr="0089506A" w:rsidRDefault="00EF7089">
            <w:pPr>
              <w:rPr>
                <w:rFonts w:eastAsia="Arial Unicode MS" w:cs="Arial"/>
                <w:sz w:val="22"/>
                <w:szCs w:val="22"/>
              </w:rPr>
            </w:pPr>
            <w:r w:rsidRPr="0089506A">
              <w:rPr>
                <w:rFonts w:eastAsia="Arial Unicode MS" w:cs="Arial"/>
                <w:sz w:val="22"/>
                <w:szCs w:val="22"/>
              </w:rPr>
              <w:t>Custodial Health Service</w:t>
            </w:r>
          </w:p>
        </w:tc>
      </w:tr>
      <w:tr w:rsidR="00EF7089" w:rsidRPr="005C700E" w14:paraId="3DF66F99" w14:textId="77777777">
        <w:trPr>
          <w:trHeight w:val="294"/>
        </w:trPr>
        <w:tc>
          <w:tcPr>
            <w:tcW w:w="2520" w:type="dxa"/>
            <w:shd w:val="clear" w:color="auto" w:fill="auto"/>
          </w:tcPr>
          <w:p w14:paraId="444EAB2F" w14:textId="77777777" w:rsidR="00EF7089" w:rsidRPr="0089506A" w:rsidRDefault="00EF7089">
            <w:pPr>
              <w:pStyle w:val="IMSTemplateelementheadings"/>
              <w:rPr>
                <w:rFonts w:ascii="Arial" w:hAnsi="Arial" w:cs="Arial"/>
                <w:sz w:val="22"/>
                <w:szCs w:val="22"/>
              </w:rPr>
            </w:pPr>
          </w:p>
        </w:tc>
        <w:tc>
          <w:tcPr>
            <w:tcW w:w="1440" w:type="dxa"/>
            <w:shd w:val="clear" w:color="auto" w:fill="auto"/>
            <w:vAlign w:val="bottom"/>
          </w:tcPr>
          <w:p w14:paraId="1909FA53" w14:textId="639CFB6C" w:rsidR="00EF7089" w:rsidRPr="0089506A" w:rsidRDefault="00EF7089">
            <w:pPr>
              <w:rPr>
                <w:rFonts w:eastAsia="Arial Unicode MS" w:cs="Arial"/>
                <w:sz w:val="22"/>
                <w:szCs w:val="22"/>
              </w:rPr>
            </w:pPr>
            <w:r w:rsidRPr="0089506A">
              <w:rPr>
                <w:rFonts w:eastAsia="Arial Unicode MS" w:cs="Arial"/>
                <w:sz w:val="22"/>
                <w:szCs w:val="22"/>
              </w:rPr>
              <w:t>115</w:t>
            </w:r>
          </w:p>
        </w:tc>
        <w:tc>
          <w:tcPr>
            <w:tcW w:w="5760" w:type="dxa"/>
            <w:gridSpan w:val="2"/>
            <w:shd w:val="clear" w:color="auto" w:fill="auto"/>
            <w:vAlign w:val="bottom"/>
          </w:tcPr>
          <w:p w14:paraId="2ED50A3C" w14:textId="02B88AAE" w:rsidR="00EF7089" w:rsidRPr="0089506A" w:rsidRDefault="00EF7089">
            <w:pPr>
              <w:rPr>
                <w:rFonts w:eastAsia="Arial Unicode MS" w:cs="Arial"/>
                <w:sz w:val="22"/>
                <w:szCs w:val="22"/>
              </w:rPr>
            </w:pPr>
            <w:r w:rsidRPr="0089506A">
              <w:rPr>
                <w:rFonts w:eastAsia="Arial Unicode MS" w:cs="Arial"/>
                <w:sz w:val="22"/>
                <w:szCs w:val="22"/>
              </w:rPr>
              <w:t>Carer</w:t>
            </w:r>
          </w:p>
        </w:tc>
      </w:tr>
      <w:tr w:rsidR="00EF7089" w:rsidRPr="005C700E" w14:paraId="085F119C" w14:textId="77777777">
        <w:trPr>
          <w:trHeight w:val="294"/>
        </w:trPr>
        <w:tc>
          <w:tcPr>
            <w:tcW w:w="2520" w:type="dxa"/>
            <w:shd w:val="clear" w:color="auto" w:fill="auto"/>
          </w:tcPr>
          <w:p w14:paraId="11796228" w14:textId="77777777" w:rsidR="00EF7089" w:rsidRPr="0089506A" w:rsidRDefault="00EF7089">
            <w:pPr>
              <w:pStyle w:val="IMSTemplateelementheadings"/>
              <w:rPr>
                <w:rFonts w:ascii="Arial" w:hAnsi="Arial" w:cs="Arial"/>
                <w:sz w:val="22"/>
                <w:szCs w:val="22"/>
              </w:rPr>
            </w:pPr>
          </w:p>
        </w:tc>
        <w:tc>
          <w:tcPr>
            <w:tcW w:w="1440" w:type="dxa"/>
            <w:shd w:val="clear" w:color="auto" w:fill="auto"/>
            <w:vAlign w:val="bottom"/>
          </w:tcPr>
          <w:p w14:paraId="78B763FB" w14:textId="6CA70D52" w:rsidR="00EF7089" w:rsidRPr="0089506A" w:rsidRDefault="00EF7089">
            <w:pPr>
              <w:rPr>
                <w:rFonts w:eastAsia="Arial Unicode MS" w:cs="Arial"/>
                <w:sz w:val="22"/>
                <w:szCs w:val="22"/>
              </w:rPr>
            </w:pPr>
            <w:r w:rsidRPr="0089506A">
              <w:rPr>
                <w:rFonts w:eastAsia="Arial Unicode MS" w:cs="Arial"/>
                <w:sz w:val="22"/>
                <w:szCs w:val="22"/>
              </w:rPr>
              <w:t>116</w:t>
            </w:r>
          </w:p>
        </w:tc>
        <w:tc>
          <w:tcPr>
            <w:tcW w:w="5760" w:type="dxa"/>
            <w:gridSpan w:val="2"/>
            <w:shd w:val="clear" w:color="auto" w:fill="auto"/>
            <w:vAlign w:val="bottom"/>
          </w:tcPr>
          <w:p w14:paraId="2E839104" w14:textId="6D79E1FD" w:rsidR="00521928" w:rsidRPr="0089506A" w:rsidRDefault="00EF7089">
            <w:pPr>
              <w:rPr>
                <w:rFonts w:eastAsia="Arial Unicode MS" w:cs="Arial"/>
                <w:sz w:val="22"/>
                <w:szCs w:val="22"/>
              </w:rPr>
            </w:pPr>
            <w:r w:rsidRPr="0089506A">
              <w:rPr>
                <w:rFonts w:eastAsia="Arial Unicode MS" w:cs="Arial"/>
                <w:sz w:val="22"/>
                <w:szCs w:val="22"/>
              </w:rPr>
              <w:t>Primary Mental Health Service</w:t>
            </w:r>
          </w:p>
        </w:tc>
      </w:tr>
      <w:tr w:rsidR="00521928" w:rsidRPr="005C700E" w14:paraId="30A4DA4F" w14:textId="77777777">
        <w:trPr>
          <w:trHeight w:val="294"/>
        </w:trPr>
        <w:tc>
          <w:tcPr>
            <w:tcW w:w="2520" w:type="dxa"/>
            <w:shd w:val="clear" w:color="auto" w:fill="auto"/>
          </w:tcPr>
          <w:p w14:paraId="146A419D" w14:textId="77777777" w:rsidR="00521928" w:rsidRPr="0089506A" w:rsidRDefault="00521928">
            <w:pPr>
              <w:pStyle w:val="IMSTemplateelementheadings"/>
              <w:rPr>
                <w:rFonts w:ascii="Arial" w:hAnsi="Arial" w:cs="Arial"/>
                <w:sz w:val="22"/>
                <w:szCs w:val="22"/>
              </w:rPr>
            </w:pPr>
          </w:p>
        </w:tc>
        <w:tc>
          <w:tcPr>
            <w:tcW w:w="1440" w:type="dxa"/>
            <w:shd w:val="clear" w:color="auto" w:fill="auto"/>
            <w:vAlign w:val="bottom"/>
          </w:tcPr>
          <w:p w14:paraId="4B63D87C" w14:textId="7A937F29" w:rsidR="00521928" w:rsidRPr="0089506A" w:rsidRDefault="00521928">
            <w:pPr>
              <w:rPr>
                <w:rFonts w:eastAsia="Arial Unicode MS" w:cs="Arial"/>
                <w:sz w:val="22"/>
                <w:szCs w:val="22"/>
              </w:rPr>
            </w:pPr>
            <w:r w:rsidRPr="0089506A">
              <w:rPr>
                <w:rFonts w:eastAsia="Arial Unicode MS" w:cs="Arial"/>
                <w:sz w:val="22"/>
                <w:szCs w:val="22"/>
              </w:rPr>
              <w:t>120</w:t>
            </w:r>
          </w:p>
        </w:tc>
        <w:tc>
          <w:tcPr>
            <w:tcW w:w="5760" w:type="dxa"/>
            <w:gridSpan w:val="2"/>
            <w:shd w:val="clear" w:color="auto" w:fill="auto"/>
            <w:vAlign w:val="bottom"/>
          </w:tcPr>
          <w:p w14:paraId="5074EC94" w14:textId="1CF70A18" w:rsidR="00521928" w:rsidRPr="0089506A" w:rsidRDefault="00521928">
            <w:pPr>
              <w:rPr>
                <w:rFonts w:eastAsia="Arial Unicode MS" w:cs="Arial"/>
                <w:sz w:val="22"/>
                <w:szCs w:val="22"/>
              </w:rPr>
            </w:pPr>
            <w:r w:rsidRPr="0089506A">
              <w:rPr>
                <w:rFonts w:eastAsia="Arial Unicode MS" w:cs="Arial"/>
                <w:sz w:val="22"/>
                <w:szCs w:val="22"/>
              </w:rPr>
              <w:t>VACCA – Victorian Aboriginal Child Care Agency</w:t>
            </w:r>
          </w:p>
        </w:tc>
      </w:tr>
      <w:tr w:rsidR="00521928" w:rsidRPr="005C700E" w14:paraId="0858654E" w14:textId="77777777">
        <w:trPr>
          <w:trHeight w:val="294"/>
        </w:trPr>
        <w:tc>
          <w:tcPr>
            <w:tcW w:w="2520" w:type="dxa"/>
            <w:shd w:val="clear" w:color="auto" w:fill="auto"/>
          </w:tcPr>
          <w:p w14:paraId="217057E8" w14:textId="77777777" w:rsidR="00521928" w:rsidRPr="0089506A" w:rsidRDefault="00521928">
            <w:pPr>
              <w:pStyle w:val="IMSTemplateelementheadings"/>
              <w:rPr>
                <w:rFonts w:ascii="Arial" w:hAnsi="Arial" w:cs="Arial"/>
                <w:sz w:val="22"/>
                <w:szCs w:val="22"/>
              </w:rPr>
            </w:pPr>
          </w:p>
        </w:tc>
        <w:tc>
          <w:tcPr>
            <w:tcW w:w="1440" w:type="dxa"/>
            <w:shd w:val="clear" w:color="auto" w:fill="auto"/>
            <w:vAlign w:val="bottom"/>
          </w:tcPr>
          <w:p w14:paraId="6DE9366C" w14:textId="327A98E4" w:rsidR="00521928" w:rsidRPr="0089506A" w:rsidRDefault="00521928">
            <w:pPr>
              <w:rPr>
                <w:rFonts w:eastAsia="Arial Unicode MS" w:cs="Arial"/>
                <w:sz w:val="22"/>
                <w:szCs w:val="22"/>
              </w:rPr>
            </w:pPr>
            <w:r w:rsidRPr="0089506A">
              <w:rPr>
                <w:rFonts w:eastAsia="Arial Unicode MS" w:cs="Arial"/>
                <w:sz w:val="22"/>
                <w:szCs w:val="22"/>
              </w:rPr>
              <w:t>121</w:t>
            </w:r>
          </w:p>
        </w:tc>
        <w:tc>
          <w:tcPr>
            <w:tcW w:w="5760" w:type="dxa"/>
            <w:gridSpan w:val="2"/>
            <w:shd w:val="clear" w:color="auto" w:fill="auto"/>
            <w:vAlign w:val="bottom"/>
          </w:tcPr>
          <w:p w14:paraId="26D9B097" w14:textId="4BCDD925" w:rsidR="00521928" w:rsidRPr="0089506A" w:rsidRDefault="00521928">
            <w:pPr>
              <w:rPr>
                <w:rFonts w:eastAsia="Arial Unicode MS" w:cs="Arial"/>
                <w:sz w:val="22"/>
                <w:szCs w:val="22"/>
              </w:rPr>
            </w:pPr>
            <w:r w:rsidRPr="0089506A">
              <w:rPr>
                <w:rFonts w:eastAsia="Arial Unicode MS" w:cs="Arial"/>
                <w:sz w:val="22"/>
                <w:szCs w:val="22"/>
              </w:rPr>
              <w:t xml:space="preserve">NGWALA – </w:t>
            </w:r>
            <w:proofErr w:type="spellStart"/>
            <w:r w:rsidRPr="0089506A">
              <w:rPr>
                <w:rFonts w:eastAsia="Arial Unicode MS" w:cs="Arial"/>
                <w:sz w:val="22"/>
                <w:szCs w:val="22"/>
              </w:rPr>
              <w:t>Ngwala</w:t>
            </w:r>
            <w:proofErr w:type="spellEnd"/>
            <w:r w:rsidRPr="0089506A">
              <w:rPr>
                <w:rFonts w:eastAsia="Arial Unicode MS" w:cs="Arial"/>
                <w:sz w:val="22"/>
                <w:szCs w:val="22"/>
              </w:rPr>
              <w:t xml:space="preserve"> </w:t>
            </w:r>
            <w:proofErr w:type="spellStart"/>
            <w:r w:rsidRPr="0089506A">
              <w:rPr>
                <w:rFonts w:eastAsia="Arial Unicode MS" w:cs="Arial"/>
                <w:sz w:val="22"/>
                <w:szCs w:val="22"/>
              </w:rPr>
              <w:t>Willumbong</w:t>
            </w:r>
            <w:proofErr w:type="spellEnd"/>
            <w:r w:rsidRPr="0089506A">
              <w:rPr>
                <w:rFonts w:eastAsia="Arial Unicode MS" w:cs="Arial"/>
                <w:sz w:val="22"/>
                <w:szCs w:val="22"/>
              </w:rPr>
              <w:t xml:space="preserve"> Aboriginal Corporation</w:t>
            </w:r>
          </w:p>
        </w:tc>
      </w:tr>
      <w:tr w:rsidR="007F6700" w:rsidRPr="005C700E" w14:paraId="60F95D12" w14:textId="77777777">
        <w:trPr>
          <w:trHeight w:val="295"/>
        </w:trPr>
        <w:tc>
          <w:tcPr>
            <w:tcW w:w="9720" w:type="dxa"/>
            <w:gridSpan w:val="4"/>
            <w:tcBorders>
              <w:top w:val="single" w:sz="4" w:space="0" w:color="auto"/>
              <w:bottom w:val="nil"/>
            </w:tcBorders>
            <w:shd w:val="clear" w:color="auto" w:fill="auto"/>
          </w:tcPr>
          <w:p w14:paraId="42917319" w14:textId="77777777" w:rsidR="007F6700" w:rsidRPr="0089506A" w:rsidRDefault="007F6700">
            <w:pPr>
              <w:pStyle w:val="IMSTemplateMainSectionHeading"/>
              <w:rPr>
                <w:rFonts w:ascii="Arial" w:hAnsi="Arial" w:cs="Arial"/>
                <w:sz w:val="22"/>
                <w:szCs w:val="22"/>
              </w:rPr>
            </w:pPr>
            <w:r w:rsidRPr="0089506A">
              <w:rPr>
                <w:rFonts w:ascii="Arial" w:hAnsi="Arial" w:cs="Arial"/>
                <w:sz w:val="22"/>
                <w:szCs w:val="22"/>
              </w:rPr>
              <w:lastRenderedPageBreak/>
              <w:t>Data element attributes</w:t>
            </w:r>
          </w:p>
        </w:tc>
      </w:tr>
      <w:tr w:rsidR="007F6700" w:rsidRPr="005C700E" w14:paraId="64126153" w14:textId="77777777">
        <w:trPr>
          <w:trHeight w:val="295"/>
        </w:trPr>
        <w:tc>
          <w:tcPr>
            <w:tcW w:w="9720" w:type="dxa"/>
            <w:gridSpan w:val="4"/>
            <w:tcBorders>
              <w:top w:val="nil"/>
            </w:tcBorders>
            <w:shd w:val="clear" w:color="auto" w:fill="auto"/>
          </w:tcPr>
          <w:p w14:paraId="59747752"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Reporting attributes</w:t>
            </w:r>
            <w:r w:rsidRPr="0089506A">
              <w:rPr>
                <w:rFonts w:ascii="Arial" w:hAnsi="Arial" w:cs="Arial"/>
                <w:color w:val="33CCCC"/>
                <w:sz w:val="22"/>
                <w:szCs w:val="22"/>
              </w:rPr>
              <w:t xml:space="preserve"> </w:t>
            </w:r>
          </w:p>
        </w:tc>
      </w:tr>
      <w:tr w:rsidR="007F6700" w:rsidRPr="005C700E" w14:paraId="25E5240C" w14:textId="77777777">
        <w:trPr>
          <w:trHeight w:val="294"/>
        </w:trPr>
        <w:tc>
          <w:tcPr>
            <w:tcW w:w="2520" w:type="dxa"/>
            <w:shd w:val="clear" w:color="auto" w:fill="auto"/>
          </w:tcPr>
          <w:p w14:paraId="302C938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by</w:t>
            </w:r>
          </w:p>
        </w:tc>
        <w:tc>
          <w:tcPr>
            <w:tcW w:w="7200" w:type="dxa"/>
            <w:gridSpan w:val="3"/>
            <w:shd w:val="clear" w:color="auto" w:fill="auto"/>
          </w:tcPr>
          <w:p w14:paraId="39239A59"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tc>
      </w:tr>
      <w:tr w:rsidR="007F6700" w:rsidRPr="005C700E" w14:paraId="23111B88" w14:textId="77777777">
        <w:trPr>
          <w:cantSplit/>
          <w:trHeight w:val="295"/>
        </w:trPr>
        <w:tc>
          <w:tcPr>
            <w:tcW w:w="2520" w:type="dxa"/>
            <w:tcBorders>
              <w:bottom w:val="nil"/>
            </w:tcBorders>
            <w:shd w:val="clear" w:color="auto" w:fill="auto"/>
          </w:tcPr>
          <w:p w14:paraId="62A4A06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for</w:t>
            </w:r>
          </w:p>
        </w:tc>
        <w:tc>
          <w:tcPr>
            <w:tcW w:w="7200" w:type="dxa"/>
            <w:gridSpan w:val="3"/>
            <w:tcBorders>
              <w:bottom w:val="nil"/>
            </w:tcBorders>
            <w:shd w:val="clear" w:color="auto" w:fill="auto"/>
          </w:tcPr>
          <w:p w14:paraId="60AB34B0" w14:textId="77777777" w:rsidR="007F6700" w:rsidRPr="0089506A" w:rsidRDefault="007F6700">
            <w:pPr>
              <w:pStyle w:val="IMSTemplatecontent"/>
              <w:rPr>
                <w:rFonts w:ascii="Arial" w:hAnsi="Arial" w:cs="Arial"/>
                <w:sz w:val="22"/>
                <w:szCs w:val="22"/>
              </w:rPr>
            </w:pPr>
          </w:p>
        </w:tc>
      </w:tr>
      <w:tr w:rsidR="007F6700" w:rsidRPr="005C700E" w14:paraId="60D9E267" w14:textId="77777777">
        <w:trPr>
          <w:trHeight w:val="294"/>
        </w:trPr>
        <w:tc>
          <w:tcPr>
            <w:tcW w:w="2520" w:type="dxa"/>
            <w:tcBorders>
              <w:top w:val="nil"/>
              <w:bottom w:val="single" w:sz="4" w:space="0" w:color="auto"/>
            </w:tcBorders>
            <w:shd w:val="clear" w:color="auto" w:fill="auto"/>
          </w:tcPr>
          <w:p w14:paraId="6259F0D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Reported when</w:t>
            </w:r>
          </w:p>
        </w:tc>
        <w:tc>
          <w:tcPr>
            <w:tcW w:w="7200" w:type="dxa"/>
            <w:gridSpan w:val="3"/>
            <w:tcBorders>
              <w:top w:val="nil"/>
              <w:bottom w:val="single" w:sz="4" w:space="0" w:color="auto"/>
            </w:tcBorders>
            <w:shd w:val="clear" w:color="auto" w:fill="auto"/>
          </w:tcPr>
          <w:p w14:paraId="2F797067" w14:textId="77777777" w:rsidR="007F6700" w:rsidRPr="0089506A" w:rsidRDefault="007F6700">
            <w:pPr>
              <w:pStyle w:val="IMSTemplateContentEditsCodeExplanation"/>
              <w:ind w:left="0" w:firstLine="0"/>
              <w:rPr>
                <w:rFonts w:ascii="Arial" w:hAnsi="Arial" w:cs="Arial"/>
                <w:sz w:val="22"/>
                <w:szCs w:val="22"/>
              </w:rPr>
            </w:pPr>
          </w:p>
        </w:tc>
      </w:tr>
      <w:tr w:rsidR="007F6700" w:rsidRPr="005C700E" w14:paraId="2E58D30B" w14:textId="77777777">
        <w:trPr>
          <w:trHeight w:val="295"/>
        </w:trPr>
        <w:tc>
          <w:tcPr>
            <w:tcW w:w="9720" w:type="dxa"/>
            <w:gridSpan w:val="4"/>
            <w:tcBorders>
              <w:top w:val="single" w:sz="4" w:space="0" w:color="auto"/>
              <w:bottom w:val="nil"/>
            </w:tcBorders>
            <w:shd w:val="clear" w:color="auto" w:fill="auto"/>
          </w:tcPr>
          <w:p w14:paraId="21CF7218"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Transmission attributes</w:t>
            </w:r>
            <w:r w:rsidRPr="0089506A">
              <w:rPr>
                <w:rFonts w:ascii="Arial" w:hAnsi="Arial" w:cs="Arial"/>
                <w:color w:val="33CCCC"/>
                <w:sz w:val="22"/>
                <w:szCs w:val="22"/>
              </w:rPr>
              <w:t xml:space="preserve"> </w:t>
            </w:r>
          </w:p>
        </w:tc>
      </w:tr>
      <w:tr w:rsidR="007F6700" w:rsidRPr="005C700E" w14:paraId="053A78A5" w14:textId="77777777">
        <w:trPr>
          <w:trHeight w:val="295"/>
        </w:trPr>
        <w:tc>
          <w:tcPr>
            <w:tcW w:w="2520" w:type="dxa"/>
            <w:tcBorders>
              <w:top w:val="nil"/>
              <w:bottom w:val="nil"/>
            </w:tcBorders>
            <w:shd w:val="clear" w:color="auto" w:fill="auto"/>
          </w:tcPr>
          <w:p w14:paraId="20A51C0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Location</w:t>
            </w:r>
          </w:p>
        </w:tc>
        <w:tc>
          <w:tcPr>
            <w:tcW w:w="7200" w:type="dxa"/>
            <w:gridSpan w:val="3"/>
            <w:tcBorders>
              <w:top w:val="nil"/>
              <w:bottom w:val="nil"/>
            </w:tcBorders>
            <w:shd w:val="clear" w:color="auto" w:fill="auto"/>
          </w:tcPr>
          <w:p w14:paraId="7931C409" w14:textId="77777777" w:rsidR="007F6700" w:rsidRPr="0089506A" w:rsidRDefault="007F6700">
            <w:pPr>
              <w:pStyle w:val="IMSTemplatecontent"/>
              <w:rPr>
                <w:rFonts w:ascii="Arial" w:hAnsi="Arial" w:cs="Arial"/>
                <w:sz w:val="22"/>
                <w:szCs w:val="22"/>
              </w:rPr>
            </w:pPr>
          </w:p>
        </w:tc>
      </w:tr>
      <w:tr w:rsidR="007F6700" w:rsidRPr="005C700E" w14:paraId="5512D825" w14:textId="77777777">
        <w:trPr>
          <w:trHeight w:val="295"/>
        </w:trPr>
        <w:tc>
          <w:tcPr>
            <w:tcW w:w="9720" w:type="dxa"/>
            <w:gridSpan w:val="4"/>
            <w:tcBorders>
              <w:top w:val="single" w:sz="4" w:space="0" w:color="auto"/>
              <w:bottom w:val="nil"/>
            </w:tcBorders>
            <w:shd w:val="clear" w:color="auto" w:fill="auto"/>
          </w:tcPr>
          <w:p w14:paraId="2F3310A8"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Collection and usage attributes</w:t>
            </w:r>
          </w:p>
        </w:tc>
      </w:tr>
      <w:tr w:rsidR="007F6700" w:rsidRPr="005C700E" w14:paraId="2B763FAA" w14:textId="77777777">
        <w:trPr>
          <w:trHeight w:val="295"/>
        </w:trPr>
        <w:tc>
          <w:tcPr>
            <w:tcW w:w="2520" w:type="dxa"/>
            <w:tcBorders>
              <w:top w:val="nil"/>
              <w:bottom w:val="nil"/>
            </w:tcBorders>
            <w:shd w:val="clear" w:color="auto" w:fill="auto"/>
          </w:tcPr>
          <w:p w14:paraId="4EFAD87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Guide for use</w:t>
            </w:r>
          </w:p>
        </w:tc>
        <w:tc>
          <w:tcPr>
            <w:tcW w:w="7200" w:type="dxa"/>
            <w:gridSpan w:val="3"/>
            <w:tcBorders>
              <w:top w:val="nil"/>
              <w:bottom w:val="nil"/>
            </w:tcBorders>
            <w:shd w:val="clear" w:color="auto" w:fill="auto"/>
          </w:tcPr>
          <w:p w14:paraId="084FED1C" w14:textId="10ADC761" w:rsidR="007F6700" w:rsidRPr="0089506A" w:rsidRDefault="007F6700">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w:t>
            </w:r>
            <w:r w:rsidRPr="0089506A">
              <w:rPr>
                <w:rFonts w:ascii="Arial" w:hAnsi="Arial" w:cs="Arial"/>
                <w:iCs/>
                <w:sz w:val="22"/>
                <w:szCs w:val="22"/>
              </w:rPr>
              <w:tab/>
              <w:t xml:space="preserve"> Client only:  Service provided to the c</w:t>
            </w:r>
            <w:r w:rsidR="00EF7089" w:rsidRPr="0089506A">
              <w:rPr>
                <w:rFonts w:ascii="Arial" w:hAnsi="Arial" w:cs="Arial"/>
                <w:iCs/>
                <w:sz w:val="22"/>
                <w:szCs w:val="22"/>
              </w:rPr>
              <w:t>onsumer</w:t>
            </w:r>
            <w:r w:rsidRPr="0089506A">
              <w:rPr>
                <w:rFonts w:ascii="Arial" w:hAnsi="Arial" w:cs="Arial"/>
                <w:iCs/>
                <w:sz w:val="22"/>
                <w:szCs w:val="22"/>
              </w:rPr>
              <w:t xml:space="preserve"> alone.</w:t>
            </w:r>
          </w:p>
          <w:p w14:paraId="75C69832" w14:textId="77777777" w:rsidR="00EF7089" w:rsidRPr="0089506A" w:rsidRDefault="00EF708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p w14:paraId="7D47F966" w14:textId="3FEAD79E"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2</w:t>
            </w:r>
            <w:r w:rsidRPr="0089506A">
              <w:rPr>
                <w:rFonts w:cs="Arial"/>
                <w:sz w:val="22"/>
                <w:szCs w:val="22"/>
              </w:rPr>
              <w:tab/>
              <w:t xml:space="preserve"> Client group: Service provided to the </w:t>
            </w:r>
            <w:r w:rsidR="00CF432D" w:rsidRPr="0089506A">
              <w:rPr>
                <w:rFonts w:cs="Arial"/>
                <w:sz w:val="22"/>
                <w:szCs w:val="22"/>
              </w:rPr>
              <w:t>client</w:t>
            </w:r>
            <w:r w:rsidRPr="0089506A">
              <w:rPr>
                <w:rFonts w:cs="Arial"/>
                <w:sz w:val="22"/>
                <w:szCs w:val="22"/>
              </w:rPr>
              <w:t xml:space="preserve"> in the context of a c</w:t>
            </w:r>
            <w:r w:rsidR="00CF432D" w:rsidRPr="0089506A">
              <w:rPr>
                <w:rFonts w:cs="Arial"/>
                <w:sz w:val="22"/>
                <w:szCs w:val="22"/>
              </w:rPr>
              <w:t>lient</w:t>
            </w:r>
            <w:r w:rsidR="00EF7089" w:rsidRPr="0089506A">
              <w:rPr>
                <w:rFonts w:cs="Arial"/>
                <w:sz w:val="22"/>
                <w:szCs w:val="22"/>
              </w:rPr>
              <w:t xml:space="preserve"> </w:t>
            </w:r>
            <w:r w:rsidRPr="0089506A">
              <w:rPr>
                <w:rFonts w:cs="Arial"/>
                <w:sz w:val="22"/>
                <w:szCs w:val="22"/>
              </w:rPr>
              <w:t xml:space="preserve">group activity. Record one contact against each </w:t>
            </w:r>
            <w:r w:rsidR="00CF432D" w:rsidRPr="0089506A">
              <w:rPr>
                <w:rFonts w:cs="Arial"/>
                <w:sz w:val="22"/>
                <w:szCs w:val="22"/>
              </w:rPr>
              <w:t>client</w:t>
            </w:r>
            <w:r w:rsidRPr="0089506A">
              <w:rPr>
                <w:rFonts w:cs="Arial"/>
                <w:sz w:val="22"/>
                <w:szCs w:val="22"/>
              </w:rPr>
              <w:t xml:space="preserve"> recipient. </w:t>
            </w:r>
          </w:p>
          <w:p w14:paraId="4D37C107" w14:textId="77777777" w:rsidR="007F6700" w:rsidRPr="0089506A" w:rsidRDefault="007F6700">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610" w:hanging="180"/>
              <w:jc w:val="both"/>
              <w:rPr>
                <w:rFonts w:cs="Arial"/>
                <w:sz w:val="22"/>
                <w:szCs w:val="22"/>
              </w:rPr>
            </w:pPr>
            <w:r w:rsidRPr="0089506A">
              <w:rPr>
                <w:rFonts w:cs="Arial"/>
                <w:sz w:val="22"/>
                <w:szCs w:val="22"/>
              </w:rPr>
              <w:t>Includes:</w:t>
            </w:r>
          </w:p>
          <w:p w14:paraId="6EF516DC" w14:textId="77777777" w:rsidR="007F6700" w:rsidRPr="0089506A"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group program run by mental health program</w:t>
            </w:r>
          </w:p>
          <w:p w14:paraId="4B7AF6A6" w14:textId="77777777" w:rsidR="007F6700" w:rsidRPr="0089506A"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day programs at a supported residential service</w:t>
            </w:r>
          </w:p>
          <w:p w14:paraId="47551A8B" w14:textId="77777777" w:rsidR="007F6700" w:rsidRPr="0089506A" w:rsidRDefault="007F6700" w:rsidP="00D05A0E">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group programs at a supported residential service.</w:t>
            </w:r>
          </w:p>
          <w:p w14:paraId="26E810FA" w14:textId="77777777" w:rsidR="007F6700" w:rsidRPr="0089506A" w:rsidRDefault="007F6700">
            <w:pPr>
              <w:tabs>
                <w:tab w:val="left" w:pos="0"/>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610" w:hanging="180"/>
              <w:jc w:val="both"/>
              <w:rPr>
                <w:rFonts w:cs="Arial"/>
                <w:b/>
                <w:bCs/>
                <w:sz w:val="22"/>
                <w:szCs w:val="22"/>
              </w:rPr>
            </w:pPr>
            <w:r w:rsidRPr="0089506A">
              <w:rPr>
                <w:rFonts w:cs="Arial"/>
                <w:b/>
                <w:bCs/>
                <w:sz w:val="22"/>
                <w:szCs w:val="22"/>
              </w:rPr>
              <w:t>Excludes:</w:t>
            </w:r>
          </w:p>
          <w:p w14:paraId="2FE00F6D" w14:textId="77777777" w:rsidR="007F6700" w:rsidRPr="0089506A" w:rsidRDefault="007F6700" w:rsidP="00D05A0E">
            <w:pPr>
              <w:numPr>
                <w:ilvl w:val="0"/>
                <w:numId w:val="28"/>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family groups</w:t>
            </w:r>
          </w:p>
          <w:p w14:paraId="41BCA2D0" w14:textId="54A11241" w:rsidR="007F6700" w:rsidRPr="0089506A" w:rsidRDefault="007F6700" w:rsidP="00D05A0E">
            <w:pPr>
              <w:numPr>
                <w:ilvl w:val="0"/>
                <w:numId w:val="28"/>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c</w:t>
            </w:r>
            <w:r w:rsidR="00EF7089" w:rsidRPr="0089506A">
              <w:rPr>
                <w:rFonts w:cs="Arial"/>
                <w:sz w:val="22"/>
                <w:szCs w:val="22"/>
              </w:rPr>
              <w:t>onsumers</w:t>
            </w:r>
            <w:r w:rsidRPr="0089506A">
              <w:rPr>
                <w:rFonts w:cs="Arial"/>
                <w:sz w:val="22"/>
                <w:szCs w:val="22"/>
              </w:rPr>
              <w:t xml:space="preserve"> and others.</w:t>
            </w:r>
          </w:p>
          <w:p w14:paraId="4246371B" w14:textId="77777777" w:rsidR="00EF7089" w:rsidRPr="0089506A" w:rsidRDefault="00EF7089" w:rsidP="00EF7089">
            <w:p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430"/>
              <w:jc w:val="both"/>
              <w:rPr>
                <w:rFonts w:cs="Arial"/>
                <w:sz w:val="22"/>
                <w:szCs w:val="22"/>
              </w:rPr>
            </w:pPr>
          </w:p>
          <w:p w14:paraId="7CBED3B6" w14:textId="59CBD5F2"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3</w:t>
            </w:r>
            <w:r w:rsidRPr="0089506A">
              <w:rPr>
                <w:rFonts w:cs="Arial"/>
                <w:sz w:val="22"/>
                <w:szCs w:val="22"/>
              </w:rPr>
              <w:tab/>
              <w:t xml:space="preserve">Client and family:  Service provided when the </w:t>
            </w:r>
            <w:r w:rsidR="00CF432D" w:rsidRPr="0089506A">
              <w:rPr>
                <w:rFonts w:cs="Arial"/>
                <w:sz w:val="22"/>
                <w:szCs w:val="22"/>
              </w:rPr>
              <w:t>client</w:t>
            </w:r>
            <w:r w:rsidRPr="0089506A">
              <w:rPr>
                <w:rFonts w:cs="Arial"/>
                <w:sz w:val="22"/>
                <w:szCs w:val="22"/>
              </w:rPr>
              <w:t xml:space="preserve"> is seen in the company of one or more members of their family. </w:t>
            </w:r>
          </w:p>
          <w:p w14:paraId="3FCCD844" w14:textId="12E97939"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4</w:t>
            </w:r>
            <w:r w:rsidRPr="0089506A">
              <w:rPr>
                <w:rFonts w:cs="Arial"/>
                <w:sz w:val="22"/>
                <w:szCs w:val="22"/>
              </w:rPr>
              <w:tab/>
              <w:t>Client and other(s): Service provided to the c</w:t>
            </w:r>
            <w:r w:rsidR="00EF7089" w:rsidRPr="0089506A">
              <w:rPr>
                <w:rFonts w:cs="Arial"/>
                <w:sz w:val="22"/>
                <w:szCs w:val="22"/>
              </w:rPr>
              <w:t>onsumer</w:t>
            </w:r>
            <w:r w:rsidRPr="0089506A">
              <w:rPr>
                <w:rFonts w:cs="Arial"/>
                <w:sz w:val="22"/>
                <w:szCs w:val="22"/>
              </w:rPr>
              <w:t xml:space="preserve"> in the company of another individual who is not family.</w:t>
            </w:r>
          </w:p>
          <w:p w14:paraId="309178F4" w14:textId="77777777" w:rsidR="007F6700" w:rsidRPr="0089506A" w:rsidRDefault="007F6700">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cs="Arial"/>
                <w:sz w:val="22"/>
                <w:szCs w:val="22"/>
              </w:rPr>
            </w:pPr>
            <w:r w:rsidRPr="0089506A">
              <w:rPr>
                <w:rFonts w:cs="Arial"/>
                <w:sz w:val="22"/>
                <w:szCs w:val="22"/>
              </w:rPr>
              <w:t>Includes:</w:t>
            </w:r>
          </w:p>
          <w:p w14:paraId="57D9F0B8" w14:textId="77777777" w:rsidR="007F6700" w:rsidRPr="0089506A"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carer, where carer is not a family member</w:t>
            </w:r>
          </w:p>
          <w:p w14:paraId="5EF4B901" w14:textId="77777777" w:rsidR="007F6700" w:rsidRPr="0089506A"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friend</w:t>
            </w:r>
          </w:p>
          <w:p w14:paraId="6D6A465C" w14:textId="77777777" w:rsidR="007F6700" w:rsidRPr="0089506A"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neighbour.</w:t>
            </w:r>
          </w:p>
          <w:p w14:paraId="211A1FF3" w14:textId="77777777" w:rsidR="007F6700" w:rsidRPr="0089506A" w:rsidRDefault="007F6700" w:rsidP="00D05A0E">
            <w:pPr>
              <w:numPr>
                <w:ilvl w:val="0"/>
                <w:numId w:val="29"/>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employer</w:t>
            </w:r>
          </w:p>
          <w:p w14:paraId="02486FBE" w14:textId="77777777" w:rsidR="007F6700" w:rsidRPr="0089506A" w:rsidRDefault="007F6700">
            <w:pPr>
              <w:tabs>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cs="Arial"/>
                <w:b/>
                <w:bCs/>
                <w:sz w:val="22"/>
                <w:szCs w:val="22"/>
              </w:rPr>
            </w:pPr>
            <w:r w:rsidRPr="0089506A">
              <w:rPr>
                <w:rFonts w:cs="Arial"/>
                <w:b/>
                <w:bCs/>
                <w:sz w:val="22"/>
                <w:szCs w:val="22"/>
              </w:rPr>
              <w:t>Excludes:</w:t>
            </w:r>
          </w:p>
          <w:p w14:paraId="2FF383EC" w14:textId="21DC2B3E" w:rsidR="007F6700" w:rsidRPr="0089506A" w:rsidRDefault="007F6700" w:rsidP="00D05A0E">
            <w:pPr>
              <w:numPr>
                <w:ilvl w:val="0"/>
                <w:numId w:val="30"/>
              </w:numPr>
              <w:tabs>
                <w:tab w:val="clear" w:pos="720"/>
                <w:tab w:val="left" w:pos="708"/>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family.</w:t>
            </w:r>
          </w:p>
          <w:p w14:paraId="1673B175" w14:textId="77777777" w:rsidR="00EF7089" w:rsidRPr="0089506A" w:rsidRDefault="00EF7089" w:rsidP="00EF7089">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22"/>
                <w:szCs w:val="22"/>
              </w:rPr>
            </w:pPr>
          </w:p>
          <w:p w14:paraId="2C18BB8C" w14:textId="548938AA"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5</w:t>
            </w:r>
            <w:r w:rsidRPr="0089506A">
              <w:rPr>
                <w:rFonts w:cs="Arial"/>
                <w:sz w:val="22"/>
                <w:szCs w:val="22"/>
              </w:rPr>
              <w:tab/>
              <w:t xml:space="preserve">Client, family and others:  Service provided when the </w:t>
            </w:r>
            <w:r w:rsidR="00CF432D" w:rsidRPr="0089506A">
              <w:rPr>
                <w:rFonts w:cs="Arial"/>
                <w:sz w:val="22"/>
                <w:szCs w:val="22"/>
              </w:rPr>
              <w:t xml:space="preserve">client </w:t>
            </w:r>
            <w:r w:rsidRPr="0089506A">
              <w:rPr>
                <w:rFonts w:cs="Arial"/>
                <w:sz w:val="22"/>
                <w:szCs w:val="22"/>
              </w:rPr>
              <w:t>is seen in the company of one or more members of their family together with one or more other significant individuals (such as a friend, employer or neighbour).</w:t>
            </w:r>
          </w:p>
          <w:p w14:paraId="4BDFA6ED" w14:textId="29B6468F"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6</w:t>
            </w:r>
            <w:r w:rsidRPr="0089506A">
              <w:rPr>
                <w:rFonts w:cs="Arial"/>
                <w:sz w:val="22"/>
                <w:szCs w:val="22"/>
              </w:rPr>
              <w:tab/>
              <w:t xml:space="preserve">Family only:  Service provided to </w:t>
            </w:r>
            <w:r w:rsidR="00CF432D" w:rsidRPr="0089506A">
              <w:rPr>
                <w:rFonts w:cs="Arial"/>
                <w:sz w:val="22"/>
                <w:szCs w:val="22"/>
              </w:rPr>
              <w:t>client’s</w:t>
            </w:r>
            <w:r w:rsidRPr="0089506A">
              <w:rPr>
                <w:rFonts w:cs="Arial"/>
                <w:sz w:val="22"/>
                <w:szCs w:val="22"/>
              </w:rPr>
              <w:t xml:space="preserve"> family member(s) when the </w:t>
            </w:r>
            <w:r w:rsidR="00CF432D" w:rsidRPr="0089506A">
              <w:rPr>
                <w:rFonts w:cs="Arial"/>
                <w:sz w:val="22"/>
                <w:szCs w:val="22"/>
              </w:rPr>
              <w:t>client</w:t>
            </w:r>
            <w:r w:rsidRPr="0089506A">
              <w:rPr>
                <w:rFonts w:cs="Arial"/>
                <w:sz w:val="22"/>
                <w:szCs w:val="22"/>
              </w:rPr>
              <w:t xml:space="preserve"> is not present. </w:t>
            </w:r>
          </w:p>
          <w:p w14:paraId="5E13AD5C" w14:textId="77777777"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7</w:t>
            </w:r>
            <w:r w:rsidRPr="0089506A">
              <w:rPr>
                <w:rFonts w:cs="Arial"/>
                <w:sz w:val="22"/>
                <w:szCs w:val="22"/>
              </w:rPr>
              <w:tab/>
              <w:t>Others:  Service provided when the above codes 1</w:t>
            </w:r>
            <w:r w:rsidRPr="0089506A">
              <w:rPr>
                <w:rFonts w:ascii="Symbol" w:eastAsia="Symbol" w:hAnsi="Symbol" w:cs="Symbol"/>
                <w:sz w:val="22"/>
                <w:szCs w:val="22"/>
              </w:rPr>
              <w:t>-</w:t>
            </w:r>
            <w:r w:rsidRPr="0089506A">
              <w:rPr>
                <w:rFonts w:cs="Arial"/>
                <w:sz w:val="22"/>
                <w:szCs w:val="22"/>
              </w:rPr>
              <w:t xml:space="preserve">6 </w:t>
            </w:r>
            <w:proofErr w:type="gramStart"/>
            <w:r w:rsidRPr="0089506A">
              <w:rPr>
                <w:rFonts w:cs="Arial"/>
                <w:sz w:val="22"/>
                <w:szCs w:val="22"/>
              </w:rPr>
              <w:t>are</w:t>
            </w:r>
            <w:proofErr w:type="gramEnd"/>
            <w:r w:rsidRPr="0089506A">
              <w:rPr>
                <w:rFonts w:cs="Arial"/>
                <w:sz w:val="22"/>
                <w:szCs w:val="22"/>
              </w:rPr>
              <w:t xml:space="preserve"> not able to adequately describe the particular group of service recipients.</w:t>
            </w:r>
          </w:p>
          <w:p w14:paraId="33EE8567" w14:textId="77777777"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263"/>
              <w:jc w:val="both"/>
              <w:rPr>
                <w:rFonts w:cs="Arial"/>
                <w:sz w:val="22"/>
                <w:szCs w:val="22"/>
              </w:rPr>
            </w:pPr>
            <w:r w:rsidRPr="0089506A">
              <w:rPr>
                <w:rFonts w:cs="Arial"/>
                <w:sz w:val="22"/>
                <w:szCs w:val="22"/>
              </w:rPr>
              <w:t>Includes:</w:t>
            </w:r>
          </w:p>
          <w:p w14:paraId="6080983B" w14:textId="3984D9ED" w:rsidR="007F6700" w:rsidRPr="0089506A" w:rsidRDefault="007F6700" w:rsidP="00D05A0E">
            <w:pPr>
              <w:numPr>
                <w:ilvl w:val="0"/>
                <w:numId w:val="30"/>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lastRenderedPageBreak/>
              <w:t>“Carer only”, where carer is not a family member.</w:t>
            </w:r>
          </w:p>
          <w:p w14:paraId="38A93808" w14:textId="77777777" w:rsidR="00EF7089" w:rsidRPr="0089506A"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22"/>
                <w:szCs w:val="22"/>
              </w:rPr>
            </w:pPr>
          </w:p>
          <w:p w14:paraId="405D0B24" w14:textId="7210A5FE"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8</w:t>
            </w:r>
            <w:r w:rsidRPr="0089506A">
              <w:rPr>
                <w:rFonts w:cs="Arial"/>
                <w:sz w:val="22"/>
                <w:szCs w:val="22"/>
              </w:rPr>
              <w:tab/>
              <w:t>Family and others:  Service provided to family and others without the c</w:t>
            </w:r>
            <w:r w:rsidR="00EF7089" w:rsidRPr="0089506A">
              <w:rPr>
                <w:rFonts w:cs="Arial"/>
                <w:sz w:val="22"/>
                <w:szCs w:val="22"/>
              </w:rPr>
              <w:t>onsumer</w:t>
            </w:r>
            <w:r w:rsidRPr="0089506A">
              <w:rPr>
                <w:rFonts w:cs="Arial"/>
                <w:sz w:val="22"/>
                <w:szCs w:val="22"/>
              </w:rPr>
              <w:t xml:space="preserve"> present.</w:t>
            </w:r>
          </w:p>
          <w:p w14:paraId="4C8139A5" w14:textId="357B4943" w:rsidR="007F6700" w:rsidRPr="0089506A" w:rsidRDefault="007F6700">
            <w:pPr>
              <w:pStyle w:val="BodyText2"/>
              <w:tabs>
                <w:tab w:val="left" w:pos="-1440"/>
                <w:tab w:val="left" w:pos="-720"/>
                <w:tab w:val="left" w:pos="870"/>
                <w:tab w:val="left" w:pos="1728"/>
                <w:tab w:val="left" w:pos="4752"/>
              </w:tabs>
              <w:spacing w:before="40" w:after="40" w:line="240" w:lineRule="auto"/>
              <w:ind w:left="870" w:hanging="870"/>
              <w:rPr>
                <w:rFonts w:ascii="Arial" w:hAnsi="Arial" w:cs="Arial"/>
                <w:sz w:val="22"/>
                <w:szCs w:val="22"/>
              </w:rPr>
            </w:pPr>
            <w:r w:rsidRPr="0089506A">
              <w:rPr>
                <w:rFonts w:ascii="Arial" w:hAnsi="Arial" w:cs="Arial"/>
                <w:sz w:val="22"/>
                <w:szCs w:val="22"/>
              </w:rPr>
              <w:t>Code 9</w:t>
            </w:r>
            <w:r w:rsidRPr="0089506A">
              <w:rPr>
                <w:rFonts w:ascii="Arial" w:hAnsi="Arial" w:cs="Arial"/>
                <w:sz w:val="22"/>
                <w:szCs w:val="22"/>
              </w:rPr>
              <w:tab/>
            </w:r>
            <w:r w:rsidRPr="0089506A">
              <w:rPr>
                <w:rFonts w:ascii="Arial" w:hAnsi="Arial" w:cs="Arial"/>
                <w:bCs/>
                <w:sz w:val="22"/>
                <w:szCs w:val="22"/>
              </w:rPr>
              <w:t>Parent/Family/Carer group</w:t>
            </w:r>
            <w:r w:rsidRPr="0089506A">
              <w:rPr>
                <w:rFonts w:ascii="Arial" w:hAnsi="Arial" w:cs="Arial"/>
                <w:sz w:val="22"/>
                <w:szCs w:val="22"/>
              </w:rPr>
              <w:t>: Service provided to a parent/family/carer group without the c</w:t>
            </w:r>
            <w:r w:rsidR="00EF7089" w:rsidRPr="0089506A">
              <w:rPr>
                <w:rFonts w:ascii="Arial" w:hAnsi="Arial" w:cs="Arial"/>
                <w:sz w:val="22"/>
                <w:szCs w:val="22"/>
              </w:rPr>
              <w:t>onsumer</w:t>
            </w:r>
            <w:r w:rsidRPr="0089506A">
              <w:rPr>
                <w:rFonts w:ascii="Arial" w:hAnsi="Arial" w:cs="Arial"/>
                <w:sz w:val="22"/>
                <w:szCs w:val="22"/>
              </w:rPr>
              <w:t xml:space="preserve">(s) present. Record one contact for each </w:t>
            </w:r>
            <w:r w:rsidR="00CF432D" w:rsidRPr="0089506A">
              <w:rPr>
                <w:rFonts w:ascii="Arial" w:hAnsi="Arial" w:cs="Arial"/>
                <w:sz w:val="22"/>
                <w:szCs w:val="22"/>
              </w:rPr>
              <w:t>client</w:t>
            </w:r>
            <w:r w:rsidRPr="0089506A">
              <w:rPr>
                <w:rFonts w:ascii="Arial" w:hAnsi="Arial" w:cs="Arial"/>
                <w:sz w:val="22"/>
                <w:szCs w:val="22"/>
              </w:rPr>
              <w:t xml:space="preserve"> the group contact is for.</w:t>
            </w:r>
          </w:p>
          <w:p w14:paraId="148D596B" w14:textId="57571F7D"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10 Interagency case planning:  Service provided to another Designated Mental Health Service or other agency, specifically to coordinate services for a particular c</w:t>
            </w:r>
            <w:r w:rsidR="00EF7089" w:rsidRPr="0089506A">
              <w:rPr>
                <w:rFonts w:cs="Arial"/>
                <w:sz w:val="22"/>
                <w:szCs w:val="22"/>
              </w:rPr>
              <w:t>onsumer</w:t>
            </w:r>
            <w:r w:rsidRPr="0089506A">
              <w:rPr>
                <w:rFonts w:cs="Arial"/>
                <w:sz w:val="22"/>
                <w:szCs w:val="22"/>
              </w:rPr>
              <w:t>. Excludes same DMHS.</w:t>
            </w:r>
          </w:p>
          <w:p w14:paraId="0DAC159F" w14:textId="0BE6625F"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11</w:t>
            </w:r>
            <w:r w:rsidR="00EF7089" w:rsidRPr="0089506A">
              <w:rPr>
                <w:rFonts w:cs="Arial"/>
                <w:sz w:val="22"/>
                <w:szCs w:val="22"/>
              </w:rPr>
              <w:t xml:space="preserve"> </w:t>
            </w:r>
            <w:r w:rsidRPr="0089506A">
              <w:rPr>
                <w:rFonts w:cs="Arial"/>
                <w:sz w:val="22"/>
                <w:szCs w:val="22"/>
              </w:rPr>
              <w:t>General practitioner:  Service provided to the c</w:t>
            </w:r>
            <w:r w:rsidR="00EF7089" w:rsidRPr="0089506A">
              <w:rPr>
                <w:rFonts w:cs="Arial"/>
                <w:sz w:val="22"/>
                <w:szCs w:val="22"/>
              </w:rPr>
              <w:t>onsumer</w:t>
            </w:r>
            <w:r w:rsidRPr="0089506A">
              <w:rPr>
                <w:rFonts w:cs="Arial"/>
                <w:sz w:val="22"/>
                <w:szCs w:val="22"/>
              </w:rPr>
              <w:t>’s general practitioner.</w:t>
            </w:r>
          </w:p>
          <w:p w14:paraId="1DC62DA2" w14:textId="77777777"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43"/>
              <w:jc w:val="both"/>
              <w:rPr>
                <w:rFonts w:cs="Arial"/>
                <w:b/>
                <w:bCs/>
                <w:sz w:val="22"/>
                <w:szCs w:val="22"/>
              </w:rPr>
            </w:pPr>
            <w:r w:rsidRPr="0089506A">
              <w:rPr>
                <w:rFonts w:cs="Arial"/>
                <w:b/>
                <w:bCs/>
                <w:sz w:val="22"/>
                <w:szCs w:val="22"/>
              </w:rPr>
              <w:t>Excludes:</w:t>
            </w:r>
          </w:p>
          <w:p w14:paraId="56D17485" w14:textId="049339EE" w:rsidR="007F6700" w:rsidRPr="0089506A" w:rsidRDefault="007F6700" w:rsidP="00D05A0E">
            <w:pPr>
              <w:numPr>
                <w:ilvl w:val="0"/>
                <w:numId w:val="30"/>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community health centres.</w:t>
            </w:r>
          </w:p>
          <w:p w14:paraId="1F222320" w14:textId="77777777" w:rsidR="00EF7089" w:rsidRPr="0089506A"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22"/>
                <w:szCs w:val="22"/>
              </w:rPr>
            </w:pPr>
          </w:p>
          <w:p w14:paraId="3C6FF5E6" w14:textId="5D867FEC"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12</w:t>
            </w:r>
            <w:r w:rsidR="00EF7089" w:rsidRPr="0089506A">
              <w:rPr>
                <w:rFonts w:cs="Arial"/>
                <w:sz w:val="22"/>
                <w:szCs w:val="22"/>
              </w:rPr>
              <w:t xml:space="preserve"> </w:t>
            </w:r>
            <w:r w:rsidRPr="0089506A">
              <w:rPr>
                <w:rFonts w:cs="Arial"/>
                <w:sz w:val="22"/>
                <w:szCs w:val="22"/>
              </w:rPr>
              <w:t>Private psychiatrist: Service provided to the client’s private psychiatrist.</w:t>
            </w:r>
          </w:p>
          <w:p w14:paraId="2E393B64" w14:textId="77777777"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43"/>
              <w:jc w:val="both"/>
              <w:rPr>
                <w:rFonts w:cs="Arial"/>
                <w:b/>
                <w:bCs/>
                <w:sz w:val="22"/>
                <w:szCs w:val="22"/>
              </w:rPr>
            </w:pPr>
            <w:r w:rsidRPr="0089506A">
              <w:rPr>
                <w:rFonts w:cs="Arial"/>
                <w:b/>
                <w:bCs/>
                <w:sz w:val="22"/>
                <w:szCs w:val="22"/>
              </w:rPr>
              <w:t>Excludes:</w:t>
            </w:r>
          </w:p>
          <w:p w14:paraId="64A84610" w14:textId="77777777" w:rsidR="007F6700" w:rsidRPr="0089506A" w:rsidRDefault="007F6700" w:rsidP="00D05A0E">
            <w:pPr>
              <w:numPr>
                <w:ilvl w:val="0"/>
                <w:numId w:val="31"/>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community health centres</w:t>
            </w:r>
          </w:p>
          <w:p w14:paraId="2694D2BE" w14:textId="23CFE25E" w:rsidR="007F6700" w:rsidRPr="0089506A" w:rsidRDefault="007F6700" w:rsidP="00D05A0E">
            <w:pPr>
              <w:numPr>
                <w:ilvl w:val="0"/>
                <w:numId w:val="31"/>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general practitioners.</w:t>
            </w:r>
          </w:p>
          <w:p w14:paraId="792BFE12" w14:textId="77777777" w:rsidR="00EF7089" w:rsidRPr="0089506A"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22"/>
                <w:szCs w:val="22"/>
              </w:rPr>
            </w:pPr>
          </w:p>
          <w:p w14:paraId="36659153" w14:textId="2FF71661"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 xml:space="preserve">Code </w:t>
            </w:r>
            <w:r w:rsidR="00F843B7" w:rsidRPr="0089506A">
              <w:rPr>
                <w:rFonts w:cs="Arial"/>
                <w:sz w:val="22"/>
                <w:szCs w:val="22"/>
              </w:rPr>
              <w:t>13 Other</w:t>
            </w:r>
            <w:r w:rsidRPr="0089506A">
              <w:rPr>
                <w:rFonts w:cs="Arial"/>
                <w:sz w:val="22"/>
                <w:szCs w:val="22"/>
              </w:rPr>
              <w:t xml:space="preserve"> health practitioners (private): Service provided to other private health practitioners.</w:t>
            </w:r>
          </w:p>
          <w:p w14:paraId="7184EFDF" w14:textId="77777777"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cs="Arial"/>
                <w:sz w:val="22"/>
                <w:szCs w:val="22"/>
              </w:rPr>
            </w:pPr>
            <w:r w:rsidRPr="0089506A">
              <w:rPr>
                <w:rFonts w:cs="Arial"/>
                <w:sz w:val="22"/>
                <w:szCs w:val="22"/>
              </w:rPr>
              <w:t>Includes:</w:t>
            </w:r>
          </w:p>
          <w:p w14:paraId="13F32C3C" w14:textId="77777777" w:rsidR="007F6700" w:rsidRPr="0089506A"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allied health professionals.</w:t>
            </w:r>
          </w:p>
          <w:p w14:paraId="72F4B4C3" w14:textId="77777777"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cs="Arial"/>
                <w:b/>
                <w:bCs/>
                <w:sz w:val="22"/>
                <w:szCs w:val="22"/>
              </w:rPr>
            </w:pPr>
            <w:r w:rsidRPr="0089506A">
              <w:rPr>
                <w:rFonts w:cs="Arial"/>
                <w:b/>
                <w:bCs/>
                <w:sz w:val="22"/>
                <w:szCs w:val="22"/>
              </w:rPr>
              <w:t>Excludes:</w:t>
            </w:r>
          </w:p>
          <w:p w14:paraId="30C79B2C" w14:textId="77777777" w:rsidR="007F6700" w:rsidRPr="0089506A"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community health centres</w:t>
            </w:r>
          </w:p>
          <w:p w14:paraId="7498A40C" w14:textId="0ECBEE5F" w:rsidR="007F6700" w:rsidRPr="0089506A"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pathology services (refer to 38)</w:t>
            </w:r>
          </w:p>
          <w:p w14:paraId="40846AB5" w14:textId="77777777" w:rsidR="00EF7089" w:rsidRPr="0089506A"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22"/>
                <w:szCs w:val="22"/>
              </w:rPr>
            </w:pPr>
          </w:p>
          <w:p w14:paraId="1EDA61FD" w14:textId="0AE54EC4"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 xml:space="preserve">Code </w:t>
            </w:r>
            <w:r w:rsidR="00F843B7" w:rsidRPr="0089506A">
              <w:rPr>
                <w:rFonts w:cs="Arial"/>
                <w:sz w:val="22"/>
                <w:szCs w:val="22"/>
              </w:rPr>
              <w:t>14 PDSS</w:t>
            </w:r>
            <w:r w:rsidRPr="0089506A">
              <w:rPr>
                <w:rFonts w:cs="Arial"/>
                <w:sz w:val="22"/>
                <w:szCs w:val="22"/>
              </w:rPr>
              <w:t>: Service provided to psychiatric disability and rehabilitation support services.</w:t>
            </w:r>
          </w:p>
          <w:p w14:paraId="3AEDE3AD" w14:textId="3BAAB4C3"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 xml:space="preserve">Code </w:t>
            </w:r>
            <w:r w:rsidR="0095575E" w:rsidRPr="0089506A">
              <w:rPr>
                <w:rFonts w:cs="Arial"/>
                <w:sz w:val="22"/>
                <w:szCs w:val="22"/>
              </w:rPr>
              <w:t>15 Ambulance</w:t>
            </w:r>
            <w:r w:rsidRPr="0089506A">
              <w:rPr>
                <w:rFonts w:cs="Arial"/>
                <w:sz w:val="22"/>
                <w:szCs w:val="22"/>
              </w:rPr>
              <w:t>: Service provided to ambulance services.</w:t>
            </w:r>
          </w:p>
          <w:p w14:paraId="53444999" w14:textId="68BC782B"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 xml:space="preserve">Code </w:t>
            </w:r>
            <w:r w:rsidR="0095575E" w:rsidRPr="0089506A">
              <w:rPr>
                <w:rFonts w:cs="Arial"/>
                <w:sz w:val="22"/>
                <w:szCs w:val="22"/>
              </w:rPr>
              <w:t>16 Police</w:t>
            </w:r>
            <w:r w:rsidRPr="0089506A">
              <w:rPr>
                <w:rFonts w:cs="Arial"/>
                <w:sz w:val="22"/>
                <w:szCs w:val="22"/>
              </w:rPr>
              <w:t>: Service provided to police services.</w:t>
            </w:r>
          </w:p>
          <w:p w14:paraId="7DC8660B" w14:textId="31971F60"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 xml:space="preserve">Code </w:t>
            </w:r>
            <w:r w:rsidR="0095575E" w:rsidRPr="0089506A">
              <w:rPr>
                <w:rFonts w:cs="Arial"/>
                <w:sz w:val="22"/>
                <w:szCs w:val="22"/>
              </w:rPr>
              <w:t>17 Youth</w:t>
            </w:r>
            <w:r w:rsidRPr="0089506A">
              <w:rPr>
                <w:rFonts w:cs="Arial"/>
                <w:sz w:val="22"/>
                <w:szCs w:val="22"/>
              </w:rPr>
              <w:t xml:space="preserve"> Justice: Service provided to youth justice facilities.</w:t>
            </w:r>
          </w:p>
          <w:p w14:paraId="0BFFB0AE" w14:textId="77777777" w:rsidR="007F6700" w:rsidRPr="0089506A" w:rsidRDefault="007F6700">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cs="Arial"/>
                <w:sz w:val="22"/>
                <w:szCs w:val="22"/>
              </w:rPr>
            </w:pPr>
            <w:r w:rsidRPr="0089506A">
              <w:rPr>
                <w:rFonts w:cs="Arial"/>
                <w:sz w:val="22"/>
                <w:szCs w:val="22"/>
              </w:rPr>
              <w:t>Includes:</w:t>
            </w:r>
          </w:p>
          <w:p w14:paraId="6B29C046" w14:textId="77777777" w:rsidR="007F6700" w:rsidRPr="0089506A"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Office of Correctional Services</w:t>
            </w:r>
          </w:p>
          <w:p w14:paraId="3BC23F0E" w14:textId="7937EBAE" w:rsidR="007F6700" w:rsidRPr="0089506A" w:rsidRDefault="007F6700" w:rsidP="00D05A0E">
            <w:pPr>
              <w:numPr>
                <w:ilvl w:val="0"/>
                <w:numId w:val="32"/>
              </w:num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Juvenile Justice.</w:t>
            </w:r>
          </w:p>
          <w:p w14:paraId="71596E70" w14:textId="77777777" w:rsidR="00EF7089" w:rsidRPr="0089506A" w:rsidRDefault="00EF7089" w:rsidP="00EF7089">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22"/>
                <w:szCs w:val="22"/>
              </w:rPr>
            </w:pPr>
          </w:p>
          <w:p w14:paraId="25F9DF38" w14:textId="19FEF573"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18</w:t>
            </w:r>
            <w:r w:rsidR="00EF7089" w:rsidRPr="0089506A">
              <w:rPr>
                <w:rFonts w:cs="Arial"/>
                <w:sz w:val="22"/>
                <w:szCs w:val="22"/>
              </w:rPr>
              <w:t xml:space="preserve"> </w:t>
            </w:r>
            <w:r w:rsidRPr="0089506A">
              <w:rPr>
                <w:rFonts w:cs="Arial"/>
                <w:sz w:val="22"/>
                <w:szCs w:val="22"/>
              </w:rPr>
              <w:t xml:space="preserve">Child Protection: Service provided to the Department of </w:t>
            </w:r>
            <w:r w:rsidR="00CF432D" w:rsidRPr="0089506A">
              <w:rPr>
                <w:rFonts w:cs="Arial"/>
                <w:sz w:val="22"/>
                <w:szCs w:val="22"/>
              </w:rPr>
              <w:t>Families, Fairness &amp; Housing</w:t>
            </w:r>
            <w:r w:rsidRPr="0089506A">
              <w:rPr>
                <w:rFonts w:cs="Arial"/>
                <w:sz w:val="22"/>
                <w:szCs w:val="22"/>
              </w:rPr>
              <w:t xml:space="preserve"> - Child Protection Unit. </w:t>
            </w:r>
          </w:p>
          <w:p w14:paraId="7DF526BB" w14:textId="21A79F58" w:rsidR="007F6700" w:rsidRPr="0089506A" w:rsidRDefault="007F6700" w:rsidP="00C80F1C">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w:t>
            </w:r>
            <w:r w:rsidR="00C80F1C">
              <w:rPr>
                <w:rFonts w:cs="Arial"/>
                <w:sz w:val="22"/>
                <w:szCs w:val="22"/>
              </w:rPr>
              <w:t xml:space="preserve"> </w:t>
            </w:r>
            <w:r w:rsidRPr="0089506A">
              <w:rPr>
                <w:rFonts w:cs="Arial"/>
                <w:sz w:val="22"/>
                <w:szCs w:val="22"/>
              </w:rPr>
              <w:t>19</w:t>
            </w:r>
            <w:r w:rsidR="00EF7089" w:rsidRPr="0089506A">
              <w:rPr>
                <w:rFonts w:cs="Arial"/>
                <w:sz w:val="22"/>
                <w:szCs w:val="22"/>
              </w:rPr>
              <w:t xml:space="preserve"> </w:t>
            </w:r>
            <w:r w:rsidRPr="0089506A">
              <w:rPr>
                <w:rFonts w:cs="Arial"/>
                <w:sz w:val="22"/>
                <w:szCs w:val="22"/>
              </w:rPr>
              <w:t>Community health services: Service provided to a health professional from a community health service.</w:t>
            </w:r>
          </w:p>
          <w:p w14:paraId="40DBC766" w14:textId="651B0B13"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lastRenderedPageBreak/>
              <w:t>Code 20</w:t>
            </w:r>
            <w:r w:rsidR="00EF7089" w:rsidRPr="0089506A">
              <w:rPr>
                <w:rFonts w:cs="Arial"/>
                <w:sz w:val="22"/>
                <w:szCs w:val="22"/>
              </w:rPr>
              <w:t xml:space="preserve"> </w:t>
            </w:r>
            <w:r w:rsidRPr="0089506A">
              <w:rPr>
                <w:rFonts w:cs="Arial"/>
                <w:sz w:val="22"/>
                <w:szCs w:val="22"/>
              </w:rPr>
              <w:t>Acute health: Service provided to any department within a general hospital. Includes Acute medical services within the Designated Mental Health Service.</w:t>
            </w:r>
          </w:p>
          <w:p w14:paraId="4A7D6A72" w14:textId="77777777" w:rsidR="007F6700" w:rsidRPr="0089506A" w:rsidRDefault="007F6700">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360"/>
              <w:jc w:val="both"/>
              <w:rPr>
                <w:rFonts w:cs="Arial"/>
                <w:b/>
                <w:bCs/>
                <w:sz w:val="22"/>
                <w:szCs w:val="22"/>
              </w:rPr>
            </w:pPr>
            <w:r w:rsidRPr="0089506A">
              <w:rPr>
                <w:rFonts w:cs="Arial"/>
                <w:b/>
                <w:bCs/>
                <w:sz w:val="22"/>
                <w:szCs w:val="22"/>
              </w:rPr>
              <w:t xml:space="preserve">Excludes: </w:t>
            </w:r>
          </w:p>
          <w:p w14:paraId="486981D0" w14:textId="0B83FD0C" w:rsidR="007F6700" w:rsidRPr="0089506A" w:rsidRDefault="007F6700" w:rsidP="00D05A0E">
            <w:pPr>
              <w:numPr>
                <w:ilvl w:val="0"/>
                <w:numId w:val="33"/>
              </w:num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ACIS, (Previously CATT, ECATT) (refer to 23. Crisis services)</w:t>
            </w:r>
          </w:p>
          <w:p w14:paraId="618F6D1B" w14:textId="77777777" w:rsidR="00EF7089" w:rsidRPr="0089506A" w:rsidRDefault="00EF7089" w:rsidP="00EF7089">
            <w:pPr>
              <w:tabs>
                <w:tab w:val="left" w:pos="61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ind w:left="360"/>
              <w:jc w:val="both"/>
              <w:rPr>
                <w:rFonts w:cs="Arial"/>
                <w:sz w:val="22"/>
                <w:szCs w:val="22"/>
              </w:rPr>
            </w:pPr>
          </w:p>
          <w:p w14:paraId="12A5DFB5" w14:textId="58A2F243"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21</w:t>
            </w:r>
            <w:r w:rsidR="00EF7089" w:rsidRPr="0089506A">
              <w:rPr>
                <w:rFonts w:cs="Arial"/>
                <w:sz w:val="22"/>
                <w:szCs w:val="22"/>
              </w:rPr>
              <w:t xml:space="preserve"> </w:t>
            </w:r>
            <w:r w:rsidRPr="0089506A">
              <w:rPr>
                <w:rFonts w:cs="Arial"/>
                <w:sz w:val="22"/>
                <w:szCs w:val="22"/>
              </w:rPr>
              <w:t>Child and family support service: Service provided to Child and Family Information, Referral and Support Teams (Child FIRSTs)</w:t>
            </w:r>
            <w:r w:rsidRPr="0089506A" w:rsidDel="00D166CD">
              <w:rPr>
                <w:rFonts w:cs="Arial"/>
                <w:sz w:val="22"/>
                <w:szCs w:val="22"/>
              </w:rPr>
              <w:t xml:space="preserve"> </w:t>
            </w:r>
            <w:r w:rsidRPr="0089506A">
              <w:rPr>
                <w:rFonts w:cs="Arial"/>
                <w:sz w:val="22"/>
                <w:szCs w:val="22"/>
              </w:rPr>
              <w:t>agencies.</w:t>
            </w:r>
          </w:p>
          <w:p w14:paraId="0083DFC0" w14:textId="1C19B7B5"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sidRPr="0089506A">
              <w:rPr>
                <w:rFonts w:cs="Arial"/>
                <w:sz w:val="22"/>
                <w:szCs w:val="22"/>
              </w:rPr>
              <w:t>Code 22</w:t>
            </w:r>
            <w:r w:rsidR="00EF7089" w:rsidRPr="0089506A">
              <w:rPr>
                <w:rFonts w:cs="Arial"/>
                <w:sz w:val="22"/>
                <w:szCs w:val="22"/>
              </w:rPr>
              <w:t xml:space="preserve"> </w:t>
            </w:r>
            <w:r w:rsidRPr="0089506A">
              <w:rPr>
                <w:rFonts w:cs="Arial"/>
                <w:sz w:val="22"/>
                <w:szCs w:val="22"/>
              </w:rPr>
              <w:t>Counselling: Service provided to public or private counselling services.</w:t>
            </w:r>
          </w:p>
          <w:p w14:paraId="5E2B76AE" w14:textId="109F9387" w:rsidR="007F6700" w:rsidRPr="0089506A" w:rsidRDefault="007F6700" w:rsidP="002217AF">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w:t>
            </w:r>
            <w:r w:rsidR="002217AF" w:rsidRPr="0089506A">
              <w:rPr>
                <w:rFonts w:cs="Arial"/>
                <w:sz w:val="22"/>
                <w:szCs w:val="22"/>
              </w:rPr>
              <w:t xml:space="preserve"> </w:t>
            </w:r>
            <w:r w:rsidRPr="0089506A">
              <w:rPr>
                <w:rFonts w:cs="Arial"/>
                <w:sz w:val="22"/>
                <w:szCs w:val="22"/>
              </w:rPr>
              <w:t>23 Crisis services: Service provided to crisis services such as Acute Community Intervention Service (ACIS) teams and short-term shelters.</w:t>
            </w:r>
          </w:p>
          <w:p w14:paraId="4474D850" w14:textId="37A015E8"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24</w:t>
            </w:r>
            <w:r w:rsidR="00EF7089" w:rsidRPr="0089506A">
              <w:rPr>
                <w:rFonts w:cs="Arial"/>
                <w:sz w:val="22"/>
                <w:szCs w:val="22"/>
              </w:rPr>
              <w:t xml:space="preserve"> </w:t>
            </w:r>
            <w:r w:rsidRPr="0089506A">
              <w:rPr>
                <w:rFonts w:cs="Arial"/>
                <w:sz w:val="22"/>
                <w:szCs w:val="22"/>
              </w:rPr>
              <w:t>Family/domestic violence: Service provided to family/domestic violence services.</w:t>
            </w:r>
          </w:p>
          <w:p w14:paraId="519B57F8" w14:textId="11A1F55B"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25</w:t>
            </w:r>
            <w:r w:rsidR="00EF7089" w:rsidRPr="0089506A">
              <w:rPr>
                <w:rFonts w:cs="Arial"/>
                <w:sz w:val="22"/>
                <w:szCs w:val="22"/>
              </w:rPr>
              <w:t xml:space="preserve"> </w:t>
            </w:r>
            <w:r w:rsidRPr="0089506A">
              <w:rPr>
                <w:rFonts w:cs="Arial"/>
                <w:sz w:val="22"/>
                <w:szCs w:val="22"/>
              </w:rPr>
              <w:t>Drug and alcohol: Service provided to drug and alcohol services.</w:t>
            </w:r>
          </w:p>
          <w:p w14:paraId="4F8A95F1" w14:textId="0D9FF5C8"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26</w:t>
            </w:r>
            <w:r w:rsidR="00EF7089" w:rsidRPr="0089506A">
              <w:rPr>
                <w:rFonts w:cs="Arial"/>
                <w:sz w:val="22"/>
                <w:szCs w:val="22"/>
              </w:rPr>
              <w:t xml:space="preserve"> </w:t>
            </w:r>
            <w:r w:rsidRPr="0089506A">
              <w:rPr>
                <w:rFonts w:cs="Arial"/>
                <w:sz w:val="22"/>
                <w:szCs w:val="22"/>
              </w:rPr>
              <w:t>Educational: Service provided to educational services such as schools, TAFEs and universities.</w:t>
            </w:r>
          </w:p>
          <w:p w14:paraId="12A71805" w14:textId="7E8DB83F"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27</w:t>
            </w:r>
            <w:r w:rsidR="00EF7089" w:rsidRPr="0089506A">
              <w:rPr>
                <w:rFonts w:cs="Arial"/>
                <w:sz w:val="22"/>
                <w:szCs w:val="22"/>
              </w:rPr>
              <w:t xml:space="preserve"> </w:t>
            </w:r>
            <w:r w:rsidRPr="0089506A">
              <w:rPr>
                <w:rFonts w:cs="Arial"/>
                <w:sz w:val="22"/>
                <w:szCs w:val="22"/>
              </w:rPr>
              <w:t>Employment: Service provided to the client’s employer or Centrelink.</w:t>
            </w:r>
          </w:p>
          <w:p w14:paraId="2F5126A6" w14:textId="4F89C61F"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28</w:t>
            </w:r>
            <w:r w:rsidR="00EF7089" w:rsidRPr="0089506A">
              <w:rPr>
                <w:rFonts w:cs="Arial"/>
                <w:sz w:val="22"/>
                <w:szCs w:val="22"/>
              </w:rPr>
              <w:t xml:space="preserve"> </w:t>
            </w:r>
            <w:r w:rsidRPr="0089506A">
              <w:rPr>
                <w:rFonts w:cs="Arial"/>
                <w:sz w:val="22"/>
                <w:szCs w:val="22"/>
              </w:rPr>
              <w:t>Financial: Service provided to financial services such as the Victorian Civil and Administrative Tribunal.</w:t>
            </w:r>
          </w:p>
          <w:p w14:paraId="574475EF" w14:textId="0F1FABD1"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29</w:t>
            </w:r>
            <w:r w:rsidR="00EF7089" w:rsidRPr="0089506A">
              <w:rPr>
                <w:rFonts w:cs="Arial"/>
                <w:sz w:val="22"/>
                <w:szCs w:val="22"/>
              </w:rPr>
              <w:t xml:space="preserve"> </w:t>
            </w:r>
            <w:r w:rsidRPr="0089506A">
              <w:rPr>
                <w:rFonts w:cs="Arial"/>
                <w:sz w:val="22"/>
                <w:szCs w:val="22"/>
              </w:rPr>
              <w:t>Accommodation: Service provided to long-term accommodation services.  Examples include lodges, hostels, boarding houses, refuges or crisis accommodation and Special residential service.</w:t>
            </w:r>
          </w:p>
          <w:p w14:paraId="12EB3F7F" w14:textId="1C735B41"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30</w:t>
            </w:r>
            <w:r w:rsidR="00EF7089" w:rsidRPr="0089506A">
              <w:rPr>
                <w:rFonts w:cs="Arial"/>
                <w:sz w:val="22"/>
                <w:szCs w:val="22"/>
              </w:rPr>
              <w:t xml:space="preserve"> </w:t>
            </w:r>
            <w:r w:rsidRPr="0089506A">
              <w:rPr>
                <w:rFonts w:cs="Arial"/>
                <w:sz w:val="22"/>
                <w:szCs w:val="22"/>
              </w:rPr>
              <w:t>Home support services: Service provided to home support services such as Meals on Wheels, the Royal District Nursing Service (RDNS) and Home Help.</w:t>
            </w:r>
          </w:p>
          <w:p w14:paraId="65EFAB33" w14:textId="78081D63"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31</w:t>
            </w:r>
            <w:r w:rsidR="00EF7089" w:rsidRPr="0089506A">
              <w:rPr>
                <w:rFonts w:cs="Arial"/>
                <w:sz w:val="22"/>
                <w:szCs w:val="22"/>
              </w:rPr>
              <w:t xml:space="preserve"> </w:t>
            </w:r>
            <w:r w:rsidRPr="0089506A">
              <w:rPr>
                <w:rFonts w:cs="Arial"/>
                <w:sz w:val="22"/>
                <w:szCs w:val="22"/>
              </w:rPr>
              <w:t>Aged care assessment services: Service provided to aged care assessment services.</w:t>
            </w:r>
          </w:p>
          <w:p w14:paraId="3687A8FB" w14:textId="062910BB"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32</w:t>
            </w:r>
            <w:r w:rsidR="00EF7089" w:rsidRPr="0089506A">
              <w:rPr>
                <w:rFonts w:cs="Arial"/>
                <w:sz w:val="22"/>
                <w:szCs w:val="22"/>
              </w:rPr>
              <w:t xml:space="preserve"> </w:t>
            </w:r>
            <w:r w:rsidRPr="0089506A">
              <w:rPr>
                <w:rFonts w:cs="Arial"/>
                <w:sz w:val="22"/>
                <w:szCs w:val="22"/>
              </w:rPr>
              <w:t>Indigenous persons support services: Service provided to indigenous persons support services.</w:t>
            </w:r>
          </w:p>
          <w:p w14:paraId="0D6A7CC7" w14:textId="3AD1F585"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33</w:t>
            </w:r>
            <w:r w:rsidR="00EF7089" w:rsidRPr="0089506A">
              <w:rPr>
                <w:rFonts w:cs="Arial"/>
                <w:sz w:val="22"/>
                <w:szCs w:val="22"/>
              </w:rPr>
              <w:t xml:space="preserve"> </w:t>
            </w:r>
            <w:r w:rsidRPr="0089506A">
              <w:rPr>
                <w:rFonts w:cs="Arial"/>
                <w:sz w:val="22"/>
                <w:szCs w:val="22"/>
              </w:rPr>
              <w:t>Intellectual disability services: Service provided to intellectual disability services.</w:t>
            </w:r>
          </w:p>
          <w:p w14:paraId="49419EBB" w14:textId="2E506834"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34</w:t>
            </w:r>
            <w:r w:rsidR="00EF7089" w:rsidRPr="0089506A">
              <w:rPr>
                <w:rFonts w:cs="Arial"/>
                <w:sz w:val="22"/>
                <w:szCs w:val="22"/>
              </w:rPr>
              <w:t xml:space="preserve"> </w:t>
            </w:r>
            <w:r w:rsidRPr="0089506A">
              <w:rPr>
                <w:rFonts w:cs="Arial"/>
                <w:sz w:val="22"/>
                <w:szCs w:val="22"/>
              </w:rPr>
              <w:t>Migrant resource services: Service provided to migrant resource services.</w:t>
            </w:r>
          </w:p>
          <w:p w14:paraId="75734DDD" w14:textId="2579CC3F"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35</w:t>
            </w:r>
            <w:r w:rsidR="00EF7089" w:rsidRPr="0089506A">
              <w:rPr>
                <w:rFonts w:cs="Arial"/>
                <w:sz w:val="22"/>
                <w:szCs w:val="22"/>
              </w:rPr>
              <w:t xml:space="preserve"> </w:t>
            </w:r>
            <w:r w:rsidRPr="0089506A">
              <w:rPr>
                <w:rFonts w:cs="Arial"/>
                <w:sz w:val="22"/>
                <w:szCs w:val="22"/>
              </w:rPr>
              <w:t>Sexual assault services: Service provided to sexual assault services.</w:t>
            </w:r>
          </w:p>
          <w:p w14:paraId="637F00A2" w14:textId="751AA1AD"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t>Code 36</w:t>
            </w:r>
            <w:r w:rsidR="00EF7089" w:rsidRPr="0089506A">
              <w:rPr>
                <w:rFonts w:cs="Arial"/>
                <w:sz w:val="22"/>
                <w:szCs w:val="22"/>
              </w:rPr>
              <w:t xml:space="preserve"> </w:t>
            </w:r>
            <w:r w:rsidRPr="0089506A">
              <w:rPr>
                <w:rFonts w:cs="Arial"/>
                <w:sz w:val="22"/>
                <w:szCs w:val="22"/>
              </w:rPr>
              <w:t>Youth services: Service provided to youth services.</w:t>
            </w:r>
          </w:p>
          <w:p w14:paraId="1A482FAE" w14:textId="7427B2B9" w:rsidR="007F6700" w:rsidRPr="0089506A" w:rsidRDefault="007F6700">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rPr>
                <w:rFonts w:cs="Arial"/>
                <w:sz w:val="22"/>
                <w:szCs w:val="22"/>
              </w:rPr>
            </w:pPr>
            <w:r w:rsidRPr="0089506A">
              <w:rPr>
                <w:rFonts w:cs="Arial"/>
                <w:sz w:val="22"/>
                <w:szCs w:val="22"/>
              </w:rPr>
              <w:lastRenderedPageBreak/>
              <w:t>Code 37</w:t>
            </w:r>
            <w:r w:rsidR="00EF7089" w:rsidRPr="0089506A">
              <w:rPr>
                <w:rFonts w:cs="Arial"/>
                <w:sz w:val="22"/>
                <w:szCs w:val="22"/>
              </w:rPr>
              <w:t xml:space="preserve"> </w:t>
            </w:r>
            <w:r w:rsidRPr="0089506A">
              <w:rPr>
                <w:rFonts w:cs="Arial"/>
                <w:sz w:val="22"/>
                <w:szCs w:val="22"/>
              </w:rPr>
              <w:t>Legal services: Service provided to legal services such as Legal aid   and legal representatives (barrister, lawyer, etc).</w:t>
            </w:r>
          </w:p>
          <w:p w14:paraId="5E59DE1B" w14:textId="17D36025" w:rsidR="007F6700" w:rsidRDefault="007F6700" w:rsidP="00AB0F44">
            <w:pPr>
              <w:tabs>
                <w:tab w:val="left" w:pos="-1440"/>
                <w:tab w:val="left" w:pos="-720"/>
                <w:tab w:val="left" w:pos="822"/>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22" w:hanging="838"/>
              <w:rPr>
                <w:rFonts w:cs="Arial"/>
                <w:sz w:val="22"/>
                <w:szCs w:val="22"/>
              </w:rPr>
            </w:pPr>
            <w:r w:rsidRPr="0089506A">
              <w:rPr>
                <w:rFonts w:cs="Arial"/>
                <w:sz w:val="22"/>
                <w:szCs w:val="22"/>
              </w:rPr>
              <w:t>Code 38</w:t>
            </w:r>
            <w:r w:rsidR="0095575E">
              <w:rPr>
                <w:rFonts w:cs="Arial"/>
                <w:sz w:val="22"/>
                <w:szCs w:val="22"/>
              </w:rPr>
              <w:t xml:space="preserve"> </w:t>
            </w:r>
            <w:r w:rsidRPr="0089506A">
              <w:rPr>
                <w:rFonts w:cs="Arial"/>
                <w:sz w:val="22"/>
                <w:szCs w:val="22"/>
              </w:rPr>
              <w:t>Pathology services: Service provided to pathology services such as</w:t>
            </w:r>
            <w:r w:rsidR="00AB0F44" w:rsidRPr="0089506A">
              <w:rPr>
                <w:rFonts w:cs="Arial"/>
                <w:sz w:val="22"/>
                <w:szCs w:val="22"/>
              </w:rPr>
              <w:t xml:space="preserve"> </w:t>
            </w:r>
            <w:proofErr w:type="spellStart"/>
            <w:r w:rsidRPr="0089506A">
              <w:rPr>
                <w:rFonts w:cs="Arial"/>
                <w:sz w:val="22"/>
                <w:szCs w:val="22"/>
              </w:rPr>
              <w:t>Clopine</w:t>
            </w:r>
            <w:proofErr w:type="spellEnd"/>
            <w:r w:rsidRPr="0089506A">
              <w:rPr>
                <w:rFonts w:cs="Arial"/>
                <w:sz w:val="22"/>
                <w:szCs w:val="22"/>
              </w:rPr>
              <w:t>.</w:t>
            </w:r>
          </w:p>
          <w:p w14:paraId="219B0CAF" w14:textId="57EA7F59" w:rsidR="00C17051" w:rsidRPr="0089506A" w:rsidRDefault="009419E5" w:rsidP="00C17051">
            <w:pPr>
              <w:tabs>
                <w:tab w:val="left" w:pos="79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790" w:hanging="790"/>
              <w:jc w:val="both"/>
              <w:rPr>
                <w:rFonts w:cs="Arial"/>
                <w:sz w:val="22"/>
                <w:szCs w:val="22"/>
              </w:rPr>
            </w:pPr>
            <w:r>
              <w:rPr>
                <w:rFonts w:cs="Arial"/>
                <w:sz w:val="22"/>
                <w:szCs w:val="22"/>
              </w:rPr>
              <w:t>Code 40</w:t>
            </w:r>
            <w:r w:rsidR="00867B53">
              <w:rPr>
                <w:rFonts w:cs="Arial"/>
                <w:sz w:val="22"/>
                <w:szCs w:val="22"/>
              </w:rPr>
              <w:t xml:space="preserve"> Client &amp; Family Group</w:t>
            </w:r>
            <w:r w:rsidR="00F66891">
              <w:rPr>
                <w:rFonts w:cs="Arial"/>
                <w:sz w:val="22"/>
                <w:szCs w:val="22"/>
              </w:rPr>
              <w:t xml:space="preserve">:  </w:t>
            </w:r>
            <w:r w:rsidR="00AC64ED">
              <w:rPr>
                <w:rFonts w:cs="Arial"/>
                <w:sz w:val="22"/>
                <w:szCs w:val="22"/>
              </w:rPr>
              <w:t>Group activities</w:t>
            </w:r>
            <w:r w:rsidR="00112F08">
              <w:rPr>
                <w:rFonts w:cs="Arial"/>
                <w:sz w:val="22"/>
                <w:szCs w:val="22"/>
              </w:rPr>
              <w:t xml:space="preserve"> p</w:t>
            </w:r>
            <w:r w:rsidR="00F66891">
              <w:rPr>
                <w:rFonts w:cs="Arial"/>
                <w:sz w:val="22"/>
                <w:szCs w:val="22"/>
              </w:rPr>
              <w:t xml:space="preserve">rovided </w:t>
            </w:r>
            <w:r w:rsidR="006268AC">
              <w:rPr>
                <w:rFonts w:cs="Arial"/>
                <w:sz w:val="22"/>
                <w:szCs w:val="22"/>
              </w:rPr>
              <w:t xml:space="preserve">to the client/consumer and their family.  </w:t>
            </w:r>
            <w:r w:rsidR="00C17051" w:rsidRPr="0089506A">
              <w:rPr>
                <w:rFonts w:cs="Arial"/>
                <w:sz w:val="22"/>
                <w:szCs w:val="22"/>
              </w:rPr>
              <w:t xml:space="preserve">Record one contact against each client recipient. </w:t>
            </w:r>
          </w:p>
          <w:p w14:paraId="54425CC1" w14:textId="77777777" w:rsidR="00C17051" w:rsidRPr="0089506A" w:rsidRDefault="00C17051" w:rsidP="00C17051">
            <w:p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610" w:hanging="180"/>
              <w:jc w:val="both"/>
              <w:rPr>
                <w:rFonts w:cs="Arial"/>
                <w:sz w:val="22"/>
                <w:szCs w:val="22"/>
              </w:rPr>
            </w:pPr>
            <w:r w:rsidRPr="0089506A">
              <w:rPr>
                <w:rFonts w:cs="Arial"/>
                <w:sz w:val="22"/>
                <w:szCs w:val="22"/>
              </w:rPr>
              <w:t>Includes:</w:t>
            </w:r>
          </w:p>
          <w:p w14:paraId="10ED4763" w14:textId="77777777" w:rsidR="00C17051" w:rsidRPr="0089506A" w:rsidRDefault="00C17051" w:rsidP="00C17051">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group program run by mental health program</w:t>
            </w:r>
          </w:p>
          <w:p w14:paraId="79D84A52" w14:textId="77777777" w:rsidR="00C17051" w:rsidRPr="0089506A" w:rsidRDefault="00C17051" w:rsidP="00C17051">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day programs at a supported residential service</w:t>
            </w:r>
          </w:p>
          <w:p w14:paraId="79A8362E" w14:textId="77777777" w:rsidR="00C17051" w:rsidRPr="0089506A" w:rsidRDefault="00C17051" w:rsidP="00C17051">
            <w:pPr>
              <w:numPr>
                <w:ilvl w:val="0"/>
                <w:numId w:val="27"/>
              </w:numPr>
              <w:tabs>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sidRPr="0089506A">
              <w:rPr>
                <w:rFonts w:cs="Arial"/>
                <w:sz w:val="22"/>
                <w:szCs w:val="22"/>
              </w:rPr>
              <w:t>group programs at a supported residential service.</w:t>
            </w:r>
          </w:p>
          <w:p w14:paraId="45336F6F" w14:textId="77777777" w:rsidR="00C17051" w:rsidRPr="0089506A" w:rsidRDefault="00C17051" w:rsidP="00C17051">
            <w:pPr>
              <w:tabs>
                <w:tab w:val="left" w:pos="0"/>
                <w:tab w:val="left" w:pos="72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ind w:left="610" w:hanging="180"/>
              <w:jc w:val="both"/>
              <w:rPr>
                <w:rFonts w:cs="Arial"/>
                <w:b/>
                <w:bCs/>
                <w:sz w:val="22"/>
                <w:szCs w:val="22"/>
              </w:rPr>
            </w:pPr>
            <w:r w:rsidRPr="0089506A">
              <w:rPr>
                <w:rFonts w:cs="Arial"/>
                <w:b/>
                <w:bCs/>
                <w:sz w:val="22"/>
                <w:szCs w:val="22"/>
              </w:rPr>
              <w:t>Excludes:</w:t>
            </w:r>
          </w:p>
          <w:p w14:paraId="6146BE61" w14:textId="52A83D7E" w:rsidR="00C17051" w:rsidRPr="0089506A" w:rsidRDefault="007A4FDD" w:rsidP="00C17051">
            <w:pPr>
              <w:numPr>
                <w:ilvl w:val="0"/>
                <w:numId w:val="28"/>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Pr>
                <w:rFonts w:cs="Arial"/>
                <w:sz w:val="22"/>
                <w:szCs w:val="22"/>
              </w:rPr>
              <w:t>client</w:t>
            </w:r>
            <w:r w:rsidR="00C17051" w:rsidRPr="0089506A">
              <w:rPr>
                <w:rFonts w:cs="Arial"/>
                <w:sz w:val="22"/>
                <w:szCs w:val="22"/>
              </w:rPr>
              <w:t xml:space="preserve"> groups</w:t>
            </w:r>
          </w:p>
          <w:p w14:paraId="72026CE5" w14:textId="39DCFD19" w:rsidR="00C17051" w:rsidRPr="0089506A" w:rsidRDefault="001335DE" w:rsidP="00C17051">
            <w:pPr>
              <w:numPr>
                <w:ilvl w:val="0"/>
                <w:numId w:val="28"/>
              </w:numPr>
              <w:tabs>
                <w:tab w:val="left" w:pos="0"/>
                <w:tab w:val="left" w:pos="1440"/>
                <w:tab w:val="left" w:pos="2448"/>
                <w:tab w:val="left" w:pos="3168"/>
                <w:tab w:val="left" w:pos="3888"/>
                <w:tab w:val="left" w:pos="4608"/>
                <w:tab w:val="left" w:pos="5328"/>
                <w:tab w:val="left" w:pos="6048"/>
                <w:tab w:val="left" w:pos="6192"/>
                <w:tab w:val="left" w:pos="6768"/>
                <w:tab w:val="left" w:pos="7488"/>
                <w:tab w:val="left" w:pos="8208"/>
                <w:tab w:val="left" w:pos="8928"/>
                <w:tab w:val="left" w:pos="9648"/>
                <w:tab w:val="left" w:pos="10368"/>
              </w:tabs>
              <w:spacing w:after="0" w:line="240" w:lineRule="auto"/>
              <w:jc w:val="both"/>
              <w:rPr>
                <w:rFonts w:cs="Arial"/>
                <w:sz w:val="22"/>
                <w:szCs w:val="22"/>
              </w:rPr>
            </w:pPr>
            <w:r>
              <w:rPr>
                <w:rFonts w:cs="Arial"/>
                <w:sz w:val="22"/>
                <w:szCs w:val="22"/>
              </w:rPr>
              <w:t>parent/family/carer groups</w:t>
            </w:r>
            <w:r w:rsidR="00C17051" w:rsidRPr="0089506A">
              <w:rPr>
                <w:rFonts w:cs="Arial"/>
                <w:sz w:val="22"/>
                <w:szCs w:val="22"/>
              </w:rPr>
              <w:t>.</w:t>
            </w:r>
          </w:p>
          <w:p w14:paraId="68C77603" w14:textId="62188F57" w:rsidR="009419E5" w:rsidRPr="0089506A" w:rsidRDefault="009419E5" w:rsidP="00AB0F44">
            <w:pPr>
              <w:tabs>
                <w:tab w:val="left" w:pos="-1440"/>
                <w:tab w:val="left" w:pos="-720"/>
                <w:tab w:val="left" w:pos="822"/>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22" w:hanging="838"/>
              <w:rPr>
                <w:rFonts w:cs="Arial"/>
                <w:sz w:val="22"/>
                <w:szCs w:val="22"/>
              </w:rPr>
            </w:pPr>
          </w:p>
          <w:p w14:paraId="38AA9EFB" w14:textId="77777777" w:rsidR="007F6700" w:rsidRPr="0089506A" w:rsidRDefault="007F6700">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cs="Arial"/>
                <w:sz w:val="22"/>
                <w:szCs w:val="22"/>
              </w:rPr>
            </w:pPr>
            <w:r w:rsidRPr="0089506A">
              <w:rPr>
                <w:rFonts w:cs="Arial"/>
                <w:sz w:val="22"/>
                <w:szCs w:val="22"/>
              </w:rPr>
              <w:t>Code 99</w:t>
            </w:r>
            <w:r w:rsidRPr="0089506A">
              <w:rPr>
                <w:rFonts w:cs="Arial"/>
                <w:sz w:val="22"/>
                <w:szCs w:val="22"/>
              </w:rPr>
              <w:tab/>
            </w:r>
            <w:proofErr w:type="spellStart"/>
            <w:r w:rsidRPr="0089506A">
              <w:rPr>
                <w:rFonts w:eastAsia="Arial Unicode MS" w:cs="Arial"/>
                <w:sz w:val="22"/>
                <w:szCs w:val="22"/>
              </w:rPr>
              <w:t>InterAMHS</w:t>
            </w:r>
            <w:proofErr w:type="spellEnd"/>
            <w:r w:rsidRPr="0089506A">
              <w:rPr>
                <w:rFonts w:eastAsia="Arial Unicode MS" w:cs="Arial"/>
                <w:sz w:val="22"/>
                <w:szCs w:val="22"/>
              </w:rPr>
              <w:t xml:space="preserve"> planning:</w:t>
            </w:r>
            <w:r w:rsidRPr="0089506A">
              <w:rPr>
                <w:rFonts w:cs="Arial"/>
                <w:sz w:val="22"/>
                <w:szCs w:val="22"/>
              </w:rPr>
              <w:t xml:space="preserve"> Services provided within the same DMHS but to another AMHS specifically to coordinate services for a particular client. Includes transfers to an AMHS responsible for a different catchment area for the same age group, or to an AMHS responsible for a different age group.</w:t>
            </w:r>
          </w:p>
          <w:p w14:paraId="04A1CF9D" w14:textId="77777777" w:rsidR="007F6700" w:rsidRPr="0089506A" w:rsidRDefault="007F6700">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cs="Arial"/>
                <w:sz w:val="22"/>
                <w:szCs w:val="22"/>
              </w:rPr>
            </w:pPr>
            <w:r w:rsidRPr="0089506A">
              <w:rPr>
                <w:rFonts w:cs="Arial"/>
                <w:sz w:val="22"/>
                <w:szCs w:val="22"/>
              </w:rPr>
              <w:tab/>
              <w:t xml:space="preserve">NOTE – Only reportable by the AMHS currently managing the client. </w:t>
            </w:r>
          </w:p>
          <w:p w14:paraId="4EA67800" w14:textId="796905B6" w:rsidR="007F6700" w:rsidRPr="0089506A" w:rsidRDefault="007F6700" w:rsidP="00AB0F44">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rPr>
                <w:rFonts w:cs="Arial"/>
                <w:iCs/>
                <w:sz w:val="22"/>
                <w:szCs w:val="22"/>
              </w:rPr>
            </w:pPr>
            <w:r w:rsidRPr="0089506A">
              <w:rPr>
                <w:rFonts w:cs="Arial"/>
                <w:sz w:val="22"/>
                <w:szCs w:val="22"/>
              </w:rPr>
              <w:t>Code</w:t>
            </w:r>
            <w:r w:rsidR="00AB0F44" w:rsidRPr="0089506A">
              <w:rPr>
                <w:rFonts w:cs="Arial"/>
                <w:sz w:val="22"/>
                <w:szCs w:val="22"/>
              </w:rPr>
              <w:t xml:space="preserve"> </w:t>
            </w:r>
            <w:r w:rsidRPr="0089506A">
              <w:rPr>
                <w:rFonts w:cs="Arial"/>
                <w:sz w:val="22"/>
                <w:szCs w:val="22"/>
              </w:rPr>
              <w:t xml:space="preserve">100 DMHS Service Development: </w:t>
            </w:r>
            <w:r w:rsidRPr="0089506A">
              <w:rPr>
                <w:rFonts w:cs="Arial"/>
                <w:iCs/>
                <w:sz w:val="22"/>
                <w:szCs w:val="22"/>
              </w:rPr>
              <w:t>Where a service within a DMHS is undergoing education and development from a specialist Ambulatory Health Unit (AHU) to build capacity to provide mental health support to a client cohort with specialist needs. See Appendix 1 for a list of services which may provide this service.</w:t>
            </w:r>
          </w:p>
          <w:p w14:paraId="63567A27" w14:textId="67DF78B4" w:rsidR="007F6700" w:rsidRPr="0089506A" w:rsidRDefault="007F6700" w:rsidP="002C7D1E">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rPr>
                <w:rFonts w:cs="Arial"/>
                <w:iCs/>
                <w:sz w:val="22"/>
                <w:szCs w:val="22"/>
              </w:rPr>
            </w:pPr>
            <w:r w:rsidRPr="0089506A">
              <w:rPr>
                <w:rFonts w:cs="Arial"/>
                <w:iCs/>
                <w:sz w:val="22"/>
                <w:szCs w:val="22"/>
              </w:rPr>
              <w:t>Code 101</w:t>
            </w:r>
            <w:r w:rsidR="00EF7089" w:rsidRPr="0089506A">
              <w:rPr>
                <w:rFonts w:cs="Arial"/>
                <w:iCs/>
                <w:sz w:val="22"/>
                <w:szCs w:val="22"/>
              </w:rPr>
              <w:t xml:space="preserve"> </w:t>
            </w:r>
            <w:r w:rsidRPr="0089506A">
              <w:rPr>
                <w:rFonts w:cs="Arial"/>
                <w:iCs/>
                <w:sz w:val="22"/>
                <w:szCs w:val="22"/>
              </w:rPr>
              <w:t xml:space="preserve">Client and compulsory notification list: Contacts completed as part of notification requirements within the Mental Health </w:t>
            </w:r>
            <w:r w:rsidR="002C7D1E">
              <w:rPr>
                <w:rFonts w:cs="Arial"/>
                <w:iCs/>
                <w:sz w:val="22"/>
                <w:szCs w:val="22"/>
              </w:rPr>
              <w:t xml:space="preserve">&amp; Wellbeing </w:t>
            </w:r>
            <w:r w:rsidRPr="0089506A">
              <w:rPr>
                <w:rFonts w:cs="Arial"/>
                <w:iCs/>
                <w:sz w:val="22"/>
                <w:szCs w:val="22"/>
              </w:rPr>
              <w:t>Act (MH</w:t>
            </w:r>
            <w:r w:rsidR="002C7D1E">
              <w:rPr>
                <w:rFonts w:cs="Arial"/>
                <w:iCs/>
                <w:sz w:val="22"/>
                <w:szCs w:val="22"/>
              </w:rPr>
              <w:t>W</w:t>
            </w:r>
            <w:r w:rsidRPr="0089506A">
              <w:rPr>
                <w:rFonts w:cs="Arial"/>
                <w:iCs/>
                <w:sz w:val="22"/>
                <w:szCs w:val="22"/>
              </w:rPr>
              <w:t>A) 20</w:t>
            </w:r>
            <w:r w:rsidR="002C7D1E">
              <w:rPr>
                <w:rFonts w:cs="Arial"/>
                <w:iCs/>
                <w:sz w:val="22"/>
                <w:szCs w:val="22"/>
              </w:rPr>
              <w:t>22</w:t>
            </w:r>
            <w:r w:rsidRPr="0089506A">
              <w:rPr>
                <w:rFonts w:cs="Arial"/>
                <w:iCs/>
                <w:sz w:val="22"/>
                <w:szCs w:val="22"/>
              </w:rPr>
              <w:t>.</w:t>
            </w:r>
            <w:r w:rsidRPr="0089506A">
              <w:rPr>
                <w:rFonts w:cs="Arial"/>
                <w:iCs/>
                <w:sz w:val="22"/>
                <w:szCs w:val="22"/>
              </w:rPr>
              <w:br/>
              <w:t xml:space="preserve">Client is present for the contact, as are persons identified as requiring notification under the mental health act. </w:t>
            </w:r>
          </w:p>
          <w:p w14:paraId="0799286D" w14:textId="272002F8" w:rsidR="007F6700" w:rsidRPr="0089506A" w:rsidRDefault="007F6700" w:rsidP="00AB0F44">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rPr>
                <w:rFonts w:cs="Arial"/>
                <w:iCs/>
                <w:sz w:val="22"/>
                <w:szCs w:val="22"/>
              </w:rPr>
            </w:pPr>
            <w:r w:rsidRPr="0089506A">
              <w:rPr>
                <w:rFonts w:cs="Arial"/>
                <w:iCs/>
                <w:sz w:val="22"/>
                <w:szCs w:val="22"/>
              </w:rPr>
              <w:t>Code 102</w:t>
            </w:r>
            <w:r w:rsidR="00EF7089" w:rsidRPr="0089506A">
              <w:rPr>
                <w:rFonts w:cs="Arial"/>
                <w:iCs/>
                <w:sz w:val="22"/>
                <w:szCs w:val="22"/>
              </w:rPr>
              <w:t xml:space="preserve"> </w:t>
            </w:r>
            <w:r w:rsidRPr="0089506A">
              <w:rPr>
                <w:rFonts w:cs="Arial"/>
                <w:iCs/>
                <w:sz w:val="22"/>
                <w:szCs w:val="22"/>
              </w:rPr>
              <w:t>Client, family and compulsory notification list:  Contacts completed as part of notification requirements within the MHA.</w:t>
            </w:r>
            <w:r w:rsidRPr="0089506A">
              <w:rPr>
                <w:rFonts w:cs="Arial"/>
                <w:iCs/>
                <w:sz w:val="22"/>
                <w:szCs w:val="22"/>
              </w:rPr>
              <w:br/>
              <w:t>Family members that are not classified as persons that require to be notified under the MHA are also present for this contact.</w:t>
            </w:r>
          </w:p>
          <w:p w14:paraId="19B0938C" w14:textId="3B64654E" w:rsidR="007F6700" w:rsidRPr="0089506A" w:rsidRDefault="007F6700">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cs="Arial"/>
                <w:iCs/>
                <w:sz w:val="22"/>
                <w:szCs w:val="22"/>
              </w:rPr>
            </w:pPr>
            <w:r w:rsidRPr="0089506A">
              <w:rPr>
                <w:rFonts w:cs="Arial"/>
                <w:iCs/>
                <w:sz w:val="22"/>
                <w:szCs w:val="22"/>
              </w:rPr>
              <w:t>Code 103</w:t>
            </w:r>
            <w:r w:rsidR="00EF7089" w:rsidRPr="0089506A">
              <w:rPr>
                <w:rFonts w:cs="Arial"/>
                <w:iCs/>
                <w:sz w:val="22"/>
                <w:szCs w:val="22"/>
              </w:rPr>
              <w:t xml:space="preserve"> </w:t>
            </w:r>
            <w:r w:rsidRPr="0089506A">
              <w:rPr>
                <w:rFonts w:cs="Arial"/>
                <w:iCs/>
                <w:sz w:val="22"/>
                <w:szCs w:val="22"/>
              </w:rPr>
              <w:t>Compulsory notification list: Contacts completed as part of notification requirements within the MHA. Only persons within the Compulsory Notification list receive this contact. The client does not receive this contact.</w:t>
            </w:r>
          </w:p>
          <w:p w14:paraId="2619334F" w14:textId="32E69EA2" w:rsidR="007F6700" w:rsidRPr="0089506A" w:rsidRDefault="007F6700">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cs="Arial"/>
                <w:iCs/>
                <w:sz w:val="22"/>
                <w:szCs w:val="22"/>
              </w:rPr>
            </w:pPr>
            <w:r w:rsidRPr="0089506A">
              <w:rPr>
                <w:rFonts w:cs="Arial"/>
                <w:iCs/>
                <w:sz w:val="22"/>
                <w:szCs w:val="22"/>
              </w:rPr>
              <w:t>Code 104</w:t>
            </w:r>
            <w:r w:rsidR="00EF7089" w:rsidRPr="0089506A">
              <w:rPr>
                <w:rFonts w:cs="Arial"/>
                <w:iCs/>
                <w:sz w:val="22"/>
                <w:szCs w:val="22"/>
              </w:rPr>
              <w:t xml:space="preserve"> </w:t>
            </w:r>
            <w:r w:rsidRPr="0089506A">
              <w:rPr>
                <w:rFonts w:cs="Arial"/>
                <w:iCs/>
                <w:sz w:val="22"/>
                <w:szCs w:val="22"/>
              </w:rPr>
              <w:t xml:space="preserve">Family and compulsory notification list: Contacts completed as part of notification requirements within the MHA. Only client </w:t>
            </w:r>
            <w:r w:rsidRPr="0089506A">
              <w:rPr>
                <w:rFonts w:cs="Arial"/>
                <w:iCs/>
                <w:sz w:val="22"/>
                <w:szCs w:val="22"/>
              </w:rPr>
              <w:lastRenderedPageBreak/>
              <w:t>family and persons within the Compulsory Notification list receive this contact. The client does not receive this contact.</w:t>
            </w:r>
          </w:p>
          <w:p w14:paraId="2FD2222F" w14:textId="01CB4C88" w:rsidR="007F6700" w:rsidRPr="0089506A" w:rsidRDefault="00EF7089">
            <w:pPr>
              <w:tabs>
                <w:tab w:val="left" w:pos="-1440"/>
                <w:tab w:val="left" w:pos="-720"/>
                <w:tab w:val="left" w:pos="889"/>
                <w:tab w:val="left" w:pos="1728"/>
                <w:tab w:val="left" w:pos="2448"/>
                <w:tab w:val="left" w:pos="3168"/>
                <w:tab w:val="left" w:pos="3888"/>
                <w:tab w:val="left" w:pos="4608"/>
                <w:tab w:val="left" w:pos="4752"/>
                <w:tab w:val="left" w:pos="5328"/>
                <w:tab w:val="left" w:pos="6048"/>
                <w:tab w:val="left" w:pos="6768"/>
                <w:tab w:val="left" w:pos="7488"/>
                <w:tab w:val="left" w:pos="8208"/>
                <w:tab w:val="left" w:pos="8928"/>
              </w:tabs>
              <w:ind w:left="889" w:hanging="905"/>
              <w:jc w:val="both"/>
              <w:rPr>
                <w:rFonts w:cs="Arial"/>
                <w:sz w:val="22"/>
                <w:szCs w:val="22"/>
              </w:rPr>
            </w:pPr>
            <w:r w:rsidRPr="0089506A">
              <w:rPr>
                <w:rFonts w:cs="Arial"/>
                <w:sz w:val="22"/>
                <w:szCs w:val="22"/>
              </w:rPr>
              <w:t>Code 105 Magistrate – to capture contacts provided to a Magistrate on the Screening Register</w:t>
            </w:r>
          </w:p>
        </w:tc>
      </w:tr>
      <w:tr w:rsidR="0095575E" w:rsidRPr="005C700E" w14:paraId="40FCB348" w14:textId="77777777">
        <w:trPr>
          <w:trHeight w:val="295"/>
        </w:trPr>
        <w:tc>
          <w:tcPr>
            <w:tcW w:w="2520" w:type="dxa"/>
            <w:tcBorders>
              <w:top w:val="nil"/>
              <w:bottom w:val="nil"/>
            </w:tcBorders>
            <w:shd w:val="clear" w:color="auto" w:fill="auto"/>
          </w:tcPr>
          <w:p w14:paraId="23D5FB45" w14:textId="77777777" w:rsidR="0095575E" w:rsidRPr="0089506A" w:rsidRDefault="0095575E">
            <w:pPr>
              <w:pStyle w:val="IMSTemplateelementheadings"/>
              <w:rPr>
                <w:rFonts w:ascii="Arial" w:hAnsi="Arial" w:cs="Arial"/>
                <w:sz w:val="22"/>
                <w:szCs w:val="22"/>
              </w:rPr>
            </w:pPr>
          </w:p>
        </w:tc>
        <w:tc>
          <w:tcPr>
            <w:tcW w:w="7200" w:type="dxa"/>
            <w:gridSpan w:val="3"/>
            <w:tcBorders>
              <w:top w:val="nil"/>
              <w:bottom w:val="nil"/>
            </w:tcBorders>
            <w:shd w:val="clear" w:color="auto" w:fill="auto"/>
          </w:tcPr>
          <w:p w14:paraId="63153E1C" w14:textId="77777777" w:rsidR="0095575E" w:rsidRPr="0089506A" w:rsidRDefault="0095575E" w:rsidP="00C80F1C">
            <w:pPr>
              <w:pStyle w:val="BodyText2"/>
              <w:tabs>
                <w:tab w:val="left" w:pos="-1440"/>
                <w:tab w:val="left" w:pos="-720"/>
                <w:tab w:val="left" w:pos="1008"/>
                <w:tab w:val="left" w:pos="1728"/>
                <w:tab w:val="left" w:pos="4752"/>
              </w:tabs>
              <w:spacing w:after="0" w:line="240" w:lineRule="auto"/>
              <w:rPr>
                <w:rFonts w:ascii="Arial" w:hAnsi="Arial" w:cs="Arial"/>
                <w:iCs/>
                <w:sz w:val="22"/>
                <w:szCs w:val="22"/>
              </w:rPr>
            </w:pPr>
          </w:p>
        </w:tc>
      </w:tr>
      <w:tr w:rsidR="00EF7089" w:rsidRPr="005C700E" w14:paraId="1875B23C" w14:textId="77777777">
        <w:trPr>
          <w:trHeight w:val="295"/>
        </w:trPr>
        <w:tc>
          <w:tcPr>
            <w:tcW w:w="2520" w:type="dxa"/>
            <w:tcBorders>
              <w:top w:val="nil"/>
              <w:bottom w:val="nil"/>
            </w:tcBorders>
            <w:shd w:val="clear" w:color="auto" w:fill="auto"/>
          </w:tcPr>
          <w:p w14:paraId="18D70CCB" w14:textId="77777777" w:rsidR="00EF7089" w:rsidRPr="0089506A" w:rsidRDefault="00EF7089">
            <w:pPr>
              <w:pStyle w:val="IMSTemplateelementheadings"/>
              <w:rPr>
                <w:rFonts w:ascii="Arial" w:hAnsi="Arial" w:cs="Arial"/>
                <w:sz w:val="22"/>
                <w:szCs w:val="22"/>
              </w:rPr>
            </w:pPr>
          </w:p>
        </w:tc>
        <w:tc>
          <w:tcPr>
            <w:tcW w:w="7200" w:type="dxa"/>
            <w:gridSpan w:val="3"/>
            <w:tcBorders>
              <w:top w:val="nil"/>
              <w:bottom w:val="nil"/>
            </w:tcBorders>
            <w:shd w:val="clear" w:color="auto" w:fill="auto"/>
          </w:tcPr>
          <w:p w14:paraId="15DB14DB" w14:textId="77EF113D" w:rsidR="00EF7089" w:rsidRPr="0089506A" w:rsidRDefault="00EF708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107 CCS/Court Assessme</w:t>
            </w:r>
            <w:r w:rsidR="00960709" w:rsidRPr="0089506A">
              <w:rPr>
                <w:rFonts w:ascii="Arial" w:hAnsi="Arial" w:cs="Arial"/>
                <w:iCs/>
                <w:sz w:val="22"/>
                <w:szCs w:val="22"/>
              </w:rPr>
              <w:t>nt</w:t>
            </w:r>
            <w:r w:rsidRPr="0089506A">
              <w:rPr>
                <w:rFonts w:ascii="Arial" w:hAnsi="Arial" w:cs="Arial"/>
                <w:iCs/>
                <w:sz w:val="22"/>
                <w:szCs w:val="22"/>
              </w:rPr>
              <w:t xml:space="preserve"> &amp; Prosecution Services (CAPS)</w:t>
            </w:r>
            <w:r w:rsidR="00960709" w:rsidRPr="0089506A">
              <w:rPr>
                <w:rFonts w:ascii="Arial" w:hAnsi="Arial" w:cs="Arial"/>
                <w:iCs/>
                <w:sz w:val="22"/>
                <w:szCs w:val="22"/>
              </w:rPr>
              <w:t xml:space="preserve"> – capture services provided to CAPS services on the Screening Register</w:t>
            </w:r>
          </w:p>
          <w:p w14:paraId="0D127741" w14:textId="43830EC9"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tc>
      </w:tr>
      <w:tr w:rsidR="00EF7089" w:rsidRPr="005C700E" w14:paraId="5A570284" w14:textId="77777777">
        <w:trPr>
          <w:trHeight w:val="295"/>
        </w:trPr>
        <w:tc>
          <w:tcPr>
            <w:tcW w:w="2520" w:type="dxa"/>
            <w:tcBorders>
              <w:top w:val="nil"/>
              <w:bottom w:val="nil"/>
            </w:tcBorders>
            <w:shd w:val="clear" w:color="auto" w:fill="auto"/>
          </w:tcPr>
          <w:p w14:paraId="385240C0" w14:textId="77777777" w:rsidR="00EF7089" w:rsidRPr="0089506A" w:rsidRDefault="00EF7089">
            <w:pPr>
              <w:pStyle w:val="IMSTemplateelementheadings"/>
              <w:rPr>
                <w:rFonts w:ascii="Arial" w:hAnsi="Arial" w:cs="Arial"/>
                <w:sz w:val="22"/>
                <w:szCs w:val="22"/>
              </w:rPr>
            </w:pPr>
          </w:p>
        </w:tc>
        <w:tc>
          <w:tcPr>
            <w:tcW w:w="7200" w:type="dxa"/>
            <w:gridSpan w:val="3"/>
            <w:tcBorders>
              <w:top w:val="nil"/>
              <w:bottom w:val="nil"/>
            </w:tcBorders>
            <w:shd w:val="clear" w:color="auto" w:fill="auto"/>
          </w:tcPr>
          <w:p w14:paraId="26A37EDE" w14:textId="77777777" w:rsidR="00EF708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108 Koori Court Officer – on Screening Register</w:t>
            </w:r>
          </w:p>
          <w:p w14:paraId="468AEA9A" w14:textId="7D8D091C"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tc>
      </w:tr>
      <w:tr w:rsidR="00EF7089" w:rsidRPr="005C700E" w14:paraId="0F70A471" w14:textId="77777777">
        <w:trPr>
          <w:trHeight w:val="295"/>
        </w:trPr>
        <w:tc>
          <w:tcPr>
            <w:tcW w:w="2520" w:type="dxa"/>
            <w:tcBorders>
              <w:top w:val="nil"/>
              <w:bottom w:val="nil"/>
            </w:tcBorders>
            <w:shd w:val="clear" w:color="auto" w:fill="auto"/>
          </w:tcPr>
          <w:p w14:paraId="4C664538" w14:textId="77777777" w:rsidR="00EF7089" w:rsidRPr="0089506A" w:rsidRDefault="00EF7089">
            <w:pPr>
              <w:pStyle w:val="IMSTemplateelementheadings"/>
              <w:rPr>
                <w:rFonts w:ascii="Arial" w:hAnsi="Arial" w:cs="Arial"/>
                <w:sz w:val="22"/>
                <w:szCs w:val="22"/>
              </w:rPr>
            </w:pPr>
          </w:p>
        </w:tc>
        <w:tc>
          <w:tcPr>
            <w:tcW w:w="7200" w:type="dxa"/>
            <w:gridSpan w:val="3"/>
            <w:tcBorders>
              <w:top w:val="nil"/>
              <w:bottom w:val="nil"/>
            </w:tcBorders>
            <w:shd w:val="clear" w:color="auto" w:fill="auto"/>
          </w:tcPr>
          <w:p w14:paraId="5F73642F" w14:textId="77777777" w:rsidR="00EF708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109 Youth Justice Court Advice Service (YJCAS) – captured on Screening Register</w:t>
            </w:r>
          </w:p>
          <w:p w14:paraId="0A7A4333" w14:textId="6946E2B0"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tc>
      </w:tr>
      <w:tr w:rsidR="00EF7089" w:rsidRPr="005C700E" w14:paraId="3283A01B" w14:textId="77777777">
        <w:trPr>
          <w:trHeight w:val="295"/>
        </w:trPr>
        <w:tc>
          <w:tcPr>
            <w:tcW w:w="2520" w:type="dxa"/>
            <w:tcBorders>
              <w:top w:val="nil"/>
              <w:bottom w:val="nil"/>
            </w:tcBorders>
            <w:shd w:val="clear" w:color="auto" w:fill="auto"/>
          </w:tcPr>
          <w:p w14:paraId="23153F8C" w14:textId="77777777" w:rsidR="00EF7089" w:rsidRPr="0089506A" w:rsidRDefault="00EF7089">
            <w:pPr>
              <w:pStyle w:val="IMSTemplateelementheadings"/>
              <w:rPr>
                <w:rFonts w:ascii="Arial" w:hAnsi="Arial" w:cs="Arial"/>
                <w:sz w:val="22"/>
                <w:szCs w:val="22"/>
              </w:rPr>
            </w:pPr>
          </w:p>
        </w:tc>
        <w:tc>
          <w:tcPr>
            <w:tcW w:w="7200" w:type="dxa"/>
            <w:gridSpan w:val="3"/>
            <w:tcBorders>
              <w:top w:val="nil"/>
              <w:bottom w:val="nil"/>
            </w:tcBorders>
            <w:shd w:val="clear" w:color="auto" w:fill="auto"/>
          </w:tcPr>
          <w:p w14:paraId="24761049" w14:textId="1AE70E72" w:rsidR="00EF708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112 e-mental health service provider – Services provided to another mental health service provider, relating to that service’s evidence based moderated online mental health treatment (MOST) program</w:t>
            </w:r>
          </w:p>
          <w:p w14:paraId="2D21E110" w14:textId="77777777"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p w14:paraId="29B7F917" w14:textId="77777777"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113 Pharmacy services – services provided to pharmacy services</w:t>
            </w:r>
          </w:p>
          <w:p w14:paraId="318A86A5" w14:textId="77777777"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p w14:paraId="7E40578A" w14:textId="77777777"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114 Custodial Health Service – services provided to the Victoria Police Custodial Health Service, includes Custodial Nursing staff</w:t>
            </w:r>
          </w:p>
          <w:p w14:paraId="7EC6E71F" w14:textId="77777777"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p w14:paraId="0763E05C" w14:textId="77777777"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115 Carer – service provided to a consumer carer(s) when the consumer is not present, and where the carer is not a family member</w:t>
            </w:r>
          </w:p>
          <w:p w14:paraId="0CCA6C2D" w14:textId="77777777"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p w14:paraId="01339263" w14:textId="4BDC22F5" w:rsidR="00960709" w:rsidRPr="0089506A" w:rsidRDefault="00960709">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116 Primary Mental Health Services – services provided to mental health and suicide prevention services in the primary health sector</w:t>
            </w:r>
          </w:p>
        </w:tc>
      </w:tr>
      <w:tr w:rsidR="00521928" w:rsidRPr="005C700E" w14:paraId="39DEC4DA" w14:textId="77777777">
        <w:trPr>
          <w:trHeight w:val="295"/>
        </w:trPr>
        <w:tc>
          <w:tcPr>
            <w:tcW w:w="2520" w:type="dxa"/>
            <w:tcBorders>
              <w:top w:val="nil"/>
              <w:bottom w:val="nil"/>
            </w:tcBorders>
            <w:shd w:val="clear" w:color="auto" w:fill="auto"/>
          </w:tcPr>
          <w:p w14:paraId="1552E653" w14:textId="77777777" w:rsidR="00521928" w:rsidRPr="0089506A" w:rsidRDefault="00521928">
            <w:pPr>
              <w:pStyle w:val="IMSTemplateelementheadings"/>
              <w:rPr>
                <w:rFonts w:ascii="Arial" w:hAnsi="Arial" w:cs="Arial"/>
                <w:sz w:val="22"/>
                <w:szCs w:val="22"/>
              </w:rPr>
            </w:pPr>
          </w:p>
        </w:tc>
        <w:tc>
          <w:tcPr>
            <w:tcW w:w="7200" w:type="dxa"/>
            <w:gridSpan w:val="3"/>
            <w:tcBorders>
              <w:top w:val="nil"/>
              <w:bottom w:val="nil"/>
            </w:tcBorders>
            <w:shd w:val="clear" w:color="auto" w:fill="auto"/>
          </w:tcPr>
          <w:p w14:paraId="1B0CE416" w14:textId="77777777" w:rsidR="00521928" w:rsidRDefault="00521928">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Code 120 VACCA – Victorian Aboriginal Child Care Agency</w:t>
            </w:r>
          </w:p>
          <w:p w14:paraId="285AAE55" w14:textId="0C42F77D" w:rsidR="00C80F1C" w:rsidRPr="0089506A" w:rsidRDefault="00C80F1C">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p>
        </w:tc>
      </w:tr>
      <w:tr w:rsidR="00521928" w:rsidRPr="005C700E" w14:paraId="0C8305D0" w14:textId="77777777">
        <w:trPr>
          <w:trHeight w:val="295"/>
        </w:trPr>
        <w:tc>
          <w:tcPr>
            <w:tcW w:w="2520" w:type="dxa"/>
            <w:tcBorders>
              <w:top w:val="nil"/>
              <w:bottom w:val="nil"/>
            </w:tcBorders>
            <w:shd w:val="clear" w:color="auto" w:fill="auto"/>
          </w:tcPr>
          <w:p w14:paraId="44B82DA5" w14:textId="77777777" w:rsidR="00521928" w:rsidRPr="0089506A" w:rsidRDefault="00521928">
            <w:pPr>
              <w:pStyle w:val="IMSTemplateelementheadings"/>
              <w:rPr>
                <w:rFonts w:ascii="Arial" w:hAnsi="Arial" w:cs="Arial"/>
                <w:sz w:val="22"/>
                <w:szCs w:val="22"/>
              </w:rPr>
            </w:pPr>
          </w:p>
        </w:tc>
        <w:tc>
          <w:tcPr>
            <w:tcW w:w="7200" w:type="dxa"/>
            <w:gridSpan w:val="3"/>
            <w:tcBorders>
              <w:top w:val="nil"/>
              <w:bottom w:val="nil"/>
            </w:tcBorders>
            <w:shd w:val="clear" w:color="auto" w:fill="auto"/>
          </w:tcPr>
          <w:p w14:paraId="68BBED14" w14:textId="6E2A5652" w:rsidR="00521928" w:rsidRPr="0089506A" w:rsidRDefault="00521928">
            <w:pPr>
              <w:pStyle w:val="BodyText2"/>
              <w:tabs>
                <w:tab w:val="left" w:pos="-1440"/>
                <w:tab w:val="left" w:pos="-720"/>
                <w:tab w:val="left" w:pos="1008"/>
                <w:tab w:val="left" w:pos="1728"/>
                <w:tab w:val="left" w:pos="4752"/>
              </w:tabs>
              <w:spacing w:after="0" w:line="240" w:lineRule="auto"/>
              <w:ind w:left="790" w:hanging="790"/>
              <w:rPr>
                <w:rFonts w:ascii="Arial" w:hAnsi="Arial" w:cs="Arial"/>
                <w:iCs/>
                <w:sz w:val="22"/>
                <w:szCs w:val="22"/>
              </w:rPr>
            </w:pPr>
            <w:r w:rsidRPr="0089506A">
              <w:rPr>
                <w:rFonts w:ascii="Arial" w:hAnsi="Arial" w:cs="Arial"/>
                <w:iCs/>
                <w:sz w:val="22"/>
                <w:szCs w:val="22"/>
              </w:rPr>
              <w:t xml:space="preserve">Code 121 NGWALA – </w:t>
            </w:r>
            <w:proofErr w:type="spellStart"/>
            <w:r w:rsidRPr="0089506A">
              <w:rPr>
                <w:rFonts w:ascii="Arial" w:hAnsi="Arial" w:cs="Arial"/>
                <w:iCs/>
                <w:sz w:val="22"/>
                <w:szCs w:val="22"/>
              </w:rPr>
              <w:t>Ngwala</w:t>
            </w:r>
            <w:proofErr w:type="spellEnd"/>
            <w:r w:rsidRPr="0089506A">
              <w:rPr>
                <w:rFonts w:ascii="Arial" w:hAnsi="Arial" w:cs="Arial"/>
                <w:iCs/>
                <w:sz w:val="22"/>
                <w:szCs w:val="22"/>
              </w:rPr>
              <w:t xml:space="preserve"> </w:t>
            </w:r>
            <w:proofErr w:type="spellStart"/>
            <w:r w:rsidRPr="0089506A">
              <w:rPr>
                <w:rFonts w:ascii="Arial" w:hAnsi="Arial" w:cs="Arial"/>
                <w:iCs/>
                <w:sz w:val="22"/>
                <w:szCs w:val="22"/>
              </w:rPr>
              <w:t>Willumbong</w:t>
            </w:r>
            <w:proofErr w:type="spellEnd"/>
            <w:r w:rsidRPr="0089506A">
              <w:rPr>
                <w:rFonts w:ascii="Arial" w:hAnsi="Arial" w:cs="Arial"/>
                <w:iCs/>
                <w:sz w:val="22"/>
                <w:szCs w:val="22"/>
              </w:rPr>
              <w:t xml:space="preserve"> Aboriginal Corporation</w:t>
            </w:r>
          </w:p>
        </w:tc>
      </w:tr>
    </w:tbl>
    <w:p w14:paraId="09BD5C8B" w14:textId="570FF46A" w:rsidR="00AB0F44" w:rsidRPr="005C700E" w:rsidRDefault="00AB0F44">
      <w:pPr>
        <w:rPr>
          <w:rFonts w:cs="Arial"/>
        </w:rPr>
      </w:pP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7F6700" w:rsidRPr="005C700E" w14:paraId="772B1ED7" w14:textId="77777777">
        <w:trPr>
          <w:trHeight w:val="295"/>
        </w:trPr>
        <w:tc>
          <w:tcPr>
            <w:tcW w:w="2520" w:type="dxa"/>
            <w:tcBorders>
              <w:top w:val="nil"/>
            </w:tcBorders>
            <w:shd w:val="clear" w:color="auto" w:fill="auto"/>
          </w:tcPr>
          <w:p w14:paraId="72752762" w14:textId="4D0D13CC" w:rsidR="007F6700" w:rsidRPr="0089506A" w:rsidRDefault="007F6700">
            <w:pPr>
              <w:pStyle w:val="IMSTemplateelementheadings"/>
              <w:rPr>
                <w:rFonts w:ascii="Arial" w:hAnsi="Arial" w:cs="Arial"/>
                <w:sz w:val="22"/>
                <w:szCs w:val="22"/>
              </w:rPr>
            </w:pPr>
            <w:r w:rsidRPr="0089506A">
              <w:rPr>
                <w:rFonts w:ascii="Arial" w:hAnsi="Arial" w:cs="Arial"/>
                <w:sz w:val="22"/>
                <w:szCs w:val="22"/>
              </w:rPr>
              <w:t>Purpose/context</w:t>
            </w:r>
          </w:p>
        </w:tc>
        <w:tc>
          <w:tcPr>
            <w:tcW w:w="7200" w:type="dxa"/>
            <w:tcBorders>
              <w:top w:val="nil"/>
            </w:tcBorders>
            <w:shd w:val="clear" w:color="auto" w:fill="auto"/>
          </w:tcPr>
          <w:p w14:paraId="1374D783"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 xml:space="preserve">To:  </w:t>
            </w:r>
          </w:p>
          <w:p w14:paraId="047C6847"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present a profile of the mental health services provided to clients by the mental health agency</w:t>
            </w:r>
          </w:p>
          <w:p w14:paraId="33B91B4C" w14:textId="77777777" w:rsidR="007F6700" w:rsidRPr="0089506A" w:rsidRDefault="007F6700" w:rsidP="00D05A0E">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identify the service profile of the agency to inform future service requirements and funding considerations</w:t>
            </w:r>
          </w:p>
          <w:p w14:paraId="310A3F5F" w14:textId="77777777" w:rsidR="007F6700" w:rsidRPr="0089506A" w:rsidRDefault="007F6700" w:rsidP="00D05A0E">
            <w:pPr>
              <w:pStyle w:val="Table-na2"/>
              <w:numPr>
                <w:ilvl w:val="1"/>
                <w:numId w:val="13"/>
              </w:numPr>
              <w:tabs>
                <w:tab w:val="clear" w:pos="1440"/>
                <w:tab w:val="num" w:pos="690"/>
                <w:tab w:val="num" w:pos="1080"/>
              </w:tabs>
              <w:spacing w:before="0" w:after="0" w:line="240" w:lineRule="auto"/>
              <w:ind w:left="690"/>
              <w:rPr>
                <w:rFonts w:ascii="Arial" w:hAnsi="Arial" w:cs="Arial"/>
                <w:szCs w:val="22"/>
              </w:rPr>
            </w:pPr>
            <w:r w:rsidRPr="0089506A">
              <w:rPr>
                <w:rFonts w:ascii="Arial" w:hAnsi="Arial" w:cs="Arial"/>
                <w:szCs w:val="22"/>
              </w:rPr>
              <w:t xml:space="preserve">comply with Victoria’s reporting obligations under the </w:t>
            </w:r>
            <w:r w:rsidR="00960709" w:rsidRPr="0089506A">
              <w:rPr>
                <w:rFonts w:ascii="Arial" w:hAnsi="Arial" w:cs="Arial"/>
                <w:szCs w:val="22"/>
              </w:rPr>
              <w:t>National</w:t>
            </w:r>
            <w:r w:rsidRPr="0089506A">
              <w:rPr>
                <w:rFonts w:ascii="Arial" w:hAnsi="Arial" w:cs="Arial"/>
                <w:szCs w:val="22"/>
              </w:rPr>
              <w:t xml:space="preserve"> Health Care Agreement and National Minimum Dataset.</w:t>
            </w:r>
          </w:p>
          <w:p w14:paraId="5F591297" w14:textId="73F249E8" w:rsidR="00960709" w:rsidRPr="0089506A" w:rsidRDefault="00960709" w:rsidP="00960709">
            <w:pPr>
              <w:pStyle w:val="Table-na2"/>
              <w:tabs>
                <w:tab w:val="num" w:pos="1080"/>
              </w:tabs>
              <w:spacing w:before="0" w:after="0" w:line="240" w:lineRule="auto"/>
              <w:ind w:left="330" w:firstLine="0"/>
              <w:rPr>
                <w:rFonts w:ascii="Arial" w:hAnsi="Arial" w:cs="Arial"/>
                <w:szCs w:val="22"/>
              </w:rPr>
            </w:pPr>
          </w:p>
        </w:tc>
      </w:tr>
      <w:tr w:rsidR="007F6700" w:rsidRPr="005C700E" w14:paraId="5022C7D6" w14:textId="77777777">
        <w:trPr>
          <w:trHeight w:val="295"/>
        </w:trPr>
        <w:tc>
          <w:tcPr>
            <w:tcW w:w="2520" w:type="dxa"/>
            <w:shd w:val="clear" w:color="auto" w:fill="auto"/>
          </w:tcPr>
          <w:p w14:paraId="4C4B2533"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Principal data users</w:t>
            </w:r>
          </w:p>
        </w:tc>
        <w:tc>
          <w:tcPr>
            <w:tcW w:w="7200" w:type="dxa"/>
            <w:shd w:val="clear" w:color="auto" w:fill="auto"/>
          </w:tcPr>
          <w:p w14:paraId="79DF028B" w14:textId="77777777" w:rsidR="007F6700" w:rsidRPr="0089506A" w:rsidRDefault="007F6700">
            <w:pPr>
              <w:pStyle w:val="Table-body2"/>
              <w:rPr>
                <w:rFonts w:ascii="Arial" w:hAnsi="Arial" w:cs="Arial"/>
                <w:sz w:val="22"/>
                <w:szCs w:val="22"/>
              </w:rPr>
            </w:pPr>
            <w:r w:rsidRPr="0089506A">
              <w:rPr>
                <w:rFonts w:ascii="Arial" w:hAnsi="Arial" w:cs="Arial"/>
                <w:sz w:val="22"/>
                <w:szCs w:val="22"/>
              </w:rPr>
              <w:t>Public Mental Health Services (clinical and non-clinical)</w:t>
            </w:r>
          </w:p>
          <w:p w14:paraId="7B7199B6" w14:textId="522032FA" w:rsidR="007F6700" w:rsidRPr="0089506A" w:rsidRDefault="007F6700">
            <w:pPr>
              <w:pStyle w:val="IMSTemplatecontent"/>
              <w:rPr>
                <w:rFonts w:ascii="Arial" w:hAnsi="Arial" w:cs="Arial"/>
                <w:sz w:val="22"/>
                <w:szCs w:val="22"/>
              </w:rPr>
            </w:pPr>
            <w:r w:rsidRPr="0089506A">
              <w:rPr>
                <w:rFonts w:ascii="Arial" w:hAnsi="Arial" w:cs="Arial"/>
                <w:sz w:val="22"/>
                <w:szCs w:val="22"/>
              </w:rPr>
              <w:t>Mental Health</w:t>
            </w:r>
            <w:r w:rsidR="00960709" w:rsidRPr="0089506A">
              <w:rPr>
                <w:rFonts w:ascii="Arial" w:hAnsi="Arial" w:cs="Arial"/>
                <w:sz w:val="22"/>
                <w:szCs w:val="22"/>
              </w:rPr>
              <w:t xml:space="preserve"> &amp; Drugs Data</w:t>
            </w:r>
          </w:p>
        </w:tc>
      </w:tr>
      <w:tr w:rsidR="007F6700" w:rsidRPr="005C700E" w14:paraId="538E895F" w14:textId="77777777">
        <w:trPr>
          <w:trHeight w:val="295"/>
        </w:trPr>
        <w:tc>
          <w:tcPr>
            <w:tcW w:w="2520" w:type="dxa"/>
            <w:shd w:val="clear" w:color="auto" w:fill="auto"/>
          </w:tcPr>
          <w:p w14:paraId="61594C29" w14:textId="77777777" w:rsidR="007F6700" w:rsidRPr="0089506A" w:rsidRDefault="007F6700">
            <w:pPr>
              <w:pStyle w:val="IMSTemplateelementheadings"/>
              <w:keepNext/>
              <w:rPr>
                <w:rFonts w:ascii="Arial" w:hAnsi="Arial" w:cs="Arial"/>
                <w:sz w:val="22"/>
                <w:szCs w:val="22"/>
              </w:rPr>
            </w:pPr>
            <w:r w:rsidRPr="0089506A">
              <w:rPr>
                <w:rFonts w:ascii="Arial" w:hAnsi="Arial" w:cs="Arial"/>
                <w:sz w:val="22"/>
                <w:szCs w:val="22"/>
              </w:rPr>
              <w:lastRenderedPageBreak/>
              <w:t>National reporting requirements</w:t>
            </w:r>
          </w:p>
        </w:tc>
        <w:tc>
          <w:tcPr>
            <w:tcW w:w="7200" w:type="dxa"/>
            <w:shd w:val="clear" w:color="auto" w:fill="auto"/>
          </w:tcPr>
          <w:p w14:paraId="39CB9E8E" w14:textId="77777777" w:rsidR="007F6700" w:rsidRPr="0089506A" w:rsidRDefault="007F6700">
            <w:pPr>
              <w:pStyle w:val="IMSTemplatecontent"/>
              <w:rPr>
                <w:rFonts w:ascii="Arial" w:hAnsi="Arial" w:cs="Arial"/>
                <w:sz w:val="22"/>
                <w:szCs w:val="22"/>
              </w:rPr>
            </w:pPr>
          </w:p>
        </w:tc>
      </w:tr>
      <w:tr w:rsidR="007F6700" w:rsidRPr="005C700E" w14:paraId="09321B9E" w14:textId="77777777">
        <w:trPr>
          <w:trHeight w:val="294"/>
        </w:trPr>
        <w:tc>
          <w:tcPr>
            <w:tcW w:w="9720" w:type="dxa"/>
            <w:gridSpan w:val="2"/>
            <w:tcBorders>
              <w:top w:val="single" w:sz="4" w:space="0" w:color="auto"/>
            </w:tcBorders>
            <w:shd w:val="clear" w:color="auto" w:fill="auto"/>
          </w:tcPr>
          <w:p w14:paraId="1E38EEE9"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Source and reference attributes</w:t>
            </w:r>
          </w:p>
        </w:tc>
      </w:tr>
      <w:tr w:rsidR="007F6700" w:rsidRPr="005C700E" w14:paraId="773C2C7B" w14:textId="77777777">
        <w:trPr>
          <w:trHeight w:val="295"/>
        </w:trPr>
        <w:tc>
          <w:tcPr>
            <w:tcW w:w="2520" w:type="dxa"/>
            <w:shd w:val="clear" w:color="auto" w:fill="auto"/>
          </w:tcPr>
          <w:p w14:paraId="625A2E00" w14:textId="596B4394" w:rsidR="007F6700" w:rsidRPr="0089506A" w:rsidRDefault="007F6700">
            <w:pPr>
              <w:pStyle w:val="IMSTemplateelementheadings"/>
              <w:rPr>
                <w:rFonts w:ascii="Arial" w:hAnsi="Arial" w:cs="Arial"/>
                <w:sz w:val="22"/>
                <w:szCs w:val="22"/>
              </w:rPr>
            </w:pPr>
            <w:r w:rsidRPr="0089506A">
              <w:rPr>
                <w:rFonts w:ascii="Arial" w:hAnsi="Arial" w:cs="Arial"/>
                <w:sz w:val="22"/>
                <w:szCs w:val="22"/>
              </w:rPr>
              <w:t xml:space="preserve">Department of </w:t>
            </w:r>
            <w:r w:rsidR="002217AF" w:rsidRPr="0089506A">
              <w:rPr>
                <w:rFonts w:ascii="Arial" w:hAnsi="Arial" w:cs="Arial"/>
                <w:sz w:val="22"/>
                <w:szCs w:val="22"/>
              </w:rPr>
              <w:t xml:space="preserve">Health </w:t>
            </w:r>
            <w:r w:rsidRPr="0089506A">
              <w:rPr>
                <w:rFonts w:ascii="Arial" w:hAnsi="Arial" w:cs="Arial"/>
                <w:sz w:val="22"/>
                <w:szCs w:val="22"/>
              </w:rPr>
              <w:t>common data dictionary</w:t>
            </w:r>
          </w:p>
        </w:tc>
        <w:tc>
          <w:tcPr>
            <w:tcW w:w="7200" w:type="dxa"/>
            <w:shd w:val="clear" w:color="auto" w:fill="auto"/>
          </w:tcPr>
          <w:p w14:paraId="38A39948" w14:textId="77777777" w:rsidR="007F6700" w:rsidRPr="0089506A" w:rsidRDefault="007F6700">
            <w:pPr>
              <w:pStyle w:val="IMSTemplatecontent"/>
              <w:rPr>
                <w:rFonts w:ascii="Arial" w:hAnsi="Arial" w:cs="Arial"/>
                <w:sz w:val="22"/>
                <w:szCs w:val="22"/>
              </w:rPr>
            </w:pPr>
          </w:p>
        </w:tc>
      </w:tr>
      <w:tr w:rsidR="007F6700" w:rsidRPr="005C700E" w14:paraId="7E491E96" w14:textId="77777777">
        <w:trPr>
          <w:trHeight w:val="295"/>
        </w:trPr>
        <w:tc>
          <w:tcPr>
            <w:tcW w:w="2520" w:type="dxa"/>
            <w:shd w:val="clear" w:color="auto" w:fill="auto"/>
          </w:tcPr>
          <w:p w14:paraId="5A8355E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w:t>
            </w:r>
          </w:p>
        </w:tc>
        <w:tc>
          <w:tcPr>
            <w:tcW w:w="7200" w:type="dxa"/>
            <w:shd w:val="clear" w:color="auto" w:fill="auto"/>
          </w:tcPr>
          <w:p w14:paraId="7B837C6B" w14:textId="640F6B53"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960709"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2825FA60" w14:textId="77777777">
        <w:trPr>
          <w:trHeight w:val="295"/>
        </w:trPr>
        <w:tc>
          <w:tcPr>
            <w:tcW w:w="2520" w:type="dxa"/>
            <w:shd w:val="clear" w:color="auto" w:fill="auto"/>
          </w:tcPr>
          <w:p w14:paraId="56275B4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Definition source identifier</w:t>
            </w:r>
          </w:p>
        </w:tc>
        <w:tc>
          <w:tcPr>
            <w:tcW w:w="7200" w:type="dxa"/>
            <w:shd w:val="clear" w:color="auto" w:fill="auto"/>
          </w:tcPr>
          <w:p w14:paraId="3EE667B9" w14:textId="77777777" w:rsidR="007F6700" w:rsidRPr="0089506A" w:rsidRDefault="007F6700">
            <w:pPr>
              <w:pStyle w:val="IMSTemplatecontent"/>
              <w:rPr>
                <w:rFonts w:ascii="Arial" w:hAnsi="Arial" w:cs="Arial"/>
                <w:sz w:val="22"/>
                <w:szCs w:val="22"/>
              </w:rPr>
            </w:pPr>
          </w:p>
        </w:tc>
      </w:tr>
      <w:tr w:rsidR="007F6700" w:rsidRPr="005C700E" w14:paraId="1FAD37E7" w14:textId="77777777">
        <w:trPr>
          <w:trHeight w:val="295"/>
        </w:trPr>
        <w:tc>
          <w:tcPr>
            <w:tcW w:w="2520" w:type="dxa"/>
            <w:tcBorders>
              <w:bottom w:val="nil"/>
            </w:tcBorders>
            <w:shd w:val="clear" w:color="auto" w:fill="auto"/>
          </w:tcPr>
          <w:p w14:paraId="54030A5E"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source</w:t>
            </w:r>
          </w:p>
        </w:tc>
        <w:tc>
          <w:tcPr>
            <w:tcW w:w="7200" w:type="dxa"/>
            <w:tcBorders>
              <w:bottom w:val="nil"/>
            </w:tcBorders>
            <w:shd w:val="clear" w:color="auto" w:fill="auto"/>
          </w:tcPr>
          <w:p w14:paraId="13B19BA8" w14:textId="11772ED4" w:rsidR="007F6700" w:rsidRPr="0089506A" w:rsidRDefault="007F6700">
            <w:pPr>
              <w:pStyle w:val="IMSTemplatecontent"/>
              <w:rPr>
                <w:rFonts w:ascii="Arial" w:hAnsi="Arial" w:cs="Arial"/>
                <w:sz w:val="22"/>
                <w:szCs w:val="22"/>
              </w:rPr>
            </w:pPr>
            <w:r w:rsidRPr="0089506A">
              <w:rPr>
                <w:rFonts w:ascii="Arial" w:hAnsi="Arial" w:cs="Arial"/>
                <w:sz w:val="22"/>
                <w:szCs w:val="22"/>
              </w:rPr>
              <w:t>CMI/ODS (Mental Health</w:t>
            </w:r>
            <w:r w:rsidR="00960709" w:rsidRPr="0089506A">
              <w:rPr>
                <w:rFonts w:ascii="Arial" w:hAnsi="Arial" w:cs="Arial"/>
                <w:sz w:val="22"/>
                <w:szCs w:val="22"/>
              </w:rPr>
              <w:t xml:space="preserve"> &amp; Drugs Data</w:t>
            </w:r>
            <w:r w:rsidRPr="0089506A">
              <w:rPr>
                <w:rFonts w:ascii="Arial" w:hAnsi="Arial" w:cs="Arial"/>
                <w:sz w:val="22"/>
                <w:szCs w:val="22"/>
              </w:rPr>
              <w:t>)</w:t>
            </w:r>
          </w:p>
        </w:tc>
      </w:tr>
      <w:tr w:rsidR="007F6700" w:rsidRPr="005C700E" w14:paraId="7335CFD9" w14:textId="77777777">
        <w:trPr>
          <w:trHeight w:val="295"/>
        </w:trPr>
        <w:tc>
          <w:tcPr>
            <w:tcW w:w="2520" w:type="dxa"/>
            <w:tcBorders>
              <w:top w:val="nil"/>
              <w:bottom w:val="single" w:sz="4" w:space="0" w:color="auto"/>
            </w:tcBorders>
            <w:shd w:val="clear" w:color="auto" w:fill="auto"/>
          </w:tcPr>
          <w:p w14:paraId="5346516A"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Value domain identifier</w:t>
            </w:r>
          </w:p>
        </w:tc>
        <w:tc>
          <w:tcPr>
            <w:tcW w:w="7200" w:type="dxa"/>
            <w:tcBorders>
              <w:top w:val="nil"/>
              <w:bottom w:val="single" w:sz="4" w:space="0" w:color="auto"/>
            </w:tcBorders>
            <w:shd w:val="clear" w:color="auto" w:fill="auto"/>
          </w:tcPr>
          <w:p w14:paraId="4BAE27B3" w14:textId="77777777" w:rsidR="007F6700" w:rsidRPr="0089506A" w:rsidRDefault="007F6700">
            <w:pPr>
              <w:pStyle w:val="IMSTemplatecontent"/>
              <w:rPr>
                <w:rFonts w:ascii="Arial" w:hAnsi="Arial" w:cs="Arial"/>
                <w:sz w:val="22"/>
                <w:szCs w:val="22"/>
              </w:rPr>
            </w:pPr>
          </w:p>
        </w:tc>
      </w:tr>
      <w:tr w:rsidR="007F6700" w:rsidRPr="005C700E" w14:paraId="58ADADF4" w14:textId="77777777">
        <w:trPr>
          <w:trHeight w:val="295"/>
        </w:trPr>
        <w:tc>
          <w:tcPr>
            <w:tcW w:w="9720" w:type="dxa"/>
            <w:gridSpan w:val="2"/>
            <w:tcBorders>
              <w:top w:val="single" w:sz="4" w:space="0" w:color="auto"/>
            </w:tcBorders>
            <w:shd w:val="clear" w:color="auto" w:fill="auto"/>
          </w:tcPr>
          <w:p w14:paraId="72739F28"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Relational attributes</w:t>
            </w:r>
            <w:r w:rsidRPr="0089506A">
              <w:rPr>
                <w:rFonts w:ascii="Arial" w:hAnsi="Arial" w:cs="Arial"/>
                <w:color w:val="33CCCC"/>
                <w:sz w:val="22"/>
                <w:szCs w:val="22"/>
              </w:rPr>
              <w:t xml:space="preserve"> </w:t>
            </w:r>
          </w:p>
        </w:tc>
      </w:tr>
      <w:tr w:rsidR="007F6700" w:rsidRPr="005C700E" w14:paraId="567498A2" w14:textId="77777777">
        <w:trPr>
          <w:trHeight w:val="294"/>
        </w:trPr>
        <w:tc>
          <w:tcPr>
            <w:tcW w:w="2520" w:type="dxa"/>
            <w:shd w:val="clear" w:color="auto" w:fill="auto"/>
          </w:tcPr>
          <w:p w14:paraId="19F73D30"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concepts</w:t>
            </w:r>
          </w:p>
        </w:tc>
        <w:tc>
          <w:tcPr>
            <w:tcW w:w="7200" w:type="dxa"/>
            <w:shd w:val="clear" w:color="auto" w:fill="auto"/>
          </w:tcPr>
          <w:p w14:paraId="3CF32238" w14:textId="77777777" w:rsidR="007F6700" w:rsidRPr="0089506A" w:rsidRDefault="007F6700">
            <w:pPr>
              <w:pStyle w:val="IMSTemplatecontent"/>
              <w:rPr>
                <w:rFonts w:ascii="Arial" w:hAnsi="Arial" w:cs="Arial"/>
                <w:sz w:val="22"/>
                <w:szCs w:val="22"/>
              </w:rPr>
            </w:pPr>
          </w:p>
        </w:tc>
      </w:tr>
      <w:tr w:rsidR="007F6700" w:rsidRPr="005C700E" w14:paraId="53DFCDBC" w14:textId="77777777">
        <w:trPr>
          <w:cantSplit/>
          <w:trHeight w:val="295"/>
        </w:trPr>
        <w:tc>
          <w:tcPr>
            <w:tcW w:w="2520" w:type="dxa"/>
            <w:shd w:val="clear" w:color="auto" w:fill="auto"/>
          </w:tcPr>
          <w:p w14:paraId="521053F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Related data elements</w:t>
            </w:r>
          </w:p>
        </w:tc>
        <w:tc>
          <w:tcPr>
            <w:tcW w:w="7200" w:type="dxa"/>
            <w:shd w:val="clear" w:color="auto" w:fill="auto"/>
          </w:tcPr>
          <w:p w14:paraId="5772381E" w14:textId="77777777" w:rsidR="007F6700" w:rsidRPr="0089506A" w:rsidRDefault="007F6700">
            <w:pPr>
              <w:pStyle w:val="IMSTemplatecontent"/>
              <w:rPr>
                <w:rFonts w:ascii="Arial" w:hAnsi="Arial" w:cs="Arial"/>
                <w:sz w:val="22"/>
                <w:szCs w:val="22"/>
              </w:rPr>
            </w:pPr>
          </w:p>
        </w:tc>
      </w:tr>
      <w:tr w:rsidR="007F6700" w:rsidRPr="005C700E" w14:paraId="3FC395C3" w14:textId="77777777">
        <w:trPr>
          <w:trHeight w:val="294"/>
        </w:trPr>
        <w:tc>
          <w:tcPr>
            <w:tcW w:w="2520" w:type="dxa"/>
            <w:shd w:val="clear" w:color="auto" w:fill="auto"/>
          </w:tcPr>
          <w:p w14:paraId="4BE48248"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Edit/validation rules</w:t>
            </w:r>
          </w:p>
        </w:tc>
        <w:tc>
          <w:tcPr>
            <w:tcW w:w="7200" w:type="dxa"/>
            <w:shd w:val="clear" w:color="auto" w:fill="auto"/>
          </w:tcPr>
          <w:p w14:paraId="1866EDF5" w14:textId="77777777" w:rsidR="007F6700" w:rsidRPr="0089506A" w:rsidRDefault="007F6700">
            <w:pPr>
              <w:pStyle w:val="IMSTemplateContentEditsCodeExplanation"/>
              <w:rPr>
                <w:rFonts w:ascii="Arial" w:hAnsi="Arial" w:cs="Arial"/>
                <w:sz w:val="22"/>
                <w:szCs w:val="22"/>
              </w:rPr>
            </w:pPr>
          </w:p>
        </w:tc>
      </w:tr>
      <w:tr w:rsidR="007F6700" w:rsidRPr="005C700E" w14:paraId="1AD4567B" w14:textId="77777777">
        <w:trPr>
          <w:trHeight w:val="294"/>
        </w:trPr>
        <w:tc>
          <w:tcPr>
            <w:tcW w:w="2520" w:type="dxa"/>
            <w:shd w:val="clear" w:color="auto" w:fill="auto"/>
          </w:tcPr>
          <w:p w14:paraId="4D5537CD"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Other related information</w:t>
            </w:r>
          </w:p>
        </w:tc>
        <w:tc>
          <w:tcPr>
            <w:tcW w:w="7200" w:type="dxa"/>
            <w:shd w:val="clear" w:color="auto" w:fill="auto"/>
          </w:tcPr>
          <w:p w14:paraId="594A84C5" w14:textId="77777777" w:rsidR="007F6700" w:rsidRPr="0089506A" w:rsidRDefault="007F6700">
            <w:pPr>
              <w:pStyle w:val="IMSTemplatecontent"/>
              <w:rPr>
                <w:rFonts w:ascii="Arial" w:hAnsi="Arial" w:cs="Arial"/>
                <w:sz w:val="22"/>
                <w:szCs w:val="22"/>
              </w:rPr>
            </w:pPr>
          </w:p>
        </w:tc>
      </w:tr>
      <w:tr w:rsidR="007F6700" w:rsidRPr="005C700E" w14:paraId="13FCC70D" w14:textId="77777777">
        <w:trPr>
          <w:trHeight w:val="295"/>
        </w:trPr>
        <w:tc>
          <w:tcPr>
            <w:tcW w:w="9720" w:type="dxa"/>
            <w:gridSpan w:val="2"/>
            <w:tcBorders>
              <w:top w:val="single" w:sz="4" w:space="0" w:color="auto"/>
            </w:tcBorders>
            <w:shd w:val="clear" w:color="auto" w:fill="auto"/>
          </w:tcPr>
          <w:p w14:paraId="5F066926" w14:textId="77777777" w:rsidR="007F6700" w:rsidRPr="0089506A" w:rsidRDefault="007F6700">
            <w:pPr>
              <w:pStyle w:val="IMSTemplateSectionHeading"/>
              <w:rPr>
                <w:rFonts w:ascii="Arial" w:hAnsi="Arial" w:cs="Arial"/>
                <w:color w:val="33CCCC"/>
                <w:sz w:val="22"/>
                <w:szCs w:val="22"/>
              </w:rPr>
            </w:pPr>
            <w:r w:rsidRPr="0089506A">
              <w:rPr>
                <w:rFonts w:ascii="Arial" w:hAnsi="Arial" w:cs="Arial"/>
                <w:color w:val="0099CC"/>
                <w:sz w:val="22"/>
                <w:szCs w:val="22"/>
                <w:lang w:val="en-US"/>
              </w:rPr>
              <w:t>Administrative attributes</w:t>
            </w:r>
          </w:p>
        </w:tc>
      </w:tr>
      <w:tr w:rsidR="007F6700" w:rsidRPr="005C700E" w14:paraId="523E4373" w14:textId="77777777">
        <w:trPr>
          <w:trHeight w:val="294"/>
        </w:trPr>
        <w:tc>
          <w:tcPr>
            <w:tcW w:w="2520" w:type="dxa"/>
            <w:shd w:val="clear" w:color="auto" w:fill="auto"/>
          </w:tcPr>
          <w:p w14:paraId="636CF4F1"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Version</w:t>
            </w:r>
          </w:p>
        </w:tc>
        <w:tc>
          <w:tcPr>
            <w:tcW w:w="7200" w:type="dxa"/>
            <w:shd w:val="clear" w:color="auto" w:fill="auto"/>
          </w:tcPr>
          <w:p w14:paraId="65FDBCBB" w14:textId="77777777" w:rsidR="007F6700" w:rsidRPr="0089506A" w:rsidRDefault="007F6700">
            <w:pPr>
              <w:pStyle w:val="IMSTemplatecontent"/>
              <w:rPr>
                <w:rFonts w:ascii="Arial" w:hAnsi="Arial" w:cs="Arial"/>
                <w:sz w:val="22"/>
                <w:szCs w:val="22"/>
              </w:rPr>
            </w:pPr>
            <w:r w:rsidRPr="0089506A">
              <w:rPr>
                <w:rFonts w:ascii="Arial" w:hAnsi="Arial" w:cs="Arial"/>
                <w:sz w:val="22"/>
                <w:szCs w:val="22"/>
              </w:rPr>
              <w:t>Version 1.0</w:t>
            </w:r>
          </w:p>
        </w:tc>
      </w:tr>
      <w:tr w:rsidR="007F6700" w:rsidRPr="005C700E" w14:paraId="71FBC68A" w14:textId="77777777">
        <w:trPr>
          <w:cantSplit/>
          <w:trHeight w:val="295"/>
        </w:trPr>
        <w:tc>
          <w:tcPr>
            <w:tcW w:w="2520" w:type="dxa"/>
            <w:shd w:val="clear" w:color="auto" w:fill="auto"/>
          </w:tcPr>
          <w:p w14:paraId="39AE73BC" w14:textId="77777777" w:rsidR="007F6700" w:rsidRPr="0089506A" w:rsidRDefault="007F6700">
            <w:pPr>
              <w:pStyle w:val="IMSTemplateelementheadings"/>
              <w:rPr>
                <w:rFonts w:ascii="Arial" w:hAnsi="Arial" w:cs="Arial"/>
                <w:sz w:val="22"/>
                <w:szCs w:val="22"/>
              </w:rPr>
            </w:pPr>
            <w:r w:rsidRPr="0089506A">
              <w:rPr>
                <w:rFonts w:ascii="Arial" w:hAnsi="Arial" w:cs="Arial"/>
                <w:sz w:val="22"/>
                <w:szCs w:val="22"/>
              </w:rPr>
              <w:t>Collection start date</w:t>
            </w:r>
          </w:p>
        </w:tc>
        <w:tc>
          <w:tcPr>
            <w:tcW w:w="7200" w:type="dxa"/>
            <w:shd w:val="clear" w:color="auto" w:fill="auto"/>
          </w:tcPr>
          <w:p w14:paraId="749ACEC8" w14:textId="77777777" w:rsidR="007F6700" w:rsidRPr="0089506A" w:rsidRDefault="007F6700">
            <w:pPr>
              <w:pStyle w:val="IMSTemplatecontent"/>
              <w:rPr>
                <w:rFonts w:ascii="Arial" w:hAnsi="Arial" w:cs="Arial"/>
                <w:sz w:val="22"/>
                <w:szCs w:val="22"/>
              </w:rPr>
            </w:pPr>
          </w:p>
        </w:tc>
      </w:tr>
    </w:tbl>
    <w:p w14:paraId="62FC8DF2" w14:textId="77777777" w:rsidR="007F6700" w:rsidRPr="0089506A" w:rsidRDefault="007F6700" w:rsidP="007F6700">
      <w:pPr>
        <w:pStyle w:val="IMSTemplatecontent"/>
        <w:rPr>
          <w:rFonts w:ascii="Arial" w:hAnsi="Arial" w:cs="Arial"/>
          <w:sz w:val="22"/>
          <w:szCs w:val="22"/>
        </w:rPr>
      </w:pPr>
    </w:p>
    <w:p w14:paraId="0DDE79D3" w14:textId="77777777" w:rsidR="007F6700" w:rsidRPr="0089506A" w:rsidRDefault="007F6700" w:rsidP="007F6700">
      <w:pPr>
        <w:pStyle w:val="DHbody"/>
        <w:rPr>
          <w:rFonts w:cs="Arial"/>
          <w:sz w:val="22"/>
          <w:szCs w:val="22"/>
        </w:rPr>
      </w:pPr>
    </w:p>
    <w:p w14:paraId="2AF43F43" w14:textId="77777777" w:rsidR="007F6700" w:rsidRPr="0089506A" w:rsidRDefault="007F6700" w:rsidP="00B66E8C">
      <w:pPr>
        <w:pStyle w:val="Heading2"/>
        <w:rPr>
          <w:rFonts w:cs="Arial"/>
          <w:sz w:val="22"/>
          <w:szCs w:val="22"/>
        </w:rPr>
      </w:pPr>
      <w:r w:rsidRPr="0089506A">
        <w:rPr>
          <w:rFonts w:cs="Arial"/>
          <w:sz w:val="22"/>
          <w:szCs w:val="22"/>
        </w:rPr>
        <w:br w:type="page"/>
      </w:r>
      <w:bookmarkStart w:id="34" w:name="_Toc497305632"/>
      <w:bookmarkStart w:id="35" w:name="_Toc194561981"/>
      <w:bookmarkStart w:id="36" w:name="_Toc194567895"/>
      <w:r w:rsidRPr="0089506A">
        <w:rPr>
          <w:rFonts w:cs="Arial"/>
          <w:sz w:val="22"/>
          <w:szCs w:val="22"/>
        </w:rPr>
        <w:lastRenderedPageBreak/>
        <w:t>Appendix 1 – Community Specialty MH Service Development</w:t>
      </w:r>
      <w:bookmarkEnd w:id="34"/>
      <w:bookmarkEnd w:id="35"/>
      <w:bookmarkEnd w:id="36"/>
      <w:r w:rsidRPr="0089506A">
        <w:rPr>
          <w:rFonts w:cs="Arial"/>
          <w:sz w:val="22"/>
          <w:szCs w:val="22"/>
        </w:rPr>
        <w:t xml:space="preserve"> </w:t>
      </w:r>
    </w:p>
    <w:p w14:paraId="772BBC3C" w14:textId="77777777" w:rsidR="007F6700" w:rsidRPr="0089506A" w:rsidRDefault="007F6700" w:rsidP="007F6700">
      <w:pPr>
        <w:pStyle w:val="IMSTemplatecontent"/>
        <w:spacing w:before="60" w:after="60"/>
        <w:rPr>
          <w:rFonts w:ascii="Arial" w:hAnsi="Arial" w:cs="Arial"/>
          <w:sz w:val="22"/>
          <w:szCs w:val="22"/>
        </w:rPr>
      </w:pPr>
      <w:r w:rsidRPr="0089506A">
        <w:rPr>
          <w:rFonts w:ascii="Arial" w:hAnsi="Arial" w:cs="Arial"/>
          <w:sz w:val="22"/>
          <w:szCs w:val="22"/>
        </w:rPr>
        <w:t>The following specialist services are eligible to report Community contact type “</w:t>
      </w:r>
      <w:r w:rsidRPr="0089506A">
        <w:rPr>
          <w:rFonts w:ascii="Arial" w:eastAsia="Arial Unicode MS" w:hAnsi="Arial" w:cs="Arial"/>
          <w:sz w:val="22"/>
          <w:szCs w:val="22"/>
        </w:rPr>
        <w:t xml:space="preserve">Specialty MH service development”. </w:t>
      </w:r>
    </w:p>
    <w:p w14:paraId="63E15443" w14:textId="77777777" w:rsidR="007F6700" w:rsidRPr="0089506A" w:rsidRDefault="007F6700" w:rsidP="007F6700">
      <w:pPr>
        <w:pStyle w:val="IMSTemplatecontent"/>
        <w:spacing w:before="60" w:after="60"/>
        <w:rPr>
          <w:rFonts w:ascii="Arial" w:hAnsi="Arial" w:cs="Arial"/>
          <w:sz w:val="22"/>
          <w:szCs w:val="22"/>
        </w:rPr>
      </w:pPr>
    </w:p>
    <w:p w14:paraId="41082CF7" w14:textId="54273DB0" w:rsidR="00036925" w:rsidRPr="0089506A" w:rsidRDefault="00036925" w:rsidP="00036925">
      <w:pPr>
        <w:pStyle w:val="IMSTemplatecontent"/>
        <w:numPr>
          <w:ilvl w:val="0"/>
          <w:numId w:val="13"/>
        </w:numPr>
        <w:spacing w:before="60" w:after="60"/>
        <w:rPr>
          <w:rFonts w:ascii="Arial" w:hAnsi="Arial" w:cs="Arial"/>
          <w:sz w:val="22"/>
          <w:szCs w:val="22"/>
        </w:rPr>
      </w:pPr>
      <w:proofErr w:type="spellStart"/>
      <w:r w:rsidRPr="0089506A">
        <w:rPr>
          <w:rFonts w:ascii="Arial" w:hAnsi="Arial" w:cs="Arial"/>
          <w:sz w:val="22"/>
          <w:szCs w:val="22"/>
        </w:rPr>
        <w:t>FaPMI</w:t>
      </w:r>
      <w:proofErr w:type="spellEnd"/>
      <w:r w:rsidRPr="0089506A">
        <w:rPr>
          <w:rFonts w:ascii="Arial" w:hAnsi="Arial" w:cs="Arial"/>
          <w:sz w:val="22"/>
          <w:szCs w:val="22"/>
        </w:rPr>
        <w:t xml:space="preserve"> – Family where a Parent has a Mental Illness (Program Guidelines July 2016)</w:t>
      </w:r>
    </w:p>
    <w:p w14:paraId="71B1CC87" w14:textId="77777777" w:rsidR="00036925" w:rsidRPr="0089506A" w:rsidRDefault="00036925"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Forensic Clinical Specialist</w:t>
      </w:r>
    </w:p>
    <w:p w14:paraId="4D005E37" w14:textId="77777777" w:rsidR="00036925" w:rsidRPr="0089506A" w:rsidRDefault="00036925"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Clinical Specialist Child (Program Guidelines 2016)</w:t>
      </w:r>
    </w:p>
    <w:p w14:paraId="222B3189" w14:textId="7F69D147" w:rsidR="00036925" w:rsidRPr="0089506A" w:rsidRDefault="00036925"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Victorian Dual Diagnosis Initiative</w:t>
      </w:r>
      <w:r w:rsidR="00B53810" w:rsidRPr="0089506A">
        <w:rPr>
          <w:rFonts w:ascii="Arial" w:hAnsi="Arial" w:cs="Arial"/>
          <w:sz w:val="22"/>
          <w:szCs w:val="22"/>
        </w:rPr>
        <w:t xml:space="preserve"> (NEXUS)</w:t>
      </w:r>
    </w:p>
    <w:p w14:paraId="22CAADF1" w14:textId="2BB682AB" w:rsidR="00A74DF6" w:rsidRPr="0089506A" w:rsidRDefault="00A74DF6"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Victorian Dual Disability Initiative</w:t>
      </w:r>
      <w:r w:rsidR="00B53810" w:rsidRPr="0089506A">
        <w:rPr>
          <w:rFonts w:ascii="Arial" w:hAnsi="Arial" w:cs="Arial"/>
          <w:sz w:val="22"/>
          <w:szCs w:val="22"/>
        </w:rPr>
        <w:t xml:space="preserve"> (VDDS)</w:t>
      </w:r>
    </w:p>
    <w:p w14:paraId="6E18082B" w14:textId="77777777" w:rsidR="00036925" w:rsidRPr="0089506A" w:rsidRDefault="00036925"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Autism Spectrum Disorder Co-ordinators (MH Bulletin 59 – CAMHS and Adult)</w:t>
      </w:r>
    </w:p>
    <w:p w14:paraId="2AFE4AB1" w14:textId="77777777" w:rsidR="00036925" w:rsidRPr="0089506A" w:rsidRDefault="00036925"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Family Violence Clinical Specialists (MH Bulletin 47)</w:t>
      </w:r>
    </w:p>
    <w:p w14:paraId="78841F85" w14:textId="77777777" w:rsidR="00036925" w:rsidRPr="0089506A" w:rsidRDefault="00036925"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Personality Disorder Co-ordinators (MH Bulletin 39)</w:t>
      </w:r>
    </w:p>
    <w:p w14:paraId="2449F5A8" w14:textId="46F6DB70" w:rsidR="00036925" w:rsidRPr="0089506A" w:rsidRDefault="00036925"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Enhanced Integrated Model for Eating Disorders (MH Bulletin 67)</w:t>
      </w:r>
    </w:p>
    <w:p w14:paraId="074D2983" w14:textId="31DB8B5A" w:rsidR="00B91E09" w:rsidRPr="0089506A" w:rsidRDefault="00B91E09"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 xml:space="preserve">HYDDI – Homeless Youth Dual Diagnosis Initiative (MH Bulletin </w:t>
      </w:r>
      <w:r w:rsidR="00FF6866" w:rsidRPr="0089506A">
        <w:rPr>
          <w:rFonts w:ascii="Arial" w:hAnsi="Arial" w:cs="Arial"/>
          <w:sz w:val="22"/>
          <w:szCs w:val="22"/>
        </w:rPr>
        <w:t>73</w:t>
      </w:r>
      <w:r w:rsidRPr="0089506A">
        <w:rPr>
          <w:rFonts w:ascii="Arial" w:hAnsi="Arial" w:cs="Arial"/>
          <w:sz w:val="22"/>
          <w:szCs w:val="22"/>
        </w:rPr>
        <w:t>)</w:t>
      </w:r>
    </w:p>
    <w:p w14:paraId="180F4FE9" w14:textId="6D3A3F05" w:rsidR="00641939" w:rsidRPr="0089506A" w:rsidRDefault="00641939" w:rsidP="00036925">
      <w:pPr>
        <w:pStyle w:val="IMSTemplatecontent"/>
        <w:numPr>
          <w:ilvl w:val="0"/>
          <w:numId w:val="13"/>
        </w:numPr>
        <w:spacing w:before="60" w:after="60"/>
        <w:rPr>
          <w:rFonts w:ascii="Arial" w:hAnsi="Arial" w:cs="Arial"/>
          <w:sz w:val="22"/>
          <w:szCs w:val="22"/>
        </w:rPr>
      </w:pPr>
      <w:r w:rsidRPr="00565B46">
        <w:rPr>
          <w:rFonts w:ascii="Arial" w:hAnsi="Arial" w:cs="Arial"/>
          <w:sz w:val="22"/>
          <w:szCs w:val="22"/>
        </w:rPr>
        <w:t>Koori Mental Health Liaison (email advice</w:t>
      </w:r>
      <w:r w:rsidR="0036419D" w:rsidRPr="00565B46">
        <w:rPr>
          <w:rFonts w:ascii="Arial" w:hAnsi="Arial" w:cs="Arial"/>
          <w:sz w:val="22"/>
          <w:szCs w:val="22"/>
        </w:rPr>
        <w:t xml:space="preserve"> </w:t>
      </w:r>
      <w:r w:rsidR="0036419D" w:rsidRPr="0089506A">
        <w:rPr>
          <w:rFonts w:ascii="Arial" w:hAnsi="Arial" w:cs="Arial"/>
          <w:sz w:val="22"/>
          <w:szCs w:val="22"/>
        </w:rPr>
        <w:t>received from MHW Division 07/01/2025</w:t>
      </w:r>
      <w:r w:rsidRPr="0089506A">
        <w:rPr>
          <w:rFonts w:ascii="Arial" w:hAnsi="Arial" w:cs="Arial"/>
          <w:sz w:val="22"/>
          <w:szCs w:val="22"/>
        </w:rPr>
        <w:t>)</w:t>
      </w:r>
    </w:p>
    <w:p w14:paraId="6B436472" w14:textId="01BF0B00" w:rsidR="0005161C" w:rsidRPr="0089506A" w:rsidRDefault="0005161C" w:rsidP="00036925">
      <w:pPr>
        <w:pStyle w:val="IMSTemplatecontent"/>
        <w:numPr>
          <w:ilvl w:val="0"/>
          <w:numId w:val="13"/>
        </w:numPr>
        <w:spacing w:before="60" w:after="60"/>
        <w:rPr>
          <w:rFonts w:ascii="Arial" w:hAnsi="Arial" w:cs="Arial"/>
          <w:sz w:val="22"/>
          <w:szCs w:val="22"/>
        </w:rPr>
      </w:pPr>
      <w:r w:rsidRPr="0089506A">
        <w:rPr>
          <w:rFonts w:ascii="Arial" w:hAnsi="Arial" w:cs="Arial"/>
          <w:sz w:val="22"/>
          <w:szCs w:val="22"/>
        </w:rPr>
        <w:t>Eating Disorders Early Intervention &amp; Integration Leads (EIIL) (MH Bulletin 86)</w:t>
      </w:r>
    </w:p>
    <w:p w14:paraId="51FF4530" w14:textId="77777777" w:rsidR="007F6700" w:rsidRPr="0089506A" w:rsidRDefault="007F6700" w:rsidP="007F6700">
      <w:pPr>
        <w:pStyle w:val="IMSTemplatecontent"/>
        <w:spacing w:before="60" w:after="60"/>
        <w:rPr>
          <w:rFonts w:ascii="Arial" w:hAnsi="Arial" w:cs="Arial"/>
          <w:sz w:val="22"/>
          <w:szCs w:val="22"/>
        </w:rPr>
      </w:pPr>
    </w:p>
    <w:p w14:paraId="71B1CCE8" w14:textId="23906D83" w:rsidR="000D21FE" w:rsidRPr="0089506A" w:rsidRDefault="007F6700" w:rsidP="007F6700">
      <w:pPr>
        <w:pStyle w:val="IMSTemplatecontent"/>
        <w:spacing w:before="60" w:after="60"/>
        <w:rPr>
          <w:rFonts w:ascii="Arial" w:hAnsi="Arial" w:cs="Arial"/>
          <w:sz w:val="22"/>
          <w:szCs w:val="22"/>
        </w:rPr>
      </w:pPr>
      <w:r w:rsidRPr="0089506A">
        <w:rPr>
          <w:rFonts w:ascii="Arial" w:hAnsi="Arial" w:cs="Arial"/>
          <w:sz w:val="22"/>
          <w:szCs w:val="22"/>
        </w:rPr>
        <w:t>Services should ensure that local CMI/ODS Subcentre and Program configuration is setup correctly to report this type of community contact type. Where services are unsure of the correct Subcentre/Program setup for the above programs, please refer to the CMI/ODS Subcentre/Program</w:t>
      </w:r>
      <w:r w:rsidR="0005161C" w:rsidRPr="0089506A">
        <w:rPr>
          <w:rFonts w:ascii="Arial" w:hAnsi="Arial" w:cs="Arial"/>
          <w:sz w:val="22"/>
          <w:szCs w:val="22"/>
        </w:rPr>
        <w:t>,</w:t>
      </w:r>
      <w:r w:rsidRPr="0089506A">
        <w:rPr>
          <w:rFonts w:ascii="Arial" w:hAnsi="Arial" w:cs="Arial"/>
          <w:sz w:val="22"/>
          <w:szCs w:val="22"/>
        </w:rPr>
        <w:t xml:space="preserve"> Program Management Circular or contact </w:t>
      </w:r>
      <w:hyperlink r:id="rId16" w:history="1">
        <w:r w:rsidR="00BC16B4" w:rsidRPr="0089506A">
          <w:rPr>
            <w:rStyle w:val="Hyperlink"/>
            <w:rFonts w:ascii="Arial" w:hAnsi="Arial" w:cs="Arial"/>
            <w:sz w:val="22"/>
            <w:szCs w:val="22"/>
          </w:rPr>
          <w:t>MHDReporting@health.vic.gov.au</w:t>
        </w:r>
      </w:hyperlink>
      <w:r w:rsidRPr="0089506A">
        <w:rPr>
          <w:rFonts w:ascii="Arial" w:hAnsi="Arial" w:cs="Arial"/>
          <w:sz w:val="22"/>
          <w:szCs w:val="22"/>
        </w:rPr>
        <w:t>.</w:t>
      </w:r>
    </w:p>
    <w:p w14:paraId="23C4647E" w14:textId="404FF4CA" w:rsidR="00E87666" w:rsidRPr="0089506A" w:rsidRDefault="00E87666" w:rsidP="007F6700">
      <w:pPr>
        <w:pStyle w:val="IMSTemplatecontent"/>
        <w:spacing w:before="60" w:after="60"/>
        <w:rPr>
          <w:rFonts w:ascii="Arial" w:hAnsi="Arial" w:cs="Arial"/>
          <w:sz w:val="22"/>
          <w:szCs w:val="22"/>
        </w:rPr>
      </w:pPr>
    </w:p>
    <w:p w14:paraId="566EBA01" w14:textId="70E2A349" w:rsidR="00E87666" w:rsidRPr="0089506A" w:rsidRDefault="00E87666" w:rsidP="007F6700">
      <w:pPr>
        <w:pStyle w:val="IMSTemplatecontent"/>
        <w:spacing w:before="60" w:after="60"/>
        <w:rPr>
          <w:rFonts w:ascii="Arial" w:hAnsi="Arial" w:cs="Arial"/>
          <w:sz w:val="22"/>
          <w:szCs w:val="22"/>
        </w:rPr>
      </w:pPr>
    </w:p>
    <w:p w14:paraId="419F0914" w14:textId="4EB009B6" w:rsidR="00E87666" w:rsidRPr="0089506A" w:rsidRDefault="00E87666" w:rsidP="007F6700">
      <w:pPr>
        <w:pStyle w:val="IMSTemplatecontent"/>
        <w:spacing w:before="60" w:after="60"/>
        <w:rPr>
          <w:rFonts w:ascii="Arial" w:hAnsi="Arial" w:cs="Arial"/>
          <w:sz w:val="22"/>
          <w:szCs w:val="22"/>
        </w:rPr>
      </w:pPr>
    </w:p>
    <w:p w14:paraId="52717B6F" w14:textId="669935E0" w:rsidR="00E87666" w:rsidRPr="0089506A" w:rsidRDefault="00E87666" w:rsidP="007F6700">
      <w:pPr>
        <w:pStyle w:val="IMSTemplatecontent"/>
        <w:spacing w:before="60" w:after="60"/>
        <w:rPr>
          <w:rFonts w:ascii="Arial" w:hAnsi="Arial" w:cs="Arial"/>
          <w:sz w:val="22"/>
          <w:szCs w:val="22"/>
        </w:rPr>
      </w:pPr>
    </w:p>
    <w:p w14:paraId="1EB4C970" w14:textId="18A09938" w:rsidR="00E87666" w:rsidRPr="0089506A" w:rsidRDefault="00E87666" w:rsidP="007F6700">
      <w:pPr>
        <w:pStyle w:val="IMSTemplatecontent"/>
        <w:spacing w:before="60" w:after="60"/>
        <w:rPr>
          <w:rFonts w:ascii="Arial" w:hAnsi="Arial" w:cs="Arial"/>
          <w:sz w:val="22"/>
          <w:szCs w:val="22"/>
        </w:rPr>
      </w:pPr>
    </w:p>
    <w:p w14:paraId="6422B06A" w14:textId="21D6BFC1" w:rsidR="00E87666" w:rsidRPr="0089506A" w:rsidRDefault="00E87666" w:rsidP="007F6700">
      <w:pPr>
        <w:pStyle w:val="IMSTemplatecontent"/>
        <w:spacing w:before="60" w:after="60"/>
        <w:rPr>
          <w:rFonts w:ascii="Arial" w:hAnsi="Arial" w:cs="Arial"/>
          <w:sz w:val="22"/>
          <w:szCs w:val="22"/>
        </w:rPr>
      </w:pPr>
    </w:p>
    <w:p w14:paraId="46872282" w14:textId="4943B56F" w:rsidR="00E87666" w:rsidRPr="0089506A" w:rsidRDefault="00E87666" w:rsidP="007F6700">
      <w:pPr>
        <w:pStyle w:val="IMSTemplatecontent"/>
        <w:spacing w:before="60" w:after="60"/>
        <w:rPr>
          <w:rFonts w:ascii="Arial" w:hAnsi="Arial" w:cs="Arial"/>
          <w:sz w:val="22"/>
          <w:szCs w:val="22"/>
        </w:rPr>
      </w:pPr>
    </w:p>
    <w:p w14:paraId="459445DB" w14:textId="6448B6ED" w:rsidR="00E87666" w:rsidRPr="0089506A" w:rsidRDefault="00E87666" w:rsidP="007F6700">
      <w:pPr>
        <w:pStyle w:val="IMSTemplatecontent"/>
        <w:spacing w:before="60" w:after="60"/>
        <w:rPr>
          <w:rFonts w:ascii="Arial" w:hAnsi="Arial" w:cs="Arial"/>
          <w:sz w:val="22"/>
          <w:szCs w:val="22"/>
        </w:rPr>
      </w:pPr>
    </w:p>
    <w:p w14:paraId="549E902B" w14:textId="620D94F1" w:rsidR="00E87666" w:rsidRPr="0089506A" w:rsidRDefault="00E87666" w:rsidP="007F6700">
      <w:pPr>
        <w:pStyle w:val="IMSTemplatecontent"/>
        <w:spacing w:before="60" w:after="60"/>
        <w:rPr>
          <w:rFonts w:ascii="Arial" w:hAnsi="Arial" w:cs="Arial"/>
          <w:sz w:val="22"/>
          <w:szCs w:val="22"/>
        </w:rPr>
      </w:pPr>
    </w:p>
    <w:p w14:paraId="3E17BACA" w14:textId="2F65BE09" w:rsidR="00E87666" w:rsidRPr="0089506A" w:rsidRDefault="00E87666" w:rsidP="007F6700">
      <w:pPr>
        <w:pStyle w:val="IMSTemplatecontent"/>
        <w:spacing w:before="60" w:after="60"/>
        <w:rPr>
          <w:rFonts w:ascii="Arial" w:hAnsi="Arial" w:cs="Arial"/>
          <w:sz w:val="22"/>
          <w:szCs w:val="22"/>
        </w:rPr>
      </w:pPr>
    </w:p>
    <w:p w14:paraId="6D383343" w14:textId="201382EF" w:rsidR="00E87666" w:rsidRPr="0089506A" w:rsidRDefault="00E87666" w:rsidP="007F6700">
      <w:pPr>
        <w:pStyle w:val="IMSTemplatecontent"/>
        <w:spacing w:before="60" w:after="60"/>
        <w:rPr>
          <w:rFonts w:ascii="Arial" w:hAnsi="Arial" w:cs="Arial"/>
          <w:sz w:val="22"/>
          <w:szCs w:val="22"/>
        </w:rPr>
      </w:pPr>
    </w:p>
    <w:p w14:paraId="2792CC63" w14:textId="45B7C955" w:rsidR="00E87666" w:rsidRPr="0089506A" w:rsidRDefault="00E87666" w:rsidP="007F6700">
      <w:pPr>
        <w:pStyle w:val="IMSTemplatecontent"/>
        <w:spacing w:before="60" w:after="60"/>
        <w:rPr>
          <w:rFonts w:ascii="Arial" w:hAnsi="Arial" w:cs="Arial"/>
          <w:sz w:val="22"/>
          <w:szCs w:val="22"/>
        </w:rPr>
      </w:pPr>
    </w:p>
    <w:p w14:paraId="50BA5BD0" w14:textId="77777777" w:rsidR="00521928" w:rsidRPr="0089506A" w:rsidRDefault="00521928" w:rsidP="0089506A">
      <w:pPr>
        <w:rPr>
          <w:rFonts w:cs="Arial"/>
        </w:rPr>
      </w:pPr>
    </w:p>
    <w:p w14:paraId="602D3B85" w14:textId="77777777" w:rsidR="00521928" w:rsidRPr="0089506A" w:rsidRDefault="00521928" w:rsidP="0089506A">
      <w:pPr>
        <w:rPr>
          <w:rFonts w:cs="Arial"/>
        </w:rPr>
      </w:pPr>
    </w:p>
    <w:p w14:paraId="40F7489E" w14:textId="77777777" w:rsidR="00521928" w:rsidRPr="0089506A" w:rsidRDefault="00521928" w:rsidP="0089506A">
      <w:pPr>
        <w:rPr>
          <w:rFonts w:cs="Arial"/>
        </w:rPr>
      </w:pPr>
    </w:p>
    <w:p w14:paraId="2CC8D370" w14:textId="77777777" w:rsidR="00521928" w:rsidRPr="0089506A" w:rsidRDefault="00521928" w:rsidP="0089506A">
      <w:pPr>
        <w:rPr>
          <w:rFonts w:cs="Arial"/>
        </w:rPr>
      </w:pPr>
    </w:p>
    <w:p w14:paraId="343A9F2A" w14:textId="77777777" w:rsidR="00521928" w:rsidRPr="0089506A" w:rsidRDefault="00521928" w:rsidP="0089506A">
      <w:pPr>
        <w:rPr>
          <w:rFonts w:cs="Arial"/>
        </w:rPr>
      </w:pPr>
    </w:p>
    <w:p w14:paraId="33D88E26" w14:textId="77777777" w:rsidR="00521928" w:rsidRPr="0089506A" w:rsidRDefault="00521928" w:rsidP="0089506A">
      <w:pPr>
        <w:rPr>
          <w:rFonts w:cs="Arial"/>
        </w:rPr>
      </w:pPr>
    </w:p>
    <w:p w14:paraId="3A69FCB7" w14:textId="0F10D65E" w:rsidR="00521928" w:rsidRPr="0089506A" w:rsidRDefault="00521928" w:rsidP="0089506A">
      <w:pPr>
        <w:tabs>
          <w:tab w:val="left" w:pos="6015"/>
        </w:tabs>
        <w:rPr>
          <w:rFonts w:cs="Arial"/>
        </w:rPr>
      </w:pPr>
      <w:r w:rsidRPr="005C700E">
        <w:rPr>
          <w:rFonts w:cs="Arial"/>
        </w:rPr>
        <w:tab/>
      </w:r>
    </w:p>
    <w:p w14:paraId="2A054DED" w14:textId="42BA0A04" w:rsidR="002C7D1E" w:rsidRDefault="002C7D1E" w:rsidP="00926DA5">
      <w:pPr>
        <w:pStyle w:val="Body"/>
      </w:pPr>
    </w:p>
    <w:p w14:paraId="60BB531B" w14:textId="77777777" w:rsidR="0014752A" w:rsidRDefault="0014752A" w:rsidP="007F6700">
      <w:pPr>
        <w:pStyle w:val="IMSTemplatecontent"/>
        <w:spacing w:before="60" w:after="60"/>
        <w:rPr>
          <w:rFonts w:ascii="Arial" w:hAnsi="Arial" w:cs="Arial"/>
          <w:sz w:val="22"/>
          <w:szCs w:val="22"/>
        </w:rPr>
      </w:pPr>
    </w:p>
    <w:p w14:paraId="77B53C85" w14:textId="77777777" w:rsidR="002C7D1E" w:rsidRDefault="002C7D1E" w:rsidP="002E4011">
      <w:pPr>
        <w:pStyle w:val="Body"/>
      </w:pPr>
    </w:p>
    <w:p w14:paraId="66CA1729" w14:textId="77777777" w:rsidR="002C7D1E" w:rsidRDefault="002C7D1E" w:rsidP="002E4011">
      <w:pPr>
        <w:pStyle w:val="Body"/>
      </w:pPr>
    </w:p>
    <w:p w14:paraId="571EE84A" w14:textId="77777777" w:rsidR="002C7D1E" w:rsidRDefault="002C7D1E" w:rsidP="002E4011">
      <w:pPr>
        <w:pStyle w:val="Body"/>
      </w:pPr>
    </w:p>
    <w:p w14:paraId="7B488F9C" w14:textId="77777777" w:rsidR="000E097F" w:rsidRDefault="000E097F" w:rsidP="000E097F">
      <w:pPr>
        <w:pStyle w:val="Body"/>
      </w:pPr>
    </w:p>
    <w:tbl>
      <w:tblPr>
        <w:tblpPr w:leftFromText="180" w:rightFromText="180" w:vertAnchor="page" w:horzAnchor="margin" w:tblpY="11748"/>
        <w:tblW w:w="4800" w:type="pct"/>
        <w:tblCellMar>
          <w:top w:w="113" w:type="dxa"/>
          <w:bottom w:w="57" w:type="dxa"/>
        </w:tblCellMar>
        <w:tblLook w:val="00A0" w:firstRow="1" w:lastRow="0" w:firstColumn="1" w:lastColumn="0" w:noHBand="0" w:noVBand="0"/>
      </w:tblPr>
      <w:tblGrid>
        <w:gridCol w:w="9515"/>
      </w:tblGrid>
      <w:tr w:rsidR="002C7D1E" w:rsidRPr="005C700E" w14:paraId="4D7699B2" w14:textId="77777777" w:rsidTr="002C7D1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1C6AF40" w14:textId="77777777" w:rsidR="002C7D1E" w:rsidRPr="005C700E" w:rsidRDefault="002C7D1E" w:rsidP="002C7D1E">
            <w:pPr>
              <w:pStyle w:val="DHHSaccessibilitypara"/>
              <w:rPr>
                <w:rFonts w:cs="Arial"/>
                <w:sz w:val="20"/>
                <w:szCs w:val="20"/>
              </w:rPr>
            </w:pPr>
            <w:r w:rsidRPr="005C700E">
              <w:rPr>
                <w:rFonts w:cs="Arial"/>
                <w:sz w:val="20"/>
                <w:szCs w:val="20"/>
              </w:rPr>
              <w:t xml:space="preserve">To receive this publication in an accessible format email </w:t>
            </w:r>
            <w:hyperlink r:id="rId17" w:history="1">
              <w:r w:rsidRPr="005C700E">
                <w:rPr>
                  <w:rStyle w:val="Hyperlink"/>
                  <w:rFonts w:cs="Arial"/>
                  <w:sz w:val="20"/>
                  <w:szCs w:val="20"/>
                </w:rPr>
                <w:t>MHD Reporting</w:t>
              </w:r>
            </w:hyperlink>
            <w:r w:rsidRPr="005C700E">
              <w:rPr>
                <w:rFonts w:cs="Arial"/>
                <w:sz w:val="20"/>
                <w:szCs w:val="20"/>
              </w:rPr>
              <w:t xml:space="preserve"> &lt;MHDReporting@health.vic.gov.au&gt;</w:t>
            </w:r>
          </w:p>
          <w:p w14:paraId="1E3E0C42" w14:textId="77777777" w:rsidR="002C7D1E" w:rsidRPr="005C700E" w:rsidRDefault="002C7D1E" w:rsidP="002C7D1E">
            <w:pPr>
              <w:pStyle w:val="DHHSbody"/>
              <w:rPr>
                <w:rFonts w:cs="Arial"/>
              </w:rPr>
            </w:pPr>
            <w:r w:rsidRPr="005C700E">
              <w:rPr>
                <w:rFonts w:cs="Arial"/>
              </w:rPr>
              <w:t>Authorised and published by the Victorian Government, 1 Treasury Place, Melbourne.</w:t>
            </w:r>
          </w:p>
          <w:p w14:paraId="4D6909EE" w14:textId="77777777" w:rsidR="002C7D1E" w:rsidRPr="005C700E" w:rsidRDefault="002C7D1E" w:rsidP="002C7D1E">
            <w:pPr>
              <w:pStyle w:val="DHHSbody"/>
              <w:rPr>
                <w:rFonts w:cs="Arial"/>
              </w:rPr>
            </w:pPr>
            <w:r w:rsidRPr="005C700E">
              <w:rPr>
                <w:rFonts w:cs="Arial"/>
              </w:rPr>
              <w:t xml:space="preserve">© State of Victoria, Department of Health </w:t>
            </w:r>
            <w:r>
              <w:rPr>
                <w:rFonts w:cs="Arial"/>
              </w:rPr>
              <w:t>April</w:t>
            </w:r>
            <w:r w:rsidRPr="005C700E">
              <w:rPr>
                <w:rFonts w:cs="Arial"/>
              </w:rPr>
              <w:t xml:space="preserve"> 2025.</w:t>
            </w:r>
          </w:p>
          <w:p w14:paraId="51AED404" w14:textId="77777777" w:rsidR="002C7D1E" w:rsidRPr="005C700E" w:rsidRDefault="002C7D1E" w:rsidP="002C7D1E">
            <w:pPr>
              <w:pStyle w:val="DHHSbody"/>
              <w:rPr>
                <w:rFonts w:cs="Arial"/>
              </w:rPr>
            </w:pPr>
            <w:r w:rsidRPr="005C700E">
              <w:rPr>
                <w:rFonts w:cs="Arial"/>
                <w:b/>
                <w:bCs/>
                <w:color w:val="000000"/>
              </w:rPr>
              <w:t xml:space="preserve">ISBN </w:t>
            </w:r>
            <w:r w:rsidRPr="005C700E">
              <w:rPr>
                <w:rFonts w:cs="Arial"/>
                <w:color w:val="000000"/>
              </w:rPr>
              <w:t xml:space="preserve">978-1-76131-029-4 </w:t>
            </w:r>
            <w:r w:rsidRPr="005C700E">
              <w:rPr>
                <w:rFonts w:cs="Arial"/>
                <w:b/>
                <w:bCs/>
                <w:color w:val="000000"/>
              </w:rPr>
              <w:t>(pdf/online/MS word)</w:t>
            </w:r>
          </w:p>
          <w:p w14:paraId="3B086E27" w14:textId="77777777" w:rsidR="002C7D1E" w:rsidRPr="005C700E" w:rsidRDefault="002C7D1E" w:rsidP="002C7D1E">
            <w:pPr>
              <w:pStyle w:val="DHHSbody"/>
              <w:rPr>
                <w:rFonts w:cs="Arial"/>
              </w:rPr>
            </w:pPr>
            <w:r w:rsidRPr="005C700E">
              <w:rPr>
                <w:rFonts w:cs="Arial"/>
              </w:rPr>
              <w:t xml:space="preserve">Available at </w:t>
            </w:r>
            <w:hyperlink r:id="rId18" w:history="1">
              <w:r w:rsidRPr="005C700E">
                <w:rPr>
                  <w:rStyle w:val="Hyperlink"/>
                  <w:rFonts w:cs="Arial"/>
                </w:rPr>
                <w:t>Bulletins and Program Management Circulars (PMC)</w:t>
              </w:r>
            </w:hyperlink>
            <w:r w:rsidRPr="005C700E">
              <w:rPr>
                <w:rFonts w:cs="Arial"/>
              </w:rPr>
              <w:t xml:space="preserve"> &lt;https://www.health.vic.gov.au/research-and-reporting/bulletins-and-program-management-circulars-pmc&gt;.</w:t>
            </w:r>
          </w:p>
        </w:tc>
      </w:tr>
    </w:tbl>
    <w:p w14:paraId="6AB51B31" w14:textId="77777777" w:rsidR="000E097F" w:rsidRPr="000E097F" w:rsidRDefault="000E097F" w:rsidP="000E097F">
      <w:pPr>
        <w:pStyle w:val="Body"/>
      </w:pPr>
    </w:p>
    <w:sectPr w:rsidR="000E097F" w:rsidRPr="000E097F" w:rsidSect="007F6700">
      <w:footerReference w:type="default" r:id="rId19"/>
      <w:pgSz w:w="11906" w:h="16838" w:code="9"/>
      <w:pgMar w:top="1418" w:right="851" w:bottom="1134" w:left="113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825C6" w14:textId="77777777" w:rsidR="001A4DCF" w:rsidRDefault="001A4DCF">
      <w:r>
        <w:separator/>
      </w:r>
    </w:p>
  </w:endnote>
  <w:endnote w:type="continuationSeparator" w:id="0">
    <w:p w14:paraId="21FB9923" w14:textId="77777777" w:rsidR="001A4DCF" w:rsidRDefault="001A4DCF">
      <w:r>
        <w:continuationSeparator/>
      </w:r>
    </w:p>
  </w:endnote>
  <w:endnote w:type="continuationNotice" w:id="1">
    <w:p w14:paraId="323B7AFF" w14:textId="77777777" w:rsidR="001A4DCF" w:rsidRDefault="001A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2A9F" w14:textId="3BA7AC1A" w:rsidR="00E261B3" w:rsidRPr="00F65AA9" w:rsidRDefault="0072251A" w:rsidP="00F84FA0">
    <w:pPr>
      <w:pStyle w:val="Footer"/>
    </w:pPr>
    <w:r>
      <w:rPr>
        <w:noProof/>
        <w:lang w:eastAsia="en-AU"/>
      </w:rPr>
      <w:drawing>
        <wp:anchor distT="0" distB="0" distL="114300" distR="114300" simplePos="0" relativeHeight="251658240" behindDoc="1" locked="1" layoutInCell="1" allowOverlap="1" wp14:anchorId="0EA0F0F2" wp14:editId="096AD7EB">
          <wp:simplePos x="0" y="0"/>
          <wp:positionH relativeFrom="page">
            <wp:posOffset>0</wp:posOffset>
          </wp:positionH>
          <wp:positionV relativeFrom="page">
            <wp:posOffset>9721850</wp:posOffset>
          </wp:positionV>
          <wp:extent cx="7557770" cy="777240"/>
          <wp:effectExtent l="0" t="0" r="5080" b="381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57770" cy="777240"/>
                  </a:xfrm>
                  <a:prstGeom prst="rect">
                    <a:avLst/>
                  </a:prstGeom>
                </pic:spPr>
              </pic:pic>
            </a:graphicData>
          </a:graphic>
          <wp14:sizeRelH relativeFrom="margin">
            <wp14:pctWidth>0</wp14:pctWidth>
          </wp14:sizeRelH>
          <wp14:sizeRelV relativeFrom="margin">
            <wp14:pctHeight>0</wp14:pctHeight>
          </wp14:sizeRelV>
        </wp:anchor>
      </w:drawing>
    </w:r>
    <w:r w:rsidR="006A358C">
      <w:rPr>
        <w:noProof/>
      </w:rPr>
      <mc:AlternateContent>
        <mc:Choice Requires="wps">
          <w:drawing>
            <wp:inline distT="0" distB="0" distL="114300" distR="114300" wp14:anchorId="70F555AB" wp14:editId="41C26657">
              <wp:extent cx="4507865" cy="295275"/>
              <wp:effectExtent l="0" t="0" r="6985" b="9525"/>
              <wp:docPr id="1859721147" name="Text Box 1"/>
              <wp:cNvGraphicFramePr/>
              <a:graphic xmlns:a="http://schemas.openxmlformats.org/drawingml/2006/main">
                <a:graphicData uri="http://schemas.microsoft.com/office/word/2010/wordprocessingShape">
                  <wps:wsp>
                    <wps:cNvSpPr txBox="1"/>
                    <wps:spPr>
                      <a:xfrm>
                        <a:off x="0" y="0"/>
                        <a:ext cx="4507865" cy="295275"/>
                      </a:xfrm>
                      <a:prstGeom prst="rect">
                        <a:avLst/>
                      </a:prstGeom>
                      <a:solidFill>
                        <a:schemeClr val="lt1"/>
                      </a:solidFill>
                      <a:ln w="6350">
                        <a:noFill/>
                      </a:ln>
                    </wps:spPr>
                    <wps:txbx>
                      <w:txbxContent>
                        <w:p w14:paraId="0EAE448A" w14:textId="082E1978" w:rsidR="00553C01" w:rsidRPr="00553C01" w:rsidRDefault="00553C01">
                          <w:pPr>
                            <w:rPr>
                              <w:sz w:val="20"/>
                            </w:rPr>
                          </w:pPr>
                          <w:r w:rsidRPr="00553C01">
                            <w:rPr>
                              <w:sz w:val="20"/>
                            </w:rPr>
                            <w:t xml:space="preserve">PMC – </w:t>
                          </w:r>
                          <w:r w:rsidR="00036925">
                            <w:rPr>
                              <w:sz w:val="20"/>
                            </w:rPr>
                            <w:t xml:space="preserve">Service </w:t>
                          </w:r>
                          <w:r w:rsidRPr="00553C01">
                            <w:rPr>
                              <w:sz w:val="20"/>
                            </w:rPr>
                            <w:t>Contact Data Definitions</w:t>
                          </w:r>
                          <w:r w:rsidR="00CF6E4C">
                            <w:rPr>
                              <w:sz w:val="20"/>
                            </w:rPr>
                            <w:t xml:space="preserve"> </w:t>
                          </w:r>
                          <w:r w:rsidR="00215E2C">
                            <w:rPr>
                              <w:sz w:val="20"/>
                            </w:rPr>
                            <w:t>v1.4</w:t>
                          </w:r>
                          <w:r w:rsidR="00AB0F44">
                            <w:rPr>
                              <w:sz w:val="20"/>
                            </w:rPr>
                            <w:t xml:space="preserve"> – Republished </w:t>
                          </w:r>
                          <w:r w:rsidR="00215E2C">
                            <w:rPr>
                              <w:sz w:val="20"/>
                            </w:rPr>
                            <w:t xml:space="preserve">April </w:t>
                          </w:r>
                          <w:r w:rsidR="00AB0F44">
                            <w:rPr>
                              <w:sz w:val="20"/>
                            </w:rPr>
                            <w:t>202</w:t>
                          </w:r>
                          <w:r w:rsidR="00215E2C">
                            <w:rPr>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0F555AB" id="_x0000_t202" coordsize="21600,21600" o:spt="202" path="m,l,21600r21600,l21600,xe">
              <v:stroke joinstyle="miter"/>
              <v:path gradientshapeok="t" o:connecttype="rect"/>
            </v:shapetype>
            <v:shape id="Text Box 1" o:spid="_x0000_s1026" type="#_x0000_t202" style="width:354.9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ohLQ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" fillcolor="white [3201]" stroked="f" strokeweight=".5pt">
              <v:textbox>
                <w:txbxContent>
                  <w:p w14:paraId="0EAE448A" w14:textId="082E1978" w:rsidR="00553C01" w:rsidRPr="00553C01" w:rsidRDefault="00553C01">
                    <w:pPr>
                      <w:rPr>
                        <w:sz w:val="20"/>
                      </w:rPr>
                    </w:pPr>
                    <w:r w:rsidRPr="00553C01">
                      <w:rPr>
                        <w:sz w:val="20"/>
                      </w:rPr>
                      <w:t xml:space="preserve">PMC – </w:t>
                    </w:r>
                    <w:r w:rsidR="00036925">
                      <w:rPr>
                        <w:sz w:val="20"/>
                      </w:rPr>
                      <w:t xml:space="preserve">Service </w:t>
                    </w:r>
                    <w:r w:rsidRPr="00553C01">
                      <w:rPr>
                        <w:sz w:val="20"/>
                      </w:rPr>
                      <w:t>Contact Data Definitions</w:t>
                    </w:r>
                    <w:r w:rsidR="00CF6E4C">
                      <w:rPr>
                        <w:sz w:val="20"/>
                      </w:rPr>
                      <w:t xml:space="preserve"> </w:t>
                    </w:r>
                    <w:r w:rsidR="00215E2C">
                      <w:rPr>
                        <w:sz w:val="20"/>
                      </w:rPr>
                      <w:t>v1.4</w:t>
                    </w:r>
                    <w:r w:rsidR="00AB0F44">
                      <w:rPr>
                        <w:sz w:val="20"/>
                      </w:rPr>
                      <w:t xml:space="preserve"> – Republished </w:t>
                    </w:r>
                    <w:r w:rsidR="00215E2C">
                      <w:rPr>
                        <w:sz w:val="20"/>
                      </w:rPr>
                      <w:t xml:space="preserve">April </w:t>
                    </w:r>
                    <w:r w:rsidR="00AB0F44">
                      <w:rPr>
                        <w:sz w:val="20"/>
                      </w:rPr>
                      <w:t>202</w:t>
                    </w:r>
                    <w:r w:rsidR="00215E2C">
                      <w:rPr>
                        <w:sz w:val="20"/>
                      </w:rPr>
                      <w:t>5</w:t>
                    </w:r>
                  </w:p>
                </w:txbxContent>
              </v:textbox>
              <w10:anchorlock/>
            </v:shape>
          </w:pict>
        </mc:Fallback>
      </mc:AlternateContent>
    </w:r>
    <w:r w:rsidR="006A358C">
      <w:rPr>
        <w:noProof/>
      </w:rPr>
      <mc:AlternateContent>
        <mc:Choice Requires="wps">
          <w:drawing>
            <wp:inline distT="0" distB="0" distL="114300" distR="114300" wp14:anchorId="7FAD0380" wp14:editId="2AB9AAE2">
              <wp:extent cx="7560310" cy="226031"/>
              <wp:effectExtent l="0" t="0" r="0" b="3175"/>
              <wp:docPr id="1595004434" name="MSIPCMbc9f43be8f9babb7d919606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6031"/>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DF392" w14:textId="77777777" w:rsidR="0044520F" w:rsidRPr="006A358C" w:rsidRDefault="00C1113F" w:rsidP="006A358C">
                          <w:pPr>
                            <w:spacing w:after="0"/>
                            <w:jc w:val="center"/>
                            <w:rPr>
                              <w:rFonts w:ascii="Arial Black" w:hAnsi="Arial Black"/>
                              <w:color w:val="000000"/>
                              <w:sz w:val="20"/>
                            </w:rPr>
                          </w:pPr>
                          <w:r w:rsidRPr="006A35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 w14:anchorId="7FAD0380" id="MSIPCMbc9f43be8f9babb7d9196062" o:spid="_x0000_s1027" type="#_x0000_t202" alt="{&quot;HashCode&quot;:904758361,&quot;Height&quot;:841.0,&quot;Width&quot;:595.0,&quot;Placement&quot;:&quot;Footer&quot;,&quot;Index&quot;:&quot;Primary&quot;,&quot;Section&quot;:1,&quot;Top&quot;:0.0,&quot;Left&quot;:0.0}" style="width:595.3pt;height:17.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" filled="f" stroked="f" strokeweight=".5pt">
              <v:textbox inset=",0,,0">
                <w:txbxContent>
                  <w:p w14:paraId="0DEDF392" w14:textId="77777777" w:rsidR="0044520F" w:rsidRPr="006A358C" w:rsidRDefault="00C1113F" w:rsidP="006A358C">
                    <w:pPr>
                      <w:spacing w:after="0"/>
                      <w:jc w:val="center"/>
                      <w:rPr>
                        <w:rFonts w:ascii="Arial Black" w:hAnsi="Arial Black"/>
                        <w:color w:val="000000"/>
                        <w:sz w:val="20"/>
                      </w:rPr>
                    </w:pPr>
                    <w:r w:rsidRPr="006A358C">
                      <w:rPr>
                        <w:rFonts w:ascii="Arial Black" w:hAnsi="Arial Black"/>
                        <w:color w:val="000000"/>
                        <w:sz w:val="20"/>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B446" w14:textId="752A10F6" w:rsidR="00373890" w:rsidRPr="00F65AA9" w:rsidRDefault="00521928" w:rsidP="00485410">
    <w:pPr>
      <w:pStyle w:val="Footer"/>
      <w:jc w:val="left"/>
    </w:pPr>
    <w:r>
      <w:rPr>
        <w:noProof/>
        <w:lang w:eastAsia="en-AU"/>
      </w:rPr>
      <mc:AlternateContent>
        <mc:Choice Requires="wps">
          <w:drawing>
            <wp:anchor distT="0" distB="0" distL="114300" distR="114300" simplePos="0" relativeHeight="251658241" behindDoc="0" locked="0" layoutInCell="1" allowOverlap="1" wp14:anchorId="7195FE09" wp14:editId="74DB50A8">
              <wp:simplePos x="0" y="0"/>
              <wp:positionH relativeFrom="column">
                <wp:posOffset>613410</wp:posOffset>
              </wp:positionH>
              <wp:positionV relativeFrom="paragraph">
                <wp:posOffset>-4445</wp:posOffset>
              </wp:positionV>
              <wp:extent cx="5081905" cy="295275"/>
              <wp:effectExtent l="0" t="0" r="4445" b="9525"/>
              <wp:wrapNone/>
              <wp:docPr id="4" name="Text Box 4"/>
              <wp:cNvGraphicFramePr/>
              <a:graphic xmlns:a="http://schemas.openxmlformats.org/drawingml/2006/main">
                <a:graphicData uri="http://schemas.microsoft.com/office/word/2010/wordprocessingShape">
                  <wps:wsp>
                    <wps:cNvSpPr txBox="1"/>
                    <wps:spPr>
                      <a:xfrm>
                        <a:off x="0" y="0"/>
                        <a:ext cx="5081905" cy="295275"/>
                      </a:xfrm>
                      <a:prstGeom prst="rect">
                        <a:avLst/>
                      </a:prstGeom>
                      <a:solidFill>
                        <a:sysClr val="window" lastClr="FFFFFF"/>
                      </a:solidFill>
                      <a:ln w="6350">
                        <a:noFill/>
                      </a:ln>
                    </wps:spPr>
                    <wps:txbx>
                      <w:txbxContent>
                        <w:p w14:paraId="535E68D2" w14:textId="6EC7F590" w:rsidR="00036925" w:rsidRPr="00553C01" w:rsidRDefault="00036925" w:rsidP="00036925">
                          <w:pPr>
                            <w:rPr>
                              <w:sz w:val="20"/>
                            </w:rPr>
                          </w:pPr>
                          <w:r w:rsidRPr="00553C01">
                            <w:rPr>
                              <w:sz w:val="20"/>
                            </w:rPr>
                            <w:t xml:space="preserve">PMC – </w:t>
                          </w:r>
                          <w:r>
                            <w:rPr>
                              <w:sz w:val="20"/>
                            </w:rPr>
                            <w:t xml:space="preserve">Service </w:t>
                          </w:r>
                          <w:r w:rsidRPr="00553C01">
                            <w:rPr>
                              <w:sz w:val="20"/>
                            </w:rPr>
                            <w:t>Contact Data Definitions</w:t>
                          </w:r>
                          <w:r>
                            <w:rPr>
                              <w:sz w:val="20"/>
                            </w:rPr>
                            <w:t xml:space="preserve"> </w:t>
                          </w:r>
                          <w:r w:rsidR="00CF6E4C">
                            <w:rPr>
                              <w:sz w:val="20"/>
                            </w:rPr>
                            <w:t>v1.</w:t>
                          </w:r>
                          <w:r w:rsidR="00521928">
                            <w:rPr>
                              <w:sz w:val="20"/>
                            </w:rPr>
                            <w:t>4</w:t>
                          </w:r>
                          <w:r w:rsidR="00CF6E4C">
                            <w:rPr>
                              <w:sz w:val="20"/>
                            </w:rPr>
                            <w:t xml:space="preserve"> </w:t>
                          </w:r>
                          <w:r>
                            <w:rPr>
                              <w:sz w:val="20"/>
                            </w:rPr>
                            <w:t xml:space="preserve">– Republished </w:t>
                          </w:r>
                          <w:r w:rsidR="004062D5">
                            <w:rPr>
                              <w:sz w:val="20"/>
                            </w:rPr>
                            <w:t>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5FE09" id="_x0000_t202" coordsize="21600,21600" o:spt="202" path="m,l,21600r21600,l21600,xe">
              <v:stroke joinstyle="miter"/>
              <v:path gradientshapeok="t" o:connecttype="rect"/>
            </v:shapetype>
            <v:shape id="Text Box 4" o:spid="_x0000_s1028" type="#_x0000_t202" style="position:absolute;margin-left:48.3pt;margin-top:-.35pt;width:400.1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" fillcolor="window" stroked="f" strokeweight=".5pt">
              <v:textbox>
                <w:txbxContent>
                  <w:p w14:paraId="535E68D2" w14:textId="6EC7F590" w:rsidR="00036925" w:rsidRPr="00553C01" w:rsidRDefault="00036925" w:rsidP="00036925">
                    <w:pPr>
                      <w:rPr>
                        <w:sz w:val="20"/>
                      </w:rPr>
                    </w:pPr>
                    <w:r w:rsidRPr="00553C01">
                      <w:rPr>
                        <w:sz w:val="20"/>
                      </w:rPr>
                      <w:t xml:space="preserve">PMC – </w:t>
                    </w:r>
                    <w:r>
                      <w:rPr>
                        <w:sz w:val="20"/>
                      </w:rPr>
                      <w:t xml:space="preserve">Service </w:t>
                    </w:r>
                    <w:r w:rsidRPr="00553C01">
                      <w:rPr>
                        <w:sz w:val="20"/>
                      </w:rPr>
                      <w:t>Contact Data Definitions</w:t>
                    </w:r>
                    <w:r>
                      <w:rPr>
                        <w:sz w:val="20"/>
                      </w:rPr>
                      <w:t xml:space="preserve"> </w:t>
                    </w:r>
                    <w:r w:rsidR="00CF6E4C">
                      <w:rPr>
                        <w:sz w:val="20"/>
                      </w:rPr>
                      <w:t>v1.</w:t>
                    </w:r>
                    <w:r w:rsidR="00521928">
                      <w:rPr>
                        <w:sz w:val="20"/>
                      </w:rPr>
                      <w:t>4</w:t>
                    </w:r>
                    <w:r w:rsidR="00CF6E4C">
                      <w:rPr>
                        <w:sz w:val="20"/>
                      </w:rPr>
                      <w:t xml:space="preserve"> </w:t>
                    </w:r>
                    <w:r>
                      <w:rPr>
                        <w:sz w:val="20"/>
                      </w:rPr>
                      <w:t xml:space="preserve">– Republished </w:t>
                    </w:r>
                    <w:r w:rsidR="004062D5">
                      <w:rPr>
                        <w:sz w:val="20"/>
                      </w:rPr>
                      <w:t>April 2025</w:t>
                    </w:r>
                  </w:p>
                </w:txbxContent>
              </v:textbox>
            </v:shape>
          </w:pict>
        </mc:Fallback>
      </mc:AlternateContent>
    </w:r>
    <w:r w:rsidR="006A358C">
      <w:rPr>
        <w:noProof/>
        <w:lang w:eastAsia="en-AU"/>
      </w:rPr>
      <mc:AlternateContent>
        <mc:Choice Requires="wps">
          <w:drawing>
            <wp:anchor distT="0" distB="0" distL="114300" distR="114300" simplePos="0" relativeHeight="251658243" behindDoc="0" locked="0" layoutInCell="0" allowOverlap="1" wp14:anchorId="6F8F6F33" wp14:editId="0AFCF115">
              <wp:simplePos x="0" y="0"/>
              <wp:positionH relativeFrom="page">
                <wp:posOffset>0</wp:posOffset>
              </wp:positionH>
              <wp:positionV relativeFrom="page">
                <wp:posOffset>10189210</wp:posOffset>
              </wp:positionV>
              <wp:extent cx="7560310" cy="311785"/>
              <wp:effectExtent l="0" t="0" r="0" b="12065"/>
              <wp:wrapNone/>
              <wp:docPr id="7" name="MSIPCMc9a0438f843a3c896f72231c" descr="{&quot;HashCode&quot;:904758361,&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0A000" w14:textId="707C88A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F8F6F33" id="MSIPCMc9a0438f843a3c896f72231c" o:spid="_x0000_s1029" type="#_x0000_t202" alt="{&quot;HashCode&quot;:904758361,&quot;Height&quot;:841.0,&quot;Width&quot;:595.0,&quot;Placement&quot;:&quot;Footer&quot;,&quot;Index&quot;:&quot;Primary&quot;,&quot;Section&quot;:7,&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BA0A000" w14:textId="707C88AA" w:rsidR="006A358C" w:rsidRPr="006A358C" w:rsidRDefault="006A358C" w:rsidP="006A358C">
                    <w:pPr>
                      <w:spacing w:after="0"/>
                      <w:jc w:val="center"/>
                      <w:rPr>
                        <w:rFonts w:ascii="Arial Black" w:hAnsi="Arial Black"/>
                        <w:color w:val="000000"/>
                        <w:sz w:val="20"/>
                      </w:rPr>
                    </w:pPr>
                    <w:r w:rsidRPr="006A358C">
                      <w:rPr>
                        <w:rFonts w:ascii="Arial Black" w:hAnsi="Arial Black"/>
                        <w:color w:val="000000"/>
                        <w:sz w:val="20"/>
                      </w:rPr>
                      <w:t>OFFICIAL</w:t>
                    </w:r>
                  </w:p>
                </w:txbxContent>
              </v:textbox>
              <w10:wrap anchorx="page" anchory="page"/>
            </v:shape>
          </w:pict>
        </mc:Fallback>
      </mc:AlternateContent>
    </w:r>
    <w:r w:rsidR="00CF6E4C">
      <w:rPr>
        <w:noProof/>
        <w:lang w:eastAsia="en-AU"/>
      </w:rPr>
      <w:drawing>
        <wp:anchor distT="0" distB="0" distL="114300" distR="114300" simplePos="0" relativeHeight="251658242" behindDoc="1" locked="1" layoutInCell="1" allowOverlap="1" wp14:anchorId="0FE85734" wp14:editId="6A9FE242">
          <wp:simplePos x="0" y="0"/>
          <wp:positionH relativeFrom="page">
            <wp:posOffset>73025</wp:posOffset>
          </wp:positionH>
          <wp:positionV relativeFrom="page">
            <wp:posOffset>9816465</wp:posOffset>
          </wp:positionV>
          <wp:extent cx="8209280" cy="777240"/>
          <wp:effectExtent l="0" t="0" r="1270" b="3810"/>
          <wp:wrapNone/>
          <wp:docPr id="6" name="Picture 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8209280" cy="777240"/>
                  </a:xfrm>
                  <a:prstGeom prst="rect">
                    <a:avLst/>
                  </a:prstGeom>
                </pic:spPr>
              </pic:pic>
            </a:graphicData>
          </a:graphic>
          <wp14:sizeRelH relativeFrom="margin">
            <wp14:pctWidth>0</wp14:pctWidth>
          </wp14:sizeRelH>
          <wp14:sizeRelV relativeFrom="margin">
            <wp14:pctHeight>0</wp14:pctHeight>
          </wp14:sizeRelV>
        </wp:anchor>
      </w:drawing>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6657" w14:textId="77777777" w:rsidR="001A4DCF" w:rsidRDefault="001A4DCF" w:rsidP="002862F1">
      <w:pPr>
        <w:spacing w:before="120"/>
      </w:pPr>
      <w:r>
        <w:separator/>
      </w:r>
    </w:p>
  </w:footnote>
  <w:footnote w:type="continuationSeparator" w:id="0">
    <w:p w14:paraId="3855F9B8" w14:textId="77777777" w:rsidR="001A4DCF" w:rsidRDefault="001A4DCF">
      <w:r>
        <w:continuationSeparator/>
      </w:r>
    </w:p>
  </w:footnote>
  <w:footnote w:type="continuationNotice" w:id="1">
    <w:p w14:paraId="75A0D7D2" w14:textId="77777777" w:rsidR="001A4DCF" w:rsidRDefault="001A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F4C5" w14:textId="618243D5"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202655"/>
      <w:docPartObj>
        <w:docPartGallery w:val="Page Numbers (Top of Page)"/>
        <w:docPartUnique/>
      </w:docPartObj>
    </w:sdtPr>
    <w:sdtEndPr>
      <w:rPr>
        <w:noProof/>
      </w:rPr>
    </w:sdtEndPr>
    <w:sdtContent>
      <w:p w14:paraId="70A6AC05" w14:textId="4B5D150C" w:rsidR="00BB1433" w:rsidRDefault="00BB14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B4DB43" w14:textId="118A8B99" w:rsidR="00E261B3" w:rsidRPr="0051568D" w:rsidRDefault="00E261B3" w:rsidP="00117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FAE"/>
    <w:multiLevelType w:val="hybridMultilevel"/>
    <w:tmpl w:val="6DFA8CA0"/>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0B601B74"/>
    <w:multiLevelType w:val="hybridMultilevel"/>
    <w:tmpl w:val="B0AC3C3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2A3CCB"/>
    <w:multiLevelType w:val="hybridMultilevel"/>
    <w:tmpl w:val="FB9A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C764B"/>
    <w:multiLevelType w:val="hybridMultilevel"/>
    <w:tmpl w:val="A25C25F6"/>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21FCC"/>
    <w:multiLevelType w:val="hybridMultilevel"/>
    <w:tmpl w:val="B4DC12CE"/>
    <w:lvl w:ilvl="0" w:tplc="0C090001">
      <w:start w:val="1"/>
      <w:numFmt w:val="bullet"/>
      <w:lvlText w:val=""/>
      <w:lvlJc w:val="left"/>
      <w:pPr>
        <w:ind w:left="1609" w:hanging="360"/>
      </w:pPr>
      <w:rPr>
        <w:rFonts w:ascii="Symbol" w:hAnsi="Symbol" w:hint="default"/>
      </w:rPr>
    </w:lvl>
    <w:lvl w:ilvl="1" w:tplc="0C090003" w:tentative="1">
      <w:start w:val="1"/>
      <w:numFmt w:val="bullet"/>
      <w:lvlText w:val="o"/>
      <w:lvlJc w:val="left"/>
      <w:pPr>
        <w:ind w:left="2329" w:hanging="360"/>
      </w:pPr>
      <w:rPr>
        <w:rFonts w:ascii="Courier New" w:hAnsi="Courier New" w:cs="Courier New" w:hint="default"/>
      </w:rPr>
    </w:lvl>
    <w:lvl w:ilvl="2" w:tplc="0C090005" w:tentative="1">
      <w:start w:val="1"/>
      <w:numFmt w:val="bullet"/>
      <w:lvlText w:val=""/>
      <w:lvlJc w:val="left"/>
      <w:pPr>
        <w:ind w:left="3049" w:hanging="360"/>
      </w:pPr>
      <w:rPr>
        <w:rFonts w:ascii="Wingdings" w:hAnsi="Wingdings" w:hint="default"/>
      </w:rPr>
    </w:lvl>
    <w:lvl w:ilvl="3" w:tplc="0C090001" w:tentative="1">
      <w:start w:val="1"/>
      <w:numFmt w:val="bullet"/>
      <w:lvlText w:val=""/>
      <w:lvlJc w:val="left"/>
      <w:pPr>
        <w:ind w:left="3769" w:hanging="360"/>
      </w:pPr>
      <w:rPr>
        <w:rFonts w:ascii="Symbol" w:hAnsi="Symbol" w:hint="default"/>
      </w:rPr>
    </w:lvl>
    <w:lvl w:ilvl="4" w:tplc="0C090003" w:tentative="1">
      <w:start w:val="1"/>
      <w:numFmt w:val="bullet"/>
      <w:lvlText w:val="o"/>
      <w:lvlJc w:val="left"/>
      <w:pPr>
        <w:ind w:left="4489" w:hanging="360"/>
      </w:pPr>
      <w:rPr>
        <w:rFonts w:ascii="Courier New" w:hAnsi="Courier New" w:cs="Courier New" w:hint="default"/>
      </w:rPr>
    </w:lvl>
    <w:lvl w:ilvl="5" w:tplc="0C090005" w:tentative="1">
      <w:start w:val="1"/>
      <w:numFmt w:val="bullet"/>
      <w:lvlText w:val=""/>
      <w:lvlJc w:val="left"/>
      <w:pPr>
        <w:ind w:left="5209" w:hanging="360"/>
      </w:pPr>
      <w:rPr>
        <w:rFonts w:ascii="Wingdings" w:hAnsi="Wingdings" w:hint="default"/>
      </w:rPr>
    </w:lvl>
    <w:lvl w:ilvl="6" w:tplc="0C090001" w:tentative="1">
      <w:start w:val="1"/>
      <w:numFmt w:val="bullet"/>
      <w:lvlText w:val=""/>
      <w:lvlJc w:val="left"/>
      <w:pPr>
        <w:ind w:left="5929" w:hanging="360"/>
      </w:pPr>
      <w:rPr>
        <w:rFonts w:ascii="Symbol" w:hAnsi="Symbol" w:hint="default"/>
      </w:rPr>
    </w:lvl>
    <w:lvl w:ilvl="7" w:tplc="0C090003" w:tentative="1">
      <w:start w:val="1"/>
      <w:numFmt w:val="bullet"/>
      <w:lvlText w:val="o"/>
      <w:lvlJc w:val="left"/>
      <w:pPr>
        <w:ind w:left="6649" w:hanging="360"/>
      </w:pPr>
      <w:rPr>
        <w:rFonts w:ascii="Courier New" w:hAnsi="Courier New" w:cs="Courier New" w:hint="default"/>
      </w:rPr>
    </w:lvl>
    <w:lvl w:ilvl="8" w:tplc="0C090005" w:tentative="1">
      <w:start w:val="1"/>
      <w:numFmt w:val="bullet"/>
      <w:lvlText w:val=""/>
      <w:lvlJc w:val="left"/>
      <w:pPr>
        <w:ind w:left="7369" w:hanging="360"/>
      </w:pPr>
      <w:rPr>
        <w:rFonts w:ascii="Wingdings" w:hAnsi="Wingdings" w:hint="default"/>
      </w:rPr>
    </w:lvl>
  </w:abstractNum>
  <w:abstractNum w:abstractNumId="6" w15:restartNumberingAfterBreak="0">
    <w:nsid w:val="1E393687"/>
    <w:multiLevelType w:val="hybridMultilevel"/>
    <w:tmpl w:val="DB9A6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11A66"/>
    <w:multiLevelType w:val="hybridMultilevel"/>
    <w:tmpl w:val="E08A95D2"/>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8" w15:restartNumberingAfterBreak="0">
    <w:nsid w:val="23911EF9"/>
    <w:multiLevelType w:val="hybridMultilevel"/>
    <w:tmpl w:val="C66E051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47AB5"/>
    <w:multiLevelType w:val="hybridMultilevel"/>
    <w:tmpl w:val="2F1A4630"/>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0" w15:restartNumberingAfterBreak="0">
    <w:nsid w:val="266E15F7"/>
    <w:multiLevelType w:val="hybridMultilevel"/>
    <w:tmpl w:val="B92EB11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1" w15:restartNumberingAfterBreak="0">
    <w:nsid w:val="27EC30D4"/>
    <w:multiLevelType w:val="hybridMultilevel"/>
    <w:tmpl w:val="DFF2F62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2" w15:restartNumberingAfterBreak="0">
    <w:nsid w:val="2B923F72"/>
    <w:multiLevelType w:val="hybridMultilevel"/>
    <w:tmpl w:val="055CF09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3" w15:restartNumberingAfterBreak="0">
    <w:nsid w:val="2D3B76CC"/>
    <w:multiLevelType w:val="hybridMultilevel"/>
    <w:tmpl w:val="62442C68"/>
    <w:lvl w:ilvl="0" w:tplc="0C090001">
      <w:start w:val="1"/>
      <w:numFmt w:val="bullet"/>
      <w:lvlText w:val=""/>
      <w:lvlJc w:val="left"/>
      <w:pPr>
        <w:ind w:left="720" w:hanging="360"/>
      </w:pPr>
      <w:rPr>
        <w:rFonts w:ascii="Symbol" w:hAnsi="Symbol" w:hint="default"/>
      </w:rPr>
    </w:lvl>
    <w:lvl w:ilvl="1" w:tplc="040A67C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FC247A"/>
    <w:multiLevelType w:val="hybridMultilevel"/>
    <w:tmpl w:val="A04E4D9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15F2F"/>
    <w:multiLevelType w:val="hybridMultilevel"/>
    <w:tmpl w:val="B96ABB2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6" w15:restartNumberingAfterBreak="0">
    <w:nsid w:val="378C4033"/>
    <w:multiLevelType w:val="hybridMultilevel"/>
    <w:tmpl w:val="3676A6FA"/>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A74D35"/>
    <w:multiLevelType w:val="hybridMultilevel"/>
    <w:tmpl w:val="55BA208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48F68A2"/>
    <w:multiLevelType w:val="hybridMultilevel"/>
    <w:tmpl w:val="E4E0ECB2"/>
    <w:lvl w:ilvl="0" w:tplc="0C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C2B4956"/>
    <w:multiLevelType w:val="hybridMultilevel"/>
    <w:tmpl w:val="68C6EDA0"/>
    <w:lvl w:ilvl="0" w:tplc="0C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F93A79"/>
    <w:multiLevelType w:val="hybridMultilevel"/>
    <w:tmpl w:val="16AADF2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3B2CCF"/>
    <w:multiLevelType w:val="hybridMultilevel"/>
    <w:tmpl w:val="89B2168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4452D"/>
    <w:multiLevelType w:val="hybridMultilevel"/>
    <w:tmpl w:val="4D08A890"/>
    <w:lvl w:ilvl="0" w:tplc="FFFFFFFF">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86EB5"/>
    <w:multiLevelType w:val="hybridMultilevel"/>
    <w:tmpl w:val="EC0AF42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A83DAD"/>
    <w:multiLevelType w:val="hybridMultilevel"/>
    <w:tmpl w:val="8F34253E"/>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31" w15:restartNumberingAfterBreak="0">
    <w:nsid w:val="6F013742"/>
    <w:multiLevelType w:val="hybridMultilevel"/>
    <w:tmpl w:val="3894F10E"/>
    <w:lvl w:ilvl="0" w:tplc="0C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ED31D2"/>
    <w:multiLevelType w:val="hybridMultilevel"/>
    <w:tmpl w:val="1494B1A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76DA5D7C"/>
    <w:multiLevelType w:val="hybridMultilevel"/>
    <w:tmpl w:val="7190F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D137DF"/>
    <w:multiLevelType w:val="hybridMultilevel"/>
    <w:tmpl w:val="38B4BBF6"/>
    <w:lvl w:ilvl="0" w:tplc="6CEAE4AC">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3927C6"/>
    <w:multiLevelType w:val="hybridMultilevel"/>
    <w:tmpl w:val="0C849E74"/>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37" w15:restartNumberingAfterBreak="0">
    <w:nsid w:val="7C256932"/>
    <w:multiLevelType w:val="hybridMultilevel"/>
    <w:tmpl w:val="EF9253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14A4B"/>
    <w:multiLevelType w:val="hybridMultilevel"/>
    <w:tmpl w:val="EA78BBEC"/>
    <w:lvl w:ilvl="0" w:tplc="0C090005">
      <w:start w:val="1"/>
      <w:numFmt w:val="bullet"/>
      <w:lvlText w:val=""/>
      <w:lvlJc w:val="left"/>
      <w:pPr>
        <w:tabs>
          <w:tab w:val="num" w:pos="790"/>
        </w:tabs>
        <w:ind w:left="790" w:hanging="360"/>
      </w:pPr>
      <w:rPr>
        <w:rFonts w:ascii="Wingdings" w:hAnsi="Wingdings"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num w:numId="1" w16cid:durableId="148248565">
    <w:abstractNumId w:val="17"/>
  </w:num>
  <w:num w:numId="2" w16cid:durableId="889145519">
    <w:abstractNumId w:val="25"/>
  </w:num>
  <w:num w:numId="3" w16cid:durableId="2051107851">
    <w:abstractNumId w:val="24"/>
  </w:num>
  <w:num w:numId="4" w16cid:durableId="570776078">
    <w:abstractNumId w:val="26"/>
  </w:num>
  <w:num w:numId="5" w16cid:durableId="1491368576">
    <w:abstractNumId w:val="19"/>
  </w:num>
  <w:num w:numId="6" w16cid:durableId="586110202">
    <w:abstractNumId w:val="2"/>
  </w:num>
  <w:num w:numId="7" w16cid:durableId="24672494">
    <w:abstractNumId w:val="21"/>
  </w:num>
  <w:num w:numId="8" w16cid:durableId="1237202980">
    <w:abstractNumId w:val="33"/>
  </w:num>
  <w:num w:numId="9" w16cid:durableId="1534343007">
    <w:abstractNumId w:val="34"/>
  </w:num>
  <w:num w:numId="10" w16cid:durableId="1020156997">
    <w:abstractNumId w:val="13"/>
  </w:num>
  <w:num w:numId="11" w16cid:durableId="1441148405">
    <w:abstractNumId w:val="35"/>
  </w:num>
  <w:num w:numId="12" w16cid:durableId="1813865379">
    <w:abstractNumId w:val="27"/>
  </w:num>
  <w:num w:numId="13" w16cid:durableId="1831484838">
    <w:abstractNumId w:val="4"/>
  </w:num>
  <w:num w:numId="14" w16cid:durableId="1018049032">
    <w:abstractNumId w:val="28"/>
  </w:num>
  <w:num w:numId="15" w16cid:durableId="257060971">
    <w:abstractNumId w:val="1"/>
  </w:num>
  <w:num w:numId="16" w16cid:durableId="1406797975">
    <w:abstractNumId w:val="20"/>
  </w:num>
  <w:num w:numId="17" w16cid:durableId="835654055">
    <w:abstractNumId w:val="18"/>
  </w:num>
  <w:num w:numId="18" w16cid:durableId="1476408824">
    <w:abstractNumId w:val="12"/>
  </w:num>
  <w:num w:numId="19" w16cid:durableId="820804661">
    <w:abstractNumId w:val="38"/>
  </w:num>
  <w:num w:numId="20" w16cid:durableId="1897929759">
    <w:abstractNumId w:val="36"/>
  </w:num>
  <w:num w:numId="21" w16cid:durableId="81998910">
    <w:abstractNumId w:val="15"/>
  </w:num>
  <w:num w:numId="22" w16cid:durableId="1427536832">
    <w:abstractNumId w:val="0"/>
  </w:num>
  <w:num w:numId="23" w16cid:durableId="1897665939">
    <w:abstractNumId w:val="10"/>
  </w:num>
  <w:num w:numId="24" w16cid:durableId="539587289">
    <w:abstractNumId w:val="16"/>
  </w:num>
  <w:num w:numId="25" w16cid:durableId="1345353770">
    <w:abstractNumId w:val="11"/>
  </w:num>
  <w:num w:numId="26" w16cid:durableId="693845509">
    <w:abstractNumId w:val="9"/>
  </w:num>
  <w:num w:numId="27" w16cid:durableId="1194879928">
    <w:abstractNumId w:val="30"/>
  </w:num>
  <w:num w:numId="28" w16cid:durableId="1277836582">
    <w:abstractNumId w:val="7"/>
  </w:num>
  <w:num w:numId="29" w16cid:durableId="762995984">
    <w:abstractNumId w:val="8"/>
  </w:num>
  <w:num w:numId="30" w16cid:durableId="980499246">
    <w:abstractNumId w:val="37"/>
  </w:num>
  <w:num w:numId="31" w16cid:durableId="120656745">
    <w:abstractNumId w:val="32"/>
  </w:num>
  <w:num w:numId="32" w16cid:durableId="176389815">
    <w:abstractNumId w:val="14"/>
  </w:num>
  <w:num w:numId="33" w16cid:durableId="1281646047">
    <w:abstractNumId w:val="23"/>
  </w:num>
  <w:num w:numId="34" w16cid:durableId="179593209">
    <w:abstractNumId w:val="5"/>
  </w:num>
  <w:num w:numId="35" w16cid:durableId="98069100">
    <w:abstractNumId w:val="31"/>
  </w:num>
  <w:num w:numId="36" w16cid:durableId="2036077820">
    <w:abstractNumId w:val="22"/>
  </w:num>
  <w:num w:numId="37" w16cid:durableId="527370837">
    <w:abstractNumId w:val="29"/>
  </w:num>
  <w:num w:numId="38" w16cid:durableId="1766219445">
    <w:abstractNumId w:val="3"/>
  </w:num>
  <w:num w:numId="39" w16cid:durableId="172066720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3D81"/>
    <w:rsid w:val="000343B0"/>
    <w:rsid w:val="00036925"/>
    <w:rsid w:val="00037366"/>
    <w:rsid w:val="00041BF0"/>
    <w:rsid w:val="00042C8A"/>
    <w:rsid w:val="0004536B"/>
    <w:rsid w:val="00046B68"/>
    <w:rsid w:val="00046DB9"/>
    <w:rsid w:val="0005161C"/>
    <w:rsid w:val="000527DD"/>
    <w:rsid w:val="000578B2"/>
    <w:rsid w:val="00060959"/>
    <w:rsid w:val="00060C8F"/>
    <w:rsid w:val="0006298A"/>
    <w:rsid w:val="000663CD"/>
    <w:rsid w:val="000733FE"/>
    <w:rsid w:val="00074219"/>
    <w:rsid w:val="00074ED5"/>
    <w:rsid w:val="00081FAE"/>
    <w:rsid w:val="000835C6"/>
    <w:rsid w:val="0008508E"/>
    <w:rsid w:val="000851BD"/>
    <w:rsid w:val="000857B5"/>
    <w:rsid w:val="00087951"/>
    <w:rsid w:val="0009113B"/>
    <w:rsid w:val="00092B43"/>
    <w:rsid w:val="00093402"/>
    <w:rsid w:val="00094DA3"/>
    <w:rsid w:val="00096CD1"/>
    <w:rsid w:val="000A012C"/>
    <w:rsid w:val="000A0EB9"/>
    <w:rsid w:val="000A186C"/>
    <w:rsid w:val="000A1EA4"/>
    <w:rsid w:val="000A2476"/>
    <w:rsid w:val="000A3A52"/>
    <w:rsid w:val="000A62C9"/>
    <w:rsid w:val="000A641A"/>
    <w:rsid w:val="000B19F7"/>
    <w:rsid w:val="000B3EDB"/>
    <w:rsid w:val="000B543D"/>
    <w:rsid w:val="000B55F9"/>
    <w:rsid w:val="000B5BF7"/>
    <w:rsid w:val="000B6BC8"/>
    <w:rsid w:val="000C0303"/>
    <w:rsid w:val="000C11AB"/>
    <w:rsid w:val="000C42EA"/>
    <w:rsid w:val="000C4546"/>
    <w:rsid w:val="000D0998"/>
    <w:rsid w:val="000D1242"/>
    <w:rsid w:val="000D21FE"/>
    <w:rsid w:val="000D2771"/>
    <w:rsid w:val="000E0087"/>
    <w:rsid w:val="000E0970"/>
    <w:rsid w:val="000E097F"/>
    <w:rsid w:val="000E1910"/>
    <w:rsid w:val="000E3CC7"/>
    <w:rsid w:val="000E6BD4"/>
    <w:rsid w:val="000E6D6D"/>
    <w:rsid w:val="000F1F1E"/>
    <w:rsid w:val="000F2259"/>
    <w:rsid w:val="000F2DDA"/>
    <w:rsid w:val="000F5213"/>
    <w:rsid w:val="000F7C28"/>
    <w:rsid w:val="00101001"/>
    <w:rsid w:val="00103276"/>
    <w:rsid w:val="0010392D"/>
    <w:rsid w:val="00103D86"/>
    <w:rsid w:val="0010447F"/>
    <w:rsid w:val="00104FE3"/>
    <w:rsid w:val="00106803"/>
    <w:rsid w:val="0010714F"/>
    <w:rsid w:val="001120C5"/>
    <w:rsid w:val="001127A9"/>
    <w:rsid w:val="00112F08"/>
    <w:rsid w:val="0011701A"/>
    <w:rsid w:val="00120BD3"/>
    <w:rsid w:val="00122FEA"/>
    <w:rsid w:val="001232BD"/>
    <w:rsid w:val="00124ED5"/>
    <w:rsid w:val="001276FA"/>
    <w:rsid w:val="00132289"/>
    <w:rsid w:val="001335DE"/>
    <w:rsid w:val="00135567"/>
    <w:rsid w:val="0014255B"/>
    <w:rsid w:val="001442E2"/>
    <w:rsid w:val="001447B3"/>
    <w:rsid w:val="0014752A"/>
    <w:rsid w:val="00152073"/>
    <w:rsid w:val="00154E2D"/>
    <w:rsid w:val="00156598"/>
    <w:rsid w:val="00161939"/>
    <w:rsid w:val="00161AA0"/>
    <w:rsid w:val="00161D2E"/>
    <w:rsid w:val="00161F3E"/>
    <w:rsid w:val="00162093"/>
    <w:rsid w:val="00162CA9"/>
    <w:rsid w:val="00165459"/>
    <w:rsid w:val="00165A57"/>
    <w:rsid w:val="0017009F"/>
    <w:rsid w:val="001712C2"/>
    <w:rsid w:val="00172BAF"/>
    <w:rsid w:val="00174ADF"/>
    <w:rsid w:val="001771DD"/>
    <w:rsid w:val="00177995"/>
    <w:rsid w:val="00177A8C"/>
    <w:rsid w:val="00186B33"/>
    <w:rsid w:val="00192F9D"/>
    <w:rsid w:val="00196EB8"/>
    <w:rsid w:val="00196EFB"/>
    <w:rsid w:val="001979FF"/>
    <w:rsid w:val="00197B17"/>
    <w:rsid w:val="001A1950"/>
    <w:rsid w:val="001A1C54"/>
    <w:rsid w:val="001A3ACE"/>
    <w:rsid w:val="001A4DCF"/>
    <w:rsid w:val="001B058F"/>
    <w:rsid w:val="001B738B"/>
    <w:rsid w:val="001C09DB"/>
    <w:rsid w:val="001C277E"/>
    <w:rsid w:val="001C2A72"/>
    <w:rsid w:val="001C2C82"/>
    <w:rsid w:val="001C31B7"/>
    <w:rsid w:val="001C4190"/>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437D"/>
    <w:rsid w:val="00205D1F"/>
    <w:rsid w:val="00206463"/>
    <w:rsid w:val="00206F2F"/>
    <w:rsid w:val="0021053D"/>
    <w:rsid w:val="00210A92"/>
    <w:rsid w:val="00215E2C"/>
    <w:rsid w:val="00216C03"/>
    <w:rsid w:val="00220C04"/>
    <w:rsid w:val="002217AF"/>
    <w:rsid w:val="0022278D"/>
    <w:rsid w:val="0022701F"/>
    <w:rsid w:val="00227C68"/>
    <w:rsid w:val="002333F5"/>
    <w:rsid w:val="00233724"/>
    <w:rsid w:val="00233E10"/>
    <w:rsid w:val="002365B4"/>
    <w:rsid w:val="00237F1C"/>
    <w:rsid w:val="00241EE8"/>
    <w:rsid w:val="002432E1"/>
    <w:rsid w:val="00246207"/>
    <w:rsid w:val="00246C5E"/>
    <w:rsid w:val="00250960"/>
    <w:rsid w:val="00250D68"/>
    <w:rsid w:val="00251343"/>
    <w:rsid w:val="00251360"/>
    <w:rsid w:val="002536A4"/>
    <w:rsid w:val="00254F58"/>
    <w:rsid w:val="002620BC"/>
    <w:rsid w:val="00262802"/>
    <w:rsid w:val="00263A90"/>
    <w:rsid w:val="00263C1F"/>
    <w:rsid w:val="0026408B"/>
    <w:rsid w:val="00267C3E"/>
    <w:rsid w:val="002709BB"/>
    <w:rsid w:val="0027113F"/>
    <w:rsid w:val="00273BAC"/>
    <w:rsid w:val="002763B3"/>
    <w:rsid w:val="00276CB1"/>
    <w:rsid w:val="00277FD8"/>
    <w:rsid w:val="002802E3"/>
    <w:rsid w:val="0028213D"/>
    <w:rsid w:val="002862F1"/>
    <w:rsid w:val="00291373"/>
    <w:rsid w:val="0029597D"/>
    <w:rsid w:val="00295E17"/>
    <w:rsid w:val="002962C3"/>
    <w:rsid w:val="0029752B"/>
    <w:rsid w:val="002A0A9C"/>
    <w:rsid w:val="002A483C"/>
    <w:rsid w:val="002B0C7C"/>
    <w:rsid w:val="002B1729"/>
    <w:rsid w:val="002B36C7"/>
    <w:rsid w:val="002B426B"/>
    <w:rsid w:val="002B4DD4"/>
    <w:rsid w:val="002B5277"/>
    <w:rsid w:val="002B5375"/>
    <w:rsid w:val="002B77C1"/>
    <w:rsid w:val="002C0ED7"/>
    <w:rsid w:val="002C2728"/>
    <w:rsid w:val="002C60FA"/>
    <w:rsid w:val="002C7D1E"/>
    <w:rsid w:val="002D1E0D"/>
    <w:rsid w:val="002D5006"/>
    <w:rsid w:val="002E01D0"/>
    <w:rsid w:val="002E161D"/>
    <w:rsid w:val="002E3100"/>
    <w:rsid w:val="002E4011"/>
    <w:rsid w:val="002E407F"/>
    <w:rsid w:val="002E4F61"/>
    <w:rsid w:val="002E6C95"/>
    <w:rsid w:val="002E7C36"/>
    <w:rsid w:val="002F0107"/>
    <w:rsid w:val="002F3D32"/>
    <w:rsid w:val="002F5F31"/>
    <w:rsid w:val="002F5F46"/>
    <w:rsid w:val="0030126C"/>
    <w:rsid w:val="00302216"/>
    <w:rsid w:val="00303E53"/>
    <w:rsid w:val="00305CC1"/>
    <w:rsid w:val="00306E5F"/>
    <w:rsid w:val="00307E14"/>
    <w:rsid w:val="00314054"/>
    <w:rsid w:val="00314EDD"/>
    <w:rsid w:val="00315BD8"/>
    <w:rsid w:val="00316F27"/>
    <w:rsid w:val="003214F1"/>
    <w:rsid w:val="00322E4B"/>
    <w:rsid w:val="00327870"/>
    <w:rsid w:val="00331649"/>
    <w:rsid w:val="0033259D"/>
    <w:rsid w:val="003333D2"/>
    <w:rsid w:val="003406C6"/>
    <w:rsid w:val="003418CC"/>
    <w:rsid w:val="003459BD"/>
    <w:rsid w:val="0035095D"/>
    <w:rsid w:val="00350D38"/>
    <w:rsid w:val="00351B36"/>
    <w:rsid w:val="00357B4E"/>
    <w:rsid w:val="0036419D"/>
    <w:rsid w:val="003716FD"/>
    <w:rsid w:val="0037204B"/>
    <w:rsid w:val="00373890"/>
    <w:rsid w:val="003744CF"/>
    <w:rsid w:val="00374717"/>
    <w:rsid w:val="0037676C"/>
    <w:rsid w:val="00381043"/>
    <w:rsid w:val="003819D6"/>
    <w:rsid w:val="003829E5"/>
    <w:rsid w:val="00386109"/>
    <w:rsid w:val="00386944"/>
    <w:rsid w:val="00387225"/>
    <w:rsid w:val="00390058"/>
    <w:rsid w:val="00391152"/>
    <w:rsid w:val="00391CF1"/>
    <w:rsid w:val="003956CC"/>
    <w:rsid w:val="00395C9A"/>
    <w:rsid w:val="003A0853"/>
    <w:rsid w:val="003A6B67"/>
    <w:rsid w:val="003B13B6"/>
    <w:rsid w:val="003B15E6"/>
    <w:rsid w:val="003B408A"/>
    <w:rsid w:val="003B5733"/>
    <w:rsid w:val="003C08A2"/>
    <w:rsid w:val="003C2045"/>
    <w:rsid w:val="003C43A1"/>
    <w:rsid w:val="003C4FC0"/>
    <w:rsid w:val="003C55F4"/>
    <w:rsid w:val="003C6198"/>
    <w:rsid w:val="003C7897"/>
    <w:rsid w:val="003C7A3F"/>
    <w:rsid w:val="003D2766"/>
    <w:rsid w:val="003D2A74"/>
    <w:rsid w:val="003D38FE"/>
    <w:rsid w:val="003D3944"/>
    <w:rsid w:val="003D3E8F"/>
    <w:rsid w:val="003D6475"/>
    <w:rsid w:val="003E375C"/>
    <w:rsid w:val="003E4086"/>
    <w:rsid w:val="003E639E"/>
    <w:rsid w:val="003E71E5"/>
    <w:rsid w:val="003F0445"/>
    <w:rsid w:val="003F0CF0"/>
    <w:rsid w:val="003F14B1"/>
    <w:rsid w:val="003F2B20"/>
    <w:rsid w:val="003F30B1"/>
    <w:rsid w:val="003F3289"/>
    <w:rsid w:val="003F5CB9"/>
    <w:rsid w:val="004002D1"/>
    <w:rsid w:val="004013C7"/>
    <w:rsid w:val="00401FCF"/>
    <w:rsid w:val="0040248F"/>
    <w:rsid w:val="0040612A"/>
    <w:rsid w:val="00406285"/>
    <w:rsid w:val="004062D5"/>
    <w:rsid w:val="004112C6"/>
    <w:rsid w:val="004148F9"/>
    <w:rsid w:val="00414D4A"/>
    <w:rsid w:val="0042084E"/>
    <w:rsid w:val="00421EE9"/>
    <w:rsid w:val="00421EEF"/>
    <w:rsid w:val="00424D65"/>
    <w:rsid w:val="00437567"/>
    <w:rsid w:val="00442C6C"/>
    <w:rsid w:val="00442F05"/>
    <w:rsid w:val="00443CBE"/>
    <w:rsid w:val="00443E8A"/>
    <w:rsid w:val="004441BC"/>
    <w:rsid w:val="00444A5F"/>
    <w:rsid w:val="0044520F"/>
    <w:rsid w:val="004468B4"/>
    <w:rsid w:val="0045230A"/>
    <w:rsid w:val="004534A5"/>
    <w:rsid w:val="00454AD0"/>
    <w:rsid w:val="00457337"/>
    <w:rsid w:val="00462E3D"/>
    <w:rsid w:val="0046375B"/>
    <w:rsid w:val="00466E79"/>
    <w:rsid w:val="00470D7D"/>
    <w:rsid w:val="00472C38"/>
    <w:rsid w:val="0047372D"/>
    <w:rsid w:val="00473BA3"/>
    <w:rsid w:val="004743DD"/>
    <w:rsid w:val="00474CEA"/>
    <w:rsid w:val="004822CA"/>
    <w:rsid w:val="00483968"/>
    <w:rsid w:val="00484F86"/>
    <w:rsid w:val="00485410"/>
    <w:rsid w:val="00490746"/>
    <w:rsid w:val="00490852"/>
    <w:rsid w:val="00491C9C"/>
    <w:rsid w:val="00492F30"/>
    <w:rsid w:val="00493503"/>
    <w:rsid w:val="004946F4"/>
    <w:rsid w:val="0049487E"/>
    <w:rsid w:val="004A160D"/>
    <w:rsid w:val="004A3E81"/>
    <w:rsid w:val="004A4195"/>
    <w:rsid w:val="004A47AF"/>
    <w:rsid w:val="004A5C62"/>
    <w:rsid w:val="004A5CE5"/>
    <w:rsid w:val="004A6FB1"/>
    <w:rsid w:val="004A707D"/>
    <w:rsid w:val="004C5541"/>
    <w:rsid w:val="004C6EEE"/>
    <w:rsid w:val="004C702B"/>
    <w:rsid w:val="004D0033"/>
    <w:rsid w:val="004D016B"/>
    <w:rsid w:val="004D1B22"/>
    <w:rsid w:val="004D23CC"/>
    <w:rsid w:val="004D36F2"/>
    <w:rsid w:val="004E1106"/>
    <w:rsid w:val="004E138F"/>
    <w:rsid w:val="004E4649"/>
    <w:rsid w:val="004E5C2B"/>
    <w:rsid w:val="004E6E67"/>
    <w:rsid w:val="004F00DD"/>
    <w:rsid w:val="004F2133"/>
    <w:rsid w:val="004F4D39"/>
    <w:rsid w:val="004F5398"/>
    <w:rsid w:val="004F55F1"/>
    <w:rsid w:val="004F6936"/>
    <w:rsid w:val="005025CA"/>
    <w:rsid w:val="005037F9"/>
    <w:rsid w:val="00503DC6"/>
    <w:rsid w:val="00506F5D"/>
    <w:rsid w:val="00510C37"/>
    <w:rsid w:val="005126D0"/>
    <w:rsid w:val="0051568D"/>
    <w:rsid w:val="00521928"/>
    <w:rsid w:val="00526AC7"/>
    <w:rsid w:val="00526C15"/>
    <w:rsid w:val="00526CBF"/>
    <w:rsid w:val="00536395"/>
    <w:rsid w:val="00536499"/>
    <w:rsid w:val="00541D3D"/>
    <w:rsid w:val="00543903"/>
    <w:rsid w:val="00543F11"/>
    <w:rsid w:val="00546305"/>
    <w:rsid w:val="00547A95"/>
    <w:rsid w:val="0055119B"/>
    <w:rsid w:val="00553C01"/>
    <w:rsid w:val="005548B5"/>
    <w:rsid w:val="00554C28"/>
    <w:rsid w:val="005567B0"/>
    <w:rsid w:val="00565B46"/>
    <w:rsid w:val="00572031"/>
    <w:rsid w:val="00572282"/>
    <w:rsid w:val="00573CE3"/>
    <w:rsid w:val="00576E84"/>
    <w:rsid w:val="00580394"/>
    <w:rsid w:val="005809CD"/>
    <w:rsid w:val="00580ED4"/>
    <w:rsid w:val="00582B8C"/>
    <w:rsid w:val="0058757E"/>
    <w:rsid w:val="00590012"/>
    <w:rsid w:val="00596A4B"/>
    <w:rsid w:val="00597507"/>
    <w:rsid w:val="005A1AE8"/>
    <w:rsid w:val="005A479D"/>
    <w:rsid w:val="005A7801"/>
    <w:rsid w:val="005B1C6D"/>
    <w:rsid w:val="005B21B6"/>
    <w:rsid w:val="005B3A08"/>
    <w:rsid w:val="005B7A63"/>
    <w:rsid w:val="005C0955"/>
    <w:rsid w:val="005C49DA"/>
    <w:rsid w:val="005C50F3"/>
    <w:rsid w:val="005C54B5"/>
    <w:rsid w:val="005C5D80"/>
    <w:rsid w:val="005C5D91"/>
    <w:rsid w:val="005C700E"/>
    <w:rsid w:val="005D07B8"/>
    <w:rsid w:val="005D6597"/>
    <w:rsid w:val="005E14E7"/>
    <w:rsid w:val="005E26A3"/>
    <w:rsid w:val="005E2ECB"/>
    <w:rsid w:val="005E447E"/>
    <w:rsid w:val="005E4FD1"/>
    <w:rsid w:val="005F0775"/>
    <w:rsid w:val="005F0CF5"/>
    <w:rsid w:val="005F21EB"/>
    <w:rsid w:val="005F3901"/>
    <w:rsid w:val="005F44FB"/>
    <w:rsid w:val="00605908"/>
    <w:rsid w:val="006075A6"/>
    <w:rsid w:val="00610D7C"/>
    <w:rsid w:val="00613414"/>
    <w:rsid w:val="00620154"/>
    <w:rsid w:val="0062408D"/>
    <w:rsid w:val="006240CC"/>
    <w:rsid w:val="00624940"/>
    <w:rsid w:val="006254F8"/>
    <w:rsid w:val="006268AC"/>
    <w:rsid w:val="00627DA7"/>
    <w:rsid w:val="00630DA4"/>
    <w:rsid w:val="00632597"/>
    <w:rsid w:val="006358B4"/>
    <w:rsid w:val="00641939"/>
    <w:rsid w:val="006419AA"/>
    <w:rsid w:val="00644B1F"/>
    <w:rsid w:val="00644B7E"/>
    <w:rsid w:val="006454E6"/>
    <w:rsid w:val="00646235"/>
    <w:rsid w:val="00646A68"/>
    <w:rsid w:val="006505BD"/>
    <w:rsid w:val="006508EA"/>
    <w:rsid w:val="0065092E"/>
    <w:rsid w:val="00654232"/>
    <w:rsid w:val="006557A7"/>
    <w:rsid w:val="00655D63"/>
    <w:rsid w:val="00656290"/>
    <w:rsid w:val="006608D8"/>
    <w:rsid w:val="006621D7"/>
    <w:rsid w:val="0066302A"/>
    <w:rsid w:val="00667770"/>
    <w:rsid w:val="00670597"/>
    <w:rsid w:val="006706D0"/>
    <w:rsid w:val="00671AA7"/>
    <w:rsid w:val="00677574"/>
    <w:rsid w:val="0068454C"/>
    <w:rsid w:val="00690768"/>
    <w:rsid w:val="00691B62"/>
    <w:rsid w:val="006933B5"/>
    <w:rsid w:val="00693D14"/>
    <w:rsid w:val="00696F27"/>
    <w:rsid w:val="006A18C2"/>
    <w:rsid w:val="006A3383"/>
    <w:rsid w:val="006A358C"/>
    <w:rsid w:val="006B077C"/>
    <w:rsid w:val="006B6803"/>
    <w:rsid w:val="006D0F16"/>
    <w:rsid w:val="006D2A3F"/>
    <w:rsid w:val="006D2FBC"/>
    <w:rsid w:val="006E0541"/>
    <w:rsid w:val="006E138B"/>
    <w:rsid w:val="006F0330"/>
    <w:rsid w:val="006F1FDC"/>
    <w:rsid w:val="006F4CC2"/>
    <w:rsid w:val="006F6B8C"/>
    <w:rsid w:val="007013EF"/>
    <w:rsid w:val="007055BD"/>
    <w:rsid w:val="007160A1"/>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2993"/>
    <w:rsid w:val="007447DA"/>
    <w:rsid w:val="007450F8"/>
    <w:rsid w:val="0074696E"/>
    <w:rsid w:val="00750135"/>
    <w:rsid w:val="00750EC2"/>
    <w:rsid w:val="00751FC5"/>
    <w:rsid w:val="00752B28"/>
    <w:rsid w:val="007541A9"/>
    <w:rsid w:val="00754E36"/>
    <w:rsid w:val="00763139"/>
    <w:rsid w:val="007648B9"/>
    <w:rsid w:val="00764B5C"/>
    <w:rsid w:val="00770F37"/>
    <w:rsid w:val="007711A0"/>
    <w:rsid w:val="00772D5E"/>
    <w:rsid w:val="00774473"/>
    <w:rsid w:val="0077463E"/>
    <w:rsid w:val="00776928"/>
    <w:rsid w:val="00776E0F"/>
    <w:rsid w:val="007774B1"/>
    <w:rsid w:val="00777BE1"/>
    <w:rsid w:val="00780FAD"/>
    <w:rsid w:val="007833D8"/>
    <w:rsid w:val="00785677"/>
    <w:rsid w:val="007865D7"/>
    <w:rsid w:val="00786F16"/>
    <w:rsid w:val="00791BD7"/>
    <w:rsid w:val="007933F7"/>
    <w:rsid w:val="00796E20"/>
    <w:rsid w:val="007972DC"/>
    <w:rsid w:val="00797C32"/>
    <w:rsid w:val="007A11E8"/>
    <w:rsid w:val="007A4FDD"/>
    <w:rsid w:val="007A5763"/>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1995"/>
    <w:rsid w:val="007E3B98"/>
    <w:rsid w:val="007E417A"/>
    <w:rsid w:val="007F31B6"/>
    <w:rsid w:val="007F546C"/>
    <w:rsid w:val="007F625F"/>
    <w:rsid w:val="007F665E"/>
    <w:rsid w:val="007F6700"/>
    <w:rsid w:val="00800412"/>
    <w:rsid w:val="008007D9"/>
    <w:rsid w:val="0080587B"/>
    <w:rsid w:val="00806468"/>
    <w:rsid w:val="00806FE5"/>
    <w:rsid w:val="008119CA"/>
    <w:rsid w:val="008130C4"/>
    <w:rsid w:val="008155F0"/>
    <w:rsid w:val="00816735"/>
    <w:rsid w:val="00820141"/>
    <w:rsid w:val="00820E0C"/>
    <w:rsid w:val="008213F0"/>
    <w:rsid w:val="00823275"/>
    <w:rsid w:val="0082366F"/>
    <w:rsid w:val="008236A3"/>
    <w:rsid w:val="008240A9"/>
    <w:rsid w:val="0082423D"/>
    <w:rsid w:val="008338A2"/>
    <w:rsid w:val="00835FAF"/>
    <w:rsid w:val="00841AA9"/>
    <w:rsid w:val="00843A31"/>
    <w:rsid w:val="008467A7"/>
    <w:rsid w:val="00846C0E"/>
    <w:rsid w:val="008474FE"/>
    <w:rsid w:val="00853EE4"/>
    <w:rsid w:val="00855535"/>
    <w:rsid w:val="00855920"/>
    <w:rsid w:val="00857C5A"/>
    <w:rsid w:val="0086255E"/>
    <w:rsid w:val="008633F0"/>
    <w:rsid w:val="00867B53"/>
    <w:rsid w:val="00867D9D"/>
    <w:rsid w:val="00872E0A"/>
    <w:rsid w:val="00873594"/>
    <w:rsid w:val="00875285"/>
    <w:rsid w:val="00884B62"/>
    <w:rsid w:val="0088529C"/>
    <w:rsid w:val="00887903"/>
    <w:rsid w:val="00891BCE"/>
    <w:rsid w:val="0089270A"/>
    <w:rsid w:val="00893AF6"/>
    <w:rsid w:val="00894BC4"/>
    <w:rsid w:val="0089506A"/>
    <w:rsid w:val="008A23C2"/>
    <w:rsid w:val="008A28A8"/>
    <w:rsid w:val="008A5B32"/>
    <w:rsid w:val="008B284F"/>
    <w:rsid w:val="008B2EE4"/>
    <w:rsid w:val="008B4D3D"/>
    <w:rsid w:val="008B57C7"/>
    <w:rsid w:val="008C2922"/>
    <w:rsid w:val="008C2F92"/>
    <w:rsid w:val="008C3697"/>
    <w:rsid w:val="008C5557"/>
    <w:rsid w:val="008C589D"/>
    <w:rsid w:val="008C6D51"/>
    <w:rsid w:val="008D2846"/>
    <w:rsid w:val="008D4107"/>
    <w:rsid w:val="008D4236"/>
    <w:rsid w:val="008D462F"/>
    <w:rsid w:val="008D6DCF"/>
    <w:rsid w:val="008E09D1"/>
    <w:rsid w:val="008E30C0"/>
    <w:rsid w:val="008E3DE9"/>
    <w:rsid w:val="008E4376"/>
    <w:rsid w:val="008E7A0A"/>
    <w:rsid w:val="008E7B49"/>
    <w:rsid w:val="008F59F6"/>
    <w:rsid w:val="00900719"/>
    <w:rsid w:val="009017AC"/>
    <w:rsid w:val="00902A9A"/>
    <w:rsid w:val="00904A1C"/>
    <w:rsid w:val="00904AB4"/>
    <w:rsid w:val="00905030"/>
    <w:rsid w:val="00906490"/>
    <w:rsid w:val="0090718F"/>
    <w:rsid w:val="009111B2"/>
    <w:rsid w:val="009151F5"/>
    <w:rsid w:val="00921737"/>
    <w:rsid w:val="009220CA"/>
    <w:rsid w:val="00924AE1"/>
    <w:rsid w:val="009269B1"/>
    <w:rsid w:val="00926DA5"/>
    <w:rsid w:val="0092724D"/>
    <w:rsid w:val="009272B3"/>
    <w:rsid w:val="009315BE"/>
    <w:rsid w:val="0093338F"/>
    <w:rsid w:val="00937BD9"/>
    <w:rsid w:val="009419E5"/>
    <w:rsid w:val="00946A61"/>
    <w:rsid w:val="00950E2C"/>
    <w:rsid w:val="00951D50"/>
    <w:rsid w:val="009525EB"/>
    <w:rsid w:val="0095470B"/>
    <w:rsid w:val="00954874"/>
    <w:rsid w:val="0095575E"/>
    <w:rsid w:val="0095615A"/>
    <w:rsid w:val="00960709"/>
    <w:rsid w:val="00961400"/>
    <w:rsid w:val="00963646"/>
    <w:rsid w:val="0096632D"/>
    <w:rsid w:val="009717AE"/>
    <w:rsid w:val="009718C7"/>
    <w:rsid w:val="0097559F"/>
    <w:rsid w:val="0097761E"/>
    <w:rsid w:val="00982454"/>
    <w:rsid w:val="00982CF0"/>
    <w:rsid w:val="009853E1"/>
    <w:rsid w:val="00986E6B"/>
    <w:rsid w:val="00990032"/>
    <w:rsid w:val="00990B19"/>
    <w:rsid w:val="0099153B"/>
    <w:rsid w:val="00991769"/>
    <w:rsid w:val="0099232C"/>
    <w:rsid w:val="009936DD"/>
    <w:rsid w:val="00994386"/>
    <w:rsid w:val="009A13D8"/>
    <w:rsid w:val="009A279E"/>
    <w:rsid w:val="009A3015"/>
    <w:rsid w:val="009A3490"/>
    <w:rsid w:val="009B0A6F"/>
    <w:rsid w:val="009B0A94"/>
    <w:rsid w:val="009B2AE8"/>
    <w:rsid w:val="009B4BB0"/>
    <w:rsid w:val="009B59E9"/>
    <w:rsid w:val="009B70AA"/>
    <w:rsid w:val="009C3C6F"/>
    <w:rsid w:val="009C5E77"/>
    <w:rsid w:val="009C7A7E"/>
    <w:rsid w:val="009D02E8"/>
    <w:rsid w:val="009D2935"/>
    <w:rsid w:val="009D51D0"/>
    <w:rsid w:val="009D70A4"/>
    <w:rsid w:val="009D7B14"/>
    <w:rsid w:val="009E08D1"/>
    <w:rsid w:val="009E1B95"/>
    <w:rsid w:val="009E496F"/>
    <w:rsid w:val="009E4B0D"/>
    <w:rsid w:val="009E5250"/>
    <w:rsid w:val="009E7F92"/>
    <w:rsid w:val="009F02A3"/>
    <w:rsid w:val="009F0E7A"/>
    <w:rsid w:val="009F2F27"/>
    <w:rsid w:val="009F34AA"/>
    <w:rsid w:val="009F6BCB"/>
    <w:rsid w:val="009F7B78"/>
    <w:rsid w:val="009F7C7C"/>
    <w:rsid w:val="00A0057A"/>
    <w:rsid w:val="00A02FA1"/>
    <w:rsid w:val="00A04CCE"/>
    <w:rsid w:val="00A06DB9"/>
    <w:rsid w:val="00A07421"/>
    <w:rsid w:val="00A0776B"/>
    <w:rsid w:val="00A10FB9"/>
    <w:rsid w:val="00A11421"/>
    <w:rsid w:val="00A13464"/>
    <w:rsid w:val="00A1389F"/>
    <w:rsid w:val="00A157B1"/>
    <w:rsid w:val="00A22229"/>
    <w:rsid w:val="00A24442"/>
    <w:rsid w:val="00A329C8"/>
    <w:rsid w:val="00A330BB"/>
    <w:rsid w:val="00A363EF"/>
    <w:rsid w:val="00A44882"/>
    <w:rsid w:val="00A45125"/>
    <w:rsid w:val="00A47A78"/>
    <w:rsid w:val="00A53A85"/>
    <w:rsid w:val="00A54715"/>
    <w:rsid w:val="00A6061C"/>
    <w:rsid w:val="00A62D44"/>
    <w:rsid w:val="00A67263"/>
    <w:rsid w:val="00A7161C"/>
    <w:rsid w:val="00A74DF6"/>
    <w:rsid w:val="00A7504D"/>
    <w:rsid w:val="00A77AA3"/>
    <w:rsid w:val="00A8236D"/>
    <w:rsid w:val="00A854EB"/>
    <w:rsid w:val="00A871E6"/>
    <w:rsid w:val="00A872E5"/>
    <w:rsid w:val="00A91406"/>
    <w:rsid w:val="00A95CF5"/>
    <w:rsid w:val="00A9689D"/>
    <w:rsid w:val="00A96E65"/>
    <w:rsid w:val="00A97C72"/>
    <w:rsid w:val="00AA1A29"/>
    <w:rsid w:val="00AA268E"/>
    <w:rsid w:val="00AA310B"/>
    <w:rsid w:val="00AA3321"/>
    <w:rsid w:val="00AA63D4"/>
    <w:rsid w:val="00AB06E8"/>
    <w:rsid w:val="00AB0F44"/>
    <w:rsid w:val="00AB1CD3"/>
    <w:rsid w:val="00AB352F"/>
    <w:rsid w:val="00AC274B"/>
    <w:rsid w:val="00AC4764"/>
    <w:rsid w:val="00AC64ED"/>
    <w:rsid w:val="00AC6D36"/>
    <w:rsid w:val="00AD09CD"/>
    <w:rsid w:val="00AD0CBA"/>
    <w:rsid w:val="00AD177A"/>
    <w:rsid w:val="00AD2087"/>
    <w:rsid w:val="00AD26E2"/>
    <w:rsid w:val="00AD3965"/>
    <w:rsid w:val="00AD784C"/>
    <w:rsid w:val="00AE126A"/>
    <w:rsid w:val="00AE1BAE"/>
    <w:rsid w:val="00AE3005"/>
    <w:rsid w:val="00AE3BD5"/>
    <w:rsid w:val="00AE59A0"/>
    <w:rsid w:val="00AF0C57"/>
    <w:rsid w:val="00AF26F3"/>
    <w:rsid w:val="00AF5F04"/>
    <w:rsid w:val="00B00672"/>
    <w:rsid w:val="00B019D4"/>
    <w:rsid w:val="00B01B4D"/>
    <w:rsid w:val="00B06571"/>
    <w:rsid w:val="00B068BA"/>
    <w:rsid w:val="00B07FF7"/>
    <w:rsid w:val="00B13851"/>
    <w:rsid w:val="00B13B1C"/>
    <w:rsid w:val="00B13B84"/>
    <w:rsid w:val="00B14780"/>
    <w:rsid w:val="00B21F90"/>
    <w:rsid w:val="00B22291"/>
    <w:rsid w:val="00B23F9A"/>
    <w:rsid w:val="00B2417B"/>
    <w:rsid w:val="00B24E6F"/>
    <w:rsid w:val="00B25575"/>
    <w:rsid w:val="00B2573E"/>
    <w:rsid w:val="00B26CB5"/>
    <w:rsid w:val="00B2752E"/>
    <w:rsid w:val="00B307CC"/>
    <w:rsid w:val="00B326B7"/>
    <w:rsid w:val="00B3588E"/>
    <w:rsid w:val="00B3683D"/>
    <w:rsid w:val="00B4050D"/>
    <w:rsid w:val="00B41F3D"/>
    <w:rsid w:val="00B431E8"/>
    <w:rsid w:val="00B45141"/>
    <w:rsid w:val="00B45714"/>
    <w:rsid w:val="00B46DAB"/>
    <w:rsid w:val="00B46DE7"/>
    <w:rsid w:val="00B519CD"/>
    <w:rsid w:val="00B5273A"/>
    <w:rsid w:val="00B53810"/>
    <w:rsid w:val="00B57329"/>
    <w:rsid w:val="00B60E61"/>
    <w:rsid w:val="00B62B50"/>
    <w:rsid w:val="00B635B7"/>
    <w:rsid w:val="00B63AE8"/>
    <w:rsid w:val="00B65950"/>
    <w:rsid w:val="00B66D83"/>
    <w:rsid w:val="00B66E8C"/>
    <w:rsid w:val="00B672C0"/>
    <w:rsid w:val="00B676FD"/>
    <w:rsid w:val="00B75646"/>
    <w:rsid w:val="00B90729"/>
    <w:rsid w:val="00B907DA"/>
    <w:rsid w:val="00B91E09"/>
    <w:rsid w:val="00B94CD5"/>
    <w:rsid w:val="00B94F6D"/>
    <w:rsid w:val="00B950BC"/>
    <w:rsid w:val="00B9714C"/>
    <w:rsid w:val="00BA29AD"/>
    <w:rsid w:val="00BA33CF"/>
    <w:rsid w:val="00BA3F8D"/>
    <w:rsid w:val="00BB1433"/>
    <w:rsid w:val="00BB7A10"/>
    <w:rsid w:val="00BC16B4"/>
    <w:rsid w:val="00BC3E8F"/>
    <w:rsid w:val="00BC60BE"/>
    <w:rsid w:val="00BC7468"/>
    <w:rsid w:val="00BC7D4F"/>
    <w:rsid w:val="00BC7ED7"/>
    <w:rsid w:val="00BD2850"/>
    <w:rsid w:val="00BE1DF3"/>
    <w:rsid w:val="00BE28D2"/>
    <w:rsid w:val="00BE4A64"/>
    <w:rsid w:val="00BE5E43"/>
    <w:rsid w:val="00BE6468"/>
    <w:rsid w:val="00BF30B2"/>
    <w:rsid w:val="00BF557D"/>
    <w:rsid w:val="00BF7F58"/>
    <w:rsid w:val="00C01381"/>
    <w:rsid w:val="00C01AB1"/>
    <w:rsid w:val="00C026A0"/>
    <w:rsid w:val="00C06137"/>
    <w:rsid w:val="00C079B8"/>
    <w:rsid w:val="00C10037"/>
    <w:rsid w:val="00C1113F"/>
    <w:rsid w:val="00C123EA"/>
    <w:rsid w:val="00C128DF"/>
    <w:rsid w:val="00C12A49"/>
    <w:rsid w:val="00C133EE"/>
    <w:rsid w:val="00C149D0"/>
    <w:rsid w:val="00C17051"/>
    <w:rsid w:val="00C17815"/>
    <w:rsid w:val="00C246AB"/>
    <w:rsid w:val="00C26588"/>
    <w:rsid w:val="00C27854"/>
    <w:rsid w:val="00C27DE9"/>
    <w:rsid w:val="00C32989"/>
    <w:rsid w:val="00C33388"/>
    <w:rsid w:val="00C35484"/>
    <w:rsid w:val="00C37DD2"/>
    <w:rsid w:val="00C40941"/>
    <w:rsid w:val="00C4173A"/>
    <w:rsid w:val="00C44D3A"/>
    <w:rsid w:val="00C463F1"/>
    <w:rsid w:val="00C50DED"/>
    <w:rsid w:val="00C602FF"/>
    <w:rsid w:val="00C61174"/>
    <w:rsid w:val="00C6148F"/>
    <w:rsid w:val="00C621B1"/>
    <w:rsid w:val="00C62F7A"/>
    <w:rsid w:val="00C63B9C"/>
    <w:rsid w:val="00C6682F"/>
    <w:rsid w:val="00C67BF4"/>
    <w:rsid w:val="00C7275E"/>
    <w:rsid w:val="00C74C5D"/>
    <w:rsid w:val="00C80F1C"/>
    <w:rsid w:val="00C863C4"/>
    <w:rsid w:val="00C8746D"/>
    <w:rsid w:val="00C87CFD"/>
    <w:rsid w:val="00C900B1"/>
    <w:rsid w:val="00C920EA"/>
    <w:rsid w:val="00C93C3E"/>
    <w:rsid w:val="00CA12E3"/>
    <w:rsid w:val="00CA1476"/>
    <w:rsid w:val="00CA6611"/>
    <w:rsid w:val="00CA6AE6"/>
    <w:rsid w:val="00CA782F"/>
    <w:rsid w:val="00CB187B"/>
    <w:rsid w:val="00CB2835"/>
    <w:rsid w:val="00CB3285"/>
    <w:rsid w:val="00CB4500"/>
    <w:rsid w:val="00CB5599"/>
    <w:rsid w:val="00CB7800"/>
    <w:rsid w:val="00CC0C72"/>
    <w:rsid w:val="00CC2BFD"/>
    <w:rsid w:val="00CD2D46"/>
    <w:rsid w:val="00CD3476"/>
    <w:rsid w:val="00CD64DF"/>
    <w:rsid w:val="00CE1AB1"/>
    <w:rsid w:val="00CE225F"/>
    <w:rsid w:val="00CE4448"/>
    <w:rsid w:val="00CE5C36"/>
    <w:rsid w:val="00CF2F50"/>
    <w:rsid w:val="00CF3F94"/>
    <w:rsid w:val="00CF432D"/>
    <w:rsid w:val="00CF6198"/>
    <w:rsid w:val="00CF6E4C"/>
    <w:rsid w:val="00D02919"/>
    <w:rsid w:val="00D02C51"/>
    <w:rsid w:val="00D04C61"/>
    <w:rsid w:val="00D05A0E"/>
    <w:rsid w:val="00D05B8D"/>
    <w:rsid w:val="00D065A2"/>
    <w:rsid w:val="00D079AA"/>
    <w:rsid w:val="00D07F00"/>
    <w:rsid w:val="00D1130F"/>
    <w:rsid w:val="00D13D84"/>
    <w:rsid w:val="00D17B72"/>
    <w:rsid w:val="00D3185C"/>
    <w:rsid w:val="00D3205F"/>
    <w:rsid w:val="00D32A36"/>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4EAC"/>
    <w:rsid w:val="00D75EA7"/>
    <w:rsid w:val="00D81ADF"/>
    <w:rsid w:val="00D81F21"/>
    <w:rsid w:val="00D8248B"/>
    <w:rsid w:val="00D8481C"/>
    <w:rsid w:val="00D864F2"/>
    <w:rsid w:val="00D92F95"/>
    <w:rsid w:val="00D943F8"/>
    <w:rsid w:val="00D95470"/>
    <w:rsid w:val="00D95EC2"/>
    <w:rsid w:val="00D96B55"/>
    <w:rsid w:val="00DA2619"/>
    <w:rsid w:val="00DA4239"/>
    <w:rsid w:val="00DA65DE"/>
    <w:rsid w:val="00DB0B61"/>
    <w:rsid w:val="00DB1474"/>
    <w:rsid w:val="00DB2962"/>
    <w:rsid w:val="00DB4C01"/>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00F"/>
    <w:rsid w:val="00DE2D04"/>
    <w:rsid w:val="00DE3250"/>
    <w:rsid w:val="00DE451A"/>
    <w:rsid w:val="00DE6028"/>
    <w:rsid w:val="00DE78A3"/>
    <w:rsid w:val="00DF1A71"/>
    <w:rsid w:val="00DF50FC"/>
    <w:rsid w:val="00DF67D4"/>
    <w:rsid w:val="00DF68C7"/>
    <w:rsid w:val="00DF731A"/>
    <w:rsid w:val="00E06B75"/>
    <w:rsid w:val="00E11332"/>
    <w:rsid w:val="00E11352"/>
    <w:rsid w:val="00E16586"/>
    <w:rsid w:val="00E170DC"/>
    <w:rsid w:val="00E17546"/>
    <w:rsid w:val="00E210B5"/>
    <w:rsid w:val="00E261B3"/>
    <w:rsid w:val="00E26818"/>
    <w:rsid w:val="00E27FFC"/>
    <w:rsid w:val="00E30B15"/>
    <w:rsid w:val="00E33237"/>
    <w:rsid w:val="00E40181"/>
    <w:rsid w:val="00E536E2"/>
    <w:rsid w:val="00E54539"/>
    <w:rsid w:val="00E54950"/>
    <w:rsid w:val="00E56A01"/>
    <w:rsid w:val="00E62622"/>
    <w:rsid w:val="00E629A1"/>
    <w:rsid w:val="00E6794C"/>
    <w:rsid w:val="00E71591"/>
    <w:rsid w:val="00E71CEB"/>
    <w:rsid w:val="00E7474F"/>
    <w:rsid w:val="00E76989"/>
    <w:rsid w:val="00E80DE3"/>
    <w:rsid w:val="00E82C55"/>
    <w:rsid w:val="00E84C51"/>
    <w:rsid w:val="00E87666"/>
    <w:rsid w:val="00E8787E"/>
    <w:rsid w:val="00E92AC3"/>
    <w:rsid w:val="00EA1360"/>
    <w:rsid w:val="00EA2F6A"/>
    <w:rsid w:val="00EB00E0"/>
    <w:rsid w:val="00EC059F"/>
    <w:rsid w:val="00EC1F24"/>
    <w:rsid w:val="00EC22F6"/>
    <w:rsid w:val="00EC40D5"/>
    <w:rsid w:val="00EC44B7"/>
    <w:rsid w:val="00ED5B9B"/>
    <w:rsid w:val="00ED6BAD"/>
    <w:rsid w:val="00ED7447"/>
    <w:rsid w:val="00EE00D6"/>
    <w:rsid w:val="00EE11E7"/>
    <w:rsid w:val="00EE1488"/>
    <w:rsid w:val="00EE29AD"/>
    <w:rsid w:val="00EE3E24"/>
    <w:rsid w:val="00EE3F17"/>
    <w:rsid w:val="00EE4D5D"/>
    <w:rsid w:val="00EE5131"/>
    <w:rsid w:val="00EF109B"/>
    <w:rsid w:val="00EF201C"/>
    <w:rsid w:val="00EF34E9"/>
    <w:rsid w:val="00EF36AF"/>
    <w:rsid w:val="00EF59A3"/>
    <w:rsid w:val="00EF6675"/>
    <w:rsid w:val="00EF7089"/>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891"/>
    <w:rsid w:val="00F6768F"/>
    <w:rsid w:val="00F712D8"/>
    <w:rsid w:val="00F72C2C"/>
    <w:rsid w:val="00F76CAB"/>
    <w:rsid w:val="00F772C6"/>
    <w:rsid w:val="00F815B5"/>
    <w:rsid w:val="00F82690"/>
    <w:rsid w:val="00F843B7"/>
    <w:rsid w:val="00F84FA0"/>
    <w:rsid w:val="00F85195"/>
    <w:rsid w:val="00F868E3"/>
    <w:rsid w:val="00F938BA"/>
    <w:rsid w:val="00F97919"/>
    <w:rsid w:val="00FA2C46"/>
    <w:rsid w:val="00FA31D2"/>
    <w:rsid w:val="00FA3525"/>
    <w:rsid w:val="00FA5A53"/>
    <w:rsid w:val="00FA7F9D"/>
    <w:rsid w:val="00FB165B"/>
    <w:rsid w:val="00FB2551"/>
    <w:rsid w:val="00FB4769"/>
    <w:rsid w:val="00FB4CDA"/>
    <w:rsid w:val="00FB6481"/>
    <w:rsid w:val="00FB6D36"/>
    <w:rsid w:val="00FC0965"/>
    <w:rsid w:val="00FC0F81"/>
    <w:rsid w:val="00FC16E1"/>
    <w:rsid w:val="00FC252F"/>
    <w:rsid w:val="00FC395C"/>
    <w:rsid w:val="00FC5E8E"/>
    <w:rsid w:val="00FD072F"/>
    <w:rsid w:val="00FD3766"/>
    <w:rsid w:val="00FD47C4"/>
    <w:rsid w:val="00FD722A"/>
    <w:rsid w:val="00FE2DCF"/>
    <w:rsid w:val="00FE3FA7"/>
    <w:rsid w:val="00FE4116"/>
    <w:rsid w:val="00FF2A4E"/>
    <w:rsid w:val="00FF2FCE"/>
    <w:rsid w:val="00FF4DE4"/>
    <w:rsid w:val="00FF4F7D"/>
    <w:rsid w:val="00FF54DF"/>
    <w:rsid w:val="00FF6866"/>
    <w:rsid w:val="00FF6D9D"/>
    <w:rsid w:val="00FF7DD5"/>
    <w:rsid w:val="1EF81140"/>
    <w:rsid w:val="219E0638"/>
    <w:rsid w:val="268D73CF"/>
    <w:rsid w:val="347A1586"/>
    <w:rsid w:val="38BBE705"/>
    <w:rsid w:val="3FC914EA"/>
    <w:rsid w:val="463FB367"/>
    <w:rsid w:val="51F13957"/>
    <w:rsid w:val="5F659A0E"/>
    <w:rsid w:val="776B1E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1E0C5D"/>
    <w:pPr>
      <w:keepNext/>
      <w:keepLines/>
      <w:spacing w:before="240" w:after="60" w:line="240" w:lineRule="atLeast"/>
      <w:outlineLvl w:val="4"/>
    </w:pPr>
    <w:rPr>
      <w:rFonts w:eastAsia="MS Mincho"/>
      <w:b/>
      <w:bCs/>
      <w:iCs/>
      <w:color w:val="53565A"/>
      <w:szCs w:val="26"/>
    </w:rPr>
  </w:style>
  <w:style w:type="paragraph" w:styleId="Heading6">
    <w:name w:val="heading 6"/>
    <w:basedOn w:val="Normal"/>
    <w:next w:val="Normal"/>
    <w:link w:val="Heading6Char"/>
    <w:qFormat/>
    <w:rsid w:val="007F6700"/>
    <w:pPr>
      <w:keepNext/>
      <w:widowControl w:val="0"/>
      <w:overflowPunct w:val="0"/>
      <w:autoSpaceDE w:val="0"/>
      <w:autoSpaceDN w:val="0"/>
      <w:adjustRightInd w:val="0"/>
      <w:spacing w:after="0" w:line="240" w:lineRule="auto"/>
      <w:jc w:val="center"/>
      <w:textAlignment w:val="baseline"/>
      <w:outlineLvl w:val="5"/>
    </w:pPr>
    <w:rPr>
      <w:rFonts w:ascii="Verdana" w:hAnsi="Verdana"/>
      <w:b/>
      <w:bCs/>
      <w:sz w:val="18"/>
      <w:szCs w:val="24"/>
      <w:lang w:eastAsia="en-AU"/>
    </w:rPr>
  </w:style>
  <w:style w:type="paragraph" w:styleId="Heading7">
    <w:name w:val="heading 7"/>
    <w:basedOn w:val="Normal"/>
    <w:next w:val="Normal"/>
    <w:link w:val="Heading7Char"/>
    <w:qFormat/>
    <w:rsid w:val="007F6700"/>
    <w:pPr>
      <w:keepNext/>
      <w:widowControl w:val="0"/>
      <w:overflowPunct w:val="0"/>
      <w:autoSpaceDE w:val="0"/>
      <w:autoSpaceDN w:val="0"/>
      <w:adjustRightInd w:val="0"/>
      <w:spacing w:after="0" w:line="240" w:lineRule="auto"/>
      <w:ind w:left="357"/>
      <w:jc w:val="center"/>
      <w:textAlignment w:val="baseline"/>
      <w:outlineLvl w:val="6"/>
    </w:pPr>
    <w:rPr>
      <w:rFonts w:ascii="Verdana" w:hAnsi="Verdana"/>
      <w:b/>
      <w:sz w:val="18"/>
      <w:szCs w:val="24"/>
      <w:lang w:eastAsia="en-AU"/>
    </w:rPr>
  </w:style>
  <w:style w:type="paragraph" w:styleId="Heading8">
    <w:name w:val="heading 8"/>
    <w:basedOn w:val="Normal"/>
    <w:next w:val="Normal"/>
    <w:link w:val="Heading8Char"/>
    <w:qFormat/>
    <w:rsid w:val="007F6700"/>
    <w:pPr>
      <w:spacing w:before="240" w:after="60" w:line="240" w:lineRule="auto"/>
      <w:outlineLvl w:val="7"/>
    </w:pPr>
    <w:rPr>
      <w:rFonts w:ascii="Verdana" w:hAnsi="Verdana"/>
      <w:i/>
      <w:iCs/>
      <w:sz w:val="24"/>
      <w:szCs w:val="24"/>
      <w:lang w:eastAsia="en-AU"/>
    </w:rPr>
  </w:style>
  <w:style w:type="paragraph" w:styleId="Heading9">
    <w:name w:val="heading 9"/>
    <w:basedOn w:val="Normal"/>
    <w:next w:val="Normal"/>
    <w:link w:val="Heading9Char"/>
    <w:qFormat/>
    <w:rsid w:val="007F6700"/>
    <w:pPr>
      <w:spacing w:before="240" w:after="60" w:line="240" w:lineRule="auto"/>
      <w:outlineLvl w:val="8"/>
    </w:pPr>
    <w:rPr>
      <w:rFonts w:ascii="Verdana" w:hAnsi="Verdana" w:cs="Arial"/>
      <w:sz w:val="2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nhideWhenUsed/>
    <w:rsid w:val="00982454"/>
    <w:rPr>
      <w:rFonts w:ascii="Segoe UI" w:hAnsi="Segoe UI" w:cs="Segoe UI"/>
      <w:sz w:val="18"/>
      <w:szCs w:val="18"/>
    </w:rPr>
  </w:style>
  <w:style w:type="character" w:customStyle="1" w:styleId="BalloonTextChar">
    <w:name w:val="Balloon Text Char"/>
    <w:basedOn w:val="DefaultParagraphFont"/>
    <w:link w:val="BalloonText"/>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nhideWhenUsed/>
    <w:rsid w:val="00EE29AD"/>
    <w:rPr>
      <w:b/>
      <w:bCs/>
    </w:rPr>
  </w:style>
  <w:style w:type="character" w:customStyle="1" w:styleId="CommentSubjectChar">
    <w:name w:val="Comment Subject Char"/>
    <w:basedOn w:val="CommentTextChar"/>
    <w:link w:val="CommentSubject"/>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numbering" w:customStyle="1" w:styleId="Numbers">
    <w:name w:val="Numbers"/>
    <w:rsid w:val="008C2922"/>
    <w:pPr>
      <w:numPr>
        <w:numId w:val="8"/>
      </w:numPr>
    </w:pPr>
  </w:style>
  <w:style w:type="paragraph" w:customStyle="1" w:styleId="DHHSnumberdigit">
    <w:name w:val="DHHS number digit"/>
    <w:basedOn w:val="DHHSbody"/>
    <w:uiPriority w:val="4"/>
    <w:rsid w:val="008C2922"/>
    <w:pPr>
      <w:numPr>
        <w:numId w:val="8"/>
      </w:numPr>
    </w:pPr>
  </w:style>
  <w:style w:type="paragraph" w:customStyle="1" w:styleId="DHHSnumberloweralphaindent">
    <w:name w:val="DHHS number lower alpha indent"/>
    <w:basedOn w:val="DHHSbody"/>
    <w:uiPriority w:val="4"/>
    <w:qFormat/>
    <w:rsid w:val="008C2922"/>
    <w:pPr>
      <w:numPr>
        <w:ilvl w:val="3"/>
        <w:numId w:val="8"/>
      </w:numPr>
    </w:pPr>
  </w:style>
  <w:style w:type="paragraph" w:customStyle="1" w:styleId="DHHSnumberdigitindent">
    <w:name w:val="DHHS number digit indent"/>
    <w:basedOn w:val="DHHSnumberloweralphaindent"/>
    <w:uiPriority w:val="4"/>
    <w:qFormat/>
    <w:rsid w:val="008C2922"/>
    <w:pPr>
      <w:numPr>
        <w:ilvl w:val="1"/>
      </w:numPr>
    </w:pPr>
  </w:style>
  <w:style w:type="paragraph" w:customStyle="1" w:styleId="DHHSnumberloweralpha">
    <w:name w:val="DHHS number lower alpha"/>
    <w:basedOn w:val="DHHSbody"/>
    <w:uiPriority w:val="4"/>
    <w:qFormat/>
    <w:rsid w:val="008C2922"/>
    <w:pPr>
      <w:numPr>
        <w:ilvl w:val="2"/>
        <w:numId w:val="8"/>
      </w:numPr>
    </w:pPr>
  </w:style>
  <w:style w:type="paragraph" w:customStyle="1" w:styleId="DHHSnumberlowerroman">
    <w:name w:val="DHHS number lower roman"/>
    <w:basedOn w:val="DHHSbody"/>
    <w:uiPriority w:val="4"/>
    <w:qFormat/>
    <w:rsid w:val="008C2922"/>
    <w:pPr>
      <w:numPr>
        <w:ilvl w:val="4"/>
        <w:numId w:val="8"/>
      </w:numPr>
    </w:pPr>
  </w:style>
  <w:style w:type="paragraph" w:customStyle="1" w:styleId="DHHSnumberlowerromanindent">
    <w:name w:val="DHHS number lower roman indent"/>
    <w:basedOn w:val="DHHSbody"/>
    <w:uiPriority w:val="4"/>
    <w:qFormat/>
    <w:rsid w:val="008C2922"/>
    <w:pPr>
      <w:numPr>
        <w:ilvl w:val="5"/>
        <w:numId w:val="8"/>
      </w:numPr>
    </w:pPr>
  </w:style>
  <w:style w:type="paragraph" w:customStyle="1" w:styleId="normal-p">
    <w:name w:val="normal-p"/>
    <w:basedOn w:val="Normal"/>
    <w:rsid w:val="008C2922"/>
    <w:pPr>
      <w:spacing w:after="0" w:line="240" w:lineRule="auto"/>
    </w:pPr>
    <w:rPr>
      <w:rFonts w:ascii="Times New Roman" w:eastAsia="Arial Unicode MS" w:hAnsi="Times New Roman"/>
      <w:sz w:val="20"/>
    </w:rPr>
  </w:style>
  <w:style w:type="paragraph" w:customStyle="1" w:styleId="DHSText10pt">
    <w:name w:val="DHS Text 10pt"/>
    <w:basedOn w:val="Normal"/>
    <w:rsid w:val="008C2922"/>
    <w:pPr>
      <w:widowControl w:val="0"/>
      <w:overflowPunct w:val="0"/>
      <w:autoSpaceDE w:val="0"/>
      <w:autoSpaceDN w:val="0"/>
      <w:adjustRightInd w:val="0"/>
      <w:spacing w:after="0" w:line="240" w:lineRule="auto"/>
      <w:textAlignment w:val="baseline"/>
    </w:pPr>
    <w:rPr>
      <w:rFonts w:ascii="Verdana" w:hAnsi="Verdana"/>
      <w:sz w:val="20"/>
    </w:rPr>
  </w:style>
  <w:style w:type="paragraph" w:customStyle="1" w:styleId="Table-body2">
    <w:name w:val="Table - body2"/>
    <w:basedOn w:val="Normal"/>
    <w:rsid w:val="004A47AF"/>
    <w:pPr>
      <w:overflowPunct w:val="0"/>
      <w:autoSpaceDE w:val="0"/>
      <w:autoSpaceDN w:val="0"/>
      <w:adjustRightInd w:val="0"/>
      <w:spacing w:after="180" w:line="240" w:lineRule="auto"/>
      <w:textAlignment w:val="baseline"/>
    </w:pPr>
    <w:rPr>
      <w:rFonts w:ascii="Verdana" w:hAnsi="Verdana"/>
      <w:sz w:val="20"/>
    </w:rPr>
  </w:style>
  <w:style w:type="paragraph" w:styleId="NormalWeb">
    <w:name w:val="Normal (Web)"/>
    <w:basedOn w:val="Normal"/>
    <w:uiPriority w:val="99"/>
    <w:rsid w:val="003D38FE"/>
    <w:pPr>
      <w:spacing w:before="100" w:beforeAutospacing="1" w:after="100" w:afterAutospacing="1" w:line="240" w:lineRule="auto"/>
    </w:pPr>
    <w:rPr>
      <w:rFonts w:ascii="Times New Roman" w:hAnsi="Times New Roman"/>
      <w:sz w:val="24"/>
      <w:szCs w:val="24"/>
      <w:lang w:eastAsia="en-AU"/>
    </w:rPr>
  </w:style>
  <w:style w:type="paragraph" w:styleId="BodyText2">
    <w:name w:val="Body Text 2"/>
    <w:basedOn w:val="Normal"/>
    <w:link w:val="BodyText2Char"/>
    <w:unhideWhenUsed/>
    <w:rsid w:val="003D38FE"/>
    <w:pPr>
      <w:spacing w:line="480" w:lineRule="auto"/>
    </w:pPr>
    <w:rPr>
      <w:rFonts w:ascii="Cambria" w:hAnsi="Cambria"/>
      <w:sz w:val="20"/>
    </w:rPr>
  </w:style>
  <w:style w:type="character" w:customStyle="1" w:styleId="BodyText2Char">
    <w:name w:val="Body Text 2 Char"/>
    <w:basedOn w:val="DefaultParagraphFont"/>
    <w:link w:val="BodyText2"/>
    <w:uiPriority w:val="99"/>
    <w:semiHidden/>
    <w:rsid w:val="003D38FE"/>
    <w:rPr>
      <w:rFonts w:ascii="Cambria" w:hAnsi="Cambria"/>
      <w:lang w:eastAsia="en-US"/>
    </w:rPr>
  </w:style>
  <w:style w:type="paragraph" w:styleId="TOCHeading">
    <w:name w:val="TOC Heading"/>
    <w:basedOn w:val="Heading1"/>
    <w:next w:val="Normal"/>
    <w:uiPriority w:val="39"/>
    <w:unhideWhenUsed/>
    <w:qFormat/>
    <w:rsid w:val="00E84C5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BodyText">
    <w:name w:val="Body Text"/>
    <w:basedOn w:val="Normal"/>
    <w:link w:val="BodyTextChar"/>
    <w:unhideWhenUsed/>
    <w:rsid w:val="007F6700"/>
  </w:style>
  <w:style w:type="character" w:customStyle="1" w:styleId="BodyTextChar">
    <w:name w:val="Body Text Char"/>
    <w:basedOn w:val="DefaultParagraphFont"/>
    <w:link w:val="BodyText"/>
    <w:rsid w:val="007F6700"/>
    <w:rPr>
      <w:rFonts w:ascii="Arial" w:hAnsi="Arial"/>
      <w:sz w:val="21"/>
      <w:lang w:eastAsia="en-US"/>
    </w:rPr>
  </w:style>
  <w:style w:type="character" w:customStyle="1" w:styleId="Heading6Char">
    <w:name w:val="Heading 6 Char"/>
    <w:basedOn w:val="DefaultParagraphFont"/>
    <w:link w:val="Heading6"/>
    <w:rsid w:val="007F6700"/>
    <w:rPr>
      <w:rFonts w:ascii="Verdana" w:hAnsi="Verdana"/>
      <w:b/>
      <w:bCs/>
      <w:sz w:val="18"/>
      <w:szCs w:val="24"/>
    </w:rPr>
  </w:style>
  <w:style w:type="character" w:customStyle="1" w:styleId="Heading7Char">
    <w:name w:val="Heading 7 Char"/>
    <w:basedOn w:val="DefaultParagraphFont"/>
    <w:link w:val="Heading7"/>
    <w:rsid w:val="007F6700"/>
    <w:rPr>
      <w:rFonts w:ascii="Verdana" w:hAnsi="Verdana"/>
      <w:b/>
      <w:sz w:val="18"/>
      <w:szCs w:val="24"/>
    </w:rPr>
  </w:style>
  <w:style w:type="character" w:customStyle="1" w:styleId="Heading8Char">
    <w:name w:val="Heading 8 Char"/>
    <w:basedOn w:val="DefaultParagraphFont"/>
    <w:link w:val="Heading8"/>
    <w:rsid w:val="007F6700"/>
    <w:rPr>
      <w:rFonts w:ascii="Verdana" w:hAnsi="Verdana"/>
      <w:i/>
      <w:iCs/>
      <w:sz w:val="24"/>
      <w:szCs w:val="24"/>
    </w:rPr>
  </w:style>
  <w:style w:type="character" w:customStyle="1" w:styleId="Heading9Char">
    <w:name w:val="Heading 9 Char"/>
    <w:basedOn w:val="DefaultParagraphFont"/>
    <w:link w:val="Heading9"/>
    <w:rsid w:val="007F6700"/>
    <w:rPr>
      <w:rFonts w:ascii="Verdana" w:hAnsi="Verdana" w:cs="Arial"/>
      <w:szCs w:val="22"/>
    </w:rPr>
  </w:style>
  <w:style w:type="paragraph" w:customStyle="1" w:styleId="DHbody">
    <w:name w:val="DH body"/>
    <w:rsid w:val="007F6700"/>
    <w:pPr>
      <w:spacing w:after="120" w:line="270" w:lineRule="exact"/>
    </w:pPr>
    <w:rPr>
      <w:rFonts w:ascii="Arial" w:eastAsia="Times" w:hAnsi="Arial"/>
      <w:lang w:eastAsia="en-US"/>
    </w:rPr>
  </w:style>
  <w:style w:type="paragraph" w:customStyle="1" w:styleId="DHbodynospace">
    <w:name w:val="DH body no space"/>
    <w:basedOn w:val="DHbody"/>
    <w:rsid w:val="007F6700"/>
    <w:pPr>
      <w:spacing w:after="0"/>
    </w:pPr>
  </w:style>
  <w:style w:type="paragraph" w:customStyle="1" w:styleId="DHbullet">
    <w:name w:val="DH bullet"/>
    <w:basedOn w:val="DHbody"/>
    <w:rsid w:val="007F6700"/>
    <w:pPr>
      <w:tabs>
        <w:tab w:val="num" w:pos="287"/>
        <w:tab w:val="num" w:pos="397"/>
      </w:tabs>
      <w:ind w:left="289" w:hanging="289"/>
    </w:pPr>
  </w:style>
  <w:style w:type="paragraph" w:customStyle="1" w:styleId="DHheading2">
    <w:name w:val="DH heading 2"/>
    <w:next w:val="DHbody"/>
    <w:rsid w:val="007F6700"/>
    <w:pPr>
      <w:spacing w:before="240" w:after="90" w:line="320" w:lineRule="exact"/>
    </w:pPr>
    <w:rPr>
      <w:rFonts w:ascii="Arial" w:hAnsi="Arial"/>
      <w:b/>
      <w:bCs/>
      <w:sz w:val="28"/>
      <w:szCs w:val="24"/>
      <w:lang w:eastAsia="en-US"/>
    </w:rPr>
  </w:style>
  <w:style w:type="paragraph" w:customStyle="1" w:styleId="StyleDHHeadingALightBlue">
    <w:name w:val="Style DH Heading A + Light Blue"/>
    <w:basedOn w:val="DHHeading1"/>
    <w:rsid w:val="007F6700"/>
    <w:pPr>
      <w:outlineLvl w:val="0"/>
    </w:pPr>
    <w:rPr>
      <w:b/>
      <w:bCs/>
      <w:color w:val="3366FF"/>
    </w:rPr>
  </w:style>
  <w:style w:type="paragraph" w:customStyle="1" w:styleId="DHheading4">
    <w:name w:val="DH heading 4"/>
    <w:next w:val="DHbody"/>
    <w:rsid w:val="007F6700"/>
    <w:pPr>
      <w:spacing w:before="120" w:after="120" w:line="240" w:lineRule="exact"/>
    </w:pPr>
    <w:rPr>
      <w:rFonts w:ascii="Arial" w:hAnsi="Arial"/>
      <w:b/>
      <w:bCs/>
      <w:lang w:eastAsia="en-US"/>
    </w:rPr>
  </w:style>
  <w:style w:type="paragraph" w:customStyle="1" w:styleId="DHHeading3">
    <w:name w:val="DH Heading 3"/>
    <w:basedOn w:val="DHHeading1"/>
    <w:rsid w:val="007F6700"/>
    <w:pPr>
      <w:spacing w:before="280" w:after="120" w:line="270" w:lineRule="exact"/>
      <w:outlineLvl w:val="0"/>
    </w:pPr>
    <w:rPr>
      <w:b/>
      <w:color w:val="auto"/>
      <w:sz w:val="24"/>
    </w:rPr>
  </w:style>
  <w:style w:type="paragraph" w:customStyle="1" w:styleId="DHSubheading">
    <w:name w:val="DH Subheading"/>
    <w:basedOn w:val="Normal"/>
    <w:rsid w:val="007F6700"/>
    <w:pPr>
      <w:spacing w:before="240" w:line="240" w:lineRule="auto"/>
    </w:pPr>
    <w:rPr>
      <w:bCs/>
      <w:color w:val="FFFFFF"/>
      <w:sz w:val="28"/>
      <w:szCs w:val="28"/>
    </w:rPr>
  </w:style>
  <w:style w:type="paragraph" w:customStyle="1" w:styleId="DHMainheading">
    <w:name w:val="DH Main heading"/>
    <w:basedOn w:val="Normal"/>
    <w:rsid w:val="007F6700"/>
    <w:pPr>
      <w:spacing w:before="360" w:after="0" w:line="240" w:lineRule="auto"/>
    </w:pPr>
    <w:rPr>
      <w:bCs/>
      <w:color w:val="FFFFFF"/>
      <w:sz w:val="44"/>
      <w:szCs w:val="44"/>
    </w:rPr>
  </w:style>
  <w:style w:type="paragraph" w:customStyle="1" w:styleId="IMSTemplatecontent">
    <w:name w:val="IMS Template content"/>
    <w:basedOn w:val="Normal"/>
    <w:link w:val="IMSTemplatecontentChar1"/>
    <w:rsid w:val="007F6700"/>
    <w:pPr>
      <w:spacing w:before="40" w:after="40" w:line="240" w:lineRule="auto"/>
    </w:pPr>
    <w:rPr>
      <w:rFonts w:ascii="Verdana" w:hAnsi="Verdana"/>
      <w:sz w:val="18"/>
    </w:rPr>
  </w:style>
  <w:style w:type="character" w:customStyle="1" w:styleId="IMSTemplatecontentChar1">
    <w:name w:val="IMS Template content Char1"/>
    <w:link w:val="IMSTemplatecontent"/>
    <w:rsid w:val="007F6700"/>
    <w:rPr>
      <w:rFonts w:ascii="Verdana" w:hAnsi="Verdana"/>
      <w:sz w:val="18"/>
      <w:lang w:eastAsia="en-US"/>
    </w:rPr>
  </w:style>
  <w:style w:type="paragraph" w:customStyle="1" w:styleId="IMSTemplateVDHeading">
    <w:name w:val="IMS Template VD Heading"/>
    <w:basedOn w:val="Normal"/>
    <w:next w:val="IMSTemplatecontent"/>
    <w:rsid w:val="007F6700"/>
    <w:pPr>
      <w:spacing w:before="60" w:after="60" w:line="240" w:lineRule="auto"/>
    </w:pPr>
    <w:rPr>
      <w:rFonts w:ascii="Verdana" w:hAnsi="Verdana"/>
      <w:b/>
      <w:i/>
      <w:w w:val="90"/>
      <w:sz w:val="18"/>
      <w:szCs w:val="18"/>
    </w:rPr>
  </w:style>
  <w:style w:type="paragraph" w:customStyle="1" w:styleId="IMSTemplateelementheadings">
    <w:name w:val="IMS Template element headings"/>
    <w:basedOn w:val="Normal"/>
    <w:next w:val="Normal"/>
    <w:link w:val="IMSTemplateelementheadingsChar"/>
    <w:rsid w:val="007F6700"/>
    <w:pPr>
      <w:spacing w:before="40" w:after="40" w:line="240" w:lineRule="auto"/>
    </w:pPr>
    <w:rPr>
      <w:rFonts w:ascii="Verdana" w:hAnsi="Verdana"/>
      <w:b/>
      <w:w w:val="90"/>
      <w:sz w:val="18"/>
      <w:szCs w:val="18"/>
    </w:rPr>
  </w:style>
  <w:style w:type="character" w:customStyle="1" w:styleId="IMSTemplateelementheadingsChar">
    <w:name w:val="IMS Template element headings Char"/>
    <w:link w:val="IMSTemplateelementheadings"/>
    <w:rsid w:val="007F6700"/>
    <w:rPr>
      <w:rFonts w:ascii="Verdana" w:hAnsi="Verdana"/>
      <w:b/>
      <w:w w:val="90"/>
      <w:sz w:val="18"/>
      <w:szCs w:val="18"/>
      <w:lang w:eastAsia="en-US"/>
    </w:rPr>
  </w:style>
  <w:style w:type="paragraph" w:customStyle="1" w:styleId="IMSTemplateSectionHeading">
    <w:name w:val="IMS Template Section Heading"/>
    <w:basedOn w:val="Normal"/>
    <w:rsid w:val="007F6700"/>
    <w:pPr>
      <w:keepNext/>
      <w:keepLines/>
      <w:spacing w:before="120" w:after="60" w:line="240" w:lineRule="auto"/>
    </w:pPr>
    <w:rPr>
      <w:rFonts w:ascii="Verdana" w:hAnsi="Verdana"/>
      <w:bCs/>
      <w:i/>
      <w:color w:val="008080"/>
      <w:spacing w:val="-4"/>
      <w:w w:val="90"/>
      <w:sz w:val="20"/>
    </w:rPr>
  </w:style>
  <w:style w:type="paragraph" w:customStyle="1" w:styleId="IMSTemplateMainSectionHeading">
    <w:name w:val="IMS Template Main Section Heading"/>
    <w:basedOn w:val="Normal"/>
    <w:next w:val="Normal"/>
    <w:rsid w:val="007F6700"/>
    <w:pPr>
      <w:keepNext/>
      <w:keepLines/>
      <w:spacing w:before="120" w:after="0" w:line="240" w:lineRule="auto"/>
    </w:pPr>
    <w:rPr>
      <w:rFonts w:ascii="Verdana" w:hAnsi="Verdana"/>
      <w:b/>
      <w:bCs/>
      <w:sz w:val="24"/>
    </w:rPr>
  </w:style>
  <w:style w:type="paragraph" w:customStyle="1" w:styleId="IMSTemplateContentEditsCodeExplanation">
    <w:name w:val="IMS Template Content: Edits/Code Explanation"/>
    <w:basedOn w:val="IMSTemplatecontent"/>
    <w:rsid w:val="007F6700"/>
    <w:pPr>
      <w:ind w:left="782" w:hanging="782"/>
    </w:pPr>
  </w:style>
  <w:style w:type="paragraph" w:customStyle="1" w:styleId="Table-na2">
    <w:name w:val="Table - na2"/>
    <w:basedOn w:val="Normal"/>
    <w:rsid w:val="007F6700"/>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styleId="BodyTextIndent">
    <w:name w:val="Body Text Indent"/>
    <w:basedOn w:val="Normal"/>
    <w:link w:val="BodyTextIndentChar"/>
    <w:rsid w:val="007F6700"/>
    <w:pPr>
      <w:widowControl w:val="0"/>
      <w:overflowPunct w:val="0"/>
      <w:autoSpaceDE w:val="0"/>
      <w:autoSpaceDN w:val="0"/>
      <w:adjustRightInd w:val="0"/>
      <w:spacing w:after="0" w:line="240" w:lineRule="auto"/>
      <w:ind w:left="567"/>
      <w:textAlignment w:val="baseline"/>
    </w:pPr>
    <w:rPr>
      <w:rFonts w:ascii="Verdana" w:hAnsi="Verdana"/>
      <w:sz w:val="20"/>
      <w:szCs w:val="24"/>
      <w:lang w:eastAsia="en-AU"/>
    </w:rPr>
  </w:style>
  <w:style w:type="character" w:customStyle="1" w:styleId="BodyTextIndentChar">
    <w:name w:val="Body Text Indent Char"/>
    <w:basedOn w:val="DefaultParagraphFont"/>
    <w:link w:val="BodyTextIndent"/>
    <w:rsid w:val="007F6700"/>
    <w:rPr>
      <w:rFonts w:ascii="Verdana" w:hAnsi="Verdana"/>
      <w:szCs w:val="24"/>
    </w:rPr>
  </w:style>
  <w:style w:type="paragraph" w:customStyle="1" w:styleId="DHSAddress">
    <w:name w:val="DHS Address"/>
    <w:rsid w:val="007F6700"/>
    <w:rPr>
      <w:color w:val="000080"/>
      <w:sz w:val="18"/>
      <w:lang w:eastAsia="en-US"/>
    </w:rPr>
  </w:style>
  <w:style w:type="paragraph" w:customStyle="1" w:styleId="DHSBodyText">
    <w:name w:val="DHS Body Text"/>
    <w:basedOn w:val="Normal"/>
    <w:rsid w:val="007F6700"/>
    <w:pPr>
      <w:spacing w:after="0" w:line="240" w:lineRule="exact"/>
    </w:pPr>
    <w:rPr>
      <w:rFonts w:ascii="Verdana" w:hAnsi="Verdana"/>
      <w:sz w:val="18"/>
      <w:szCs w:val="24"/>
      <w:lang w:eastAsia="en-AU"/>
    </w:rPr>
  </w:style>
  <w:style w:type="paragraph" w:customStyle="1" w:styleId="DHSBulletText">
    <w:name w:val="DHS Bullet Text"/>
    <w:basedOn w:val="Normal"/>
    <w:next w:val="Normal"/>
    <w:rsid w:val="007F6700"/>
    <w:pPr>
      <w:widowControl w:val="0"/>
      <w:overflowPunct w:val="0"/>
      <w:autoSpaceDE w:val="0"/>
      <w:autoSpaceDN w:val="0"/>
      <w:adjustRightInd w:val="0"/>
      <w:spacing w:line="240" w:lineRule="auto"/>
      <w:ind w:left="142" w:hanging="142"/>
      <w:textAlignment w:val="baseline"/>
    </w:pPr>
    <w:rPr>
      <w:rFonts w:ascii="Verdana" w:hAnsi="Verdana"/>
      <w:sz w:val="18"/>
      <w:szCs w:val="24"/>
      <w:lang w:eastAsia="en-AU"/>
    </w:rPr>
  </w:style>
  <w:style w:type="paragraph" w:customStyle="1" w:styleId="DHSDate">
    <w:name w:val="DHS Date"/>
    <w:basedOn w:val="Normal"/>
    <w:next w:val="Normal"/>
    <w:rsid w:val="007F6700"/>
    <w:pPr>
      <w:widowControl w:val="0"/>
      <w:overflowPunct w:val="0"/>
      <w:autoSpaceDE w:val="0"/>
      <w:autoSpaceDN w:val="0"/>
      <w:adjustRightInd w:val="0"/>
      <w:spacing w:line="240" w:lineRule="auto"/>
      <w:textAlignment w:val="baseline"/>
    </w:pPr>
    <w:rPr>
      <w:rFonts w:ascii="Verdana" w:hAnsi="Verdana"/>
      <w:sz w:val="28"/>
      <w:szCs w:val="18"/>
      <w:lang w:eastAsia="en-AU"/>
    </w:rPr>
  </w:style>
  <w:style w:type="paragraph" w:customStyle="1" w:styleId="DHSFileRef">
    <w:name w:val="DHS FileRef"/>
    <w:next w:val="Normal"/>
    <w:autoRedefine/>
    <w:rsid w:val="007F6700"/>
    <w:rPr>
      <w:caps/>
      <w:color w:val="000080"/>
      <w:sz w:val="16"/>
      <w:lang w:eastAsia="en-US"/>
    </w:rPr>
  </w:style>
  <w:style w:type="paragraph" w:customStyle="1" w:styleId="DHSHDAddress">
    <w:name w:val="DHS HD Address"/>
    <w:autoRedefine/>
    <w:rsid w:val="007F6700"/>
    <w:rPr>
      <w:color w:val="000080"/>
      <w:sz w:val="18"/>
      <w:lang w:eastAsia="en-US"/>
    </w:rPr>
  </w:style>
  <w:style w:type="paragraph" w:customStyle="1" w:styleId="DHSHDHeading">
    <w:name w:val="DHS HD Heading"/>
    <w:autoRedefine/>
    <w:rsid w:val="007F6700"/>
    <w:rPr>
      <w:b/>
      <w:color w:val="000080"/>
      <w:kern w:val="4"/>
      <w:sz w:val="38"/>
      <w:lang w:eastAsia="en-US"/>
    </w:rPr>
  </w:style>
  <w:style w:type="paragraph" w:customStyle="1" w:styleId="DHSHDHeading2">
    <w:name w:val="DHS HD Heading 2"/>
    <w:autoRedefine/>
    <w:rsid w:val="007F6700"/>
    <w:rPr>
      <w:color w:val="000080"/>
      <w:kern w:val="4"/>
      <w:sz w:val="24"/>
      <w:lang w:eastAsia="en-US"/>
    </w:rPr>
  </w:style>
  <w:style w:type="paragraph" w:customStyle="1" w:styleId="DHSHeading">
    <w:name w:val="DHS Heading"/>
    <w:rsid w:val="007F6700"/>
    <w:rPr>
      <w:b/>
      <w:color w:val="000080"/>
      <w:kern w:val="4"/>
      <w:sz w:val="38"/>
      <w:lang w:eastAsia="en-US"/>
    </w:rPr>
  </w:style>
  <w:style w:type="paragraph" w:customStyle="1" w:styleId="DHSHeading1">
    <w:name w:val="DHS Heading 1"/>
    <w:basedOn w:val="Normal"/>
    <w:next w:val="Normal"/>
    <w:rsid w:val="007F6700"/>
    <w:pPr>
      <w:widowControl w:val="0"/>
      <w:overflowPunct w:val="0"/>
      <w:autoSpaceDE w:val="0"/>
      <w:autoSpaceDN w:val="0"/>
      <w:adjustRightInd w:val="0"/>
      <w:spacing w:line="280" w:lineRule="exact"/>
      <w:textAlignment w:val="baseline"/>
    </w:pPr>
    <w:rPr>
      <w:rFonts w:ascii="Verdana" w:hAnsi="Verdana"/>
      <w:b/>
      <w:sz w:val="20"/>
      <w:szCs w:val="24"/>
      <w:lang w:eastAsia="en-AU"/>
    </w:rPr>
  </w:style>
  <w:style w:type="paragraph" w:customStyle="1" w:styleId="DHSHeading2">
    <w:name w:val="DHS Heading 2"/>
    <w:basedOn w:val="DHSHeading1"/>
    <w:next w:val="Normal"/>
    <w:rsid w:val="007F6700"/>
    <w:pPr>
      <w:spacing w:line="240" w:lineRule="exact"/>
    </w:pPr>
    <w:rPr>
      <w:sz w:val="18"/>
    </w:rPr>
  </w:style>
  <w:style w:type="paragraph" w:customStyle="1" w:styleId="DHSHeading3">
    <w:name w:val="DHS Heading 3"/>
    <w:basedOn w:val="Normal"/>
    <w:next w:val="Normal"/>
    <w:rsid w:val="007F6700"/>
    <w:pPr>
      <w:widowControl w:val="0"/>
      <w:overflowPunct w:val="0"/>
      <w:autoSpaceDE w:val="0"/>
      <w:autoSpaceDN w:val="0"/>
      <w:adjustRightInd w:val="0"/>
      <w:spacing w:after="0" w:line="240" w:lineRule="auto"/>
      <w:textAlignment w:val="baseline"/>
    </w:pPr>
    <w:rPr>
      <w:rFonts w:ascii="Verdana" w:hAnsi="Verdana"/>
      <w:sz w:val="48"/>
      <w:szCs w:val="24"/>
      <w:lang w:eastAsia="en-AU"/>
    </w:rPr>
  </w:style>
  <w:style w:type="paragraph" w:customStyle="1" w:styleId="DHSNewsletterTitle">
    <w:name w:val="DHS Newsletter Title"/>
    <w:basedOn w:val="Normal"/>
    <w:next w:val="Normal"/>
    <w:rsid w:val="007F6700"/>
    <w:pPr>
      <w:widowControl w:val="0"/>
      <w:overflowPunct w:val="0"/>
      <w:autoSpaceDE w:val="0"/>
      <w:autoSpaceDN w:val="0"/>
      <w:adjustRightInd w:val="0"/>
      <w:spacing w:after="0" w:line="240" w:lineRule="auto"/>
      <w:textAlignment w:val="baseline"/>
    </w:pPr>
    <w:rPr>
      <w:rFonts w:ascii="Verdana" w:hAnsi="Verdana"/>
      <w:sz w:val="56"/>
      <w:szCs w:val="24"/>
      <w:lang w:eastAsia="en-AU"/>
    </w:rPr>
  </w:style>
  <w:style w:type="paragraph" w:customStyle="1" w:styleId="DHSNotes">
    <w:name w:val="DHS Notes"/>
    <w:basedOn w:val="Normal"/>
    <w:next w:val="Normal"/>
    <w:rsid w:val="007F6700"/>
    <w:pPr>
      <w:spacing w:after="0" w:line="240" w:lineRule="exact"/>
    </w:pPr>
    <w:rPr>
      <w:rFonts w:ascii="Verdana" w:hAnsi="Verdana"/>
      <w:i/>
      <w:sz w:val="18"/>
      <w:szCs w:val="24"/>
      <w:lang w:eastAsia="en-AU"/>
    </w:rPr>
  </w:style>
  <w:style w:type="paragraph" w:customStyle="1" w:styleId="DHSNumberingOutline">
    <w:name w:val="DHS Numbering Outline"/>
    <w:basedOn w:val="Normal"/>
    <w:next w:val="Normal"/>
    <w:rsid w:val="007F6700"/>
    <w:pPr>
      <w:widowControl w:val="0"/>
      <w:tabs>
        <w:tab w:val="num" w:pos="567"/>
      </w:tabs>
      <w:overflowPunct w:val="0"/>
      <w:autoSpaceDE w:val="0"/>
      <w:autoSpaceDN w:val="0"/>
      <w:adjustRightInd w:val="0"/>
      <w:spacing w:after="0" w:line="240" w:lineRule="auto"/>
      <w:ind w:left="567" w:hanging="567"/>
      <w:textAlignment w:val="baseline"/>
    </w:pPr>
    <w:rPr>
      <w:rFonts w:ascii="Verdana" w:hAnsi="Verdana"/>
      <w:sz w:val="20"/>
      <w:szCs w:val="24"/>
      <w:lang w:eastAsia="en-AU"/>
    </w:rPr>
  </w:style>
  <w:style w:type="paragraph" w:customStyle="1" w:styleId="DHSReportHd1">
    <w:name w:val="DHS Report Hd 1"/>
    <w:basedOn w:val="Normal"/>
    <w:next w:val="Normal"/>
    <w:rsid w:val="007F6700"/>
    <w:pPr>
      <w:spacing w:after="0" w:line="360" w:lineRule="exact"/>
    </w:pPr>
    <w:rPr>
      <w:rFonts w:ascii="Verdana" w:hAnsi="Verdana"/>
      <w:sz w:val="28"/>
      <w:szCs w:val="24"/>
      <w:lang w:eastAsia="en-AU"/>
    </w:rPr>
  </w:style>
  <w:style w:type="paragraph" w:customStyle="1" w:styleId="DHSReportHd2">
    <w:name w:val="DHS Report Hd 2"/>
    <w:basedOn w:val="Normal"/>
    <w:next w:val="Normal"/>
    <w:rsid w:val="007F6700"/>
    <w:pPr>
      <w:spacing w:after="0" w:line="240" w:lineRule="auto"/>
    </w:pPr>
    <w:rPr>
      <w:rFonts w:ascii="Verdana" w:hAnsi="Verdana"/>
      <w:b/>
      <w:sz w:val="24"/>
      <w:szCs w:val="24"/>
      <w:lang w:eastAsia="en-AU"/>
    </w:rPr>
  </w:style>
  <w:style w:type="paragraph" w:customStyle="1" w:styleId="DHSReportHd3">
    <w:name w:val="DHS Report Hd 3"/>
    <w:basedOn w:val="Normal"/>
    <w:next w:val="Normal"/>
    <w:rsid w:val="007F6700"/>
    <w:pPr>
      <w:spacing w:after="0" w:line="240" w:lineRule="auto"/>
    </w:pPr>
    <w:rPr>
      <w:rFonts w:ascii="Verdana" w:hAnsi="Verdana"/>
      <w:b/>
      <w:sz w:val="22"/>
      <w:szCs w:val="24"/>
      <w:lang w:eastAsia="en-AU"/>
    </w:rPr>
  </w:style>
  <w:style w:type="paragraph" w:customStyle="1" w:styleId="DHSReportHd4">
    <w:name w:val="DHS Report Hd 4"/>
    <w:basedOn w:val="Normal"/>
    <w:next w:val="Normal"/>
    <w:rsid w:val="007F6700"/>
    <w:pPr>
      <w:spacing w:after="0" w:line="240" w:lineRule="auto"/>
    </w:pPr>
    <w:rPr>
      <w:rFonts w:ascii="Verdana" w:hAnsi="Verdana"/>
      <w:b/>
      <w:sz w:val="18"/>
      <w:szCs w:val="24"/>
      <w:lang w:eastAsia="en-AU"/>
    </w:rPr>
  </w:style>
  <w:style w:type="paragraph" w:customStyle="1" w:styleId="DHSReportSubTitle">
    <w:name w:val="DHS Report Sub Title"/>
    <w:basedOn w:val="Normal"/>
    <w:next w:val="Normal"/>
    <w:rsid w:val="007F6700"/>
    <w:pPr>
      <w:spacing w:line="240" w:lineRule="auto"/>
    </w:pPr>
    <w:rPr>
      <w:rFonts w:ascii="Verdana" w:hAnsi="Verdana"/>
      <w:sz w:val="28"/>
      <w:szCs w:val="24"/>
      <w:lang w:eastAsia="en-AU"/>
    </w:rPr>
  </w:style>
  <w:style w:type="paragraph" w:customStyle="1" w:styleId="DHSReportTitle">
    <w:name w:val="DHS Report Title"/>
    <w:basedOn w:val="Normal"/>
    <w:next w:val="DHSReportSubTitle"/>
    <w:rsid w:val="007F6700"/>
    <w:pPr>
      <w:spacing w:before="120" w:line="240" w:lineRule="exact"/>
    </w:pPr>
    <w:rPr>
      <w:rFonts w:ascii="Verdana" w:hAnsi="Verdana"/>
      <w:sz w:val="40"/>
      <w:szCs w:val="24"/>
      <w:lang w:eastAsia="en-AU"/>
    </w:rPr>
  </w:style>
  <w:style w:type="paragraph" w:customStyle="1" w:styleId="DHSSubHeading">
    <w:name w:val="DHS Sub Heading"/>
    <w:basedOn w:val="Normal"/>
    <w:next w:val="Normal"/>
    <w:rsid w:val="007F6700"/>
    <w:pPr>
      <w:widowControl w:val="0"/>
      <w:overflowPunct w:val="0"/>
      <w:autoSpaceDE w:val="0"/>
      <w:autoSpaceDN w:val="0"/>
      <w:adjustRightInd w:val="0"/>
      <w:spacing w:line="240" w:lineRule="auto"/>
      <w:textAlignment w:val="baseline"/>
    </w:pPr>
    <w:rPr>
      <w:rFonts w:ascii="Verdana" w:hAnsi="Verdana"/>
      <w:b/>
      <w:sz w:val="28"/>
      <w:szCs w:val="24"/>
      <w:lang w:eastAsia="en-AU"/>
    </w:rPr>
  </w:style>
  <w:style w:type="paragraph" w:customStyle="1" w:styleId="DHSSubHeading2">
    <w:name w:val="DHS Sub Heading 2"/>
    <w:basedOn w:val="Normal"/>
    <w:next w:val="Normal"/>
    <w:rsid w:val="007F6700"/>
    <w:pPr>
      <w:widowControl w:val="0"/>
      <w:overflowPunct w:val="0"/>
      <w:autoSpaceDE w:val="0"/>
      <w:autoSpaceDN w:val="0"/>
      <w:adjustRightInd w:val="0"/>
      <w:spacing w:after="0" w:line="240" w:lineRule="auto"/>
      <w:textAlignment w:val="baseline"/>
    </w:pPr>
    <w:rPr>
      <w:rFonts w:ascii="Verdana" w:hAnsi="Verdana"/>
      <w:b/>
      <w:sz w:val="20"/>
      <w:szCs w:val="24"/>
      <w:lang w:eastAsia="en-AU"/>
    </w:rPr>
  </w:style>
  <w:style w:type="paragraph" w:customStyle="1" w:styleId="DHSSubTitle">
    <w:name w:val="DHS Sub Title"/>
    <w:basedOn w:val="DHSDate"/>
    <w:next w:val="Normal"/>
    <w:rsid w:val="007F6700"/>
  </w:style>
  <w:style w:type="paragraph" w:customStyle="1" w:styleId="DHSTableHeader">
    <w:name w:val="DHS Table Header"/>
    <w:basedOn w:val="Normal"/>
    <w:rsid w:val="007F6700"/>
    <w:pPr>
      <w:pBdr>
        <w:bottom w:val="single" w:sz="8" w:space="1" w:color="FFFFFF"/>
      </w:pBdr>
      <w:spacing w:before="120" w:line="240" w:lineRule="auto"/>
    </w:pPr>
    <w:rPr>
      <w:rFonts w:ascii="Verdana" w:hAnsi="Verdana"/>
      <w:sz w:val="18"/>
      <w:szCs w:val="24"/>
      <w:lang w:eastAsia="en-AU"/>
    </w:rPr>
  </w:style>
  <w:style w:type="paragraph" w:customStyle="1" w:styleId="DHSTableSubHeader">
    <w:name w:val="DHS Table Sub Header"/>
    <w:basedOn w:val="Normal"/>
    <w:rsid w:val="007F6700"/>
    <w:pPr>
      <w:spacing w:after="0" w:line="240" w:lineRule="auto"/>
    </w:pPr>
    <w:rPr>
      <w:rFonts w:ascii="Verdana" w:hAnsi="Verdana"/>
      <w:sz w:val="18"/>
      <w:szCs w:val="24"/>
      <w:lang w:eastAsia="en-AU"/>
    </w:rPr>
  </w:style>
  <w:style w:type="paragraph" w:customStyle="1" w:styleId="DHSTableText">
    <w:name w:val="DHS Table Text"/>
    <w:basedOn w:val="Normal"/>
    <w:rsid w:val="007F6700"/>
    <w:pPr>
      <w:widowControl w:val="0"/>
      <w:shd w:val="clear" w:color="auto" w:fill="E0E0E0"/>
      <w:overflowPunct w:val="0"/>
      <w:autoSpaceDE w:val="0"/>
      <w:autoSpaceDN w:val="0"/>
      <w:adjustRightInd w:val="0"/>
      <w:spacing w:after="0" w:line="240" w:lineRule="auto"/>
      <w:textAlignment w:val="baseline"/>
    </w:pPr>
    <w:rPr>
      <w:rFonts w:ascii="Verdana" w:hAnsi="Verdana"/>
      <w:sz w:val="18"/>
      <w:szCs w:val="24"/>
      <w:lang w:eastAsia="en-AU"/>
    </w:rPr>
  </w:style>
  <w:style w:type="paragraph" w:customStyle="1" w:styleId="DHSText12pt">
    <w:name w:val="DHS Text 12pt"/>
    <w:basedOn w:val="Normal"/>
    <w:rsid w:val="007F6700"/>
    <w:pPr>
      <w:widowControl w:val="0"/>
      <w:overflowPunct w:val="0"/>
      <w:autoSpaceDE w:val="0"/>
      <w:autoSpaceDN w:val="0"/>
      <w:adjustRightInd w:val="0"/>
      <w:spacing w:after="0" w:line="240" w:lineRule="auto"/>
      <w:textAlignment w:val="baseline"/>
    </w:pPr>
    <w:rPr>
      <w:rFonts w:ascii="Verdana" w:hAnsi="Verdana"/>
      <w:sz w:val="24"/>
      <w:szCs w:val="24"/>
      <w:lang w:eastAsia="en-AU"/>
    </w:rPr>
  </w:style>
  <w:style w:type="paragraph" w:customStyle="1" w:styleId="DHSText14pt">
    <w:name w:val="DHS Text 14pt"/>
    <w:basedOn w:val="Normal"/>
    <w:rsid w:val="007F6700"/>
    <w:pPr>
      <w:widowControl w:val="0"/>
      <w:overflowPunct w:val="0"/>
      <w:autoSpaceDE w:val="0"/>
      <w:autoSpaceDN w:val="0"/>
      <w:adjustRightInd w:val="0"/>
      <w:spacing w:after="0" w:line="240" w:lineRule="auto"/>
      <w:textAlignment w:val="baseline"/>
    </w:pPr>
    <w:rPr>
      <w:rFonts w:ascii="Verdana" w:hAnsi="Verdana"/>
      <w:sz w:val="28"/>
      <w:szCs w:val="24"/>
      <w:lang w:eastAsia="en-AU"/>
    </w:rPr>
  </w:style>
  <w:style w:type="paragraph" w:customStyle="1" w:styleId="DHSText16pt">
    <w:name w:val="DHS Text 16pt"/>
    <w:basedOn w:val="Normal"/>
    <w:rsid w:val="007F6700"/>
    <w:pPr>
      <w:widowControl w:val="0"/>
      <w:overflowPunct w:val="0"/>
      <w:autoSpaceDE w:val="0"/>
      <w:autoSpaceDN w:val="0"/>
      <w:adjustRightInd w:val="0"/>
      <w:spacing w:after="0" w:line="240" w:lineRule="auto"/>
      <w:textAlignment w:val="baseline"/>
    </w:pPr>
    <w:rPr>
      <w:rFonts w:ascii="Verdana" w:hAnsi="Verdana"/>
      <w:sz w:val="32"/>
      <w:szCs w:val="24"/>
      <w:lang w:eastAsia="en-AU"/>
    </w:rPr>
  </w:style>
  <w:style w:type="paragraph" w:customStyle="1" w:styleId="DHSText18pt">
    <w:name w:val="DHS Text 18pt"/>
    <w:basedOn w:val="Normal"/>
    <w:rsid w:val="007F6700"/>
    <w:pPr>
      <w:widowControl w:val="0"/>
      <w:overflowPunct w:val="0"/>
      <w:autoSpaceDE w:val="0"/>
      <w:autoSpaceDN w:val="0"/>
      <w:adjustRightInd w:val="0"/>
      <w:spacing w:after="0" w:line="240" w:lineRule="auto"/>
      <w:textAlignment w:val="baseline"/>
    </w:pPr>
    <w:rPr>
      <w:rFonts w:ascii="Verdana" w:hAnsi="Verdana"/>
      <w:sz w:val="36"/>
      <w:szCs w:val="24"/>
      <w:lang w:eastAsia="en-AU"/>
    </w:rPr>
  </w:style>
  <w:style w:type="paragraph" w:customStyle="1" w:styleId="DHSText24pt">
    <w:name w:val="DHS Text 24pt"/>
    <w:basedOn w:val="Normal"/>
    <w:rsid w:val="007F6700"/>
    <w:pPr>
      <w:widowControl w:val="0"/>
      <w:overflowPunct w:val="0"/>
      <w:autoSpaceDE w:val="0"/>
      <w:autoSpaceDN w:val="0"/>
      <w:adjustRightInd w:val="0"/>
      <w:spacing w:after="0" w:line="240" w:lineRule="auto"/>
      <w:textAlignment w:val="baseline"/>
    </w:pPr>
    <w:rPr>
      <w:rFonts w:ascii="Verdana" w:hAnsi="Verdana"/>
      <w:sz w:val="48"/>
      <w:szCs w:val="24"/>
      <w:lang w:eastAsia="en-AU"/>
    </w:rPr>
  </w:style>
  <w:style w:type="paragraph" w:customStyle="1" w:styleId="DHSText8pt">
    <w:name w:val="DHS Text 8pt"/>
    <w:basedOn w:val="Normal"/>
    <w:rsid w:val="007F6700"/>
    <w:pPr>
      <w:widowControl w:val="0"/>
      <w:overflowPunct w:val="0"/>
      <w:autoSpaceDE w:val="0"/>
      <w:autoSpaceDN w:val="0"/>
      <w:adjustRightInd w:val="0"/>
      <w:spacing w:after="0" w:line="240" w:lineRule="auto"/>
      <w:textAlignment w:val="baseline"/>
    </w:pPr>
    <w:rPr>
      <w:rFonts w:ascii="Verdana" w:hAnsi="Verdana"/>
      <w:sz w:val="16"/>
      <w:szCs w:val="24"/>
      <w:lang w:eastAsia="en-AU"/>
    </w:rPr>
  </w:style>
  <w:style w:type="paragraph" w:customStyle="1" w:styleId="DHSTextBold10pt">
    <w:name w:val="DHS Text Bold 10pt"/>
    <w:basedOn w:val="Normal"/>
    <w:rsid w:val="007F6700"/>
    <w:pPr>
      <w:widowControl w:val="0"/>
      <w:overflowPunct w:val="0"/>
      <w:autoSpaceDE w:val="0"/>
      <w:autoSpaceDN w:val="0"/>
      <w:adjustRightInd w:val="0"/>
      <w:spacing w:after="0" w:line="240" w:lineRule="auto"/>
      <w:textAlignment w:val="baseline"/>
    </w:pPr>
    <w:rPr>
      <w:rFonts w:ascii="Verdana" w:hAnsi="Verdana"/>
      <w:b/>
      <w:sz w:val="20"/>
      <w:szCs w:val="24"/>
      <w:lang w:eastAsia="en-AU"/>
    </w:rPr>
  </w:style>
  <w:style w:type="paragraph" w:customStyle="1" w:styleId="DHSTextBold12pt">
    <w:name w:val="DHS Text Bold 12pt"/>
    <w:basedOn w:val="Normal"/>
    <w:rsid w:val="007F6700"/>
    <w:pPr>
      <w:widowControl w:val="0"/>
      <w:overflowPunct w:val="0"/>
      <w:autoSpaceDE w:val="0"/>
      <w:autoSpaceDN w:val="0"/>
      <w:adjustRightInd w:val="0"/>
      <w:spacing w:after="0" w:line="240" w:lineRule="auto"/>
      <w:textAlignment w:val="baseline"/>
    </w:pPr>
    <w:rPr>
      <w:rFonts w:ascii="Verdana" w:hAnsi="Verdana"/>
      <w:b/>
      <w:sz w:val="24"/>
      <w:szCs w:val="24"/>
      <w:lang w:eastAsia="en-AU"/>
    </w:rPr>
  </w:style>
  <w:style w:type="paragraph" w:customStyle="1" w:styleId="DHSTextBold14pt">
    <w:name w:val="DHS Text Bold 14pt"/>
    <w:basedOn w:val="Normal"/>
    <w:rsid w:val="007F6700"/>
    <w:pPr>
      <w:widowControl w:val="0"/>
      <w:overflowPunct w:val="0"/>
      <w:autoSpaceDE w:val="0"/>
      <w:autoSpaceDN w:val="0"/>
      <w:adjustRightInd w:val="0"/>
      <w:spacing w:after="0" w:line="240" w:lineRule="auto"/>
      <w:textAlignment w:val="baseline"/>
    </w:pPr>
    <w:rPr>
      <w:rFonts w:ascii="Verdana" w:hAnsi="Verdana"/>
      <w:b/>
      <w:sz w:val="28"/>
      <w:szCs w:val="24"/>
      <w:lang w:eastAsia="en-AU"/>
    </w:rPr>
  </w:style>
  <w:style w:type="paragraph" w:customStyle="1" w:styleId="DHSTextBold8pt">
    <w:name w:val="DHS Text Bold 8pt"/>
    <w:basedOn w:val="Normal"/>
    <w:rsid w:val="007F6700"/>
    <w:pPr>
      <w:widowControl w:val="0"/>
      <w:overflowPunct w:val="0"/>
      <w:autoSpaceDE w:val="0"/>
      <w:autoSpaceDN w:val="0"/>
      <w:adjustRightInd w:val="0"/>
      <w:spacing w:after="0" w:line="240" w:lineRule="auto"/>
      <w:textAlignment w:val="baseline"/>
    </w:pPr>
    <w:rPr>
      <w:rFonts w:ascii="Verdana" w:hAnsi="Verdana"/>
      <w:b/>
      <w:sz w:val="16"/>
      <w:szCs w:val="24"/>
      <w:lang w:eastAsia="en-AU"/>
    </w:rPr>
  </w:style>
  <w:style w:type="paragraph" w:customStyle="1" w:styleId="DHSTitle">
    <w:name w:val="DHS Title"/>
    <w:basedOn w:val="Normal"/>
    <w:rsid w:val="007F6700"/>
    <w:pPr>
      <w:spacing w:before="120" w:line="240" w:lineRule="auto"/>
    </w:pPr>
    <w:rPr>
      <w:rFonts w:ascii="Verdana" w:hAnsi="Verdana"/>
      <w:sz w:val="56"/>
      <w:szCs w:val="24"/>
      <w:lang w:eastAsia="en-AU"/>
    </w:rPr>
  </w:style>
  <w:style w:type="paragraph" w:customStyle="1" w:styleId="DHSTOCHeading">
    <w:name w:val="DHS TOC Heading"/>
    <w:basedOn w:val="Normal"/>
    <w:rsid w:val="007F6700"/>
    <w:pPr>
      <w:spacing w:after="160" w:line="240" w:lineRule="auto"/>
    </w:pPr>
    <w:rPr>
      <w:rFonts w:ascii="Verdana" w:hAnsi="Verdana"/>
      <w:sz w:val="28"/>
      <w:szCs w:val="24"/>
      <w:lang w:eastAsia="en-AU"/>
    </w:rPr>
  </w:style>
  <w:style w:type="paragraph" w:customStyle="1" w:styleId="IMSTemplateHeading">
    <w:name w:val="IMS Template Heading"/>
    <w:basedOn w:val="Heading2"/>
    <w:link w:val="IMSTemplateHeadingChar"/>
    <w:rsid w:val="007F6700"/>
    <w:pPr>
      <w:keepLines w:val="0"/>
      <w:pBdr>
        <w:bottom w:val="single" w:sz="4" w:space="1" w:color="auto"/>
      </w:pBdr>
      <w:spacing w:before="0" w:after="0" w:line="240" w:lineRule="auto"/>
    </w:pPr>
    <w:rPr>
      <w:rFonts w:ascii="Helvetica" w:hAnsi="Helvetica"/>
      <w:color w:val="008080"/>
      <w:w w:val="90"/>
      <w:szCs w:val="32"/>
      <w:lang w:eastAsia="en-AU"/>
    </w:rPr>
  </w:style>
  <w:style w:type="character" w:customStyle="1" w:styleId="IMSTemplateHeadingChar">
    <w:name w:val="IMS Template Heading Char"/>
    <w:link w:val="IMSTemplateHeading"/>
    <w:rsid w:val="007F6700"/>
    <w:rPr>
      <w:rFonts w:ascii="Helvetica" w:hAnsi="Helvetica"/>
      <w:b/>
      <w:color w:val="008080"/>
      <w:w w:val="90"/>
      <w:sz w:val="32"/>
      <w:szCs w:val="32"/>
    </w:rPr>
  </w:style>
  <w:style w:type="character" w:customStyle="1" w:styleId="IMSTemplatecontentChar">
    <w:name w:val="IMS Template content Char"/>
    <w:rsid w:val="007F6700"/>
    <w:rPr>
      <w:rFonts w:ascii="Verdana" w:hAnsi="Verdana"/>
      <w:sz w:val="18"/>
      <w:lang w:val="en-AU" w:eastAsia="en-US" w:bidi="ar-SA"/>
    </w:rPr>
  </w:style>
  <w:style w:type="paragraph" w:styleId="BodyText3">
    <w:name w:val="Body Text 3"/>
    <w:basedOn w:val="Normal"/>
    <w:link w:val="BodyText3Char"/>
    <w:rsid w:val="007F6700"/>
    <w:pPr>
      <w:spacing w:line="240" w:lineRule="auto"/>
    </w:pPr>
    <w:rPr>
      <w:rFonts w:ascii="Verdana" w:hAnsi="Verdana"/>
      <w:sz w:val="16"/>
      <w:szCs w:val="16"/>
    </w:rPr>
  </w:style>
  <w:style w:type="character" w:customStyle="1" w:styleId="BodyText3Char">
    <w:name w:val="Body Text 3 Char"/>
    <w:basedOn w:val="DefaultParagraphFont"/>
    <w:link w:val="BodyText3"/>
    <w:rsid w:val="007F6700"/>
    <w:rPr>
      <w:rFonts w:ascii="Verdana" w:hAnsi="Verdana"/>
      <w:sz w:val="16"/>
      <w:szCs w:val="16"/>
      <w:lang w:eastAsia="en-US"/>
    </w:rPr>
  </w:style>
  <w:style w:type="paragraph" w:customStyle="1" w:styleId="Table-bodycodeset">
    <w:name w:val="Table - body codeset"/>
    <w:basedOn w:val="Normal"/>
    <w:rsid w:val="007F6700"/>
    <w:pPr>
      <w:keepLines/>
      <w:overflowPunct w:val="0"/>
      <w:autoSpaceDE w:val="0"/>
      <w:autoSpaceDN w:val="0"/>
      <w:adjustRightInd w:val="0"/>
      <w:spacing w:after="60" w:line="240" w:lineRule="auto"/>
      <w:textAlignment w:val="baseline"/>
    </w:pPr>
    <w:rPr>
      <w:rFonts w:ascii="Verdana" w:hAnsi="Verdana"/>
      <w:sz w:val="18"/>
    </w:rPr>
  </w:style>
  <w:style w:type="paragraph" w:customStyle="1" w:styleId="BodyDHS2">
    <w:name w:val="Body DHS2"/>
    <w:rsid w:val="007F6700"/>
    <w:pPr>
      <w:suppressAutoHyphens/>
      <w:overflowPunct w:val="0"/>
      <w:autoSpaceDE w:val="0"/>
      <w:autoSpaceDN w:val="0"/>
      <w:adjustRightInd w:val="0"/>
      <w:spacing w:after="180" w:line="260" w:lineRule="atLeast"/>
      <w:textAlignment w:val="baseline"/>
    </w:pPr>
    <w:rPr>
      <w:rFonts w:ascii="Book Antiqua" w:hAnsi="Book Antiqua"/>
      <w:sz w:val="21"/>
      <w:lang w:eastAsia="en-US"/>
    </w:rPr>
  </w:style>
  <w:style w:type="paragraph" w:customStyle="1" w:styleId="DHHSmainheading">
    <w:name w:val="DHHS main heading"/>
    <w:uiPriority w:val="8"/>
    <w:rsid w:val="007F6700"/>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7F6700"/>
    <w:rPr>
      <w:rFonts w:ascii="Arial" w:hAnsi="Arial"/>
      <w:color w:val="FFFFFF"/>
      <w:sz w:val="28"/>
      <w:szCs w:val="24"/>
      <w:lang w:eastAsia="en-US"/>
    </w:rPr>
  </w:style>
  <w:style w:type="character" w:customStyle="1" w:styleId="apple-converted-space">
    <w:name w:val="apple-converted-space"/>
    <w:rsid w:val="007F6700"/>
  </w:style>
  <w:style w:type="character" w:styleId="Emphasis">
    <w:name w:val="Emphasis"/>
    <w:uiPriority w:val="20"/>
    <w:qFormat/>
    <w:rsid w:val="007F6700"/>
    <w:rPr>
      <w:i/>
      <w:iCs/>
    </w:rPr>
  </w:style>
  <w:style w:type="character" w:customStyle="1" w:styleId="HeaderChar">
    <w:name w:val="Header Char"/>
    <w:basedOn w:val="DefaultParagraphFont"/>
    <w:link w:val="Header"/>
    <w:uiPriority w:val="99"/>
    <w:rsid w:val="00BB1433"/>
    <w:rPr>
      <w:rFonts w:ascii="Arial" w:hAnsi="Arial" w:cs="Arial"/>
      <w:b/>
      <w:color w:val="53565A"/>
      <w:sz w:val="18"/>
      <w:szCs w:val="18"/>
      <w:lang w:eastAsia="en-US"/>
    </w:rPr>
  </w:style>
  <w:style w:type="character" w:customStyle="1" w:styleId="DHHSbodyChar">
    <w:name w:val="DHHS body Char"/>
    <w:link w:val="DHHSbody"/>
    <w:locked/>
    <w:rsid w:val="00E87666"/>
    <w:rPr>
      <w:rFonts w:ascii="Arial" w:eastAsia="Times" w:hAnsi="Arial"/>
      <w:lang w:eastAsia="en-US"/>
    </w:rPr>
  </w:style>
  <w:style w:type="character" w:styleId="Mention">
    <w:name w:val="Mention"/>
    <w:basedOn w:val="DefaultParagraphFont"/>
    <w:uiPriority w:val="99"/>
    <w:unhideWhenUsed/>
    <w:rsid w:val="00D13D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research-and-reporting/bulletins-and-program-management-circulars-pm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HDReporting@health.vic.gov.au" TargetMode="External"/><Relationship Id="rId2" Type="http://schemas.openxmlformats.org/officeDocument/2006/relationships/customXml" Target="../customXml/item2.xml"/><Relationship Id="rId16" Type="http://schemas.openxmlformats.org/officeDocument/2006/relationships/hyperlink" Target="mailto:MHDReporting@healt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nicalsupervision.org.au/abou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c61032b6-079a-4ee8-8212-7e38f7e5cc9d">To be sent for publishing</Comments>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6" ma:contentTypeDescription="Create a new document." ma:contentTypeScope="" ma:versionID="6045abef0add53eca615793745183429">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72a5c0ee961b21d6fce7a96c12605aa5"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description="Free text" ma:format="Dropdown" ma:internalName="Comment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0ce7e4-8ac9-4f4f-a722-07c8f8a25eea}"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117DD-C11C-4119-941E-C471EFBBBA5D}">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EBF1C43B-F6D9-4E55-910B-D7F4AD2B8C6F}">
  <ds:schemaRefs>
    <ds:schemaRef ds:uri="http://schemas.microsoft.com/office/2006/metadata/properties"/>
    <ds:schemaRef ds:uri="http://schemas.microsoft.com/office/infopath/2007/PartnerControls"/>
    <ds:schemaRef ds:uri="c61032b6-079a-4ee8-8212-7e38f7e5cc9d"/>
    <ds:schemaRef ds:uri="5ce0f2b5-5be5-4508-bce9-d7011ece0659"/>
  </ds:schemaRefs>
</ds:datastoreItem>
</file>

<file path=customXml/itemProps4.xml><?xml version="1.0" encoding="utf-8"?>
<ds:datastoreItem xmlns:ds="http://schemas.openxmlformats.org/officeDocument/2006/customXml" ds:itemID="{2807D53A-B42B-4E31-B500-C8DC2356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6642</Words>
  <Characters>39398</Characters>
  <Application>Microsoft Office Word</Application>
  <DocSecurity>0</DocSecurity>
  <Lines>1733</Lines>
  <Paragraphs>1018</Paragraphs>
  <ScaleCrop>false</ScaleCrop>
  <HeadingPairs>
    <vt:vector size="2" baseType="variant">
      <vt:variant>
        <vt:lpstr>Title</vt:lpstr>
      </vt:variant>
      <vt:variant>
        <vt:i4>1</vt:i4>
      </vt:variant>
    </vt:vector>
  </HeadingPairs>
  <TitlesOfParts>
    <vt:vector size="1" baseType="lpstr">
      <vt:lpstr>Contact Data Definitions v1.4</vt:lpstr>
    </vt:vector>
  </TitlesOfParts>
  <Manager/>
  <Company/>
  <LinksUpToDate>false</LinksUpToDate>
  <CharactersWithSpaces>45208</CharactersWithSpaces>
  <SharedDoc>false</SharedDoc>
  <HyperlinkBase/>
  <HLinks>
    <vt:vector size="108" baseType="variant">
      <vt:variant>
        <vt:i4>6815860</vt:i4>
      </vt:variant>
      <vt:variant>
        <vt:i4>102</vt:i4>
      </vt:variant>
      <vt:variant>
        <vt:i4>0</vt:i4>
      </vt:variant>
      <vt:variant>
        <vt:i4>5</vt:i4>
      </vt:variant>
      <vt:variant>
        <vt:lpwstr>https://www.health.vic.gov.au/research-and-reporting/bulletins-and-program-management-circulars-pmc</vt:lpwstr>
      </vt:variant>
      <vt:variant>
        <vt:lpwstr/>
      </vt:variant>
      <vt:variant>
        <vt:i4>4128777</vt:i4>
      </vt:variant>
      <vt:variant>
        <vt:i4>99</vt:i4>
      </vt:variant>
      <vt:variant>
        <vt:i4>0</vt:i4>
      </vt:variant>
      <vt:variant>
        <vt:i4>5</vt:i4>
      </vt:variant>
      <vt:variant>
        <vt:lpwstr>mailto:MHDReporting@health.vic.gov.au</vt:lpwstr>
      </vt:variant>
      <vt:variant>
        <vt:lpwstr/>
      </vt:variant>
      <vt:variant>
        <vt:i4>4128777</vt:i4>
      </vt:variant>
      <vt:variant>
        <vt:i4>96</vt:i4>
      </vt:variant>
      <vt:variant>
        <vt:i4>0</vt:i4>
      </vt:variant>
      <vt:variant>
        <vt:i4>5</vt:i4>
      </vt:variant>
      <vt:variant>
        <vt:lpwstr>mailto:MHDReporting@health.vic.gov.au</vt:lpwstr>
      </vt:variant>
      <vt:variant>
        <vt:lpwstr/>
      </vt:variant>
      <vt:variant>
        <vt:i4>4325388</vt:i4>
      </vt:variant>
      <vt:variant>
        <vt:i4>93</vt:i4>
      </vt:variant>
      <vt:variant>
        <vt:i4>0</vt:i4>
      </vt:variant>
      <vt:variant>
        <vt:i4>5</vt:i4>
      </vt:variant>
      <vt:variant>
        <vt:lpwstr>https://www.clinicalsupervision.org.au/about</vt:lpwstr>
      </vt:variant>
      <vt:variant>
        <vt:lpwstr/>
      </vt:variant>
      <vt:variant>
        <vt:i4>1376315</vt:i4>
      </vt:variant>
      <vt:variant>
        <vt:i4>83</vt:i4>
      </vt:variant>
      <vt:variant>
        <vt:i4>0</vt:i4>
      </vt:variant>
      <vt:variant>
        <vt:i4>5</vt:i4>
      </vt:variant>
      <vt:variant>
        <vt:lpwstr/>
      </vt:variant>
      <vt:variant>
        <vt:lpwstr>_Toc194567895</vt:lpwstr>
      </vt:variant>
      <vt:variant>
        <vt:i4>1376315</vt:i4>
      </vt:variant>
      <vt:variant>
        <vt:i4>77</vt:i4>
      </vt:variant>
      <vt:variant>
        <vt:i4>0</vt:i4>
      </vt:variant>
      <vt:variant>
        <vt:i4>5</vt:i4>
      </vt:variant>
      <vt:variant>
        <vt:lpwstr/>
      </vt:variant>
      <vt:variant>
        <vt:lpwstr>_Toc194567894</vt:lpwstr>
      </vt:variant>
      <vt:variant>
        <vt:i4>1376315</vt:i4>
      </vt:variant>
      <vt:variant>
        <vt:i4>71</vt:i4>
      </vt:variant>
      <vt:variant>
        <vt:i4>0</vt:i4>
      </vt:variant>
      <vt:variant>
        <vt:i4>5</vt:i4>
      </vt:variant>
      <vt:variant>
        <vt:lpwstr/>
      </vt:variant>
      <vt:variant>
        <vt:lpwstr>_Toc194567893</vt:lpwstr>
      </vt:variant>
      <vt:variant>
        <vt:i4>1376315</vt:i4>
      </vt:variant>
      <vt:variant>
        <vt:i4>65</vt:i4>
      </vt:variant>
      <vt:variant>
        <vt:i4>0</vt:i4>
      </vt:variant>
      <vt:variant>
        <vt:i4>5</vt:i4>
      </vt:variant>
      <vt:variant>
        <vt:lpwstr/>
      </vt:variant>
      <vt:variant>
        <vt:lpwstr>_Toc194567892</vt:lpwstr>
      </vt:variant>
      <vt:variant>
        <vt:i4>1376315</vt:i4>
      </vt:variant>
      <vt:variant>
        <vt:i4>59</vt:i4>
      </vt:variant>
      <vt:variant>
        <vt:i4>0</vt:i4>
      </vt:variant>
      <vt:variant>
        <vt:i4>5</vt:i4>
      </vt:variant>
      <vt:variant>
        <vt:lpwstr/>
      </vt:variant>
      <vt:variant>
        <vt:lpwstr>_Toc194567891</vt:lpwstr>
      </vt:variant>
      <vt:variant>
        <vt:i4>1376315</vt:i4>
      </vt:variant>
      <vt:variant>
        <vt:i4>53</vt:i4>
      </vt:variant>
      <vt:variant>
        <vt:i4>0</vt:i4>
      </vt:variant>
      <vt:variant>
        <vt:i4>5</vt:i4>
      </vt:variant>
      <vt:variant>
        <vt:lpwstr/>
      </vt:variant>
      <vt:variant>
        <vt:lpwstr>_Toc194567890</vt:lpwstr>
      </vt:variant>
      <vt:variant>
        <vt:i4>1310779</vt:i4>
      </vt:variant>
      <vt:variant>
        <vt:i4>47</vt:i4>
      </vt:variant>
      <vt:variant>
        <vt:i4>0</vt:i4>
      </vt:variant>
      <vt:variant>
        <vt:i4>5</vt:i4>
      </vt:variant>
      <vt:variant>
        <vt:lpwstr/>
      </vt:variant>
      <vt:variant>
        <vt:lpwstr>_Toc194567889</vt:lpwstr>
      </vt:variant>
      <vt:variant>
        <vt:i4>1310779</vt:i4>
      </vt:variant>
      <vt:variant>
        <vt:i4>41</vt:i4>
      </vt:variant>
      <vt:variant>
        <vt:i4>0</vt:i4>
      </vt:variant>
      <vt:variant>
        <vt:i4>5</vt:i4>
      </vt:variant>
      <vt:variant>
        <vt:lpwstr/>
      </vt:variant>
      <vt:variant>
        <vt:lpwstr>_Toc194567888</vt:lpwstr>
      </vt:variant>
      <vt:variant>
        <vt:i4>1310779</vt:i4>
      </vt:variant>
      <vt:variant>
        <vt:i4>35</vt:i4>
      </vt:variant>
      <vt:variant>
        <vt:i4>0</vt:i4>
      </vt:variant>
      <vt:variant>
        <vt:i4>5</vt:i4>
      </vt:variant>
      <vt:variant>
        <vt:lpwstr/>
      </vt:variant>
      <vt:variant>
        <vt:lpwstr>_Toc194567887</vt:lpwstr>
      </vt:variant>
      <vt:variant>
        <vt:i4>1310779</vt:i4>
      </vt:variant>
      <vt:variant>
        <vt:i4>29</vt:i4>
      </vt:variant>
      <vt:variant>
        <vt:i4>0</vt:i4>
      </vt:variant>
      <vt:variant>
        <vt:i4>5</vt:i4>
      </vt:variant>
      <vt:variant>
        <vt:lpwstr/>
      </vt:variant>
      <vt:variant>
        <vt:lpwstr>_Toc194567886</vt:lpwstr>
      </vt:variant>
      <vt:variant>
        <vt:i4>1310779</vt:i4>
      </vt:variant>
      <vt:variant>
        <vt:i4>23</vt:i4>
      </vt:variant>
      <vt:variant>
        <vt:i4>0</vt:i4>
      </vt:variant>
      <vt:variant>
        <vt:i4>5</vt:i4>
      </vt:variant>
      <vt:variant>
        <vt:lpwstr/>
      </vt:variant>
      <vt:variant>
        <vt:lpwstr>_Toc194567885</vt:lpwstr>
      </vt:variant>
      <vt:variant>
        <vt:i4>1310779</vt:i4>
      </vt:variant>
      <vt:variant>
        <vt:i4>17</vt:i4>
      </vt:variant>
      <vt:variant>
        <vt:i4>0</vt:i4>
      </vt:variant>
      <vt:variant>
        <vt:i4>5</vt:i4>
      </vt:variant>
      <vt:variant>
        <vt:lpwstr/>
      </vt:variant>
      <vt:variant>
        <vt:lpwstr>_Toc194567884</vt:lpwstr>
      </vt:variant>
      <vt:variant>
        <vt:i4>1310779</vt:i4>
      </vt:variant>
      <vt:variant>
        <vt:i4>11</vt:i4>
      </vt:variant>
      <vt:variant>
        <vt:i4>0</vt:i4>
      </vt:variant>
      <vt:variant>
        <vt:i4>5</vt:i4>
      </vt:variant>
      <vt:variant>
        <vt:lpwstr/>
      </vt:variant>
      <vt:variant>
        <vt:lpwstr>_Toc194567883</vt:lpwstr>
      </vt:variant>
      <vt:variant>
        <vt:i4>1310779</vt:i4>
      </vt:variant>
      <vt:variant>
        <vt:i4>5</vt:i4>
      </vt:variant>
      <vt:variant>
        <vt:i4>0</vt:i4>
      </vt:variant>
      <vt:variant>
        <vt:i4>5</vt:i4>
      </vt:variant>
      <vt:variant>
        <vt:lpwstr/>
      </vt:variant>
      <vt:variant>
        <vt:lpwstr>_Toc194567882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Data Definitions v1.4</dc:title>
  <dc:subject/>
  <dc:creator/>
  <cp:keywords>CMIODS, MHWA, Contacts, Service Recipient</cp:keywords>
  <dc:description/>
  <cp:lastModifiedBy/>
  <cp:revision>1</cp:revision>
  <dcterms:created xsi:type="dcterms:W3CDTF">2025-04-02T23:28:00Z</dcterms:created>
  <dcterms:modified xsi:type="dcterms:W3CDTF">2025-04-15T00:04:00Z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0x01010013BA49875A43704AB66D9A56DE5CE526</vt:lpwstr>
  </property>
  <property fmtid="{D5CDD505-2E9C-101B-9397-08002B2CF9AE}" pid="8" name="MSIP_Label_43e64453-338c-4f93-8a4d-0039a0a41f2a_SetDate">
    <vt:lpwstr>2023-07-04T22:13:26Z</vt:lpwstr>
  </property>
  <property fmtid="{D5CDD505-2E9C-101B-9397-08002B2CF9AE}" pid="9" name="MSIP_Label_43e64453-338c-4f93-8a4d-0039a0a41f2a_ContentBits">
    <vt:lpwstr>2</vt:lpwstr>
  </property>
  <property fmtid="{D5CDD505-2E9C-101B-9397-08002B2CF9AE}" pid="10" name="MSIP_Label_43e64453-338c-4f93-8a4d-0039a0a41f2a_ActionId">
    <vt:lpwstr>b61916ec-3713-4006-89f4-8d1c74e2ce8d</vt:lpwstr>
  </property>
  <property fmtid="{D5CDD505-2E9C-101B-9397-08002B2CF9AE}" pid="11" name="GrammarlyDocumentId">
    <vt:lpwstr>31030d7634ece2891009b3586118c78ca8fa82c339f20a4e2bf8a40e70d2bc11</vt:lpwstr>
  </property>
</Properties>
</file>