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AA" w:rsidRPr="00EF57CC" w:rsidRDefault="00305883" w:rsidP="00305883">
      <w:pPr>
        <w:pStyle w:val="Heading1"/>
        <w:spacing w:before="0" w:after="240" w:line="240" w:lineRule="auto"/>
        <w:rPr>
          <w:rFonts w:ascii="Arial" w:hAnsi="Arial" w:cs="Arial" w:eastAsia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记录4：如何对高风险食品采用2小时/4小时的规定</w:t>
      </w:r>
    </w:p>
    <w:p w:rsidR="00305883" w:rsidRPr="00EF57CC" w:rsidRDefault="00305883" w:rsidP="00EF57CC">
      <w:pPr>
        <w:keepNext/>
        <w:keepLines/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0" w:line="320" w:lineRule="atLeast"/>
        <w:outlineLvl w:val="1"/>
        <w:rPr>
          <w:rFonts w:ascii="Arial" w:eastAsia="Arial" w:hAnsi="Arial" w:cs="Times New Roman"/>
          <w:b/>
          <w:color w:val="101A41"/>
          <w:sz w:val="24"/>
          <w:szCs w:val="24"/>
          <w:lang w:eastAsia="zh-CN"/>
        </w:rPr>
      </w:pPr>
      <w:r>
        <w:rPr>
          <w:rFonts w:ascii="Arial" w:hAnsi="Arial" w:eastAsia="Arial"/>
          <w:b w:val="true"/>
          <w:color w:val="101A41"/>
          <w:sz w:val="24"/>
          <w:lang w:eastAsia="zh-CN"/>
        </w:rPr>
        <w:t xml:space="preserve">你的做法：时间和温度控制（2小时/4小时的规定）</w:t>
      </w:r>
    </w:p>
    <w:p w:rsidR="00305883" w:rsidRPr="004D40BE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18"/>
          <w:szCs w:val="18"/>
          <w:lang w:eastAsia="zh-CN"/>
        </w:rPr>
      </w:pPr>
      <w:r>
        <w:rPr>
          <w:rFonts w:ascii="Arial" w:hAnsi="Arial" w:eastAsia="Arial"/>
          <w:sz w:val="18"/>
          <w:lang w:eastAsia="zh-CN"/>
        </w:rPr>
        <w:t xml:space="preserve">在此写下你采用2小时/4小时的规定的通常做法。</w:t>
      </w:r>
      <w:r>
        <w:rPr>
          <w:rFonts w:ascii="Arial" w:hAnsi="Arial" w:eastAsia="Arial"/>
          <w:sz w:val="18"/>
          <w:lang w:eastAsia="zh-CN"/>
        </w:rPr>
        <w:t xml:space="preserve">如果做法改变，就更新记录。</w:t>
      </w:r>
      <w:r>
        <w:rPr>
          <w:rFonts w:ascii="Arial" w:hAnsi="Arial" w:eastAsia="Arial"/>
          <w:sz w:val="18"/>
          <w:lang w:eastAsia="zh-CN"/>
        </w:rPr>
        <w:t xml:space="preserve">（如果需要，可自行添页。）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16161B" w:rsidRDefault="00305883" w:rsidP="00305883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p w:rsidR="00305883" w:rsidRPr="00EF57CC" w:rsidRDefault="00305883" w:rsidP="00EF57CC">
      <w:pPr>
        <w:pBdr>
          <w:top w:val="single" w:sz="4" w:space="6" w:color="auto"/>
          <w:left w:val="single" w:sz="4" w:space="4" w:color="auto"/>
          <w:bottom w:val="single" w:sz="4" w:space="25" w:color="auto"/>
          <w:right w:val="single" w:sz="4" w:space="4" w:color="auto"/>
        </w:pBdr>
        <w:spacing w:after="120" w:line="270" w:lineRule="atLeast"/>
        <w:rPr>
          <w:rFonts w:ascii="Arial" w:eastAsia="Arial" w:hAnsi="Arial" w:cs="Times New Roman"/>
          <w:sz w:val="20"/>
          <w:szCs w:val="20"/>
          <w:lang w:eastAsia="zh-CN"/>
        </w:rPr>
      </w:pPr>
      <w:r>
        <w:rPr>
          <w:rFonts w:ascii="Arial" w:hAnsi="Arial" w:eastAsia="Arial"/>
          <w:sz w:val="20"/>
          <w:lang w:eastAsia="zh-CN"/>
        </w:rPr>
        <w:t xml:space="preserve">___________________________________________________________________________________</w:t>
      </w:r>
    </w:p>
    <w:sectPr w:rsidR="00305883" w:rsidRPr="00EF57CC" w:rsidSect="009812FA">
      <w:headerReference w:type="default" r:id="rId8"/>
      <w:footerReference w:type="default" r:id="rId9"/>
      <w:pgSz w:w="11906" w:h="16838"/>
      <w:pgMar w:top="1134" w:right="130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61B" w:rsidRDefault="0016161B" w:rsidP="0016161B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16161B" w:rsidRDefault="0016161B" w:rsidP="0016161B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EF57CC" w:rsidP="00EF57CC">
    <w:pPr>
      <w:pStyle w:val="Footer"/>
      <w:tabs>
        <w:tab w:val="clear" w:pos="4513"/>
        <w:tab w:val="clear" w:pos="9026"/>
        <w:tab w:val="left" w:pos="3276"/>
      </w:tabs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4FC34125" wp14:editId="10A70CA0">
          <wp:simplePos x="0" y="0"/>
          <wp:positionH relativeFrom="column">
            <wp:posOffset>-782320</wp:posOffset>
          </wp:positionH>
          <wp:positionV relativeFrom="paragraph">
            <wp:posOffset>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zh-CN"/>
        <w:rFonts/>
      </w:rPr>
      <w:tab/>
    </w:r>
  </w:p>
  <w:p w:rsidR="00EF57CC" w:rsidRDefault="00EF57CC" w:rsidP="00EF57CC">
    <w:pPr>
      <w:pStyle w:val="Footer"/>
      <w:tabs>
        <w:tab w:val="clear" w:pos="4513"/>
        <w:tab w:val="clear" w:pos="9026"/>
        <w:tab w:val="left" w:pos="327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61B" w:rsidRDefault="0016161B" w:rsidP="0016161B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16161B" w:rsidRDefault="0016161B" w:rsidP="0016161B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883" w:rsidRDefault="00305883">
    <w:pPr>
      <w:pStyle w:val="Header"/>
    </w:pPr>
    <w:r>
      <w:rPr>
        <w:lang w:eastAsia="zh-CN"/>
        <w:rFonts/>
      </w:rPr>
      <w:t xml:space="preserve">记录4：如何对高风险食品采用2小时/4小时的规定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63755"/>
    <w:multiLevelType w:val="hybridMultilevel"/>
    <w:tmpl w:val="E66C5540"/>
    <w:lvl w:ilvl="0" w:tplc="166EFB8E">
      <w:start w:val="1"/>
      <w:numFmt w:val="decimal"/>
      <w:pStyle w:val="Healthnumber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1B"/>
    <w:rsid w:val="0016161B"/>
    <w:rsid w:val="00185712"/>
    <w:rsid w:val="002A2E30"/>
    <w:rsid w:val="00305883"/>
    <w:rsid w:val="004D40BE"/>
    <w:rsid w:val="005D5BA6"/>
    <w:rsid w:val="008864DE"/>
    <w:rsid w:val="008F3D72"/>
    <w:rsid w:val="009812FA"/>
    <w:rsid w:val="00E211DB"/>
    <w:rsid w:val="00E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Arial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Arial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 w:eastAsia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 w:eastAsia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58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16161B"/>
    <w:pPr>
      <w:numPr>
        <w:numId w:val="1"/>
      </w:num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61B"/>
  </w:style>
  <w:style w:type="paragraph" w:styleId="Footer">
    <w:name w:val="footer"/>
    <w:basedOn w:val="Normal"/>
    <w:link w:val="FooterChar"/>
    <w:uiPriority w:val="99"/>
    <w:unhideWhenUsed/>
    <w:rsid w:val="001616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61B"/>
  </w:style>
  <w:style w:type="paragraph" w:customStyle="1" w:styleId="Healthheader">
    <w:name w:val="Health header"/>
    <w:basedOn w:val="Normal"/>
    <w:rsid w:val="0016161B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058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2017-10-09T23:50:00Z</dcterms:created>
  <dcterms:modified xsi:type="dcterms:W3CDTF">2017-10-30T00:21:00Z</dcterms:modified>
</cp:coreProperties>
</file>