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04B1" w14:textId="54C92BD8" w:rsidR="00A62D44" w:rsidRPr="004C6EEE" w:rsidRDefault="0035631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9264" behindDoc="1" locked="1" layoutInCell="1" allowOverlap="1" wp14:anchorId="4082777F" wp14:editId="682F2870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E185DF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71DD243" w14:textId="5FA3499B" w:rsidR="003B5733" w:rsidRPr="003B5733" w:rsidRDefault="002A77AC" w:rsidP="003B5733">
            <w:pPr>
              <w:pStyle w:val="Documenttitle"/>
            </w:pPr>
            <w:r>
              <w:t xml:space="preserve">Research Notification Form </w:t>
            </w:r>
          </w:p>
        </w:tc>
      </w:tr>
      <w:tr w:rsidR="003B5733" w14:paraId="2EB98B1B" w14:textId="77777777" w:rsidTr="00B07FF7">
        <w:tc>
          <w:tcPr>
            <w:tcW w:w="10348" w:type="dxa"/>
          </w:tcPr>
          <w:p w14:paraId="17DA59F3" w14:textId="5B4789FD" w:rsidR="003B5733" w:rsidRPr="002A77AC" w:rsidRDefault="002A77AC" w:rsidP="005F44C0">
            <w:pPr>
              <w:pStyle w:val="Documentsubtitle"/>
              <w:rPr>
                <w:i/>
                <w:iCs/>
              </w:rPr>
            </w:pPr>
            <w:r w:rsidRPr="002A77AC">
              <w:rPr>
                <w:i/>
                <w:iCs/>
              </w:rPr>
              <w:t xml:space="preserve">Radiation Act 2005 </w:t>
            </w:r>
          </w:p>
        </w:tc>
      </w:tr>
      <w:tr w:rsidR="003B5733" w14:paraId="518B91E0" w14:textId="77777777" w:rsidTr="00B07FF7">
        <w:tc>
          <w:tcPr>
            <w:tcW w:w="10348" w:type="dxa"/>
          </w:tcPr>
          <w:p w14:paraId="1F1A5DC2" w14:textId="77777777" w:rsidR="003B5733" w:rsidRPr="001E5058" w:rsidRDefault="00E85A49" w:rsidP="001E5058">
            <w:pPr>
              <w:pStyle w:val="Bannermarking"/>
            </w:pPr>
            <w:fldSimple w:instr=" FILLIN  &quot;Type the protective marking&quot; \d OFFICIAL \o  \* MERGEFORMAT ">
              <w:r w:rsidR="002A77AC">
                <w:t>OFFICIAL</w:t>
              </w:r>
            </w:fldSimple>
          </w:p>
        </w:tc>
      </w:tr>
    </w:tbl>
    <w:p w14:paraId="242336E9" w14:textId="05792524" w:rsidR="00200176" w:rsidRDefault="002A77AC" w:rsidP="00855920">
      <w:pPr>
        <w:pStyle w:val="Body"/>
        <w:rPr>
          <w:rFonts w:eastAsia="Times New Roman"/>
          <w:color w:val="87189D"/>
          <w:sz w:val="24"/>
          <w:szCs w:val="24"/>
        </w:rPr>
      </w:pPr>
      <w:r>
        <w:rPr>
          <w:rFonts w:eastAsia="Times New Roman"/>
          <w:color w:val="87189D"/>
          <w:sz w:val="24"/>
          <w:szCs w:val="24"/>
        </w:rPr>
        <w:t xml:space="preserve"> </w:t>
      </w:r>
    </w:p>
    <w:p w14:paraId="3F77638F" w14:textId="3239F4FB" w:rsidR="00BF5B61" w:rsidRPr="0080512A" w:rsidRDefault="00BF5B61" w:rsidP="00BF5B61">
      <w:pPr>
        <w:pStyle w:val="DHHSImprint"/>
      </w:pPr>
      <w:r w:rsidRPr="00BF5B61">
        <w:rPr>
          <w:sz w:val="21"/>
          <w:szCs w:val="21"/>
        </w:rPr>
        <w:t xml:space="preserve">Email the completed form to </w:t>
      </w:r>
      <w:hyperlink r:id="rId15" w:history="1">
        <w:r w:rsidRPr="00BF5B61">
          <w:rPr>
            <w:rStyle w:val="Hyperlink"/>
            <w:sz w:val="21"/>
            <w:szCs w:val="21"/>
          </w:rPr>
          <w:t>radiation.safety@health.vic.gov.au</w:t>
        </w:r>
      </w:hyperlink>
      <w:r w:rsidRPr="0080512A">
        <w:t xml:space="preserve">  </w:t>
      </w:r>
      <w:r w:rsidRPr="00BF5B61">
        <w:rPr>
          <w:sz w:val="21"/>
          <w:szCs w:val="21"/>
        </w:rPr>
        <w:t>The subject line of the email should read</w:t>
      </w:r>
      <w:proofErr w:type="gramStart"/>
      <w:r w:rsidRPr="00BF5B61">
        <w:rPr>
          <w:sz w:val="21"/>
          <w:szCs w:val="21"/>
        </w:rPr>
        <w:t>:</w:t>
      </w:r>
      <w:r w:rsidRPr="0080512A">
        <w:t xml:space="preserve">  </w:t>
      </w:r>
      <w:r w:rsidRPr="00BF5B61">
        <w:rPr>
          <w:sz w:val="21"/>
        </w:rPr>
        <w:t>[</w:t>
      </w:r>
      <w:proofErr w:type="gramEnd"/>
      <w:r w:rsidRPr="00BF5B61">
        <w:rPr>
          <w:sz w:val="21"/>
        </w:rPr>
        <w:t>Management licence number] – [HREC Reference Number] – Notification.</w:t>
      </w:r>
    </w:p>
    <w:p w14:paraId="188CFA1B" w14:textId="74781DB8" w:rsidR="00C51F0A" w:rsidRDefault="00C51F0A" w:rsidP="00C51F0A">
      <w:pPr>
        <w:pStyle w:val="Tablecaption"/>
      </w:pPr>
    </w:p>
    <w:tbl>
      <w:tblPr>
        <w:tblStyle w:val="TableGrid"/>
        <w:tblW w:w="9299" w:type="dxa"/>
        <w:tblLook w:val="06A0" w:firstRow="1" w:lastRow="0" w:firstColumn="1" w:lastColumn="0" w:noHBand="1" w:noVBand="1"/>
      </w:tblPr>
      <w:tblGrid>
        <w:gridCol w:w="2830"/>
        <w:gridCol w:w="6469"/>
      </w:tblGrid>
      <w:tr w:rsidR="002A77AC" w14:paraId="0D2D9C81" w14:textId="77777777" w:rsidTr="000F3D34">
        <w:trPr>
          <w:tblHeader/>
        </w:trPr>
        <w:tc>
          <w:tcPr>
            <w:tcW w:w="9299" w:type="dxa"/>
            <w:gridSpan w:val="2"/>
            <w:shd w:val="clear" w:color="auto" w:fill="FABF8F" w:themeFill="accent6" w:themeFillTint="99"/>
          </w:tcPr>
          <w:p w14:paraId="53916DC9" w14:textId="3804FA2B" w:rsidR="002A77AC" w:rsidRDefault="002A77AC" w:rsidP="00207189">
            <w:pPr>
              <w:pStyle w:val="Tablecolhead"/>
            </w:pPr>
            <w:r>
              <w:t xml:space="preserve">Notification of a research project involving irradiation of persons with ionising radiation where the dose constraints are exceeded. </w:t>
            </w:r>
          </w:p>
        </w:tc>
      </w:tr>
      <w:tr w:rsidR="002A77AC" w14:paraId="6CC02C89" w14:textId="77777777" w:rsidTr="00BF5B61">
        <w:tc>
          <w:tcPr>
            <w:tcW w:w="2830" w:type="dxa"/>
          </w:tcPr>
          <w:p w14:paraId="20F0B362" w14:textId="40F18CD4" w:rsidR="002A77AC" w:rsidRDefault="002A77AC" w:rsidP="00207189">
            <w:pPr>
              <w:pStyle w:val="Tabletext"/>
            </w:pPr>
            <w:r>
              <w:t>Management Licence Number</w:t>
            </w:r>
            <w:r w:rsidR="00BF5B61">
              <w:t>.</w:t>
            </w:r>
          </w:p>
        </w:tc>
        <w:tc>
          <w:tcPr>
            <w:tcW w:w="6469" w:type="dxa"/>
          </w:tcPr>
          <w:p w14:paraId="0B94F679" w14:textId="294F03BA" w:rsidR="002A77AC" w:rsidRDefault="002A77AC" w:rsidP="002A77AC">
            <w:pPr>
              <w:pStyle w:val="Tablebullet2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  <w:tr w:rsidR="002A77AC" w14:paraId="20E7C691" w14:textId="77777777" w:rsidTr="00BF5B61">
        <w:tc>
          <w:tcPr>
            <w:tcW w:w="2830" w:type="dxa"/>
          </w:tcPr>
          <w:p w14:paraId="09974AE6" w14:textId="3F190232" w:rsidR="002A77AC" w:rsidRDefault="002A77AC" w:rsidP="00207189">
            <w:pPr>
              <w:pStyle w:val="Tabletext"/>
            </w:pPr>
            <w:r>
              <w:t>Project Title</w:t>
            </w:r>
            <w:r w:rsidR="00BF5B61">
              <w:t>.</w:t>
            </w:r>
          </w:p>
        </w:tc>
        <w:tc>
          <w:tcPr>
            <w:tcW w:w="6469" w:type="dxa"/>
          </w:tcPr>
          <w:p w14:paraId="50928AE8" w14:textId="77777777" w:rsidR="002A77AC" w:rsidRDefault="002A77AC" w:rsidP="002A77AC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2A77AC" w14:paraId="4BDFDCDE" w14:textId="77777777" w:rsidTr="00BF5B61">
        <w:tc>
          <w:tcPr>
            <w:tcW w:w="2830" w:type="dxa"/>
          </w:tcPr>
          <w:p w14:paraId="51E3126A" w14:textId="06841FA9" w:rsidR="002A77AC" w:rsidRDefault="002A77AC" w:rsidP="00207189">
            <w:pPr>
              <w:pStyle w:val="Tabletext"/>
            </w:pPr>
            <w:r w:rsidRPr="002A77AC">
              <w:t>HREC Reference Number (AU RED)</w:t>
            </w:r>
          </w:p>
        </w:tc>
        <w:tc>
          <w:tcPr>
            <w:tcW w:w="6469" w:type="dxa"/>
          </w:tcPr>
          <w:p w14:paraId="2E45EE9E" w14:textId="77777777" w:rsidR="002A77AC" w:rsidRDefault="002A77AC" w:rsidP="002A77AC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2A77AC" w14:paraId="3D476700" w14:textId="77777777" w:rsidTr="00BF5B61">
        <w:tc>
          <w:tcPr>
            <w:tcW w:w="2830" w:type="dxa"/>
          </w:tcPr>
          <w:p w14:paraId="51893C6B" w14:textId="3D7616CD" w:rsidR="002A77AC" w:rsidRDefault="002A77AC" w:rsidP="00207189">
            <w:pPr>
              <w:pStyle w:val="Tabletext"/>
            </w:pPr>
            <w:r w:rsidRPr="002A77AC">
              <w:t xml:space="preserve">Radiation procedures proposed to be conducted </w:t>
            </w:r>
            <w:proofErr w:type="gramStart"/>
            <w:r w:rsidRPr="002A77AC">
              <w:t>as a result of</w:t>
            </w:r>
            <w:proofErr w:type="gramEnd"/>
            <w:r w:rsidRPr="002A77AC">
              <w:t xml:space="preserve"> the research project.</w:t>
            </w:r>
          </w:p>
        </w:tc>
        <w:tc>
          <w:tcPr>
            <w:tcW w:w="6469" w:type="dxa"/>
          </w:tcPr>
          <w:p w14:paraId="516F7E26" w14:textId="77777777" w:rsidR="002A77AC" w:rsidRDefault="002A77AC" w:rsidP="002A77AC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BF5B61" w14:paraId="5775E2CF" w14:textId="77777777" w:rsidTr="00BF5B61">
        <w:tc>
          <w:tcPr>
            <w:tcW w:w="2830" w:type="dxa"/>
          </w:tcPr>
          <w:p w14:paraId="6516C019" w14:textId="14C71F8D" w:rsidR="00BF5B61" w:rsidRDefault="00BF5B61" w:rsidP="00207189">
            <w:pPr>
              <w:pStyle w:val="Tabletext"/>
            </w:pPr>
            <w:r w:rsidRPr="00BF5B61">
              <w:t xml:space="preserve">Radiation dose to participants </w:t>
            </w:r>
            <w:proofErr w:type="gramStart"/>
            <w:r w:rsidRPr="00BF5B61">
              <w:t>as a result of</w:t>
            </w:r>
            <w:proofErr w:type="gramEnd"/>
            <w:r w:rsidRPr="00BF5B61">
              <w:t xml:space="preserve"> the research project.</w:t>
            </w:r>
          </w:p>
        </w:tc>
        <w:tc>
          <w:tcPr>
            <w:tcW w:w="6469" w:type="dxa"/>
          </w:tcPr>
          <w:p w14:paraId="07C62493" w14:textId="77777777" w:rsidR="00BF5B61" w:rsidRDefault="00BF5B61" w:rsidP="002A77AC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BF5B61" w14:paraId="6A4E0C4E" w14:textId="77777777" w:rsidTr="00BF5B61">
        <w:tc>
          <w:tcPr>
            <w:tcW w:w="2830" w:type="dxa"/>
          </w:tcPr>
          <w:p w14:paraId="13B74217" w14:textId="14763833" w:rsidR="00BF5B61" w:rsidRDefault="00BF5B61" w:rsidP="00207189">
            <w:pPr>
              <w:pStyle w:val="Tabletext"/>
            </w:pPr>
            <w:r w:rsidRPr="00BF5B61">
              <w:t>Number of participants in research project.</w:t>
            </w:r>
          </w:p>
        </w:tc>
        <w:tc>
          <w:tcPr>
            <w:tcW w:w="6469" w:type="dxa"/>
          </w:tcPr>
          <w:p w14:paraId="249E5C77" w14:textId="77777777" w:rsidR="00BF5B61" w:rsidRDefault="00BF5B61" w:rsidP="002A77AC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BF5B61" w14:paraId="05AEB04C" w14:textId="77777777" w:rsidTr="00BF5B61">
        <w:trPr>
          <w:trHeight w:val="756"/>
        </w:trPr>
        <w:tc>
          <w:tcPr>
            <w:tcW w:w="2830" w:type="dxa"/>
          </w:tcPr>
          <w:p w14:paraId="237986E5" w14:textId="05CBC73A" w:rsidR="00BF5B61" w:rsidRPr="002365B4" w:rsidRDefault="00BF5B61" w:rsidP="00207189">
            <w:pPr>
              <w:pStyle w:val="Tabletext6pt"/>
            </w:pPr>
            <w:r w:rsidRPr="00BF5B61">
              <w:t>Median life</w:t>
            </w:r>
            <w:r>
              <w:t xml:space="preserve"> </w:t>
            </w:r>
            <w:r w:rsidRPr="00BF5B61">
              <w:t>expectancy of participants.</w:t>
            </w:r>
          </w:p>
        </w:tc>
        <w:tc>
          <w:tcPr>
            <w:tcW w:w="6469" w:type="dxa"/>
          </w:tcPr>
          <w:p w14:paraId="2B3E0766" w14:textId="473AC872" w:rsidR="00BF5B61" w:rsidRPr="00924D74" w:rsidRDefault="00BF5B61" w:rsidP="002A77AC">
            <w:pPr>
              <w:pStyle w:val="Tablebullet2"/>
              <w:numPr>
                <w:ilvl w:val="0"/>
                <w:numId w:val="0"/>
              </w:numPr>
            </w:pPr>
            <w:r w:rsidRPr="002365B4">
              <w:t xml:space="preserve"> </w:t>
            </w:r>
          </w:p>
        </w:tc>
      </w:tr>
      <w:tr w:rsidR="00BF5B61" w14:paraId="1EEE5EA2" w14:textId="77777777" w:rsidTr="00BF5B61">
        <w:trPr>
          <w:trHeight w:val="756"/>
        </w:trPr>
        <w:tc>
          <w:tcPr>
            <w:tcW w:w="2830" w:type="dxa"/>
          </w:tcPr>
          <w:p w14:paraId="3EB5C693" w14:textId="2E753058" w:rsidR="00BF5B61" w:rsidRPr="002365B4" w:rsidRDefault="00BF5B61" w:rsidP="00207189">
            <w:pPr>
              <w:pStyle w:val="Tabletext6pt"/>
            </w:pPr>
            <w:r w:rsidRPr="00BF5B61">
              <w:t>The reason(s) for the radiation procedure(s) being justified by the HREC</w:t>
            </w:r>
            <w:r>
              <w:t>.</w:t>
            </w:r>
          </w:p>
        </w:tc>
        <w:tc>
          <w:tcPr>
            <w:tcW w:w="6469" w:type="dxa"/>
          </w:tcPr>
          <w:p w14:paraId="1C706564" w14:textId="77777777" w:rsidR="00BF5B61" w:rsidRDefault="00BF5B61" w:rsidP="002A77AC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BF5B61" w14:paraId="6371BF79" w14:textId="77777777" w:rsidTr="00550933">
        <w:trPr>
          <w:trHeight w:val="605"/>
        </w:trPr>
        <w:tc>
          <w:tcPr>
            <w:tcW w:w="2830" w:type="dxa"/>
          </w:tcPr>
          <w:p w14:paraId="7591476D" w14:textId="3B215E34" w:rsidR="00BF5B61" w:rsidRPr="002365B4" w:rsidRDefault="00BF5B61" w:rsidP="00207189">
            <w:pPr>
              <w:pStyle w:val="Tabletext6pt"/>
            </w:pPr>
            <w:r w:rsidRPr="00BF5B61">
              <w:t>Date of HREC approval</w:t>
            </w:r>
          </w:p>
        </w:tc>
        <w:tc>
          <w:tcPr>
            <w:tcW w:w="6469" w:type="dxa"/>
          </w:tcPr>
          <w:p w14:paraId="5ABB6DD7" w14:textId="77777777" w:rsidR="00BF5B61" w:rsidRDefault="00BF5B61" w:rsidP="002A77AC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BF5B61" w14:paraId="0B45571B" w14:textId="77777777" w:rsidTr="000878BC">
        <w:trPr>
          <w:trHeight w:val="756"/>
        </w:trPr>
        <w:tc>
          <w:tcPr>
            <w:tcW w:w="2830" w:type="dxa"/>
          </w:tcPr>
          <w:p w14:paraId="07108B6A" w14:textId="5FCBBBF5" w:rsidR="00BF5B61" w:rsidRPr="002365B4" w:rsidRDefault="00BF5B61" w:rsidP="00207189">
            <w:pPr>
              <w:pStyle w:val="Tabletext6pt"/>
            </w:pPr>
            <w:r w:rsidRPr="00BF5B61">
              <w:t>Name of person submitting this notification</w:t>
            </w:r>
          </w:p>
        </w:tc>
        <w:tc>
          <w:tcPr>
            <w:tcW w:w="6469" w:type="dxa"/>
          </w:tcPr>
          <w:p w14:paraId="30536B3A" w14:textId="77777777" w:rsidR="00BF5B61" w:rsidRDefault="00BF5B61" w:rsidP="002A77AC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BF5B61" w14:paraId="63F066FB" w14:textId="77777777" w:rsidTr="00BF5B61">
        <w:trPr>
          <w:trHeight w:val="497"/>
        </w:trPr>
        <w:tc>
          <w:tcPr>
            <w:tcW w:w="2830" w:type="dxa"/>
          </w:tcPr>
          <w:p w14:paraId="1D3F0ACD" w14:textId="7DA552EF" w:rsidR="00BF5B61" w:rsidRPr="00BF5B61" w:rsidRDefault="00BF5B61" w:rsidP="00207189">
            <w:pPr>
              <w:pStyle w:val="Tabletext6pt"/>
            </w:pPr>
            <w:r w:rsidRPr="00BF5B61">
              <w:t>Contact phone number</w:t>
            </w:r>
          </w:p>
        </w:tc>
        <w:tc>
          <w:tcPr>
            <w:tcW w:w="6469" w:type="dxa"/>
          </w:tcPr>
          <w:p w14:paraId="168E160B" w14:textId="77777777" w:rsidR="00BF5B61" w:rsidRDefault="00BF5B61" w:rsidP="002A77AC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BF5B61" w14:paraId="03100A31" w14:textId="77777777" w:rsidTr="00BF5B61">
        <w:trPr>
          <w:trHeight w:val="497"/>
        </w:trPr>
        <w:tc>
          <w:tcPr>
            <w:tcW w:w="2830" w:type="dxa"/>
          </w:tcPr>
          <w:p w14:paraId="48EE0CA5" w14:textId="5428709E" w:rsidR="00BF5B61" w:rsidRPr="00BF5B61" w:rsidRDefault="00BF5B61" w:rsidP="00207189">
            <w:pPr>
              <w:pStyle w:val="Tabletext6pt"/>
            </w:pPr>
            <w:r>
              <w:t xml:space="preserve">Date notification submitted </w:t>
            </w:r>
          </w:p>
        </w:tc>
        <w:tc>
          <w:tcPr>
            <w:tcW w:w="6469" w:type="dxa"/>
          </w:tcPr>
          <w:p w14:paraId="6F67FADE" w14:textId="77777777" w:rsidR="00BF5B61" w:rsidRDefault="00BF5B61" w:rsidP="002A77AC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</w:tbl>
    <w:p w14:paraId="400E1EBF" w14:textId="1B378489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56AAB69" w14:textId="77777777" w:rsidTr="00EC40D5">
        <w:tc>
          <w:tcPr>
            <w:tcW w:w="10194" w:type="dxa"/>
          </w:tcPr>
          <w:p w14:paraId="78BE60B9" w14:textId="4FCC5E26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6" w:history="1">
              <w:r w:rsidRPr="000F3D34">
                <w:rPr>
                  <w:rStyle w:val="Hyperlink"/>
                </w:rPr>
                <w:t xml:space="preserve">email </w:t>
              </w:r>
              <w:r w:rsidR="00BF5B61" w:rsidRPr="000F3D34">
                <w:rPr>
                  <w:rStyle w:val="Hyperlink"/>
                </w:rPr>
                <w:t>Radiation Team</w:t>
              </w:r>
            </w:hyperlink>
            <w:r w:rsidR="00BF5B61">
              <w:t xml:space="preserve"> </w:t>
            </w:r>
            <w:r w:rsidRPr="0055119B">
              <w:t>&lt;</w:t>
            </w:r>
            <w:r w:rsidR="000F3D34" w:rsidRPr="000F3D34">
              <w:t>Radiation.Safety@health.vic.gov.au</w:t>
            </w:r>
            <w:r w:rsidRPr="0055119B">
              <w:t>&gt;.</w:t>
            </w:r>
          </w:p>
          <w:p w14:paraId="3A919A2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ED3E198" w14:textId="5E13086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BF5B61">
              <w:rPr>
                <w:color w:val="004C97"/>
              </w:rPr>
              <w:t>February 2022</w:t>
            </w:r>
            <w:r w:rsidRPr="0055119B">
              <w:t>.</w:t>
            </w:r>
          </w:p>
          <w:p w14:paraId="277317F4" w14:textId="4E0E8108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17" w:history="1">
              <w:r w:rsidR="000F3D34" w:rsidRPr="000F3D34">
                <w:rPr>
                  <w:rStyle w:val="Hyperlink"/>
                </w:rPr>
                <w:t>Radiation website</w:t>
              </w:r>
            </w:hyperlink>
            <w:r w:rsidRPr="000F3D34">
              <w:rPr>
                <w:color w:val="auto"/>
              </w:rPr>
              <w:t xml:space="preserve"> &lt;</w:t>
            </w:r>
            <w:r w:rsidR="000F3D34">
              <w:t xml:space="preserve"> </w:t>
            </w:r>
            <w:r w:rsidR="000F3D34" w:rsidRPr="000F3D34">
              <w:rPr>
                <w:color w:val="auto"/>
              </w:rPr>
              <w:t>https://www.health.vic.gov.au/publications/notification-of-a-research-project-where-the-dose-constraints-will-be-exceeded</w:t>
            </w:r>
            <w:r w:rsidRPr="000F3D34">
              <w:rPr>
                <w:color w:val="auto"/>
              </w:rPr>
              <w:t>&gt;</w:t>
            </w:r>
          </w:p>
        </w:tc>
      </w:tr>
      <w:bookmarkEnd w:id="0"/>
    </w:tbl>
    <w:p w14:paraId="683E7E5C" w14:textId="77777777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ACA9C" w14:textId="77777777" w:rsidR="002A77AC" w:rsidRDefault="002A77AC">
      <w:r>
        <w:separator/>
      </w:r>
    </w:p>
  </w:endnote>
  <w:endnote w:type="continuationSeparator" w:id="0">
    <w:p w14:paraId="2CFD710E" w14:textId="77777777" w:rsidR="002A77AC" w:rsidRDefault="002A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05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8A6D43F" wp14:editId="6329708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7CE6CEB" wp14:editId="55353B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011EA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6CE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1011EA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81D0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63C60AD" wp14:editId="0555D5F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36C48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C60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A36C48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2E61" w14:textId="132DF261" w:rsidR="00373890" w:rsidRPr="00F65AA9" w:rsidRDefault="000D6F8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64B8376C" wp14:editId="46CB7B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f0343f7a2e03a4fdb73f5a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3D265" w14:textId="6C532914" w:rsidR="000D6F8D" w:rsidRPr="000D6F8D" w:rsidRDefault="000D6F8D" w:rsidP="000D6F8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D6F8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8376C" id="_x0000_t202" coordsize="21600,21600" o:spt="202" path="m,l,21600r21600,l21600,xe">
              <v:stroke joinstyle="miter"/>
              <v:path gradientshapeok="t" o:connecttype="rect"/>
            </v:shapetype>
            <v:shape id="MSIPCMaf0343f7a2e03a4fdb73f5a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Jdr2U2tAgAATAUAAA4AAAAA&#10;AAAAAAAAAAAALgIAAGRycy9lMm9Eb2MueG1sUEsBAi0AFAAGAAgAAAAhAEgNXpr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0853D265" w14:textId="6C532914" w:rsidR="000D6F8D" w:rsidRPr="000D6F8D" w:rsidRDefault="000D6F8D" w:rsidP="000D6F8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D6F8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48FE4E28" wp14:editId="5F091D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44546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E4E2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844546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A0400" w14:textId="77777777" w:rsidR="002A77AC" w:rsidRDefault="002A77AC" w:rsidP="002862F1">
      <w:pPr>
        <w:spacing w:before="120"/>
      </w:pPr>
      <w:r>
        <w:separator/>
      </w:r>
    </w:p>
  </w:footnote>
  <w:footnote w:type="continuationSeparator" w:id="0">
    <w:p w14:paraId="7BD974B2" w14:textId="77777777" w:rsidR="002A77AC" w:rsidRDefault="002A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F4D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7296400">
    <w:abstractNumId w:val="10"/>
  </w:num>
  <w:num w:numId="2" w16cid:durableId="164519594">
    <w:abstractNumId w:val="17"/>
  </w:num>
  <w:num w:numId="3" w16cid:durableId="942298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787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755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337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752201">
    <w:abstractNumId w:val="21"/>
  </w:num>
  <w:num w:numId="8" w16cid:durableId="146286649">
    <w:abstractNumId w:val="16"/>
  </w:num>
  <w:num w:numId="9" w16cid:durableId="2003660120">
    <w:abstractNumId w:val="20"/>
  </w:num>
  <w:num w:numId="10" w16cid:durableId="18851745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251593">
    <w:abstractNumId w:val="22"/>
  </w:num>
  <w:num w:numId="12" w16cid:durableId="188181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972837">
    <w:abstractNumId w:val="18"/>
  </w:num>
  <w:num w:numId="14" w16cid:durableId="9014515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7315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3712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2307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91426">
    <w:abstractNumId w:val="24"/>
  </w:num>
  <w:num w:numId="19" w16cid:durableId="986204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9262034">
    <w:abstractNumId w:val="14"/>
  </w:num>
  <w:num w:numId="21" w16cid:durableId="640773366">
    <w:abstractNumId w:val="12"/>
  </w:num>
  <w:num w:numId="22" w16cid:durableId="1296713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0179539">
    <w:abstractNumId w:val="15"/>
  </w:num>
  <w:num w:numId="24" w16cid:durableId="549223631">
    <w:abstractNumId w:val="25"/>
  </w:num>
  <w:num w:numId="25" w16cid:durableId="1845127116">
    <w:abstractNumId w:val="23"/>
  </w:num>
  <w:num w:numId="26" w16cid:durableId="799419438">
    <w:abstractNumId w:val="19"/>
  </w:num>
  <w:num w:numId="27" w16cid:durableId="1138500239">
    <w:abstractNumId w:val="11"/>
  </w:num>
  <w:num w:numId="28" w16cid:durableId="1706326643">
    <w:abstractNumId w:val="26"/>
  </w:num>
  <w:num w:numId="29" w16cid:durableId="2117021201">
    <w:abstractNumId w:val="9"/>
  </w:num>
  <w:num w:numId="30" w16cid:durableId="324474887">
    <w:abstractNumId w:val="7"/>
  </w:num>
  <w:num w:numId="31" w16cid:durableId="299767078">
    <w:abstractNumId w:val="6"/>
  </w:num>
  <w:num w:numId="32" w16cid:durableId="1417096084">
    <w:abstractNumId w:val="5"/>
  </w:num>
  <w:num w:numId="33" w16cid:durableId="2141217989">
    <w:abstractNumId w:val="4"/>
  </w:num>
  <w:num w:numId="34" w16cid:durableId="1934826160">
    <w:abstractNumId w:val="8"/>
  </w:num>
  <w:num w:numId="35" w16cid:durableId="1929579277">
    <w:abstractNumId w:val="3"/>
  </w:num>
  <w:num w:numId="36" w16cid:durableId="1297636609">
    <w:abstractNumId w:val="2"/>
  </w:num>
  <w:num w:numId="37" w16cid:durableId="1671836251">
    <w:abstractNumId w:val="1"/>
  </w:num>
  <w:num w:numId="38" w16cid:durableId="1829708288">
    <w:abstractNumId w:val="0"/>
  </w:num>
  <w:num w:numId="39" w16cid:durableId="1848321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F8D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3D34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77A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2AFA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5C7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5B61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5A49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096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30DDE4"/>
  <w15:docId w15:val="{023D1313-0F63-4849-938D-627EAB1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Imprint">
    <w:name w:val="DHHS Imprint"/>
    <w:basedOn w:val="Normal"/>
    <w:rsid w:val="00BF5B61"/>
    <w:pPr>
      <w:spacing w:line="270" w:lineRule="atLeast"/>
    </w:pPr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ublications/notification-of-a-research-project-where-the-dose-constraints-will-be-exceed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diation.Safety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adiation.safety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2006/documentManagement/types"/>
    <ds:schemaRef ds:uri="http://schemas.microsoft.com/office/infopath/2007/PartnerControls"/>
    <ds:schemaRef ds:uri="71bad440-a7e7-46c6-81bd-18ed54663c6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notification form</vt:lpstr>
    </vt:vector>
  </TitlesOfParts>
  <Manager/>
  <Company>Victoria State Government, Department of Health</Company>
  <LinksUpToDate>false</LinksUpToDate>
  <CharactersWithSpaces>1637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notification form</dc:title>
  <dc:subject>Research notification from</dc:subject>
  <dc:creator>Environmental Health Regulation and Compliance</dc:creator>
  <cp:keywords/>
  <dc:description/>
  <cp:lastModifiedBy>Violette Lazanas (Health)</cp:lastModifiedBy>
  <cp:revision>2</cp:revision>
  <cp:lastPrinted>2020-03-30T03:28:00Z</cp:lastPrinted>
  <dcterms:created xsi:type="dcterms:W3CDTF">2024-12-11T06:11:00Z</dcterms:created>
  <dcterms:modified xsi:type="dcterms:W3CDTF">2024-12-11T06:11:00Z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2022-02-08T23:21:38Z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