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CF05" w14:textId="6AEBA362" w:rsidR="00AF27DA" w:rsidRDefault="00AF27DA">
      <w:pPr>
        <w:rPr>
          <w:rFonts w:ascii="Arial" w:hAnsi="Arial" w:cs="Arial"/>
        </w:rPr>
      </w:pPr>
    </w:p>
    <w:p w14:paraId="4F64B3DB" w14:textId="77777777" w:rsidR="008D5361" w:rsidRDefault="008D5361">
      <w:pPr>
        <w:rPr>
          <w:rFonts w:ascii="Arial" w:hAnsi="Arial" w:cs="Arial"/>
        </w:rPr>
      </w:pPr>
    </w:p>
    <w:p w14:paraId="6554A582" w14:textId="77777777" w:rsidR="008D5361" w:rsidRDefault="008D5361">
      <w:pPr>
        <w:rPr>
          <w:rFonts w:ascii="Arial" w:hAnsi="Arial" w:cs="Arial"/>
        </w:rPr>
      </w:pPr>
    </w:p>
    <w:p w14:paraId="7B5E5AF8" w14:textId="77777777" w:rsidR="008D5361" w:rsidRDefault="008D5361" w:rsidP="008D5361">
      <w:pPr>
        <w:rPr>
          <w:rFonts w:ascii="Arial" w:hAnsi="Arial" w:cs="Arial"/>
        </w:rPr>
      </w:pPr>
      <w:r w:rsidRPr="008D5361">
        <w:rPr>
          <w:rFonts w:ascii="Arial" w:hAnsi="Arial" w:cs="Arial"/>
        </w:rPr>
        <w:t>Dear PATIENT NAME</w:t>
      </w:r>
    </w:p>
    <w:p w14:paraId="6DD4C7C3" w14:textId="77777777" w:rsidR="008D5361" w:rsidRDefault="008D5361" w:rsidP="008D5361">
      <w:pPr>
        <w:rPr>
          <w:rFonts w:ascii="Arial" w:hAnsi="Arial" w:cs="Arial"/>
        </w:rPr>
      </w:pPr>
    </w:p>
    <w:p w14:paraId="170084CB" w14:textId="76A3D1F3" w:rsidR="008D5361" w:rsidRDefault="008D5361" w:rsidP="008D5361">
      <w:pPr>
        <w:rPr>
          <w:rFonts w:ascii="Arial" w:hAnsi="Arial" w:cs="Arial"/>
        </w:rPr>
      </w:pPr>
      <w:r w:rsidRPr="008D5361">
        <w:rPr>
          <w:rFonts w:ascii="Arial" w:hAnsi="Arial" w:cs="Arial"/>
        </w:rPr>
        <w:t xml:space="preserve">We are writing to advise you that </w:t>
      </w:r>
      <w:r w:rsidRPr="008D5361">
        <w:rPr>
          <w:rFonts w:ascii="Arial" w:hAnsi="Arial" w:cs="Arial"/>
          <w:color w:val="FF0000"/>
        </w:rPr>
        <w:t xml:space="preserve">insert health service </w:t>
      </w:r>
      <w:r w:rsidRPr="008D5361">
        <w:rPr>
          <w:rFonts w:ascii="Arial" w:hAnsi="Arial" w:cs="Arial"/>
        </w:rPr>
        <w:t>will be commencing a subcutaneous immunoglobulin (SCIg)program.</w:t>
      </w:r>
    </w:p>
    <w:p w14:paraId="09F32A74" w14:textId="77777777" w:rsidR="008D5361" w:rsidRDefault="008D5361" w:rsidP="008D5361">
      <w:pPr>
        <w:rPr>
          <w:rFonts w:ascii="Arial" w:hAnsi="Arial" w:cs="Arial"/>
        </w:rPr>
      </w:pPr>
      <w:r w:rsidRPr="008D5361">
        <w:rPr>
          <w:rFonts w:ascii="Arial" w:hAnsi="Arial" w:cs="Arial"/>
        </w:rPr>
        <w:t>Immunoglobulin replacement therapy can be administered by:</w:t>
      </w:r>
    </w:p>
    <w:p w14:paraId="50B05B4A" w14:textId="12925A84" w:rsidR="008D5361" w:rsidRDefault="008D5361" w:rsidP="008D53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D5361">
        <w:rPr>
          <w:rFonts w:ascii="Arial" w:hAnsi="Arial" w:cs="Arial"/>
        </w:rPr>
        <w:t>Injecting into the vein (intravenous immunoglobulin or IVIg), usually monthly in hospital; or</w:t>
      </w:r>
    </w:p>
    <w:p w14:paraId="18AAF3BC" w14:textId="7AD07199" w:rsidR="008D5361" w:rsidRPr="008D5361" w:rsidRDefault="008D5361" w:rsidP="008D53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D5361">
        <w:rPr>
          <w:rFonts w:ascii="Arial" w:hAnsi="Arial" w:cs="Arial"/>
        </w:rPr>
        <w:t>Injecting under the skin (subcutaneous immunoglobulin or SCIg), usually once a week, which can be given at home by the patient or carer.</w:t>
      </w:r>
    </w:p>
    <w:p w14:paraId="71554291" w14:textId="6273C0DC" w:rsidR="008D5361" w:rsidRPr="008D5361" w:rsidRDefault="008D5361" w:rsidP="008D5361">
      <w:pPr>
        <w:rPr>
          <w:rFonts w:ascii="Arial" w:hAnsi="Arial" w:cs="Arial"/>
        </w:rPr>
      </w:pPr>
      <w:r w:rsidRPr="008D5361">
        <w:rPr>
          <w:rFonts w:ascii="Arial" w:hAnsi="Arial" w:cs="Arial"/>
        </w:rPr>
        <w:t>As you are currently receiving IVIg, and meet the selection criteria, you have been identified as a potential recipient of SCIg. The SCIg program involves several benefits that you may like to consider.</w:t>
      </w:r>
    </w:p>
    <w:p w14:paraId="6EE7BB9E" w14:textId="77777777" w:rsidR="008D5361" w:rsidRPr="008D5361" w:rsidRDefault="008D5361" w:rsidP="008D5361">
      <w:pPr>
        <w:rPr>
          <w:rFonts w:ascii="Arial" w:hAnsi="Arial" w:cs="Arial"/>
        </w:rPr>
      </w:pPr>
    </w:p>
    <w:p w14:paraId="4B15A1D8" w14:textId="7E4C56CE" w:rsidR="008D5361" w:rsidRDefault="008D5361" w:rsidP="008D5361">
      <w:pPr>
        <w:rPr>
          <w:rFonts w:ascii="Arial" w:hAnsi="Arial" w:cs="Arial"/>
        </w:rPr>
      </w:pPr>
      <w:r w:rsidRPr="008D5361">
        <w:rPr>
          <w:rFonts w:ascii="Arial" w:hAnsi="Arial" w:cs="Arial"/>
        </w:rPr>
        <w:t>Some of these are:</w:t>
      </w:r>
    </w:p>
    <w:p w14:paraId="17EEC8A4" w14:textId="788F333C" w:rsidR="008D5361" w:rsidRDefault="008D5361" w:rsidP="008D53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D5361">
        <w:rPr>
          <w:rFonts w:ascii="Arial" w:hAnsi="Arial" w:cs="Arial"/>
        </w:rPr>
        <w:t>It is self-administered at home, weekly at a time convenient to you.</w:t>
      </w:r>
    </w:p>
    <w:p w14:paraId="3E940801" w14:textId="0614F2B0" w:rsidR="008D5361" w:rsidRDefault="008D5361" w:rsidP="008D53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D5361">
        <w:rPr>
          <w:rFonts w:ascii="Arial" w:hAnsi="Arial" w:cs="Arial"/>
        </w:rPr>
        <w:t>Each weekly dose takes approximately 1 hour.</w:t>
      </w:r>
    </w:p>
    <w:p w14:paraId="5003F2B1" w14:textId="77777777" w:rsidR="008D5361" w:rsidRDefault="008D5361" w:rsidP="008D53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D5361">
        <w:rPr>
          <w:rFonts w:ascii="Arial" w:hAnsi="Arial" w:cs="Arial"/>
        </w:rPr>
        <w:t>There are fewer side effects than with IVIg.</w:t>
      </w:r>
    </w:p>
    <w:p w14:paraId="42825275" w14:textId="5581DF33" w:rsidR="008D5361" w:rsidRPr="008D5361" w:rsidRDefault="008D5361" w:rsidP="008D53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8D5361">
        <w:rPr>
          <w:rFonts w:ascii="Arial" w:hAnsi="Arial" w:cs="Arial"/>
        </w:rPr>
        <w:t>SCIg provides a more consistent immunoglobulin blood level, thereby reducing the “wear off” effect between doses.</w:t>
      </w:r>
    </w:p>
    <w:p w14:paraId="1CA22A66" w14:textId="77777777" w:rsidR="008D5361" w:rsidRPr="008D5361" w:rsidRDefault="008D5361" w:rsidP="008D5361">
      <w:pPr>
        <w:rPr>
          <w:rFonts w:ascii="Arial" w:hAnsi="Arial" w:cs="Arial"/>
        </w:rPr>
      </w:pPr>
      <w:r w:rsidRPr="008D5361">
        <w:rPr>
          <w:rFonts w:ascii="Arial" w:hAnsi="Arial" w:cs="Arial"/>
        </w:rPr>
        <w:t>More detailed information is avail</w:t>
      </w:r>
      <w:r>
        <w:rPr>
          <w:rFonts w:ascii="Arial" w:hAnsi="Arial" w:cs="Arial"/>
        </w:rPr>
        <w:t>able</w:t>
      </w:r>
      <w:r w:rsidRPr="008D5361">
        <w:rPr>
          <w:rFonts w:ascii="Arial" w:hAnsi="Arial" w:cs="Arial"/>
        </w:rPr>
        <w:t xml:space="preserve"> in the enclosed patient information leaflet.</w:t>
      </w:r>
    </w:p>
    <w:p w14:paraId="14414102" w14:textId="3F41F216" w:rsidR="008D5361" w:rsidRPr="008D5361" w:rsidRDefault="008D5361" w:rsidP="008D5361">
      <w:pPr>
        <w:rPr>
          <w:rFonts w:ascii="Arial" w:hAnsi="Arial" w:cs="Arial"/>
        </w:rPr>
      </w:pPr>
      <w:r w:rsidRPr="008D5361">
        <w:rPr>
          <w:rFonts w:ascii="Arial" w:hAnsi="Arial" w:cs="Arial"/>
        </w:rPr>
        <w:t>Participation in the SCIg program is entirely voluntary, and a personal choice. Your current treatment with IVIg will continue as usual if you decide not to participate in the SCIg program.</w:t>
      </w:r>
    </w:p>
    <w:p w14:paraId="266794D0" w14:textId="2CD76E9F" w:rsidR="008D5361" w:rsidRPr="008D5361" w:rsidRDefault="008D5361" w:rsidP="008D5361">
      <w:pPr>
        <w:rPr>
          <w:rFonts w:ascii="Arial" w:hAnsi="Arial" w:cs="Arial"/>
        </w:rPr>
      </w:pPr>
      <w:r w:rsidRPr="008D5361">
        <w:rPr>
          <w:rFonts w:ascii="Arial" w:hAnsi="Arial" w:cs="Arial"/>
        </w:rPr>
        <w:t xml:space="preserve">If you would like any further information about the SCIg program, please contact either myself, or </w:t>
      </w:r>
      <w:proofErr w:type="gramStart"/>
      <w:r w:rsidRPr="008D5361">
        <w:rPr>
          <w:rFonts w:ascii="Arial" w:hAnsi="Arial" w:cs="Arial"/>
        </w:rPr>
        <w:t>the;</w:t>
      </w:r>
      <w:proofErr w:type="gramEnd"/>
    </w:p>
    <w:p w14:paraId="6EC4B40B" w14:textId="616208DA" w:rsidR="008D5361" w:rsidRPr="008D5361" w:rsidRDefault="008D5361" w:rsidP="008D5361">
      <w:pPr>
        <w:rPr>
          <w:rFonts w:ascii="Arial" w:hAnsi="Arial" w:cs="Arial"/>
        </w:rPr>
      </w:pPr>
      <w:r w:rsidRPr="008D5361">
        <w:rPr>
          <w:rFonts w:ascii="Arial" w:hAnsi="Arial" w:cs="Arial"/>
        </w:rPr>
        <w:t xml:space="preserve">SCIg coordinator, </w:t>
      </w:r>
      <w:r w:rsidRPr="008D5361">
        <w:rPr>
          <w:rFonts w:ascii="Arial" w:hAnsi="Arial" w:cs="Arial"/>
          <w:color w:val="FF0000"/>
        </w:rPr>
        <w:t xml:space="preserve">insert name </w:t>
      </w:r>
      <w:proofErr w:type="gramStart"/>
      <w:r w:rsidRPr="008D5361">
        <w:rPr>
          <w:rFonts w:ascii="Arial" w:hAnsi="Arial" w:cs="Arial"/>
          <w:color w:val="FF0000"/>
        </w:rPr>
        <w:t>here</w:t>
      </w:r>
      <w:proofErr w:type="gramEnd"/>
    </w:p>
    <w:p w14:paraId="0B3C0AF4" w14:textId="096C40FC" w:rsidR="008D5361" w:rsidRPr="008D5361" w:rsidRDefault="008D5361" w:rsidP="008D5361">
      <w:pPr>
        <w:rPr>
          <w:rFonts w:ascii="Arial" w:hAnsi="Arial" w:cs="Arial"/>
        </w:rPr>
      </w:pPr>
    </w:p>
    <w:p w14:paraId="197CD6FC" w14:textId="1905C9C2" w:rsidR="008D5361" w:rsidRPr="008D5361" w:rsidRDefault="00826249" w:rsidP="008D5361">
      <w:pPr>
        <w:rPr>
          <w:rFonts w:ascii="Arial" w:hAnsi="Arial" w:cs="Arial"/>
          <w:color w:val="FF0000"/>
        </w:rPr>
      </w:pPr>
      <w:r w:rsidRPr="0082624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A8FA3C" wp14:editId="0E19D286">
                <wp:simplePos x="0" y="0"/>
                <wp:positionH relativeFrom="margin">
                  <wp:align>left</wp:align>
                </wp:positionH>
                <wp:positionV relativeFrom="paragraph">
                  <wp:posOffset>742315</wp:posOffset>
                </wp:positionV>
                <wp:extent cx="2360930" cy="1404620"/>
                <wp:effectExtent l="0" t="0" r="1270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14:paraId="1B1CC48E" w14:textId="77777777" w:rsidR="00826249" w:rsidRDefault="00826249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8FA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.45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D/X&#10;2z3cAAAACAEAAA8AAAAAAAAAAAAAAAAAawQAAGRycy9kb3ducmV2LnhtbFBLBQYAAAAABAAEAPMA&#10;AAB0BQAAAAA=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Content>
                        <w:p w14:paraId="1B1CC48E" w14:textId="77777777" w:rsidR="00826249" w:rsidRDefault="00826249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8D5361" w:rsidRPr="008D5361">
        <w:rPr>
          <w:rFonts w:ascii="Arial" w:hAnsi="Arial" w:cs="Arial"/>
          <w:color w:val="FF0000"/>
        </w:rPr>
        <w:t>CURRENT TREATING DOCTOR TO SIGN HERE</w:t>
      </w:r>
    </w:p>
    <w:sectPr w:rsidR="008D5361" w:rsidRPr="008D536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4FFB" w14:textId="77777777" w:rsidR="008E67A2" w:rsidRDefault="008E67A2" w:rsidP="00763D5F">
      <w:pPr>
        <w:spacing w:after="0" w:line="240" w:lineRule="auto"/>
      </w:pPr>
      <w:r>
        <w:separator/>
      </w:r>
    </w:p>
  </w:endnote>
  <w:endnote w:type="continuationSeparator" w:id="0">
    <w:p w14:paraId="3A051F36" w14:textId="77777777" w:rsidR="008E67A2" w:rsidRDefault="008E67A2" w:rsidP="0076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F3DC" w14:textId="3ECDA754" w:rsidR="00763D5F" w:rsidRDefault="00763D5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29921F2" wp14:editId="6EEF53A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e7d843369c466fd6f8b3b662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0EFD31" w14:textId="4022CF77" w:rsidR="00763D5F" w:rsidRPr="00763D5F" w:rsidRDefault="00763D5F" w:rsidP="00763D5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63D5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921F2" id="_x0000_t202" coordsize="21600,21600" o:spt="202" path="m,l,21600r21600,l21600,xe">
              <v:stroke joinstyle="miter"/>
              <v:path gradientshapeok="t" o:connecttype="rect"/>
            </v:shapetype>
            <v:shape id="MSIPCMe7d843369c466fd6f8b3b662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0E0EFD31" w14:textId="4022CF77" w:rsidR="00763D5F" w:rsidRPr="00763D5F" w:rsidRDefault="00763D5F" w:rsidP="00763D5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63D5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90E3" w14:textId="77777777" w:rsidR="008E67A2" w:rsidRDefault="008E67A2" w:rsidP="00763D5F">
      <w:pPr>
        <w:spacing w:after="0" w:line="240" w:lineRule="auto"/>
      </w:pPr>
      <w:r>
        <w:separator/>
      </w:r>
    </w:p>
  </w:footnote>
  <w:footnote w:type="continuationSeparator" w:id="0">
    <w:p w14:paraId="3613977E" w14:textId="77777777" w:rsidR="008E67A2" w:rsidRDefault="008E67A2" w:rsidP="0076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E5AAE"/>
    <w:multiLevelType w:val="hybridMultilevel"/>
    <w:tmpl w:val="1B3AD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D480B"/>
    <w:multiLevelType w:val="hybridMultilevel"/>
    <w:tmpl w:val="15943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540007">
    <w:abstractNumId w:val="0"/>
  </w:num>
  <w:num w:numId="2" w16cid:durableId="530731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61"/>
    <w:rsid w:val="00623CFF"/>
    <w:rsid w:val="006D7344"/>
    <w:rsid w:val="007602F2"/>
    <w:rsid w:val="00763D5F"/>
    <w:rsid w:val="00826249"/>
    <w:rsid w:val="008D5361"/>
    <w:rsid w:val="008E67A2"/>
    <w:rsid w:val="009032F4"/>
    <w:rsid w:val="00A0100E"/>
    <w:rsid w:val="00AF27DA"/>
    <w:rsid w:val="00BE283C"/>
    <w:rsid w:val="00C34113"/>
    <w:rsid w:val="00F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BD284"/>
  <w15:chartTrackingRefBased/>
  <w15:docId w15:val="{5A66AC04-B7DF-40B3-ADE6-6E2F77C9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3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D5F"/>
  </w:style>
  <w:style w:type="paragraph" w:styleId="Footer">
    <w:name w:val="footer"/>
    <w:basedOn w:val="Normal"/>
    <w:link w:val="FooterChar"/>
    <w:uiPriority w:val="99"/>
    <w:unhideWhenUsed/>
    <w:rsid w:val="00763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FF43D-D71D-44CB-BEF0-40AB3D4D72B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State Government, Department of Health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SCIg introduction letter to patients template eastern health and blood matters</dc:title>
  <dc:subject>SCIg introduction letter to patients template eastern health and blood matters</dc:subject>
  <dc:creator>bloodmatters@dhhs.vic.gov.au</dc:creator>
  <cp:keywords>immunotherapy;SCIg;subcutaneous;immunotherapy</cp:keywords>
  <dc:description/>
  <cp:lastModifiedBy>Miriam Hagan (Health)</cp:lastModifiedBy>
  <cp:revision>4</cp:revision>
  <dcterms:created xsi:type="dcterms:W3CDTF">2023-11-13T05:50:00Z</dcterms:created>
  <dcterms:modified xsi:type="dcterms:W3CDTF">2023-11-28T05:14:00Z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2023-09-22T05:48:31Z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345e9c2d-941e-46dc-b8e9-feda62c961c0</vt:lpwstr>
  </property>
  <property fmtid="{D5CDD505-2E9C-101B-9397-08002B2CF9AE}" pid="8" name="MSIP_Label_43e64453-338c-4f93-8a4d-0039a0a41f2a_ContentBits">
    <vt:lpwstr>2</vt:lpwstr>
  </property>
</Properties>
</file>