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729E" w14:textId="4EEC28B0" w:rsidR="0074696E" w:rsidRPr="004C6EEE" w:rsidRDefault="0001677A" w:rsidP="00EC40D5">
      <w:pPr>
        <w:pStyle w:val="Sectionbreakfirstpage"/>
      </w:pPr>
      <w:r>
        <w:drawing>
          <wp:anchor distT="0" distB="0" distL="114300" distR="114300" simplePos="0" relativeHeight="251658240" behindDoc="1" locked="1" layoutInCell="1" allowOverlap="1" wp14:anchorId="176DA2E9" wp14:editId="76DEBDEA">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10F48" w14:textId="77777777" w:rsidR="00A62D44" w:rsidRPr="004C6EEE" w:rsidRDefault="00A62D44" w:rsidP="00EC40D5">
      <w:pPr>
        <w:pStyle w:val="Sectionbreakfirstpage"/>
        <w:sectPr w:rsidR="00A62D44" w:rsidRPr="004C6EEE" w:rsidSect="0040381D">
          <w:headerReference w:type="default" r:id="rId12"/>
          <w:footerReference w:type="default" r:id="rId13"/>
          <w:footerReference w:type="first" r:id="rId14"/>
          <w:pgSz w:w="11906" w:h="16838" w:code="9"/>
          <w:pgMar w:top="454" w:right="851" w:bottom="1418" w:left="851" w:header="340" w:footer="1020"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FDADCED" w14:textId="77777777" w:rsidTr="00ED641B">
        <w:trPr>
          <w:trHeight w:val="622"/>
        </w:trPr>
        <w:tc>
          <w:tcPr>
            <w:tcW w:w="10348" w:type="dxa"/>
            <w:tcMar>
              <w:top w:w="1531" w:type="dxa"/>
              <w:left w:w="0" w:type="dxa"/>
              <w:right w:w="0" w:type="dxa"/>
            </w:tcMar>
          </w:tcPr>
          <w:p w14:paraId="40942EF9" w14:textId="77777777" w:rsidR="003B5733" w:rsidRPr="003B5733" w:rsidRDefault="00886938" w:rsidP="003B5733">
            <w:pPr>
              <w:pStyle w:val="Documenttitle"/>
            </w:pPr>
            <w:r>
              <w:t>Blood Matters on the Bench and Beyond</w:t>
            </w:r>
          </w:p>
        </w:tc>
      </w:tr>
      <w:tr w:rsidR="003B5733" w14:paraId="529A2777" w14:textId="77777777" w:rsidTr="00ED641B">
        <w:tc>
          <w:tcPr>
            <w:tcW w:w="10348" w:type="dxa"/>
          </w:tcPr>
          <w:p w14:paraId="5A5A3B19" w14:textId="7747510A" w:rsidR="003B5733" w:rsidRPr="00A1389F" w:rsidRDefault="00886938" w:rsidP="005F44C0">
            <w:pPr>
              <w:pStyle w:val="Documentsubtitle"/>
            </w:pPr>
            <w:r>
              <w:t xml:space="preserve">Issue </w:t>
            </w:r>
            <w:r w:rsidR="001360A8">
              <w:t>1</w:t>
            </w:r>
            <w:r w:rsidR="00C22335">
              <w:t>5</w:t>
            </w:r>
            <w:r>
              <w:t xml:space="preserve"> –</w:t>
            </w:r>
            <w:r w:rsidR="001C7DF7">
              <w:t xml:space="preserve"> </w:t>
            </w:r>
            <w:r w:rsidR="00C22335">
              <w:t>August</w:t>
            </w:r>
            <w:r w:rsidR="00A81E86">
              <w:t xml:space="preserve"> 2023</w:t>
            </w:r>
          </w:p>
        </w:tc>
      </w:tr>
      <w:tr w:rsidR="003B5733" w14:paraId="477E2524" w14:textId="77777777" w:rsidTr="00ED641B">
        <w:tc>
          <w:tcPr>
            <w:tcW w:w="10348" w:type="dxa"/>
          </w:tcPr>
          <w:p w14:paraId="7EE8E3F5" w14:textId="52CA47C8" w:rsidR="003B5733" w:rsidRPr="001E5058" w:rsidRDefault="001D1CAF" w:rsidP="001E5058">
            <w:pPr>
              <w:pStyle w:val="Bannermarking"/>
            </w:pPr>
            <w:r>
              <w:fldChar w:fldCharType="begin"/>
            </w:r>
            <w:r>
              <w:instrText xml:space="preserve"> FILLIN  "Type the protective marking" \d OFFICIAL \o  \* MERGEFORMAT </w:instrText>
            </w:r>
            <w:r>
              <w:fldChar w:fldCharType="separate"/>
            </w:r>
            <w:r w:rsidR="006B55FB">
              <w:t>OFFICIAL</w:t>
            </w:r>
            <w:r>
              <w:fldChar w:fldCharType="end"/>
            </w:r>
          </w:p>
        </w:tc>
      </w:tr>
    </w:tbl>
    <w:p w14:paraId="4D63A8B9" w14:textId="77777777" w:rsidR="00580394" w:rsidRPr="00234D63" w:rsidRDefault="00580394" w:rsidP="00234D63">
      <w:pPr>
        <w:pStyle w:val="Body"/>
        <w:sectPr w:rsidR="00580394" w:rsidRPr="00234D63" w:rsidSect="00E62622">
          <w:headerReference w:type="default" r:id="rId15"/>
          <w:type w:val="continuous"/>
          <w:pgSz w:w="11906" w:h="16838" w:code="9"/>
          <w:pgMar w:top="1418" w:right="851" w:bottom="1418" w:left="851" w:header="851" w:footer="851" w:gutter="0"/>
          <w:cols w:space="340"/>
          <w:titlePg/>
          <w:docGrid w:linePitch="360"/>
        </w:sectPr>
      </w:pPr>
    </w:p>
    <w:p w14:paraId="034CA876" w14:textId="6632DEEF" w:rsidR="0050221C" w:rsidRPr="00234D63" w:rsidRDefault="0050221C" w:rsidP="00234D63">
      <w:pPr>
        <w:pStyle w:val="Body"/>
      </w:pPr>
      <w:r w:rsidRPr="00234D63">
        <w:t xml:space="preserve">Welcome to the Blood Matters newsletter for Scientists. It </w:t>
      </w:r>
      <w:r w:rsidR="00E26DCE">
        <w:t>is</w:t>
      </w:r>
      <w:r w:rsidR="00BC39C7" w:rsidRPr="00234D63">
        <w:t xml:space="preserve"> distributed throughout the year to share information that may be helpful to you, and to let you know of upcoming activities which may be of interest. </w:t>
      </w:r>
    </w:p>
    <w:p w14:paraId="2EE775E2" w14:textId="299360E7" w:rsidR="008770B1" w:rsidRDefault="008770B1" w:rsidP="00633B21">
      <w:pPr>
        <w:pStyle w:val="Heading2"/>
        <w:rPr>
          <w:noProof/>
          <w:lang w:eastAsia="en-AU"/>
        </w:rPr>
      </w:pPr>
      <w:r>
        <w:rPr>
          <w:noProof/>
          <w:lang w:eastAsia="en-AU"/>
        </w:rPr>
        <w:t>Blood Matters online events</w:t>
      </w:r>
      <w:r w:rsidR="005206B7">
        <w:rPr>
          <w:noProof/>
          <w:lang w:eastAsia="en-AU"/>
        </w:rPr>
        <w:t xml:space="preserve"> </w:t>
      </w:r>
      <w:r w:rsidR="003050B2">
        <w:rPr>
          <w:noProof/>
          <w:lang w:eastAsia="en-AU"/>
        </w:rPr>
        <w:t>2023</w:t>
      </w:r>
    </w:p>
    <w:p w14:paraId="13594422" w14:textId="53DA7ABF" w:rsidR="00497400" w:rsidRDefault="005206B7" w:rsidP="00497400">
      <w:pPr>
        <w:pStyle w:val="Body"/>
      </w:pPr>
      <w:r w:rsidRPr="00234D63">
        <w:t xml:space="preserve">Blood Matters online events </w:t>
      </w:r>
      <w:r w:rsidR="009F4906" w:rsidRPr="00234D63">
        <w:t>have</w:t>
      </w:r>
      <w:r w:rsidRPr="00234D63">
        <w:t xml:space="preserve"> become a regular fixture </w:t>
      </w:r>
      <w:r w:rsidR="009F4906" w:rsidRPr="00234D63">
        <w:t xml:space="preserve">in our education calendar, continuing to </w:t>
      </w:r>
      <w:r w:rsidRPr="00234D63">
        <w:t>support scientists and our multidisciplinary network</w:t>
      </w:r>
      <w:r w:rsidR="009F4906" w:rsidRPr="00234D63">
        <w:t xml:space="preserve"> of transfusion professionals</w:t>
      </w:r>
      <w:r w:rsidRPr="00234D63">
        <w:t xml:space="preserve">. </w:t>
      </w:r>
    </w:p>
    <w:p w14:paraId="4CE7BCA1" w14:textId="0257E585" w:rsidR="00DC2501" w:rsidRPr="00E371CD" w:rsidRDefault="00DC2501" w:rsidP="00DC2501">
      <w:pPr>
        <w:pStyle w:val="Heading2"/>
      </w:pPr>
      <w:r>
        <w:t>Save the date for a face-to-face meeting!</w:t>
      </w:r>
    </w:p>
    <w:p w14:paraId="6297909C" w14:textId="2A289952" w:rsidR="00497400" w:rsidRPr="00497400" w:rsidRDefault="00E7438A" w:rsidP="00C22335">
      <w:pPr>
        <w:pStyle w:val="Heading3"/>
        <w:spacing w:before="0"/>
        <w:rPr>
          <w:color w:val="C00000"/>
        </w:rPr>
      </w:pPr>
      <w:r w:rsidRPr="0067506D">
        <w:rPr>
          <w:noProof/>
          <w:sz w:val="28"/>
        </w:rPr>
        <w:drawing>
          <wp:anchor distT="0" distB="0" distL="114300" distR="114300" simplePos="0" relativeHeight="251677696" behindDoc="1" locked="0" layoutInCell="1" allowOverlap="1" wp14:anchorId="6355F134" wp14:editId="0FB713F0">
            <wp:simplePos x="0" y="0"/>
            <wp:positionH relativeFrom="column">
              <wp:posOffset>66675</wp:posOffset>
            </wp:positionH>
            <wp:positionV relativeFrom="paragraph">
              <wp:posOffset>33655</wp:posOffset>
            </wp:positionV>
            <wp:extent cx="914400" cy="942975"/>
            <wp:effectExtent l="0" t="0" r="0"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335">
        <w:rPr>
          <w:color w:val="C00000"/>
        </w:rPr>
        <w:t>Blood management summit for scientists</w:t>
      </w:r>
    </w:p>
    <w:p w14:paraId="6B939CB7" w14:textId="236E179D" w:rsidR="00497400" w:rsidRDefault="00C22335" w:rsidP="00ED641B">
      <w:pPr>
        <w:pStyle w:val="Heading4"/>
        <w:spacing w:before="120"/>
      </w:pPr>
      <w:r>
        <w:t xml:space="preserve">Wednesday 18 October 2023 </w:t>
      </w:r>
    </w:p>
    <w:p w14:paraId="37B958E4" w14:textId="56314986" w:rsidR="00497400" w:rsidRDefault="00C22335" w:rsidP="00497400">
      <w:pPr>
        <w:pStyle w:val="Body"/>
      </w:pPr>
      <w:r>
        <w:t>10.00 – 3.30pm</w:t>
      </w:r>
      <w:r w:rsidR="00497400">
        <w:t xml:space="preserve"> (AEST</w:t>
      </w:r>
      <w:r>
        <w:t>, time to be confirmed</w:t>
      </w:r>
      <w:r w:rsidR="00497400">
        <w:t>)</w:t>
      </w:r>
    </w:p>
    <w:p w14:paraId="4E9E9A5C" w14:textId="019A34D3" w:rsidR="00C22335" w:rsidRDefault="00C22335" w:rsidP="00ED641B">
      <w:pPr>
        <w:pStyle w:val="Body"/>
      </w:pPr>
      <w:r>
        <w:t>Australian Red Cross Lifeblood Melbourne Processing Centre</w:t>
      </w:r>
      <w:r w:rsidR="00ED641B">
        <w:t xml:space="preserve">, </w:t>
      </w:r>
      <w:r>
        <w:t>West Melbourne</w:t>
      </w:r>
    </w:p>
    <w:p w14:paraId="2B7B3015" w14:textId="310618E9" w:rsidR="00ED641B" w:rsidRDefault="00C22335" w:rsidP="00ED641B">
      <w:pPr>
        <w:pStyle w:val="Body"/>
      </w:pPr>
      <w:r>
        <w:t>Further information including registration and program details will follow.</w:t>
      </w:r>
      <w:r w:rsidR="00ED641B" w:rsidRPr="00ED641B">
        <w:t xml:space="preserve"> </w:t>
      </w:r>
      <w:r w:rsidR="00ED641B">
        <w:t>Limited spots will be available.</w:t>
      </w:r>
    </w:p>
    <w:p w14:paraId="784BF021" w14:textId="77777777" w:rsidR="00ED641B" w:rsidRDefault="00ED641B" w:rsidP="00ED641B">
      <w:pPr>
        <w:pStyle w:val="Body"/>
      </w:pPr>
      <w:r w:rsidRPr="00F506D6">
        <w:t xml:space="preserve">The program will include a variety of updates and interesting topics of particular interest to scientists, including opportunity for networking and discussion with peers. </w:t>
      </w:r>
    </w:p>
    <w:p w14:paraId="6979C775" w14:textId="77777777" w:rsidR="00ED641B" w:rsidRDefault="00DC2501" w:rsidP="00ED641B">
      <w:pPr>
        <w:pStyle w:val="Heading2"/>
      </w:pPr>
      <w:r w:rsidRPr="00F506D6">
        <w:rPr>
          <w:rFonts w:eastAsia="Times"/>
        </w:rPr>
        <w:t>RBC wastage</w:t>
      </w:r>
      <w:r w:rsidR="00ED641B" w:rsidRPr="00ED641B">
        <w:t xml:space="preserve"> </w:t>
      </w:r>
    </w:p>
    <w:p w14:paraId="38CA07C0" w14:textId="0AF4F6BA" w:rsidR="00DC2501" w:rsidRPr="00ED641B" w:rsidRDefault="00ED641B" w:rsidP="00ED641B">
      <w:pPr>
        <w:pStyle w:val="Body"/>
      </w:pPr>
      <w:r w:rsidRPr="00F506D6">
        <w:t>April and May saw an increase in RBC wastage across Victoria. The main driver seemed to be an increase in discards due to non-compliant storage conditions. An important reminder that blood should not be collected from controlled storage until the patient is ready for transfusion to commence. RBC wastage rates were back down again in June.</w:t>
      </w:r>
    </w:p>
    <w:p w14:paraId="39982FD6" w14:textId="77777777" w:rsidR="00DC2501" w:rsidRPr="00F506D6" w:rsidRDefault="00DC2501" w:rsidP="00DC2501">
      <w:pPr>
        <w:pStyle w:val="Body"/>
      </w:pPr>
      <w:r w:rsidRPr="00F506D6">
        <w:rPr>
          <w:noProof/>
        </w:rPr>
        <w:drawing>
          <wp:inline distT="0" distB="0" distL="0" distR="0" wp14:anchorId="46A96CC7" wp14:editId="196340BB">
            <wp:extent cx="6505575" cy="2590800"/>
            <wp:effectExtent l="0" t="0" r="9525" b="0"/>
            <wp:docPr id="14" name="Chart 14" descr="Graph showing Victorian and National red blood cell wastage rates from July 2022 to June 202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3B378D" w14:textId="77777777" w:rsidR="00ED641B" w:rsidRPr="00F506D6" w:rsidRDefault="00ED641B" w:rsidP="00ED641B">
      <w:pPr>
        <w:pStyle w:val="Heading2"/>
        <w:rPr>
          <w:rFonts w:eastAsia="Times"/>
        </w:rPr>
      </w:pPr>
      <w:r w:rsidRPr="00F506D6">
        <w:rPr>
          <w:rFonts w:eastAsia="Times"/>
        </w:rPr>
        <w:lastRenderedPageBreak/>
        <w:t>RBC usage</w:t>
      </w:r>
    </w:p>
    <w:p w14:paraId="6CCEE0C8" w14:textId="77777777" w:rsidR="00ED641B" w:rsidRPr="00F506D6" w:rsidRDefault="00ED641B" w:rsidP="00ED641B">
      <w:pPr>
        <w:pStyle w:val="Body"/>
      </w:pPr>
      <w:r w:rsidRPr="00F506D6">
        <w:t>The number of RBC issued in Victoria in the financial year 2022/23 has increased by 4.9% on the previous financial year, equating to almost 10,000 extra RBC sent to health services in the past year. This has been the third consecutive year of increasing RBC issue rates across Victoria and nationally.</w:t>
      </w:r>
    </w:p>
    <w:p w14:paraId="57923A36" w14:textId="77777777" w:rsidR="00ED641B" w:rsidRDefault="00ED641B" w:rsidP="00ED641B">
      <w:pPr>
        <w:pStyle w:val="Body"/>
      </w:pPr>
      <w:r w:rsidRPr="00F506D6">
        <w:t xml:space="preserve">To assist with inventory management and sufficiency of supply, any insights into the drivers of these increases at your health service or future predicted increases would be greatly appreciated. Please email </w:t>
      </w:r>
      <w:hyperlink r:id="rId18" w:history="1">
        <w:r w:rsidRPr="00F506D6">
          <w:rPr>
            <w:rStyle w:val="Hyperlink"/>
          </w:rPr>
          <w:t>rfrench@redcrossblood.org.au</w:t>
        </w:r>
      </w:hyperlink>
      <w:r w:rsidRPr="00F506D6">
        <w:t xml:space="preserve"> </w:t>
      </w:r>
    </w:p>
    <w:p w14:paraId="474BA89A" w14:textId="77777777" w:rsidR="00DC2501" w:rsidRPr="00F506D6" w:rsidRDefault="00DC2501" w:rsidP="00DC2501">
      <w:pPr>
        <w:pStyle w:val="Heading2"/>
        <w:rPr>
          <w:rFonts w:eastAsia="Times"/>
        </w:rPr>
      </w:pPr>
      <w:r w:rsidRPr="00F506D6">
        <w:rPr>
          <w:rFonts w:eastAsia="Times"/>
        </w:rPr>
        <w:t>Emergency use blood components</w:t>
      </w:r>
    </w:p>
    <w:p w14:paraId="3C900632" w14:textId="77777777" w:rsidR="00DC2501" w:rsidRPr="00F506D6" w:rsidRDefault="00DC2501" w:rsidP="00DC2501">
      <w:pPr>
        <w:pStyle w:val="Body"/>
      </w:pPr>
      <w:r w:rsidRPr="00F506D6">
        <w:t>Many sites have either implemented or are planning to implement emergency use group O RhD positive RBC for females &gt;50 and males &gt;18 years over the coming months. While the Victorian O RhD negative RBC issue rate remains above national average, there has been a subsequent decrease in the number of O RhD negative RBC issued as a percentage of total RBC issued.</w:t>
      </w:r>
    </w:p>
    <w:p w14:paraId="7C4A755E" w14:textId="77777777" w:rsidR="00DC2501" w:rsidRPr="00F506D6" w:rsidRDefault="00DC2501" w:rsidP="00DC2501">
      <w:pPr>
        <w:pStyle w:val="Body"/>
      </w:pPr>
      <w:r w:rsidRPr="00F506D6">
        <w:rPr>
          <w:noProof/>
        </w:rPr>
        <w:drawing>
          <wp:inline distT="0" distB="0" distL="0" distR="0" wp14:anchorId="1EF8149C" wp14:editId="2E3B5899">
            <wp:extent cx="6479540" cy="2821940"/>
            <wp:effectExtent l="0" t="0" r="16510" b="16510"/>
            <wp:docPr id="17" name="Chart 17" descr="Graph showing Victorian and National O RhD negative red blood cell issued (the number issued and as a percentage of total red blood cells issued) from February 2022 to June 2023.">
              <a:extLst xmlns:a="http://schemas.openxmlformats.org/drawingml/2006/main">
                <a:ext uri="{FF2B5EF4-FFF2-40B4-BE49-F238E27FC236}">
                  <a16:creationId xmlns:a16="http://schemas.microsoft.com/office/drawing/2014/main" id="{8CA7BC78-4358-4B5F-89AD-CB733694A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8582BF" w14:textId="77777777" w:rsidR="00DC2501" w:rsidRPr="00F506D6" w:rsidRDefault="00DC2501" w:rsidP="00DC2501">
      <w:pPr>
        <w:pStyle w:val="Body"/>
      </w:pPr>
      <w:r w:rsidRPr="00F506D6">
        <w:t xml:space="preserve">This has been of benefit with the recent inventory restrictions experienced. We encourage ongoing discussions and reporting of blood use at Blood Management Committee (or equivalent) meetings. </w:t>
      </w:r>
    </w:p>
    <w:p w14:paraId="4FF5ACEE" w14:textId="77777777" w:rsidR="00DC2501" w:rsidRPr="00F506D6" w:rsidRDefault="00DC2501" w:rsidP="00DC2501">
      <w:pPr>
        <w:pStyle w:val="Body"/>
      </w:pPr>
      <w:r w:rsidRPr="00F506D6">
        <w:t>Group AB plasma products (FFP and cryoprecipitate) are also experiencing ongoing restrictions. Discussion around use of group A low titre anti-A/B FFP and group A cryoprecipitate to patients of unknown blood group at your Blood Management Committee (or equivalent) meetings would also be valuable.</w:t>
      </w:r>
    </w:p>
    <w:p w14:paraId="2EFFEA56" w14:textId="77777777" w:rsidR="00DC2501" w:rsidRPr="00F506D6" w:rsidRDefault="00DC2501" w:rsidP="00DC2501">
      <w:pPr>
        <w:pStyle w:val="Heading2"/>
        <w:rPr>
          <w:rFonts w:eastAsia="Times"/>
        </w:rPr>
      </w:pPr>
      <w:r w:rsidRPr="00F506D6">
        <w:rPr>
          <w:rFonts w:eastAsia="Times"/>
        </w:rPr>
        <w:t>Provision of emergency use RBC to Ambulance Victoria (regional and rural)</w:t>
      </w:r>
    </w:p>
    <w:p w14:paraId="2ACDB1BF" w14:textId="77777777" w:rsidR="00DC2501" w:rsidRPr="00F506D6" w:rsidRDefault="00DC2501" w:rsidP="00DC2501">
      <w:pPr>
        <w:pStyle w:val="Body"/>
      </w:pPr>
      <w:r w:rsidRPr="00F506D6">
        <w:t xml:space="preserve">Ambulance Victoria have standardised the procedure whereby blood components are requested from </w:t>
      </w:r>
      <w:r w:rsidRPr="00F506D6">
        <w:rPr>
          <w:b/>
          <w:bCs/>
        </w:rPr>
        <w:t>regional and rural health services</w:t>
      </w:r>
      <w:r w:rsidRPr="00F506D6">
        <w:t xml:space="preserve">. Ad-hoc requests have been replaced by Ambulance Victoria paramedics requesting all blood components through Adult Retrieval Victoria (ARV). </w:t>
      </w:r>
    </w:p>
    <w:p w14:paraId="3028B152" w14:textId="77777777" w:rsidR="00DC2501" w:rsidRPr="00F506D6" w:rsidRDefault="00DC2501" w:rsidP="00DC2501">
      <w:pPr>
        <w:pStyle w:val="Body"/>
      </w:pPr>
      <w:r w:rsidRPr="00F506D6">
        <w:t xml:space="preserve">The ARV Clinical Coordinator (ARV CC, a consultant physician) will contact the most suitable health service or transfusion laboratory to arrange for blood component pickup at an agreed time and location. </w:t>
      </w:r>
    </w:p>
    <w:p w14:paraId="242774D3" w14:textId="77777777" w:rsidR="00DC2501" w:rsidRPr="00F506D6" w:rsidRDefault="00DC2501" w:rsidP="00DC2501">
      <w:pPr>
        <w:pStyle w:val="Body"/>
      </w:pPr>
      <w:r w:rsidRPr="00F506D6">
        <w:t xml:space="preserve">The procedure details appropriate cold chain management, actions for unused blood components, </w:t>
      </w:r>
      <w:proofErr w:type="gramStart"/>
      <w:r w:rsidRPr="00F506D6">
        <w:t>traceability</w:t>
      </w:r>
      <w:proofErr w:type="gramEnd"/>
      <w:r w:rsidRPr="00F506D6">
        <w:t xml:space="preserve"> and audit processes.</w:t>
      </w:r>
    </w:p>
    <w:p w14:paraId="18B99AEC" w14:textId="77777777" w:rsidR="00DC2501" w:rsidRPr="00F506D6" w:rsidRDefault="00DC2501" w:rsidP="00DC2501">
      <w:pPr>
        <w:pStyle w:val="Body"/>
      </w:pPr>
      <w:r w:rsidRPr="00F506D6">
        <w:t>No changes have been made regarding the use or administration of blood components by paramedics. There is no anticipated change in frequency of blood component transfusion because of this formalised procedure.</w:t>
      </w:r>
    </w:p>
    <w:p w14:paraId="2379022A" w14:textId="77777777" w:rsidR="00DC2501" w:rsidRPr="00F506D6" w:rsidRDefault="00DC2501" w:rsidP="00DC2501">
      <w:pPr>
        <w:pStyle w:val="Body"/>
      </w:pPr>
      <w:r w:rsidRPr="00F506D6">
        <w:lastRenderedPageBreak/>
        <w:t>The location of emergency use group O red blood cells (RBC) across Victoria will be accessed by the ARV CC through secure information-sharing with the existing Blood Matters’ database. Please ensure Blood Matters is kept informed of any changes to your emergency group O RBC inventory holdings, including at satellite locations.</w:t>
      </w:r>
    </w:p>
    <w:p w14:paraId="688D9B15" w14:textId="6353374D" w:rsidR="00107B03" w:rsidRDefault="000C7C18" w:rsidP="00107B03">
      <w:pPr>
        <w:pStyle w:val="Heading2"/>
      </w:pPr>
      <w:r w:rsidRPr="0067506D">
        <w:rPr>
          <w:noProof/>
          <w:sz w:val="28"/>
        </w:rPr>
        <w:drawing>
          <wp:anchor distT="0" distB="0" distL="114300" distR="114300" simplePos="0" relativeHeight="251673600" behindDoc="1" locked="0" layoutInCell="1" allowOverlap="1" wp14:anchorId="6F1E8AA3" wp14:editId="7D849508">
            <wp:simplePos x="0" y="0"/>
            <wp:positionH relativeFrom="column">
              <wp:posOffset>68580</wp:posOffset>
            </wp:positionH>
            <wp:positionV relativeFrom="paragraph">
              <wp:posOffset>367665</wp:posOffset>
            </wp:positionV>
            <wp:extent cx="914400" cy="942975"/>
            <wp:effectExtent l="0" t="0" r="0" b="9525"/>
            <wp:wrapTight wrapText="bothSides">
              <wp:wrapPolygon edited="0">
                <wp:start x="2250" y="0"/>
                <wp:lineTo x="0" y="1309"/>
                <wp:lineTo x="0" y="18327"/>
                <wp:lineTo x="10350" y="20945"/>
                <wp:lineTo x="11250" y="21382"/>
                <wp:lineTo x="18000" y="21382"/>
                <wp:lineTo x="18900" y="20945"/>
                <wp:lineTo x="21150" y="18764"/>
                <wp:lineTo x="21150" y="11345"/>
                <wp:lineTo x="18000" y="6982"/>
                <wp:lineTo x="17550" y="1745"/>
                <wp:lineTo x="14400" y="0"/>
                <wp:lineTo x="225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B03">
        <w:t xml:space="preserve">Upcoming conferences </w:t>
      </w:r>
    </w:p>
    <w:p w14:paraId="7605E1A5" w14:textId="1BEBDEBA" w:rsidR="00CD6FA1" w:rsidRDefault="00CD6FA1" w:rsidP="00CD6FA1">
      <w:pPr>
        <w:pStyle w:val="Heading3"/>
      </w:pPr>
      <w:r>
        <w:t xml:space="preserve">   </w:t>
      </w:r>
      <w:r w:rsidRPr="000C7C18">
        <w:rPr>
          <w:color w:val="C00000"/>
        </w:rPr>
        <w:t>Blood 2023</w:t>
      </w:r>
    </w:p>
    <w:p w14:paraId="5AAE721F" w14:textId="361EB74E" w:rsidR="00CD6FA1" w:rsidRPr="006E3EDB" w:rsidRDefault="00354ABA" w:rsidP="00CD6FA1">
      <w:pPr>
        <w:pStyle w:val="Heading4"/>
        <w:rPr>
          <w:lang w:eastAsia="en-AU"/>
        </w:rPr>
      </w:pPr>
      <w:r>
        <w:rPr>
          <w:lang w:eastAsia="en-AU"/>
        </w:rPr>
        <w:t xml:space="preserve"> </w:t>
      </w:r>
      <w:r w:rsidR="00CD6FA1" w:rsidRPr="006E3EDB">
        <w:rPr>
          <w:lang w:eastAsia="en-AU"/>
        </w:rPr>
        <w:t>5-8 November 2023</w:t>
      </w:r>
      <w:r w:rsidR="00CD6FA1">
        <w:rPr>
          <w:lang w:eastAsia="en-AU"/>
        </w:rPr>
        <w:t xml:space="preserve">, </w:t>
      </w:r>
      <w:r w:rsidR="00CD6FA1" w:rsidRPr="006E3EDB">
        <w:rPr>
          <w:lang w:eastAsia="en-AU"/>
        </w:rPr>
        <w:t>Melbourne Convention and Exhibition Centre</w:t>
      </w:r>
    </w:p>
    <w:p w14:paraId="715D00C7" w14:textId="77777777" w:rsidR="00CD6FA1" w:rsidRPr="000C7C18" w:rsidRDefault="00CD6FA1" w:rsidP="00CD6FA1">
      <w:pPr>
        <w:pStyle w:val="Body"/>
        <w:spacing w:before="120"/>
        <w:rPr>
          <w:i/>
          <w:iCs/>
          <w:lang w:eastAsia="en-AU"/>
        </w:rPr>
      </w:pPr>
      <w:r w:rsidRPr="000C7C18">
        <w:rPr>
          <w:i/>
          <w:iCs/>
          <w:lang w:eastAsia="en-AU"/>
        </w:rPr>
        <w:t>Transfusion Practitioner Study Day - 4 November 2023</w:t>
      </w:r>
    </w:p>
    <w:p w14:paraId="7B3079E2" w14:textId="77777777" w:rsidR="00CD6FA1" w:rsidRPr="006E3EDB" w:rsidRDefault="00CD6FA1" w:rsidP="00CD6FA1">
      <w:pPr>
        <w:pStyle w:val="Body"/>
        <w:rPr>
          <w:lang w:eastAsia="en-AU"/>
        </w:rPr>
      </w:pPr>
      <w:r w:rsidRPr="006E3EDB">
        <w:rPr>
          <w:lang w:eastAsia="en-AU"/>
        </w:rPr>
        <w:t>This event is the combined Annual Scientific Meeting of:</w:t>
      </w:r>
    </w:p>
    <w:p w14:paraId="0DC0D8ED" w14:textId="77777777" w:rsidR="00CD6FA1" w:rsidRPr="006E3EDB" w:rsidRDefault="00CD6FA1" w:rsidP="00CD6FA1">
      <w:pPr>
        <w:pStyle w:val="Bullet1"/>
        <w:rPr>
          <w:lang w:eastAsia="en-AU"/>
        </w:rPr>
      </w:pPr>
      <w:r w:rsidRPr="006E3EDB">
        <w:rPr>
          <w:lang w:eastAsia="en-AU"/>
        </w:rPr>
        <w:t>Australia and New Zealand Society of Blood Transfusion (ANZSBT).</w:t>
      </w:r>
    </w:p>
    <w:p w14:paraId="3A4EBF75" w14:textId="77777777" w:rsidR="00CD6FA1" w:rsidRPr="006E3EDB" w:rsidRDefault="00CD6FA1" w:rsidP="00CD6FA1">
      <w:pPr>
        <w:pStyle w:val="Bullet1"/>
        <w:rPr>
          <w:lang w:eastAsia="en-AU"/>
        </w:rPr>
      </w:pPr>
      <w:r w:rsidRPr="006E3EDB">
        <w:rPr>
          <w:lang w:eastAsia="en-AU"/>
        </w:rPr>
        <w:t>Haematology Society of Australia and New Zealand (HSANZ).</w:t>
      </w:r>
    </w:p>
    <w:p w14:paraId="7A13D0A7" w14:textId="77777777" w:rsidR="00CD6FA1" w:rsidRPr="006E3EDB" w:rsidRDefault="00CD6FA1" w:rsidP="00CD6FA1">
      <w:pPr>
        <w:pStyle w:val="Bullet1"/>
        <w:rPr>
          <w:lang w:eastAsia="en-AU"/>
        </w:rPr>
      </w:pPr>
      <w:r w:rsidRPr="006E3EDB">
        <w:rPr>
          <w:lang w:eastAsia="en-AU"/>
        </w:rPr>
        <w:t>Thrombosis and Haemostasis Society of Australia and New Zealand (THANZ).</w:t>
      </w:r>
    </w:p>
    <w:p w14:paraId="6AA42D98" w14:textId="77777777" w:rsidR="009F221E" w:rsidRDefault="00CD6FA1" w:rsidP="009F221E">
      <w:pPr>
        <w:pStyle w:val="Bullet1"/>
        <w:numPr>
          <w:ilvl w:val="0"/>
          <w:numId w:val="0"/>
        </w:numPr>
        <w:rPr>
          <w:lang w:eastAsia="en-AU"/>
        </w:rPr>
      </w:pPr>
      <w:r w:rsidRPr="006E3EDB">
        <w:rPr>
          <w:lang w:eastAsia="en-AU"/>
        </w:rPr>
        <w:t xml:space="preserve">Abstract submission </w:t>
      </w:r>
      <w:r w:rsidR="009F221E">
        <w:rPr>
          <w:lang w:eastAsia="en-AU"/>
        </w:rPr>
        <w:t xml:space="preserve">is closed, </w:t>
      </w:r>
      <w:r w:rsidRPr="006E3EDB">
        <w:rPr>
          <w:lang w:eastAsia="en-AU"/>
        </w:rPr>
        <w:t>and early</w:t>
      </w:r>
      <w:r>
        <w:rPr>
          <w:lang w:eastAsia="en-AU"/>
        </w:rPr>
        <w:t xml:space="preserve"> </w:t>
      </w:r>
      <w:r w:rsidRPr="006E3EDB">
        <w:rPr>
          <w:lang w:eastAsia="en-AU"/>
        </w:rPr>
        <w:t xml:space="preserve">bird registration </w:t>
      </w:r>
      <w:r w:rsidR="009F221E" w:rsidRPr="006E3EDB">
        <w:rPr>
          <w:lang w:eastAsia="en-AU"/>
        </w:rPr>
        <w:t>closes 10 August 2023.</w:t>
      </w:r>
    </w:p>
    <w:p w14:paraId="2D044627" w14:textId="512E95DF" w:rsidR="00CD6FA1" w:rsidRPr="006E3EDB" w:rsidRDefault="00CD6FA1" w:rsidP="00CD6FA1">
      <w:pPr>
        <w:pStyle w:val="Bullet1"/>
        <w:numPr>
          <w:ilvl w:val="0"/>
          <w:numId w:val="0"/>
        </w:numPr>
        <w:spacing w:before="120"/>
        <w:rPr>
          <w:lang w:eastAsia="en-AU"/>
        </w:rPr>
      </w:pPr>
      <w:r w:rsidRPr="006E3EDB">
        <w:rPr>
          <w:lang w:eastAsia="en-AU"/>
        </w:rPr>
        <w:t>For more information visit the </w:t>
      </w:r>
      <w:hyperlink r:id="rId20" w:history="1">
        <w:r w:rsidRPr="00CD6FA1">
          <w:rPr>
            <w:color w:val="0070C0"/>
            <w:u w:val="dotted"/>
            <w:lang w:eastAsia="en-AU"/>
          </w:rPr>
          <w:t>Blood 2023</w:t>
        </w:r>
      </w:hyperlink>
      <w:r w:rsidRPr="006E3EDB">
        <w:rPr>
          <w:lang w:eastAsia="en-AU"/>
        </w:rPr>
        <w:t> website.</w:t>
      </w:r>
    </w:p>
    <w:p w14:paraId="4AE2B350" w14:textId="5D52B6B2" w:rsidR="00CD6FA1" w:rsidRPr="00CD6FA1" w:rsidRDefault="00CD6FA1" w:rsidP="00CD6FA1">
      <w:pPr>
        <w:pStyle w:val="Body"/>
      </w:pPr>
    </w:p>
    <w:p w14:paraId="392C7257" w14:textId="01526306" w:rsidR="00236210" w:rsidRPr="00C335AA" w:rsidRDefault="00236210" w:rsidP="0067151A">
      <w:pPr>
        <w:pStyle w:val="Heading2"/>
      </w:pPr>
      <w:r w:rsidRPr="00C335AA">
        <w:rPr>
          <w:noProof/>
          <w:lang w:eastAsia="en-AU"/>
        </w:rPr>
        <w:drawing>
          <wp:anchor distT="0" distB="0" distL="114300" distR="114300" simplePos="0" relativeHeight="251664384" behindDoc="1" locked="0" layoutInCell="1" allowOverlap="1" wp14:anchorId="77ADF910" wp14:editId="6256529C">
            <wp:simplePos x="0" y="0"/>
            <wp:positionH relativeFrom="column">
              <wp:posOffset>-6985</wp:posOffset>
            </wp:positionH>
            <wp:positionV relativeFrom="paragraph">
              <wp:posOffset>119177</wp:posOffset>
            </wp:positionV>
            <wp:extent cx="733425" cy="847725"/>
            <wp:effectExtent l="0" t="0" r="9525" b="9525"/>
            <wp:wrapTight wrapText="bothSides">
              <wp:wrapPolygon edited="0">
                <wp:start x="0" y="0"/>
                <wp:lineTo x="0" y="21357"/>
                <wp:lineTo x="21319" y="21357"/>
                <wp:lineTo x="21319"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anchor>
        </w:drawing>
      </w:r>
      <w:r w:rsidRPr="00C335AA">
        <w:t>National certification of the medical scientist profession</w:t>
      </w:r>
    </w:p>
    <w:p w14:paraId="0B0AD9D3" w14:textId="30AD628E" w:rsidR="00236210" w:rsidRDefault="00236210" w:rsidP="00234D63">
      <w:pPr>
        <w:pStyle w:val="Body"/>
        <w:rPr>
          <w:rStyle w:val="Hyperlink"/>
          <w:color w:val="auto"/>
          <w:u w:val="none"/>
        </w:rPr>
      </w:pPr>
      <w:r w:rsidRPr="00234D63">
        <w:t xml:space="preserve">The Australian Council for Certification of the Medical Laboratory Scientific Workforce </w:t>
      </w:r>
      <w:r w:rsidR="00633B21" w:rsidRPr="00234D63">
        <w:t xml:space="preserve">has simplified its acronym to CMLS. Join now at </w:t>
      </w:r>
      <w:hyperlink r:id="rId23" w:history="1">
        <w:r w:rsidR="00633B21" w:rsidRPr="00F008D0">
          <w:rPr>
            <w:rStyle w:val="Hyperlink"/>
            <w:color w:val="0070C0"/>
          </w:rPr>
          <w:t>www.cmls.org.au</w:t>
        </w:r>
      </w:hyperlink>
      <w:r w:rsidR="00633B21" w:rsidRPr="00234D63">
        <w:rPr>
          <w:rStyle w:val="Hyperlink"/>
          <w:color w:val="auto"/>
          <w:u w:val="none"/>
        </w:rPr>
        <w:t>.</w:t>
      </w:r>
    </w:p>
    <w:p w14:paraId="06AABF7A" w14:textId="5F804F49" w:rsidR="00107B03" w:rsidRDefault="00107B03" w:rsidP="00234D63">
      <w:pPr>
        <w:pStyle w:val="Body"/>
        <w:rPr>
          <w:rStyle w:val="Hyperlink"/>
          <w:color w:val="auto"/>
          <w:u w:val="none"/>
        </w:rPr>
      </w:pPr>
    </w:p>
    <w:p w14:paraId="41B7A1DD" w14:textId="77777777" w:rsidR="00107B03" w:rsidRPr="00112049" w:rsidRDefault="00107B03" w:rsidP="00107B03">
      <w:pPr>
        <w:pStyle w:val="Body"/>
      </w:pPr>
      <w:r w:rsidRPr="00112049">
        <w:t>Some changes to CMLS certification came into effect on 1</w:t>
      </w:r>
      <w:r w:rsidRPr="00112049">
        <w:rPr>
          <w:vertAlign w:val="superscript"/>
        </w:rPr>
        <w:t>st</w:t>
      </w:r>
      <w:r w:rsidRPr="00112049">
        <w:t xml:space="preserve"> April 2023. Rather than the CMLS Board directly processing applications for certification or renewal, professional bodies operating CMLS approved CPD schemes will be able to issue certification on behalf of the Council for their members meeting the criteria.</w:t>
      </w:r>
    </w:p>
    <w:p w14:paraId="3CC96E3B" w14:textId="77777777" w:rsidR="00107B03" w:rsidRPr="0099535D" w:rsidRDefault="00107B03" w:rsidP="00107B03">
      <w:pPr>
        <w:pStyle w:val="Body"/>
      </w:pPr>
      <w:r w:rsidRPr="00112049">
        <w:t>The Council member organisations remain committed to the certification of the medical laboratory workforce and to the standards which they have established.  This change has been made to simplify the process and increase the participation in certification at minimal cost to the individual.</w:t>
      </w:r>
    </w:p>
    <w:p w14:paraId="1DB3B103" w14:textId="77777777" w:rsidR="00236210" w:rsidRPr="006258B2" w:rsidRDefault="00236210" w:rsidP="00633B21">
      <w:pPr>
        <w:pStyle w:val="Heading4"/>
      </w:pPr>
      <w:r w:rsidRPr="006258B2">
        <w:t xml:space="preserve">Why </w:t>
      </w:r>
      <w:proofErr w:type="gramStart"/>
      <w:r w:rsidRPr="006258B2">
        <w:t>become</w:t>
      </w:r>
      <w:proofErr w:type="gramEnd"/>
      <w:r w:rsidRPr="006258B2">
        <w:t xml:space="preserve"> certified?</w:t>
      </w:r>
    </w:p>
    <w:p w14:paraId="119A8CF8" w14:textId="17B518BB" w:rsidR="00236210" w:rsidRPr="0067506D" w:rsidRDefault="008C7F37" w:rsidP="00234D63">
      <w:pPr>
        <w:pStyle w:val="Bullet1"/>
      </w:pPr>
      <w:r>
        <w:t>R</w:t>
      </w:r>
      <w:r w:rsidR="00236210" w:rsidRPr="0067506D">
        <w:t xml:space="preserve">ecognition of our professional standing as part of Australia’s health service workforce. </w:t>
      </w:r>
    </w:p>
    <w:p w14:paraId="711EC781" w14:textId="77777777" w:rsidR="00236210" w:rsidRPr="0067506D" w:rsidRDefault="00236210" w:rsidP="00234D63">
      <w:pPr>
        <w:pStyle w:val="Bullet1"/>
      </w:pPr>
      <w:r w:rsidRPr="0067506D">
        <w:t>Certification will be the best benchmark available to assure competent professional practice.</w:t>
      </w:r>
    </w:p>
    <w:p w14:paraId="44D88FA8" w14:textId="77777777" w:rsidR="00236210" w:rsidRPr="0067506D" w:rsidRDefault="00236210" w:rsidP="00234D63">
      <w:pPr>
        <w:pStyle w:val="Bullet1"/>
      </w:pPr>
      <w:r w:rsidRPr="0067506D">
        <w:t>With a certified workforce there will be more obligation on the employer to ensure staff have professional development opportunities afforded to them.</w:t>
      </w:r>
    </w:p>
    <w:p w14:paraId="430BFA2C" w14:textId="77777777" w:rsidR="00236210" w:rsidRPr="0067506D" w:rsidRDefault="00236210" w:rsidP="00234D63">
      <w:pPr>
        <w:pStyle w:val="Bullet1"/>
      </w:pPr>
      <w:r w:rsidRPr="0067506D">
        <w:t xml:space="preserve">As a nationally certified medical scientist you can demonstrate your ongoing commitment to professional development and self-improvement and be recognised as passionate, </w:t>
      </w:r>
      <w:proofErr w:type="gramStart"/>
      <w:r w:rsidRPr="0067506D">
        <w:t>progressive</w:t>
      </w:r>
      <w:proofErr w:type="gramEnd"/>
      <w:r w:rsidRPr="0067506D">
        <w:t xml:space="preserve"> and pro-active.</w:t>
      </w:r>
    </w:p>
    <w:p w14:paraId="3D89312B" w14:textId="77777777" w:rsidR="00236210" w:rsidRPr="0067506D" w:rsidRDefault="001D1CAF" w:rsidP="00633B21">
      <w:pPr>
        <w:pStyle w:val="Body"/>
        <w:rPr>
          <w:sz w:val="22"/>
          <w:szCs w:val="22"/>
        </w:rPr>
      </w:pPr>
      <w:hyperlink r:id="rId24" w:history="1">
        <w:r w:rsidR="00236210" w:rsidRPr="0067506D">
          <w:rPr>
            <w:rStyle w:val="Hyperlink"/>
            <w:rFonts w:cs="Arial"/>
            <w:sz w:val="22"/>
            <w:szCs w:val="22"/>
          </w:rPr>
          <w:t>Click here to view a short video about the certification scheme</w:t>
        </w:r>
      </w:hyperlink>
      <w:r w:rsidR="00236210" w:rsidRPr="0067506D">
        <w:rPr>
          <w:sz w:val="22"/>
          <w:szCs w:val="22"/>
        </w:rPr>
        <w:t xml:space="preserve"> </w:t>
      </w:r>
    </w:p>
    <w:p w14:paraId="749D95C4" w14:textId="77777777" w:rsidR="00236210" w:rsidRPr="00234D63" w:rsidRDefault="00236210" w:rsidP="00234D63">
      <w:pPr>
        <w:pStyle w:val="Body"/>
        <w:rPr>
          <w:rStyle w:val="Hyperlink"/>
          <w:color w:val="auto"/>
          <w:u w:val="none"/>
        </w:rPr>
      </w:pPr>
      <w:r w:rsidRPr="00234D63">
        <w:t xml:space="preserve">A Blood Matters education session was held in May 2021 which included information about the certification scheme. </w:t>
      </w:r>
      <w:hyperlink r:id="rId25" w:history="1">
        <w:r w:rsidRPr="00107B03">
          <w:rPr>
            <w:rStyle w:val="Hyperlink"/>
            <w:color w:val="0070C0"/>
          </w:rPr>
          <w:t>Click here for to view meeting recording</w:t>
        </w:r>
      </w:hyperlink>
      <w:r w:rsidRPr="00234D63">
        <w:t xml:space="preserve"> (the certification presentation begins at time point 20:38).</w:t>
      </w:r>
    </w:p>
    <w:p w14:paraId="24113F26" w14:textId="221B61FC" w:rsidR="0099535D" w:rsidRPr="00234D63" w:rsidRDefault="00236210" w:rsidP="00234D63">
      <w:pPr>
        <w:pStyle w:val="Body"/>
      </w:pPr>
      <w:r w:rsidRPr="00234D63">
        <w:t xml:space="preserve">Blood Matters is committed to providing support and education to assist in </w:t>
      </w:r>
      <w:r w:rsidR="00107B03">
        <w:t>certification of the medical scientific workforce</w:t>
      </w:r>
      <w:r w:rsidRPr="00234D63">
        <w:t>.</w:t>
      </w:r>
    </w:p>
    <w:p w14:paraId="511D1827" w14:textId="16E37A29" w:rsidR="00236210" w:rsidRPr="00C335AA" w:rsidRDefault="00236210" w:rsidP="00633B21">
      <w:pPr>
        <w:pStyle w:val="Heading2"/>
      </w:pPr>
      <w:r w:rsidRPr="00C335AA">
        <w:lastRenderedPageBreak/>
        <w:t>How can Blood Matters help you?</w:t>
      </w:r>
    </w:p>
    <w:p w14:paraId="64347F82" w14:textId="77777777" w:rsidR="00236210" w:rsidRPr="0067506D" w:rsidRDefault="00236210" w:rsidP="00234D63">
      <w:pPr>
        <w:pStyle w:val="Body"/>
      </w:pPr>
      <w:r w:rsidRPr="0067506D">
        <w:t xml:space="preserve">The Blood Matters team are here to assist health services and laboratories through education and providing resources. </w:t>
      </w:r>
    </w:p>
    <w:p w14:paraId="4B86BE1E" w14:textId="76B00F4A" w:rsidR="00236210" w:rsidRDefault="00236210" w:rsidP="00234D63">
      <w:pPr>
        <w:pStyle w:val="Body"/>
        <w:rPr>
          <w:rFonts w:eastAsia="Times New Roman" w:cs="Arial"/>
          <w:szCs w:val="21"/>
        </w:rPr>
      </w:pPr>
      <w:r w:rsidRPr="0067506D">
        <w:rPr>
          <w:rFonts w:eastAsia="Times New Roman" w:cs="Arial"/>
        </w:rPr>
        <w:t xml:space="preserve">If you have suggestions for tools and resources that could assist in day to day activities and towards achieving accreditation please let Rae French or any of the Blood Matters team know by email </w:t>
      </w:r>
      <w:hyperlink r:id="rId26" w:history="1">
        <w:r w:rsidRPr="0067506D">
          <w:rPr>
            <w:rStyle w:val="Hyperlink"/>
            <w:rFonts w:eastAsia="Times New Roman" w:cs="Arial"/>
            <w:sz w:val="22"/>
            <w:szCs w:val="22"/>
          </w:rPr>
          <w:t>rfrench@redcrossblood.org.au</w:t>
        </w:r>
      </w:hyperlink>
      <w:r w:rsidRPr="0067506D">
        <w:rPr>
          <w:rFonts w:eastAsia="Times New Roman" w:cs="Arial"/>
        </w:rPr>
        <w:t xml:space="preserve"> or </w:t>
      </w:r>
      <w:hyperlink r:id="rId27" w:history="1">
        <w:r w:rsidRPr="0067506D">
          <w:rPr>
            <w:rStyle w:val="Hyperlink"/>
            <w:rFonts w:eastAsia="Times New Roman" w:cs="Arial"/>
            <w:sz w:val="22"/>
            <w:szCs w:val="22"/>
          </w:rPr>
          <w:t>bloodmatters@redcrossblood.org.au</w:t>
        </w:r>
      </w:hyperlink>
      <w:r w:rsidRPr="0067506D">
        <w:rPr>
          <w:rFonts w:eastAsia="Times New Roman" w:cs="Arial"/>
        </w:rPr>
        <w:t xml:space="preserve"> or phone 03 9694 3524</w:t>
      </w:r>
      <w:r w:rsidRPr="00BE7F06">
        <w:rPr>
          <w:rFonts w:eastAsia="Times New Roman" w:cs="Arial"/>
          <w:szCs w:val="21"/>
        </w:rPr>
        <w:t>.</w:t>
      </w:r>
    </w:p>
    <w:p w14:paraId="0DBC7D25" w14:textId="77777777" w:rsidR="004D1791" w:rsidRPr="004D1791" w:rsidRDefault="004D1791" w:rsidP="004D1791">
      <w:pPr>
        <w:pStyle w:val="DHHSbody"/>
        <w:spacing w:after="0" w:line="240" w:lineRule="auto"/>
        <w:rPr>
          <w:rFonts w:eastAsia="Times New Roman" w:cs="Arial"/>
          <w:sz w:val="16"/>
          <w:szCs w:val="16"/>
        </w:rPr>
      </w:pPr>
    </w:p>
    <w:p w14:paraId="4D0C9B48" w14:textId="0B386662" w:rsidR="004D1791" w:rsidRPr="004D1791" w:rsidRDefault="004D1791" w:rsidP="004D1791">
      <w:pPr>
        <w:pStyle w:val="DHHSbody"/>
        <w:spacing w:after="0" w:line="240" w:lineRule="auto"/>
        <w:rPr>
          <w:rFonts w:cs="Arial"/>
          <w:sz w:val="16"/>
          <w:szCs w:val="16"/>
        </w:rPr>
        <w:sectPr w:rsidR="004D1791" w:rsidRPr="004D1791" w:rsidSect="00665C17">
          <w:headerReference w:type="default" r:id="rId28"/>
          <w:footerReference w:type="default" r:id="rId29"/>
          <w:endnotePr>
            <w:numFmt w:val="decimal"/>
          </w:endnotePr>
          <w:type w:val="continuous"/>
          <w:pgSz w:w="11906" w:h="16838" w:code="9"/>
          <w:pgMar w:top="720" w:right="720" w:bottom="1560" w:left="720" w:header="567" w:footer="934" w:gutter="0"/>
          <w:cols w:space="340"/>
          <w:titlePg/>
          <w:docGrid w:linePitch="360"/>
        </w:sectPr>
      </w:pPr>
    </w:p>
    <w:tbl>
      <w:tblPr>
        <w:tblStyle w:val="TableGrid"/>
        <w:tblW w:w="0" w:type="auto"/>
        <w:tblCellMar>
          <w:bottom w:w="108" w:type="dxa"/>
        </w:tblCellMar>
        <w:tblLook w:val="0620" w:firstRow="1" w:lastRow="0" w:firstColumn="0" w:lastColumn="0" w:noHBand="1" w:noVBand="1"/>
      </w:tblPr>
      <w:tblGrid>
        <w:gridCol w:w="10194"/>
      </w:tblGrid>
      <w:tr w:rsidR="0055119B" w14:paraId="45111B43" w14:textId="77777777" w:rsidTr="00ED641B">
        <w:tc>
          <w:tcPr>
            <w:tcW w:w="10194" w:type="dxa"/>
          </w:tcPr>
          <w:p w14:paraId="46FD3620" w14:textId="77777777" w:rsidR="0055119B" w:rsidRPr="0055119B" w:rsidRDefault="0055119B" w:rsidP="0055119B">
            <w:pPr>
              <w:pStyle w:val="Accessibilitypara"/>
            </w:pPr>
            <w:bookmarkStart w:id="0" w:name="_Hlk37240926"/>
            <w:r w:rsidRPr="0055119B">
              <w:t>To receive this document in another format</w:t>
            </w:r>
            <w:r>
              <w:t>,</w:t>
            </w:r>
            <w:r w:rsidRPr="0055119B">
              <w:t xml:space="preserve"> phone </w:t>
            </w:r>
            <w:r w:rsidR="00B650D2">
              <w:rPr>
                <w:color w:val="004C97"/>
              </w:rPr>
              <w:t>03 9694 0102</w:t>
            </w:r>
            <w:r w:rsidRPr="0055119B">
              <w:t xml:space="preserve">, using the National Relay Service 13 36 77 if required, or </w:t>
            </w:r>
            <w:hyperlink r:id="rId30" w:history="1">
              <w:r w:rsidRPr="00B650D2">
                <w:rPr>
                  <w:rStyle w:val="Hyperlink"/>
                </w:rPr>
                <w:t xml:space="preserve">email </w:t>
              </w:r>
              <w:r w:rsidR="00B650D2" w:rsidRPr="00B650D2">
                <w:rPr>
                  <w:rStyle w:val="Hyperlink"/>
                </w:rPr>
                <w:t>Blood Matters</w:t>
              </w:r>
            </w:hyperlink>
            <w:r w:rsidRPr="0055119B">
              <w:rPr>
                <w:color w:val="004C97"/>
              </w:rPr>
              <w:t xml:space="preserve"> </w:t>
            </w:r>
            <w:r w:rsidRPr="0055119B">
              <w:t>&lt;</w:t>
            </w:r>
            <w:r w:rsidR="00B650D2">
              <w:t>bloodmatters@redcrossblood.org.au</w:t>
            </w:r>
            <w:r w:rsidRPr="0055119B">
              <w:t>&gt;.</w:t>
            </w:r>
          </w:p>
          <w:p w14:paraId="7B1251D9" w14:textId="77777777" w:rsidR="0055119B" w:rsidRPr="0067506D" w:rsidRDefault="0055119B" w:rsidP="00E33237">
            <w:pPr>
              <w:pStyle w:val="Imprint"/>
              <w:rPr>
                <w:sz w:val="22"/>
                <w:szCs w:val="22"/>
              </w:rPr>
            </w:pPr>
            <w:r w:rsidRPr="0067506D">
              <w:rPr>
                <w:sz w:val="22"/>
                <w:szCs w:val="22"/>
              </w:rPr>
              <w:t>Authorised and published by the Victorian Government, 1 Treasury Place, Melbourne.</w:t>
            </w:r>
          </w:p>
          <w:p w14:paraId="08DAE513" w14:textId="5B58BB94" w:rsidR="0055119B" w:rsidRPr="0067506D" w:rsidRDefault="0055119B" w:rsidP="00E33237">
            <w:pPr>
              <w:pStyle w:val="Imprint"/>
              <w:rPr>
                <w:sz w:val="22"/>
                <w:szCs w:val="22"/>
              </w:rPr>
            </w:pPr>
            <w:r w:rsidRPr="0067506D">
              <w:rPr>
                <w:sz w:val="22"/>
                <w:szCs w:val="22"/>
              </w:rPr>
              <w:t xml:space="preserve">© State of Victoria, Australia, </w:t>
            </w:r>
            <w:r w:rsidR="001E2A36" w:rsidRPr="0067506D">
              <w:rPr>
                <w:sz w:val="22"/>
                <w:szCs w:val="22"/>
              </w:rPr>
              <w:t>Department of Health</w:t>
            </w:r>
            <w:r w:rsidRPr="0067506D">
              <w:rPr>
                <w:color w:val="auto"/>
                <w:sz w:val="22"/>
                <w:szCs w:val="22"/>
              </w:rPr>
              <w:t xml:space="preserve">, </w:t>
            </w:r>
            <w:r w:rsidR="00D32615">
              <w:rPr>
                <w:color w:val="auto"/>
                <w:sz w:val="22"/>
                <w:szCs w:val="22"/>
              </w:rPr>
              <w:t>May</w:t>
            </w:r>
            <w:r w:rsidR="00CC6500">
              <w:rPr>
                <w:color w:val="auto"/>
                <w:sz w:val="22"/>
                <w:szCs w:val="22"/>
              </w:rPr>
              <w:t xml:space="preserve"> 2023.</w:t>
            </w:r>
          </w:p>
          <w:p w14:paraId="1AF09E7B" w14:textId="266E0037" w:rsidR="0055119B" w:rsidRPr="0067506D" w:rsidRDefault="0055119B" w:rsidP="00E33237">
            <w:pPr>
              <w:pStyle w:val="Imprint"/>
              <w:rPr>
                <w:sz w:val="22"/>
                <w:szCs w:val="22"/>
              </w:rPr>
            </w:pPr>
            <w:r w:rsidRPr="0067506D">
              <w:rPr>
                <w:b/>
                <w:sz w:val="22"/>
                <w:szCs w:val="22"/>
              </w:rPr>
              <w:t>ISSN</w:t>
            </w:r>
            <w:r w:rsidRPr="0067506D">
              <w:rPr>
                <w:sz w:val="22"/>
                <w:szCs w:val="22"/>
              </w:rPr>
              <w:t xml:space="preserve"> </w:t>
            </w:r>
            <w:r w:rsidR="00E601B1" w:rsidRPr="0067506D">
              <w:rPr>
                <w:sz w:val="22"/>
                <w:szCs w:val="22"/>
              </w:rPr>
              <w:t>2652-7278</w:t>
            </w:r>
            <w:r w:rsidR="009446D3" w:rsidRPr="0067506D">
              <w:rPr>
                <w:sz w:val="22"/>
                <w:szCs w:val="22"/>
              </w:rPr>
              <w:t xml:space="preserve"> –</w:t>
            </w:r>
            <w:r w:rsidRPr="0067506D">
              <w:rPr>
                <w:color w:val="004C97"/>
                <w:sz w:val="22"/>
                <w:szCs w:val="22"/>
              </w:rPr>
              <w:t xml:space="preserve"> </w:t>
            </w:r>
            <w:r w:rsidR="009446D3" w:rsidRPr="0067506D">
              <w:rPr>
                <w:b/>
                <w:color w:val="auto"/>
                <w:sz w:val="22"/>
                <w:szCs w:val="22"/>
              </w:rPr>
              <w:t>O</w:t>
            </w:r>
            <w:r w:rsidRPr="0067506D">
              <w:rPr>
                <w:b/>
                <w:color w:val="auto"/>
                <w:sz w:val="22"/>
                <w:szCs w:val="22"/>
              </w:rPr>
              <w:t>nline</w:t>
            </w:r>
            <w:r w:rsidR="009446D3" w:rsidRPr="0067506D">
              <w:rPr>
                <w:b/>
                <w:color w:val="auto"/>
                <w:sz w:val="22"/>
                <w:szCs w:val="22"/>
              </w:rPr>
              <w:t xml:space="preserve"> (pdf </w:t>
            </w:r>
            <w:r w:rsidRPr="0067506D">
              <w:rPr>
                <w:b/>
                <w:color w:val="auto"/>
                <w:sz w:val="22"/>
                <w:szCs w:val="22"/>
              </w:rPr>
              <w:t>/</w:t>
            </w:r>
            <w:r w:rsidR="009446D3" w:rsidRPr="0067506D">
              <w:rPr>
                <w:b/>
                <w:color w:val="auto"/>
                <w:sz w:val="22"/>
                <w:szCs w:val="22"/>
              </w:rPr>
              <w:t xml:space="preserve"> w</w:t>
            </w:r>
            <w:r w:rsidRPr="0067506D">
              <w:rPr>
                <w:b/>
                <w:color w:val="auto"/>
                <w:sz w:val="22"/>
                <w:szCs w:val="22"/>
              </w:rPr>
              <w:t>ord)</w:t>
            </w:r>
            <w:r w:rsidRPr="0067506D">
              <w:rPr>
                <w:color w:val="auto"/>
                <w:sz w:val="22"/>
                <w:szCs w:val="22"/>
              </w:rPr>
              <w:t xml:space="preserve"> </w:t>
            </w:r>
          </w:p>
          <w:p w14:paraId="1BFC9C9E" w14:textId="33589369" w:rsidR="0055119B" w:rsidRDefault="0055119B" w:rsidP="00E33237">
            <w:pPr>
              <w:pStyle w:val="Imprint"/>
            </w:pPr>
            <w:r w:rsidRPr="0067506D">
              <w:rPr>
                <w:sz w:val="22"/>
                <w:szCs w:val="22"/>
              </w:rPr>
              <w:t xml:space="preserve">Available at </w:t>
            </w:r>
            <w:hyperlink r:id="rId31" w:history="1">
              <w:r w:rsidR="00E601B1" w:rsidRPr="0067506D">
                <w:rPr>
                  <w:rStyle w:val="Hyperlink"/>
                  <w:sz w:val="22"/>
                  <w:szCs w:val="22"/>
                </w:rPr>
                <w:t>Blood Matters</w:t>
              </w:r>
            </w:hyperlink>
            <w:r w:rsidR="00E601B1" w:rsidRPr="0067506D">
              <w:rPr>
                <w:sz w:val="22"/>
                <w:szCs w:val="22"/>
              </w:rPr>
              <w:t xml:space="preserve"> </w:t>
            </w:r>
            <w:r w:rsidRPr="0067506D">
              <w:rPr>
                <w:sz w:val="22"/>
                <w:szCs w:val="22"/>
              </w:rPr>
              <w:t>&lt;</w:t>
            </w:r>
            <w:r w:rsidR="003F2127" w:rsidRPr="003F2127">
              <w:rPr>
                <w:color w:val="auto"/>
                <w:sz w:val="22"/>
                <w:szCs w:val="22"/>
              </w:rPr>
              <w:t>https://www.health.vic.gov.au/patient-care/transfusion-science-and-blood-stewardship</w:t>
            </w:r>
            <w:r w:rsidRPr="003F2127">
              <w:rPr>
                <w:color w:val="auto"/>
                <w:sz w:val="22"/>
                <w:szCs w:val="22"/>
              </w:rPr>
              <w:t>&gt;</w:t>
            </w:r>
          </w:p>
        </w:tc>
      </w:tr>
      <w:bookmarkEnd w:id="0"/>
    </w:tbl>
    <w:p w14:paraId="56A873C1" w14:textId="77777777" w:rsidR="008173B4" w:rsidRDefault="008173B4" w:rsidP="00162CA9">
      <w:pPr>
        <w:pStyle w:val="Body"/>
      </w:pPr>
    </w:p>
    <w:p w14:paraId="19D13095" w14:textId="77777777" w:rsidR="00CA181F" w:rsidRDefault="00CA181F" w:rsidP="00162CA9">
      <w:pPr>
        <w:pStyle w:val="Body"/>
      </w:pPr>
    </w:p>
    <w:sectPr w:rsidR="00CA181F" w:rsidSect="0001677A">
      <w:footerReference w:type="default" r:id="rId32"/>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1822" w14:textId="77777777" w:rsidR="00425233" w:rsidRDefault="00425233">
      <w:r>
        <w:separator/>
      </w:r>
    </w:p>
  </w:endnote>
  <w:endnote w:type="continuationSeparator" w:id="0">
    <w:p w14:paraId="7176E43A" w14:textId="77777777" w:rsidR="00425233" w:rsidRDefault="004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305" w14:textId="4ABE5BD3" w:rsidR="00E261B3" w:rsidRPr="00F65AA9" w:rsidRDefault="00E96EBC" w:rsidP="00F84FA0">
    <w:pPr>
      <w:pStyle w:val="Footer"/>
    </w:pPr>
    <w:r>
      <w:rPr>
        <w:noProof/>
        <w:lang w:eastAsia="en-AU"/>
      </w:rPr>
      <w:drawing>
        <wp:anchor distT="0" distB="0" distL="114300" distR="114300" simplePos="0" relativeHeight="251682304" behindDoc="1" locked="1" layoutInCell="1" allowOverlap="1" wp14:anchorId="03D5968E" wp14:editId="24AC0A82">
          <wp:simplePos x="0" y="0"/>
          <wp:positionH relativeFrom="page">
            <wp:posOffset>-21590</wp:posOffset>
          </wp:positionH>
          <wp:positionV relativeFrom="page">
            <wp:posOffset>9615170</wp:posOffset>
          </wp:positionV>
          <wp:extent cx="7559040" cy="106045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08AE014" wp14:editId="02F6E5FD">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2BAD8"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8AE014"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02BAD8"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E69E" w14:textId="77777777" w:rsidR="00E261B3" w:rsidRDefault="00E261B3">
    <w:pPr>
      <w:pStyle w:val="Footer"/>
    </w:pPr>
    <w:r>
      <w:rPr>
        <w:noProof/>
      </w:rPr>
      <mc:AlternateContent>
        <mc:Choice Requires="wps">
          <w:drawing>
            <wp:inline distT="0" distB="0" distL="0" distR="0" wp14:anchorId="0A08E54F" wp14:editId="25E4198A">
              <wp:extent cx="7560310" cy="311785"/>
              <wp:effectExtent l="0" t="0" r="0" b="12065"/>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55806"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0A08E54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" filled="f" stroked="f" strokeweight=".5pt">
              <v:textbox inset=",0,,0">
                <w:txbxContent>
                  <w:p w14:paraId="28555806"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D8AA" w14:textId="77777777" w:rsidR="00236210" w:rsidRPr="00A11421" w:rsidRDefault="00236210" w:rsidP="0051568D">
    <w:pPr>
      <w:pStyle w:val="DHHSfooter"/>
    </w:pPr>
    <w:r>
      <w:rPr>
        <w:noProof/>
        <w:lang w:eastAsia="en-AU"/>
      </w:rPr>
      <w:drawing>
        <wp:anchor distT="0" distB="0" distL="114300" distR="114300" simplePos="0" relativeHeight="251680256" behindDoc="1" locked="1" layoutInCell="1" allowOverlap="1" wp14:anchorId="1BEB9708" wp14:editId="771BDCEA">
          <wp:simplePos x="0" y="0"/>
          <wp:positionH relativeFrom="page">
            <wp:posOffset>13335</wp:posOffset>
          </wp:positionH>
          <wp:positionV relativeFrom="page">
            <wp:posOffset>9610090</wp:posOffset>
          </wp:positionV>
          <wp:extent cx="7559040" cy="106045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DA5"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65B45170" wp14:editId="3AB49149">
          <wp:simplePos x="0" y="0"/>
          <wp:positionH relativeFrom="page">
            <wp:align>left</wp:align>
          </wp:positionH>
          <wp:positionV relativeFrom="page">
            <wp:align>bottom</wp:align>
          </wp:positionV>
          <wp:extent cx="7560000" cy="11556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4864F0C5" wp14:editId="3C36624E">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22F70"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64F0C5" id="_x0000_t202" coordsize="21600,21600" o:spt="202" path="m,l,21600r21600,l21600,xe">
              <v:stroke joinstyle="miter"/>
              <v:path gradientshapeok="t" o:connecttype="rect"/>
            </v:shapetype>
            <v:shape id="MSIPCMf473436da8889006ed5648e0" o:spid="_x0000_s1028"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022F70"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BCF7" w14:textId="77777777" w:rsidR="00425233" w:rsidRDefault="00425233" w:rsidP="002862F1">
      <w:pPr>
        <w:spacing w:before="120"/>
      </w:pPr>
      <w:r>
        <w:separator/>
      </w:r>
    </w:p>
  </w:footnote>
  <w:footnote w:type="continuationSeparator" w:id="0">
    <w:p w14:paraId="3B5D42A6" w14:textId="77777777" w:rsidR="00425233" w:rsidRDefault="0042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1C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9EA" w14:textId="77777777" w:rsidR="00E261B3" w:rsidRPr="0051568D" w:rsidRDefault="00B650D2" w:rsidP="0011701A">
    <w:pPr>
      <w:pStyle w:val="Header"/>
    </w:pPr>
    <w:r>
      <w:t>Blood Matters on the Bench and Beyond. Issue 8 – October 2021.</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1B4E" w14:textId="77777777" w:rsidR="00236210" w:rsidRPr="0051568D" w:rsidRDefault="0023621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3AE"/>
    <w:multiLevelType w:val="multilevel"/>
    <w:tmpl w:val="71E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24CA1"/>
    <w:multiLevelType w:val="hybridMultilevel"/>
    <w:tmpl w:val="29669890"/>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F6AC3"/>
    <w:multiLevelType w:val="multilevel"/>
    <w:tmpl w:val="F59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3997D32"/>
    <w:multiLevelType w:val="hybridMultilevel"/>
    <w:tmpl w:val="2968E0AE"/>
    <w:lvl w:ilvl="0" w:tplc="76F40E8A">
      <w:start w:val="1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53902"/>
    <w:multiLevelType w:val="hybridMultilevel"/>
    <w:tmpl w:val="19BCB9B0"/>
    <w:lvl w:ilvl="0" w:tplc="1D86DDA8">
      <w:numFmt w:val="bullet"/>
      <w:lvlText w:val=""/>
      <w:lvlJc w:val="left"/>
      <w:pPr>
        <w:ind w:left="720" w:hanging="360"/>
      </w:pPr>
      <w:rPr>
        <w:rFonts w:ascii="Symbol" w:eastAsiaTheme="minorHAnsi" w:hAnsi="Symbol" w:cs="Arial" w:hint="default"/>
        <w:color w:val="2A27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F7EF2"/>
    <w:multiLevelType w:val="multilevel"/>
    <w:tmpl w:val="A30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0F3FDD"/>
    <w:multiLevelType w:val="hybridMultilevel"/>
    <w:tmpl w:val="4714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4F31D8"/>
    <w:multiLevelType w:val="multilevel"/>
    <w:tmpl w:val="CE58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A031159"/>
    <w:multiLevelType w:val="multilevel"/>
    <w:tmpl w:val="81CA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456B21"/>
    <w:multiLevelType w:val="multilevel"/>
    <w:tmpl w:val="3F4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6BA7763"/>
    <w:multiLevelType w:val="multilevel"/>
    <w:tmpl w:val="C046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742AB4"/>
    <w:multiLevelType w:val="multilevel"/>
    <w:tmpl w:val="CE62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D5AAE"/>
    <w:multiLevelType w:val="multilevel"/>
    <w:tmpl w:val="3E9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B97C46"/>
    <w:multiLevelType w:val="multilevel"/>
    <w:tmpl w:val="111CC65C"/>
    <w:lvl w:ilvl="0">
      <w:start w:val="1"/>
      <w:numFmt w:val="bullet"/>
      <w:lvlText w:val=""/>
      <w:lvlJc w:val="left"/>
      <w:pPr>
        <w:ind w:left="284" w:hanging="284"/>
      </w:pPr>
      <w:rPr>
        <w:rFonts w:ascii="Wingdings" w:hAnsi="Wingdings" w:hint="default"/>
        <w:color w:val="C60C30"/>
        <w:sz w:val="18"/>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4F85A9A"/>
    <w:multiLevelType w:val="multilevel"/>
    <w:tmpl w:val="1D8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962157"/>
    <w:multiLevelType w:val="multilevel"/>
    <w:tmpl w:val="702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B4729F"/>
    <w:multiLevelType w:val="hybridMultilevel"/>
    <w:tmpl w:val="0DEEB31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5862256">
    <w:abstractNumId w:val="9"/>
  </w:num>
  <w:num w:numId="2" w16cid:durableId="633147195">
    <w:abstractNumId w:val="14"/>
  </w:num>
  <w:num w:numId="3" w16cid:durableId="58790387">
    <w:abstractNumId w:val="13"/>
  </w:num>
  <w:num w:numId="4" w16cid:durableId="1523782431">
    <w:abstractNumId w:val="18"/>
  </w:num>
  <w:num w:numId="5" w16cid:durableId="1167130810">
    <w:abstractNumId w:val="10"/>
  </w:num>
  <w:num w:numId="6" w16cid:durableId="1510632121">
    <w:abstractNumId w:val="3"/>
  </w:num>
  <w:num w:numId="7" w16cid:durableId="351416921">
    <w:abstractNumId w:val="7"/>
  </w:num>
  <w:num w:numId="8" w16cid:durableId="8409661">
    <w:abstractNumId w:val="2"/>
  </w:num>
  <w:num w:numId="9" w16cid:durableId="1041511252">
    <w:abstractNumId w:val="16"/>
  </w:num>
  <w:num w:numId="10" w16cid:durableId="559560088">
    <w:abstractNumId w:val="4"/>
  </w:num>
  <w:num w:numId="11" w16cid:durableId="919028146">
    <w:abstractNumId w:val="22"/>
  </w:num>
  <w:num w:numId="12" w16cid:durableId="1050151282">
    <w:abstractNumId w:val="1"/>
  </w:num>
  <w:num w:numId="13" w16cid:durableId="1620524092">
    <w:abstractNumId w:val="6"/>
  </w:num>
  <w:num w:numId="14" w16cid:durableId="149562243">
    <w:abstractNumId w:val="11"/>
  </w:num>
  <w:num w:numId="15" w16cid:durableId="550581498">
    <w:abstractNumId w:val="15"/>
  </w:num>
  <w:num w:numId="16" w16cid:durableId="346442324">
    <w:abstractNumId w:val="17"/>
  </w:num>
  <w:num w:numId="17" w16cid:durableId="892693289">
    <w:abstractNumId w:val="8"/>
  </w:num>
  <w:num w:numId="18" w16cid:durableId="1563557922">
    <w:abstractNumId w:val="20"/>
  </w:num>
  <w:num w:numId="19" w16cid:durableId="978463916">
    <w:abstractNumId w:val="0"/>
  </w:num>
  <w:num w:numId="20" w16cid:durableId="1358238921">
    <w:abstractNumId w:val="19"/>
  </w:num>
  <w:num w:numId="21" w16cid:durableId="1597976809">
    <w:abstractNumId w:val="5"/>
  </w:num>
  <w:num w:numId="22" w16cid:durableId="1967931061">
    <w:abstractNumId w:val="21"/>
  </w:num>
  <w:num w:numId="23" w16cid:durableId="18738783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pos w:val="sectEnd"/>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FB"/>
    <w:rsid w:val="00000719"/>
    <w:rsid w:val="00003403"/>
    <w:rsid w:val="00005347"/>
    <w:rsid w:val="000058C2"/>
    <w:rsid w:val="000072B6"/>
    <w:rsid w:val="0001021B"/>
    <w:rsid w:val="00011D89"/>
    <w:rsid w:val="000154FD"/>
    <w:rsid w:val="0001677A"/>
    <w:rsid w:val="00016FBF"/>
    <w:rsid w:val="00022271"/>
    <w:rsid w:val="00022560"/>
    <w:rsid w:val="000235E8"/>
    <w:rsid w:val="00024D89"/>
    <w:rsid w:val="000250B6"/>
    <w:rsid w:val="00026A57"/>
    <w:rsid w:val="00033D81"/>
    <w:rsid w:val="00037366"/>
    <w:rsid w:val="00041BF0"/>
    <w:rsid w:val="00042C8A"/>
    <w:rsid w:val="0004536B"/>
    <w:rsid w:val="00046B68"/>
    <w:rsid w:val="000527DD"/>
    <w:rsid w:val="00054927"/>
    <w:rsid w:val="000578B2"/>
    <w:rsid w:val="00060959"/>
    <w:rsid w:val="00060C8F"/>
    <w:rsid w:val="0006298A"/>
    <w:rsid w:val="000663CD"/>
    <w:rsid w:val="00066F48"/>
    <w:rsid w:val="00072AD1"/>
    <w:rsid w:val="000733FE"/>
    <w:rsid w:val="00074219"/>
    <w:rsid w:val="00074ED5"/>
    <w:rsid w:val="00077309"/>
    <w:rsid w:val="0008123D"/>
    <w:rsid w:val="000835C6"/>
    <w:rsid w:val="0008508E"/>
    <w:rsid w:val="000865AF"/>
    <w:rsid w:val="00087951"/>
    <w:rsid w:val="0009113B"/>
    <w:rsid w:val="000928F5"/>
    <w:rsid w:val="00093402"/>
    <w:rsid w:val="00094DA3"/>
    <w:rsid w:val="00096A20"/>
    <w:rsid w:val="00096CD1"/>
    <w:rsid w:val="000A012C"/>
    <w:rsid w:val="000A0EB9"/>
    <w:rsid w:val="000A186C"/>
    <w:rsid w:val="000A1E4E"/>
    <w:rsid w:val="000A1EA4"/>
    <w:rsid w:val="000A2476"/>
    <w:rsid w:val="000A641A"/>
    <w:rsid w:val="000B3EDB"/>
    <w:rsid w:val="000B543D"/>
    <w:rsid w:val="000B55F9"/>
    <w:rsid w:val="000B5BF7"/>
    <w:rsid w:val="000B6BC8"/>
    <w:rsid w:val="000C0303"/>
    <w:rsid w:val="000C42EA"/>
    <w:rsid w:val="000C4546"/>
    <w:rsid w:val="000C7C18"/>
    <w:rsid w:val="000D1242"/>
    <w:rsid w:val="000E0970"/>
    <w:rsid w:val="000E1910"/>
    <w:rsid w:val="000E3CC7"/>
    <w:rsid w:val="000E65A4"/>
    <w:rsid w:val="000E6BD4"/>
    <w:rsid w:val="000E6D6D"/>
    <w:rsid w:val="000F1F1E"/>
    <w:rsid w:val="000F2259"/>
    <w:rsid w:val="000F2DDA"/>
    <w:rsid w:val="000F5213"/>
    <w:rsid w:val="000F5F32"/>
    <w:rsid w:val="00101001"/>
    <w:rsid w:val="001031A1"/>
    <w:rsid w:val="00103276"/>
    <w:rsid w:val="0010392D"/>
    <w:rsid w:val="0010447F"/>
    <w:rsid w:val="00104910"/>
    <w:rsid w:val="00104FE3"/>
    <w:rsid w:val="0010714F"/>
    <w:rsid w:val="00107B03"/>
    <w:rsid w:val="00112049"/>
    <w:rsid w:val="001120C5"/>
    <w:rsid w:val="0011701A"/>
    <w:rsid w:val="00120BD3"/>
    <w:rsid w:val="00122771"/>
    <w:rsid w:val="00122FEA"/>
    <w:rsid w:val="001232BD"/>
    <w:rsid w:val="00124ED5"/>
    <w:rsid w:val="001276FA"/>
    <w:rsid w:val="001360A8"/>
    <w:rsid w:val="0014255B"/>
    <w:rsid w:val="001447B3"/>
    <w:rsid w:val="001473AC"/>
    <w:rsid w:val="00147AC2"/>
    <w:rsid w:val="00152073"/>
    <w:rsid w:val="00154E2D"/>
    <w:rsid w:val="00156598"/>
    <w:rsid w:val="00160460"/>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73C6"/>
    <w:rsid w:val="001B058F"/>
    <w:rsid w:val="001B4CAE"/>
    <w:rsid w:val="001B6B82"/>
    <w:rsid w:val="001B738B"/>
    <w:rsid w:val="001C09DB"/>
    <w:rsid w:val="001C277E"/>
    <w:rsid w:val="001C2A72"/>
    <w:rsid w:val="001C31B7"/>
    <w:rsid w:val="001C7880"/>
    <w:rsid w:val="001C7DF7"/>
    <w:rsid w:val="001D0B75"/>
    <w:rsid w:val="001D39A5"/>
    <w:rsid w:val="001D3C09"/>
    <w:rsid w:val="001D44E8"/>
    <w:rsid w:val="001D5D56"/>
    <w:rsid w:val="001D60EC"/>
    <w:rsid w:val="001D6F59"/>
    <w:rsid w:val="001E09F0"/>
    <w:rsid w:val="001E0C5D"/>
    <w:rsid w:val="001E2A36"/>
    <w:rsid w:val="001E44DF"/>
    <w:rsid w:val="001E5058"/>
    <w:rsid w:val="001E68A5"/>
    <w:rsid w:val="001E6BB0"/>
    <w:rsid w:val="001E7282"/>
    <w:rsid w:val="001E750B"/>
    <w:rsid w:val="001F3826"/>
    <w:rsid w:val="001F6E46"/>
    <w:rsid w:val="001F7186"/>
    <w:rsid w:val="001F7C91"/>
    <w:rsid w:val="00200176"/>
    <w:rsid w:val="002033B7"/>
    <w:rsid w:val="00206463"/>
    <w:rsid w:val="00206F2F"/>
    <w:rsid w:val="0021053D"/>
    <w:rsid w:val="00210A92"/>
    <w:rsid w:val="00216C03"/>
    <w:rsid w:val="00220C04"/>
    <w:rsid w:val="0022181E"/>
    <w:rsid w:val="0022278D"/>
    <w:rsid w:val="0022701F"/>
    <w:rsid w:val="00227C68"/>
    <w:rsid w:val="002333F5"/>
    <w:rsid w:val="00233724"/>
    <w:rsid w:val="00234D63"/>
    <w:rsid w:val="00236210"/>
    <w:rsid w:val="002365B4"/>
    <w:rsid w:val="002432E1"/>
    <w:rsid w:val="00246207"/>
    <w:rsid w:val="00246C5E"/>
    <w:rsid w:val="00250042"/>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544D"/>
    <w:rsid w:val="002763B3"/>
    <w:rsid w:val="002802E3"/>
    <w:rsid w:val="0028213D"/>
    <w:rsid w:val="002862F1"/>
    <w:rsid w:val="00291373"/>
    <w:rsid w:val="00292814"/>
    <w:rsid w:val="0029453E"/>
    <w:rsid w:val="0029597D"/>
    <w:rsid w:val="002962C3"/>
    <w:rsid w:val="0029752B"/>
    <w:rsid w:val="002A0A9C"/>
    <w:rsid w:val="002A483C"/>
    <w:rsid w:val="002A5D39"/>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12D9"/>
    <w:rsid w:val="00302216"/>
    <w:rsid w:val="00303E53"/>
    <w:rsid w:val="003050B2"/>
    <w:rsid w:val="00305CC1"/>
    <w:rsid w:val="00306E5F"/>
    <w:rsid w:val="00307E14"/>
    <w:rsid w:val="00314054"/>
    <w:rsid w:val="00315BD8"/>
    <w:rsid w:val="00316F27"/>
    <w:rsid w:val="003214F1"/>
    <w:rsid w:val="00322923"/>
    <w:rsid w:val="00322E4B"/>
    <w:rsid w:val="00327870"/>
    <w:rsid w:val="0033259D"/>
    <w:rsid w:val="003333D2"/>
    <w:rsid w:val="00335D70"/>
    <w:rsid w:val="003361DC"/>
    <w:rsid w:val="003406C6"/>
    <w:rsid w:val="003418CC"/>
    <w:rsid w:val="003451C7"/>
    <w:rsid w:val="003459BD"/>
    <w:rsid w:val="00350D38"/>
    <w:rsid w:val="00351B36"/>
    <w:rsid w:val="00354ABA"/>
    <w:rsid w:val="00357B4E"/>
    <w:rsid w:val="003716FD"/>
    <w:rsid w:val="0037204B"/>
    <w:rsid w:val="00373890"/>
    <w:rsid w:val="003744CF"/>
    <w:rsid w:val="00374717"/>
    <w:rsid w:val="0037676C"/>
    <w:rsid w:val="00381043"/>
    <w:rsid w:val="003829E5"/>
    <w:rsid w:val="00383438"/>
    <w:rsid w:val="00386109"/>
    <w:rsid w:val="00386944"/>
    <w:rsid w:val="00387225"/>
    <w:rsid w:val="00387950"/>
    <w:rsid w:val="003956CC"/>
    <w:rsid w:val="00395C9A"/>
    <w:rsid w:val="00397ED3"/>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52C"/>
    <w:rsid w:val="003D3E8F"/>
    <w:rsid w:val="003D6475"/>
    <w:rsid w:val="003E254E"/>
    <w:rsid w:val="003E375C"/>
    <w:rsid w:val="003E4086"/>
    <w:rsid w:val="003E639E"/>
    <w:rsid w:val="003E71E5"/>
    <w:rsid w:val="003F0445"/>
    <w:rsid w:val="003F0CF0"/>
    <w:rsid w:val="003F14B1"/>
    <w:rsid w:val="003F2127"/>
    <w:rsid w:val="003F2B20"/>
    <w:rsid w:val="003F3289"/>
    <w:rsid w:val="003F5CB9"/>
    <w:rsid w:val="004013C7"/>
    <w:rsid w:val="00401FCF"/>
    <w:rsid w:val="0040248F"/>
    <w:rsid w:val="0040381D"/>
    <w:rsid w:val="00404A62"/>
    <w:rsid w:val="00406285"/>
    <w:rsid w:val="004112C6"/>
    <w:rsid w:val="00413D07"/>
    <w:rsid w:val="004148F9"/>
    <w:rsid w:val="00414D4A"/>
    <w:rsid w:val="0042084E"/>
    <w:rsid w:val="00421EEF"/>
    <w:rsid w:val="00424917"/>
    <w:rsid w:val="00424D65"/>
    <w:rsid w:val="00425233"/>
    <w:rsid w:val="00427A56"/>
    <w:rsid w:val="004364C5"/>
    <w:rsid w:val="00437652"/>
    <w:rsid w:val="00442C6C"/>
    <w:rsid w:val="00443CBE"/>
    <w:rsid w:val="00443E8A"/>
    <w:rsid w:val="004441BC"/>
    <w:rsid w:val="004442FF"/>
    <w:rsid w:val="004468B4"/>
    <w:rsid w:val="00450B25"/>
    <w:rsid w:val="0045230A"/>
    <w:rsid w:val="00454AD0"/>
    <w:rsid w:val="00457337"/>
    <w:rsid w:val="00462E3D"/>
    <w:rsid w:val="00466E79"/>
    <w:rsid w:val="00470D7D"/>
    <w:rsid w:val="0047372D"/>
    <w:rsid w:val="00473BA3"/>
    <w:rsid w:val="004743DD"/>
    <w:rsid w:val="00474CEA"/>
    <w:rsid w:val="00482144"/>
    <w:rsid w:val="00483968"/>
    <w:rsid w:val="00484F86"/>
    <w:rsid w:val="00490746"/>
    <w:rsid w:val="00490852"/>
    <w:rsid w:val="00491C9C"/>
    <w:rsid w:val="00492F30"/>
    <w:rsid w:val="004946F4"/>
    <w:rsid w:val="0049487E"/>
    <w:rsid w:val="00497400"/>
    <w:rsid w:val="004A160D"/>
    <w:rsid w:val="004A3E81"/>
    <w:rsid w:val="004A4195"/>
    <w:rsid w:val="004A5C62"/>
    <w:rsid w:val="004A5CE5"/>
    <w:rsid w:val="004A707D"/>
    <w:rsid w:val="004C371F"/>
    <w:rsid w:val="004C5541"/>
    <w:rsid w:val="004C6EEE"/>
    <w:rsid w:val="004C702B"/>
    <w:rsid w:val="004D0033"/>
    <w:rsid w:val="004D016B"/>
    <w:rsid w:val="004D1791"/>
    <w:rsid w:val="004D1B22"/>
    <w:rsid w:val="004D23CC"/>
    <w:rsid w:val="004D36F2"/>
    <w:rsid w:val="004E1106"/>
    <w:rsid w:val="004E138F"/>
    <w:rsid w:val="004E4649"/>
    <w:rsid w:val="004E5C2B"/>
    <w:rsid w:val="004F00DD"/>
    <w:rsid w:val="004F2133"/>
    <w:rsid w:val="004F5398"/>
    <w:rsid w:val="004F55F1"/>
    <w:rsid w:val="004F5B3A"/>
    <w:rsid w:val="004F6936"/>
    <w:rsid w:val="0050221C"/>
    <w:rsid w:val="00503DC6"/>
    <w:rsid w:val="005042CE"/>
    <w:rsid w:val="00506426"/>
    <w:rsid w:val="00506F5D"/>
    <w:rsid w:val="00510261"/>
    <w:rsid w:val="00510C37"/>
    <w:rsid w:val="005126D0"/>
    <w:rsid w:val="00513AF5"/>
    <w:rsid w:val="00515614"/>
    <w:rsid w:val="0051568D"/>
    <w:rsid w:val="005206B7"/>
    <w:rsid w:val="00520B4F"/>
    <w:rsid w:val="00521C34"/>
    <w:rsid w:val="00526AC7"/>
    <w:rsid w:val="00526C15"/>
    <w:rsid w:val="00536395"/>
    <w:rsid w:val="00536499"/>
    <w:rsid w:val="00543903"/>
    <w:rsid w:val="00543F11"/>
    <w:rsid w:val="00546305"/>
    <w:rsid w:val="00547A95"/>
    <w:rsid w:val="0055119B"/>
    <w:rsid w:val="005548B5"/>
    <w:rsid w:val="0057060F"/>
    <w:rsid w:val="00572031"/>
    <w:rsid w:val="00572282"/>
    <w:rsid w:val="00572884"/>
    <w:rsid w:val="00573CE3"/>
    <w:rsid w:val="00576E84"/>
    <w:rsid w:val="00580394"/>
    <w:rsid w:val="005809CD"/>
    <w:rsid w:val="00582B8C"/>
    <w:rsid w:val="0058757E"/>
    <w:rsid w:val="00596A4B"/>
    <w:rsid w:val="00597507"/>
    <w:rsid w:val="005A3612"/>
    <w:rsid w:val="005A37D7"/>
    <w:rsid w:val="005A479D"/>
    <w:rsid w:val="005A68CE"/>
    <w:rsid w:val="005B1C6D"/>
    <w:rsid w:val="005B21B6"/>
    <w:rsid w:val="005B3A08"/>
    <w:rsid w:val="005B7A63"/>
    <w:rsid w:val="005C0955"/>
    <w:rsid w:val="005C49DA"/>
    <w:rsid w:val="005C50F3"/>
    <w:rsid w:val="005C54B5"/>
    <w:rsid w:val="005C5D80"/>
    <w:rsid w:val="005C5D91"/>
    <w:rsid w:val="005D07B8"/>
    <w:rsid w:val="005D6597"/>
    <w:rsid w:val="005D6A94"/>
    <w:rsid w:val="005D7E48"/>
    <w:rsid w:val="005E14E7"/>
    <w:rsid w:val="005E26A3"/>
    <w:rsid w:val="005E2ECB"/>
    <w:rsid w:val="005E447E"/>
    <w:rsid w:val="005E4FD1"/>
    <w:rsid w:val="005F0775"/>
    <w:rsid w:val="005F0CF5"/>
    <w:rsid w:val="005F21EB"/>
    <w:rsid w:val="005F7303"/>
    <w:rsid w:val="00605908"/>
    <w:rsid w:val="00610D7C"/>
    <w:rsid w:val="00613414"/>
    <w:rsid w:val="00620154"/>
    <w:rsid w:val="0062408D"/>
    <w:rsid w:val="006240CC"/>
    <w:rsid w:val="00624940"/>
    <w:rsid w:val="006254F8"/>
    <w:rsid w:val="00625A7C"/>
    <w:rsid w:val="00625F2C"/>
    <w:rsid w:val="00627DA7"/>
    <w:rsid w:val="00630DA4"/>
    <w:rsid w:val="00632597"/>
    <w:rsid w:val="00633B21"/>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5469"/>
    <w:rsid w:val="00665C17"/>
    <w:rsid w:val="006666AD"/>
    <w:rsid w:val="00667770"/>
    <w:rsid w:val="00670597"/>
    <w:rsid w:val="006706D0"/>
    <w:rsid w:val="0067151A"/>
    <w:rsid w:val="0067506D"/>
    <w:rsid w:val="00677574"/>
    <w:rsid w:val="00681C92"/>
    <w:rsid w:val="0068454C"/>
    <w:rsid w:val="0068584D"/>
    <w:rsid w:val="00691B62"/>
    <w:rsid w:val="006933B5"/>
    <w:rsid w:val="00693D14"/>
    <w:rsid w:val="00695719"/>
    <w:rsid w:val="006969C4"/>
    <w:rsid w:val="00696F27"/>
    <w:rsid w:val="006A18C2"/>
    <w:rsid w:val="006A3383"/>
    <w:rsid w:val="006B077C"/>
    <w:rsid w:val="006B55FB"/>
    <w:rsid w:val="006B6803"/>
    <w:rsid w:val="006C5B8F"/>
    <w:rsid w:val="006D0F16"/>
    <w:rsid w:val="006D2A3F"/>
    <w:rsid w:val="006D2FBC"/>
    <w:rsid w:val="006D6BFF"/>
    <w:rsid w:val="006E0541"/>
    <w:rsid w:val="006E138B"/>
    <w:rsid w:val="006E3EDB"/>
    <w:rsid w:val="006F0330"/>
    <w:rsid w:val="006F0866"/>
    <w:rsid w:val="006F1FDC"/>
    <w:rsid w:val="006F6B8C"/>
    <w:rsid w:val="007013EF"/>
    <w:rsid w:val="007055BD"/>
    <w:rsid w:val="00707B06"/>
    <w:rsid w:val="00717349"/>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5602"/>
    <w:rsid w:val="0074696E"/>
    <w:rsid w:val="00750135"/>
    <w:rsid w:val="00750EC2"/>
    <w:rsid w:val="00752B28"/>
    <w:rsid w:val="007541A9"/>
    <w:rsid w:val="00754E36"/>
    <w:rsid w:val="0075755C"/>
    <w:rsid w:val="00760B0C"/>
    <w:rsid w:val="00763139"/>
    <w:rsid w:val="00770F37"/>
    <w:rsid w:val="007711A0"/>
    <w:rsid w:val="00772D5E"/>
    <w:rsid w:val="007743F7"/>
    <w:rsid w:val="0077463E"/>
    <w:rsid w:val="00776928"/>
    <w:rsid w:val="00776E0F"/>
    <w:rsid w:val="007774B1"/>
    <w:rsid w:val="00777BE1"/>
    <w:rsid w:val="007833D8"/>
    <w:rsid w:val="00785677"/>
    <w:rsid w:val="00785CD8"/>
    <w:rsid w:val="00786F16"/>
    <w:rsid w:val="00791BD7"/>
    <w:rsid w:val="007933F7"/>
    <w:rsid w:val="00796E20"/>
    <w:rsid w:val="00797C32"/>
    <w:rsid w:val="007A11E8"/>
    <w:rsid w:val="007A3DE9"/>
    <w:rsid w:val="007A75BE"/>
    <w:rsid w:val="007B0883"/>
    <w:rsid w:val="007B0914"/>
    <w:rsid w:val="007B1374"/>
    <w:rsid w:val="007B32E5"/>
    <w:rsid w:val="007B3DB9"/>
    <w:rsid w:val="007B589F"/>
    <w:rsid w:val="007B5FAD"/>
    <w:rsid w:val="007B6186"/>
    <w:rsid w:val="007B73BC"/>
    <w:rsid w:val="007C1838"/>
    <w:rsid w:val="007C1930"/>
    <w:rsid w:val="007C1F0D"/>
    <w:rsid w:val="007C20B9"/>
    <w:rsid w:val="007C5264"/>
    <w:rsid w:val="007C7301"/>
    <w:rsid w:val="007C7720"/>
    <w:rsid w:val="007C7859"/>
    <w:rsid w:val="007C7F28"/>
    <w:rsid w:val="007D0D90"/>
    <w:rsid w:val="007D1466"/>
    <w:rsid w:val="007D2BDE"/>
    <w:rsid w:val="007D2FB6"/>
    <w:rsid w:val="007D49EB"/>
    <w:rsid w:val="007D583E"/>
    <w:rsid w:val="007D5E1C"/>
    <w:rsid w:val="007E0DE2"/>
    <w:rsid w:val="007E1227"/>
    <w:rsid w:val="007E3B98"/>
    <w:rsid w:val="007E417A"/>
    <w:rsid w:val="007F31B6"/>
    <w:rsid w:val="007F546C"/>
    <w:rsid w:val="007F625F"/>
    <w:rsid w:val="007F665E"/>
    <w:rsid w:val="00800412"/>
    <w:rsid w:val="0080579C"/>
    <w:rsid w:val="0080587B"/>
    <w:rsid w:val="00806468"/>
    <w:rsid w:val="008119CA"/>
    <w:rsid w:val="008130C4"/>
    <w:rsid w:val="00814DF5"/>
    <w:rsid w:val="008155F0"/>
    <w:rsid w:val="00816735"/>
    <w:rsid w:val="008173B4"/>
    <w:rsid w:val="00820141"/>
    <w:rsid w:val="008201B8"/>
    <w:rsid w:val="00820E0C"/>
    <w:rsid w:val="008213F0"/>
    <w:rsid w:val="00823275"/>
    <w:rsid w:val="00823465"/>
    <w:rsid w:val="0082366F"/>
    <w:rsid w:val="00826DEA"/>
    <w:rsid w:val="008338A2"/>
    <w:rsid w:val="00835FAF"/>
    <w:rsid w:val="00837648"/>
    <w:rsid w:val="00841AA9"/>
    <w:rsid w:val="008474FE"/>
    <w:rsid w:val="00853EE4"/>
    <w:rsid w:val="00855535"/>
    <w:rsid w:val="00855920"/>
    <w:rsid w:val="00857C5A"/>
    <w:rsid w:val="0086255E"/>
    <w:rsid w:val="008633F0"/>
    <w:rsid w:val="00867D9D"/>
    <w:rsid w:val="00872E0A"/>
    <w:rsid w:val="00873594"/>
    <w:rsid w:val="00875285"/>
    <w:rsid w:val="00875568"/>
    <w:rsid w:val="008770B1"/>
    <w:rsid w:val="00884B62"/>
    <w:rsid w:val="0088529C"/>
    <w:rsid w:val="00886938"/>
    <w:rsid w:val="00887903"/>
    <w:rsid w:val="0089270A"/>
    <w:rsid w:val="00893AD8"/>
    <w:rsid w:val="00893AF6"/>
    <w:rsid w:val="00894BC4"/>
    <w:rsid w:val="008A28A8"/>
    <w:rsid w:val="008A5B32"/>
    <w:rsid w:val="008A65E8"/>
    <w:rsid w:val="008A77B8"/>
    <w:rsid w:val="008B2EE4"/>
    <w:rsid w:val="008B4D3D"/>
    <w:rsid w:val="008B572B"/>
    <w:rsid w:val="008B57C7"/>
    <w:rsid w:val="008C2F92"/>
    <w:rsid w:val="008C3697"/>
    <w:rsid w:val="008C5557"/>
    <w:rsid w:val="008C589D"/>
    <w:rsid w:val="008C6D51"/>
    <w:rsid w:val="008C7CB1"/>
    <w:rsid w:val="008C7F37"/>
    <w:rsid w:val="008D2846"/>
    <w:rsid w:val="008D4236"/>
    <w:rsid w:val="008D4601"/>
    <w:rsid w:val="008D462F"/>
    <w:rsid w:val="008D4F30"/>
    <w:rsid w:val="008D6DCF"/>
    <w:rsid w:val="008E3DE9"/>
    <w:rsid w:val="008E4376"/>
    <w:rsid w:val="008E6AF4"/>
    <w:rsid w:val="008E6F7D"/>
    <w:rsid w:val="008E7A0A"/>
    <w:rsid w:val="008E7B49"/>
    <w:rsid w:val="008F59F6"/>
    <w:rsid w:val="00900719"/>
    <w:rsid w:val="009017AC"/>
    <w:rsid w:val="00902A9A"/>
    <w:rsid w:val="00904A1C"/>
    <w:rsid w:val="00905030"/>
    <w:rsid w:val="00906490"/>
    <w:rsid w:val="009111B2"/>
    <w:rsid w:val="009131A8"/>
    <w:rsid w:val="009151F5"/>
    <w:rsid w:val="009220CA"/>
    <w:rsid w:val="00924AE1"/>
    <w:rsid w:val="009269B1"/>
    <w:rsid w:val="0092724D"/>
    <w:rsid w:val="009272B3"/>
    <w:rsid w:val="009315BE"/>
    <w:rsid w:val="00931DD0"/>
    <w:rsid w:val="0093338F"/>
    <w:rsid w:val="00937BD9"/>
    <w:rsid w:val="009446D3"/>
    <w:rsid w:val="00950E2C"/>
    <w:rsid w:val="00951D50"/>
    <w:rsid w:val="009525EB"/>
    <w:rsid w:val="0095427F"/>
    <w:rsid w:val="0095470B"/>
    <w:rsid w:val="00954874"/>
    <w:rsid w:val="0095615A"/>
    <w:rsid w:val="00957D8E"/>
    <w:rsid w:val="00961400"/>
    <w:rsid w:val="00963646"/>
    <w:rsid w:val="00964355"/>
    <w:rsid w:val="0096632D"/>
    <w:rsid w:val="009718C7"/>
    <w:rsid w:val="0097559F"/>
    <w:rsid w:val="0097761E"/>
    <w:rsid w:val="00982454"/>
    <w:rsid w:val="00982CF0"/>
    <w:rsid w:val="009853E1"/>
    <w:rsid w:val="00985BC6"/>
    <w:rsid w:val="00986E6B"/>
    <w:rsid w:val="00990032"/>
    <w:rsid w:val="00990B19"/>
    <w:rsid w:val="0099153B"/>
    <w:rsid w:val="00991769"/>
    <w:rsid w:val="0099232C"/>
    <w:rsid w:val="009942B4"/>
    <w:rsid w:val="00994386"/>
    <w:rsid w:val="0099535D"/>
    <w:rsid w:val="009977F7"/>
    <w:rsid w:val="009A13D8"/>
    <w:rsid w:val="009A16F7"/>
    <w:rsid w:val="009A1C3F"/>
    <w:rsid w:val="009A279E"/>
    <w:rsid w:val="009A3015"/>
    <w:rsid w:val="009A3490"/>
    <w:rsid w:val="009B0A6F"/>
    <w:rsid w:val="009B0A94"/>
    <w:rsid w:val="009B2AE8"/>
    <w:rsid w:val="009B3E0B"/>
    <w:rsid w:val="009B59E9"/>
    <w:rsid w:val="009B70AA"/>
    <w:rsid w:val="009C1787"/>
    <w:rsid w:val="009C5E77"/>
    <w:rsid w:val="009C6C70"/>
    <w:rsid w:val="009C7A7E"/>
    <w:rsid w:val="009D02E8"/>
    <w:rsid w:val="009D51D0"/>
    <w:rsid w:val="009D70A4"/>
    <w:rsid w:val="009D7B14"/>
    <w:rsid w:val="009E08D1"/>
    <w:rsid w:val="009E1B95"/>
    <w:rsid w:val="009E496F"/>
    <w:rsid w:val="009E4B0D"/>
    <w:rsid w:val="009E5250"/>
    <w:rsid w:val="009E7F92"/>
    <w:rsid w:val="009F02A3"/>
    <w:rsid w:val="009F221E"/>
    <w:rsid w:val="009F2F27"/>
    <w:rsid w:val="009F34AA"/>
    <w:rsid w:val="009F4374"/>
    <w:rsid w:val="009F4906"/>
    <w:rsid w:val="009F6BCB"/>
    <w:rsid w:val="009F7B78"/>
    <w:rsid w:val="00A0057A"/>
    <w:rsid w:val="00A02FA1"/>
    <w:rsid w:val="00A03633"/>
    <w:rsid w:val="00A04CCE"/>
    <w:rsid w:val="00A07421"/>
    <w:rsid w:val="00A0776B"/>
    <w:rsid w:val="00A10FB9"/>
    <w:rsid w:val="00A11421"/>
    <w:rsid w:val="00A1389F"/>
    <w:rsid w:val="00A157B1"/>
    <w:rsid w:val="00A16AA8"/>
    <w:rsid w:val="00A22229"/>
    <w:rsid w:val="00A24442"/>
    <w:rsid w:val="00A330BB"/>
    <w:rsid w:val="00A3584B"/>
    <w:rsid w:val="00A44882"/>
    <w:rsid w:val="00A45125"/>
    <w:rsid w:val="00A54715"/>
    <w:rsid w:val="00A6061C"/>
    <w:rsid w:val="00A62684"/>
    <w:rsid w:val="00A62D44"/>
    <w:rsid w:val="00A67263"/>
    <w:rsid w:val="00A7161C"/>
    <w:rsid w:val="00A7456C"/>
    <w:rsid w:val="00A77AA3"/>
    <w:rsid w:val="00A80421"/>
    <w:rsid w:val="00A81E86"/>
    <w:rsid w:val="00A8236D"/>
    <w:rsid w:val="00A854EB"/>
    <w:rsid w:val="00A872E5"/>
    <w:rsid w:val="00A91406"/>
    <w:rsid w:val="00A91C74"/>
    <w:rsid w:val="00A96E65"/>
    <w:rsid w:val="00A97C72"/>
    <w:rsid w:val="00AA268E"/>
    <w:rsid w:val="00AA310B"/>
    <w:rsid w:val="00AA63D4"/>
    <w:rsid w:val="00AB06E8"/>
    <w:rsid w:val="00AB1CD3"/>
    <w:rsid w:val="00AB352F"/>
    <w:rsid w:val="00AB6601"/>
    <w:rsid w:val="00AC274B"/>
    <w:rsid w:val="00AC4764"/>
    <w:rsid w:val="00AC5007"/>
    <w:rsid w:val="00AC6D36"/>
    <w:rsid w:val="00AD0CBA"/>
    <w:rsid w:val="00AD0FB2"/>
    <w:rsid w:val="00AD177A"/>
    <w:rsid w:val="00AD26E2"/>
    <w:rsid w:val="00AD784C"/>
    <w:rsid w:val="00AE126A"/>
    <w:rsid w:val="00AE1B02"/>
    <w:rsid w:val="00AE1BAE"/>
    <w:rsid w:val="00AE2DE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799"/>
    <w:rsid w:val="00B21F90"/>
    <w:rsid w:val="00B22291"/>
    <w:rsid w:val="00B23F9A"/>
    <w:rsid w:val="00B2417B"/>
    <w:rsid w:val="00B24E6F"/>
    <w:rsid w:val="00B260DB"/>
    <w:rsid w:val="00B26CB5"/>
    <w:rsid w:val="00B2752E"/>
    <w:rsid w:val="00B307CC"/>
    <w:rsid w:val="00B326B7"/>
    <w:rsid w:val="00B3588E"/>
    <w:rsid w:val="00B41F3D"/>
    <w:rsid w:val="00B431E8"/>
    <w:rsid w:val="00B45141"/>
    <w:rsid w:val="00B46DE7"/>
    <w:rsid w:val="00B471FC"/>
    <w:rsid w:val="00B519CD"/>
    <w:rsid w:val="00B5273A"/>
    <w:rsid w:val="00B57329"/>
    <w:rsid w:val="00B576D3"/>
    <w:rsid w:val="00B603C4"/>
    <w:rsid w:val="00B60E61"/>
    <w:rsid w:val="00B62B50"/>
    <w:rsid w:val="00B635B7"/>
    <w:rsid w:val="00B63AE8"/>
    <w:rsid w:val="00B650D2"/>
    <w:rsid w:val="00B65950"/>
    <w:rsid w:val="00B66D83"/>
    <w:rsid w:val="00B672C0"/>
    <w:rsid w:val="00B676FD"/>
    <w:rsid w:val="00B75646"/>
    <w:rsid w:val="00B80CA1"/>
    <w:rsid w:val="00B90729"/>
    <w:rsid w:val="00B907DA"/>
    <w:rsid w:val="00B94CD5"/>
    <w:rsid w:val="00B950BC"/>
    <w:rsid w:val="00B9714C"/>
    <w:rsid w:val="00BA29AD"/>
    <w:rsid w:val="00BA33CF"/>
    <w:rsid w:val="00BA3F8D"/>
    <w:rsid w:val="00BB7A10"/>
    <w:rsid w:val="00BC39C7"/>
    <w:rsid w:val="00BC3E8F"/>
    <w:rsid w:val="00BC60BE"/>
    <w:rsid w:val="00BC7468"/>
    <w:rsid w:val="00BC7D4F"/>
    <w:rsid w:val="00BC7ED7"/>
    <w:rsid w:val="00BD2850"/>
    <w:rsid w:val="00BD5345"/>
    <w:rsid w:val="00BD71F3"/>
    <w:rsid w:val="00BE28D2"/>
    <w:rsid w:val="00BE4A64"/>
    <w:rsid w:val="00BE5E43"/>
    <w:rsid w:val="00BE7F06"/>
    <w:rsid w:val="00BF30B2"/>
    <w:rsid w:val="00BF557D"/>
    <w:rsid w:val="00BF7621"/>
    <w:rsid w:val="00BF7F58"/>
    <w:rsid w:val="00C01381"/>
    <w:rsid w:val="00C01AB1"/>
    <w:rsid w:val="00C026A0"/>
    <w:rsid w:val="00C06137"/>
    <w:rsid w:val="00C079B8"/>
    <w:rsid w:val="00C10037"/>
    <w:rsid w:val="00C123EA"/>
    <w:rsid w:val="00C12A49"/>
    <w:rsid w:val="00C133EE"/>
    <w:rsid w:val="00C149D0"/>
    <w:rsid w:val="00C22335"/>
    <w:rsid w:val="00C26588"/>
    <w:rsid w:val="00C27DE9"/>
    <w:rsid w:val="00C32989"/>
    <w:rsid w:val="00C33388"/>
    <w:rsid w:val="00C35484"/>
    <w:rsid w:val="00C367AE"/>
    <w:rsid w:val="00C4173A"/>
    <w:rsid w:val="00C4692C"/>
    <w:rsid w:val="00C50DED"/>
    <w:rsid w:val="00C5780E"/>
    <w:rsid w:val="00C602FF"/>
    <w:rsid w:val="00C61174"/>
    <w:rsid w:val="00C6148F"/>
    <w:rsid w:val="00C621B1"/>
    <w:rsid w:val="00C62F7A"/>
    <w:rsid w:val="00C638AD"/>
    <w:rsid w:val="00C63B9C"/>
    <w:rsid w:val="00C6682F"/>
    <w:rsid w:val="00C67BF4"/>
    <w:rsid w:val="00C7275E"/>
    <w:rsid w:val="00C74C5D"/>
    <w:rsid w:val="00C8373D"/>
    <w:rsid w:val="00C863C4"/>
    <w:rsid w:val="00C8746D"/>
    <w:rsid w:val="00C920EA"/>
    <w:rsid w:val="00C93C3E"/>
    <w:rsid w:val="00C969E0"/>
    <w:rsid w:val="00CA12E3"/>
    <w:rsid w:val="00CA1476"/>
    <w:rsid w:val="00CA181F"/>
    <w:rsid w:val="00CA6611"/>
    <w:rsid w:val="00CA6AE6"/>
    <w:rsid w:val="00CA782F"/>
    <w:rsid w:val="00CB056B"/>
    <w:rsid w:val="00CB187B"/>
    <w:rsid w:val="00CB2835"/>
    <w:rsid w:val="00CB3285"/>
    <w:rsid w:val="00CB4500"/>
    <w:rsid w:val="00CB7800"/>
    <w:rsid w:val="00CC0C72"/>
    <w:rsid w:val="00CC2BFD"/>
    <w:rsid w:val="00CC6500"/>
    <w:rsid w:val="00CC7C22"/>
    <w:rsid w:val="00CC7F95"/>
    <w:rsid w:val="00CD3476"/>
    <w:rsid w:val="00CD64DF"/>
    <w:rsid w:val="00CD6FA1"/>
    <w:rsid w:val="00CE225F"/>
    <w:rsid w:val="00CF2F50"/>
    <w:rsid w:val="00CF5A41"/>
    <w:rsid w:val="00CF6198"/>
    <w:rsid w:val="00D019C9"/>
    <w:rsid w:val="00D02919"/>
    <w:rsid w:val="00D04C61"/>
    <w:rsid w:val="00D05B8D"/>
    <w:rsid w:val="00D065A2"/>
    <w:rsid w:val="00D079AA"/>
    <w:rsid w:val="00D07D7D"/>
    <w:rsid w:val="00D07F00"/>
    <w:rsid w:val="00D1130F"/>
    <w:rsid w:val="00D17B72"/>
    <w:rsid w:val="00D3185C"/>
    <w:rsid w:val="00D3205F"/>
    <w:rsid w:val="00D32615"/>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66B79"/>
    <w:rsid w:val="00D714CC"/>
    <w:rsid w:val="00D75EA7"/>
    <w:rsid w:val="00D81ADF"/>
    <w:rsid w:val="00D81F21"/>
    <w:rsid w:val="00D864F2"/>
    <w:rsid w:val="00D92F95"/>
    <w:rsid w:val="00D943F8"/>
    <w:rsid w:val="00D95470"/>
    <w:rsid w:val="00D95C92"/>
    <w:rsid w:val="00D96B55"/>
    <w:rsid w:val="00DA202B"/>
    <w:rsid w:val="00DA2619"/>
    <w:rsid w:val="00DA2677"/>
    <w:rsid w:val="00DA4239"/>
    <w:rsid w:val="00DA65DE"/>
    <w:rsid w:val="00DB0B61"/>
    <w:rsid w:val="00DB1474"/>
    <w:rsid w:val="00DB2962"/>
    <w:rsid w:val="00DB52FB"/>
    <w:rsid w:val="00DC013B"/>
    <w:rsid w:val="00DC090B"/>
    <w:rsid w:val="00DC1679"/>
    <w:rsid w:val="00DC219B"/>
    <w:rsid w:val="00DC2501"/>
    <w:rsid w:val="00DC2CF1"/>
    <w:rsid w:val="00DC4FCF"/>
    <w:rsid w:val="00DC50E0"/>
    <w:rsid w:val="00DC6386"/>
    <w:rsid w:val="00DD1130"/>
    <w:rsid w:val="00DD1951"/>
    <w:rsid w:val="00DD1954"/>
    <w:rsid w:val="00DD487D"/>
    <w:rsid w:val="00DD4E83"/>
    <w:rsid w:val="00DD6628"/>
    <w:rsid w:val="00DD6945"/>
    <w:rsid w:val="00DD7233"/>
    <w:rsid w:val="00DE2D04"/>
    <w:rsid w:val="00DE3250"/>
    <w:rsid w:val="00DE451A"/>
    <w:rsid w:val="00DE6028"/>
    <w:rsid w:val="00DE78A3"/>
    <w:rsid w:val="00DF1A71"/>
    <w:rsid w:val="00DF242B"/>
    <w:rsid w:val="00DF50FC"/>
    <w:rsid w:val="00DF68C7"/>
    <w:rsid w:val="00DF731A"/>
    <w:rsid w:val="00E0606A"/>
    <w:rsid w:val="00E06B75"/>
    <w:rsid w:val="00E11332"/>
    <w:rsid w:val="00E11352"/>
    <w:rsid w:val="00E170DC"/>
    <w:rsid w:val="00E17546"/>
    <w:rsid w:val="00E210B5"/>
    <w:rsid w:val="00E261B3"/>
    <w:rsid w:val="00E26818"/>
    <w:rsid w:val="00E26DCE"/>
    <w:rsid w:val="00E27FFC"/>
    <w:rsid w:val="00E30B15"/>
    <w:rsid w:val="00E33237"/>
    <w:rsid w:val="00E338C6"/>
    <w:rsid w:val="00E371CD"/>
    <w:rsid w:val="00E40181"/>
    <w:rsid w:val="00E419C8"/>
    <w:rsid w:val="00E50795"/>
    <w:rsid w:val="00E54950"/>
    <w:rsid w:val="00E56A01"/>
    <w:rsid w:val="00E601B1"/>
    <w:rsid w:val="00E62622"/>
    <w:rsid w:val="00E629A1"/>
    <w:rsid w:val="00E633BF"/>
    <w:rsid w:val="00E66491"/>
    <w:rsid w:val="00E6794C"/>
    <w:rsid w:val="00E713DA"/>
    <w:rsid w:val="00E71591"/>
    <w:rsid w:val="00E71CEB"/>
    <w:rsid w:val="00E73A2C"/>
    <w:rsid w:val="00E7438A"/>
    <w:rsid w:val="00E7474F"/>
    <w:rsid w:val="00E80DE3"/>
    <w:rsid w:val="00E82C55"/>
    <w:rsid w:val="00E8787E"/>
    <w:rsid w:val="00E92AC3"/>
    <w:rsid w:val="00E96EBC"/>
    <w:rsid w:val="00EA1360"/>
    <w:rsid w:val="00EA2F6A"/>
    <w:rsid w:val="00EB00E0"/>
    <w:rsid w:val="00EC059F"/>
    <w:rsid w:val="00EC1E27"/>
    <w:rsid w:val="00EC1F24"/>
    <w:rsid w:val="00EC22F6"/>
    <w:rsid w:val="00EC40D5"/>
    <w:rsid w:val="00EC5DF4"/>
    <w:rsid w:val="00ED2643"/>
    <w:rsid w:val="00ED5B9B"/>
    <w:rsid w:val="00ED641B"/>
    <w:rsid w:val="00ED6BAD"/>
    <w:rsid w:val="00ED7447"/>
    <w:rsid w:val="00EE00D6"/>
    <w:rsid w:val="00EE0FF9"/>
    <w:rsid w:val="00EE11E7"/>
    <w:rsid w:val="00EE1488"/>
    <w:rsid w:val="00EE29AD"/>
    <w:rsid w:val="00EE3E24"/>
    <w:rsid w:val="00EE4D5D"/>
    <w:rsid w:val="00EE5131"/>
    <w:rsid w:val="00EF109B"/>
    <w:rsid w:val="00EF201C"/>
    <w:rsid w:val="00EF36AF"/>
    <w:rsid w:val="00EF59A3"/>
    <w:rsid w:val="00EF6592"/>
    <w:rsid w:val="00EF6675"/>
    <w:rsid w:val="00F008D0"/>
    <w:rsid w:val="00F00F9C"/>
    <w:rsid w:val="00F01E5F"/>
    <w:rsid w:val="00F024F3"/>
    <w:rsid w:val="00F02ABA"/>
    <w:rsid w:val="00F0437A"/>
    <w:rsid w:val="00F101B8"/>
    <w:rsid w:val="00F11037"/>
    <w:rsid w:val="00F16F1B"/>
    <w:rsid w:val="00F250A9"/>
    <w:rsid w:val="00F267AF"/>
    <w:rsid w:val="00F30FF4"/>
    <w:rsid w:val="00F3122E"/>
    <w:rsid w:val="00F32368"/>
    <w:rsid w:val="00F32F51"/>
    <w:rsid w:val="00F331AD"/>
    <w:rsid w:val="00F35287"/>
    <w:rsid w:val="00F40A70"/>
    <w:rsid w:val="00F43A37"/>
    <w:rsid w:val="00F451AB"/>
    <w:rsid w:val="00F4641B"/>
    <w:rsid w:val="00F46EB8"/>
    <w:rsid w:val="00F506D6"/>
    <w:rsid w:val="00F50CD1"/>
    <w:rsid w:val="00F511E4"/>
    <w:rsid w:val="00F52D09"/>
    <w:rsid w:val="00F52E08"/>
    <w:rsid w:val="00F5324C"/>
    <w:rsid w:val="00F53A66"/>
    <w:rsid w:val="00F53DDD"/>
    <w:rsid w:val="00F5462D"/>
    <w:rsid w:val="00F55B21"/>
    <w:rsid w:val="00F56EF6"/>
    <w:rsid w:val="00F60082"/>
    <w:rsid w:val="00F61A9F"/>
    <w:rsid w:val="00F61B5F"/>
    <w:rsid w:val="00F62248"/>
    <w:rsid w:val="00F64696"/>
    <w:rsid w:val="00F64C7F"/>
    <w:rsid w:val="00F65AA9"/>
    <w:rsid w:val="00F6768F"/>
    <w:rsid w:val="00F72C2C"/>
    <w:rsid w:val="00F76CAB"/>
    <w:rsid w:val="00F772C6"/>
    <w:rsid w:val="00F804E3"/>
    <w:rsid w:val="00F815B5"/>
    <w:rsid w:val="00F84FA0"/>
    <w:rsid w:val="00F85195"/>
    <w:rsid w:val="00F868E3"/>
    <w:rsid w:val="00F87FD4"/>
    <w:rsid w:val="00F938BA"/>
    <w:rsid w:val="00F97919"/>
    <w:rsid w:val="00FA1B81"/>
    <w:rsid w:val="00FA2C46"/>
    <w:rsid w:val="00FA3525"/>
    <w:rsid w:val="00FA5A53"/>
    <w:rsid w:val="00FB1756"/>
    <w:rsid w:val="00FB2551"/>
    <w:rsid w:val="00FB4769"/>
    <w:rsid w:val="00FB4CDA"/>
    <w:rsid w:val="00FB6481"/>
    <w:rsid w:val="00FB6D36"/>
    <w:rsid w:val="00FC0965"/>
    <w:rsid w:val="00FC0F81"/>
    <w:rsid w:val="00FC252F"/>
    <w:rsid w:val="00FC395C"/>
    <w:rsid w:val="00FC5E8E"/>
    <w:rsid w:val="00FC6D26"/>
    <w:rsid w:val="00FD3766"/>
    <w:rsid w:val="00FD47C4"/>
    <w:rsid w:val="00FD5A71"/>
    <w:rsid w:val="00FD722A"/>
    <w:rsid w:val="00FD7A5B"/>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F5F7F0"/>
  <w15:docId w15:val="{96B4B3F3-0E5E-4D4C-8B07-A90BC2D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CC6500"/>
    <w:rPr>
      <w:rFonts w:ascii="Calibri" w:eastAsiaTheme="minorHAnsi" w:hAnsi="Calibri" w:cs="Calibri"/>
      <w:sz w:val="22"/>
      <w:szCs w:val="22"/>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uiPriority w:val="99"/>
    <w:qFormat/>
    <w:rsid w:val="008173B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236210"/>
    <w:pPr>
      <w:spacing w:after="40"/>
      <w:ind w:left="284" w:hanging="284"/>
    </w:pPr>
  </w:style>
  <w:style w:type="paragraph" w:customStyle="1" w:styleId="DHHSbullet2">
    <w:name w:val="DHHS bullet 2"/>
    <w:basedOn w:val="DHHSbody"/>
    <w:uiPriority w:val="2"/>
    <w:qFormat/>
    <w:rsid w:val="00236210"/>
    <w:pPr>
      <w:spacing w:after="40"/>
      <w:ind w:left="567" w:hanging="283"/>
    </w:pPr>
  </w:style>
  <w:style w:type="paragraph" w:customStyle="1" w:styleId="DHHSfooter">
    <w:name w:val="DHHS footer"/>
    <w:uiPriority w:val="11"/>
    <w:rsid w:val="00236210"/>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36210"/>
  </w:style>
  <w:style w:type="paragraph" w:styleId="ListParagraph">
    <w:name w:val="List Paragraph"/>
    <w:basedOn w:val="Normal"/>
    <w:uiPriority w:val="34"/>
    <w:qFormat/>
    <w:rsid w:val="000865AF"/>
    <w:pPr>
      <w:ind w:left="720"/>
      <w:contextualSpacing/>
    </w:pPr>
  </w:style>
  <w:style w:type="paragraph" w:styleId="NormalWeb">
    <w:name w:val="Normal (Web)"/>
    <w:basedOn w:val="Normal"/>
    <w:uiPriority w:val="99"/>
    <w:semiHidden/>
    <w:unhideWhenUsed/>
    <w:rsid w:val="009F4906"/>
    <w:pPr>
      <w:spacing w:before="100" w:beforeAutospacing="1" w:after="100" w:afterAutospacing="1"/>
    </w:pPr>
    <w:rPr>
      <w:rFonts w:ascii="Times New Roman" w:hAnsi="Times New Roman"/>
      <w:sz w:val="24"/>
      <w:szCs w:val="24"/>
      <w:lang w:eastAsia="en-AU"/>
    </w:rPr>
  </w:style>
  <w:style w:type="character" w:customStyle="1" w:styleId="font-avenir">
    <w:name w:val="font-avenir"/>
    <w:basedOn w:val="DefaultParagraphFont"/>
    <w:rsid w:val="00CC6500"/>
  </w:style>
  <w:style w:type="paragraph" w:customStyle="1" w:styleId="size-141">
    <w:name w:val="size-141"/>
    <w:basedOn w:val="Normal"/>
    <w:uiPriority w:val="99"/>
    <w:rsid w:val="00CC6500"/>
    <w:pPr>
      <w:spacing w:before="100" w:beforeAutospacing="1" w:after="100" w:afterAutospacing="1" w:line="315" w:lineRule="atLeast"/>
    </w:pPr>
    <w:rPr>
      <w:rFonts w:ascii="Times New Roman" w:hAnsi="Times New Roman" w:cs="Times New Roman"/>
      <w:sz w:val="21"/>
      <w:szCs w:val="21"/>
      <w:lang w:eastAsia="en-AU"/>
    </w:rPr>
  </w:style>
  <w:style w:type="character" w:customStyle="1" w:styleId="rpl-text-label">
    <w:name w:val="rpl-text-label"/>
    <w:basedOn w:val="DefaultParagraphFont"/>
    <w:rsid w:val="0099535D"/>
  </w:style>
  <w:style w:type="character" w:customStyle="1" w:styleId="rpl-text-icongroup">
    <w:name w:val="rpl-text-icon__group"/>
    <w:basedOn w:val="DefaultParagraphFont"/>
    <w:rsid w:val="0099535D"/>
  </w:style>
  <w:style w:type="character" w:customStyle="1" w:styleId="rpl-document-linktitle">
    <w:name w:val="rpl-document-link__title"/>
    <w:basedOn w:val="DefaultParagraphFont"/>
    <w:rsid w:val="0099535D"/>
  </w:style>
  <w:style w:type="character" w:customStyle="1" w:styleId="rpl-document-linktype">
    <w:name w:val="rpl-document-link__type"/>
    <w:basedOn w:val="DefaultParagraphFont"/>
    <w:rsid w:val="0099535D"/>
  </w:style>
  <w:style w:type="character" w:customStyle="1" w:styleId="rpl-document-linksize">
    <w:name w:val="rpl-document-link__size"/>
    <w:basedOn w:val="DefaultParagraphFont"/>
    <w:rsid w:val="0099535D"/>
  </w:style>
  <w:style w:type="paragraph" w:customStyle="1" w:styleId="Default">
    <w:name w:val="Default"/>
    <w:rsid w:val="00E371CD"/>
    <w:pPr>
      <w:autoSpaceDE w:val="0"/>
      <w:autoSpaceDN w:val="0"/>
      <w:adjustRightInd w:val="0"/>
    </w:pPr>
    <w:rPr>
      <w:rFonts w:ascii="Calibri" w:hAnsi="Calibri" w:cs="Calibri"/>
      <w:color w:val="000000"/>
      <w:sz w:val="24"/>
      <w:szCs w:val="24"/>
    </w:rPr>
  </w:style>
  <w:style w:type="character" w:customStyle="1" w:styleId="author">
    <w:name w:val="author"/>
    <w:basedOn w:val="DefaultParagraphFont"/>
    <w:rsid w:val="008D4601"/>
  </w:style>
  <w:style w:type="character" w:customStyle="1" w:styleId="articletitle">
    <w:name w:val="articletitle"/>
    <w:basedOn w:val="DefaultParagraphFont"/>
    <w:rsid w:val="008D4601"/>
  </w:style>
  <w:style w:type="character" w:customStyle="1" w:styleId="pubyear">
    <w:name w:val="pubyear"/>
    <w:basedOn w:val="DefaultParagraphFont"/>
    <w:rsid w:val="008D4601"/>
  </w:style>
  <w:style w:type="character" w:customStyle="1" w:styleId="vol">
    <w:name w:val="vol"/>
    <w:basedOn w:val="DefaultParagraphFont"/>
    <w:rsid w:val="008D4601"/>
  </w:style>
  <w:style w:type="character" w:customStyle="1" w:styleId="pagefirst">
    <w:name w:val="pagefirst"/>
    <w:basedOn w:val="DefaultParagraphFont"/>
    <w:rsid w:val="008D4601"/>
  </w:style>
  <w:style w:type="character" w:customStyle="1" w:styleId="pagelast">
    <w:name w:val="pagelast"/>
    <w:basedOn w:val="DefaultParagraphFont"/>
    <w:rsid w:val="008D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9121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577777">
      <w:bodyDiv w:val="1"/>
      <w:marLeft w:val="0"/>
      <w:marRight w:val="0"/>
      <w:marTop w:val="0"/>
      <w:marBottom w:val="0"/>
      <w:divBdr>
        <w:top w:val="none" w:sz="0" w:space="0" w:color="auto"/>
        <w:left w:val="none" w:sz="0" w:space="0" w:color="auto"/>
        <w:bottom w:val="none" w:sz="0" w:space="0" w:color="auto"/>
        <w:right w:val="none" w:sz="0" w:space="0" w:color="auto"/>
      </w:divBdr>
    </w:div>
    <w:div w:id="432362700">
      <w:bodyDiv w:val="1"/>
      <w:marLeft w:val="0"/>
      <w:marRight w:val="0"/>
      <w:marTop w:val="0"/>
      <w:marBottom w:val="0"/>
      <w:divBdr>
        <w:top w:val="none" w:sz="0" w:space="0" w:color="auto"/>
        <w:left w:val="none" w:sz="0" w:space="0" w:color="auto"/>
        <w:bottom w:val="none" w:sz="0" w:space="0" w:color="auto"/>
        <w:right w:val="none" w:sz="0" w:space="0" w:color="auto"/>
      </w:divBdr>
      <w:divsChild>
        <w:div w:id="1388720699">
          <w:marLeft w:val="547"/>
          <w:marRight w:val="0"/>
          <w:marTop w:val="160"/>
          <w:marBottom w:val="160"/>
          <w:divBdr>
            <w:top w:val="none" w:sz="0" w:space="0" w:color="auto"/>
            <w:left w:val="none" w:sz="0" w:space="0" w:color="auto"/>
            <w:bottom w:val="none" w:sz="0" w:space="0" w:color="auto"/>
            <w:right w:val="none" w:sz="0" w:space="0" w:color="auto"/>
          </w:divBdr>
        </w:div>
      </w:divsChild>
    </w:div>
    <w:div w:id="553009307">
      <w:bodyDiv w:val="1"/>
      <w:marLeft w:val="0"/>
      <w:marRight w:val="0"/>
      <w:marTop w:val="0"/>
      <w:marBottom w:val="0"/>
      <w:divBdr>
        <w:top w:val="none" w:sz="0" w:space="0" w:color="auto"/>
        <w:left w:val="none" w:sz="0" w:space="0" w:color="auto"/>
        <w:bottom w:val="none" w:sz="0" w:space="0" w:color="auto"/>
        <w:right w:val="none" w:sz="0" w:space="0" w:color="auto"/>
      </w:divBdr>
    </w:div>
    <w:div w:id="597374292">
      <w:bodyDiv w:val="1"/>
      <w:marLeft w:val="0"/>
      <w:marRight w:val="0"/>
      <w:marTop w:val="0"/>
      <w:marBottom w:val="0"/>
      <w:divBdr>
        <w:top w:val="none" w:sz="0" w:space="0" w:color="auto"/>
        <w:left w:val="none" w:sz="0" w:space="0" w:color="auto"/>
        <w:bottom w:val="none" w:sz="0" w:space="0" w:color="auto"/>
        <w:right w:val="none" w:sz="0" w:space="0" w:color="auto"/>
      </w:divBdr>
    </w:div>
    <w:div w:id="645205315">
      <w:bodyDiv w:val="1"/>
      <w:marLeft w:val="0"/>
      <w:marRight w:val="0"/>
      <w:marTop w:val="0"/>
      <w:marBottom w:val="0"/>
      <w:divBdr>
        <w:top w:val="none" w:sz="0" w:space="0" w:color="auto"/>
        <w:left w:val="none" w:sz="0" w:space="0" w:color="auto"/>
        <w:bottom w:val="none" w:sz="0" w:space="0" w:color="auto"/>
        <w:right w:val="none" w:sz="0" w:space="0" w:color="auto"/>
      </w:divBdr>
    </w:div>
    <w:div w:id="8119422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39104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261456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7471709">
      <w:bodyDiv w:val="1"/>
      <w:marLeft w:val="0"/>
      <w:marRight w:val="0"/>
      <w:marTop w:val="0"/>
      <w:marBottom w:val="0"/>
      <w:divBdr>
        <w:top w:val="none" w:sz="0" w:space="0" w:color="auto"/>
        <w:left w:val="none" w:sz="0" w:space="0" w:color="auto"/>
        <w:bottom w:val="none" w:sz="0" w:space="0" w:color="auto"/>
        <w:right w:val="none" w:sz="0" w:space="0" w:color="auto"/>
      </w:divBdr>
    </w:div>
    <w:div w:id="1212305228">
      <w:bodyDiv w:val="1"/>
      <w:marLeft w:val="0"/>
      <w:marRight w:val="0"/>
      <w:marTop w:val="0"/>
      <w:marBottom w:val="0"/>
      <w:divBdr>
        <w:top w:val="none" w:sz="0" w:space="0" w:color="auto"/>
        <w:left w:val="none" w:sz="0" w:space="0" w:color="auto"/>
        <w:bottom w:val="none" w:sz="0" w:space="0" w:color="auto"/>
        <w:right w:val="none" w:sz="0" w:space="0" w:color="auto"/>
      </w:divBdr>
    </w:div>
    <w:div w:id="1278222858">
      <w:bodyDiv w:val="1"/>
      <w:marLeft w:val="0"/>
      <w:marRight w:val="0"/>
      <w:marTop w:val="0"/>
      <w:marBottom w:val="0"/>
      <w:divBdr>
        <w:top w:val="none" w:sz="0" w:space="0" w:color="auto"/>
        <w:left w:val="none" w:sz="0" w:space="0" w:color="auto"/>
        <w:bottom w:val="none" w:sz="0" w:space="0" w:color="auto"/>
        <w:right w:val="none" w:sz="0" w:space="0" w:color="auto"/>
      </w:divBdr>
    </w:div>
    <w:div w:id="13778957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102753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072698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247734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7439318">
      <w:bodyDiv w:val="1"/>
      <w:marLeft w:val="0"/>
      <w:marRight w:val="0"/>
      <w:marTop w:val="0"/>
      <w:marBottom w:val="0"/>
      <w:divBdr>
        <w:top w:val="none" w:sz="0" w:space="0" w:color="auto"/>
        <w:left w:val="none" w:sz="0" w:space="0" w:color="auto"/>
        <w:bottom w:val="none" w:sz="0" w:space="0" w:color="auto"/>
        <w:right w:val="none" w:sz="0" w:space="0" w:color="auto"/>
      </w:divBdr>
      <w:divsChild>
        <w:div w:id="95518089">
          <w:marLeft w:val="0"/>
          <w:marRight w:val="0"/>
          <w:marTop w:val="0"/>
          <w:marBottom w:val="0"/>
          <w:divBdr>
            <w:top w:val="none" w:sz="0" w:space="0" w:color="auto"/>
            <w:left w:val="none" w:sz="0" w:space="0" w:color="auto"/>
            <w:bottom w:val="none" w:sz="0" w:space="0" w:color="auto"/>
            <w:right w:val="none" w:sz="0" w:space="0" w:color="auto"/>
          </w:divBdr>
          <w:divsChild>
            <w:div w:id="73019052">
              <w:marLeft w:val="0"/>
              <w:marRight w:val="0"/>
              <w:marTop w:val="0"/>
              <w:marBottom w:val="0"/>
              <w:divBdr>
                <w:top w:val="none" w:sz="0" w:space="0" w:color="auto"/>
                <w:left w:val="none" w:sz="0" w:space="0" w:color="auto"/>
                <w:bottom w:val="none" w:sz="0" w:space="0" w:color="auto"/>
                <w:right w:val="none" w:sz="0" w:space="0" w:color="auto"/>
              </w:divBdr>
              <w:divsChild>
                <w:div w:id="799498053">
                  <w:marLeft w:val="0"/>
                  <w:marRight w:val="0"/>
                  <w:marTop w:val="0"/>
                  <w:marBottom w:val="0"/>
                  <w:divBdr>
                    <w:top w:val="none" w:sz="0" w:space="0" w:color="auto"/>
                    <w:left w:val="none" w:sz="0" w:space="0" w:color="auto"/>
                    <w:bottom w:val="none" w:sz="0" w:space="0" w:color="auto"/>
                    <w:right w:val="none" w:sz="0" w:space="0" w:color="auto"/>
                  </w:divBdr>
                  <w:divsChild>
                    <w:div w:id="178472619">
                      <w:marLeft w:val="0"/>
                      <w:marRight w:val="0"/>
                      <w:marTop w:val="0"/>
                      <w:marBottom w:val="0"/>
                      <w:divBdr>
                        <w:top w:val="none" w:sz="0" w:space="0" w:color="C63663"/>
                        <w:left w:val="none" w:sz="0" w:space="0" w:color="auto"/>
                        <w:bottom w:val="none" w:sz="0" w:space="0" w:color="C63663"/>
                        <w:right w:val="none" w:sz="0" w:space="0" w:color="C63663"/>
                      </w:divBdr>
                    </w:div>
                  </w:divsChild>
                </w:div>
              </w:divsChild>
            </w:div>
          </w:divsChild>
        </w:div>
        <w:div w:id="1234663862">
          <w:marLeft w:val="0"/>
          <w:marRight w:val="0"/>
          <w:marTop w:val="0"/>
          <w:marBottom w:val="0"/>
          <w:divBdr>
            <w:top w:val="none" w:sz="0" w:space="0" w:color="auto"/>
            <w:left w:val="none" w:sz="0" w:space="0" w:color="auto"/>
            <w:bottom w:val="none" w:sz="0" w:space="0" w:color="auto"/>
            <w:right w:val="none" w:sz="0" w:space="0" w:color="auto"/>
          </w:divBdr>
          <w:divsChild>
            <w:div w:id="1223516045">
              <w:marLeft w:val="0"/>
              <w:marRight w:val="0"/>
              <w:marTop w:val="0"/>
              <w:marBottom w:val="0"/>
              <w:divBdr>
                <w:top w:val="none" w:sz="0" w:space="0" w:color="auto"/>
                <w:left w:val="none" w:sz="0" w:space="0" w:color="auto"/>
                <w:bottom w:val="none" w:sz="0" w:space="0" w:color="auto"/>
                <w:right w:val="none" w:sz="0" w:space="0" w:color="auto"/>
              </w:divBdr>
              <w:divsChild>
                <w:div w:id="2045059833">
                  <w:marLeft w:val="0"/>
                  <w:marRight w:val="0"/>
                  <w:marTop w:val="0"/>
                  <w:marBottom w:val="0"/>
                  <w:divBdr>
                    <w:top w:val="none" w:sz="0" w:space="0" w:color="auto"/>
                    <w:left w:val="none" w:sz="0" w:space="0" w:color="auto"/>
                    <w:bottom w:val="none" w:sz="0" w:space="0" w:color="auto"/>
                    <w:right w:val="none" w:sz="0" w:space="0" w:color="auto"/>
                  </w:divBdr>
                  <w:divsChild>
                    <w:div w:id="200868506">
                      <w:marLeft w:val="0"/>
                      <w:marRight w:val="0"/>
                      <w:marTop w:val="0"/>
                      <w:marBottom w:val="0"/>
                      <w:divBdr>
                        <w:top w:val="none" w:sz="0" w:space="0" w:color="auto"/>
                        <w:left w:val="none" w:sz="0" w:space="0" w:color="auto"/>
                        <w:bottom w:val="none" w:sz="0" w:space="0" w:color="auto"/>
                        <w:right w:val="none" w:sz="0" w:space="0" w:color="auto"/>
                      </w:divBdr>
                      <w:divsChild>
                        <w:div w:id="1206872358">
                          <w:marLeft w:val="0"/>
                          <w:marRight w:val="0"/>
                          <w:marTop w:val="0"/>
                          <w:marBottom w:val="0"/>
                          <w:divBdr>
                            <w:top w:val="none" w:sz="0" w:space="0" w:color="auto"/>
                            <w:left w:val="none" w:sz="0" w:space="0" w:color="auto"/>
                            <w:bottom w:val="none" w:sz="0" w:space="0" w:color="auto"/>
                            <w:right w:val="none" w:sz="0" w:space="0" w:color="auto"/>
                          </w:divBdr>
                        </w:div>
                      </w:divsChild>
                    </w:div>
                    <w:div w:id="1293288897">
                      <w:marLeft w:val="0"/>
                      <w:marRight w:val="0"/>
                      <w:marTop w:val="0"/>
                      <w:marBottom w:val="0"/>
                      <w:divBdr>
                        <w:top w:val="none" w:sz="0" w:space="0" w:color="auto"/>
                        <w:left w:val="none" w:sz="0" w:space="0" w:color="auto"/>
                        <w:bottom w:val="none" w:sz="0" w:space="0" w:color="auto"/>
                        <w:right w:val="none" w:sz="0" w:space="0" w:color="auto"/>
                      </w:divBdr>
                      <w:divsChild>
                        <w:div w:id="1817985591">
                          <w:marLeft w:val="0"/>
                          <w:marRight w:val="0"/>
                          <w:marTop w:val="0"/>
                          <w:marBottom w:val="0"/>
                          <w:divBdr>
                            <w:top w:val="none" w:sz="0" w:space="0" w:color="auto"/>
                            <w:left w:val="none" w:sz="0" w:space="0" w:color="auto"/>
                            <w:bottom w:val="none" w:sz="0" w:space="0" w:color="auto"/>
                            <w:right w:val="none" w:sz="0" w:space="0" w:color="auto"/>
                          </w:divBdr>
                        </w:div>
                      </w:divsChild>
                    </w:div>
                    <w:div w:id="771558409">
                      <w:marLeft w:val="0"/>
                      <w:marRight w:val="0"/>
                      <w:marTop w:val="0"/>
                      <w:marBottom w:val="0"/>
                      <w:divBdr>
                        <w:top w:val="none" w:sz="0" w:space="0" w:color="auto"/>
                        <w:left w:val="none" w:sz="0" w:space="0" w:color="auto"/>
                        <w:bottom w:val="none" w:sz="0" w:space="0" w:color="auto"/>
                        <w:right w:val="none" w:sz="0" w:space="0" w:color="auto"/>
                      </w:divBdr>
                      <w:divsChild>
                        <w:div w:id="356081755">
                          <w:marLeft w:val="0"/>
                          <w:marRight w:val="0"/>
                          <w:marTop w:val="0"/>
                          <w:marBottom w:val="0"/>
                          <w:divBdr>
                            <w:top w:val="none" w:sz="0" w:space="0" w:color="auto"/>
                            <w:left w:val="none" w:sz="0" w:space="0" w:color="auto"/>
                            <w:bottom w:val="none" w:sz="0" w:space="0" w:color="auto"/>
                            <w:right w:val="none" w:sz="0" w:space="0" w:color="auto"/>
                          </w:divBdr>
                        </w:div>
                      </w:divsChild>
                    </w:div>
                    <w:div w:id="1856185255">
                      <w:marLeft w:val="0"/>
                      <w:marRight w:val="0"/>
                      <w:marTop w:val="0"/>
                      <w:marBottom w:val="0"/>
                      <w:divBdr>
                        <w:top w:val="none" w:sz="0" w:space="0" w:color="auto"/>
                        <w:left w:val="none" w:sz="0" w:space="0" w:color="auto"/>
                        <w:bottom w:val="none" w:sz="0" w:space="0" w:color="auto"/>
                        <w:right w:val="none" w:sz="0" w:space="0" w:color="auto"/>
                      </w:divBdr>
                      <w:divsChild>
                        <w:div w:id="1360738891">
                          <w:marLeft w:val="0"/>
                          <w:marRight w:val="0"/>
                          <w:marTop w:val="0"/>
                          <w:marBottom w:val="0"/>
                          <w:divBdr>
                            <w:top w:val="none" w:sz="0" w:space="0" w:color="auto"/>
                            <w:left w:val="none" w:sz="0" w:space="0" w:color="auto"/>
                            <w:bottom w:val="none" w:sz="0" w:space="0" w:color="auto"/>
                            <w:right w:val="none" w:sz="0" w:space="0" w:color="auto"/>
                          </w:divBdr>
                        </w:div>
                      </w:divsChild>
                    </w:div>
                    <w:div w:id="1618104401">
                      <w:marLeft w:val="0"/>
                      <w:marRight w:val="0"/>
                      <w:marTop w:val="0"/>
                      <w:marBottom w:val="0"/>
                      <w:divBdr>
                        <w:top w:val="none" w:sz="0" w:space="0" w:color="auto"/>
                        <w:left w:val="none" w:sz="0" w:space="0" w:color="auto"/>
                        <w:bottom w:val="none" w:sz="0" w:space="0" w:color="auto"/>
                        <w:right w:val="none" w:sz="0" w:space="0" w:color="auto"/>
                      </w:divBdr>
                      <w:divsChild>
                        <w:div w:id="1157503404">
                          <w:marLeft w:val="0"/>
                          <w:marRight w:val="0"/>
                          <w:marTop w:val="0"/>
                          <w:marBottom w:val="0"/>
                          <w:divBdr>
                            <w:top w:val="none" w:sz="0" w:space="0" w:color="auto"/>
                            <w:left w:val="none" w:sz="0" w:space="0" w:color="auto"/>
                            <w:bottom w:val="none" w:sz="0" w:space="0" w:color="auto"/>
                            <w:right w:val="none" w:sz="0" w:space="0" w:color="auto"/>
                          </w:divBdr>
                        </w:div>
                      </w:divsChild>
                    </w:div>
                    <w:div w:id="1891722295">
                      <w:marLeft w:val="0"/>
                      <w:marRight w:val="0"/>
                      <w:marTop w:val="0"/>
                      <w:marBottom w:val="0"/>
                      <w:divBdr>
                        <w:top w:val="none" w:sz="0" w:space="0" w:color="auto"/>
                        <w:left w:val="none" w:sz="0" w:space="0" w:color="auto"/>
                        <w:bottom w:val="none" w:sz="0" w:space="0" w:color="auto"/>
                        <w:right w:val="none" w:sz="0" w:space="0" w:color="auto"/>
                      </w:divBdr>
                      <w:divsChild>
                        <w:div w:id="1982541079">
                          <w:marLeft w:val="0"/>
                          <w:marRight w:val="0"/>
                          <w:marTop w:val="0"/>
                          <w:marBottom w:val="0"/>
                          <w:divBdr>
                            <w:top w:val="none" w:sz="0" w:space="0" w:color="auto"/>
                            <w:left w:val="none" w:sz="0" w:space="0" w:color="auto"/>
                            <w:bottom w:val="none" w:sz="0" w:space="0" w:color="auto"/>
                            <w:right w:val="none" w:sz="0" w:space="0" w:color="auto"/>
                          </w:divBdr>
                        </w:div>
                      </w:divsChild>
                    </w:div>
                    <w:div w:id="655769420">
                      <w:marLeft w:val="0"/>
                      <w:marRight w:val="0"/>
                      <w:marTop w:val="0"/>
                      <w:marBottom w:val="0"/>
                      <w:divBdr>
                        <w:top w:val="none" w:sz="0" w:space="0" w:color="auto"/>
                        <w:left w:val="none" w:sz="0" w:space="0" w:color="auto"/>
                        <w:bottom w:val="none" w:sz="0" w:space="0" w:color="auto"/>
                        <w:right w:val="none" w:sz="0" w:space="0" w:color="auto"/>
                      </w:divBdr>
                      <w:divsChild>
                        <w:div w:id="38631360">
                          <w:marLeft w:val="0"/>
                          <w:marRight w:val="0"/>
                          <w:marTop w:val="0"/>
                          <w:marBottom w:val="0"/>
                          <w:divBdr>
                            <w:top w:val="none" w:sz="0" w:space="0" w:color="auto"/>
                            <w:left w:val="none" w:sz="0" w:space="0" w:color="auto"/>
                            <w:bottom w:val="none" w:sz="0" w:space="0" w:color="auto"/>
                            <w:right w:val="none" w:sz="0" w:space="0" w:color="auto"/>
                          </w:divBdr>
                        </w:div>
                      </w:divsChild>
                    </w:div>
                    <w:div w:id="1858502064">
                      <w:marLeft w:val="0"/>
                      <w:marRight w:val="0"/>
                      <w:marTop w:val="0"/>
                      <w:marBottom w:val="0"/>
                      <w:divBdr>
                        <w:top w:val="none" w:sz="0" w:space="0" w:color="auto"/>
                        <w:left w:val="none" w:sz="0" w:space="0" w:color="auto"/>
                        <w:bottom w:val="none" w:sz="0" w:space="0" w:color="auto"/>
                        <w:right w:val="none" w:sz="0" w:space="0" w:color="auto"/>
                      </w:divBdr>
                      <w:divsChild>
                        <w:div w:id="1727292266">
                          <w:marLeft w:val="0"/>
                          <w:marRight w:val="0"/>
                          <w:marTop w:val="0"/>
                          <w:marBottom w:val="0"/>
                          <w:divBdr>
                            <w:top w:val="none" w:sz="0" w:space="0" w:color="auto"/>
                            <w:left w:val="none" w:sz="0" w:space="0" w:color="auto"/>
                            <w:bottom w:val="none" w:sz="0" w:space="0" w:color="auto"/>
                            <w:right w:val="none" w:sz="0" w:space="0" w:color="auto"/>
                          </w:divBdr>
                        </w:div>
                      </w:divsChild>
                    </w:div>
                    <w:div w:id="666515406">
                      <w:marLeft w:val="0"/>
                      <w:marRight w:val="0"/>
                      <w:marTop w:val="0"/>
                      <w:marBottom w:val="0"/>
                      <w:divBdr>
                        <w:top w:val="none" w:sz="0" w:space="0" w:color="auto"/>
                        <w:left w:val="none" w:sz="0" w:space="0" w:color="auto"/>
                        <w:bottom w:val="none" w:sz="0" w:space="0" w:color="auto"/>
                        <w:right w:val="none" w:sz="0" w:space="0" w:color="auto"/>
                      </w:divBdr>
                      <w:divsChild>
                        <w:div w:id="1757944885">
                          <w:marLeft w:val="0"/>
                          <w:marRight w:val="0"/>
                          <w:marTop w:val="0"/>
                          <w:marBottom w:val="0"/>
                          <w:divBdr>
                            <w:top w:val="none" w:sz="0" w:space="0" w:color="auto"/>
                            <w:left w:val="none" w:sz="0" w:space="0" w:color="auto"/>
                            <w:bottom w:val="none" w:sz="0" w:space="0" w:color="auto"/>
                            <w:right w:val="none" w:sz="0" w:space="0" w:color="auto"/>
                          </w:divBdr>
                        </w:div>
                      </w:divsChild>
                    </w:div>
                    <w:div w:id="881136108">
                      <w:marLeft w:val="0"/>
                      <w:marRight w:val="0"/>
                      <w:marTop w:val="0"/>
                      <w:marBottom w:val="0"/>
                      <w:divBdr>
                        <w:top w:val="none" w:sz="0" w:space="0" w:color="auto"/>
                        <w:left w:val="none" w:sz="0" w:space="0" w:color="auto"/>
                        <w:bottom w:val="none" w:sz="0" w:space="0" w:color="auto"/>
                        <w:right w:val="none" w:sz="0" w:space="0" w:color="auto"/>
                      </w:divBdr>
                      <w:divsChild>
                        <w:div w:id="218984123">
                          <w:marLeft w:val="0"/>
                          <w:marRight w:val="0"/>
                          <w:marTop w:val="0"/>
                          <w:marBottom w:val="0"/>
                          <w:divBdr>
                            <w:top w:val="none" w:sz="0" w:space="0" w:color="auto"/>
                            <w:left w:val="none" w:sz="0" w:space="0" w:color="auto"/>
                            <w:bottom w:val="none" w:sz="0" w:space="0" w:color="auto"/>
                            <w:right w:val="none" w:sz="0" w:space="0" w:color="auto"/>
                          </w:divBdr>
                        </w:div>
                      </w:divsChild>
                    </w:div>
                    <w:div w:id="2062898585">
                      <w:marLeft w:val="0"/>
                      <w:marRight w:val="0"/>
                      <w:marTop w:val="0"/>
                      <w:marBottom w:val="0"/>
                      <w:divBdr>
                        <w:top w:val="none" w:sz="0" w:space="0" w:color="auto"/>
                        <w:left w:val="none" w:sz="0" w:space="0" w:color="auto"/>
                        <w:bottom w:val="none" w:sz="0" w:space="0" w:color="auto"/>
                        <w:right w:val="none" w:sz="0" w:space="0" w:color="auto"/>
                      </w:divBdr>
                      <w:divsChild>
                        <w:div w:id="761680238">
                          <w:marLeft w:val="0"/>
                          <w:marRight w:val="0"/>
                          <w:marTop w:val="0"/>
                          <w:marBottom w:val="0"/>
                          <w:divBdr>
                            <w:top w:val="none" w:sz="0" w:space="0" w:color="auto"/>
                            <w:left w:val="none" w:sz="0" w:space="0" w:color="auto"/>
                            <w:bottom w:val="none" w:sz="0" w:space="0" w:color="auto"/>
                            <w:right w:val="none" w:sz="0" w:space="0" w:color="auto"/>
                          </w:divBdr>
                        </w:div>
                      </w:divsChild>
                    </w:div>
                    <w:div w:id="145709473">
                      <w:marLeft w:val="0"/>
                      <w:marRight w:val="0"/>
                      <w:marTop w:val="0"/>
                      <w:marBottom w:val="0"/>
                      <w:divBdr>
                        <w:top w:val="none" w:sz="0" w:space="0" w:color="auto"/>
                        <w:left w:val="none" w:sz="0" w:space="0" w:color="auto"/>
                        <w:bottom w:val="none" w:sz="0" w:space="0" w:color="auto"/>
                        <w:right w:val="none" w:sz="0" w:space="0" w:color="auto"/>
                      </w:divBdr>
                      <w:divsChild>
                        <w:div w:id="309556456">
                          <w:marLeft w:val="0"/>
                          <w:marRight w:val="0"/>
                          <w:marTop w:val="0"/>
                          <w:marBottom w:val="0"/>
                          <w:divBdr>
                            <w:top w:val="none" w:sz="0" w:space="0" w:color="auto"/>
                            <w:left w:val="none" w:sz="0" w:space="0" w:color="auto"/>
                            <w:bottom w:val="none" w:sz="0" w:space="0" w:color="auto"/>
                            <w:right w:val="none" w:sz="0" w:space="0" w:color="auto"/>
                          </w:divBdr>
                        </w:div>
                      </w:divsChild>
                    </w:div>
                    <w:div w:id="989940768">
                      <w:marLeft w:val="0"/>
                      <w:marRight w:val="0"/>
                      <w:marTop w:val="0"/>
                      <w:marBottom w:val="0"/>
                      <w:divBdr>
                        <w:top w:val="none" w:sz="0" w:space="0" w:color="auto"/>
                        <w:left w:val="none" w:sz="0" w:space="0" w:color="auto"/>
                        <w:bottom w:val="none" w:sz="0" w:space="0" w:color="auto"/>
                        <w:right w:val="none" w:sz="0" w:space="0" w:color="auto"/>
                      </w:divBdr>
                      <w:divsChild>
                        <w:div w:id="613442668">
                          <w:marLeft w:val="0"/>
                          <w:marRight w:val="0"/>
                          <w:marTop w:val="0"/>
                          <w:marBottom w:val="0"/>
                          <w:divBdr>
                            <w:top w:val="none" w:sz="0" w:space="0" w:color="auto"/>
                            <w:left w:val="none" w:sz="0" w:space="0" w:color="auto"/>
                            <w:bottom w:val="none" w:sz="0" w:space="0" w:color="auto"/>
                            <w:right w:val="none" w:sz="0" w:space="0" w:color="auto"/>
                          </w:divBdr>
                        </w:div>
                      </w:divsChild>
                    </w:div>
                    <w:div w:id="82340415">
                      <w:marLeft w:val="0"/>
                      <w:marRight w:val="0"/>
                      <w:marTop w:val="0"/>
                      <w:marBottom w:val="0"/>
                      <w:divBdr>
                        <w:top w:val="none" w:sz="0" w:space="0" w:color="auto"/>
                        <w:left w:val="none" w:sz="0" w:space="0" w:color="auto"/>
                        <w:bottom w:val="none" w:sz="0" w:space="0" w:color="auto"/>
                        <w:right w:val="none" w:sz="0" w:space="0" w:color="auto"/>
                      </w:divBdr>
                      <w:divsChild>
                        <w:div w:id="2036925971">
                          <w:marLeft w:val="0"/>
                          <w:marRight w:val="0"/>
                          <w:marTop w:val="0"/>
                          <w:marBottom w:val="0"/>
                          <w:divBdr>
                            <w:top w:val="none" w:sz="0" w:space="0" w:color="auto"/>
                            <w:left w:val="none" w:sz="0" w:space="0" w:color="auto"/>
                            <w:bottom w:val="none" w:sz="0" w:space="0" w:color="auto"/>
                            <w:right w:val="none" w:sz="0" w:space="0" w:color="auto"/>
                          </w:divBdr>
                        </w:div>
                      </w:divsChild>
                    </w:div>
                    <w:div w:id="1946766597">
                      <w:marLeft w:val="0"/>
                      <w:marRight w:val="0"/>
                      <w:marTop w:val="0"/>
                      <w:marBottom w:val="0"/>
                      <w:divBdr>
                        <w:top w:val="none" w:sz="0" w:space="0" w:color="auto"/>
                        <w:left w:val="none" w:sz="0" w:space="0" w:color="auto"/>
                        <w:bottom w:val="none" w:sz="0" w:space="0" w:color="auto"/>
                        <w:right w:val="none" w:sz="0" w:space="0" w:color="auto"/>
                      </w:divBdr>
                      <w:divsChild>
                        <w:div w:id="1364866235">
                          <w:marLeft w:val="0"/>
                          <w:marRight w:val="0"/>
                          <w:marTop w:val="0"/>
                          <w:marBottom w:val="0"/>
                          <w:divBdr>
                            <w:top w:val="none" w:sz="0" w:space="0" w:color="auto"/>
                            <w:left w:val="none" w:sz="0" w:space="0" w:color="auto"/>
                            <w:bottom w:val="none" w:sz="0" w:space="0" w:color="auto"/>
                            <w:right w:val="none" w:sz="0" w:space="0" w:color="auto"/>
                          </w:divBdr>
                        </w:div>
                      </w:divsChild>
                    </w:div>
                    <w:div w:id="2064909923">
                      <w:marLeft w:val="0"/>
                      <w:marRight w:val="0"/>
                      <w:marTop w:val="0"/>
                      <w:marBottom w:val="0"/>
                      <w:divBdr>
                        <w:top w:val="none" w:sz="0" w:space="0" w:color="auto"/>
                        <w:left w:val="none" w:sz="0" w:space="0" w:color="auto"/>
                        <w:bottom w:val="none" w:sz="0" w:space="0" w:color="auto"/>
                        <w:right w:val="none" w:sz="0" w:space="0" w:color="auto"/>
                      </w:divBdr>
                      <w:divsChild>
                        <w:div w:id="88240446">
                          <w:marLeft w:val="0"/>
                          <w:marRight w:val="0"/>
                          <w:marTop w:val="0"/>
                          <w:marBottom w:val="0"/>
                          <w:divBdr>
                            <w:top w:val="none" w:sz="0" w:space="0" w:color="auto"/>
                            <w:left w:val="none" w:sz="0" w:space="0" w:color="auto"/>
                            <w:bottom w:val="none" w:sz="0" w:space="0" w:color="auto"/>
                            <w:right w:val="none" w:sz="0" w:space="0" w:color="auto"/>
                          </w:divBdr>
                        </w:div>
                      </w:divsChild>
                    </w:div>
                    <w:div w:id="1844470415">
                      <w:marLeft w:val="0"/>
                      <w:marRight w:val="0"/>
                      <w:marTop w:val="0"/>
                      <w:marBottom w:val="0"/>
                      <w:divBdr>
                        <w:top w:val="none" w:sz="0" w:space="0" w:color="auto"/>
                        <w:left w:val="none" w:sz="0" w:space="0" w:color="auto"/>
                        <w:bottom w:val="none" w:sz="0" w:space="0" w:color="auto"/>
                        <w:right w:val="none" w:sz="0" w:space="0" w:color="auto"/>
                      </w:divBdr>
                      <w:divsChild>
                        <w:div w:id="171920836">
                          <w:marLeft w:val="0"/>
                          <w:marRight w:val="0"/>
                          <w:marTop w:val="0"/>
                          <w:marBottom w:val="0"/>
                          <w:divBdr>
                            <w:top w:val="none" w:sz="0" w:space="0" w:color="auto"/>
                            <w:left w:val="none" w:sz="0" w:space="0" w:color="auto"/>
                            <w:bottom w:val="none" w:sz="0" w:space="0" w:color="auto"/>
                            <w:right w:val="none" w:sz="0" w:space="0" w:color="auto"/>
                          </w:divBdr>
                        </w:div>
                      </w:divsChild>
                    </w:div>
                    <w:div w:id="2017491440">
                      <w:marLeft w:val="0"/>
                      <w:marRight w:val="0"/>
                      <w:marTop w:val="0"/>
                      <w:marBottom w:val="0"/>
                      <w:divBdr>
                        <w:top w:val="none" w:sz="0" w:space="0" w:color="auto"/>
                        <w:left w:val="none" w:sz="0" w:space="0" w:color="auto"/>
                        <w:bottom w:val="none" w:sz="0" w:space="0" w:color="auto"/>
                        <w:right w:val="none" w:sz="0" w:space="0" w:color="auto"/>
                      </w:divBdr>
                      <w:divsChild>
                        <w:div w:id="1735396459">
                          <w:marLeft w:val="0"/>
                          <w:marRight w:val="0"/>
                          <w:marTop w:val="0"/>
                          <w:marBottom w:val="0"/>
                          <w:divBdr>
                            <w:top w:val="none" w:sz="0" w:space="0" w:color="auto"/>
                            <w:left w:val="none" w:sz="0" w:space="0" w:color="auto"/>
                            <w:bottom w:val="none" w:sz="0" w:space="0" w:color="auto"/>
                            <w:right w:val="none" w:sz="0" w:space="0" w:color="auto"/>
                          </w:divBdr>
                        </w:div>
                      </w:divsChild>
                    </w:div>
                    <w:div w:id="1384603061">
                      <w:marLeft w:val="0"/>
                      <w:marRight w:val="0"/>
                      <w:marTop w:val="0"/>
                      <w:marBottom w:val="0"/>
                      <w:divBdr>
                        <w:top w:val="none" w:sz="0" w:space="0" w:color="auto"/>
                        <w:left w:val="none" w:sz="0" w:space="0" w:color="auto"/>
                        <w:bottom w:val="none" w:sz="0" w:space="0" w:color="auto"/>
                        <w:right w:val="none" w:sz="0" w:space="0" w:color="auto"/>
                      </w:divBdr>
                      <w:divsChild>
                        <w:div w:id="1788086385">
                          <w:marLeft w:val="0"/>
                          <w:marRight w:val="0"/>
                          <w:marTop w:val="0"/>
                          <w:marBottom w:val="0"/>
                          <w:divBdr>
                            <w:top w:val="none" w:sz="0" w:space="0" w:color="auto"/>
                            <w:left w:val="none" w:sz="0" w:space="0" w:color="auto"/>
                            <w:bottom w:val="none" w:sz="0" w:space="0" w:color="auto"/>
                            <w:right w:val="none" w:sz="0" w:space="0" w:color="auto"/>
                          </w:divBdr>
                        </w:div>
                      </w:divsChild>
                    </w:div>
                    <w:div w:id="1110009980">
                      <w:marLeft w:val="0"/>
                      <w:marRight w:val="0"/>
                      <w:marTop w:val="0"/>
                      <w:marBottom w:val="0"/>
                      <w:divBdr>
                        <w:top w:val="none" w:sz="0" w:space="0" w:color="auto"/>
                        <w:left w:val="none" w:sz="0" w:space="0" w:color="auto"/>
                        <w:bottom w:val="none" w:sz="0" w:space="0" w:color="auto"/>
                        <w:right w:val="none" w:sz="0" w:space="0" w:color="auto"/>
                      </w:divBdr>
                      <w:divsChild>
                        <w:div w:id="1380278764">
                          <w:marLeft w:val="0"/>
                          <w:marRight w:val="0"/>
                          <w:marTop w:val="0"/>
                          <w:marBottom w:val="0"/>
                          <w:divBdr>
                            <w:top w:val="none" w:sz="0" w:space="0" w:color="auto"/>
                            <w:left w:val="none" w:sz="0" w:space="0" w:color="auto"/>
                            <w:bottom w:val="none" w:sz="0" w:space="0" w:color="auto"/>
                            <w:right w:val="none" w:sz="0" w:space="0" w:color="auto"/>
                          </w:divBdr>
                        </w:div>
                      </w:divsChild>
                    </w:div>
                    <w:div w:id="1182167243">
                      <w:marLeft w:val="0"/>
                      <w:marRight w:val="0"/>
                      <w:marTop w:val="0"/>
                      <w:marBottom w:val="0"/>
                      <w:divBdr>
                        <w:top w:val="none" w:sz="0" w:space="0" w:color="auto"/>
                        <w:left w:val="none" w:sz="0" w:space="0" w:color="auto"/>
                        <w:bottom w:val="none" w:sz="0" w:space="0" w:color="auto"/>
                        <w:right w:val="none" w:sz="0" w:space="0" w:color="auto"/>
                      </w:divBdr>
                      <w:divsChild>
                        <w:div w:id="947006415">
                          <w:marLeft w:val="0"/>
                          <w:marRight w:val="0"/>
                          <w:marTop w:val="0"/>
                          <w:marBottom w:val="0"/>
                          <w:divBdr>
                            <w:top w:val="none" w:sz="0" w:space="0" w:color="auto"/>
                            <w:left w:val="none" w:sz="0" w:space="0" w:color="auto"/>
                            <w:bottom w:val="none" w:sz="0" w:space="0" w:color="auto"/>
                            <w:right w:val="none" w:sz="0" w:space="0" w:color="auto"/>
                          </w:divBdr>
                        </w:div>
                      </w:divsChild>
                    </w:div>
                    <w:div w:id="442727493">
                      <w:marLeft w:val="0"/>
                      <w:marRight w:val="0"/>
                      <w:marTop w:val="0"/>
                      <w:marBottom w:val="0"/>
                      <w:divBdr>
                        <w:top w:val="none" w:sz="0" w:space="0" w:color="auto"/>
                        <w:left w:val="none" w:sz="0" w:space="0" w:color="auto"/>
                        <w:bottom w:val="none" w:sz="0" w:space="0" w:color="auto"/>
                        <w:right w:val="none" w:sz="0" w:space="0" w:color="auto"/>
                      </w:divBdr>
                      <w:divsChild>
                        <w:div w:id="727000574">
                          <w:marLeft w:val="0"/>
                          <w:marRight w:val="0"/>
                          <w:marTop w:val="0"/>
                          <w:marBottom w:val="0"/>
                          <w:divBdr>
                            <w:top w:val="none" w:sz="0" w:space="0" w:color="auto"/>
                            <w:left w:val="none" w:sz="0" w:space="0" w:color="auto"/>
                            <w:bottom w:val="none" w:sz="0" w:space="0" w:color="auto"/>
                            <w:right w:val="none" w:sz="0" w:space="0" w:color="auto"/>
                          </w:divBdr>
                        </w:div>
                      </w:divsChild>
                    </w:div>
                    <w:div w:id="1405713423">
                      <w:marLeft w:val="0"/>
                      <w:marRight w:val="0"/>
                      <w:marTop w:val="0"/>
                      <w:marBottom w:val="0"/>
                      <w:divBdr>
                        <w:top w:val="none" w:sz="0" w:space="0" w:color="auto"/>
                        <w:left w:val="none" w:sz="0" w:space="0" w:color="auto"/>
                        <w:bottom w:val="none" w:sz="0" w:space="0" w:color="auto"/>
                        <w:right w:val="none" w:sz="0" w:space="0" w:color="auto"/>
                      </w:divBdr>
                      <w:divsChild>
                        <w:div w:id="5371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00649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4046408">
      <w:bodyDiv w:val="1"/>
      <w:marLeft w:val="0"/>
      <w:marRight w:val="0"/>
      <w:marTop w:val="0"/>
      <w:marBottom w:val="0"/>
      <w:divBdr>
        <w:top w:val="none" w:sz="0" w:space="0" w:color="auto"/>
        <w:left w:val="none" w:sz="0" w:space="0" w:color="auto"/>
        <w:bottom w:val="none" w:sz="0" w:space="0" w:color="auto"/>
        <w:right w:val="none" w:sz="0" w:space="0" w:color="auto"/>
      </w:divBdr>
    </w:div>
    <w:div w:id="198223009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640173">
      <w:bodyDiv w:val="1"/>
      <w:marLeft w:val="0"/>
      <w:marRight w:val="0"/>
      <w:marTop w:val="0"/>
      <w:marBottom w:val="0"/>
      <w:divBdr>
        <w:top w:val="none" w:sz="0" w:space="0" w:color="auto"/>
        <w:left w:val="none" w:sz="0" w:space="0" w:color="auto"/>
        <w:bottom w:val="none" w:sz="0" w:space="0" w:color="auto"/>
        <w:right w:val="none" w:sz="0" w:space="0" w:color="auto"/>
      </w:divBdr>
    </w:div>
    <w:div w:id="211655783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french@redcrossblood.org.au" TargetMode="External"/><Relationship Id="rId26" Type="http://schemas.openxmlformats.org/officeDocument/2006/relationships/hyperlink" Target="mailto:rfrench@redcrossblood.org.au"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hyperlink" Target="https://urldefense.com/v3/__https:/lifeblood.webex.com/recordingservice/sites/lifeblood/recording/3d6d869b9a801039b77f005056baad9d/playback__;!!FNSAje27EPQO!9z4B_6kTDzMvUPqe14jyDtZuJza4nzuaLDPUzZhE7LJH45b0vpBE8c-eKrkcEPPKP-NdJ8U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blood2023.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6Zc4QQJEijs"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cmls.org.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hyperlink" Target="https://www.health.vic.gov.au/patient-care/transfusion-science-and-blood-steward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cid:image003.jpg@01D5E0F2.D78F0700" TargetMode="External"/><Relationship Id="rId27" Type="http://schemas.openxmlformats.org/officeDocument/2006/relationships/hyperlink" Target="mailto:bloodmatters@redcrossblood.org.au" TargetMode="External"/><Relationship Id="rId30" Type="http://schemas.openxmlformats.org/officeDocument/2006/relationships/hyperlink" Target="mailto:bloodmatters@redcrossblood.org.au?subject=Accessible%20docu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'RBC wastage'!$A$1</c:f>
          <c:strCache>
            <c:ptCount val="1"/>
            <c:pt idx="0">
              <c:v>RBC wastage: Victorian and National Data July 2022 - June 2023</c:v>
            </c:pt>
          </c:strCache>
        </c:strRef>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305077916012471E-2"/>
          <c:y val="0.12192636423405656"/>
          <c:w val="0.89999354300600742"/>
          <c:h val="0.68085437596162546"/>
        </c:manualLayout>
      </c:layout>
      <c:lineChart>
        <c:grouping val="standard"/>
        <c:varyColors val="0"/>
        <c:ser>
          <c:idx val="0"/>
          <c:order val="0"/>
          <c:tx>
            <c:strRef>
              <c:f>'RBC wastage'!$A$3</c:f>
              <c:strCache>
                <c:ptCount val="1"/>
                <c:pt idx="0">
                  <c:v>Victorian RBC waste</c:v>
                </c:pt>
              </c:strCache>
            </c:strRef>
          </c:tx>
          <c:spPr>
            <a:ln w="2857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B5E9-4C4A-8D41-25A49C875870}"/>
                </c:ext>
              </c:extLst>
            </c:dLbl>
            <c:dLbl>
              <c:idx val="1"/>
              <c:delete val="1"/>
              <c:extLst>
                <c:ext xmlns:c15="http://schemas.microsoft.com/office/drawing/2012/chart" uri="{CE6537A1-D6FC-4f65-9D91-7224C49458BB}"/>
                <c:ext xmlns:c16="http://schemas.microsoft.com/office/drawing/2014/chart" uri="{C3380CC4-5D6E-409C-BE32-E72D297353CC}">
                  <c16:uniqueId val="{00000001-B5E9-4C4A-8D41-25A49C875870}"/>
                </c:ext>
              </c:extLst>
            </c:dLbl>
            <c:dLbl>
              <c:idx val="2"/>
              <c:delete val="1"/>
              <c:extLst>
                <c:ext xmlns:c15="http://schemas.microsoft.com/office/drawing/2012/chart" uri="{CE6537A1-D6FC-4f65-9D91-7224C49458BB}"/>
                <c:ext xmlns:c16="http://schemas.microsoft.com/office/drawing/2014/chart" uri="{C3380CC4-5D6E-409C-BE32-E72D297353CC}">
                  <c16:uniqueId val="{00000002-B5E9-4C4A-8D41-25A49C875870}"/>
                </c:ext>
              </c:extLst>
            </c:dLbl>
            <c:dLbl>
              <c:idx val="3"/>
              <c:delete val="1"/>
              <c:extLst>
                <c:ext xmlns:c15="http://schemas.microsoft.com/office/drawing/2012/chart" uri="{CE6537A1-D6FC-4f65-9D91-7224C49458BB}"/>
                <c:ext xmlns:c16="http://schemas.microsoft.com/office/drawing/2014/chart" uri="{C3380CC4-5D6E-409C-BE32-E72D297353CC}">
                  <c16:uniqueId val="{00000003-B5E9-4C4A-8D41-25A49C875870}"/>
                </c:ext>
              </c:extLst>
            </c:dLbl>
            <c:dLbl>
              <c:idx val="4"/>
              <c:delete val="1"/>
              <c:extLst>
                <c:ext xmlns:c15="http://schemas.microsoft.com/office/drawing/2012/chart" uri="{CE6537A1-D6FC-4f65-9D91-7224C49458BB}"/>
                <c:ext xmlns:c16="http://schemas.microsoft.com/office/drawing/2014/chart" uri="{C3380CC4-5D6E-409C-BE32-E72D297353CC}">
                  <c16:uniqueId val="{00000004-B5E9-4C4A-8D41-25A49C875870}"/>
                </c:ext>
              </c:extLst>
            </c:dLbl>
            <c:dLbl>
              <c:idx val="5"/>
              <c:delete val="1"/>
              <c:extLst>
                <c:ext xmlns:c15="http://schemas.microsoft.com/office/drawing/2012/chart" uri="{CE6537A1-D6FC-4f65-9D91-7224C49458BB}"/>
                <c:ext xmlns:c16="http://schemas.microsoft.com/office/drawing/2014/chart" uri="{C3380CC4-5D6E-409C-BE32-E72D297353CC}">
                  <c16:uniqueId val="{00000005-B5E9-4C4A-8D41-25A49C875870}"/>
                </c:ext>
              </c:extLst>
            </c:dLbl>
            <c:dLbl>
              <c:idx val="6"/>
              <c:delete val="1"/>
              <c:extLst>
                <c:ext xmlns:c15="http://schemas.microsoft.com/office/drawing/2012/chart" uri="{CE6537A1-D6FC-4f65-9D91-7224C49458BB}"/>
                <c:ext xmlns:c16="http://schemas.microsoft.com/office/drawing/2014/chart" uri="{C3380CC4-5D6E-409C-BE32-E72D297353CC}">
                  <c16:uniqueId val="{00000006-B5E9-4C4A-8D41-25A49C875870}"/>
                </c:ext>
              </c:extLst>
            </c:dLbl>
            <c:dLbl>
              <c:idx val="7"/>
              <c:delete val="1"/>
              <c:extLst>
                <c:ext xmlns:c15="http://schemas.microsoft.com/office/drawing/2012/chart" uri="{CE6537A1-D6FC-4f65-9D91-7224C49458BB}"/>
                <c:ext xmlns:c16="http://schemas.microsoft.com/office/drawing/2014/chart" uri="{C3380CC4-5D6E-409C-BE32-E72D297353CC}">
                  <c16:uniqueId val="{00000007-B5E9-4C4A-8D41-25A49C875870}"/>
                </c:ext>
              </c:extLst>
            </c:dLbl>
            <c:dLbl>
              <c:idx val="8"/>
              <c:delete val="1"/>
              <c:extLst>
                <c:ext xmlns:c15="http://schemas.microsoft.com/office/drawing/2012/chart" uri="{CE6537A1-D6FC-4f65-9D91-7224C49458BB}"/>
                <c:ext xmlns:c16="http://schemas.microsoft.com/office/drawing/2014/chart" uri="{C3380CC4-5D6E-409C-BE32-E72D297353CC}">
                  <c16:uniqueId val="{00000008-B5E9-4C4A-8D41-25A49C875870}"/>
                </c:ext>
              </c:extLst>
            </c:dLbl>
            <c:dLbl>
              <c:idx val="9"/>
              <c:delete val="1"/>
              <c:extLst>
                <c:ext xmlns:c15="http://schemas.microsoft.com/office/drawing/2012/chart" uri="{CE6537A1-D6FC-4f65-9D91-7224C49458BB}"/>
                <c:ext xmlns:c16="http://schemas.microsoft.com/office/drawing/2014/chart" uri="{C3380CC4-5D6E-409C-BE32-E72D297353CC}">
                  <c16:uniqueId val="{00000009-B5E9-4C4A-8D41-25A49C875870}"/>
                </c:ext>
              </c:extLst>
            </c:dLbl>
            <c:dLbl>
              <c:idx val="10"/>
              <c:delete val="1"/>
              <c:extLst>
                <c:ext xmlns:c15="http://schemas.microsoft.com/office/drawing/2012/chart" uri="{CE6537A1-D6FC-4f65-9D91-7224C49458BB}"/>
                <c:ext xmlns:c16="http://schemas.microsoft.com/office/drawing/2014/chart" uri="{C3380CC4-5D6E-409C-BE32-E72D297353CC}">
                  <c16:uniqueId val="{0000000A-B5E9-4C4A-8D41-25A49C875870}"/>
                </c:ext>
              </c:extLst>
            </c:dLbl>
            <c:dLbl>
              <c:idx val="11"/>
              <c:layout>
                <c:manualLayout>
                  <c:x val="-9.8000784006272053E-3"/>
                  <c:y val="5.0672383550964727E-2"/>
                </c:manualLayout>
              </c:layout>
              <c:spPr>
                <a:noFill/>
                <a:ln>
                  <a:noFill/>
                </a:ln>
                <a:effectLst/>
              </c:spPr>
              <c:txPr>
                <a:bodyPr rot="0" spcFirstLastPara="1" vertOverflow="ellipsis" vert="horz" wrap="square" lIns="38100" tIns="19050" rIns="38100" bIns="19050" anchor="ctr" anchorCtr="0">
                  <a:spAutoFit/>
                </a:bodyPr>
                <a:lstStyle/>
                <a:p>
                  <a:pPr algn="ctr" rtl="0">
                    <a:defRPr lang="en-US" sz="900" b="1" i="0" u="none" strike="noStrike" kern="1200" baseline="0">
                      <a:solidFill>
                        <a:srgbClr val="C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5E9-4C4A-8D41-25A49C875870}"/>
                </c:ext>
              </c:extLst>
            </c:dLbl>
            <c:spPr>
              <a:noFill/>
              <a:ln>
                <a:noFill/>
              </a:ln>
              <a:effectLst/>
            </c:spPr>
            <c:txPr>
              <a:bodyPr rot="0" spcFirstLastPara="1" vertOverflow="ellipsis" vert="horz" wrap="square" lIns="38100" tIns="19050" rIns="38100" bIns="19050" anchor="ctr" anchorCtr="0">
                <a:spAutoFit/>
              </a:bodyPr>
              <a:lstStyle/>
              <a:p>
                <a:pPr algn="ctr">
                  <a:defRPr lang="en-US"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'RBC wastage'!$CC$2:$DD$2</c:f>
              <c:numCache>
                <c:formatCode>mmm\-yy</c:formatCode>
                <c:ptCount val="12"/>
                <c:pt idx="0">
                  <c:v>44743</c:v>
                </c:pt>
                <c:pt idx="1">
                  <c:v>44774</c:v>
                </c:pt>
                <c:pt idx="2">
                  <c:v>44805</c:v>
                </c:pt>
                <c:pt idx="3">
                  <c:v>44835</c:v>
                </c:pt>
                <c:pt idx="4">
                  <c:v>44866</c:v>
                </c:pt>
                <c:pt idx="5">
                  <c:v>44896</c:v>
                </c:pt>
                <c:pt idx="6">
                  <c:v>44927</c:v>
                </c:pt>
                <c:pt idx="7">
                  <c:v>44958</c:v>
                </c:pt>
                <c:pt idx="8">
                  <c:v>44986</c:v>
                </c:pt>
                <c:pt idx="9">
                  <c:v>45017</c:v>
                </c:pt>
                <c:pt idx="10">
                  <c:v>45047</c:v>
                </c:pt>
                <c:pt idx="11">
                  <c:v>45078</c:v>
                </c:pt>
              </c:numCache>
            </c:numRef>
          </c:cat>
          <c:val>
            <c:numRef>
              <c:f>'RBC wastage'!$CC$3:$DD$3</c:f>
              <c:numCache>
                <c:formatCode>0.0%</c:formatCode>
                <c:ptCount val="12"/>
                <c:pt idx="0">
                  <c:v>1.4E-2</c:v>
                </c:pt>
                <c:pt idx="1">
                  <c:v>1.2E-2</c:v>
                </c:pt>
                <c:pt idx="2">
                  <c:v>1.4E-2</c:v>
                </c:pt>
                <c:pt idx="3">
                  <c:v>1.4999999999999999E-2</c:v>
                </c:pt>
                <c:pt idx="4">
                  <c:v>1.4999999999999999E-2</c:v>
                </c:pt>
                <c:pt idx="5">
                  <c:v>1.4E-2</c:v>
                </c:pt>
                <c:pt idx="6">
                  <c:v>1.4999999999999999E-2</c:v>
                </c:pt>
                <c:pt idx="7">
                  <c:v>1.2999999999999999E-2</c:v>
                </c:pt>
                <c:pt idx="8">
                  <c:v>1.2E-2</c:v>
                </c:pt>
                <c:pt idx="9">
                  <c:v>1.6E-2</c:v>
                </c:pt>
                <c:pt idx="10">
                  <c:v>1.7000000000000001E-2</c:v>
                </c:pt>
                <c:pt idx="11">
                  <c:v>1.2E-2</c:v>
                </c:pt>
              </c:numCache>
            </c:numRef>
          </c:val>
          <c:smooth val="0"/>
          <c:extLst>
            <c:ext xmlns:c16="http://schemas.microsoft.com/office/drawing/2014/chart" uri="{C3380CC4-5D6E-409C-BE32-E72D297353CC}">
              <c16:uniqueId val="{0000000C-B5E9-4C4A-8D41-25A49C875870}"/>
            </c:ext>
          </c:extLst>
        </c:ser>
        <c:ser>
          <c:idx val="1"/>
          <c:order val="1"/>
          <c:tx>
            <c:strRef>
              <c:f>'RBC wastage'!$A$4</c:f>
              <c:strCache>
                <c:ptCount val="1"/>
                <c:pt idx="0">
                  <c:v>National RBC waste</c:v>
                </c:pt>
              </c:strCache>
            </c:strRef>
          </c:tx>
          <c:spPr>
            <a:ln w="28575" cap="rnd">
              <a:solidFill>
                <a:schemeClr val="accent2"/>
              </a:solidFill>
              <a:round/>
            </a:ln>
            <a:effectLst/>
          </c:spPr>
          <c:marker>
            <c:symbol val="none"/>
          </c:marker>
          <c:dLbls>
            <c:dLbl>
              <c:idx val="8"/>
              <c:spPr>
                <a:noFill/>
                <a:ln>
                  <a:noFill/>
                </a:ln>
                <a:effectLst/>
              </c:spPr>
              <c:txPr>
                <a:bodyPr rot="0" spcFirstLastPara="1" vertOverflow="ellipsis" vert="horz" wrap="square" lIns="38100" tIns="19050" rIns="38100" bIns="19050" anchor="ctr" anchorCtr="0">
                  <a:spAutoFit/>
                </a:bodyPr>
                <a:lstStyle/>
                <a:p>
                  <a:pPr algn="ctr" rtl="0">
                    <a:defRPr lang="en-US" sz="900" b="1" i="0" u="none" strike="noStrike" kern="1200" baseline="0">
                      <a:solidFill>
                        <a:srgbClr val="0070C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6="http://schemas.microsoft.com/office/drawing/2014/chart" uri="{C3380CC4-5D6E-409C-BE32-E72D297353CC}">
                  <c16:uniqueId val="{0000000D-B5E9-4C4A-8D41-25A49C875870}"/>
                </c:ext>
              </c:extLst>
            </c:dLbl>
            <c:dLbl>
              <c:idx val="11"/>
              <c:layout>
                <c:manualLayout>
                  <c:x val="-7.8400627205017642E-3"/>
                  <c:y val="-8.1855388813096869E-2"/>
                </c:manualLayout>
              </c:layout>
              <c:spPr>
                <a:noFill/>
                <a:ln>
                  <a:noFill/>
                </a:ln>
                <a:effectLst/>
              </c:spPr>
              <c:txPr>
                <a:bodyPr rot="0" spcFirstLastPara="1" vertOverflow="ellipsis" vert="horz" wrap="square" lIns="38100" tIns="19050" rIns="38100" bIns="19050" anchor="ctr" anchorCtr="0">
                  <a:spAutoFit/>
                </a:bodyPr>
                <a:lstStyle/>
                <a:p>
                  <a:pPr algn="ctr" rtl="0">
                    <a:defRPr lang="en-US" sz="900" b="1" i="0" u="none" strike="noStrike" kern="1200" baseline="0">
                      <a:solidFill>
                        <a:srgbClr val="0070C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5E9-4C4A-8D41-25A49C8758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'RBC wastage'!$CC$2:$DD$2</c:f>
              <c:numCache>
                <c:formatCode>mmm\-yy</c:formatCode>
                <c:ptCount val="12"/>
                <c:pt idx="0">
                  <c:v>44743</c:v>
                </c:pt>
                <c:pt idx="1">
                  <c:v>44774</c:v>
                </c:pt>
                <c:pt idx="2">
                  <c:v>44805</c:v>
                </c:pt>
                <c:pt idx="3">
                  <c:v>44835</c:v>
                </c:pt>
                <c:pt idx="4">
                  <c:v>44866</c:v>
                </c:pt>
                <c:pt idx="5">
                  <c:v>44896</c:v>
                </c:pt>
                <c:pt idx="6">
                  <c:v>44927</c:v>
                </c:pt>
                <c:pt idx="7">
                  <c:v>44958</c:v>
                </c:pt>
                <c:pt idx="8">
                  <c:v>44986</c:v>
                </c:pt>
                <c:pt idx="9">
                  <c:v>45017</c:v>
                </c:pt>
                <c:pt idx="10">
                  <c:v>45047</c:v>
                </c:pt>
                <c:pt idx="11">
                  <c:v>45078</c:v>
                </c:pt>
              </c:numCache>
            </c:numRef>
          </c:cat>
          <c:val>
            <c:numRef>
              <c:f>'RBC wastage'!$CC$4:$DD$4</c:f>
              <c:numCache>
                <c:formatCode>0.0%</c:formatCode>
                <c:ptCount val="12"/>
                <c:pt idx="0">
                  <c:v>1.4E-2</c:v>
                </c:pt>
                <c:pt idx="1">
                  <c:v>1.4E-2</c:v>
                </c:pt>
                <c:pt idx="2">
                  <c:v>1.4999999999999999E-2</c:v>
                </c:pt>
                <c:pt idx="3">
                  <c:v>1.4999999999999999E-2</c:v>
                </c:pt>
                <c:pt idx="4">
                  <c:v>1.4999999999999999E-2</c:v>
                </c:pt>
                <c:pt idx="5">
                  <c:v>1.4E-2</c:v>
                </c:pt>
                <c:pt idx="6">
                  <c:v>1.4999999999999999E-2</c:v>
                </c:pt>
                <c:pt idx="7">
                  <c:v>1.4999999999999999E-2</c:v>
                </c:pt>
                <c:pt idx="8">
                  <c:v>1.4999999999999999E-2</c:v>
                </c:pt>
                <c:pt idx="9">
                  <c:v>1.4999999999999999E-2</c:v>
                </c:pt>
                <c:pt idx="10">
                  <c:v>1.4999999999999999E-2</c:v>
                </c:pt>
                <c:pt idx="11">
                  <c:v>1.4E-2</c:v>
                </c:pt>
              </c:numCache>
            </c:numRef>
          </c:val>
          <c:smooth val="0"/>
          <c:extLst>
            <c:ext xmlns:c16="http://schemas.microsoft.com/office/drawing/2014/chart" uri="{C3380CC4-5D6E-409C-BE32-E72D297353CC}">
              <c16:uniqueId val="{0000000F-B5E9-4C4A-8D41-25A49C875870}"/>
            </c:ext>
          </c:extLst>
        </c:ser>
        <c:dLbls>
          <c:showLegendKey val="0"/>
          <c:showVal val="0"/>
          <c:showCatName val="0"/>
          <c:showSerName val="0"/>
          <c:showPercent val="0"/>
          <c:showBubbleSize val="0"/>
        </c:dLbls>
        <c:smooth val="0"/>
        <c:axId val="500440888"/>
        <c:axId val="500442200"/>
      </c:lineChart>
      <c:dateAx>
        <c:axId val="5004408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0442200"/>
        <c:crosses val="autoZero"/>
        <c:auto val="1"/>
        <c:lblOffset val="100"/>
        <c:baseTimeUnit val="months"/>
      </c:dateAx>
      <c:valAx>
        <c:axId val="500442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900">
                    <a:latin typeface="Arial" panose="020B0604020202020204" pitchFamily="34" charset="0"/>
                    <a:cs typeface="Arial" panose="020B0604020202020204" pitchFamily="34" charset="0"/>
                  </a:rPr>
                  <a:t>Loss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0440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AU" sz="1000" baseline="0">
                <a:latin typeface="Arial" panose="020B0604020202020204" pitchFamily="34" charset="0"/>
                <a:cs typeface="Arial" panose="020B0604020202020204" pitchFamily="34" charset="0"/>
              </a:rPr>
              <a:t>O RhD negative RBC issued (as a % of total RBC issued) </a:t>
            </a:r>
          </a:p>
          <a:p>
            <a:pPr>
              <a:defRPr sz="1000"/>
            </a:pPr>
            <a:r>
              <a:rPr lang="en-AU" sz="1000" b="0" i="0" u="none" strike="noStrike" baseline="0">
                <a:effectLst/>
                <a:latin typeface="Arial" panose="020B0604020202020204" pitchFamily="34" charset="0"/>
                <a:cs typeface="Arial" panose="020B0604020202020204" pitchFamily="34" charset="0"/>
              </a:rPr>
              <a:t>February 2022- June 2023</a:t>
            </a:r>
            <a:endParaRPr lang="en-AU"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'AUTO_Vic v Nat % O Neg issued'!$B$1</c:f>
              <c:strCache>
                <c:ptCount val="1"/>
                <c:pt idx="0">
                  <c:v># O Neg issued VIC</c:v>
                </c:pt>
              </c:strCache>
            </c:strRef>
          </c:tx>
          <c:spPr>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8100000" scaled="1"/>
              <a:tileRect/>
            </a:gradFill>
            <a:ln>
              <a:noFill/>
            </a:ln>
            <a:effectLst/>
          </c:spPr>
          <c:invertIfNegative val="0"/>
          <c:cat>
            <c:numRef>
              <c:f>'AUTO_Vic v Nat % O Neg issued'!$A$2:$A$18</c:f>
              <c:numCache>
                <c:formatCode>mmm\-yy</c:formatCode>
                <c:ptCount val="17"/>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numCache>
            </c:numRef>
          </c:cat>
          <c:val>
            <c:numRef>
              <c:f>'AUTO_Vic v Nat % O Neg issued'!$B$2:$B$18</c:f>
              <c:numCache>
                <c:formatCode>General</c:formatCode>
                <c:ptCount val="17"/>
                <c:pt idx="0">
                  <c:v>2361</c:v>
                </c:pt>
                <c:pt idx="1">
                  <c:v>2517</c:v>
                </c:pt>
                <c:pt idx="2">
                  <c:v>2468</c:v>
                </c:pt>
                <c:pt idx="3">
                  <c:v>2678</c:v>
                </c:pt>
                <c:pt idx="4">
                  <c:v>2385</c:v>
                </c:pt>
                <c:pt idx="5">
                  <c:v>2423</c:v>
                </c:pt>
                <c:pt idx="6">
                  <c:v>2704</c:v>
                </c:pt>
                <c:pt idx="7">
                  <c:v>2398</c:v>
                </c:pt>
                <c:pt idx="8">
                  <c:v>2467</c:v>
                </c:pt>
                <c:pt idx="9">
                  <c:v>2435</c:v>
                </c:pt>
                <c:pt idx="10">
                  <c:v>2457</c:v>
                </c:pt>
                <c:pt idx="11">
                  <c:v>2378</c:v>
                </c:pt>
                <c:pt idx="12">
                  <c:v>2269</c:v>
                </c:pt>
                <c:pt idx="13">
                  <c:v>2547</c:v>
                </c:pt>
                <c:pt idx="14">
                  <c:v>2465</c:v>
                </c:pt>
                <c:pt idx="15">
                  <c:v>2387</c:v>
                </c:pt>
                <c:pt idx="16">
                  <c:v>2480</c:v>
                </c:pt>
              </c:numCache>
            </c:numRef>
          </c:val>
          <c:extLst>
            <c:ext xmlns:c16="http://schemas.microsoft.com/office/drawing/2014/chart" uri="{C3380CC4-5D6E-409C-BE32-E72D297353CC}">
              <c16:uniqueId val="{00000000-A8C2-4AD0-937F-3B0EE23E0C0D}"/>
            </c:ext>
          </c:extLst>
        </c:ser>
        <c:dLbls>
          <c:showLegendKey val="0"/>
          <c:showVal val="0"/>
          <c:showCatName val="0"/>
          <c:showSerName val="0"/>
          <c:showPercent val="0"/>
          <c:showBubbleSize val="0"/>
        </c:dLbls>
        <c:gapWidth val="150"/>
        <c:axId val="128296767"/>
        <c:axId val="2089789935"/>
      </c:barChart>
      <c:lineChart>
        <c:grouping val="standard"/>
        <c:varyColors val="0"/>
        <c:ser>
          <c:idx val="1"/>
          <c:order val="1"/>
          <c:tx>
            <c:strRef>
              <c:f>'AUTO_Vic v Nat % O Neg issued'!$C$1</c:f>
              <c:strCache>
                <c:ptCount val="1"/>
                <c:pt idx="0">
                  <c:v>VIC</c:v>
                </c:pt>
              </c:strCache>
            </c:strRef>
          </c:tx>
          <c:spPr>
            <a:ln w="28575" cap="rnd">
              <a:solidFill>
                <a:srgbClr val="C00000"/>
              </a:solidFill>
              <a:round/>
            </a:ln>
            <a:effectLst/>
          </c:spPr>
          <c:marker>
            <c:symbol val="none"/>
          </c:marker>
          <c:trendline>
            <c:spPr>
              <a:ln w="19050" cap="rnd">
                <a:solidFill>
                  <a:srgbClr val="C00000"/>
                </a:solidFill>
                <a:prstDash val="sysDot"/>
              </a:ln>
              <a:effectLst/>
            </c:spPr>
            <c:trendlineType val="linear"/>
            <c:dispRSqr val="0"/>
            <c:dispEq val="0"/>
          </c:trendline>
          <c:cat>
            <c:numRef>
              <c:f>'AUTO_Vic v Nat % O Neg issued'!$A$2:$A$18</c:f>
              <c:numCache>
                <c:formatCode>mmm\-yy</c:formatCode>
                <c:ptCount val="17"/>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numCache>
            </c:numRef>
          </c:cat>
          <c:val>
            <c:numRef>
              <c:f>'AUTO_Vic v Nat % O Neg issued'!$C$2:$C$18</c:f>
              <c:numCache>
                <c:formatCode>0.0%</c:formatCode>
                <c:ptCount val="17"/>
                <c:pt idx="0">
                  <c:v>0.16700000000000001</c:v>
                </c:pt>
                <c:pt idx="1">
                  <c:v>0.16</c:v>
                </c:pt>
                <c:pt idx="2">
                  <c:v>0.16600000000000001</c:v>
                </c:pt>
                <c:pt idx="3">
                  <c:v>0.17199999999999999</c:v>
                </c:pt>
                <c:pt idx="4">
                  <c:v>0.158</c:v>
                </c:pt>
                <c:pt idx="5">
                  <c:v>0.157</c:v>
                </c:pt>
                <c:pt idx="6">
                  <c:v>0.16</c:v>
                </c:pt>
                <c:pt idx="7">
                  <c:v>0.15</c:v>
                </c:pt>
                <c:pt idx="8">
                  <c:v>0.16200000000000001</c:v>
                </c:pt>
                <c:pt idx="9">
                  <c:v>0.161</c:v>
                </c:pt>
                <c:pt idx="10">
                  <c:v>0.161</c:v>
                </c:pt>
                <c:pt idx="11">
                  <c:v>0.16</c:v>
                </c:pt>
                <c:pt idx="12">
                  <c:v>0.16</c:v>
                </c:pt>
                <c:pt idx="13">
                  <c:v>0.159</c:v>
                </c:pt>
                <c:pt idx="14">
                  <c:v>0.17</c:v>
                </c:pt>
                <c:pt idx="15">
                  <c:v>0.14599999999999999</c:v>
                </c:pt>
                <c:pt idx="16">
                  <c:v>0.156</c:v>
                </c:pt>
              </c:numCache>
            </c:numRef>
          </c:val>
          <c:smooth val="0"/>
          <c:extLst>
            <c:ext xmlns:c16="http://schemas.microsoft.com/office/drawing/2014/chart" uri="{C3380CC4-5D6E-409C-BE32-E72D297353CC}">
              <c16:uniqueId val="{00000002-A8C2-4AD0-937F-3B0EE23E0C0D}"/>
            </c:ext>
          </c:extLst>
        </c:ser>
        <c:ser>
          <c:idx val="2"/>
          <c:order val="2"/>
          <c:tx>
            <c:strRef>
              <c:f>'AUTO_Vic v Nat % O Neg issued'!$D$1</c:f>
              <c:strCache>
                <c:ptCount val="1"/>
                <c:pt idx="0">
                  <c:v>NAT</c:v>
                </c:pt>
              </c:strCache>
            </c:strRef>
          </c:tx>
          <c:spPr>
            <a:ln w="28575" cap="rnd">
              <a:solidFill>
                <a:srgbClr val="0070C0"/>
              </a:solidFill>
              <a:round/>
            </a:ln>
            <a:effectLst/>
          </c:spPr>
          <c:marker>
            <c:symbol val="none"/>
          </c:marker>
          <c:cat>
            <c:numRef>
              <c:f>'AUTO_Vic v Nat % O Neg issued'!$A$2:$A$18</c:f>
              <c:numCache>
                <c:formatCode>mmm\-yy</c:formatCode>
                <c:ptCount val="17"/>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numCache>
            </c:numRef>
          </c:cat>
          <c:val>
            <c:numRef>
              <c:f>'AUTO_Vic v Nat % O Neg issued'!$D$2:$D$18</c:f>
              <c:numCache>
                <c:formatCode>0.0%</c:formatCode>
                <c:ptCount val="17"/>
                <c:pt idx="0">
                  <c:v>0.157</c:v>
                </c:pt>
                <c:pt idx="1">
                  <c:v>0.152</c:v>
                </c:pt>
                <c:pt idx="2">
                  <c:v>0.157</c:v>
                </c:pt>
                <c:pt idx="3">
                  <c:v>0.16500000000000001</c:v>
                </c:pt>
                <c:pt idx="4">
                  <c:v>0.151</c:v>
                </c:pt>
                <c:pt idx="5">
                  <c:v>0.15</c:v>
                </c:pt>
                <c:pt idx="6">
                  <c:v>0.154</c:v>
                </c:pt>
                <c:pt idx="7">
                  <c:v>0.14799999999999999</c:v>
                </c:pt>
                <c:pt idx="8">
                  <c:v>0.159</c:v>
                </c:pt>
                <c:pt idx="9">
                  <c:v>0.157</c:v>
                </c:pt>
                <c:pt idx="10">
                  <c:v>0.155</c:v>
                </c:pt>
                <c:pt idx="11">
                  <c:v>0.16</c:v>
                </c:pt>
                <c:pt idx="12">
                  <c:v>0.16</c:v>
                </c:pt>
                <c:pt idx="13">
                  <c:v>0.157</c:v>
                </c:pt>
                <c:pt idx="14">
                  <c:v>0.16</c:v>
                </c:pt>
                <c:pt idx="15">
                  <c:v>0.14599999999999999</c:v>
                </c:pt>
                <c:pt idx="16">
                  <c:v>0.14800000000000002</c:v>
                </c:pt>
              </c:numCache>
            </c:numRef>
          </c:val>
          <c:smooth val="0"/>
          <c:extLst>
            <c:ext xmlns:c16="http://schemas.microsoft.com/office/drawing/2014/chart" uri="{C3380CC4-5D6E-409C-BE32-E72D297353CC}">
              <c16:uniqueId val="{00000003-A8C2-4AD0-937F-3B0EE23E0C0D}"/>
            </c:ext>
          </c:extLst>
        </c:ser>
        <c:dLbls>
          <c:showLegendKey val="0"/>
          <c:showVal val="0"/>
          <c:showCatName val="0"/>
          <c:showSerName val="0"/>
          <c:showPercent val="0"/>
          <c:showBubbleSize val="0"/>
        </c:dLbls>
        <c:marker val="1"/>
        <c:smooth val="0"/>
        <c:axId val="1151202351"/>
        <c:axId val="1231975807"/>
      </c:lineChart>
      <c:dateAx>
        <c:axId val="12829676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rtl="0">
              <a:defRPr lang="en-US"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crossAx val="2089789935"/>
        <c:crosses val="autoZero"/>
        <c:auto val="1"/>
        <c:lblOffset val="100"/>
        <c:baseTimeUnit val="months"/>
      </c:dateAx>
      <c:valAx>
        <c:axId val="2089789935"/>
        <c:scaling>
          <c:orientation val="minMax"/>
          <c:max val="2750"/>
          <c:min val="2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Arial" panose="020B0604020202020204" pitchFamily="34" charset="0"/>
                    <a:cs typeface="Arial" panose="020B0604020202020204" pitchFamily="34" charset="0"/>
                  </a:rPr>
                  <a:t>Number of</a:t>
                </a:r>
                <a:r>
                  <a:rPr lang="en-AU" sz="900" baseline="0">
                    <a:latin typeface="Arial" panose="020B0604020202020204" pitchFamily="34" charset="0"/>
                    <a:cs typeface="Arial" panose="020B0604020202020204" pitchFamily="34" charset="0"/>
                  </a:rPr>
                  <a:t> O RhD neg RBC issued</a:t>
                </a:r>
                <a:endParaRPr lang="en-AU" sz="9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lgn="ctr" rtl="0">
              <a:defRPr lang="en-US"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crossAx val="128296767"/>
        <c:crosses val="autoZero"/>
        <c:crossBetween val="between"/>
      </c:valAx>
      <c:valAx>
        <c:axId val="1231975807"/>
        <c:scaling>
          <c:orientation val="minMax"/>
        </c:scaling>
        <c:delete val="0"/>
        <c:axPos val="r"/>
        <c:title>
          <c:tx>
            <c:rich>
              <a:bodyPr rot="-5400000" spcFirstLastPara="1" vertOverflow="ellipsis" vert="horz" wrap="square" anchor="ctr" anchorCtr="1"/>
              <a:lstStyle/>
              <a:p>
                <a:pPr algn="ctr" rtl="0">
                  <a:defRPr lang="en-AU"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AU"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rPr>
                  <a:t>O RhD neg RBC issued as % of total RBC</a:t>
                </a:r>
              </a:p>
            </c:rich>
          </c:tx>
          <c:overlay val="0"/>
          <c:spPr>
            <a:noFill/>
            <a:ln>
              <a:noFill/>
            </a:ln>
            <a:effectLst/>
          </c:spPr>
          <c:txPr>
            <a:bodyPr rot="-5400000" spcFirstLastPara="1" vertOverflow="ellipsis" vert="horz" wrap="square" anchor="ctr" anchorCtr="1"/>
            <a:lstStyle/>
            <a:p>
              <a:pPr algn="ctr" rtl="0">
                <a:defRPr lang="en-AU"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lgn="ctr" rtl="0">
              <a:defRPr lang="en-US"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crossAx val="1151202351"/>
        <c:crosses val="max"/>
        <c:crossBetween val="between"/>
      </c:valAx>
      <c:dateAx>
        <c:axId val="1151202351"/>
        <c:scaling>
          <c:orientation val="minMax"/>
        </c:scaling>
        <c:delete val="1"/>
        <c:axPos val="b"/>
        <c:numFmt formatCode="mmm\-yy" sourceLinked="1"/>
        <c:majorTickMark val="out"/>
        <c:minorTickMark val="none"/>
        <c:tickLblPos val="nextTo"/>
        <c:crossAx val="1231975807"/>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lgn="ctr" rtl="0">
            <a:defRPr lang="en-US"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Rae">
    <a:dk1>
      <a:sysClr val="windowText" lastClr="000000"/>
    </a:dk1>
    <a:lt1>
      <a:sysClr val="window" lastClr="FFFFFF"/>
    </a:lt1>
    <a:dk2>
      <a:srgbClr val="44546A"/>
    </a:dk2>
    <a:lt2>
      <a:srgbClr val="E7E6E6"/>
    </a:lt2>
    <a:accent1>
      <a:srgbClr val="C00000"/>
    </a:accent1>
    <a:accent2>
      <a:srgbClr val="0070C0"/>
    </a:accent2>
    <a:accent3>
      <a:srgbClr val="A5A5A5"/>
    </a:accent3>
    <a:accent4>
      <a:srgbClr val="FFC000"/>
    </a:accent4>
    <a:accent5>
      <a:srgbClr val="70AD47"/>
    </a:accent5>
    <a:accent6>
      <a:srgbClr val="ED7D31"/>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2BD63BA-B351-43B1-A975-E7FD9CE6B7AD}">
  <ds:schemaRefs>
    <ds:schemaRef ds:uri="http://schemas.openxmlformats.org/officeDocument/2006/bibliography"/>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1056</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Blood Matters on the Bench and Beyond August 2023</vt:lpstr>
    </vt:vector>
  </TitlesOfParts>
  <Manager/>
  <Company>Victoria State Government, Department of Health, Blood Matters</Company>
  <LinksUpToDate>false</LinksUpToDate>
  <CharactersWithSpaces>8067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Bench and Beyond Newsletter - Issue 15- August 2023</dc:title>
  <dc:subject>Blood Matters- Bench and Beyond Newsletter - Issue 15- August 2023</dc:subject>
  <dc:creator>Blood Matters (VIC)</dc:creator>
  <cp:keywords>Bench and Beyond newsletter</cp:keywords>
  <dc:description/>
  <cp:lastModifiedBy>Miriam Hagan (Health)</cp:lastModifiedBy>
  <cp:revision>4</cp:revision>
  <cp:lastPrinted>2023-02-20T22:50:00Z</cp:lastPrinted>
  <dcterms:created xsi:type="dcterms:W3CDTF">2023-08-22T06:29:00Z</dcterms:created>
  <dcterms:modified xsi:type="dcterms:W3CDTF">2023-10-02T03:59:00Z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SIP_Label_8b70b9b4-4e86-47ad-ba30-80a481ff8f08_Enabled">
    <vt:lpwstr>true</vt:lpwstr>
  </property>
  <property fmtid="{D5CDD505-2E9C-101B-9397-08002B2CF9AE}" pid="13" name="MSIP_Label_8b70b9b4-4e86-47ad-ba30-80a481ff8f08_SetDate">
    <vt:lpwstr>2022-11-03T22:38:49Z</vt:lpwstr>
  </property>
  <property fmtid="{D5CDD505-2E9C-101B-9397-08002B2CF9AE}" pid="14" name="MSIP_Label_8b70b9b4-4e86-47ad-ba30-80a481ff8f08_Method">
    <vt:lpwstr>Privileged</vt:lpwstr>
  </property>
  <property fmtid="{D5CDD505-2E9C-101B-9397-08002B2CF9AE}" pid="15" name="MSIP_Label_8b70b9b4-4e86-47ad-ba30-80a481ff8f08_Name">
    <vt:lpwstr>Internal</vt:lpwstr>
  </property>
  <property fmtid="{D5CDD505-2E9C-101B-9397-08002B2CF9AE}" pid="16" name="MSIP_Label_8b70b9b4-4e86-47ad-ba30-80a481ff8f08_SiteId">
    <vt:lpwstr>957b3627-a629-4769-908d-ff92d7d3323d</vt:lpwstr>
  </property>
  <property fmtid="{D5CDD505-2E9C-101B-9397-08002B2CF9AE}" pid="17" name="MSIP_Label_8b70b9b4-4e86-47ad-ba30-80a481ff8f08_ActionId">
    <vt:lpwstr>b8875933-66ac-43a4-b6ff-2f8eb16abc4b</vt:lpwstr>
  </property>
  <property fmtid="{D5CDD505-2E9C-101B-9397-08002B2CF9AE}" pid="18" name="MSIP_Label_8b70b9b4-4e86-47ad-ba30-80a481ff8f08_ContentBits">
    <vt:lpwstr>0</vt:lpwstr>
  </property>
</Properties>
</file>