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FB2AF" w14:textId="77777777" w:rsidR="0074696E" w:rsidRPr="004C6EEE" w:rsidRDefault="00904AB4" w:rsidP="00EC40D5">
      <w:pPr>
        <w:pStyle w:val="Sectionbreakfirstpage"/>
      </w:pPr>
      <w:r>
        <w:drawing>
          <wp:anchor distT="0" distB="0" distL="114300" distR="114300" simplePos="0" relativeHeight="251658240" behindDoc="1" locked="1" layoutInCell="1" allowOverlap="0" wp14:anchorId="4712C005" wp14:editId="355D645F">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p w14:paraId="57C6B0C0" w14:textId="77777777" w:rsidR="00A62D44" w:rsidRPr="004C6EEE" w:rsidRDefault="00A62D44" w:rsidP="00EC40D5">
      <w:pPr>
        <w:pStyle w:val="Sectionbreakfirstpage"/>
        <w:sectPr w:rsidR="00A62D44" w:rsidRPr="004C6EEE" w:rsidSect="00E62622">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8D1A5D" w14:paraId="3E4A4473" w14:textId="77777777" w:rsidTr="003F7DEB">
        <w:trPr>
          <w:trHeight w:val="622"/>
        </w:trPr>
        <w:tc>
          <w:tcPr>
            <w:tcW w:w="10348" w:type="dxa"/>
            <w:tcMar>
              <w:top w:w="1531" w:type="dxa"/>
              <w:left w:w="0" w:type="dxa"/>
              <w:right w:w="0" w:type="dxa"/>
            </w:tcMar>
          </w:tcPr>
          <w:p w14:paraId="43917535" w14:textId="615F6D8B" w:rsidR="008D1A5D" w:rsidRPr="003B5733" w:rsidRDefault="008D1A5D" w:rsidP="003F7DEB">
            <w:pPr>
              <w:pStyle w:val="Documenttitle"/>
              <w:spacing w:after="120"/>
            </w:pPr>
            <w:r w:rsidRPr="008D1A5D">
              <w:t>Application guidelines for appointment to</w:t>
            </w:r>
            <w:r>
              <w:t> </w:t>
            </w:r>
            <w:r w:rsidRPr="008D1A5D">
              <w:t>a</w:t>
            </w:r>
            <w:r>
              <w:t> </w:t>
            </w:r>
            <w:r w:rsidRPr="008D1A5D">
              <w:t>Class B cemetery trust</w:t>
            </w:r>
          </w:p>
        </w:tc>
      </w:tr>
      <w:tr w:rsidR="003B5733" w14:paraId="5780CD7E" w14:textId="77777777" w:rsidTr="00B07FF7">
        <w:tc>
          <w:tcPr>
            <w:tcW w:w="10348" w:type="dxa"/>
          </w:tcPr>
          <w:p w14:paraId="6FFCFCF2" w14:textId="77777777" w:rsidR="003B5733" w:rsidRPr="001E5058" w:rsidRDefault="002D2D0E" w:rsidP="001E5058">
            <w:pPr>
              <w:pStyle w:val="Bannermarking"/>
            </w:pPr>
            <w:r>
              <w:fldChar w:fldCharType="begin"/>
            </w:r>
            <w:r>
              <w:instrText>FILLIN  "Type the protective marking" \d OFFICIAL \o  \* MERGEFORMAT</w:instrText>
            </w:r>
            <w:r>
              <w:fldChar w:fldCharType="separate"/>
            </w:r>
            <w:r w:rsidR="00130E5A">
              <w:t>OFFICIAL</w:t>
            </w:r>
            <w:r>
              <w:fldChar w:fldCharType="end"/>
            </w:r>
          </w:p>
        </w:tc>
      </w:tr>
    </w:tbl>
    <w:p w14:paraId="0285DFAA" w14:textId="2BB018EE" w:rsidR="007173CA" w:rsidRDefault="007173CA" w:rsidP="00D079AA">
      <w:pPr>
        <w:pStyle w:val="Body"/>
      </w:pPr>
    </w:p>
    <w:p w14:paraId="77D4A197" w14:textId="1245D7B1" w:rsidR="005E29EA" w:rsidRDefault="005E29EA" w:rsidP="000205D2">
      <w:pPr>
        <w:pStyle w:val="Heading1"/>
      </w:pPr>
      <w:bookmarkStart w:id="0" w:name="_Hlk41913885"/>
      <w:r>
        <w:t>Introduction</w:t>
      </w:r>
    </w:p>
    <w:p w14:paraId="09DDD4F6" w14:textId="681FB12B" w:rsidR="005E29EA" w:rsidRDefault="005E29EA" w:rsidP="005E29EA">
      <w:pPr>
        <w:pStyle w:val="Body"/>
      </w:pPr>
      <w:r>
        <w:t xml:space="preserve">The </w:t>
      </w:r>
      <w:r w:rsidR="00192E4F">
        <w:t>following information sets out the</w:t>
      </w:r>
      <w:r>
        <w:t xml:space="preserve"> </w:t>
      </w:r>
      <w:r w:rsidR="00765963">
        <w:t>guidelines</w:t>
      </w:r>
      <w:r>
        <w:t xml:space="preserve"> </w:t>
      </w:r>
      <w:r w:rsidR="00C36A17">
        <w:t>for</w:t>
      </w:r>
      <w:r w:rsidR="00192E4F">
        <w:t xml:space="preserve"> applying for </w:t>
      </w:r>
      <w:r w:rsidR="00C36A17">
        <w:t>appointment</w:t>
      </w:r>
      <w:r w:rsidR="00192E4F">
        <w:t xml:space="preserve"> to a Class B cemetery trust</w:t>
      </w:r>
      <w:r>
        <w:t xml:space="preserve">. </w:t>
      </w:r>
      <w:r w:rsidR="00465FF5">
        <w:t>It is important a</w:t>
      </w:r>
      <w:r>
        <w:t>ll applicants seeking appointment to a Class B cemetery trust</w:t>
      </w:r>
      <w:r w:rsidR="000E4895">
        <w:t xml:space="preserve"> (including members seeking reappointment)</w:t>
      </w:r>
      <w:r>
        <w:t xml:space="preserve"> read </w:t>
      </w:r>
      <w:r w:rsidR="00192E4F">
        <w:t>this information</w:t>
      </w:r>
      <w:r w:rsidR="00CF1B53">
        <w:t xml:space="preserve"> carefully</w:t>
      </w:r>
      <w:r>
        <w:t xml:space="preserve"> </w:t>
      </w:r>
      <w:r w:rsidR="00E317FE">
        <w:t xml:space="preserve">as applicants are required to </w:t>
      </w:r>
      <w:r>
        <w:t xml:space="preserve">declare on the </w:t>
      </w:r>
      <w:r w:rsidRPr="005E29EA">
        <w:rPr>
          <w:i/>
          <w:iCs/>
        </w:rPr>
        <w:t>Application for appointment to a Class B cemetery trust</w:t>
      </w:r>
      <w:r>
        <w:t xml:space="preserve"> (the application form) that they </w:t>
      </w:r>
      <w:r w:rsidR="00765963">
        <w:t>have read</w:t>
      </w:r>
      <w:r w:rsidR="00E317FE">
        <w:t xml:space="preserve">, </w:t>
      </w:r>
      <w:r>
        <w:t>agree</w:t>
      </w:r>
      <w:r w:rsidR="00E317FE">
        <w:t xml:space="preserve"> and consent</w:t>
      </w:r>
      <w:r>
        <w:t xml:space="preserve"> to the </w:t>
      </w:r>
      <w:r w:rsidR="00272389">
        <w:t xml:space="preserve">application terms </w:t>
      </w:r>
      <w:r w:rsidR="00CF1B53">
        <w:t>detailed in this document</w:t>
      </w:r>
      <w:r>
        <w:t xml:space="preserve">. </w:t>
      </w:r>
    </w:p>
    <w:p w14:paraId="1C7064E3" w14:textId="3A0B16D2" w:rsidR="005E29EA" w:rsidRDefault="005E29EA" w:rsidP="005E29EA">
      <w:pPr>
        <w:pStyle w:val="Body"/>
      </w:pPr>
      <w:r>
        <w:t xml:space="preserve">The application form is available on the </w:t>
      </w:r>
      <w:hyperlink r:id="rId18" w:history="1">
        <w:r w:rsidRPr="005E29EA">
          <w:rPr>
            <w:rStyle w:val="Hyperlink"/>
            <w:u w:val="none"/>
          </w:rPr>
          <w:t>health.vic website</w:t>
        </w:r>
      </w:hyperlink>
      <w:r>
        <w:t xml:space="preserve"> &lt;</w:t>
      </w:r>
      <w:r w:rsidR="00155FB7" w:rsidRPr="00155FB7">
        <w:t>https://www.health.vic.gov.au/cemeteries-and-crematoria/class-b-cemetery-trust-appointments</w:t>
      </w:r>
      <w:r>
        <w:t>&gt;.</w:t>
      </w:r>
    </w:p>
    <w:p w14:paraId="3026E939" w14:textId="77777777" w:rsidR="007051AA" w:rsidRDefault="007051AA" w:rsidP="007051AA">
      <w:pPr>
        <w:pStyle w:val="Heading1"/>
      </w:pPr>
      <w:r>
        <w:t>Application and selection process</w:t>
      </w:r>
    </w:p>
    <w:p w14:paraId="68956BE6" w14:textId="164FB36A" w:rsidR="00A743EE" w:rsidRPr="00A743EE" w:rsidRDefault="00A743EE" w:rsidP="00531971">
      <w:pPr>
        <w:pStyle w:val="Body"/>
      </w:pPr>
      <w:r>
        <w:rPr>
          <w:rFonts w:cs="Arial"/>
          <w:color w:val="2A2736"/>
        </w:rPr>
        <w:t xml:space="preserve">Under the </w:t>
      </w:r>
      <w:r w:rsidRPr="00531971">
        <w:rPr>
          <w:rFonts w:cs="Arial"/>
          <w:i/>
          <w:iCs/>
          <w:color w:val="2A2736"/>
        </w:rPr>
        <w:t>Cemeteries and Crematoria Act 2003</w:t>
      </w:r>
      <w:r>
        <w:rPr>
          <w:rFonts w:cs="Arial"/>
          <w:color w:val="2A2736"/>
        </w:rPr>
        <w:t>, Class B cemetery trust members are appointed for a term of up to five years. Trust members are un-paid volunteers and are eligible to apply for reappointment.</w:t>
      </w:r>
    </w:p>
    <w:p w14:paraId="5FCDEF2B" w14:textId="77777777" w:rsidR="007051AA" w:rsidRDefault="007051AA" w:rsidP="007051AA">
      <w:pPr>
        <w:pStyle w:val="Body"/>
      </w:pPr>
      <w:r>
        <w:t xml:space="preserve">Applicants (including members seeking reappointment) are required to complete Parts </w:t>
      </w:r>
      <w:r w:rsidRPr="00E457A3">
        <w:t xml:space="preserve">A to </w:t>
      </w:r>
      <w:r w:rsidRPr="007241F6">
        <w:t>E</w:t>
      </w:r>
      <w:r>
        <w:t>, where applicable,</w:t>
      </w:r>
      <w:r w:rsidRPr="00E457A3">
        <w:t xml:space="preserve"> o</w:t>
      </w:r>
      <w:r>
        <w:t xml:space="preserve">f the application form and submit it to the trust for consideration. </w:t>
      </w:r>
    </w:p>
    <w:p w14:paraId="7A5D3F0D" w14:textId="77777777" w:rsidR="007051AA" w:rsidRDefault="007051AA" w:rsidP="007051AA">
      <w:pPr>
        <w:pStyle w:val="Body"/>
      </w:pPr>
      <w:r>
        <w:t>The trust is required to interview all persons who express an interest in joining the trust or are seeking reappointment to the trust.</w:t>
      </w:r>
    </w:p>
    <w:p w14:paraId="6648CE48" w14:textId="77777777" w:rsidR="007051AA" w:rsidRDefault="007051AA" w:rsidP="007051AA">
      <w:pPr>
        <w:pStyle w:val="Body"/>
      </w:pPr>
      <w:r>
        <w:t>In compliance with departmental polices and guidelines, the trust is required to undertake an open and competitive interview and selection process. This is essential to provide all community members with an opportunity to seek appointment to a Class B cemetery trust.</w:t>
      </w:r>
    </w:p>
    <w:p w14:paraId="121E840A" w14:textId="5384FAD6" w:rsidR="007051AA" w:rsidRDefault="007051AA" w:rsidP="00A57CE9">
      <w:pPr>
        <w:pStyle w:val="Body"/>
      </w:pPr>
      <w:r>
        <w:t xml:space="preserve">If the trust wishes to nominate an applicant for appointment/reappointment, the trust chairperson (or a trust delegate such as a non-related current trust member or trust </w:t>
      </w:r>
      <w:r w:rsidR="007C0D3B">
        <w:t>s</w:t>
      </w:r>
      <w:r>
        <w:t xml:space="preserve">ecretary) </w:t>
      </w:r>
      <w:r w:rsidR="00715332">
        <w:t xml:space="preserve">completes </w:t>
      </w:r>
      <w:r w:rsidRPr="00E457A3">
        <w:t xml:space="preserve">Part </w:t>
      </w:r>
      <w:r w:rsidRPr="007241F6">
        <w:t>F</w:t>
      </w:r>
      <w:r>
        <w:t xml:space="preserve"> (where applicable)</w:t>
      </w:r>
      <w:r w:rsidRPr="00E457A3">
        <w:t xml:space="preserve"> and Part G of the </w:t>
      </w:r>
      <w:r w:rsidRPr="0059177B">
        <w:t xml:space="preserve">application form. </w:t>
      </w:r>
      <w:r w:rsidR="00127960">
        <w:t xml:space="preserve">By signing the application form, the </w:t>
      </w:r>
      <w:r w:rsidR="009606D1">
        <w:t xml:space="preserve">trust chairperson or delegate </w:t>
      </w:r>
      <w:r w:rsidR="00705D18">
        <w:t>declares that t</w:t>
      </w:r>
      <w:r w:rsidR="00705D18" w:rsidRPr="00705D18">
        <w:t xml:space="preserve">he trust </w:t>
      </w:r>
      <w:r w:rsidR="009228A8">
        <w:t xml:space="preserve">has </w:t>
      </w:r>
      <w:r w:rsidR="006557A0" w:rsidRPr="006557A0">
        <w:t>endorse</w:t>
      </w:r>
      <w:r w:rsidR="006557A0">
        <w:t>d</w:t>
      </w:r>
      <w:r w:rsidR="006557A0" w:rsidRPr="006557A0">
        <w:t xml:space="preserve"> th</w:t>
      </w:r>
      <w:r w:rsidR="006557A0">
        <w:t>e</w:t>
      </w:r>
      <w:r w:rsidR="006557A0" w:rsidRPr="006557A0">
        <w:t xml:space="preserve"> application and nominate</w:t>
      </w:r>
      <w:r w:rsidR="006557A0">
        <w:t>d</w:t>
      </w:r>
      <w:r w:rsidR="006557A0" w:rsidRPr="006557A0">
        <w:t xml:space="preserve"> the applicant for appointment to the trust</w:t>
      </w:r>
      <w:r w:rsidR="00A57CE9">
        <w:t xml:space="preserve">. This must be agreed by the trust </w:t>
      </w:r>
      <w:r w:rsidR="009228A8">
        <w:t>by vote</w:t>
      </w:r>
      <w:r w:rsidR="00635D47">
        <w:t xml:space="preserve"> </w:t>
      </w:r>
      <w:r w:rsidR="0004687E">
        <w:t xml:space="preserve">at a trust meeting with </w:t>
      </w:r>
      <w:r w:rsidR="00B7223A">
        <w:t>a quorum present.</w:t>
      </w:r>
    </w:p>
    <w:p w14:paraId="37BC2BFB" w14:textId="77777777" w:rsidR="007051AA" w:rsidRDefault="007051AA" w:rsidP="007051AA">
      <w:pPr>
        <w:pStyle w:val="Body"/>
      </w:pPr>
      <w:r w:rsidRPr="00E457A3">
        <w:t xml:space="preserve">If the applicant is the current chairperson seeking reappointment or if the chairperson is directly related to the applicant, Part </w:t>
      </w:r>
      <w:r w:rsidRPr="007241F6">
        <w:t>F</w:t>
      </w:r>
      <w:r>
        <w:t xml:space="preserve"> (where applicable)</w:t>
      </w:r>
      <w:r w:rsidRPr="00E457A3">
        <w:t xml:space="preserve"> and Part </w:t>
      </w:r>
      <w:r w:rsidRPr="007241F6">
        <w:t>G</w:t>
      </w:r>
      <w:r w:rsidRPr="00E457A3">
        <w:t xml:space="preserve"> of the application form should be completed by a ‘</w:t>
      </w:r>
      <w:r>
        <w:t>trust delegate</w:t>
      </w:r>
      <w:r w:rsidRPr="00E457A3">
        <w:t>’</w:t>
      </w:r>
      <w:r>
        <w:t>.</w:t>
      </w:r>
    </w:p>
    <w:p w14:paraId="48F00670" w14:textId="69696087" w:rsidR="007051AA" w:rsidRDefault="007051AA" w:rsidP="007051AA">
      <w:pPr>
        <w:pStyle w:val="Body"/>
      </w:pPr>
      <w:r>
        <w:t xml:space="preserve">Once completed, the form should be submitted to the department for processing, preferably </w:t>
      </w:r>
      <w:r w:rsidRPr="009A089D">
        <w:t xml:space="preserve">via </w:t>
      </w:r>
      <w:hyperlink r:id="rId19" w:history="1">
        <w:r w:rsidRPr="009A089D">
          <w:rPr>
            <w:rStyle w:val="Hyperlink"/>
            <w:u w:val="none"/>
          </w:rPr>
          <w:t>email</w:t>
        </w:r>
      </w:hyperlink>
      <w:r>
        <w:t xml:space="preserve"> &lt;</w:t>
      </w:r>
      <w:r w:rsidRPr="009A089D">
        <w:t>cemeteries@health.vic.gov.au</w:t>
      </w:r>
      <w:r>
        <w:t>&gt;. If the trust does not have access to email the form can be mailed to:</w:t>
      </w:r>
    </w:p>
    <w:p w14:paraId="3B33D0C0" w14:textId="77777777" w:rsidR="007051AA" w:rsidRDefault="007051AA" w:rsidP="00CC0459">
      <w:pPr>
        <w:pStyle w:val="Body"/>
        <w:spacing w:after="40" w:line="200" w:lineRule="atLeast"/>
      </w:pPr>
      <w:r>
        <w:t>Cemetery Sector Governance Support Unit</w:t>
      </w:r>
    </w:p>
    <w:p w14:paraId="4DDC3C54" w14:textId="77777777" w:rsidR="007051AA" w:rsidRDefault="007051AA" w:rsidP="00CC0459">
      <w:pPr>
        <w:pStyle w:val="Body"/>
        <w:spacing w:after="40" w:line="200" w:lineRule="atLeast"/>
      </w:pPr>
      <w:r>
        <w:t>Department of Health</w:t>
      </w:r>
    </w:p>
    <w:p w14:paraId="15032F8B" w14:textId="77777777" w:rsidR="007051AA" w:rsidRDefault="007051AA" w:rsidP="00CC0459">
      <w:pPr>
        <w:pStyle w:val="Body"/>
        <w:spacing w:after="40" w:line="200" w:lineRule="atLeast"/>
      </w:pPr>
      <w:r>
        <w:t>PO Box 4057</w:t>
      </w:r>
    </w:p>
    <w:p w14:paraId="3643B6D9" w14:textId="77777777" w:rsidR="007051AA" w:rsidRDefault="007051AA" w:rsidP="00CC0459">
      <w:pPr>
        <w:pStyle w:val="Body"/>
        <w:spacing w:line="200" w:lineRule="atLeast"/>
      </w:pPr>
      <w:r>
        <w:t>MELBOURNE VIC 3001</w:t>
      </w:r>
    </w:p>
    <w:p w14:paraId="5ECA6405" w14:textId="77777777" w:rsidR="007051AA" w:rsidRDefault="007051AA" w:rsidP="007051AA">
      <w:pPr>
        <w:pStyle w:val="Body"/>
      </w:pPr>
      <w:r>
        <w:lastRenderedPageBreak/>
        <w:t>Trust endorsement of an application does not equate to confirmation of appointment. After the application is processed it will be provided to the Minister for Health for consideration and recommendation to the Governor in Council who formally makes the appointments.</w:t>
      </w:r>
    </w:p>
    <w:p w14:paraId="156BEEB5" w14:textId="77777777" w:rsidR="007051AA" w:rsidRDefault="007051AA" w:rsidP="007051AA">
      <w:pPr>
        <w:pStyle w:val="Body"/>
      </w:pPr>
      <w:r>
        <w:t>The appointment process can take up to six months to finalise once the department receives a completed application. The department will notify applicants and the trust of the outcome of the appointment process after the Governor in Council has considered the appointments.</w:t>
      </w:r>
    </w:p>
    <w:p w14:paraId="19578EE6" w14:textId="77777777" w:rsidR="005E29EA" w:rsidRDefault="005E29EA" w:rsidP="005E29EA">
      <w:pPr>
        <w:pStyle w:val="Heading1"/>
      </w:pPr>
      <w:r>
        <w:t>Probity checks</w:t>
      </w:r>
    </w:p>
    <w:p w14:paraId="7B2F1326" w14:textId="77777777" w:rsidR="005E29EA" w:rsidRDefault="005E29EA" w:rsidP="005E29EA">
      <w:pPr>
        <w:pStyle w:val="Body"/>
      </w:pPr>
      <w:r>
        <w:t>The department will undertake the following probity checks for applicants seeking appointment to a Class B cemetery trust:</w:t>
      </w:r>
    </w:p>
    <w:p w14:paraId="57FE82E7" w14:textId="740D32C7" w:rsidR="005E29EA" w:rsidRDefault="005E29EA" w:rsidP="005E29EA">
      <w:pPr>
        <w:pStyle w:val="Bullet1"/>
      </w:pPr>
      <w:r>
        <w:t xml:space="preserve">A check of the Australian Securities and Investment Commission (ASIC) register of persons prohibited/disqualified by ASIC under the provisions of the </w:t>
      </w:r>
      <w:r w:rsidRPr="005E29EA">
        <w:rPr>
          <w:i/>
          <w:iCs/>
        </w:rPr>
        <w:t>Corporations Act 2001</w:t>
      </w:r>
      <w:r>
        <w:t>.</w:t>
      </w:r>
    </w:p>
    <w:p w14:paraId="59F0B98C" w14:textId="7AE79682" w:rsidR="005E29EA" w:rsidRDefault="005E29EA" w:rsidP="005E29EA">
      <w:pPr>
        <w:pStyle w:val="Bullet1"/>
      </w:pPr>
      <w:r>
        <w:t xml:space="preserve">A check of the Australian Financial Security Authority National Personal Insolvency Index which contains information about proceedings and administrations under the </w:t>
      </w:r>
      <w:r w:rsidRPr="005E29EA">
        <w:rPr>
          <w:i/>
          <w:iCs/>
        </w:rPr>
        <w:t>Bankruptcy Act 1966</w:t>
      </w:r>
      <w:r>
        <w:t>.</w:t>
      </w:r>
    </w:p>
    <w:p w14:paraId="200F78DB" w14:textId="030B23B4" w:rsidR="005E29EA" w:rsidRPr="005E29EA" w:rsidRDefault="005E29EA" w:rsidP="005E29EA">
      <w:pPr>
        <w:pStyle w:val="Bodyafterbullets"/>
      </w:pPr>
      <w:r>
        <w:t>The department may contact the applicant if further information is required in relation to these checks.</w:t>
      </w:r>
    </w:p>
    <w:p w14:paraId="2394E04A" w14:textId="3C7360A5" w:rsidR="005E29EA" w:rsidRPr="00531971" w:rsidRDefault="00D97DCC" w:rsidP="005E29EA">
      <w:pPr>
        <w:pStyle w:val="Heading1"/>
      </w:pPr>
      <w:r w:rsidRPr="00531971">
        <w:t>C</w:t>
      </w:r>
      <w:r w:rsidR="000A34FF" w:rsidRPr="00531971">
        <w:t xml:space="preserve">onflicts </w:t>
      </w:r>
      <w:r w:rsidR="005E29EA" w:rsidRPr="00531971">
        <w:t>of interest</w:t>
      </w:r>
    </w:p>
    <w:p w14:paraId="592E6C2D" w14:textId="77777777" w:rsidR="00C71846" w:rsidRPr="00531971" w:rsidRDefault="004A74C2" w:rsidP="00C71846">
      <w:pPr>
        <w:pStyle w:val="Body"/>
        <w:rPr>
          <w:rFonts w:eastAsia="Times New Roman" w:cs="Arial"/>
          <w:szCs w:val="21"/>
          <w:lang w:eastAsia="en-AU"/>
        </w:rPr>
      </w:pPr>
      <w:r w:rsidRPr="00531971">
        <w:rPr>
          <w:rFonts w:eastAsia="Times New Roman" w:cs="Arial"/>
          <w:szCs w:val="21"/>
          <w:lang w:eastAsia="en-AU"/>
        </w:rPr>
        <w:t xml:space="preserve">A conflict of interest is a conflict between your duty as a trust member and your private interests. </w:t>
      </w:r>
      <w:r w:rsidR="00C71846" w:rsidRPr="00531971">
        <w:rPr>
          <w:rFonts w:eastAsia="Times New Roman" w:cs="Arial"/>
          <w:szCs w:val="21"/>
          <w:lang w:eastAsia="en-AU"/>
        </w:rPr>
        <w:t xml:space="preserve">Applicants seeking appointment to a cemetery trust are required to disclose potential conflicts that may arise if their application for appointment is successful. </w:t>
      </w:r>
    </w:p>
    <w:p w14:paraId="082B011A" w14:textId="01E466E2" w:rsidR="00A216ED" w:rsidRPr="00531971" w:rsidRDefault="00AB0E2C" w:rsidP="00E74F7A">
      <w:pPr>
        <w:pStyle w:val="Bodyafterbullets"/>
      </w:pPr>
      <w:r w:rsidRPr="00531971">
        <w:rPr>
          <w:rFonts w:eastAsia="Times New Roman" w:cs="Arial"/>
          <w:szCs w:val="21"/>
          <w:lang w:eastAsia="en-AU"/>
        </w:rPr>
        <w:t xml:space="preserve">If you are aware of a potential conflict </w:t>
      </w:r>
      <w:r w:rsidR="007041B5" w:rsidRPr="00531971">
        <w:rPr>
          <w:rFonts w:eastAsia="Times New Roman" w:cs="Arial"/>
          <w:szCs w:val="21"/>
          <w:lang w:eastAsia="en-AU"/>
        </w:rPr>
        <w:t>or are unsure if you</w:t>
      </w:r>
      <w:r w:rsidR="00A7221A" w:rsidRPr="00531971">
        <w:rPr>
          <w:rFonts w:eastAsia="Times New Roman" w:cs="Arial"/>
          <w:szCs w:val="21"/>
          <w:lang w:eastAsia="en-AU"/>
        </w:rPr>
        <w:t>r circumstances</w:t>
      </w:r>
      <w:r w:rsidR="006F1AB9" w:rsidRPr="00531971">
        <w:rPr>
          <w:rFonts w:eastAsia="Times New Roman" w:cs="Arial"/>
          <w:szCs w:val="21"/>
          <w:lang w:eastAsia="en-AU"/>
        </w:rPr>
        <w:t xml:space="preserve"> may</w:t>
      </w:r>
      <w:r w:rsidR="00A7221A" w:rsidRPr="00531971">
        <w:rPr>
          <w:rFonts w:eastAsia="Times New Roman" w:cs="Arial"/>
          <w:szCs w:val="21"/>
          <w:lang w:eastAsia="en-AU"/>
        </w:rPr>
        <w:t xml:space="preserve"> </w:t>
      </w:r>
      <w:r w:rsidR="006F1AB9" w:rsidRPr="00531971">
        <w:rPr>
          <w:rFonts w:eastAsia="Times New Roman" w:cs="Arial"/>
          <w:szCs w:val="21"/>
          <w:lang w:eastAsia="en-AU"/>
        </w:rPr>
        <w:t>represent</w:t>
      </w:r>
      <w:r w:rsidR="00A7221A" w:rsidRPr="00531971">
        <w:rPr>
          <w:rFonts w:eastAsia="Times New Roman" w:cs="Arial"/>
          <w:szCs w:val="21"/>
          <w:lang w:eastAsia="en-AU"/>
        </w:rPr>
        <w:t xml:space="preserve"> a potential conflict, you must discuss this with the trust</w:t>
      </w:r>
      <w:r w:rsidR="00F279AA" w:rsidRPr="00531971">
        <w:rPr>
          <w:rFonts w:eastAsia="Times New Roman" w:cs="Arial"/>
          <w:szCs w:val="21"/>
          <w:lang w:eastAsia="en-AU"/>
        </w:rPr>
        <w:t xml:space="preserve">. </w:t>
      </w:r>
      <w:r w:rsidR="006F1AB9" w:rsidRPr="00531971">
        <w:t xml:space="preserve">If the trust agrees </w:t>
      </w:r>
      <w:r w:rsidR="009F2B1A" w:rsidRPr="00531971">
        <w:t xml:space="preserve">that you have </w:t>
      </w:r>
      <w:r w:rsidR="006F1AB9" w:rsidRPr="00531971">
        <w:t xml:space="preserve">a potential conflict, the trust </w:t>
      </w:r>
      <w:r w:rsidR="009F2B1A" w:rsidRPr="00531971">
        <w:t xml:space="preserve">will </w:t>
      </w:r>
      <w:r w:rsidR="006F1AB9" w:rsidRPr="00531971">
        <w:t xml:space="preserve">consider possible actions for managing the conflict </w:t>
      </w:r>
      <w:r w:rsidR="00A216ED" w:rsidRPr="00531971">
        <w:t>if you</w:t>
      </w:r>
      <w:r w:rsidR="009927E9" w:rsidRPr="00531971">
        <w:t>r</w:t>
      </w:r>
      <w:r w:rsidR="00A216ED" w:rsidRPr="00531971">
        <w:t xml:space="preserve"> application is successful.</w:t>
      </w:r>
      <w:r w:rsidR="0022767D" w:rsidRPr="00531971">
        <w:t xml:space="preserve"> You must include all relevant information in Part C of the application form. </w:t>
      </w:r>
    </w:p>
    <w:p w14:paraId="415AB677" w14:textId="7D596E89" w:rsidR="004A74C2" w:rsidRPr="00531971" w:rsidRDefault="004A74C2" w:rsidP="005E29EA">
      <w:pPr>
        <w:pStyle w:val="Body"/>
        <w:rPr>
          <w:rFonts w:eastAsia="Times New Roman" w:cs="Arial"/>
          <w:szCs w:val="21"/>
          <w:lang w:eastAsia="en-AU"/>
        </w:rPr>
      </w:pPr>
      <w:r w:rsidRPr="00531971">
        <w:rPr>
          <w:rFonts w:eastAsia="Times New Roman" w:cs="Arial"/>
          <w:szCs w:val="21"/>
          <w:lang w:eastAsia="en-AU"/>
        </w:rPr>
        <w:t xml:space="preserve">Applicants with a potential conflict will be required to enter into a conflict of interest management plan if appointed. </w:t>
      </w:r>
    </w:p>
    <w:p w14:paraId="53221C49" w14:textId="77777777" w:rsidR="00A81B8D" w:rsidRPr="00531971" w:rsidRDefault="00A81B8D" w:rsidP="00E74F7A">
      <w:pPr>
        <w:pStyle w:val="Heading2"/>
      </w:pPr>
      <w:r w:rsidRPr="00531971">
        <w:t>What is a conflict of interest?</w:t>
      </w:r>
    </w:p>
    <w:p w14:paraId="65FA698F" w14:textId="77777777" w:rsidR="00B23688" w:rsidRDefault="00B23688" w:rsidP="00D05B1C">
      <w:pPr>
        <w:pStyle w:val="Body"/>
      </w:pPr>
      <w:r>
        <w:t xml:space="preserve">A conflict of interest is a conflict between your duty as a trust member and your private interests. This conflict exists if your private interests influence, or are seen to influence, your decisions or actions as a trust member. </w:t>
      </w:r>
    </w:p>
    <w:p w14:paraId="52B06EE3" w14:textId="77777777" w:rsidR="00B23688" w:rsidRPr="002A355C" w:rsidRDefault="00B23688" w:rsidP="00D05B1C">
      <w:pPr>
        <w:pStyle w:val="Body"/>
      </w:pPr>
      <w:r>
        <w:t xml:space="preserve">Private interests include direct interests, such as your own personal, family, professional or business </w:t>
      </w:r>
      <w:r w:rsidRPr="002A355C">
        <w:t xml:space="preserve">interests. They also include indirect interests, such as the personal, family or business interests of the individuals or groups connected to you. </w:t>
      </w:r>
    </w:p>
    <w:p w14:paraId="559ACF6F" w14:textId="77777777" w:rsidR="00B23688" w:rsidRPr="002A355C" w:rsidRDefault="00B23688" w:rsidP="00B23688">
      <w:pPr>
        <w:pStyle w:val="Body"/>
      </w:pPr>
      <w:r w:rsidRPr="002A355C">
        <w:t>There does not need to be any direct benefit or advantage received for a conflict of interest to arise. Conflicts may be actual, potential or perceived:</w:t>
      </w:r>
    </w:p>
    <w:tbl>
      <w:tblPr>
        <w:tblStyle w:val="TableGrid"/>
        <w:tblW w:w="0" w:type="auto"/>
        <w:tblLook w:val="04A0" w:firstRow="1" w:lastRow="0" w:firstColumn="1" w:lastColumn="0" w:noHBand="0" w:noVBand="1"/>
      </w:tblPr>
      <w:tblGrid>
        <w:gridCol w:w="1555"/>
        <w:gridCol w:w="8639"/>
      </w:tblGrid>
      <w:tr w:rsidR="00F368E0" w:rsidRPr="00531971" w14:paraId="2CE8142B" w14:textId="77777777" w:rsidTr="00D05B1C">
        <w:tc>
          <w:tcPr>
            <w:tcW w:w="1555" w:type="dxa"/>
          </w:tcPr>
          <w:p w14:paraId="3876183F" w14:textId="77777777" w:rsidR="00F368E0" w:rsidRPr="00531971" w:rsidRDefault="00F368E0" w:rsidP="00D05B1C">
            <w:pPr>
              <w:pStyle w:val="Tablecolhead"/>
            </w:pPr>
            <w:r w:rsidRPr="00531971">
              <w:t>Actual</w:t>
            </w:r>
          </w:p>
        </w:tc>
        <w:tc>
          <w:tcPr>
            <w:tcW w:w="8639" w:type="dxa"/>
          </w:tcPr>
          <w:p w14:paraId="258CFD8F" w14:textId="78130EC2" w:rsidR="00F368E0" w:rsidRPr="00531971" w:rsidRDefault="00F368E0" w:rsidP="00D05B1C">
            <w:pPr>
              <w:pStyle w:val="Tabletext"/>
            </w:pPr>
            <w:r w:rsidRPr="00531971">
              <w:t>A real conflict between your public duties and responsibilities and your private interests.</w:t>
            </w:r>
          </w:p>
        </w:tc>
      </w:tr>
      <w:tr w:rsidR="00F368E0" w:rsidRPr="00531971" w14:paraId="5F725216" w14:textId="77777777" w:rsidTr="00D05B1C">
        <w:tc>
          <w:tcPr>
            <w:tcW w:w="1555" w:type="dxa"/>
          </w:tcPr>
          <w:p w14:paraId="5E5A7875" w14:textId="77777777" w:rsidR="00F368E0" w:rsidRPr="00531971" w:rsidRDefault="00F368E0" w:rsidP="00D05B1C">
            <w:pPr>
              <w:pStyle w:val="Tablecolhead"/>
            </w:pPr>
            <w:r w:rsidRPr="00531971">
              <w:t>Potential</w:t>
            </w:r>
          </w:p>
        </w:tc>
        <w:tc>
          <w:tcPr>
            <w:tcW w:w="8639" w:type="dxa"/>
          </w:tcPr>
          <w:p w14:paraId="4FCBFB3E" w14:textId="5C15890E" w:rsidR="00F368E0" w:rsidRPr="00531971" w:rsidRDefault="00F368E0" w:rsidP="00D05B1C">
            <w:pPr>
              <w:pStyle w:val="Tabletext"/>
            </w:pPr>
            <w:r w:rsidRPr="00531971">
              <w:t>Where you have private interests that could conflict with your public duties, and it is foreseeable that a conflict may arise in</w:t>
            </w:r>
            <w:r w:rsidR="00A95170">
              <w:t xml:space="preserve"> the</w:t>
            </w:r>
            <w:r w:rsidRPr="00531971">
              <w:t xml:space="preserve"> future.</w:t>
            </w:r>
          </w:p>
        </w:tc>
      </w:tr>
      <w:tr w:rsidR="00F368E0" w:rsidRPr="00531971" w14:paraId="5E1F30F8" w14:textId="77777777" w:rsidTr="00D05B1C">
        <w:tc>
          <w:tcPr>
            <w:tcW w:w="1555" w:type="dxa"/>
          </w:tcPr>
          <w:p w14:paraId="3FC40AA8" w14:textId="77777777" w:rsidR="00F368E0" w:rsidRPr="00531971" w:rsidRDefault="00F368E0" w:rsidP="00D05B1C">
            <w:pPr>
              <w:pStyle w:val="Tablecolhead"/>
            </w:pPr>
            <w:r w:rsidRPr="00531971">
              <w:t>Perceived</w:t>
            </w:r>
          </w:p>
        </w:tc>
        <w:tc>
          <w:tcPr>
            <w:tcW w:w="8639" w:type="dxa"/>
          </w:tcPr>
          <w:p w14:paraId="5ED9A1C0" w14:textId="77777777" w:rsidR="00F368E0" w:rsidRPr="00531971" w:rsidRDefault="00F368E0" w:rsidP="00D05B1C">
            <w:pPr>
              <w:pStyle w:val="Tabletext"/>
            </w:pPr>
            <w:r w:rsidRPr="00531971">
              <w:t>Where the public or a third party could form the view that your private interests could improperly influence your decisions or actions, now or in the future.</w:t>
            </w:r>
          </w:p>
        </w:tc>
      </w:tr>
    </w:tbl>
    <w:p w14:paraId="11165B7C" w14:textId="77777777" w:rsidR="00A81B8D" w:rsidRPr="00531971" w:rsidRDefault="00A81B8D" w:rsidP="00E74F7A">
      <w:pPr>
        <w:pStyle w:val="Heading3"/>
      </w:pPr>
      <w:r w:rsidRPr="00531971">
        <w:lastRenderedPageBreak/>
        <w:t>Financial conflicts of interest</w:t>
      </w:r>
    </w:p>
    <w:p w14:paraId="5B205E3B" w14:textId="77777777" w:rsidR="00B925C3" w:rsidRDefault="00B925C3" w:rsidP="00B925C3">
      <w:pPr>
        <w:pStyle w:val="Bodyafterbullets"/>
      </w:pPr>
      <w:r>
        <w:t>A financial conflict exists if a trust member or someone they are connected to is financially affected by the trust member’s decisions or actions. Money doesn’t need to change hands for a financial conflict to exist; it could involve a trust member or someone they know receiving concessions, discounts, gifts or hospitality.</w:t>
      </w:r>
    </w:p>
    <w:p w14:paraId="6CADCD0C" w14:textId="77777777" w:rsidR="00A81B8D" w:rsidRPr="00531971" w:rsidRDefault="00A81B8D" w:rsidP="00E74F7A">
      <w:pPr>
        <w:pStyle w:val="Heading3"/>
      </w:pPr>
      <w:r w:rsidRPr="00531971">
        <w:t>Non-financial conflicts of interest</w:t>
      </w:r>
    </w:p>
    <w:p w14:paraId="24B2542E" w14:textId="77777777" w:rsidR="00687EE9" w:rsidRDefault="00687EE9" w:rsidP="00687EE9">
      <w:pPr>
        <w:pStyle w:val="Body"/>
      </w:pPr>
      <w:r>
        <w:t>A non-financial conflict exists</w:t>
      </w:r>
      <w:r w:rsidRPr="009823DA">
        <w:t xml:space="preserve"> </w:t>
      </w:r>
      <w:r>
        <w:t>if a trust member’s feelings about a person or group could influence, or be seen to influence, the trust member’s decisions or actions. Personal feelings about another person or group, whether positive or negative, can create a conflict of interest by influencing a trust member to use their position to help or hinder a person or group.</w:t>
      </w:r>
    </w:p>
    <w:p w14:paraId="348ED134" w14:textId="77777777" w:rsidR="00A81B8D" w:rsidRPr="00531971" w:rsidRDefault="00A81B8D" w:rsidP="00E74F7A">
      <w:pPr>
        <w:pStyle w:val="Heading3"/>
      </w:pPr>
      <w:r w:rsidRPr="00531971">
        <w:t>Conflicts of interest due to personal relationships</w:t>
      </w:r>
    </w:p>
    <w:p w14:paraId="4B669E89" w14:textId="77777777" w:rsidR="008508B4" w:rsidRDefault="008508B4" w:rsidP="008508B4">
      <w:pPr>
        <w:pStyle w:val="Body"/>
        <w:keepNext/>
        <w:keepLines/>
      </w:pPr>
      <w:r>
        <w:t xml:space="preserve">Personal relationships between trust members and people who could be affected by the trust member’s decisions can create a conflict of interest because the relationship </w:t>
      </w:r>
      <w:r>
        <w:rPr>
          <w:rFonts w:cs="Arial"/>
          <w:color w:val="000000"/>
        </w:rPr>
        <w:t>could influence or be seen to influence the trust member’s decisions.</w:t>
      </w:r>
    </w:p>
    <w:p w14:paraId="55D1A7B4" w14:textId="77777777" w:rsidR="00F7449A" w:rsidRPr="00531971" w:rsidRDefault="00E53526" w:rsidP="00F7449A">
      <w:pPr>
        <w:pStyle w:val="Heading3"/>
      </w:pPr>
      <w:r w:rsidRPr="00531971">
        <w:t>Conflict</w:t>
      </w:r>
      <w:r w:rsidR="00F7449A" w:rsidRPr="00531971">
        <w:t>s of duty</w:t>
      </w:r>
    </w:p>
    <w:p w14:paraId="401DCB29" w14:textId="77777777" w:rsidR="001E0058" w:rsidRDefault="001E0058" w:rsidP="001E0058">
      <w:pPr>
        <w:pStyle w:val="Body"/>
        <w:rPr>
          <w:rFonts w:cs="Arial"/>
          <w:color w:val="000000" w:themeColor="text1"/>
        </w:rPr>
      </w:pPr>
      <w:r>
        <w:t xml:space="preserve">A conflict of duty is a conflict between a trust member’s duty as a trust member and duty to another public or private organisation or group. </w:t>
      </w:r>
      <w:r w:rsidRPr="551742B9">
        <w:rPr>
          <w:rFonts w:cs="Arial"/>
          <w:color w:val="000000" w:themeColor="text1"/>
        </w:rPr>
        <w:t>This conflict exists if a trust member has two or more roles that have competing priorities</w:t>
      </w:r>
      <w:r>
        <w:rPr>
          <w:rFonts w:cs="Arial"/>
          <w:color w:val="000000" w:themeColor="text1"/>
        </w:rPr>
        <w:t>.</w:t>
      </w:r>
    </w:p>
    <w:p w14:paraId="7EDD12AC" w14:textId="586879F6" w:rsidR="00202693" w:rsidRPr="00531971" w:rsidRDefault="009A6277" w:rsidP="00E74F7A">
      <w:pPr>
        <w:pStyle w:val="Heading2"/>
      </w:pPr>
      <w:r w:rsidRPr="00531971">
        <w:t>Working in a profession related to the cemetery sector</w:t>
      </w:r>
    </w:p>
    <w:p w14:paraId="592E1661" w14:textId="48726A8C" w:rsidR="001B4D9F" w:rsidRPr="00531971" w:rsidRDefault="009B1FF0" w:rsidP="00CE08F3">
      <w:pPr>
        <w:pStyle w:val="Body"/>
      </w:pPr>
      <w:r w:rsidRPr="00531971">
        <w:t xml:space="preserve">Applicants who </w:t>
      </w:r>
      <w:r w:rsidR="00216739" w:rsidRPr="00531971">
        <w:t xml:space="preserve">work in </w:t>
      </w:r>
      <w:r w:rsidR="00C57DA6" w:rsidRPr="00531971">
        <w:t>a profession related to the cemetery sector</w:t>
      </w:r>
      <w:r w:rsidR="0078634D" w:rsidRPr="00531971">
        <w:t xml:space="preserve"> may have a conflict of interest</w:t>
      </w:r>
      <w:r w:rsidR="00D33BAC" w:rsidRPr="00531971">
        <w:t>. Examples include</w:t>
      </w:r>
      <w:r w:rsidR="00C57DA6" w:rsidRPr="00531971">
        <w:t xml:space="preserve"> funeral director</w:t>
      </w:r>
      <w:r w:rsidR="0078634D" w:rsidRPr="00531971">
        <w:t>s</w:t>
      </w:r>
      <w:r w:rsidR="00C57DA6" w:rsidRPr="00531971">
        <w:t>, celebrant</w:t>
      </w:r>
      <w:r w:rsidR="0078634D" w:rsidRPr="00531971">
        <w:t>s</w:t>
      </w:r>
      <w:r w:rsidR="00C57DA6" w:rsidRPr="00531971">
        <w:t>, gravedigger</w:t>
      </w:r>
      <w:r w:rsidR="0078634D" w:rsidRPr="00531971">
        <w:t>s</w:t>
      </w:r>
      <w:r w:rsidR="00C57DA6" w:rsidRPr="00531971">
        <w:t>, stonemason</w:t>
      </w:r>
      <w:r w:rsidR="0078634D" w:rsidRPr="00531971">
        <w:t>s</w:t>
      </w:r>
      <w:r w:rsidR="00C57DA6" w:rsidRPr="00531971">
        <w:t>, plaque manufacturer</w:t>
      </w:r>
      <w:r w:rsidR="0078634D" w:rsidRPr="00531971">
        <w:t>s</w:t>
      </w:r>
      <w:r w:rsidR="00C57DA6" w:rsidRPr="00531971">
        <w:t>, florist</w:t>
      </w:r>
      <w:r w:rsidR="0078634D" w:rsidRPr="00531971">
        <w:t>s</w:t>
      </w:r>
      <w:r w:rsidR="00D33BAC" w:rsidRPr="00531971">
        <w:t>.</w:t>
      </w:r>
    </w:p>
    <w:p w14:paraId="33C40DFB" w14:textId="36146A13" w:rsidR="0078634D" w:rsidRPr="00531971" w:rsidRDefault="0078634D" w:rsidP="0078634D">
      <w:pPr>
        <w:pStyle w:val="Body"/>
      </w:pPr>
      <w:r w:rsidRPr="00531971">
        <w:t xml:space="preserve">Applicants who work in a profession related to the cemetery sector </w:t>
      </w:r>
      <w:r w:rsidR="005E2318" w:rsidRPr="00531971">
        <w:t xml:space="preserve">must disclose this in Part B </w:t>
      </w:r>
      <w:r w:rsidR="00F9385A" w:rsidRPr="00531971">
        <w:t>of the application form.</w:t>
      </w:r>
    </w:p>
    <w:p w14:paraId="42717BB7" w14:textId="624F54AD" w:rsidR="00451491" w:rsidRPr="00531971" w:rsidRDefault="00451491" w:rsidP="00E74F7A">
      <w:pPr>
        <w:pStyle w:val="Heading2"/>
      </w:pPr>
      <w:r w:rsidRPr="00531971">
        <w:t>Long-term conflicts of interest</w:t>
      </w:r>
    </w:p>
    <w:p w14:paraId="2F0DC66E" w14:textId="1DB03FA4" w:rsidR="00626569" w:rsidRDefault="00451491" w:rsidP="00E74F7A">
      <w:pPr>
        <w:pStyle w:val="Body"/>
      </w:pPr>
      <w:r w:rsidRPr="00531971">
        <w:t xml:space="preserve">In some cases, a conflict of interest may have a negative impact on the trust despite efforts to manage the conflict. </w:t>
      </w:r>
      <w:r w:rsidR="00E84FF2" w:rsidRPr="00531971">
        <w:t>If a trust member with a conflict of interest that has negatively impacted the trust seeks reappointment, the ongoing impact of the conflict will be taken into consideration</w:t>
      </w:r>
      <w:r w:rsidR="00E74F7A" w:rsidRPr="00531971">
        <w:t xml:space="preserve"> and the application may not be supported by the department.</w:t>
      </w:r>
    </w:p>
    <w:p w14:paraId="10F4430D" w14:textId="77777777" w:rsidR="007051AA" w:rsidRDefault="007051AA" w:rsidP="007051AA">
      <w:pPr>
        <w:pStyle w:val="Heading1"/>
      </w:pPr>
      <w:r>
        <w:t>Use of your personal information</w:t>
      </w:r>
    </w:p>
    <w:p w14:paraId="05BD10E9" w14:textId="74D66DDC" w:rsidR="007051AA" w:rsidRDefault="000C2248" w:rsidP="007051AA">
      <w:pPr>
        <w:pStyle w:val="Body"/>
      </w:pPr>
      <w:r>
        <w:t>The department treats all personal information you provide in support of your app</w:t>
      </w:r>
      <w:r w:rsidR="0020754F">
        <w:t xml:space="preserve">ointment application in accordance with </w:t>
      </w:r>
      <w:r w:rsidR="007051AA">
        <w:t xml:space="preserve">the </w:t>
      </w:r>
      <w:r w:rsidR="007051AA" w:rsidRPr="006D1072">
        <w:rPr>
          <w:i/>
          <w:iCs/>
        </w:rPr>
        <w:t>Privacy and Data Protection Act 2014</w:t>
      </w:r>
      <w:r w:rsidR="007051AA">
        <w:t xml:space="preserve"> (the PDP Act)</w:t>
      </w:r>
      <w:r w:rsidR="0020754F">
        <w:t>.</w:t>
      </w:r>
      <w:r w:rsidR="007051AA">
        <w:t xml:space="preserve"> </w:t>
      </w:r>
    </w:p>
    <w:p w14:paraId="557409F3" w14:textId="6417C45E" w:rsidR="00BF4470" w:rsidRDefault="007051AA" w:rsidP="007051AA">
      <w:pPr>
        <w:pStyle w:val="Body"/>
      </w:pPr>
      <w:r>
        <w:t xml:space="preserve">The PDP Act outlines how personal information must be collected and handled in the Victorian public sector. The PDP Act sets out Information Privacy Principles which must be observed by Victorian Government departments and other public sector bodies when handling personal information. These principles cover the collection, use, disclosure, quality, security, access and correction of personal information by public sector bodies. </w:t>
      </w:r>
    </w:p>
    <w:p w14:paraId="4D0F1B19" w14:textId="13FD9A09" w:rsidR="00402983" w:rsidRDefault="00402983" w:rsidP="00402983">
      <w:pPr>
        <w:pStyle w:val="Body"/>
      </w:pPr>
      <w:r>
        <w:t>Please read the following collection notice carefully.</w:t>
      </w:r>
    </w:p>
    <w:p w14:paraId="1BEBB7F9" w14:textId="70677C0E" w:rsidR="008F6BD4" w:rsidRDefault="008F6BD4" w:rsidP="00402983">
      <w:pPr>
        <w:pStyle w:val="Heading2"/>
      </w:pPr>
      <w:r>
        <w:lastRenderedPageBreak/>
        <w:t>Collection notice</w:t>
      </w:r>
    </w:p>
    <w:p w14:paraId="111D6AED" w14:textId="7982324D" w:rsidR="007051AA" w:rsidRDefault="008D69A0" w:rsidP="007051AA">
      <w:pPr>
        <w:pStyle w:val="Body"/>
      </w:pPr>
      <w:r>
        <w:t>Your information is being collected by the department to help process and assess you</w:t>
      </w:r>
      <w:r w:rsidR="004701D8">
        <w:t>r</w:t>
      </w:r>
      <w:r>
        <w:t xml:space="preserve"> appointment application. It may also be </w:t>
      </w:r>
      <w:r w:rsidR="00AA3664">
        <w:t>used to contact you or provide you with other information in relation to board appointments from time to time.</w:t>
      </w:r>
      <w:r w:rsidR="007228F9">
        <w:t xml:space="preserve"> </w:t>
      </w:r>
      <w:r w:rsidR="00936313">
        <w:t xml:space="preserve">You </w:t>
      </w:r>
      <w:r w:rsidR="009A6CB1">
        <w:t xml:space="preserve">may contact the department </w:t>
      </w:r>
      <w:r w:rsidR="00936313">
        <w:t>to get access to your personal information</w:t>
      </w:r>
      <w:r w:rsidR="009A6CB1">
        <w:t>.</w:t>
      </w:r>
      <w:r w:rsidR="007051AA">
        <w:t xml:space="preserve"> </w:t>
      </w:r>
    </w:p>
    <w:p w14:paraId="137FC600" w14:textId="5639F058" w:rsidR="000360D1" w:rsidRDefault="000360D1" w:rsidP="000C69C9">
      <w:pPr>
        <w:pStyle w:val="Body"/>
        <w:spacing w:before="120"/>
      </w:pPr>
      <w:r w:rsidRPr="00101808">
        <w:rPr>
          <w:b/>
          <w:bCs/>
        </w:rPr>
        <w:t>Note:</w:t>
      </w:r>
      <w:r>
        <w:t xml:space="preserve"> If </w:t>
      </w:r>
      <w:r w:rsidR="00910E18">
        <w:t>you provide personal information about other individuals, such as referees</w:t>
      </w:r>
      <w:r w:rsidR="00A406C7">
        <w:t xml:space="preserve">, you are responsible for making those other individuals aware </w:t>
      </w:r>
      <w:r w:rsidR="007937A1">
        <w:t>that such information will be provided to the Victorian Government, the relevant purposes t</w:t>
      </w:r>
      <w:r w:rsidR="00BE5A5F">
        <w:t>hat the Victorian Government will use it for, and how they can access it.</w:t>
      </w:r>
    </w:p>
    <w:p w14:paraId="309BCC62" w14:textId="77777777" w:rsidR="007051AA" w:rsidRDefault="007051AA" w:rsidP="000C69C9">
      <w:pPr>
        <w:pStyle w:val="Heading3"/>
      </w:pPr>
      <w:r>
        <w:t>Collection of personal information</w:t>
      </w:r>
    </w:p>
    <w:p w14:paraId="63FC8D9D" w14:textId="77777777" w:rsidR="007051AA" w:rsidRDefault="007051AA" w:rsidP="007051AA">
      <w:pPr>
        <w:pStyle w:val="Body"/>
      </w:pPr>
      <w:r>
        <w:t>Personal information collected includes:</w:t>
      </w:r>
    </w:p>
    <w:p w14:paraId="6AD19AD9" w14:textId="77777777" w:rsidR="007051AA" w:rsidRDefault="007051AA" w:rsidP="007051AA">
      <w:pPr>
        <w:pStyle w:val="Bullet1"/>
      </w:pPr>
      <w:r>
        <w:t>name, address, telephone, email</w:t>
      </w:r>
    </w:p>
    <w:p w14:paraId="062E565F" w14:textId="77777777" w:rsidR="007051AA" w:rsidRDefault="007051AA" w:rsidP="007051AA">
      <w:pPr>
        <w:pStyle w:val="Bullet1"/>
      </w:pPr>
      <w:r>
        <w:t>date of birth and age</w:t>
      </w:r>
    </w:p>
    <w:p w14:paraId="3AB41E67" w14:textId="77777777" w:rsidR="007051AA" w:rsidRDefault="007051AA" w:rsidP="007051AA">
      <w:pPr>
        <w:pStyle w:val="Bullet1"/>
      </w:pPr>
      <w:r>
        <w:t>gender</w:t>
      </w:r>
    </w:p>
    <w:p w14:paraId="2AFF2F7C" w14:textId="77777777" w:rsidR="007051AA" w:rsidRDefault="007051AA" w:rsidP="007051AA">
      <w:pPr>
        <w:pStyle w:val="Bullet1"/>
      </w:pPr>
      <w:r>
        <w:t>whether you identify as Aboriginal and/or Torres Strait Islander</w:t>
      </w:r>
    </w:p>
    <w:p w14:paraId="1ACD6843" w14:textId="77777777" w:rsidR="007051AA" w:rsidRDefault="007051AA" w:rsidP="007051AA">
      <w:pPr>
        <w:pStyle w:val="Bullet1"/>
      </w:pPr>
      <w:r>
        <w:t>whether you identify as lesbian, gay, bisexual, trans or gender diverse, intersex, queer or questioning (LGBTIQ+)</w:t>
      </w:r>
    </w:p>
    <w:p w14:paraId="55259F5D" w14:textId="77777777" w:rsidR="007051AA" w:rsidRDefault="007051AA" w:rsidP="007051AA">
      <w:pPr>
        <w:pStyle w:val="Bullet1"/>
      </w:pPr>
      <w:r>
        <w:t>what country you were born in</w:t>
      </w:r>
    </w:p>
    <w:p w14:paraId="1F5FA880" w14:textId="77777777" w:rsidR="007051AA" w:rsidRDefault="007051AA" w:rsidP="007051AA">
      <w:pPr>
        <w:pStyle w:val="Bullet1"/>
      </w:pPr>
      <w:r>
        <w:t>what country or countries your parents were born in</w:t>
      </w:r>
    </w:p>
    <w:p w14:paraId="33CFF7B0" w14:textId="77777777" w:rsidR="007051AA" w:rsidRDefault="007051AA" w:rsidP="007051AA">
      <w:pPr>
        <w:pStyle w:val="Bullet1"/>
      </w:pPr>
      <w:r>
        <w:t>what language you speak at home</w:t>
      </w:r>
    </w:p>
    <w:p w14:paraId="4C5DF5D3" w14:textId="77777777" w:rsidR="007051AA" w:rsidRDefault="007051AA" w:rsidP="007051AA">
      <w:pPr>
        <w:pStyle w:val="Bullet1"/>
      </w:pPr>
      <w:r>
        <w:t>whether you identify as having a culturally or linguistically diverse background</w:t>
      </w:r>
    </w:p>
    <w:p w14:paraId="4BAC8627" w14:textId="77777777" w:rsidR="007051AA" w:rsidRDefault="007051AA" w:rsidP="007051AA">
      <w:pPr>
        <w:pStyle w:val="Bullet1"/>
      </w:pPr>
      <w:r>
        <w:t>whether you identify as a person with disability.</w:t>
      </w:r>
    </w:p>
    <w:p w14:paraId="77471FA3" w14:textId="518A3A1E" w:rsidR="00AC44DB" w:rsidRDefault="00B90B1F" w:rsidP="006C316E">
      <w:pPr>
        <w:pStyle w:val="Bodyafterbullets"/>
      </w:pPr>
      <w:r>
        <w:t>You are encouraged to respond to the questions</w:t>
      </w:r>
      <w:r w:rsidR="003842B4">
        <w:t xml:space="preserve"> on the application form</w:t>
      </w:r>
      <w:r>
        <w:t xml:space="preserve"> as fully as you feel comfortable, noting that you may select</w:t>
      </w:r>
      <w:r w:rsidR="00B743D8">
        <w:t xml:space="preserve"> </w:t>
      </w:r>
      <w:r w:rsidR="00D61EC9">
        <w:t>‘</w:t>
      </w:r>
      <w:r w:rsidR="00B743D8">
        <w:t>prefer not to say</w:t>
      </w:r>
      <w:r w:rsidR="00D61EC9">
        <w:t>’ where you do not wish to provide the relevant information</w:t>
      </w:r>
      <w:r w:rsidR="00694AD4">
        <w:t>.</w:t>
      </w:r>
      <w:r w:rsidR="00B743D8">
        <w:t xml:space="preserve"> </w:t>
      </w:r>
    </w:p>
    <w:p w14:paraId="34A37297" w14:textId="77777777" w:rsidR="007051AA" w:rsidRDefault="007051AA" w:rsidP="000C69C9">
      <w:pPr>
        <w:pStyle w:val="Heading3"/>
      </w:pPr>
      <w:r>
        <w:t>Purpose of collection</w:t>
      </w:r>
    </w:p>
    <w:p w14:paraId="7D6FDE52" w14:textId="77777777" w:rsidR="007051AA" w:rsidRDefault="007051AA" w:rsidP="007051AA">
      <w:pPr>
        <w:pStyle w:val="Body"/>
      </w:pPr>
      <w:r>
        <w:t>Personal information is collected for the following purposes:</w:t>
      </w:r>
    </w:p>
    <w:p w14:paraId="55011037" w14:textId="12D1F110" w:rsidR="007423AC" w:rsidRDefault="00802436" w:rsidP="00655C6D">
      <w:pPr>
        <w:pStyle w:val="Bullet1"/>
      </w:pPr>
      <w:r>
        <w:t xml:space="preserve">To enable </w:t>
      </w:r>
      <w:r w:rsidR="007423AC">
        <w:t>those involved in the appointment process</w:t>
      </w:r>
      <w:r w:rsidR="00D21C3E">
        <w:t xml:space="preserve"> to assess </w:t>
      </w:r>
      <w:r w:rsidR="001B472E">
        <w:t xml:space="preserve">and process </w:t>
      </w:r>
      <w:r w:rsidR="00D21C3E">
        <w:t>you</w:t>
      </w:r>
      <w:r w:rsidR="00561B07">
        <w:t>r</w:t>
      </w:r>
      <w:r w:rsidR="00D21C3E">
        <w:t xml:space="preserve"> appointment application</w:t>
      </w:r>
      <w:r w:rsidR="007423AC">
        <w:t>.</w:t>
      </w:r>
    </w:p>
    <w:p w14:paraId="6BF35DFF" w14:textId="77777777" w:rsidR="007051AA" w:rsidRDefault="007051AA" w:rsidP="007051AA">
      <w:pPr>
        <w:pStyle w:val="Bullet1"/>
      </w:pPr>
      <w:r>
        <w:t>To contact you and provide you with information.</w:t>
      </w:r>
    </w:p>
    <w:p w14:paraId="650F3886" w14:textId="7CC3DA2F" w:rsidR="003B0C3E" w:rsidRDefault="004D3996" w:rsidP="007051AA">
      <w:pPr>
        <w:pStyle w:val="Bullet1"/>
      </w:pPr>
      <w:r>
        <w:t>To share your information with other Victorian Government departments for the purposes of enabling the relevant</w:t>
      </w:r>
      <w:r w:rsidR="003B0C3E">
        <w:t xml:space="preserve"> Minister to consider you for appointments to other boards.</w:t>
      </w:r>
    </w:p>
    <w:p w14:paraId="6804EE82" w14:textId="7EACC00D" w:rsidR="002776EE" w:rsidRDefault="007051AA" w:rsidP="007051AA">
      <w:pPr>
        <w:pStyle w:val="Bullet1"/>
      </w:pPr>
      <w:r>
        <w:t>For inclusion in the</w:t>
      </w:r>
      <w:r w:rsidR="00290DD3" w:rsidRPr="00290DD3">
        <w:t xml:space="preserve"> </w:t>
      </w:r>
      <w:r w:rsidR="00290DD3">
        <w:t>Victorian Public Sector Commission</w:t>
      </w:r>
      <w:r w:rsidR="00531E21">
        <w:t xml:space="preserve"> (VPSC)</w:t>
      </w:r>
      <w:r>
        <w:t xml:space="preserve"> Government Appointments and Public Entity Database</w:t>
      </w:r>
      <w:r w:rsidR="00A43E0F">
        <w:t xml:space="preserve"> to:</w:t>
      </w:r>
    </w:p>
    <w:p w14:paraId="09FD9713" w14:textId="3B65AA76" w:rsidR="002776EE" w:rsidRDefault="002776EE" w:rsidP="002776EE">
      <w:pPr>
        <w:pStyle w:val="Bullet2"/>
      </w:pPr>
      <w:r>
        <w:t>enable the Victorian Government to monitor and develop strategies for the diversity and profile of appointments to, and composition of, public sector entity boards to which the Government may make appointments</w:t>
      </w:r>
    </w:p>
    <w:p w14:paraId="08B50ECD" w14:textId="2069D73E" w:rsidR="002776EE" w:rsidRDefault="002776EE" w:rsidP="000C69C9">
      <w:pPr>
        <w:pStyle w:val="Bullet2"/>
      </w:pPr>
      <w:r>
        <w:t>publicly report aggregated and de-identified information about the diversity of membership of Victorian Government boards</w:t>
      </w:r>
    </w:p>
    <w:p w14:paraId="303C033D" w14:textId="503D29AA" w:rsidR="002D0C3B" w:rsidRDefault="00A43E0F" w:rsidP="000C69C9">
      <w:pPr>
        <w:pStyle w:val="Bullet2"/>
      </w:pPr>
      <w:r>
        <w:t>research and plan</w:t>
      </w:r>
      <w:r w:rsidR="002D0C3B">
        <w:t xml:space="preserve"> improvements to governance processes for Victorian public sector entity boards</w:t>
      </w:r>
    </w:p>
    <w:p w14:paraId="721DE25C" w14:textId="601EDD60" w:rsidR="00CC0D5C" w:rsidRPr="007F02AB" w:rsidRDefault="009D4F2C" w:rsidP="000C69C9">
      <w:pPr>
        <w:pStyle w:val="Bullet2"/>
      </w:pPr>
      <w:r>
        <w:t>m</w:t>
      </w:r>
      <w:r w:rsidR="00927FC4">
        <w:t xml:space="preserve">ake </w:t>
      </w:r>
      <w:r w:rsidR="007051AA">
        <w:t xml:space="preserve">select information publicly available </w:t>
      </w:r>
      <w:r w:rsidR="00C45470">
        <w:t xml:space="preserve">on the Public Board Appointments Victoria website </w:t>
      </w:r>
      <w:r w:rsidR="007051AA">
        <w:t>(</w:t>
      </w:r>
      <w:r w:rsidR="007F02AB">
        <w:t xml:space="preserve">refer to </w:t>
      </w:r>
      <w:hyperlink w:anchor="_Disclosure_of_personal" w:history="1">
        <w:r w:rsidR="007F02AB" w:rsidRPr="007F02AB">
          <w:rPr>
            <w:rStyle w:val="Hyperlink"/>
            <w:u w:val="none"/>
          </w:rPr>
          <w:t>Disclosure of personal information</w:t>
        </w:r>
      </w:hyperlink>
      <w:r w:rsidR="007F02AB" w:rsidRPr="007F02AB">
        <w:t xml:space="preserve"> </w:t>
      </w:r>
      <w:r w:rsidR="000639A7" w:rsidRPr="007F02AB">
        <w:t xml:space="preserve">for </w:t>
      </w:r>
      <w:r w:rsidR="000360D1" w:rsidRPr="007F02AB">
        <w:t>more information</w:t>
      </w:r>
      <w:r w:rsidR="007051AA" w:rsidRPr="007F02AB">
        <w:t xml:space="preserve">). </w:t>
      </w:r>
    </w:p>
    <w:p w14:paraId="31CA8BEA" w14:textId="77777777" w:rsidR="007051AA" w:rsidRDefault="007051AA" w:rsidP="00AF0CD2">
      <w:pPr>
        <w:pStyle w:val="Heading3"/>
      </w:pPr>
      <w:bookmarkStart w:id="1" w:name="_Disclosure_of_personal"/>
      <w:bookmarkEnd w:id="1"/>
      <w:r>
        <w:lastRenderedPageBreak/>
        <w:t>Disclosure of personal information</w:t>
      </w:r>
    </w:p>
    <w:p w14:paraId="42664F79" w14:textId="06EA58E8" w:rsidR="007051AA" w:rsidRDefault="007051AA" w:rsidP="00AF0CD2">
      <w:pPr>
        <w:pStyle w:val="Body"/>
        <w:keepNext/>
        <w:keepLines/>
      </w:pPr>
      <w:r>
        <w:t>If appointed to a cemetery trust, your personal information may be disclosed to:</w:t>
      </w:r>
    </w:p>
    <w:p w14:paraId="05CDF01B" w14:textId="78CB99FA" w:rsidR="00E9677F" w:rsidRDefault="00A156A9" w:rsidP="00AF0CD2">
      <w:pPr>
        <w:pStyle w:val="Bullet1"/>
        <w:keepNext/>
        <w:keepLines/>
      </w:pPr>
      <w:r>
        <w:t xml:space="preserve">Victorian Government departments and authorised officers nominated by </w:t>
      </w:r>
      <w:r w:rsidR="00E9677F">
        <w:t>department Secretar</w:t>
      </w:r>
      <w:r w:rsidR="001501A5">
        <w:t>ies</w:t>
      </w:r>
      <w:r w:rsidR="00E9677F">
        <w:t xml:space="preserve"> or their delegate</w:t>
      </w:r>
      <w:r w:rsidR="0025406B">
        <w:t>s</w:t>
      </w:r>
    </w:p>
    <w:p w14:paraId="179BFBF1" w14:textId="3982DA0F" w:rsidR="00C74D6A" w:rsidRDefault="00DB71CA" w:rsidP="00467DF7">
      <w:pPr>
        <w:pStyle w:val="Bullet1"/>
      </w:pPr>
      <w:r>
        <w:t>a</w:t>
      </w:r>
      <w:r w:rsidR="002324AE">
        <w:t xml:space="preserve">uthorised </w:t>
      </w:r>
      <w:r w:rsidR="00C45470">
        <w:t>officers</w:t>
      </w:r>
      <w:r w:rsidR="002324AE">
        <w:t xml:space="preserve"> of the </w:t>
      </w:r>
      <w:r w:rsidR="00A7558F">
        <w:t>VPSC</w:t>
      </w:r>
      <w:r w:rsidR="002324AE">
        <w:t xml:space="preserve"> (nominated by the Victorian Public Sector Commissioner</w:t>
      </w:r>
      <w:r w:rsidR="00E229F4">
        <w:t xml:space="preserve"> or their delegate) for inclusion in the</w:t>
      </w:r>
      <w:r w:rsidR="00C74D6A">
        <w:t xml:space="preserve"> Government Appointments and Public Entity Database and </w:t>
      </w:r>
      <w:r w:rsidR="00A7558F" w:rsidRPr="001C7821">
        <w:t>the</w:t>
      </w:r>
      <w:r w:rsidR="00A7558F">
        <w:t xml:space="preserve"> </w:t>
      </w:r>
      <w:hyperlink r:id="rId20" w:history="1">
        <w:r w:rsidR="00A7558F" w:rsidRPr="001C7821">
          <w:rPr>
            <w:rStyle w:val="Hyperlink"/>
            <w:u w:val="none"/>
          </w:rPr>
          <w:t>Public Board Appointments Victoria website</w:t>
        </w:r>
      </w:hyperlink>
      <w:r w:rsidR="00A7558F" w:rsidRPr="001C7821">
        <w:t xml:space="preserve"> &lt;www.publicboards.vic.gov.au&gt;</w:t>
      </w:r>
    </w:p>
    <w:p w14:paraId="12EA993D" w14:textId="0F4BA268" w:rsidR="0084368B" w:rsidRDefault="00DB71CA" w:rsidP="007051AA">
      <w:pPr>
        <w:pStyle w:val="Bullet1"/>
      </w:pPr>
      <w:r>
        <w:t>t</w:t>
      </w:r>
      <w:r w:rsidR="0084368B">
        <w:t xml:space="preserve">he </w:t>
      </w:r>
      <w:r w:rsidR="00285F25">
        <w:t>department for the purposes of annual reporting</w:t>
      </w:r>
    </w:p>
    <w:p w14:paraId="0177E903" w14:textId="4B2431B8" w:rsidR="00285F25" w:rsidRDefault="000E0607" w:rsidP="007051AA">
      <w:pPr>
        <w:pStyle w:val="Bullet1"/>
      </w:pPr>
      <w:r>
        <w:t>Cabinet or any member of it for use only for the purpose on annual reporting</w:t>
      </w:r>
    </w:p>
    <w:p w14:paraId="297843BE" w14:textId="35EF5C1D" w:rsidR="007051AA" w:rsidRDefault="007051AA" w:rsidP="007051AA">
      <w:pPr>
        <w:pStyle w:val="Bullet1"/>
      </w:pPr>
      <w:r>
        <w:t>Victorian Government departments for the purposes of enabling the relevant Minister to consider you for appointment to other boards</w:t>
      </w:r>
    </w:p>
    <w:p w14:paraId="05CB8D78" w14:textId="323713D3" w:rsidR="007051AA" w:rsidRDefault="007051AA" w:rsidP="007051AA">
      <w:pPr>
        <w:pStyle w:val="Bullet1"/>
      </w:pPr>
      <w:r>
        <w:t>funded organisations for the purpose of providing training</w:t>
      </w:r>
    </w:p>
    <w:p w14:paraId="6CFEE5F8" w14:textId="06004891" w:rsidR="007051AA" w:rsidRDefault="007051AA" w:rsidP="007051AA">
      <w:pPr>
        <w:pStyle w:val="Bullet1"/>
      </w:pPr>
      <w:r>
        <w:t>other members appointed to the same cemetery trust.</w:t>
      </w:r>
    </w:p>
    <w:p w14:paraId="09C94FD6" w14:textId="7DAC9D5F" w:rsidR="007051AA" w:rsidRPr="001C7821" w:rsidRDefault="007051AA" w:rsidP="009D2349">
      <w:pPr>
        <w:pStyle w:val="Body"/>
        <w:keepNext/>
        <w:keepLines/>
        <w:spacing w:before="120"/>
      </w:pPr>
      <w:r>
        <w:t>The following information may be publicly released to the media</w:t>
      </w:r>
      <w:r w:rsidR="00260177">
        <w:t xml:space="preserve"> or</w:t>
      </w:r>
      <w:r>
        <w:t xml:space="preserve"> Members of Parliament, and will be made publicly available on </w:t>
      </w:r>
      <w:r w:rsidRPr="001C7821">
        <w:t>the</w:t>
      </w:r>
      <w:r w:rsidR="004F3C46">
        <w:t xml:space="preserve"> </w:t>
      </w:r>
      <w:hyperlink r:id="rId21" w:history="1">
        <w:r w:rsidRPr="001C7821">
          <w:rPr>
            <w:rStyle w:val="Hyperlink"/>
            <w:u w:val="none"/>
          </w:rPr>
          <w:t>Public Board Appointments Victoria website</w:t>
        </w:r>
      </w:hyperlink>
      <w:r w:rsidRPr="001C7821">
        <w:t xml:space="preserve"> &lt;www.publicboards.vic.gov.au&gt; and the </w:t>
      </w:r>
      <w:hyperlink r:id="rId22" w:history="1">
        <w:r w:rsidRPr="001C7821">
          <w:rPr>
            <w:rStyle w:val="Hyperlink"/>
            <w:u w:val="none"/>
          </w:rPr>
          <w:t>department’s website</w:t>
        </w:r>
      </w:hyperlink>
      <w:r w:rsidRPr="001C7821">
        <w:t xml:space="preserve"> &lt;www.health.vic.gov.au/cemeteries-and-crematoria/cemetery-trust-member-appointments&gt;: </w:t>
      </w:r>
    </w:p>
    <w:p w14:paraId="0B087839" w14:textId="77777777" w:rsidR="007051AA" w:rsidRDefault="007051AA" w:rsidP="007051AA">
      <w:pPr>
        <w:pStyle w:val="Bullet1"/>
      </w:pPr>
      <w:r>
        <w:t>Trust member’s first name and surname</w:t>
      </w:r>
    </w:p>
    <w:p w14:paraId="5EF8CE04" w14:textId="77777777" w:rsidR="007051AA" w:rsidRDefault="007051AA" w:rsidP="007051AA">
      <w:pPr>
        <w:pStyle w:val="Bullet1"/>
      </w:pPr>
      <w:r>
        <w:t>Trust member’s position on the trust (member or chairperson)</w:t>
      </w:r>
    </w:p>
    <w:p w14:paraId="0A0448D9" w14:textId="77777777" w:rsidR="007051AA" w:rsidRDefault="007051AA" w:rsidP="007051AA">
      <w:pPr>
        <w:pStyle w:val="Bullet1"/>
      </w:pPr>
      <w:r>
        <w:t>Trust member’s term of appointment (start and end date)</w:t>
      </w:r>
    </w:p>
    <w:p w14:paraId="616B54B1" w14:textId="77777777" w:rsidR="007051AA" w:rsidRDefault="007051AA" w:rsidP="007051AA">
      <w:pPr>
        <w:pStyle w:val="Bullet1"/>
      </w:pPr>
      <w:r>
        <w:t>Name and address of the trust the member is appointed to</w:t>
      </w:r>
    </w:p>
    <w:p w14:paraId="6D9CFC6A" w14:textId="0958478C" w:rsidR="007051AA" w:rsidRDefault="007051AA" w:rsidP="000C69C9">
      <w:pPr>
        <w:pStyle w:val="Heading3"/>
      </w:pPr>
      <w:r>
        <w:t xml:space="preserve">Information security </w:t>
      </w:r>
    </w:p>
    <w:p w14:paraId="21B72F75" w14:textId="64FA13BD" w:rsidR="002A6ADF" w:rsidRDefault="002A6ADF" w:rsidP="002A6ADF">
      <w:pPr>
        <w:pStyle w:val="Body"/>
        <w:keepNext/>
        <w:keepLines/>
        <w:spacing w:before="120"/>
      </w:pPr>
      <w:r>
        <w:t>Your personal information will be stored in the department’s secure cemeteries database and the VPSC Government Appointments and Public Entity Database, a secure government system for storing information about public entities and members of public entity boards.</w:t>
      </w:r>
    </w:p>
    <w:p w14:paraId="3A8C60D9" w14:textId="32D72859" w:rsidR="007051AA" w:rsidRDefault="007051AA" w:rsidP="007051AA">
      <w:pPr>
        <w:pStyle w:val="Body"/>
      </w:pPr>
      <w:r>
        <w:t xml:space="preserve">The department and the VPSC have implemented technology and security policies, rules and measures to protect the personal information that it has under its control from unauthorised access, improper use, alteration, unlawful or accidental destruction and accidental loss. The department and the VPSC will remove personal information from its system where it is no longer required (and in accordance with the </w:t>
      </w:r>
      <w:r w:rsidRPr="006D1072">
        <w:rPr>
          <w:i/>
          <w:iCs/>
        </w:rPr>
        <w:t>Public Records Act 1973</w:t>
      </w:r>
      <w:r>
        <w:t>).</w:t>
      </w:r>
    </w:p>
    <w:p w14:paraId="57CABD8F" w14:textId="77777777" w:rsidR="009322FC" w:rsidRDefault="009322FC" w:rsidP="00AF0CD2">
      <w:pPr>
        <w:pStyle w:val="Heading3"/>
      </w:pPr>
      <w:r>
        <w:t>Access</w:t>
      </w:r>
    </w:p>
    <w:p w14:paraId="1D62C5FB" w14:textId="7A342933" w:rsidR="003C7EB2" w:rsidRDefault="008F6588" w:rsidP="003C7EB2">
      <w:pPr>
        <w:pStyle w:val="Body"/>
      </w:pPr>
      <w:r>
        <w:t>You</w:t>
      </w:r>
      <w:r w:rsidR="00AA3C06">
        <w:t>r</w:t>
      </w:r>
      <w:r>
        <w:t xml:space="preserve"> information is </w:t>
      </w:r>
      <w:r w:rsidR="000F3982">
        <w:t xml:space="preserve">accessible to you and can be </w:t>
      </w:r>
      <w:r w:rsidR="007D0CAB">
        <w:t xml:space="preserve">obtained by making </w:t>
      </w:r>
      <w:r w:rsidR="002B1423">
        <w:t xml:space="preserve">a request to the department </w:t>
      </w:r>
      <w:r w:rsidR="00993F35">
        <w:t>and the VPSC.</w:t>
      </w:r>
      <w:r w:rsidR="00B25C4C">
        <w:t xml:space="preserve"> Contact:</w:t>
      </w:r>
    </w:p>
    <w:p w14:paraId="12AE036F" w14:textId="78CD6A00" w:rsidR="003C7EB2" w:rsidRPr="002C44C1" w:rsidRDefault="002D2D0E" w:rsidP="003C7EB2">
      <w:pPr>
        <w:pStyle w:val="Body"/>
      </w:pPr>
      <w:hyperlink r:id="rId23" w:history="1">
        <w:r w:rsidR="003C7EB2" w:rsidRPr="000128B8">
          <w:rPr>
            <w:rStyle w:val="Hyperlink"/>
            <w:u w:val="none"/>
          </w:rPr>
          <w:t>Department of Health – Cemetery Sector Governance Support Unit</w:t>
        </w:r>
      </w:hyperlink>
      <w:r w:rsidR="003C7EB2" w:rsidRPr="000128B8">
        <w:t xml:space="preserve"> &lt;cemeteries@health.vic.gov.au&gt;</w:t>
      </w:r>
      <w:r w:rsidR="003C7EB2" w:rsidRPr="000128B8">
        <w:br/>
      </w:r>
      <w:hyperlink r:id="rId24" w:history="1">
        <w:r w:rsidR="0016519D" w:rsidRPr="002C44C1">
          <w:rPr>
            <w:rStyle w:val="Hyperlink"/>
            <w:u w:val="none"/>
          </w:rPr>
          <w:t>VPSC – Governance and Corporate</w:t>
        </w:r>
      </w:hyperlink>
      <w:r w:rsidR="003C7EB2" w:rsidRPr="002C44C1">
        <w:t xml:space="preserve"> &lt;info@vpsc.vic.gov.au&gt;</w:t>
      </w:r>
    </w:p>
    <w:p w14:paraId="40C7DA3C" w14:textId="48161AA7" w:rsidR="003C7EB2" w:rsidRDefault="003C7EB2" w:rsidP="00462484">
      <w:pPr>
        <w:pStyle w:val="Body"/>
      </w:pPr>
      <w:r>
        <w:t>Privacy policies:</w:t>
      </w:r>
    </w:p>
    <w:p w14:paraId="61DFC6FE" w14:textId="36F55FD3" w:rsidR="00292B48" w:rsidRPr="00E379BF" w:rsidRDefault="002D2D0E" w:rsidP="00462484">
      <w:pPr>
        <w:pStyle w:val="Body"/>
      </w:pPr>
      <w:hyperlink r:id="rId25" w:history="1">
        <w:r w:rsidR="00292B48" w:rsidRPr="00E379BF">
          <w:rPr>
            <w:rStyle w:val="Hyperlink"/>
            <w:u w:val="none"/>
          </w:rPr>
          <w:t>Department of Health</w:t>
        </w:r>
      </w:hyperlink>
      <w:r w:rsidR="00292B48" w:rsidRPr="00E379BF">
        <w:t xml:space="preserve"> &lt;https://www.dhhs.vic.gov.au/publications/privacy-policy&gt;</w:t>
      </w:r>
      <w:r w:rsidR="00292B48" w:rsidRPr="00E379BF">
        <w:br/>
      </w:r>
      <w:hyperlink r:id="rId26" w:history="1">
        <w:r w:rsidR="00292B48" w:rsidRPr="00E379BF">
          <w:rPr>
            <w:rStyle w:val="Hyperlink"/>
            <w:u w:val="none"/>
          </w:rPr>
          <w:t>VPSC</w:t>
        </w:r>
      </w:hyperlink>
      <w:r w:rsidR="0030229B" w:rsidRPr="00E379BF">
        <w:t xml:space="preserve"> &lt;https://vpsc.vic.gov.au/privacy/privacy-policy&gt;</w:t>
      </w:r>
    </w:p>
    <w:p w14:paraId="2E83C8AA" w14:textId="2BFB255E" w:rsidR="009322FC" w:rsidRDefault="009322FC" w:rsidP="009322FC">
      <w:pPr>
        <w:pStyle w:val="Body"/>
      </w:pPr>
    </w:p>
    <w:p w14:paraId="15D0DEF0" w14:textId="1C648839" w:rsidR="00AF0CD2" w:rsidRDefault="00ED539C" w:rsidP="00AF0CD2">
      <w:pPr>
        <w:pStyle w:val="Heading3"/>
      </w:pPr>
      <w:r>
        <w:lastRenderedPageBreak/>
        <w:t>Enquiries</w:t>
      </w:r>
    </w:p>
    <w:p w14:paraId="3D1FFDD6" w14:textId="1E95058A" w:rsidR="00AF0CD2" w:rsidRPr="001C7821" w:rsidRDefault="00AF0CD2" w:rsidP="00AF0CD2">
      <w:pPr>
        <w:pStyle w:val="Body"/>
      </w:pPr>
      <w:r>
        <w:t xml:space="preserve">Enquiries about how personal information is managed </w:t>
      </w:r>
      <w:r w:rsidRPr="001C7821">
        <w:t>by the department can be emailed to</w:t>
      </w:r>
      <w:r>
        <w:t xml:space="preserve"> the </w:t>
      </w:r>
      <w:hyperlink r:id="rId27" w:history="1">
        <w:r w:rsidRPr="00DF1F9B">
          <w:rPr>
            <w:rStyle w:val="Hyperlink"/>
            <w:u w:val="none"/>
          </w:rPr>
          <w:t>Privacy and Legal Compliance Team</w:t>
        </w:r>
      </w:hyperlink>
      <w:r w:rsidRPr="00DF1F9B">
        <w:t xml:space="preserve"> &lt;privacy@health.vic.gov.au&gt;</w:t>
      </w:r>
      <w:r>
        <w:t xml:space="preserve">. </w:t>
      </w:r>
    </w:p>
    <w:p w14:paraId="0F59CDB1" w14:textId="77777777" w:rsidR="00AF0CD2" w:rsidRDefault="00AF0CD2" w:rsidP="00AF0CD2">
      <w:pPr>
        <w:pStyle w:val="Body"/>
      </w:pPr>
      <w:r>
        <w:t>Alternatively, enquiries can be made to the:</w:t>
      </w:r>
    </w:p>
    <w:p w14:paraId="0334B5B4" w14:textId="77777777" w:rsidR="00AF0CD2" w:rsidRDefault="00AF0CD2" w:rsidP="00AF0CD2">
      <w:pPr>
        <w:pStyle w:val="Body"/>
        <w:spacing w:after="60" w:line="240" w:lineRule="auto"/>
      </w:pPr>
      <w:r>
        <w:t>Privacy Information Officer</w:t>
      </w:r>
    </w:p>
    <w:p w14:paraId="182B68ED" w14:textId="77777777" w:rsidR="00AF0CD2" w:rsidRDefault="00AF0CD2" w:rsidP="00AF0CD2">
      <w:pPr>
        <w:pStyle w:val="Body"/>
        <w:spacing w:after="60" w:line="240" w:lineRule="auto"/>
      </w:pPr>
      <w:r>
        <w:t>Victorian Public Sector Commission</w:t>
      </w:r>
    </w:p>
    <w:p w14:paraId="5464F7DB" w14:textId="77777777" w:rsidR="00AF0CD2" w:rsidRDefault="00AF0CD2" w:rsidP="00AF0CD2">
      <w:pPr>
        <w:pStyle w:val="Body"/>
        <w:spacing w:after="60" w:line="240" w:lineRule="auto"/>
      </w:pPr>
      <w:r>
        <w:t>3 Treasury Place</w:t>
      </w:r>
    </w:p>
    <w:p w14:paraId="2E970C57" w14:textId="106B81B3" w:rsidR="00AF0CD2" w:rsidRDefault="00AF0CD2" w:rsidP="00AF0CD2">
      <w:pPr>
        <w:pStyle w:val="Body"/>
        <w:spacing w:after="60" w:line="240" w:lineRule="auto"/>
      </w:pPr>
      <w:r>
        <w:t>MELBOURNE VIC 3002</w:t>
      </w:r>
    </w:p>
    <w:p w14:paraId="27C657DC" w14:textId="77777777" w:rsidR="00AF0CD2" w:rsidRDefault="002D2D0E" w:rsidP="00AF0CD2">
      <w:pPr>
        <w:pStyle w:val="Body"/>
        <w:spacing w:after="60" w:line="240" w:lineRule="auto"/>
      </w:pPr>
      <w:hyperlink r:id="rId28" w:history="1">
        <w:r w:rsidR="00AF0CD2">
          <w:rPr>
            <w:rStyle w:val="Hyperlink"/>
            <w:u w:val="none"/>
          </w:rPr>
          <w:t>Email</w:t>
        </w:r>
      </w:hyperlink>
      <w:r w:rsidR="00AF0CD2">
        <w:t xml:space="preserve"> &lt;info@vpsc.vic.gov.au&gt;</w:t>
      </w:r>
    </w:p>
    <w:p w14:paraId="72C111BD" w14:textId="42BF802B" w:rsidR="007051AA" w:rsidRDefault="007051AA" w:rsidP="000854DA">
      <w:pPr>
        <w:pStyle w:val="Heading1"/>
      </w:pPr>
      <w:r>
        <w:t>Contact</w:t>
      </w:r>
    </w:p>
    <w:p w14:paraId="7C74B6E9" w14:textId="736786A9" w:rsidR="00151306" w:rsidRDefault="00151306" w:rsidP="00151306">
      <w:pPr>
        <w:pStyle w:val="Bodyafterbullets"/>
      </w:pPr>
      <w:r w:rsidRPr="001C7821">
        <w:t xml:space="preserve">Enquiries relating to these guidelines can be addressed to the department via </w:t>
      </w:r>
      <w:hyperlink r:id="rId29" w:history="1">
        <w:r w:rsidRPr="001C7821">
          <w:rPr>
            <w:rStyle w:val="Hyperlink"/>
            <w:u w:val="none"/>
          </w:rPr>
          <w:t>email</w:t>
        </w:r>
      </w:hyperlink>
      <w:r w:rsidRPr="001C7821">
        <w:t xml:space="preserve"> &lt;cemeteries@health.vic.gov.au&gt; or telephone freecall 1800 034 280.</w:t>
      </w:r>
    </w:p>
    <w:p w14:paraId="13DDE93A" w14:textId="77777777" w:rsidR="003C655B" w:rsidRDefault="003C655B" w:rsidP="0016519D">
      <w:pPr>
        <w:pStyle w:val="Body"/>
        <w:spacing w:after="5880"/>
      </w:pPr>
    </w:p>
    <w:tbl>
      <w:tblPr>
        <w:tblStyle w:val="TableGrid"/>
        <w:tblW w:w="0" w:type="auto"/>
        <w:tblCellMar>
          <w:bottom w:w="108" w:type="dxa"/>
        </w:tblCellMar>
        <w:tblLook w:val="0600" w:firstRow="0" w:lastRow="0" w:firstColumn="0" w:lastColumn="0" w:noHBand="1" w:noVBand="1"/>
      </w:tblPr>
      <w:tblGrid>
        <w:gridCol w:w="10194"/>
      </w:tblGrid>
      <w:tr w:rsidR="0055119B" w14:paraId="6FDD1241" w14:textId="77777777" w:rsidTr="00EC40D5">
        <w:tc>
          <w:tcPr>
            <w:tcW w:w="10194" w:type="dxa"/>
          </w:tcPr>
          <w:p w14:paraId="69DAF89D" w14:textId="3795DE86" w:rsidR="0055119B" w:rsidRPr="0055119B" w:rsidRDefault="0055119B" w:rsidP="00F84304">
            <w:pPr>
              <w:pStyle w:val="Accessibilitypara"/>
              <w:keepNext/>
              <w:keepLines/>
            </w:pPr>
            <w:bookmarkStart w:id="2" w:name="_Hlk37240926"/>
            <w:bookmarkEnd w:id="0"/>
            <w:r w:rsidRPr="0055119B">
              <w:t>To receive this document in another format</w:t>
            </w:r>
            <w:r>
              <w:t>,</w:t>
            </w:r>
            <w:r w:rsidRPr="0055119B">
              <w:t xml:space="preserve"> phone </w:t>
            </w:r>
            <w:r w:rsidR="000205D2" w:rsidRPr="000205D2">
              <w:t>1800 034 280</w:t>
            </w:r>
            <w:r w:rsidRPr="000205D2">
              <w:t xml:space="preserve">, </w:t>
            </w:r>
            <w:r w:rsidRPr="0055119B">
              <w:t xml:space="preserve">using the National Relay Service 13 36 77 if required, </w:t>
            </w:r>
            <w:r w:rsidRPr="000205D2">
              <w:t xml:space="preserve">or </w:t>
            </w:r>
            <w:hyperlink r:id="rId30" w:history="1">
              <w:r w:rsidRPr="000205D2">
                <w:rPr>
                  <w:rStyle w:val="Hyperlink"/>
                  <w:u w:val="none"/>
                </w:rPr>
                <w:t xml:space="preserve">email </w:t>
              </w:r>
              <w:r w:rsidR="000205D2" w:rsidRPr="000205D2">
                <w:rPr>
                  <w:rStyle w:val="Hyperlink"/>
                  <w:u w:val="none"/>
                </w:rPr>
                <w:t>the Cemetery Sector Governance Support Unit</w:t>
              </w:r>
            </w:hyperlink>
            <w:r w:rsidR="000205D2" w:rsidRPr="000205D2">
              <w:t xml:space="preserve"> &lt;cemeteries@health.vic.gov.au&gt;</w:t>
            </w:r>
            <w:r w:rsidRPr="000205D2">
              <w:t>.</w:t>
            </w:r>
          </w:p>
          <w:p w14:paraId="10809C78" w14:textId="77777777" w:rsidR="0055119B" w:rsidRPr="0055119B" w:rsidRDefault="0055119B" w:rsidP="00F84304">
            <w:pPr>
              <w:pStyle w:val="Imprint"/>
              <w:keepNext/>
              <w:keepLines/>
            </w:pPr>
            <w:r w:rsidRPr="0055119B">
              <w:t>Authorised and published by the Victorian Government, 1 Treasury Place, Melbourne.</w:t>
            </w:r>
          </w:p>
          <w:p w14:paraId="30FF5D9E" w14:textId="23B2E34D" w:rsidR="0055119B" w:rsidRPr="0055119B" w:rsidRDefault="0055119B" w:rsidP="00F84304">
            <w:pPr>
              <w:pStyle w:val="Imprint"/>
              <w:keepNext/>
              <w:keepLines/>
            </w:pPr>
            <w:r w:rsidRPr="0055119B">
              <w:t xml:space="preserve">© State of Victoria, Australia, </w:t>
            </w:r>
            <w:r w:rsidR="001E2A36" w:rsidRPr="001E2A36">
              <w:t>Department of Health</w:t>
            </w:r>
            <w:r w:rsidRPr="0055119B">
              <w:t xml:space="preserve">, </w:t>
            </w:r>
            <w:r w:rsidR="00225570">
              <w:t>September</w:t>
            </w:r>
            <w:r w:rsidR="00A3030C">
              <w:t xml:space="preserve"> 2023</w:t>
            </w:r>
            <w:r w:rsidRPr="0055119B">
              <w:t>.</w:t>
            </w:r>
          </w:p>
          <w:p w14:paraId="20880F18" w14:textId="77777777" w:rsidR="005E29EA" w:rsidRDefault="005E29EA" w:rsidP="00F84304">
            <w:pPr>
              <w:pStyle w:val="Imprint"/>
              <w:keepNext/>
              <w:keepLines/>
              <w:rPr>
                <w:rFonts w:cs="Arial"/>
                <w:bCs/>
                <w:color w:val="000000"/>
              </w:rPr>
            </w:pPr>
            <w:r w:rsidRPr="008D05FD">
              <w:rPr>
                <w:rFonts w:cs="Arial"/>
                <w:bCs/>
                <w:color w:val="000000"/>
              </w:rPr>
              <w:t xml:space="preserve">ISBN </w:t>
            </w:r>
            <w:r>
              <w:rPr>
                <w:rFonts w:cs="Arial"/>
                <w:color w:val="000000"/>
              </w:rPr>
              <w:t xml:space="preserve">978-1-76096-248-7 </w:t>
            </w:r>
            <w:r w:rsidRPr="008D05FD">
              <w:rPr>
                <w:rFonts w:cs="Arial"/>
                <w:bCs/>
                <w:color w:val="000000"/>
              </w:rPr>
              <w:t>(pdf/online/MS word)</w:t>
            </w:r>
          </w:p>
          <w:p w14:paraId="56755F7D" w14:textId="71481C0F" w:rsidR="0055119B" w:rsidRDefault="000205D2" w:rsidP="00F84304">
            <w:pPr>
              <w:pStyle w:val="Imprint"/>
              <w:keepNext/>
              <w:keepLines/>
            </w:pPr>
            <w:r w:rsidRPr="008F4764">
              <w:rPr>
                <w:color w:val="auto"/>
              </w:rPr>
              <w:t xml:space="preserve">Available at </w:t>
            </w:r>
            <w:hyperlink r:id="rId31" w:history="1">
              <w:r w:rsidR="005127EF">
                <w:rPr>
                  <w:rStyle w:val="Hyperlink"/>
                  <w:u w:val="none"/>
                </w:rPr>
                <w:t>Class B cemetery trust appointments</w:t>
              </w:r>
            </w:hyperlink>
            <w:r w:rsidRPr="008F4764">
              <w:rPr>
                <w:color w:val="auto"/>
              </w:rPr>
              <w:t xml:space="preserve"> &lt;</w:t>
            </w:r>
            <w:r w:rsidR="001A12C1" w:rsidRPr="001A12C1">
              <w:rPr>
                <w:color w:val="auto"/>
              </w:rPr>
              <w:t>https://www.health.vic.gov.au/cemeteries-and-crematoria/class-b-cemetery-trust-appointments</w:t>
            </w:r>
            <w:r w:rsidRPr="008F4764">
              <w:rPr>
                <w:color w:val="auto"/>
              </w:rPr>
              <w:t>&gt;</w:t>
            </w:r>
          </w:p>
        </w:tc>
      </w:tr>
      <w:bookmarkEnd w:id="2"/>
    </w:tbl>
    <w:p w14:paraId="0F122B45" w14:textId="77777777" w:rsidR="00162CA9" w:rsidRPr="00132909" w:rsidRDefault="00162CA9" w:rsidP="00132909">
      <w:pPr>
        <w:pStyle w:val="Body"/>
        <w:spacing w:after="0" w:line="240" w:lineRule="auto"/>
        <w:rPr>
          <w:sz w:val="10"/>
          <w:szCs w:val="8"/>
        </w:rPr>
      </w:pPr>
    </w:p>
    <w:sectPr w:rsidR="00162CA9" w:rsidRPr="00132909" w:rsidSect="003A4822">
      <w:footerReference w:type="default" r:id="rId32"/>
      <w:type w:val="continuous"/>
      <w:pgSz w:w="11906" w:h="16838" w:code="9"/>
      <w:pgMar w:top="1418" w:right="849" w:bottom="851"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A2CE76" w14:textId="77777777" w:rsidR="006057FC" w:rsidRDefault="006057FC">
      <w:r>
        <w:separator/>
      </w:r>
    </w:p>
  </w:endnote>
  <w:endnote w:type="continuationSeparator" w:id="0">
    <w:p w14:paraId="657B3EED" w14:textId="77777777" w:rsidR="006057FC" w:rsidRDefault="006057FC">
      <w:r>
        <w:continuationSeparator/>
      </w:r>
    </w:p>
  </w:endnote>
  <w:endnote w:type="continuationNotice" w:id="1">
    <w:p w14:paraId="1A7B4D6D" w14:textId="77777777" w:rsidR="006057FC" w:rsidRDefault="006057F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278DE" w14:textId="77777777" w:rsidR="002D2D0E" w:rsidRDefault="002D2D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6145E" w14:textId="7BA1485A" w:rsidR="00E261B3" w:rsidRPr="00F65AA9" w:rsidRDefault="002D2D0E" w:rsidP="00F84FA0">
    <w:pPr>
      <w:pStyle w:val="Footer"/>
    </w:pPr>
    <w:r>
      <w:rPr>
        <w:noProof/>
        <w:lang w:eastAsia="en-AU"/>
      </w:rPr>
      <mc:AlternateContent>
        <mc:Choice Requires="wps">
          <w:drawing>
            <wp:anchor distT="0" distB="0" distL="114300" distR="114300" simplePos="0" relativeHeight="251659268" behindDoc="0" locked="0" layoutInCell="0" allowOverlap="1" wp14:anchorId="7561A2F2" wp14:editId="5465333F">
              <wp:simplePos x="0" y="0"/>
              <wp:positionH relativeFrom="page">
                <wp:posOffset>0</wp:posOffset>
              </wp:positionH>
              <wp:positionV relativeFrom="page">
                <wp:posOffset>10189210</wp:posOffset>
              </wp:positionV>
              <wp:extent cx="7560310" cy="311785"/>
              <wp:effectExtent l="0" t="0" r="0" b="12065"/>
              <wp:wrapNone/>
              <wp:docPr id="3" name="MSIPCM30064349b7c37ae85b79a4e6"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044895" w14:textId="44C7E749" w:rsidR="002D2D0E" w:rsidRPr="002D2D0E" w:rsidRDefault="002D2D0E" w:rsidP="002D2D0E">
                          <w:pPr>
                            <w:spacing w:after="0"/>
                            <w:jc w:val="center"/>
                            <w:rPr>
                              <w:rFonts w:ascii="Arial Black" w:hAnsi="Arial Black"/>
                              <w:color w:val="000000"/>
                              <w:sz w:val="20"/>
                            </w:rPr>
                          </w:pPr>
                          <w:r w:rsidRPr="002D2D0E">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561A2F2" id="_x0000_t202" coordsize="21600,21600" o:spt="202" path="m,l,21600r21600,l21600,xe">
              <v:stroke joinstyle="miter"/>
              <v:path gradientshapeok="t" o:connecttype="rect"/>
            </v:shapetype>
            <v:shape id="MSIPCM30064349b7c37ae85b79a4e6"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926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Zof46GAIAACsEAAAOAAAAAAAAAAAAAAAAAC4CAABkcnMvZTJvRG9jLnhtbFBLAQItABQA&#10;BgAIAAAAIQBIDV6a3wAAAAsBAAAPAAAAAAAAAAAAAAAAAHIEAABkcnMvZG93bnJldi54bWxQSwUG&#10;AAAAAAQABADzAAAAfgUAAAAA&#10;" o:allowincell="f" filled="f" stroked="f" strokeweight=".5pt">
              <v:fill o:detectmouseclick="t"/>
              <v:textbox inset=",0,,0">
                <w:txbxContent>
                  <w:p w14:paraId="34044895" w14:textId="44C7E749" w:rsidR="002D2D0E" w:rsidRPr="002D2D0E" w:rsidRDefault="002D2D0E" w:rsidP="002D2D0E">
                    <w:pPr>
                      <w:spacing w:after="0"/>
                      <w:jc w:val="center"/>
                      <w:rPr>
                        <w:rFonts w:ascii="Arial Black" w:hAnsi="Arial Black"/>
                        <w:color w:val="000000"/>
                        <w:sz w:val="20"/>
                      </w:rPr>
                    </w:pPr>
                    <w:r w:rsidRPr="002D2D0E">
                      <w:rPr>
                        <w:rFonts w:ascii="Arial Black" w:hAnsi="Arial Black"/>
                        <w:color w:val="000000"/>
                        <w:sz w:val="20"/>
                      </w:rPr>
                      <w:t>OFFICIAL</w:t>
                    </w:r>
                  </w:p>
                </w:txbxContent>
              </v:textbox>
              <w10:wrap anchorx="page" anchory="page"/>
            </v:shape>
          </w:pict>
        </mc:Fallback>
      </mc:AlternateContent>
    </w:r>
    <w:r w:rsidR="0072251A">
      <w:rPr>
        <w:noProof/>
        <w:lang w:eastAsia="en-AU"/>
      </w:rPr>
      <w:drawing>
        <wp:anchor distT="0" distB="0" distL="114300" distR="114300" simplePos="0" relativeHeight="251658244" behindDoc="1" locked="1" layoutInCell="1" allowOverlap="1" wp14:anchorId="0DDED58F" wp14:editId="38B378FC">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8240" behindDoc="0" locked="0" layoutInCell="0" allowOverlap="1" wp14:anchorId="58353190" wp14:editId="0BBB4F3C">
              <wp:simplePos x="0" y="0"/>
              <wp:positionH relativeFrom="page">
                <wp:posOffset>0</wp:posOffset>
              </wp:positionH>
              <wp:positionV relativeFrom="page">
                <wp:posOffset>10189210</wp:posOffset>
              </wp:positionV>
              <wp:extent cx="7560310" cy="311785"/>
              <wp:effectExtent l="0" t="0" r="0" b="12065"/>
              <wp:wrapNone/>
              <wp:docPr id="5" name="Text Box 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7617FE"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58353190" id="Text Box 5" o:spid="_x0000_s1027"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7E7617FE"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C286E" w14:textId="77777777" w:rsidR="00E261B3" w:rsidRDefault="00E261B3">
    <w:pPr>
      <w:pStyle w:val="Footer"/>
    </w:pPr>
    <w:r>
      <w:rPr>
        <w:noProof/>
      </w:rPr>
      <mc:AlternateContent>
        <mc:Choice Requires="wps">
          <w:drawing>
            <wp:anchor distT="0" distB="0" distL="114300" distR="114300" simplePos="1" relativeHeight="251658243" behindDoc="0" locked="0" layoutInCell="0" allowOverlap="1" wp14:anchorId="2BDB762F" wp14:editId="1D51A432">
              <wp:simplePos x="0" y="10189687"/>
              <wp:positionH relativeFrom="page">
                <wp:posOffset>0</wp:posOffset>
              </wp:positionH>
              <wp:positionV relativeFrom="page">
                <wp:posOffset>10189210</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B06E34"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BDB762F" id="_x0000_t202" coordsize="21600,21600" o:spt="202" path="m,l,21600r21600,l21600,xe">
              <v:stroke joinstyle="miter"/>
              <v:path gradientshapeok="t" o:connecttype="rect"/>
            </v:shapetype>
            <v:shape id="Text Box 6" o:spid="_x0000_s1028"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34B06E34"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70F38" w14:textId="46D2AFD5" w:rsidR="00373890" w:rsidRPr="00F65AA9" w:rsidRDefault="002D2D0E" w:rsidP="00F84FA0">
    <w:pPr>
      <w:pStyle w:val="Footer"/>
    </w:pPr>
    <w:r>
      <w:rPr>
        <w:noProof/>
      </w:rPr>
      <mc:AlternateContent>
        <mc:Choice Requires="wps">
          <w:drawing>
            <wp:anchor distT="0" distB="0" distL="114300" distR="114300" simplePos="0" relativeHeight="251660292" behindDoc="0" locked="0" layoutInCell="0" allowOverlap="1" wp14:anchorId="1BB048C9" wp14:editId="68047985">
              <wp:simplePos x="0" y="0"/>
              <wp:positionH relativeFrom="page">
                <wp:posOffset>0</wp:posOffset>
              </wp:positionH>
              <wp:positionV relativeFrom="page">
                <wp:posOffset>10189210</wp:posOffset>
              </wp:positionV>
              <wp:extent cx="7560310" cy="311785"/>
              <wp:effectExtent l="0" t="0" r="0" b="12065"/>
              <wp:wrapNone/>
              <wp:docPr id="4" name="MSIPCM2fef41c591d7854571430d64"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44A2AEC" w14:textId="615F3CF1" w:rsidR="002D2D0E" w:rsidRPr="002D2D0E" w:rsidRDefault="002D2D0E" w:rsidP="002D2D0E">
                          <w:pPr>
                            <w:spacing w:after="0"/>
                            <w:jc w:val="center"/>
                            <w:rPr>
                              <w:rFonts w:ascii="Arial Black" w:hAnsi="Arial Black"/>
                              <w:color w:val="000000"/>
                              <w:sz w:val="20"/>
                            </w:rPr>
                          </w:pPr>
                          <w:r w:rsidRPr="002D2D0E">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BB048C9" id="_x0000_t202" coordsize="21600,21600" o:spt="202" path="m,l,21600r21600,l21600,xe">
              <v:stroke joinstyle="miter"/>
              <v:path gradientshapeok="t" o:connecttype="rect"/>
            </v:shapetype>
            <v:shape id="MSIPCM2fef41c591d7854571430d64" o:spid="_x0000_s1029"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602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yFwIAACs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" o:allowincell="f" filled="f" stroked="f" strokeweight=".5pt">
              <v:fill o:detectmouseclick="t"/>
              <v:textbox inset=",0,,0">
                <w:txbxContent>
                  <w:p w14:paraId="544A2AEC" w14:textId="615F3CF1" w:rsidR="002D2D0E" w:rsidRPr="002D2D0E" w:rsidRDefault="002D2D0E" w:rsidP="002D2D0E">
                    <w:pPr>
                      <w:spacing w:after="0"/>
                      <w:jc w:val="center"/>
                      <w:rPr>
                        <w:rFonts w:ascii="Arial Black" w:hAnsi="Arial Black"/>
                        <w:color w:val="000000"/>
                        <w:sz w:val="20"/>
                      </w:rPr>
                    </w:pPr>
                    <w:r w:rsidRPr="002D2D0E">
                      <w:rPr>
                        <w:rFonts w:ascii="Arial Black" w:hAnsi="Arial Black"/>
                        <w:color w:val="000000"/>
                        <w:sz w:val="20"/>
                      </w:rPr>
                      <w:t>OFFICIAL</w:t>
                    </w:r>
                  </w:p>
                </w:txbxContent>
              </v:textbox>
              <w10:wrap anchorx="page" anchory="page"/>
            </v:shape>
          </w:pict>
        </mc:Fallback>
      </mc:AlternateContent>
    </w:r>
    <w:r w:rsidR="007241F6">
      <w:rPr>
        <w:noProof/>
      </w:rPr>
      <mc:AlternateContent>
        <mc:Choice Requires="wps">
          <w:drawing>
            <wp:anchor distT="0" distB="0" distL="114300" distR="114300" simplePos="0" relativeHeight="251658242" behindDoc="0" locked="0" layoutInCell="0" allowOverlap="1" wp14:anchorId="38BA06BB" wp14:editId="3BB2FD33">
              <wp:simplePos x="0" y="0"/>
              <wp:positionH relativeFrom="page">
                <wp:posOffset>0</wp:posOffset>
              </wp:positionH>
              <wp:positionV relativeFrom="page">
                <wp:posOffset>10189210</wp:posOffset>
              </wp:positionV>
              <wp:extent cx="7560310" cy="311785"/>
              <wp:effectExtent l="0" t="0" r="0" b="12065"/>
              <wp:wrapNone/>
              <wp:docPr id="1" name="Text Box 1"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9C31BB4" w14:textId="1E139B87" w:rsidR="007241F6" w:rsidRPr="007241F6" w:rsidRDefault="007241F6" w:rsidP="007241F6">
                          <w:pPr>
                            <w:spacing w:after="0"/>
                            <w:jc w:val="center"/>
                            <w:rPr>
                              <w:rFonts w:ascii="Arial Black" w:hAnsi="Arial Black"/>
                              <w:color w:val="000000"/>
                              <w:sz w:val="20"/>
                            </w:rPr>
                          </w:pPr>
                          <w:r w:rsidRPr="007241F6">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38BA06BB" id="Text Box 1" o:spid="_x0000_s1030"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09C31BB4" w14:textId="1E139B87" w:rsidR="007241F6" w:rsidRPr="007241F6" w:rsidRDefault="007241F6" w:rsidP="007241F6">
                    <w:pPr>
                      <w:spacing w:after="0"/>
                      <w:jc w:val="center"/>
                      <w:rPr>
                        <w:rFonts w:ascii="Arial Black" w:hAnsi="Arial Black"/>
                        <w:color w:val="000000"/>
                        <w:sz w:val="20"/>
                      </w:rPr>
                    </w:pPr>
                    <w:r w:rsidRPr="007241F6">
                      <w:rPr>
                        <w:rFonts w:ascii="Arial Black" w:hAnsi="Arial Black"/>
                        <w:color w:val="000000"/>
                        <w:sz w:val="20"/>
                      </w:rPr>
                      <w:t>OFFICIAL</w:t>
                    </w:r>
                  </w:p>
                </w:txbxContent>
              </v:textbox>
              <w10:wrap anchorx="page" anchory="page"/>
            </v:shape>
          </w:pict>
        </mc:Fallback>
      </mc:AlternateContent>
    </w:r>
    <w:r w:rsidR="00B07FF7">
      <w:rPr>
        <w:noProof/>
      </w:rPr>
      <mc:AlternateContent>
        <mc:Choice Requires="wps">
          <w:drawing>
            <wp:anchor distT="0" distB="0" distL="114300" distR="114300" simplePos="0" relativeHeight="251658241" behindDoc="0" locked="0" layoutInCell="0" allowOverlap="1" wp14:anchorId="6014D1B4" wp14:editId="19BDC16E">
              <wp:simplePos x="0" y="0"/>
              <wp:positionH relativeFrom="page">
                <wp:posOffset>0</wp:posOffset>
              </wp:positionH>
              <wp:positionV relativeFrom="page">
                <wp:posOffset>10189210</wp:posOffset>
              </wp:positionV>
              <wp:extent cx="7560310" cy="311785"/>
              <wp:effectExtent l="0" t="0" r="0" b="12065"/>
              <wp:wrapNone/>
              <wp:docPr id="7" name="Text Box 7"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945FE8"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6014D1B4" id="Text Box 7" o:spid="_x0000_s1031"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34945FE8"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899442" w14:textId="77777777" w:rsidR="006057FC" w:rsidRDefault="006057FC" w:rsidP="002862F1">
      <w:pPr>
        <w:spacing w:before="120"/>
      </w:pPr>
      <w:r>
        <w:separator/>
      </w:r>
    </w:p>
  </w:footnote>
  <w:footnote w:type="continuationSeparator" w:id="0">
    <w:p w14:paraId="49FA154A" w14:textId="77777777" w:rsidR="006057FC" w:rsidRDefault="006057FC">
      <w:r>
        <w:continuationSeparator/>
      </w:r>
    </w:p>
  </w:footnote>
  <w:footnote w:type="continuationNotice" w:id="1">
    <w:p w14:paraId="6358EC3D" w14:textId="77777777" w:rsidR="006057FC" w:rsidRDefault="006057F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9EACE" w14:textId="77777777" w:rsidR="002D2D0E" w:rsidRDefault="002D2D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F1CBE" w14:textId="77777777" w:rsidR="00EC40D5" w:rsidRDefault="00EC40D5"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249B8" w14:textId="77777777" w:rsidR="002D2D0E" w:rsidRDefault="002D2D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8402972"/>
    <w:multiLevelType w:val="hybridMultilevel"/>
    <w:tmpl w:val="491640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B8D43DB"/>
    <w:multiLevelType w:val="multilevel"/>
    <w:tmpl w:val="1D06E7FE"/>
    <w:numStyleLink w:val="ZZNumbersdigit"/>
  </w:abstractNum>
  <w:abstractNum w:abstractNumId="15" w15:restartNumberingAfterBreak="0">
    <w:nsid w:val="0BAD2E30"/>
    <w:multiLevelType w:val="multilevel"/>
    <w:tmpl w:val="4A1477D0"/>
    <w:styleLink w:val="ZZNumbersloweralpha"/>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12463E76"/>
    <w:multiLevelType w:val="hybridMultilevel"/>
    <w:tmpl w:val="FE3E34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BED5C40"/>
    <w:multiLevelType w:val="hybridMultilevel"/>
    <w:tmpl w:val="961E729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9"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0" w15:restartNumberingAfterBreak="0">
    <w:nsid w:val="3BEA490C"/>
    <w:multiLevelType w:val="hybridMultilevel"/>
    <w:tmpl w:val="46F0DD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E6C68D4"/>
    <w:multiLevelType w:val="multilevel"/>
    <w:tmpl w:val="1D06E7FE"/>
    <w:styleLink w:val="ZZNumbersdigit"/>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bullet"/>
      <w:lvlRestart w:val="0"/>
      <w:lvlText w:val="•"/>
      <w:lvlJc w:val="left"/>
      <w:pPr>
        <w:ind w:left="794" w:hanging="397"/>
      </w:pPr>
      <w:rPr>
        <w:rFonts w:ascii="Calibri" w:hAnsi="Calibri" w:hint="default"/>
        <w:color w:val="auto"/>
      </w:rPr>
    </w:lvl>
    <w:lvl w:ilvl="3">
      <w:start w:val="1"/>
      <w:numFmt w:val="bullet"/>
      <w:lvlRestart w:val="0"/>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2"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D631E6E"/>
    <w:multiLevelType w:val="hybridMultilevel"/>
    <w:tmpl w:val="3AF2C5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8"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0"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81670864">
    <w:abstractNumId w:val="10"/>
  </w:num>
  <w:num w:numId="2" w16cid:durableId="721834686">
    <w:abstractNumId w:val="21"/>
  </w:num>
  <w:num w:numId="3" w16cid:durableId="96419834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4855107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7396939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3425130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57290298">
    <w:abstractNumId w:val="26"/>
  </w:num>
  <w:num w:numId="8" w16cid:durableId="780105448">
    <w:abstractNumId w:val="19"/>
  </w:num>
  <w:num w:numId="9" w16cid:durableId="1802921930">
    <w:abstractNumId w:val="25"/>
  </w:num>
  <w:num w:numId="10" w16cid:durableId="5193161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75054410">
    <w:abstractNumId w:val="27"/>
  </w:num>
  <w:num w:numId="12" w16cid:durableId="6052351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00539783">
    <w:abstractNumId w:val="22"/>
  </w:num>
  <w:num w:numId="14" w16cid:durableId="201503558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1308031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3933867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551089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21019162">
    <w:abstractNumId w:val="29"/>
  </w:num>
  <w:num w:numId="19" w16cid:durableId="6645808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11396631">
    <w:abstractNumId w:val="15"/>
  </w:num>
  <w:num w:numId="21" w16cid:durableId="644117727">
    <w:abstractNumId w:val="12"/>
  </w:num>
  <w:num w:numId="22" w16cid:durableId="136304747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83226416">
    <w:abstractNumId w:val="17"/>
  </w:num>
  <w:num w:numId="24" w16cid:durableId="72094971">
    <w:abstractNumId w:val="30"/>
  </w:num>
  <w:num w:numId="25" w16cid:durableId="686247247">
    <w:abstractNumId w:val="28"/>
  </w:num>
  <w:num w:numId="26" w16cid:durableId="1838304071">
    <w:abstractNumId w:val="23"/>
  </w:num>
  <w:num w:numId="27" w16cid:durableId="893929100">
    <w:abstractNumId w:val="11"/>
  </w:num>
  <w:num w:numId="28" w16cid:durableId="1555966687">
    <w:abstractNumId w:val="31"/>
  </w:num>
  <w:num w:numId="29" w16cid:durableId="1475633858">
    <w:abstractNumId w:val="9"/>
  </w:num>
  <w:num w:numId="30" w16cid:durableId="2131315757">
    <w:abstractNumId w:val="7"/>
  </w:num>
  <w:num w:numId="31" w16cid:durableId="527913252">
    <w:abstractNumId w:val="6"/>
  </w:num>
  <w:num w:numId="32" w16cid:durableId="531846301">
    <w:abstractNumId w:val="5"/>
  </w:num>
  <w:num w:numId="33" w16cid:durableId="818572552">
    <w:abstractNumId w:val="4"/>
  </w:num>
  <w:num w:numId="34" w16cid:durableId="1709139786">
    <w:abstractNumId w:val="8"/>
  </w:num>
  <w:num w:numId="35" w16cid:durableId="1807821215">
    <w:abstractNumId w:val="3"/>
  </w:num>
  <w:num w:numId="36" w16cid:durableId="864442554">
    <w:abstractNumId w:val="2"/>
  </w:num>
  <w:num w:numId="37" w16cid:durableId="1121849480">
    <w:abstractNumId w:val="1"/>
  </w:num>
  <w:num w:numId="38" w16cid:durableId="1023870850">
    <w:abstractNumId w:val="0"/>
  </w:num>
  <w:num w:numId="39" w16cid:durableId="146985830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112314159">
    <w:abstractNumId w:val="13"/>
  </w:num>
  <w:num w:numId="41" w16cid:durableId="350958685">
    <w:abstractNumId w:val="26"/>
  </w:num>
  <w:num w:numId="42" w16cid:durableId="1681856312">
    <w:abstractNumId w:val="16"/>
  </w:num>
  <w:num w:numId="43" w16cid:durableId="337510824">
    <w:abstractNumId w:val="18"/>
  </w:num>
  <w:num w:numId="44" w16cid:durableId="811629765">
    <w:abstractNumId w:val="24"/>
  </w:num>
  <w:num w:numId="45" w16cid:durableId="926311505">
    <w:abstractNumId w:val="2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E5A"/>
    <w:rsid w:val="0000005C"/>
    <w:rsid w:val="00000719"/>
    <w:rsid w:val="00003403"/>
    <w:rsid w:val="00005347"/>
    <w:rsid w:val="000072B6"/>
    <w:rsid w:val="000078FA"/>
    <w:rsid w:val="0001021B"/>
    <w:rsid w:val="00011D89"/>
    <w:rsid w:val="000127C1"/>
    <w:rsid w:val="000128B8"/>
    <w:rsid w:val="000154FD"/>
    <w:rsid w:val="00016FBF"/>
    <w:rsid w:val="000205D2"/>
    <w:rsid w:val="00022271"/>
    <w:rsid w:val="000235E8"/>
    <w:rsid w:val="000238E0"/>
    <w:rsid w:val="00024D89"/>
    <w:rsid w:val="00025017"/>
    <w:rsid w:val="000250B6"/>
    <w:rsid w:val="0002717D"/>
    <w:rsid w:val="00032B62"/>
    <w:rsid w:val="00032D20"/>
    <w:rsid w:val="00033D81"/>
    <w:rsid w:val="00034A05"/>
    <w:rsid w:val="000360D1"/>
    <w:rsid w:val="00037366"/>
    <w:rsid w:val="000414C4"/>
    <w:rsid w:val="000416FD"/>
    <w:rsid w:val="00041BF0"/>
    <w:rsid w:val="00042B6B"/>
    <w:rsid w:val="00042C8A"/>
    <w:rsid w:val="0004536B"/>
    <w:rsid w:val="0004615B"/>
    <w:rsid w:val="0004687E"/>
    <w:rsid w:val="00046B68"/>
    <w:rsid w:val="00047212"/>
    <w:rsid w:val="00047260"/>
    <w:rsid w:val="0005057A"/>
    <w:rsid w:val="000507A3"/>
    <w:rsid w:val="00050BCF"/>
    <w:rsid w:val="0005190F"/>
    <w:rsid w:val="000527DD"/>
    <w:rsid w:val="000578B2"/>
    <w:rsid w:val="00060959"/>
    <w:rsid w:val="00060C8F"/>
    <w:rsid w:val="0006298A"/>
    <w:rsid w:val="000639A7"/>
    <w:rsid w:val="0006446A"/>
    <w:rsid w:val="000663CD"/>
    <w:rsid w:val="000733FE"/>
    <w:rsid w:val="00074219"/>
    <w:rsid w:val="00074ED5"/>
    <w:rsid w:val="0007676A"/>
    <w:rsid w:val="000835C6"/>
    <w:rsid w:val="0008508E"/>
    <w:rsid w:val="000851BD"/>
    <w:rsid w:val="000854DA"/>
    <w:rsid w:val="00087951"/>
    <w:rsid w:val="0009113B"/>
    <w:rsid w:val="00093402"/>
    <w:rsid w:val="00094DA3"/>
    <w:rsid w:val="00094F97"/>
    <w:rsid w:val="00096CD1"/>
    <w:rsid w:val="000A012C"/>
    <w:rsid w:val="000A0531"/>
    <w:rsid w:val="000A0EB9"/>
    <w:rsid w:val="000A186C"/>
    <w:rsid w:val="000A1EA4"/>
    <w:rsid w:val="000A2476"/>
    <w:rsid w:val="000A34FF"/>
    <w:rsid w:val="000A41DE"/>
    <w:rsid w:val="000A4533"/>
    <w:rsid w:val="000A5192"/>
    <w:rsid w:val="000A51C7"/>
    <w:rsid w:val="000A641A"/>
    <w:rsid w:val="000B33A1"/>
    <w:rsid w:val="000B352F"/>
    <w:rsid w:val="000B3EDB"/>
    <w:rsid w:val="000B543D"/>
    <w:rsid w:val="000B55F9"/>
    <w:rsid w:val="000B5BF7"/>
    <w:rsid w:val="000B682E"/>
    <w:rsid w:val="000B6BC8"/>
    <w:rsid w:val="000B70DA"/>
    <w:rsid w:val="000C0303"/>
    <w:rsid w:val="000C2248"/>
    <w:rsid w:val="000C42EA"/>
    <w:rsid w:val="000C4546"/>
    <w:rsid w:val="000C673A"/>
    <w:rsid w:val="000C69C9"/>
    <w:rsid w:val="000C7AD9"/>
    <w:rsid w:val="000D0DE4"/>
    <w:rsid w:val="000D1242"/>
    <w:rsid w:val="000D16D8"/>
    <w:rsid w:val="000D173B"/>
    <w:rsid w:val="000D3B92"/>
    <w:rsid w:val="000E0607"/>
    <w:rsid w:val="000E0970"/>
    <w:rsid w:val="000E1910"/>
    <w:rsid w:val="000E369F"/>
    <w:rsid w:val="000E3CC7"/>
    <w:rsid w:val="000E4895"/>
    <w:rsid w:val="000E561C"/>
    <w:rsid w:val="000E57B3"/>
    <w:rsid w:val="000E6BD4"/>
    <w:rsid w:val="000E6D6D"/>
    <w:rsid w:val="000E7021"/>
    <w:rsid w:val="000F0BF3"/>
    <w:rsid w:val="000F1F1E"/>
    <w:rsid w:val="000F2259"/>
    <w:rsid w:val="000F2DDA"/>
    <w:rsid w:val="000F37C9"/>
    <w:rsid w:val="000F3982"/>
    <w:rsid w:val="000F5213"/>
    <w:rsid w:val="00101001"/>
    <w:rsid w:val="00101D3E"/>
    <w:rsid w:val="00103276"/>
    <w:rsid w:val="0010392D"/>
    <w:rsid w:val="0010447F"/>
    <w:rsid w:val="00104FE3"/>
    <w:rsid w:val="0010714F"/>
    <w:rsid w:val="001120C5"/>
    <w:rsid w:val="00112E0B"/>
    <w:rsid w:val="001153AE"/>
    <w:rsid w:val="00115B68"/>
    <w:rsid w:val="00115FAF"/>
    <w:rsid w:val="00116EBE"/>
    <w:rsid w:val="0011701A"/>
    <w:rsid w:val="001173E1"/>
    <w:rsid w:val="001175D5"/>
    <w:rsid w:val="00120BD3"/>
    <w:rsid w:val="00122FEA"/>
    <w:rsid w:val="001232BD"/>
    <w:rsid w:val="00124ED5"/>
    <w:rsid w:val="001276FA"/>
    <w:rsid w:val="00127960"/>
    <w:rsid w:val="00130E5A"/>
    <w:rsid w:val="00132909"/>
    <w:rsid w:val="00133496"/>
    <w:rsid w:val="00134344"/>
    <w:rsid w:val="00134DF4"/>
    <w:rsid w:val="00136962"/>
    <w:rsid w:val="00141557"/>
    <w:rsid w:val="0014255B"/>
    <w:rsid w:val="001447B3"/>
    <w:rsid w:val="00146A58"/>
    <w:rsid w:val="0014793C"/>
    <w:rsid w:val="001501A5"/>
    <w:rsid w:val="00151306"/>
    <w:rsid w:val="00152073"/>
    <w:rsid w:val="00154E2D"/>
    <w:rsid w:val="00155B74"/>
    <w:rsid w:val="00155FB7"/>
    <w:rsid w:val="00156598"/>
    <w:rsid w:val="0016122C"/>
    <w:rsid w:val="001612FB"/>
    <w:rsid w:val="00161939"/>
    <w:rsid w:val="00161AA0"/>
    <w:rsid w:val="00161D2E"/>
    <w:rsid w:val="00161F3E"/>
    <w:rsid w:val="00162093"/>
    <w:rsid w:val="0016294A"/>
    <w:rsid w:val="00162CA9"/>
    <w:rsid w:val="0016519D"/>
    <w:rsid w:val="00165459"/>
    <w:rsid w:val="00165A57"/>
    <w:rsid w:val="00166DC7"/>
    <w:rsid w:val="001712C2"/>
    <w:rsid w:val="00171852"/>
    <w:rsid w:val="00172400"/>
    <w:rsid w:val="00172BAF"/>
    <w:rsid w:val="001771DD"/>
    <w:rsid w:val="0017789B"/>
    <w:rsid w:val="00177995"/>
    <w:rsid w:val="00177A8C"/>
    <w:rsid w:val="00180FA9"/>
    <w:rsid w:val="00183256"/>
    <w:rsid w:val="00183841"/>
    <w:rsid w:val="00186B33"/>
    <w:rsid w:val="00186FB0"/>
    <w:rsid w:val="00187433"/>
    <w:rsid w:val="00187BA9"/>
    <w:rsid w:val="001917A0"/>
    <w:rsid w:val="00192E4F"/>
    <w:rsid w:val="00192F9D"/>
    <w:rsid w:val="00196EB8"/>
    <w:rsid w:val="00196EFB"/>
    <w:rsid w:val="001979FF"/>
    <w:rsid w:val="00197B17"/>
    <w:rsid w:val="001A0E99"/>
    <w:rsid w:val="001A1191"/>
    <w:rsid w:val="001A12C1"/>
    <w:rsid w:val="001A1950"/>
    <w:rsid w:val="001A1C54"/>
    <w:rsid w:val="001A3ACE"/>
    <w:rsid w:val="001B058F"/>
    <w:rsid w:val="001B182B"/>
    <w:rsid w:val="001B1B6A"/>
    <w:rsid w:val="001B472E"/>
    <w:rsid w:val="001B4D9F"/>
    <w:rsid w:val="001B738B"/>
    <w:rsid w:val="001B74A4"/>
    <w:rsid w:val="001B787C"/>
    <w:rsid w:val="001C09DB"/>
    <w:rsid w:val="001C11F5"/>
    <w:rsid w:val="001C277E"/>
    <w:rsid w:val="001C2A72"/>
    <w:rsid w:val="001C31B7"/>
    <w:rsid w:val="001C7821"/>
    <w:rsid w:val="001D0122"/>
    <w:rsid w:val="001D0B75"/>
    <w:rsid w:val="001D39A5"/>
    <w:rsid w:val="001D3C09"/>
    <w:rsid w:val="001D44E8"/>
    <w:rsid w:val="001D5D56"/>
    <w:rsid w:val="001D60EC"/>
    <w:rsid w:val="001D6898"/>
    <w:rsid w:val="001D6F59"/>
    <w:rsid w:val="001E0058"/>
    <w:rsid w:val="001E0C5D"/>
    <w:rsid w:val="001E2A36"/>
    <w:rsid w:val="001E44DF"/>
    <w:rsid w:val="001E5058"/>
    <w:rsid w:val="001E5D71"/>
    <w:rsid w:val="001E6606"/>
    <w:rsid w:val="001E68A5"/>
    <w:rsid w:val="001E6BB0"/>
    <w:rsid w:val="001E7282"/>
    <w:rsid w:val="001E7498"/>
    <w:rsid w:val="001F3487"/>
    <w:rsid w:val="001F3826"/>
    <w:rsid w:val="001F4550"/>
    <w:rsid w:val="001F6E46"/>
    <w:rsid w:val="001F7186"/>
    <w:rsid w:val="001F7C91"/>
    <w:rsid w:val="00200176"/>
    <w:rsid w:val="00202693"/>
    <w:rsid w:val="002033B7"/>
    <w:rsid w:val="00203DAF"/>
    <w:rsid w:val="002048AC"/>
    <w:rsid w:val="00206463"/>
    <w:rsid w:val="00206CC3"/>
    <w:rsid w:val="00206F2F"/>
    <w:rsid w:val="0020754F"/>
    <w:rsid w:val="0021053D"/>
    <w:rsid w:val="00210A92"/>
    <w:rsid w:val="00216739"/>
    <w:rsid w:val="00216C03"/>
    <w:rsid w:val="0022040C"/>
    <w:rsid w:val="00220C04"/>
    <w:rsid w:val="002226EA"/>
    <w:rsid w:val="0022278D"/>
    <w:rsid w:val="00222799"/>
    <w:rsid w:val="002233A1"/>
    <w:rsid w:val="00225570"/>
    <w:rsid w:val="0022701F"/>
    <w:rsid w:val="0022767D"/>
    <w:rsid w:val="00227BF1"/>
    <w:rsid w:val="00227C68"/>
    <w:rsid w:val="002312DE"/>
    <w:rsid w:val="002324AE"/>
    <w:rsid w:val="002333F5"/>
    <w:rsid w:val="00233724"/>
    <w:rsid w:val="002365B4"/>
    <w:rsid w:val="00236837"/>
    <w:rsid w:val="002432E1"/>
    <w:rsid w:val="00246207"/>
    <w:rsid w:val="00246C5E"/>
    <w:rsid w:val="00247903"/>
    <w:rsid w:val="00250960"/>
    <w:rsid w:val="00251343"/>
    <w:rsid w:val="002536A4"/>
    <w:rsid w:val="0025406B"/>
    <w:rsid w:val="00254F58"/>
    <w:rsid w:val="00255D29"/>
    <w:rsid w:val="00260177"/>
    <w:rsid w:val="00260EC6"/>
    <w:rsid w:val="002620BC"/>
    <w:rsid w:val="00262802"/>
    <w:rsid w:val="00263A90"/>
    <w:rsid w:val="00263C1F"/>
    <w:rsid w:val="00263C6F"/>
    <w:rsid w:val="0026408B"/>
    <w:rsid w:val="00267C3E"/>
    <w:rsid w:val="002709BB"/>
    <w:rsid w:val="0027113F"/>
    <w:rsid w:val="00272389"/>
    <w:rsid w:val="00273BAC"/>
    <w:rsid w:val="002763B3"/>
    <w:rsid w:val="002776EE"/>
    <w:rsid w:val="002802E3"/>
    <w:rsid w:val="0028213D"/>
    <w:rsid w:val="00285F25"/>
    <w:rsid w:val="002862F1"/>
    <w:rsid w:val="00290DD3"/>
    <w:rsid w:val="00291373"/>
    <w:rsid w:val="00292B48"/>
    <w:rsid w:val="00294F86"/>
    <w:rsid w:val="0029500A"/>
    <w:rsid w:val="0029597D"/>
    <w:rsid w:val="002962C3"/>
    <w:rsid w:val="0029752B"/>
    <w:rsid w:val="002A0A9C"/>
    <w:rsid w:val="002A3DD4"/>
    <w:rsid w:val="002A483C"/>
    <w:rsid w:val="002A4BF1"/>
    <w:rsid w:val="002A6ADF"/>
    <w:rsid w:val="002A6F0A"/>
    <w:rsid w:val="002B0C7C"/>
    <w:rsid w:val="002B1423"/>
    <w:rsid w:val="002B1729"/>
    <w:rsid w:val="002B1AD3"/>
    <w:rsid w:val="002B2CD6"/>
    <w:rsid w:val="002B36C7"/>
    <w:rsid w:val="002B4DD4"/>
    <w:rsid w:val="002B5277"/>
    <w:rsid w:val="002B5375"/>
    <w:rsid w:val="002B6BDA"/>
    <w:rsid w:val="002B6C0B"/>
    <w:rsid w:val="002B77C1"/>
    <w:rsid w:val="002C0ED7"/>
    <w:rsid w:val="002C266D"/>
    <w:rsid w:val="002C2728"/>
    <w:rsid w:val="002C44C1"/>
    <w:rsid w:val="002C6136"/>
    <w:rsid w:val="002C6B37"/>
    <w:rsid w:val="002D0C3B"/>
    <w:rsid w:val="002D1E0D"/>
    <w:rsid w:val="002D2D0E"/>
    <w:rsid w:val="002D348A"/>
    <w:rsid w:val="002D5006"/>
    <w:rsid w:val="002D5B4A"/>
    <w:rsid w:val="002E01D0"/>
    <w:rsid w:val="002E161D"/>
    <w:rsid w:val="002E2867"/>
    <w:rsid w:val="002E3100"/>
    <w:rsid w:val="002E3DD9"/>
    <w:rsid w:val="002E612F"/>
    <w:rsid w:val="002E67E6"/>
    <w:rsid w:val="002E6C95"/>
    <w:rsid w:val="002E7A5C"/>
    <w:rsid w:val="002E7C36"/>
    <w:rsid w:val="002F0107"/>
    <w:rsid w:val="002F305B"/>
    <w:rsid w:val="002F3D32"/>
    <w:rsid w:val="002F5F31"/>
    <w:rsid w:val="002F5F46"/>
    <w:rsid w:val="00302216"/>
    <w:rsid w:val="0030229B"/>
    <w:rsid w:val="00302919"/>
    <w:rsid w:val="00303E53"/>
    <w:rsid w:val="00304221"/>
    <w:rsid w:val="00305CC1"/>
    <w:rsid w:val="00305EE7"/>
    <w:rsid w:val="00306E5F"/>
    <w:rsid w:val="00307E14"/>
    <w:rsid w:val="00314054"/>
    <w:rsid w:val="003142C3"/>
    <w:rsid w:val="00315BD8"/>
    <w:rsid w:val="00316F27"/>
    <w:rsid w:val="00320DA3"/>
    <w:rsid w:val="003214F1"/>
    <w:rsid w:val="00322E4B"/>
    <w:rsid w:val="00327870"/>
    <w:rsid w:val="0033259D"/>
    <w:rsid w:val="003333D2"/>
    <w:rsid w:val="0033380C"/>
    <w:rsid w:val="003340AE"/>
    <w:rsid w:val="003370CB"/>
    <w:rsid w:val="003406C6"/>
    <w:rsid w:val="003418CC"/>
    <w:rsid w:val="003459BD"/>
    <w:rsid w:val="00345F13"/>
    <w:rsid w:val="00350D38"/>
    <w:rsid w:val="00351B36"/>
    <w:rsid w:val="00357B4E"/>
    <w:rsid w:val="0036295A"/>
    <w:rsid w:val="00365B98"/>
    <w:rsid w:val="00367151"/>
    <w:rsid w:val="003716FD"/>
    <w:rsid w:val="0037204B"/>
    <w:rsid w:val="0037242A"/>
    <w:rsid w:val="003735C6"/>
    <w:rsid w:val="00373890"/>
    <w:rsid w:val="003744CF"/>
    <w:rsid w:val="00374717"/>
    <w:rsid w:val="0037676C"/>
    <w:rsid w:val="00377E7B"/>
    <w:rsid w:val="00381043"/>
    <w:rsid w:val="003818CD"/>
    <w:rsid w:val="003829E5"/>
    <w:rsid w:val="003842B4"/>
    <w:rsid w:val="00386109"/>
    <w:rsid w:val="00386944"/>
    <w:rsid w:val="00387225"/>
    <w:rsid w:val="00390BFC"/>
    <w:rsid w:val="00394CC9"/>
    <w:rsid w:val="003956CC"/>
    <w:rsid w:val="00395C9A"/>
    <w:rsid w:val="003A0853"/>
    <w:rsid w:val="003A4822"/>
    <w:rsid w:val="003A6B67"/>
    <w:rsid w:val="003A75D4"/>
    <w:rsid w:val="003B0A34"/>
    <w:rsid w:val="003B0C3E"/>
    <w:rsid w:val="003B1381"/>
    <w:rsid w:val="003B13B6"/>
    <w:rsid w:val="003B15E6"/>
    <w:rsid w:val="003B1E29"/>
    <w:rsid w:val="003B2B74"/>
    <w:rsid w:val="003B307F"/>
    <w:rsid w:val="003B408A"/>
    <w:rsid w:val="003B5733"/>
    <w:rsid w:val="003B7044"/>
    <w:rsid w:val="003C08A2"/>
    <w:rsid w:val="003C1ED9"/>
    <w:rsid w:val="003C2045"/>
    <w:rsid w:val="003C406E"/>
    <w:rsid w:val="003C43A1"/>
    <w:rsid w:val="003C4FC0"/>
    <w:rsid w:val="003C55F4"/>
    <w:rsid w:val="003C655B"/>
    <w:rsid w:val="003C6C2C"/>
    <w:rsid w:val="003C7897"/>
    <w:rsid w:val="003C7A3F"/>
    <w:rsid w:val="003C7EB2"/>
    <w:rsid w:val="003D2037"/>
    <w:rsid w:val="003D2766"/>
    <w:rsid w:val="003D2A74"/>
    <w:rsid w:val="003D3BED"/>
    <w:rsid w:val="003D3E8F"/>
    <w:rsid w:val="003D530C"/>
    <w:rsid w:val="003D6475"/>
    <w:rsid w:val="003E12DB"/>
    <w:rsid w:val="003E225E"/>
    <w:rsid w:val="003E375C"/>
    <w:rsid w:val="003E4086"/>
    <w:rsid w:val="003E5456"/>
    <w:rsid w:val="003E639E"/>
    <w:rsid w:val="003E71E5"/>
    <w:rsid w:val="003F0445"/>
    <w:rsid w:val="003F0CF0"/>
    <w:rsid w:val="003F14B1"/>
    <w:rsid w:val="003F2B20"/>
    <w:rsid w:val="003F3289"/>
    <w:rsid w:val="003F5CB9"/>
    <w:rsid w:val="003F6B1E"/>
    <w:rsid w:val="003F6FD0"/>
    <w:rsid w:val="003F7DEB"/>
    <w:rsid w:val="004013C7"/>
    <w:rsid w:val="00401661"/>
    <w:rsid w:val="00401B60"/>
    <w:rsid w:val="00401FCF"/>
    <w:rsid w:val="0040248F"/>
    <w:rsid w:val="00402983"/>
    <w:rsid w:val="00403C49"/>
    <w:rsid w:val="00406285"/>
    <w:rsid w:val="004112C6"/>
    <w:rsid w:val="004148F9"/>
    <w:rsid w:val="00414D4A"/>
    <w:rsid w:val="00417F1A"/>
    <w:rsid w:val="0042084E"/>
    <w:rsid w:val="00421EEF"/>
    <w:rsid w:val="00424D65"/>
    <w:rsid w:val="00426EF0"/>
    <w:rsid w:val="0043180F"/>
    <w:rsid w:val="00442C6C"/>
    <w:rsid w:val="00443CBE"/>
    <w:rsid w:val="00443E8A"/>
    <w:rsid w:val="004441BC"/>
    <w:rsid w:val="00446026"/>
    <w:rsid w:val="004468B4"/>
    <w:rsid w:val="00451491"/>
    <w:rsid w:val="0045230A"/>
    <w:rsid w:val="00454315"/>
    <w:rsid w:val="00454AD0"/>
    <w:rsid w:val="00457337"/>
    <w:rsid w:val="00462484"/>
    <w:rsid w:val="00462E3D"/>
    <w:rsid w:val="004650C0"/>
    <w:rsid w:val="00465FF5"/>
    <w:rsid w:val="00466E79"/>
    <w:rsid w:val="00467DF7"/>
    <w:rsid w:val="004701D8"/>
    <w:rsid w:val="00470D7D"/>
    <w:rsid w:val="0047372D"/>
    <w:rsid w:val="004738B6"/>
    <w:rsid w:val="00473BA3"/>
    <w:rsid w:val="00473C64"/>
    <w:rsid w:val="004743DD"/>
    <w:rsid w:val="00474CEA"/>
    <w:rsid w:val="00475586"/>
    <w:rsid w:val="00475E59"/>
    <w:rsid w:val="00483968"/>
    <w:rsid w:val="00484F86"/>
    <w:rsid w:val="00490746"/>
    <w:rsid w:val="004907B2"/>
    <w:rsid w:val="00490852"/>
    <w:rsid w:val="00491C9C"/>
    <w:rsid w:val="00492F30"/>
    <w:rsid w:val="004946F4"/>
    <w:rsid w:val="0049487E"/>
    <w:rsid w:val="004A0795"/>
    <w:rsid w:val="004A08FC"/>
    <w:rsid w:val="004A160D"/>
    <w:rsid w:val="004A20B0"/>
    <w:rsid w:val="004A333E"/>
    <w:rsid w:val="004A3E81"/>
    <w:rsid w:val="004A4195"/>
    <w:rsid w:val="004A5C62"/>
    <w:rsid w:val="004A5CE5"/>
    <w:rsid w:val="004A707D"/>
    <w:rsid w:val="004A74C2"/>
    <w:rsid w:val="004B5E8C"/>
    <w:rsid w:val="004B6AAC"/>
    <w:rsid w:val="004C0363"/>
    <w:rsid w:val="004C0553"/>
    <w:rsid w:val="004C2175"/>
    <w:rsid w:val="004C49D6"/>
    <w:rsid w:val="004C5541"/>
    <w:rsid w:val="004C6933"/>
    <w:rsid w:val="004C6EEE"/>
    <w:rsid w:val="004C702B"/>
    <w:rsid w:val="004D0033"/>
    <w:rsid w:val="004D016B"/>
    <w:rsid w:val="004D1B22"/>
    <w:rsid w:val="004D23CC"/>
    <w:rsid w:val="004D36F2"/>
    <w:rsid w:val="004D3996"/>
    <w:rsid w:val="004D6226"/>
    <w:rsid w:val="004D6E43"/>
    <w:rsid w:val="004D74D7"/>
    <w:rsid w:val="004E1106"/>
    <w:rsid w:val="004E138F"/>
    <w:rsid w:val="004E2835"/>
    <w:rsid w:val="004E32C9"/>
    <w:rsid w:val="004E42F3"/>
    <w:rsid w:val="004E4649"/>
    <w:rsid w:val="004E558C"/>
    <w:rsid w:val="004E5C2B"/>
    <w:rsid w:val="004E5F71"/>
    <w:rsid w:val="004E63B9"/>
    <w:rsid w:val="004F00DD"/>
    <w:rsid w:val="004F2133"/>
    <w:rsid w:val="004F22F0"/>
    <w:rsid w:val="004F3C46"/>
    <w:rsid w:val="004F4D39"/>
    <w:rsid w:val="004F5398"/>
    <w:rsid w:val="004F55F1"/>
    <w:rsid w:val="004F6936"/>
    <w:rsid w:val="00501953"/>
    <w:rsid w:val="00502AE2"/>
    <w:rsid w:val="00503DC6"/>
    <w:rsid w:val="00504588"/>
    <w:rsid w:val="00506F5D"/>
    <w:rsid w:val="00510C37"/>
    <w:rsid w:val="005126D0"/>
    <w:rsid w:val="005127EF"/>
    <w:rsid w:val="0051568D"/>
    <w:rsid w:val="00515DF3"/>
    <w:rsid w:val="005166B6"/>
    <w:rsid w:val="00517764"/>
    <w:rsid w:val="005232FE"/>
    <w:rsid w:val="00526AC7"/>
    <w:rsid w:val="00526C15"/>
    <w:rsid w:val="00531971"/>
    <w:rsid w:val="00531E21"/>
    <w:rsid w:val="00535B0B"/>
    <w:rsid w:val="00536395"/>
    <w:rsid w:val="00536499"/>
    <w:rsid w:val="00541269"/>
    <w:rsid w:val="00543903"/>
    <w:rsid w:val="00543F11"/>
    <w:rsid w:val="00544BE1"/>
    <w:rsid w:val="00546305"/>
    <w:rsid w:val="00547A95"/>
    <w:rsid w:val="00547F86"/>
    <w:rsid w:val="0055119B"/>
    <w:rsid w:val="005548B5"/>
    <w:rsid w:val="00554C28"/>
    <w:rsid w:val="00555CE0"/>
    <w:rsid w:val="0055748B"/>
    <w:rsid w:val="00561485"/>
    <w:rsid w:val="00561B07"/>
    <w:rsid w:val="0056574A"/>
    <w:rsid w:val="00570E6B"/>
    <w:rsid w:val="00572031"/>
    <w:rsid w:val="00572282"/>
    <w:rsid w:val="00572487"/>
    <w:rsid w:val="00573CE3"/>
    <w:rsid w:val="005746DD"/>
    <w:rsid w:val="00576E84"/>
    <w:rsid w:val="00576F78"/>
    <w:rsid w:val="00580394"/>
    <w:rsid w:val="00580493"/>
    <w:rsid w:val="005809CD"/>
    <w:rsid w:val="00581B91"/>
    <w:rsid w:val="00582B8C"/>
    <w:rsid w:val="005834D9"/>
    <w:rsid w:val="0058501E"/>
    <w:rsid w:val="00585A43"/>
    <w:rsid w:val="0058757E"/>
    <w:rsid w:val="0059177B"/>
    <w:rsid w:val="00594D66"/>
    <w:rsid w:val="00596A4B"/>
    <w:rsid w:val="00596C90"/>
    <w:rsid w:val="00597507"/>
    <w:rsid w:val="005A230D"/>
    <w:rsid w:val="005A3142"/>
    <w:rsid w:val="005A479D"/>
    <w:rsid w:val="005A6B1B"/>
    <w:rsid w:val="005A7629"/>
    <w:rsid w:val="005B1C6D"/>
    <w:rsid w:val="005B21B6"/>
    <w:rsid w:val="005B3A08"/>
    <w:rsid w:val="005B5AD7"/>
    <w:rsid w:val="005B60C3"/>
    <w:rsid w:val="005B7A63"/>
    <w:rsid w:val="005C0955"/>
    <w:rsid w:val="005C312E"/>
    <w:rsid w:val="005C37C8"/>
    <w:rsid w:val="005C49DA"/>
    <w:rsid w:val="005C50F3"/>
    <w:rsid w:val="005C53A7"/>
    <w:rsid w:val="005C5440"/>
    <w:rsid w:val="005C54B5"/>
    <w:rsid w:val="005C5D80"/>
    <w:rsid w:val="005C5D91"/>
    <w:rsid w:val="005D07B8"/>
    <w:rsid w:val="005D0886"/>
    <w:rsid w:val="005D2602"/>
    <w:rsid w:val="005D261F"/>
    <w:rsid w:val="005D6597"/>
    <w:rsid w:val="005D7275"/>
    <w:rsid w:val="005D7FCC"/>
    <w:rsid w:val="005E14E7"/>
    <w:rsid w:val="005E2318"/>
    <w:rsid w:val="005E26A3"/>
    <w:rsid w:val="005E29EA"/>
    <w:rsid w:val="005E2ECB"/>
    <w:rsid w:val="005E3882"/>
    <w:rsid w:val="005E447E"/>
    <w:rsid w:val="005E4FD1"/>
    <w:rsid w:val="005E6DEE"/>
    <w:rsid w:val="005E7A39"/>
    <w:rsid w:val="005F0775"/>
    <w:rsid w:val="005F0CF5"/>
    <w:rsid w:val="005F21EB"/>
    <w:rsid w:val="005F6051"/>
    <w:rsid w:val="006015B1"/>
    <w:rsid w:val="00604163"/>
    <w:rsid w:val="006057FC"/>
    <w:rsid w:val="00605908"/>
    <w:rsid w:val="00606EF4"/>
    <w:rsid w:val="00610D7C"/>
    <w:rsid w:val="0061260D"/>
    <w:rsid w:val="00613414"/>
    <w:rsid w:val="00617DCE"/>
    <w:rsid w:val="00620154"/>
    <w:rsid w:val="006234FE"/>
    <w:rsid w:val="0062408D"/>
    <w:rsid w:val="006240CC"/>
    <w:rsid w:val="00624940"/>
    <w:rsid w:val="006254F8"/>
    <w:rsid w:val="0062586A"/>
    <w:rsid w:val="00626569"/>
    <w:rsid w:val="00627DA7"/>
    <w:rsid w:val="00630DA4"/>
    <w:rsid w:val="00632597"/>
    <w:rsid w:val="00632940"/>
    <w:rsid w:val="006339BF"/>
    <w:rsid w:val="00634D76"/>
    <w:rsid w:val="006358B4"/>
    <w:rsid w:val="00635D47"/>
    <w:rsid w:val="00636E02"/>
    <w:rsid w:val="006419AA"/>
    <w:rsid w:val="00644B1F"/>
    <w:rsid w:val="00644B7E"/>
    <w:rsid w:val="006454E6"/>
    <w:rsid w:val="00645766"/>
    <w:rsid w:val="00646235"/>
    <w:rsid w:val="00646A68"/>
    <w:rsid w:val="006501E3"/>
    <w:rsid w:val="006505BD"/>
    <w:rsid w:val="006508EA"/>
    <w:rsid w:val="0065092E"/>
    <w:rsid w:val="00652430"/>
    <w:rsid w:val="006557A0"/>
    <w:rsid w:val="006557A7"/>
    <w:rsid w:val="00656290"/>
    <w:rsid w:val="00656F85"/>
    <w:rsid w:val="006608D8"/>
    <w:rsid w:val="00662116"/>
    <w:rsid w:val="006621D7"/>
    <w:rsid w:val="00662232"/>
    <w:rsid w:val="0066302A"/>
    <w:rsid w:val="00666784"/>
    <w:rsid w:val="00667770"/>
    <w:rsid w:val="00667C83"/>
    <w:rsid w:val="00670597"/>
    <w:rsid w:val="006706D0"/>
    <w:rsid w:val="00672459"/>
    <w:rsid w:val="00672FAB"/>
    <w:rsid w:val="00673173"/>
    <w:rsid w:val="00677574"/>
    <w:rsid w:val="00681DCB"/>
    <w:rsid w:val="006829AC"/>
    <w:rsid w:val="006830B3"/>
    <w:rsid w:val="0068365E"/>
    <w:rsid w:val="0068454C"/>
    <w:rsid w:val="006846D5"/>
    <w:rsid w:val="00687EE9"/>
    <w:rsid w:val="0069137D"/>
    <w:rsid w:val="00691B62"/>
    <w:rsid w:val="006933B5"/>
    <w:rsid w:val="00693D14"/>
    <w:rsid w:val="00694AD4"/>
    <w:rsid w:val="00695235"/>
    <w:rsid w:val="00696F27"/>
    <w:rsid w:val="006A18C2"/>
    <w:rsid w:val="006A3383"/>
    <w:rsid w:val="006A480C"/>
    <w:rsid w:val="006B077C"/>
    <w:rsid w:val="006B6803"/>
    <w:rsid w:val="006C316E"/>
    <w:rsid w:val="006C41BC"/>
    <w:rsid w:val="006C7724"/>
    <w:rsid w:val="006D0F16"/>
    <w:rsid w:val="006D2A3F"/>
    <w:rsid w:val="006D2FBC"/>
    <w:rsid w:val="006D5664"/>
    <w:rsid w:val="006E0541"/>
    <w:rsid w:val="006E10CA"/>
    <w:rsid w:val="006E138B"/>
    <w:rsid w:val="006E2C64"/>
    <w:rsid w:val="006E3342"/>
    <w:rsid w:val="006E5C67"/>
    <w:rsid w:val="006F0330"/>
    <w:rsid w:val="006F1900"/>
    <w:rsid w:val="006F1AB9"/>
    <w:rsid w:val="006F1FDC"/>
    <w:rsid w:val="006F2A5A"/>
    <w:rsid w:val="006F4695"/>
    <w:rsid w:val="006F6B8C"/>
    <w:rsid w:val="006F7A60"/>
    <w:rsid w:val="00700359"/>
    <w:rsid w:val="007013EF"/>
    <w:rsid w:val="00702F43"/>
    <w:rsid w:val="007041B5"/>
    <w:rsid w:val="007051AA"/>
    <w:rsid w:val="007055BD"/>
    <w:rsid w:val="00705D18"/>
    <w:rsid w:val="0071086C"/>
    <w:rsid w:val="0071145F"/>
    <w:rsid w:val="0071280D"/>
    <w:rsid w:val="007142BB"/>
    <w:rsid w:val="00715162"/>
    <w:rsid w:val="00715332"/>
    <w:rsid w:val="00715DA2"/>
    <w:rsid w:val="007173CA"/>
    <w:rsid w:val="007216AA"/>
    <w:rsid w:val="00721AB5"/>
    <w:rsid w:val="00721CFB"/>
    <w:rsid w:val="00721DEF"/>
    <w:rsid w:val="0072251A"/>
    <w:rsid w:val="007228F9"/>
    <w:rsid w:val="007241F6"/>
    <w:rsid w:val="00724A43"/>
    <w:rsid w:val="007273AC"/>
    <w:rsid w:val="007316B6"/>
    <w:rsid w:val="00731AD4"/>
    <w:rsid w:val="00732BB0"/>
    <w:rsid w:val="007346E4"/>
    <w:rsid w:val="00734FCA"/>
    <w:rsid w:val="0073582E"/>
    <w:rsid w:val="00735BF6"/>
    <w:rsid w:val="00737258"/>
    <w:rsid w:val="00740F22"/>
    <w:rsid w:val="00741CF0"/>
    <w:rsid w:val="00741F1A"/>
    <w:rsid w:val="007423AC"/>
    <w:rsid w:val="00742A43"/>
    <w:rsid w:val="007431CA"/>
    <w:rsid w:val="007447DA"/>
    <w:rsid w:val="007450F8"/>
    <w:rsid w:val="0074696E"/>
    <w:rsid w:val="0074796F"/>
    <w:rsid w:val="00747EEB"/>
    <w:rsid w:val="00747F72"/>
    <w:rsid w:val="00750135"/>
    <w:rsid w:val="007507FD"/>
    <w:rsid w:val="0075086E"/>
    <w:rsid w:val="00750EC2"/>
    <w:rsid w:val="00752B28"/>
    <w:rsid w:val="007541A9"/>
    <w:rsid w:val="00754E36"/>
    <w:rsid w:val="00762493"/>
    <w:rsid w:val="00763139"/>
    <w:rsid w:val="00765963"/>
    <w:rsid w:val="00766177"/>
    <w:rsid w:val="00770F37"/>
    <w:rsid w:val="007711A0"/>
    <w:rsid w:val="00772D5E"/>
    <w:rsid w:val="0077463E"/>
    <w:rsid w:val="00776928"/>
    <w:rsid w:val="00776E0F"/>
    <w:rsid w:val="007774B1"/>
    <w:rsid w:val="00777A98"/>
    <w:rsid w:val="00777BE1"/>
    <w:rsid w:val="007801CD"/>
    <w:rsid w:val="007833D8"/>
    <w:rsid w:val="00783E3A"/>
    <w:rsid w:val="00785518"/>
    <w:rsid w:val="00785677"/>
    <w:rsid w:val="0078634D"/>
    <w:rsid w:val="00786F16"/>
    <w:rsid w:val="007902AB"/>
    <w:rsid w:val="00791BD7"/>
    <w:rsid w:val="0079221A"/>
    <w:rsid w:val="007933F7"/>
    <w:rsid w:val="007937A1"/>
    <w:rsid w:val="007947B1"/>
    <w:rsid w:val="00796E20"/>
    <w:rsid w:val="00797C32"/>
    <w:rsid w:val="007A11E8"/>
    <w:rsid w:val="007A149E"/>
    <w:rsid w:val="007A69A5"/>
    <w:rsid w:val="007B0914"/>
    <w:rsid w:val="007B1374"/>
    <w:rsid w:val="007B32E5"/>
    <w:rsid w:val="007B3DB9"/>
    <w:rsid w:val="007B589F"/>
    <w:rsid w:val="007B6186"/>
    <w:rsid w:val="007B73BC"/>
    <w:rsid w:val="007C0D3B"/>
    <w:rsid w:val="007C1278"/>
    <w:rsid w:val="007C1838"/>
    <w:rsid w:val="007C20B9"/>
    <w:rsid w:val="007C2A0E"/>
    <w:rsid w:val="007C7301"/>
    <w:rsid w:val="007C7859"/>
    <w:rsid w:val="007C7987"/>
    <w:rsid w:val="007C7F28"/>
    <w:rsid w:val="007D0CAB"/>
    <w:rsid w:val="007D1466"/>
    <w:rsid w:val="007D2BDE"/>
    <w:rsid w:val="007D2FAF"/>
    <w:rsid w:val="007D2FB6"/>
    <w:rsid w:val="007D44A3"/>
    <w:rsid w:val="007D49EB"/>
    <w:rsid w:val="007D5E1C"/>
    <w:rsid w:val="007E0DE2"/>
    <w:rsid w:val="007E1227"/>
    <w:rsid w:val="007E2941"/>
    <w:rsid w:val="007E3B98"/>
    <w:rsid w:val="007E417A"/>
    <w:rsid w:val="007E51B2"/>
    <w:rsid w:val="007F02AB"/>
    <w:rsid w:val="007F0BA1"/>
    <w:rsid w:val="007F0F38"/>
    <w:rsid w:val="007F31B6"/>
    <w:rsid w:val="007F356C"/>
    <w:rsid w:val="007F48FE"/>
    <w:rsid w:val="007F546C"/>
    <w:rsid w:val="007F5736"/>
    <w:rsid w:val="007F625F"/>
    <w:rsid w:val="007F665E"/>
    <w:rsid w:val="00800412"/>
    <w:rsid w:val="00802436"/>
    <w:rsid w:val="0080587B"/>
    <w:rsid w:val="00806468"/>
    <w:rsid w:val="00807499"/>
    <w:rsid w:val="008119CA"/>
    <w:rsid w:val="008130C4"/>
    <w:rsid w:val="00813337"/>
    <w:rsid w:val="008155F0"/>
    <w:rsid w:val="00815E78"/>
    <w:rsid w:val="00816735"/>
    <w:rsid w:val="00820141"/>
    <w:rsid w:val="00820E0C"/>
    <w:rsid w:val="008213F0"/>
    <w:rsid w:val="00823275"/>
    <w:rsid w:val="008234C7"/>
    <w:rsid w:val="0082366F"/>
    <w:rsid w:val="0082471B"/>
    <w:rsid w:val="00826BF2"/>
    <w:rsid w:val="00827273"/>
    <w:rsid w:val="008338A2"/>
    <w:rsid w:val="00835FAF"/>
    <w:rsid w:val="00841AA9"/>
    <w:rsid w:val="0084368B"/>
    <w:rsid w:val="00843FC8"/>
    <w:rsid w:val="00844115"/>
    <w:rsid w:val="008474FE"/>
    <w:rsid w:val="008508B4"/>
    <w:rsid w:val="00853EE4"/>
    <w:rsid w:val="00854705"/>
    <w:rsid w:val="00855535"/>
    <w:rsid w:val="00855920"/>
    <w:rsid w:val="00857B73"/>
    <w:rsid w:val="00857C5A"/>
    <w:rsid w:val="00861A6D"/>
    <w:rsid w:val="0086255E"/>
    <w:rsid w:val="00862E99"/>
    <w:rsid w:val="008633F0"/>
    <w:rsid w:val="00867D9D"/>
    <w:rsid w:val="00870180"/>
    <w:rsid w:val="00872517"/>
    <w:rsid w:val="00872E0A"/>
    <w:rsid w:val="00873594"/>
    <w:rsid w:val="00875285"/>
    <w:rsid w:val="00881280"/>
    <w:rsid w:val="008831AD"/>
    <w:rsid w:val="008847E4"/>
    <w:rsid w:val="00884B62"/>
    <w:rsid w:val="0088529C"/>
    <w:rsid w:val="008872F5"/>
    <w:rsid w:val="00887903"/>
    <w:rsid w:val="00887BD6"/>
    <w:rsid w:val="00890087"/>
    <w:rsid w:val="0089270A"/>
    <w:rsid w:val="00893AF6"/>
    <w:rsid w:val="00894BC4"/>
    <w:rsid w:val="008A1ABA"/>
    <w:rsid w:val="008A28A8"/>
    <w:rsid w:val="008A5B32"/>
    <w:rsid w:val="008B1161"/>
    <w:rsid w:val="008B2EE4"/>
    <w:rsid w:val="008B37D2"/>
    <w:rsid w:val="008B382C"/>
    <w:rsid w:val="008B4D3D"/>
    <w:rsid w:val="008B526E"/>
    <w:rsid w:val="008B57C7"/>
    <w:rsid w:val="008B6ACB"/>
    <w:rsid w:val="008C2102"/>
    <w:rsid w:val="008C2F92"/>
    <w:rsid w:val="008C3697"/>
    <w:rsid w:val="008C5557"/>
    <w:rsid w:val="008C589D"/>
    <w:rsid w:val="008C6A47"/>
    <w:rsid w:val="008C6B3F"/>
    <w:rsid w:val="008C6D51"/>
    <w:rsid w:val="008C6D5A"/>
    <w:rsid w:val="008C75C0"/>
    <w:rsid w:val="008C77A5"/>
    <w:rsid w:val="008D0A9F"/>
    <w:rsid w:val="008D1A5D"/>
    <w:rsid w:val="008D2846"/>
    <w:rsid w:val="008D4236"/>
    <w:rsid w:val="008D462F"/>
    <w:rsid w:val="008D69A0"/>
    <w:rsid w:val="008D69E3"/>
    <w:rsid w:val="008D6DCF"/>
    <w:rsid w:val="008E0A9A"/>
    <w:rsid w:val="008E1805"/>
    <w:rsid w:val="008E25B1"/>
    <w:rsid w:val="008E3DE9"/>
    <w:rsid w:val="008E4376"/>
    <w:rsid w:val="008E7607"/>
    <w:rsid w:val="008E7A0A"/>
    <w:rsid w:val="008E7B49"/>
    <w:rsid w:val="008F4764"/>
    <w:rsid w:val="008F527F"/>
    <w:rsid w:val="008F59F6"/>
    <w:rsid w:val="008F6588"/>
    <w:rsid w:val="008F6BD4"/>
    <w:rsid w:val="00900719"/>
    <w:rsid w:val="009007F8"/>
    <w:rsid w:val="009017AC"/>
    <w:rsid w:val="00902A9A"/>
    <w:rsid w:val="00904A1C"/>
    <w:rsid w:val="00904AB4"/>
    <w:rsid w:val="00905030"/>
    <w:rsid w:val="00906490"/>
    <w:rsid w:val="00910D8B"/>
    <w:rsid w:val="00910E18"/>
    <w:rsid w:val="009111B2"/>
    <w:rsid w:val="00911889"/>
    <w:rsid w:val="00913096"/>
    <w:rsid w:val="009151F5"/>
    <w:rsid w:val="00917C7C"/>
    <w:rsid w:val="009220CA"/>
    <w:rsid w:val="009228A8"/>
    <w:rsid w:val="00923540"/>
    <w:rsid w:val="009246C6"/>
    <w:rsid w:val="00924AE1"/>
    <w:rsid w:val="009269B1"/>
    <w:rsid w:val="0092724D"/>
    <w:rsid w:val="009272B3"/>
    <w:rsid w:val="00927FC4"/>
    <w:rsid w:val="009315BE"/>
    <w:rsid w:val="009322FC"/>
    <w:rsid w:val="0093338F"/>
    <w:rsid w:val="009358F1"/>
    <w:rsid w:val="00936313"/>
    <w:rsid w:val="00936CA1"/>
    <w:rsid w:val="00937BD9"/>
    <w:rsid w:val="00942A76"/>
    <w:rsid w:val="009459CC"/>
    <w:rsid w:val="00950E2C"/>
    <w:rsid w:val="00951D50"/>
    <w:rsid w:val="009525EB"/>
    <w:rsid w:val="0095428F"/>
    <w:rsid w:val="0095470B"/>
    <w:rsid w:val="00954874"/>
    <w:rsid w:val="0095615A"/>
    <w:rsid w:val="009606D1"/>
    <w:rsid w:val="00961400"/>
    <w:rsid w:val="00963646"/>
    <w:rsid w:val="0096632D"/>
    <w:rsid w:val="009718C7"/>
    <w:rsid w:val="0097559F"/>
    <w:rsid w:val="00976885"/>
    <w:rsid w:val="0097761E"/>
    <w:rsid w:val="00980087"/>
    <w:rsid w:val="009823AB"/>
    <w:rsid w:val="00982454"/>
    <w:rsid w:val="00982CF0"/>
    <w:rsid w:val="009853E1"/>
    <w:rsid w:val="00986D9F"/>
    <w:rsid w:val="00986E6B"/>
    <w:rsid w:val="00987B3B"/>
    <w:rsid w:val="00990032"/>
    <w:rsid w:val="00990B19"/>
    <w:rsid w:val="0099153B"/>
    <w:rsid w:val="00991769"/>
    <w:rsid w:val="0099232C"/>
    <w:rsid w:val="009927E9"/>
    <w:rsid w:val="00992FAF"/>
    <w:rsid w:val="00993F35"/>
    <w:rsid w:val="00994386"/>
    <w:rsid w:val="00994E9E"/>
    <w:rsid w:val="00995198"/>
    <w:rsid w:val="00995F6C"/>
    <w:rsid w:val="009966B8"/>
    <w:rsid w:val="0099780D"/>
    <w:rsid w:val="009A089D"/>
    <w:rsid w:val="009A13D8"/>
    <w:rsid w:val="009A279E"/>
    <w:rsid w:val="009A3015"/>
    <w:rsid w:val="009A3490"/>
    <w:rsid w:val="009A47B4"/>
    <w:rsid w:val="009A61A6"/>
    <w:rsid w:val="009A6277"/>
    <w:rsid w:val="009A6CB1"/>
    <w:rsid w:val="009B0A6F"/>
    <w:rsid w:val="009B0A94"/>
    <w:rsid w:val="009B1FF0"/>
    <w:rsid w:val="009B20BB"/>
    <w:rsid w:val="009B2AE8"/>
    <w:rsid w:val="009B59E9"/>
    <w:rsid w:val="009B70AA"/>
    <w:rsid w:val="009C5E77"/>
    <w:rsid w:val="009C71CF"/>
    <w:rsid w:val="009C7A7E"/>
    <w:rsid w:val="009D02E8"/>
    <w:rsid w:val="009D2349"/>
    <w:rsid w:val="009D4F2C"/>
    <w:rsid w:val="009D51D0"/>
    <w:rsid w:val="009D70A4"/>
    <w:rsid w:val="009D7B14"/>
    <w:rsid w:val="009E08D1"/>
    <w:rsid w:val="009E0B75"/>
    <w:rsid w:val="009E17F2"/>
    <w:rsid w:val="009E1B95"/>
    <w:rsid w:val="009E209C"/>
    <w:rsid w:val="009E496F"/>
    <w:rsid w:val="009E4B0D"/>
    <w:rsid w:val="009E5250"/>
    <w:rsid w:val="009E62F0"/>
    <w:rsid w:val="009E63F1"/>
    <w:rsid w:val="009E6C5C"/>
    <w:rsid w:val="009E7F92"/>
    <w:rsid w:val="009F02A3"/>
    <w:rsid w:val="009F2B1A"/>
    <w:rsid w:val="009F2F27"/>
    <w:rsid w:val="009F34AA"/>
    <w:rsid w:val="009F45A1"/>
    <w:rsid w:val="009F47E0"/>
    <w:rsid w:val="009F6BCB"/>
    <w:rsid w:val="009F6CAD"/>
    <w:rsid w:val="009F7B78"/>
    <w:rsid w:val="009F7C7C"/>
    <w:rsid w:val="00A0057A"/>
    <w:rsid w:val="00A02FA1"/>
    <w:rsid w:val="00A04CCE"/>
    <w:rsid w:val="00A05698"/>
    <w:rsid w:val="00A07421"/>
    <w:rsid w:val="00A0776B"/>
    <w:rsid w:val="00A10FB9"/>
    <w:rsid w:val="00A11421"/>
    <w:rsid w:val="00A1389F"/>
    <w:rsid w:val="00A156A9"/>
    <w:rsid w:val="00A157B1"/>
    <w:rsid w:val="00A216ED"/>
    <w:rsid w:val="00A22229"/>
    <w:rsid w:val="00A2303F"/>
    <w:rsid w:val="00A24442"/>
    <w:rsid w:val="00A25993"/>
    <w:rsid w:val="00A25ABB"/>
    <w:rsid w:val="00A27C77"/>
    <w:rsid w:val="00A3030C"/>
    <w:rsid w:val="00A309F7"/>
    <w:rsid w:val="00A31667"/>
    <w:rsid w:val="00A330BB"/>
    <w:rsid w:val="00A33F4B"/>
    <w:rsid w:val="00A36CC4"/>
    <w:rsid w:val="00A406C7"/>
    <w:rsid w:val="00A42A57"/>
    <w:rsid w:val="00A4371E"/>
    <w:rsid w:val="00A43E0F"/>
    <w:rsid w:val="00A44882"/>
    <w:rsid w:val="00A45125"/>
    <w:rsid w:val="00A477CD"/>
    <w:rsid w:val="00A5260B"/>
    <w:rsid w:val="00A54715"/>
    <w:rsid w:val="00A57115"/>
    <w:rsid w:val="00A57CE9"/>
    <w:rsid w:val="00A57F34"/>
    <w:rsid w:val="00A6061C"/>
    <w:rsid w:val="00A611D8"/>
    <w:rsid w:val="00A62D44"/>
    <w:rsid w:val="00A63397"/>
    <w:rsid w:val="00A67263"/>
    <w:rsid w:val="00A67BEE"/>
    <w:rsid w:val="00A7161C"/>
    <w:rsid w:val="00A7221A"/>
    <w:rsid w:val="00A743EE"/>
    <w:rsid w:val="00A7558F"/>
    <w:rsid w:val="00A77374"/>
    <w:rsid w:val="00A77AA3"/>
    <w:rsid w:val="00A81B8D"/>
    <w:rsid w:val="00A821A5"/>
    <w:rsid w:val="00A8236D"/>
    <w:rsid w:val="00A854EB"/>
    <w:rsid w:val="00A861AE"/>
    <w:rsid w:val="00A872E5"/>
    <w:rsid w:val="00A87CA4"/>
    <w:rsid w:val="00A90973"/>
    <w:rsid w:val="00A91406"/>
    <w:rsid w:val="00A91B0E"/>
    <w:rsid w:val="00A92816"/>
    <w:rsid w:val="00A92994"/>
    <w:rsid w:val="00A94462"/>
    <w:rsid w:val="00A95170"/>
    <w:rsid w:val="00A95877"/>
    <w:rsid w:val="00A96E65"/>
    <w:rsid w:val="00A97C72"/>
    <w:rsid w:val="00AA25F6"/>
    <w:rsid w:val="00AA268E"/>
    <w:rsid w:val="00AA310B"/>
    <w:rsid w:val="00AA3664"/>
    <w:rsid w:val="00AA367E"/>
    <w:rsid w:val="00AA3C06"/>
    <w:rsid w:val="00AA4F73"/>
    <w:rsid w:val="00AA63D4"/>
    <w:rsid w:val="00AA64C2"/>
    <w:rsid w:val="00AB06E8"/>
    <w:rsid w:val="00AB0E2C"/>
    <w:rsid w:val="00AB1CD3"/>
    <w:rsid w:val="00AB352F"/>
    <w:rsid w:val="00AB7564"/>
    <w:rsid w:val="00AC1350"/>
    <w:rsid w:val="00AC274B"/>
    <w:rsid w:val="00AC44DB"/>
    <w:rsid w:val="00AC4764"/>
    <w:rsid w:val="00AC6D36"/>
    <w:rsid w:val="00AC7C0F"/>
    <w:rsid w:val="00AD02C9"/>
    <w:rsid w:val="00AD0CBA"/>
    <w:rsid w:val="00AD177A"/>
    <w:rsid w:val="00AD2087"/>
    <w:rsid w:val="00AD26E2"/>
    <w:rsid w:val="00AD784C"/>
    <w:rsid w:val="00AD7E3E"/>
    <w:rsid w:val="00AD7F71"/>
    <w:rsid w:val="00AE126A"/>
    <w:rsid w:val="00AE1BAE"/>
    <w:rsid w:val="00AE3005"/>
    <w:rsid w:val="00AE3375"/>
    <w:rsid w:val="00AE3BA6"/>
    <w:rsid w:val="00AE3BD5"/>
    <w:rsid w:val="00AE5050"/>
    <w:rsid w:val="00AE59A0"/>
    <w:rsid w:val="00AE65EC"/>
    <w:rsid w:val="00AF0B17"/>
    <w:rsid w:val="00AF0C57"/>
    <w:rsid w:val="00AF0CD2"/>
    <w:rsid w:val="00AF1A9B"/>
    <w:rsid w:val="00AF203E"/>
    <w:rsid w:val="00AF224D"/>
    <w:rsid w:val="00AF26F3"/>
    <w:rsid w:val="00AF545B"/>
    <w:rsid w:val="00AF5F04"/>
    <w:rsid w:val="00B00672"/>
    <w:rsid w:val="00B01244"/>
    <w:rsid w:val="00B01B4D"/>
    <w:rsid w:val="00B026EA"/>
    <w:rsid w:val="00B03743"/>
    <w:rsid w:val="00B04916"/>
    <w:rsid w:val="00B06571"/>
    <w:rsid w:val="00B068BA"/>
    <w:rsid w:val="00B07FF7"/>
    <w:rsid w:val="00B13851"/>
    <w:rsid w:val="00B13B1C"/>
    <w:rsid w:val="00B14780"/>
    <w:rsid w:val="00B20C6E"/>
    <w:rsid w:val="00B21F90"/>
    <w:rsid w:val="00B22291"/>
    <w:rsid w:val="00B23688"/>
    <w:rsid w:val="00B23F9A"/>
    <w:rsid w:val="00B2417B"/>
    <w:rsid w:val="00B244DB"/>
    <w:rsid w:val="00B24E6F"/>
    <w:rsid w:val="00B25C4C"/>
    <w:rsid w:val="00B26CB5"/>
    <w:rsid w:val="00B2752E"/>
    <w:rsid w:val="00B3023E"/>
    <w:rsid w:val="00B3024B"/>
    <w:rsid w:val="00B307CC"/>
    <w:rsid w:val="00B326B7"/>
    <w:rsid w:val="00B342CB"/>
    <w:rsid w:val="00B3588E"/>
    <w:rsid w:val="00B3599D"/>
    <w:rsid w:val="00B35CC7"/>
    <w:rsid w:val="00B4085D"/>
    <w:rsid w:val="00B41F3D"/>
    <w:rsid w:val="00B431E8"/>
    <w:rsid w:val="00B45141"/>
    <w:rsid w:val="00B46DE7"/>
    <w:rsid w:val="00B519CD"/>
    <w:rsid w:val="00B5273A"/>
    <w:rsid w:val="00B57329"/>
    <w:rsid w:val="00B57D51"/>
    <w:rsid w:val="00B60E61"/>
    <w:rsid w:val="00B62B50"/>
    <w:rsid w:val="00B635B7"/>
    <w:rsid w:val="00B63AE8"/>
    <w:rsid w:val="00B65950"/>
    <w:rsid w:val="00B65EF4"/>
    <w:rsid w:val="00B66D83"/>
    <w:rsid w:val="00B672C0"/>
    <w:rsid w:val="00B676FD"/>
    <w:rsid w:val="00B7223A"/>
    <w:rsid w:val="00B743D4"/>
    <w:rsid w:val="00B743D8"/>
    <w:rsid w:val="00B75646"/>
    <w:rsid w:val="00B803CE"/>
    <w:rsid w:val="00B829CF"/>
    <w:rsid w:val="00B84BE1"/>
    <w:rsid w:val="00B86C60"/>
    <w:rsid w:val="00B90729"/>
    <w:rsid w:val="00B907DA"/>
    <w:rsid w:val="00B90B1F"/>
    <w:rsid w:val="00B90E77"/>
    <w:rsid w:val="00B925C3"/>
    <w:rsid w:val="00B94CD5"/>
    <w:rsid w:val="00B950BC"/>
    <w:rsid w:val="00B96595"/>
    <w:rsid w:val="00B9714C"/>
    <w:rsid w:val="00BA29AD"/>
    <w:rsid w:val="00BA302C"/>
    <w:rsid w:val="00BA33CF"/>
    <w:rsid w:val="00BA370E"/>
    <w:rsid w:val="00BA3F8D"/>
    <w:rsid w:val="00BB5876"/>
    <w:rsid w:val="00BB6542"/>
    <w:rsid w:val="00BB69F1"/>
    <w:rsid w:val="00BB7231"/>
    <w:rsid w:val="00BB7960"/>
    <w:rsid w:val="00BB7A10"/>
    <w:rsid w:val="00BC1B92"/>
    <w:rsid w:val="00BC24ED"/>
    <w:rsid w:val="00BC3E8F"/>
    <w:rsid w:val="00BC55EE"/>
    <w:rsid w:val="00BC60BE"/>
    <w:rsid w:val="00BC7468"/>
    <w:rsid w:val="00BC7D4F"/>
    <w:rsid w:val="00BC7ED7"/>
    <w:rsid w:val="00BD2850"/>
    <w:rsid w:val="00BE1E2D"/>
    <w:rsid w:val="00BE28D2"/>
    <w:rsid w:val="00BE295C"/>
    <w:rsid w:val="00BE4A64"/>
    <w:rsid w:val="00BE5A5F"/>
    <w:rsid w:val="00BE5E43"/>
    <w:rsid w:val="00BE63A4"/>
    <w:rsid w:val="00BF30B2"/>
    <w:rsid w:val="00BF4470"/>
    <w:rsid w:val="00BF4AE1"/>
    <w:rsid w:val="00BF4FE0"/>
    <w:rsid w:val="00BF557D"/>
    <w:rsid w:val="00BF6F0A"/>
    <w:rsid w:val="00BF7F58"/>
    <w:rsid w:val="00C01381"/>
    <w:rsid w:val="00C01AB1"/>
    <w:rsid w:val="00C026A0"/>
    <w:rsid w:val="00C040D6"/>
    <w:rsid w:val="00C04185"/>
    <w:rsid w:val="00C06137"/>
    <w:rsid w:val="00C0723F"/>
    <w:rsid w:val="00C079B8"/>
    <w:rsid w:val="00C10037"/>
    <w:rsid w:val="00C1054C"/>
    <w:rsid w:val="00C1112B"/>
    <w:rsid w:val="00C123EA"/>
    <w:rsid w:val="00C12A49"/>
    <w:rsid w:val="00C133EE"/>
    <w:rsid w:val="00C149D0"/>
    <w:rsid w:val="00C14A2F"/>
    <w:rsid w:val="00C14D7C"/>
    <w:rsid w:val="00C15A32"/>
    <w:rsid w:val="00C16317"/>
    <w:rsid w:val="00C1689D"/>
    <w:rsid w:val="00C2312E"/>
    <w:rsid w:val="00C25EC9"/>
    <w:rsid w:val="00C26588"/>
    <w:rsid w:val="00C27DE9"/>
    <w:rsid w:val="00C30C71"/>
    <w:rsid w:val="00C31B7F"/>
    <w:rsid w:val="00C320BC"/>
    <w:rsid w:val="00C32989"/>
    <w:rsid w:val="00C33388"/>
    <w:rsid w:val="00C350D1"/>
    <w:rsid w:val="00C35484"/>
    <w:rsid w:val="00C36A17"/>
    <w:rsid w:val="00C4173A"/>
    <w:rsid w:val="00C41BEE"/>
    <w:rsid w:val="00C42899"/>
    <w:rsid w:val="00C4545E"/>
    <w:rsid w:val="00C45470"/>
    <w:rsid w:val="00C46992"/>
    <w:rsid w:val="00C50DED"/>
    <w:rsid w:val="00C52B2C"/>
    <w:rsid w:val="00C5362B"/>
    <w:rsid w:val="00C54E93"/>
    <w:rsid w:val="00C57DA6"/>
    <w:rsid w:val="00C602FF"/>
    <w:rsid w:val="00C61174"/>
    <w:rsid w:val="00C6130A"/>
    <w:rsid w:val="00C6148F"/>
    <w:rsid w:val="00C621B1"/>
    <w:rsid w:val="00C62F7A"/>
    <w:rsid w:val="00C63B9C"/>
    <w:rsid w:val="00C6682F"/>
    <w:rsid w:val="00C67BF4"/>
    <w:rsid w:val="00C71846"/>
    <w:rsid w:val="00C7275E"/>
    <w:rsid w:val="00C72C14"/>
    <w:rsid w:val="00C72CA1"/>
    <w:rsid w:val="00C74583"/>
    <w:rsid w:val="00C74C5D"/>
    <w:rsid w:val="00C74D6A"/>
    <w:rsid w:val="00C863C4"/>
    <w:rsid w:val="00C8746D"/>
    <w:rsid w:val="00C920EA"/>
    <w:rsid w:val="00C93C3E"/>
    <w:rsid w:val="00C94083"/>
    <w:rsid w:val="00C94CA7"/>
    <w:rsid w:val="00CA12E3"/>
    <w:rsid w:val="00CA1476"/>
    <w:rsid w:val="00CA550A"/>
    <w:rsid w:val="00CA6611"/>
    <w:rsid w:val="00CA6AE6"/>
    <w:rsid w:val="00CA782F"/>
    <w:rsid w:val="00CB187B"/>
    <w:rsid w:val="00CB2835"/>
    <w:rsid w:val="00CB3285"/>
    <w:rsid w:val="00CB4500"/>
    <w:rsid w:val="00CB7800"/>
    <w:rsid w:val="00CC0042"/>
    <w:rsid w:val="00CC0459"/>
    <w:rsid w:val="00CC0C72"/>
    <w:rsid w:val="00CC0D5C"/>
    <w:rsid w:val="00CC1A4B"/>
    <w:rsid w:val="00CC2941"/>
    <w:rsid w:val="00CC2BFD"/>
    <w:rsid w:val="00CD0B0F"/>
    <w:rsid w:val="00CD2107"/>
    <w:rsid w:val="00CD3476"/>
    <w:rsid w:val="00CD3487"/>
    <w:rsid w:val="00CD64DF"/>
    <w:rsid w:val="00CE08F3"/>
    <w:rsid w:val="00CE225F"/>
    <w:rsid w:val="00CE68EE"/>
    <w:rsid w:val="00CE7A32"/>
    <w:rsid w:val="00CF0574"/>
    <w:rsid w:val="00CF1B53"/>
    <w:rsid w:val="00CF2F50"/>
    <w:rsid w:val="00CF33DA"/>
    <w:rsid w:val="00CF39CF"/>
    <w:rsid w:val="00CF55D3"/>
    <w:rsid w:val="00CF6198"/>
    <w:rsid w:val="00D0074A"/>
    <w:rsid w:val="00D01477"/>
    <w:rsid w:val="00D02919"/>
    <w:rsid w:val="00D04C61"/>
    <w:rsid w:val="00D05B1C"/>
    <w:rsid w:val="00D05B8D"/>
    <w:rsid w:val="00D065A2"/>
    <w:rsid w:val="00D06C6D"/>
    <w:rsid w:val="00D079AA"/>
    <w:rsid w:val="00D07F00"/>
    <w:rsid w:val="00D1130F"/>
    <w:rsid w:val="00D146D5"/>
    <w:rsid w:val="00D17B72"/>
    <w:rsid w:val="00D21C3E"/>
    <w:rsid w:val="00D22143"/>
    <w:rsid w:val="00D25DFA"/>
    <w:rsid w:val="00D3185C"/>
    <w:rsid w:val="00D3205F"/>
    <w:rsid w:val="00D3318E"/>
    <w:rsid w:val="00D337A2"/>
    <w:rsid w:val="00D33BAC"/>
    <w:rsid w:val="00D33E72"/>
    <w:rsid w:val="00D34223"/>
    <w:rsid w:val="00D35BD6"/>
    <w:rsid w:val="00D361B5"/>
    <w:rsid w:val="00D36EB5"/>
    <w:rsid w:val="00D405AC"/>
    <w:rsid w:val="00D411A2"/>
    <w:rsid w:val="00D4606D"/>
    <w:rsid w:val="00D46370"/>
    <w:rsid w:val="00D46886"/>
    <w:rsid w:val="00D46C92"/>
    <w:rsid w:val="00D50B9C"/>
    <w:rsid w:val="00D52D73"/>
    <w:rsid w:val="00D52E58"/>
    <w:rsid w:val="00D557E4"/>
    <w:rsid w:val="00D5610E"/>
    <w:rsid w:val="00D56B20"/>
    <w:rsid w:val="00D578B3"/>
    <w:rsid w:val="00D604AA"/>
    <w:rsid w:val="00D618F4"/>
    <w:rsid w:val="00D61EC9"/>
    <w:rsid w:val="00D63264"/>
    <w:rsid w:val="00D71122"/>
    <w:rsid w:val="00D714CC"/>
    <w:rsid w:val="00D7297E"/>
    <w:rsid w:val="00D74FD9"/>
    <w:rsid w:val="00D75EA7"/>
    <w:rsid w:val="00D81ADF"/>
    <w:rsid w:val="00D81F21"/>
    <w:rsid w:val="00D82E8B"/>
    <w:rsid w:val="00D845EE"/>
    <w:rsid w:val="00D864F2"/>
    <w:rsid w:val="00D86D0B"/>
    <w:rsid w:val="00D92F95"/>
    <w:rsid w:val="00D943F8"/>
    <w:rsid w:val="00D95470"/>
    <w:rsid w:val="00D96B55"/>
    <w:rsid w:val="00D97DCC"/>
    <w:rsid w:val="00DA2619"/>
    <w:rsid w:val="00DA4239"/>
    <w:rsid w:val="00DA65DE"/>
    <w:rsid w:val="00DA715F"/>
    <w:rsid w:val="00DB0B61"/>
    <w:rsid w:val="00DB1474"/>
    <w:rsid w:val="00DB2962"/>
    <w:rsid w:val="00DB2D8B"/>
    <w:rsid w:val="00DB52FB"/>
    <w:rsid w:val="00DB71CA"/>
    <w:rsid w:val="00DB7B69"/>
    <w:rsid w:val="00DC013B"/>
    <w:rsid w:val="00DC090B"/>
    <w:rsid w:val="00DC1679"/>
    <w:rsid w:val="00DC219B"/>
    <w:rsid w:val="00DC29BE"/>
    <w:rsid w:val="00DC2CF1"/>
    <w:rsid w:val="00DC4FCF"/>
    <w:rsid w:val="00DC50E0"/>
    <w:rsid w:val="00DC531F"/>
    <w:rsid w:val="00DC5B56"/>
    <w:rsid w:val="00DC6386"/>
    <w:rsid w:val="00DD07F5"/>
    <w:rsid w:val="00DD1130"/>
    <w:rsid w:val="00DD1951"/>
    <w:rsid w:val="00DD1BBE"/>
    <w:rsid w:val="00DD1D13"/>
    <w:rsid w:val="00DD209F"/>
    <w:rsid w:val="00DD25E7"/>
    <w:rsid w:val="00DD487D"/>
    <w:rsid w:val="00DD4E83"/>
    <w:rsid w:val="00DD6628"/>
    <w:rsid w:val="00DD6945"/>
    <w:rsid w:val="00DD6FB7"/>
    <w:rsid w:val="00DE2D04"/>
    <w:rsid w:val="00DE3250"/>
    <w:rsid w:val="00DE451A"/>
    <w:rsid w:val="00DE56BE"/>
    <w:rsid w:val="00DE6028"/>
    <w:rsid w:val="00DE648F"/>
    <w:rsid w:val="00DE6675"/>
    <w:rsid w:val="00DE78A3"/>
    <w:rsid w:val="00DF1A71"/>
    <w:rsid w:val="00DF50FC"/>
    <w:rsid w:val="00DF6820"/>
    <w:rsid w:val="00DF68C7"/>
    <w:rsid w:val="00DF731A"/>
    <w:rsid w:val="00E04082"/>
    <w:rsid w:val="00E0450D"/>
    <w:rsid w:val="00E06B75"/>
    <w:rsid w:val="00E07F62"/>
    <w:rsid w:val="00E11332"/>
    <w:rsid w:val="00E11352"/>
    <w:rsid w:val="00E128F7"/>
    <w:rsid w:val="00E13723"/>
    <w:rsid w:val="00E14FA4"/>
    <w:rsid w:val="00E15B58"/>
    <w:rsid w:val="00E170DC"/>
    <w:rsid w:val="00E17546"/>
    <w:rsid w:val="00E210B5"/>
    <w:rsid w:val="00E229F4"/>
    <w:rsid w:val="00E261B3"/>
    <w:rsid w:val="00E26818"/>
    <w:rsid w:val="00E27FFC"/>
    <w:rsid w:val="00E30B15"/>
    <w:rsid w:val="00E317FE"/>
    <w:rsid w:val="00E33237"/>
    <w:rsid w:val="00E34BE0"/>
    <w:rsid w:val="00E379BF"/>
    <w:rsid w:val="00E40181"/>
    <w:rsid w:val="00E40BD2"/>
    <w:rsid w:val="00E4358D"/>
    <w:rsid w:val="00E4394F"/>
    <w:rsid w:val="00E457A3"/>
    <w:rsid w:val="00E53526"/>
    <w:rsid w:val="00E53673"/>
    <w:rsid w:val="00E54950"/>
    <w:rsid w:val="00E56A01"/>
    <w:rsid w:val="00E62622"/>
    <w:rsid w:val="00E629A1"/>
    <w:rsid w:val="00E6537E"/>
    <w:rsid w:val="00E6794C"/>
    <w:rsid w:val="00E71591"/>
    <w:rsid w:val="00E71CEB"/>
    <w:rsid w:val="00E7474F"/>
    <w:rsid w:val="00E74F7A"/>
    <w:rsid w:val="00E8058D"/>
    <w:rsid w:val="00E80DE3"/>
    <w:rsid w:val="00E8168C"/>
    <w:rsid w:val="00E82C55"/>
    <w:rsid w:val="00E82FD1"/>
    <w:rsid w:val="00E84352"/>
    <w:rsid w:val="00E84365"/>
    <w:rsid w:val="00E84FF2"/>
    <w:rsid w:val="00E8787E"/>
    <w:rsid w:val="00E92AC3"/>
    <w:rsid w:val="00E9677F"/>
    <w:rsid w:val="00EA1360"/>
    <w:rsid w:val="00EA21E4"/>
    <w:rsid w:val="00EA2F6A"/>
    <w:rsid w:val="00EA3E0C"/>
    <w:rsid w:val="00EA4829"/>
    <w:rsid w:val="00EA4D09"/>
    <w:rsid w:val="00EA6096"/>
    <w:rsid w:val="00EA6498"/>
    <w:rsid w:val="00EB00E0"/>
    <w:rsid w:val="00EB0CFC"/>
    <w:rsid w:val="00EC059F"/>
    <w:rsid w:val="00EC1F24"/>
    <w:rsid w:val="00EC22F6"/>
    <w:rsid w:val="00EC29B2"/>
    <w:rsid w:val="00EC40D5"/>
    <w:rsid w:val="00ED4B51"/>
    <w:rsid w:val="00ED539C"/>
    <w:rsid w:val="00ED5B9B"/>
    <w:rsid w:val="00ED6BAD"/>
    <w:rsid w:val="00ED72D0"/>
    <w:rsid w:val="00ED7447"/>
    <w:rsid w:val="00ED798C"/>
    <w:rsid w:val="00EE00D6"/>
    <w:rsid w:val="00EE11E7"/>
    <w:rsid w:val="00EE1488"/>
    <w:rsid w:val="00EE29AD"/>
    <w:rsid w:val="00EE3E24"/>
    <w:rsid w:val="00EE4D5D"/>
    <w:rsid w:val="00EE4E3C"/>
    <w:rsid w:val="00EE50BA"/>
    <w:rsid w:val="00EE5131"/>
    <w:rsid w:val="00EF109B"/>
    <w:rsid w:val="00EF201C"/>
    <w:rsid w:val="00EF2F4A"/>
    <w:rsid w:val="00EF36AF"/>
    <w:rsid w:val="00EF59A3"/>
    <w:rsid w:val="00EF6370"/>
    <w:rsid w:val="00EF6675"/>
    <w:rsid w:val="00F00F9C"/>
    <w:rsid w:val="00F01178"/>
    <w:rsid w:val="00F01E5F"/>
    <w:rsid w:val="00F024F3"/>
    <w:rsid w:val="00F02ABA"/>
    <w:rsid w:val="00F032DA"/>
    <w:rsid w:val="00F0437A"/>
    <w:rsid w:val="00F06BB1"/>
    <w:rsid w:val="00F101B8"/>
    <w:rsid w:val="00F11037"/>
    <w:rsid w:val="00F13827"/>
    <w:rsid w:val="00F155FE"/>
    <w:rsid w:val="00F16F1B"/>
    <w:rsid w:val="00F17B00"/>
    <w:rsid w:val="00F20EEE"/>
    <w:rsid w:val="00F21BC7"/>
    <w:rsid w:val="00F233EA"/>
    <w:rsid w:val="00F24884"/>
    <w:rsid w:val="00F250A9"/>
    <w:rsid w:val="00F267AF"/>
    <w:rsid w:val="00F279AA"/>
    <w:rsid w:val="00F30FF4"/>
    <w:rsid w:val="00F3122E"/>
    <w:rsid w:val="00F32368"/>
    <w:rsid w:val="00F331AD"/>
    <w:rsid w:val="00F35287"/>
    <w:rsid w:val="00F368E0"/>
    <w:rsid w:val="00F40A70"/>
    <w:rsid w:val="00F41DBC"/>
    <w:rsid w:val="00F43A37"/>
    <w:rsid w:val="00F451AB"/>
    <w:rsid w:val="00F463F8"/>
    <w:rsid w:val="00F4641B"/>
    <w:rsid w:val="00F46EB8"/>
    <w:rsid w:val="00F47814"/>
    <w:rsid w:val="00F50CD1"/>
    <w:rsid w:val="00F511E4"/>
    <w:rsid w:val="00F52D09"/>
    <w:rsid w:val="00F52E08"/>
    <w:rsid w:val="00F53153"/>
    <w:rsid w:val="00F53A66"/>
    <w:rsid w:val="00F53DDD"/>
    <w:rsid w:val="00F5462D"/>
    <w:rsid w:val="00F54E3E"/>
    <w:rsid w:val="00F55B21"/>
    <w:rsid w:val="00F56EF6"/>
    <w:rsid w:val="00F60082"/>
    <w:rsid w:val="00F609B9"/>
    <w:rsid w:val="00F61687"/>
    <w:rsid w:val="00F61A9F"/>
    <w:rsid w:val="00F61B5F"/>
    <w:rsid w:val="00F64696"/>
    <w:rsid w:val="00F65AA9"/>
    <w:rsid w:val="00F66B1F"/>
    <w:rsid w:val="00F6768F"/>
    <w:rsid w:val="00F67A4D"/>
    <w:rsid w:val="00F712D8"/>
    <w:rsid w:val="00F71E01"/>
    <w:rsid w:val="00F72C2C"/>
    <w:rsid w:val="00F7449A"/>
    <w:rsid w:val="00F74671"/>
    <w:rsid w:val="00F76CAB"/>
    <w:rsid w:val="00F772C6"/>
    <w:rsid w:val="00F77DF9"/>
    <w:rsid w:val="00F815B5"/>
    <w:rsid w:val="00F837E0"/>
    <w:rsid w:val="00F84304"/>
    <w:rsid w:val="00F84B5F"/>
    <w:rsid w:val="00F84FA0"/>
    <w:rsid w:val="00F85195"/>
    <w:rsid w:val="00F868E3"/>
    <w:rsid w:val="00F9385A"/>
    <w:rsid w:val="00F938BA"/>
    <w:rsid w:val="00F95F88"/>
    <w:rsid w:val="00F97919"/>
    <w:rsid w:val="00F97D71"/>
    <w:rsid w:val="00F97DE6"/>
    <w:rsid w:val="00FA13A2"/>
    <w:rsid w:val="00FA2C46"/>
    <w:rsid w:val="00FA3525"/>
    <w:rsid w:val="00FA3C1B"/>
    <w:rsid w:val="00FA53B6"/>
    <w:rsid w:val="00FA5A53"/>
    <w:rsid w:val="00FB18C4"/>
    <w:rsid w:val="00FB2551"/>
    <w:rsid w:val="00FB4769"/>
    <w:rsid w:val="00FB4CDA"/>
    <w:rsid w:val="00FB5C5E"/>
    <w:rsid w:val="00FB6481"/>
    <w:rsid w:val="00FB6D36"/>
    <w:rsid w:val="00FC0495"/>
    <w:rsid w:val="00FC0965"/>
    <w:rsid w:val="00FC0F81"/>
    <w:rsid w:val="00FC1A0B"/>
    <w:rsid w:val="00FC252F"/>
    <w:rsid w:val="00FC356A"/>
    <w:rsid w:val="00FC395C"/>
    <w:rsid w:val="00FC5E8E"/>
    <w:rsid w:val="00FC64DA"/>
    <w:rsid w:val="00FD3766"/>
    <w:rsid w:val="00FD47C4"/>
    <w:rsid w:val="00FD722A"/>
    <w:rsid w:val="00FE2DCF"/>
    <w:rsid w:val="00FE3FA7"/>
    <w:rsid w:val="00FE4170"/>
    <w:rsid w:val="00FE4A07"/>
    <w:rsid w:val="00FE4B89"/>
    <w:rsid w:val="00FE5D10"/>
    <w:rsid w:val="00FE7FC6"/>
    <w:rsid w:val="00FF2352"/>
    <w:rsid w:val="00FF2A4E"/>
    <w:rsid w:val="00FF2FCE"/>
    <w:rsid w:val="00FF4DE4"/>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868724F"/>
  <w15:docId w15:val="{6DB38394-AAE1-410F-B587-B6A40BBC8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8D1A5D"/>
    <w:pPr>
      <w:spacing w:after="120" w:line="280" w:lineRule="atLeast"/>
    </w:pPr>
    <w:rPr>
      <w:rFonts w:ascii="Arial" w:hAnsi="Arial"/>
      <w:sz w:val="21"/>
      <w:lang w:eastAsia="en-US"/>
    </w:rPr>
  </w:style>
  <w:style w:type="paragraph" w:styleId="Heading1">
    <w:name w:val="heading 1"/>
    <w:next w:val="Body"/>
    <w:link w:val="Heading1Char"/>
    <w:uiPriority w:val="1"/>
    <w:qFormat/>
    <w:rsid w:val="00AD2087"/>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AD2087"/>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AD2087"/>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ind w:left="794" w:hanging="397"/>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tabs>
        <w:tab w:val="num" w:pos="397"/>
      </w:tabs>
      <w:ind w:left="397" w:hanging="397"/>
    </w:pPr>
  </w:style>
  <w:style w:type="paragraph" w:customStyle="1" w:styleId="Numberloweralphaindent">
    <w:name w:val="Number lower alpha indent"/>
    <w:basedOn w:val="Body"/>
    <w:uiPriority w:val="3"/>
    <w:rsid w:val="00721CFB"/>
    <w:pPr>
      <w:tabs>
        <w:tab w:val="num" w:pos="794"/>
      </w:tabs>
      <w:ind w:left="794" w:hanging="397"/>
    </w:pPr>
  </w:style>
  <w:style w:type="paragraph" w:customStyle="1" w:styleId="Numberdigitindent">
    <w:name w:val="Number digit indent"/>
    <w:basedOn w:val="Numberloweralphaindent"/>
    <w:uiPriority w:val="3"/>
    <w:rsid w:val="00101001"/>
  </w:style>
  <w:style w:type="paragraph" w:customStyle="1" w:styleId="Numberloweralpha">
    <w:name w:val="Number lower alpha"/>
    <w:basedOn w:val="Body"/>
    <w:uiPriority w:val="3"/>
    <w:rsid w:val="00721CFB"/>
    <w:pPr>
      <w:tabs>
        <w:tab w:val="num" w:pos="397"/>
      </w:tabs>
      <w:ind w:left="397" w:hanging="397"/>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ind w:left="1191" w:hanging="397"/>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AD2087"/>
    <w:pPr>
      <w:spacing w:line="320" w:lineRule="atLeast"/>
    </w:pPr>
    <w:rPr>
      <w:color w:val="201547"/>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health.vic.gov.au/cemeteries-and-crematoria/class-b-cemetery-trust-appointments" TargetMode="External"/><Relationship Id="rId26" Type="http://schemas.openxmlformats.org/officeDocument/2006/relationships/hyperlink" Target="https://vpsc.vic.gov.au/privacy/privacy-policy" TargetMode="External"/><Relationship Id="rId3" Type="http://schemas.openxmlformats.org/officeDocument/2006/relationships/customXml" Target="../customXml/item3.xml"/><Relationship Id="rId21" Type="http://schemas.openxmlformats.org/officeDocument/2006/relationships/hyperlink" Target="http://www.publicboards.vic.gov.au"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dhhs.vic.gov.au/publications/privacy-policy"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publicboards.vic.gov.au" TargetMode="External"/><Relationship Id="rId29" Type="http://schemas.openxmlformats.org/officeDocument/2006/relationships/hyperlink" Target="mailto:cemeteries@health.vi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VPSC%20&#8211;%20Governance%20and%20Corporate" TargetMode="External"/><Relationship Id="rId32"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mailto:cemeteries@health.vic.gov.au" TargetMode="External"/><Relationship Id="rId28" Type="http://schemas.openxmlformats.org/officeDocument/2006/relationships/hyperlink" Target="mailto:info@vpsc.vic.gov.au" TargetMode="External"/><Relationship Id="rId10" Type="http://schemas.openxmlformats.org/officeDocument/2006/relationships/endnotes" Target="endnotes.xml"/><Relationship Id="rId19" Type="http://schemas.openxmlformats.org/officeDocument/2006/relationships/hyperlink" Target="mailto:cemeteries@health.vic.gov.au" TargetMode="External"/><Relationship Id="rId31" Type="http://schemas.openxmlformats.org/officeDocument/2006/relationships/hyperlink" Target="https://www.health.vic.gov.au/cemeteries-and-crematoria/class-b-cemetery-trust-appointmen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health.vic.gov.au/cemeteries-and-crematoria/cemetery-trust-member-appointments" TargetMode="External"/><Relationship Id="rId27" Type="http://schemas.openxmlformats.org/officeDocument/2006/relationships/hyperlink" Target="mailto:privacy@health.vic.gov.au" TargetMode="External"/><Relationship Id="rId30" Type="http://schemas.openxmlformats.org/officeDocument/2006/relationships/hyperlink" Target="mailto:cemeteries@health.vic.gov.au"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30552A2AA0B441BF7296DF63DC47DC" ma:contentTypeVersion="15" ma:contentTypeDescription="Create a new document." ma:contentTypeScope="" ma:versionID="3624a42f929cd22b95622bfed2460457">
  <xsd:schema xmlns:xsd="http://www.w3.org/2001/XMLSchema" xmlns:xs="http://www.w3.org/2001/XMLSchema" xmlns:p="http://schemas.microsoft.com/office/2006/metadata/properties" xmlns:ns2="6371cb4f-6914-47b5-91ad-9d8989e82aef" xmlns:ns3="5ef5d2a5-5e0a-4ee3-8ef3-5bcda44265f1" xmlns:ns4="5ce0f2b5-5be5-4508-bce9-d7011ece0659" targetNamespace="http://schemas.microsoft.com/office/2006/metadata/properties" ma:root="true" ma:fieldsID="ea3964f1112d977b4a070482589a11e0" ns2:_="" ns3:_="" ns4:_="">
    <xsd:import namespace="6371cb4f-6914-47b5-91ad-9d8989e82aef"/>
    <xsd:import namespace="5ef5d2a5-5e0a-4ee3-8ef3-5bcda44265f1"/>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1cb4f-6914-47b5-91ad-9d8989e82a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f5d2a5-5e0a-4ee3-8ef3-5bcda44265f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0114095c-00d2-431a-937a-8a1f2e193440}" ma:internalName="TaxCatchAll" ma:showField="CatchAllData" ma:web="5ef5d2a5-5e0a-4ee3-8ef3-5bcda44265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6371cb4f-6914-47b5-91ad-9d8989e82aef">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01A2E3-43F3-428C-82DA-A408BE72A0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1cb4f-6914-47b5-91ad-9d8989e82aef"/>
    <ds:schemaRef ds:uri="5ef5d2a5-5e0a-4ee3-8ef3-5bcda44265f1"/>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AC28CD-794A-4DE5-9080-AF945367D2AC}">
  <ds:schemaRefs>
    <ds:schemaRef ds:uri="5ef5d2a5-5e0a-4ee3-8ef3-5bcda44265f1"/>
    <ds:schemaRef ds:uri="http://purl.org/dc/terms/"/>
    <ds:schemaRef ds:uri="5ce0f2b5-5be5-4508-bce9-d7011ece0659"/>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schemas.microsoft.com/office/infopath/2007/PartnerControls"/>
    <ds:schemaRef ds:uri="6371cb4f-6914-47b5-91ad-9d8989e82aef"/>
    <ds:schemaRef ds:uri="http://www.w3.org/XML/1998/namespace"/>
    <ds:schemaRef ds:uri="http://purl.org/dc/dcmitype/"/>
  </ds:schemaRefs>
</ds:datastoreItem>
</file>

<file path=customXml/itemProps3.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2320</Words>
  <Characters>13224</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Class B cemetery trust appointment application terms and conditions</vt:lpstr>
    </vt:vector>
  </TitlesOfParts>
  <Manager/>
  <Company>Victoria State Government, Department of Health</Company>
  <LinksUpToDate>false</LinksUpToDate>
  <CharactersWithSpaces>15513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Class B cemetery trust appointment application terms and conditions</dc:title>
  <dc:subject>Class B cemetery trust appointment application terms and conditions</dc:subject>
  <dc:creator>Cemetery Sector Governance Support</dc:creator>
  <cp:keywords/>
  <dc:description/>
  <cp:lastModifiedBy>Anna Ravenscroft (Health)</cp:lastModifiedBy>
  <cp:revision>2</cp:revision>
  <cp:lastPrinted>2020-03-30T03:28:00Z</cp:lastPrinted>
  <dcterms:created xsi:type="dcterms:W3CDTF">2023-09-18T23:14:00Z</dcterms:created>
  <dcterms:modified xsi:type="dcterms:W3CDTF">2023-09-18T23:14:00Z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0x0101007030552A2AA0B441BF7296DF63DC47DC</vt:lpwstr>
  </property>
  <property fmtid="{D5CDD505-2E9C-101B-9397-08002B2CF9AE}" pid="4" name="version">
    <vt:lpwstr>v5 12032021</vt:lpwstr>
  </property>
  <property fmtid="{D5CDD505-2E9C-101B-9397-08002B2CF9AE}" pid="5" name="MediaServiceImageTags">
    <vt:lpwstr/>
  </property>
  <property fmtid="{D5CDD505-2E9C-101B-9397-08002B2CF9AE}" pid="6" name="MSIP_Label_43e64453-338c-4f93-8a4d-0039a0a41f2a_Enabled">
    <vt:lpwstr>true</vt:lpwstr>
  </property>
  <property fmtid="{D5CDD505-2E9C-101B-9397-08002B2CF9AE}" pid="7" name="MSIP_Label_43e64453-338c-4f93-8a4d-0039a0a41f2a_SetDate">
    <vt:lpwstr>2023-09-18T23:14:18Z</vt:lpwstr>
  </property>
  <property fmtid="{D5CDD505-2E9C-101B-9397-08002B2CF9AE}" pid="8" name="MSIP_Label_43e64453-338c-4f93-8a4d-0039a0a41f2a_Method">
    <vt:lpwstr>Privileged</vt:lpwstr>
  </property>
  <property fmtid="{D5CDD505-2E9C-101B-9397-08002B2CF9AE}" pid="9" name="MSIP_Label_43e64453-338c-4f93-8a4d-0039a0a41f2a_Name">
    <vt:lpwstr>43e64453-338c-4f93-8a4d-0039a0a41f2a</vt:lpwstr>
  </property>
  <property fmtid="{D5CDD505-2E9C-101B-9397-08002B2CF9AE}" pid="10" name="MSIP_Label_43e64453-338c-4f93-8a4d-0039a0a41f2a_SiteId">
    <vt:lpwstr>c0e0601f-0fac-449c-9c88-a104c4eb9f28</vt:lpwstr>
  </property>
  <property fmtid="{D5CDD505-2E9C-101B-9397-08002B2CF9AE}" pid="11" name="MSIP_Label_43e64453-338c-4f93-8a4d-0039a0a41f2a_ActionId">
    <vt:lpwstr>84906044-7c08-4b4e-8e21-bd5467f24d2f</vt:lpwstr>
  </property>
  <property fmtid="{D5CDD505-2E9C-101B-9397-08002B2CF9AE}" pid="12" name="MSIP_Label_43e64453-338c-4f93-8a4d-0039a0a41f2a_ContentBits">
    <vt:lpwstr>2</vt:lpwstr>
  </property>
</Properties>
</file>