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09BAD415" w:rsidR="0074696E" w:rsidRPr="004C6EEE" w:rsidRDefault="0074696E" w:rsidP="00EC40D5">
      <w:pPr>
        <w:pStyle w:val="Sectionbreakfirstpage"/>
      </w:pP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70ACFA63" w:rsidR="003B5733" w:rsidRPr="0082040A" w:rsidRDefault="00236023" w:rsidP="00DA319C">
            <w:pPr>
              <w:pStyle w:val="Heading1"/>
            </w:pPr>
            <w:bookmarkStart w:id="0" w:name="_Hlk89433820"/>
            <w:bookmarkStart w:id="1" w:name="_Hlk89434525"/>
            <w:bookmarkStart w:id="2" w:name="_Hlk140758885"/>
            <w:r w:rsidRPr="009E2B4D">
              <w:t>Sc</w:t>
            </w:r>
            <w:r w:rsidR="00A1658A" w:rsidRPr="009E2B4D">
              <w:rPr>
                <w:noProof/>
              </w:rPr>
              <w:drawing>
                <wp:anchor distT="0" distB="0" distL="114300" distR="114300" simplePos="0" relativeHeight="251658240" behindDoc="1" locked="1" layoutInCell="1" allowOverlap="0" wp14:anchorId="72EDBD64" wp14:editId="7E7476D1">
                  <wp:simplePos x="0" y="0"/>
                  <wp:positionH relativeFrom="page">
                    <wp:posOffset>-542925</wp:posOffset>
                  </wp:positionH>
                  <wp:positionV relativeFrom="page">
                    <wp:posOffset>-1434465</wp:posOffset>
                  </wp:positionV>
                  <wp:extent cx="7555865" cy="1360170"/>
                  <wp:effectExtent l="0" t="0" r="635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86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E2B4D">
              <w:t xml:space="preserve">hedule </w:t>
            </w:r>
            <w:r w:rsidR="00FA3854">
              <w:t>1</w:t>
            </w:r>
            <w:r w:rsidRPr="00443488">
              <w:t xml:space="preserve"> – Application for</w:t>
            </w:r>
            <w:bookmarkStart w:id="3" w:name="_Hlk140763109"/>
            <w:r w:rsidRPr="00443488">
              <w:t xml:space="preserve"> </w:t>
            </w:r>
            <w:r w:rsidR="00FA3854">
              <w:t xml:space="preserve">approval in principle to operate </w:t>
            </w:r>
            <w:r w:rsidR="00445837" w:rsidRPr="00BA67CF">
              <w:t>a</w:t>
            </w:r>
            <w:r w:rsidRPr="00BA67CF">
              <w:t xml:space="preserve"> </w:t>
            </w:r>
            <w:r w:rsidR="00CE159A" w:rsidRPr="00BA67CF">
              <w:t>non-emergency patient transport</w:t>
            </w:r>
            <w:r w:rsidRPr="00855BCB">
              <w:t xml:space="preserve"> service</w:t>
            </w:r>
            <w:bookmarkEnd w:id="0"/>
            <w:bookmarkEnd w:id="1"/>
            <w:bookmarkEnd w:id="2"/>
            <w:bookmarkEnd w:id="3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FB5306B" w:rsidR="003B5733" w:rsidRPr="00A1389F" w:rsidRDefault="00CE159A" w:rsidP="00611D6B">
            <w:pPr>
              <w:pStyle w:val="Documentsubtitle"/>
            </w:pPr>
            <w:r>
              <w:t xml:space="preserve">Non-Emergency Patient </w:t>
            </w:r>
            <w:r w:rsidR="00235295">
              <w:t>Transport</w:t>
            </w:r>
            <w:r w:rsidR="00236023" w:rsidRPr="00895B2C">
              <w:t xml:space="preserve"> </w:t>
            </w:r>
            <w:r w:rsidR="00245B2B">
              <w:t>–</w:t>
            </w:r>
            <w:r w:rsidR="00236023"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2E1629" w:rsidP="009B3860">
            <w:pPr>
              <w:pStyle w:val="Bannermarking"/>
              <w:spacing w:after="40"/>
            </w:pPr>
            <w:fldSimple w:instr="FILLIN  &quot;Type the protective marking&quot; \d OFFICIAL \o  \* MERGEFORMAT">
              <w:r w:rsidR="008349EC">
                <w:t>OFFICIAL</w:t>
              </w:r>
            </w:fldSimple>
          </w:p>
        </w:tc>
      </w:tr>
    </w:tbl>
    <w:p w14:paraId="6CA80F0D" w14:textId="1B9455CB" w:rsidR="007173CA" w:rsidRPr="00464816" w:rsidRDefault="00245B2B" w:rsidP="00245B2B">
      <w:pPr>
        <w:pStyle w:val="Body"/>
        <w:rPr>
          <w:sz w:val="20"/>
        </w:rPr>
      </w:pPr>
      <w:bookmarkStart w:id="4" w:name="_Hlk89435012"/>
      <w:r w:rsidRPr="00464816">
        <w:rPr>
          <w:sz w:val="20"/>
        </w:rPr>
        <w:t xml:space="preserve">Non-Emergency Patient Transport </w:t>
      </w:r>
      <w:r w:rsidR="00CE159A" w:rsidRPr="00464816">
        <w:rPr>
          <w:sz w:val="20"/>
        </w:rPr>
        <w:t>Amendment</w:t>
      </w:r>
      <w:r w:rsidRPr="00464816">
        <w:rPr>
          <w:sz w:val="20"/>
        </w:rPr>
        <w:t xml:space="preserve"> Regulations 2021 </w:t>
      </w:r>
      <w:r w:rsidR="00FA3854">
        <w:rPr>
          <w:sz w:val="20"/>
        </w:rPr>
        <w:t xml:space="preserve">– </w:t>
      </w:r>
      <w:r w:rsidRPr="00464816">
        <w:rPr>
          <w:sz w:val="20"/>
        </w:rPr>
        <w:t>Regulation 2</w:t>
      </w:r>
      <w:r w:rsidR="00FA3854">
        <w:rPr>
          <w:sz w:val="20"/>
        </w:rPr>
        <w:t>3</w:t>
      </w:r>
      <w:r w:rsidRPr="00464816">
        <w:rPr>
          <w:sz w:val="20"/>
        </w:rPr>
        <w:t>(1)</w:t>
      </w:r>
    </w:p>
    <w:p w14:paraId="3CE44491" w14:textId="7366A7FE" w:rsidR="001E54DE" w:rsidRDefault="001E54DE" w:rsidP="00DA319C">
      <w:pPr>
        <w:pStyle w:val="Heading2"/>
      </w:pPr>
      <w:bookmarkStart w:id="5" w:name="_Toc440566509"/>
      <w:bookmarkEnd w:id="4"/>
      <w:r w:rsidRPr="009E2B4D"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663"/>
      </w:tblGrid>
      <w:tr w:rsidR="00A13E00" w:rsidRPr="00A13E00" w14:paraId="37508AEF" w14:textId="77777777" w:rsidTr="00E23E4C">
        <w:tc>
          <w:tcPr>
            <w:tcW w:w="4531" w:type="dxa"/>
            <w:gridSpan w:val="2"/>
          </w:tcPr>
          <w:p w14:paraId="112B8118" w14:textId="5EA3D929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Full name of applicant (</w:t>
            </w:r>
            <w:r w:rsidR="00FA7C0F">
              <w:rPr>
                <w:rFonts w:ascii="Arial" w:eastAsia="Times New Roman" w:hAnsi="Arial" w:cs="Times New Roman"/>
                <w:b/>
                <w:sz w:val="20"/>
                <w:szCs w:val="20"/>
              </w:rPr>
              <w:t>person)</w:t>
            </w:r>
          </w:p>
        </w:tc>
        <w:tc>
          <w:tcPr>
            <w:tcW w:w="5663" w:type="dxa"/>
          </w:tcPr>
          <w:p w14:paraId="4D04417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001DA214" w14:textId="77777777" w:rsidTr="00E23E4C">
        <w:tc>
          <w:tcPr>
            <w:tcW w:w="4531" w:type="dxa"/>
            <w:gridSpan w:val="2"/>
          </w:tcPr>
          <w:p w14:paraId="70EDB782" w14:textId="77777777" w:rsidR="002A116D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Full postal address of applicant </w:t>
            </w:r>
          </w:p>
          <w:p w14:paraId="27EED3B5" w14:textId="500F2AE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be a P</w:t>
            </w:r>
            <w:r w:rsidR="004F137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O</w:t>
            </w:r>
            <w:r w:rsidR="004F1376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Box</w:t>
            </w:r>
          </w:p>
        </w:tc>
        <w:tc>
          <w:tcPr>
            <w:tcW w:w="5663" w:type="dxa"/>
          </w:tcPr>
          <w:p w14:paraId="103C9B47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F1777" w:rsidRPr="00A13E00" w14:paraId="1B3D05E2" w14:textId="77777777" w:rsidTr="00861928">
        <w:tc>
          <w:tcPr>
            <w:tcW w:w="10194" w:type="dxa"/>
            <w:gridSpan w:val="3"/>
          </w:tcPr>
          <w:p w14:paraId="07A35539" w14:textId="77777777" w:rsidR="00DF1777" w:rsidRPr="00A13E00" w:rsidRDefault="00DF1777" w:rsidP="00861928">
            <w:pPr>
              <w:tabs>
                <w:tab w:val="left" w:pos="227"/>
              </w:tabs>
              <w:spacing w:before="80" w:after="60" w:line="240" w:lineRule="auto"/>
              <w:ind w:left="227" w:hanging="227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If the applicant is a body corporate (e.g., company, charity, incorporated association): </w:t>
            </w:r>
          </w:p>
          <w:p w14:paraId="20092E2C" w14:textId="6C9AC3AB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the name and address of each director or officer of the body corporate who may exercise control over the </w:t>
            </w:r>
            <w:r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NEPT </w:t>
            </w:r>
            <w:r w:rsidR="00D34904">
              <w:rPr>
                <w:rFonts w:ascii="Arial" w:eastAsia="Times New Roman" w:hAnsi="Arial" w:cs="Times New Roman"/>
                <w:bCs/>
                <w:sz w:val="20"/>
                <w:szCs w:val="20"/>
              </w:rPr>
              <w:t xml:space="preserve">(AIP) </w:t>
            </w:r>
            <w:r w:rsidRPr="00A13E00">
              <w:rPr>
                <w:rFonts w:ascii="Arial" w:eastAsia="Times New Roman" w:hAnsi="Arial" w:cs="Times New Roman"/>
                <w:bCs/>
                <w:sz w:val="20"/>
                <w:szCs w:val="20"/>
              </w:rPr>
              <w:t>service:</w:t>
            </w:r>
          </w:p>
        </w:tc>
      </w:tr>
      <w:tr w:rsidR="00DF1777" w:rsidRPr="00A13E00" w14:paraId="065AEEDF" w14:textId="77777777" w:rsidTr="00861928">
        <w:tc>
          <w:tcPr>
            <w:tcW w:w="2122" w:type="dxa"/>
          </w:tcPr>
          <w:p w14:paraId="0F1775EA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072" w:type="dxa"/>
            <w:gridSpan w:val="2"/>
          </w:tcPr>
          <w:p w14:paraId="12133813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bCs/>
                <w:sz w:val="20"/>
                <w:szCs w:val="20"/>
              </w:rPr>
              <w:t xml:space="preserve">Address 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*cannot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</w:tr>
      <w:tr w:rsidR="00DF1777" w:rsidRPr="00A13E00" w14:paraId="5701908C" w14:textId="77777777" w:rsidTr="00861928">
        <w:tc>
          <w:tcPr>
            <w:tcW w:w="2122" w:type="dxa"/>
          </w:tcPr>
          <w:p w14:paraId="698A9CCD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05AE62BB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E0E55E3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F1777" w:rsidRPr="00A13E00" w14:paraId="156FC8FF" w14:textId="77777777" w:rsidTr="00861928">
        <w:tc>
          <w:tcPr>
            <w:tcW w:w="2122" w:type="dxa"/>
          </w:tcPr>
          <w:p w14:paraId="721335B4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6003B57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1F169AC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F1777" w:rsidRPr="00A13E00" w14:paraId="79A7C547" w14:textId="77777777" w:rsidTr="00861928">
        <w:tc>
          <w:tcPr>
            <w:tcW w:w="2122" w:type="dxa"/>
          </w:tcPr>
          <w:p w14:paraId="7C7EAC7C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22AC06B0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C89484F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F1777" w:rsidRPr="00A13E00" w14:paraId="0789D16D" w14:textId="77777777" w:rsidTr="00861928">
        <w:tc>
          <w:tcPr>
            <w:tcW w:w="2122" w:type="dxa"/>
          </w:tcPr>
          <w:p w14:paraId="3448390B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noProof/>
                <w:color w:val="87189D"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b/>
                <w:color w:val="87189D"/>
                <w:sz w:val="20"/>
                <w:szCs w:val="20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1C12566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9C4A20D" w14:textId="77777777" w:rsidR="00DF1777" w:rsidRPr="00A13E00" w:rsidRDefault="00DF1777" w:rsidP="00861928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BDF7DFC" w14:textId="4ECED96D" w:rsidR="00A13E00" w:rsidRPr="00A13E00" w:rsidRDefault="00A13E00" w:rsidP="00A13E00">
      <w:pPr>
        <w:keepNext/>
        <w:keepLines/>
        <w:spacing w:before="280" w:after="120" w:line="310" w:lineRule="atLeast"/>
        <w:outlineLvl w:val="2"/>
        <w:rPr>
          <w:rFonts w:ascii="Arial" w:eastAsia="MS Gothic" w:hAnsi="Arial" w:cs="Times New Roman"/>
          <w:bCs/>
          <w:color w:val="53565A"/>
          <w:sz w:val="27"/>
          <w:szCs w:val="26"/>
        </w:rPr>
      </w:pPr>
      <w:r w:rsidRPr="00A13E00">
        <w:rPr>
          <w:rFonts w:ascii="Arial" w:eastAsia="MS Gothic" w:hAnsi="Arial" w:cs="Times New Roman"/>
          <w:bCs/>
          <w:color w:val="53565A"/>
          <w:sz w:val="27"/>
          <w:szCs w:val="26"/>
        </w:rP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A13E00" w:rsidRPr="00A13E00" w14:paraId="18873E90" w14:textId="77777777">
        <w:tc>
          <w:tcPr>
            <w:tcW w:w="2122" w:type="dxa"/>
          </w:tcPr>
          <w:p w14:paraId="17F0E02D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8072" w:type="dxa"/>
          </w:tcPr>
          <w:p w14:paraId="0ED4E5F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2EF73E53" w14:textId="77777777">
        <w:tc>
          <w:tcPr>
            <w:tcW w:w="2122" w:type="dxa"/>
          </w:tcPr>
          <w:p w14:paraId="1777E5E1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Mobile</w:t>
            </w:r>
          </w:p>
        </w:tc>
        <w:tc>
          <w:tcPr>
            <w:tcW w:w="8072" w:type="dxa"/>
          </w:tcPr>
          <w:p w14:paraId="6DBAB67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D887645" w14:textId="77777777">
        <w:tc>
          <w:tcPr>
            <w:tcW w:w="2122" w:type="dxa"/>
          </w:tcPr>
          <w:p w14:paraId="5E1EC9D9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Telephone</w:t>
            </w:r>
          </w:p>
        </w:tc>
        <w:tc>
          <w:tcPr>
            <w:tcW w:w="8072" w:type="dxa"/>
          </w:tcPr>
          <w:p w14:paraId="5E325F8C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C839CD3" w14:textId="77777777">
        <w:tc>
          <w:tcPr>
            <w:tcW w:w="2122" w:type="dxa"/>
          </w:tcPr>
          <w:p w14:paraId="072E0AF0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8072" w:type="dxa"/>
          </w:tcPr>
          <w:p w14:paraId="0C6652D0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0242B62" w14:textId="77777777" w:rsidR="00A13E00" w:rsidRPr="00A13E00" w:rsidRDefault="00A13E00" w:rsidP="00A13E00"/>
    <w:p w14:paraId="2A83EC69" w14:textId="77777777" w:rsidR="00A13E00" w:rsidRPr="00A13E00" w:rsidRDefault="00A13E00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p w14:paraId="221144F3" w14:textId="6C865ED1" w:rsidR="00A13E00" w:rsidRPr="00A13E00" w:rsidRDefault="00A13E00" w:rsidP="00A13E00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</w:p>
    <w:p w14:paraId="59814D2A" w14:textId="77777777" w:rsidR="00DF1777" w:rsidRDefault="00DF1777">
      <w:pPr>
        <w:spacing w:after="0" w:line="240" w:lineRule="auto"/>
        <w:rPr>
          <w:rFonts w:ascii="Arial" w:eastAsia="Times New Roman" w:hAnsi="Arial" w:cs="Times New Roman"/>
          <w:bCs/>
          <w:color w:val="C63663"/>
          <w:sz w:val="40"/>
          <w:szCs w:val="40"/>
        </w:rPr>
      </w:pPr>
      <w:r>
        <w:br w:type="page"/>
      </w:r>
    </w:p>
    <w:p w14:paraId="0B8ED8BA" w14:textId="2266B6D8" w:rsidR="00A13E00" w:rsidRPr="00A13E00" w:rsidRDefault="00A13E00" w:rsidP="00A13E00">
      <w:pPr>
        <w:pStyle w:val="Heading2"/>
      </w:pPr>
      <w:r w:rsidRPr="00A13E00">
        <w:lastRenderedPageBreak/>
        <w:t xml:space="preserve">Section B – </w:t>
      </w:r>
      <w:r w:rsidR="001E3F78">
        <w:t>NEPT</w:t>
      </w:r>
      <w:r w:rsidRPr="00A13E00">
        <w:t xml:space="preserve">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9"/>
        <w:gridCol w:w="2549"/>
        <w:gridCol w:w="2549"/>
      </w:tblGrid>
      <w:tr w:rsidR="00A13E00" w:rsidRPr="00A13E00" w14:paraId="5564A746" w14:textId="77777777" w:rsidTr="00E23E4C">
        <w:tc>
          <w:tcPr>
            <w:tcW w:w="2547" w:type="dxa"/>
          </w:tcPr>
          <w:p w14:paraId="5DC5CCFA" w14:textId="550EFC29" w:rsidR="00FA3854" w:rsidRDefault="00A13E00" w:rsidP="00FA3854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Th</w:t>
            </w:r>
            <w:r w:rsidR="00FA3854">
              <w:rPr>
                <w:rFonts w:ascii="Arial" w:eastAsia="Times New Roman" w:hAnsi="Arial" w:cs="Times New Roman"/>
                <w:b/>
                <w:sz w:val="20"/>
                <w:szCs w:val="20"/>
              </w:rPr>
              <w:t>is application for an AIP for a NEPT service intending to undertake</w:t>
            </w:r>
          </w:p>
          <w:p w14:paraId="021CFEC3" w14:textId="555D7B97" w:rsidR="00A13E00" w:rsidRPr="00A13E00" w:rsidRDefault="00A13E00" w:rsidP="00FA3854">
            <w:pPr>
              <w:spacing w:before="80" w:after="60" w:line="240" w:lineRule="auto"/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>select</w:t>
            </w:r>
            <w:proofErr w:type="gramEnd"/>
            <w:r w:rsidRPr="00A13E00">
              <w:rPr>
                <w:rFonts w:ascii="Arial" w:eastAsia="Times New Roman" w:hAnsi="Arial" w:cs="Times New Roman"/>
                <w:bCs/>
                <w:i/>
                <w:iCs/>
                <w:sz w:val="20"/>
                <w:szCs w:val="20"/>
              </w:rPr>
              <w:t xml:space="preserve"> all that apply</w:t>
            </w:r>
          </w:p>
        </w:tc>
        <w:tc>
          <w:tcPr>
            <w:tcW w:w="2549" w:type="dxa"/>
            <w:vAlign w:val="center"/>
          </w:tcPr>
          <w:p w14:paraId="2D66323E" w14:textId="7CFF4666" w:rsidR="00A13E00" w:rsidRPr="00A13E00" w:rsidRDefault="004E1DFA" w:rsidP="00A13E00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E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13E00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transport of </w:t>
            </w:r>
            <w:r w:rsidR="00DF5C5A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low acuity patients</w:t>
            </w:r>
          </w:p>
        </w:tc>
        <w:tc>
          <w:tcPr>
            <w:tcW w:w="2549" w:type="dxa"/>
            <w:vAlign w:val="center"/>
          </w:tcPr>
          <w:p w14:paraId="44A23F3B" w14:textId="5878C17A" w:rsidR="00A13E00" w:rsidRPr="00A13E00" w:rsidRDefault="004E1DFA" w:rsidP="00A13E00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E00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3E00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transport of </w:t>
            </w:r>
            <w:r w:rsidR="00DF5C5A">
              <w:rPr>
                <w:rFonts w:ascii="Arial" w:eastAsia="Times New Roman" w:hAnsi="Arial" w:cs="Times New Roman"/>
                <w:sz w:val="20"/>
                <w:szCs w:val="20"/>
              </w:rPr>
              <w:t xml:space="preserve">   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medium acuity patients</w:t>
            </w:r>
          </w:p>
        </w:tc>
        <w:tc>
          <w:tcPr>
            <w:tcW w:w="2549" w:type="dxa"/>
            <w:vAlign w:val="center"/>
          </w:tcPr>
          <w:p w14:paraId="1F608896" w14:textId="3AECA0EA" w:rsidR="00A13E00" w:rsidRPr="00A13E00" w:rsidRDefault="004E1DFA" w:rsidP="00A13E00">
            <w:pPr>
              <w:spacing w:before="80" w:after="6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99656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E00" w:rsidRPr="00A13E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3E00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transport of </w:t>
            </w:r>
            <w:r w:rsidR="00DF5C5A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high</w:t>
            </w:r>
            <w:r w:rsidR="00DF5C5A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A13E00">
              <w:rPr>
                <w:rFonts w:ascii="Arial" w:eastAsia="Times New Roman" w:hAnsi="Arial" w:cs="Times New Roman"/>
                <w:sz w:val="20"/>
                <w:szCs w:val="20"/>
              </w:rPr>
              <w:t>acuity patients</w:t>
            </w:r>
          </w:p>
        </w:tc>
      </w:tr>
    </w:tbl>
    <w:p w14:paraId="11721EE5" w14:textId="77777777" w:rsidR="00A13E00" w:rsidRPr="00A13E00" w:rsidRDefault="00A13E00" w:rsidP="00A13E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42"/>
        <w:gridCol w:w="2530"/>
        <w:gridCol w:w="1050"/>
        <w:gridCol w:w="1542"/>
      </w:tblGrid>
      <w:tr w:rsidR="004F1376" w:rsidRPr="00A13E00" w14:paraId="04734AFD" w14:textId="77777777" w:rsidTr="004F1376">
        <w:trPr>
          <w:trHeight w:val="422"/>
        </w:trPr>
        <w:tc>
          <w:tcPr>
            <w:tcW w:w="2530" w:type="dxa"/>
            <w:vMerge w:val="restart"/>
            <w:vAlign w:val="center"/>
          </w:tcPr>
          <w:p w14:paraId="6217F156" w14:textId="04195155" w:rsidR="004F1376" w:rsidRPr="00A13E00" w:rsidRDefault="004F1376" w:rsidP="00A13E0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NEPT 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and its street address</w:t>
            </w:r>
          </w:p>
        </w:tc>
        <w:tc>
          <w:tcPr>
            <w:tcW w:w="2542" w:type="dxa"/>
          </w:tcPr>
          <w:p w14:paraId="4B924848" w14:textId="425F8D4B" w:rsidR="00E1224F" w:rsidRPr="00A13E00" w:rsidRDefault="005A4B3D" w:rsidP="005A4B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AIP certificate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licence) </w:t>
            </w:r>
          </w:p>
        </w:tc>
        <w:tc>
          <w:tcPr>
            <w:tcW w:w="5122" w:type="dxa"/>
            <w:gridSpan w:val="3"/>
          </w:tcPr>
          <w:p w14:paraId="45EBDC68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F1376" w:rsidRPr="00A13E00" w14:paraId="0FD485FA" w14:textId="77777777" w:rsidTr="004F1376">
        <w:trPr>
          <w:trHeight w:val="422"/>
        </w:trPr>
        <w:tc>
          <w:tcPr>
            <w:tcW w:w="2530" w:type="dxa"/>
            <w:vMerge/>
            <w:vAlign w:val="center"/>
          </w:tcPr>
          <w:p w14:paraId="56109125" w14:textId="77777777" w:rsidR="004F1376" w:rsidRPr="00A13E00" w:rsidRDefault="004F1376" w:rsidP="00A13E0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3A7647B3" w14:textId="77777777" w:rsidR="005A4B3D" w:rsidRDefault="005A4B3D" w:rsidP="005A4B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NEPT service</w:t>
            </w:r>
          </w:p>
          <w:p w14:paraId="66A97BC3" w14:textId="77777777" w:rsidR="005A4B3D" w:rsidRDefault="005A4B3D" w:rsidP="005A4B3D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proofErr w:type="gramStart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if</w:t>
            </w:r>
            <w:proofErr w:type="gramEnd"/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27E1B0B1" w14:textId="6CB8E392" w:rsidR="004F1376" w:rsidRPr="00A13E00" w:rsidRDefault="005A4B3D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  <w:r w:rsidRPr="00A13E00" w:rsidDel="005A4B3D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22" w:type="dxa"/>
            <w:gridSpan w:val="3"/>
          </w:tcPr>
          <w:p w14:paraId="18445098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F1376" w:rsidRPr="00A13E00" w14:paraId="4E5227D9" w14:textId="77777777" w:rsidTr="004F1376">
        <w:trPr>
          <w:trHeight w:val="422"/>
        </w:trPr>
        <w:tc>
          <w:tcPr>
            <w:tcW w:w="2530" w:type="dxa"/>
            <w:vMerge/>
            <w:vAlign w:val="center"/>
          </w:tcPr>
          <w:p w14:paraId="6724887B" w14:textId="77777777" w:rsidR="004F1376" w:rsidRPr="00A13E00" w:rsidRDefault="004F1376" w:rsidP="00A13E00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7F94CD84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0A9D444E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65276" w:rsidRPr="00A13E00" w14:paraId="41340816" w14:textId="77777777" w:rsidTr="004F1376">
        <w:trPr>
          <w:trHeight w:val="422"/>
        </w:trPr>
        <w:tc>
          <w:tcPr>
            <w:tcW w:w="2530" w:type="dxa"/>
            <w:vMerge/>
            <w:vAlign w:val="center"/>
          </w:tcPr>
          <w:p w14:paraId="2C461E02" w14:textId="77777777" w:rsidR="00065276" w:rsidRPr="00A13E00" w:rsidRDefault="00065276" w:rsidP="00065276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652A6DFF" w14:textId="77777777" w:rsidR="00065276" w:rsidRDefault="00065276" w:rsidP="00065276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27CAC3C7" w14:textId="77777777" w:rsidR="00065276" w:rsidRDefault="00065276" w:rsidP="00065276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28C5719A" w14:textId="77777777" w:rsidR="00065276" w:rsidRDefault="00065276" w:rsidP="00065276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169C8513" w14:textId="77777777" w:rsidR="00D74026" w:rsidRPr="004F3347" w:rsidRDefault="00D74026" w:rsidP="00D74026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18F9F664" w14:textId="771ACD45" w:rsidR="00065276" w:rsidRPr="00E23E4C" w:rsidRDefault="00D74026" w:rsidP="00E23E4C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holder</w:t>
            </w: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cannot be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E23E4C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a t</w:t>
            </w:r>
            <w:r w:rsidRPr="00D74026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rust</w:t>
            </w:r>
          </w:p>
        </w:tc>
        <w:tc>
          <w:tcPr>
            <w:tcW w:w="5122" w:type="dxa"/>
            <w:gridSpan w:val="3"/>
          </w:tcPr>
          <w:p w14:paraId="19C00BD2" w14:textId="77777777" w:rsidR="00065276" w:rsidRDefault="004E1DFA" w:rsidP="00065276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527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77922F1C" w14:textId="77777777" w:rsidR="00065276" w:rsidRDefault="004E1DFA" w:rsidP="00065276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527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3E262B60" w14:textId="77777777" w:rsidR="00065276" w:rsidRDefault="004E1DFA" w:rsidP="00065276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527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595AD26C" w14:textId="77777777" w:rsidR="00065276" w:rsidRDefault="004E1DFA" w:rsidP="00065276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527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0C475D31" w14:textId="77777777" w:rsidR="00065276" w:rsidRPr="00773289" w:rsidRDefault="00065276" w:rsidP="00065276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28CEE01E" w14:textId="77777777" w:rsidR="00065276" w:rsidRDefault="004E1DFA" w:rsidP="00065276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527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2378A509" w14:textId="77777777" w:rsidR="00065276" w:rsidRPr="00826A51" w:rsidRDefault="00065276" w:rsidP="00065276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86E0EA1" w14:textId="665FFE58" w:rsidR="00065276" w:rsidRPr="00A13E00" w:rsidRDefault="004E1DFA" w:rsidP="00065276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7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65276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65276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65276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65276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065276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6527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6527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6527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6527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65276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65276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F1376" w:rsidRPr="00A13E00" w14:paraId="2DBA6E4A" w14:textId="77777777" w:rsidTr="004F1376">
        <w:trPr>
          <w:trHeight w:val="345"/>
        </w:trPr>
        <w:tc>
          <w:tcPr>
            <w:tcW w:w="2530" w:type="dxa"/>
            <w:vMerge/>
          </w:tcPr>
          <w:p w14:paraId="40CF7C8F" w14:textId="77777777" w:rsidR="004F1376" w:rsidRPr="00A13E00" w:rsidRDefault="004F1376" w:rsidP="00A13E0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72EA53C9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229D3E0F" w14:textId="61F69B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056278A1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F1376" w:rsidRPr="00A13E00" w14:paraId="66D0E8C9" w14:textId="77777777" w:rsidTr="004F1376">
        <w:trPr>
          <w:trHeight w:val="321"/>
        </w:trPr>
        <w:tc>
          <w:tcPr>
            <w:tcW w:w="2530" w:type="dxa"/>
            <w:vMerge/>
          </w:tcPr>
          <w:p w14:paraId="6425D064" w14:textId="77777777" w:rsidR="004F1376" w:rsidRPr="00A13E00" w:rsidRDefault="004F1376" w:rsidP="00A13E0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9B87F6C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55FD05B6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F1376" w:rsidRPr="00A13E00" w14:paraId="6BBB3939" w14:textId="77777777" w:rsidTr="004F1376">
        <w:trPr>
          <w:trHeight w:val="321"/>
        </w:trPr>
        <w:tc>
          <w:tcPr>
            <w:tcW w:w="2530" w:type="dxa"/>
            <w:vMerge/>
          </w:tcPr>
          <w:p w14:paraId="777F66C5" w14:textId="77777777" w:rsidR="004F1376" w:rsidRPr="00A13E00" w:rsidRDefault="004F1376" w:rsidP="00A13E0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D968827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42F23249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607FE692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25BD56E4" w14:textId="77777777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F1376" w:rsidRPr="00A13E00" w14:paraId="60CA1320" w14:textId="77777777" w:rsidTr="00E23E4C">
        <w:trPr>
          <w:trHeight w:val="321"/>
        </w:trPr>
        <w:tc>
          <w:tcPr>
            <w:tcW w:w="2530" w:type="dxa"/>
            <w:vMerge/>
          </w:tcPr>
          <w:p w14:paraId="22784BA3" w14:textId="77777777" w:rsidR="004F1376" w:rsidRPr="00A13E00" w:rsidRDefault="004F1376" w:rsidP="00A13E00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BFA63BC" w14:textId="3C741BD0" w:rsidR="004F1376" w:rsidRPr="00A13E00" w:rsidRDefault="004F1376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Municipal district in which the service is</w:t>
            </w:r>
            <w:r w:rsidR="00FA3854">
              <w:rPr>
                <w:rFonts w:ascii="Arial" w:eastAsia="Times New Roman" w:hAnsi="Arial" w:cs="Times New Roman"/>
                <w:sz w:val="20"/>
                <w:szCs w:val="20"/>
              </w:rPr>
              <w:t>,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FA3854">
              <w:rPr>
                <w:rFonts w:ascii="Arial" w:eastAsia="Times New Roman" w:hAnsi="Arial" w:cs="Times New Roman"/>
                <w:sz w:val="20"/>
                <w:szCs w:val="20"/>
              </w:rPr>
              <w:t xml:space="preserve">or is to be,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located</w:t>
            </w:r>
          </w:p>
        </w:tc>
        <w:tc>
          <w:tcPr>
            <w:tcW w:w="5122" w:type="dxa"/>
            <w:gridSpan w:val="3"/>
          </w:tcPr>
          <w:p w14:paraId="39CF4D02" w14:textId="50D5BA43" w:rsidR="004F1376" w:rsidRPr="00A13E00" w:rsidRDefault="004F1376" w:rsidP="004F1376">
            <w:pPr>
              <w:spacing w:before="8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88F3C17" w14:textId="73948537" w:rsidR="00065276" w:rsidRDefault="00065276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p w14:paraId="24ADAC8C" w14:textId="77777777" w:rsidR="002E1629" w:rsidRDefault="002E1629">
      <w:pPr>
        <w:spacing w:after="0" w:line="240" w:lineRule="auto"/>
        <w:rPr>
          <w:rFonts w:ascii="Arial" w:eastAsia="MS Gothic" w:hAnsi="Arial" w:cs="Times New Roman"/>
          <w:bCs/>
          <w:color w:val="53565A"/>
          <w:sz w:val="27"/>
          <w:szCs w:val="26"/>
        </w:rPr>
      </w:pPr>
      <w:r>
        <w:br w:type="page"/>
      </w:r>
    </w:p>
    <w:p w14:paraId="654A6F09" w14:textId="6D139E52" w:rsidR="002E1629" w:rsidRDefault="002E1629" w:rsidP="002E1629">
      <w:pPr>
        <w:pStyle w:val="Heading3"/>
      </w:pPr>
      <w:r>
        <w:lastRenderedPageBreak/>
        <w:t>Vehicles and aircraft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86095A" w14:paraId="69C9F6C3" w14:textId="77777777" w:rsidTr="001E3F78">
        <w:trPr>
          <w:trHeight w:val="472"/>
        </w:trPr>
        <w:tc>
          <w:tcPr>
            <w:tcW w:w="2547" w:type="dxa"/>
            <w:vMerge w:val="restart"/>
          </w:tcPr>
          <w:p w14:paraId="7FEED0E3" w14:textId="09F7EC0E" w:rsidR="0086095A" w:rsidRDefault="00065276">
            <w:pPr>
              <w:pStyle w:val="DHHStablecolhead"/>
              <w:rPr>
                <w:color w:val="auto"/>
              </w:rPr>
            </w:pPr>
            <w:r>
              <w:rPr>
                <w:rFonts w:eastAsia="Times"/>
                <w:sz w:val="21"/>
              </w:rPr>
              <w:br w:type="page"/>
            </w:r>
            <w:r w:rsidR="0086095A">
              <w:rPr>
                <w:color w:val="auto"/>
              </w:rPr>
              <w:t xml:space="preserve">The number and type of </w:t>
            </w:r>
            <w:r w:rsidR="004F1376">
              <w:rPr>
                <w:color w:val="auto"/>
              </w:rPr>
              <w:t xml:space="preserve">stretcher </w:t>
            </w:r>
            <w:r w:rsidR="0086095A">
              <w:rPr>
                <w:color w:val="auto"/>
              </w:rPr>
              <w:t xml:space="preserve">vehicles </w:t>
            </w:r>
          </w:p>
          <w:p w14:paraId="12B7D0D4" w14:textId="7FDC63E4" w:rsidR="00215BCD" w:rsidRPr="00E23E4C" w:rsidRDefault="00215BCD">
            <w:pPr>
              <w:pStyle w:val="DHHStablecolhead"/>
              <w:rPr>
                <w:b w:val="0"/>
                <w:bCs/>
                <w:i/>
                <w:iCs/>
                <w:color w:val="auto"/>
              </w:rPr>
            </w:pPr>
            <w:r w:rsidRPr="00E23E4C">
              <w:rPr>
                <w:b w:val="0"/>
                <w:bCs/>
                <w:i/>
                <w:iCs/>
                <w:color w:val="auto"/>
              </w:rPr>
              <w:t>*</w:t>
            </w:r>
            <w:proofErr w:type="gramStart"/>
            <w:r w:rsidRPr="00E23E4C">
              <w:rPr>
                <w:b w:val="0"/>
                <w:bCs/>
                <w:i/>
                <w:iCs/>
                <w:color w:val="auto"/>
              </w:rPr>
              <w:t>licenced</w:t>
            </w:r>
            <w:proofErr w:type="gramEnd"/>
            <w:r w:rsidRPr="00E23E4C">
              <w:rPr>
                <w:b w:val="0"/>
                <w:bCs/>
                <w:i/>
                <w:iCs/>
                <w:color w:val="auto"/>
              </w:rPr>
              <w:t xml:space="preserve"> for stretcher vehicles only</w:t>
            </w:r>
          </w:p>
        </w:tc>
        <w:tc>
          <w:tcPr>
            <w:tcW w:w="5103" w:type="dxa"/>
          </w:tcPr>
          <w:p w14:paraId="30D319A7" w14:textId="77777777" w:rsidR="0086095A" w:rsidRPr="004A18B4" w:rsidRDefault="0086095A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2D8BDDD5" w14:textId="6B889B8D" w:rsidR="0086095A" w:rsidRPr="004A18B4" w:rsidRDefault="0086095A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 xml:space="preserve">Number of </w:t>
            </w:r>
            <w:r w:rsidR="00FA3854">
              <w:rPr>
                <w:rFonts w:cs="Arial"/>
                <w:b/>
                <w:bCs/>
                <w:i/>
                <w:iCs/>
              </w:rPr>
              <w:t xml:space="preserve">stretcher </w:t>
            </w:r>
            <w:r w:rsidRPr="004A18B4">
              <w:rPr>
                <w:rFonts w:cs="Arial"/>
                <w:b/>
                <w:bCs/>
                <w:i/>
                <w:iCs/>
              </w:rPr>
              <w:t>vehicles</w:t>
            </w:r>
          </w:p>
        </w:tc>
      </w:tr>
      <w:tr w:rsidR="0086095A" w14:paraId="4FABFEB6" w14:textId="77777777" w:rsidTr="001E3F78">
        <w:trPr>
          <w:trHeight w:val="202"/>
        </w:trPr>
        <w:tc>
          <w:tcPr>
            <w:tcW w:w="2547" w:type="dxa"/>
            <w:vMerge/>
          </w:tcPr>
          <w:p w14:paraId="68A0D64A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D49C81E" w14:textId="78A5FCA8" w:rsidR="0086095A" w:rsidRPr="00895B2C" w:rsidRDefault="0086095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Double stretcher vehicle</w:t>
            </w:r>
          </w:p>
        </w:tc>
        <w:tc>
          <w:tcPr>
            <w:tcW w:w="2544" w:type="dxa"/>
          </w:tcPr>
          <w:p w14:paraId="65AA41D2" w14:textId="6A6E96A6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6095A" w14:paraId="2EE95299" w14:textId="77777777" w:rsidTr="001E3F78">
        <w:trPr>
          <w:trHeight w:val="202"/>
        </w:trPr>
        <w:tc>
          <w:tcPr>
            <w:tcW w:w="2547" w:type="dxa"/>
            <w:vMerge/>
          </w:tcPr>
          <w:p w14:paraId="14577BC3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B33B40A" w14:textId="32284747" w:rsidR="0086095A" w:rsidRPr="00895B2C" w:rsidRDefault="0086095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Single stretcher vehicle</w:t>
            </w:r>
          </w:p>
        </w:tc>
        <w:tc>
          <w:tcPr>
            <w:tcW w:w="2544" w:type="dxa"/>
          </w:tcPr>
          <w:p w14:paraId="1FA8EF19" w14:textId="035DC206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86095A" w14:paraId="08849E17" w14:textId="77777777" w:rsidTr="001E3F78">
        <w:trPr>
          <w:trHeight w:val="202"/>
        </w:trPr>
        <w:tc>
          <w:tcPr>
            <w:tcW w:w="2547" w:type="dxa"/>
            <w:vMerge/>
          </w:tcPr>
          <w:p w14:paraId="48127A1E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E3B621" w14:textId="18C3D0D8" w:rsidR="0086095A" w:rsidRPr="00895B2C" w:rsidRDefault="00012BD9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Other stretcher vehicle (e.g., High acuity transport vehicle / CPAV)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6619D81C" w14:textId="7BA37A36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520DE035" w14:textId="77777777" w:rsidTr="001E3F78">
        <w:trPr>
          <w:trHeight w:val="202"/>
        </w:trPr>
        <w:tc>
          <w:tcPr>
            <w:tcW w:w="2547" w:type="dxa"/>
            <w:vMerge/>
          </w:tcPr>
          <w:p w14:paraId="65A169EE" w14:textId="77777777" w:rsidR="004F1376" w:rsidRDefault="004F1376" w:rsidP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7C69C3F9" w14:textId="2B2F9A9A" w:rsidR="004F1376" w:rsidRPr="00E23E4C" w:rsidRDefault="004F1376" w:rsidP="00E23E4C">
            <w:pPr>
              <w:pStyle w:val="DHHStabletext"/>
              <w:jc w:val="right"/>
              <w:rPr>
                <w:rFonts w:cs="Arial"/>
                <w:b/>
                <w:bCs/>
              </w:rPr>
            </w:pPr>
            <w:r w:rsidRPr="00E23E4C">
              <w:rPr>
                <w:rFonts w:cs="Arial"/>
                <w:b/>
                <w:bCs/>
              </w:rPr>
              <w:t xml:space="preserve">Total </w:t>
            </w:r>
            <w:r w:rsidRPr="009C3E02">
              <w:rPr>
                <w:rFonts w:cs="Arial"/>
                <w:b/>
                <w:bCs/>
              </w:rPr>
              <w:t>stretcher</w:t>
            </w:r>
            <w:r w:rsidRPr="00E23E4C">
              <w:rPr>
                <w:rFonts w:cs="Arial"/>
                <w:b/>
                <w:bCs/>
              </w:rPr>
              <w:t xml:space="preserve"> vehicles </w:t>
            </w:r>
          </w:p>
        </w:tc>
        <w:tc>
          <w:tcPr>
            <w:tcW w:w="2544" w:type="dxa"/>
          </w:tcPr>
          <w:p w14:paraId="0D1DFA09" w14:textId="1203A251" w:rsidR="004F1376" w:rsidRPr="00895B2C" w:rsidRDefault="004F1376" w:rsidP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6818BFCD" w14:textId="49C6BAE4" w:rsidR="00A13E00" w:rsidRDefault="00A13E00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2544"/>
      </w:tblGrid>
      <w:tr w:rsidR="0086095A" w14:paraId="24DF9DF1" w14:textId="77777777" w:rsidTr="001E3F78">
        <w:trPr>
          <w:trHeight w:val="431"/>
        </w:trPr>
        <w:tc>
          <w:tcPr>
            <w:tcW w:w="2547" w:type="dxa"/>
            <w:vMerge w:val="restart"/>
          </w:tcPr>
          <w:p w14:paraId="63B390FB" w14:textId="28501F99" w:rsidR="0086095A" w:rsidRDefault="0086095A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The number and type of vehicles </w:t>
            </w:r>
            <w:r w:rsidR="004F1376">
              <w:rPr>
                <w:color w:val="auto"/>
              </w:rPr>
              <w:t>(other) and aircraft</w:t>
            </w:r>
          </w:p>
        </w:tc>
        <w:tc>
          <w:tcPr>
            <w:tcW w:w="5103" w:type="dxa"/>
          </w:tcPr>
          <w:p w14:paraId="7ACDDAA7" w14:textId="77777777" w:rsidR="0086095A" w:rsidRPr="004A18B4" w:rsidRDefault="0086095A">
            <w:pPr>
              <w:pStyle w:val="DHHStabletext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Type of vehicle</w:t>
            </w:r>
          </w:p>
        </w:tc>
        <w:tc>
          <w:tcPr>
            <w:tcW w:w="2544" w:type="dxa"/>
          </w:tcPr>
          <w:p w14:paraId="464A20F8" w14:textId="3475352F" w:rsidR="0086095A" w:rsidRPr="004A18B4" w:rsidRDefault="0086095A">
            <w:pPr>
              <w:pStyle w:val="DHHStabletext"/>
              <w:jc w:val="center"/>
              <w:rPr>
                <w:rFonts w:cs="Arial"/>
                <w:b/>
                <w:bCs/>
                <w:i/>
                <w:iCs/>
              </w:rPr>
            </w:pPr>
            <w:r w:rsidRPr="004A18B4">
              <w:rPr>
                <w:rFonts w:cs="Arial"/>
                <w:b/>
                <w:bCs/>
                <w:i/>
                <w:iCs/>
              </w:rPr>
              <w:t>Number of vehicles</w:t>
            </w:r>
          </w:p>
        </w:tc>
      </w:tr>
      <w:tr w:rsidR="0086095A" w14:paraId="00FB004E" w14:textId="77777777" w:rsidTr="001E3F78">
        <w:trPr>
          <w:trHeight w:val="202"/>
        </w:trPr>
        <w:tc>
          <w:tcPr>
            <w:tcW w:w="2547" w:type="dxa"/>
            <w:vMerge/>
          </w:tcPr>
          <w:p w14:paraId="31BAE3D8" w14:textId="77777777" w:rsidR="0086095A" w:rsidRDefault="0086095A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69C39F45" w14:textId="77777777" w:rsidR="0086095A" w:rsidRPr="00895B2C" w:rsidRDefault="0086095A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Sedan, </w:t>
            </w:r>
            <w:proofErr w:type="gramStart"/>
            <w:r>
              <w:rPr>
                <w:rFonts w:cs="Arial"/>
              </w:rPr>
              <w:t>hatchback</w:t>
            </w:r>
            <w:proofErr w:type="gramEnd"/>
            <w:r>
              <w:rPr>
                <w:rFonts w:cs="Arial"/>
              </w:rPr>
              <w:t xml:space="preserve"> or station wagon vehicle</w:t>
            </w:r>
          </w:p>
        </w:tc>
        <w:tc>
          <w:tcPr>
            <w:tcW w:w="2544" w:type="dxa"/>
          </w:tcPr>
          <w:p w14:paraId="10C2170D" w14:textId="77777777" w:rsidR="0086095A" w:rsidRPr="00895B2C" w:rsidRDefault="0086095A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24C9821F" w14:textId="77777777" w:rsidTr="001E3F78">
        <w:trPr>
          <w:trHeight w:val="202"/>
        </w:trPr>
        <w:tc>
          <w:tcPr>
            <w:tcW w:w="2547" w:type="dxa"/>
            <w:vMerge/>
          </w:tcPr>
          <w:p w14:paraId="384754C0" w14:textId="77777777" w:rsidR="004F1376" w:rsidRDefault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38B2E3B" w14:textId="31505C0F" w:rsidR="004F1376" w:rsidRPr="00895B2C" w:rsidRDefault="004F137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Wheelchair vehicle</w:t>
            </w:r>
          </w:p>
        </w:tc>
        <w:tc>
          <w:tcPr>
            <w:tcW w:w="2544" w:type="dxa"/>
          </w:tcPr>
          <w:p w14:paraId="2D7962A1" w14:textId="5A76FA46" w:rsidR="004F1376" w:rsidRPr="00895B2C" w:rsidRDefault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0D67C49D" w14:textId="77777777" w:rsidTr="001E3F78">
        <w:trPr>
          <w:trHeight w:val="202"/>
        </w:trPr>
        <w:tc>
          <w:tcPr>
            <w:tcW w:w="2547" w:type="dxa"/>
            <w:vMerge/>
          </w:tcPr>
          <w:p w14:paraId="6191AB9D" w14:textId="77777777" w:rsidR="004F1376" w:rsidRDefault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2C718366" w14:textId="216C2FB7" w:rsidR="004F1376" w:rsidRPr="00895B2C" w:rsidRDefault="004F137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Fixed wing aircraft</w:t>
            </w:r>
          </w:p>
        </w:tc>
        <w:tc>
          <w:tcPr>
            <w:tcW w:w="2544" w:type="dxa"/>
          </w:tcPr>
          <w:p w14:paraId="19CA9FF9" w14:textId="1D5B77A6" w:rsidR="004F1376" w:rsidRPr="00895B2C" w:rsidRDefault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4F1376" w14:paraId="42FDCC61" w14:textId="77777777" w:rsidTr="001E3F78">
        <w:trPr>
          <w:trHeight w:val="202"/>
        </w:trPr>
        <w:tc>
          <w:tcPr>
            <w:tcW w:w="2547" w:type="dxa"/>
            <w:vMerge/>
          </w:tcPr>
          <w:p w14:paraId="60EE7481" w14:textId="77777777" w:rsidR="004F1376" w:rsidRDefault="004F1376">
            <w:pPr>
              <w:pStyle w:val="DHHStablecolhead"/>
              <w:rPr>
                <w:color w:val="auto"/>
              </w:rPr>
            </w:pPr>
          </w:p>
        </w:tc>
        <w:tc>
          <w:tcPr>
            <w:tcW w:w="5103" w:type="dxa"/>
          </w:tcPr>
          <w:p w14:paraId="36F85EEB" w14:textId="5909E362" w:rsidR="004F1376" w:rsidRPr="00895B2C" w:rsidRDefault="004F1376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 xml:space="preserve">Rotary wing aircraft </w:t>
            </w:r>
          </w:p>
        </w:tc>
        <w:tc>
          <w:tcPr>
            <w:tcW w:w="2544" w:type="dxa"/>
          </w:tcPr>
          <w:p w14:paraId="715E1FFB" w14:textId="210D4FD7" w:rsidR="004F1376" w:rsidRPr="00895B2C" w:rsidRDefault="004F1376">
            <w:pPr>
              <w:pStyle w:val="DHHStabletext"/>
              <w:jc w:val="center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171B45AE" w14:textId="77777777" w:rsidR="00A13E00" w:rsidRPr="00A13E00" w:rsidRDefault="00A13E00" w:rsidP="00A13E00">
      <w:pPr>
        <w:spacing w:after="120" w:line="280" w:lineRule="atLeast"/>
        <w:rPr>
          <w:rFonts w:ascii="Arial" w:eastAsia="Times" w:hAnsi="Arial" w:cs="Times New Roman"/>
          <w:sz w:val="21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A13E00" w:rsidRPr="00A13E00" w14:paraId="5BBE88F5" w14:textId="77777777">
        <w:tc>
          <w:tcPr>
            <w:tcW w:w="2547" w:type="dxa"/>
          </w:tcPr>
          <w:p w14:paraId="7A0105E9" w14:textId="5C4ADF42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7647" w:type="dxa"/>
          </w:tcPr>
          <w:p w14:paraId="144CA765" w14:textId="7A2D58EE" w:rsidR="009A4F77" w:rsidRPr="009A4F77" w:rsidRDefault="00A13E00" w:rsidP="00A13E0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740EE87" w14:textId="77777777">
        <w:tc>
          <w:tcPr>
            <w:tcW w:w="2547" w:type="dxa"/>
          </w:tcPr>
          <w:p w14:paraId="379912D8" w14:textId="73DFC174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Name of </w:t>
            </w:r>
            <w:r w:rsidR="003151D2">
              <w:rPr>
                <w:rFonts w:ascii="Arial" w:eastAsia="Times New Roman" w:hAnsi="Arial" w:cs="Times New Roman"/>
                <w:b/>
                <w:sz w:val="20"/>
                <w:szCs w:val="20"/>
              </w:rPr>
              <w:t>applicant</w:t>
            </w:r>
          </w:p>
        </w:tc>
        <w:tc>
          <w:tcPr>
            <w:tcW w:w="7647" w:type="dxa"/>
          </w:tcPr>
          <w:p w14:paraId="0674BB45" w14:textId="75687C17" w:rsidR="009A4F77" w:rsidRPr="009A4F77" w:rsidRDefault="00A13E00" w:rsidP="00A13E00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3E00" w:rsidRPr="00A13E00" w14:paraId="4A25A582" w14:textId="77777777">
        <w:tc>
          <w:tcPr>
            <w:tcW w:w="2547" w:type="dxa"/>
          </w:tcPr>
          <w:p w14:paraId="210B8E2E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647" w:type="dxa"/>
          </w:tcPr>
          <w:p w14:paraId="535A4C15" w14:textId="77777777" w:rsidR="00A13E00" w:rsidRPr="00A13E00" w:rsidRDefault="00A13E00" w:rsidP="00A13E00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37C2352" w14:textId="73D9C99C" w:rsidR="00134FC1" w:rsidRPr="00E23E4C" w:rsidRDefault="00134FC1" w:rsidP="00E23E4C">
      <w:pPr>
        <w:spacing w:after="40" w:line="280" w:lineRule="atLeast"/>
        <w:ind w:left="284"/>
        <w:rPr>
          <w:rFonts w:ascii="Arial" w:eastAsia="Times" w:hAnsi="Arial" w:cs="Times New Roman"/>
          <w:color w:val="004C97"/>
          <w:sz w:val="21"/>
          <w:szCs w:val="20"/>
          <w:u w:val="dotted"/>
        </w:rPr>
      </w:pPr>
      <w:bookmarkStart w:id="6" w:name="_Hlk89439869"/>
    </w:p>
    <w:p w14:paraId="20C62BDA" w14:textId="2CACFD3F" w:rsidR="00134FC1" w:rsidRPr="00E23E4C" w:rsidRDefault="00134FC1" w:rsidP="00134FC1">
      <w:pPr>
        <w:numPr>
          <w:ilvl w:val="0"/>
          <w:numId w:val="7"/>
        </w:numPr>
        <w:spacing w:after="40" w:line="280" w:lineRule="atLeast"/>
        <w:rPr>
          <w:rFonts w:ascii="Arial" w:eastAsia="Times" w:hAnsi="Arial" w:cs="Times New Roman"/>
          <w:sz w:val="21"/>
          <w:szCs w:val="20"/>
          <w:u w:val="dotted"/>
        </w:rPr>
      </w:pPr>
      <w:r w:rsidRPr="00C77DE1">
        <w:rPr>
          <w:rFonts w:ascii="Arial" w:eastAsia="Times" w:hAnsi="Arial" w:cs="Times New Roman"/>
          <w:sz w:val="21"/>
          <w:szCs w:val="20"/>
        </w:rPr>
        <w:t xml:space="preserve">Email completed applications to: Attention Manager, </w:t>
      </w:r>
      <w:hyperlink r:id="rId15" w:history="1">
        <w:r w:rsidRPr="00E23E4C">
          <w:rPr>
            <w:rFonts w:ascii="Arial" w:eastAsia="Times" w:hAnsi="Arial" w:cs="Times New Roman"/>
            <w:sz w:val="21"/>
            <w:szCs w:val="20"/>
            <w:u w:val="dotted"/>
          </w:rPr>
          <w:t>NEPTFirstAidRegulation@health.vic.gov.au</w:t>
        </w:r>
      </w:hyperlink>
    </w:p>
    <w:p w14:paraId="6D8D11F9" w14:textId="77777777" w:rsidR="00134FC1" w:rsidRPr="00C77DE1" w:rsidRDefault="00134FC1" w:rsidP="00134FC1">
      <w:pPr>
        <w:numPr>
          <w:ilvl w:val="0"/>
          <w:numId w:val="7"/>
        </w:numPr>
        <w:spacing w:after="0" w:line="280" w:lineRule="atLeast"/>
        <w:rPr>
          <w:rFonts w:ascii="Arial" w:eastAsia="Times" w:hAnsi="Arial" w:cs="Times New Roman"/>
          <w:sz w:val="21"/>
          <w:szCs w:val="20"/>
        </w:rPr>
      </w:pPr>
      <w:r w:rsidRPr="00C77DE1">
        <w:rPr>
          <w:rFonts w:ascii="Arial" w:eastAsia="Times" w:hAnsi="Arial" w:cs="Times New Roman"/>
          <w:sz w:val="21"/>
          <w:szCs w:val="20"/>
        </w:rPr>
        <w:t>Following receipt and review of an application an invoice will be issued.</w:t>
      </w:r>
    </w:p>
    <w:p w14:paraId="48817AF1" w14:textId="77777777" w:rsidR="00134FC1" w:rsidRPr="00A13E00" w:rsidRDefault="00134FC1" w:rsidP="00A13E00">
      <w:pPr>
        <w:spacing w:after="120" w:line="280" w:lineRule="atLeast"/>
        <w:rPr>
          <w:rFonts w:ascii="Arial" w:eastAsia="Times" w:hAnsi="Arial" w:cs="Times New Roman"/>
          <w:b/>
          <w:bCs/>
          <w:sz w:val="21"/>
          <w:szCs w:val="20"/>
        </w:rPr>
      </w:pPr>
    </w:p>
    <w:p w14:paraId="041C5C40" w14:textId="77777777" w:rsidR="00D46145" w:rsidRPr="00D46145" w:rsidRDefault="00D46145" w:rsidP="00D46145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  <w:r w:rsidRPr="00D46145">
        <w:rPr>
          <w:rFonts w:ascii="Arial" w:eastAsia="Times" w:hAnsi="Arial" w:cs="Times New Roman"/>
          <w:sz w:val="21"/>
          <w:szCs w:val="20"/>
        </w:rPr>
        <w:t>NB: The application will be processed once payment is received</w:t>
      </w:r>
      <w:r w:rsidRPr="00D46145">
        <w:rPr>
          <w:rFonts w:ascii="Arial" w:eastAsia="Times" w:hAnsi="Arial" w:cs="Times New Roman"/>
          <w:i/>
          <w:iCs/>
          <w:sz w:val="21"/>
          <w:szCs w:val="20"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11D6B">
        <w:tc>
          <w:tcPr>
            <w:tcW w:w="9918" w:type="dxa"/>
          </w:tcPr>
          <w:bookmarkEnd w:id="5"/>
          <w:bookmarkEnd w:id="6"/>
          <w:p w14:paraId="0996AF56" w14:textId="77777777" w:rsidR="00A13E00" w:rsidRPr="00E154BF" w:rsidRDefault="00A13E00" w:rsidP="00A13E00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74D13A46" w14:textId="77777777" w:rsidR="00A13E00" w:rsidRPr="0055119B" w:rsidRDefault="00A13E00" w:rsidP="00A13E0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9B58CF0" w14:textId="23DAB587" w:rsidR="00A13E00" w:rsidRPr="0055119B" w:rsidRDefault="00A13E00" w:rsidP="00A13E0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D46145">
              <w:rPr>
                <w:color w:val="004C97"/>
              </w:rPr>
              <w:t xml:space="preserve">September </w:t>
            </w:r>
            <w:r>
              <w:rPr>
                <w:color w:val="004C97"/>
              </w:rPr>
              <w:t>2023</w:t>
            </w:r>
            <w:r w:rsidRPr="0055119B">
              <w:t>.</w:t>
            </w:r>
          </w:p>
          <w:p w14:paraId="3BCFD4D8" w14:textId="64EC9041" w:rsidR="00236023" w:rsidRDefault="00A13E00" w:rsidP="00A13E00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NEPT</w:t>
              </w:r>
            </w:hyperlink>
            <w:r>
              <w:t xml:space="preserve"> &lt;</w:t>
            </w:r>
            <w:r w:rsidRPr="001845F9">
              <w:t>https://www.health.vic.gov.au/patient-care/non-emergency-patient-transport</w:t>
            </w:r>
            <w:r>
              <w:t>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482C" w14:textId="77777777" w:rsidR="000D66F8" w:rsidRDefault="000D66F8">
      <w:r>
        <w:separator/>
      </w:r>
    </w:p>
  </w:endnote>
  <w:endnote w:type="continuationSeparator" w:id="0">
    <w:p w14:paraId="1A6D66A3" w14:textId="77777777" w:rsidR="000D66F8" w:rsidRDefault="000D66F8">
      <w:r>
        <w:continuationSeparator/>
      </w:r>
    </w:p>
  </w:endnote>
  <w:endnote w:type="continuationNotice" w:id="1">
    <w:p w14:paraId="19F2DE54" w14:textId="77777777" w:rsidR="000D66F8" w:rsidRDefault="000D6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BA67CF" w:rsidRPr="00F65AA9" w:rsidRDefault="00BA67CF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BA67CF" w:rsidRDefault="00BA67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BA67CF" w:rsidRPr="00B21F90" w:rsidRDefault="00BA67C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BA67CF" w:rsidRPr="00B21F90" w:rsidRDefault="00BA67C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BA67CF" w:rsidRPr="00F65AA9" w:rsidRDefault="00BA67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BA67CF" w:rsidRPr="00245B2B" w:rsidRDefault="00BA67CF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BA67CF" w:rsidRPr="00245B2B" w:rsidRDefault="00BA67CF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A67CF" w:rsidRPr="00B07FF7" w:rsidRDefault="00BA67C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A67CF" w:rsidRPr="00B07FF7" w:rsidRDefault="00BA67C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2581" w14:textId="77777777" w:rsidR="000D66F8" w:rsidRDefault="000D66F8" w:rsidP="002862F1">
      <w:pPr>
        <w:spacing w:before="120"/>
      </w:pPr>
      <w:r>
        <w:separator/>
      </w:r>
    </w:p>
  </w:footnote>
  <w:footnote w:type="continuationSeparator" w:id="0">
    <w:p w14:paraId="6F98D2C7" w14:textId="77777777" w:rsidR="000D66F8" w:rsidRDefault="000D66F8">
      <w:r>
        <w:continuationSeparator/>
      </w:r>
    </w:p>
  </w:footnote>
  <w:footnote w:type="continuationNotice" w:id="1">
    <w:p w14:paraId="71744D66" w14:textId="77777777" w:rsidR="000D66F8" w:rsidRDefault="000D66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BA67CF" w:rsidRDefault="00BA67CF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02D034C2" w:rsidR="00BA67CF" w:rsidRPr="0051568D" w:rsidRDefault="009B3860" w:rsidP="00245B2B">
    <w:pPr>
      <w:pStyle w:val="Header"/>
    </w:pPr>
    <w:r w:rsidRPr="00E23E4C">
      <w:rPr>
        <w:rFonts w:ascii="Arial" w:hAnsi="Arial"/>
      </w:rPr>
      <w:t xml:space="preserve">Schedule </w:t>
    </w:r>
    <w:r w:rsidR="00FA3854" w:rsidRPr="00E23E4C">
      <w:rPr>
        <w:rFonts w:ascii="Arial" w:hAnsi="Arial"/>
      </w:rPr>
      <w:t>1</w:t>
    </w:r>
    <w:r w:rsidRPr="00E23E4C">
      <w:rPr>
        <w:rFonts w:ascii="Arial" w:hAnsi="Arial"/>
      </w:rPr>
      <w:t xml:space="preserve"> – Application for </w:t>
    </w:r>
    <w:r w:rsidR="00FA3854" w:rsidRPr="00E23E4C">
      <w:rPr>
        <w:rFonts w:ascii="Arial" w:hAnsi="Arial"/>
      </w:rPr>
      <w:t xml:space="preserve">approval in principle to operate a </w:t>
    </w:r>
    <w:r w:rsidR="00FB6E14">
      <w:rPr>
        <w:rFonts w:ascii="Arial" w:hAnsi="Arial"/>
      </w:rPr>
      <w:t>NEPT</w:t>
    </w:r>
    <w:r w:rsidR="00FA3854" w:rsidRPr="00E23E4C">
      <w:rPr>
        <w:rFonts w:ascii="Arial" w:hAnsi="Arial"/>
      </w:rPr>
      <w:t xml:space="preserve"> service</w:t>
    </w:r>
    <w:r w:rsidR="00FA3854" w:rsidRPr="00FA3854" w:rsidDel="00FA3854">
      <w:t xml:space="preserve"> </w:t>
    </w:r>
    <w:r w:rsidR="00BA67CF">
      <w:ptab w:relativeTo="margin" w:alignment="right" w:leader="none"/>
    </w:r>
    <w:r w:rsidR="00BA67CF" w:rsidRPr="007E1227">
      <w:rPr>
        <w:b w:val="0"/>
        <w:bCs/>
      </w:rPr>
      <w:fldChar w:fldCharType="begin"/>
    </w:r>
    <w:r w:rsidR="00BA67CF" w:rsidRPr="007E1227">
      <w:rPr>
        <w:bCs/>
      </w:rPr>
      <w:instrText xml:space="preserve"> PAGE </w:instrText>
    </w:r>
    <w:r w:rsidR="00BA67CF" w:rsidRPr="007E1227">
      <w:rPr>
        <w:b w:val="0"/>
        <w:bCs/>
      </w:rPr>
      <w:fldChar w:fldCharType="separate"/>
    </w:r>
    <w:r w:rsidR="00BA67CF">
      <w:rPr>
        <w:b w:val="0"/>
        <w:bCs/>
      </w:rPr>
      <w:t>2</w:t>
    </w:r>
    <w:r w:rsidR="00BA67CF" w:rsidRPr="007E1227">
      <w:rPr>
        <w:b w:val="0"/>
        <w:bCs/>
      </w:rPr>
      <w:fldChar w:fldCharType="end"/>
    </w:r>
  </w:p>
  <w:p w14:paraId="3086CBD1" w14:textId="1AC23916" w:rsidR="00BA67CF" w:rsidRDefault="00BA67CF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D7B48FF"/>
    <w:multiLevelType w:val="multilevel"/>
    <w:tmpl w:val="6A4E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111478">
    <w:abstractNumId w:val="10"/>
  </w:num>
  <w:num w:numId="2" w16cid:durableId="432866441">
    <w:abstractNumId w:val="22"/>
  </w:num>
  <w:num w:numId="3" w16cid:durableId="130870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7620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2542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2638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8227882">
    <w:abstractNumId w:val="27"/>
  </w:num>
  <w:num w:numId="8" w16cid:durableId="2027440353">
    <w:abstractNumId w:val="20"/>
  </w:num>
  <w:num w:numId="9" w16cid:durableId="1847669217">
    <w:abstractNumId w:val="26"/>
  </w:num>
  <w:num w:numId="10" w16cid:durableId="8915013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726668">
    <w:abstractNumId w:val="28"/>
  </w:num>
  <w:num w:numId="12" w16cid:durableId="5670830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4765070">
    <w:abstractNumId w:val="23"/>
  </w:num>
  <w:num w:numId="14" w16cid:durableId="1611203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31503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93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49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5016974">
    <w:abstractNumId w:val="30"/>
  </w:num>
  <w:num w:numId="19" w16cid:durableId="15205869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9123615">
    <w:abstractNumId w:val="16"/>
  </w:num>
  <w:num w:numId="21" w16cid:durableId="95683704">
    <w:abstractNumId w:val="13"/>
  </w:num>
  <w:num w:numId="22" w16cid:durableId="1287154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7628604">
    <w:abstractNumId w:val="17"/>
  </w:num>
  <w:num w:numId="24" w16cid:durableId="59985904">
    <w:abstractNumId w:val="31"/>
  </w:num>
  <w:num w:numId="25" w16cid:durableId="803160684">
    <w:abstractNumId w:val="29"/>
  </w:num>
  <w:num w:numId="26" w16cid:durableId="1056316930">
    <w:abstractNumId w:val="25"/>
  </w:num>
  <w:num w:numId="27" w16cid:durableId="1311442118">
    <w:abstractNumId w:val="12"/>
  </w:num>
  <w:num w:numId="28" w16cid:durableId="2027440652">
    <w:abstractNumId w:val="32"/>
  </w:num>
  <w:num w:numId="29" w16cid:durableId="665136558">
    <w:abstractNumId w:val="9"/>
  </w:num>
  <w:num w:numId="30" w16cid:durableId="1034581662">
    <w:abstractNumId w:val="7"/>
  </w:num>
  <w:num w:numId="31" w16cid:durableId="1393192470">
    <w:abstractNumId w:val="6"/>
  </w:num>
  <w:num w:numId="32" w16cid:durableId="1595941079">
    <w:abstractNumId w:val="5"/>
  </w:num>
  <w:num w:numId="33" w16cid:durableId="784621835">
    <w:abstractNumId w:val="4"/>
  </w:num>
  <w:num w:numId="34" w16cid:durableId="1343968562">
    <w:abstractNumId w:val="8"/>
  </w:num>
  <w:num w:numId="35" w16cid:durableId="155848276">
    <w:abstractNumId w:val="3"/>
  </w:num>
  <w:num w:numId="36" w16cid:durableId="1318680433">
    <w:abstractNumId w:val="2"/>
  </w:num>
  <w:num w:numId="37" w16cid:durableId="260916497">
    <w:abstractNumId w:val="1"/>
  </w:num>
  <w:num w:numId="38" w16cid:durableId="224149108">
    <w:abstractNumId w:val="0"/>
  </w:num>
  <w:num w:numId="39" w16cid:durableId="13653292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0598445">
    <w:abstractNumId w:val="11"/>
  </w:num>
  <w:num w:numId="41" w16cid:durableId="636882034">
    <w:abstractNumId w:val="19"/>
  </w:num>
  <w:num w:numId="42" w16cid:durableId="1851093329">
    <w:abstractNumId w:val="14"/>
  </w:num>
  <w:num w:numId="43" w16cid:durableId="1712076728">
    <w:abstractNumId w:val="33"/>
  </w:num>
  <w:num w:numId="44" w16cid:durableId="111364326">
    <w:abstractNumId w:val="18"/>
  </w:num>
  <w:num w:numId="45" w16cid:durableId="1736393205">
    <w:abstractNumId w:val="24"/>
  </w:num>
  <w:num w:numId="46" w16cid:durableId="175801633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UDVdQsu3gXoX9OjqohaB/Czx7zj3nAuLFaA02iRnpxFnSoeG16kNkzNbuxg3mZOO9FOZEDiWVJ81kuCOk0agQ==" w:salt="PSWSrpYJS5Ju5N6BNN8dhg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BD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2CEE"/>
    <w:rsid w:val="0004536B"/>
    <w:rsid w:val="00046B68"/>
    <w:rsid w:val="000522C6"/>
    <w:rsid w:val="000527DD"/>
    <w:rsid w:val="000578B2"/>
    <w:rsid w:val="00060959"/>
    <w:rsid w:val="00060C8F"/>
    <w:rsid w:val="0006298A"/>
    <w:rsid w:val="00065276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2B6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6F8"/>
    <w:rsid w:val="000E0970"/>
    <w:rsid w:val="000E1910"/>
    <w:rsid w:val="000E1B3B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4FC1"/>
    <w:rsid w:val="00135978"/>
    <w:rsid w:val="0014255B"/>
    <w:rsid w:val="001447B3"/>
    <w:rsid w:val="00150E9A"/>
    <w:rsid w:val="00152073"/>
    <w:rsid w:val="00153FFD"/>
    <w:rsid w:val="00154E2D"/>
    <w:rsid w:val="00156598"/>
    <w:rsid w:val="00157649"/>
    <w:rsid w:val="00157823"/>
    <w:rsid w:val="00157852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CB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1080"/>
    <w:rsid w:val="001E2A36"/>
    <w:rsid w:val="001E3F78"/>
    <w:rsid w:val="001E44B8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CD"/>
    <w:rsid w:val="00216C03"/>
    <w:rsid w:val="00220C04"/>
    <w:rsid w:val="0022278D"/>
    <w:rsid w:val="0022701F"/>
    <w:rsid w:val="00227C68"/>
    <w:rsid w:val="002333F5"/>
    <w:rsid w:val="00233724"/>
    <w:rsid w:val="00235295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116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1629"/>
    <w:rsid w:val="002E2671"/>
    <w:rsid w:val="002E3100"/>
    <w:rsid w:val="002E6C95"/>
    <w:rsid w:val="002E7C36"/>
    <w:rsid w:val="002F0107"/>
    <w:rsid w:val="002F3D32"/>
    <w:rsid w:val="002F5F31"/>
    <w:rsid w:val="002F5F46"/>
    <w:rsid w:val="00301D3E"/>
    <w:rsid w:val="00302216"/>
    <w:rsid w:val="00303E53"/>
    <w:rsid w:val="00305CC1"/>
    <w:rsid w:val="00306E5F"/>
    <w:rsid w:val="00307E14"/>
    <w:rsid w:val="00314054"/>
    <w:rsid w:val="003151D2"/>
    <w:rsid w:val="00315BD8"/>
    <w:rsid w:val="00316F27"/>
    <w:rsid w:val="00320FBD"/>
    <w:rsid w:val="003214F1"/>
    <w:rsid w:val="00322E4B"/>
    <w:rsid w:val="00327870"/>
    <w:rsid w:val="0033259D"/>
    <w:rsid w:val="003333D2"/>
    <w:rsid w:val="003406C6"/>
    <w:rsid w:val="003418CC"/>
    <w:rsid w:val="003459BD"/>
    <w:rsid w:val="0034750F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27D0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98D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38D7"/>
    <w:rsid w:val="00442C6C"/>
    <w:rsid w:val="00443488"/>
    <w:rsid w:val="00443CBE"/>
    <w:rsid w:val="00443E8A"/>
    <w:rsid w:val="004441BC"/>
    <w:rsid w:val="00445837"/>
    <w:rsid w:val="004468B4"/>
    <w:rsid w:val="0045230A"/>
    <w:rsid w:val="00454AD0"/>
    <w:rsid w:val="00457143"/>
    <w:rsid w:val="00457337"/>
    <w:rsid w:val="00462E3D"/>
    <w:rsid w:val="00464816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973C2"/>
    <w:rsid w:val="004A160D"/>
    <w:rsid w:val="004A18B4"/>
    <w:rsid w:val="004A3E81"/>
    <w:rsid w:val="004A4195"/>
    <w:rsid w:val="004A5C62"/>
    <w:rsid w:val="004A5CE5"/>
    <w:rsid w:val="004A707D"/>
    <w:rsid w:val="004B2089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1DFA"/>
    <w:rsid w:val="004E2FB2"/>
    <w:rsid w:val="004E4649"/>
    <w:rsid w:val="004E5C2B"/>
    <w:rsid w:val="004F00DD"/>
    <w:rsid w:val="004F1376"/>
    <w:rsid w:val="004F2133"/>
    <w:rsid w:val="004F5398"/>
    <w:rsid w:val="004F55F1"/>
    <w:rsid w:val="004F6936"/>
    <w:rsid w:val="00501715"/>
    <w:rsid w:val="00503DC6"/>
    <w:rsid w:val="00506F5D"/>
    <w:rsid w:val="00510C37"/>
    <w:rsid w:val="005126D0"/>
    <w:rsid w:val="00513FB7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ACF"/>
    <w:rsid w:val="00582B8C"/>
    <w:rsid w:val="0058757E"/>
    <w:rsid w:val="00596A4B"/>
    <w:rsid w:val="00597507"/>
    <w:rsid w:val="005A349A"/>
    <w:rsid w:val="005A479D"/>
    <w:rsid w:val="005A4B3D"/>
    <w:rsid w:val="005A77EE"/>
    <w:rsid w:val="005A78B5"/>
    <w:rsid w:val="005B1C6D"/>
    <w:rsid w:val="005B21B6"/>
    <w:rsid w:val="005B3A08"/>
    <w:rsid w:val="005B7A63"/>
    <w:rsid w:val="005C0955"/>
    <w:rsid w:val="005C1CFA"/>
    <w:rsid w:val="005C49DA"/>
    <w:rsid w:val="005C50F3"/>
    <w:rsid w:val="005C54B5"/>
    <w:rsid w:val="005C5D80"/>
    <w:rsid w:val="005C5D91"/>
    <w:rsid w:val="005D07B8"/>
    <w:rsid w:val="005D6597"/>
    <w:rsid w:val="005E0D28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1D6B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37EF6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361"/>
    <w:rsid w:val="006D0F16"/>
    <w:rsid w:val="006D2A3F"/>
    <w:rsid w:val="006D2FBC"/>
    <w:rsid w:val="006D762D"/>
    <w:rsid w:val="006E0541"/>
    <w:rsid w:val="006E138B"/>
    <w:rsid w:val="006E1E91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A34"/>
    <w:rsid w:val="00741CF0"/>
    <w:rsid w:val="00741F1A"/>
    <w:rsid w:val="00743FB2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60"/>
    <w:rsid w:val="00791BD7"/>
    <w:rsid w:val="007933F7"/>
    <w:rsid w:val="00796E20"/>
    <w:rsid w:val="00797C32"/>
    <w:rsid w:val="007A11E8"/>
    <w:rsid w:val="007A2751"/>
    <w:rsid w:val="007A791A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BE1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40A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5BCB"/>
    <w:rsid w:val="00857C5A"/>
    <w:rsid w:val="0086095A"/>
    <w:rsid w:val="008610DA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14BB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0C7E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F77"/>
    <w:rsid w:val="009A60A4"/>
    <w:rsid w:val="009B0A6F"/>
    <w:rsid w:val="009B0A94"/>
    <w:rsid w:val="009B2AE8"/>
    <w:rsid w:val="009B3860"/>
    <w:rsid w:val="009B59E9"/>
    <w:rsid w:val="009B70AA"/>
    <w:rsid w:val="009C3E02"/>
    <w:rsid w:val="009C5E77"/>
    <w:rsid w:val="009C7A7E"/>
    <w:rsid w:val="009D02E8"/>
    <w:rsid w:val="009D51D0"/>
    <w:rsid w:val="009D70A4"/>
    <w:rsid w:val="009D7B14"/>
    <w:rsid w:val="009E08D1"/>
    <w:rsid w:val="009E1B95"/>
    <w:rsid w:val="009E2B4D"/>
    <w:rsid w:val="009E496F"/>
    <w:rsid w:val="009E4B0D"/>
    <w:rsid w:val="009E5250"/>
    <w:rsid w:val="009E7F92"/>
    <w:rsid w:val="009F02A3"/>
    <w:rsid w:val="009F2F27"/>
    <w:rsid w:val="009F34AA"/>
    <w:rsid w:val="009F5C5C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59E"/>
    <w:rsid w:val="00A1389F"/>
    <w:rsid w:val="00A13E00"/>
    <w:rsid w:val="00A157B1"/>
    <w:rsid w:val="00A1658A"/>
    <w:rsid w:val="00A22229"/>
    <w:rsid w:val="00A24442"/>
    <w:rsid w:val="00A330BB"/>
    <w:rsid w:val="00A36BD1"/>
    <w:rsid w:val="00A43CFE"/>
    <w:rsid w:val="00A44882"/>
    <w:rsid w:val="00A45125"/>
    <w:rsid w:val="00A54715"/>
    <w:rsid w:val="00A55EAA"/>
    <w:rsid w:val="00A602FF"/>
    <w:rsid w:val="00A6061C"/>
    <w:rsid w:val="00A62D44"/>
    <w:rsid w:val="00A67263"/>
    <w:rsid w:val="00A7161C"/>
    <w:rsid w:val="00A74974"/>
    <w:rsid w:val="00A77AA3"/>
    <w:rsid w:val="00A8008D"/>
    <w:rsid w:val="00A8236D"/>
    <w:rsid w:val="00A854EB"/>
    <w:rsid w:val="00A872E5"/>
    <w:rsid w:val="00A91406"/>
    <w:rsid w:val="00A92296"/>
    <w:rsid w:val="00A96E65"/>
    <w:rsid w:val="00A97C72"/>
    <w:rsid w:val="00AA268E"/>
    <w:rsid w:val="00AA310B"/>
    <w:rsid w:val="00AA63D4"/>
    <w:rsid w:val="00AB06E8"/>
    <w:rsid w:val="00AB1CD3"/>
    <w:rsid w:val="00AB352F"/>
    <w:rsid w:val="00AB763B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218D"/>
    <w:rsid w:val="00AE3005"/>
    <w:rsid w:val="00AE3BD5"/>
    <w:rsid w:val="00AE59A0"/>
    <w:rsid w:val="00AF0C57"/>
    <w:rsid w:val="00AF26F3"/>
    <w:rsid w:val="00AF5F04"/>
    <w:rsid w:val="00AF6510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E88"/>
    <w:rsid w:val="00B3588E"/>
    <w:rsid w:val="00B36F78"/>
    <w:rsid w:val="00B41F3D"/>
    <w:rsid w:val="00B431E8"/>
    <w:rsid w:val="00B43540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2D6"/>
    <w:rsid w:val="00B90729"/>
    <w:rsid w:val="00B907DA"/>
    <w:rsid w:val="00B9291D"/>
    <w:rsid w:val="00B94CD5"/>
    <w:rsid w:val="00B950BC"/>
    <w:rsid w:val="00B9714C"/>
    <w:rsid w:val="00BA29AD"/>
    <w:rsid w:val="00BA33CF"/>
    <w:rsid w:val="00BA3F8D"/>
    <w:rsid w:val="00BA67CF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878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DE1"/>
    <w:rsid w:val="00C863C4"/>
    <w:rsid w:val="00C8746D"/>
    <w:rsid w:val="00C920EA"/>
    <w:rsid w:val="00C93C3E"/>
    <w:rsid w:val="00C95669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A7E"/>
    <w:rsid w:val="00CC61F3"/>
    <w:rsid w:val="00CD3476"/>
    <w:rsid w:val="00CD64DF"/>
    <w:rsid w:val="00CE159A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4904"/>
    <w:rsid w:val="00D35BD6"/>
    <w:rsid w:val="00D361B5"/>
    <w:rsid w:val="00D405AC"/>
    <w:rsid w:val="00D411A2"/>
    <w:rsid w:val="00D4606D"/>
    <w:rsid w:val="00D46145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4026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319C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777"/>
    <w:rsid w:val="00DF1A71"/>
    <w:rsid w:val="00DF50FC"/>
    <w:rsid w:val="00DF5C5A"/>
    <w:rsid w:val="00DF68C7"/>
    <w:rsid w:val="00DF731A"/>
    <w:rsid w:val="00E06B15"/>
    <w:rsid w:val="00E06B75"/>
    <w:rsid w:val="00E11332"/>
    <w:rsid w:val="00E11352"/>
    <w:rsid w:val="00E1224F"/>
    <w:rsid w:val="00E170DC"/>
    <w:rsid w:val="00E17546"/>
    <w:rsid w:val="00E206ED"/>
    <w:rsid w:val="00E210B5"/>
    <w:rsid w:val="00E23E4C"/>
    <w:rsid w:val="00E261B3"/>
    <w:rsid w:val="00E26818"/>
    <w:rsid w:val="00E27FFC"/>
    <w:rsid w:val="00E30020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87C8C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D7DCB"/>
    <w:rsid w:val="00EE00D6"/>
    <w:rsid w:val="00EE0BF7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9AE"/>
    <w:rsid w:val="00F00F9C"/>
    <w:rsid w:val="00F01CB2"/>
    <w:rsid w:val="00F01E5F"/>
    <w:rsid w:val="00F024F3"/>
    <w:rsid w:val="00F02ABA"/>
    <w:rsid w:val="00F0437A"/>
    <w:rsid w:val="00F101B8"/>
    <w:rsid w:val="00F10759"/>
    <w:rsid w:val="00F11037"/>
    <w:rsid w:val="00F16719"/>
    <w:rsid w:val="00F16F1B"/>
    <w:rsid w:val="00F250A9"/>
    <w:rsid w:val="00F267AF"/>
    <w:rsid w:val="00F30FF4"/>
    <w:rsid w:val="00F3122E"/>
    <w:rsid w:val="00F32368"/>
    <w:rsid w:val="00F331AD"/>
    <w:rsid w:val="00F3372B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1B12"/>
    <w:rsid w:val="00F84FA0"/>
    <w:rsid w:val="00F85195"/>
    <w:rsid w:val="00F868E3"/>
    <w:rsid w:val="00F938BA"/>
    <w:rsid w:val="00F971BA"/>
    <w:rsid w:val="00F97919"/>
    <w:rsid w:val="00FA2C46"/>
    <w:rsid w:val="00FA3525"/>
    <w:rsid w:val="00FA3854"/>
    <w:rsid w:val="00FA5A53"/>
    <w:rsid w:val="00FA7C0F"/>
    <w:rsid w:val="00FB2551"/>
    <w:rsid w:val="00FB4769"/>
    <w:rsid w:val="00FB4CDA"/>
    <w:rsid w:val="00FB6481"/>
    <w:rsid w:val="00FB6D36"/>
    <w:rsid w:val="00FB6E14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CDF8A77A-CDB8-49E0-802A-1BA89085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Documenttitle"/>
    <w:next w:val="Body"/>
    <w:link w:val="Heading1Char"/>
    <w:uiPriority w:val="1"/>
    <w:qFormat/>
    <w:rsid w:val="00B43540"/>
    <w:pPr>
      <w:outlineLvl w:val="0"/>
    </w:pPr>
    <w:rPr>
      <w:color w:val="C63663"/>
    </w:rPr>
  </w:style>
  <w:style w:type="paragraph" w:styleId="Heading2">
    <w:name w:val="heading 2"/>
    <w:basedOn w:val="Heading1"/>
    <w:next w:val="Body"/>
    <w:link w:val="Heading2Char"/>
    <w:uiPriority w:val="1"/>
    <w:qFormat/>
    <w:rsid w:val="007D7BE1"/>
    <w:pPr>
      <w:outlineLvl w:val="1"/>
    </w:pPr>
    <w:rPr>
      <w:b w:val="0"/>
      <w:bCs/>
      <w:sz w:val="40"/>
      <w:szCs w:val="40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43540"/>
    <w:rPr>
      <w:rFonts w:ascii="Arial" w:hAnsi="Arial"/>
      <w:b/>
      <w:color w:val="C63663"/>
      <w:sz w:val="48"/>
      <w:szCs w:val="50"/>
      <w:lang w:eastAsia="en-US"/>
    </w:rPr>
  </w:style>
  <w:style w:type="character" w:customStyle="1" w:styleId="Heading2Char">
    <w:name w:val="Heading 2 Char"/>
    <w:link w:val="Heading2"/>
    <w:uiPriority w:val="1"/>
    <w:rsid w:val="007D7BE1"/>
    <w:rPr>
      <w:rFonts w:ascii="Arial" w:hAnsi="Arial"/>
      <w:bCs/>
      <w:color w:val="C63663"/>
      <w:sz w:val="40"/>
      <w:szCs w:val="40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65276"/>
    <w:pPr>
      <w:ind w:left="720"/>
      <w:contextualSpacing/>
    </w:pPr>
  </w:style>
  <w:style w:type="numbering" w:customStyle="1" w:styleId="ZZBullets1">
    <w:name w:val="ZZ Bullets1"/>
    <w:rsid w:val="0013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atient-care/non-emergency-patient-transpo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3FBD24-D795-4F70-BA68-6F4470538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Schedule-1-Application-for-approval-in-principle-to-operate-a-NEPT-service</vt:lpstr>
    </vt:vector>
  </TitlesOfParts>
  <Manager/>
  <Company>Victoria State Government, Department of Health</Company>
  <LinksUpToDate>false</LinksUpToDate>
  <CharactersWithSpaces>3854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Schedule-1-Application-for-approval-in-principle-to-operate-a-NEPT-service</dc:title>
  <dc:subject>Schedule-1-Application-for-approval-in-principle-to-operate-a-NEPT-service</dc:subject>
  <dc:creator>NEPTFirstAidRegulation@health.vic.gov.au</dc:creator>
  <cp:keywords>NEPT,Non-emergency patient transport,AIP,approval in principle</cp:keywords>
  <dc:description/>
  <cp:lastModifiedBy>Jennifer Lovric (Health)</cp:lastModifiedBy>
  <cp:revision>46</cp:revision>
  <cp:lastPrinted>2020-03-30T21:28:00Z</cp:lastPrinted>
  <dcterms:created xsi:type="dcterms:W3CDTF">2023-07-20T22:16:00Z</dcterms:created>
  <dcterms:modified xsi:type="dcterms:W3CDTF">2023-09-19T00:11:00Z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2023-07-20T06:36:00Z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aa785cae-7d40-4ea9-939a-8a8e674f5aff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