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ADF3D" w14:textId="77777777" w:rsidR="0074696E" w:rsidRPr="004C6EEE" w:rsidRDefault="00904AB4" w:rsidP="00EC40D5">
      <w:pPr>
        <w:pStyle w:val="Sectionbreakfirstpage"/>
      </w:pPr>
      <w:r>
        <w:drawing>
          <wp:anchor distT="0" distB="0" distL="114300" distR="114300" simplePos="0" relativeHeight="251658240" behindDoc="1" locked="1" layoutInCell="1" allowOverlap="0" wp14:anchorId="268A5F94" wp14:editId="258165E4">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p w14:paraId="7FA2F7EE" w14:textId="77777777" w:rsidR="00A62D44" w:rsidRPr="004C6EEE" w:rsidRDefault="00A62D44" w:rsidP="00EC40D5">
      <w:pPr>
        <w:pStyle w:val="Sectionbreakfirstpage"/>
        <w:sectPr w:rsidR="00A62D44" w:rsidRPr="004C6EEE" w:rsidSect="00E62622">
          <w:headerReference w:type="default" r:id="rId12"/>
          <w:footerReference w:type="default" r:id="rId13"/>
          <w:footerReference w:type="first" r:id="rId14"/>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0445492F" w14:textId="77777777" w:rsidTr="543A843F">
        <w:trPr>
          <w:trHeight w:val="622"/>
        </w:trPr>
        <w:tc>
          <w:tcPr>
            <w:tcW w:w="10348" w:type="dxa"/>
            <w:tcMar>
              <w:top w:w="1531" w:type="dxa"/>
              <w:left w:w="0" w:type="dxa"/>
              <w:right w:w="0" w:type="dxa"/>
            </w:tcMar>
          </w:tcPr>
          <w:p w14:paraId="2A0E5E52" w14:textId="60F75190" w:rsidR="003B5733" w:rsidRPr="003B5733" w:rsidRDefault="00735D10" w:rsidP="003B5733">
            <w:pPr>
              <w:pStyle w:val="Documenttitle"/>
            </w:pPr>
            <w:r>
              <w:t>Priority Primary Care Centre</w:t>
            </w:r>
            <w:r w:rsidR="3E67C851">
              <w:t>s</w:t>
            </w:r>
            <w:r>
              <w:t xml:space="preserve"> </w:t>
            </w:r>
          </w:p>
        </w:tc>
      </w:tr>
      <w:tr w:rsidR="003B5733" w14:paraId="560FBDF0" w14:textId="77777777" w:rsidTr="543A843F">
        <w:tc>
          <w:tcPr>
            <w:tcW w:w="10348" w:type="dxa"/>
          </w:tcPr>
          <w:p w14:paraId="711537EF" w14:textId="6D36F401" w:rsidR="003B5733" w:rsidRPr="00A1389F" w:rsidRDefault="6E78FF5F" w:rsidP="006D171E">
            <w:pPr>
              <w:pStyle w:val="Documentsubtitle"/>
            </w:pPr>
            <w:r>
              <w:t>Key messages and promotional content</w:t>
            </w:r>
            <w:r w:rsidR="3B113ABA">
              <w:t xml:space="preserve"> for new </w:t>
            </w:r>
            <w:r w:rsidR="1459C6FF">
              <w:t>centres</w:t>
            </w:r>
            <w:r w:rsidR="42FF411C">
              <w:t xml:space="preserve"> (</w:t>
            </w:r>
            <w:r w:rsidR="008D1CF8">
              <w:t>December</w:t>
            </w:r>
            <w:r w:rsidR="13CB946E">
              <w:t xml:space="preserve"> </w:t>
            </w:r>
            <w:r w:rsidR="42FF411C">
              <w:t>2022)</w:t>
            </w:r>
          </w:p>
        </w:tc>
      </w:tr>
    </w:tbl>
    <w:p w14:paraId="4FDA0A13" w14:textId="7AEE2490" w:rsidR="543A843F" w:rsidRDefault="543A843F" w:rsidP="543A843F">
      <w:pPr>
        <w:pStyle w:val="Body"/>
        <w:rPr>
          <w:rFonts w:eastAsia="Times New Roman"/>
          <w:b/>
          <w:bCs/>
          <w:color w:val="53565A"/>
          <w:sz w:val="29"/>
          <w:szCs w:val="29"/>
        </w:rPr>
      </w:pPr>
    </w:p>
    <w:p w14:paraId="71B1E17C" w14:textId="73DEED3D" w:rsidR="00CC2DE2" w:rsidRDefault="00CC2DE2" w:rsidP="00162CA9">
      <w:pPr>
        <w:pStyle w:val="Body"/>
        <w:rPr>
          <w:rFonts w:eastAsia="Times New Roman"/>
          <w:b/>
          <w:color w:val="53565A"/>
          <w:sz w:val="29"/>
          <w:szCs w:val="28"/>
        </w:rPr>
      </w:pPr>
      <w:r w:rsidRPr="543A843F">
        <w:rPr>
          <w:rFonts w:eastAsia="Times New Roman"/>
          <w:b/>
          <w:bCs/>
          <w:color w:val="53565A"/>
          <w:sz w:val="29"/>
          <w:szCs w:val="29"/>
        </w:rPr>
        <w:t xml:space="preserve">Key messages </w:t>
      </w:r>
    </w:p>
    <w:p w14:paraId="78EFEF78" w14:textId="7E52822E" w:rsidR="2C0DC00C" w:rsidRDefault="2C0DC00C" w:rsidP="58F02EFF">
      <w:pPr>
        <w:pStyle w:val="Body"/>
        <w:rPr>
          <w:b/>
          <w:bCs/>
          <w:sz w:val="24"/>
          <w:szCs w:val="24"/>
        </w:rPr>
      </w:pPr>
      <w:r w:rsidRPr="2A43689A">
        <w:rPr>
          <w:b/>
          <w:bCs/>
          <w:sz w:val="24"/>
          <w:szCs w:val="24"/>
        </w:rPr>
        <w:t>General</w:t>
      </w:r>
    </w:p>
    <w:p w14:paraId="69784E49" w14:textId="2876E852" w:rsidR="611B6D1B" w:rsidRDefault="2BFD8C52" w:rsidP="6078F561">
      <w:pPr>
        <w:pStyle w:val="Body"/>
        <w:numPr>
          <w:ilvl w:val="0"/>
          <w:numId w:val="2"/>
        </w:numPr>
      </w:pPr>
      <w:r>
        <w:t>PPCCs will help you get the treatment you need quicker</w:t>
      </w:r>
      <w:r w:rsidR="2D351243">
        <w:t>.</w:t>
      </w:r>
      <w:r>
        <w:t xml:space="preserve"> </w:t>
      </w:r>
    </w:p>
    <w:p w14:paraId="0431D5CF" w14:textId="171BA01B" w:rsidR="611B6D1B" w:rsidRDefault="2BFD8C52" w:rsidP="6078F561">
      <w:pPr>
        <w:pStyle w:val="Body"/>
        <w:numPr>
          <w:ilvl w:val="0"/>
          <w:numId w:val="2"/>
        </w:numPr>
      </w:pPr>
      <w:r>
        <w:t xml:space="preserve">We know it's hard to see a GP urgently. PPCCs provide </w:t>
      </w:r>
      <w:r w:rsidR="13C3F0D7">
        <w:t xml:space="preserve">free </w:t>
      </w:r>
      <w:r>
        <w:t xml:space="preserve">urgent treatment when you can't see your </w:t>
      </w:r>
      <w:proofErr w:type="gramStart"/>
      <w:r>
        <w:t>GP</w:t>
      </w:r>
      <w:proofErr w:type="gramEnd"/>
      <w:r>
        <w:t xml:space="preserve"> but you don’t need to go to emergency</w:t>
      </w:r>
      <w:r w:rsidR="48335720">
        <w:t>.</w:t>
      </w:r>
    </w:p>
    <w:p w14:paraId="2D7DD17B" w14:textId="24D2948C" w:rsidR="611B6D1B" w:rsidRDefault="2BFD8C52" w:rsidP="6078F561">
      <w:pPr>
        <w:pStyle w:val="Body"/>
        <w:numPr>
          <w:ilvl w:val="0"/>
          <w:numId w:val="2"/>
        </w:numPr>
      </w:pPr>
      <w:r>
        <w:t>Our hospitals are the busiest they have ever been</w:t>
      </w:r>
      <w:r w:rsidR="49F549F9">
        <w:t xml:space="preserve">, </w:t>
      </w:r>
      <w:r>
        <w:t>PPCCs will help ease some of that pressure</w:t>
      </w:r>
      <w:r w:rsidR="6EB4A373">
        <w:t>.</w:t>
      </w:r>
      <w:r>
        <w:t xml:space="preserve"> </w:t>
      </w:r>
    </w:p>
    <w:p w14:paraId="40E2F08D" w14:textId="628ACFC8" w:rsidR="611B6D1B" w:rsidRDefault="2BFD8C52" w:rsidP="6078F561">
      <w:pPr>
        <w:pStyle w:val="Body"/>
        <w:numPr>
          <w:ilvl w:val="0"/>
          <w:numId w:val="2"/>
        </w:numPr>
      </w:pPr>
      <w:r>
        <w:t>You d</w:t>
      </w:r>
      <w:r w:rsidR="790E192B">
        <w:t>o</w:t>
      </w:r>
      <w:r>
        <w:t xml:space="preserve"> not need an appointment to be treated in PPCCs</w:t>
      </w:r>
      <w:r w:rsidR="3EFA2C12">
        <w:t>.</w:t>
      </w:r>
    </w:p>
    <w:p w14:paraId="79336B4C" w14:textId="218F9606" w:rsidR="611B6D1B" w:rsidRDefault="2BFD8C52" w:rsidP="6078F561">
      <w:pPr>
        <w:pStyle w:val="Body"/>
        <w:numPr>
          <w:ilvl w:val="0"/>
          <w:numId w:val="2"/>
        </w:numPr>
      </w:pPr>
      <w:r>
        <w:t>GP</w:t>
      </w:r>
      <w:r w:rsidR="3B026C55">
        <w:t>s</w:t>
      </w:r>
      <w:r>
        <w:t xml:space="preserve"> will treat patients with urgent but non-life-threatening injury and illness</w:t>
      </w:r>
      <w:r w:rsidR="36888FD7">
        <w:t>.</w:t>
      </w:r>
    </w:p>
    <w:p w14:paraId="3030743A" w14:textId="692E3E58" w:rsidR="26CE8C94" w:rsidRDefault="2BFD8C52" w:rsidP="6078F561">
      <w:pPr>
        <w:pStyle w:val="Body"/>
        <w:numPr>
          <w:ilvl w:val="0"/>
          <w:numId w:val="2"/>
        </w:numPr>
      </w:pPr>
      <w:r>
        <w:t>Get the care you need closer to home without the need to attend emergency department</w:t>
      </w:r>
      <w:r w:rsidR="22D69290">
        <w:t>.</w:t>
      </w:r>
    </w:p>
    <w:p w14:paraId="1CBA6BE9" w14:textId="60C7266A" w:rsidR="5EE6AC5B" w:rsidRDefault="005977ED" w:rsidP="4C1CA8EB">
      <w:pPr>
        <w:pStyle w:val="Body"/>
        <w:numPr>
          <w:ilvl w:val="0"/>
          <w:numId w:val="42"/>
        </w:numPr>
        <w:rPr>
          <w:rFonts w:eastAsia="Arial" w:cs="Arial"/>
        </w:rPr>
      </w:pPr>
      <w:r>
        <w:t>PPCC</w:t>
      </w:r>
      <w:r w:rsidR="6C8428BE">
        <w:t>s</w:t>
      </w:r>
      <w:r>
        <w:t xml:space="preserve"> </w:t>
      </w:r>
      <w:r w:rsidR="5EE6AC5B">
        <w:t xml:space="preserve">will operate seven days a week </w:t>
      </w:r>
      <w:r w:rsidR="2E4DFDF7">
        <w:t>for extended hours to suit busy families.</w:t>
      </w:r>
    </w:p>
    <w:p w14:paraId="061CEB23" w14:textId="7D14B05E" w:rsidR="136BDCDE" w:rsidRDefault="136BDCDE" w:rsidP="58F02EFF">
      <w:pPr>
        <w:pStyle w:val="Body"/>
        <w:numPr>
          <w:ilvl w:val="0"/>
          <w:numId w:val="42"/>
        </w:numPr>
      </w:pPr>
      <w:r>
        <w:t>PPCC services are free for everyone, with or without a Medicare card.</w:t>
      </w:r>
    </w:p>
    <w:p w14:paraId="355B2F71" w14:textId="359F68F5" w:rsidR="58F02EFF" w:rsidRDefault="75C7CAFF" w:rsidP="439E3B3E">
      <w:pPr>
        <w:pStyle w:val="Body"/>
        <w:numPr>
          <w:ilvl w:val="0"/>
          <w:numId w:val="42"/>
        </w:numPr>
        <w:rPr>
          <w:rFonts w:eastAsia="Arial" w:cs="Arial"/>
          <w:szCs w:val="21"/>
        </w:rPr>
      </w:pPr>
      <w:r>
        <w:t xml:space="preserve">For more information about </w:t>
      </w:r>
      <w:hyperlink r:id="rId15">
        <w:r>
          <w:t>Priority Primary Care Centres,</w:t>
        </w:r>
      </w:hyperlink>
      <w:r>
        <w:t xml:space="preserve"> see: </w:t>
      </w:r>
      <w:hyperlink r:id="rId16">
        <w:r w:rsidRPr="6078F561">
          <w:rPr>
            <w:rStyle w:val="Hyperlink"/>
          </w:rPr>
          <w:t>www.betterhealth.vic.gov.au/health/servicesandsupport/priority-primary-care-centres</w:t>
        </w:r>
      </w:hyperlink>
    </w:p>
    <w:p w14:paraId="196B43C8" w14:textId="59B3B28D" w:rsidR="58F02EFF" w:rsidRDefault="58F02EFF" w:rsidP="439E3B3E">
      <w:pPr>
        <w:pStyle w:val="Body"/>
        <w:rPr>
          <w:rFonts w:eastAsia="Arial" w:cs="Arial"/>
          <w:szCs w:val="21"/>
        </w:rPr>
      </w:pPr>
    </w:p>
    <w:p w14:paraId="3EDAB215" w14:textId="3C4456A5" w:rsidR="5E69AA97" w:rsidRDefault="5E69AA97" w:rsidP="58F02EFF">
      <w:pPr>
        <w:pStyle w:val="Body"/>
        <w:rPr>
          <w:b/>
          <w:bCs/>
          <w:sz w:val="24"/>
          <w:szCs w:val="24"/>
        </w:rPr>
      </w:pPr>
      <w:r w:rsidRPr="58F02EFF">
        <w:rPr>
          <w:b/>
          <w:bCs/>
          <w:sz w:val="24"/>
          <w:szCs w:val="24"/>
        </w:rPr>
        <w:t>Centre</w:t>
      </w:r>
      <w:r w:rsidR="20E8D2CC" w:rsidRPr="58F02EFF">
        <w:rPr>
          <w:b/>
          <w:bCs/>
          <w:sz w:val="24"/>
          <w:szCs w:val="24"/>
        </w:rPr>
        <w:t>-specific</w:t>
      </w:r>
    </w:p>
    <w:p w14:paraId="7DC6F6DE" w14:textId="4A148231" w:rsidR="001A4337" w:rsidRDefault="2AFECE9F" w:rsidP="001A4337">
      <w:pPr>
        <w:pStyle w:val="Body"/>
        <w:numPr>
          <w:ilvl w:val="0"/>
          <w:numId w:val="42"/>
        </w:numPr>
      </w:pPr>
      <w:r>
        <w:t xml:space="preserve">Our </w:t>
      </w:r>
      <w:r w:rsidR="5058FD04">
        <w:t>service</w:t>
      </w:r>
      <w:r>
        <w:t xml:space="preserve"> can help you get urgent care</w:t>
      </w:r>
      <w:r w:rsidR="14F510B5">
        <w:t xml:space="preserve"> for things like</w:t>
      </w:r>
      <w:r w:rsidR="1F78CE31">
        <w:t xml:space="preserve"> sprains, broken bones</w:t>
      </w:r>
      <w:r w:rsidR="0258A9D0">
        <w:t>, burns and mild infections</w:t>
      </w:r>
      <w:r w:rsidR="14F510B5">
        <w:t>.</w:t>
      </w:r>
    </w:p>
    <w:p w14:paraId="7A1E6FD6" w14:textId="3C9E62DD" w:rsidR="002B14DA" w:rsidRDefault="01C3D57C" w:rsidP="00F336C6">
      <w:pPr>
        <w:pStyle w:val="Body"/>
        <w:numPr>
          <w:ilvl w:val="0"/>
          <w:numId w:val="42"/>
        </w:numPr>
      </w:pPr>
      <w:r>
        <w:t xml:space="preserve">The [name] </w:t>
      </w:r>
      <w:r w:rsidR="0A874447">
        <w:t>Priority Primary Care Centre partner</w:t>
      </w:r>
      <w:r>
        <w:t>s</w:t>
      </w:r>
      <w:r w:rsidR="0A874447">
        <w:t xml:space="preserve"> with </w:t>
      </w:r>
      <w:r>
        <w:t xml:space="preserve">[hospital] </w:t>
      </w:r>
      <w:r w:rsidR="0A874447">
        <w:t>emergency department</w:t>
      </w:r>
      <w:r w:rsidR="3A50785F">
        <w:t xml:space="preserve"> </w:t>
      </w:r>
      <w:r>
        <w:t>to</w:t>
      </w:r>
      <w:r w:rsidR="0A874447">
        <w:t xml:space="preserve"> provide care for people with conditions that require urgent attention but not an emergency response – for example, mild infections, </w:t>
      </w:r>
      <w:r w:rsidR="161DB70D">
        <w:t xml:space="preserve">sprains, </w:t>
      </w:r>
      <w:r w:rsidR="5E331CDA">
        <w:t xml:space="preserve">broken </w:t>
      </w:r>
      <w:proofErr w:type="gramStart"/>
      <w:r w:rsidR="5E331CDA">
        <w:t>bones</w:t>
      </w:r>
      <w:proofErr w:type="gramEnd"/>
      <w:r w:rsidR="0A874447">
        <w:t xml:space="preserve"> and </w:t>
      </w:r>
      <w:r w:rsidR="295F2401">
        <w:t xml:space="preserve">minor </w:t>
      </w:r>
      <w:r w:rsidR="0A874447">
        <w:t xml:space="preserve">burns. </w:t>
      </w:r>
    </w:p>
    <w:p w14:paraId="50F6519E" w14:textId="752D048F" w:rsidR="003406E6" w:rsidRPr="003406E6" w:rsidRDefault="7CF040AC" w:rsidP="58F02EFF">
      <w:pPr>
        <w:pStyle w:val="Body"/>
        <w:numPr>
          <w:ilvl w:val="0"/>
          <w:numId w:val="42"/>
        </w:numPr>
        <w:rPr>
          <w:rFonts w:eastAsia="Arial" w:cs="Arial"/>
          <w:szCs w:val="21"/>
        </w:rPr>
      </w:pPr>
      <w:r>
        <w:t>Our service</w:t>
      </w:r>
      <w:r w:rsidR="0A874447">
        <w:t xml:space="preserve"> </w:t>
      </w:r>
      <w:r w:rsidR="3D897C32">
        <w:t xml:space="preserve">is located [insert location] and open [insert opening hours], seven days a week. </w:t>
      </w:r>
    </w:p>
    <w:p w14:paraId="65C2D586" w14:textId="37503737" w:rsidR="003406E6" w:rsidRPr="003406E6" w:rsidRDefault="25E6E21A" w:rsidP="58F02EFF">
      <w:pPr>
        <w:pStyle w:val="Body"/>
        <w:numPr>
          <w:ilvl w:val="0"/>
          <w:numId w:val="42"/>
        </w:numPr>
        <w:rPr>
          <w:szCs w:val="21"/>
        </w:rPr>
      </w:pPr>
      <w:r>
        <w:t xml:space="preserve">We offer pre-booked </w:t>
      </w:r>
      <w:r w:rsidR="036FB159">
        <w:t>appointments but</w:t>
      </w:r>
      <w:r w:rsidR="54271B2A">
        <w:t xml:space="preserve"> </w:t>
      </w:r>
      <w:r w:rsidR="214E2EDB">
        <w:t>will see anyone who requires urgent attention</w:t>
      </w:r>
      <w:r w:rsidR="0A874447">
        <w:t>.</w:t>
      </w:r>
    </w:p>
    <w:p w14:paraId="7BA2F3BE" w14:textId="77777777" w:rsidR="00F336C6" w:rsidRDefault="5F653AF5" w:rsidP="00F336C6">
      <w:pPr>
        <w:pStyle w:val="Body"/>
        <w:numPr>
          <w:ilvl w:val="0"/>
          <w:numId w:val="42"/>
        </w:numPr>
      </w:pPr>
      <w:r>
        <w:t xml:space="preserve">Drop in, call us on [insert number] or </w:t>
      </w:r>
      <w:r w:rsidR="10C2D70E">
        <w:t>book online [insert link]</w:t>
      </w:r>
    </w:p>
    <w:p w14:paraId="77741EAF" w14:textId="77777777" w:rsidR="00CC2DE2" w:rsidRDefault="00CC2DE2" w:rsidP="58423809">
      <w:pPr>
        <w:pStyle w:val="Body"/>
        <w:rPr>
          <w:rFonts w:eastAsia="Times New Roman"/>
          <w:b/>
          <w:bCs/>
          <w:color w:val="53565A"/>
          <w:sz w:val="29"/>
          <w:szCs w:val="29"/>
        </w:rPr>
      </w:pPr>
    </w:p>
    <w:p w14:paraId="32824CA8" w14:textId="50BFBC60" w:rsidR="58423809" w:rsidRPr="00B90B4A" w:rsidRDefault="52A8EA88" w:rsidP="58423809">
      <w:pPr>
        <w:pStyle w:val="Body"/>
        <w:rPr>
          <w:b/>
          <w:sz w:val="24"/>
          <w:szCs w:val="24"/>
        </w:rPr>
      </w:pPr>
      <w:r w:rsidRPr="58423809">
        <w:rPr>
          <w:b/>
          <w:bCs/>
          <w:sz w:val="24"/>
          <w:szCs w:val="24"/>
        </w:rPr>
        <w:t>Sector-specific</w:t>
      </w:r>
    </w:p>
    <w:p w14:paraId="7E8A1BCC" w14:textId="4B8A249B" w:rsidR="6078F561" w:rsidRDefault="492591E4" w:rsidP="02F08689">
      <w:pPr>
        <w:pStyle w:val="Body"/>
        <w:numPr>
          <w:ilvl w:val="0"/>
          <w:numId w:val="45"/>
        </w:numPr>
      </w:pPr>
      <w:r>
        <w:t xml:space="preserve">The new centres will address pressures in emergency departments and are placed in areas that most need them. </w:t>
      </w:r>
    </w:p>
    <w:p w14:paraId="655E50B7" w14:textId="279FD522" w:rsidR="6078F561" w:rsidRDefault="41783379" w:rsidP="02F08689">
      <w:pPr>
        <w:pStyle w:val="Body"/>
        <w:numPr>
          <w:ilvl w:val="0"/>
          <w:numId w:val="45"/>
        </w:numPr>
      </w:pPr>
      <w:r>
        <w:t xml:space="preserve">Target emergency departments were selected based on information including data (category 4 and 5 presentations), service mapping and </w:t>
      </w:r>
      <w:r w:rsidR="36259393">
        <w:t xml:space="preserve">local </w:t>
      </w:r>
      <w:r>
        <w:t>population need.</w:t>
      </w:r>
    </w:p>
    <w:p w14:paraId="6D37E0DE" w14:textId="7ACB4719" w:rsidR="2F923CF7" w:rsidRDefault="2F923CF7" w:rsidP="02F08689">
      <w:pPr>
        <w:pStyle w:val="Body"/>
        <w:numPr>
          <w:ilvl w:val="0"/>
          <w:numId w:val="45"/>
        </w:numPr>
      </w:pPr>
      <w:r>
        <w:t xml:space="preserve">PPCCs will be located </w:t>
      </w:r>
      <w:r w:rsidR="719E4A1F">
        <w:t>nearby to</w:t>
      </w:r>
      <w:r>
        <w:t xml:space="preserve"> a target emergency department</w:t>
      </w:r>
      <w:r w:rsidR="44238FF0">
        <w:t xml:space="preserve"> and have a close working relationship.</w:t>
      </w:r>
    </w:p>
    <w:p w14:paraId="6D879C6D" w14:textId="66F38A34" w:rsidR="35B36AF5" w:rsidRDefault="35B36AF5" w:rsidP="02F08689">
      <w:pPr>
        <w:pStyle w:val="Body"/>
        <w:numPr>
          <w:ilvl w:val="0"/>
          <w:numId w:val="45"/>
        </w:numPr>
      </w:pPr>
      <w:r>
        <w:lastRenderedPageBreak/>
        <w:t>The department is engaging the Victorian Primary Health Networks to select and commission the PPCCs.</w:t>
      </w:r>
    </w:p>
    <w:p w14:paraId="39FEB65E" w14:textId="7FD3CF57" w:rsidR="6C800197" w:rsidRDefault="6C800197" w:rsidP="02F08689">
      <w:pPr>
        <w:pStyle w:val="Body"/>
        <w:numPr>
          <w:ilvl w:val="0"/>
          <w:numId w:val="45"/>
        </w:numPr>
      </w:pPr>
      <w:r>
        <w:t xml:space="preserve">A Clinical Reference Group </w:t>
      </w:r>
      <w:r w:rsidR="008D1CF8">
        <w:t>a Community of Practice and</w:t>
      </w:r>
      <w:r>
        <w:t xml:space="preserve"> local </w:t>
      </w:r>
      <w:r w:rsidR="008D1CF8">
        <w:t>working groups</w:t>
      </w:r>
      <w:r>
        <w:t xml:space="preserve"> are in place to support PPCC establishme</w:t>
      </w:r>
      <w:r w:rsidR="52390A94">
        <w:t>nt.</w:t>
      </w:r>
    </w:p>
    <w:p w14:paraId="46D39602" w14:textId="77EB0BE0" w:rsidR="52390A94" w:rsidRDefault="52390A94" w:rsidP="02F08689">
      <w:pPr>
        <w:pStyle w:val="Body"/>
        <w:numPr>
          <w:ilvl w:val="0"/>
          <w:numId w:val="45"/>
        </w:numPr>
      </w:pPr>
      <w:r>
        <w:t xml:space="preserve">Infection prevention and control guidelines have been established to </w:t>
      </w:r>
      <w:r w:rsidR="2C17E195">
        <w:t>fast-track PPCC set up.</w:t>
      </w:r>
    </w:p>
    <w:p w14:paraId="2B35DF5F" w14:textId="17409814" w:rsidR="2C17E195" w:rsidRDefault="2C17E195" w:rsidP="02F08689">
      <w:pPr>
        <w:pStyle w:val="Body"/>
        <w:numPr>
          <w:ilvl w:val="0"/>
          <w:numId w:val="45"/>
        </w:numPr>
      </w:pPr>
      <w:r>
        <w:t>A referral pathways protocol between</w:t>
      </w:r>
      <w:r w:rsidR="5D8A24A5">
        <w:t xml:space="preserve"> emergency department </w:t>
      </w:r>
      <w:r>
        <w:t>and PPCC has been developed and tested at the Epping PPCC.</w:t>
      </w:r>
    </w:p>
    <w:p w14:paraId="40D67A46" w14:textId="78F546FF" w:rsidR="6C800197" w:rsidRDefault="6C800197" w:rsidP="02F08689">
      <w:pPr>
        <w:pStyle w:val="Body"/>
        <w:numPr>
          <w:ilvl w:val="0"/>
          <w:numId w:val="45"/>
        </w:numPr>
      </w:pPr>
      <w:r>
        <w:t>Patients will be bulk billed for services provided by the GP. Patients without a Medicare card will also be able to access services, free of charge.</w:t>
      </w:r>
    </w:p>
    <w:p w14:paraId="57FD4326" w14:textId="239970A1" w:rsidR="4D16CA00" w:rsidRDefault="4D16CA00" w:rsidP="02F08689">
      <w:pPr>
        <w:pStyle w:val="Body"/>
        <w:numPr>
          <w:ilvl w:val="0"/>
          <w:numId w:val="45"/>
        </w:numPr>
      </w:pPr>
      <w:r>
        <w:t>Existing GP clinics are being commissioned as PPCCs. These clinics will deploy their existing workforce to staff the PPCC and will work closely with their local Primary Health Network to ensure a sustainable workforce model.</w:t>
      </w:r>
    </w:p>
    <w:p w14:paraId="27C11008" w14:textId="7FFE3799" w:rsidR="4C5FF9A3" w:rsidRDefault="4C5FF9A3" w:rsidP="02F08689">
      <w:pPr>
        <w:pStyle w:val="Body"/>
        <w:numPr>
          <w:ilvl w:val="0"/>
          <w:numId w:val="45"/>
        </w:numPr>
      </w:pPr>
      <w:r>
        <w:t>The department expects all 25 PPCCs to be open by the end of 2022.</w:t>
      </w:r>
    </w:p>
    <w:p w14:paraId="0FA87845" w14:textId="576DB29B" w:rsidR="00D40D28" w:rsidRPr="00D40D28" w:rsidRDefault="0034716D" w:rsidP="00986B72">
      <w:pPr>
        <w:pStyle w:val="Body"/>
        <w:numPr>
          <w:ilvl w:val="0"/>
          <w:numId w:val="45"/>
        </w:numPr>
      </w:pPr>
      <w:r>
        <w:t xml:space="preserve">PPCCs </w:t>
      </w:r>
      <w:r w:rsidR="00033754">
        <w:t>will treat urgent conditions</w:t>
      </w:r>
      <w:r w:rsidR="00986B72">
        <w:t xml:space="preserve"> where an </w:t>
      </w:r>
      <w:r w:rsidR="00D40D28">
        <w:t>injury or illness is suitable for management in a primary care setting</w:t>
      </w:r>
      <w:r w:rsidR="00986B72">
        <w:t xml:space="preserve">, requires </w:t>
      </w:r>
      <w:r w:rsidR="00D40D28">
        <w:t>same day review</w:t>
      </w:r>
      <w:r w:rsidR="00986B72">
        <w:t>, i</w:t>
      </w:r>
      <w:r w:rsidR="00D40D28">
        <w:t xml:space="preserve">s unable to access </w:t>
      </w:r>
      <w:r w:rsidR="00986B72">
        <w:t xml:space="preserve">their </w:t>
      </w:r>
      <w:r w:rsidR="00D40D28">
        <w:t>GP and/or only option is to present to ED</w:t>
      </w:r>
    </w:p>
    <w:p w14:paraId="2729651D" w14:textId="1016CE72" w:rsidR="0034716D" w:rsidRDefault="008F1D20" w:rsidP="170BBFE6">
      <w:pPr>
        <w:pStyle w:val="Body"/>
        <w:numPr>
          <w:ilvl w:val="0"/>
          <w:numId w:val="45"/>
        </w:numPr>
        <w:rPr>
          <w:rFonts w:cs="Arial"/>
          <w:color w:val="000000" w:themeColor="text1"/>
        </w:rPr>
      </w:pPr>
      <w:r w:rsidRPr="170BBFE6">
        <w:rPr>
          <w:rFonts w:cs="Arial"/>
          <w:color w:val="000000" w:themeColor="text1"/>
        </w:rPr>
        <w:t>C</w:t>
      </w:r>
      <w:r w:rsidR="093B773A" w:rsidRPr="170BBFE6">
        <w:rPr>
          <w:rFonts w:cs="Arial"/>
          <w:color w:val="000000" w:themeColor="text1"/>
        </w:rPr>
        <w:t>entre</w:t>
      </w:r>
      <w:r w:rsidRPr="170BBFE6">
        <w:rPr>
          <w:rFonts w:cs="Arial"/>
          <w:color w:val="000000" w:themeColor="text1"/>
        </w:rPr>
        <w:t xml:space="preserve">s will be GP led and have access to pathology, </w:t>
      </w:r>
      <w:proofErr w:type="gramStart"/>
      <w:r w:rsidRPr="170BBFE6">
        <w:rPr>
          <w:rFonts w:cs="Arial"/>
          <w:color w:val="000000" w:themeColor="text1"/>
        </w:rPr>
        <w:t>radiology</w:t>
      </w:r>
      <w:proofErr w:type="gramEnd"/>
      <w:r w:rsidRPr="170BBFE6">
        <w:rPr>
          <w:rFonts w:cs="Arial"/>
          <w:color w:val="000000" w:themeColor="text1"/>
        </w:rPr>
        <w:t xml:space="preserve"> and pharmacy</w:t>
      </w:r>
    </w:p>
    <w:p w14:paraId="2B702BD9" w14:textId="77777777" w:rsidR="009E0BFE" w:rsidRDefault="009E0BFE" w:rsidP="00162CA9">
      <w:pPr>
        <w:pStyle w:val="Body"/>
        <w:rPr>
          <w:rFonts w:eastAsia="Times New Roman"/>
          <w:b/>
          <w:color w:val="53565A"/>
          <w:sz w:val="29"/>
          <w:szCs w:val="28"/>
        </w:rPr>
      </w:pPr>
    </w:p>
    <w:p w14:paraId="67009BC0" w14:textId="7BC645CC" w:rsidR="007824CF" w:rsidRDefault="007824CF" w:rsidP="00162CA9">
      <w:pPr>
        <w:pStyle w:val="Body"/>
      </w:pPr>
    </w:p>
    <w:p w14:paraId="602BDD1F" w14:textId="5EE46307" w:rsidR="6078F561" w:rsidRDefault="6078F561">
      <w:r>
        <w:br w:type="page"/>
      </w:r>
    </w:p>
    <w:p w14:paraId="27106FA9" w14:textId="4D1DB0D9" w:rsidR="6078F561" w:rsidRDefault="604C0825" w:rsidP="00BD8C10">
      <w:pPr>
        <w:pStyle w:val="Heading2"/>
        <w:rPr>
          <w:sz w:val="29"/>
          <w:szCs w:val="29"/>
        </w:rPr>
      </w:pPr>
      <w:r w:rsidRPr="543A843F">
        <w:rPr>
          <w:sz w:val="29"/>
          <w:szCs w:val="29"/>
        </w:rPr>
        <w:lastRenderedPageBreak/>
        <w:t>Appendix 1</w:t>
      </w:r>
      <w:r w:rsidR="48F97EC7" w:rsidRPr="543A843F">
        <w:rPr>
          <w:sz w:val="29"/>
          <w:szCs w:val="29"/>
        </w:rPr>
        <w:t xml:space="preserve"> –</w:t>
      </w:r>
      <w:r w:rsidR="64E63A56" w:rsidRPr="543A843F">
        <w:rPr>
          <w:sz w:val="29"/>
          <w:szCs w:val="29"/>
        </w:rPr>
        <w:t xml:space="preserve"> Newsletter/intranet article content</w:t>
      </w:r>
    </w:p>
    <w:p w14:paraId="68B0DA12" w14:textId="3E460523" w:rsidR="543A843F" w:rsidRDefault="543A843F" w:rsidP="543A843F">
      <w:pPr>
        <w:pStyle w:val="Body"/>
        <w:rPr>
          <w:b/>
          <w:bCs/>
        </w:rPr>
      </w:pPr>
    </w:p>
    <w:p w14:paraId="0C0146E1" w14:textId="775B1D22" w:rsidR="27BFF6DD" w:rsidRDefault="27BFF6DD" w:rsidP="00BD8C10">
      <w:pPr>
        <w:pStyle w:val="Body"/>
        <w:rPr>
          <w:b/>
          <w:bCs/>
        </w:rPr>
      </w:pPr>
      <w:r w:rsidRPr="543A843F">
        <w:rPr>
          <w:b/>
          <w:bCs/>
        </w:rPr>
        <w:t>Health sector</w:t>
      </w:r>
    </w:p>
    <w:p w14:paraId="075A2F45" w14:textId="5FFE07B5" w:rsidR="54BBE180" w:rsidRDefault="54BBE180" w:rsidP="00BD8C10">
      <w:pPr>
        <w:pStyle w:val="Body"/>
      </w:pPr>
      <w:r>
        <w:t>N</w:t>
      </w:r>
      <w:r w:rsidR="09CE01A9">
        <w:t xml:space="preserve">ew </w:t>
      </w:r>
      <w:r w:rsidR="42D9FBA3">
        <w:t>Priority Primary Care C</w:t>
      </w:r>
      <w:r w:rsidR="09CE01A9">
        <w:t xml:space="preserve">entres </w:t>
      </w:r>
      <w:r w:rsidR="4ED97D3E">
        <w:t xml:space="preserve">(PPCCs) </w:t>
      </w:r>
      <w:r w:rsidR="7279784C">
        <w:t>are helping to</w:t>
      </w:r>
      <w:r w:rsidR="09CE01A9">
        <w:t xml:space="preserve"> address pressures in </w:t>
      </w:r>
      <w:r w:rsidR="463DBA13">
        <w:t xml:space="preserve">Victoria's </w:t>
      </w:r>
      <w:r w:rsidR="09CE01A9">
        <w:t>emergency departments</w:t>
      </w:r>
      <w:r w:rsidR="49CE6546">
        <w:t>.</w:t>
      </w:r>
    </w:p>
    <w:p w14:paraId="2956DD58" w14:textId="640508CC" w:rsidR="177FF023" w:rsidRDefault="177FF023" w:rsidP="00BD8C10">
      <w:pPr>
        <w:pStyle w:val="Body"/>
      </w:pPr>
      <w:r>
        <w:t xml:space="preserve">The GP-led centres are providing urgent care for non-life-threatening illnesses and injuries, helping to keep emergency departments </w:t>
      </w:r>
      <w:r w:rsidR="415179E9">
        <w:t>free for those who need them most.</w:t>
      </w:r>
    </w:p>
    <w:p w14:paraId="5E78B576" w14:textId="5B81C6B6" w:rsidR="47DFBD98" w:rsidRDefault="47DFBD98" w:rsidP="00BD8C10">
      <w:pPr>
        <w:pStyle w:val="Body"/>
      </w:pPr>
      <w:r>
        <w:t xml:space="preserve">The Department of Health is engaging the Victorian Primary Health Networks to select and commission existing GP clinics </w:t>
      </w:r>
      <w:r w:rsidR="35014EE5">
        <w:t>within 5km (metro) and 10km (regional) of target emergency departments as PPCCs.</w:t>
      </w:r>
    </w:p>
    <w:p w14:paraId="17183760" w14:textId="2E09740A" w:rsidR="35014EE5" w:rsidRDefault="35014EE5" w:rsidP="00BD8C10">
      <w:pPr>
        <w:pStyle w:val="Body"/>
      </w:pPr>
      <w:r>
        <w:t>Target emergency departments were selected based on information including data (category 4 and 5 presentations), service mapping and population need.</w:t>
      </w:r>
    </w:p>
    <w:p w14:paraId="1EDFB876" w14:textId="38810DEA" w:rsidR="35014EE5" w:rsidRDefault="35014EE5" w:rsidP="00BD8C10">
      <w:pPr>
        <w:pStyle w:val="Body"/>
      </w:pPr>
      <w:r>
        <w:t xml:space="preserve">The first PPCCs are now operational, with all </w:t>
      </w:r>
      <w:r w:rsidR="47DFBD98">
        <w:t xml:space="preserve">25 </w:t>
      </w:r>
      <w:r w:rsidR="63B40907">
        <w:t>centres</w:t>
      </w:r>
      <w:r w:rsidR="47DFBD98">
        <w:t xml:space="preserve"> expected to be open by the end of 2022.</w:t>
      </w:r>
    </w:p>
    <w:p w14:paraId="2017B839" w14:textId="1B9005AA" w:rsidR="09CE01A9" w:rsidRDefault="09CE01A9" w:rsidP="00BD8C10">
      <w:pPr>
        <w:pStyle w:val="Body"/>
      </w:pPr>
      <w:r>
        <w:t xml:space="preserve">A Clinical Reference Group and local Communities of Practice are in place to support PPCC establishment. </w:t>
      </w:r>
    </w:p>
    <w:p w14:paraId="6249A3ED" w14:textId="02B5479F" w:rsidR="09CE01A9" w:rsidRDefault="09CE01A9" w:rsidP="00BD8C10">
      <w:pPr>
        <w:pStyle w:val="Body"/>
      </w:pPr>
      <w:r>
        <w:t xml:space="preserve">Infection prevention and control guidelines have been established to fast-track PPCC set up. </w:t>
      </w:r>
    </w:p>
    <w:p w14:paraId="671CC124" w14:textId="6EBAE9E1" w:rsidR="09CE01A9" w:rsidRDefault="09CE01A9" w:rsidP="00BD8C10">
      <w:pPr>
        <w:pStyle w:val="Body"/>
      </w:pPr>
      <w:r>
        <w:t xml:space="preserve">A referral pathways protocol between emergency department and PPCC has been developed and tested at the Epping PPCC. </w:t>
      </w:r>
    </w:p>
    <w:p w14:paraId="10016A3D" w14:textId="5ACD8593" w:rsidR="09CE01A9" w:rsidRDefault="09CE01A9" w:rsidP="00BD8C10">
      <w:pPr>
        <w:pStyle w:val="Body"/>
      </w:pPr>
      <w:r>
        <w:t xml:space="preserve">Patients will be bulk billed for services provided by the GP. Patients without a Medicare card will also be able to access services, free of charge. </w:t>
      </w:r>
    </w:p>
    <w:p w14:paraId="416963B9" w14:textId="12E79EF8" w:rsidR="00BD8C10" w:rsidRDefault="59583457" w:rsidP="00130009">
      <w:r w:rsidRPr="00BD8C10">
        <w:rPr>
          <w:rFonts w:eastAsia="Arial" w:cs="Arial"/>
          <w:color w:val="000000" w:themeColor="text1"/>
          <w:szCs w:val="21"/>
        </w:rPr>
        <w:t xml:space="preserve">For more information, see </w:t>
      </w:r>
      <w:hyperlink r:id="rId17">
        <w:r w:rsidRPr="00BD8C10">
          <w:rPr>
            <w:rStyle w:val="Hyperlink"/>
          </w:rPr>
          <w:t>https://www.betterhealth.vic.gov.au/priority-primary-care-centres-ppccs</w:t>
        </w:r>
        <w:r w:rsidRPr="00BD8C10">
          <w:rPr>
            <w:rStyle w:val="Hyperlink"/>
            <w:u w:val="none"/>
          </w:rPr>
          <w:t>.</w:t>
        </w:r>
      </w:hyperlink>
    </w:p>
    <w:p w14:paraId="1C27B05C" w14:textId="5D1CD6AF" w:rsidR="27BFF6DD" w:rsidRDefault="27BFF6DD" w:rsidP="00BD8C10">
      <w:pPr>
        <w:pStyle w:val="Body"/>
        <w:rPr>
          <w:b/>
          <w:bCs/>
        </w:rPr>
      </w:pPr>
      <w:r w:rsidRPr="2A43689A">
        <w:rPr>
          <w:b/>
          <w:bCs/>
        </w:rPr>
        <w:t>General public</w:t>
      </w:r>
    </w:p>
    <w:p w14:paraId="3ED8669C" w14:textId="685005E0" w:rsidR="49A4D5B9" w:rsidRDefault="49A4D5B9" w:rsidP="00BD8C10">
      <w:pPr>
        <w:pStyle w:val="Body"/>
      </w:pPr>
      <w:r>
        <w:t xml:space="preserve">New Priority Primary Care Centres are helping to address pressures in Victoria's emergency departments and make sure Victorians get the treatment they need quicker. </w:t>
      </w:r>
    </w:p>
    <w:p w14:paraId="033CB814" w14:textId="65D4E1A8" w:rsidR="1FA2B89C" w:rsidRDefault="1FA2B89C" w:rsidP="00BD8C10">
      <w:pPr>
        <w:pStyle w:val="Body"/>
      </w:pPr>
      <w:r>
        <w:t>It can be</w:t>
      </w:r>
      <w:r w:rsidR="17DE1EA7">
        <w:t xml:space="preserve"> hard to see a GP urgently</w:t>
      </w:r>
      <w:r w:rsidR="7D894D27">
        <w:t xml:space="preserve"> and pressures on emergency departments can result in long wait times</w:t>
      </w:r>
      <w:r w:rsidR="17DE1EA7">
        <w:t>.</w:t>
      </w:r>
    </w:p>
    <w:p w14:paraId="0548378A" w14:textId="0F08CFA6" w:rsidR="325249A6" w:rsidRDefault="325249A6" w:rsidP="00BD8C10">
      <w:pPr>
        <w:pStyle w:val="Body"/>
      </w:pPr>
      <w:r>
        <w:t>Priority Primary Care Centres</w:t>
      </w:r>
      <w:r w:rsidR="17DE1EA7">
        <w:t xml:space="preserve"> provide free urgent treatment when you can't see your </w:t>
      </w:r>
      <w:proofErr w:type="gramStart"/>
      <w:r w:rsidR="17DE1EA7">
        <w:t>GP</w:t>
      </w:r>
      <w:proofErr w:type="gramEnd"/>
      <w:r w:rsidR="17DE1EA7">
        <w:t xml:space="preserve"> but you don’t need to go to emergency. </w:t>
      </w:r>
    </w:p>
    <w:p w14:paraId="3485E17F" w14:textId="042A7277" w:rsidR="6A909873" w:rsidRDefault="6A909873" w:rsidP="00BD8C10">
      <w:pPr>
        <w:pStyle w:val="Body"/>
      </w:pPr>
      <w:r>
        <w:t>Located close to hospital emergency departments, the centres will treat patients with urgent but non-life-threatening inju</w:t>
      </w:r>
      <w:r w:rsidR="1CEC82FF">
        <w:t>ries</w:t>
      </w:r>
      <w:r>
        <w:t xml:space="preserve"> and illness</w:t>
      </w:r>
      <w:r w:rsidR="0794D106">
        <w:t>es, like</w:t>
      </w:r>
      <w:r w:rsidR="005B17A4">
        <w:t xml:space="preserve"> sprains,</w:t>
      </w:r>
      <w:r w:rsidR="0794D106">
        <w:t xml:space="preserve"> </w:t>
      </w:r>
      <w:r w:rsidR="51E99A59">
        <w:t>broken bones</w:t>
      </w:r>
      <w:r w:rsidR="0794D106">
        <w:t xml:space="preserve">, </w:t>
      </w:r>
      <w:r w:rsidR="1A87171F">
        <w:t xml:space="preserve">minor </w:t>
      </w:r>
      <w:proofErr w:type="gramStart"/>
      <w:r w:rsidR="0794D106">
        <w:t>burns</w:t>
      </w:r>
      <w:proofErr w:type="gramEnd"/>
      <w:r w:rsidR="0794D106">
        <w:t xml:space="preserve"> and mild infections</w:t>
      </w:r>
      <w:r>
        <w:t>.</w:t>
      </w:r>
    </w:p>
    <w:p w14:paraId="5C0002DB" w14:textId="3CB98783" w:rsidR="209CE3C6" w:rsidRDefault="209CE3C6" w:rsidP="00BD8C10">
      <w:pPr>
        <w:pStyle w:val="Body"/>
      </w:pPr>
      <w:r>
        <w:t>The centres will operate seven days a week, for extended hours to suit busy families.</w:t>
      </w:r>
    </w:p>
    <w:p w14:paraId="3FE3F5AB" w14:textId="75E827BB" w:rsidR="209CE3C6" w:rsidRDefault="209CE3C6" w:rsidP="00BD8C10">
      <w:pPr>
        <w:pStyle w:val="Body"/>
      </w:pPr>
      <w:r>
        <w:t xml:space="preserve">Appointments are available but anyone requiring urgent care will be treated. Anyone requiring emergency care will be supported to </w:t>
      </w:r>
      <w:r w:rsidR="09821B68">
        <w:t>the nearby emergency department.</w:t>
      </w:r>
    </w:p>
    <w:p w14:paraId="6569A59C" w14:textId="0BF28585" w:rsidR="209CE3C6" w:rsidRDefault="209CE3C6" w:rsidP="00BD8C10">
      <w:pPr>
        <w:pStyle w:val="Body"/>
      </w:pPr>
      <w:r>
        <w:t>Priority Primary Care Centre</w:t>
      </w:r>
      <w:r w:rsidR="17DE1EA7">
        <w:t xml:space="preserve"> services are free for everyone, with or without a Medicare card. </w:t>
      </w:r>
    </w:p>
    <w:p w14:paraId="742A9281" w14:textId="1AA82ECB" w:rsidR="5375D015" w:rsidRDefault="5375D015" w:rsidP="00BD8C10">
      <w:r w:rsidRPr="00BD8C10">
        <w:rPr>
          <w:rFonts w:eastAsia="Arial" w:cs="Arial"/>
          <w:color w:val="000000" w:themeColor="text1"/>
          <w:szCs w:val="21"/>
        </w:rPr>
        <w:t xml:space="preserve">For more information and centre locations, see </w:t>
      </w:r>
      <w:hyperlink r:id="rId18">
        <w:r w:rsidRPr="00BD8C10">
          <w:rPr>
            <w:rStyle w:val="Hyperlink"/>
          </w:rPr>
          <w:t>https://www.betterhealth.vic.gov.au/priority-primary-care-centres-ppccs</w:t>
        </w:r>
        <w:r w:rsidRPr="00BD8C10">
          <w:rPr>
            <w:rStyle w:val="Hyperlink"/>
            <w:u w:val="none"/>
          </w:rPr>
          <w:t>.</w:t>
        </w:r>
      </w:hyperlink>
    </w:p>
    <w:p w14:paraId="733864AF" w14:textId="2F8B1806" w:rsidR="00BD8C10" w:rsidRDefault="00BD8C10" w:rsidP="00BD8C10">
      <w:pPr>
        <w:pStyle w:val="Body"/>
      </w:pPr>
    </w:p>
    <w:p w14:paraId="67CFF5EF" w14:textId="728C6647" w:rsidR="743A44F4" w:rsidRDefault="743A44F4" w:rsidP="6078F561">
      <w:pPr>
        <w:pStyle w:val="Body"/>
      </w:pPr>
    </w:p>
    <w:sectPr w:rsidR="743A44F4" w:rsidSect="00E62622">
      <w:footerReference w:type="default" r:id="rId19"/>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8A8D0" w14:textId="77777777" w:rsidR="000A3A65" w:rsidRDefault="000A3A65">
      <w:r>
        <w:separator/>
      </w:r>
    </w:p>
  </w:endnote>
  <w:endnote w:type="continuationSeparator" w:id="0">
    <w:p w14:paraId="7A95FE48" w14:textId="77777777" w:rsidR="000A3A65" w:rsidRDefault="000A3A65">
      <w:r>
        <w:continuationSeparator/>
      </w:r>
    </w:p>
  </w:endnote>
  <w:endnote w:type="continuationNotice" w:id="1">
    <w:p w14:paraId="78675234" w14:textId="77777777" w:rsidR="000A3A65" w:rsidRDefault="000A3A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Ebrima"/>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B67A4" w14:textId="77777777" w:rsidR="00E261B3" w:rsidRPr="00F65AA9" w:rsidRDefault="0072251A" w:rsidP="00F84FA0">
    <w:pPr>
      <w:pStyle w:val="Footer"/>
    </w:pPr>
    <w:r>
      <w:rPr>
        <w:noProof/>
        <w:lang w:eastAsia="en-AU"/>
      </w:rPr>
      <w:drawing>
        <wp:anchor distT="0" distB="0" distL="114300" distR="114300" simplePos="0" relativeHeight="251663360" behindDoc="1" locked="1" layoutInCell="1" allowOverlap="1" wp14:anchorId="668F5A77" wp14:editId="248E82DD">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55168" behindDoc="0" locked="0" layoutInCell="0" allowOverlap="1" wp14:anchorId="0A3F26E3" wp14:editId="33C39AB2">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607539D"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A3F26E3"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516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4607539D"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D94D2" w14:textId="77777777" w:rsidR="00E261B3" w:rsidRDefault="00E261B3">
    <w:pPr>
      <w:pStyle w:val="Footer"/>
    </w:pPr>
    <w:r>
      <w:rPr>
        <w:noProof/>
      </w:rPr>
      <mc:AlternateContent>
        <mc:Choice Requires="wps">
          <w:drawing>
            <wp:anchor distT="0" distB="0" distL="114300" distR="114300" simplePos="1" relativeHeight="251659264" behindDoc="0" locked="0" layoutInCell="0" allowOverlap="1" wp14:anchorId="72127C66" wp14:editId="4A3B37CF">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E397339"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2127C66"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2E397339"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50016" w14:textId="25FCA4B3" w:rsidR="00373890" w:rsidRPr="00F65AA9" w:rsidRDefault="008D1CF8" w:rsidP="00F84FA0">
    <w:pPr>
      <w:pStyle w:val="Footer"/>
    </w:pPr>
    <w:r>
      <w:rPr>
        <w:noProof/>
      </w:rPr>
      <mc:AlternateContent>
        <mc:Choice Requires="wps">
          <w:drawing>
            <wp:anchor distT="0" distB="0" distL="114300" distR="114300" simplePos="0" relativeHeight="251667456" behindDoc="0" locked="0" layoutInCell="0" allowOverlap="1" wp14:anchorId="68473999" wp14:editId="260840DF">
              <wp:simplePos x="0" y="0"/>
              <wp:positionH relativeFrom="page">
                <wp:posOffset>0</wp:posOffset>
              </wp:positionH>
              <wp:positionV relativeFrom="page">
                <wp:posOffset>10189210</wp:posOffset>
              </wp:positionV>
              <wp:extent cx="7560310" cy="311785"/>
              <wp:effectExtent l="0" t="0" r="0" b="12065"/>
              <wp:wrapNone/>
              <wp:docPr id="1" name="MSIPCMdace4b49973331eeacf0c156"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94E8C45" w14:textId="1FD0A60A" w:rsidR="008D1CF8" w:rsidRPr="008D1CF8" w:rsidRDefault="008D1CF8" w:rsidP="008D1CF8">
                          <w:pPr>
                            <w:spacing w:after="0"/>
                            <w:jc w:val="center"/>
                            <w:rPr>
                              <w:rFonts w:ascii="Arial Black" w:hAnsi="Arial Black"/>
                              <w:color w:val="000000"/>
                              <w:sz w:val="20"/>
                            </w:rPr>
                          </w:pPr>
                          <w:r w:rsidRPr="008D1CF8">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8473999" id="_x0000_t202" coordsize="21600,21600" o:spt="202" path="m,l,21600r21600,l21600,xe">
              <v:stroke joinstyle="miter"/>
              <v:path gradientshapeok="t" o:connecttype="rect"/>
            </v:shapetype>
            <v:shape id="MSIPCMdace4b49973331eeacf0c156" o:spid="_x0000_s1028"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6745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294E8C45" w14:textId="1FD0A60A" w:rsidR="008D1CF8" w:rsidRPr="008D1CF8" w:rsidRDefault="008D1CF8" w:rsidP="008D1CF8">
                    <w:pPr>
                      <w:spacing w:after="0"/>
                      <w:jc w:val="center"/>
                      <w:rPr>
                        <w:rFonts w:ascii="Arial Black" w:hAnsi="Arial Black"/>
                        <w:color w:val="000000"/>
                        <w:sz w:val="20"/>
                      </w:rPr>
                    </w:pPr>
                    <w:r w:rsidRPr="008D1CF8">
                      <w:rPr>
                        <w:rFonts w:ascii="Arial Black" w:hAnsi="Arial Black"/>
                        <w:color w:val="000000"/>
                        <w:sz w:val="20"/>
                      </w:rPr>
                      <w:t>OFFICIAL</w:t>
                    </w:r>
                  </w:p>
                </w:txbxContent>
              </v:textbox>
              <w10:wrap anchorx="page" anchory="page"/>
            </v:shape>
          </w:pict>
        </mc:Fallback>
      </mc:AlternateContent>
    </w:r>
    <w:r w:rsidR="00B07FF7">
      <w:rPr>
        <w:noProof/>
      </w:rPr>
      <mc:AlternateContent>
        <mc:Choice Requires="wps">
          <w:drawing>
            <wp:anchor distT="0" distB="0" distL="114300" distR="114300" simplePos="0" relativeHeight="251658243" behindDoc="0" locked="0" layoutInCell="0" allowOverlap="1" wp14:anchorId="5CD8E99F" wp14:editId="08876869">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CA55ADE"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5CD8E99F" id="MSIPCMf473436da8889006ed5648e0" o:spid="_x0000_s1029"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o:allowincell="f" filled="f" stroked="f" strokeweight=".5pt">
              <v:textbox inset=",0,,0">
                <w:txbxContent>
                  <w:p w14:paraId="1CA55ADE"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32D85" w14:textId="77777777" w:rsidR="000A3A65" w:rsidRDefault="000A3A65" w:rsidP="002862F1">
      <w:pPr>
        <w:spacing w:before="120"/>
      </w:pPr>
      <w:r>
        <w:separator/>
      </w:r>
    </w:p>
  </w:footnote>
  <w:footnote w:type="continuationSeparator" w:id="0">
    <w:p w14:paraId="2CAA03FB" w14:textId="77777777" w:rsidR="000A3A65" w:rsidRDefault="000A3A65">
      <w:r>
        <w:continuationSeparator/>
      </w:r>
    </w:p>
  </w:footnote>
  <w:footnote w:type="continuationNotice" w:id="1">
    <w:p w14:paraId="4D24E953" w14:textId="77777777" w:rsidR="000A3A65" w:rsidRDefault="000A3A6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6F88E" w14:textId="77777777" w:rsidR="00EC40D5" w:rsidRDefault="00EC40D5" w:rsidP="00EC40D5">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2C071C"/>
    <w:multiLevelType w:val="hybridMultilevel"/>
    <w:tmpl w:val="CF72F6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0273CF1"/>
    <w:multiLevelType w:val="hybridMultilevel"/>
    <w:tmpl w:val="67BABA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FCCB2C3"/>
    <w:multiLevelType w:val="hybridMultilevel"/>
    <w:tmpl w:val="B75CD3C0"/>
    <w:lvl w:ilvl="0" w:tplc="166A36E2">
      <w:start w:val="1"/>
      <w:numFmt w:val="bullet"/>
      <w:lvlText w:val=""/>
      <w:lvlJc w:val="left"/>
      <w:pPr>
        <w:ind w:left="720" w:hanging="360"/>
      </w:pPr>
      <w:rPr>
        <w:rFonts w:ascii="Symbol" w:hAnsi="Symbol" w:hint="default"/>
      </w:rPr>
    </w:lvl>
    <w:lvl w:ilvl="1" w:tplc="DF649610">
      <w:start w:val="1"/>
      <w:numFmt w:val="bullet"/>
      <w:lvlText w:val="o"/>
      <w:lvlJc w:val="left"/>
      <w:pPr>
        <w:ind w:left="1440" w:hanging="360"/>
      </w:pPr>
      <w:rPr>
        <w:rFonts w:ascii="Courier New" w:hAnsi="Courier New" w:hint="default"/>
      </w:rPr>
    </w:lvl>
    <w:lvl w:ilvl="2" w:tplc="4C527396">
      <w:start w:val="1"/>
      <w:numFmt w:val="bullet"/>
      <w:lvlText w:val=""/>
      <w:lvlJc w:val="left"/>
      <w:pPr>
        <w:ind w:left="2160" w:hanging="360"/>
      </w:pPr>
      <w:rPr>
        <w:rFonts w:ascii="Wingdings" w:hAnsi="Wingdings" w:hint="default"/>
      </w:rPr>
    </w:lvl>
    <w:lvl w:ilvl="3" w:tplc="9F5AC60A">
      <w:start w:val="1"/>
      <w:numFmt w:val="bullet"/>
      <w:lvlText w:val=""/>
      <w:lvlJc w:val="left"/>
      <w:pPr>
        <w:ind w:left="2880" w:hanging="360"/>
      </w:pPr>
      <w:rPr>
        <w:rFonts w:ascii="Symbol" w:hAnsi="Symbol" w:hint="default"/>
      </w:rPr>
    </w:lvl>
    <w:lvl w:ilvl="4" w:tplc="EDF45C0C">
      <w:start w:val="1"/>
      <w:numFmt w:val="bullet"/>
      <w:lvlText w:val="o"/>
      <w:lvlJc w:val="left"/>
      <w:pPr>
        <w:ind w:left="3600" w:hanging="360"/>
      </w:pPr>
      <w:rPr>
        <w:rFonts w:ascii="Courier New" w:hAnsi="Courier New" w:hint="default"/>
      </w:rPr>
    </w:lvl>
    <w:lvl w:ilvl="5" w:tplc="8A28944C">
      <w:start w:val="1"/>
      <w:numFmt w:val="bullet"/>
      <w:lvlText w:val=""/>
      <w:lvlJc w:val="left"/>
      <w:pPr>
        <w:ind w:left="4320" w:hanging="360"/>
      </w:pPr>
      <w:rPr>
        <w:rFonts w:ascii="Wingdings" w:hAnsi="Wingdings" w:hint="default"/>
      </w:rPr>
    </w:lvl>
    <w:lvl w:ilvl="6" w:tplc="D6529D4A">
      <w:start w:val="1"/>
      <w:numFmt w:val="bullet"/>
      <w:lvlText w:val=""/>
      <w:lvlJc w:val="left"/>
      <w:pPr>
        <w:ind w:left="5040" w:hanging="360"/>
      </w:pPr>
      <w:rPr>
        <w:rFonts w:ascii="Symbol" w:hAnsi="Symbol" w:hint="default"/>
      </w:rPr>
    </w:lvl>
    <w:lvl w:ilvl="7" w:tplc="B9CA2C4A">
      <w:start w:val="1"/>
      <w:numFmt w:val="bullet"/>
      <w:lvlText w:val="o"/>
      <w:lvlJc w:val="left"/>
      <w:pPr>
        <w:ind w:left="5760" w:hanging="360"/>
      </w:pPr>
      <w:rPr>
        <w:rFonts w:ascii="Courier New" w:hAnsi="Courier New" w:hint="default"/>
      </w:rPr>
    </w:lvl>
    <w:lvl w:ilvl="8" w:tplc="8192237C">
      <w:start w:val="1"/>
      <w:numFmt w:val="bullet"/>
      <w:lvlText w:val=""/>
      <w:lvlJc w:val="left"/>
      <w:pPr>
        <w:ind w:left="6480" w:hanging="360"/>
      </w:pPr>
      <w:rPr>
        <w:rFonts w:ascii="Wingdings" w:hAnsi="Wingdings" w:hint="default"/>
      </w:rPr>
    </w:lvl>
  </w:abstractNum>
  <w:abstractNum w:abstractNumId="19" w15:restartNumberingAfterBreak="0">
    <w:nsid w:val="3035221A"/>
    <w:multiLevelType w:val="hybridMultilevel"/>
    <w:tmpl w:val="FB88503C"/>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1"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2"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4717CA01"/>
    <w:multiLevelType w:val="hybridMultilevel"/>
    <w:tmpl w:val="B7B05B26"/>
    <w:lvl w:ilvl="0" w:tplc="269804BE">
      <w:start w:val="1"/>
      <w:numFmt w:val="bullet"/>
      <w:lvlText w:val=""/>
      <w:lvlJc w:val="left"/>
      <w:pPr>
        <w:ind w:left="720" w:hanging="360"/>
      </w:pPr>
      <w:rPr>
        <w:rFonts w:ascii="Symbol" w:hAnsi="Symbol" w:hint="default"/>
      </w:rPr>
    </w:lvl>
    <w:lvl w:ilvl="1" w:tplc="473C241A">
      <w:start w:val="1"/>
      <w:numFmt w:val="bullet"/>
      <w:lvlText w:val="o"/>
      <w:lvlJc w:val="left"/>
      <w:pPr>
        <w:ind w:left="1440" w:hanging="360"/>
      </w:pPr>
      <w:rPr>
        <w:rFonts w:ascii="Courier New" w:hAnsi="Courier New" w:hint="default"/>
      </w:rPr>
    </w:lvl>
    <w:lvl w:ilvl="2" w:tplc="5D9EF76A">
      <w:start w:val="1"/>
      <w:numFmt w:val="bullet"/>
      <w:lvlText w:val=""/>
      <w:lvlJc w:val="left"/>
      <w:pPr>
        <w:ind w:left="2160" w:hanging="360"/>
      </w:pPr>
      <w:rPr>
        <w:rFonts w:ascii="Wingdings" w:hAnsi="Wingdings" w:hint="default"/>
      </w:rPr>
    </w:lvl>
    <w:lvl w:ilvl="3" w:tplc="45648556">
      <w:start w:val="1"/>
      <w:numFmt w:val="bullet"/>
      <w:lvlText w:val=""/>
      <w:lvlJc w:val="left"/>
      <w:pPr>
        <w:ind w:left="2880" w:hanging="360"/>
      </w:pPr>
      <w:rPr>
        <w:rFonts w:ascii="Symbol" w:hAnsi="Symbol" w:hint="default"/>
      </w:rPr>
    </w:lvl>
    <w:lvl w:ilvl="4" w:tplc="C910EC84">
      <w:start w:val="1"/>
      <w:numFmt w:val="bullet"/>
      <w:lvlText w:val="o"/>
      <w:lvlJc w:val="left"/>
      <w:pPr>
        <w:ind w:left="3600" w:hanging="360"/>
      </w:pPr>
      <w:rPr>
        <w:rFonts w:ascii="Courier New" w:hAnsi="Courier New" w:hint="default"/>
      </w:rPr>
    </w:lvl>
    <w:lvl w:ilvl="5" w:tplc="327C50FA">
      <w:start w:val="1"/>
      <w:numFmt w:val="bullet"/>
      <w:lvlText w:val=""/>
      <w:lvlJc w:val="left"/>
      <w:pPr>
        <w:ind w:left="4320" w:hanging="360"/>
      </w:pPr>
      <w:rPr>
        <w:rFonts w:ascii="Wingdings" w:hAnsi="Wingdings" w:hint="default"/>
      </w:rPr>
    </w:lvl>
    <w:lvl w:ilvl="6" w:tplc="F2F2DACE">
      <w:start w:val="1"/>
      <w:numFmt w:val="bullet"/>
      <w:lvlText w:val=""/>
      <w:lvlJc w:val="left"/>
      <w:pPr>
        <w:ind w:left="5040" w:hanging="360"/>
      </w:pPr>
      <w:rPr>
        <w:rFonts w:ascii="Symbol" w:hAnsi="Symbol" w:hint="default"/>
      </w:rPr>
    </w:lvl>
    <w:lvl w:ilvl="7" w:tplc="D1A2B576">
      <w:start w:val="1"/>
      <w:numFmt w:val="bullet"/>
      <w:lvlText w:val="o"/>
      <w:lvlJc w:val="left"/>
      <w:pPr>
        <w:ind w:left="5760" w:hanging="360"/>
      </w:pPr>
      <w:rPr>
        <w:rFonts w:ascii="Courier New" w:hAnsi="Courier New" w:hint="default"/>
      </w:rPr>
    </w:lvl>
    <w:lvl w:ilvl="8" w:tplc="F80695E0">
      <w:start w:val="1"/>
      <w:numFmt w:val="bullet"/>
      <w:lvlText w:val=""/>
      <w:lvlJc w:val="left"/>
      <w:pPr>
        <w:ind w:left="6480" w:hanging="360"/>
      </w:pPr>
      <w:rPr>
        <w:rFonts w:ascii="Wingdings" w:hAnsi="Wingdings" w:hint="default"/>
      </w:rPr>
    </w:lvl>
  </w:abstractNum>
  <w:abstractNum w:abstractNumId="24"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7" w15:restartNumberingAfterBreak="0">
    <w:nsid w:val="62F5E89B"/>
    <w:multiLevelType w:val="hybridMultilevel"/>
    <w:tmpl w:val="FFFFFFFF"/>
    <w:lvl w:ilvl="0" w:tplc="70668F54">
      <w:start w:val="1"/>
      <w:numFmt w:val="bullet"/>
      <w:lvlText w:val=""/>
      <w:lvlJc w:val="left"/>
      <w:pPr>
        <w:ind w:left="720" w:hanging="360"/>
      </w:pPr>
      <w:rPr>
        <w:rFonts w:ascii="Symbol" w:hAnsi="Symbol" w:hint="default"/>
      </w:rPr>
    </w:lvl>
    <w:lvl w:ilvl="1" w:tplc="0262EB26">
      <w:start w:val="1"/>
      <w:numFmt w:val="bullet"/>
      <w:lvlText w:val="o"/>
      <w:lvlJc w:val="left"/>
      <w:pPr>
        <w:ind w:left="1440" w:hanging="360"/>
      </w:pPr>
      <w:rPr>
        <w:rFonts w:ascii="Courier New" w:hAnsi="Courier New" w:hint="default"/>
      </w:rPr>
    </w:lvl>
    <w:lvl w:ilvl="2" w:tplc="BE8CB272">
      <w:start w:val="1"/>
      <w:numFmt w:val="bullet"/>
      <w:lvlText w:val=""/>
      <w:lvlJc w:val="left"/>
      <w:pPr>
        <w:ind w:left="2160" w:hanging="360"/>
      </w:pPr>
      <w:rPr>
        <w:rFonts w:ascii="Wingdings" w:hAnsi="Wingdings" w:hint="default"/>
      </w:rPr>
    </w:lvl>
    <w:lvl w:ilvl="3" w:tplc="2E2464E6">
      <w:start w:val="1"/>
      <w:numFmt w:val="bullet"/>
      <w:lvlText w:val=""/>
      <w:lvlJc w:val="left"/>
      <w:pPr>
        <w:ind w:left="2880" w:hanging="360"/>
      </w:pPr>
      <w:rPr>
        <w:rFonts w:ascii="Symbol" w:hAnsi="Symbol" w:hint="default"/>
      </w:rPr>
    </w:lvl>
    <w:lvl w:ilvl="4" w:tplc="3D8208B0">
      <w:start w:val="1"/>
      <w:numFmt w:val="bullet"/>
      <w:lvlText w:val="o"/>
      <w:lvlJc w:val="left"/>
      <w:pPr>
        <w:ind w:left="3600" w:hanging="360"/>
      </w:pPr>
      <w:rPr>
        <w:rFonts w:ascii="Courier New" w:hAnsi="Courier New" w:hint="default"/>
      </w:rPr>
    </w:lvl>
    <w:lvl w:ilvl="5" w:tplc="8550C8AA">
      <w:start w:val="1"/>
      <w:numFmt w:val="bullet"/>
      <w:lvlText w:val=""/>
      <w:lvlJc w:val="left"/>
      <w:pPr>
        <w:ind w:left="4320" w:hanging="360"/>
      </w:pPr>
      <w:rPr>
        <w:rFonts w:ascii="Wingdings" w:hAnsi="Wingdings" w:hint="default"/>
      </w:rPr>
    </w:lvl>
    <w:lvl w:ilvl="6" w:tplc="BB38DDE2">
      <w:start w:val="1"/>
      <w:numFmt w:val="bullet"/>
      <w:lvlText w:val=""/>
      <w:lvlJc w:val="left"/>
      <w:pPr>
        <w:ind w:left="5040" w:hanging="360"/>
      </w:pPr>
      <w:rPr>
        <w:rFonts w:ascii="Symbol" w:hAnsi="Symbol" w:hint="default"/>
      </w:rPr>
    </w:lvl>
    <w:lvl w:ilvl="7" w:tplc="C70E1AA0">
      <w:start w:val="1"/>
      <w:numFmt w:val="bullet"/>
      <w:lvlText w:val="o"/>
      <w:lvlJc w:val="left"/>
      <w:pPr>
        <w:ind w:left="5760" w:hanging="360"/>
      </w:pPr>
      <w:rPr>
        <w:rFonts w:ascii="Courier New" w:hAnsi="Courier New" w:hint="default"/>
      </w:rPr>
    </w:lvl>
    <w:lvl w:ilvl="8" w:tplc="E28EFB9E">
      <w:start w:val="1"/>
      <w:numFmt w:val="bullet"/>
      <w:lvlText w:val=""/>
      <w:lvlJc w:val="left"/>
      <w:pPr>
        <w:ind w:left="6480" w:hanging="360"/>
      </w:pPr>
      <w:rPr>
        <w:rFonts w:ascii="Wingdings" w:hAnsi="Wingdings" w:hint="default"/>
      </w:rPr>
    </w:lvl>
  </w:abstractNum>
  <w:abstractNum w:abstractNumId="28"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9"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1"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8"/>
  </w:num>
  <w:num w:numId="2">
    <w:abstractNumId w:val="27"/>
  </w:num>
  <w:num w:numId="3">
    <w:abstractNumId w:val="10"/>
  </w:num>
  <w:num w:numId="4">
    <w:abstractNumId w:val="21"/>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20"/>
  </w:num>
  <w:num w:numId="11">
    <w:abstractNumId w:val="25"/>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2"/>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31"/>
  </w:num>
  <w:num w:numId="27">
    <w:abstractNumId w:val="29"/>
  </w:num>
  <w:num w:numId="28">
    <w:abstractNumId w:val="24"/>
  </w:num>
  <w:num w:numId="29">
    <w:abstractNumId w:val="11"/>
  </w:num>
  <w:num w:numId="30">
    <w:abstractNumId w:val="32"/>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num>
  <w:num w:numId="43">
    <w:abstractNumId w:val="17"/>
  </w:num>
  <w:num w:numId="44">
    <w:abstractNumId w:val="15"/>
  </w:num>
  <w:num w:numId="45">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3C9"/>
    <w:rsid w:val="00000719"/>
    <w:rsid w:val="00003403"/>
    <w:rsid w:val="00005347"/>
    <w:rsid w:val="000072B6"/>
    <w:rsid w:val="0001021B"/>
    <w:rsid w:val="00011D89"/>
    <w:rsid w:val="000154FD"/>
    <w:rsid w:val="00016FBF"/>
    <w:rsid w:val="00022271"/>
    <w:rsid w:val="000235E8"/>
    <w:rsid w:val="00024D89"/>
    <w:rsid w:val="000250B6"/>
    <w:rsid w:val="00033754"/>
    <w:rsid w:val="00033D81"/>
    <w:rsid w:val="00037366"/>
    <w:rsid w:val="00041BF0"/>
    <w:rsid w:val="00042C8A"/>
    <w:rsid w:val="0004536B"/>
    <w:rsid w:val="00046B68"/>
    <w:rsid w:val="000527DD"/>
    <w:rsid w:val="000578B2"/>
    <w:rsid w:val="000602DF"/>
    <w:rsid w:val="00060959"/>
    <w:rsid w:val="00060C8F"/>
    <w:rsid w:val="0006298A"/>
    <w:rsid w:val="000663CD"/>
    <w:rsid w:val="00071A67"/>
    <w:rsid w:val="000733FE"/>
    <w:rsid w:val="00074219"/>
    <w:rsid w:val="00074ED5"/>
    <w:rsid w:val="000835C6"/>
    <w:rsid w:val="0008508E"/>
    <w:rsid w:val="000851BD"/>
    <w:rsid w:val="00087951"/>
    <w:rsid w:val="0009113B"/>
    <w:rsid w:val="00093402"/>
    <w:rsid w:val="00094DA3"/>
    <w:rsid w:val="00096CD1"/>
    <w:rsid w:val="000A012C"/>
    <w:rsid w:val="000A0EB9"/>
    <w:rsid w:val="000A186C"/>
    <w:rsid w:val="000A1EA4"/>
    <w:rsid w:val="000A2476"/>
    <w:rsid w:val="000A3A65"/>
    <w:rsid w:val="000A641A"/>
    <w:rsid w:val="000B3EDB"/>
    <w:rsid w:val="000B543D"/>
    <w:rsid w:val="000B55F9"/>
    <w:rsid w:val="000B5BF7"/>
    <w:rsid w:val="000B6BC8"/>
    <w:rsid w:val="000B7BC8"/>
    <w:rsid w:val="000C0303"/>
    <w:rsid w:val="000C42EA"/>
    <w:rsid w:val="000C4546"/>
    <w:rsid w:val="000D1242"/>
    <w:rsid w:val="000E0970"/>
    <w:rsid w:val="000E1910"/>
    <w:rsid w:val="000E3CC7"/>
    <w:rsid w:val="000E6BD4"/>
    <w:rsid w:val="000E6D6D"/>
    <w:rsid w:val="000E736E"/>
    <w:rsid w:val="000F1F1E"/>
    <w:rsid w:val="000F2259"/>
    <w:rsid w:val="000F2DDA"/>
    <w:rsid w:val="000F5213"/>
    <w:rsid w:val="00101001"/>
    <w:rsid w:val="00103276"/>
    <w:rsid w:val="0010392D"/>
    <w:rsid w:val="0010447F"/>
    <w:rsid w:val="00104FE3"/>
    <w:rsid w:val="0010714F"/>
    <w:rsid w:val="001120C5"/>
    <w:rsid w:val="00113051"/>
    <w:rsid w:val="0011701A"/>
    <w:rsid w:val="001170B1"/>
    <w:rsid w:val="00120BD3"/>
    <w:rsid w:val="00122FEA"/>
    <w:rsid w:val="001232BD"/>
    <w:rsid w:val="00124ED5"/>
    <w:rsid w:val="001276FA"/>
    <w:rsid w:val="00130009"/>
    <w:rsid w:val="0014255B"/>
    <w:rsid w:val="001447B3"/>
    <w:rsid w:val="00152073"/>
    <w:rsid w:val="00154E2D"/>
    <w:rsid w:val="00156598"/>
    <w:rsid w:val="00161939"/>
    <w:rsid w:val="00161AA0"/>
    <w:rsid w:val="00161D2E"/>
    <w:rsid w:val="00161F3E"/>
    <w:rsid w:val="00162093"/>
    <w:rsid w:val="00162CA9"/>
    <w:rsid w:val="00165459"/>
    <w:rsid w:val="00165A57"/>
    <w:rsid w:val="001712C2"/>
    <w:rsid w:val="00171857"/>
    <w:rsid w:val="00172BAF"/>
    <w:rsid w:val="001771DD"/>
    <w:rsid w:val="00177995"/>
    <w:rsid w:val="00177A8C"/>
    <w:rsid w:val="00186B33"/>
    <w:rsid w:val="00192F9D"/>
    <w:rsid w:val="00196EB8"/>
    <w:rsid w:val="00196EFB"/>
    <w:rsid w:val="001979FF"/>
    <w:rsid w:val="00197B17"/>
    <w:rsid w:val="001A1950"/>
    <w:rsid w:val="001A1C54"/>
    <w:rsid w:val="001A3ACE"/>
    <w:rsid w:val="001A4337"/>
    <w:rsid w:val="001B058F"/>
    <w:rsid w:val="001B738B"/>
    <w:rsid w:val="001C09DB"/>
    <w:rsid w:val="001C277E"/>
    <w:rsid w:val="001C2A72"/>
    <w:rsid w:val="001C31B7"/>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6C03"/>
    <w:rsid w:val="00220C04"/>
    <w:rsid w:val="0022278D"/>
    <w:rsid w:val="0022701F"/>
    <w:rsid w:val="00227C68"/>
    <w:rsid w:val="002333F5"/>
    <w:rsid w:val="00233724"/>
    <w:rsid w:val="00233C62"/>
    <w:rsid w:val="002365B4"/>
    <w:rsid w:val="002388D3"/>
    <w:rsid w:val="002432E1"/>
    <w:rsid w:val="00246207"/>
    <w:rsid w:val="00246C5E"/>
    <w:rsid w:val="00250960"/>
    <w:rsid w:val="00251343"/>
    <w:rsid w:val="002536A4"/>
    <w:rsid w:val="00254408"/>
    <w:rsid w:val="00254F58"/>
    <w:rsid w:val="00257E6E"/>
    <w:rsid w:val="002620BC"/>
    <w:rsid w:val="00262802"/>
    <w:rsid w:val="00263A90"/>
    <w:rsid w:val="00263C1F"/>
    <w:rsid w:val="0026408B"/>
    <w:rsid w:val="00267C3E"/>
    <w:rsid w:val="002709BB"/>
    <w:rsid w:val="0027113F"/>
    <w:rsid w:val="00273BAC"/>
    <w:rsid w:val="002763B3"/>
    <w:rsid w:val="00276A70"/>
    <w:rsid w:val="002802E3"/>
    <w:rsid w:val="0028213D"/>
    <w:rsid w:val="002862F1"/>
    <w:rsid w:val="00291373"/>
    <w:rsid w:val="002931B1"/>
    <w:rsid w:val="0029597D"/>
    <w:rsid w:val="002962C3"/>
    <w:rsid w:val="0029752B"/>
    <w:rsid w:val="002A0A9C"/>
    <w:rsid w:val="002A483C"/>
    <w:rsid w:val="002B0C7C"/>
    <w:rsid w:val="002B14DA"/>
    <w:rsid w:val="002B1729"/>
    <w:rsid w:val="002B36C7"/>
    <w:rsid w:val="002B4DD4"/>
    <w:rsid w:val="002B5277"/>
    <w:rsid w:val="002B5375"/>
    <w:rsid w:val="002B77C1"/>
    <w:rsid w:val="002C0ED7"/>
    <w:rsid w:val="002C2728"/>
    <w:rsid w:val="002D1E0D"/>
    <w:rsid w:val="002D5006"/>
    <w:rsid w:val="002E01D0"/>
    <w:rsid w:val="002E161D"/>
    <w:rsid w:val="002E3100"/>
    <w:rsid w:val="002E6C95"/>
    <w:rsid w:val="002E7C36"/>
    <w:rsid w:val="002F0107"/>
    <w:rsid w:val="002F3D32"/>
    <w:rsid w:val="002F5F31"/>
    <w:rsid w:val="002F5F46"/>
    <w:rsid w:val="002F778E"/>
    <w:rsid w:val="00302216"/>
    <w:rsid w:val="00303E53"/>
    <w:rsid w:val="00304239"/>
    <w:rsid w:val="00305CC1"/>
    <w:rsid w:val="00306E5F"/>
    <w:rsid w:val="00307E14"/>
    <w:rsid w:val="00308102"/>
    <w:rsid w:val="00314054"/>
    <w:rsid w:val="00315BD8"/>
    <w:rsid w:val="00316F27"/>
    <w:rsid w:val="003214F1"/>
    <w:rsid w:val="00322E4B"/>
    <w:rsid w:val="00327870"/>
    <w:rsid w:val="0033259D"/>
    <w:rsid w:val="003333D2"/>
    <w:rsid w:val="003406C6"/>
    <w:rsid w:val="003406E6"/>
    <w:rsid w:val="003418CC"/>
    <w:rsid w:val="003423A4"/>
    <w:rsid w:val="003459BD"/>
    <w:rsid w:val="0034716D"/>
    <w:rsid w:val="00350D38"/>
    <w:rsid w:val="00351B36"/>
    <w:rsid w:val="00357B4E"/>
    <w:rsid w:val="0036664A"/>
    <w:rsid w:val="003716FD"/>
    <w:rsid w:val="00371F2A"/>
    <w:rsid w:val="0037204B"/>
    <w:rsid w:val="00373890"/>
    <w:rsid w:val="003744CF"/>
    <w:rsid w:val="00374717"/>
    <w:rsid w:val="0037676C"/>
    <w:rsid w:val="00381043"/>
    <w:rsid w:val="003829E5"/>
    <w:rsid w:val="0038459C"/>
    <w:rsid w:val="00386109"/>
    <w:rsid w:val="00386944"/>
    <w:rsid w:val="00387225"/>
    <w:rsid w:val="003956CC"/>
    <w:rsid w:val="00395C9A"/>
    <w:rsid w:val="003A0853"/>
    <w:rsid w:val="003A6B67"/>
    <w:rsid w:val="003B13B6"/>
    <w:rsid w:val="003B15E6"/>
    <w:rsid w:val="003B408A"/>
    <w:rsid w:val="003B5733"/>
    <w:rsid w:val="003C08A2"/>
    <w:rsid w:val="003C2045"/>
    <w:rsid w:val="003C43A1"/>
    <w:rsid w:val="003C4FC0"/>
    <w:rsid w:val="003C55F4"/>
    <w:rsid w:val="003C7897"/>
    <w:rsid w:val="003C7A3F"/>
    <w:rsid w:val="003D2766"/>
    <w:rsid w:val="003D2A74"/>
    <w:rsid w:val="003D3E8F"/>
    <w:rsid w:val="003D6475"/>
    <w:rsid w:val="003E375C"/>
    <w:rsid w:val="003E4086"/>
    <w:rsid w:val="003E639E"/>
    <w:rsid w:val="003E71E5"/>
    <w:rsid w:val="003F0445"/>
    <w:rsid w:val="003F0CF0"/>
    <w:rsid w:val="003F14B1"/>
    <w:rsid w:val="003F2B20"/>
    <w:rsid w:val="003F3289"/>
    <w:rsid w:val="003F5CB9"/>
    <w:rsid w:val="004013C7"/>
    <w:rsid w:val="00401FCF"/>
    <w:rsid w:val="0040248F"/>
    <w:rsid w:val="00406285"/>
    <w:rsid w:val="004112C6"/>
    <w:rsid w:val="004148F9"/>
    <w:rsid w:val="00414D4A"/>
    <w:rsid w:val="0042084E"/>
    <w:rsid w:val="00421EEF"/>
    <w:rsid w:val="00424D65"/>
    <w:rsid w:val="00442C6C"/>
    <w:rsid w:val="00443CBE"/>
    <w:rsid w:val="00443E8A"/>
    <w:rsid w:val="004441BC"/>
    <w:rsid w:val="004468B4"/>
    <w:rsid w:val="0045230A"/>
    <w:rsid w:val="00454AD0"/>
    <w:rsid w:val="00457337"/>
    <w:rsid w:val="00462E3D"/>
    <w:rsid w:val="00466E79"/>
    <w:rsid w:val="00470D7D"/>
    <w:rsid w:val="00472AA9"/>
    <w:rsid w:val="0047372D"/>
    <w:rsid w:val="00473BA3"/>
    <w:rsid w:val="004743DD"/>
    <w:rsid w:val="00474CEA"/>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B5282"/>
    <w:rsid w:val="004C5541"/>
    <w:rsid w:val="004C64E2"/>
    <w:rsid w:val="004C6EEE"/>
    <w:rsid w:val="004C702B"/>
    <w:rsid w:val="004D0033"/>
    <w:rsid w:val="004D016B"/>
    <w:rsid w:val="004D1B22"/>
    <w:rsid w:val="004D23CC"/>
    <w:rsid w:val="004D36F2"/>
    <w:rsid w:val="004D4C04"/>
    <w:rsid w:val="004E1106"/>
    <w:rsid w:val="004E138F"/>
    <w:rsid w:val="004E4649"/>
    <w:rsid w:val="004E5AE2"/>
    <w:rsid w:val="004E5C2B"/>
    <w:rsid w:val="004F00DD"/>
    <w:rsid w:val="004F2133"/>
    <w:rsid w:val="004F4D39"/>
    <w:rsid w:val="004F5398"/>
    <w:rsid w:val="004F55F1"/>
    <w:rsid w:val="004F6936"/>
    <w:rsid w:val="00503DC6"/>
    <w:rsid w:val="00506F5D"/>
    <w:rsid w:val="00510C37"/>
    <w:rsid w:val="005126D0"/>
    <w:rsid w:val="0051568D"/>
    <w:rsid w:val="00526AC7"/>
    <w:rsid w:val="00526C15"/>
    <w:rsid w:val="005338B2"/>
    <w:rsid w:val="00536395"/>
    <w:rsid w:val="00536499"/>
    <w:rsid w:val="00543903"/>
    <w:rsid w:val="00543F11"/>
    <w:rsid w:val="00546305"/>
    <w:rsid w:val="00547A95"/>
    <w:rsid w:val="0055119B"/>
    <w:rsid w:val="005548B5"/>
    <w:rsid w:val="00554C28"/>
    <w:rsid w:val="00572031"/>
    <w:rsid w:val="00572282"/>
    <w:rsid w:val="00573CE3"/>
    <w:rsid w:val="00576E84"/>
    <w:rsid w:val="00580394"/>
    <w:rsid w:val="005809CD"/>
    <w:rsid w:val="00582B8C"/>
    <w:rsid w:val="0058757E"/>
    <w:rsid w:val="00596A4B"/>
    <w:rsid w:val="00597507"/>
    <w:rsid w:val="005977ED"/>
    <w:rsid w:val="005A479D"/>
    <w:rsid w:val="005ACE4E"/>
    <w:rsid w:val="005B17A4"/>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5F31C3"/>
    <w:rsid w:val="00605908"/>
    <w:rsid w:val="006106EB"/>
    <w:rsid w:val="00610D7C"/>
    <w:rsid w:val="00613414"/>
    <w:rsid w:val="00620154"/>
    <w:rsid w:val="0062408D"/>
    <w:rsid w:val="006240CC"/>
    <w:rsid w:val="00624940"/>
    <w:rsid w:val="006254F8"/>
    <w:rsid w:val="00627DA7"/>
    <w:rsid w:val="00630DA4"/>
    <w:rsid w:val="00631BDE"/>
    <w:rsid w:val="00632597"/>
    <w:rsid w:val="006358B4"/>
    <w:rsid w:val="006419AA"/>
    <w:rsid w:val="00644B1F"/>
    <w:rsid w:val="00644B7E"/>
    <w:rsid w:val="006454E6"/>
    <w:rsid w:val="00646235"/>
    <w:rsid w:val="00646A68"/>
    <w:rsid w:val="006505BD"/>
    <w:rsid w:val="006508EA"/>
    <w:rsid w:val="0065092E"/>
    <w:rsid w:val="00651A69"/>
    <w:rsid w:val="006557A7"/>
    <w:rsid w:val="00656290"/>
    <w:rsid w:val="006608D8"/>
    <w:rsid w:val="006621D7"/>
    <w:rsid w:val="0066302A"/>
    <w:rsid w:val="0066440A"/>
    <w:rsid w:val="006657E4"/>
    <w:rsid w:val="00667770"/>
    <w:rsid w:val="00670597"/>
    <w:rsid w:val="006706D0"/>
    <w:rsid w:val="00677574"/>
    <w:rsid w:val="0068454C"/>
    <w:rsid w:val="0068533A"/>
    <w:rsid w:val="00691B62"/>
    <w:rsid w:val="006933B5"/>
    <w:rsid w:val="0069361A"/>
    <w:rsid w:val="00693D14"/>
    <w:rsid w:val="00696F27"/>
    <w:rsid w:val="006A18C2"/>
    <w:rsid w:val="006A3383"/>
    <w:rsid w:val="006B077C"/>
    <w:rsid w:val="006B0D6F"/>
    <w:rsid w:val="006B6803"/>
    <w:rsid w:val="006D0F16"/>
    <w:rsid w:val="006D171E"/>
    <w:rsid w:val="006D2A3F"/>
    <w:rsid w:val="006D2FBC"/>
    <w:rsid w:val="006E0541"/>
    <w:rsid w:val="006E138B"/>
    <w:rsid w:val="006F0330"/>
    <w:rsid w:val="006F1FDC"/>
    <w:rsid w:val="006F6B8C"/>
    <w:rsid w:val="007013EF"/>
    <w:rsid w:val="007055BD"/>
    <w:rsid w:val="007173CA"/>
    <w:rsid w:val="007216AA"/>
    <w:rsid w:val="00721AB5"/>
    <w:rsid w:val="00721CFB"/>
    <w:rsid w:val="00721DEF"/>
    <w:rsid w:val="0072251A"/>
    <w:rsid w:val="00724A43"/>
    <w:rsid w:val="007273AC"/>
    <w:rsid w:val="00731AD4"/>
    <w:rsid w:val="007346E4"/>
    <w:rsid w:val="00734FCA"/>
    <w:rsid w:val="0073582E"/>
    <w:rsid w:val="00735D10"/>
    <w:rsid w:val="0073657A"/>
    <w:rsid w:val="00740F22"/>
    <w:rsid w:val="00741CF0"/>
    <w:rsid w:val="00741F1A"/>
    <w:rsid w:val="007447DA"/>
    <w:rsid w:val="007450F8"/>
    <w:rsid w:val="0074696E"/>
    <w:rsid w:val="00750135"/>
    <w:rsid w:val="00750EC2"/>
    <w:rsid w:val="00752B28"/>
    <w:rsid w:val="007541A9"/>
    <w:rsid w:val="00754E36"/>
    <w:rsid w:val="00763139"/>
    <w:rsid w:val="00770F37"/>
    <w:rsid w:val="007711A0"/>
    <w:rsid w:val="00772D5E"/>
    <w:rsid w:val="0077463E"/>
    <w:rsid w:val="00776928"/>
    <w:rsid w:val="00776E0F"/>
    <w:rsid w:val="007774B1"/>
    <w:rsid w:val="00777BE1"/>
    <w:rsid w:val="007810CA"/>
    <w:rsid w:val="007824CF"/>
    <w:rsid w:val="007833D8"/>
    <w:rsid w:val="00785677"/>
    <w:rsid w:val="00786F16"/>
    <w:rsid w:val="00791BD7"/>
    <w:rsid w:val="007933F7"/>
    <w:rsid w:val="00796E20"/>
    <w:rsid w:val="00797C32"/>
    <w:rsid w:val="007A11E8"/>
    <w:rsid w:val="007A4921"/>
    <w:rsid w:val="007AFD99"/>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F31B6"/>
    <w:rsid w:val="007F546C"/>
    <w:rsid w:val="007F625F"/>
    <w:rsid w:val="007F665E"/>
    <w:rsid w:val="00800412"/>
    <w:rsid w:val="00801F66"/>
    <w:rsid w:val="0080587B"/>
    <w:rsid w:val="00806468"/>
    <w:rsid w:val="0080696E"/>
    <w:rsid w:val="008119CA"/>
    <w:rsid w:val="008130C4"/>
    <w:rsid w:val="008155F0"/>
    <w:rsid w:val="00816735"/>
    <w:rsid w:val="00820141"/>
    <w:rsid w:val="00820E0C"/>
    <w:rsid w:val="008213F0"/>
    <w:rsid w:val="00823275"/>
    <w:rsid w:val="0082366F"/>
    <w:rsid w:val="00830C21"/>
    <w:rsid w:val="00832517"/>
    <w:rsid w:val="008338A2"/>
    <w:rsid w:val="00835FAF"/>
    <w:rsid w:val="00841AA9"/>
    <w:rsid w:val="008474FE"/>
    <w:rsid w:val="00853EE4"/>
    <w:rsid w:val="00855535"/>
    <w:rsid w:val="00855920"/>
    <w:rsid w:val="00857C5A"/>
    <w:rsid w:val="0086255E"/>
    <w:rsid w:val="008633F0"/>
    <w:rsid w:val="00867D9D"/>
    <w:rsid w:val="00871A7D"/>
    <w:rsid w:val="00872E0A"/>
    <w:rsid w:val="00873594"/>
    <w:rsid w:val="00875285"/>
    <w:rsid w:val="00884B62"/>
    <w:rsid w:val="0088529C"/>
    <w:rsid w:val="0088578E"/>
    <w:rsid w:val="00887903"/>
    <w:rsid w:val="0089270A"/>
    <w:rsid w:val="00893AF6"/>
    <w:rsid w:val="00894BC4"/>
    <w:rsid w:val="008A28A8"/>
    <w:rsid w:val="008A5B32"/>
    <w:rsid w:val="008B2EE4"/>
    <w:rsid w:val="008B4D3D"/>
    <w:rsid w:val="008B57C7"/>
    <w:rsid w:val="008C2F92"/>
    <w:rsid w:val="008C3697"/>
    <w:rsid w:val="008C5557"/>
    <w:rsid w:val="008C589D"/>
    <w:rsid w:val="008C6D51"/>
    <w:rsid w:val="008D1CF8"/>
    <w:rsid w:val="008D2846"/>
    <w:rsid w:val="008D3E4D"/>
    <w:rsid w:val="008D4236"/>
    <w:rsid w:val="008D462F"/>
    <w:rsid w:val="008D4EDE"/>
    <w:rsid w:val="008D6DCF"/>
    <w:rsid w:val="008E3DE9"/>
    <w:rsid w:val="008E4376"/>
    <w:rsid w:val="008E7A0A"/>
    <w:rsid w:val="008E7B49"/>
    <w:rsid w:val="008F1D20"/>
    <w:rsid w:val="008F3CE7"/>
    <w:rsid w:val="008F59F6"/>
    <w:rsid w:val="00900719"/>
    <w:rsid w:val="009017AC"/>
    <w:rsid w:val="00902A9A"/>
    <w:rsid w:val="00904A1C"/>
    <w:rsid w:val="00904AB4"/>
    <w:rsid w:val="00904EFB"/>
    <w:rsid w:val="00905030"/>
    <w:rsid w:val="00906490"/>
    <w:rsid w:val="009111B2"/>
    <w:rsid w:val="009151F5"/>
    <w:rsid w:val="009220CA"/>
    <w:rsid w:val="009233CA"/>
    <w:rsid w:val="00924AE1"/>
    <w:rsid w:val="009269B1"/>
    <w:rsid w:val="0092724D"/>
    <w:rsid w:val="009272B3"/>
    <w:rsid w:val="009315BE"/>
    <w:rsid w:val="0093338F"/>
    <w:rsid w:val="00937BD9"/>
    <w:rsid w:val="00950E2C"/>
    <w:rsid w:val="00951D50"/>
    <w:rsid w:val="009525EB"/>
    <w:rsid w:val="0095470B"/>
    <w:rsid w:val="00954874"/>
    <w:rsid w:val="0095615A"/>
    <w:rsid w:val="00961400"/>
    <w:rsid w:val="00963646"/>
    <w:rsid w:val="0096632D"/>
    <w:rsid w:val="009718C7"/>
    <w:rsid w:val="00971BB0"/>
    <w:rsid w:val="0097559F"/>
    <w:rsid w:val="0097761E"/>
    <w:rsid w:val="00982454"/>
    <w:rsid w:val="00982CF0"/>
    <w:rsid w:val="00985017"/>
    <w:rsid w:val="009853E1"/>
    <w:rsid w:val="00986B72"/>
    <w:rsid w:val="00986E6B"/>
    <w:rsid w:val="00990032"/>
    <w:rsid w:val="00990B19"/>
    <w:rsid w:val="0099153B"/>
    <w:rsid w:val="00991769"/>
    <w:rsid w:val="0099232C"/>
    <w:rsid w:val="00994386"/>
    <w:rsid w:val="00995F24"/>
    <w:rsid w:val="009A13D8"/>
    <w:rsid w:val="009A279E"/>
    <w:rsid w:val="009A3015"/>
    <w:rsid w:val="009A3490"/>
    <w:rsid w:val="009B0A6F"/>
    <w:rsid w:val="009B0A94"/>
    <w:rsid w:val="009B2AE8"/>
    <w:rsid w:val="009B59E9"/>
    <w:rsid w:val="009B70AA"/>
    <w:rsid w:val="009C5E77"/>
    <w:rsid w:val="009C7A7E"/>
    <w:rsid w:val="009D02E8"/>
    <w:rsid w:val="009D33F1"/>
    <w:rsid w:val="009D51D0"/>
    <w:rsid w:val="009D70A4"/>
    <w:rsid w:val="009D7B14"/>
    <w:rsid w:val="009E08D1"/>
    <w:rsid w:val="009E0BFE"/>
    <w:rsid w:val="009E1B95"/>
    <w:rsid w:val="009E496F"/>
    <w:rsid w:val="009E4B0D"/>
    <w:rsid w:val="009E5250"/>
    <w:rsid w:val="009E7F92"/>
    <w:rsid w:val="009F02A3"/>
    <w:rsid w:val="009F064D"/>
    <w:rsid w:val="009F2F27"/>
    <w:rsid w:val="009F34AA"/>
    <w:rsid w:val="009F5BC4"/>
    <w:rsid w:val="009F6BCB"/>
    <w:rsid w:val="009F7B78"/>
    <w:rsid w:val="009F7C7C"/>
    <w:rsid w:val="00A0057A"/>
    <w:rsid w:val="00A02FA1"/>
    <w:rsid w:val="00A04CCE"/>
    <w:rsid w:val="00A07421"/>
    <w:rsid w:val="00A0776B"/>
    <w:rsid w:val="00A0A174"/>
    <w:rsid w:val="00A10FB9"/>
    <w:rsid w:val="00A11421"/>
    <w:rsid w:val="00A1389F"/>
    <w:rsid w:val="00A157B1"/>
    <w:rsid w:val="00A22229"/>
    <w:rsid w:val="00A24442"/>
    <w:rsid w:val="00A323C4"/>
    <w:rsid w:val="00A330BB"/>
    <w:rsid w:val="00A44862"/>
    <w:rsid w:val="00A44882"/>
    <w:rsid w:val="00A45125"/>
    <w:rsid w:val="00A54715"/>
    <w:rsid w:val="00A54CAC"/>
    <w:rsid w:val="00A568DD"/>
    <w:rsid w:val="00A6061C"/>
    <w:rsid w:val="00A62D44"/>
    <w:rsid w:val="00A633C9"/>
    <w:rsid w:val="00A67263"/>
    <w:rsid w:val="00A7161C"/>
    <w:rsid w:val="00A77AA3"/>
    <w:rsid w:val="00A8236D"/>
    <w:rsid w:val="00A854EB"/>
    <w:rsid w:val="00A872E5"/>
    <w:rsid w:val="00A91406"/>
    <w:rsid w:val="00A96E65"/>
    <w:rsid w:val="00A97C72"/>
    <w:rsid w:val="00AA268E"/>
    <w:rsid w:val="00AA310B"/>
    <w:rsid w:val="00AA63D4"/>
    <w:rsid w:val="00AB06E8"/>
    <w:rsid w:val="00AB1CD3"/>
    <w:rsid w:val="00AB352F"/>
    <w:rsid w:val="00AC274B"/>
    <w:rsid w:val="00AC4764"/>
    <w:rsid w:val="00AC6D36"/>
    <w:rsid w:val="00AD0CBA"/>
    <w:rsid w:val="00AD177A"/>
    <w:rsid w:val="00AD2087"/>
    <w:rsid w:val="00AD26E2"/>
    <w:rsid w:val="00AD784C"/>
    <w:rsid w:val="00AE126A"/>
    <w:rsid w:val="00AE1A8C"/>
    <w:rsid w:val="00AE1BAE"/>
    <w:rsid w:val="00AE3005"/>
    <w:rsid w:val="00AE3BD5"/>
    <w:rsid w:val="00AE59A0"/>
    <w:rsid w:val="00AF0C57"/>
    <w:rsid w:val="00AF26F3"/>
    <w:rsid w:val="00AF5F04"/>
    <w:rsid w:val="00B00672"/>
    <w:rsid w:val="00B01B4D"/>
    <w:rsid w:val="00B06571"/>
    <w:rsid w:val="00B068BA"/>
    <w:rsid w:val="00B07FF7"/>
    <w:rsid w:val="00B11F44"/>
    <w:rsid w:val="00B13851"/>
    <w:rsid w:val="00B13B1C"/>
    <w:rsid w:val="00B14780"/>
    <w:rsid w:val="00B1625A"/>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19CD"/>
    <w:rsid w:val="00B5273A"/>
    <w:rsid w:val="00B57329"/>
    <w:rsid w:val="00B60E61"/>
    <w:rsid w:val="00B62B50"/>
    <w:rsid w:val="00B62E4A"/>
    <w:rsid w:val="00B635B7"/>
    <w:rsid w:val="00B63AE8"/>
    <w:rsid w:val="00B65950"/>
    <w:rsid w:val="00B66D83"/>
    <w:rsid w:val="00B672C0"/>
    <w:rsid w:val="00B676FD"/>
    <w:rsid w:val="00B75646"/>
    <w:rsid w:val="00B90729"/>
    <w:rsid w:val="00B907DA"/>
    <w:rsid w:val="00B90B4A"/>
    <w:rsid w:val="00B91BCC"/>
    <w:rsid w:val="00B94CD5"/>
    <w:rsid w:val="00B950BC"/>
    <w:rsid w:val="00B9714C"/>
    <w:rsid w:val="00BA29AD"/>
    <w:rsid w:val="00BA33CF"/>
    <w:rsid w:val="00BA3F8D"/>
    <w:rsid w:val="00BB7A10"/>
    <w:rsid w:val="00BC3E8F"/>
    <w:rsid w:val="00BC60BE"/>
    <w:rsid w:val="00BC7468"/>
    <w:rsid w:val="00BC7D4F"/>
    <w:rsid w:val="00BC7ED7"/>
    <w:rsid w:val="00BD2850"/>
    <w:rsid w:val="00BD8C10"/>
    <w:rsid w:val="00BE28D2"/>
    <w:rsid w:val="00BE4A64"/>
    <w:rsid w:val="00BE5E43"/>
    <w:rsid w:val="00BF30B2"/>
    <w:rsid w:val="00BF557D"/>
    <w:rsid w:val="00BF7F58"/>
    <w:rsid w:val="00C01381"/>
    <w:rsid w:val="00C01AB1"/>
    <w:rsid w:val="00C026A0"/>
    <w:rsid w:val="00C06137"/>
    <w:rsid w:val="00C064EC"/>
    <w:rsid w:val="00C079B8"/>
    <w:rsid w:val="00C10037"/>
    <w:rsid w:val="00C123EA"/>
    <w:rsid w:val="00C12A49"/>
    <w:rsid w:val="00C133EE"/>
    <w:rsid w:val="00C149D0"/>
    <w:rsid w:val="00C24884"/>
    <w:rsid w:val="00C26588"/>
    <w:rsid w:val="00C27DE9"/>
    <w:rsid w:val="00C32989"/>
    <w:rsid w:val="00C33388"/>
    <w:rsid w:val="00C33A8F"/>
    <w:rsid w:val="00C35484"/>
    <w:rsid w:val="00C36BB3"/>
    <w:rsid w:val="00C40237"/>
    <w:rsid w:val="00C4173A"/>
    <w:rsid w:val="00C50DED"/>
    <w:rsid w:val="00C602FF"/>
    <w:rsid w:val="00C61174"/>
    <w:rsid w:val="00C6148F"/>
    <w:rsid w:val="00C621B1"/>
    <w:rsid w:val="00C62F7A"/>
    <w:rsid w:val="00C63B9C"/>
    <w:rsid w:val="00C6682F"/>
    <w:rsid w:val="00C66FD5"/>
    <w:rsid w:val="00C67BF4"/>
    <w:rsid w:val="00C7275E"/>
    <w:rsid w:val="00C74C5D"/>
    <w:rsid w:val="00C8306A"/>
    <w:rsid w:val="00C863C4"/>
    <w:rsid w:val="00C8746D"/>
    <w:rsid w:val="00C920EA"/>
    <w:rsid w:val="00C93C3E"/>
    <w:rsid w:val="00CA12E3"/>
    <w:rsid w:val="00CA1476"/>
    <w:rsid w:val="00CA6611"/>
    <w:rsid w:val="00CA6AE6"/>
    <w:rsid w:val="00CA782F"/>
    <w:rsid w:val="00CB187B"/>
    <w:rsid w:val="00CB2835"/>
    <w:rsid w:val="00CB3285"/>
    <w:rsid w:val="00CB4500"/>
    <w:rsid w:val="00CB7800"/>
    <w:rsid w:val="00CC0874"/>
    <w:rsid w:val="00CC0C72"/>
    <w:rsid w:val="00CC2BFD"/>
    <w:rsid w:val="00CC2DE2"/>
    <w:rsid w:val="00CD3476"/>
    <w:rsid w:val="00CD64DF"/>
    <w:rsid w:val="00CE225F"/>
    <w:rsid w:val="00CF2F50"/>
    <w:rsid w:val="00CF6198"/>
    <w:rsid w:val="00D02919"/>
    <w:rsid w:val="00D04C61"/>
    <w:rsid w:val="00D05B8D"/>
    <w:rsid w:val="00D065A2"/>
    <w:rsid w:val="00D079AA"/>
    <w:rsid w:val="00D07F00"/>
    <w:rsid w:val="00D1130F"/>
    <w:rsid w:val="00D156A5"/>
    <w:rsid w:val="00D17B72"/>
    <w:rsid w:val="00D3185C"/>
    <w:rsid w:val="00D3205F"/>
    <w:rsid w:val="00D3318E"/>
    <w:rsid w:val="00D33E72"/>
    <w:rsid w:val="00D35BD6"/>
    <w:rsid w:val="00D361B5"/>
    <w:rsid w:val="00D405AC"/>
    <w:rsid w:val="00D40D28"/>
    <w:rsid w:val="00D411A2"/>
    <w:rsid w:val="00D4606D"/>
    <w:rsid w:val="00D46C92"/>
    <w:rsid w:val="00D50B9C"/>
    <w:rsid w:val="00D52D73"/>
    <w:rsid w:val="00D52E58"/>
    <w:rsid w:val="00D56B20"/>
    <w:rsid w:val="00D578B3"/>
    <w:rsid w:val="00D618F4"/>
    <w:rsid w:val="00D714CC"/>
    <w:rsid w:val="00D74D83"/>
    <w:rsid w:val="00D75EA7"/>
    <w:rsid w:val="00D81ADF"/>
    <w:rsid w:val="00D81F21"/>
    <w:rsid w:val="00D864F2"/>
    <w:rsid w:val="00D92F95"/>
    <w:rsid w:val="00D943F8"/>
    <w:rsid w:val="00D95470"/>
    <w:rsid w:val="00D96B55"/>
    <w:rsid w:val="00D9FAF3"/>
    <w:rsid w:val="00DA2619"/>
    <w:rsid w:val="00DA4239"/>
    <w:rsid w:val="00DA65DE"/>
    <w:rsid w:val="00DA776F"/>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6B75"/>
    <w:rsid w:val="00E11332"/>
    <w:rsid w:val="00E11352"/>
    <w:rsid w:val="00E170DC"/>
    <w:rsid w:val="00E17546"/>
    <w:rsid w:val="00E210B5"/>
    <w:rsid w:val="00E261B3"/>
    <w:rsid w:val="00E26818"/>
    <w:rsid w:val="00E27FFC"/>
    <w:rsid w:val="00E30B15"/>
    <w:rsid w:val="00E33237"/>
    <w:rsid w:val="00E36F6A"/>
    <w:rsid w:val="00E40181"/>
    <w:rsid w:val="00E54950"/>
    <w:rsid w:val="00E56A01"/>
    <w:rsid w:val="00E62622"/>
    <w:rsid w:val="00E629A1"/>
    <w:rsid w:val="00E6794C"/>
    <w:rsid w:val="00E71591"/>
    <w:rsid w:val="00E71CEB"/>
    <w:rsid w:val="00E7474F"/>
    <w:rsid w:val="00E80DE3"/>
    <w:rsid w:val="00E82C55"/>
    <w:rsid w:val="00E8787E"/>
    <w:rsid w:val="00E92AC3"/>
    <w:rsid w:val="00EA1360"/>
    <w:rsid w:val="00EA2F6A"/>
    <w:rsid w:val="00EB00E0"/>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E6973"/>
    <w:rsid w:val="00EF109B"/>
    <w:rsid w:val="00EF201C"/>
    <w:rsid w:val="00EF36AF"/>
    <w:rsid w:val="00EF59A3"/>
    <w:rsid w:val="00EF6675"/>
    <w:rsid w:val="00F00F9C"/>
    <w:rsid w:val="00F01E5F"/>
    <w:rsid w:val="00F024F3"/>
    <w:rsid w:val="00F02ABA"/>
    <w:rsid w:val="00F0437A"/>
    <w:rsid w:val="00F101B8"/>
    <w:rsid w:val="00F11037"/>
    <w:rsid w:val="00F1130D"/>
    <w:rsid w:val="00F16F1B"/>
    <w:rsid w:val="00F250A9"/>
    <w:rsid w:val="00F267AF"/>
    <w:rsid w:val="00F26F2C"/>
    <w:rsid w:val="00F30FF4"/>
    <w:rsid w:val="00F3122E"/>
    <w:rsid w:val="00F32368"/>
    <w:rsid w:val="00F331AD"/>
    <w:rsid w:val="00F336C6"/>
    <w:rsid w:val="00F35287"/>
    <w:rsid w:val="00F3F170"/>
    <w:rsid w:val="00F40A70"/>
    <w:rsid w:val="00F43A37"/>
    <w:rsid w:val="00F451AB"/>
    <w:rsid w:val="00F4641B"/>
    <w:rsid w:val="00F46EB8"/>
    <w:rsid w:val="00F50CD1"/>
    <w:rsid w:val="00F511E4"/>
    <w:rsid w:val="00F52D09"/>
    <w:rsid w:val="00F52E08"/>
    <w:rsid w:val="00F53A66"/>
    <w:rsid w:val="00F53DDD"/>
    <w:rsid w:val="00F5462D"/>
    <w:rsid w:val="00F55B21"/>
    <w:rsid w:val="00F56EF6"/>
    <w:rsid w:val="00F60082"/>
    <w:rsid w:val="00F61218"/>
    <w:rsid w:val="00F61A9F"/>
    <w:rsid w:val="00F61B5F"/>
    <w:rsid w:val="00F64696"/>
    <w:rsid w:val="00F65AA9"/>
    <w:rsid w:val="00F67220"/>
    <w:rsid w:val="00F6768F"/>
    <w:rsid w:val="00F712D8"/>
    <w:rsid w:val="00F72C2C"/>
    <w:rsid w:val="00F76CAB"/>
    <w:rsid w:val="00F772C6"/>
    <w:rsid w:val="00F815B5"/>
    <w:rsid w:val="00F84FA0"/>
    <w:rsid w:val="00F85195"/>
    <w:rsid w:val="00F868E3"/>
    <w:rsid w:val="00F938BA"/>
    <w:rsid w:val="00F97919"/>
    <w:rsid w:val="00FA2C46"/>
    <w:rsid w:val="00FA3525"/>
    <w:rsid w:val="00FA524E"/>
    <w:rsid w:val="00FA5A53"/>
    <w:rsid w:val="00FB2551"/>
    <w:rsid w:val="00FB3DDC"/>
    <w:rsid w:val="00FB4769"/>
    <w:rsid w:val="00FB4CDA"/>
    <w:rsid w:val="00FB6481"/>
    <w:rsid w:val="00FB6D36"/>
    <w:rsid w:val="00FC0965"/>
    <w:rsid w:val="00FC0F81"/>
    <w:rsid w:val="00FC252F"/>
    <w:rsid w:val="00FC395C"/>
    <w:rsid w:val="00FC5E8E"/>
    <w:rsid w:val="00FD3766"/>
    <w:rsid w:val="00FD47C4"/>
    <w:rsid w:val="00FD722A"/>
    <w:rsid w:val="00FE2DCF"/>
    <w:rsid w:val="00FE3FA7"/>
    <w:rsid w:val="00FF2A4E"/>
    <w:rsid w:val="00FF2FCE"/>
    <w:rsid w:val="00FF4DE4"/>
    <w:rsid w:val="00FF4F7D"/>
    <w:rsid w:val="00FF54DF"/>
    <w:rsid w:val="00FF6D9D"/>
    <w:rsid w:val="00FF7DD5"/>
    <w:rsid w:val="0106A30E"/>
    <w:rsid w:val="01492717"/>
    <w:rsid w:val="0165B310"/>
    <w:rsid w:val="016630D9"/>
    <w:rsid w:val="019826A6"/>
    <w:rsid w:val="01B14F03"/>
    <w:rsid w:val="01C3D57C"/>
    <w:rsid w:val="020515C3"/>
    <w:rsid w:val="0231DF21"/>
    <w:rsid w:val="0258A9D0"/>
    <w:rsid w:val="0262CB10"/>
    <w:rsid w:val="0265F817"/>
    <w:rsid w:val="028181D2"/>
    <w:rsid w:val="0287937B"/>
    <w:rsid w:val="02A592CF"/>
    <w:rsid w:val="02BAC715"/>
    <w:rsid w:val="02F08689"/>
    <w:rsid w:val="033BE48D"/>
    <w:rsid w:val="035EFA78"/>
    <w:rsid w:val="03640D97"/>
    <w:rsid w:val="03697CEE"/>
    <w:rsid w:val="036FB159"/>
    <w:rsid w:val="03920C72"/>
    <w:rsid w:val="03DC5B09"/>
    <w:rsid w:val="0497FD78"/>
    <w:rsid w:val="04AF2F86"/>
    <w:rsid w:val="04CF94AD"/>
    <w:rsid w:val="0506791B"/>
    <w:rsid w:val="056746EC"/>
    <w:rsid w:val="058C6A39"/>
    <w:rsid w:val="0598EAB9"/>
    <w:rsid w:val="059D98D9"/>
    <w:rsid w:val="05B21BE2"/>
    <w:rsid w:val="060BA88E"/>
    <w:rsid w:val="06173D67"/>
    <w:rsid w:val="061CD5A3"/>
    <w:rsid w:val="0626AC6D"/>
    <w:rsid w:val="06574008"/>
    <w:rsid w:val="065E3A6C"/>
    <w:rsid w:val="065F234A"/>
    <w:rsid w:val="06FB481B"/>
    <w:rsid w:val="0722FD8B"/>
    <w:rsid w:val="0734BB1A"/>
    <w:rsid w:val="0746962E"/>
    <w:rsid w:val="075C2406"/>
    <w:rsid w:val="07848073"/>
    <w:rsid w:val="07893CA3"/>
    <w:rsid w:val="0794D106"/>
    <w:rsid w:val="07CB710B"/>
    <w:rsid w:val="07D1FCFF"/>
    <w:rsid w:val="07DC8EB4"/>
    <w:rsid w:val="07F30625"/>
    <w:rsid w:val="07FAF3AB"/>
    <w:rsid w:val="0807682A"/>
    <w:rsid w:val="0835662D"/>
    <w:rsid w:val="0843ACA8"/>
    <w:rsid w:val="085AED24"/>
    <w:rsid w:val="0874DAE8"/>
    <w:rsid w:val="087B5E21"/>
    <w:rsid w:val="08832549"/>
    <w:rsid w:val="0897187C"/>
    <w:rsid w:val="08AA5EF8"/>
    <w:rsid w:val="08AB764B"/>
    <w:rsid w:val="08AE589F"/>
    <w:rsid w:val="08BBB010"/>
    <w:rsid w:val="08CF10E9"/>
    <w:rsid w:val="08D06ED5"/>
    <w:rsid w:val="0910E03C"/>
    <w:rsid w:val="091719C2"/>
    <w:rsid w:val="093B773A"/>
    <w:rsid w:val="095E5757"/>
    <w:rsid w:val="09821B68"/>
    <w:rsid w:val="09CE01A9"/>
    <w:rsid w:val="09F6FF4B"/>
    <w:rsid w:val="0A690544"/>
    <w:rsid w:val="0A7EC36C"/>
    <w:rsid w:val="0A86AFB4"/>
    <w:rsid w:val="0A874447"/>
    <w:rsid w:val="0A9B2790"/>
    <w:rsid w:val="0AC3C053"/>
    <w:rsid w:val="0AE28199"/>
    <w:rsid w:val="0B063C62"/>
    <w:rsid w:val="0B0FC27C"/>
    <w:rsid w:val="0B46F672"/>
    <w:rsid w:val="0B610BC9"/>
    <w:rsid w:val="0BB0F2DB"/>
    <w:rsid w:val="0BD92304"/>
    <w:rsid w:val="0BEE7AF8"/>
    <w:rsid w:val="0BF42808"/>
    <w:rsid w:val="0C9B34B7"/>
    <w:rsid w:val="0CC064B3"/>
    <w:rsid w:val="0D1C270B"/>
    <w:rsid w:val="0D24C28E"/>
    <w:rsid w:val="0D9E0C12"/>
    <w:rsid w:val="0E166842"/>
    <w:rsid w:val="0E3AB28F"/>
    <w:rsid w:val="0E552375"/>
    <w:rsid w:val="0EA17645"/>
    <w:rsid w:val="0EAFA2EA"/>
    <w:rsid w:val="0EC399B6"/>
    <w:rsid w:val="0EE8939D"/>
    <w:rsid w:val="0EED31A3"/>
    <w:rsid w:val="0F129F54"/>
    <w:rsid w:val="0F387FB6"/>
    <w:rsid w:val="0F3FCCFF"/>
    <w:rsid w:val="0F7B4653"/>
    <w:rsid w:val="0F9D3419"/>
    <w:rsid w:val="0FA203F6"/>
    <w:rsid w:val="0FAE6AD8"/>
    <w:rsid w:val="0FD1DDFA"/>
    <w:rsid w:val="0FD682F0"/>
    <w:rsid w:val="1034980D"/>
    <w:rsid w:val="1045E640"/>
    <w:rsid w:val="1064EB14"/>
    <w:rsid w:val="10732927"/>
    <w:rsid w:val="1089E4E7"/>
    <w:rsid w:val="10901E6D"/>
    <w:rsid w:val="109E1B91"/>
    <w:rsid w:val="10C2D70E"/>
    <w:rsid w:val="10FF9427"/>
    <w:rsid w:val="11101C05"/>
    <w:rsid w:val="111B5AA9"/>
    <w:rsid w:val="115C3405"/>
    <w:rsid w:val="11796AFB"/>
    <w:rsid w:val="11DBD8A9"/>
    <w:rsid w:val="122421B1"/>
    <w:rsid w:val="123570B3"/>
    <w:rsid w:val="1262E922"/>
    <w:rsid w:val="1296F2D3"/>
    <w:rsid w:val="12A9B554"/>
    <w:rsid w:val="12E7AABC"/>
    <w:rsid w:val="131A992C"/>
    <w:rsid w:val="1327B8B6"/>
    <w:rsid w:val="13304A89"/>
    <w:rsid w:val="1346B2FC"/>
    <w:rsid w:val="134B1FAB"/>
    <w:rsid w:val="135199CE"/>
    <w:rsid w:val="1358CE6F"/>
    <w:rsid w:val="136BDCDE"/>
    <w:rsid w:val="138681C9"/>
    <w:rsid w:val="138C2994"/>
    <w:rsid w:val="13A3E766"/>
    <w:rsid w:val="13AEDCF8"/>
    <w:rsid w:val="13C3F0D7"/>
    <w:rsid w:val="13CB946E"/>
    <w:rsid w:val="13D2AA59"/>
    <w:rsid w:val="13DFCA0B"/>
    <w:rsid w:val="13F1A682"/>
    <w:rsid w:val="14265EB9"/>
    <w:rsid w:val="1459C6FF"/>
    <w:rsid w:val="1472239E"/>
    <w:rsid w:val="147D5E9F"/>
    <w:rsid w:val="1497F91E"/>
    <w:rsid w:val="14BF4B06"/>
    <w:rsid w:val="14C3E925"/>
    <w:rsid w:val="14CCD890"/>
    <w:rsid w:val="14F204CA"/>
    <w:rsid w:val="14F22D04"/>
    <w:rsid w:val="14F510B5"/>
    <w:rsid w:val="14F70B2E"/>
    <w:rsid w:val="14FCCB6A"/>
    <w:rsid w:val="15046E91"/>
    <w:rsid w:val="1510D737"/>
    <w:rsid w:val="15473668"/>
    <w:rsid w:val="15505212"/>
    <w:rsid w:val="1556704B"/>
    <w:rsid w:val="155EFD04"/>
    <w:rsid w:val="15603D3C"/>
    <w:rsid w:val="157DBE4A"/>
    <w:rsid w:val="15C2B539"/>
    <w:rsid w:val="15D7867D"/>
    <w:rsid w:val="161539B2"/>
    <w:rsid w:val="1619475A"/>
    <w:rsid w:val="161DB70D"/>
    <w:rsid w:val="162ECB92"/>
    <w:rsid w:val="164278BB"/>
    <w:rsid w:val="1676C456"/>
    <w:rsid w:val="16A03EF2"/>
    <w:rsid w:val="16A0587D"/>
    <w:rsid w:val="16C138CC"/>
    <w:rsid w:val="16CD7118"/>
    <w:rsid w:val="16EA27D1"/>
    <w:rsid w:val="16FECE57"/>
    <w:rsid w:val="1708506D"/>
    <w:rsid w:val="170BBFE6"/>
    <w:rsid w:val="17104790"/>
    <w:rsid w:val="177FF023"/>
    <w:rsid w:val="1788332F"/>
    <w:rsid w:val="17AE7E34"/>
    <w:rsid w:val="17DE1EA7"/>
    <w:rsid w:val="1805C4CE"/>
    <w:rsid w:val="180CFE0A"/>
    <w:rsid w:val="182CE4B8"/>
    <w:rsid w:val="1895579C"/>
    <w:rsid w:val="18BD8FC1"/>
    <w:rsid w:val="193CB2F6"/>
    <w:rsid w:val="194E089B"/>
    <w:rsid w:val="1966CFF6"/>
    <w:rsid w:val="19E181B6"/>
    <w:rsid w:val="19E773FB"/>
    <w:rsid w:val="1A3D6F78"/>
    <w:rsid w:val="1A44AB0F"/>
    <w:rsid w:val="1A87171F"/>
    <w:rsid w:val="1A9C2C02"/>
    <w:rsid w:val="1B5D1A3C"/>
    <w:rsid w:val="1B6E8C87"/>
    <w:rsid w:val="1B7298B3"/>
    <w:rsid w:val="1B9AD0D8"/>
    <w:rsid w:val="1BB57F56"/>
    <w:rsid w:val="1BF81D96"/>
    <w:rsid w:val="1C7A6773"/>
    <w:rsid w:val="1CC07C2D"/>
    <w:rsid w:val="1CEC82FF"/>
    <w:rsid w:val="1CF65819"/>
    <w:rsid w:val="1D31FCB3"/>
    <w:rsid w:val="1D432197"/>
    <w:rsid w:val="1D5053E4"/>
    <w:rsid w:val="1D5DF18D"/>
    <w:rsid w:val="1D7445F1"/>
    <w:rsid w:val="1D95742E"/>
    <w:rsid w:val="1DBD6BC0"/>
    <w:rsid w:val="1DCA398E"/>
    <w:rsid w:val="1DDB6BE2"/>
    <w:rsid w:val="1E2179BE"/>
    <w:rsid w:val="1E64AB0E"/>
    <w:rsid w:val="1E841B06"/>
    <w:rsid w:val="1F2B70EF"/>
    <w:rsid w:val="1F78CE31"/>
    <w:rsid w:val="1F7C6401"/>
    <w:rsid w:val="1F94DFF2"/>
    <w:rsid w:val="1FA2B89C"/>
    <w:rsid w:val="1FB89E68"/>
    <w:rsid w:val="1FBD4A1F"/>
    <w:rsid w:val="1FCFCBB3"/>
    <w:rsid w:val="200C1F87"/>
    <w:rsid w:val="200D4786"/>
    <w:rsid w:val="2017AC9E"/>
    <w:rsid w:val="20326A5E"/>
    <w:rsid w:val="20377ED3"/>
    <w:rsid w:val="203E81F2"/>
    <w:rsid w:val="209CE3C6"/>
    <w:rsid w:val="20E8D2CC"/>
    <w:rsid w:val="20FA7BBF"/>
    <w:rsid w:val="212F0A2D"/>
    <w:rsid w:val="213FF223"/>
    <w:rsid w:val="214E2EDB"/>
    <w:rsid w:val="215BFA01"/>
    <w:rsid w:val="21847E26"/>
    <w:rsid w:val="21ADF27E"/>
    <w:rsid w:val="21B85778"/>
    <w:rsid w:val="220E2AE7"/>
    <w:rsid w:val="221530AD"/>
    <w:rsid w:val="224223C2"/>
    <w:rsid w:val="22860150"/>
    <w:rsid w:val="228AD486"/>
    <w:rsid w:val="22D69290"/>
    <w:rsid w:val="22F02961"/>
    <w:rsid w:val="23442D74"/>
    <w:rsid w:val="235B2AEC"/>
    <w:rsid w:val="237E69BE"/>
    <w:rsid w:val="239D879E"/>
    <w:rsid w:val="23A126E2"/>
    <w:rsid w:val="23A71BFF"/>
    <w:rsid w:val="23A7C9FC"/>
    <w:rsid w:val="23BA71F2"/>
    <w:rsid w:val="2401C500"/>
    <w:rsid w:val="24330638"/>
    <w:rsid w:val="24675403"/>
    <w:rsid w:val="248DF934"/>
    <w:rsid w:val="2492E638"/>
    <w:rsid w:val="249E8650"/>
    <w:rsid w:val="24C4123D"/>
    <w:rsid w:val="24D9FFD6"/>
    <w:rsid w:val="24F9B57E"/>
    <w:rsid w:val="2503FC82"/>
    <w:rsid w:val="253C3663"/>
    <w:rsid w:val="255E9F5B"/>
    <w:rsid w:val="2573C8AF"/>
    <w:rsid w:val="25B023D8"/>
    <w:rsid w:val="25B4E117"/>
    <w:rsid w:val="25E6CA6B"/>
    <w:rsid w:val="25E6E21A"/>
    <w:rsid w:val="25FB3886"/>
    <w:rsid w:val="2626F674"/>
    <w:rsid w:val="262F6B24"/>
    <w:rsid w:val="26489381"/>
    <w:rsid w:val="26A9F913"/>
    <w:rsid w:val="26BB92F5"/>
    <w:rsid w:val="26C762B3"/>
    <w:rsid w:val="26C9CF31"/>
    <w:rsid w:val="26CE8C94"/>
    <w:rsid w:val="26F3B6F4"/>
    <w:rsid w:val="27095211"/>
    <w:rsid w:val="27660574"/>
    <w:rsid w:val="2776A4DC"/>
    <w:rsid w:val="279163BA"/>
    <w:rsid w:val="27BFF6DD"/>
    <w:rsid w:val="27CD3964"/>
    <w:rsid w:val="27E35FA0"/>
    <w:rsid w:val="27EB148A"/>
    <w:rsid w:val="281A2F72"/>
    <w:rsid w:val="284BC2BD"/>
    <w:rsid w:val="285BCF65"/>
    <w:rsid w:val="28700604"/>
    <w:rsid w:val="289593A4"/>
    <w:rsid w:val="28E3C986"/>
    <w:rsid w:val="28E7C49A"/>
    <w:rsid w:val="28F13A0F"/>
    <w:rsid w:val="2907EA1B"/>
    <w:rsid w:val="2949ED1B"/>
    <w:rsid w:val="295F2401"/>
    <w:rsid w:val="296516D8"/>
    <w:rsid w:val="29670BE6"/>
    <w:rsid w:val="298EFED8"/>
    <w:rsid w:val="298F16DB"/>
    <w:rsid w:val="29C30D9A"/>
    <w:rsid w:val="29E2D43C"/>
    <w:rsid w:val="29F50286"/>
    <w:rsid w:val="2A010B4C"/>
    <w:rsid w:val="2A07B67F"/>
    <w:rsid w:val="2A2B57B6"/>
    <w:rsid w:val="2A2CD26D"/>
    <w:rsid w:val="2A329BE6"/>
    <w:rsid w:val="2A43689A"/>
    <w:rsid w:val="2ABE2F63"/>
    <w:rsid w:val="2AFECE9F"/>
    <w:rsid w:val="2B02FB7A"/>
    <w:rsid w:val="2B068954"/>
    <w:rsid w:val="2B3FC9EF"/>
    <w:rsid w:val="2B556DFE"/>
    <w:rsid w:val="2B68BAEE"/>
    <w:rsid w:val="2B90B60D"/>
    <w:rsid w:val="2BA2CCC7"/>
    <w:rsid w:val="2BA82CCF"/>
    <w:rsid w:val="2BAD032B"/>
    <w:rsid w:val="2BB8F143"/>
    <w:rsid w:val="2BD001F1"/>
    <w:rsid w:val="2BDB9D5D"/>
    <w:rsid w:val="2BFD8C52"/>
    <w:rsid w:val="2C0DC00C"/>
    <w:rsid w:val="2C17E195"/>
    <w:rsid w:val="2C1DFF54"/>
    <w:rsid w:val="2C29A3BA"/>
    <w:rsid w:val="2C3101AC"/>
    <w:rsid w:val="2C4C2528"/>
    <w:rsid w:val="2C4C7B3F"/>
    <w:rsid w:val="2C4F0D0E"/>
    <w:rsid w:val="2CA4839F"/>
    <w:rsid w:val="2CA6FAB4"/>
    <w:rsid w:val="2CAAEF92"/>
    <w:rsid w:val="2CD8A583"/>
    <w:rsid w:val="2D182E85"/>
    <w:rsid w:val="2D2F6435"/>
    <w:rsid w:val="2D351243"/>
    <w:rsid w:val="2D41CB6E"/>
    <w:rsid w:val="2D6830FC"/>
    <w:rsid w:val="2DC692ED"/>
    <w:rsid w:val="2E314FF5"/>
    <w:rsid w:val="2E41C138"/>
    <w:rsid w:val="2E42D3DC"/>
    <w:rsid w:val="2E4DFDF7"/>
    <w:rsid w:val="2E530DEE"/>
    <w:rsid w:val="2E734D29"/>
    <w:rsid w:val="2E73665D"/>
    <w:rsid w:val="2E8A4442"/>
    <w:rsid w:val="2E9AE6F6"/>
    <w:rsid w:val="2E9D01B1"/>
    <w:rsid w:val="2EA3DC45"/>
    <w:rsid w:val="2EB70EF3"/>
    <w:rsid w:val="2EF49E7B"/>
    <w:rsid w:val="2EFE9BFC"/>
    <w:rsid w:val="2F3B23BF"/>
    <w:rsid w:val="2F6F7664"/>
    <w:rsid w:val="2F8EAB2E"/>
    <w:rsid w:val="2F923CF7"/>
    <w:rsid w:val="2FB488B0"/>
    <w:rsid w:val="30663966"/>
    <w:rsid w:val="30A5E9EC"/>
    <w:rsid w:val="30D6F420"/>
    <w:rsid w:val="30EF143E"/>
    <w:rsid w:val="30F3BF5D"/>
    <w:rsid w:val="312014F3"/>
    <w:rsid w:val="31236250"/>
    <w:rsid w:val="312A7B8F"/>
    <w:rsid w:val="31555BDD"/>
    <w:rsid w:val="3159FCA0"/>
    <w:rsid w:val="31651F2B"/>
    <w:rsid w:val="318CF3FB"/>
    <w:rsid w:val="31D6CD82"/>
    <w:rsid w:val="31DB3241"/>
    <w:rsid w:val="320AA4EB"/>
    <w:rsid w:val="320B85B9"/>
    <w:rsid w:val="322E896A"/>
    <w:rsid w:val="3238506A"/>
    <w:rsid w:val="324ADBAD"/>
    <w:rsid w:val="325249A6"/>
    <w:rsid w:val="3284255D"/>
    <w:rsid w:val="3294C6B3"/>
    <w:rsid w:val="32A8B81B"/>
    <w:rsid w:val="32C4AF36"/>
    <w:rsid w:val="32D049F7"/>
    <w:rsid w:val="32DED40F"/>
    <w:rsid w:val="33728507"/>
    <w:rsid w:val="33754867"/>
    <w:rsid w:val="3383AAED"/>
    <w:rsid w:val="33A0A1C2"/>
    <w:rsid w:val="33C729AA"/>
    <w:rsid w:val="3426CF96"/>
    <w:rsid w:val="345DFC41"/>
    <w:rsid w:val="3460FEB4"/>
    <w:rsid w:val="3470A549"/>
    <w:rsid w:val="349011A0"/>
    <w:rsid w:val="3493F292"/>
    <w:rsid w:val="34B922A0"/>
    <w:rsid w:val="34F06A05"/>
    <w:rsid w:val="35014EE5"/>
    <w:rsid w:val="35159181"/>
    <w:rsid w:val="35169F0F"/>
    <w:rsid w:val="354AFC50"/>
    <w:rsid w:val="357E3AB0"/>
    <w:rsid w:val="358CE234"/>
    <w:rsid w:val="35B36AF5"/>
    <w:rsid w:val="35B450A3"/>
    <w:rsid w:val="361259FE"/>
    <w:rsid w:val="36180F6F"/>
    <w:rsid w:val="36259393"/>
    <w:rsid w:val="367039C4"/>
    <w:rsid w:val="36753D5E"/>
    <w:rsid w:val="36888FD7"/>
    <w:rsid w:val="36A7AEEF"/>
    <w:rsid w:val="36DB8727"/>
    <w:rsid w:val="36F29136"/>
    <w:rsid w:val="375DB306"/>
    <w:rsid w:val="377874C0"/>
    <w:rsid w:val="3784A6FE"/>
    <w:rsid w:val="378F5592"/>
    <w:rsid w:val="37B79A6A"/>
    <w:rsid w:val="37DB0509"/>
    <w:rsid w:val="37EFDD40"/>
    <w:rsid w:val="381153CD"/>
    <w:rsid w:val="381EEE97"/>
    <w:rsid w:val="383898B1"/>
    <w:rsid w:val="384726BC"/>
    <w:rsid w:val="384E3FD1"/>
    <w:rsid w:val="384EE171"/>
    <w:rsid w:val="387E703E"/>
    <w:rsid w:val="38831D73"/>
    <w:rsid w:val="388C8189"/>
    <w:rsid w:val="391D936D"/>
    <w:rsid w:val="392F9D3E"/>
    <w:rsid w:val="39671CE8"/>
    <w:rsid w:val="39674FB9"/>
    <w:rsid w:val="398ADB5E"/>
    <w:rsid w:val="3999C14A"/>
    <w:rsid w:val="39A096B8"/>
    <w:rsid w:val="39E687C4"/>
    <w:rsid w:val="3A179D48"/>
    <w:rsid w:val="3A4FC561"/>
    <w:rsid w:val="3A50785F"/>
    <w:rsid w:val="3A6276FF"/>
    <w:rsid w:val="3AB4BF48"/>
    <w:rsid w:val="3AB6F12E"/>
    <w:rsid w:val="3ACBC36D"/>
    <w:rsid w:val="3AE32E65"/>
    <w:rsid w:val="3AF016B0"/>
    <w:rsid w:val="3B00DF52"/>
    <w:rsid w:val="3B026C55"/>
    <w:rsid w:val="3B113ABA"/>
    <w:rsid w:val="3B548CF3"/>
    <w:rsid w:val="3B58B480"/>
    <w:rsid w:val="3B5EE1F6"/>
    <w:rsid w:val="3B85E093"/>
    <w:rsid w:val="3BD05B3F"/>
    <w:rsid w:val="3BF02EE5"/>
    <w:rsid w:val="3C169B06"/>
    <w:rsid w:val="3C5B0CE5"/>
    <w:rsid w:val="3C63FC66"/>
    <w:rsid w:val="3C81ED87"/>
    <w:rsid w:val="3CC42153"/>
    <w:rsid w:val="3CE3FA53"/>
    <w:rsid w:val="3CF05D54"/>
    <w:rsid w:val="3D21B0F4"/>
    <w:rsid w:val="3D55CCD0"/>
    <w:rsid w:val="3D897C32"/>
    <w:rsid w:val="3D97588E"/>
    <w:rsid w:val="3DB36E01"/>
    <w:rsid w:val="3DCE28FA"/>
    <w:rsid w:val="3DE16385"/>
    <w:rsid w:val="3DEE91F0"/>
    <w:rsid w:val="3DF0AEFE"/>
    <w:rsid w:val="3E2D7816"/>
    <w:rsid w:val="3E39F818"/>
    <w:rsid w:val="3E67C851"/>
    <w:rsid w:val="3E77DA27"/>
    <w:rsid w:val="3E807915"/>
    <w:rsid w:val="3E832DFB"/>
    <w:rsid w:val="3E974C4B"/>
    <w:rsid w:val="3EC4AEBA"/>
    <w:rsid w:val="3EF39213"/>
    <w:rsid w:val="3EFA2C12"/>
    <w:rsid w:val="3EFB37AB"/>
    <w:rsid w:val="3F1E2F5C"/>
    <w:rsid w:val="3F3328EF"/>
    <w:rsid w:val="3F35AAE3"/>
    <w:rsid w:val="3F50D2D9"/>
    <w:rsid w:val="3F6F24A0"/>
    <w:rsid w:val="3F715A5A"/>
    <w:rsid w:val="3F7F9CC4"/>
    <w:rsid w:val="3FA03665"/>
    <w:rsid w:val="3FBC24B2"/>
    <w:rsid w:val="3FCC7D7A"/>
    <w:rsid w:val="3FD2681C"/>
    <w:rsid w:val="3FE5BB58"/>
    <w:rsid w:val="408412BA"/>
    <w:rsid w:val="409891EB"/>
    <w:rsid w:val="40A041CC"/>
    <w:rsid w:val="40B5AAD7"/>
    <w:rsid w:val="40E05464"/>
    <w:rsid w:val="40E8688B"/>
    <w:rsid w:val="410A10E2"/>
    <w:rsid w:val="411D2A5D"/>
    <w:rsid w:val="415179E9"/>
    <w:rsid w:val="415AB23C"/>
    <w:rsid w:val="416482EF"/>
    <w:rsid w:val="41783379"/>
    <w:rsid w:val="41B334FC"/>
    <w:rsid w:val="41B6C115"/>
    <w:rsid w:val="41F94391"/>
    <w:rsid w:val="42163028"/>
    <w:rsid w:val="4225C500"/>
    <w:rsid w:val="4245F031"/>
    <w:rsid w:val="42AE91B0"/>
    <w:rsid w:val="42B2C395"/>
    <w:rsid w:val="42D616C6"/>
    <w:rsid w:val="42D9FBA3"/>
    <w:rsid w:val="42DEE5DD"/>
    <w:rsid w:val="42FF411C"/>
    <w:rsid w:val="432169E6"/>
    <w:rsid w:val="4355D833"/>
    <w:rsid w:val="439E3B3E"/>
    <w:rsid w:val="43A23692"/>
    <w:rsid w:val="43FD03C5"/>
    <w:rsid w:val="441E4E3E"/>
    <w:rsid w:val="44238FF0"/>
    <w:rsid w:val="446606C7"/>
    <w:rsid w:val="44793A7B"/>
    <w:rsid w:val="4494022C"/>
    <w:rsid w:val="44FAD1F4"/>
    <w:rsid w:val="450FC6A6"/>
    <w:rsid w:val="451416AF"/>
    <w:rsid w:val="45160284"/>
    <w:rsid w:val="453C4B84"/>
    <w:rsid w:val="4555D009"/>
    <w:rsid w:val="45856C97"/>
    <w:rsid w:val="458F7ED9"/>
    <w:rsid w:val="45A65013"/>
    <w:rsid w:val="45C5505B"/>
    <w:rsid w:val="45D0F838"/>
    <w:rsid w:val="45E26C54"/>
    <w:rsid w:val="46030751"/>
    <w:rsid w:val="46150ADC"/>
    <w:rsid w:val="461A8AA8"/>
    <w:rsid w:val="463DBA13"/>
    <w:rsid w:val="46408E05"/>
    <w:rsid w:val="4650B87B"/>
    <w:rsid w:val="46989F7E"/>
    <w:rsid w:val="46AFA7D6"/>
    <w:rsid w:val="46D028F3"/>
    <w:rsid w:val="46F1A06A"/>
    <w:rsid w:val="46FBE27F"/>
    <w:rsid w:val="47029DAE"/>
    <w:rsid w:val="470F26C3"/>
    <w:rsid w:val="471D2A38"/>
    <w:rsid w:val="473067E5"/>
    <w:rsid w:val="473E3AD4"/>
    <w:rsid w:val="475E3186"/>
    <w:rsid w:val="476120BC"/>
    <w:rsid w:val="476446F4"/>
    <w:rsid w:val="477E2701"/>
    <w:rsid w:val="479523C3"/>
    <w:rsid w:val="479DA789"/>
    <w:rsid w:val="47CB4816"/>
    <w:rsid w:val="47DFBD98"/>
    <w:rsid w:val="47E92742"/>
    <w:rsid w:val="482A8F5F"/>
    <w:rsid w:val="48335720"/>
    <w:rsid w:val="483C4BF3"/>
    <w:rsid w:val="48420E54"/>
    <w:rsid w:val="4867EAE6"/>
    <w:rsid w:val="48D7F4A6"/>
    <w:rsid w:val="48F54FE4"/>
    <w:rsid w:val="48F97EC7"/>
    <w:rsid w:val="492591E4"/>
    <w:rsid w:val="493977EA"/>
    <w:rsid w:val="495EF323"/>
    <w:rsid w:val="49750C96"/>
    <w:rsid w:val="4994E6BA"/>
    <w:rsid w:val="49A4D5B9"/>
    <w:rsid w:val="49CE6546"/>
    <w:rsid w:val="49D7211A"/>
    <w:rsid w:val="49F549F9"/>
    <w:rsid w:val="4A0DA8FC"/>
    <w:rsid w:val="4A5B6818"/>
    <w:rsid w:val="4A75DB96"/>
    <w:rsid w:val="4A7693EA"/>
    <w:rsid w:val="4A772E9A"/>
    <w:rsid w:val="4AA9506C"/>
    <w:rsid w:val="4B25E473"/>
    <w:rsid w:val="4B5760BC"/>
    <w:rsid w:val="4B6E9956"/>
    <w:rsid w:val="4B7BD4D2"/>
    <w:rsid w:val="4B959987"/>
    <w:rsid w:val="4BC59671"/>
    <w:rsid w:val="4BCA4410"/>
    <w:rsid w:val="4BFC5124"/>
    <w:rsid w:val="4C0FC839"/>
    <w:rsid w:val="4C11ABF7"/>
    <w:rsid w:val="4C1CA8EB"/>
    <w:rsid w:val="4C2F8003"/>
    <w:rsid w:val="4C5FF9A3"/>
    <w:rsid w:val="4CB16CD9"/>
    <w:rsid w:val="4CC101B1"/>
    <w:rsid w:val="4D16CA00"/>
    <w:rsid w:val="4D25424E"/>
    <w:rsid w:val="4D3C3F56"/>
    <w:rsid w:val="4D4095C8"/>
    <w:rsid w:val="4D473FD6"/>
    <w:rsid w:val="4D8AF052"/>
    <w:rsid w:val="4D9F281F"/>
    <w:rsid w:val="4D9F6D55"/>
    <w:rsid w:val="4DC69FAF"/>
    <w:rsid w:val="4DCCE72B"/>
    <w:rsid w:val="4DD93D28"/>
    <w:rsid w:val="4DF9DF6A"/>
    <w:rsid w:val="4E08C2C5"/>
    <w:rsid w:val="4E0CE90D"/>
    <w:rsid w:val="4E1CA866"/>
    <w:rsid w:val="4E228C37"/>
    <w:rsid w:val="4E2E2499"/>
    <w:rsid w:val="4E9CD0D3"/>
    <w:rsid w:val="4EBAD0F5"/>
    <w:rsid w:val="4ED80FB7"/>
    <w:rsid w:val="4ED97D3E"/>
    <w:rsid w:val="4F3F2B1F"/>
    <w:rsid w:val="4F4FA259"/>
    <w:rsid w:val="4F8E484E"/>
    <w:rsid w:val="4F95AFCB"/>
    <w:rsid w:val="4FC9F4FA"/>
    <w:rsid w:val="4FDEBB8C"/>
    <w:rsid w:val="502ABB8A"/>
    <w:rsid w:val="5046820C"/>
    <w:rsid w:val="5058FD04"/>
    <w:rsid w:val="5077F983"/>
    <w:rsid w:val="50796606"/>
    <w:rsid w:val="507EFE2B"/>
    <w:rsid w:val="50905797"/>
    <w:rsid w:val="50A5B1AE"/>
    <w:rsid w:val="50C066CE"/>
    <w:rsid w:val="50C9153C"/>
    <w:rsid w:val="50E9C631"/>
    <w:rsid w:val="5100624F"/>
    <w:rsid w:val="511FA47B"/>
    <w:rsid w:val="51334BFD"/>
    <w:rsid w:val="514DC8C7"/>
    <w:rsid w:val="5171BEC2"/>
    <w:rsid w:val="518365FC"/>
    <w:rsid w:val="5194E9E3"/>
    <w:rsid w:val="519FD3C0"/>
    <w:rsid w:val="51E99A59"/>
    <w:rsid w:val="51EC34CA"/>
    <w:rsid w:val="51F29CCB"/>
    <w:rsid w:val="52108773"/>
    <w:rsid w:val="521FD3E0"/>
    <w:rsid w:val="522BC351"/>
    <w:rsid w:val="52390A94"/>
    <w:rsid w:val="5280ED7B"/>
    <w:rsid w:val="52A8EA88"/>
    <w:rsid w:val="52CF1C5E"/>
    <w:rsid w:val="52E5E077"/>
    <w:rsid w:val="52E99928"/>
    <w:rsid w:val="52FB7B6A"/>
    <w:rsid w:val="530195BC"/>
    <w:rsid w:val="5316F261"/>
    <w:rsid w:val="532520AC"/>
    <w:rsid w:val="53451EE7"/>
    <w:rsid w:val="5375D015"/>
    <w:rsid w:val="5393C049"/>
    <w:rsid w:val="5394B5DA"/>
    <w:rsid w:val="53BA4CBE"/>
    <w:rsid w:val="53CAB90D"/>
    <w:rsid w:val="53ED8D68"/>
    <w:rsid w:val="53F7FFF3"/>
    <w:rsid w:val="54271B2A"/>
    <w:rsid w:val="543A843F"/>
    <w:rsid w:val="54415B6F"/>
    <w:rsid w:val="547164BA"/>
    <w:rsid w:val="5478C002"/>
    <w:rsid w:val="54830AAD"/>
    <w:rsid w:val="54BBE180"/>
    <w:rsid w:val="54C0F10D"/>
    <w:rsid w:val="5501B8F2"/>
    <w:rsid w:val="550AAD2F"/>
    <w:rsid w:val="553946F1"/>
    <w:rsid w:val="553D9F07"/>
    <w:rsid w:val="555D9BC0"/>
    <w:rsid w:val="557ADEB6"/>
    <w:rsid w:val="55A7EB8E"/>
    <w:rsid w:val="55AF62B4"/>
    <w:rsid w:val="55B88E3D"/>
    <w:rsid w:val="55C9E951"/>
    <w:rsid w:val="55CE3DDC"/>
    <w:rsid w:val="55D63B64"/>
    <w:rsid w:val="562C7322"/>
    <w:rsid w:val="563A596B"/>
    <w:rsid w:val="5649AD26"/>
    <w:rsid w:val="564EE2D8"/>
    <w:rsid w:val="56554572"/>
    <w:rsid w:val="565A34F8"/>
    <w:rsid w:val="568367CD"/>
    <w:rsid w:val="568CC424"/>
    <w:rsid w:val="56A67D90"/>
    <w:rsid w:val="56BAADE9"/>
    <w:rsid w:val="56BCF48F"/>
    <w:rsid w:val="5716FE2E"/>
    <w:rsid w:val="572988CD"/>
    <w:rsid w:val="57647026"/>
    <w:rsid w:val="57B01248"/>
    <w:rsid w:val="57BF86B7"/>
    <w:rsid w:val="57CEEC8D"/>
    <w:rsid w:val="57DAFDFA"/>
    <w:rsid w:val="57ED143C"/>
    <w:rsid w:val="58011657"/>
    <w:rsid w:val="582DC956"/>
    <w:rsid w:val="58423809"/>
    <w:rsid w:val="58466C3D"/>
    <w:rsid w:val="58467B20"/>
    <w:rsid w:val="587602D8"/>
    <w:rsid w:val="58C1A28C"/>
    <w:rsid w:val="58D5654F"/>
    <w:rsid w:val="58F02EFF"/>
    <w:rsid w:val="5924B85C"/>
    <w:rsid w:val="593E1439"/>
    <w:rsid w:val="59583457"/>
    <w:rsid w:val="595D9C5F"/>
    <w:rsid w:val="5970D740"/>
    <w:rsid w:val="5989A030"/>
    <w:rsid w:val="599F5502"/>
    <w:rsid w:val="59BA2636"/>
    <w:rsid w:val="59C72094"/>
    <w:rsid w:val="5A0CB814"/>
    <w:rsid w:val="5A3F5766"/>
    <w:rsid w:val="5AB194F5"/>
    <w:rsid w:val="5ACA8AC7"/>
    <w:rsid w:val="5AD204DA"/>
    <w:rsid w:val="5AFA930D"/>
    <w:rsid w:val="5B0E59F4"/>
    <w:rsid w:val="5B441EF1"/>
    <w:rsid w:val="5B6DF302"/>
    <w:rsid w:val="5B993CC3"/>
    <w:rsid w:val="5BC80484"/>
    <w:rsid w:val="5BDF0147"/>
    <w:rsid w:val="5BEB6276"/>
    <w:rsid w:val="5C032912"/>
    <w:rsid w:val="5C34D440"/>
    <w:rsid w:val="5C9B1FB9"/>
    <w:rsid w:val="5CAFDB5F"/>
    <w:rsid w:val="5CBC4E4D"/>
    <w:rsid w:val="5CC6688A"/>
    <w:rsid w:val="5CF1E735"/>
    <w:rsid w:val="5CFD6467"/>
    <w:rsid w:val="5D01A202"/>
    <w:rsid w:val="5D1E4DFD"/>
    <w:rsid w:val="5D2A9278"/>
    <w:rsid w:val="5D342C48"/>
    <w:rsid w:val="5D355722"/>
    <w:rsid w:val="5D3A25CF"/>
    <w:rsid w:val="5D5E6A11"/>
    <w:rsid w:val="5D6ADE90"/>
    <w:rsid w:val="5D843E61"/>
    <w:rsid w:val="5D8A24A5"/>
    <w:rsid w:val="5D8E5519"/>
    <w:rsid w:val="5DB98944"/>
    <w:rsid w:val="5DF7110F"/>
    <w:rsid w:val="5E311721"/>
    <w:rsid w:val="5E331CDA"/>
    <w:rsid w:val="5E69AA97"/>
    <w:rsid w:val="5E916179"/>
    <w:rsid w:val="5EA03195"/>
    <w:rsid w:val="5EBA16DF"/>
    <w:rsid w:val="5ECA5597"/>
    <w:rsid w:val="5EE10E95"/>
    <w:rsid w:val="5EE6AC5B"/>
    <w:rsid w:val="5EF5741A"/>
    <w:rsid w:val="5F1C84D6"/>
    <w:rsid w:val="5F24293A"/>
    <w:rsid w:val="5F2B47FA"/>
    <w:rsid w:val="5F5B2247"/>
    <w:rsid w:val="5F653AF5"/>
    <w:rsid w:val="5F6A4B1F"/>
    <w:rsid w:val="5F780168"/>
    <w:rsid w:val="5FADA7FC"/>
    <w:rsid w:val="5FAF5C9C"/>
    <w:rsid w:val="5FB6A9E5"/>
    <w:rsid w:val="5FCCE782"/>
    <w:rsid w:val="5FDED228"/>
    <w:rsid w:val="5FE3F990"/>
    <w:rsid w:val="603CEDDD"/>
    <w:rsid w:val="604C0825"/>
    <w:rsid w:val="606FF9FB"/>
    <w:rsid w:val="6078F561"/>
    <w:rsid w:val="607DCF5C"/>
    <w:rsid w:val="6086D2D2"/>
    <w:rsid w:val="60ACFFF9"/>
    <w:rsid w:val="60BEB404"/>
    <w:rsid w:val="60F487EF"/>
    <w:rsid w:val="61061B80"/>
    <w:rsid w:val="611146B9"/>
    <w:rsid w:val="611B6D1B"/>
    <w:rsid w:val="61894110"/>
    <w:rsid w:val="6190E137"/>
    <w:rsid w:val="61912A74"/>
    <w:rsid w:val="61A66457"/>
    <w:rsid w:val="61B3B596"/>
    <w:rsid w:val="61D7E0CD"/>
    <w:rsid w:val="61E74DC8"/>
    <w:rsid w:val="61EFBAFC"/>
    <w:rsid w:val="61FF7A06"/>
    <w:rsid w:val="6203D73C"/>
    <w:rsid w:val="6207ECE3"/>
    <w:rsid w:val="6218B2D7"/>
    <w:rsid w:val="623EFCE6"/>
    <w:rsid w:val="626FAC18"/>
    <w:rsid w:val="6287C0EA"/>
    <w:rsid w:val="62B760A0"/>
    <w:rsid w:val="62D2BE8E"/>
    <w:rsid w:val="62DC361F"/>
    <w:rsid w:val="6335AA0E"/>
    <w:rsid w:val="63499ED6"/>
    <w:rsid w:val="63B40907"/>
    <w:rsid w:val="63BE2F54"/>
    <w:rsid w:val="63D628C1"/>
    <w:rsid w:val="63E48411"/>
    <w:rsid w:val="63F24EB5"/>
    <w:rsid w:val="640E50BE"/>
    <w:rsid w:val="6424DCE1"/>
    <w:rsid w:val="64326A6B"/>
    <w:rsid w:val="64547D07"/>
    <w:rsid w:val="645945B5"/>
    <w:rsid w:val="646197CE"/>
    <w:rsid w:val="649FC228"/>
    <w:rsid w:val="64BE99AD"/>
    <w:rsid w:val="64DF7FD0"/>
    <w:rsid w:val="64E63A56"/>
    <w:rsid w:val="6508D71C"/>
    <w:rsid w:val="651569C2"/>
    <w:rsid w:val="651FCA42"/>
    <w:rsid w:val="652D199F"/>
    <w:rsid w:val="6559DF4E"/>
    <w:rsid w:val="6568462F"/>
    <w:rsid w:val="658E380C"/>
    <w:rsid w:val="659E5732"/>
    <w:rsid w:val="65AFFFA5"/>
    <w:rsid w:val="65B9B0C0"/>
    <w:rsid w:val="65BCC75E"/>
    <w:rsid w:val="65D39C46"/>
    <w:rsid w:val="660ED4DC"/>
    <w:rsid w:val="662802D2"/>
    <w:rsid w:val="663C2906"/>
    <w:rsid w:val="665747CE"/>
    <w:rsid w:val="66737FED"/>
    <w:rsid w:val="668AE837"/>
    <w:rsid w:val="668FF9BB"/>
    <w:rsid w:val="66EAFE05"/>
    <w:rsid w:val="67087385"/>
    <w:rsid w:val="676D751C"/>
    <w:rsid w:val="678DB523"/>
    <w:rsid w:val="679EA7CD"/>
    <w:rsid w:val="68423D7D"/>
    <w:rsid w:val="684B3FE9"/>
    <w:rsid w:val="68576B04"/>
    <w:rsid w:val="6878CFB5"/>
    <w:rsid w:val="68A3C19E"/>
    <w:rsid w:val="68A71F04"/>
    <w:rsid w:val="68D89E0A"/>
    <w:rsid w:val="68E194E0"/>
    <w:rsid w:val="68F5643F"/>
    <w:rsid w:val="690FDAAF"/>
    <w:rsid w:val="692D810D"/>
    <w:rsid w:val="69429DC1"/>
    <w:rsid w:val="694AD473"/>
    <w:rsid w:val="69563EE2"/>
    <w:rsid w:val="69744AFC"/>
    <w:rsid w:val="697BC99E"/>
    <w:rsid w:val="69ECB9C8"/>
    <w:rsid w:val="69ED9903"/>
    <w:rsid w:val="69F986F3"/>
    <w:rsid w:val="6A642248"/>
    <w:rsid w:val="6A74E722"/>
    <w:rsid w:val="6A7B88B4"/>
    <w:rsid w:val="6A7BE8E4"/>
    <w:rsid w:val="6A7BEEC0"/>
    <w:rsid w:val="6A896515"/>
    <w:rsid w:val="6A909873"/>
    <w:rsid w:val="6B2AB8F1"/>
    <w:rsid w:val="6B2F2A74"/>
    <w:rsid w:val="6B77AE47"/>
    <w:rsid w:val="6B780747"/>
    <w:rsid w:val="6B94245B"/>
    <w:rsid w:val="6BD3F722"/>
    <w:rsid w:val="6BDB6260"/>
    <w:rsid w:val="6C2DD598"/>
    <w:rsid w:val="6C3D938A"/>
    <w:rsid w:val="6C4AA697"/>
    <w:rsid w:val="6C69AB5B"/>
    <w:rsid w:val="6C7310D6"/>
    <w:rsid w:val="6C79806D"/>
    <w:rsid w:val="6C800197"/>
    <w:rsid w:val="6C8428BE"/>
    <w:rsid w:val="6C8DDFA4"/>
    <w:rsid w:val="6CFC8643"/>
    <w:rsid w:val="6D50B8E5"/>
    <w:rsid w:val="6D8C7306"/>
    <w:rsid w:val="6DD2D27A"/>
    <w:rsid w:val="6E627835"/>
    <w:rsid w:val="6E696299"/>
    <w:rsid w:val="6E78FF5F"/>
    <w:rsid w:val="6EB4A373"/>
    <w:rsid w:val="6F054AB0"/>
    <w:rsid w:val="6F13856A"/>
    <w:rsid w:val="6F170298"/>
    <w:rsid w:val="6F1B96A5"/>
    <w:rsid w:val="6F3026D8"/>
    <w:rsid w:val="6F5611AA"/>
    <w:rsid w:val="6F7E55B9"/>
    <w:rsid w:val="6FC832ED"/>
    <w:rsid w:val="7035E97D"/>
    <w:rsid w:val="709B1E69"/>
    <w:rsid w:val="709F6B73"/>
    <w:rsid w:val="709F907A"/>
    <w:rsid w:val="70AEA69D"/>
    <w:rsid w:val="70B521DF"/>
    <w:rsid w:val="70B94359"/>
    <w:rsid w:val="71371897"/>
    <w:rsid w:val="71533F15"/>
    <w:rsid w:val="7174D470"/>
    <w:rsid w:val="718D0AE3"/>
    <w:rsid w:val="718F617C"/>
    <w:rsid w:val="719E4A1F"/>
    <w:rsid w:val="71AAB562"/>
    <w:rsid w:val="71DBFEE9"/>
    <w:rsid w:val="72176A38"/>
    <w:rsid w:val="721EC32F"/>
    <w:rsid w:val="72543DB3"/>
    <w:rsid w:val="7267C79A"/>
    <w:rsid w:val="7279675E"/>
    <w:rsid w:val="7279784C"/>
    <w:rsid w:val="728B5712"/>
    <w:rsid w:val="72B493CC"/>
    <w:rsid w:val="72BAA392"/>
    <w:rsid w:val="72C323AA"/>
    <w:rsid w:val="72D9B437"/>
    <w:rsid w:val="731D65B0"/>
    <w:rsid w:val="73425BB5"/>
    <w:rsid w:val="7354996C"/>
    <w:rsid w:val="73C49636"/>
    <w:rsid w:val="73DF19E6"/>
    <w:rsid w:val="74109339"/>
    <w:rsid w:val="741DF8E5"/>
    <w:rsid w:val="743A44F4"/>
    <w:rsid w:val="7452ED4E"/>
    <w:rsid w:val="749C0246"/>
    <w:rsid w:val="74A54198"/>
    <w:rsid w:val="74A8E2E3"/>
    <w:rsid w:val="74B2AFD4"/>
    <w:rsid w:val="74BA0268"/>
    <w:rsid w:val="74DBCE36"/>
    <w:rsid w:val="74E425A5"/>
    <w:rsid w:val="7523A006"/>
    <w:rsid w:val="752976FD"/>
    <w:rsid w:val="7557CF4D"/>
    <w:rsid w:val="7582C6EE"/>
    <w:rsid w:val="75A52D68"/>
    <w:rsid w:val="75B38CB5"/>
    <w:rsid w:val="75B6E0D6"/>
    <w:rsid w:val="75C7CAFF"/>
    <w:rsid w:val="76308B56"/>
    <w:rsid w:val="763D7E57"/>
    <w:rsid w:val="7646ABC7"/>
    <w:rsid w:val="76596110"/>
    <w:rsid w:val="767AED03"/>
    <w:rsid w:val="76B2167F"/>
    <w:rsid w:val="76C0D6CE"/>
    <w:rsid w:val="77A0CBF6"/>
    <w:rsid w:val="77AC14C3"/>
    <w:rsid w:val="77AD5FBA"/>
    <w:rsid w:val="77CAD609"/>
    <w:rsid w:val="77E97349"/>
    <w:rsid w:val="7897B85A"/>
    <w:rsid w:val="78982E70"/>
    <w:rsid w:val="78CFD3D3"/>
    <w:rsid w:val="78D83E2D"/>
    <w:rsid w:val="790E192B"/>
    <w:rsid w:val="792EF576"/>
    <w:rsid w:val="793EDB18"/>
    <w:rsid w:val="795E074E"/>
    <w:rsid w:val="798B2B7C"/>
    <w:rsid w:val="79B10AD6"/>
    <w:rsid w:val="79BCECF8"/>
    <w:rsid w:val="79E5D652"/>
    <w:rsid w:val="7A63D649"/>
    <w:rsid w:val="7A8468A6"/>
    <w:rsid w:val="7A8955DA"/>
    <w:rsid w:val="7AB2DC5D"/>
    <w:rsid w:val="7AED0E0F"/>
    <w:rsid w:val="7AF7B7DF"/>
    <w:rsid w:val="7B0894A4"/>
    <w:rsid w:val="7B343639"/>
    <w:rsid w:val="7B37DA49"/>
    <w:rsid w:val="7B536729"/>
    <w:rsid w:val="7B6305C0"/>
    <w:rsid w:val="7B9ACF10"/>
    <w:rsid w:val="7BB137FD"/>
    <w:rsid w:val="7BB6636A"/>
    <w:rsid w:val="7BF20872"/>
    <w:rsid w:val="7BF8B94B"/>
    <w:rsid w:val="7C3CF864"/>
    <w:rsid w:val="7C64107E"/>
    <w:rsid w:val="7C64B781"/>
    <w:rsid w:val="7C6A9C9F"/>
    <w:rsid w:val="7C7FCA26"/>
    <w:rsid w:val="7C824F87"/>
    <w:rsid w:val="7C92472E"/>
    <w:rsid w:val="7CAE976F"/>
    <w:rsid w:val="7CEC6BEA"/>
    <w:rsid w:val="7CF040AC"/>
    <w:rsid w:val="7D48AD20"/>
    <w:rsid w:val="7D6B9F93"/>
    <w:rsid w:val="7D894D27"/>
    <w:rsid w:val="7DFC7342"/>
    <w:rsid w:val="7E1CA0CE"/>
    <w:rsid w:val="7E1CD373"/>
    <w:rsid w:val="7E5547C1"/>
    <w:rsid w:val="7E6085E3"/>
    <w:rsid w:val="7E9450F5"/>
    <w:rsid w:val="7EA183B9"/>
    <w:rsid w:val="7EC31AA5"/>
    <w:rsid w:val="7EC41B99"/>
    <w:rsid w:val="7ED26FD2"/>
    <w:rsid w:val="7EE2366B"/>
    <w:rsid w:val="7EE49700"/>
    <w:rsid w:val="7EE90D9E"/>
    <w:rsid w:val="7EFA840A"/>
    <w:rsid w:val="7F1DD5CA"/>
    <w:rsid w:val="7F24948A"/>
    <w:rsid w:val="7F29A934"/>
    <w:rsid w:val="7F776023"/>
    <w:rsid w:val="7FAD0A68"/>
    <w:rsid w:val="7FD9E839"/>
    <w:rsid w:val="7FEEF8E7"/>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7016DDB"/>
  <w15:docId w15:val="{C2738631-1E2E-4106-ADB9-983CE553F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AD2087"/>
    <w:pPr>
      <w:keepNext/>
      <w:keepLines/>
      <w:spacing w:before="320" w:after="200" w:line="440" w:lineRule="atLeast"/>
      <w:outlineLvl w:val="0"/>
    </w:pPr>
    <w:rPr>
      <w:rFonts w:ascii="Arial" w:eastAsia="MS Gothic" w:hAnsi="Arial" w:cs="Arial"/>
      <w:bCs/>
      <w:color w:val="201547"/>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AD2087"/>
    <w:rPr>
      <w:rFonts w:ascii="Arial" w:eastAsia="MS Gothic" w:hAnsi="Arial" w:cs="Arial"/>
      <w:bCs/>
      <w:color w:val="201547"/>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9"/>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AD2087"/>
    <w:pPr>
      <w:spacing w:after="240" w:line="560" w:lineRule="atLeast"/>
    </w:pPr>
    <w:rPr>
      <w:rFonts w:ascii="Arial" w:hAnsi="Arial"/>
      <w:b/>
      <w:color w:val="201547"/>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9"/>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11"/>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11"/>
      </w:numPr>
    </w:pPr>
  </w:style>
  <w:style w:type="numbering" w:customStyle="1" w:styleId="ZZTablebullets">
    <w:name w:val="ZZ Table bullets"/>
    <w:basedOn w:val="NoList"/>
    <w:rsid w:val="008E7B49"/>
    <w:pPr>
      <w:numPr>
        <w:numId w:val="11"/>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4"/>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9"/>
      </w:numPr>
    </w:pPr>
  </w:style>
  <w:style w:type="numbering" w:customStyle="1" w:styleId="ZZNumbersdigit">
    <w:name w:val="ZZ Numbers digit"/>
    <w:rsid w:val="00101001"/>
    <w:pPr>
      <w:numPr>
        <w:numId w:val="4"/>
      </w:numPr>
    </w:pPr>
  </w:style>
  <w:style w:type="numbering" w:customStyle="1" w:styleId="ZZQuotebullets">
    <w:name w:val="ZZ Quote bullets"/>
    <w:basedOn w:val="ZZNumbersdigit"/>
    <w:rsid w:val="008E7B49"/>
    <w:pPr>
      <w:numPr>
        <w:numId w:val="13"/>
      </w:numPr>
    </w:pPr>
  </w:style>
  <w:style w:type="paragraph" w:customStyle="1" w:styleId="Numberdigit">
    <w:name w:val="Number digit"/>
    <w:basedOn w:val="Body"/>
    <w:uiPriority w:val="2"/>
    <w:rsid w:val="00857C5A"/>
    <w:pPr>
      <w:numPr>
        <w:numId w:val="4"/>
      </w:numPr>
    </w:pPr>
  </w:style>
  <w:style w:type="paragraph" w:customStyle="1" w:styleId="Numberloweralphaindent">
    <w:name w:val="Number lower alpha indent"/>
    <w:basedOn w:val="Body"/>
    <w:uiPriority w:val="3"/>
    <w:rsid w:val="00721CFB"/>
    <w:pPr>
      <w:numPr>
        <w:ilvl w:val="1"/>
        <w:numId w:val="22"/>
      </w:numPr>
    </w:pPr>
  </w:style>
  <w:style w:type="paragraph" w:customStyle="1" w:styleId="Numberdigitindent">
    <w:name w:val="Number digit indent"/>
    <w:basedOn w:val="Numberloweralphaindent"/>
    <w:uiPriority w:val="3"/>
    <w:rsid w:val="00101001"/>
    <w:pPr>
      <w:numPr>
        <w:numId w:val="4"/>
      </w:numPr>
    </w:pPr>
  </w:style>
  <w:style w:type="paragraph" w:customStyle="1" w:styleId="Numberloweralpha">
    <w:name w:val="Number lower alpha"/>
    <w:basedOn w:val="Body"/>
    <w:uiPriority w:val="3"/>
    <w:rsid w:val="00721CFB"/>
    <w:pPr>
      <w:numPr>
        <w:numId w:val="22"/>
      </w:numPr>
    </w:pPr>
  </w:style>
  <w:style w:type="paragraph" w:customStyle="1" w:styleId="Numberlowerroman">
    <w:name w:val="Number lower roman"/>
    <w:basedOn w:val="Body"/>
    <w:uiPriority w:val="3"/>
    <w:rsid w:val="00721CFB"/>
    <w:pPr>
      <w:numPr>
        <w:numId w:val="15"/>
      </w:numPr>
    </w:pPr>
  </w:style>
  <w:style w:type="paragraph" w:customStyle="1" w:styleId="Numberlowerromanindent">
    <w:name w:val="Number lower roman indent"/>
    <w:basedOn w:val="Body"/>
    <w:uiPriority w:val="3"/>
    <w:rsid w:val="00721CFB"/>
    <w:pPr>
      <w:numPr>
        <w:ilvl w:val="1"/>
        <w:numId w:val="15"/>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4"/>
      </w:numPr>
    </w:pPr>
  </w:style>
  <w:style w:type="numbering" w:customStyle="1" w:styleId="ZZNumberslowerroman">
    <w:name w:val="ZZ Numbers lower roman"/>
    <w:basedOn w:val="ZZQuotebullets"/>
    <w:rsid w:val="00721CFB"/>
    <w:pPr>
      <w:numPr>
        <w:numId w:val="15"/>
      </w:numPr>
    </w:pPr>
  </w:style>
  <w:style w:type="numbering" w:customStyle="1" w:styleId="ZZNumbersloweralpha">
    <w:name w:val="ZZ Numbers lower alpha"/>
    <w:basedOn w:val="NoList"/>
    <w:rsid w:val="00721CFB"/>
    <w:pPr>
      <w:numPr>
        <w:numId w:val="22"/>
      </w:numPr>
    </w:pPr>
  </w:style>
  <w:style w:type="paragraph" w:customStyle="1" w:styleId="Quotebullet1">
    <w:name w:val="Quote bullet 1"/>
    <w:basedOn w:val="Quotetext"/>
    <w:rsid w:val="008E7B49"/>
    <w:pPr>
      <w:numPr>
        <w:numId w:val="13"/>
      </w:numPr>
    </w:pPr>
  </w:style>
  <w:style w:type="paragraph" w:customStyle="1" w:styleId="Quotebullet2">
    <w:name w:val="Quote bullet 2"/>
    <w:basedOn w:val="Quotetext"/>
    <w:rsid w:val="008E7B49"/>
    <w:pPr>
      <w:numPr>
        <w:ilvl w:val="1"/>
        <w:numId w:val="13"/>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AD2087"/>
    <w:pPr>
      <w:spacing w:line="320" w:lineRule="atLeast"/>
    </w:pPr>
    <w:rPr>
      <w:color w:val="201547"/>
      <w:sz w:val="24"/>
    </w:rPr>
  </w:style>
  <w:style w:type="paragraph" w:styleId="NormalWeb">
    <w:name w:val="Normal (Web)"/>
    <w:basedOn w:val="Normal"/>
    <w:uiPriority w:val="99"/>
    <w:unhideWhenUsed/>
    <w:rsid w:val="003406E6"/>
    <w:pPr>
      <w:spacing w:before="100" w:beforeAutospacing="1" w:after="100" w:afterAutospacing="1" w:line="240" w:lineRule="auto"/>
    </w:pPr>
    <w:rPr>
      <w:rFonts w:ascii="Times New Roman" w:hAnsi="Times New Roman"/>
      <w:sz w:val="24"/>
      <w:szCs w:val="24"/>
      <w:lang w:eastAsia="en-AU"/>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2369">
      <w:bodyDiv w:val="1"/>
      <w:marLeft w:val="0"/>
      <w:marRight w:val="0"/>
      <w:marTop w:val="0"/>
      <w:marBottom w:val="0"/>
      <w:divBdr>
        <w:top w:val="none" w:sz="0" w:space="0" w:color="auto"/>
        <w:left w:val="none" w:sz="0" w:space="0" w:color="auto"/>
        <w:bottom w:val="none" w:sz="0" w:space="0" w:color="auto"/>
        <w:right w:val="none" w:sz="0" w:space="0" w:color="auto"/>
      </w:divBdr>
    </w:div>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299530986">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betterhealth.vic.gov.au/priority-primary-care-centres-ppcc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betterhealth.vic.gov.au/priority-primary-care-centres-ppccs." TargetMode="External"/><Relationship Id="rId2" Type="http://schemas.openxmlformats.org/officeDocument/2006/relationships/customXml" Target="../customXml/item2.xml"/><Relationship Id="rId16" Type="http://schemas.openxmlformats.org/officeDocument/2006/relationships/hyperlink" Target="http://www.betterhealth.vic.gov.au/health/servicesandsupport/priority-primary-care-centr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betterhealth.vic.gov.au/health/servicesandsupport/priority-primary-care-centres"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27394C74C2D4C4BBF09EB3DFA32E73A" ma:contentTypeVersion="17" ma:contentTypeDescription="Create a new document." ma:contentTypeScope="" ma:versionID="002ba7401c7d1bc0cfbc9905ec51673a">
  <xsd:schema xmlns:xsd="http://www.w3.org/2001/XMLSchema" xmlns:xs="http://www.w3.org/2001/XMLSchema" xmlns:p="http://schemas.microsoft.com/office/2006/metadata/properties" xmlns:ns2="5dc74ea8-e552-4672-9e93-7e886a7af213" xmlns:ns3="c520fbed-e792-47a6-88e7-e35740b06176" xmlns:ns4="5ce0f2b5-5be5-4508-bce9-d7011ece0659" targetNamespace="http://schemas.microsoft.com/office/2006/metadata/properties" ma:root="true" ma:fieldsID="fc216fe2767d8779a4ae60bb217a3d60" ns2:_="" ns3:_="" ns4:_="">
    <xsd:import namespace="5dc74ea8-e552-4672-9e93-7e886a7af213"/>
    <xsd:import namespace="c520fbed-e792-47a6-88e7-e35740b06176"/>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c74ea8-e552-4672-9e93-7e886a7af2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hidden="true" ma:internalName="MediaServiceAutoTags" ma:readOnly="true">
      <xsd:simpleType>
        <xsd:restriction base="dms:Text"/>
      </xsd:simpleType>
    </xsd:element>
    <xsd:element name="MediaServiceOCR" ma:index="11" nillable="true" ma:displayName="Extracted Text" ma:hidden="true" ma:internalName="MediaServiceOCR" ma:readOnly="true">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hidden="true" ma:internalName="MediaServiceKeyPoints" ma:readOnly="true">
      <xsd:simpleType>
        <xsd:restriction base="dms:Note"/>
      </xsd:simpleType>
    </xsd:element>
    <xsd:element name="MediaServiceLocation" ma:index="19" nillable="true" ma:displayName="Location" ma:hidden="true" ma:internalName="MediaServiceLocation" ma:readOnly="true">
      <xsd:simpleType>
        <xsd:restriction base="dms:Text"/>
      </xsd:simpleType>
    </xsd:element>
    <xsd:element name="MediaLengthInSeconds" ma:index="20" nillable="true" ma:displayName="Length (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520fbed-e792-47a6-88e7-e35740b06176" elementFormDefault="qualified">
    <xsd:import namespace="http://schemas.microsoft.com/office/2006/documentManagement/types"/>
    <xsd:import namespace="http://schemas.microsoft.com/office/infopath/2007/PartnerControls"/>
    <xsd:element name="SharedWithUsers" ma:index="15"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cc1dcc1-06cc-49a4-8523-0bd42a809e0f}" ma:internalName="TaxCatchAll" ma:showField="CatchAllData" ma:web="c520fbed-e792-47a6-88e7-e35740b061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c520fbed-e792-47a6-88e7-e35740b06176">
      <UserInfo>
        <DisplayName/>
        <AccountId xsi:nil="true"/>
        <AccountType/>
      </UserInfo>
    </SharedWithUsers>
    <TaxCatchAll xmlns="5ce0f2b5-5be5-4508-bce9-d7011ece0659" xsi:nil="true"/>
    <lcf76f155ced4ddcb4097134ff3c332f xmlns="5dc74ea8-e552-4672-9e93-7e886a7af21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2.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3.xml><?xml version="1.0" encoding="utf-8"?>
<ds:datastoreItem xmlns:ds="http://schemas.openxmlformats.org/officeDocument/2006/customXml" ds:itemID="{B4BCABBB-57B4-4C63-A3DE-7D879FFC43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c74ea8-e552-4672-9e93-7e886a7af213"/>
    <ds:schemaRef ds:uri="c520fbed-e792-47a6-88e7-e35740b06176"/>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c520fbed-e792-47a6-88e7-e35740b06176"/>
    <ds:schemaRef ds:uri="5ce0f2b5-5be5-4508-bce9-d7011ece0659"/>
    <ds:schemaRef ds:uri="5dc74ea8-e552-4672-9e93-7e886a7af213"/>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889</Words>
  <Characters>5072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PPCC key messages Dec 2022</vt:lpstr>
    </vt:vector>
  </TitlesOfParts>
  <Manager/>
  <Company>Victoria State Government, Department of Health</Company>
  <LinksUpToDate>false</LinksUpToDate>
  <CharactersWithSpaces>5950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PPCC key messages Dec 2022</dc:title>
  <dc:subject>Key messages for Priority Primary Care Centres</dc:subject>
  <dc:creator>Paul Aiken</dc:creator>
  <cp:keywords>primary health, health care, urgent treatment</cp:keywords>
  <dc:description/>
  <cp:lastModifiedBy>Claire East (Health)</cp:lastModifiedBy>
  <cp:revision>4</cp:revision>
  <cp:lastPrinted>2020-03-30T03:28:00Z</cp:lastPrinted>
  <dcterms:created xsi:type="dcterms:W3CDTF">2022-12-22T23:04:00Z</dcterms:created>
  <dcterms:modified xsi:type="dcterms:W3CDTF">2022-12-22T23:25:00Z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0x010100027394C74C2D4C4BBF09EB3DFA32E73A</vt:lpwstr>
  </property>
  <property fmtid="{D5CDD505-2E9C-101B-9397-08002B2CF9AE}" pid="4" name="version">
    <vt:lpwstr>v5 12032021</vt:lpwstr>
  </property>
  <property fmtid="{D5CDD505-2E9C-101B-9397-08002B2CF9AE}" pid="5" name="Order">
    <vt:r8>63500</vt:r8>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TemplateVersion">
    <vt:i4>1</vt:i4>
  </property>
  <property fmtid="{D5CDD505-2E9C-101B-9397-08002B2CF9AE}" pid="10" name="Category">
    <vt:lpwstr>Factsheet</vt:lpwstr>
  </property>
  <property fmtid="{D5CDD505-2E9C-101B-9397-08002B2CF9AE}" pid="11" name="xd_Signature">
    <vt:bool>false</vt:bool>
  </property>
  <property fmtid="{D5CDD505-2E9C-101B-9397-08002B2CF9AE}" pid="12" name="WebPage">
    <vt:lpwstr>https://dhhsvicgovau.sharepoint.com/:w:/s/health/EWXaUebzii1ImqUlOVrj5wgBj3yDAksswrcvHFrRz7p5ng, https://dhhsvicgovau.sharepoint.com/:w:/s/health/EWXaUebzii1ImqUlOVrj5wgBj3yDAksswrcvHFrRz7p5ng</vt:lpwstr>
  </property>
  <property fmtid="{D5CDD505-2E9C-101B-9397-08002B2CF9AE}" pid="13" name="Days before next review">
    <vt:r8>365</vt:r8>
  </property>
  <property fmtid="{D5CDD505-2E9C-101B-9397-08002B2CF9AE}" pid="14" name="_ExtendedDescription">
    <vt:lpwstr/>
  </property>
  <property fmtid="{D5CDD505-2E9C-101B-9397-08002B2CF9AE}" pid="15" name="_MarkAsFinal">
    <vt:lpwstr>true</vt:lpwstr>
  </property>
  <property fmtid="{D5CDD505-2E9C-101B-9397-08002B2CF9AE}" pid="16" name="Tags">
    <vt:lpwstr/>
  </property>
  <property fmtid="{D5CDD505-2E9C-101B-9397-08002B2CF9AE}" pid="17" name="MediaServiceImageTags">
    <vt:lpwstr/>
  </property>
  <property fmtid="{D5CDD505-2E9C-101B-9397-08002B2CF9AE}" pid="18" name="TriggerFlowInfo">
    <vt:lpwstr/>
  </property>
  <property fmtid="{D5CDD505-2E9C-101B-9397-08002B2CF9AE}" pid="19" name="MSIP_Label_43e64453-338c-4f93-8a4d-0039a0a41f2a_Enabled">
    <vt:lpwstr>true</vt:lpwstr>
  </property>
  <property fmtid="{D5CDD505-2E9C-101B-9397-08002B2CF9AE}" pid="20" name="MSIP_Label_43e64453-338c-4f93-8a4d-0039a0a41f2a_SetDate">
    <vt:lpwstr>2022-12-22T23:04:54Z</vt:lpwstr>
  </property>
  <property fmtid="{D5CDD505-2E9C-101B-9397-08002B2CF9AE}" pid="21" name="MSIP_Label_43e64453-338c-4f93-8a4d-0039a0a41f2a_Method">
    <vt:lpwstr>Privileged</vt:lpwstr>
  </property>
  <property fmtid="{D5CDD505-2E9C-101B-9397-08002B2CF9AE}" pid="22" name="MSIP_Label_43e64453-338c-4f93-8a4d-0039a0a41f2a_Name">
    <vt:lpwstr>43e64453-338c-4f93-8a4d-0039a0a41f2a</vt:lpwstr>
  </property>
  <property fmtid="{D5CDD505-2E9C-101B-9397-08002B2CF9AE}" pid="23" name="MSIP_Label_43e64453-338c-4f93-8a4d-0039a0a41f2a_SiteId">
    <vt:lpwstr>c0e0601f-0fac-449c-9c88-a104c4eb9f28</vt:lpwstr>
  </property>
  <property fmtid="{D5CDD505-2E9C-101B-9397-08002B2CF9AE}" pid="24" name="MSIP_Label_43e64453-338c-4f93-8a4d-0039a0a41f2a_ActionId">
    <vt:lpwstr>1b302da0-0bd3-47e2-85c2-cb77804d40e3</vt:lpwstr>
  </property>
  <property fmtid="{D5CDD505-2E9C-101B-9397-08002B2CF9AE}" pid="25" name="MSIP_Label_43e64453-338c-4f93-8a4d-0039a0a41f2a_ContentBits">
    <vt:lpwstr>2</vt:lpwstr>
  </property>
</Properties>
</file>