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D4C6" w14:textId="77777777" w:rsidR="006B1D98" w:rsidRPr="006B11DC" w:rsidRDefault="00202767" w:rsidP="008366ED">
      <w:pPr>
        <w:pStyle w:val="Default"/>
        <w:spacing w:after="240" w:line="264" w:lineRule="auto"/>
        <w:rPr>
          <w:rFonts w:ascii="Arial" w:hAnsi="Arial" w:cs="Arial"/>
          <w:b/>
          <w:color w:val="auto"/>
          <w:sz w:val="44"/>
          <w:szCs w:val="38"/>
        </w:rPr>
      </w:pPr>
      <w:r>
        <w:rPr>
          <w:rFonts w:ascii="Arial" w:cs="Arial" w:hint="eastAsia"/>
          <w:b/>
          <w:color w:val="auto"/>
          <w:sz w:val="44"/>
        </w:rPr>
        <w:t>關於</w:t>
      </w:r>
      <w:r w:rsidR="00A67714">
        <w:rPr>
          <w:rFonts w:ascii="Arial" w:cs="Arial" w:hint="eastAsia"/>
          <w:b/>
          <w:color w:val="auto"/>
          <w:sz w:val="44"/>
        </w:rPr>
        <w:t>等候名單</w:t>
      </w:r>
      <w:r w:rsidR="00D3432B" w:rsidRPr="006B11DC">
        <w:rPr>
          <w:rFonts w:ascii="Arial" w:hAnsi="Arial" w:cs="Arial"/>
          <w:b/>
          <w:color w:val="auto"/>
          <w:sz w:val="44"/>
        </w:rPr>
        <w:t xml:space="preserve"> </w:t>
      </w:r>
    </w:p>
    <w:p w14:paraId="470BD4C7" w14:textId="77777777" w:rsidR="00A67714" w:rsidRPr="00A67714" w:rsidRDefault="00A67714" w:rsidP="00A67714">
      <w:pPr>
        <w:pStyle w:val="Default"/>
        <w:spacing w:line="276" w:lineRule="auto"/>
        <w:rPr>
          <w:rFonts w:asci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什麼是專科診所？</w:t>
      </w:r>
    </w:p>
    <w:p w14:paraId="470BD4C8" w14:textId="77777777" w:rsidR="00A67714" w:rsidRPr="00A67714" w:rsidRDefault="00A67714" w:rsidP="00A67714">
      <w:pPr>
        <w:pStyle w:val="Default"/>
        <w:spacing w:after="180" w:line="276" w:lineRule="auto"/>
        <w:rPr>
          <w:rFonts w:ascii="Arial" w:cs="Arial"/>
          <w:color w:val="auto"/>
        </w:rPr>
      </w:pPr>
      <w:r w:rsidRPr="00A67714">
        <w:rPr>
          <w:rFonts w:ascii="Arial" w:cs="Arial"/>
          <w:color w:val="auto"/>
        </w:rPr>
        <w:t>專科診所是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可以為特定健康問題看專科醫生、輔助醫療專業人員或護士的醫療診所。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需要有全科醫生（GP）或家庭醫生或其他醫療工作者的轉介才能看專科醫生。專科診所也被稱為“門診”診所。</w:t>
      </w:r>
    </w:p>
    <w:p w14:paraId="470BD4C9" w14:textId="77777777" w:rsidR="00633425" w:rsidRPr="00A67714" w:rsidRDefault="00A67714" w:rsidP="00A67714">
      <w:pPr>
        <w:pStyle w:val="Default"/>
        <w:spacing w:line="276" w:lineRule="auto"/>
        <w:rPr>
          <w:rFonts w:asci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我為何在等候名單上</w:t>
      </w:r>
      <w:r w:rsidR="000513CB" w:rsidRPr="006B11DC">
        <w:rPr>
          <w:rFonts w:ascii="Arial" w:cs="Arial"/>
          <w:b/>
          <w:color w:val="auto"/>
        </w:rPr>
        <w:t>？</w:t>
      </w:r>
    </w:p>
    <w:p w14:paraId="470BD4CA" w14:textId="77777777" w:rsidR="00A67714" w:rsidRPr="00A67714" w:rsidRDefault="00A67714" w:rsidP="00A67714">
      <w:pPr>
        <w:pStyle w:val="Default"/>
        <w:spacing w:after="180" w:line="276" w:lineRule="auto"/>
        <w:rPr>
          <w:rFonts w:ascii="Arial" w:cs="Arial"/>
          <w:color w:val="auto"/>
        </w:rPr>
      </w:pP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需要為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的健康問題看醫生或其他醫療專業人員，但他們目前預約時間已滿，所以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 xml:space="preserve">被列在等候名單上。有些診所的等候名單較短，有些則較長。 </w:t>
      </w:r>
    </w:p>
    <w:p w14:paraId="470BD4CB" w14:textId="77777777" w:rsidR="00A67714" w:rsidRPr="00A67714" w:rsidRDefault="00A67714" w:rsidP="00A67714">
      <w:pPr>
        <w:pStyle w:val="Default"/>
        <w:spacing w:line="276" w:lineRule="auto"/>
        <w:rPr>
          <w:rFonts w:asci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怎樣才能更早就診？</w:t>
      </w:r>
    </w:p>
    <w:p w14:paraId="470BD4CC" w14:textId="77777777" w:rsidR="00A67714" w:rsidRPr="00A67714" w:rsidRDefault="00A67714" w:rsidP="00A67714">
      <w:pPr>
        <w:pStyle w:val="Default"/>
        <w:spacing w:after="180" w:line="276" w:lineRule="auto"/>
        <w:rPr>
          <w:rFonts w:ascii="Arial" w:cs="Arial"/>
          <w:color w:val="auto"/>
        </w:rPr>
      </w:pPr>
      <w:r w:rsidRPr="00A67714">
        <w:rPr>
          <w:rFonts w:ascii="Arial" w:cs="Arial"/>
          <w:color w:val="auto"/>
        </w:rPr>
        <w:t>如果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希望更早就診，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可以選擇看私人專科醫生。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也可以要求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的醫生轉介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去其它醫院。</w:t>
      </w:r>
    </w:p>
    <w:p w14:paraId="470BD4CD" w14:textId="77777777" w:rsidR="00A67714" w:rsidRPr="00A67714" w:rsidRDefault="00A67714" w:rsidP="00A67714">
      <w:pPr>
        <w:pStyle w:val="Default"/>
        <w:spacing w:line="276" w:lineRule="auto"/>
        <w:rPr>
          <w:rFonts w:asci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如果我的健康狀況或病情發生變化怎麼辦？</w:t>
      </w:r>
    </w:p>
    <w:p w14:paraId="470BD4CE" w14:textId="77777777" w:rsidR="00A67714" w:rsidRPr="00A67714" w:rsidRDefault="00A67714" w:rsidP="00A67714">
      <w:pPr>
        <w:pStyle w:val="Default"/>
        <w:spacing w:after="180" w:line="276" w:lineRule="auto"/>
        <w:rPr>
          <w:rFonts w:ascii="Arial" w:cs="Arial"/>
          <w:color w:val="auto"/>
        </w:rPr>
      </w:pPr>
      <w:r w:rsidRPr="00A67714">
        <w:rPr>
          <w:rFonts w:ascii="Arial" w:cs="Arial"/>
          <w:color w:val="auto"/>
        </w:rPr>
        <w:t>如果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的健康狀況發生變化，請到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的全科醫生那裡就診。如果發生緊急情況，請前往最近的醫院急診部。</w:t>
      </w:r>
    </w:p>
    <w:p w14:paraId="470BD4CF" w14:textId="77777777" w:rsidR="00A67714" w:rsidRPr="00A67714" w:rsidRDefault="00A67714" w:rsidP="00A67714">
      <w:pPr>
        <w:pStyle w:val="Default"/>
        <w:spacing w:line="276" w:lineRule="auto"/>
        <w:rPr>
          <w:rFonts w:asci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如果我不想或不需要被列在等候名單上怎麼辦？</w:t>
      </w:r>
    </w:p>
    <w:p w14:paraId="470BD4D0" w14:textId="77777777" w:rsidR="00A67714" w:rsidRPr="00A67714" w:rsidRDefault="00A67714" w:rsidP="00A67714">
      <w:pPr>
        <w:pStyle w:val="Default"/>
        <w:spacing w:after="180" w:line="276" w:lineRule="auto"/>
        <w:rPr>
          <w:rFonts w:ascii="Arial" w:cs="Arial"/>
          <w:color w:val="auto"/>
        </w:rPr>
      </w:pPr>
      <w:r w:rsidRPr="00A67714">
        <w:rPr>
          <w:rFonts w:ascii="Arial" w:cs="Arial"/>
          <w:color w:val="auto"/>
        </w:rPr>
        <w:t>如果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不需要被列在等候名單上，請告訴我們。比如，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正在其它醫院就診。這能幫助我們縮短等候名單，讓別的患者更早就診。</w:t>
      </w:r>
    </w:p>
    <w:p w14:paraId="470BD4D1" w14:textId="77777777" w:rsidR="00A67714" w:rsidRPr="00A67714" w:rsidRDefault="00A67714" w:rsidP="00A67714">
      <w:pPr>
        <w:pStyle w:val="Default"/>
        <w:spacing w:line="276" w:lineRule="auto"/>
        <w:rPr>
          <w:rFonts w:asci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我將如何獲知我的預約</w:t>
      </w:r>
      <w:r>
        <w:rPr>
          <w:rFonts w:ascii="Arial" w:cs="Arial"/>
          <w:b/>
          <w:color w:val="auto"/>
        </w:rPr>
        <w:t>資訊</w:t>
      </w:r>
      <w:r w:rsidRPr="00A67714">
        <w:rPr>
          <w:rFonts w:ascii="Arial" w:cs="Arial"/>
          <w:b/>
          <w:color w:val="auto"/>
        </w:rPr>
        <w:t>？</w:t>
      </w:r>
    </w:p>
    <w:p w14:paraId="470BD4D2" w14:textId="77777777" w:rsidR="00A67714" w:rsidRPr="00A67714" w:rsidRDefault="00A67714" w:rsidP="00A67714">
      <w:pPr>
        <w:pStyle w:val="Default"/>
        <w:spacing w:after="180" w:line="276" w:lineRule="auto"/>
        <w:rPr>
          <w:rFonts w:ascii="Arial" w:cs="Arial"/>
          <w:color w:val="auto"/>
        </w:rPr>
      </w:pPr>
      <w:r w:rsidRPr="00A67714">
        <w:rPr>
          <w:rFonts w:ascii="Arial" w:cs="Arial"/>
          <w:color w:val="auto"/>
        </w:rPr>
        <w:t>我們會給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打電話、寄信或發短信告知可以幫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安排預約時間。我們會告訴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前來就診時需要帶什麼。</w:t>
      </w:r>
    </w:p>
    <w:p w14:paraId="470BD4D3" w14:textId="77777777" w:rsidR="00A67714" w:rsidRPr="00A67714" w:rsidRDefault="00A67714" w:rsidP="00A67714">
      <w:pPr>
        <w:pStyle w:val="Default"/>
        <w:spacing w:line="276" w:lineRule="auto"/>
        <w:rPr>
          <w:rFonts w:asci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如果我在名單上等候期間聯繫</w:t>
      </w:r>
      <w:r>
        <w:rPr>
          <w:rFonts w:ascii="Arial" w:cs="Arial" w:hint="eastAsia"/>
          <w:b/>
          <w:color w:val="auto"/>
        </w:rPr>
        <w:t>方式</w:t>
      </w:r>
      <w:r w:rsidRPr="00A67714">
        <w:rPr>
          <w:rFonts w:ascii="Arial" w:cs="Arial"/>
          <w:b/>
          <w:color w:val="auto"/>
        </w:rPr>
        <w:t>發生變化怎麼辦？</w:t>
      </w:r>
    </w:p>
    <w:p w14:paraId="470BD4D4" w14:textId="77777777" w:rsidR="00A67714" w:rsidRPr="00A67714" w:rsidRDefault="00A67714" w:rsidP="00A67714">
      <w:pPr>
        <w:pStyle w:val="Default"/>
        <w:spacing w:after="180" w:line="276" w:lineRule="auto"/>
        <w:rPr>
          <w:rFonts w:ascii="Arial" w:cs="Arial"/>
          <w:color w:val="auto"/>
        </w:rPr>
      </w:pPr>
      <w:r w:rsidRPr="00A67714">
        <w:rPr>
          <w:rFonts w:ascii="Arial" w:cs="Arial"/>
          <w:color w:val="auto"/>
        </w:rPr>
        <w:t>我們需要有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目前的資料才能聯繫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，這很重要。如果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的聯繫方式改變，請打電話或發電子郵件告訴我們。比如，如果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 xml:space="preserve">搬了家或換了電話號碼。 </w:t>
      </w:r>
    </w:p>
    <w:p w14:paraId="470BD4D5" w14:textId="77777777" w:rsidR="00A67714" w:rsidRPr="00A67714" w:rsidRDefault="00A67714" w:rsidP="00A67714">
      <w:pPr>
        <w:pStyle w:val="Default"/>
        <w:spacing w:line="276" w:lineRule="auto"/>
        <w:rPr>
          <w:rFonts w:asci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如果我換了全科醫生怎麼辦？</w:t>
      </w:r>
    </w:p>
    <w:p w14:paraId="470BD4D6" w14:textId="77777777" w:rsidR="00235785" w:rsidRPr="00A67714" w:rsidRDefault="00A67714" w:rsidP="00A67714">
      <w:pPr>
        <w:pStyle w:val="Default"/>
        <w:spacing w:after="180" w:line="276" w:lineRule="auto"/>
        <w:rPr>
          <w:rFonts w:ascii="Arial" w:cs="Arial"/>
          <w:color w:val="auto"/>
        </w:rPr>
      </w:pPr>
      <w:r w:rsidRPr="00A67714">
        <w:rPr>
          <w:rFonts w:ascii="Arial" w:cs="Arial"/>
          <w:color w:val="auto"/>
        </w:rPr>
        <w:t>我們還需要能夠聯繫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的全科醫生，以便給他們寄去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的護理</w:t>
      </w:r>
      <w:r>
        <w:rPr>
          <w:rFonts w:ascii="Arial" w:cs="Arial"/>
          <w:color w:val="auto"/>
        </w:rPr>
        <w:t>資訊</w:t>
      </w:r>
      <w:r w:rsidRPr="00A67714">
        <w:rPr>
          <w:rFonts w:ascii="Arial" w:cs="Arial"/>
          <w:color w:val="auto"/>
        </w:rPr>
        <w:t>。如果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在名單上等候期間換了全科醫生，請告訴我們。</w:t>
      </w:r>
    </w:p>
    <w:p w14:paraId="470BD4D7" w14:textId="77777777" w:rsidR="00F6256A" w:rsidRPr="006B11DC" w:rsidRDefault="00A67714" w:rsidP="008B623C">
      <w:pPr>
        <w:pStyle w:val="Default"/>
        <w:spacing w:before="180" w:line="276" w:lineRule="auto"/>
        <w:rPr>
          <w:rFonts w:ascii="Arial" w:hAnsi="Arial" w:cs="Arial"/>
          <w:b/>
          <w:color w:val="auto"/>
        </w:rPr>
      </w:pPr>
      <w:r w:rsidRPr="00A67714">
        <w:rPr>
          <w:rFonts w:ascii="Arial" w:cs="Arial"/>
          <w:b/>
          <w:color w:val="auto"/>
        </w:rPr>
        <w:t>如果我需要額外支持怎麼辦</w:t>
      </w:r>
      <w:r w:rsidR="00E51758" w:rsidRPr="006B11DC">
        <w:rPr>
          <w:rFonts w:ascii="Arial" w:cs="Arial"/>
          <w:b/>
          <w:color w:val="auto"/>
        </w:rPr>
        <w:t>？</w:t>
      </w:r>
    </w:p>
    <w:p w14:paraId="470BD4D8" w14:textId="77777777" w:rsidR="00E51758" w:rsidRPr="006B11DC" w:rsidRDefault="00A67714" w:rsidP="008366ED">
      <w:pPr>
        <w:pStyle w:val="Default"/>
        <w:spacing w:line="276" w:lineRule="auto"/>
        <w:rPr>
          <w:rFonts w:ascii="Arial" w:hAnsi="Arial" w:cs="Arial"/>
          <w:color w:val="auto"/>
        </w:rPr>
      </w:pPr>
      <w:r w:rsidRPr="00A67714">
        <w:rPr>
          <w:rFonts w:ascii="Arial" w:cs="Arial"/>
          <w:color w:val="auto"/>
        </w:rPr>
        <w:t>如果</w:t>
      </w: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有以下情況，請告訴我們</w:t>
      </w:r>
      <w:r>
        <w:rPr>
          <w:rFonts w:ascii="Arial" w:cs="Arial" w:hint="eastAsia"/>
          <w:color w:val="auto"/>
        </w:rPr>
        <w:t>：</w:t>
      </w:r>
    </w:p>
    <w:p w14:paraId="470BD4D9" w14:textId="77777777" w:rsidR="00E51758" w:rsidRPr="006B11DC" w:rsidRDefault="00A67714" w:rsidP="008366ED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cs="Arial" w:hint="eastAsia"/>
          <w:color w:val="auto"/>
        </w:rPr>
        <w:t>你有殘障</w:t>
      </w:r>
    </w:p>
    <w:p w14:paraId="470BD4DA" w14:textId="77777777" w:rsidR="00E51758" w:rsidRPr="006B11DC" w:rsidRDefault="00A67714" w:rsidP="008366ED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需要口譯員或其他文化支持</w:t>
      </w:r>
    </w:p>
    <w:p w14:paraId="470BD4DB" w14:textId="77777777" w:rsidR="008366ED" w:rsidRPr="006B11DC" w:rsidRDefault="00A67714" w:rsidP="008366ED">
      <w:pPr>
        <w:pStyle w:val="Default"/>
        <w:numPr>
          <w:ilvl w:val="0"/>
          <w:numId w:val="12"/>
        </w:numPr>
        <w:spacing w:line="276" w:lineRule="auto"/>
        <w:rPr>
          <w:rFonts w:ascii="Arial" w:hAnsi="Arial" w:cs="Arial"/>
          <w:color w:val="auto"/>
        </w:rPr>
      </w:pPr>
      <w:r>
        <w:rPr>
          <w:rFonts w:ascii="Arial" w:cs="Arial"/>
          <w:color w:val="auto"/>
        </w:rPr>
        <w:t>你</w:t>
      </w:r>
      <w:r w:rsidRPr="00A67714">
        <w:rPr>
          <w:rFonts w:ascii="Arial" w:cs="Arial"/>
          <w:color w:val="auto"/>
        </w:rPr>
        <w:t>需要交通方面的幫助</w:t>
      </w:r>
    </w:p>
    <w:p w14:paraId="470BD4DC" w14:textId="77777777" w:rsidR="00555782" w:rsidRPr="006B11DC" w:rsidRDefault="00863D79" w:rsidP="009940B1">
      <w:pPr>
        <w:pStyle w:val="Default"/>
        <w:spacing w:before="240"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pict w14:anchorId="470BD4D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2pt;margin-top:13.7pt;width:130.5pt;height:49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" strokecolor="window">
            <v:textbox>
              <w:txbxContent>
                <w:p w14:paraId="470BD4E8" w14:textId="77777777" w:rsidR="008B623C" w:rsidRDefault="008B623C" w:rsidP="008B623C"/>
              </w:txbxContent>
            </v:textbox>
            <w10:wrap type="square"/>
          </v:shape>
        </w:pict>
      </w:r>
      <w:r w:rsidR="00A67714" w:rsidRPr="00A67714">
        <w:rPr>
          <w:rFonts w:ascii="Arial" w:hAnsi="Arial" w:cs="Arial"/>
          <w:noProof/>
          <w:color w:val="auto"/>
        </w:rPr>
        <w:t>我們將把</w:t>
      </w:r>
      <w:r w:rsidR="00A67714">
        <w:rPr>
          <w:rFonts w:ascii="Arial" w:hAnsi="Arial" w:cs="Arial"/>
          <w:noProof/>
          <w:color w:val="auto"/>
        </w:rPr>
        <w:t>你</w:t>
      </w:r>
      <w:r w:rsidR="00A67714" w:rsidRPr="00A67714">
        <w:rPr>
          <w:rFonts w:ascii="Arial" w:hAnsi="Arial" w:cs="Arial"/>
          <w:noProof/>
          <w:color w:val="auto"/>
        </w:rPr>
        <w:t>的護理</w:t>
      </w:r>
      <w:r w:rsidR="00A67714">
        <w:rPr>
          <w:rFonts w:ascii="Arial" w:hAnsi="Arial" w:cs="Arial"/>
          <w:noProof/>
          <w:color w:val="auto"/>
        </w:rPr>
        <w:t>資訊</w:t>
      </w:r>
      <w:r w:rsidR="00A67714" w:rsidRPr="00A67714">
        <w:rPr>
          <w:rFonts w:ascii="Arial" w:hAnsi="Arial" w:cs="Arial"/>
          <w:noProof/>
          <w:color w:val="auto"/>
        </w:rPr>
        <w:t>提供給</w:t>
      </w:r>
      <w:r w:rsidR="00A67714">
        <w:rPr>
          <w:rFonts w:ascii="Arial" w:hAnsi="Arial" w:cs="Arial"/>
          <w:noProof/>
          <w:color w:val="auto"/>
        </w:rPr>
        <w:t>你</w:t>
      </w:r>
      <w:r w:rsidR="00A67714" w:rsidRPr="00A67714">
        <w:rPr>
          <w:rFonts w:ascii="Arial" w:hAnsi="Arial" w:cs="Arial"/>
          <w:noProof/>
          <w:color w:val="auto"/>
        </w:rPr>
        <w:t>的全科醫生以及參與</w:t>
      </w:r>
      <w:r w:rsidR="00A67714">
        <w:rPr>
          <w:rFonts w:ascii="Arial" w:hAnsi="Arial" w:cs="Arial"/>
          <w:noProof/>
          <w:color w:val="auto"/>
        </w:rPr>
        <w:t>你</w:t>
      </w:r>
      <w:r w:rsidR="00A67714" w:rsidRPr="00A67714">
        <w:rPr>
          <w:rFonts w:ascii="Arial" w:hAnsi="Arial" w:cs="Arial"/>
          <w:noProof/>
          <w:color w:val="auto"/>
        </w:rPr>
        <w:t>的護理的其他專業醫療人員</w:t>
      </w:r>
      <w:r w:rsidR="00041CCA" w:rsidRPr="006B11DC">
        <w:rPr>
          <w:rFonts w:ascii="Arial" w:cs="Arial"/>
          <w:color w:val="auto"/>
        </w:rPr>
        <w:t>。</w:t>
      </w:r>
      <w:r w:rsidR="00041CCA" w:rsidRPr="006B11DC">
        <w:rPr>
          <w:rFonts w:ascii="Arial" w:hAnsi="Arial" w:cs="Arial"/>
          <w:b/>
          <w:noProof/>
          <w:color w:val="auto"/>
        </w:rPr>
        <w:t xml:space="preserve"> </w:t>
      </w:r>
    </w:p>
    <w:p w14:paraId="470BD4DD" w14:textId="77777777" w:rsidR="00F6256A" w:rsidRPr="006B11DC" w:rsidRDefault="00555782" w:rsidP="00555782">
      <w:pPr>
        <w:tabs>
          <w:tab w:val="left" w:pos="1650"/>
        </w:tabs>
        <w:rPr>
          <w:rFonts w:ascii="Arial" w:hAnsi="Arial" w:cs="Arial"/>
        </w:rPr>
      </w:pPr>
      <w:r w:rsidRPr="006B11DC">
        <w:rPr>
          <w:rFonts w:ascii="Arial" w:hAnsi="Arial" w:cs="Arial"/>
        </w:rPr>
        <w:tab/>
      </w:r>
    </w:p>
    <w:sectPr w:rsidR="00F6256A" w:rsidRPr="006B11DC" w:rsidSect="008B623C">
      <w:headerReference w:type="default" r:id="rId10"/>
      <w:footerReference w:type="default" r:id="rId11"/>
      <w:pgSz w:w="11907" w:h="16839" w:code="9"/>
      <w:pgMar w:top="1701" w:right="1134" w:bottom="454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D4E2" w14:textId="77777777" w:rsidR="00B546F1" w:rsidRDefault="00B546F1" w:rsidP="006B1D98">
      <w:r>
        <w:separator/>
      </w:r>
    </w:p>
  </w:endnote>
  <w:endnote w:type="continuationSeparator" w:id="0">
    <w:p w14:paraId="470BD4E3" w14:textId="77777777" w:rsidR="00B546F1" w:rsidRDefault="00B546F1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D4E6" w14:textId="77777777" w:rsidR="00202767" w:rsidRPr="00202767" w:rsidRDefault="00202767" w:rsidP="00DC15C9">
    <w:pPr>
      <w:pStyle w:val="Footer"/>
      <w:tabs>
        <w:tab w:val="left" w:pos="-567"/>
      </w:tabs>
      <w:rPr>
        <w:rFonts w:ascii="Arial" w:hAnsi="Arial" w:cs="Arial"/>
        <w:sz w:val="18"/>
        <w:lang w:val="en-AU"/>
      </w:rPr>
    </w:pPr>
    <w:r>
      <w:rPr>
        <w:rFonts w:ascii="Arial" w:hAnsi="Arial" w:cs="Arial" w:hint="eastAsia"/>
        <w:sz w:val="18"/>
      </w:rPr>
      <w:t>本資訊由維多利亞州政府提供。</w:t>
    </w:r>
  </w:p>
  <w:p w14:paraId="470BD4E7" w14:textId="77777777" w:rsidR="00DC15C9" w:rsidRPr="00202767" w:rsidRDefault="00CE2E88" w:rsidP="00DC15C9">
    <w:pPr>
      <w:pStyle w:val="Footer"/>
      <w:tabs>
        <w:tab w:val="left" w:pos="-567"/>
      </w:tabs>
      <w:rPr>
        <w:rFonts w:ascii="Arial" w:hAnsi="Arial" w:cs="Arial"/>
        <w:sz w:val="18"/>
        <w:lang w:val="en-AU"/>
      </w:rPr>
    </w:pPr>
    <w:r w:rsidRPr="00202767">
      <w:rPr>
        <w:rFonts w:ascii="Arial" w:hAnsi="Arial" w:cs="Arial" w:hint="eastAsia"/>
        <w:sz w:val="18"/>
        <w:lang w:val="en-AU"/>
      </w:rPr>
      <w:t xml:space="preserve">TRADITIONAL CHINESE </w:t>
    </w:r>
    <w:r w:rsidR="008B623C" w:rsidRPr="00202767">
      <w:rPr>
        <w:rFonts w:ascii="Arial" w:hAnsi="Arial" w:cs="Arial"/>
        <w:sz w:val="18"/>
        <w:lang w:val="en-AU"/>
      </w:rPr>
      <w:t>Published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D4E0" w14:textId="77777777" w:rsidR="00B546F1" w:rsidRDefault="00B546F1" w:rsidP="006B1D98">
      <w:r>
        <w:separator/>
      </w:r>
    </w:p>
  </w:footnote>
  <w:footnote w:type="continuationSeparator" w:id="0">
    <w:p w14:paraId="470BD4E1" w14:textId="77777777" w:rsidR="00B546F1" w:rsidRDefault="00B546F1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D4E4" w14:textId="4BFF2710" w:rsidR="005D0E94" w:rsidRPr="006B11DC" w:rsidRDefault="00686EEF" w:rsidP="008B623C">
    <w:pPr>
      <w:pStyle w:val="Header"/>
      <w:rPr>
        <w:rFonts w:ascii="Arial" w:hAnsi="Arial" w:cs="Arial"/>
        <w:lang w:val="en-AU"/>
      </w:rPr>
    </w:pPr>
    <w:r w:rsidRPr="006B11DC">
      <w:rPr>
        <w:rFonts w:ascii="Arial" w:hAnsi="Arial" w:cs="Arial"/>
        <w:lang w:val="en-AU"/>
      </w:rPr>
      <w:tab/>
    </w:r>
    <w:r w:rsidRPr="006B11DC">
      <w:rPr>
        <w:rFonts w:ascii="Arial" w:hAnsi="Arial" w:cs="Arial"/>
        <w:lang w:val="en-AU"/>
      </w:rPr>
      <w:tab/>
    </w:r>
  </w:p>
  <w:p w14:paraId="470BD4E5" w14:textId="77777777" w:rsidR="00DC15C9" w:rsidRPr="006B11DC" w:rsidRDefault="00D3432B" w:rsidP="00D3432B">
    <w:pPr>
      <w:pStyle w:val="Header"/>
      <w:tabs>
        <w:tab w:val="left" w:pos="1770"/>
        <w:tab w:val="right" w:pos="9157"/>
      </w:tabs>
      <w:ind w:left="-709"/>
      <w:rPr>
        <w:rFonts w:ascii="Arial" w:hAnsi="Arial" w:cs="Arial"/>
        <w:lang w:val="en-AU"/>
      </w:rPr>
    </w:pPr>
    <w:r w:rsidRPr="006B11DC">
      <w:rPr>
        <w:rFonts w:ascii="Arial" w:hAnsi="Arial" w:cs="Arial"/>
        <w:lang w:val="en-AU"/>
      </w:rPr>
      <w:tab/>
    </w:r>
    <w:r w:rsidRPr="006B11DC">
      <w:rPr>
        <w:rFonts w:ascii="Arial" w:hAnsi="Arial" w:cs="Arial"/>
        <w:lang w:val="en-AU"/>
      </w:rPr>
      <w:tab/>
    </w:r>
    <w:r w:rsidRPr="006B11DC">
      <w:rPr>
        <w:rFonts w:ascii="Arial" w:hAnsi="Arial" w:cs="Arial"/>
        <w:lang w:val="en-A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FC3"/>
    <w:multiLevelType w:val="hybridMultilevel"/>
    <w:tmpl w:val="4A3AFEBE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68C"/>
    <w:rsid w:val="00005A02"/>
    <w:rsid w:val="00012CAE"/>
    <w:rsid w:val="00030C11"/>
    <w:rsid w:val="00036E0B"/>
    <w:rsid w:val="00041CCA"/>
    <w:rsid w:val="000513CB"/>
    <w:rsid w:val="000678EB"/>
    <w:rsid w:val="00087732"/>
    <w:rsid w:val="00091296"/>
    <w:rsid w:val="000967D6"/>
    <w:rsid w:val="000A7541"/>
    <w:rsid w:val="000A7DC2"/>
    <w:rsid w:val="000D2F4F"/>
    <w:rsid w:val="000F474B"/>
    <w:rsid w:val="000F6A0B"/>
    <w:rsid w:val="00111343"/>
    <w:rsid w:val="001247A6"/>
    <w:rsid w:val="00147E42"/>
    <w:rsid w:val="0015452D"/>
    <w:rsid w:val="00164473"/>
    <w:rsid w:val="001A114F"/>
    <w:rsid w:val="001C14AD"/>
    <w:rsid w:val="001C6065"/>
    <w:rsid w:val="001E49D6"/>
    <w:rsid w:val="001E7F64"/>
    <w:rsid w:val="00202767"/>
    <w:rsid w:val="002222A3"/>
    <w:rsid w:val="00235785"/>
    <w:rsid w:val="00250F54"/>
    <w:rsid w:val="00275DB0"/>
    <w:rsid w:val="00295931"/>
    <w:rsid w:val="002B6BAF"/>
    <w:rsid w:val="002D5C40"/>
    <w:rsid w:val="002E03D4"/>
    <w:rsid w:val="002E6EB2"/>
    <w:rsid w:val="002F5F5A"/>
    <w:rsid w:val="003013A9"/>
    <w:rsid w:val="00302DC1"/>
    <w:rsid w:val="00303348"/>
    <w:rsid w:val="00343AD0"/>
    <w:rsid w:val="00363B99"/>
    <w:rsid w:val="0037128C"/>
    <w:rsid w:val="00430FDD"/>
    <w:rsid w:val="00466C00"/>
    <w:rsid w:val="004756C2"/>
    <w:rsid w:val="004855FD"/>
    <w:rsid w:val="00486C4B"/>
    <w:rsid w:val="00486D1C"/>
    <w:rsid w:val="00491AC8"/>
    <w:rsid w:val="004940CD"/>
    <w:rsid w:val="0049507B"/>
    <w:rsid w:val="004B4FA6"/>
    <w:rsid w:val="004C4956"/>
    <w:rsid w:val="004F25AD"/>
    <w:rsid w:val="0050137C"/>
    <w:rsid w:val="0050254D"/>
    <w:rsid w:val="00532C61"/>
    <w:rsid w:val="005418AB"/>
    <w:rsid w:val="00555782"/>
    <w:rsid w:val="0059121F"/>
    <w:rsid w:val="005A19E9"/>
    <w:rsid w:val="005B072C"/>
    <w:rsid w:val="005C617C"/>
    <w:rsid w:val="005D0E94"/>
    <w:rsid w:val="00607FA6"/>
    <w:rsid w:val="00624D0E"/>
    <w:rsid w:val="006255BE"/>
    <w:rsid w:val="00630468"/>
    <w:rsid w:val="00633425"/>
    <w:rsid w:val="00634B4F"/>
    <w:rsid w:val="00641338"/>
    <w:rsid w:val="0065680D"/>
    <w:rsid w:val="00660A4B"/>
    <w:rsid w:val="00661891"/>
    <w:rsid w:val="00683ED5"/>
    <w:rsid w:val="00686EEF"/>
    <w:rsid w:val="006A5AA6"/>
    <w:rsid w:val="006A61E0"/>
    <w:rsid w:val="006B11DC"/>
    <w:rsid w:val="006B1D98"/>
    <w:rsid w:val="006B4F7D"/>
    <w:rsid w:val="006D768C"/>
    <w:rsid w:val="0070509E"/>
    <w:rsid w:val="007117D7"/>
    <w:rsid w:val="00712069"/>
    <w:rsid w:val="00712F83"/>
    <w:rsid w:val="007170B5"/>
    <w:rsid w:val="00734DBD"/>
    <w:rsid w:val="00736F0C"/>
    <w:rsid w:val="0075284C"/>
    <w:rsid w:val="00764367"/>
    <w:rsid w:val="007B6831"/>
    <w:rsid w:val="007E4799"/>
    <w:rsid w:val="008029EF"/>
    <w:rsid w:val="0080773C"/>
    <w:rsid w:val="008149A9"/>
    <w:rsid w:val="00826722"/>
    <w:rsid w:val="0082772D"/>
    <w:rsid w:val="008366ED"/>
    <w:rsid w:val="00846E08"/>
    <w:rsid w:val="0085392E"/>
    <w:rsid w:val="0085760C"/>
    <w:rsid w:val="00863C55"/>
    <w:rsid w:val="00863D79"/>
    <w:rsid w:val="00881C31"/>
    <w:rsid w:val="0089475C"/>
    <w:rsid w:val="008B0317"/>
    <w:rsid w:val="008B4C4A"/>
    <w:rsid w:val="008B623C"/>
    <w:rsid w:val="008B7F38"/>
    <w:rsid w:val="008C2A09"/>
    <w:rsid w:val="008C386E"/>
    <w:rsid w:val="009228AE"/>
    <w:rsid w:val="00927AD6"/>
    <w:rsid w:val="00936065"/>
    <w:rsid w:val="00945661"/>
    <w:rsid w:val="00951C6C"/>
    <w:rsid w:val="00993F4D"/>
    <w:rsid w:val="009940B1"/>
    <w:rsid w:val="009A09CA"/>
    <w:rsid w:val="009A2F06"/>
    <w:rsid w:val="009F13DD"/>
    <w:rsid w:val="00A22788"/>
    <w:rsid w:val="00A26E97"/>
    <w:rsid w:val="00A31CE6"/>
    <w:rsid w:val="00A5379E"/>
    <w:rsid w:val="00A67714"/>
    <w:rsid w:val="00A91915"/>
    <w:rsid w:val="00A95A7F"/>
    <w:rsid w:val="00AF2F3D"/>
    <w:rsid w:val="00B10F4B"/>
    <w:rsid w:val="00B16B45"/>
    <w:rsid w:val="00B51079"/>
    <w:rsid w:val="00B546F1"/>
    <w:rsid w:val="00B65D60"/>
    <w:rsid w:val="00B703F1"/>
    <w:rsid w:val="00B747F3"/>
    <w:rsid w:val="00B806F2"/>
    <w:rsid w:val="00BA38C3"/>
    <w:rsid w:val="00BC2467"/>
    <w:rsid w:val="00BC45F9"/>
    <w:rsid w:val="00BD0AC6"/>
    <w:rsid w:val="00BD1D3A"/>
    <w:rsid w:val="00BD3536"/>
    <w:rsid w:val="00C15990"/>
    <w:rsid w:val="00C2352D"/>
    <w:rsid w:val="00C34AE7"/>
    <w:rsid w:val="00C63D28"/>
    <w:rsid w:val="00C66B53"/>
    <w:rsid w:val="00C8239A"/>
    <w:rsid w:val="00C83C69"/>
    <w:rsid w:val="00CA12DC"/>
    <w:rsid w:val="00CA5A47"/>
    <w:rsid w:val="00CB2B8C"/>
    <w:rsid w:val="00CB3D4C"/>
    <w:rsid w:val="00CD4D43"/>
    <w:rsid w:val="00CE2E88"/>
    <w:rsid w:val="00CF03FA"/>
    <w:rsid w:val="00D3432B"/>
    <w:rsid w:val="00D528CB"/>
    <w:rsid w:val="00D64838"/>
    <w:rsid w:val="00D7281A"/>
    <w:rsid w:val="00D74CD1"/>
    <w:rsid w:val="00D75FDD"/>
    <w:rsid w:val="00D94B66"/>
    <w:rsid w:val="00D966DA"/>
    <w:rsid w:val="00DB4F52"/>
    <w:rsid w:val="00DB74F6"/>
    <w:rsid w:val="00DC15C9"/>
    <w:rsid w:val="00E25CE7"/>
    <w:rsid w:val="00E51758"/>
    <w:rsid w:val="00E62D14"/>
    <w:rsid w:val="00ED19C1"/>
    <w:rsid w:val="00F21CD3"/>
    <w:rsid w:val="00F500CC"/>
    <w:rsid w:val="00F6256A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70BD4C6"/>
  <w15:docId w15:val="{8D58458D-1F66-461F-AEFF-42DA7A5D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SimSun"/>
        <w:sz w:val="22"/>
        <w:szCs w:val="22"/>
        <w:lang w:val="zh-CN" w:eastAsia="zh-CN" w:bidi="zh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SimSun" w:hAnsi="SimSun" w:cs="SimSun"/>
      <w:sz w:val="16"/>
      <w:szCs w:val="16"/>
    </w:rPr>
  </w:style>
  <w:style w:type="table" w:styleId="TableGrid">
    <w:name w:val="Table Grid"/>
    <w:basedOn w:val="TableNormal"/>
    <w:rsid w:val="00FB34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83C69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83C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534ABD-BC0D-4BFF-A290-771476908DD9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5C6D53-97D0-4A86-9720-941D7CF60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D3E1B-E413-4A8E-BFCF-24CCAB2E4A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Chinese traditional</vt:lpstr>
    </vt:vector>
  </TitlesOfParts>
  <Company>Victorian Government, Department of Health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Chinese traditional</dc:title>
  <dc:creator>Department of Health</dc:creator>
  <cp:lastModifiedBy>Karen O'Leary (Health)</cp:lastModifiedBy>
  <cp:revision>2</cp:revision>
  <cp:lastPrinted>2019-03-12T03:18:00Z</cp:lastPrinted>
  <dcterms:created xsi:type="dcterms:W3CDTF">2022-11-23T22:45:00Z</dcterms:created>
  <dcterms:modified xsi:type="dcterms:W3CDTF">2022-11-23T22:45:00Z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794300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2022-11-10T03:52:09Z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9f042ff5-ca3b-4444-a035-41085d8994a6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