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96E" w:rsidRPr="004C6EEE" w:rsidRDefault="00E94AEA" w:rsidP="00EC40D5">
      <w:pPr>
        <w:pStyle w:val="Sectionbreakfirstpage"/>
      </w:pPr>
      <w:bookmarkStart w:id="0" w:name="_Hlk117243674"/>
      <w:bookmarkEnd w:id="0"/>
      <w:r>
        <w:rPr>
          <w:lang w:val="en-US" w:eastAsia="zh-CN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322355" name="Picture 9">
                      <a:extLst>
                        <a:ext uri="{C183D7F6-B498-43B3-948B-1728B52AA6E4}">
  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8"/>
          <w:footerReference w:type="default" r:id="rId9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AF473D" w:rsidTr="00EB7D5D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:rsidR="003B5733" w:rsidRPr="00EB68B8" w:rsidRDefault="00E94AEA" w:rsidP="00D8117E">
            <w:pPr>
              <w:pStyle w:val="Documenttitle"/>
              <w:spacing w:after="120"/>
            </w:pPr>
            <w:r>
              <w:rPr>
                <w:szCs w:val="52"/>
                <w:lang w:val="tr"/>
              </w:rPr>
              <w:lastRenderedPageBreak/>
              <w:t>Sel sonrası elektrik kesintileri</w:t>
            </w:r>
          </w:p>
        </w:tc>
      </w:tr>
      <w:tr w:rsidR="00AF473D" w:rsidTr="00EB7D5D">
        <w:trPr>
          <w:trHeight w:val="724"/>
        </w:trPr>
        <w:tc>
          <w:tcPr>
            <w:tcW w:w="11063" w:type="dxa"/>
          </w:tcPr>
          <w:p w:rsidR="003B5733" w:rsidRPr="00F63D71" w:rsidRDefault="00E94AEA" w:rsidP="00F63D71">
            <w:pPr>
              <w:pStyle w:val="Documentsubtitle"/>
            </w:pPr>
            <w:r>
              <w:rPr>
                <w:lang w:val="tr"/>
              </w:rPr>
              <w:t>Selden sonra elektrik kesintilerine dair bilgi</w:t>
            </w:r>
          </w:p>
        </w:tc>
      </w:tr>
      <w:tr w:rsidR="00AF473D" w:rsidTr="00EB7D5D">
        <w:trPr>
          <w:trHeight w:val="269"/>
        </w:trPr>
        <w:tc>
          <w:tcPr>
            <w:tcW w:w="11063" w:type="dxa"/>
          </w:tcPr>
          <w:p w:rsidR="00A66EFF" w:rsidRDefault="00E94AEA" w:rsidP="00BF3833">
            <w:pPr>
              <w:pStyle w:val="Bannermarking"/>
              <w:spacing w:after="120"/>
            </w:pPr>
            <w:r>
              <w:rPr>
                <w:lang w:val="tr"/>
              </w:rPr>
              <w:t>Turkish | Türkçe</w:t>
            </w:r>
          </w:p>
          <w:p w:rsidR="003B5733" w:rsidRPr="001E5058" w:rsidRDefault="00F63D71" w:rsidP="00BF3833">
            <w:pPr>
              <w:pStyle w:val="Bannermarking"/>
              <w:spacing w:after="120"/>
            </w:pPr>
            <w:r w:rsidRPr="00361203">
              <w:fldChar w:fldCharType="begin"/>
            </w:r>
            <w:r w:rsidR="00E94AEA">
              <w:instrText>FILLIN  "Type the protective marking" \d OFFICIAL \o  \* MERGEFORMAT</w:instrText>
            </w:r>
            <w:r w:rsidRPr="00361203">
              <w:fldChar w:fldCharType="separate"/>
            </w:r>
            <w:r w:rsidRPr="00361203">
              <w:t>OFFICIAL</w:t>
            </w:r>
            <w:r w:rsidRPr="00361203">
              <w:fldChar w:fldCharType="end"/>
            </w:r>
          </w:p>
        </w:tc>
      </w:tr>
    </w:tbl>
    <w:p w:rsidR="00A57128" w:rsidRPr="00D8117E" w:rsidRDefault="00E94AEA" w:rsidP="00A44F8B">
      <w:pPr>
        <w:pStyle w:val="DHHSbody"/>
        <w:rPr>
          <w:lang w:val="tr" w:eastAsia="en-AU"/>
        </w:rPr>
      </w:pPr>
      <w:r>
        <w:rPr>
          <w:lang w:val="tr" w:eastAsia="en-AU"/>
        </w:rPr>
        <w:t>Selden sonra elektriklerin geri gelmesi biraz zaman alabilir. Elektrik kesintisinde yapabilecekleriniz hakkında aşağıdaki ipuçlarını kullanın.</w:t>
      </w:r>
    </w:p>
    <w:p w:rsidR="00C90932" w:rsidRPr="008D11CB" w:rsidRDefault="00E94AEA" w:rsidP="00C90932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  <w:lang w:val="tr"/>
        </w:rPr>
        <w:t>Yiyeceklerinizi güvende tutmaya dair ipuçları</w:t>
      </w:r>
    </w:p>
    <w:p w:rsidR="00C90932" w:rsidRPr="0044139B" w:rsidRDefault="00E94AEA" w:rsidP="00C90932">
      <w:pPr>
        <w:pStyle w:val="Bullet1"/>
        <w:numPr>
          <w:ilvl w:val="0"/>
          <w:numId w:val="14"/>
        </w:numPr>
        <w:rPr>
          <w:sz w:val="19"/>
          <w:szCs w:val="19"/>
        </w:rPr>
      </w:pPr>
      <w:r w:rsidRPr="0044139B">
        <w:rPr>
          <w:sz w:val="19"/>
          <w:szCs w:val="19"/>
          <w:lang w:val="tr"/>
        </w:rPr>
        <w:t>Elektrik kesintileri yiyeceklerinizi etkileyebilir. Aşağıdakileri yapmayı unutmayın:</w:t>
      </w:r>
    </w:p>
    <w:p w:rsidR="00C90932" w:rsidRPr="0044139B" w:rsidRDefault="00E94AEA" w:rsidP="00C90932">
      <w:pPr>
        <w:pStyle w:val="Bullet1"/>
        <w:numPr>
          <w:ilvl w:val="0"/>
          <w:numId w:val="19"/>
        </w:numPr>
        <w:rPr>
          <w:sz w:val="19"/>
          <w:szCs w:val="19"/>
        </w:rPr>
      </w:pPr>
      <w:r w:rsidRPr="0044139B">
        <w:rPr>
          <w:sz w:val="19"/>
          <w:szCs w:val="19"/>
          <w:lang w:val="tr"/>
        </w:rPr>
        <w:t xml:space="preserve">Buzdolabındaki yiyecekleri dondurucuya aktarın </w:t>
      </w:r>
    </w:p>
    <w:p w:rsidR="00C90932" w:rsidRPr="0044139B" w:rsidRDefault="00E94AEA" w:rsidP="00C90932">
      <w:pPr>
        <w:pStyle w:val="Bullet1"/>
        <w:numPr>
          <w:ilvl w:val="0"/>
          <w:numId w:val="19"/>
        </w:numPr>
        <w:rPr>
          <w:sz w:val="19"/>
          <w:szCs w:val="19"/>
        </w:rPr>
      </w:pPr>
      <w:r w:rsidRPr="0044139B">
        <w:rPr>
          <w:sz w:val="19"/>
          <w:szCs w:val="19"/>
          <w:lang w:val="tr"/>
        </w:rPr>
        <w:t>Gıda paketlerini buz torbalarına ya da yalıtım battaniyelerine sararak yiyeceklerinizi mümkün olduğunca soğuk tutun</w:t>
      </w:r>
    </w:p>
    <w:p w:rsidR="00C90932" w:rsidRPr="00D8117E" w:rsidRDefault="00E94AEA" w:rsidP="00C90932">
      <w:pPr>
        <w:pStyle w:val="Bullet1"/>
        <w:numPr>
          <w:ilvl w:val="0"/>
          <w:numId w:val="19"/>
        </w:numPr>
        <w:rPr>
          <w:sz w:val="19"/>
          <w:szCs w:val="19"/>
          <w:lang w:val="tr"/>
        </w:rPr>
      </w:pPr>
      <w:bookmarkStart w:id="1" w:name="_GoBack"/>
      <w:bookmarkEnd w:id="1"/>
      <w:r w:rsidRPr="0044139B">
        <w:rPr>
          <w:sz w:val="19"/>
          <w:szCs w:val="19"/>
          <w:lang w:val="tr"/>
        </w:rPr>
        <w:t>Yiyecekleriniz hâlâ dokunulamayacak kadar soğuksa (5 °C'nin altında) güvenli şekilde kullanılabilir</w:t>
      </w:r>
    </w:p>
    <w:p w:rsidR="00C90932" w:rsidRPr="0044139B" w:rsidRDefault="00E94AEA" w:rsidP="00C90932">
      <w:pPr>
        <w:pStyle w:val="Bullet1"/>
        <w:numPr>
          <w:ilvl w:val="0"/>
          <w:numId w:val="19"/>
        </w:numPr>
        <w:rPr>
          <w:sz w:val="19"/>
          <w:szCs w:val="19"/>
        </w:rPr>
      </w:pPr>
      <w:r>
        <w:rPr>
          <w:sz w:val="19"/>
          <w:szCs w:val="19"/>
          <w:lang w:val="tr" w:eastAsia="en-AU"/>
        </w:rPr>
        <w:t>Yiyecekleriniz artık dokunulamayacak kadar soğuk değilse dört saate kadar saklanıp yenilebilir. Bu süreden sonra atılmalı ya da pişirilip yenilmelidir</w:t>
      </w:r>
    </w:p>
    <w:p w:rsidR="00C90932" w:rsidRPr="0044139B" w:rsidRDefault="00E94AEA" w:rsidP="00C90932">
      <w:pPr>
        <w:pStyle w:val="Bullet1"/>
        <w:numPr>
          <w:ilvl w:val="0"/>
          <w:numId w:val="19"/>
        </w:numPr>
        <w:rPr>
          <w:sz w:val="19"/>
          <w:szCs w:val="19"/>
        </w:rPr>
      </w:pPr>
      <w:r>
        <w:rPr>
          <w:sz w:val="19"/>
          <w:szCs w:val="19"/>
          <w:lang w:val="tr" w:eastAsia="en-AU"/>
        </w:rPr>
        <w:t>Sıcak gıdaları ısıtıldıktan sonra dört saat içinde tüketin ya da atın</w:t>
      </w:r>
    </w:p>
    <w:p w:rsidR="00C90932" w:rsidRPr="0044139B" w:rsidRDefault="00E94AEA" w:rsidP="00C90932">
      <w:pPr>
        <w:pStyle w:val="Bullet1"/>
        <w:numPr>
          <w:ilvl w:val="0"/>
          <w:numId w:val="19"/>
        </w:numPr>
        <w:rPr>
          <w:sz w:val="19"/>
          <w:szCs w:val="19"/>
        </w:rPr>
      </w:pPr>
      <w:r>
        <w:rPr>
          <w:sz w:val="19"/>
          <w:szCs w:val="19"/>
          <w:lang w:val="tr" w:eastAsia="en-AU"/>
        </w:rPr>
        <w:t xml:space="preserve">Donmuş gıda hâlâ katı haldeyken elektrikler gelirse bu gıdayı yeniden dondurmak güvenlidir. </w:t>
      </w:r>
    </w:p>
    <w:p w:rsidR="00885876" w:rsidRPr="008D11CB" w:rsidRDefault="00E94AEA" w:rsidP="00885876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  <w:lang w:val="tr"/>
        </w:rPr>
        <w:t>Elektrik jeneratörü kullanmaya dair ipuçları</w:t>
      </w:r>
    </w:p>
    <w:p w:rsidR="00A57128" w:rsidRPr="00D8117E" w:rsidRDefault="00E94AEA" w:rsidP="00E817A5">
      <w:pPr>
        <w:pStyle w:val="Bullet1"/>
        <w:numPr>
          <w:ilvl w:val="0"/>
          <w:numId w:val="14"/>
        </w:numPr>
        <w:rPr>
          <w:sz w:val="19"/>
          <w:szCs w:val="19"/>
          <w:lang w:val="tr"/>
        </w:rPr>
      </w:pPr>
      <w:r>
        <w:rPr>
          <w:sz w:val="19"/>
          <w:szCs w:val="19"/>
          <w:lang w:val="tr"/>
        </w:rPr>
        <w:t xml:space="preserve">Jeneratörler elektrik kesintilerinde yaygın olarak kullanılır. Bunlardan birini kullanmadan önce aşağıdaki ipuçlarını kullanın: </w:t>
      </w:r>
    </w:p>
    <w:p w:rsidR="00A57128" w:rsidRDefault="00E94AEA" w:rsidP="00D8117E">
      <w:pPr>
        <w:pStyle w:val="Bullet1"/>
        <w:numPr>
          <w:ilvl w:val="0"/>
          <w:numId w:val="13"/>
        </w:numPr>
        <w:spacing w:line="240" w:lineRule="atLeast"/>
        <w:rPr>
          <w:sz w:val="19"/>
          <w:szCs w:val="19"/>
        </w:rPr>
      </w:pPr>
      <w:r w:rsidRPr="26EDF9FF">
        <w:rPr>
          <w:sz w:val="19"/>
          <w:szCs w:val="19"/>
          <w:lang w:val="tr"/>
        </w:rPr>
        <w:t>Benzinli ya da mazotlu jeneratörlerin iyi havalandırılan açık mekanlarda kullanıldığından emin olun. Aksi takdirde, sizi çok hasta edebilen karbon monoksit zehirlenmesine yol açabilir</w:t>
      </w:r>
    </w:p>
    <w:p w:rsidR="00191AD3" w:rsidRDefault="00E94AEA" w:rsidP="00D8117E">
      <w:pPr>
        <w:pStyle w:val="Bullet1"/>
        <w:numPr>
          <w:ilvl w:val="0"/>
          <w:numId w:val="13"/>
        </w:numPr>
        <w:spacing w:line="240" w:lineRule="atLeast"/>
        <w:rPr>
          <w:sz w:val="19"/>
          <w:szCs w:val="19"/>
        </w:rPr>
      </w:pPr>
      <w:r>
        <w:rPr>
          <w:sz w:val="19"/>
          <w:szCs w:val="19"/>
          <w:lang w:val="tr"/>
        </w:rPr>
        <w:t>Karbon monoksit zehirlenmesi, elektrik çarpması ya da yangına yol açabileceği için taşınabilir ya da açık havada kullanıma mahsus jeneratörleri evinizin içinde kullanmayın</w:t>
      </w:r>
    </w:p>
    <w:p w:rsidR="0044139B" w:rsidRDefault="00E94AEA" w:rsidP="00D8117E">
      <w:pPr>
        <w:pStyle w:val="Bullet1"/>
        <w:numPr>
          <w:ilvl w:val="0"/>
          <w:numId w:val="13"/>
        </w:numPr>
        <w:spacing w:line="240" w:lineRule="atLeast"/>
        <w:rPr>
          <w:sz w:val="19"/>
          <w:szCs w:val="19"/>
        </w:rPr>
      </w:pPr>
      <w:r>
        <w:rPr>
          <w:sz w:val="19"/>
          <w:szCs w:val="19"/>
          <w:lang w:val="tr"/>
        </w:rPr>
        <w:t xml:space="preserve">Yedek güç sağlamaya en uygun cihazlar olan daimi jeneratörler kurun </w:t>
      </w:r>
    </w:p>
    <w:p w:rsidR="00191AD3" w:rsidRDefault="00E94AEA" w:rsidP="00D8117E">
      <w:pPr>
        <w:pStyle w:val="Bullet1"/>
        <w:numPr>
          <w:ilvl w:val="0"/>
          <w:numId w:val="13"/>
        </w:numPr>
        <w:spacing w:line="240" w:lineRule="atLeast"/>
        <w:rPr>
          <w:sz w:val="19"/>
          <w:szCs w:val="19"/>
        </w:rPr>
      </w:pPr>
      <w:r>
        <w:rPr>
          <w:sz w:val="19"/>
          <w:szCs w:val="19"/>
          <w:lang w:val="tr"/>
        </w:rPr>
        <w:t>Jeneratörünüzü kuru yerde tutun. Benzini korunaklı bir alanda depolayın</w:t>
      </w:r>
    </w:p>
    <w:p w:rsidR="00191AD3" w:rsidRDefault="00E94AEA" w:rsidP="00D8117E">
      <w:pPr>
        <w:pStyle w:val="Bullet1"/>
        <w:numPr>
          <w:ilvl w:val="0"/>
          <w:numId w:val="13"/>
        </w:numPr>
        <w:spacing w:line="240" w:lineRule="atLeast"/>
        <w:rPr>
          <w:sz w:val="19"/>
          <w:szCs w:val="19"/>
        </w:rPr>
      </w:pPr>
      <w:r>
        <w:rPr>
          <w:sz w:val="19"/>
          <w:szCs w:val="19"/>
          <w:lang w:val="tr"/>
        </w:rPr>
        <w:t>Jeneratöre dokunmadan önce ellerinizi kurulayın</w:t>
      </w:r>
    </w:p>
    <w:p w:rsidR="00191AD3" w:rsidRDefault="00E94AEA" w:rsidP="00D8117E">
      <w:pPr>
        <w:pStyle w:val="Bullet1"/>
        <w:numPr>
          <w:ilvl w:val="0"/>
          <w:numId w:val="13"/>
        </w:numPr>
        <w:spacing w:line="240" w:lineRule="atLeast"/>
        <w:rPr>
          <w:sz w:val="19"/>
          <w:szCs w:val="19"/>
        </w:rPr>
      </w:pPr>
      <w:r>
        <w:rPr>
          <w:sz w:val="19"/>
          <w:szCs w:val="19"/>
          <w:lang w:val="tr"/>
        </w:rPr>
        <w:t>Gücünü açmadan önce kablolarının veya elektrik tesisatının hasarlı olmadığından emin olun</w:t>
      </w:r>
    </w:p>
    <w:p w:rsidR="00C90932" w:rsidRDefault="00E94AEA" w:rsidP="00D8117E">
      <w:pPr>
        <w:pStyle w:val="Bullet1"/>
        <w:numPr>
          <w:ilvl w:val="0"/>
          <w:numId w:val="13"/>
        </w:numPr>
        <w:spacing w:line="240" w:lineRule="atLeast"/>
        <w:rPr>
          <w:sz w:val="19"/>
          <w:szCs w:val="19"/>
        </w:rPr>
      </w:pPr>
      <w:r>
        <w:rPr>
          <w:sz w:val="19"/>
          <w:szCs w:val="19"/>
          <w:lang w:val="tr"/>
        </w:rPr>
        <w:t>Yakıt ikmali yapmadan önce jeneratörü kapatın ve soğumasını bekleyin. Sıcak motor parçalarının üstüne dökülen benzin yangına sebep olabilir</w:t>
      </w:r>
    </w:p>
    <w:p w:rsidR="00C90932" w:rsidRDefault="00E94AEA" w:rsidP="00D8117E">
      <w:pPr>
        <w:pStyle w:val="Bullet1"/>
        <w:numPr>
          <w:ilvl w:val="0"/>
          <w:numId w:val="13"/>
        </w:numPr>
        <w:spacing w:line="240" w:lineRule="atLeast"/>
        <w:rPr>
          <w:sz w:val="19"/>
          <w:szCs w:val="19"/>
        </w:rPr>
      </w:pPr>
      <w:r>
        <w:rPr>
          <w:sz w:val="19"/>
          <w:szCs w:val="19"/>
          <w:lang w:val="tr"/>
        </w:rPr>
        <w:t xml:space="preserve">Cihazları, ağır hizmet uzatma kablosu kullanarak jeneratöre bağlayın </w:t>
      </w:r>
    </w:p>
    <w:p w:rsidR="00C90932" w:rsidRPr="00E817A5" w:rsidRDefault="00E94AEA" w:rsidP="00D8117E">
      <w:pPr>
        <w:pStyle w:val="Bullet1"/>
        <w:numPr>
          <w:ilvl w:val="0"/>
          <w:numId w:val="13"/>
        </w:numPr>
        <w:spacing w:line="240" w:lineRule="atLeast"/>
        <w:rPr>
          <w:sz w:val="19"/>
          <w:szCs w:val="19"/>
        </w:rPr>
      </w:pPr>
      <w:r>
        <w:rPr>
          <w:sz w:val="19"/>
          <w:szCs w:val="19"/>
          <w:lang w:val="tr"/>
        </w:rPr>
        <w:t xml:space="preserve">Evin elektrik tesisatına elektrik vermek için jeneratörü duvardaki prize bağlamayı denemeyin. </w:t>
      </w:r>
    </w:p>
    <w:p w:rsidR="00191AD3" w:rsidRDefault="00191AD3" w:rsidP="00191AD3">
      <w:pPr>
        <w:pStyle w:val="Bullet1"/>
        <w:numPr>
          <w:ilvl w:val="0"/>
          <w:numId w:val="0"/>
        </w:numPr>
        <w:ind w:left="284" w:hanging="284"/>
        <w:rPr>
          <w:b/>
          <w:sz w:val="24"/>
          <w:szCs w:val="24"/>
        </w:rPr>
      </w:pPr>
    </w:p>
    <w:p w:rsidR="00C90932" w:rsidRPr="008D11CB" w:rsidRDefault="00E94AEA" w:rsidP="00C90932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  <w:lang w:val="tr"/>
        </w:rPr>
        <w:t>Yardım alın</w:t>
      </w:r>
    </w:p>
    <w:p w:rsidR="00C90932" w:rsidRPr="00C90932" w:rsidRDefault="00E94AEA" w:rsidP="00C90932">
      <w:pPr>
        <w:pStyle w:val="DHHSbullet1"/>
        <w:numPr>
          <w:ilvl w:val="0"/>
          <w:numId w:val="3"/>
        </w:numPr>
        <w:rPr>
          <w:sz w:val="19"/>
          <w:szCs w:val="19"/>
          <w:lang w:eastAsia="en-AU"/>
        </w:rPr>
      </w:pPr>
      <w:r w:rsidRPr="00C90932">
        <w:rPr>
          <w:sz w:val="19"/>
          <w:szCs w:val="19"/>
          <w:lang w:val="tr" w:eastAsia="en-AU"/>
        </w:rPr>
        <w:t xml:space="preserve">Gaz ve elektriğin güvenli kullanımına dair bilgi almak için 9203 9700 numaralı telefondan Energy Safe Victoria'yı arayın ya da şu adrese gidin: </w:t>
      </w:r>
      <w:hyperlink r:id="rId10" w:history="1">
        <w:r w:rsidRPr="00C90932">
          <w:rPr>
            <w:rStyle w:val="Hyperlink"/>
            <w:sz w:val="19"/>
            <w:szCs w:val="19"/>
            <w:lang w:val="tr" w:eastAsia="en-AU"/>
          </w:rPr>
          <w:t>www.esv.vic.gov.au</w:t>
        </w:r>
      </w:hyperlink>
      <w:r w:rsidRPr="00C90932">
        <w:rPr>
          <w:sz w:val="19"/>
          <w:szCs w:val="19"/>
          <w:lang w:val="tr" w:eastAsia="en-AU"/>
        </w:rPr>
        <w:t xml:space="preserve"> </w:t>
      </w:r>
    </w:p>
    <w:p w:rsidR="00C90932" w:rsidRPr="00C90932" w:rsidRDefault="00E94AEA" w:rsidP="00C90932">
      <w:pPr>
        <w:pStyle w:val="DHHSbullet1"/>
        <w:numPr>
          <w:ilvl w:val="0"/>
          <w:numId w:val="3"/>
        </w:numPr>
        <w:rPr>
          <w:sz w:val="19"/>
          <w:szCs w:val="19"/>
          <w:lang w:eastAsia="en-AU"/>
        </w:rPr>
      </w:pPr>
      <w:r w:rsidRPr="00C90932">
        <w:rPr>
          <w:sz w:val="19"/>
          <w:szCs w:val="19"/>
          <w:lang w:val="tr" w:eastAsia="en-AU"/>
        </w:rPr>
        <w:t>Gaz kaçaklarını 132 771 numaralı telefona bildirin.</w:t>
      </w:r>
    </w:p>
    <w:p w:rsidR="00AA4F80" w:rsidRDefault="00AA4F80" w:rsidP="00ED1B6C">
      <w:pPr>
        <w:pStyle w:val="DHHSbullet1"/>
        <w:ind w:left="0" w:firstLine="0"/>
        <w:rPr>
          <w:sz w:val="19"/>
          <w:szCs w:val="19"/>
        </w:rPr>
      </w:pPr>
    </w:p>
    <w:p w:rsidR="008D11CB" w:rsidRPr="00AB4D4B" w:rsidRDefault="00E94AEA" w:rsidP="00D8117E">
      <w:pPr>
        <w:pStyle w:val="DHHSbullet1"/>
        <w:ind w:left="0" w:firstLine="0"/>
        <w:rPr>
          <w:sz w:val="19"/>
          <w:szCs w:val="19"/>
        </w:rPr>
      </w:pPr>
      <w:r w:rsidRPr="00C90932">
        <w:rPr>
          <w:sz w:val="19"/>
          <w:szCs w:val="19"/>
          <w:lang w:val="tr"/>
        </w:rPr>
        <w:t xml:space="preserve">Bu yayını erişilebilir formatta edinmek için </w:t>
      </w:r>
      <w:hyperlink r:id="rId11" w:history="1">
        <w:r w:rsidR="00B42CE8" w:rsidRPr="00C90932">
          <w:rPr>
            <w:rStyle w:val="Hyperlink"/>
            <w:sz w:val="19"/>
            <w:szCs w:val="19"/>
            <w:lang w:val="tr"/>
          </w:rPr>
          <w:t>pph.communications@health.vic.gov.au</w:t>
        </w:r>
      </w:hyperlink>
      <w:r w:rsidRPr="00C90932">
        <w:rPr>
          <w:sz w:val="19"/>
          <w:szCs w:val="19"/>
          <w:lang w:val="tr"/>
        </w:rPr>
        <w:t xml:space="preserve"> adresine e-posta gönderin</w:t>
      </w:r>
      <w:r w:rsidRPr="00AB4D4B">
        <w:rPr>
          <w:sz w:val="19"/>
          <w:szCs w:val="19"/>
        </w:rPr>
        <w:t xml:space="preserve"> </w:t>
      </w:r>
    </w:p>
    <w:sectPr w:rsidR="008D11CB" w:rsidRPr="00AB4D4B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2A8" w:rsidRDefault="00F142A8">
      <w:pPr>
        <w:spacing w:after="0" w:line="240" w:lineRule="auto"/>
      </w:pPr>
      <w:r>
        <w:separator/>
      </w:r>
    </w:p>
  </w:endnote>
  <w:endnote w:type="continuationSeparator" w:id="0">
    <w:p w:rsidR="00F142A8" w:rsidRDefault="00F1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B0500000000000000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13761E74-F87A-476D-88E6-5DFF785546E5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8DB" w:rsidRDefault="00E94AEA">
    <w:pPr>
      <w:pStyle w:val="Footer"/>
    </w:pPr>
    <w:r>
      <w:rPr>
        <w:noProof/>
        <w:lang w:val="en-US" w:eastAsia="zh-CN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559675" cy="964565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0702982" name="Picture 8">
                    <a:extLst>
                      <a:ext uri="{C183D7F6-B498-43B3-948B-1728B52AA6E4}">
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d46c4d67abfaa1214c52634c">
                <a:extLst xmlns:a="http://schemas.openxmlformats.org/drawingml/2006/main">
                  <a:ext uri="{C183D7F6-B498-43B3-948B-1728B52AA6E4}">
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838DB" w:rsidRPr="00D8117E" w:rsidRDefault="00E94AEA" w:rsidP="004838D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8117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d46c4d67abfaa1214c52634c" o:spid="_x0000_s1026" type="#_x0000_t202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" o:allowincell="f" filled="f" stroked="f" strokeweight=".5pt">
              <v:textbox inset=",0,,0">
                <w:txbxContent>
                  <w:p w:rsidR="004838DB" w:rsidRPr="00D8117E" w:rsidRDefault="00E94AEA" w:rsidP="004838D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8117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2A8" w:rsidRDefault="00F142A8">
      <w:pPr>
        <w:spacing w:after="0" w:line="240" w:lineRule="auto"/>
      </w:pPr>
      <w:r>
        <w:separator/>
      </w:r>
    </w:p>
  </w:footnote>
  <w:footnote w:type="continuationSeparator" w:id="0">
    <w:p w:rsidR="00F142A8" w:rsidRDefault="00F14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C98"/>
    <w:multiLevelType w:val="hybridMultilevel"/>
    <w:tmpl w:val="F0C65A82"/>
    <w:lvl w:ilvl="0" w:tplc="6D224D2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6298007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CDEF39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55847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FD839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65049C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F40B35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E98685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A2C539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50056"/>
    <w:multiLevelType w:val="multilevel"/>
    <w:tmpl w:val="4A1477D0"/>
    <w:numStyleLink w:val="ZZNumbersloweralpha"/>
  </w:abstractNum>
  <w:abstractNum w:abstractNumId="2" w15:restartNumberingAfterBreak="0">
    <w:nsid w:val="040F6E26"/>
    <w:multiLevelType w:val="hybridMultilevel"/>
    <w:tmpl w:val="D63EC7B8"/>
    <w:lvl w:ilvl="0" w:tplc="F5E630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AB8E1B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01A9D9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7AE15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73649F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948A88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61C541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DD84B2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ED8E61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A80274"/>
    <w:multiLevelType w:val="hybridMultilevel"/>
    <w:tmpl w:val="B30C7956"/>
    <w:lvl w:ilvl="0" w:tplc="333865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34864E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16D72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374D7E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6F01AA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FAE230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ED2CF7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B94DE0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D8A379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D43DB"/>
    <w:multiLevelType w:val="multilevel"/>
    <w:tmpl w:val="1D06E7FE"/>
    <w:numStyleLink w:val="ZZNumbersdigit"/>
  </w:abstractNum>
  <w:abstractNum w:abstractNumId="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DAA545D"/>
    <w:multiLevelType w:val="hybridMultilevel"/>
    <w:tmpl w:val="197C0388"/>
    <w:lvl w:ilvl="0" w:tplc="7C36BA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E44C4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66EE33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8C0F33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C2413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4B87C2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71A46F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04A444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EB06C6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11144C"/>
    <w:multiLevelType w:val="hybridMultilevel"/>
    <w:tmpl w:val="7B749CCE"/>
    <w:lvl w:ilvl="0" w:tplc="CBE25BD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AF2002E4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274138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C6D0B53A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26AAB1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9FAC2C34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10654BC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5463052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5CCA04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FC324E1"/>
    <w:multiLevelType w:val="hybridMultilevel"/>
    <w:tmpl w:val="09F8C1B8"/>
    <w:lvl w:ilvl="0" w:tplc="6E1454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7A0A3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A0B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472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D429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229D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AC8C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203E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C0BD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89415E7"/>
    <w:multiLevelType w:val="hybridMultilevel"/>
    <w:tmpl w:val="06FA1604"/>
    <w:lvl w:ilvl="0" w:tplc="7032C4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CCAB22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60C341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020B9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67475A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E4EDBE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95E89B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FFA05D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D7E502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711EA0"/>
    <w:multiLevelType w:val="hybridMultilevel"/>
    <w:tmpl w:val="27F67818"/>
    <w:lvl w:ilvl="0" w:tplc="0E8EDF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688A8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E08FED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C5433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2A321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6066A2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D08A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CAEB94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870C5C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C00255B"/>
    <w:multiLevelType w:val="hybridMultilevel"/>
    <w:tmpl w:val="818A1186"/>
    <w:lvl w:ilvl="0" w:tplc="4F86500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E5B847B4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EACD8B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A5C2796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F2C1B3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EEBA1280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946B9F8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D8D066A8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BA22580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26C715A"/>
    <w:multiLevelType w:val="hybridMultilevel"/>
    <w:tmpl w:val="D20EEA36"/>
    <w:lvl w:ilvl="0" w:tplc="07046BE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EABA702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49A8CB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DBC8A1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B14005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FD6F05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BC2B06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5B81DB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620F69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3"/>
  </w:num>
  <w:num w:numId="5">
    <w:abstractNumId w:val="16"/>
  </w:num>
  <w:num w:numId="6">
    <w:abstractNumId w:val="10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</w:num>
  <w:num w:numId="11">
    <w:abstractNumId w:val="11"/>
  </w:num>
  <w:num w:numId="12">
    <w:abstractNumId w:val="2"/>
  </w:num>
  <w:num w:numId="13">
    <w:abstractNumId w:val="8"/>
  </w:num>
  <w:num w:numId="14">
    <w:abstractNumId w:val="6"/>
  </w:num>
  <w:num w:numId="15">
    <w:abstractNumId w:val="15"/>
  </w:num>
  <w:num w:numId="16">
    <w:abstractNumId w:val="3"/>
  </w:num>
  <w:num w:numId="17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454F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1AD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575B"/>
    <w:rsid w:val="004163C9"/>
    <w:rsid w:val="00417A33"/>
    <w:rsid w:val="0042084E"/>
    <w:rsid w:val="00421EEF"/>
    <w:rsid w:val="004222FF"/>
    <w:rsid w:val="00424D65"/>
    <w:rsid w:val="00425912"/>
    <w:rsid w:val="0044139B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8DB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3B2B"/>
    <w:rsid w:val="005548B5"/>
    <w:rsid w:val="0055718D"/>
    <w:rsid w:val="00560ACF"/>
    <w:rsid w:val="005619D1"/>
    <w:rsid w:val="00564B20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683"/>
    <w:rsid w:val="005F0775"/>
    <w:rsid w:val="005F0CF5"/>
    <w:rsid w:val="005F151B"/>
    <w:rsid w:val="005F21EB"/>
    <w:rsid w:val="005F5809"/>
    <w:rsid w:val="005F68D1"/>
    <w:rsid w:val="005F7D69"/>
    <w:rsid w:val="0060120A"/>
    <w:rsid w:val="00605908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342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454C"/>
    <w:rsid w:val="00684B68"/>
    <w:rsid w:val="00684FAA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D53FD"/>
    <w:rsid w:val="006E0541"/>
    <w:rsid w:val="006E0F49"/>
    <w:rsid w:val="006E138B"/>
    <w:rsid w:val="006F0330"/>
    <w:rsid w:val="006F1FDC"/>
    <w:rsid w:val="006F6696"/>
    <w:rsid w:val="006F6B8C"/>
    <w:rsid w:val="006F7EA4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273"/>
    <w:rsid w:val="008130C4"/>
    <w:rsid w:val="00813F3A"/>
    <w:rsid w:val="008155F0"/>
    <w:rsid w:val="00815D76"/>
    <w:rsid w:val="00816735"/>
    <w:rsid w:val="00817D2E"/>
    <w:rsid w:val="00820141"/>
    <w:rsid w:val="00820DA3"/>
    <w:rsid w:val="00820E0C"/>
    <w:rsid w:val="008213F0"/>
    <w:rsid w:val="008229C0"/>
    <w:rsid w:val="00823275"/>
    <w:rsid w:val="0082366F"/>
    <w:rsid w:val="00826136"/>
    <w:rsid w:val="00826A0B"/>
    <w:rsid w:val="00831329"/>
    <w:rsid w:val="00833537"/>
    <w:rsid w:val="008338A2"/>
    <w:rsid w:val="00835FAF"/>
    <w:rsid w:val="00836B19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4B62"/>
    <w:rsid w:val="0088529C"/>
    <w:rsid w:val="00885876"/>
    <w:rsid w:val="008871B9"/>
    <w:rsid w:val="008875C0"/>
    <w:rsid w:val="00887903"/>
    <w:rsid w:val="0089270A"/>
    <w:rsid w:val="00893AF6"/>
    <w:rsid w:val="00894BC4"/>
    <w:rsid w:val="00895E0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C7492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0709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17C92"/>
    <w:rsid w:val="00A22229"/>
    <w:rsid w:val="00A24442"/>
    <w:rsid w:val="00A25513"/>
    <w:rsid w:val="00A25ADE"/>
    <w:rsid w:val="00A330BB"/>
    <w:rsid w:val="00A40897"/>
    <w:rsid w:val="00A414AA"/>
    <w:rsid w:val="00A44882"/>
    <w:rsid w:val="00A44F8B"/>
    <w:rsid w:val="00A45125"/>
    <w:rsid w:val="00A456B2"/>
    <w:rsid w:val="00A4777C"/>
    <w:rsid w:val="00A5066A"/>
    <w:rsid w:val="00A50CD3"/>
    <w:rsid w:val="00A54715"/>
    <w:rsid w:val="00A57128"/>
    <w:rsid w:val="00A6061C"/>
    <w:rsid w:val="00A62D44"/>
    <w:rsid w:val="00A65F07"/>
    <w:rsid w:val="00A66EFF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4F80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473D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2CE8"/>
    <w:rsid w:val="00B431E8"/>
    <w:rsid w:val="00B43B26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3AE0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602FF"/>
    <w:rsid w:val="00C60702"/>
    <w:rsid w:val="00C61174"/>
    <w:rsid w:val="00C6148F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2715"/>
    <w:rsid w:val="00C863C4"/>
    <w:rsid w:val="00C86AD0"/>
    <w:rsid w:val="00C86CBB"/>
    <w:rsid w:val="00C8746D"/>
    <w:rsid w:val="00C90932"/>
    <w:rsid w:val="00C920EA"/>
    <w:rsid w:val="00C9310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C0C72"/>
    <w:rsid w:val="00CC2BFD"/>
    <w:rsid w:val="00CC34F0"/>
    <w:rsid w:val="00CD3476"/>
    <w:rsid w:val="00CD546D"/>
    <w:rsid w:val="00CD64DF"/>
    <w:rsid w:val="00CD77EF"/>
    <w:rsid w:val="00CE225F"/>
    <w:rsid w:val="00CF2F50"/>
    <w:rsid w:val="00CF3464"/>
    <w:rsid w:val="00CF57E7"/>
    <w:rsid w:val="00CF6198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5CB5"/>
    <w:rsid w:val="00D361B5"/>
    <w:rsid w:val="00D405AC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17E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7FFC"/>
    <w:rsid w:val="00E3050E"/>
    <w:rsid w:val="00E30B15"/>
    <w:rsid w:val="00E31429"/>
    <w:rsid w:val="00E33237"/>
    <w:rsid w:val="00E40181"/>
    <w:rsid w:val="00E40D64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17A5"/>
    <w:rsid w:val="00E82C55"/>
    <w:rsid w:val="00E86DCA"/>
    <w:rsid w:val="00E8787E"/>
    <w:rsid w:val="00E92AC3"/>
    <w:rsid w:val="00E92BE7"/>
    <w:rsid w:val="00E94AEA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B7D5D"/>
    <w:rsid w:val="00EC059F"/>
    <w:rsid w:val="00EC10AB"/>
    <w:rsid w:val="00EC1E21"/>
    <w:rsid w:val="00EC1F24"/>
    <w:rsid w:val="00EC1F4A"/>
    <w:rsid w:val="00EC22A6"/>
    <w:rsid w:val="00EC22F6"/>
    <w:rsid w:val="00EC40D5"/>
    <w:rsid w:val="00ED1B6C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42A8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6DE39D"/>
    <w:rsid w:val="0B73EB58"/>
    <w:rsid w:val="0B745273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A4320"/>
    <w:rsid w:val="1766829E"/>
    <w:rsid w:val="17B12C4C"/>
    <w:rsid w:val="17EAF238"/>
    <w:rsid w:val="18295884"/>
    <w:rsid w:val="18D43679"/>
    <w:rsid w:val="18DC6B25"/>
    <w:rsid w:val="19FD4087"/>
    <w:rsid w:val="1A139E0A"/>
    <w:rsid w:val="1A7DD746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6EDF9FF"/>
    <w:rsid w:val="275BF627"/>
    <w:rsid w:val="28428CB2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C82D18"/>
    <w:rsid w:val="7498CAFC"/>
    <w:rsid w:val="74D98EF3"/>
    <w:rsid w:val="74FFAA8B"/>
    <w:rsid w:val="75CEFC52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">
    <w:name w:val="Mention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ph.communications@health.vic.gov.au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esv.vic.gov.a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948B5327-8349-41FA-85A2-AB9CD5B124F6}"/>
</file>

<file path=customXml/itemProps2.xml><?xml version="1.0" encoding="utf-8"?>
<ds:datastoreItem xmlns:ds="http://schemas.openxmlformats.org/officeDocument/2006/customXml" ds:itemID="{DA964F32-6A71-402E-B403-4F5521D653A5}"/>
</file>

<file path=customXml/itemProps3.xml><?xml version="1.0" encoding="utf-8"?>
<ds:datastoreItem xmlns:ds="http://schemas.openxmlformats.org/officeDocument/2006/customXml" ds:itemID="{A323ECE9-8ECB-4682-B6B4-51D32281CA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power failures after a flood</vt:lpstr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on power failures after a flood Turkish</dc:title>
  <dc:creator/>
  <cp:lastModifiedBy/>
  <cp:revision>1</cp:revision>
  <dcterms:created xsi:type="dcterms:W3CDTF">2022-10-26T06:53:00Z</dcterms:created>
  <dcterms:modified xsi:type="dcterms:W3CDTF">2022-10-30T23:53:00Z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a25e81f1-5a26-4857-80bb-00d8ee5fe635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2022-10-25T05:51:49Z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