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BBDA" w14:textId="77777777" w:rsidR="0074696E" w:rsidRPr="00FA28A6" w:rsidRDefault="00000000" w:rsidP="00EC40D5">
      <w:pPr>
        <w:pStyle w:val="Sectionbreakfirstpage"/>
        <w:rPr>
          <w:rFonts w:ascii="Nyala" w:hAnsi="Nyala"/>
        </w:rPr>
      </w:pPr>
      <w:bookmarkStart w:id="0" w:name="_Hlk117243674"/>
      <w:bookmarkEnd w:id="0"/>
      <w:r w:rsidRPr="00FA28A6">
        <w:rPr>
          <w:rFonts w:ascii="Nyala" w:hAnsi="Nyala"/>
        </w:rPr>
        <w:drawing>
          <wp:anchor distT="0" distB="0" distL="114300" distR="114300" simplePos="0" relativeHeight="251658240" behindDoc="1" locked="1" layoutInCell="1" allowOverlap="1" wp14:anchorId="1A3A3714" wp14:editId="465FBD4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5013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44D4C" w14:textId="77777777" w:rsidR="00A62D44" w:rsidRPr="00FA28A6" w:rsidRDefault="00A62D44" w:rsidP="00EC40D5">
      <w:pPr>
        <w:pStyle w:val="Sectionbreakfirstpage"/>
        <w:rPr>
          <w:rFonts w:ascii="Nyala" w:hAnsi="Nyala"/>
        </w:rPr>
        <w:sectPr w:rsidR="00A62D44" w:rsidRPr="00FA28A6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22000B" w:rsidRPr="00FA28A6" w14:paraId="53E17377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4F631CD" w14:textId="77777777" w:rsidR="003B5733" w:rsidRPr="00FA28A6" w:rsidRDefault="00000000" w:rsidP="003B5733">
            <w:pPr>
              <w:pStyle w:val="Documenttitle"/>
              <w:rPr>
                <w:rFonts w:ascii="Nyala" w:hAnsi="Nyala"/>
              </w:rPr>
            </w:pPr>
            <w:r w:rsidRPr="00FA28A6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ከጎርፍ</w:t>
            </w:r>
            <w:r w:rsidRPr="00FA28A6">
              <w:rPr>
                <w:rFonts w:ascii="Nyala" w:hAnsi="Nyala"/>
                <w:szCs w:val="52"/>
              </w:rPr>
              <w:t xml:space="preserve"> </w:t>
            </w:r>
            <w:r w:rsidRPr="00FA28A6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በኋላ</w:t>
            </w:r>
            <w:r w:rsidRPr="00FA28A6">
              <w:rPr>
                <w:rFonts w:ascii="Nyala" w:hAnsi="Nyala"/>
                <w:szCs w:val="52"/>
              </w:rPr>
              <w:t xml:space="preserve"> </w:t>
            </w:r>
            <w:r w:rsidRPr="00FA28A6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የኤሌክትሪክ</w:t>
            </w:r>
            <w:r w:rsidRPr="00FA28A6">
              <w:rPr>
                <w:rFonts w:ascii="Nyala" w:hAnsi="Nyala"/>
                <w:szCs w:val="52"/>
              </w:rPr>
              <w:t xml:space="preserve"> </w:t>
            </w:r>
            <w:r w:rsidRPr="00FA28A6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የኃይል</w:t>
            </w:r>
            <w:r w:rsidRPr="00FA28A6">
              <w:rPr>
                <w:rFonts w:ascii="Nyala" w:hAnsi="Nyala"/>
                <w:szCs w:val="52"/>
              </w:rPr>
              <w:t xml:space="preserve"> </w:t>
            </w:r>
            <w:r w:rsidRPr="00FA28A6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ስለመቋረጥ</w:t>
            </w:r>
          </w:p>
        </w:tc>
      </w:tr>
      <w:tr w:rsidR="0022000B" w:rsidRPr="00FA28A6" w14:paraId="21D3B747" w14:textId="77777777" w:rsidTr="00EB7D5D">
        <w:trPr>
          <w:trHeight w:val="724"/>
        </w:trPr>
        <w:tc>
          <w:tcPr>
            <w:tcW w:w="11063" w:type="dxa"/>
          </w:tcPr>
          <w:p w14:paraId="0B178EF3" w14:textId="77777777" w:rsidR="003B5733" w:rsidRPr="00FA28A6" w:rsidRDefault="00000000" w:rsidP="00F63D71">
            <w:pPr>
              <w:pStyle w:val="Documentsubtitle"/>
              <w:rPr>
                <w:rFonts w:ascii="Nyala" w:hAnsi="Nyala"/>
              </w:rPr>
            </w:pPr>
            <w:r w:rsidRPr="00FA28A6">
              <w:rPr>
                <w:rFonts w:ascii="Nyala" w:eastAsia="Nyala" w:hAnsi="Nyala" w:cs="Nyala"/>
                <w:szCs w:val="28"/>
                <w:cs/>
                <w:lang w:bidi="am-ET"/>
              </w:rPr>
              <w:t>ከጎርፍ</w:t>
            </w:r>
            <w:r w:rsidRPr="00FA28A6">
              <w:rPr>
                <w:rFonts w:ascii="Nyala" w:hAnsi="Nyala"/>
              </w:rPr>
              <w:t xml:space="preserve"> </w:t>
            </w:r>
            <w:r w:rsidRPr="00FA28A6">
              <w:rPr>
                <w:rFonts w:ascii="Nyala" w:eastAsia="Nyala" w:hAnsi="Nyala" w:cs="Nyala"/>
                <w:szCs w:val="28"/>
                <w:cs/>
                <w:lang w:bidi="am-ET"/>
              </w:rPr>
              <w:t>በኋላ</w:t>
            </w:r>
            <w:r w:rsidRPr="00FA28A6">
              <w:rPr>
                <w:rFonts w:ascii="Nyala" w:hAnsi="Nyala"/>
              </w:rPr>
              <w:t xml:space="preserve"> </w:t>
            </w:r>
            <w:r w:rsidRPr="00FA28A6">
              <w:rPr>
                <w:rFonts w:ascii="Nyala" w:eastAsia="Nyala" w:hAnsi="Nyala" w:cs="Nyala"/>
                <w:szCs w:val="28"/>
                <w:cs/>
                <w:lang w:bidi="am-ET"/>
              </w:rPr>
              <w:t>የኤሌክትሪክ</w:t>
            </w:r>
            <w:r w:rsidRPr="00FA28A6">
              <w:rPr>
                <w:rFonts w:ascii="Nyala" w:hAnsi="Nyala"/>
              </w:rPr>
              <w:t xml:space="preserve"> </w:t>
            </w:r>
            <w:r w:rsidRPr="00FA28A6">
              <w:rPr>
                <w:rFonts w:ascii="Nyala" w:eastAsia="Nyala" w:hAnsi="Nyala" w:cs="Nyala"/>
                <w:szCs w:val="28"/>
                <w:cs/>
                <w:lang w:bidi="am-ET"/>
              </w:rPr>
              <w:t>የኃይል</w:t>
            </w:r>
            <w:r w:rsidRPr="00FA28A6">
              <w:rPr>
                <w:rFonts w:ascii="Nyala" w:hAnsi="Nyala"/>
              </w:rPr>
              <w:t xml:space="preserve"> </w:t>
            </w:r>
            <w:r w:rsidRPr="00FA28A6">
              <w:rPr>
                <w:rFonts w:ascii="Nyala" w:eastAsia="Nyala" w:hAnsi="Nyala" w:cs="Nyala"/>
                <w:szCs w:val="28"/>
                <w:cs/>
                <w:lang w:bidi="am-ET"/>
              </w:rPr>
              <w:t>ሲቋረጥ</w:t>
            </w:r>
            <w:r w:rsidRPr="00FA28A6">
              <w:rPr>
                <w:rFonts w:ascii="Nyala" w:hAnsi="Nyala"/>
              </w:rPr>
              <w:t xml:space="preserve"> </w:t>
            </w:r>
            <w:r w:rsidRPr="00FA28A6">
              <w:rPr>
                <w:rFonts w:ascii="Nyala" w:eastAsia="Nyala" w:hAnsi="Nyala" w:cs="Nyala"/>
                <w:szCs w:val="28"/>
                <w:cs/>
                <w:lang w:bidi="am-ET"/>
              </w:rPr>
              <w:t>የሚሰጥ</w:t>
            </w:r>
            <w:r w:rsidRPr="00FA28A6">
              <w:rPr>
                <w:rFonts w:ascii="Nyala" w:hAnsi="Nyala"/>
              </w:rPr>
              <w:t xml:space="preserve"> </w:t>
            </w:r>
            <w:r w:rsidRPr="00FA28A6">
              <w:rPr>
                <w:rFonts w:ascii="Nyala" w:eastAsia="Nyala" w:hAnsi="Nyala" w:cs="Nyala"/>
                <w:szCs w:val="28"/>
                <w:cs/>
                <w:lang w:bidi="am-ET"/>
              </w:rPr>
              <w:t>መረጃ</w:t>
            </w:r>
          </w:p>
        </w:tc>
      </w:tr>
      <w:tr w:rsidR="0022000B" w:rsidRPr="00FA28A6" w14:paraId="32D43FE7" w14:textId="77777777" w:rsidTr="00EB7D5D">
        <w:trPr>
          <w:trHeight w:val="269"/>
        </w:trPr>
        <w:tc>
          <w:tcPr>
            <w:tcW w:w="11063" w:type="dxa"/>
          </w:tcPr>
          <w:p w14:paraId="522ADEB5" w14:textId="77777777" w:rsidR="00A66EFF" w:rsidRPr="00FA28A6" w:rsidRDefault="00000000" w:rsidP="00BF3833">
            <w:pPr>
              <w:pStyle w:val="Bannermarking"/>
              <w:spacing w:after="120"/>
              <w:rPr>
                <w:rFonts w:ascii="Nyala" w:hAnsi="Nyala"/>
              </w:rPr>
            </w:pPr>
            <w:r w:rsidRPr="00FA28A6">
              <w:rPr>
                <w:rFonts w:ascii="Nyala" w:hAnsi="Nyala"/>
              </w:rPr>
              <w:t xml:space="preserve">Amharic | </w:t>
            </w:r>
            <w:r w:rsidRPr="00FA28A6">
              <w:rPr>
                <w:rFonts w:ascii="Nyala" w:eastAsia="Nyala" w:hAnsi="Nyala" w:cs="Nyala"/>
                <w:szCs w:val="21"/>
                <w:cs/>
                <w:lang w:bidi="am-ET"/>
              </w:rPr>
              <w:t>አማርኛ</w:t>
            </w:r>
          </w:p>
          <w:p w14:paraId="51AE9D45" w14:textId="77777777" w:rsidR="003B5733" w:rsidRPr="00FA28A6" w:rsidRDefault="00F63D71" w:rsidP="00BF3833">
            <w:pPr>
              <w:pStyle w:val="Bannermarking"/>
              <w:spacing w:after="120"/>
              <w:rPr>
                <w:rFonts w:ascii="Nyala" w:hAnsi="Nyala"/>
              </w:rPr>
            </w:pPr>
            <w:r w:rsidRPr="00FA28A6">
              <w:rPr>
                <w:rFonts w:ascii="Nyala" w:hAnsi="Nyala"/>
              </w:rPr>
              <w:fldChar w:fldCharType="begin"/>
            </w:r>
            <w:r w:rsidRPr="00FA28A6">
              <w:rPr>
                <w:rFonts w:ascii="Nyala" w:hAnsi="Nyala"/>
              </w:rPr>
              <w:instrText>FILLIN  "Type the protective marking" \d OFFICIAL \o  \* MERGEFORMAT</w:instrText>
            </w:r>
            <w:r w:rsidRPr="00FA28A6">
              <w:rPr>
                <w:rFonts w:ascii="Nyala" w:hAnsi="Nyala"/>
              </w:rPr>
              <w:fldChar w:fldCharType="separate"/>
            </w:r>
            <w:r w:rsidRPr="00FA28A6">
              <w:rPr>
                <w:rFonts w:ascii="Nyala" w:hAnsi="Nyala"/>
              </w:rPr>
              <w:t>OFFICIAL</w:t>
            </w:r>
            <w:r w:rsidRPr="00FA28A6">
              <w:rPr>
                <w:rFonts w:ascii="Nyala" w:hAnsi="Nyala"/>
              </w:rPr>
              <w:fldChar w:fldCharType="end"/>
            </w:r>
          </w:p>
        </w:tc>
      </w:tr>
    </w:tbl>
    <w:p w14:paraId="13A4409C" w14:textId="77777777" w:rsidR="00A57128" w:rsidRPr="00FA28A6" w:rsidRDefault="00000000" w:rsidP="00A44F8B">
      <w:pPr>
        <w:pStyle w:val="DHHSbody"/>
        <w:rPr>
          <w:rFonts w:ascii="Nyala" w:hAnsi="Nyala"/>
          <w:lang w:eastAsia="en-AU"/>
        </w:rPr>
      </w:pPr>
      <w:r w:rsidRPr="00FA28A6">
        <w:rPr>
          <w:rFonts w:ascii="Nyala" w:eastAsia="Nyala" w:hAnsi="Nyala" w:cs="Nyala"/>
          <w:cs/>
          <w:lang w:eastAsia="en-AU" w:bidi="am-ET"/>
        </w:rPr>
        <w:t>ከጎርፍ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በኋላ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የኤሌክትሪክ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ኃይሉን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ለመመለስ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የተወሰነ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ጊዜ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ሊወስድ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ይችላል።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የኤሌክትሪክ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ኃይል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መቋረጥ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ካለ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ማድረግ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ስለሚችሏቸው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ነገሮች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ከዚህ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በታች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ያሉትን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ምክሮች</w:t>
      </w:r>
      <w:r w:rsidRPr="00FA28A6">
        <w:rPr>
          <w:rFonts w:ascii="Nyala" w:hAnsi="Nyala"/>
          <w:lang w:eastAsia="en-AU"/>
        </w:rPr>
        <w:t xml:space="preserve"> </w:t>
      </w:r>
      <w:r w:rsidRPr="00FA28A6">
        <w:rPr>
          <w:rFonts w:ascii="Nyala" w:eastAsia="Nyala" w:hAnsi="Nyala" w:cs="Nyala"/>
          <w:cs/>
          <w:lang w:eastAsia="en-AU" w:bidi="am-ET"/>
        </w:rPr>
        <w:t>ይጠቀሙ።</w:t>
      </w:r>
    </w:p>
    <w:p w14:paraId="1F4F6349" w14:textId="77777777" w:rsidR="00C90932" w:rsidRPr="00FA28A6" w:rsidRDefault="00000000" w:rsidP="00C90932">
      <w:pPr>
        <w:pStyle w:val="Heading1"/>
        <w:spacing w:before="120" w:after="120" w:line="360" w:lineRule="atLeast"/>
        <w:rPr>
          <w:rFonts w:ascii="Nyala" w:hAnsi="Nyala"/>
          <w:b/>
          <w:bCs w:val="0"/>
          <w:sz w:val="24"/>
          <w:szCs w:val="24"/>
        </w:rPr>
      </w:pP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የምግብዎን</w:t>
      </w:r>
      <w:r w:rsidRPr="00FA28A6">
        <w:rPr>
          <w:rFonts w:ascii="Nyala" w:hAnsi="Nyala"/>
          <w:b/>
          <w:bCs w:val="0"/>
          <w:sz w:val="24"/>
          <w:szCs w:val="24"/>
        </w:rPr>
        <w:t xml:space="preserve"> </w:t>
      </w: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ደህንነት</w:t>
      </w:r>
      <w:r w:rsidRPr="00FA28A6">
        <w:rPr>
          <w:rFonts w:ascii="Nyala" w:hAnsi="Nyala"/>
          <w:b/>
          <w:bCs w:val="0"/>
          <w:sz w:val="24"/>
          <w:szCs w:val="24"/>
        </w:rPr>
        <w:t xml:space="preserve"> </w:t>
      </w: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ለመጠበቅ</w:t>
      </w:r>
      <w:r w:rsidRPr="00FA28A6">
        <w:rPr>
          <w:rFonts w:ascii="Nyala" w:hAnsi="Nyala"/>
          <w:b/>
          <w:bCs w:val="0"/>
          <w:sz w:val="24"/>
          <w:szCs w:val="24"/>
        </w:rPr>
        <w:t xml:space="preserve"> </w:t>
      </w: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ጠቃሚ</w:t>
      </w:r>
      <w:r w:rsidRPr="00FA28A6">
        <w:rPr>
          <w:rFonts w:ascii="Nyala" w:hAnsi="Nyala"/>
          <w:b/>
          <w:bCs w:val="0"/>
          <w:sz w:val="24"/>
          <w:szCs w:val="24"/>
        </w:rPr>
        <w:t xml:space="preserve"> </w:t>
      </w: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ምክሮች</w:t>
      </w:r>
    </w:p>
    <w:p w14:paraId="43A0AD5A" w14:textId="77777777" w:rsidR="00C90932" w:rsidRPr="00FA28A6" w:rsidRDefault="00000000" w:rsidP="00C90932">
      <w:pPr>
        <w:pStyle w:val="Bullet1"/>
        <w:numPr>
          <w:ilvl w:val="0"/>
          <w:numId w:val="14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የኤሌክትሪክ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ኃይል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መቋረጥ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በምግብዎ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ላይ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ተጽእኖ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ሊያሳድር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ይችላል፣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ያስታውሱ፦</w:t>
      </w:r>
    </w:p>
    <w:p w14:paraId="06273AA1" w14:textId="77777777" w:rsidR="00C90932" w:rsidRPr="00FA28A6" w:rsidRDefault="00000000" w:rsidP="00C90932">
      <w:pPr>
        <w:pStyle w:val="Bullet1"/>
        <w:numPr>
          <w:ilvl w:val="0"/>
          <w:numId w:val="19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ምግቡን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ከተራ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ማቀዝቀዣው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ክፍል</w:t>
      </w:r>
      <w:r w:rsidRPr="00FA28A6">
        <w:rPr>
          <w:rFonts w:ascii="Nyala" w:hAnsi="Nyala"/>
          <w:sz w:val="19"/>
          <w:szCs w:val="19"/>
        </w:rPr>
        <w:t xml:space="preserve"> (fridge)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ወደ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በረዶ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ማቀዝቀዣ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ክፍሉ</w:t>
      </w:r>
      <w:r w:rsidRPr="00FA28A6">
        <w:rPr>
          <w:rFonts w:ascii="Nyala" w:hAnsi="Nyala"/>
          <w:sz w:val="19"/>
          <w:szCs w:val="19"/>
        </w:rPr>
        <w:t xml:space="preserve"> (freezer)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ይውሰዱት</w:t>
      </w:r>
      <w:r w:rsidRPr="00FA28A6">
        <w:rPr>
          <w:rFonts w:ascii="Nyala" w:hAnsi="Nyala"/>
          <w:sz w:val="19"/>
          <w:szCs w:val="19"/>
        </w:rPr>
        <w:t xml:space="preserve"> </w:t>
      </w:r>
    </w:p>
    <w:p w14:paraId="2A00D94E" w14:textId="77777777" w:rsidR="00C90932" w:rsidRPr="00FA28A6" w:rsidRDefault="00000000" w:rsidP="00C90932">
      <w:pPr>
        <w:pStyle w:val="Bullet1"/>
        <w:numPr>
          <w:ilvl w:val="0"/>
          <w:numId w:val="19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የታሸገ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በረዶ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መከላከያ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ብርድ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ልብስ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በምግብ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ፓኬጆች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ላይ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በማስቀመጥ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ምግብዎን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በተቻለ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መጠን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ያቀዘቅዙ</w:t>
      </w:r>
    </w:p>
    <w:p w14:paraId="7D9D3C41" w14:textId="77777777" w:rsidR="00C90932" w:rsidRPr="00FA28A6" w:rsidRDefault="00000000" w:rsidP="00C90932">
      <w:pPr>
        <w:pStyle w:val="Bullet1"/>
        <w:numPr>
          <w:ilvl w:val="0"/>
          <w:numId w:val="19"/>
        </w:numPr>
        <w:rPr>
          <w:rFonts w:ascii="Nyala" w:hAnsi="Nyala"/>
          <w:sz w:val="19"/>
          <w:szCs w:val="19"/>
        </w:rPr>
      </w:pP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ምግብዎ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ለመንካት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አሁንም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ቀዝቃዛ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ከሆነ</w:t>
      </w:r>
      <w:r w:rsidRPr="00FA28A6">
        <w:rPr>
          <w:rFonts w:ascii="Nyala" w:hAnsi="Nyala"/>
          <w:sz w:val="19"/>
          <w:szCs w:val="19"/>
        </w:rPr>
        <w:t xml:space="preserve"> (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</w:t>
      </w:r>
      <w:r w:rsidRPr="00FA28A6">
        <w:rPr>
          <w:rFonts w:ascii="Nyala" w:hAnsi="Nyala"/>
          <w:sz w:val="19"/>
          <w:szCs w:val="19"/>
        </w:rPr>
        <w:t xml:space="preserve"> 5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ዲግሪ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ሴንቲግሬድ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ያነሰ</w:t>
      </w:r>
      <w:r w:rsidRPr="00FA28A6">
        <w:rPr>
          <w:rFonts w:ascii="Nyala" w:hAnsi="Nyala"/>
          <w:sz w:val="19"/>
          <w:szCs w:val="19"/>
        </w:rPr>
        <w:t xml:space="preserve">)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ለመጠቀም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ደህንነቱ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የተጠበቀ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ነው።</w:t>
      </w:r>
    </w:p>
    <w:p w14:paraId="141D8F4A" w14:textId="77777777" w:rsidR="00C90932" w:rsidRPr="00FA28A6" w:rsidRDefault="00000000" w:rsidP="00C90932">
      <w:pPr>
        <w:pStyle w:val="Bullet1"/>
        <w:numPr>
          <w:ilvl w:val="0"/>
          <w:numId w:val="19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ምግብዎ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ለመንካት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ቀዝቃዛ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ካልሆነ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እስከ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አራት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ሰአት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ድረስ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ሊቆይ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እና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ሊበላ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ይችላል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ከዚያም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መጣል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ወይም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ማብሰል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እና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መበላት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አለብዎት</w:t>
      </w:r>
    </w:p>
    <w:p w14:paraId="4D0EBF28" w14:textId="77777777" w:rsidR="00C90932" w:rsidRPr="00FA28A6" w:rsidRDefault="00000000" w:rsidP="00C90932">
      <w:pPr>
        <w:pStyle w:val="Bullet1"/>
        <w:numPr>
          <w:ilvl w:val="0"/>
          <w:numId w:val="19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ትኩስ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ምግብ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ከሞቀ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በኋላ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በአራት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ሰአታት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ውስጥ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ይብሉት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ወይም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ይጣሉት</w:t>
      </w:r>
    </w:p>
    <w:p w14:paraId="49C840FD" w14:textId="77777777" w:rsidR="00C90932" w:rsidRPr="00FA28A6" w:rsidRDefault="00000000" w:rsidP="00C90932">
      <w:pPr>
        <w:pStyle w:val="Bullet1"/>
        <w:numPr>
          <w:ilvl w:val="0"/>
          <w:numId w:val="19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የቀዘቀዘው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ምግብ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እስከነ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በረዶው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ካለና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የኤሌክትሪክ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ኃይል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ተመልሶ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ከመጣ፣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ምግቡ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እንደገና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ለማቀዝቀዝ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ደህንነቱ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የተጠበቀ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ነው።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</w:p>
    <w:p w14:paraId="2272137C" w14:textId="77777777" w:rsidR="00885876" w:rsidRPr="00FA28A6" w:rsidRDefault="00000000" w:rsidP="00885876">
      <w:pPr>
        <w:pStyle w:val="Heading1"/>
        <w:spacing w:before="120" w:after="120" w:line="360" w:lineRule="atLeast"/>
        <w:rPr>
          <w:rFonts w:ascii="Nyala" w:hAnsi="Nyala"/>
          <w:b/>
          <w:bCs w:val="0"/>
          <w:sz w:val="24"/>
          <w:szCs w:val="24"/>
        </w:rPr>
      </w:pP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የኃይል</w:t>
      </w:r>
      <w:r w:rsidRPr="00FA28A6">
        <w:rPr>
          <w:rFonts w:ascii="Nyala" w:hAnsi="Nyala"/>
          <w:b/>
          <w:bCs w:val="0"/>
          <w:sz w:val="24"/>
          <w:szCs w:val="24"/>
        </w:rPr>
        <w:t xml:space="preserve"> </w:t>
      </w: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ማመንጫን</w:t>
      </w:r>
      <w:r w:rsidRPr="00FA28A6">
        <w:rPr>
          <w:rFonts w:ascii="Nyala" w:hAnsi="Nyala"/>
          <w:b/>
          <w:bCs w:val="0"/>
          <w:sz w:val="24"/>
          <w:szCs w:val="24"/>
        </w:rPr>
        <w:t xml:space="preserve"> </w:t>
      </w: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ስለመጠቀም</w:t>
      </w:r>
      <w:r w:rsidRPr="00FA28A6">
        <w:rPr>
          <w:rFonts w:ascii="Nyala" w:hAnsi="Nyala"/>
          <w:b/>
          <w:bCs w:val="0"/>
          <w:sz w:val="24"/>
          <w:szCs w:val="24"/>
        </w:rPr>
        <w:t xml:space="preserve"> </w:t>
      </w: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ጠቃሚ</w:t>
      </w:r>
      <w:r w:rsidRPr="00FA28A6">
        <w:rPr>
          <w:rFonts w:ascii="Nyala" w:hAnsi="Nyala"/>
          <w:b/>
          <w:bCs w:val="0"/>
          <w:sz w:val="24"/>
          <w:szCs w:val="24"/>
        </w:rPr>
        <w:t xml:space="preserve"> </w:t>
      </w: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ምክሮች</w:t>
      </w:r>
    </w:p>
    <w:p w14:paraId="0D625344" w14:textId="77777777" w:rsidR="00A57128" w:rsidRPr="00FA28A6" w:rsidRDefault="00000000" w:rsidP="00E817A5">
      <w:pPr>
        <w:pStyle w:val="Bullet1"/>
        <w:numPr>
          <w:ilvl w:val="0"/>
          <w:numId w:val="14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ጄነሬተሮች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የኤሌክቲክ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ኃይሉ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ሲጠፋ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በብዛት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ጥቅም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ላይ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ይውላል።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አንዱን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ከመጠቀምዎ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በፊት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እነዚህን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ምክሮች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ይጠቀሙ፡</w:t>
      </w:r>
      <w:r w:rsidRPr="00FA28A6">
        <w:rPr>
          <w:rFonts w:ascii="Nyala" w:hAnsi="Nyala"/>
          <w:sz w:val="19"/>
          <w:szCs w:val="19"/>
        </w:rPr>
        <w:t xml:space="preserve">- </w:t>
      </w:r>
    </w:p>
    <w:p w14:paraId="10211BAB" w14:textId="77777777" w:rsidR="00A57128" w:rsidRPr="00FA28A6" w:rsidRDefault="00000000" w:rsidP="00191AD3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የቤንዚን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የናፍጣ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ጄነሬተሮች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ጥሩ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አየር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ባለባቸው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ከቤት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ውጭ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ባሉ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ቦታዎች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መጠቀምዎን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ያረጋግጡ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አለበለዚያ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የካርቦን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ሞኖኦክሳይድ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መመረዝን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ሊያስከትሉ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ስለሚችሉ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በጣም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ሊያሳምምዎት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ይችላል</w:t>
      </w:r>
    </w:p>
    <w:p w14:paraId="612F18EE" w14:textId="77777777" w:rsidR="00191AD3" w:rsidRPr="00FA28A6" w:rsidRDefault="00000000" w:rsidP="00191AD3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የውጭ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ተንቀሳቃሽ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ጄነሬተሮች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በቤትዎ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ጥቅም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ላይ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መዋል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የለባቸውም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ምክንያቱም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የካርቦን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ሞኖክሳይድ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መመረዝን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፣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የኤሌክትሪክ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ንዝረትን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እሳትን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ሊያስከትሉ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ይችላሉ</w:t>
      </w:r>
    </w:p>
    <w:p w14:paraId="66DC49EF" w14:textId="77777777" w:rsidR="0044139B" w:rsidRPr="00FA28A6" w:rsidRDefault="00000000" w:rsidP="00191AD3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የመጠባበቂያ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ሃይል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ለማቅረብ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በጣም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ተስማሚ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የሆኑ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ቋሚ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ጀነሬተሮችን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ይትከሉ</w:t>
      </w:r>
      <w:r w:rsidRPr="00FA28A6">
        <w:rPr>
          <w:rFonts w:ascii="Nyala" w:hAnsi="Nyala"/>
          <w:sz w:val="19"/>
          <w:szCs w:val="19"/>
        </w:rPr>
        <w:t xml:space="preserve"> </w:t>
      </w:r>
    </w:p>
    <w:p w14:paraId="2C0D501C" w14:textId="77777777" w:rsidR="00191AD3" w:rsidRPr="00FA28A6" w:rsidRDefault="00000000" w:rsidP="00191AD3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ጄነሬተርዎን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በደረቅ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ቦታ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ያስቀምጡት።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ቤንዚን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ከውጭ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በተከለለ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ቦታ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ማከማቸት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አለብዎት</w:t>
      </w:r>
    </w:p>
    <w:p w14:paraId="15C7066F" w14:textId="77777777" w:rsidR="00191AD3" w:rsidRPr="00FA28A6" w:rsidRDefault="00000000" w:rsidP="00191AD3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ጄነሬተሩን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ከመንካትዎ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በፊት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እጆችዎን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ያድርቁ</w:t>
      </w:r>
    </w:p>
    <w:p w14:paraId="0F4E9603" w14:textId="77777777" w:rsidR="00191AD3" w:rsidRPr="00FA28A6" w:rsidRDefault="00000000" w:rsidP="00191AD3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ሞተሩን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ከማብራትዎ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በፊት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ሽቦው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ሌሎች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የኤሌክትሪክ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ነገሮች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የተበላሹ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አለመሆናቸውን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ያረጋግጡ</w:t>
      </w:r>
    </w:p>
    <w:p w14:paraId="54DDA1B8" w14:textId="77777777" w:rsidR="00C90932" w:rsidRPr="00FA28A6" w:rsidRDefault="00000000" w:rsidP="00191AD3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ነዳጅ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ከመሙላትዎ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በፊት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ጄነሬተሩን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ያጥፉ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ያቀዝቅዙት።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በሞቃት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ሞተር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ክፍሎች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ላይ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የፈሰሰው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ነዳጅ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እሳትን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ሊያስከትል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ይችላል</w:t>
      </w:r>
    </w:p>
    <w:p w14:paraId="5591E543" w14:textId="77777777" w:rsidR="00C90932" w:rsidRPr="00FA28A6" w:rsidRDefault="00000000" w:rsidP="00191AD3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ወፍራም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የኤሌክትሪክ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ገመድ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በመጠቀም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መገልገያዎችን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ወደ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ጀነሬተርሩ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ይሰኳቸው</w:t>
      </w:r>
      <w:r w:rsidRPr="00FA28A6">
        <w:rPr>
          <w:rFonts w:ascii="Nyala" w:hAnsi="Nyala"/>
          <w:sz w:val="19"/>
          <w:szCs w:val="19"/>
        </w:rPr>
        <w:t xml:space="preserve"> </w:t>
      </w:r>
    </w:p>
    <w:p w14:paraId="591517E0" w14:textId="77777777" w:rsidR="00C90932" w:rsidRPr="00FA28A6" w:rsidRDefault="00000000" w:rsidP="00191AD3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ጄነሬተሩን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ከግድግዳው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ሶኬት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ጋር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በማያያዝ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የቤቱን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መብራት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ለማብራት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አይሞክሩ።</w:t>
      </w:r>
      <w:r w:rsidRPr="00FA28A6">
        <w:rPr>
          <w:rFonts w:ascii="Nyala" w:hAnsi="Nyala"/>
          <w:sz w:val="19"/>
          <w:szCs w:val="19"/>
        </w:rPr>
        <w:t xml:space="preserve"> </w:t>
      </w:r>
    </w:p>
    <w:p w14:paraId="1941D2BB" w14:textId="77777777" w:rsidR="00191AD3" w:rsidRPr="00FA28A6" w:rsidRDefault="00191AD3" w:rsidP="00191AD3">
      <w:pPr>
        <w:pStyle w:val="Bullet1"/>
        <w:numPr>
          <w:ilvl w:val="0"/>
          <w:numId w:val="0"/>
        </w:numPr>
        <w:ind w:left="284" w:hanging="284"/>
        <w:rPr>
          <w:rFonts w:ascii="Nyala" w:hAnsi="Nyala"/>
          <w:b/>
          <w:sz w:val="24"/>
          <w:szCs w:val="24"/>
        </w:rPr>
      </w:pPr>
    </w:p>
    <w:p w14:paraId="0D3E080F" w14:textId="77777777" w:rsidR="00C90932" w:rsidRPr="00FA28A6" w:rsidRDefault="00000000" w:rsidP="00C90932">
      <w:pPr>
        <w:pStyle w:val="Heading1"/>
        <w:spacing w:before="120" w:after="120" w:line="360" w:lineRule="atLeast"/>
        <w:rPr>
          <w:rFonts w:ascii="Nyala" w:hAnsi="Nyala"/>
          <w:b/>
          <w:bCs w:val="0"/>
          <w:sz w:val="24"/>
          <w:szCs w:val="24"/>
        </w:rPr>
      </w:pP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እርዳታ</w:t>
      </w:r>
      <w:r w:rsidRPr="00FA28A6">
        <w:rPr>
          <w:rFonts w:ascii="Nyala" w:hAnsi="Nyala"/>
          <w:b/>
          <w:bCs w:val="0"/>
          <w:sz w:val="24"/>
          <w:szCs w:val="24"/>
        </w:rPr>
        <w:t xml:space="preserve"> </w:t>
      </w:r>
      <w:r w:rsidRPr="00FA28A6">
        <w:rPr>
          <w:rFonts w:ascii="Nyala" w:eastAsia="Nyala" w:hAnsi="Nyala" w:cs="Nyala"/>
          <w:b/>
          <w:sz w:val="24"/>
          <w:szCs w:val="24"/>
          <w:cs/>
          <w:lang w:bidi="am-ET"/>
        </w:rPr>
        <w:t>ያግኙ</w:t>
      </w:r>
    </w:p>
    <w:p w14:paraId="1FC7DCCD" w14:textId="77777777" w:rsidR="00C90932" w:rsidRPr="00FA28A6" w:rsidRDefault="00000000" w:rsidP="00C90932">
      <w:pPr>
        <w:pStyle w:val="DHHSbullet1"/>
        <w:numPr>
          <w:ilvl w:val="0"/>
          <w:numId w:val="3"/>
        </w:numPr>
        <w:rPr>
          <w:rFonts w:ascii="Nyala" w:hAnsi="Nyala"/>
          <w:sz w:val="19"/>
          <w:szCs w:val="19"/>
          <w:lang w:eastAsia="en-AU"/>
        </w:rPr>
      </w:pP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ጋዝ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ወይም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ኤሌክትሪክን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በደህንነት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ስለመጠቀም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መረጃ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ለማግኘት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ኢነርጂ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ሴፍ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ቪክቶሪያን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በ</w:t>
      </w:r>
      <w:r w:rsidRPr="00FA28A6">
        <w:rPr>
          <w:rFonts w:ascii="Nyala" w:hAnsi="Nyala"/>
          <w:sz w:val="19"/>
          <w:szCs w:val="19"/>
          <w:lang w:eastAsia="en-AU"/>
        </w:rPr>
        <w:t xml:space="preserve"> 9203 9700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ያነጋግሩ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ወይም</w:t>
      </w:r>
      <w:r w:rsidRPr="00FA28A6">
        <w:rPr>
          <w:rFonts w:ascii="Nyala" w:hAnsi="Nyala"/>
          <w:sz w:val="19"/>
          <w:szCs w:val="19"/>
          <w:lang w:eastAsia="en-AU"/>
        </w:rPr>
        <w:t xml:space="preserve">  </w:t>
      </w:r>
      <w:hyperlink r:id="rId10" w:history="1">
        <w:r w:rsidRPr="00FA28A6">
          <w:rPr>
            <w:rStyle w:val="Hyperlink"/>
            <w:rFonts w:ascii="Nyala" w:hAnsi="Nyala"/>
            <w:sz w:val="19"/>
            <w:szCs w:val="19"/>
            <w:lang w:eastAsia="en-AU"/>
          </w:rPr>
          <w:t>www.esv.vic.gov.au</w:t>
        </w:r>
      </w:hyperlink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ይጎብኙ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</w:p>
    <w:p w14:paraId="516E6489" w14:textId="77777777" w:rsidR="00C90932" w:rsidRPr="00FA28A6" w:rsidRDefault="00000000" w:rsidP="00C90932">
      <w:pPr>
        <w:pStyle w:val="DHHSbullet1"/>
        <w:numPr>
          <w:ilvl w:val="0"/>
          <w:numId w:val="3"/>
        </w:numPr>
        <w:rPr>
          <w:rFonts w:ascii="Nyala" w:hAnsi="Nyala"/>
          <w:sz w:val="19"/>
          <w:szCs w:val="19"/>
          <w:lang w:eastAsia="en-AU"/>
        </w:rPr>
      </w:pP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ጋዝ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ሾልኮ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መፍሰሱን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ለማሳወቅ</w:t>
      </w:r>
      <w:r w:rsidRPr="00FA28A6">
        <w:rPr>
          <w:rFonts w:ascii="Nyala" w:hAnsi="Nyala"/>
          <w:sz w:val="19"/>
          <w:szCs w:val="19"/>
          <w:lang w:eastAsia="en-AU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በ</w:t>
      </w:r>
      <w:r w:rsidRPr="00FA28A6">
        <w:rPr>
          <w:rFonts w:ascii="Nyala" w:hAnsi="Nyala"/>
          <w:sz w:val="19"/>
          <w:szCs w:val="19"/>
          <w:lang w:eastAsia="en-AU"/>
        </w:rPr>
        <w:t xml:space="preserve"> 132 771 </w:t>
      </w:r>
      <w:r w:rsidRPr="00FA28A6">
        <w:rPr>
          <w:rFonts w:ascii="Nyala" w:eastAsia="Nyala" w:hAnsi="Nyala" w:cs="Nyala"/>
          <w:sz w:val="19"/>
          <w:szCs w:val="19"/>
          <w:cs/>
          <w:lang w:eastAsia="en-AU" w:bidi="am-ET"/>
        </w:rPr>
        <w:t>ይደውሉ።</w:t>
      </w:r>
    </w:p>
    <w:p w14:paraId="1313C13A" w14:textId="77777777" w:rsidR="00AA4F80" w:rsidRPr="00FA28A6" w:rsidRDefault="00AA4F80" w:rsidP="00ED1B6C">
      <w:pPr>
        <w:pStyle w:val="DHHSbullet1"/>
        <w:ind w:left="0" w:firstLine="0"/>
        <w:rPr>
          <w:rFonts w:ascii="Nyala" w:hAnsi="Nyala"/>
          <w:sz w:val="19"/>
          <w:szCs w:val="19"/>
        </w:rPr>
      </w:pPr>
    </w:p>
    <w:p w14:paraId="77E87F4C" w14:textId="77777777" w:rsidR="00AB4D4B" w:rsidRPr="00FA28A6" w:rsidRDefault="00000000" w:rsidP="00ED1B6C">
      <w:pPr>
        <w:pStyle w:val="DHHSbullet1"/>
        <w:ind w:left="0" w:firstLine="0"/>
        <w:rPr>
          <w:rFonts w:ascii="Nyala" w:hAnsi="Nyala"/>
          <w:sz w:val="19"/>
          <w:szCs w:val="19"/>
        </w:rPr>
      </w:pP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ይህን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ህትመት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በቀላሉ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ሊያነቡት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በሚችል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መልኩ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ለመቀበል፣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በ</w:t>
      </w:r>
      <w:r w:rsidRPr="00FA28A6">
        <w:rPr>
          <w:rFonts w:ascii="Nyala" w:hAnsi="Nyala"/>
          <w:sz w:val="19"/>
          <w:szCs w:val="19"/>
        </w:rPr>
        <w:t xml:space="preserve"> </w:t>
      </w:r>
      <w:hyperlink r:id="rId11" w:history="1">
        <w:r w:rsidR="00B42CE8" w:rsidRPr="00FA28A6">
          <w:rPr>
            <w:rStyle w:val="Hyperlink"/>
            <w:rFonts w:ascii="Nyala" w:hAnsi="Nyala"/>
            <w:sz w:val="19"/>
            <w:szCs w:val="19"/>
          </w:rPr>
          <w:t>pph.communications@health.vic.gov.au</w:t>
        </w:r>
      </w:hyperlink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ኢሜይል</w:t>
      </w:r>
      <w:r w:rsidRPr="00FA28A6">
        <w:rPr>
          <w:rFonts w:ascii="Nyala" w:hAnsi="Nyala"/>
          <w:sz w:val="19"/>
          <w:szCs w:val="19"/>
        </w:rPr>
        <w:t xml:space="preserve"> </w:t>
      </w:r>
      <w:r w:rsidRPr="00FA28A6">
        <w:rPr>
          <w:rFonts w:ascii="Nyala" w:eastAsia="Nyala" w:hAnsi="Nyala" w:cs="Nyala"/>
          <w:sz w:val="19"/>
          <w:szCs w:val="19"/>
          <w:cs/>
          <w:lang w:bidi="am-ET"/>
        </w:rPr>
        <w:t>ያድርጉ</w:t>
      </w:r>
      <w:r w:rsidRPr="00FA28A6">
        <w:rPr>
          <w:rFonts w:ascii="Nyala" w:hAnsi="Nyala"/>
          <w:sz w:val="19"/>
          <w:szCs w:val="19"/>
        </w:rPr>
        <w:t xml:space="preserve"> </w:t>
      </w:r>
    </w:p>
    <w:p w14:paraId="2D686D6A" w14:textId="77777777" w:rsidR="008D11CB" w:rsidRPr="00FA28A6" w:rsidRDefault="00000000" w:rsidP="005F5809">
      <w:pPr>
        <w:pStyle w:val="Body"/>
        <w:rPr>
          <w:rFonts w:ascii="Nyala" w:hAnsi="Nyala"/>
          <w:sz w:val="19"/>
          <w:szCs w:val="19"/>
        </w:rPr>
      </w:pPr>
      <w:r w:rsidRPr="00FA28A6">
        <w:rPr>
          <w:rFonts w:ascii="Nyala" w:hAnsi="Nyala"/>
          <w:sz w:val="19"/>
          <w:szCs w:val="19"/>
        </w:rPr>
        <w:t xml:space="preserve"> </w:t>
      </w:r>
    </w:p>
    <w:sectPr w:rsidR="008D11CB" w:rsidRPr="00FA28A6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9E7" w14:textId="77777777" w:rsidR="00F942A0" w:rsidRDefault="00F942A0">
      <w:pPr>
        <w:spacing w:after="0" w:line="240" w:lineRule="auto"/>
      </w:pPr>
      <w:r>
        <w:separator/>
      </w:r>
    </w:p>
  </w:endnote>
  <w:endnote w:type="continuationSeparator" w:id="0">
    <w:p w14:paraId="13158DE5" w14:textId="77777777" w:rsidR="00F942A0" w:rsidRDefault="00F9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  <w:embedRegular r:id="rId1" w:fontKey="{AA8561E0-022F-455A-992E-6A2B67D29467}"/>
    <w:embedBold r:id="rId2" w:fontKey="{1B371E00-B59A-4624-9777-61A11A59D987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258E247C-8241-4991-8957-1DE887BA558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FAC3" w14:textId="77777777" w:rsidR="004838DB" w:rsidRPr="00AE6C59" w:rsidRDefault="00000000">
    <w:pPr>
      <w:pStyle w:val="Footer"/>
    </w:pPr>
    <w:r w:rsidRPr="00AE6C59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EA0CAC5" wp14:editId="698FABF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899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6C5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C56971" wp14:editId="7B6AE2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8BA8A4" w14:textId="77777777" w:rsidR="004838DB" w:rsidRPr="00777F77" w:rsidRDefault="00000000" w:rsidP="00777F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77F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7C56971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E8BA8A4" w14:textId="77777777" w:rsidR="004838DB" w:rsidRPr="00777F77" w:rsidRDefault="00000000" w:rsidP="00777F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77F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FE51" w14:textId="77777777" w:rsidR="00F942A0" w:rsidRDefault="00F942A0">
      <w:pPr>
        <w:spacing w:after="0" w:line="240" w:lineRule="auto"/>
      </w:pPr>
      <w:r>
        <w:separator/>
      </w:r>
    </w:p>
  </w:footnote>
  <w:footnote w:type="continuationSeparator" w:id="0">
    <w:p w14:paraId="56209AAB" w14:textId="77777777" w:rsidR="00F942A0" w:rsidRDefault="00F9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30B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07D85C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276C7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B0DA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2625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786B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29A5C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40F6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DEF4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A03C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542A5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527C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724C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8402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8883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EE83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08C7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F8C4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C417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844AA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7256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4A5B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C45F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4CC4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A07B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3CA6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3830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569B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7B9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9005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72B9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BEBD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3A5E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44FD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FE86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9EDA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AC8F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5B9E54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0FCA6A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7EC26B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20CDB3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34B2D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50E35D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DDE7E2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1CEC0A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FCCC1B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11A68E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424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AE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4C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69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A2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26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44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88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A3E62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243D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4A7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367F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B2FD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9A74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10B6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DA92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F4FD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E5C8A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9A92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9EF2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F076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AE6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5E39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8057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12CF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0AC6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E418FB6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6526A5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D2C8C3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290FFC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A86753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20C6CB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D7E034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62697F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7C00C8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64EC32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EA018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1ECC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9C2A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3E9A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5C40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A4E6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1887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E2F1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639531">
    <w:abstractNumId w:val="9"/>
  </w:num>
  <w:num w:numId="2" w16cid:durableId="416679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149918">
    <w:abstractNumId w:val="14"/>
  </w:num>
  <w:num w:numId="4" w16cid:durableId="1348872271">
    <w:abstractNumId w:val="13"/>
  </w:num>
  <w:num w:numId="5" w16cid:durableId="72825695">
    <w:abstractNumId w:val="16"/>
  </w:num>
  <w:num w:numId="6" w16cid:durableId="247810479">
    <w:abstractNumId w:val="10"/>
  </w:num>
  <w:num w:numId="7" w16cid:durableId="254823675">
    <w:abstractNumId w:val="5"/>
  </w:num>
  <w:num w:numId="8" w16cid:durableId="169953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3105459">
    <w:abstractNumId w:val="7"/>
  </w:num>
  <w:num w:numId="10" w16cid:durableId="1441298104">
    <w:abstractNumId w:val="12"/>
  </w:num>
  <w:num w:numId="11" w16cid:durableId="1080563490">
    <w:abstractNumId w:val="11"/>
  </w:num>
  <w:num w:numId="12" w16cid:durableId="1088699683">
    <w:abstractNumId w:val="2"/>
  </w:num>
  <w:num w:numId="13" w16cid:durableId="1452358354">
    <w:abstractNumId w:val="8"/>
  </w:num>
  <w:num w:numId="14" w16cid:durableId="1853763234">
    <w:abstractNumId w:val="6"/>
  </w:num>
  <w:num w:numId="15" w16cid:durableId="1809978011">
    <w:abstractNumId w:val="15"/>
  </w:num>
  <w:num w:numId="16" w16cid:durableId="706177807">
    <w:abstractNumId w:val="3"/>
  </w:num>
  <w:num w:numId="17" w16cid:durableId="111097217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5213061">
    <w:abstractNumId w:val="17"/>
  </w:num>
  <w:num w:numId="19" w16cid:durableId="38498799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00B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77F77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E6C59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1FA7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35C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2A0"/>
    <w:rsid w:val="00F97919"/>
    <w:rsid w:val="00FA1C75"/>
    <w:rsid w:val="00FA212C"/>
    <w:rsid w:val="00FA22C5"/>
    <w:rsid w:val="00FA28A6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7F9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F850FE4E-296A-48B8-8322-0F492152AF35}"/>
</file>

<file path=customXml/itemProps2.xml><?xml version="1.0" encoding="utf-8"?>
<ds:datastoreItem xmlns:ds="http://schemas.openxmlformats.org/officeDocument/2006/customXml" ds:itemID="{103AF312-F040-42B7-A45D-5C298A900640}"/>
</file>

<file path=customXml/itemProps3.xml><?xml version="1.0" encoding="utf-8"?>
<ds:datastoreItem xmlns:ds="http://schemas.openxmlformats.org/officeDocument/2006/customXml" ds:itemID="{D19CE40F-9C6D-443C-B4F3-1FB980FB1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 after a flood Amharic</dc:title>
  <dc:creator/>
  <cp:lastModifiedBy/>
  <cp:revision>1</cp:revision>
  <dcterms:created xsi:type="dcterms:W3CDTF">2022-10-31T06:17:00Z</dcterms:created>
  <dcterms:modified xsi:type="dcterms:W3CDTF">2022-10-31T06:20:00Z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