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D785" w14:textId="77777777" w:rsidR="0074696E" w:rsidRPr="00E5312C" w:rsidRDefault="00524C33" w:rsidP="00EC40D5">
      <w:pPr>
        <w:pStyle w:val="Sectionbreakfirstpage"/>
        <w:rPr>
          <w:rFonts w:ascii="Noto Sans Gurmukhi" w:hAnsi="Noto Sans Gurmukhi" w:cs="Noto Sans Gurmukhi"/>
        </w:rPr>
      </w:pPr>
      <w:bookmarkStart w:id="0" w:name="_Hlk117243674"/>
      <w:bookmarkEnd w:id="0"/>
      <w:r w:rsidRPr="00E5312C">
        <w:rPr>
          <w:rFonts w:ascii="Noto Sans Gurmukhi" w:hAnsi="Noto Sans Gurmukhi" w:cs="Noto Sans Gurmukhi"/>
          <w:lang w:val="en-US"/>
        </w:rPr>
        <w:drawing>
          <wp:anchor distT="0" distB="0" distL="114300" distR="114300" simplePos="0" relativeHeight="251658240" behindDoc="1" locked="1" layoutInCell="1" allowOverlap="1" wp14:anchorId="2E20B8D2" wp14:editId="385F2F4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911868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AD931" w14:textId="77777777" w:rsidR="00A62D44" w:rsidRPr="00E5312C" w:rsidRDefault="00A62D44" w:rsidP="00EC40D5">
      <w:pPr>
        <w:pStyle w:val="Sectionbreakfirstpage"/>
        <w:rPr>
          <w:rFonts w:ascii="Noto Sans Gurmukhi" w:hAnsi="Noto Sans Gurmukhi" w:cs="Noto Sans Gurmukhi"/>
        </w:rPr>
        <w:sectPr w:rsidR="00A62D44" w:rsidRPr="00E5312C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74396E" w:rsidRPr="00E5312C" w14:paraId="68386BD2" w14:textId="77777777" w:rsidTr="00BA7EF0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249AF868" w14:textId="77777777" w:rsidR="003B5733" w:rsidRPr="00E5312C" w:rsidRDefault="00524C33" w:rsidP="00247000">
            <w:pPr>
              <w:pStyle w:val="Documenttitle"/>
              <w:spacing w:after="120"/>
              <w:rPr>
                <w:rFonts w:ascii="Noto Sans Gurmukhi" w:hAnsi="Noto Sans Gurmukhi" w:cs="Noto Sans Gurmukhi"/>
              </w:rPr>
            </w:pPr>
            <w:r w:rsidRPr="00E5312C">
              <w:rPr>
                <w:rFonts w:ascii="Noto Sans Gurmukhi" w:hAnsi="Noto Sans Gurmukhi" w:cs="Noto Sans Gurmukhi"/>
                <w:bCs/>
                <w:sz w:val="40"/>
                <w:szCs w:val="40"/>
                <w:cs/>
                <w:lang w:val="pa" w:bidi="pa-IN"/>
              </w:rPr>
              <w:t>ਹੜ੍ਹ ਅਤੇ ਮੱਛਰ ਤੋਂ ਪੈਦਾ ਹੋਣ ਵਾਲੀਆਂ ਬਿਮਾਰੀਆਂ</w:t>
            </w:r>
          </w:p>
        </w:tc>
      </w:tr>
      <w:tr w:rsidR="0074396E" w:rsidRPr="00E5312C" w14:paraId="60ECF647" w14:textId="77777777" w:rsidTr="00BA7EF0">
        <w:trPr>
          <w:trHeight w:val="724"/>
        </w:trPr>
        <w:tc>
          <w:tcPr>
            <w:tcW w:w="11063" w:type="dxa"/>
          </w:tcPr>
          <w:p w14:paraId="578D406A" w14:textId="77777777" w:rsidR="003B5733" w:rsidRPr="00E5312C" w:rsidRDefault="00524C33" w:rsidP="00F63D71">
            <w:pPr>
              <w:pStyle w:val="Documentsubtitle"/>
              <w:rPr>
                <w:rFonts w:ascii="Noto Sans Gurmukhi" w:hAnsi="Noto Sans Gurmukhi" w:cs="Noto Sans Gurmukhi"/>
              </w:rPr>
            </w:pPr>
            <w:r w:rsidRPr="00E5312C">
              <w:rPr>
                <w:rFonts w:ascii="Noto Sans Gurmukhi" w:hAnsi="Noto Sans Gurmukhi" w:cs="Noto Sans Gurmukhi"/>
                <w:szCs w:val="28"/>
                <w:cs/>
                <w:lang w:val="pa" w:bidi="pa-IN"/>
              </w:rPr>
              <w:t xml:space="preserve">ਹੜ੍ਹ ਜਾਂ ਭਾਰੀ ਬਰਸਾਤ ਤੋਂ ਬਾਅਦ ਮੱਛਰਾਂ ਤੋਂ ਹੋਣ ਵਾਲੀਆਂ ਬਿਮਾਰੀਆਂ ਨੂੰ ਰੋਕਣ ਬਾਰੇ ਜਾਣਕਾਰੀ </w:t>
            </w:r>
          </w:p>
        </w:tc>
      </w:tr>
      <w:tr w:rsidR="0074396E" w:rsidRPr="00E5312C" w14:paraId="7E2950E9" w14:textId="77777777" w:rsidTr="00BA7EF0">
        <w:trPr>
          <w:trHeight w:val="269"/>
        </w:trPr>
        <w:tc>
          <w:tcPr>
            <w:tcW w:w="11063" w:type="dxa"/>
          </w:tcPr>
          <w:p w14:paraId="7DB0DE7A" w14:textId="77777777" w:rsidR="009F7AD5" w:rsidRPr="00E5312C" w:rsidRDefault="00524C33" w:rsidP="00BF3833">
            <w:pPr>
              <w:pStyle w:val="Bannermarking"/>
              <w:spacing w:after="120"/>
              <w:rPr>
                <w:rFonts w:ascii="Noto Sans Gurmukhi" w:hAnsi="Noto Sans Gurmukhi" w:cs="Noto Sans Gurmukhi"/>
              </w:rPr>
            </w:pPr>
            <w:r w:rsidRPr="00E5312C">
              <w:rPr>
                <w:rFonts w:ascii="Noto Sans Gurmukhi" w:hAnsi="Noto Sans Gurmukhi" w:cs="Noto Sans Gurmukhi"/>
                <w:szCs w:val="21"/>
                <w:cs/>
                <w:lang w:val="pa" w:bidi="pa"/>
              </w:rPr>
              <w:t xml:space="preserve">Punjabi | </w:t>
            </w:r>
            <w:r w:rsidRPr="00E5312C">
              <w:rPr>
                <w:rFonts w:ascii="Noto Sans Gurmukhi" w:hAnsi="Noto Sans Gurmukhi" w:cs="Noto Sans Gurmukhi"/>
                <w:szCs w:val="21"/>
                <w:cs/>
                <w:lang w:val="pa" w:bidi="pa-IN"/>
              </w:rPr>
              <w:t>ਪੰਜਾਬੀ</w:t>
            </w:r>
          </w:p>
          <w:p w14:paraId="0553E29D" w14:textId="77777777" w:rsidR="003B5733" w:rsidRPr="00E5312C" w:rsidRDefault="00F63D71" w:rsidP="00BF3833">
            <w:pPr>
              <w:pStyle w:val="Bannermarking"/>
              <w:spacing w:after="120"/>
              <w:rPr>
                <w:rFonts w:asciiTheme="minorBidi" w:hAnsiTheme="minorBidi" w:cstheme="minorBidi"/>
              </w:rPr>
            </w:pPr>
            <w:r w:rsidRPr="00E5312C">
              <w:rPr>
                <w:rFonts w:asciiTheme="minorBidi" w:hAnsiTheme="minorBidi" w:cstheme="minorBidi"/>
              </w:rPr>
              <w:fldChar w:fldCharType="begin"/>
            </w:r>
            <w:r w:rsidR="00524C33" w:rsidRPr="00E5312C">
              <w:rPr>
                <w:rFonts w:asciiTheme="minorBidi" w:hAnsiTheme="minorBidi" w:cstheme="minorBidi"/>
              </w:rPr>
              <w:instrText>FILLIN  "Type the protective marking" \d OFFICIAL \o  \* MERGEFORMAT</w:instrText>
            </w:r>
            <w:r w:rsidRPr="00E5312C">
              <w:rPr>
                <w:rFonts w:asciiTheme="minorBidi" w:hAnsiTheme="minorBidi" w:cstheme="minorBidi"/>
              </w:rPr>
              <w:fldChar w:fldCharType="separate"/>
            </w:r>
            <w:r w:rsidRPr="00E5312C">
              <w:rPr>
                <w:rFonts w:asciiTheme="minorBidi" w:hAnsiTheme="minorBidi" w:cstheme="minorBidi"/>
              </w:rPr>
              <w:t>OFFICIAL</w:t>
            </w:r>
            <w:r w:rsidRPr="00E5312C">
              <w:rPr>
                <w:rFonts w:asciiTheme="minorBidi" w:hAnsiTheme="minorBidi" w:cstheme="minorBidi"/>
              </w:rPr>
              <w:fldChar w:fldCharType="end"/>
            </w:r>
          </w:p>
        </w:tc>
      </w:tr>
    </w:tbl>
    <w:p w14:paraId="1211FD79" w14:textId="77777777" w:rsidR="00CB0A13" w:rsidRPr="00E71BFA" w:rsidRDefault="00524C33" w:rsidP="00BF3833">
      <w:pPr>
        <w:pStyle w:val="Body"/>
        <w:rPr>
          <w:rFonts w:ascii="Noto Sans Gurmukhi" w:hAnsi="Noto Sans Gurmukhi" w:cs="Noto Sans Gurmukhi"/>
          <w:sz w:val="20"/>
        </w:rPr>
      </w:pP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ਹੜ੍ਹ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ਆਉਣ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ਭਾਰੀ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ਮੀਂਹ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ਪੈਣ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ਬਾਅਦ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ਪਿੱਛੇ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ਰਹਿ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ਗਏ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ਟੋਭਿਆਂ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ਮੱਛਰ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ਵਧਦੇ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ਫ਼ੈਲਦੇ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ਮੱਛਰ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ਬਿਮਾਰੀਆਂ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ਦਾ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ਕਾਰਨ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ਬਣ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ਤੁਹਾਨੂੰ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ਕੱਟ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ਇਨ੍ਹਾਂ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ਫ਼ੈਲਾਅ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bookmarkStart w:id="1" w:name="_Int_hosLJAKg"/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bookmarkEnd w:id="1"/>
    </w:p>
    <w:p w14:paraId="5735C420" w14:textId="77777777" w:rsidR="00CB0A13" w:rsidRPr="00E71BFA" w:rsidRDefault="00524C33" w:rsidP="00362D76">
      <w:pPr>
        <w:pStyle w:val="Body"/>
        <w:rPr>
          <w:rFonts w:ascii="Noto Sans Gurmukhi" w:hAnsi="Noto Sans Gurmukhi" w:cs="Noto Sans Gurmukhi"/>
          <w:sz w:val="20"/>
          <w:lang w:val="en-US"/>
        </w:rPr>
      </w:pP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-IN"/>
        </w:rPr>
        <w:t>ਮੱਛਰਾਂ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-IN"/>
        </w:rPr>
        <w:t>ਤੋਂ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-IN"/>
        </w:rPr>
        <w:t>ਹੋਣ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-IN"/>
        </w:rPr>
        <w:t>ਵਾਲੀਆਂ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-IN"/>
        </w:rPr>
        <w:t>ਬਿਮਾਰੀਆਂ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-IN"/>
        </w:rPr>
        <w:t>ਤੋਂ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-IN"/>
        </w:rPr>
        <w:t>ਬਚਣ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-IN"/>
        </w:rPr>
        <w:t>ਦਾ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-IN"/>
        </w:rPr>
        <w:t>ਸਭ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-IN"/>
        </w:rPr>
        <w:t>ਤੋਂ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-IN"/>
        </w:rPr>
        <w:t>ਵਧੀਆ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-IN"/>
        </w:rPr>
        <w:t>ਤਰੀਕਾ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-IN"/>
        </w:rPr>
        <w:t>ਹੈ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-IN"/>
        </w:rPr>
        <w:t>ਮੱਛਰ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-IN"/>
        </w:rPr>
        <w:t>ਦੁਆਰਾ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-IN"/>
        </w:rPr>
        <w:t>ਕੱਟੇ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-IN"/>
        </w:rPr>
        <w:t>ਜਾਣ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-IN"/>
        </w:rPr>
        <w:t>ਤੋਂ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-IN"/>
        </w:rPr>
        <w:t>ਬਚੋ</w:t>
      </w:r>
      <w:r w:rsidRPr="00E71BFA">
        <w:rPr>
          <w:rFonts w:ascii="Noto Sans Gurmukhi" w:hAnsi="Noto Sans Gurmukhi" w:cs="Noto Sans Gurmukhi"/>
          <w:b/>
          <w:bCs/>
          <w:sz w:val="20"/>
          <w:cs/>
          <w:lang w:val="pa" w:bidi="pa"/>
        </w:rPr>
        <w:t>!</w:t>
      </w:r>
    </w:p>
    <w:p w14:paraId="44B1F02B" w14:textId="77777777" w:rsidR="00065F8D" w:rsidRPr="00247000" w:rsidRDefault="00524C33" w:rsidP="366A5D03">
      <w:pPr>
        <w:pStyle w:val="Body"/>
        <w:spacing w:before="120" w:line="360" w:lineRule="atLeast"/>
        <w:rPr>
          <w:rFonts w:ascii="Noto Sans Gurmukhi" w:hAnsi="Noto Sans Gurmukhi" w:cs="Noto Sans Gurmukhi"/>
          <w:b/>
          <w:bCs/>
          <w:spacing w:val="-4"/>
          <w:sz w:val="20"/>
        </w:rPr>
      </w:pP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ਵਿਕਟੋਰੀਆ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ਵਿੱਚ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ਮੱਛਰ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ਤੋਂ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ਪੈਦਾ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ਹੋਣ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ਵਾਲੀਆਂ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ਬਿਮਾਰੀਆਂ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ਵਿੱਚ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ਰੌਸ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ਰਿਵਰ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ਵਾਇਰਸ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,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ਬਰਮਾਹ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ਫੋਰੈਸਟ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ਵਾਇਰਸ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,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ਮੁਰੇ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ਵੈਲੀ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ਇਨਸੇਫਲਾਈਟਿਸ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(MVE)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ਅਤੇ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ਜਾਪਾਨੀ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ਇਨਸੇਫਲਾਈਟਿਸ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(JE)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ਵਾਇਰਸ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ਸ਼ਾਮਲ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ਹਨ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hi-IN"/>
        </w:rPr>
        <w:t>।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JE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ਅਤੇ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MVE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ਵਾਇਰਸ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ਕੁੱਝ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ਲੋਕਾਂ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ਵਿੱਚ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ਗੰਭੀਰ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ਬਿਮਾਰੀ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ਅਤੇ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ਮੌਤ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ਦਾ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ਕਾਰਨ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ਬਣ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ਸਕਦੇ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ਹਨ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hi-IN"/>
        </w:rPr>
        <w:t>।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JE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ਵੈਕਸੀਨ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ਉਨ੍ਹਾਂ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ਵਿਸ਼ੇਸ਼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ਲੋਕਾਂ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ਲਈ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ਮੁਫ਼ਤ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ਉਪਲਬਧ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ਹੈ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,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ਆਪਣੇ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ਜੀਪੀ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ਤੋਂ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ਪਤਾ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ਕਰੋ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ਕਿ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ਕੀ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bookmarkStart w:id="2" w:name="_Int_lfzhuT6L"/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ਤੁਸੀਂ</w:t>
      </w:r>
      <w:bookmarkEnd w:id="2"/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ਇਸ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ਲਈ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ਯੋਗ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ਹੋ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hi-IN"/>
        </w:rPr>
        <w:t>।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JEV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ਵੈਕਸੀਨ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ਬਾਰੇ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ਹੋਰ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ਜਾਣਕਾਰੀ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hyperlink r:id="rId15" w:history="1">
        <w:hyperlink r:id="rId16" w:history="1">
          <w:r w:rsidR="208D9A8A" w:rsidRPr="00247000">
            <w:rPr>
              <w:rFonts w:ascii="Noto Sans Gurmukhi" w:hAnsi="Noto Sans Gurmukhi" w:cs="Noto Sans Gurmukhi"/>
              <w:spacing w:val="-4"/>
              <w:sz w:val="20"/>
              <w:cs/>
              <w:lang w:val="pa" w:bidi="pa-IN"/>
            </w:rPr>
            <w:t>ਇੱਥੇ</w:t>
          </w:r>
        </w:hyperlink>
      </w:hyperlink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ਮਿਲ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ਸਕਦੀ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"/>
        </w:rPr>
        <w:t xml:space="preserve"> 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pa-IN"/>
        </w:rPr>
        <w:t>ਹੈ</w:t>
      </w:r>
      <w:r w:rsidRPr="00247000">
        <w:rPr>
          <w:rFonts w:ascii="Noto Sans Gurmukhi" w:hAnsi="Noto Sans Gurmukhi" w:cs="Noto Sans Gurmukhi"/>
          <w:spacing w:val="-4"/>
          <w:sz w:val="20"/>
          <w:cs/>
          <w:lang w:val="pa" w:bidi="hi-IN"/>
        </w:rPr>
        <w:t>।</w:t>
      </w:r>
    </w:p>
    <w:p w14:paraId="795774B7" w14:textId="77777777" w:rsidR="0041212C" w:rsidRPr="00E5312C" w:rsidRDefault="00524C33" w:rsidP="00247000">
      <w:pPr>
        <w:pStyle w:val="Heading1"/>
        <w:spacing w:before="60" w:after="60"/>
        <w:rPr>
          <w:rFonts w:ascii="Noto Sans Gurmukhi" w:hAnsi="Noto Sans Gurmukhi" w:cs="Noto Sans Gurmukhi"/>
          <w:b/>
          <w:bCs w:val="0"/>
          <w:sz w:val="24"/>
          <w:szCs w:val="24"/>
        </w:rPr>
      </w:pP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ਆਪਣੇ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>-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ਆਪ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ਨੂੰ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ਮੱਛਰ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ਦੇ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ਕੱਟਣ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ਤੋਂ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ਬਚਾਓ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! </w:t>
      </w:r>
    </w:p>
    <w:p w14:paraId="2B257B2E" w14:textId="77777777" w:rsidR="00362D76" w:rsidRPr="00E71BFA" w:rsidRDefault="00524C33">
      <w:pPr>
        <w:pStyle w:val="Bullet1"/>
        <w:rPr>
          <w:rFonts w:ascii="Noto Sans Gurmukhi" w:hAnsi="Noto Sans Gurmukhi" w:cs="Noto Sans Gurmukhi"/>
          <w:sz w:val="20"/>
        </w:rPr>
      </w:pP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ਸਰੀਰ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ਢੱਕ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ਰੱਖੋ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ਲੰਬੇ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ਢਿੱਲੇ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ਹਲਕੇ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ਰੰਗ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ਕੱਪੜੇ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ਪਾਓ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14:paraId="57F3605D" w14:textId="77777777" w:rsidR="00362D76" w:rsidRPr="00E71BFA" w:rsidRDefault="00524C33">
      <w:pPr>
        <w:pStyle w:val="Bullet1"/>
        <w:rPr>
          <w:rFonts w:ascii="Noto Sans Gurmukhi" w:hAnsi="Noto Sans Gurmukhi" w:cs="Noto Sans Gurmukhi"/>
          <w:sz w:val="20"/>
        </w:rPr>
      </w:pP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ਕੀੜੇ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>-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ਮਕੌੜਿਆਂ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ਭਜਾਉਣ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ਵਾਲੇ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ਪਦਾਰਥਾਂ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ਵਰਤੋਂ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ਜਿਸ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ਪਿਕਾਰਡਿਨ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DEET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ਸ਼ਾਮਲ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ਹੋਵੇ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14:paraId="2EC4A2A8" w14:textId="77777777" w:rsidR="00362D76" w:rsidRPr="00E71BFA" w:rsidRDefault="00524C33">
      <w:pPr>
        <w:pStyle w:val="Bullet1"/>
        <w:rPr>
          <w:rFonts w:ascii="Noto Sans Gurmukhi" w:hAnsi="Noto Sans Gurmukhi" w:cs="Noto Sans Gurmukhi"/>
          <w:sz w:val="20"/>
        </w:rPr>
      </w:pP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ਬੱਚਿਆਂ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ਨਾ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ਭੁੱਲੋ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-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ਹਮੇਸ਼ਾ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ਕੀੜੇ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>-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ਮਕੌੜਿਆਂ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ਭਜਾਉਣ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ਵਾਲੇ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ਪਦਾਰਥਾਂ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ਲੇਬਲ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ਜਾਂਚ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ਬੱਚਿਆਂ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'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ਸਪਰੇਅ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ਉਨ੍ਹਾਂ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ਚਮੜੀ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ਬਜਾਏ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ਉਨ੍ਹਾਂ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ਕੱਪੜਿਆਂ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'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ਮਲੋ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ਇਹ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ਚੀਜ਼ਾਂ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ਬਾਲਕਾਂ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ਛੋਟੇ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ਬੱਚਿਆਂ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ਹੱਥਾਂ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'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ਨਾ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ਲਗਾਓ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14:paraId="48A0DCD3" w14:textId="77777777" w:rsidR="00362D76" w:rsidRPr="00E71BFA" w:rsidRDefault="00524C33">
      <w:pPr>
        <w:pStyle w:val="Bullet1"/>
        <w:rPr>
          <w:rFonts w:ascii="Noto Sans Gurmukhi" w:hAnsi="Noto Sans Gurmukhi" w:cs="Noto Sans Gurmukhi"/>
          <w:sz w:val="20"/>
        </w:rPr>
      </w:pP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ਜੇਕਰ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ਤੁਸੀਂ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ਬਾਹਰ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ਬਹੁਤ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ਸਾਰੇ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ਮੱਛਰ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ਦੇਖਦੇ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ਬਾਹਰ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ਨਾ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ਜਾਓ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ਖ਼ਾਸ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ਤੌਰ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'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ਸ਼ਾਮ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ਸਵੇਰ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ਵੇਲੇ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ਜੋ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ਕਿ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ਉਨ੍ਹਾਂ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ਕੱਟਣ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ਮੁੱਖ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ਸਮੇਂ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ਹੁੰਦੇ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14:paraId="5E4463AA" w14:textId="77777777" w:rsidR="00362D76" w:rsidRPr="00E71BFA" w:rsidRDefault="00524C33">
      <w:pPr>
        <w:pStyle w:val="Bullet1"/>
        <w:rPr>
          <w:rFonts w:ascii="Noto Sans Gurmukhi" w:hAnsi="Noto Sans Gurmukhi" w:cs="Noto Sans Gurmukhi"/>
          <w:sz w:val="20"/>
        </w:rPr>
      </w:pP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ਜੇਕਰ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ਤੁਸੀਂ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ਬਾਹਰ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ਕੀੜੇ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>-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ਮਕੌੜਿਆਂ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ਲੱਗੀਆਂ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ਜਾਲੀਆਂ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ਦੁਆਰਾ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ਸੁਰੱਖਿਅਤ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ਨਹੀਂ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ਮੱਛਰਦਾਨੀ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ਸੌਂਵੋ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14:paraId="00B068DF" w14:textId="77777777" w:rsidR="00362D76" w:rsidRPr="00E71BFA" w:rsidRDefault="00524C33">
      <w:pPr>
        <w:pStyle w:val="Bullet1"/>
        <w:rPr>
          <w:rFonts w:ascii="Noto Sans Gurmukhi" w:hAnsi="Noto Sans Gurmukhi" w:cs="Noto Sans Gurmukhi"/>
          <w:sz w:val="20"/>
        </w:rPr>
      </w:pP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ਜਿੱਥੇ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ਤੁਸੀਂ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ਬੈਠਣ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ਖਾਣ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ਇਕੱਠੇ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ਹੁੰਦੇ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ਉੱਥੇ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ਮੱਖੀਆਂ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ਭਜਾਉਣ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ਵਾਲੀ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ਸਪਰੇਅ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ਮੱਛਰ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ਭਜਾਉਣ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ਵਾਲੀ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ਕੋਇਲ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ਕੀੜੇ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>-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ਮਕੌੜੇ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ਭਜਾਉਣ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ਵਾਲੀਆਂ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ਬਿਜਲੀ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'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ਚੱਲਣ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ਵਾਲੀਆਂ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ਚੀਜ਼ਾਂ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ਵਰਤੋਂ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14:paraId="0AB3ED03" w14:textId="77777777" w:rsidR="00362D76" w:rsidRPr="00E71BFA" w:rsidRDefault="00524C33">
      <w:pPr>
        <w:pStyle w:val="Bullet1"/>
        <w:rPr>
          <w:rFonts w:ascii="Noto Sans Gurmukhi" w:hAnsi="Noto Sans Gurmukhi" w:cs="Noto Sans Gurmukhi"/>
          <w:sz w:val="20"/>
        </w:rPr>
      </w:pP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ਜਿੱਥੇ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ਖੜ੍ਹਾ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ਉਸ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ਖੇਤਰ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ਬਚੋ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ਸੰਭਵ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ਹੋਵੇ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ਘਰ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ਅੰਦਰ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ਰਹੋ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14:paraId="33982FD5" w14:textId="77777777" w:rsidR="009A0843" w:rsidRPr="00E5312C" w:rsidRDefault="00524C33" w:rsidP="00247000">
      <w:pPr>
        <w:pStyle w:val="Heading1"/>
        <w:spacing w:before="60" w:after="60"/>
        <w:rPr>
          <w:rFonts w:ascii="Noto Sans Gurmukhi" w:hAnsi="Noto Sans Gurmukhi" w:cs="Noto Sans Gurmukhi"/>
          <w:b/>
          <w:bCs w:val="0"/>
          <w:sz w:val="24"/>
          <w:szCs w:val="24"/>
        </w:rPr>
      </w:pP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ਘਰ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ਦੇ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ਆਲੇ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>-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ਦੁਆਲੇ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</w:p>
    <w:p w14:paraId="706FD601" w14:textId="77777777" w:rsidR="00362D76" w:rsidRPr="00E71BFA" w:rsidRDefault="00524C33" w:rsidP="318A7C94">
      <w:pPr>
        <w:pStyle w:val="Bullet1"/>
        <w:rPr>
          <w:rFonts w:ascii="Noto Sans Gurmukhi" w:hAnsi="Noto Sans Gurmukhi" w:cs="Noto Sans Gurmukhi"/>
          <w:sz w:val="20"/>
        </w:rPr>
      </w:pP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ਬਾਲਟੀਆਂ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ਪੁਰਾਣੇ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ਟਾਇਰਾਂ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ਫਿਸ਼ਪੌਂਡਾਂ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ਸੀਲਬੰਦ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ਦੀਆਂ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ਟੈਂਕੀਆਂ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ਪੌਦਿਆਂ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ਰੱਖਣ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ਵਾਲੇ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ਗਮਲਿਆਂ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ਸਮੇਤ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ਡੱਬਿਆਂ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ਹਟਾਓ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ਜਿਨ੍ਹਾਂ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ਮੱਛਰ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ਪੈਦਾ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ਹੁੰਦੇ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14:paraId="0D71E1D6" w14:textId="77777777" w:rsidR="008D11CB" w:rsidRPr="00E71BFA" w:rsidRDefault="00524C33">
      <w:pPr>
        <w:pStyle w:val="Bullet1"/>
        <w:rPr>
          <w:rFonts w:ascii="Noto Sans Gurmukhi" w:hAnsi="Noto Sans Gurmukhi" w:cs="Noto Sans Gurmukhi"/>
          <w:sz w:val="20"/>
        </w:rPr>
      </w:pP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ਘਰ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ਆਲੇ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>-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ਦੁਆਲੇ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ਡੱਬਿਆਂ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ਹਫ਼ਤੇ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ਘੱਟੋ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>-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ਘੱਟ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ਇੱਕ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ਵਾਰ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ਖਾਲੀ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ਕਰਨਾ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ਚਾਹੀਦਾ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14:paraId="64F1752E" w14:textId="77777777" w:rsidR="008D11CB" w:rsidRPr="00E71BFA" w:rsidRDefault="00524C33">
      <w:pPr>
        <w:pStyle w:val="Bullet1"/>
        <w:rPr>
          <w:rFonts w:ascii="Noto Sans Gurmukhi" w:hAnsi="Noto Sans Gurmukhi" w:cs="Noto Sans Gurmukhi"/>
          <w:sz w:val="20"/>
        </w:rPr>
      </w:pP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ਸਾਰੀਆਂ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ਖਿੜਕੀਆਂ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ਦਰਵਾਜ਼ਿਆਂ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ਹਵਦਾਰੀ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ਮੋਘਿਆਂ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ਹੋਰ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ਅੰਦਰ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ਆਉਣ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ਰਸਤਿਆਂ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ਕੀੜੇ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>-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ਮਕੌੜਿਆਂ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ਰੋਕਣ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ਵਾਲੀਆਂ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ਜਾਲੀਆਂ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ਨਾਲ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ਢੱਕੋ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14:paraId="1E294685" w14:textId="77777777" w:rsidR="008D11CB" w:rsidRPr="00E71BFA" w:rsidRDefault="00524C33">
      <w:pPr>
        <w:pStyle w:val="Bullet1"/>
        <w:rPr>
          <w:rFonts w:ascii="Noto Sans Gurmukhi" w:hAnsi="Noto Sans Gurmukhi" w:cs="Noto Sans Gurmukhi"/>
          <w:sz w:val="20"/>
        </w:rPr>
      </w:pP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ਨਾਲੀਆਂ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ਪਰਨਾਲਿਆਂ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ਉੱਗਿਆ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ਰਹਿੰਦ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>-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ਖੂੰਹਦ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ਪੌਦਿਆਂ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ਹਟਾਓ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14:paraId="308329DE" w14:textId="77777777" w:rsidR="008D11CB" w:rsidRPr="00E71BFA" w:rsidRDefault="00524C33">
      <w:pPr>
        <w:pStyle w:val="Bullet1"/>
        <w:rPr>
          <w:rFonts w:ascii="Noto Sans Gurmukhi" w:hAnsi="Noto Sans Gurmukhi" w:cs="Noto Sans Gurmukhi"/>
          <w:sz w:val="20"/>
        </w:rPr>
      </w:pP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ਵਿਹੜੇ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ਆਲੇ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>-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ਦੁਆਲੇ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ਬਣੇ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ਟੋਭਿਆਂ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ਘਟਾਓ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14:paraId="32EA036A" w14:textId="77777777" w:rsidR="008D11CB" w:rsidRPr="00E71BFA" w:rsidRDefault="00524C33">
      <w:pPr>
        <w:pStyle w:val="Bullet1"/>
        <w:rPr>
          <w:rFonts w:ascii="Noto Sans Gurmukhi" w:hAnsi="Noto Sans Gurmukhi" w:cs="Noto Sans Gurmukhi"/>
          <w:color w:val="242424"/>
          <w:sz w:val="20"/>
        </w:rPr>
      </w:pP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ਜਾਂਚ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ਕਿ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ਟੈਂਕੀ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ਜਾਲੀ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ਸਹੀ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ਢੰਗ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ਨਾਲ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ਕੰਮ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ਰਹੀ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ਖ਼ਰਾਬ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ਹੋਈਆਂ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ਜਾਲੀਆਂ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ਬਦਲੋ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14:paraId="5691C436" w14:textId="77777777" w:rsidR="008D11CB" w:rsidRPr="00E5312C" w:rsidRDefault="00524C33" w:rsidP="008D11CB">
      <w:pPr>
        <w:pStyle w:val="Heading1"/>
        <w:spacing w:before="120" w:after="120" w:line="360" w:lineRule="atLeast"/>
        <w:rPr>
          <w:rFonts w:ascii="Noto Sans Gurmukhi" w:hAnsi="Noto Sans Gurmukhi" w:cs="Noto Sans Gurmukhi"/>
          <w:b/>
          <w:bCs w:val="0"/>
          <w:sz w:val="24"/>
          <w:szCs w:val="24"/>
        </w:rPr>
      </w:pP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ਮੱਦਦ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ਕਿੱਥੋਂ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ਪ੍ਰਾਪਤ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ਕਰਨੀ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ਹੈ</w:t>
      </w:r>
      <w:r w:rsidRPr="00E5312C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</w:p>
    <w:p w14:paraId="31212921" w14:textId="77777777" w:rsidR="008D11CB" w:rsidRPr="00E71BFA" w:rsidRDefault="00524C33" w:rsidP="008D11CB">
      <w:pPr>
        <w:pStyle w:val="Body"/>
        <w:rPr>
          <w:rFonts w:ascii="Noto Sans Gurmukhi" w:hAnsi="Noto Sans Gurmukhi" w:cs="Noto Sans Gurmukhi"/>
          <w:sz w:val="20"/>
        </w:rPr>
      </w:pP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ਜੇਕਰ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ਤੁਹਾਨੂੰ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ਸਿਹਤ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ਸੰਬੰਧੀ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ਸਮੱਸਿਆਵਾਂ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ਆਪਣੇ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GP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ਮਿਲੋ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1300 60 60 24 '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ਨਰਸ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>-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ਆਨ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>-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ਕਾਲ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ਫ਼ੋਨ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ਐਮਰਜੈਂਸੀ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>, 000 '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ਫ਼ੋਨ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ਹੋਰ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ਸਹਾਇਤਾ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ਆਪਣੀ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ਸਥਾਨਕ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ਕੌਂਸਲ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ਨਾਲ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ਸੰਪਰਕ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E71BFA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14:paraId="6033A4D6" w14:textId="7AC31BB6" w:rsidR="00AB4D4B" w:rsidRPr="00E71BFA" w:rsidRDefault="00524C33" w:rsidP="008D11CB">
      <w:pPr>
        <w:pStyle w:val="Body"/>
        <w:rPr>
          <w:rFonts w:ascii="Noto Sans Gurmukhi" w:hAnsi="Noto Sans Gurmukhi" w:cs="Noto Sans Gurmukhi"/>
          <w:sz w:val="20"/>
        </w:rPr>
      </w:pP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ਇਸ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ਪ੍ਰਕਾਸ਼ਨ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ਪਹੁੰਚਯੋਗ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ਸਰੂਪ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ਪ੍ਰਾਪਤ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ਕਰਨ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ਈਮੇਲ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E71BFA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E71BFA">
        <w:rPr>
          <w:rFonts w:ascii="Noto Sans Gurmukhi" w:hAnsi="Noto Sans Gurmukhi" w:cs="Noto Sans Gurmukhi"/>
          <w:sz w:val="20"/>
          <w:cs/>
          <w:lang w:val="pa" w:bidi="pa"/>
        </w:rPr>
        <w:t xml:space="preserve">: </w:t>
      </w:r>
      <w:hyperlink r:id="rId17" w:history="1">
        <w:r w:rsidRPr="009454E8">
          <w:rPr>
            <w:rStyle w:val="Hyperlink"/>
            <w:rFonts w:ascii="Noto Sans Gurmukhi" w:hAnsi="Noto Sans Gurmukhi" w:cs="Noto Sans Gurmukhi"/>
            <w:color w:val="auto"/>
            <w:sz w:val="20"/>
            <w:u w:val="none"/>
            <w:cs/>
            <w:lang w:val="pa" w:bidi="pa"/>
          </w:rPr>
          <w:t>pph.communications@health.vic.gov.au</w:t>
        </w:r>
      </w:hyperlink>
    </w:p>
    <w:p w14:paraId="38479B61" w14:textId="77777777" w:rsidR="008D11CB" w:rsidRPr="00E5312C" w:rsidRDefault="00524C33" w:rsidP="00AB4D4B">
      <w:pPr>
        <w:pStyle w:val="Body"/>
        <w:ind w:left="9360"/>
        <w:rPr>
          <w:rFonts w:ascii="Noto Sans Gurmukhi" w:hAnsi="Noto Sans Gurmukhi" w:cs="Noto Sans Gurmukhi"/>
          <w:sz w:val="19"/>
          <w:szCs w:val="19"/>
        </w:rPr>
      </w:pPr>
      <w:r w:rsidRPr="00E5312C">
        <w:rPr>
          <w:rFonts w:ascii="Noto Sans Gurmukhi" w:hAnsi="Noto Sans Gurmukhi" w:cs="Noto Sans Gurmukhi"/>
          <w:noProof/>
          <w:lang w:val="en-US"/>
        </w:rPr>
        <w:drawing>
          <wp:inline distT="0" distB="0" distL="0" distR="0" wp14:anchorId="36A65CBD" wp14:editId="2740883E">
            <wp:extent cx="531495" cy="531495"/>
            <wp:effectExtent l="0" t="0" r="1905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57408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1CB" w:rsidRPr="00E5312C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0683" w14:textId="77777777" w:rsidR="00F55A95" w:rsidRDefault="00F55A95">
      <w:pPr>
        <w:spacing w:after="0" w:line="240" w:lineRule="auto"/>
      </w:pPr>
      <w:r>
        <w:separator/>
      </w:r>
    </w:p>
  </w:endnote>
  <w:endnote w:type="continuationSeparator" w:id="0">
    <w:p w14:paraId="0E0BE046" w14:textId="77777777" w:rsidR="00F55A95" w:rsidRDefault="00F5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Gurmukhi">
    <w:panose1 w:val="020B0502040504020204"/>
    <w:charset w:val="00"/>
    <w:family w:val="auto"/>
    <w:pitch w:val="variable"/>
    <w:sig w:usb0="00020003" w:usb1="00000000" w:usb2="00000000" w:usb3="00000000" w:csb0="00000001" w:csb1="00000000"/>
    <w:embedRegular r:id="rId1" w:fontKey="{F59F5ECB-6AC2-45B1-8367-95A852C84ACB}"/>
    <w:embedBold r:id="rId2" w:fontKey="{BEDFB8AC-3880-4D36-8A3C-1CC280F98F29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8091B021-88D0-40E9-BB8C-E8CB74A11271}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  <w:embedRegular r:id="rId4" w:subsetted="1" w:fontKey="{EC39420E-D2E8-44F6-8D79-E15C70E6EB94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49D6" w14:textId="77777777" w:rsidR="00E261B3" w:rsidRPr="00F65AA9" w:rsidRDefault="00524C33" w:rsidP="00F84FA0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03D5D55B" wp14:editId="3D66B2A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807686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0FCD9" wp14:editId="7D50E9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665DCA" w14:textId="77777777" w:rsidR="00E261B3" w:rsidRPr="00E71BFA" w:rsidRDefault="00524C3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71BF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OTygIAAJQFAAAOAAAAZHJzL2Uyb0RvYy54bWysVFmPmzAQfq/U/2D5nQUCIYCWrHI01UrZ&#10;Q8pW++wYs0EFm9rewLba/96xgezVh6rqiz2eGc/xzXF+0dUVOjKpSsEz7J95GDFORV7yhwx/u9s4&#10;MUZKE56TSnCW4Sem8MX886fztknZRBxElTOJwAhXadtk+KB1k7quogdWE3UmGsZBWAhZEw1P+eDm&#10;krRgva7ciedFbitk3khBmVLAXfdCPLf2i4JRfVMUimlUZRhi0/aU9tyb052fk/RBkuZQ0iEM8g9R&#10;1KTk4PRkak00QY+y/GCqLqkUShT6jIraFUVRUmZzgGx87102uwNpmM0FwFHNCSb1/8zS6+OtRGWe&#10;4SlGnNRQoqvd5e3qigbeNAyCKPb93Iv3Ueztk0mcmHBIyjq9VXqg+jx/rfw4WM82kbMMk9gJg2Xg&#10;JGG8dPzZJF5OJ4tF9CV8Nni7L//dtlGpDcEUzJK7BuLR3VJ00E5G3fAVMI23rpC1uQE3BHIo6NOp&#10;iBATosCcTSMv8EFEQRb4/iyeDl7H341U+isTNTJEhiU0ic2KHCGpPsBRxTjjYlNWlW2UiqM2w1Ew&#10;9eyHkwRSqvgAxwdgEn8SestJ4myieOaEm3DqJDMvdjw/WSaRFybhevNs7PlheijznPFtydnYjH74&#10;d8UexqJvI9uOb0JVoipzk4eJ0mS3qiQ6EpiKfUXo9wGhV1ru23DGso23zdKWr6+NqZLu9t1QsL3I&#10;n6COUgC+UArV0E0JTrdE6VsiYcKACVtD38BRVAJAFQOF0UHIn3/iG33AAqQYtTCxGVY/HolkGFWX&#10;HEYi8cMQzGr7AEK+5u5HLn+sVwLS9m1UljS6uhrJQor6HpbKwngDEeEUfAJOI7nS/f6ApUTZYmGV&#10;YJgbord811BjegT5rrsnshn6TEOHXotxpkn6rt16XcDXQNnjNzxg9C3sw5oyu+X122q9LNP5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l2DDk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E261B3" w:rsidRPr="00E71BFA" w:rsidRDefault="00524C3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71BF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EB87" w14:textId="77777777" w:rsidR="00E261B3" w:rsidRDefault="00524C3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41C7C19" wp14:editId="73D195A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D7AA96" w14:textId="77777777" w:rsidR="00E261B3" w:rsidRPr="00B21F90" w:rsidRDefault="00524C3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 w:cs="Raavi"/>
                              <w:color w:val="000000"/>
                              <w:sz w:val="20"/>
                              <w:cs/>
                              <w:lang w:val="pa" w:bidi="pa-IN"/>
                            </w:rPr>
                            <w:t>ਦਫ਼ਤਰੀ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2050" type="#_x0000_t202" style="width:595.3pt;height:24.55pt;margin-top:802.3pt;margin-left:0;mso-position-horizontal-relative:page;mso-position-vertical-relative:page;mso-wrap-distance-bottom:0;mso-wrap-distance-left:9pt;mso-wrap-distance-right:9pt;mso-wrap-distance-top:0;position:absolute;v-text-anchor:bottom;z-index:251660288" o:allowincell="f" filled="f" fillcolor="this" stroked="f" strokeweight="0.5pt">
              <v:textbox inset=",0,,0">
                <w:txbxContent>
                  <w:p w:rsidR="00E261B3" w:rsidRPr="00B21F90" w:rsidP="00B21F90" w14:paraId="20227B7E" w14:textId="77777777">
                    <w:pPr>
                      <w:bidi w:val="0"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rtl w:val="0"/>
                        <w:lang w:val="pa"/>
                      </w:rPr>
                      <w:t>ਦਫ਼ਤਰੀ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9D2A" w14:textId="77777777" w:rsidR="00F55A95" w:rsidRDefault="00F55A95">
      <w:pPr>
        <w:spacing w:after="0" w:line="240" w:lineRule="auto"/>
      </w:pPr>
      <w:r>
        <w:separator/>
      </w:r>
    </w:p>
  </w:footnote>
  <w:footnote w:type="continuationSeparator" w:id="0">
    <w:p w14:paraId="2080E038" w14:textId="77777777" w:rsidR="00F55A95" w:rsidRDefault="00F5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FAAF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100129346">
    <w:abstractNumId w:val="3"/>
  </w:num>
  <w:num w:numId="2" w16cid:durableId="27028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549586">
    <w:abstractNumId w:val="6"/>
  </w:num>
  <w:num w:numId="4" w16cid:durableId="29501395">
    <w:abstractNumId w:val="5"/>
  </w:num>
  <w:num w:numId="5" w16cid:durableId="1671369107">
    <w:abstractNumId w:val="7"/>
  </w:num>
  <w:num w:numId="6" w16cid:durableId="1390304701">
    <w:abstractNumId w:val="4"/>
  </w:num>
  <w:num w:numId="7" w16cid:durableId="2009942503">
    <w:abstractNumId w:val="2"/>
  </w:num>
  <w:num w:numId="8" w16cid:durableId="1621649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47000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6C7"/>
    <w:rsid w:val="00524C33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396E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54E8"/>
    <w:rsid w:val="0094722A"/>
    <w:rsid w:val="0095073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331E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EF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20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312C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BFA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A95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564245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45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pph.communications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infectious-diseases/information-for-the-public-japanese-encephalitis-in-victor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nfectious-diseases/information-for-the-public-japanese-encephalitis-in-victori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FB3E8-50FE-4885-BCF0-4A1DE8D0F3AE}"/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customXml/itemProps4.xml><?xml version="1.0" encoding="utf-8"?>
<ds:datastoreItem xmlns:ds="http://schemas.openxmlformats.org/officeDocument/2006/customXml" ds:itemID="{4A5BD34B-308A-4FD1-8AA7-B6553465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Mosquito borne disease - Punjabi</dc:title>
  <dc:creator>Microsoft Office User</dc:creator>
  <cp:lastModifiedBy>Mark Gomez</cp:lastModifiedBy>
  <cp:revision>7</cp:revision>
  <cp:lastPrinted>2020-04-01T09:28:00Z</cp:lastPrinted>
  <dcterms:created xsi:type="dcterms:W3CDTF">2022-10-26T06:54:00Z</dcterms:created>
  <dcterms:modified xsi:type="dcterms:W3CDTF">2022-11-01T06:00:00Z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