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00E9A" w14:textId="77777777" w:rsidR="0074696E" w:rsidRPr="004C6EEE" w:rsidRDefault="001B218D" w:rsidP="00EC40D5">
      <w:pPr>
        <w:pStyle w:val="Sectionbreakfirstpage"/>
      </w:pPr>
      <w:bookmarkStart w:id="0" w:name="_Hlk117243674"/>
      <w:bookmarkEnd w:id="0"/>
      <w:r>
        <w:rPr>
          <w:lang w:val="en-US"/>
        </w:rPr>
        <w:drawing>
          <wp:anchor distT="0" distB="0" distL="114300" distR="114300" simplePos="0" relativeHeight="251658240" behindDoc="1" locked="1" layoutInCell="1" allowOverlap="1" wp14:anchorId="3A04B35B" wp14:editId="6161822C">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5273"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459CCC5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440"/>
      </w:tblGrid>
      <w:tr w:rsidR="001279CC" w14:paraId="6654D399" w14:textId="77777777" w:rsidTr="00BA165E">
        <w:trPr>
          <w:trHeight w:val="588"/>
        </w:trPr>
        <w:tc>
          <w:tcPr>
            <w:tcW w:w="10440" w:type="dxa"/>
            <w:tcMar>
              <w:top w:w="1531" w:type="dxa"/>
              <w:left w:w="0" w:type="dxa"/>
              <w:right w:w="0" w:type="dxa"/>
            </w:tcMar>
          </w:tcPr>
          <w:p w14:paraId="2B57E765" w14:textId="77777777" w:rsidR="003B5733" w:rsidRPr="00EB68B8" w:rsidRDefault="001B218D" w:rsidP="003B5733">
            <w:pPr>
              <w:pStyle w:val="Documenttitle"/>
            </w:pPr>
            <w:r w:rsidRPr="00362D76">
              <w:rPr>
                <w:sz w:val="40"/>
                <w:szCs w:val="44"/>
                <w:lang w:val="ms"/>
              </w:rPr>
              <w:t>Banjir dan penyakit bawaan nyamuk</w:t>
            </w:r>
          </w:p>
        </w:tc>
      </w:tr>
      <w:tr w:rsidR="001279CC" w14:paraId="2EBBB7BD" w14:textId="77777777" w:rsidTr="00BA165E">
        <w:trPr>
          <w:trHeight w:val="724"/>
        </w:trPr>
        <w:tc>
          <w:tcPr>
            <w:tcW w:w="10440" w:type="dxa"/>
          </w:tcPr>
          <w:p w14:paraId="5F46807A" w14:textId="77777777" w:rsidR="003B5733" w:rsidRPr="00F63D71" w:rsidRDefault="001B218D" w:rsidP="00F63D71">
            <w:pPr>
              <w:pStyle w:val="Documentsubtitle"/>
            </w:pPr>
            <w:r>
              <w:rPr>
                <w:lang w:val="ms"/>
              </w:rPr>
              <w:t xml:space="preserve">Penerangan tentang cara mencegah penyakit bawaan nyamuk selepas banjir atau hujan lebat </w:t>
            </w:r>
          </w:p>
        </w:tc>
      </w:tr>
      <w:tr w:rsidR="001279CC" w14:paraId="202CA8E0" w14:textId="77777777" w:rsidTr="00BA165E">
        <w:trPr>
          <w:trHeight w:val="269"/>
        </w:trPr>
        <w:tc>
          <w:tcPr>
            <w:tcW w:w="10440" w:type="dxa"/>
          </w:tcPr>
          <w:p w14:paraId="7284AB51" w14:textId="77777777" w:rsidR="009F7AD5" w:rsidRDefault="001B218D" w:rsidP="00BF3833">
            <w:pPr>
              <w:pStyle w:val="Bannermarking"/>
              <w:spacing w:after="120"/>
            </w:pPr>
            <w:r>
              <w:rPr>
                <w:lang w:val="ms"/>
              </w:rPr>
              <w:t xml:space="preserve">Malay | Bahasa Melayu | </w:t>
            </w:r>
            <w:r>
              <w:rPr>
                <w:rFonts w:cs="Arial"/>
                <w:szCs w:val="21"/>
                <w:rtl/>
                <w:lang w:val="ms"/>
              </w:rPr>
              <w:t>بهاس</w:t>
            </w:r>
            <w:r>
              <w:rPr>
                <w:lang w:val="ms"/>
              </w:rPr>
              <w:t xml:space="preserve"> </w:t>
            </w:r>
            <w:r>
              <w:rPr>
                <w:rFonts w:cs="Arial"/>
                <w:szCs w:val="21"/>
                <w:rtl/>
                <w:lang w:val="ms"/>
              </w:rPr>
              <w:t>ملايو</w:t>
            </w:r>
            <w:r>
              <w:rPr>
                <w:rFonts w:cs="Arial"/>
                <w:szCs w:val="21"/>
                <w:cs/>
                <w:lang w:val="ms"/>
              </w:rPr>
              <w:t>‎</w:t>
            </w:r>
          </w:p>
          <w:p w14:paraId="66AD4493" w14:textId="77777777" w:rsidR="003B5733" w:rsidRPr="001E5058" w:rsidRDefault="00F63D71" w:rsidP="00BF3833">
            <w:pPr>
              <w:pStyle w:val="Bannermarking"/>
              <w:spacing w:after="120"/>
            </w:pPr>
            <w:r w:rsidRPr="00361203">
              <w:fldChar w:fldCharType="begin"/>
            </w:r>
            <w:r w:rsidR="001B218D">
              <w:instrText>FILLIN  "Type the protective marking" \d OFFICIAL \o  \* MERGEFORMAT</w:instrText>
            </w:r>
            <w:r w:rsidRPr="00361203">
              <w:fldChar w:fldCharType="separate"/>
            </w:r>
            <w:r w:rsidRPr="00361203">
              <w:t>OFFICIAL</w:t>
            </w:r>
            <w:r w:rsidRPr="00361203">
              <w:fldChar w:fldCharType="end"/>
            </w:r>
          </w:p>
        </w:tc>
      </w:tr>
    </w:tbl>
    <w:p w14:paraId="6C575B4F" w14:textId="77777777" w:rsidR="00CB0A13" w:rsidRPr="009736DF" w:rsidRDefault="001B218D" w:rsidP="00B018F5">
      <w:pPr>
        <w:pStyle w:val="Body"/>
        <w:spacing w:line="260" w:lineRule="atLeast"/>
        <w:rPr>
          <w:sz w:val="19"/>
          <w:szCs w:val="19"/>
          <w:lang w:val="ms"/>
        </w:rPr>
      </w:pPr>
      <w:r w:rsidRPr="7E7C2B75">
        <w:rPr>
          <w:sz w:val="19"/>
          <w:szCs w:val="19"/>
          <w:lang w:val="ms"/>
        </w:rPr>
        <w:t>Selepas banjir atau hujan lebat, nyamuk membiak dan merebak dalam lopak-lopak air yang tertinggal. Nyamuk dapat membawa penyakit dan menyebarkannya dengan menggigit anda</w:t>
      </w:r>
      <w:bookmarkStart w:id="1" w:name="_Int_hosLJAKg"/>
      <w:r w:rsidRPr="7E7C2B75">
        <w:rPr>
          <w:sz w:val="19"/>
          <w:szCs w:val="19"/>
          <w:lang w:val="ms"/>
        </w:rPr>
        <w:t xml:space="preserve">. </w:t>
      </w:r>
      <w:bookmarkEnd w:id="1"/>
    </w:p>
    <w:p w14:paraId="6E56DFE8" w14:textId="77777777" w:rsidR="00CB0A13" w:rsidRPr="009736DF" w:rsidRDefault="001B218D" w:rsidP="00362D76">
      <w:pPr>
        <w:pStyle w:val="Body"/>
        <w:rPr>
          <w:sz w:val="19"/>
          <w:szCs w:val="19"/>
          <w:lang w:val="ms"/>
        </w:rPr>
      </w:pPr>
      <w:r w:rsidRPr="008D11CB">
        <w:rPr>
          <w:b/>
          <w:bCs/>
          <w:sz w:val="19"/>
          <w:szCs w:val="19"/>
          <w:lang w:val="ms"/>
        </w:rPr>
        <w:t>Cara terbaik untuk mencegah penyakit bawaan nyamuk adalah dengan mengelakkan gigitan nyamuk!</w:t>
      </w:r>
    </w:p>
    <w:p w14:paraId="15D8AB04" w14:textId="77777777" w:rsidR="00065F8D" w:rsidRPr="008D11CB" w:rsidRDefault="001B218D" w:rsidP="00B018F5">
      <w:pPr>
        <w:pStyle w:val="Body"/>
        <w:spacing w:before="120" w:line="300" w:lineRule="atLeast"/>
        <w:rPr>
          <w:b/>
          <w:bCs/>
          <w:sz w:val="24"/>
          <w:szCs w:val="24"/>
        </w:rPr>
      </w:pPr>
      <w:r w:rsidRPr="366A5D03">
        <w:rPr>
          <w:sz w:val="19"/>
          <w:szCs w:val="19"/>
          <w:lang w:val="ms"/>
        </w:rPr>
        <w:t xml:space="preserve">Penyakit bawaan nyamuk di Victoria termasuk virus Ross River, Virus Barmah Forest, virus Murray Valley Encephalitis (MVE) dan Japanese encephalitis (JE). Virus JE dan MVE boleh menyebabkan penyakit teruk dan kematian bagi sesetengah orang. Vaksin JE disediakan secara percuma untuk orang tertentu. Bertanyalah dengan GP anda sekiranya </w:t>
      </w:r>
      <w:bookmarkStart w:id="2" w:name="_Int_lfzhuT6L"/>
      <w:r w:rsidRPr="366A5D03">
        <w:rPr>
          <w:sz w:val="19"/>
          <w:szCs w:val="19"/>
          <w:lang w:val="ms"/>
        </w:rPr>
        <w:t>anda</w:t>
      </w:r>
      <w:bookmarkEnd w:id="2"/>
      <w:r w:rsidRPr="366A5D03">
        <w:rPr>
          <w:sz w:val="19"/>
          <w:szCs w:val="19"/>
          <w:lang w:val="ms"/>
        </w:rPr>
        <w:t xml:space="preserve"> layak. Maklumat lanjut tentang vaksin JEV boleh didapati </w:t>
      </w:r>
      <w:hyperlink r:id="rId15" w:history="1">
        <w:hyperlink r:id="rId16" w:history="1">
          <w:r w:rsidR="208D9A8A" w:rsidRPr="366A5D03">
            <w:rPr>
              <w:sz w:val="19"/>
              <w:szCs w:val="19"/>
              <w:lang w:val="ms"/>
            </w:rPr>
            <w:t>di sini</w:t>
          </w:r>
        </w:hyperlink>
      </w:hyperlink>
      <w:r w:rsidRPr="366A5D03">
        <w:rPr>
          <w:sz w:val="19"/>
          <w:szCs w:val="19"/>
          <w:lang w:val="ms"/>
        </w:rPr>
        <w:t>.</w:t>
      </w:r>
    </w:p>
    <w:p w14:paraId="342562F0" w14:textId="77777777" w:rsidR="0041212C" w:rsidRPr="008D11CB" w:rsidRDefault="001B218D" w:rsidP="0041212C">
      <w:pPr>
        <w:pStyle w:val="Heading1"/>
        <w:spacing w:before="120" w:after="120"/>
        <w:rPr>
          <w:b/>
          <w:bCs w:val="0"/>
          <w:sz w:val="24"/>
          <w:szCs w:val="24"/>
        </w:rPr>
      </w:pPr>
      <w:r>
        <w:rPr>
          <w:b/>
          <w:bCs w:val="0"/>
          <w:sz w:val="24"/>
          <w:szCs w:val="24"/>
          <w:lang w:val="ms"/>
        </w:rPr>
        <w:t xml:space="preserve">Lindungi diri anda daripada gigitan nyamuk! </w:t>
      </w:r>
    </w:p>
    <w:p w14:paraId="19516AA8" w14:textId="77777777" w:rsidR="00362D76" w:rsidRPr="003B0927" w:rsidRDefault="001B218D" w:rsidP="00B018F5">
      <w:pPr>
        <w:pStyle w:val="Bullet1"/>
        <w:spacing w:line="240" w:lineRule="atLeast"/>
        <w:ind w:left="288" w:hanging="288"/>
        <w:rPr>
          <w:sz w:val="19"/>
          <w:szCs w:val="19"/>
        </w:rPr>
      </w:pPr>
      <w:r w:rsidRPr="318A7C94">
        <w:rPr>
          <w:sz w:val="19"/>
          <w:szCs w:val="19"/>
          <w:lang w:val="ms"/>
        </w:rPr>
        <w:t xml:space="preserve">Pakai pakaian yang menutup tubuh. Pakai pakaian labuh, longgar dan berwarna terang. </w:t>
      </w:r>
    </w:p>
    <w:p w14:paraId="63755DDC" w14:textId="77777777" w:rsidR="00362D76" w:rsidRPr="003B0927" w:rsidRDefault="001B218D" w:rsidP="00B018F5">
      <w:pPr>
        <w:pStyle w:val="Bullet1"/>
        <w:spacing w:line="240" w:lineRule="atLeast"/>
        <w:ind w:left="288" w:hanging="288"/>
        <w:rPr>
          <w:sz w:val="19"/>
          <w:szCs w:val="19"/>
        </w:rPr>
      </w:pPr>
      <w:r w:rsidRPr="003B0927">
        <w:rPr>
          <w:sz w:val="19"/>
          <w:szCs w:val="19"/>
          <w:lang w:val="ms"/>
        </w:rPr>
        <w:t>Gunakan bahan penghalau serangga mengandungi picaridin atau DEET.</w:t>
      </w:r>
    </w:p>
    <w:p w14:paraId="289EAEEB" w14:textId="77777777" w:rsidR="00362D76" w:rsidRPr="003B0927" w:rsidRDefault="001B218D" w:rsidP="00B018F5">
      <w:pPr>
        <w:pStyle w:val="Bullet1"/>
        <w:spacing w:line="240" w:lineRule="atLeast"/>
        <w:ind w:left="288" w:hanging="288"/>
        <w:rPr>
          <w:sz w:val="19"/>
          <w:szCs w:val="19"/>
        </w:rPr>
      </w:pPr>
      <w:r w:rsidRPr="318A7C94">
        <w:rPr>
          <w:sz w:val="19"/>
          <w:szCs w:val="19"/>
          <w:lang w:val="ms"/>
        </w:rPr>
        <w:t>Jangan lupa kanak-kanak – sentiasa periksa label penghalau serangga. Untuk bayi, sembur atau gosok bahan penghalau serangga pada pakaian, bukan pada kulit mereka. Jangan sembur atau sapukan pada tangan bayi atau kanak-kanak kecil.</w:t>
      </w:r>
    </w:p>
    <w:p w14:paraId="6AA939B9" w14:textId="77777777" w:rsidR="00362D76" w:rsidRPr="003B0927" w:rsidRDefault="001B218D" w:rsidP="00B018F5">
      <w:pPr>
        <w:pStyle w:val="Bullet1"/>
        <w:spacing w:line="240" w:lineRule="atLeast"/>
        <w:ind w:left="288" w:hanging="288"/>
        <w:rPr>
          <w:sz w:val="19"/>
          <w:szCs w:val="19"/>
        </w:rPr>
      </w:pPr>
      <w:r w:rsidRPr="003B0927">
        <w:rPr>
          <w:sz w:val="19"/>
          <w:szCs w:val="19"/>
          <w:lang w:val="ms"/>
        </w:rPr>
        <w:t>Jangan keluar jika nampak banyak nyamuk di luar, terutama pada waktu fajar dan senja, iaitu waktu puncak gigitan nyamuk.</w:t>
      </w:r>
    </w:p>
    <w:p w14:paraId="79184B91" w14:textId="77777777" w:rsidR="00362D76" w:rsidRPr="003B0927" w:rsidRDefault="001B218D" w:rsidP="00B018F5">
      <w:pPr>
        <w:pStyle w:val="Bullet1"/>
        <w:spacing w:line="240" w:lineRule="atLeast"/>
        <w:ind w:left="288" w:hanging="288"/>
        <w:rPr>
          <w:sz w:val="19"/>
          <w:szCs w:val="19"/>
        </w:rPr>
      </w:pPr>
      <w:r w:rsidRPr="003B0927">
        <w:rPr>
          <w:sz w:val="19"/>
          <w:szCs w:val="19"/>
          <w:lang w:val="ms"/>
        </w:rPr>
        <w:t>Tidur dalam kelambu jika berada di luar dan tidak dilindungi skrin serangga.</w:t>
      </w:r>
    </w:p>
    <w:p w14:paraId="3417DFF4" w14:textId="77777777" w:rsidR="00362D76" w:rsidRPr="003B0927" w:rsidRDefault="001B218D" w:rsidP="00B018F5">
      <w:pPr>
        <w:pStyle w:val="Bullet1"/>
        <w:spacing w:line="240" w:lineRule="atLeast"/>
        <w:ind w:left="288" w:hanging="288"/>
        <w:rPr>
          <w:sz w:val="19"/>
          <w:szCs w:val="19"/>
        </w:rPr>
      </w:pPr>
      <w:r w:rsidRPr="003B0927">
        <w:rPr>
          <w:sz w:val="19"/>
          <w:szCs w:val="19"/>
          <w:lang w:val="ms"/>
        </w:rPr>
        <w:t>Gunakan semburan lalat, lingkaran ubat nyamuk dan alat penghalau elektrik jika berkumpul untuk duduk-duduk atau makan.</w:t>
      </w:r>
    </w:p>
    <w:p w14:paraId="12F76B3C" w14:textId="77777777" w:rsidR="00362D76" w:rsidRPr="003B0927" w:rsidRDefault="001B218D" w:rsidP="00B018F5">
      <w:pPr>
        <w:pStyle w:val="Bullet1"/>
        <w:spacing w:line="240" w:lineRule="atLeast"/>
        <w:ind w:left="288" w:hanging="288"/>
        <w:rPr>
          <w:sz w:val="19"/>
          <w:szCs w:val="19"/>
        </w:rPr>
      </w:pPr>
      <w:r w:rsidRPr="003B0927">
        <w:rPr>
          <w:sz w:val="19"/>
          <w:szCs w:val="19"/>
          <w:lang w:val="ms"/>
        </w:rPr>
        <w:t>Elakkan kawasan yang ada air bertakung dan duduklah di dalam bangunan jika dapat.</w:t>
      </w:r>
    </w:p>
    <w:p w14:paraId="38D99D3C" w14:textId="77777777" w:rsidR="009A0843" w:rsidRPr="008D11CB" w:rsidRDefault="001B218D" w:rsidP="00B018F5">
      <w:pPr>
        <w:pStyle w:val="Heading1"/>
        <w:spacing w:before="60" w:after="60"/>
        <w:rPr>
          <w:b/>
          <w:bCs w:val="0"/>
          <w:sz w:val="24"/>
          <w:szCs w:val="24"/>
        </w:rPr>
      </w:pPr>
      <w:r w:rsidRPr="008D11CB">
        <w:rPr>
          <w:b/>
          <w:bCs w:val="0"/>
          <w:sz w:val="24"/>
          <w:szCs w:val="24"/>
          <w:lang w:val="ms"/>
        </w:rPr>
        <w:t xml:space="preserve">Di sekitar rumah </w:t>
      </w:r>
    </w:p>
    <w:p w14:paraId="0F71E8BB" w14:textId="77777777" w:rsidR="00362D76" w:rsidRDefault="001B218D" w:rsidP="00B018F5">
      <w:pPr>
        <w:pStyle w:val="Bullet1"/>
        <w:spacing w:line="240" w:lineRule="atLeast"/>
        <w:ind w:left="288" w:hanging="288"/>
        <w:rPr>
          <w:sz w:val="20"/>
        </w:rPr>
      </w:pPr>
      <w:r w:rsidRPr="318A7C94">
        <w:rPr>
          <w:sz w:val="19"/>
          <w:szCs w:val="19"/>
          <w:lang w:val="ms"/>
        </w:rPr>
        <w:t>Buang air dan bekas tempat nyamuk membiak termasuk</w:t>
      </w:r>
      <w:r w:rsidRPr="318A7C94">
        <w:rPr>
          <w:sz w:val="20"/>
          <w:lang w:val="ms"/>
        </w:rPr>
        <w:t xml:space="preserve"> baldi, tayar lama, kolam ikan, tangki air tidak bertutup dan bekas pasu tanaman. </w:t>
      </w:r>
    </w:p>
    <w:p w14:paraId="1FFA10EC" w14:textId="77777777" w:rsidR="008D11CB" w:rsidRDefault="001B218D" w:rsidP="00B018F5">
      <w:pPr>
        <w:pStyle w:val="Bullet1"/>
        <w:spacing w:line="240" w:lineRule="atLeast"/>
        <w:ind w:left="288" w:hanging="288"/>
        <w:rPr>
          <w:sz w:val="20"/>
        </w:rPr>
      </w:pPr>
      <w:r>
        <w:rPr>
          <w:sz w:val="20"/>
          <w:lang w:val="ms"/>
        </w:rPr>
        <w:t xml:space="preserve">Bekas air di sekeliling rumah patut dikosongkan sekurang-kurang seminggu sekali. </w:t>
      </w:r>
    </w:p>
    <w:p w14:paraId="5767F00B" w14:textId="77777777" w:rsidR="008D11CB" w:rsidRDefault="001B218D" w:rsidP="00B018F5">
      <w:pPr>
        <w:pStyle w:val="Bullet1"/>
        <w:spacing w:line="240" w:lineRule="atLeast"/>
        <w:ind w:left="288" w:hanging="288"/>
        <w:rPr>
          <w:sz w:val="20"/>
        </w:rPr>
      </w:pPr>
      <w:r>
        <w:rPr>
          <w:sz w:val="20"/>
          <w:lang w:val="ms"/>
        </w:rPr>
        <w:t>Tutup semua tingkap, pintu, bolong dan tempat masuk lain dengan skrin serangga.</w:t>
      </w:r>
    </w:p>
    <w:p w14:paraId="4970CCAF" w14:textId="77777777" w:rsidR="008D11CB" w:rsidRDefault="001B218D" w:rsidP="00B018F5">
      <w:pPr>
        <w:pStyle w:val="Bullet1"/>
        <w:spacing w:line="240" w:lineRule="atLeast"/>
        <w:ind w:left="288" w:hanging="288"/>
        <w:rPr>
          <w:sz w:val="20"/>
        </w:rPr>
      </w:pPr>
      <w:r>
        <w:rPr>
          <w:sz w:val="20"/>
          <w:lang w:val="ms"/>
        </w:rPr>
        <w:t xml:space="preserve">Buang barang buangan atau tumbuhan yang tumbuh di longkang dan talang. </w:t>
      </w:r>
    </w:p>
    <w:p w14:paraId="076924A1" w14:textId="77777777" w:rsidR="008D11CB" w:rsidRDefault="001B218D" w:rsidP="00B018F5">
      <w:pPr>
        <w:pStyle w:val="Bullet1"/>
        <w:spacing w:line="240" w:lineRule="atLeast"/>
        <w:ind w:left="288" w:hanging="288"/>
        <w:rPr>
          <w:sz w:val="20"/>
        </w:rPr>
      </w:pPr>
      <w:r>
        <w:rPr>
          <w:sz w:val="20"/>
          <w:lang w:val="ms"/>
        </w:rPr>
        <w:t xml:space="preserve">Kurangkan lopak air di dalam atau sekitar laman. </w:t>
      </w:r>
    </w:p>
    <w:p w14:paraId="67AED9CD" w14:textId="77777777" w:rsidR="008D11CB" w:rsidRPr="008D11CB" w:rsidRDefault="001B218D" w:rsidP="00B018F5">
      <w:pPr>
        <w:pStyle w:val="Bullet1"/>
        <w:spacing w:line="240" w:lineRule="atLeast"/>
        <w:ind w:left="288" w:hanging="288"/>
        <w:rPr>
          <w:color w:val="242424"/>
          <w:sz w:val="20"/>
        </w:rPr>
      </w:pPr>
      <w:r>
        <w:rPr>
          <w:sz w:val="20"/>
          <w:lang w:val="ms"/>
        </w:rPr>
        <w:t xml:space="preserve">Periksa skrin tangki air sama ada berfungsi dengan betul dan gantikan skrin yang rosak. </w:t>
      </w:r>
    </w:p>
    <w:p w14:paraId="39E678D8" w14:textId="77777777" w:rsidR="008D11CB" w:rsidRPr="008D11CB" w:rsidRDefault="001B218D" w:rsidP="008D11CB">
      <w:pPr>
        <w:pStyle w:val="Heading1"/>
        <w:spacing w:before="120" w:after="120" w:line="360" w:lineRule="atLeast"/>
        <w:rPr>
          <w:b/>
          <w:bCs w:val="0"/>
          <w:sz w:val="24"/>
          <w:szCs w:val="24"/>
        </w:rPr>
      </w:pPr>
      <w:r w:rsidRPr="008D11CB">
        <w:rPr>
          <w:b/>
          <w:bCs w:val="0"/>
          <w:sz w:val="24"/>
          <w:szCs w:val="24"/>
          <w:lang w:val="ms"/>
        </w:rPr>
        <w:t xml:space="preserve">Di mana mendapatkan bantuan </w:t>
      </w:r>
    </w:p>
    <w:p w14:paraId="59B6DB79" w14:textId="77777777" w:rsidR="008D11CB" w:rsidRDefault="001B218D" w:rsidP="008D11CB">
      <w:pPr>
        <w:pStyle w:val="Body"/>
        <w:rPr>
          <w:sz w:val="19"/>
          <w:szCs w:val="19"/>
        </w:rPr>
      </w:pPr>
      <w:r w:rsidRPr="00AB4D4B">
        <w:rPr>
          <w:sz w:val="19"/>
          <w:szCs w:val="19"/>
          <w:lang w:val="ms"/>
        </w:rPr>
        <w:t xml:space="preserve">Jika bimbang tentang kesihatan, jumpa GP anda atau hubungi Nurse-On-Call di 1300 60 60 24. Jika ada kecemasan, hubungi 000. Untuk sokongan lain, hubungi majlis tempatan anda. </w:t>
      </w:r>
    </w:p>
    <w:p w14:paraId="570E851A" w14:textId="0F345F88" w:rsidR="00AB4D4B" w:rsidRPr="00AB4D4B" w:rsidRDefault="001B218D" w:rsidP="00B018F5">
      <w:pPr>
        <w:pStyle w:val="Body"/>
        <w:rPr>
          <w:sz w:val="19"/>
          <w:szCs w:val="19"/>
        </w:rPr>
      </w:pPr>
      <w:r>
        <w:rPr>
          <w:sz w:val="19"/>
          <w:szCs w:val="19"/>
          <w:lang w:val="ms"/>
        </w:rPr>
        <w:t>Untuk menerima penerbitan ini dalam format mudah akses, sila e-mel</w:t>
      </w:r>
      <w:r w:rsidR="00B018F5">
        <w:rPr>
          <w:sz w:val="19"/>
          <w:szCs w:val="19"/>
          <w:lang w:val="ms"/>
        </w:rPr>
        <w:t xml:space="preserve"> </w:t>
      </w:r>
      <w:hyperlink r:id="rId17" w:history="1">
        <w:r w:rsidRPr="009736DF">
          <w:rPr>
            <w:rStyle w:val="Hyperlink"/>
            <w:color w:val="auto"/>
            <w:sz w:val="19"/>
            <w:szCs w:val="19"/>
            <w:u w:val="none"/>
            <w:lang w:val="ms"/>
          </w:rPr>
          <w:t>pph.communications@health.vic.gov.au</w:t>
        </w:r>
      </w:hyperlink>
    </w:p>
    <w:p w14:paraId="63150F9C" w14:textId="77777777" w:rsidR="008D11CB" w:rsidRPr="00AB4D4B" w:rsidRDefault="001B218D" w:rsidP="00AB4D4B">
      <w:pPr>
        <w:pStyle w:val="Body"/>
        <w:ind w:left="9360"/>
        <w:rPr>
          <w:sz w:val="19"/>
          <w:szCs w:val="19"/>
        </w:rPr>
      </w:pPr>
      <w:r>
        <w:rPr>
          <w:noProof/>
          <w:lang w:val="en-US"/>
        </w:rPr>
        <w:drawing>
          <wp:inline distT="0" distB="0" distL="0" distR="0" wp14:anchorId="74CBC333" wp14:editId="480C66F9">
            <wp:extent cx="531495" cy="531495"/>
            <wp:effectExtent l="0" t="0" r="1905"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83536" name="Picture 2">
                      <a:extLst>
                        <a:ext uri="{C183D7F6-B498-43B3-948B-1728B52AA6E4}">
                          <adec:decorative xmlns:adec="http://schemas.microsoft.com/office/drawing/2017/decorative" val="1"/>
                        </a:ext>
                      </a:extLst>
                    </pic:cNvPr>
                    <pic:cNvPicPr/>
                  </pic:nvPicPr>
                  <pic:blipFill>
                    <a:blip r:embed="rId18"/>
                    <a:stretch>
                      <a:fillRect/>
                    </a:stretch>
                  </pic:blipFill>
                  <pic:spPr>
                    <a:xfrm>
                      <a:off x="0" y="0"/>
                      <a:ext cx="531495" cy="531495"/>
                    </a:xfrm>
                    <a:prstGeom prst="rect">
                      <a:avLst/>
                    </a:prstGeom>
                  </pic:spPr>
                </pic:pic>
              </a:graphicData>
            </a:graphic>
          </wp:inline>
        </w:drawing>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F3FD" w14:textId="77777777" w:rsidR="003C276A" w:rsidRDefault="003C276A">
      <w:pPr>
        <w:spacing w:after="0" w:line="240" w:lineRule="auto"/>
      </w:pPr>
      <w:r>
        <w:separator/>
      </w:r>
    </w:p>
  </w:endnote>
  <w:endnote w:type="continuationSeparator" w:id="0">
    <w:p w14:paraId="299FFD3F" w14:textId="77777777" w:rsidR="003C276A" w:rsidRDefault="003C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4132D7A2-A06F-4B4E-8F79-F4AE9B94F3DC}"/>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5B81" w14:textId="77777777" w:rsidR="00E261B3" w:rsidRPr="00F65AA9" w:rsidRDefault="001B218D" w:rsidP="00F84FA0">
    <w:pPr>
      <w:pStyle w:val="Footer"/>
    </w:pPr>
    <w:r>
      <w:rPr>
        <w:noProof/>
        <w:lang w:val="en-US"/>
      </w:rPr>
      <w:drawing>
        <wp:anchor distT="0" distB="0" distL="114300" distR="114300" simplePos="0" relativeHeight="251662336" behindDoc="1" locked="1" layoutInCell="1" allowOverlap="1" wp14:anchorId="11208CA0" wp14:editId="28BF8A80">
          <wp:simplePos x="0" y="0"/>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21116"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57312910" wp14:editId="14013F7B">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329374" w14:textId="77777777" w:rsidR="00E261B3" w:rsidRPr="00B018F5" w:rsidRDefault="001B218D" w:rsidP="00B21F90">
                          <w:pPr>
                            <w:spacing w:after="0"/>
                            <w:jc w:val="center"/>
                            <w:rPr>
                              <w:rFonts w:ascii="Arial Black" w:hAnsi="Arial Black"/>
                              <w:color w:val="000000"/>
                              <w:sz w:val="20"/>
                            </w:rPr>
                          </w:pPr>
                          <w:r w:rsidRPr="00B018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3054336811d08b680b9289e"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OTygIAAJQFAAAOAAAAZHJzL2Uyb0RvYy54bWysVFmPmzAQfq/U/2D5nQUCIYCWrHI01UrZ&#10;Q8pW++wYs0EFm9rewLba/96xgezVh6rqiz2eGc/xzXF+0dUVOjKpSsEz7J95GDFORV7yhwx/u9s4&#10;MUZKE56TSnCW4Sem8MX886fztknZRBxElTOJwAhXadtk+KB1k7quogdWE3UmGsZBWAhZEw1P+eDm&#10;krRgva7ciedFbitk3khBmVLAXfdCPLf2i4JRfVMUimlUZRhi0/aU9tyb052fk/RBkuZQ0iEM8g9R&#10;1KTk4PRkak00QY+y/GCqLqkUShT6jIraFUVRUmZzgGx87102uwNpmM0FwFHNCSb1/8zS6+OtRGWe&#10;4SlGnNRQoqvd5e3qigbeNAyCKPb93Iv3Ueztk0mcmHBIyjq9VXqg+jx/rfw4WM82kbMMk9gJg2Xg&#10;JGG8dPzZJF5OJ4tF9CV8Nni7L//dtlGpDcEUzJK7BuLR3VJ00E5G3fAVMI23rpC1uQE3BHIo6NOp&#10;iBATosCcTSMv8EFEQRb4/iyeDl7H341U+isTNTJEhiU0ic2KHCGpPsBRxTjjYlNWlW2UiqM2w1Ew&#10;9eyHkwRSqvgAxwdgEn8SestJ4myieOaEm3DqJDMvdjw/WSaRFybhevNs7PlheijznPFtydnYjH74&#10;d8UexqJvI9uOb0JVoipzk4eJ0mS3qiQ6EpiKfUXo9wGhV1ru23DGso23zdKWr6+NqZLu9t1QsL3I&#10;n6COUgC+UArV0E0JTrdE6VsiYcKACVtD38BRVAJAFQOF0UHIn3/iG33AAqQYtTCxGVY/HolkGFWX&#10;HEYi8cMQzGr7AEK+5u5HLn+sVwLS9m1UljS6uhrJQor6HpbKwngDEeEUfAJOI7nS/f6ApUTZYmGV&#10;YJgbord811BjegT5rrsnshn6TEOHXotxpkn6rt16XcDXQNnjNzxg9C3sw5oyu+X122q9LNP5bwAA&#10;AP//AwBQSwMEFAAGAAgAAAAhAEgNXprfAAAACwEAAA8AAABkcnMvZG93bnJldi54bWxMj81OwzAQ&#10;hO9IvIO1SNyoUyiBhjgVAnFBQhWl6tmJNz9NvI5it03ens0Jbrszq9lv0s1oO3HGwTeOFCwXEQik&#10;wpmGKgX7n4+7ZxA+aDK6c4QKJvSwya6vUp0Yd6FvPO9CJTiEfKIV1CH0iZS+qNFqv3A9EnulG6wO&#10;vA6VNIO+cLjt5H0UxdLqhvhDrXt8q7FodyerYLVd56U8tvb4NX1OU9OWh/e8VOr2Znx9ARFwDH/H&#10;MOMzOmTMlLsTGS86BVwksBpHqxjE7C/XEU/5rD0+PIHMUvm/Q/YLAAD//wMAUEsBAi0AFAAGAAgA&#10;AAAhALaDOJL+AAAA4QEAABMAAAAAAAAAAAAAAAAAAAAAAFtDb250ZW50X1R5cGVzXS54bWxQSwEC&#10;LQAUAAYACAAAACEAOP0h/9YAAACUAQAACwAAAAAAAAAAAAAAAAAvAQAAX3JlbHMvLnJlbHNQSwEC&#10;LQAUAAYACAAAACEAl2DDk8oCAACUBQAADgAAAAAAAAAAAAAAAAAuAgAAZHJzL2Uyb0RvYy54bWxQ&#10;SwECLQAUAAYACAAAACEASA1emt8AAAALAQAADwAAAAAAAAAAAAAAAAAkBQAAZHJzL2Rvd25yZXYu&#10;eG1sUEsFBgAAAAAEAAQA8wAAADAGAAAAAA==&#10;" o:allowincell="f" filled="f" stroked="f" strokeweight=".5pt">
              <v:textbox inset=",0,,0">
                <w:txbxContent>
                  <w:p w:rsidR="00E261B3" w:rsidRPr="00B018F5" w:rsidRDefault="001B218D" w:rsidP="00B21F90">
                    <w:pPr>
                      <w:spacing w:after="0"/>
                      <w:jc w:val="center"/>
                      <w:rPr>
                        <w:rFonts w:ascii="Arial Black" w:hAnsi="Arial Black"/>
                        <w:color w:val="000000"/>
                        <w:sz w:val="20"/>
                      </w:rPr>
                    </w:pPr>
                    <w:r w:rsidRPr="00B018F5">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A035" w14:textId="77777777" w:rsidR="00E261B3" w:rsidRDefault="001B218D">
    <w:pPr>
      <w:pStyle w:val="Footer"/>
    </w:pPr>
    <w:r>
      <w:rPr>
        <w:noProof/>
        <w:lang w:val="en-US"/>
      </w:rPr>
      <mc:AlternateContent>
        <mc:Choice Requires="wps">
          <w:drawing>
            <wp:anchor distT="0" distB="0" distL="114300" distR="114300" simplePos="0" relativeHeight="251660288" behindDoc="0" locked="0" layoutInCell="0" allowOverlap="1" wp14:anchorId="0EECFE0B" wp14:editId="34DAB3DA">
              <wp:simplePos x="0" y="0"/>
              <wp:positionH relativeFrom="page">
                <wp:posOffset>0</wp:posOffset>
              </wp:positionH>
              <wp:positionV relativeFrom="page">
                <wp:posOffset>10189210</wp:posOffset>
              </wp:positionV>
              <wp:extent cx="7560310" cy="311785"/>
              <wp:effectExtent l="0" t="0" r="0" b="12065"/>
              <wp:wrapNone/>
              <wp:docPr id="6" name="MSIPCM418f4cbe97f099549309dc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9181E" w14:textId="77777777" w:rsidR="00E261B3" w:rsidRPr="00B21F90" w:rsidRDefault="001B218D" w:rsidP="00B21F90">
                          <w:pPr>
                            <w:spacing w:after="0"/>
                            <w:jc w:val="center"/>
                            <w:rPr>
                              <w:rFonts w:ascii="Arial Black" w:hAnsi="Arial Black"/>
                              <w:color w:val="000000"/>
                              <w:sz w:val="20"/>
                            </w:rPr>
                          </w:pPr>
                          <w:r w:rsidRPr="00B21F90">
                            <w:rPr>
                              <w:rFonts w:ascii="Arial Black" w:hAnsi="Arial Black"/>
                              <w:color w:val="000000"/>
                              <w:sz w:val="20"/>
                              <w:lang w:val="m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418f4cbe97f099549309dca7" o:spid="_x0000_s2050" type="#_x0000_t202" alt="&quot;&quot;" style="width:595.3pt;height:24.55pt;margin-top:802.3pt;margin-left:0;mso-position-horizontal-relative:page;mso-position-vertical-relative:page;mso-wrap-distance-bottom:0;mso-wrap-distance-left:9pt;mso-wrap-distance-right:9pt;mso-wrap-distance-top:0;mso-wrap-style:square;position:absolute;v-text-anchor:bottom;visibility:visible;z-index:251661312" o:allowincell="f" filled="f" stroked="f" strokeweight="0.5pt">
              <v:textbox inset=",0,,0">
                <w:txbxContent>
                  <w:p w:rsidR="00E261B3" w:rsidRPr="00B21F90" w:rsidP="00B21F90" w14:paraId="20227B7E"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17493" w14:textId="77777777" w:rsidR="003C276A" w:rsidRDefault="003C276A">
      <w:pPr>
        <w:spacing w:after="0" w:line="240" w:lineRule="auto"/>
      </w:pPr>
      <w:r>
        <w:separator/>
      </w:r>
    </w:p>
  </w:footnote>
  <w:footnote w:type="continuationSeparator" w:id="0">
    <w:p w14:paraId="34760E5C" w14:textId="77777777" w:rsidR="003C276A" w:rsidRDefault="003C2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52E4"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31651634">
    <w:abstractNumId w:val="3"/>
  </w:num>
  <w:num w:numId="2" w16cid:durableId="616907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3372691">
    <w:abstractNumId w:val="6"/>
  </w:num>
  <w:num w:numId="4" w16cid:durableId="1723863662">
    <w:abstractNumId w:val="5"/>
  </w:num>
  <w:num w:numId="5" w16cid:durableId="1474567690">
    <w:abstractNumId w:val="7"/>
  </w:num>
  <w:num w:numId="6" w16cid:durableId="2084333129">
    <w:abstractNumId w:val="4"/>
  </w:num>
  <w:num w:numId="7" w16cid:durableId="122895977">
    <w:abstractNumId w:val="2"/>
  </w:num>
  <w:num w:numId="8" w16cid:durableId="1068382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4ACC"/>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2906"/>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995"/>
    <w:rsid w:val="000B3EDB"/>
    <w:rsid w:val="000B543D"/>
    <w:rsid w:val="000B55F9"/>
    <w:rsid w:val="000B59A1"/>
    <w:rsid w:val="000B5BF7"/>
    <w:rsid w:val="000B6BC8"/>
    <w:rsid w:val="000B7FA8"/>
    <w:rsid w:val="000C0303"/>
    <w:rsid w:val="000C0F22"/>
    <w:rsid w:val="000C42EA"/>
    <w:rsid w:val="000C4546"/>
    <w:rsid w:val="000D1242"/>
    <w:rsid w:val="000D7F07"/>
    <w:rsid w:val="000E0596"/>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ED5"/>
    <w:rsid w:val="001276FA"/>
    <w:rsid w:val="001279CC"/>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218D"/>
    <w:rsid w:val="001B4B7E"/>
    <w:rsid w:val="001B738B"/>
    <w:rsid w:val="001C09DB"/>
    <w:rsid w:val="001C277E"/>
    <w:rsid w:val="001C2A72"/>
    <w:rsid w:val="001C31B7"/>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539E"/>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1B4"/>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1DE"/>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276A"/>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5261"/>
    <w:rsid w:val="003F5CB9"/>
    <w:rsid w:val="004013C7"/>
    <w:rsid w:val="0040165F"/>
    <w:rsid w:val="00401FCF"/>
    <w:rsid w:val="0040248F"/>
    <w:rsid w:val="00406285"/>
    <w:rsid w:val="0040679E"/>
    <w:rsid w:val="004112C6"/>
    <w:rsid w:val="0041212C"/>
    <w:rsid w:val="0041353C"/>
    <w:rsid w:val="004148F9"/>
    <w:rsid w:val="00414A22"/>
    <w:rsid w:val="00414D4A"/>
    <w:rsid w:val="004163C9"/>
    <w:rsid w:val="00417A33"/>
    <w:rsid w:val="0042084E"/>
    <w:rsid w:val="00421EEF"/>
    <w:rsid w:val="004222FF"/>
    <w:rsid w:val="00424D65"/>
    <w:rsid w:val="00425912"/>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65087"/>
    <w:rsid w:val="00572031"/>
    <w:rsid w:val="00572282"/>
    <w:rsid w:val="00573CE3"/>
    <w:rsid w:val="00576218"/>
    <w:rsid w:val="00576E84"/>
    <w:rsid w:val="00580394"/>
    <w:rsid w:val="005809CD"/>
    <w:rsid w:val="00582B8C"/>
    <w:rsid w:val="00585DD1"/>
    <w:rsid w:val="0058757E"/>
    <w:rsid w:val="00596A4B"/>
    <w:rsid w:val="00597507"/>
    <w:rsid w:val="005A479D"/>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7574"/>
    <w:rsid w:val="0068222B"/>
    <w:rsid w:val="0068454C"/>
    <w:rsid w:val="00684B68"/>
    <w:rsid w:val="00684FAA"/>
    <w:rsid w:val="00686D2A"/>
    <w:rsid w:val="00691B62"/>
    <w:rsid w:val="006933B5"/>
    <w:rsid w:val="00693D14"/>
    <w:rsid w:val="00694316"/>
    <w:rsid w:val="00696F27"/>
    <w:rsid w:val="006A18C2"/>
    <w:rsid w:val="006A3383"/>
    <w:rsid w:val="006B077C"/>
    <w:rsid w:val="006B680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0E92"/>
    <w:rsid w:val="00831329"/>
    <w:rsid w:val="00833537"/>
    <w:rsid w:val="008338A2"/>
    <w:rsid w:val="00835FAF"/>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71B9"/>
    <w:rsid w:val="008875C0"/>
    <w:rsid w:val="00887903"/>
    <w:rsid w:val="0089270A"/>
    <w:rsid w:val="00893AF6"/>
    <w:rsid w:val="00894BC4"/>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73F"/>
    <w:rsid w:val="00950E2C"/>
    <w:rsid w:val="00951D50"/>
    <w:rsid w:val="009525EB"/>
    <w:rsid w:val="0095470B"/>
    <w:rsid w:val="00954874"/>
    <w:rsid w:val="0095615A"/>
    <w:rsid w:val="00961400"/>
    <w:rsid w:val="00963646"/>
    <w:rsid w:val="0096632D"/>
    <w:rsid w:val="009718C7"/>
    <w:rsid w:val="009736DF"/>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AD5"/>
    <w:rsid w:val="009F7B78"/>
    <w:rsid w:val="00A0057A"/>
    <w:rsid w:val="00A02FA1"/>
    <w:rsid w:val="00A04CCE"/>
    <w:rsid w:val="00A07421"/>
    <w:rsid w:val="00A0776B"/>
    <w:rsid w:val="00A10C62"/>
    <w:rsid w:val="00A10FB9"/>
    <w:rsid w:val="00A11421"/>
    <w:rsid w:val="00A1389F"/>
    <w:rsid w:val="00A157B1"/>
    <w:rsid w:val="00A15C2C"/>
    <w:rsid w:val="00A22229"/>
    <w:rsid w:val="00A24442"/>
    <w:rsid w:val="00A25513"/>
    <w:rsid w:val="00A25ADE"/>
    <w:rsid w:val="00A330BB"/>
    <w:rsid w:val="00A40897"/>
    <w:rsid w:val="00A414AA"/>
    <w:rsid w:val="00A44882"/>
    <w:rsid w:val="00A45125"/>
    <w:rsid w:val="00A456B2"/>
    <w:rsid w:val="00A4777C"/>
    <w:rsid w:val="00A5066A"/>
    <w:rsid w:val="00A50CD3"/>
    <w:rsid w:val="00A54715"/>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331E"/>
    <w:rsid w:val="00A96E65"/>
    <w:rsid w:val="00A97711"/>
    <w:rsid w:val="00A97C72"/>
    <w:rsid w:val="00AA056B"/>
    <w:rsid w:val="00AA268E"/>
    <w:rsid w:val="00AA310B"/>
    <w:rsid w:val="00AA63D4"/>
    <w:rsid w:val="00AA77BA"/>
    <w:rsid w:val="00AB06E8"/>
    <w:rsid w:val="00AB1CD3"/>
    <w:rsid w:val="00AB352F"/>
    <w:rsid w:val="00AB3A2E"/>
    <w:rsid w:val="00AB4D4B"/>
    <w:rsid w:val="00AB6CE8"/>
    <w:rsid w:val="00AC274B"/>
    <w:rsid w:val="00AC4764"/>
    <w:rsid w:val="00AC6D36"/>
    <w:rsid w:val="00AD07DA"/>
    <w:rsid w:val="00AD0CBA"/>
    <w:rsid w:val="00AD177A"/>
    <w:rsid w:val="00AD1C05"/>
    <w:rsid w:val="00AD26E2"/>
    <w:rsid w:val="00AD3BEF"/>
    <w:rsid w:val="00AD5E0A"/>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8F5"/>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2B83"/>
    <w:rsid w:val="00B75646"/>
    <w:rsid w:val="00B86BC8"/>
    <w:rsid w:val="00B90729"/>
    <w:rsid w:val="00B907DA"/>
    <w:rsid w:val="00B90947"/>
    <w:rsid w:val="00B94CD5"/>
    <w:rsid w:val="00B950BC"/>
    <w:rsid w:val="00B96105"/>
    <w:rsid w:val="00B9714C"/>
    <w:rsid w:val="00BA04B5"/>
    <w:rsid w:val="00BA165E"/>
    <w:rsid w:val="00BA29AD"/>
    <w:rsid w:val="00BA33CF"/>
    <w:rsid w:val="00BA3F8D"/>
    <w:rsid w:val="00BA7EF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20"/>
    <w:rsid w:val="00C123EA"/>
    <w:rsid w:val="00C12A49"/>
    <w:rsid w:val="00C133EE"/>
    <w:rsid w:val="00C149D0"/>
    <w:rsid w:val="00C26588"/>
    <w:rsid w:val="00C2692A"/>
    <w:rsid w:val="00C2793B"/>
    <w:rsid w:val="00C27DE9"/>
    <w:rsid w:val="00C30317"/>
    <w:rsid w:val="00C32989"/>
    <w:rsid w:val="00C33281"/>
    <w:rsid w:val="00C33388"/>
    <w:rsid w:val="00C35484"/>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E225F"/>
    <w:rsid w:val="00CF2F50"/>
    <w:rsid w:val="00CF3464"/>
    <w:rsid w:val="00CF57E7"/>
    <w:rsid w:val="00CF6198"/>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87B6C"/>
    <w:rsid w:val="00E92AC3"/>
    <w:rsid w:val="00E92BE7"/>
    <w:rsid w:val="00E97045"/>
    <w:rsid w:val="00EA1360"/>
    <w:rsid w:val="00EA2120"/>
    <w:rsid w:val="00EA2F6A"/>
    <w:rsid w:val="00EB00E0"/>
    <w:rsid w:val="00EB33DF"/>
    <w:rsid w:val="00EB3ABF"/>
    <w:rsid w:val="00EB47CD"/>
    <w:rsid w:val="00EB68B8"/>
    <w:rsid w:val="00EC059F"/>
    <w:rsid w:val="00EC10AB"/>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5989"/>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86B"/>
    <w:rsid w:val="00FA1C75"/>
    <w:rsid w:val="00FA212C"/>
    <w:rsid w:val="00FA22C5"/>
    <w:rsid w:val="00FA2C46"/>
    <w:rsid w:val="00FA3525"/>
    <w:rsid w:val="00FA5A53"/>
    <w:rsid w:val="00FA5BB7"/>
    <w:rsid w:val="00FA6130"/>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C7ED2A"/>
    <w:rsid w:val="02D2AD3B"/>
    <w:rsid w:val="039B1424"/>
    <w:rsid w:val="03A7C77B"/>
    <w:rsid w:val="03E1F015"/>
    <w:rsid w:val="051DFB31"/>
    <w:rsid w:val="06AF73A8"/>
    <w:rsid w:val="06E594F8"/>
    <w:rsid w:val="07E60562"/>
    <w:rsid w:val="08D5C95F"/>
    <w:rsid w:val="096B614B"/>
    <w:rsid w:val="0AA9A4FF"/>
    <w:rsid w:val="0AF16F09"/>
    <w:rsid w:val="0B6DE39D"/>
    <w:rsid w:val="0B73EB58"/>
    <w:rsid w:val="0B745273"/>
    <w:rsid w:val="0CE7D4CD"/>
    <w:rsid w:val="0D103CDC"/>
    <w:rsid w:val="0E412E74"/>
    <w:rsid w:val="0F5A86E8"/>
    <w:rsid w:val="0F981862"/>
    <w:rsid w:val="0FE7D716"/>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7590FF"/>
    <w:rsid w:val="19FD4087"/>
    <w:rsid w:val="1A139E0A"/>
    <w:rsid w:val="1A7DD746"/>
    <w:rsid w:val="1B06999B"/>
    <w:rsid w:val="1CF62AF2"/>
    <w:rsid w:val="1D05B065"/>
    <w:rsid w:val="1D487AED"/>
    <w:rsid w:val="1D78618A"/>
    <w:rsid w:val="1E4E1187"/>
    <w:rsid w:val="1EC929C6"/>
    <w:rsid w:val="1F410D18"/>
    <w:rsid w:val="1F482D6E"/>
    <w:rsid w:val="1FE7FEF3"/>
    <w:rsid w:val="208D9A8A"/>
    <w:rsid w:val="211AE3FC"/>
    <w:rsid w:val="21BC8F2E"/>
    <w:rsid w:val="21D5D1A4"/>
    <w:rsid w:val="23AB7088"/>
    <w:rsid w:val="2436ADDF"/>
    <w:rsid w:val="2503FDFC"/>
    <w:rsid w:val="2559710A"/>
    <w:rsid w:val="25C71632"/>
    <w:rsid w:val="26422E71"/>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8A7C94"/>
    <w:rsid w:val="3193447B"/>
    <w:rsid w:val="31F070A4"/>
    <w:rsid w:val="32919EC3"/>
    <w:rsid w:val="329FF47B"/>
    <w:rsid w:val="342DD064"/>
    <w:rsid w:val="347FFC2A"/>
    <w:rsid w:val="3506EDEE"/>
    <w:rsid w:val="3511EF7E"/>
    <w:rsid w:val="3559FE8C"/>
    <w:rsid w:val="355BF658"/>
    <w:rsid w:val="35915AF4"/>
    <w:rsid w:val="35D4B554"/>
    <w:rsid w:val="35DC40C4"/>
    <w:rsid w:val="366A5D03"/>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D7056C6"/>
    <w:rsid w:val="4D965A81"/>
    <w:rsid w:val="4DAB1725"/>
    <w:rsid w:val="4DD39D58"/>
    <w:rsid w:val="4E7859F5"/>
    <w:rsid w:val="4EA89633"/>
    <w:rsid w:val="4EE87FAB"/>
    <w:rsid w:val="4F8AD3F0"/>
    <w:rsid w:val="50C2568F"/>
    <w:rsid w:val="50F245C5"/>
    <w:rsid w:val="51184277"/>
    <w:rsid w:val="51707D36"/>
    <w:rsid w:val="523FF88D"/>
    <w:rsid w:val="52C3286D"/>
    <w:rsid w:val="531A846E"/>
    <w:rsid w:val="536F71FB"/>
    <w:rsid w:val="53C8C7A5"/>
    <w:rsid w:val="53FC6959"/>
    <w:rsid w:val="540CCE8F"/>
    <w:rsid w:val="553BFCD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5C253"/>
    <w:rsid w:val="5AF95529"/>
    <w:rsid w:val="5BDB7237"/>
    <w:rsid w:val="5BE458F5"/>
    <w:rsid w:val="5C7892CF"/>
    <w:rsid w:val="5CC2191C"/>
    <w:rsid w:val="5D426D7D"/>
    <w:rsid w:val="5DEB6784"/>
    <w:rsid w:val="5DFFA56F"/>
    <w:rsid w:val="5EB210ED"/>
    <w:rsid w:val="5F8F106B"/>
    <w:rsid w:val="5FCC5C39"/>
    <w:rsid w:val="60118CE1"/>
    <w:rsid w:val="606B4B45"/>
    <w:rsid w:val="60A16C95"/>
    <w:rsid w:val="616AC553"/>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729244"/>
    <w:rsid w:val="68925492"/>
    <w:rsid w:val="68DE6BD7"/>
    <w:rsid w:val="69137224"/>
    <w:rsid w:val="6A646DDA"/>
    <w:rsid w:val="6B0DDFF0"/>
    <w:rsid w:val="6B5306C9"/>
    <w:rsid w:val="6B67D80D"/>
    <w:rsid w:val="6BB459C7"/>
    <w:rsid w:val="6BE21FAA"/>
    <w:rsid w:val="6C168784"/>
    <w:rsid w:val="6C952996"/>
    <w:rsid w:val="6D6B4DD1"/>
    <w:rsid w:val="6E2899AF"/>
    <w:rsid w:val="6E85BCDC"/>
    <w:rsid w:val="6EE3A2DE"/>
    <w:rsid w:val="6F403057"/>
    <w:rsid w:val="6F88545C"/>
    <w:rsid w:val="70303ABB"/>
    <w:rsid w:val="70429F3E"/>
    <w:rsid w:val="706B46C1"/>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B39A5D"/>
    <w:rsid w:val="79FA0E5B"/>
    <w:rsid w:val="7AA92D87"/>
    <w:rsid w:val="7AFBFB7F"/>
    <w:rsid w:val="7B7713BE"/>
    <w:rsid w:val="7B84B10C"/>
    <w:rsid w:val="7B8D7141"/>
    <w:rsid w:val="7BA80E07"/>
    <w:rsid w:val="7BB12077"/>
    <w:rsid w:val="7D5E7ABF"/>
    <w:rsid w:val="7D81E1B4"/>
    <w:rsid w:val="7E12BA01"/>
    <w:rsid w:val="7E7C2B75"/>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3D546B"/>
  <w15:docId w15:val="{A8A89070-AB5B-435E-9262-2728CA56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character" w:styleId="UnresolvedMention">
    <w:name w:val="Unresolved Mention"/>
    <w:basedOn w:val="DefaultParagraphFont"/>
    <w:uiPriority w:val="99"/>
    <w:semiHidden/>
    <w:unhideWhenUsed/>
    <w:rsid w:val="00973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ph.communications@health.vic.gov.au" TargetMode="External"/><Relationship Id="rId2" Type="http://schemas.openxmlformats.org/officeDocument/2006/relationships/customXml" Target="../customXml/item2.xml"/><Relationship Id="rId16" Type="http://schemas.openxmlformats.org/officeDocument/2006/relationships/hyperlink" Target="https://www.health.vic.gov.au/infectious-diseases/information-for-the-public-japanese-encephalitis-in-victo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infectious-diseases/information-for-the-public-japanese-encephalitis-in-victor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5c61be-20eb-44f1-9abe-632e5f5e69e3" xsi:nil="true"/>
    <lcf76f155ced4ddcb4097134ff3c332f xmlns="f4ec252d-93f6-4990-a001-67d52323a8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AA3634AC-7A45-4348-BA81-147EF1257B0C}"/>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1170e85-0bf4-44d2-89d2-e3578a1c345b"/>
    <ds:schemaRef ds:uri="12d57557-9087-45ef-b67d-448ba8bf74d3"/>
  </ds:schemaRefs>
</ds:datastoreItem>
</file>

<file path=customXml/itemProps4.xml><?xml version="1.0" encoding="utf-8"?>
<ds:datastoreItem xmlns:ds="http://schemas.openxmlformats.org/officeDocument/2006/customXml" ds:itemID="{9F84D3EA-0706-49D4-A882-9AF960B3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DH orange factsheet</vt:lpstr>
    </vt:vector>
  </TitlesOfParts>
  <Company>Victoria State Government, Department of Health</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borne disease - Malay</dc:title>
  <dc:creator>Microsoft Office User</dc:creator>
  <cp:lastModifiedBy>Mark Gomez</cp:lastModifiedBy>
  <cp:revision>6</cp:revision>
  <cp:lastPrinted>2020-04-01T09:28:00Z</cp:lastPrinted>
  <dcterms:created xsi:type="dcterms:W3CDTF">2022-10-26T06:54:00Z</dcterms:created>
  <dcterms:modified xsi:type="dcterms:W3CDTF">2022-11-03T00:59:00Z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0x010100B8BC7B5326611A489399C0135DD21E4E</vt:lpwstr>
  </property>
  <property fmtid="{D5CDD505-2E9C-101B-9397-08002B2CF9AE}" pid="3" name="GrammarlyDocumentId">
    <vt:lpwstr>199f2040ac1671eae5f7ec4714889f6232df668a81d22a4578423beff2e5a4f8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9105470e-bd2a-4300-a85a-b86a3e5b7b93</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2022-10-25T05:49:17Z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