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873FD" w14:textId="77777777" w:rsidR="0074696E" w:rsidRPr="004C6EEE" w:rsidRDefault="00000000" w:rsidP="00EC40D5">
      <w:pPr>
        <w:pStyle w:val="Sectionbreakfirstpage"/>
      </w:pPr>
      <w:bookmarkStart w:id="0" w:name="_Hlk117243674"/>
      <w:bookmarkEnd w:id="0"/>
      <w:r>
        <w:drawing>
          <wp:anchor distT="0" distB="0" distL="114300" distR="114300" simplePos="0" relativeHeight="251658240" behindDoc="1" locked="1" layoutInCell="1" allowOverlap="1" wp14:anchorId="368AB3E4" wp14:editId="02240EAB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841734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B6BD54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4825F6" w14:paraId="18863191" w14:textId="77777777" w:rsidTr="00BA7EF0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14:paraId="1B8A0247" w14:textId="77777777" w:rsidR="003B5733" w:rsidRPr="00EB68B8" w:rsidRDefault="00000000" w:rsidP="003B5733">
            <w:pPr>
              <w:pStyle w:val="Documenttitle"/>
            </w:pPr>
            <w:r w:rsidRPr="00362D76">
              <w:rPr>
                <w:sz w:val="40"/>
                <w:szCs w:val="44"/>
              </w:rPr>
              <w:t>Aboor ku tuɛnytuɛny ee dhiëër luaŋ (bɛ̈i)</w:t>
            </w:r>
          </w:p>
        </w:tc>
      </w:tr>
      <w:tr w:rsidR="004825F6" w14:paraId="75DF53EC" w14:textId="77777777" w:rsidTr="00BA7EF0">
        <w:trPr>
          <w:trHeight w:val="724"/>
        </w:trPr>
        <w:tc>
          <w:tcPr>
            <w:tcW w:w="11063" w:type="dxa"/>
          </w:tcPr>
          <w:p w14:paraId="6F283DFF" w14:textId="77777777" w:rsidR="003B5733" w:rsidRPr="00F63D71" w:rsidRDefault="00000000" w:rsidP="00F63D71">
            <w:pPr>
              <w:pStyle w:val="Documentsubtitle"/>
            </w:pPr>
            <w:r>
              <w:t xml:space="preserve">Thön/Wël alɔŋ të cït të yennë tuɛnytuɛny ee dhiëër bɛ̈ɛ̈i gël thïn në thök abor tedä ke deŋdït thiek. </w:t>
            </w:r>
          </w:p>
        </w:tc>
      </w:tr>
      <w:tr w:rsidR="004825F6" w14:paraId="2C3C226F" w14:textId="77777777" w:rsidTr="00BA7EF0">
        <w:trPr>
          <w:trHeight w:val="269"/>
        </w:trPr>
        <w:tc>
          <w:tcPr>
            <w:tcW w:w="11063" w:type="dxa"/>
          </w:tcPr>
          <w:p w14:paraId="13A38158" w14:textId="77777777" w:rsidR="009F7AD5" w:rsidRDefault="00000000" w:rsidP="00BF3833">
            <w:pPr>
              <w:pStyle w:val="Bannermarking"/>
              <w:spacing w:after="120"/>
            </w:pPr>
            <w:r>
              <w:t>Dinka | Thuɔŋjäŋ</w:t>
            </w:r>
          </w:p>
          <w:p w14:paraId="02A5C325" w14:textId="77777777" w:rsidR="003B5733" w:rsidRPr="001E5058" w:rsidRDefault="00F63D71" w:rsidP="00BF3833">
            <w:pPr>
              <w:pStyle w:val="Bannermarking"/>
              <w:spacing w:after="120"/>
            </w:pPr>
            <w:r w:rsidRPr="00361203">
              <w:fldChar w:fldCharType="begin"/>
            </w:r>
            <w:r>
              <w:instrText>FILLIN  "Type the protective marking" \d OFFICIAL \o  \* MERGEFORMAT</w:instrText>
            </w:r>
            <w:r w:rsidRPr="00361203">
              <w:fldChar w:fldCharType="separate"/>
            </w:r>
            <w:r w:rsidRPr="00361203">
              <w:t>OFFICIAL</w:t>
            </w:r>
            <w:r w:rsidRPr="00361203">
              <w:fldChar w:fldCharType="end"/>
            </w:r>
          </w:p>
        </w:tc>
      </w:tr>
    </w:tbl>
    <w:p w14:paraId="1A01B473" w14:textId="77777777" w:rsidR="00CB0A13" w:rsidRPr="008D11CB" w:rsidRDefault="00000000" w:rsidP="00BF3833">
      <w:pPr>
        <w:pStyle w:val="Body"/>
        <w:rPr>
          <w:sz w:val="19"/>
          <w:szCs w:val="19"/>
        </w:rPr>
      </w:pPr>
      <w:r w:rsidRPr="7E7C2B75">
        <w:rPr>
          <w:sz w:val="19"/>
          <w:szCs w:val="19"/>
        </w:rPr>
        <w:t>Në thök abor wälë deŋdït thiek, ka dhiëër aye dït ku thiëikï piny në puul ë pïïu cë döŋpiny/cöppiny ic. Dhiëër alëu bïk tuɛnytuɛny muk ku thiëikï piny në kɛ̈c ye kek yïn kaac</w:t>
      </w:r>
      <w:bookmarkStart w:id="1" w:name="_Int_hosLJAKg"/>
      <w:r w:rsidRPr="7E7C2B75">
        <w:rPr>
          <w:sz w:val="19"/>
          <w:szCs w:val="19"/>
        </w:rPr>
        <w:t xml:space="preserve">. </w:t>
      </w:r>
      <w:bookmarkEnd w:id="1"/>
    </w:p>
    <w:p w14:paraId="4E746C21" w14:textId="77777777" w:rsidR="00CB0A13" w:rsidRPr="008D11CB" w:rsidRDefault="00000000" w:rsidP="00362D76">
      <w:pPr>
        <w:pStyle w:val="Body"/>
        <w:rPr>
          <w:sz w:val="19"/>
          <w:szCs w:val="19"/>
          <w:lang w:val="en-US"/>
        </w:rPr>
      </w:pPr>
      <w:r w:rsidRPr="008D11CB">
        <w:rPr>
          <w:b/>
          <w:bCs/>
          <w:sz w:val="19"/>
          <w:szCs w:val="19"/>
        </w:rPr>
        <w:t>Kuer piath tënë gël tuɛnytuɛny ee dhiëër bɛ̈i/luaŋ ee lɔn ba kɛ̈ɛ̈c dhiëër gɛ̈lwei!</w:t>
      </w:r>
    </w:p>
    <w:p w14:paraId="63650B59" w14:textId="77777777" w:rsidR="00065F8D" w:rsidRPr="008D11CB" w:rsidRDefault="00000000" w:rsidP="366A5D03">
      <w:pPr>
        <w:pStyle w:val="Body"/>
        <w:spacing w:before="120" w:line="360" w:lineRule="atLeast"/>
        <w:rPr>
          <w:b/>
          <w:bCs/>
          <w:sz w:val="24"/>
          <w:szCs w:val="24"/>
        </w:rPr>
      </w:pPr>
      <w:r w:rsidRPr="366A5D03">
        <w:rPr>
          <w:sz w:val="19"/>
          <w:szCs w:val="19"/>
        </w:rPr>
        <w:t>Tuɛnytuɛny ee dhiëër luaŋ thïn Victoria anɔŋ ic käm Ross River virus, Barmah Forest Virus, Murray Valley Encephalitis (MVE) ku Japanese encephalitis (JE) virus. Käm ë JE ku MVE viruses alëu juänrac looi ku thuɔu thïn tënë kɔc kɔ̈k. Wäl JE ee tɔ̈thin abɛc-acïn-wëu ye cäk tënë kɔc kɔ̈k, thiëc kënë akïm-GP tëna</w:t>
      </w:r>
      <w:bookmarkStart w:id="2" w:name="_Int_lfzhuT6L"/>
      <w:r w:rsidRPr="366A5D03">
        <w:rPr>
          <w:sz w:val="19"/>
          <w:szCs w:val="19"/>
        </w:rPr>
        <w:t>yïn abë</w:t>
      </w:r>
      <w:bookmarkEnd w:id="2"/>
      <w:r w:rsidRPr="366A5D03">
        <w:rPr>
          <w:sz w:val="19"/>
          <w:szCs w:val="19"/>
        </w:rPr>
        <w:t xml:space="preserve">gam. Thön/Wël juëc alɔŋ wäl JEV alëu bë yök </w:t>
      </w:r>
      <w:hyperlink r:id="rId15" w:history="1">
        <w:hyperlink r:id="rId16" w:history="1">
          <w:r w:rsidR="208D9A8A" w:rsidRPr="366A5D03">
            <w:rPr>
              <w:sz w:val="19"/>
              <w:szCs w:val="19"/>
            </w:rPr>
            <w:t>etänë</w:t>
          </w:r>
        </w:hyperlink>
      </w:hyperlink>
      <w:r w:rsidRPr="366A5D03">
        <w:rPr>
          <w:sz w:val="19"/>
          <w:szCs w:val="19"/>
        </w:rPr>
        <w:t>.</w:t>
      </w:r>
    </w:p>
    <w:p w14:paraId="36713B9C" w14:textId="77777777" w:rsidR="0041212C" w:rsidRPr="008D11CB" w:rsidRDefault="00000000" w:rsidP="0041212C">
      <w:pPr>
        <w:pStyle w:val="Heading1"/>
        <w:spacing w:before="120" w:after="120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 xml:space="preserve">Tiit rot alɔŋ kɛ̈ɛ̈c dhiëër! </w:t>
      </w:r>
    </w:p>
    <w:p w14:paraId="3108A730" w14:textId="77777777" w:rsidR="00362D76" w:rsidRPr="003B0927" w:rsidRDefault="00000000" w:rsidP="00A2027B">
      <w:pPr>
        <w:pStyle w:val="Bullet1"/>
        <w:spacing w:line="260" w:lineRule="atLeast"/>
        <w:rPr>
          <w:sz w:val="19"/>
          <w:szCs w:val="19"/>
        </w:rPr>
      </w:pPr>
      <w:r w:rsidRPr="318A7C94">
        <w:rPr>
          <w:sz w:val="19"/>
          <w:szCs w:val="19"/>
        </w:rPr>
        <w:t xml:space="preserve">Kum rot. Cieŋ alanh bäär kök, lääu-ic, alanh naŋ kïït-piɔlic. </w:t>
      </w:r>
    </w:p>
    <w:p w14:paraId="3402BC46" w14:textId="77777777" w:rsidR="00362D76" w:rsidRPr="003B0927" w:rsidRDefault="00000000" w:rsidP="00A2027B">
      <w:pPr>
        <w:pStyle w:val="Bullet1"/>
        <w:spacing w:line="260" w:lineRule="atLeast"/>
        <w:rPr>
          <w:sz w:val="19"/>
          <w:szCs w:val="19"/>
        </w:rPr>
      </w:pPr>
      <w:r w:rsidRPr="003B0927">
        <w:rPr>
          <w:sz w:val="19"/>
          <w:szCs w:val="19"/>
        </w:rPr>
        <w:t>Looi wäl ë käm gëlwei wɛ̈n nɔŋic picaridin tedä ke DEET.</w:t>
      </w:r>
    </w:p>
    <w:p w14:paraId="67FD891E" w14:textId="77777777" w:rsidR="00362D76" w:rsidRPr="003B0927" w:rsidRDefault="00000000" w:rsidP="00A2027B">
      <w:pPr>
        <w:pStyle w:val="Bullet1"/>
        <w:spacing w:line="260" w:lineRule="atLeast"/>
        <w:rPr>
          <w:sz w:val="19"/>
          <w:szCs w:val="19"/>
        </w:rPr>
      </w:pPr>
      <w:r w:rsidRPr="318A7C94">
        <w:rPr>
          <w:sz w:val="19"/>
          <w:szCs w:val="19"/>
        </w:rPr>
        <w:t>Duk nhom määr ë mïth - ye gäk/cool kë yï tïŋ/ciɛɛth kana de wäl käm gël. Në mïthor kɔ̈ɔ̈th, kuɔthë tedä ke cuɔthë wäl ë käm gël në alɛ̈thken kɔ̈ɔ̈th kë cie dɛ̈lden. Duk tɛc në cin ke mïth iic tedä ke mïth kor.</w:t>
      </w:r>
    </w:p>
    <w:p w14:paraId="04822CE0" w14:textId="77777777" w:rsidR="00362D76" w:rsidRPr="003B0927" w:rsidRDefault="00000000" w:rsidP="00A2027B">
      <w:pPr>
        <w:pStyle w:val="Bullet1"/>
        <w:spacing w:line="260" w:lineRule="atLeast"/>
        <w:rPr>
          <w:sz w:val="19"/>
          <w:szCs w:val="19"/>
        </w:rPr>
      </w:pPr>
      <w:r w:rsidRPr="003B0927">
        <w:rPr>
          <w:sz w:val="19"/>
          <w:szCs w:val="19"/>
        </w:rPr>
        <w:t>Duk la aɣer naa cɛ/ca dhiëër kiith tïŋ aɣeer, kuthuth thëëi ku ariɛl, wɛ̈n yen kaamdït cäm/kɛ̈ɛ̈c dhiëër.</w:t>
      </w:r>
    </w:p>
    <w:p w14:paraId="11005336" w14:textId="77777777" w:rsidR="00362D76" w:rsidRPr="003B0927" w:rsidRDefault="00000000" w:rsidP="00A2027B">
      <w:pPr>
        <w:pStyle w:val="Bullet1"/>
        <w:spacing w:line="260" w:lineRule="atLeast"/>
        <w:rPr>
          <w:sz w:val="19"/>
          <w:szCs w:val="19"/>
        </w:rPr>
      </w:pPr>
      <w:r w:rsidRPr="003B0927">
        <w:rPr>
          <w:sz w:val="19"/>
          <w:szCs w:val="19"/>
        </w:rPr>
        <w:t>Nin alaaŋ dhiëër yic naa ciëŋë aɣeer/bic ku yïn ciën wäl dhiëër/käm gël yïn.</w:t>
      </w:r>
    </w:p>
    <w:p w14:paraId="5484FD2E" w14:textId="77777777" w:rsidR="00362D76" w:rsidRPr="003B0927" w:rsidRDefault="00000000" w:rsidP="00A2027B">
      <w:pPr>
        <w:pStyle w:val="Bullet1"/>
        <w:spacing w:line="260" w:lineRule="atLeast"/>
        <w:rPr>
          <w:sz w:val="19"/>
          <w:szCs w:val="19"/>
        </w:rPr>
      </w:pPr>
      <w:r w:rsidRPr="003B0927">
        <w:rPr>
          <w:sz w:val="19"/>
          <w:szCs w:val="19"/>
        </w:rPr>
        <w:t>Lui wäl luaŋ, wäldhiëër, tedä ke wäl-käm kuɔɔth tënë wek nyuc kecë nhïïm maat thïn tedä ke ciɛ̈m.</w:t>
      </w:r>
    </w:p>
    <w:p w14:paraId="0CF1C141" w14:textId="77777777" w:rsidR="00362D76" w:rsidRPr="003B0927" w:rsidRDefault="00000000" w:rsidP="00A2027B">
      <w:pPr>
        <w:pStyle w:val="Bullet1"/>
        <w:spacing w:line="260" w:lineRule="atLeast"/>
        <w:rPr>
          <w:sz w:val="19"/>
          <w:szCs w:val="19"/>
        </w:rPr>
      </w:pPr>
      <w:r w:rsidRPr="003B0927">
        <w:rPr>
          <w:sz w:val="19"/>
          <w:szCs w:val="19"/>
        </w:rPr>
        <w:t>Të wɛ̈n naŋ yic pïïu cäp, naak/waan tänë ku rëërë alɔŋthïn naa lëu en rot.</w:t>
      </w:r>
    </w:p>
    <w:p w14:paraId="318F9189" w14:textId="77777777" w:rsidR="009A0843" w:rsidRPr="008D11CB" w:rsidRDefault="00000000" w:rsidP="008D11CB">
      <w:pPr>
        <w:pStyle w:val="Heading1"/>
        <w:spacing w:before="120" w:after="120"/>
        <w:rPr>
          <w:b/>
          <w:bCs w:val="0"/>
          <w:sz w:val="24"/>
          <w:szCs w:val="24"/>
        </w:rPr>
      </w:pPr>
      <w:r w:rsidRPr="008D11CB">
        <w:rPr>
          <w:b/>
          <w:bCs w:val="0"/>
          <w:sz w:val="24"/>
          <w:szCs w:val="24"/>
        </w:rPr>
        <w:t xml:space="preserve">Ɣöt lɔ̈ɔ̈m </w:t>
      </w:r>
    </w:p>
    <w:p w14:paraId="6BCF1413" w14:textId="77777777" w:rsidR="00362D76" w:rsidRDefault="00000000" w:rsidP="00A2027B">
      <w:pPr>
        <w:pStyle w:val="Bullet1"/>
        <w:spacing w:line="260" w:lineRule="atLeast"/>
        <w:rPr>
          <w:sz w:val="20"/>
        </w:rPr>
      </w:pPr>
      <w:r w:rsidRPr="318A7C94">
        <w:rPr>
          <w:sz w:val="19"/>
          <w:szCs w:val="19"/>
        </w:rPr>
        <w:t>Nyai pïïu ku käŋ ye dhiëër ke dhiëëth thïn naŋic</w:t>
      </w:r>
      <w:r w:rsidRPr="318A7C94">
        <w:rPr>
          <w:sz w:val="20"/>
        </w:rPr>
        <w:t xml:space="preserve"> jadeel, cök thurumbiil, puölrec, Kɛ̈ɛ̈c dït pïïu ɣɔ̈ɔ̈r thok ku töny cï tim copë thïn. </w:t>
      </w:r>
    </w:p>
    <w:p w14:paraId="02421EE8" w14:textId="77777777" w:rsidR="008D11CB" w:rsidRDefault="00000000" w:rsidP="00A2027B">
      <w:pPr>
        <w:pStyle w:val="Bullet1"/>
        <w:spacing w:line="260" w:lineRule="atLeast"/>
        <w:rPr>
          <w:sz w:val="20"/>
        </w:rPr>
      </w:pPr>
      <w:r>
        <w:rPr>
          <w:sz w:val="20"/>
        </w:rPr>
        <w:t xml:space="preserve">Käŋ pïïu në ɣöt lɔ̈ɔ̈m alëu bïke wöl iic në të cït yicë tök në wik/läät ic. </w:t>
      </w:r>
    </w:p>
    <w:p w14:paraId="3DA86374" w14:textId="77777777" w:rsidR="008D11CB" w:rsidRDefault="00000000" w:rsidP="00A2027B">
      <w:pPr>
        <w:pStyle w:val="Bullet1"/>
        <w:spacing w:line="260" w:lineRule="atLeast"/>
        <w:rPr>
          <w:sz w:val="20"/>
        </w:rPr>
      </w:pPr>
      <w:r>
        <w:rPr>
          <w:sz w:val="20"/>
        </w:rPr>
        <w:t>Thiök/kum aluït/awër nyïïn, athïïn, aluïthi, ku ɣän ke luɛ̈ŋ thïn kɔ̈k në wäl ëkäm gël.</w:t>
      </w:r>
    </w:p>
    <w:p w14:paraId="7FFC2352" w14:textId="77777777" w:rsidR="008D11CB" w:rsidRDefault="00000000" w:rsidP="00A2027B">
      <w:pPr>
        <w:pStyle w:val="Bullet1"/>
        <w:spacing w:line="260" w:lineRule="atLeast"/>
        <w:rPr>
          <w:sz w:val="20"/>
        </w:rPr>
      </w:pPr>
      <w:r>
        <w:rPr>
          <w:sz w:val="20"/>
        </w:rPr>
        <w:t xml:space="preserve">Nyai anyuɔn tedä ke tim cï cil thïn lelic ku ɣän thuuthic. </w:t>
      </w:r>
    </w:p>
    <w:p w14:paraId="06E3EAE4" w14:textId="77777777" w:rsidR="008D11CB" w:rsidRDefault="00000000" w:rsidP="00A2027B">
      <w:pPr>
        <w:pStyle w:val="Bullet1"/>
        <w:spacing w:line="260" w:lineRule="atLeast"/>
        <w:rPr>
          <w:sz w:val="20"/>
        </w:rPr>
      </w:pPr>
      <w:r>
        <w:rPr>
          <w:sz w:val="20"/>
        </w:rPr>
        <w:t xml:space="preserve">Nyai puöl ë pïïu në ɣööt iicku ke kɔ̈ɔ̈th. </w:t>
      </w:r>
    </w:p>
    <w:p w14:paraId="70B6E818" w14:textId="77777777" w:rsidR="008D11CB" w:rsidRPr="008D11CB" w:rsidRDefault="00000000" w:rsidP="00A2027B">
      <w:pPr>
        <w:pStyle w:val="Bullet1"/>
        <w:spacing w:line="260" w:lineRule="atLeast"/>
        <w:rPr>
          <w:color w:val="242424"/>
          <w:sz w:val="20"/>
        </w:rPr>
      </w:pPr>
      <w:r>
        <w:rPr>
          <w:sz w:val="20"/>
        </w:rPr>
        <w:t xml:space="preserve">Tïŋ/ciaathë käŋ pïïu ee lui apiɛth ku waar käŋ cë nyïn riäk. </w:t>
      </w:r>
    </w:p>
    <w:p w14:paraId="33F2D48F" w14:textId="77777777" w:rsidR="008D11CB" w:rsidRPr="008D11CB" w:rsidRDefault="00000000" w:rsidP="008D11CB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r w:rsidRPr="008D11CB">
        <w:rPr>
          <w:b/>
          <w:bCs w:val="0"/>
          <w:sz w:val="24"/>
          <w:szCs w:val="24"/>
        </w:rPr>
        <w:t xml:space="preserve">Tëno bïnë kuɔny yök thïn </w:t>
      </w:r>
    </w:p>
    <w:p w14:paraId="05D144E6" w14:textId="77777777" w:rsidR="008D11CB" w:rsidRDefault="00000000" w:rsidP="008D11CB">
      <w:pPr>
        <w:pStyle w:val="Body"/>
        <w:rPr>
          <w:sz w:val="19"/>
          <w:szCs w:val="19"/>
        </w:rPr>
      </w:pPr>
      <w:r w:rsidRPr="00AB4D4B">
        <w:rPr>
          <w:sz w:val="19"/>
          <w:szCs w:val="19"/>
        </w:rPr>
        <w:t xml:space="preserve">Yïn naa nɔŋ adiɛɛr pial, tïŋ GP-du, tedä ke yuöpë Akïmmuk-Tɔ̈u-Në Luɔɔi ic në 1300 60 60 24 ic. Në lɔŋde kë cë tuöl/rot tɛɛm ic, yuöpë 000. Tënë kuɔnydɛ̈t, ɣɛɛt tënë akutnhom payamdu. </w:t>
      </w:r>
    </w:p>
    <w:p w14:paraId="484CE1F4" w14:textId="287BB2E3" w:rsidR="00AB4D4B" w:rsidRPr="00AB4D4B" w:rsidRDefault="00000000" w:rsidP="008D11CB">
      <w:pPr>
        <w:pStyle w:val="Body"/>
        <w:rPr>
          <w:sz w:val="19"/>
          <w:szCs w:val="19"/>
        </w:rPr>
      </w:pPr>
      <w:r>
        <w:rPr>
          <w:sz w:val="19"/>
          <w:szCs w:val="19"/>
        </w:rPr>
        <w:t xml:space="preserve">Kuba ë warɛŋ cï gät bic kënë yök/lööm në kuer ë rot yök, imel </w:t>
      </w:r>
      <w:hyperlink r:id="rId17" w:history="1">
        <w:r w:rsidRPr="00D97B67">
          <w:rPr>
            <w:rStyle w:val="Hyperlink"/>
            <w:color w:val="auto"/>
            <w:sz w:val="19"/>
            <w:szCs w:val="19"/>
            <w:u w:val="none"/>
          </w:rPr>
          <w:t>pph.communications@health.vic.gov.au</w:t>
        </w:r>
      </w:hyperlink>
    </w:p>
    <w:p w14:paraId="48852289" w14:textId="77777777" w:rsidR="008D11CB" w:rsidRPr="00AB4D4B" w:rsidRDefault="00000000" w:rsidP="00AB4D4B">
      <w:pPr>
        <w:pStyle w:val="Body"/>
        <w:ind w:left="9360"/>
        <w:rPr>
          <w:sz w:val="19"/>
          <w:szCs w:val="19"/>
        </w:rPr>
      </w:pPr>
      <w:r>
        <w:rPr>
          <w:noProof/>
        </w:rPr>
        <w:drawing>
          <wp:inline distT="0" distB="0" distL="0" distR="0" wp14:anchorId="3C536B9F" wp14:editId="675480C3">
            <wp:extent cx="531495" cy="531495"/>
            <wp:effectExtent l="0" t="0" r="1905" b="1905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019199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1495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11CB" w:rsidRPr="00AB4D4B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20850" w14:textId="77777777" w:rsidR="003C080C" w:rsidRDefault="003C080C">
      <w:pPr>
        <w:spacing w:after="0" w:line="240" w:lineRule="auto"/>
      </w:pPr>
      <w:r>
        <w:separator/>
      </w:r>
    </w:p>
  </w:endnote>
  <w:endnote w:type="continuationSeparator" w:id="0">
    <w:p w14:paraId="2E4C1966" w14:textId="77777777" w:rsidR="003C080C" w:rsidRDefault="003C0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8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BF6346BD-0C79-4555-864B-E3924A47DDFF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1005E" w14:textId="77777777" w:rsidR="00E261B3" w:rsidRPr="00950770" w:rsidRDefault="00000000" w:rsidP="00F84FA0">
    <w:pPr>
      <w:pStyle w:val="Footer"/>
      <w:rPr>
        <w:vanish/>
      </w:rPr>
    </w:pPr>
    <w:r w:rsidRPr="00950770">
      <w:rPr>
        <w:noProof/>
        <w:vanish/>
        <w:lang w:eastAsia="en-AU"/>
      </w:rPr>
      <w:drawing>
        <wp:anchor distT="0" distB="0" distL="114300" distR="114300" simplePos="0" relativeHeight="251662336" behindDoc="1" locked="1" layoutInCell="1" allowOverlap="1" wp14:anchorId="4C0EA0B6" wp14:editId="6838542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1646714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0770">
      <w:rPr>
        <w:noProof/>
        <w:vanish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40118DC" wp14:editId="49238EB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E4F1DF" w14:textId="77777777" w:rsidR="00E261B3" w:rsidRPr="00950770" w:rsidRDefault="00000000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5077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540118DC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" o:allowincell="f" filled="f" stroked="f" strokeweight=".5pt">
              <v:textbox inset=",0,,0">
                <w:txbxContent>
                  <w:p w14:paraId="10E4F1DF" w14:textId="77777777" w:rsidR="00E261B3" w:rsidRPr="00950770" w:rsidRDefault="00000000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5077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009E0" w14:textId="77777777" w:rsidR="00E261B3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42686F9" wp14:editId="0514FAC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9B5C3F" w14:textId="77777777" w:rsidR="00E261B3" w:rsidRPr="00B21F90" w:rsidRDefault="00000000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742686F9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style="position:absolute;left:0;text-align:left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" o:allowincell="f" filled="f" stroked="f" strokeweight=".5pt">
              <v:textbox inset=",0,,0">
                <w:txbxContent>
                  <w:p w14:paraId="6A9B5C3F" w14:textId="77777777" w:rsidR="00E261B3" w:rsidRPr="00B21F90" w:rsidRDefault="00000000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DCECC" w14:textId="77777777" w:rsidR="003C080C" w:rsidRDefault="003C080C">
      <w:pPr>
        <w:spacing w:after="0" w:line="240" w:lineRule="auto"/>
      </w:pPr>
      <w:r>
        <w:separator/>
      </w:r>
    </w:p>
  </w:footnote>
  <w:footnote w:type="continuationSeparator" w:id="0">
    <w:p w14:paraId="38B427C0" w14:textId="77777777" w:rsidR="003C080C" w:rsidRDefault="003C0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FCCB1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B8D43DB"/>
    <w:multiLevelType w:val="multilevel"/>
    <w:tmpl w:val="1D06E7FE"/>
    <w:numStyleLink w:val="ZZNumbersdigit"/>
  </w:abstractNum>
  <w:abstractNum w:abstractNumId="2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134909188">
    <w:abstractNumId w:val="3"/>
  </w:num>
  <w:num w:numId="2" w16cid:durableId="20704920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259203">
    <w:abstractNumId w:val="6"/>
  </w:num>
  <w:num w:numId="4" w16cid:durableId="1044020320">
    <w:abstractNumId w:val="5"/>
  </w:num>
  <w:num w:numId="5" w16cid:durableId="245042919">
    <w:abstractNumId w:val="7"/>
  </w:num>
  <w:num w:numId="6" w16cid:durableId="1425494579">
    <w:abstractNumId w:val="4"/>
  </w:num>
  <w:num w:numId="7" w16cid:durableId="1990481105">
    <w:abstractNumId w:val="2"/>
  </w:num>
  <w:num w:numId="8" w16cid:durableId="16102334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71"/>
    <w:rsid w:val="00000719"/>
    <w:rsid w:val="00003403"/>
    <w:rsid w:val="00004ACC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2906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995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D1242"/>
    <w:rsid w:val="000D7F07"/>
    <w:rsid w:val="000E0596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539E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1B4"/>
    <w:rsid w:val="0029752B"/>
    <w:rsid w:val="002A0A9C"/>
    <w:rsid w:val="002A483C"/>
    <w:rsid w:val="002A5456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1DE"/>
    <w:rsid w:val="003A0853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0C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212C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25F6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F5D"/>
    <w:rsid w:val="005072AD"/>
    <w:rsid w:val="00510C37"/>
    <w:rsid w:val="005126D0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D1"/>
    <w:rsid w:val="00564B20"/>
    <w:rsid w:val="00565087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6A4B"/>
    <w:rsid w:val="00597507"/>
    <w:rsid w:val="005A479D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68D1"/>
    <w:rsid w:val="005F7D69"/>
    <w:rsid w:val="0060120A"/>
    <w:rsid w:val="00605908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7574"/>
    <w:rsid w:val="0068222B"/>
    <w:rsid w:val="0068454C"/>
    <w:rsid w:val="00684B68"/>
    <w:rsid w:val="00684FAA"/>
    <w:rsid w:val="00686D2A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29C0"/>
    <w:rsid w:val="00823275"/>
    <w:rsid w:val="0082366F"/>
    <w:rsid w:val="00826A0B"/>
    <w:rsid w:val="00830E92"/>
    <w:rsid w:val="00831329"/>
    <w:rsid w:val="00833537"/>
    <w:rsid w:val="008338A2"/>
    <w:rsid w:val="00835FAF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4B62"/>
    <w:rsid w:val="0088529C"/>
    <w:rsid w:val="008871B9"/>
    <w:rsid w:val="008875C0"/>
    <w:rsid w:val="00887903"/>
    <w:rsid w:val="0089270A"/>
    <w:rsid w:val="00893AF6"/>
    <w:rsid w:val="00894BC4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73F"/>
    <w:rsid w:val="00950770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F27"/>
    <w:rsid w:val="009F34AA"/>
    <w:rsid w:val="009F6BCB"/>
    <w:rsid w:val="009F7AD5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2027B"/>
    <w:rsid w:val="00A22229"/>
    <w:rsid w:val="00A24442"/>
    <w:rsid w:val="00A25513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CD3"/>
    <w:rsid w:val="00A54715"/>
    <w:rsid w:val="00A6061C"/>
    <w:rsid w:val="00A62D44"/>
    <w:rsid w:val="00A65F07"/>
    <w:rsid w:val="00A67263"/>
    <w:rsid w:val="00A7161C"/>
    <w:rsid w:val="00A75A0B"/>
    <w:rsid w:val="00A77AA3"/>
    <w:rsid w:val="00A822DA"/>
    <w:rsid w:val="00A8236D"/>
    <w:rsid w:val="00A854EB"/>
    <w:rsid w:val="00A855C5"/>
    <w:rsid w:val="00A872E5"/>
    <w:rsid w:val="00A91406"/>
    <w:rsid w:val="00A91724"/>
    <w:rsid w:val="00A91CB2"/>
    <w:rsid w:val="00A9331E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B6CE8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5E0A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A7EF0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20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4173A"/>
    <w:rsid w:val="00C4270A"/>
    <w:rsid w:val="00C50DED"/>
    <w:rsid w:val="00C5191F"/>
    <w:rsid w:val="00C52146"/>
    <w:rsid w:val="00C602FF"/>
    <w:rsid w:val="00C60702"/>
    <w:rsid w:val="00C61174"/>
    <w:rsid w:val="00C6148F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2715"/>
    <w:rsid w:val="00C863C4"/>
    <w:rsid w:val="00C86AD0"/>
    <w:rsid w:val="00C86CBB"/>
    <w:rsid w:val="00C8746D"/>
    <w:rsid w:val="00C920EA"/>
    <w:rsid w:val="00C9310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800"/>
    <w:rsid w:val="00CC0C72"/>
    <w:rsid w:val="00CC2BFD"/>
    <w:rsid w:val="00CC34F0"/>
    <w:rsid w:val="00CD3476"/>
    <w:rsid w:val="00CD546D"/>
    <w:rsid w:val="00CD64DF"/>
    <w:rsid w:val="00CE225F"/>
    <w:rsid w:val="00CF2F50"/>
    <w:rsid w:val="00CF3464"/>
    <w:rsid w:val="00CF57E7"/>
    <w:rsid w:val="00CF6198"/>
    <w:rsid w:val="00D026F8"/>
    <w:rsid w:val="00D02919"/>
    <w:rsid w:val="00D02921"/>
    <w:rsid w:val="00D04C61"/>
    <w:rsid w:val="00D05B8D"/>
    <w:rsid w:val="00D065A2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61B5"/>
    <w:rsid w:val="00D405AC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4F2"/>
    <w:rsid w:val="00D86AD7"/>
    <w:rsid w:val="00D91479"/>
    <w:rsid w:val="00D92F95"/>
    <w:rsid w:val="00D943F8"/>
    <w:rsid w:val="00D95470"/>
    <w:rsid w:val="00D96B55"/>
    <w:rsid w:val="00D97B67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87B6C"/>
    <w:rsid w:val="00E92AC3"/>
    <w:rsid w:val="00E92BE7"/>
    <w:rsid w:val="00E97045"/>
    <w:rsid w:val="00EA1360"/>
    <w:rsid w:val="00EA2120"/>
    <w:rsid w:val="00EA2F6A"/>
    <w:rsid w:val="00EB00E0"/>
    <w:rsid w:val="00EB33DF"/>
    <w:rsid w:val="00EB3ABF"/>
    <w:rsid w:val="00EB47CD"/>
    <w:rsid w:val="00EB68B8"/>
    <w:rsid w:val="00EC059F"/>
    <w:rsid w:val="00EC10AB"/>
    <w:rsid w:val="00EC1F24"/>
    <w:rsid w:val="00EC1F4A"/>
    <w:rsid w:val="00EC22A6"/>
    <w:rsid w:val="00EC22F6"/>
    <w:rsid w:val="00EC40D5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5989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86B"/>
    <w:rsid w:val="00FA1C75"/>
    <w:rsid w:val="00FA212C"/>
    <w:rsid w:val="00FA22C5"/>
    <w:rsid w:val="00FA2C46"/>
    <w:rsid w:val="00FA3525"/>
    <w:rsid w:val="00FA5A53"/>
    <w:rsid w:val="00FA5BB7"/>
    <w:rsid w:val="00FA6130"/>
    <w:rsid w:val="00FB2551"/>
    <w:rsid w:val="00FB2719"/>
    <w:rsid w:val="00FB4769"/>
    <w:rsid w:val="00FB4CDA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C7ED2A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96B614B"/>
    <w:rsid w:val="0AA9A4FF"/>
    <w:rsid w:val="0AF16F09"/>
    <w:rsid w:val="0B6DE39D"/>
    <w:rsid w:val="0B73EB58"/>
    <w:rsid w:val="0B745273"/>
    <w:rsid w:val="0CE7D4CD"/>
    <w:rsid w:val="0D103CDC"/>
    <w:rsid w:val="0E412E74"/>
    <w:rsid w:val="0F5A86E8"/>
    <w:rsid w:val="0F981862"/>
    <w:rsid w:val="0FE7D716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A4320"/>
    <w:rsid w:val="1766829E"/>
    <w:rsid w:val="17B12C4C"/>
    <w:rsid w:val="17EAF238"/>
    <w:rsid w:val="18295884"/>
    <w:rsid w:val="18D43679"/>
    <w:rsid w:val="18DC6B25"/>
    <w:rsid w:val="197590FF"/>
    <w:rsid w:val="19FD4087"/>
    <w:rsid w:val="1A139E0A"/>
    <w:rsid w:val="1A7DD746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E7FEF3"/>
    <w:rsid w:val="208D9A8A"/>
    <w:rsid w:val="211AE3FC"/>
    <w:rsid w:val="21BC8F2E"/>
    <w:rsid w:val="21D5D1A4"/>
    <w:rsid w:val="23AB7088"/>
    <w:rsid w:val="2436ADDF"/>
    <w:rsid w:val="2503FDFC"/>
    <w:rsid w:val="2559710A"/>
    <w:rsid w:val="25C71632"/>
    <w:rsid w:val="26422E71"/>
    <w:rsid w:val="275BF627"/>
    <w:rsid w:val="28428CB2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8A7C94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4B554"/>
    <w:rsid w:val="35DC40C4"/>
    <w:rsid w:val="366A5D03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1707D36"/>
    <w:rsid w:val="523FF88D"/>
    <w:rsid w:val="52C3286D"/>
    <w:rsid w:val="531A846E"/>
    <w:rsid w:val="536F71FB"/>
    <w:rsid w:val="53C8C7A5"/>
    <w:rsid w:val="53FC6959"/>
    <w:rsid w:val="540CCE8F"/>
    <w:rsid w:val="553BFCDC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5C253"/>
    <w:rsid w:val="5AF95529"/>
    <w:rsid w:val="5BDB7237"/>
    <w:rsid w:val="5BE458F5"/>
    <w:rsid w:val="5C7892CF"/>
    <w:rsid w:val="5CC2191C"/>
    <w:rsid w:val="5D426D7D"/>
    <w:rsid w:val="5DEB6784"/>
    <w:rsid w:val="5DFFA56F"/>
    <w:rsid w:val="5EB210ED"/>
    <w:rsid w:val="5F8F106B"/>
    <w:rsid w:val="5FCC5C39"/>
    <w:rsid w:val="60118CE1"/>
    <w:rsid w:val="606B4B45"/>
    <w:rsid w:val="60A16C95"/>
    <w:rsid w:val="616AC553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725B7F"/>
    <w:rsid w:val="6859ABDF"/>
    <w:rsid w:val="68729244"/>
    <w:rsid w:val="68925492"/>
    <w:rsid w:val="68DE6BD7"/>
    <w:rsid w:val="69137224"/>
    <w:rsid w:val="6A646DDA"/>
    <w:rsid w:val="6B0DDFF0"/>
    <w:rsid w:val="6B5306C9"/>
    <w:rsid w:val="6B67D80D"/>
    <w:rsid w:val="6BB459C7"/>
    <w:rsid w:val="6BE21FAA"/>
    <w:rsid w:val="6C168784"/>
    <w:rsid w:val="6C952996"/>
    <w:rsid w:val="6D6B4DD1"/>
    <w:rsid w:val="6E2899AF"/>
    <w:rsid w:val="6E85BCDC"/>
    <w:rsid w:val="6EE3A2DE"/>
    <w:rsid w:val="6F403057"/>
    <w:rsid w:val="6F88545C"/>
    <w:rsid w:val="70303ABB"/>
    <w:rsid w:val="70429F3E"/>
    <w:rsid w:val="706B46C1"/>
    <w:rsid w:val="7120634A"/>
    <w:rsid w:val="717CDF22"/>
    <w:rsid w:val="73483C78"/>
    <w:rsid w:val="736B874A"/>
    <w:rsid w:val="73C82D18"/>
    <w:rsid w:val="7498CAFC"/>
    <w:rsid w:val="74D98EF3"/>
    <w:rsid w:val="74FFAA8B"/>
    <w:rsid w:val="75CEFC52"/>
    <w:rsid w:val="765C4F18"/>
    <w:rsid w:val="76AB2A7F"/>
    <w:rsid w:val="76BD679C"/>
    <w:rsid w:val="76C18802"/>
    <w:rsid w:val="77230DD1"/>
    <w:rsid w:val="77883D3D"/>
    <w:rsid w:val="77B48393"/>
    <w:rsid w:val="7835203E"/>
    <w:rsid w:val="79B39A5D"/>
    <w:rsid w:val="79FA0E5B"/>
    <w:rsid w:val="7AA92D87"/>
    <w:rsid w:val="7AFBFB7F"/>
    <w:rsid w:val="7B7713BE"/>
    <w:rsid w:val="7B84B10C"/>
    <w:rsid w:val="7B8D7141"/>
    <w:rsid w:val="7BA80E07"/>
    <w:rsid w:val="7BB12077"/>
    <w:rsid w:val="7D5E7ABF"/>
    <w:rsid w:val="7D81E1B4"/>
    <w:rsid w:val="7E12BA01"/>
    <w:rsid w:val="7E7C2B75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A4D86C"/>
  <w15:docId w15:val="{A8A89070-AB5B-435E-9262-2728CA56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D97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pph.communications@health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vic.gov.au/infectious-diseases/information-for-the-public-japanese-encephalitis-in-victori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health.vic.gov.au/infectious-diseases/information-for-the-public-japanese-encephalitis-in-victoria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5c61be-20eb-44f1-9abe-632e5f5e69e3" xsi:nil="true"/>
    <lcf76f155ced4ddcb4097134ff3c332f xmlns="f4ec252d-93f6-4990-a001-67d52323a84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869EE0-5DC9-4336-8413-A45E12C9E6BC}"/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01170e85-0bf4-44d2-89d2-e3578a1c345b"/>
    <ds:schemaRef ds:uri="12d57557-9087-45ef-b67d-448ba8bf74d3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487</Words>
  <Characters>2210</Characters>
  <Application>Microsoft Office Word</Application>
  <DocSecurity>0</DocSecurity>
  <Lines>37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orange factsheet</vt:lpstr>
    </vt:vector>
  </TitlesOfParts>
  <Company>Victoria State Government, Department of Health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Mosquito borne disease - Dinka</dc:title>
  <dc:creator>Microsoft Office User</dc:creator>
  <cp:lastModifiedBy>Mark Gomez</cp:lastModifiedBy>
  <cp:revision>2</cp:revision>
  <cp:lastPrinted>2020-04-01T09:28:00Z</cp:lastPrinted>
  <dcterms:created xsi:type="dcterms:W3CDTF">2022-11-01T05:37:00Z</dcterms:created>
  <dcterms:modified xsi:type="dcterms:W3CDTF">2022-11-01T05:37:00Z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0x010100B8BC7B5326611A489399C0135DD21E4E</vt:lpwstr>
  </property>
  <property fmtid="{D5CDD505-2E9C-101B-9397-08002B2CF9AE}" pid="3" name="GrammarlyDocumentId">
    <vt:lpwstr>199f2040ac1671eae5f7ec4714889f6232df668a81d22a4578423beff2e5a4f8</vt:lpwstr>
  </property>
  <property fmtid="{D5CDD505-2E9C-101B-9397-08002B2CF9AE}" pid="4" name="Language">
    <vt:lpwstr>English</vt:lpwstr>
  </property>
  <property fmtid="{D5CDD505-2E9C-101B-9397-08002B2CF9AE}" pid="5" name="MediaServiceImageTags">
    <vt:lpwstr/>
  </property>
  <property fmtid="{D5CDD505-2E9C-101B-9397-08002B2CF9AE}" pid="6" name="MSIP_Label_43e64453-338c-4f93-8a4d-0039a0a41f2a_ActionId">
    <vt:lpwstr>9105470e-bd2a-4300-a85a-b86a3e5b7b93</vt:lpwstr>
  </property>
  <property fmtid="{D5CDD505-2E9C-101B-9397-08002B2CF9AE}" pid="7" name="MSIP_Label_43e64453-338c-4f93-8a4d-0039a0a41f2a_ContentBits">
    <vt:lpwstr>2</vt:lpwstr>
  </property>
  <property fmtid="{D5CDD505-2E9C-101B-9397-08002B2CF9AE}" pid="8" name="MSIP_Label_43e64453-338c-4f93-8a4d-0039a0a41f2a_Enabled">
    <vt:lpwstr>true</vt:lpwstr>
  </property>
  <property fmtid="{D5CDD505-2E9C-101B-9397-08002B2CF9AE}" pid="9" name="MSIP_Label_43e64453-338c-4f93-8a4d-0039a0a41f2a_Method">
    <vt:lpwstr>Privileged</vt:lpwstr>
  </property>
  <property fmtid="{D5CDD505-2E9C-101B-9397-08002B2CF9AE}" pid="10" name="MSIP_Label_43e64453-338c-4f93-8a4d-0039a0a41f2a_Name">
    <vt:lpwstr>43e64453-338c-4f93-8a4d-0039a0a41f2a</vt:lpwstr>
  </property>
  <property fmtid="{D5CDD505-2E9C-101B-9397-08002B2CF9AE}" pid="11" name="MSIP_Label_43e64453-338c-4f93-8a4d-0039a0a41f2a_SetDate">
    <vt:lpwstr>2022-10-25T05:49:17Z</vt:lpwstr>
  </property>
  <property fmtid="{D5CDD505-2E9C-101B-9397-08002B2CF9AE}" pid="12" name="MSIP_Label_43e64453-338c-4f93-8a4d-0039a0a41f2a_SiteId">
    <vt:lpwstr>c0e0601f-0fac-449c-9c88-a104c4eb9f28</vt:lpwstr>
  </property>
  <property fmtid="{D5CDD505-2E9C-101B-9397-08002B2CF9AE}" pid="13" name="version">
    <vt:lpwstr>v5 12032021</vt:lpwstr>
  </property>
</Properties>
</file>