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547C0" w14:textId="77777777" w:rsidR="0074696E" w:rsidRPr="00C04769" w:rsidRDefault="00D307F3" w:rsidP="00EC40D5">
      <w:pPr>
        <w:pStyle w:val="Sectionbreakfirstpage"/>
        <w:rPr>
          <w:rFonts w:ascii="Noto Sans CJK SC Regular" w:eastAsia="SimSun" w:hAnsi="Noto Sans CJK SC Regular"/>
        </w:rPr>
      </w:pPr>
      <w:bookmarkStart w:id="0" w:name="_Hlk117243674"/>
      <w:bookmarkEnd w:id="0"/>
      <w:r w:rsidRPr="00C04769">
        <w:rPr>
          <w:rFonts w:ascii="Noto Sans CJK SC Regular" w:eastAsia="SimSun" w:hAnsi="Noto Sans CJK SC Regular"/>
          <w:lang w:val="en-US"/>
        </w:rPr>
        <w:drawing>
          <wp:anchor distT="0" distB="0" distL="114300" distR="114300" simplePos="0" relativeHeight="251658240" behindDoc="1" locked="1" layoutInCell="1" allowOverlap="1" wp14:anchorId="28973A2D" wp14:editId="4C9F8E5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412203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FE8903" w14:textId="77777777" w:rsidR="00A62D44" w:rsidRPr="00C04769" w:rsidRDefault="00A62D44" w:rsidP="00EC40D5">
      <w:pPr>
        <w:pStyle w:val="Sectionbreakfirstpage"/>
        <w:rPr>
          <w:rFonts w:ascii="Noto Sans CJK SC Regular" w:eastAsia="SimSun" w:hAnsi="Noto Sans CJK SC Regular"/>
        </w:rPr>
        <w:sectPr w:rsidR="00A62D44" w:rsidRPr="00C04769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91181A" w:rsidRPr="00C04769" w14:paraId="489F87EA" w14:textId="77777777" w:rsidTr="00BA7EF0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0CDB0019" w14:textId="77777777" w:rsidR="003B5733" w:rsidRPr="00C04769" w:rsidRDefault="00D307F3" w:rsidP="00B428A0">
            <w:pPr>
              <w:pStyle w:val="Documenttitle"/>
              <w:spacing w:after="120" w:line="240" w:lineRule="auto"/>
              <w:rPr>
                <w:rFonts w:ascii="Noto Sans CJK SC Regular" w:eastAsia="SimSun" w:hAnsi="Noto Sans CJK SC Regular"/>
              </w:rPr>
            </w:pPr>
            <w:r w:rsidRPr="00C04769">
              <w:rPr>
                <w:rFonts w:ascii="Noto Sans CJK SC Regular" w:eastAsia="SimSun" w:hAnsi="Noto Sans CJK SC Regular" w:cs="SimSun"/>
                <w:sz w:val="40"/>
                <w:szCs w:val="44"/>
              </w:rPr>
              <w:t>洪水和蚊媒疾病</w:t>
            </w:r>
          </w:p>
        </w:tc>
      </w:tr>
      <w:tr w:rsidR="0091181A" w:rsidRPr="00C04769" w14:paraId="1AADF4FE" w14:textId="77777777" w:rsidTr="00BA7EF0">
        <w:trPr>
          <w:trHeight w:val="724"/>
        </w:trPr>
        <w:tc>
          <w:tcPr>
            <w:tcW w:w="11063" w:type="dxa"/>
          </w:tcPr>
          <w:p w14:paraId="2B2DE4C4" w14:textId="77777777" w:rsidR="003B5733" w:rsidRPr="00C04769" w:rsidRDefault="00D307F3" w:rsidP="00B428A0">
            <w:pPr>
              <w:pStyle w:val="Documentsubtitle"/>
              <w:spacing w:after="0"/>
              <w:rPr>
                <w:rFonts w:ascii="Noto Sans CJK SC Regular" w:eastAsia="SimSun" w:hAnsi="Noto Sans CJK SC Regular"/>
                <w:lang w:eastAsia="zh-CN"/>
              </w:rPr>
            </w:pPr>
            <w:r w:rsidRPr="00C04769">
              <w:rPr>
                <w:rFonts w:ascii="Noto Sans CJK SC Regular" w:eastAsia="SimSun" w:hAnsi="Noto Sans CJK SC Regular" w:cs="SimSun"/>
                <w:lang w:eastAsia="zh-CN"/>
              </w:rPr>
              <w:t>洪水或暴雨过后如何预防蚊媒疾病的相关信息</w:t>
            </w:r>
          </w:p>
        </w:tc>
      </w:tr>
      <w:tr w:rsidR="0091181A" w:rsidRPr="00C04769" w14:paraId="772483B9" w14:textId="77777777" w:rsidTr="00BA7EF0">
        <w:trPr>
          <w:trHeight w:val="269"/>
        </w:trPr>
        <w:tc>
          <w:tcPr>
            <w:tcW w:w="11063" w:type="dxa"/>
          </w:tcPr>
          <w:p w14:paraId="1E9C7A2F" w14:textId="77777777" w:rsidR="009F7AD5" w:rsidRPr="00C04769" w:rsidRDefault="00D307F3" w:rsidP="00B428A0">
            <w:pPr>
              <w:pStyle w:val="Bannermarking"/>
              <w:spacing w:line="240" w:lineRule="auto"/>
              <w:rPr>
                <w:rFonts w:ascii="Noto Sans CJK SC Regular" w:eastAsia="SimSun" w:hAnsi="Noto Sans CJK SC Regular"/>
              </w:rPr>
            </w:pPr>
            <w:r w:rsidRPr="00C04769">
              <w:rPr>
                <w:rFonts w:ascii="Noto Sans CJK SC Regular" w:eastAsia="SimSun" w:hAnsi="Noto Sans CJK SC Regular" w:cs="SimSun"/>
              </w:rPr>
              <w:t xml:space="preserve">Chinese (Simplified) | </w:t>
            </w:r>
            <w:r w:rsidRPr="00C04769">
              <w:rPr>
                <w:rFonts w:ascii="Noto Sans CJK SC Regular" w:eastAsia="SimSun" w:hAnsi="Noto Sans CJK SC Regular" w:cs="SimSun"/>
              </w:rPr>
              <w:t>简体中文</w:t>
            </w:r>
          </w:p>
          <w:p w14:paraId="7408229B" w14:textId="77777777" w:rsidR="003B5733" w:rsidRPr="00C04769" w:rsidRDefault="00F63D71" w:rsidP="00BF3833">
            <w:pPr>
              <w:pStyle w:val="Bannermarking"/>
              <w:spacing w:after="120"/>
              <w:rPr>
                <w:rFonts w:ascii="Noto Sans CJK SC Regular" w:eastAsia="SimSun" w:hAnsi="Noto Sans CJK SC Regular"/>
              </w:rPr>
            </w:pPr>
            <w:r w:rsidRPr="00C04769">
              <w:rPr>
                <w:rFonts w:ascii="Noto Sans CJK SC Regular" w:eastAsia="SimSun" w:hAnsi="Noto Sans CJK SC Regular"/>
              </w:rPr>
              <w:fldChar w:fldCharType="begin"/>
            </w:r>
            <w:r w:rsidR="00D307F3" w:rsidRPr="00C04769">
              <w:rPr>
                <w:rFonts w:ascii="Noto Sans CJK SC Regular" w:eastAsia="SimSun" w:hAnsi="Noto Sans CJK SC Regular"/>
              </w:rPr>
              <w:instrText>FILLIN  "Type the protective marking" \d OFFICIAL \o  \* MERGEFORMAT</w:instrText>
            </w:r>
            <w:r w:rsidRPr="00C04769">
              <w:rPr>
                <w:rFonts w:ascii="Noto Sans CJK SC Regular" w:eastAsia="SimSun" w:hAnsi="Noto Sans CJK SC Regular"/>
              </w:rPr>
              <w:fldChar w:fldCharType="separate"/>
            </w:r>
            <w:r w:rsidRPr="00C04769">
              <w:rPr>
                <w:rFonts w:ascii="Noto Sans CJK SC Regular" w:eastAsia="SimSun" w:hAnsi="Noto Sans CJK SC Regular"/>
              </w:rPr>
              <w:t>OFFICIAL</w:t>
            </w:r>
            <w:r w:rsidRPr="00C04769">
              <w:rPr>
                <w:rFonts w:ascii="Noto Sans CJK SC Regular" w:eastAsia="SimSun" w:hAnsi="Noto Sans CJK SC Regular"/>
              </w:rPr>
              <w:fldChar w:fldCharType="end"/>
            </w:r>
          </w:p>
        </w:tc>
      </w:tr>
    </w:tbl>
    <w:p w14:paraId="4EDE544E" w14:textId="77777777" w:rsidR="00CB0A13" w:rsidRPr="00C04769" w:rsidRDefault="00D307F3" w:rsidP="00B428A0">
      <w:pPr>
        <w:pStyle w:val="Body"/>
        <w:spacing w:after="60" w:line="300" w:lineRule="atLeast"/>
        <w:rPr>
          <w:rFonts w:ascii="Noto Sans CJK SC Regular" w:eastAsia="SimSun" w:hAnsi="Noto Sans CJK SC Regular"/>
          <w:sz w:val="19"/>
          <w:szCs w:val="19"/>
          <w:lang w:eastAsia="zh-CN"/>
        </w:rPr>
      </w:pPr>
      <w:r w:rsidRPr="00C04769">
        <w:rPr>
          <w:rFonts w:ascii="Noto Sans CJK SC Regular" w:eastAsia="SimSun" w:hAnsi="Noto Sans CJK SC Regular" w:cs="SimSun"/>
          <w:sz w:val="19"/>
          <w:szCs w:val="19"/>
          <w:lang w:eastAsia="zh-CN"/>
        </w:rPr>
        <w:t>洪水或暴雨过后，残留的积水中会滋生蚊子。蚊子可能会携带疾病，并通过叮咬将疾病传播给您</w:t>
      </w:r>
      <w:bookmarkStart w:id="1" w:name="_Int_hosLJAKg"/>
      <w:r w:rsidRPr="00C04769">
        <w:rPr>
          <w:rFonts w:ascii="Noto Sans CJK SC Regular" w:eastAsia="SimSun" w:hAnsi="Noto Sans CJK SC Regular" w:cs="SimSun"/>
          <w:sz w:val="19"/>
          <w:szCs w:val="19"/>
          <w:lang w:eastAsia="zh-CN"/>
        </w:rPr>
        <w:t>。</w:t>
      </w:r>
      <w:bookmarkEnd w:id="1"/>
    </w:p>
    <w:p w14:paraId="1EF5D8B3" w14:textId="77777777" w:rsidR="0097025F" w:rsidRDefault="00D307F3" w:rsidP="0097025F">
      <w:pPr>
        <w:pStyle w:val="Body"/>
        <w:spacing w:before="240" w:after="60"/>
        <w:rPr>
          <w:rFonts w:ascii="Noto Sans CJK SC Regular" w:eastAsia="SimSun" w:hAnsi="Noto Sans CJK SC Regular" w:cs="SimSun"/>
          <w:b/>
          <w:bCs/>
          <w:sz w:val="19"/>
          <w:szCs w:val="19"/>
          <w:lang w:eastAsia="zh-CN"/>
        </w:rPr>
      </w:pPr>
      <w:r w:rsidRPr="00C04769">
        <w:rPr>
          <w:rFonts w:ascii="Noto Sans CJK SC Regular" w:eastAsia="SimSun" w:hAnsi="Noto Sans CJK SC Regular" w:cs="SimSun"/>
          <w:b/>
          <w:bCs/>
          <w:sz w:val="19"/>
          <w:szCs w:val="19"/>
          <w:lang w:eastAsia="zh-CN"/>
        </w:rPr>
        <w:t>预防蚊媒疾病的最佳方法是避免蚊虫叮咬！</w:t>
      </w:r>
    </w:p>
    <w:p w14:paraId="55669680" w14:textId="21BE5CAB" w:rsidR="00065F8D" w:rsidRPr="00C04769" w:rsidRDefault="00D307F3" w:rsidP="0097025F">
      <w:pPr>
        <w:pStyle w:val="Body"/>
        <w:spacing w:before="240" w:after="60"/>
        <w:rPr>
          <w:rFonts w:ascii="Noto Sans CJK SC Regular" w:eastAsia="SimSun" w:hAnsi="Noto Sans CJK SC Regular"/>
          <w:b/>
          <w:bCs/>
          <w:sz w:val="24"/>
          <w:szCs w:val="24"/>
          <w:lang w:eastAsia="zh-CN"/>
        </w:rPr>
      </w:pPr>
      <w:r w:rsidRPr="00C04769">
        <w:rPr>
          <w:rFonts w:ascii="Noto Sans CJK SC Regular" w:eastAsia="SimSun" w:hAnsi="Noto Sans CJK SC Regular" w:cs="SimSun"/>
          <w:sz w:val="19"/>
          <w:szCs w:val="19"/>
          <w:lang w:eastAsia="zh-CN"/>
        </w:rPr>
        <w:t>维多利亚州的蚊媒疾病包括罗斯河病毒、巴马森林病毒、墨累谷脑炎</w:t>
      </w:r>
      <w:r w:rsidRPr="00C04769">
        <w:rPr>
          <w:rFonts w:ascii="Noto Sans CJK SC Regular" w:eastAsia="SimSun" w:hAnsi="Noto Sans CJK SC Regular" w:cs="SimSun"/>
          <w:sz w:val="19"/>
          <w:szCs w:val="19"/>
          <w:lang w:eastAsia="zh-CN"/>
        </w:rPr>
        <w:t xml:space="preserve"> (MVE) </w:t>
      </w:r>
      <w:r w:rsidRPr="00C04769">
        <w:rPr>
          <w:rFonts w:ascii="Noto Sans CJK SC Regular" w:eastAsia="SimSun" w:hAnsi="Noto Sans CJK SC Regular" w:cs="SimSun"/>
          <w:sz w:val="19"/>
          <w:szCs w:val="19"/>
          <w:lang w:eastAsia="zh-CN"/>
        </w:rPr>
        <w:t>和日本脑炎</w:t>
      </w:r>
      <w:r w:rsidRPr="00C04769">
        <w:rPr>
          <w:rFonts w:ascii="Noto Sans CJK SC Regular" w:eastAsia="SimSun" w:hAnsi="Noto Sans CJK SC Regular" w:cs="SimSun"/>
          <w:sz w:val="19"/>
          <w:szCs w:val="19"/>
          <w:lang w:eastAsia="zh-CN"/>
        </w:rPr>
        <w:t xml:space="preserve"> (JE) </w:t>
      </w:r>
      <w:r w:rsidRPr="00C04769">
        <w:rPr>
          <w:rFonts w:ascii="Noto Sans CJK SC Regular" w:eastAsia="SimSun" w:hAnsi="Noto Sans CJK SC Regular" w:cs="SimSun"/>
          <w:sz w:val="19"/>
          <w:szCs w:val="19"/>
          <w:lang w:eastAsia="zh-CN"/>
        </w:rPr>
        <w:t>病毒。</w:t>
      </w:r>
      <w:r w:rsidRPr="00C04769">
        <w:rPr>
          <w:rFonts w:ascii="Noto Sans CJK SC Regular" w:eastAsia="SimSun" w:hAnsi="Noto Sans CJK SC Regular" w:cs="SimSun"/>
          <w:sz w:val="19"/>
          <w:szCs w:val="19"/>
          <w:lang w:eastAsia="zh-CN"/>
        </w:rPr>
        <w:t xml:space="preserve">JE </w:t>
      </w:r>
      <w:r w:rsidRPr="00C04769">
        <w:rPr>
          <w:rFonts w:ascii="Noto Sans CJK SC Regular" w:eastAsia="SimSun" w:hAnsi="Noto Sans CJK SC Regular" w:cs="SimSun"/>
          <w:sz w:val="19"/>
          <w:szCs w:val="19"/>
          <w:lang w:eastAsia="zh-CN"/>
        </w:rPr>
        <w:t>和</w:t>
      </w:r>
      <w:r w:rsidRPr="00C04769">
        <w:rPr>
          <w:rFonts w:ascii="Noto Sans CJK SC Regular" w:eastAsia="SimSun" w:hAnsi="Noto Sans CJK SC Regular" w:cs="SimSun"/>
          <w:sz w:val="19"/>
          <w:szCs w:val="19"/>
          <w:lang w:eastAsia="zh-CN"/>
        </w:rPr>
        <w:t xml:space="preserve"> MVE </w:t>
      </w:r>
      <w:r w:rsidRPr="00C04769">
        <w:rPr>
          <w:rFonts w:ascii="Noto Sans CJK SC Regular" w:eastAsia="SimSun" w:hAnsi="Noto Sans CJK SC Regular" w:cs="SimSun"/>
          <w:sz w:val="19"/>
          <w:szCs w:val="19"/>
          <w:lang w:eastAsia="zh-CN"/>
        </w:rPr>
        <w:t>病毒可能会导致一些人患重病和死亡。特定人群可免费接种日本脑炎疫苗，请咨询您的全科医生以了解</w:t>
      </w:r>
      <w:bookmarkStart w:id="2" w:name="_Int_lfzhuT6L"/>
      <w:r w:rsidRPr="00C04769">
        <w:rPr>
          <w:rFonts w:ascii="Noto Sans CJK SC Regular" w:eastAsia="SimSun" w:hAnsi="Noto Sans CJK SC Regular" w:cs="SimSun"/>
          <w:sz w:val="19"/>
          <w:szCs w:val="19"/>
          <w:lang w:eastAsia="zh-CN"/>
        </w:rPr>
        <w:t>您</w:t>
      </w:r>
      <w:bookmarkEnd w:id="2"/>
      <w:r w:rsidRPr="00C04769">
        <w:rPr>
          <w:rFonts w:ascii="Noto Sans CJK SC Regular" w:eastAsia="SimSun" w:hAnsi="Noto Sans CJK SC Regular" w:cs="SimSun"/>
          <w:sz w:val="19"/>
          <w:szCs w:val="19"/>
          <w:lang w:eastAsia="zh-CN"/>
        </w:rPr>
        <w:t>是否符合接种资格。更多有关日本脑炎疫苗的信息可在</w:t>
      </w:r>
      <w:hyperlink r:id="rId15" w:history="1">
        <w:hyperlink r:id="rId16" w:history="1">
          <w:r w:rsidR="208D9A8A" w:rsidRPr="00C04769">
            <w:rPr>
              <w:rFonts w:ascii="Noto Sans CJK SC Regular" w:eastAsia="SimSun" w:hAnsi="Noto Sans CJK SC Regular" w:cs="SimSun"/>
              <w:sz w:val="19"/>
              <w:szCs w:val="19"/>
              <w:lang w:eastAsia="zh-CN"/>
            </w:rPr>
            <w:t>这里</w:t>
          </w:r>
        </w:hyperlink>
      </w:hyperlink>
      <w:r w:rsidRPr="00C04769">
        <w:rPr>
          <w:rFonts w:ascii="Noto Sans CJK SC Regular" w:eastAsia="SimSun" w:hAnsi="Noto Sans CJK SC Regular" w:cs="SimSun"/>
          <w:sz w:val="19"/>
          <w:szCs w:val="19"/>
          <w:lang w:eastAsia="zh-CN"/>
        </w:rPr>
        <w:t>找到。</w:t>
      </w:r>
    </w:p>
    <w:p w14:paraId="5BA88A16" w14:textId="77777777" w:rsidR="0041212C" w:rsidRPr="00C04769" w:rsidRDefault="00D307F3" w:rsidP="00B428A0">
      <w:pPr>
        <w:pStyle w:val="Heading1"/>
        <w:spacing w:before="60" w:after="60"/>
        <w:rPr>
          <w:rFonts w:ascii="Noto Sans CJK SC Regular" w:eastAsia="SimSun" w:hAnsi="Noto Sans CJK SC Regular"/>
          <w:b/>
          <w:bCs w:val="0"/>
          <w:sz w:val="24"/>
          <w:szCs w:val="24"/>
          <w:lang w:eastAsia="zh-CN"/>
        </w:rPr>
      </w:pPr>
      <w:r w:rsidRPr="00C04769">
        <w:rPr>
          <w:rFonts w:ascii="Noto Sans CJK SC Regular" w:eastAsia="SimSun" w:hAnsi="Noto Sans CJK SC Regular" w:cs="SimSun"/>
          <w:b/>
          <w:bCs w:val="0"/>
          <w:sz w:val="24"/>
          <w:szCs w:val="24"/>
          <w:lang w:eastAsia="zh-CN"/>
        </w:rPr>
        <w:t>保护自己免受蚊虫叮咬！</w:t>
      </w:r>
    </w:p>
    <w:p w14:paraId="6BC642CF" w14:textId="77777777" w:rsidR="00362D76" w:rsidRPr="00C04769" w:rsidRDefault="00D307F3" w:rsidP="000E0478">
      <w:pPr>
        <w:pStyle w:val="Bullet1"/>
        <w:spacing w:line="300" w:lineRule="exact"/>
        <w:ind w:left="288" w:hanging="288"/>
        <w:rPr>
          <w:rFonts w:ascii="Noto Sans CJK SC Regular" w:eastAsia="SimSun" w:hAnsi="Noto Sans CJK SC Regular"/>
          <w:sz w:val="19"/>
          <w:szCs w:val="19"/>
          <w:lang w:eastAsia="zh-CN"/>
        </w:rPr>
      </w:pPr>
      <w:r w:rsidRPr="00C04769">
        <w:rPr>
          <w:rFonts w:ascii="Noto Sans CJK SC Regular" w:eastAsia="SimSun" w:hAnsi="Noto Sans CJK SC Regular" w:cs="SimSun"/>
          <w:sz w:val="19"/>
          <w:szCs w:val="19"/>
          <w:lang w:eastAsia="zh-CN"/>
        </w:rPr>
        <w:t>遮住身体。穿长而宽松的浅色衣服。</w:t>
      </w:r>
    </w:p>
    <w:p w14:paraId="2FFDF0B8" w14:textId="77777777" w:rsidR="00362D76" w:rsidRPr="00C04769" w:rsidRDefault="00D307F3" w:rsidP="000E0478">
      <w:pPr>
        <w:pStyle w:val="Bullet1"/>
        <w:spacing w:line="300" w:lineRule="exact"/>
        <w:ind w:left="288" w:hanging="288"/>
        <w:rPr>
          <w:rFonts w:ascii="Noto Sans CJK SC Regular" w:eastAsia="SimSun" w:hAnsi="Noto Sans CJK SC Regular"/>
          <w:sz w:val="19"/>
          <w:szCs w:val="19"/>
        </w:rPr>
      </w:pPr>
      <w:r w:rsidRPr="00C04769">
        <w:rPr>
          <w:rFonts w:ascii="Noto Sans CJK SC Regular" w:eastAsia="SimSun" w:hAnsi="Noto Sans CJK SC Regular" w:cs="SimSun"/>
          <w:sz w:val="19"/>
          <w:szCs w:val="19"/>
        </w:rPr>
        <w:t>使用含有派卡瑞丁（</w:t>
      </w:r>
      <w:r w:rsidRPr="00C04769">
        <w:rPr>
          <w:rFonts w:ascii="Noto Sans CJK SC Regular" w:eastAsia="SimSun" w:hAnsi="Noto Sans CJK SC Regular" w:cs="SimSun"/>
          <w:sz w:val="19"/>
          <w:szCs w:val="19"/>
        </w:rPr>
        <w:t>picaridin</w:t>
      </w:r>
      <w:r w:rsidRPr="00C04769">
        <w:rPr>
          <w:rFonts w:ascii="Noto Sans CJK SC Regular" w:eastAsia="SimSun" w:hAnsi="Noto Sans CJK SC Regular" w:cs="SimSun"/>
          <w:sz w:val="19"/>
          <w:szCs w:val="19"/>
        </w:rPr>
        <w:t>）或避蚊胺（</w:t>
      </w:r>
      <w:r w:rsidRPr="00C04769">
        <w:rPr>
          <w:rFonts w:ascii="Noto Sans CJK SC Regular" w:eastAsia="SimSun" w:hAnsi="Noto Sans CJK SC Regular" w:cs="SimSun"/>
          <w:sz w:val="19"/>
          <w:szCs w:val="19"/>
        </w:rPr>
        <w:t>DEET</w:t>
      </w:r>
      <w:r w:rsidRPr="00C04769">
        <w:rPr>
          <w:rFonts w:ascii="Noto Sans CJK SC Regular" w:eastAsia="SimSun" w:hAnsi="Noto Sans CJK SC Regular" w:cs="SimSun"/>
          <w:sz w:val="19"/>
          <w:szCs w:val="19"/>
        </w:rPr>
        <w:t>）的驱蚊剂。</w:t>
      </w:r>
    </w:p>
    <w:p w14:paraId="3C087D83" w14:textId="77777777" w:rsidR="00362D76" w:rsidRPr="00C04769" w:rsidRDefault="00D307F3" w:rsidP="000E0478">
      <w:pPr>
        <w:pStyle w:val="Bullet1"/>
        <w:spacing w:line="300" w:lineRule="exact"/>
        <w:ind w:left="288" w:hanging="288"/>
        <w:rPr>
          <w:rFonts w:ascii="Noto Sans CJK SC Regular" w:eastAsia="SimSun" w:hAnsi="Noto Sans CJK SC Regular"/>
          <w:sz w:val="19"/>
          <w:szCs w:val="19"/>
          <w:lang w:eastAsia="zh-CN"/>
        </w:rPr>
      </w:pPr>
      <w:r w:rsidRPr="00C04769">
        <w:rPr>
          <w:rFonts w:ascii="Noto Sans CJK SC Regular" w:eastAsia="SimSun" w:hAnsi="Noto Sans CJK SC Regular" w:cs="SimSun"/>
          <w:sz w:val="19"/>
          <w:szCs w:val="19"/>
          <w:lang w:eastAsia="zh-CN"/>
        </w:rPr>
        <w:t>为了确保儿童的安全，请务必查看驱蚊剂的标签。对于婴儿，请将驱蚊剂喷在或擦在他们的衣服上而不是皮肤上。不要喷涂在婴儿或幼儿的手上。</w:t>
      </w:r>
    </w:p>
    <w:p w14:paraId="2CC3ED0C" w14:textId="77777777" w:rsidR="00362D76" w:rsidRPr="00C04769" w:rsidRDefault="00D307F3" w:rsidP="000E0478">
      <w:pPr>
        <w:pStyle w:val="Bullet1"/>
        <w:spacing w:line="300" w:lineRule="exact"/>
        <w:ind w:left="288" w:hanging="288"/>
        <w:rPr>
          <w:rFonts w:ascii="Noto Sans CJK SC Regular" w:eastAsia="SimSun" w:hAnsi="Noto Sans CJK SC Regular"/>
          <w:sz w:val="19"/>
          <w:szCs w:val="19"/>
          <w:lang w:eastAsia="zh-CN"/>
        </w:rPr>
      </w:pPr>
      <w:r w:rsidRPr="00C04769">
        <w:rPr>
          <w:rFonts w:ascii="Noto Sans CJK SC Regular" w:eastAsia="SimSun" w:hAnsi="Noto Sans CJK SC Regular" w:cs="SimSun"/>
          <w:sz w:val="19"/>
          <w:szCs w:val="19"/>
          <w:lang w:eastAsia="zh-CN"/>
        </w:rPr>
        <w:t>如果您在外面看到很多蚊子，请不要外出，尤其是黄昏和黎明时，因为这是蚊子叮咬高峰期。</w:t>
      </w:r>
    </w:p>
    <w:p w14:paraId="7369B2C2" w14:textId="77777777" w:rsidR="00362D76" w:rsidRPr="00C04769" w:rsidRDefault="00D307F3" w:rsidP="000E0478">
      <w:pPr>
        <w:pStyle w:val="Bullet1"/>
        <w:spacing w:line="300" w:lineRule="exact"/>
        <w:ind w:left="288" w:hanging="288"/>
        <w:rPr>
          <w:rFonts w:ascii="Noto Sans CJK SC Regular" w:eastAsia="SimSun" w:hAnsi="Noto Sans CJK SC Regular"/>
          <w:sz w:val="19"/>
          <w:szCs w:val="19"/>
          <w:lang w:eastAsia="zh-CN"/>
        </w:rPr>
      </w:pPr>
      <w:r w:rsidRPr="00C04769">
        <w:rPr>
          <w:rFonts w:ascii="Noto Sans CJK SC Regular" w:eastAsia="SimSun" w:hAnsi="Noto Sans CJK SC Regular" w:cs="SimSun"/>
          <w:sz w:val="19"/>
          <w:szCs w:val="19"/>
          <w:lang w:eastAsia="zh-CN"/>
        </w:rPr>
        <w:t>如果您在户外且没有防虫纱网保护，请在睡觉时使用蚊帐。</w:t>
      </w:r>
    </w:p>
    <w:p w14:paraId="38FBAEAB" w14:textId="77777777" w:rsidR="00362D76" w:rsidRPr="00C04769" w:rsidRDefault="00D307F3" w:rsidP="000E0478">
      <w:pPr>
        <w:pStyle w:val="Bullet1"/>
        <w:spacing w:line="300" w:lineRule="exact"/>
        <w:ind w:left="288" w:hanging="288"/>
        <w:rPr>
          <w:rFonts w:ascii="Noto Sans CJK SC Regular" w:eastAsia="SimSun" w:hAnsi="Noto Sans CJK SC Regular"/>
          <w:sz w:val="19"/>
          <w:szCs w:val="19"/>
          <w:lang w:eastAsia="zh-CN"/>
        </w:rPr>
      </w:pPr>
      <w:r w:rsidRPr="00C04769">
        <w:rPr>
          <w:rFonts w:ascii="Noto Sans CJK SC Regular" w:eastAsia="SimSun" w:hAnsi="Noto Sans CJK SC Regular" w:cs="SimSun"/>
          <w:sz w:val="19"/>
          <w:szCs w:val="19"/>
          <w:lang w:eastAsia="zh-CN"/>
        </w:rPr>
        <w:t>在聚坐在一起或吃饭的地方使用灭蝇喷雾、蚊香或插座式驱虫剂。</w:t>
      </w:r>
    </w:p>
    <w:p w14:paraId="2A68A911" w14:textId="77777777" w:rsidR="00362D76" w:rsidRPr="00C04769" w:rsidRDefault="00D307F3" w:rsidP="000E0478">
      <w:pPr>
        <w:pStyle w:val="Bullet1"/>
        <w:spacing w:line="300" w:lineRule="exact"/>
        <w:ind w:left="288" w:hanging="288"/>
        <w:rPr>
          <w:rFonts w:ascii="Noto Sans CJK SC Regular" w:eastAsia="SimSun" w:hAnsi="Noto Sans CJK SC Regular"/>
          <w:sz w:val="19"/>
          <w:szCs w:val="19"/>
          <w:lang w:eastAsia="zh-CN"/>
        </w:rPr>
      </w:pPr>
      <w:r w:rsidRPr="00C04769">
        <w:rPr>
          <w:rFonts w:ascii="Noto Sans CJK SC Regular" w:eastAsia="SimSun" w:hAnsi="Noto Sans CJK SC Regular" w:cs="SimSun"/>
          <w:sz w:val="19"/>
          <w:szCs w:val="19"/>
          <w:lang w:eastAsia="zh-CN"/>
        </w:rPr>
        <w:t>如果有死水，请避开该区域并尽可能留在室内。</w:t>
      </w:r>
    </w:p>
    <w:p w14:paraId="0C2ACDF1" w14:textId="77777777" w:rsidR="009A0843" w:rsidRPr="00C04769" w:rsidRDefault="00D307F3" w:rsidP="00B428A0">
      <w:pPr>
        <w:pStyle w:val="Heading1"/>
        <w:spacing w:before="60" w:after="60"/>
        <w:rPr>
          <w:rFonts w:ascii="Noto Sans CJK SC Regular" w:eastAsia="SimSun" w:hAnsi="Noto Sans CJK SC Regular"/>
          <w:b/>
          <w:bCs w:val="0"/>
          <w:sz w:val="24"/>
          <w:szCs w:val="24"/>
        </w:rPr>
      </w:pPr>
      <w:r w:rsidRPr="00C04769">
        <w:rPr>
          <w:rFonts w:ascii="Noto Sans CJK SC Regular" w:eastAsia="SimSun" w:hAnsi="Noto Sans CJK SC Regular" w:cs="SimSun"/>
          <w:b/>
          <w:bCs w:val="0"/>
          <w:sz w:val="24"/>
          <w:szCs w:val="24"/>
        </w:rPr>
        <w:t>房屋周围</w:t>
      </w:r>
    </w:p>
    <w:p w14:paraId="612B4514" w14:textId="77777777" w:rsidR="00362D76" w:rsidRPr="00C04769" w:rsidRDefault="00D307F3" w:rsidP="000E0478">
      <w:pPr>
        <w:pStyle w:val="Bullet1"/>
        <w:spacing w:line="300" w:lineRule="exact"/>
        <w:ind w:left="288" w:hanging="288"/>
        <w:rPr>
          <w:rFonts w:ascii="Noto Sans CJK SC Regular" w:eastAsia="SimSun" w:hAnsi="Noto Sans CJK SC Regular"/>
          <w:sz w:val="20"/>
          <w:lang w:eastAsia="zh-CN"/>
        </w:rPr>
      </w:pPr>
      <w:r w:rsidRPr="00C04769">
        <w:rPr>
          <w:rFonts w:ascii="Noto Sans CJK SC Regular" w:eastAsia="SimSun" w:hAnsi="Noto Sans CJK SC Regular" w:cs="SimSun"/>
          <w:sz w:val="19"/>
          <w:szCs w:val="19"/>
          <w:lang w:eastAsia="zh-CN"/>
        </w:rPr>
        <w:t>移除可以滋生蚊子的水和容器，包括</w:t>
      </w:r>
      <w:r w:rsidRPr="00C04769">
        <w:rPr>
          <w:rFonts w:ascii="Noto Sans CJK SC Regular" w:eastAsia="SimSun" w:hAnsi="Noto Sans CJK SC Regular" w:cs="SimSun"/>
          <w:sz w:val="20"/>
          <w:lang w:eastAsia="zh-CN"/>
        </w:rPr>
        <w:t>水桶、旧轮胎、鱼塘、未密封的水箱和盆栽植物架。</w:t>
      </w:r>
    </w:p>
    <w:p w14:paraId="540608C0" w14:textId="77777777" w:rsidR="008D11CB" w:rsidRPr="00C04769" w:rsidRDefault="00D307F3" w:rsidP="000E0478">
      <w:pPr>
        <w:pStyle w:val="Bullet1"/>
        <w:spacing w:line="300" w:lineRule="exact"/>
        <w:ind w:left="288" w:hanging="288"/>
        <w:rPr>
          <w:rFonts w:ascii="Noto Sans CJK SC Regular" w:eastAsia="SimSun" w:hAnsi="Noto Sans CJK SC Regular"/>
          <w:sz w:val="20"/>
          <w:lang w:eastAsia="zh-CN"/>
        </w:rPr>
      </w:pPr>
      <w:r w:rsidRPr="00C04769">
        <w:rPr>
          <w:rFonts w:ascii="Noto Sans CJK SC Regular" w:eastAsia="SimSun" w:hAnsi="Noto Sans CJK SC Regular" w:cs="SimSun"/>
          <w:sz w:val="20"/>
          <w:lang w:eastAsia="zh-CN"/>
        </w:rPr>
        <w:t>房屋周围的水容器应至少每周清空一次。</w:t>
      </w:r>
    </w:p>
    <w:p w14:paraId="068A8A97" w14:textId="77777777" w:rsidR="008D11CB" w:rsidRPr="00C04769" w:rsidRDefault="00D307F3" w:rsidP="000E0478">
      <w:pPr>
        <w:pStyle w:val="Bullet1"/>
        <w:spacing w:line="300" w:lineRule="exact"/>
        <w:ind w:left="288" w:hanging="288"/>
        <w:rPr>
          <w:rFonts w:ascii="Noto Sans CJK SC Regular" w:eastAsia="SimSun" w:hAnsi="Noto Sans CJK SC Regular"/>
          <w:sz w:val="20"/>
          <w:lang w:eastAsia="zh-CN"/>
        </w:rPr>
      </w:pPr>
      <w:r w:rsidRPr="00C04769">
        <w:rPr>
          <w:rFonts w:ascii="Noto Sans CJK SC Regular" w:eastAsia="SimSun" w:hAnsi="Noto Sans CJK SC Regular" w:cs="SimSun"/>
          <w:sz w:val="20"/>
          <w:lang w:eastAsia="zh-CN"/>
        </w:rPr>
        <w:t>用防虫纱网覆盖所有窗户、门、通风口和其他入口。</w:t>
      </w:r>
    </w:p>
    <w:p w14:paraId="0BF3785C" w14:textId="77777777" w:rsidR="008D11CB" w:rsidRPr="00C04769" w:rsidRDefault="00D307F3" w:rsidP="000E0478">
      <w:pPr>
        <w:pStyle w:val="Bullet1"/>
        <w:spacing w:line="300" w:lineRule="exact"/>
        <w:ind w:left="288" w:hanging="288"/>
        <w:rPr>
          <w:rFonts w:ascii="Noto Sans CJK SC Regular" w:eastAsia="SimSun" w:hAnsi="Noto Sans CJK SC Regular"/>
          <w:sz w:val="20"/>
          <w:lang w:eastAsia="zh-CN"/>
        </w:rPr>
      </w:pPr>
      <w:r w:rsidRPr="00C04769">
        <w:rPr>
          <w:rFonts w:ascii="Noto Sans CJK SC Regular" w:eastAsia="SimSun" w:hAnsi="Noto Sans CJK SC Regular" w:cs="SimSun"/>
          <w:sz w:val="20"/>
          <w:lang w:eastAsia="zh-CN"/>
        </w:rPr>
        <w:t>清除排水管和排水沟中的废物或在其中生长的植物。</w:t>
      </w:r>
    </w:p>
    <w:p w14:paraId="165D0910" w14:textId="77777777" w:rsidR="008D11CB" w:rsidRPr="00C04769" w:rsidRDefault="00D307F3" w:rsidP="000E0478">
      <w:pPr>
        <w:pStyle w:val="Bullet1"/>
        <w:spacing w:line="300" w:lineRule="exact"/>
        <w:ind w:left="288" w:hanging="288"/>
        <w:rPr>
          <w:rFonts w:ascii="Noto Sans CJK SC Regular" w:eastAsia="SimSun" w:hAnsi="Noto Sans CJK SC Regular"/>
          <w:sz w:val="20"/>
          <w:lang w:eastAsia="zh-CN"/>
        </w:rPr>
      </w:pPr>
      <w:r w:rsidRPr="00C04769">
        <w:rPr>
          <w:rFonts w:ascii="Noto Sans CJK SC Regular" w:eastAsia="SimSun" w:hAnsi="Noto Sans CJK SC Regular" w:cs="SimSun"/>
          <w:sz w:val="20"/>
          <w:lang w:eastAsia="zh-CN"/>
        </w:rPr>
        <w:t>减少院子内和周围的积水。</w:t>
      </w:r>
    </w:p>
    <w:p w14:paraId="0A3161AA" w14:textId="77777777" w:rsidR="008D11CB" w:rsidRPr="00C04769" w:rsidRDefault="00D307F3" w:rsidP="000E0478">
      <w:pPr>
        <w:pStyle w:val="Bullet1"/>
        <w:spacing w:line="300" w:lineRule="exact"/>
        <w:ind w:left="288" w:hanging="288"/>
        <w:rPr>
          <w:rFonts w:ascii="Noto Sans CJK SC Regular" w:eastAsia="SimSun" w:hAnsi="Noto Sans CJK SC Regular"/>
          <w:color w:val="242424"/>
          <w:sz w:val="20"/>
          <w:lang w:eastAsia="zh-CN"/>
        </w:rPr>
      </w:pPr>
      <w:r w:rsidRPr="00C04769">
        <w:rPr>
          <w:rFonts w:ascii="Noto Sans CJK SC Regular" w:eastAsia="SimSun" w:hAnsi="Noto Sans CJK SC Regular" w:cs="SimSun"/>
          <w:sz w:val="20"/>
          <w:lang w:eastAsia="zh-CN"/>
        </w:rPr>
        <w:t>检查水箱滤网是否正常工作并更换损坏的滤网。</w:t>
      </w:r>
    </w:p>
    <w:p w14:paraId="237C68BD" w14:textId="77777777" w:rsidR="008D11CB" w:rsidRPr="00C04769" w:rsidRDefault="00D307F3" w:rsidP="00B428A0">
      <w:pPr>
        <w:pStyle w:val="Heading1"/>
        <w:spacing w:before="60" w:after="60" w:line="360" w:lineRule="atLeast"/>
        <w:rPr>
          <w:rFonts w:ascii="Noto Sans CJK SC Regular" w:eastAsia="SimSun" w:hAnsi="Noto Sans CJK SC Regular"/>
          <w:b/>
          <w:bCs w:val="0"/>
          <w:sz w:val="24"/>
          <w:szCs w:val="24"/>
          <w:lang w:eastAsia="zh-CN"/>
        </w:rPr>
      </w:pPr>
      <w:r w:rsidRPr="00C04769">
        <w:rPr>
          <w:rFonts w:ascii="Noto Sans CJK SC Regular" w:eastAsia="SimSun" w:hAnsi="Noto Sans CJK SC Regular" w:cs="SimSun"/>
          <w:b/>
          <w:bCs w:val="0"/>
          <w:sz w:val="24"/>
          <w:szCs w:val="24"/>
          <w:lang w:eastAsia="zh-CN"/>
        </w:rPr>
        <w:t>在哪里获得帮助</w:t>
      </w:r>
    </w:p>
    <w:p w14:paraId="76CAD40D" w14:textId="1458ED9F" w:rsidR="008D11CB" w:rsidRPr="00C04769" w:rsidRDefault="00D307F3" w:rsidP="008D11CB">
      <w:pPr>
        <w:pStyle w:val="Body"/>
        <w:rPr>
          <w:rFonts w:ascii="Noto Sans CJK SC Regular" w:eastAsia="SimSun" w:hAnsi="Noto Sans CJK SC Regular"/>
          <w:spacing w:val="-4"/>
          <w:sz w:val="19"/>
          <w:szCs w:val="19"/>
          <w:lang w:eastAsia="zh-CN"/>
        </w:rPr>
      </w:pPr>
      <w:r w:rsidRPr="00C04769">
        <w:rPr>
          <w:rFonts w:ascii="Noto Sans CJK SC Regular" w:eastAsia="SimSun" w:hAnsi="Noto Sans CJK SC Regular" w:cs="SimSun"/>
          <w:spacing w:val="-4"/>
          <w:sz w:val="19"/>
          <w:szCs w:val="19"/>
          <w:lang w:eastAsia="zh-CN"/>
        </w:rPr>
        <w:t>如果您有健康方面的担忧，请咨询您的全科医生，或致电</w:t>
      </w:r>
      <w:r w:rsidRPr="00C04769">
        <w:rPr>
          <w:rFonts w:ascii="Noto Sans CJK SC Regular" w:eastAsia="SimSun" w:hAnsi="Noto Sans CJK SC Regular" w:cs="SimSun"/>
          <w:spacing w:val="-4"/>
          <w:sz w:val="19"/>
          <w:szCs w:val="19"/>
          <w:lang w:eastAsia="zh-CN"/>
        </w:rPr>
        <w:t xml:space="preserve"> 1300 60 60 24 </w:t>
      </w:r>
      <w:r w:rsidRPr="00C04769">
        <w:rPr>
          <w:rFonts w:ascii="Noto Sans CJK SC Regular" w:eastAsia="SimSun" w:hAnsi="Noto Sans CJK SC Regular" w:cs="SimSun"/>
          <w:spacing w:val="-4"/>
          <w:sz w:val="19"/>
          <w:szCs w:val="19"/>
          <w:lang w:eastAsia="zh-CN"/>
        </w:rPr>
        <w:t>联系待命护士（</w:t>
      </w:r>
      <w:r w:rsidRPr="00C04769">
        <w:rPr>
          <w:rFonts w:ascii="Noto Sans CJK SC Regular" w:eastAsia="SimSun" w:hAnsi="Noto Sans CJK SC Regular" w:cs="SimSun"/>
          <w:spacing w:val="-4"/>
          <w:sz w:val="19"/>
          <w:szCs w:val="19"/>
          <w:lang w:eastAsia="zh-CN"/>
        </w:rPr>
        <w:t>Nurse-On-Call</w:t>
      </w:r>
      <w:r w:rsidRPr="00C04769">
        <w:rPr>
          <w:rFonts w:ascii="Noto Sans CJK SC Regular" w:eastAsia="SimSun" w:hAnsi="Noto Sans CJK SC Regular" w:cs="SimSun"/>
          <w:spacing w:val="-4"/>
          <w:sz w:val="19"/>
          <w:szCs w:val="19"/>
          <w:lang w:eastAsia="zh-CN"/>
        </w:rPr>
        <w:t>）。</w:t>
      </w:r>
      <w:r w:rsidR="0097025F">
        <w:rPr>
          <w:rFonts w:ascii="Noto Sans CJK SC Regular" w:eastAsia="SimSun" w:hAnsi="Noto Sans CJK SC Regular" w:cs="SimSun"/>
          <w:spacing w:val="-4"/>
          <w:sz w:val="19"/>
          <w:szCs w:val="19"/>
          <w:lang w:eastAsia="zh-CN"/>
        </w:rPr>
        <w:br/>
      </w:r>
      <w:r w:rsidRPr="00C04769">
        <w:rPr>
          <w:rFonts w:ascii="Noto Sans CJK SC Regular" w:eastAsia="SimSun" w:hAnsi="Noto Sans CJK SC Regular" w:cs="SimSun"/>
          <w:spacing w:val="-4"/>
          <w:sz w:val="19"/>
          <w:szCs w:val="19"/>
          <w:lang w:eastAsia="zh-CN"/>
        </w:rPr>
        <w:t>如遇紧急情况，请拨打</w:t>
      </w:r>
      <w:r w:rsidRPr="00C04769">
        <w:rPr>
          <w:rFonts w:ascii="Noto Sans CJK SC Regular" w:eastAsia="SimSun" w:hAnsi="Noto Sans CJK SC Regular" w:cs="SimSun"/>
          <w:spacing w:val="-4"/>
          <w:sz w:val="19"/>
          <w:szCs w:val="19"/>
          <w:lang w:eastAsia="zh-CN"/>
        </w:rPr>
        <w:t xml:space="preserve"> 000 </w:t>
      </w:r>
      <w:r w:rsidRPr="00C04769">
        <w:rPr>
          <w:rFonts w:ascii="Noto Sans CJK SC Regular" w:eastAsia="SimSun" w:hAnsi="Noto Sans CJK SC Regular" w:cs="SimSun"/>
          <w:spacing w:val="-4"/>
          <w:sz w:val="19"/>
          <w:szCs w:val="19"/>
          <w:lang w:eastAsia="zh-CN"/>
        </w:rPr>
        <w:t>。如需其他帮助，请联系您当地的市政府。</w:t>
      </w:r>
    </w:p>
    <w:p w14:paraId="5E35FC2B" w14:textId="77777777" w:rsidR="00AB4D4B" w:rsidRPr="00C04769" w:rsidRDefault="00D307F3" w:rsidP="008D11CB">
      <w:pPr>
        <w:pStyle w:val="Body"/>
        <w:rPr>
          <w:rFonts w:ascii="Noto Sans CJK SC Regular" w:eastAsia="SimSun" w:hAnsi="Noto Sans CJK SC Regular"/>
          <w:sz w:val="19"/>
          <w:szCs w:val="19"/>
          <w:lang w:eastAsia="zh-CN"/>
        </w:rPr>
      </w:pPr>
      <w:r w:rsidRPr="00C04769">
        <w:rPr>
          <w:rFonts w:ascii="Noto Sans CJK SC Regular" w:eastAsia="SimSun" w:hAnsi="Noto Sans CJK SC Regular" w:cs="SimSun"/>
          <w:sz w:val="19"/>
          <w:szCs w:val="19"/>
          <w:lang w:eastAsia="zh-CN"/>
        </w:rPr>
        <w:t>如需获取本资料的无障碍版本，请发送电子邮件至</w:t>
      </w:r>
      <w:r w:rsidRPr="00C04769">
        <w:rPr>
          <w:rFonts w:ascii="Noto Sans CJK SC Regular" w:eastAsia="SimSun" w:hAnsi="Noto Sans CJK SC Regular" w:cs="SimSun"/>
          <w:sz w:val="19"/>
          <w:szCs w:val="19"/>
          <w:lang w:eastAsia="zh-CN"/>
        </w:rPr>
        <w:t>pph.communications@health.vic.gov.au</w:t>
      </w:r>
    </w:p>
    <w:p w14:paraId="5817EACA" w14:textId="77777777" w:rsidR="008D11CB" w:rsidRPr="00C04769" w:rsidRDefault="00D307F3" w:rsidP="00AB4D4B">
      <w:pPr>
        <w:pStyle w:val="Body"/>
        <w:ind w:left="9360"/>
        <w:rPr>
          <w:rFonts w:ascii="Noto Sans CJK SC Regular" w:eastAsia="SimSun" w:hAnsi="Noto Sans CJK SC Regular"/>
          <w:sz w:val="19"/>
          <w:szCs w:val="19"/>
        </w:rPr>
      </w:pPr>
      <w:r w:rsidRPr="00C04769">
        <w:rPr>
          <w:rFonts w:ascii="Noto Sans CJK SC Regular" w:eastAsia="SimSun" w:hAnsi="Noto Sans CJK SC Regular"/>
          <w:noProof/>
          <w:lang w:val="en-US"/>
        </w:rPr>
        <w:drawing>
          <wp:inline distT="0" distB="0" distL="0" distR="0" wp14:anchorId="20237539" wp14:editId="0B54BD3D">
            <wp:extent cx="531495" cy="531495"/>
            <wp:effectExtent l="0" t="0" r="1905" b="190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083491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11CB" w:rsidRPr="00C04769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A4A41" w14:textId="77777777" w:rsidR="00EF1ADA" w:rsidRDefault="00EF1ADA">
      <w:pPr>
        <w:spacing w:after="0" w:line="240" w:lineRule="auto"/>
      </w:pPr>
      <w:r>
        <w:separator/>
      </w:r>
    </w:p>
  </w:endnote>
  <w:endnote w:type="continuationSeparator" w:id="0">
    <w:p w14:paraId="55D32490" w14:textId="77777777" w:rsidR="00EF1ADA" w:rsidRDefault="00EF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880D8C18-FC07-48FB-A354-6EAEB6FDCA21}"/>
    <w:embedBold r:id="rId2" w:subsetted="1" w:fontKey="{C5EC5103-389A-4BAF-B126-DE6FCF65B70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CJK SC Regular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0575536F-6D11-45CB-9E83-A67656F89B09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BA9C9" w14:textId="77777777" w:rsidR="00E261B3" w:rsidRPr="00F65AA9" w:rsidRDefault="00D307F3" w:rsidP="00F84FA0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1" locked="1" layoutInCell="1" allowOverlap="1" wp14:anchorId="4144CCCB" wp14:editId="07716C8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061350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55D3649" wp14:editId="03F84DB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439D37" w14:textId="77777777" w:rsidR="00E261B3" w:rsidRPr="008E3CD2" w:rsidRDefault="00D307F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E3CD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55D3649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&quot;&quot;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39439D37" w14:textId="77777777" w:rsidR="00E261B3" w:rsidRPr="008E3CD2" w:rsidRDefault="00D307F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E3CD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AF9F" w14:textId="77777777" w:rsidR="00E261B3" w:rsidRDefault="00D307F3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7C91122" wp14:editId="27A3280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4B177D" w14:textId="77777777" w:rsidR="00E261B3" w:rsidRPr="00B21F90" w:rsidRDefault="00D307F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SimSun" w:eastAsia="SimSun" w:hAnsi="SimSun" w:cs="SimSun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7C91122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&quot;&quot;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" o:allowincell="f" filled="f" stroked="f" strokeweight=".5pt">
              <v:textbox inset=",0,,0">
                <w:txbxContent>
                  <w:p w14:paraId="134B177D" w14:textId="77777777" w:rsidR="00E261B3" w:rsidRPr="00B21F90" w:rsidRDefault="00D307F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SimSun" w:eastAsia="SimSun" w:hAnsi="SimSun" w:cs="SimSun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D4AFE" w14:textId="77777777" w:rsidR="00EF1ADA" w:rsidRDefault="00EF1ADA">
      <w:pPr>
        <w:spacing w:after="0" w:line="240" w:lineRule="auto"/>
      </w:pPr>
      <w:r>
        <w:separator/>
      </w:r>
    </w:p>
  </w:footnote>
  <w:footnote w:type="continuationSeparator" w:id="0">
    <w:p w14:paraId="0083BE65" w14:textId="77777777" w:rsidR="00EF1ADA" w:rsidRDefault="00EF1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D256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8D43DB"/>
    <w:multiLevelType w:val="multilevel"/>
    <w:tmpl w:val="1D06E7FE"/>
    <w:numStyleLink w:val="ZZNumbersdigit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665283062">
    <w:abstractNumId w:val="3"/>
  </w:num>
  <w:num w:numId="2" w16cid:durableId="6672521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2727651">
    <w:abstractNumId w:val="6"/>
  </w:num>
  <w:num w:numId="4" w16cid:durableId="221596082">
    <w:abstractNumId w:val="5"/>
  </w:num>
  <w:num w:numId="5" w16cid:durableId="676231607">
    <w:abstractNumId w:val="7"/>
  </w:num>
  <w:num w:numId="6" w16cid:durableId="1044213432">
    <w:abstractNumId w:val="4"/>
  </w:num>
  <w:num w:numId="7" w16cid:durableId="1730573226">
    <w:abstractNumId w:val="2"/>
  </w:num>
  <w:num w:numId="8" w16cid:durableId="313473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4ACC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2906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995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478"/>
    <w:rsid w:val="000E0596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7F89"/>
    <w:rsid w:val="001D0B75"/>
    <w:rsid w:val="001D2D9B"/>
    <w:rsid w:val="001D3505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539E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1B4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1DE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212C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5104"/>
    <w:rsid w:val="0051568D"/>
    <w:rsid w:val="005206C7"/>
    <w:rsid w:val="00524CF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65087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68D1"/>
    <w:rsid w:val="005F7D69"/>
    <w:rsid w:val="0060120A"/>
    <w:rsid w:val="00605908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7574"/>
    <w:rsid w:val="0068222B"/>
    <w:rsid w:val="0068454C"/>
    <w:rsid w:val="00684B68"/>
    <w:rsid w:val="00684FAA"/>
    <w:rsid w:val="00686D2A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6A0B"/>
    <w:rsid w:val="00830E92"/>
    <w:rsid w:val="00831329"/>
    <w:rsid w:val="00833537"/>
    <w:rsid w:val="008338A2"/>
    <w:rsid w:val="00835FAF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71B9"/>
    <w:rsid w:val="008875C0"/>
    <w:rsid w:val="00887903"/>
    <w:rsid w:val="0089270A"/>
    <w:rsid w:val="00893AF6"/>
    <w:rsid w:val="00894BC4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CD2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181A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73F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025F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AF0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AD5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331E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B6CE8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5E0A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8A0"/>
    <w:rsid w:val="00B42BF3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A7EF0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4769"/>
    <w:rsid w:val="00C06137"/>
    <w:rsid w:val="00C079B8"/>
    <w:rsid w:val="00C10037"/>
    <w:rsid w:val="00C12320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3476"/>
    <w:rsid w:val="00CD546D"/>
    <w:rsid w:val="00CD64D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9AA"/>
    <w:rsid w:val="00D07F00"/>
    <w:rsid w:val="00D1130F"/>
    <w:rsid w:val="00D17B72"/>
    <w:rsid w:val="00D203B7"/>
    <w:rsid w:val="00D21D23"/>
    <w:rsid w:val="00D2229C"/>
    <w:rsid w:val="00D270D7"/>
    <w:rsid w:val="00D307F3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87B6C"/>
    <w:rsid w:val="00E92AC3"/>
    <w:rsid w:val="00E92BE7"/>
    <w:rsid w:val="00E97045"/>
    <w:rsid w:val="00EA1360"/>
    <w:rsid w:val="00EA2120"/>
    <w:rsid w:val="00EA2F6A"/>
    <w:rsid w:val="00EB00E0"/>
    <w:rsid w:val="00EB33DF"/>
    <w:rsid w:val="00EB3ABF"/>
    <w:rsid w:val="00EB47CD"/>
    <w:rsid w:val="00EB68B8"/>
    <w:rsid w:val="00EC059F"/>
    <w:rsid w:val="00EC10AB"/>
    <w:rsid w:val="00EC1F24"/>
    <w:rsid w:val="00EC1F4A"/>
    <w:rsid w:val="00EC22A6"/>
    <w:rsid w:val="00EC22F6"/>
    <w:rsid w:val="00EC40D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E24"/>
    <w:rsid w:val="00EE4D5D"/>
    <w:rsid w:val="00EE5131"/>
    <w:rsid w:val="00EE595D"/>
    <w:rsid w:val="00EF109B"/>
    <w:rsid w:val="00EF1ADA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5989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86B"/>
    <w:rsid w:val="00FA1C75"/>
    <w:rsid w:val="00FA212C"/>
    <w:rsid w:val="00FA22C5"/>
    <w:rsid w:val="00FA2C46"/>
    <w:rsid w:val="00FA3525"/>
    <w:rsid w:val="00FA5A53"/>
    <w:rsid w:val="00FA5BB7"/>
    <w:rsid w:val="00FA6130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C7ED2A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96B614B"/>
    <w:rsid w:val="0AA9A4FF"/>
    <w:rsid w:val="0AF16F09"/>
    <w:rsid w:val="0B6DE39D"/>
    <w:rsid w:val="0B73EB58"/>
    <w:rsid w:val="0B745273"/>
    <w:rsid w:val="0CE7D4CD"/>
    <w:rsid w:val="0D103CDC"/>
    <w:rsid w:val="0E412E74"/>
    <w:rsid w:val="0F5A86E8"/>
    <w:rsid w:val="0F981862"/>
    <w:rsid w:val="0FE7D716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7590FF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08D9A8A"/>
    <w:rsid w:val="211AE3FC"/>
    <w:rsid w:val="21BC8F2E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8A7C94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4B554"/>
    <w:rsid w:val="35DC40C4"/>
    <w:rsid w:val="366A5D03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1707D36"/>
    <w:rsid w:val="523FF88D"/>
    <w:rsid w:val="52C3286D"/>
    <w:rsid w:val="531A846E"/>
    <w:rsid w:val="536F71FB"/>
    <w:rsid w:val="53C8C7A5"/>
    <w:rsid w:val="53FC6959"/>
    <w:rsid w:val="540CCE8F"/>
    <w:rsid w:val="553BFCD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5C253"/>
    <w:rsid w:val="5AF95529"/>
    <w:rsid w:val="5BDB7237"/>
    <w:rsid w:val="5BE458F5"/>
    <w:rsid w:val="5C7892CF"/>
    <w:rsid w:val="5CC2191C"/>
    <w:rsid w:val="5D426D7D"/>
    <w:rsid w:val="5DEB6784"/>
    <w:rsid w:val="5DFFA56F"/>
    <w:rsid w:val="5EB210ED"/>
    <w:rsid w:val="5F8F106B"/>
    <w:rsid w:val="5FCC5C39"/>
    <w:rsid w:val="60118CE1"/>
    <w:rsid w:val="606B4B45"/>
    <w:rsid w:val="60A16C95"/>
    <w:rsid w:val="616AC553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729244"/>
    <w:rsid w:val="68925492"/>
    <w:rsid w:val="68DE6BD7"/>
    <w:rsid w:val="69137224"/>
    <w:rsid w:val="6A646DDA"/>
    <w:rsid w:val="6B0DDFF0"/>
    <w:rsid w:val="6B5306C9"/>
    <w:rsid w:val="6B67D80D"/>
    <w:rsid w:val="6BB459C7"/>
    <w:rsid w:val="6BE21FAA"/>
    <w:rsid w:val="6C168784"/>
    <w:rsid w:val="6C952996"/>
    <w:rsid w:val="6D6B4DD1"/>
    <w:rsid w:val="6E2899AF"/>
    <w:rsid w:val="6E85BCDC"/>
    <w:rsid w:val="6EE3A2DE"/>
    <w:rsid w:val="6F403057"/>
    <w:rsid w:val="6F88545C"/>
    <w:rsid w:val="70303ABB"/>
    <w:rsid w:val="70429F3E"/>
    <w:rsid w:val="706B46C1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B39A5D"/>
    <w:rsid w:val="79FA0E5B"/>
    <w:rsid w:val="7AA92D87"/>
    <w:rsid w:val="7AFBFB7F"/>
    <w:rsid w:val="7B7713BE"/>
    <w:rsid w:val="7B84B10C"/>
    <w:rsid w:val="7B8D7141"/>
    <w:rsid w:val="7BA80E07"/>
    <w:rsid w:val="7BB12077"/>
    <w:rsid w:val="7D5E7ABF"/>
    <w:rsid w:val="7D81E1B4"/>
    <w:rsid w:val="7E12BA01"/>
    <w:rsid w:val="7E7C2B75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430C3"/>
  <w15:docId w15:val="{A8A89070-AB5B-435E-9262-2728CA56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1">
    <w:name w:val="未处理的提及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10">
    <w:name w:val="@他1"/>
    <w:basedOn w:val="DefaultParagraphFont"/>
    <w:uiPriority w:val="99"/>
    <w:unhideWhenUsed/>
    <w:rsid w:val="0036785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infectious-diseases/information-for-the-public-japanese-encephalitis-in-victori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health.vic.gov.au/infectious-diseases/information-for-the-public-japanese-encephalitis-in-victoria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c61be-20eb-44f1-9abe-632e5f5e69e3" xsi:nil="true"/>
    <lcf76f155ced4ddcb4097134ff3c332f xmlns="f4ec252d-93f6-4990-a001-67d52323a8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02532C-04C7-4FE2-89C6-CD921AF098AD}"/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A97730-4B1A-4DA0-BBBC-EE54EF6BF5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1170e85-0bf4-44d2-89d2-e3578a1c345b"/>
    <ds:schemaRef ds:uri="12d57557-9087-45ef-b67d-448ba8bf74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orange factsheet</vt:lpstr>
    </vt:vector>
  </TitlesOfParts>
  <Company>Victoria State Government, Department of Health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Floods mosquito borne diseases Mandarin</dc:title>
  <dc:creator>Microsoft Office User</dc:creator>
  <cp:lastModifiedBy>Harriet Ethnolink</cp:lastModifiedBy>
  <cp:revision>11</cp:revision>
  <cp:lastPrinted>2022-10-28T05:34:00Z</cp:lastPrinted>
  <dcterms:created xsi:type="dcterms:W3CDTF">2022-10-26T06:54:00Z</dcterms:created>
  <dcterms:modified xsi:type="dcterms:W3CDTF">2022-10-28T05:35:00Z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0x010100B8BC7B5326611A489399C0135DD21E4E</vt:lpwstr>
  </property>
  <property fmtid="{D5CDD505-2E9C-101B-9397-08002B2CF9AE}" pid="3" name="GrammarlyDocumentId">
    <vt:lpwstr>199f2040ac1671eae5f7ec4714889f6232df668a81d22a4578423beff2e5a4f8</vt:lpwstr>
  </property>
  <property fmtid="{D5CDD505-2E9C-101B-9397-08002B2CF9AE}" pid="4" name="Language">
    <vt:lpwstr>English</vt:lpwstr>
  </property>
  <property fmtid="{D5CDD505-2E9C-101B-9397-08002B2CF9AE}" pid="5" name="MediaServiceImageTags">
    <vt:lpwstr/>
  </property>
  <property fmtid="{D5CDD505-2E9C-101B-9397-08002B2CF9AE}" pid="6" name="MSIP_Label_43e64453-338c-4f93-8a4d-0039a0a41f2a_ActionId">
    <vt:lpwstr>9105470e-bd2a-4300-a85a-b86a3e5b7b93</vt:lpwstr>
  </property>
  <property fmtid="{D5CDD505-2E9C-101B-9397-08002B2CF9AE}" pid="7" name="MSIP_Label_43e64453-338c-4f93-8a4d-0039a0a41f2a_ContentBits">
    <vt:lpwstr>2</vt:lpwstr>
  </property>
  <property fmtid="{D5CDD505-2E9C-101B-9397-08002B2CF9AE}" pid="8" name="MSIP_Label_43e64453-338c-4f93-8a4d-0039a0a41f2a_Enabled">
    <vt:lpwstr>true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etDate">
    <vt:lpwstr>2022-10-25T05:49:17Z</vt:lpwstr>
  </property>
  <property fmtid="{D5CDD505-2E9C-101B-9397-08002B2CF9AE}" pid="12" name="MSIP_Label_43e64453-338c-4f93-8a4d-0039a0a41f2a_SiteId">
    <vt:lpwstr>c0e0601f-0fac-449c-9c88-a104c4eb9f28</vt:lpwstr>
  </property>
  <property fmtid="{D5CDD505-2E9C-101B-9397-08002B2CF9AE}" pid="13" name="version">
    <vt:lpwstr>v5 12032021</vt:lpwstr>
  </property>
</Properties>
</file>