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0150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F0EF793" wp14:editId="5C3CB2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4474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498F9E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504391E" w14:textId="1B45C26F" w:rsidR="003B5733" w:rsidRDefault="00AC7835" w:rsidP="003B5733">
            <w:pPr>
              <w:pStyle w:val="Documenttitle"/>
            </w:pPr>
            <w:r w:rsidRPr="00AC7835">
              <w:t xml:space="preserve">Improving </w:t>
            </w:r>
            <w:r w:rsidR="002F2ED5">
              <w:t>A</w:t>
            </w:r>
            <w:r w:rsidRPr="00AC7835">
              <w:t xml:space="preserve">ccess to </w:t>
            </w:r>
            <w:r w:rsidR="002F2ED5">
              <w:t>P</w:t>
            </w:r>
            <w:r w:rsidRPr="00AC7835">
              <w:t xml:space="preserve">rimary </w:t>
            </w:r>
            <w:r w:rsidR="002F2ED5">
              <w:t>C</w:t>
            </w:r>
            <w:r w:rsidRPr="00AC7835">
              <w:t xml:space="preserve">are in </w:t>
            </w:r>
            <w:r w:rsidR="002F2ED5">
              <w:t>R</w:t>
            </w:r>
            <w:r w:rsidRPr="00AC7835">
              <w:t xml:space="preserve">ural and </w:t>
            </w:r>
            <w:r w:rsidR="002F2ED5">
              <w:t>R</w:t>
            </w:r>
            <w:r w:rsidRPr="00AC7835">
              <w:t xml:space="preserve">emote </w:t>
            </w:r>
            <w:r w:rsidR="002F2ED5">
              <w:t>A</w:t>
            </w:r>
            <w:r w:rsidRPr="00AC7835">
              <w:t>reas</w:t>
            </w:r>
          </w:p>
          <w:p w14:paraId="28007519" w14:textId="48E3D469" w:rsidR="00312026" w:rsidRPr="003B5733" w:rsidRDefault="00312026" w:rsidP="003B5733">
            <w:pPr>
              <w:pStyle w:val="Documenttitle"/>
            </w:pPr>
            <w:r w:rsidRPr="00860A05">
              <w:rPr>
                <w:sz w:val="36"/>
                <w:szCs w:val="40"/>
              </w:rPr>
              <w:t xml:space="preserve">COAG Section 19(2) </w:t>
            </w:r>
            <w:r w:rsidR="002F2ED5">
              <w:rPr>
                <w:sz w:val="36"/>
                <w:szCs w:val="40"/>
              </w:rPr>
              <w:t>E</w:t>
            </w:r>
            <w:r w:rsidRPr="00860A05">
              <w:rPr>
                <w:sz w:val="36"/>
                <w:szCs w:val="40"/>
              </w:rPr>
              <w:t xml:space="preserve">xemptions </w:t>
            </w:r>
            <w:r w:rsidR="002F2ED5">
              <w:rPr>
                <w:sz w:val="36"/>
                <w:szCs w:val="40"/>
              </w:rPr>
              <w:t>I</w:t>
            </w:r>
            <w:r w:rsidRPr="00860A05">
              <w:rPr>
                <w:sz w:val="36"/>
                <w:szCs w:val="40"/>
              </w:rPr>
              <w:t>nitiative</w:t>
            </w:r>
          </w:p>
        </w:tc>
      </w:tr>
      <w:tr w:rsidR="003B5733" w14:paraId="2DCE83DC" w14:textId="77777777" w:rsidTr="00B07FF7">
        <w:tc>
          <w:tcPr>
            <w:tcW w:w="10348" w:type="dxa"/>
          </w:tcPr>
          <w:p w14:paraId="6BB8DBA0" w14:textId="37D91C51" w:rsidR="003B5733" w:rsidRPr="00A1389F" w:rsidRDefault="00AC7835" w:rsidP="005F44C0">
            <w:pPr>
              <w:pStyle w:val="Documentsubtitle"/>
            </w:pPr>
            <w:r w:rsidRPr="00AC7835">
              <w:t xml:space="preserve">Eligible </w:t>
            </w:r>
            <w:r w:rsidR="00285A71" w:rsidRPr="00AC7835">
              <w:t>(MMM 5</w:t>
            </w:r>
            <w:r w:rsidR="00285A71">
              <w:t>-</w:t>
            </w:r>
            <w:r w:rsidR="00285A71" w:rsidRPr="00AC7835">
              <w:t>7)</w:t>
            </w:r>
            <w:r w:rsidR="00285A71">
              <w:t xml:space="preserve"> </w:t>
            </w:r>
            <w:r w:rsidR="00F42379">
              <w:t xml:space="preserve">Victorian </w:t>
            </w:r>
            <w:r w:rsidRPr="00AC7835">
              <w:t xml:space="preserve">sites </w:t>
            </w:r>
          </w:p>
        </w:tc>
      </w:tr>
      <w:tr w:rsidR="003B5733" w14:paraId="6FFEF18C" w14:textId="77777777" w:rsidTr="00B07FF7">
        <w:tc>
          <w:tcPr>
            <w:tcW w:w="10348" w:type="dxa"/>
          </w:tcPr>
          <w:p w14:paraId="66A556C7" w14:textId="77777777" w:rsidR="003B5733" w:rsidRPr="001E5058" w:rsidRDefault="00C81C77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C7835">
              <w:t>OFFICIAL</w:t>
            </w:r>
            <w:r>
              <w:fldChar w:fldCharType="end"/>
            </w:r>
          </w:p>
        </w:tc>
      </w:tr>
    </w:tbl>
    <w:p w14:paraId="1544AC3B" w14:textId="7C0A13B2" w:rsidR="007173CA" w:rsidRDefault="007173CA" w:rsidP="00D079AA">
      <w:pPr>
        <w:pStyle w:val="Body"/>
      </w:pPr>
    </w:p>
    <w:p w14:paraId="0690027E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D6B4670" w14:textId="1E9A4E8F" w:rsidR="00F42379" w:rsidRDefault="00F42379" w:rsidP="00AC7835">
      <w:pPr>
        <w:spacing w:after="0" w:line="240" w:lineRule="auto"/>
        <w:textAlignment w:val="baseline"/>
        <w:rPr>
          <w:rFonts w:cs="Arial"/>
          <w:szCs w:val="21"/>
          <w:lang w:eastAsia="en-AU"/>
        </w:rPr>
      </w:pPr>
      <w:bookmarkStart w:id="0" w:name="_Hlk41913885"/>
      <w:r>
        <w:rPr>
          <w:rFonts w:cs="Arial"/>
          <w:szCs w:val="21"/>
          <w:lang w:eastAsia="en-AU"/>
        </w:rPr>
        <w:t xml:space="preserve">The following health service sites and bush nursing centres </w:t>
      </w:r>
      <w:r w:rsidRPr="009F2555">
        <w:rPr>
          <w:rFonts w:cs="Arial"/>
          <w:szCs w:val="21"/>
          <w:lang w:eastAsia="en-AU"/>
        </w:rPr>
        <w:t xml:space="preserve">are </w:t>
      </w:r>
      <w:r w:rsidR="00FA65CA">
        <w:rPr>
          <w:rFonts w:cs="Arial"/>
          <w:szCs w:val="21"/>
          <w:lang w:eastAsia="en-AU"/>
        </w:rPr>
        <w:t xml:space="preserve">in categories </w:t>
      </w:r>
      <w:r w:rsidR="00FA65CA" w:rsidRPr="00FA65CA">
        <w:rPr>
          <w:rFonts w:cs="Arial"/>
          <w:szCs w:val="21"/>
          <w:lang w:eastAsia="en-AU"/>
        </w:rPr>
        <w:t xml:space="preserve">5-7 of the </w:t>
      </w:r>
      <w:hyperlink r:id="rId16" w:history="1">
        <w:r w:rsidR="00FA65CA" w:rsidRPr="00086CE8">
          <w:rPr>
            <w:rStyle w:val="Hyperlink"/>
            <w:rFonts w:cs="Arial"/>
            <w:szCs w:val="21"/>
            <w:lang w:eastAsia="en-AU"/>
          </w:rPr>
          <w:t xml:space="preserve">Modified Monash Model </w:t>
        </w:r>
        <w:r w:rsidR="00D616FA" w:rsidRPr="00086CE8">
          <w:rPr>
            <w:rStyle w:val="Hyperlink"/>
            <w:rFonts w:cs="Arial"/>
            <w:szCs w:val="21"/>
            <w:lang w:eastAsia="en-AU"/>
          </w:rPr>
          <w:t>c</w:t>
        </w:r>
        <w:r w:rsidR="00FA65CA" w:rsidRPr="00086CE8">
          <w:rPr>
            <w:rStyle w:val="Hyperlink"/>
            <w:rFonts w:cs="Arial"/>
            <w:szCs w:val="21"/>
            <w:lang w:eastAsia="en-AU"/>
          </w:rPr>
          <w:t xml:space="preserve">lassification </w:t>
        </w:r>
        <w:r w:rsidR="00D616FA" w:rsidRPr="00086CE8">
          <w:rPr>
            <w:rStyle w:val="Hyperlink"/>
            <w:rFonts w:cs="Arial"/>
            <w:szCs w:val="21"/>
            <w:lang w:eastAsia="en-AU"/>
          </w:rPr>
          <w:t>s</w:t>
        </w:r>
        <w:r w:rsidR="00FA65CA" w:rsidRPr="00086CE8">
          <w:rPr>
            <w:rStyle w:val="Hyperlink"/>
            <w:rFonts w:cs="Arial"/>
            <w:szCs w:val="21"/>
            <w:lang w:eastAsia="en-AU"/>
          </w:rPr>
          <w:t>ystem</w:t>
        </w:r>
      </w:hyperlink>
      <w:r w:rsidR="00FA65CA" w:rsidRPr="00FA65CA">
        <w:rPr>
          <w:rFonts w:cs="Arial"/>
          <w:szCs w:val="21"/>
          <w:lang w:eastAsia="en-AU"/>
        </w:rPr>
        <w:t xml:space="preserve"> (MMM</w:t>
      </w:r>
      <w:r w:rsidR="00FA65CA">
        <w:rPr>
          <w:rFonts w:cs="Arial"/>
          <w:szCs w:val="21"/>
          <w:lang w:eastAsia="en-AU"/>
        </w:rPr>
        <w:t xml:space="preserve"> 5-7)</w:t>
      </w:r>
      <w:r w:rsidR="00086CE8">
        <w:rPr>
          <w:rFonts w:cs="Arial"/>
          <w:szCs w:val="21"/>
          <w:lang w:eastAsia="en-AU"/>
        </w:rPr>
        <w:t xml:space="preserve"> &lt;</w:t>
      </w:r>
      <w:r w:rsidR="00086CE8" w:rsidRPr="00086CE8">
        <w:rPr>
          <w:rFonts w:cs="Arial"/>
          <w:szCs w:val="21"/>
          <w:lang w:eastAsia="en-AU"/>
        </w:rPr>
        <w:t>https://www.health.gov.au/health-topics/rural-health-workforce/classifications/mmm</w:t>
      </w:r>
      <w:r w:rsidR="00086CE8">
        <w:rPr>
          <w:rFonts w:cs="Arial"/>
          <w:szCs w:val="21"/>
          <w:lang w:eastAsia="en-AU"/>
        </w:rPr>
        <w:t>&gt;</w:t>
      </w:r>
      <w:r w:rsidR="00FA65CA">
        <w:rPr>
          <w:rFonts w:cs="Arial"/>
          <w:szCs w:val="21"/>
          <w:lang w:eastAsia="en-AU"/>
        </w:rPr>
        <w:t xml:space="preserve"> and are </w:t>
      </w:r>
      <w:r w:rsidRPr="009F2555">
        <w:rPr>
          <w:rFonts w:cs="Arial"/>
          <w:szCs w:val="21"/>
          <w:lang w:eastAsia="en-AU"/>
        </w:rPr>
        <w:t>eligible to apply for a</w:t>
      </w:r>
      <w:r>
        <w:rPr>
          <w:rFonts w:cs="Arial"/>
          <w:szCs w:val="21"/>
          <w:lang w:eastAsia="en-AU"/>
        </w:rPr>
        <w:t xml:space="preserve">n </w:t>
      </w:r>
      <w:r w:rsidRPr="009F2555">
        <w:rPr>
          <w:rFonts w:cs="Arial"/>
          <w:szCs w:val="21"/>
          <w:lang w:eastAsia="en-AU"/>
        </w:rPr>
        <w:t>exemption</w:t>
      </w:r>
      <w:r>
        <w:rPr>
          <w:rFonts w:cs="Arial"/>
          <w:szCs w:val="21"/>
          <w:lang w:eastAsia="en-AU"/>
        </w:rPr>
        <w:t xml:space="preserve"> under the </w:t>
      </w:r>
      <w:hyperlink r:id="rId17" w:history="1">
        <w:r w:rsidRPr="00285A71">
          <w:rPr>
            <w:rStyle w:val="Hyperlink"/>
            <w:rFonts w:cs="Arial"/>
            <w:szCs w:val="21"/>
            <w:lang w:eastAsia="en-AU"/>
          </w:rPr>
          <w:t xml:space="preserve">COAG Section 19(2) </w:t>
        </w:r>
        <w:r w:rsidR="006E680D" w:rsidRPr="00285A71">
          <w:rPr>
            <w:rStyle w:val="Hyperlink"/>
            <w:rFonts w:cs="Arial"/>
            <w:szCs w:val="21"/>
            <w:lang w:eastAsia="en-AU"/>
          </w:rPr>
          <w:t>Exemptions Initiative</w:t>
        </w:r>
      </w:hyperlink>
      <w:r w:rsidR="006E680D" w:rsidRPr="00285A71">
        <w:rPr>
          <w:rFonts w:cs="Arial"/>
          <w:szCs w:val="21"/>
          <w:lang w:eastAsia="en-AU"/>
        </w:rPr>
        <w:t xml:space="preserve"> &lt;</w:t>
      </w:r>
      <w:r w:rsidR="00285A71" w:rsidRPr="00285A71">
        <w:rPr>
          <w:rFonts w:cs="Arial"/>
          <w:szCs w:val="21"/>
          <w:lang w:eastAsia="en-AU"/>
        </w:rPr>
        <w:t>https://www.health.vic.gov.au/improving-access-to-primary-care-in-rural-and-remote-areas</w:t>
      </w:r>
      <w:r w:rsidR="006E680D" w:rsidRPr="00285A71">
        <w:rPr>
          <w:rFonts w:cs="Arial"/>
          <w:szCs w:val="21"/>
          <w:lang w:eastAsia="en-AU"/>
        </w:rPr>
        <w:t>&gt;</w:t>
      </w:r>
      <w:r w:rsidRPr="00285A71">
        <w:rPr>
          <w:rFonts w:cs="Arial"/>
          <w:szCs w:val="21"/>
          <w:lang w:eastAsia="en-AU"/>
        </w:rPr>
        <w:t>.</w:t>
      </w:r>
    </w:p>
    <w:p w14:paraId="7527440F" w14:textId="1D6E5962" w:rsidR="00312026" w:rsidRDefault="00312026" w:rsidP="00312026">
      <w:pPr>
        <w:pStyle w:val="Heading1"/>
        <w:rPr>
          <w:lang w:eastAsia="en-AU"/>
        </w:rPr>
      </w:pPr>
      <w:r>
        <w:rPr>
          <w:lang w:eastAsia="en-AU"/>
        </w:rPr>
        <w:t>Health service sites</w:t>
      </w:r>
    </w:p>
    <w:p w14:paraId="2D4DEB5C" w14:textId="01BF89E7" w:rsidR="00F42379" w:rsidRDefault="0021274C">
      <w:pPr>
        <w:pStyle w:val="Body"/>
        <w:rPr>
          <w:rFonts w:cs="Arial"/>
          <w:szCs w:val="21"/>
          <w:lang w:eastAsia="en-AU"/>
        </w:rPr>
      </w:pPr>
      <w:r>
        <w:rPr>
          <w:rFonts w:cs="Arial"/>
          <w:szCs w:val="21"/>
          <w:lang w:eastAsia="en-AU"/>
        </w:rPr>
        <w:t>Thirty-nine</w:t>
      </w:r>
      <w:r w:rsidR="00F42379" w:rsidRPr="009F2555">
        <w:rPr>
          <w:rFonts w:cs="Arial"/>
          <w:szCs w:val="21"/>
          <w:lang w:eastAsia="en-AU"/>
        </w:rPr>
        <w:t xml:space="preserve"> sites </w:t>
      </w:r>
      <w:r w:rsidR="00F42379">
        <w:rPr>
          <w:rFonts w:cs="Arial"/>
          <w:szCs w:val="21"/>
          <w:lang w:eastAsia="en-AU"/>
        </w:rPr>
        <w:t xml:space="preserve">across </w:t>
      </w:r>
      <w:r w:rsidR="004D3BD0">
        <w:rPr>
          <w:rFonts w:cs="Arial"/>
          <w:szCs w:val="21"/>
          <w:lang w:eastAsia="en-AU"/>
        </w:rPr>
        <w:t>39</w:t>
      </w:r>
      <w:r w:rsidR="00F42379" w:rsidRPr="009F2555">
        <w:rPr>
          <w:rFonts w:cs="Arial"/>
          <w:szCs w:val="21"/>
          <w:lang w:eastAsia="en-AU"/>
        </w:rPr>
        <w:t xml:space="preserve"> health services</w:t>
      </w:r>
      <w:r w:rsidR="00F42379">
        <w:rPr>
          <w:rFonts w:cs="Arial"/>
          <w:szCs w:val="21"/>
          <w:lang w:eastAsia="en-AU"/>
        </w:rPr>
        <w:t xml:space="preserve"> are eligible. These are listed below by heath service partnership (HSP). </w:t>
      </w:r>
    </w:p>
    <w:p w14:paraId="5E3B75B0" w14:textId="4F6037B7" w:rsidR="00FF6A0F" w:rsidRPr="003B32FE" w:rsidRDefault="00FF6A0F" w:rsidP="00FF6A0F">
      <w:pPr>
        <w:spacing w:after="0" w:line="240" w:lineRule="auto"/>
        <w:textAlignment w:val="baseline"/>
        <w:rPr>
          <w:lang w:eastAsia="en-AU"/>
        </w:rPr>
      </w:pPr>
      <w:r w:rsidRPr="0000121E">
        <w:rPr>
          <w:rFonts w:cs="Arial"/>
          <w:b/>
          <w:bCs/>
          <w:szCs w:val="21"/>
          <w:lang w:eastAsia="en-AU"/>
        </w:rPr>
        <w:t>Note:</w:t>
      </w:r>
      <w:r>
        <w:rPr>
          <w:rFonts w:cs="Arial"/>
          <w:szCs w:val="21"/>
          <w:lang w:eastAsia="en-AU"/>
        </w:rPr>
        <w:t xml:space="preserve"> F</w:t>
      </w:r>
      <w:r w:rsidRPr="0055605F">
        <w:rPr>
          <w:rFonts w:cs="Arial"/>
          <w:szCs w:val="21"/>
          <w:lang w:eastAsia="en-AU"/>
        </w:rPr>
        <w:t>or multi-campus health services</w:t>
      </w:r>
      <w:r>
        <w:rPr>
          <w:rFonts w:cs="Arial"/>
          <w:szCs w:val="21"/>
          <w:lang w:eastAsia="en-AU"/>
        </w:rPr>
        <w:t>,</w:t>
      </w:r>
      <w:r w:rsidRPr="0055605F">
        <w:rPr>
          <w:rFonts w:cs="Arial"/>
          <w:szCs w:val="21"/>
          <w:lang w:eastAsia="en-AU"/>
        </w:rPr>
        <w:t xml:space="preserve"> only the listed sites are eligible.</w:t>
      </w:r>
    </w:p>
    <w:p w14:paraId="6613D3CE" w14:textId="77777777" w:rsidR="00AC7835" w:rsidRPr="009F2555" w:rsidRDefault="00AC7835" w:rsidP="00AC7835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  <w:lang w:eastAsia="en-AU"/>
        </w:rPr>
      </w:pPr>
    </w:p>
    <w:tbl>
      <w:tblPr>
        <w:tblStyle w:val="GridTable4-Accent1"/>
        <w:tblW w:w="5000" w:type="pct"/>
        <w:tblLook w:val="0420" w:firstRow="1" w:lastRow="0" w:firstColumn="0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AC7835" w:rsidRPr="009F2555" w14:paraId="6F53B3BA" w14:textId="77777777" w:rsidTr="00860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1000" w:type="pct"/>
            <w:hideMark/>
          </w:tcPr>
          <w:p w14:paraId="21B16C0A" w14:textId="3B56993A" w:rsidR="00AC7835" w:rsidRPr="00AA61A5" w:rsidRDefault="00AC7835" w:rsidP="00694AA9">
            <w:pPr>
              <w:pStyle w:val="Tablecolhead"/>
              <w:rPr>
                <w:b/>
                <w:bCs w:val="0"/>
                <w:color w:val="FFFFFF" w:themeColor="background1"/>
              </w:rPr>
            </w:pPr>
            <w:r w:rsidRPr="00AA61A5">
              <w:rPr>
                <w:b/>
                <w:bCs w:val="0"/>
                <w:color w:val="FFFFFF" w:themeColor="background1"/>
              </w:rPr>
              <w:t>Barwon South West </w:t>
            </w:r>
            <w:r w:rsidR="00F42379" w:rsidRPr="00AA61A5">
              <w:rPr>
                <w:b/>
                <w:bCs w:val="0"/>
                <w:color w:val="FFFFFF" w:themeColor="background1"/>
              </w:rPr>
              <w:t>HSP</w:t>
            </w:r>
          </w:p>
        </w:tc>
        <w:tc>
          <w:tcPr>
            <w:tcW w:w="1000" w:type="pct"/>
            <w:hideMark/>
          </w:tcPr>
          <w:p w14:paraId="2E8A8C2F" w14:textId="0B5C08E1" w:rsidR="00AC7835" w:rsidRPr="00AA61A5" w:rsidRDefault="00AC7835" w:rsidP="00694AA9">
            <w:pPr>
              <w:pStyle w:val="Tablecolhead"/>
              <w:rPr>
                <w:b/>
                <w:bCs w:val="0"/>
                <w:color w:val="FFFFFF" w:themeColor="background1"/>
              </w:rPr>
            </w:pPr>
            <w:r w:rsidRPr="00AA61A5">
              <w:rPr>
                <w:b/>
                <w:bCs w:val="0"/>
                <w:color w:val="FFFFFF" w:themeColor="background1"/>
              </w:rPr>
              <w:t>Loddon Mallee </w:t>
            </w:r>
            <w:r w:rsidR="00F42379" w:rsidRPr="00AA61A5">
              <w:rPr>
                <w:b/>
                <w:bCs w:val="0"/>
                <w:color w:val="FFFFFF" w:themeColor="background1"/>
              </w:rPr>
              <w:t>HSP</w:t>
            </w:r>
          </w:p>
        </w:tc>
        <w:tc>
          <w:tcPr>
            <w:tcW w:w="1000" w:type="pct"/>
            <w:hideMark/>
          </w:tcPr>
          <w:p w14:paraId="1430A4AB" w14:textId="64CD5D2D" w:rsidR="00AC7835" w:rsidRPr="00AA61A5" w:rsidRDefault="00AC7835" w:rsidP="00694AA9">
            <w:pPr>
              <w:pStyle w:val="Tablecolhead"/>
              <w:rPr>
                <w:b/>
                <w:bCs w:val="0"/>
                <w:color w:val="FFFFFF" w:themeColor="background1"/>
              </w:rPr>
            </w:pPr>
            <w:r w:rsidRPr="00AA61A5">
              <w:rPr>
                <w:b/>
                <w:bCs w:val="0"/>
                <w:color w:val="FFFFFF" w:themeColor="background1"/>
              </w:rPr>
              <w:t>Gippsland </w:t>
            </w:r>
            <w:r w:rsidR="00F42379" w:rsidRPr="00AA61A5">
              <w:rPr>
                <w:b/>
                <w:bCs w:val="0"/>
                <w:color w:val="FFFFFF" w:themeColor="background1"/>
              </w:rPr>
              <w:t>HSP</w:t>
            </w:r>
          </w:p>
        </w:tc>
        <w:tc>
          <w:tcPr>
            <w:tcW w:w="1000" w:type="pct"/>
            <w:hideMark/>
          </w:tcPr>
          <w:p w14:paraId="2929F370" w14:textId="2C1A1E56" w:rsidR="00AC7835" w:rsidRPr="00AA61A5" w:rsidRDefault="00AC7835" w:rsidP="00694AA9">
            <w:pPr>
              <w:pStyle w:val="Tablecolhead"/>
              <w:rPr>
                <w:b/>
                <w:bCs w:val="0"/>
                <w:color w:val="FFFFFF" w:themeColor="background1"/>
              </w:rPr>
            </w:pPr>
            <w:r w:rsidRPr="00AA61A5">
              <w:rPr>
                <w:b/>
                <w:bCs w:val="0"/>
                <w:color w:val="FFFFFF" w:themeColor="background1"/>
              </w:rPr>
              <w:t>Grampians</w:t>
            </w:r>
            <w:r w:rsidR="00F42379" w:rsidRPr="00AA61A5">
              <w:rPr>
                <w:b/>
                <w:bCs w:val="0"/>
                <w:color w:val="FFFFFF" w:themeColor="background1"/>
              </w:rPr>
              <w:t xml:space="preserve"> HSP</w:t>
            </w:r>
          </w:p>
        </w:tc>
        <w:tc>
          <w:tcPr>
            <w:tcW w:w="1000" w:type="pct"/>
            <w:hideMark/>
          </w:tcPr>
          <w:p w14:paraId="496CD5D2" w14:textId="246043AE" w:rsidR="00AC7835" w:rsidRPr="00AA61A5" w:rsidRDefault="00AC7835" w:rsidP="00694AA9">
            <w:pPr>
              <w:pStyle w:val="Tablecolhead"/>
              <w:rPr>
                <w:b/>
                <w:bCs w:val="0"/>
                <w:color w:val="FFFFFF" w:themeColor="background1"/>
              </w:rPr>
            </w:pPr>
            <w:r w:rsidRPr="00AA61A5">
              <w:rPr>
                <w:b/>
                <w:bCs w:val="0"/>
                <w:color w:val="FFFFFF" w:themeColor="background1"/>
              </w:rPr>
              <w:t>Hume </w:t>
            </w:r>
            <w:r w:rsidR="00F42379" w:rsidRPr="00AA61A5">
              <w:rPr>
                <w:b/>
                <w:bCs w:val="0"/>
                <w:color w:val="FFFFFF" w:themeColor="background1"/>
              </w:rPr>
              <w:t>HSP</w:t>
            </w:r>
          </w:p>
        </w:tc>
      </w:tr>
      <w:tr w:rsidR="00AC7835" w:rsidRPr="009F2555" w14:paraId="25A206A2" w14:textId="77777777" w:rsidTr="0086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1000" w:type="pct"/>
            <w:hideMark/>
          </w:tcPr>
          <w:p w14:paraId="7922C99F" w14:textId="010AA4A9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Casterton Memorial Hospital</w:t>
            </w:r>
          </w:p>
        </w:tc>
        <w:tc>
          <w:tcPr>
            <w:tcW w:w="1000" w:type="pct"/>
            <w:hideMark/>
          </w:tcPr>
          <w:p w14:paraId="469DDE0F" w14:textId="105BA29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Boort District Health</w:t>
            </w:r>
          </w:p>
        </w:tc>
        <w:tc>
          <w:tcPr>
            <w:tcW w:w="1000" w:type="pct"/>
            <w:hideMark/>
          </w:tcPr>
          <w:p w14:paraId="315CC4AF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Gippsland Southern Health Service  </w:t>
            </w:r>
          </w:p>
          <w:p w14:paraId="4EF2423E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Korumburra  </w:t>
            </w:r>
          </w:p>
          <w:p w14:paraId="3EE4281B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51E356A5" w14:textId="2679415E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 xml:space="preserve">Beaufort </w:t>
            </w:r>
            <w:r w:rsidR="008B5D74">
              <w:rPr>
                <w:b/>
                <w:bCs/>
                <w:color w:val="000000"/>
                <w:lang w:eastAsia="en-AU"/>
              </w:rPr>
              <w:t>and</w:t>
            </w:r>
            <w:r w:rsidRPr="00694AA9">
              <w:rPr>
                <w:b/>
                <w:bCs/>
                <w:color w:val="000000"/>
                <w:lang w:eastAsia="en-AU"/>
              </w:rPr>
              <w:t xml:space="preserve"> Skipton Health Service  </w:t>
            </w:r>
          </w:p>
          <w:p w14:paraId="197FD2AF" w14:textId="77777777" w:rsidR="00AC7835" w:rsidRPr="00AA61A5" w:rsidRDefault="00AC7835" w:rsidP="00AA61A5">
            <w:pPr>
              <w:pStyle w:val="Tablebullet1"/>
            </w:pPr>
            <w:r w:rsidRPr="00AA61A5">
              <w:t>Beaufort </w:t>
            </w:r>
          </w:p>
          <w:p w14:paraId="57C235C6" w14:textId="77777777" w:rsidR="00AC7835" w:rsidRPr="00D43648" w:rsidRDefault="00AC7835" w:rsidP="00AA61A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AA61A5">
              <w:t>Skipton</w:t>
            </w:r>
            <w:r w:rsidRPr="00D43648">
              <w:rPr>
                <w:lang w:eastAsia="en-AU"/>
              </w:rPr>
              <w:t> </w:t>
            </w:r>
          </w:p>
        </w:tc>
        <w:tc>
          <w:tcPr>
            <w:tcW w:w="1000" w:type="pct"/>
            <w:hideMark/>
          </w:tcPr>
          <w:p w14:paraId="5095E198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Alpine Health  </w:t>
            </w:r>
          </w:p>
          <w:p w14:paraId="20FC56F1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Bright </w:t>
            </w:r>
          </w:p>
          <w:p w14:paraId="0BA02369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Myrtleford </w:t>
            </w:r>
          </w:p>
          <w:p w14:paraId="197B2E0A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Mt Beauty </w:t>
            </w:r>
          </w:p>
        </w:tc>
      </w:tr>
      <w:tr w:rsidR="00AC7835" w:rsidRPr="009F2555" w14:paraId="7D6EB21E" w14:textId="77777777" w:rsidTr="00860A05">
        <w:trPr>
          <w:trHeight w:val="1332"/>
        </w:trPr>
        <w:tc>
          <w:tcPr>
            <w:tcW w:w="1000" w:type="pct"/>
            <w:hideMark/>
          </w:tcPr>
          <w:p w14:paraId="53E535E3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Great Ocean Road Health  </w:t>
            </w:r>
          </w:p>
          <w:p w14:paraId="15FC190A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Lorne  </w:t>
            </w:r>
          </w:p>
          <w:p w14:paraId="035959F2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Apollo Bay </w:t>
            </w:r>
          </w:p>
        </w:tc>
        <w:tc>
          <w:tcPr>
            <w:tcW w:w="1000" w:type="pct"/>
            <w:hideMark/>
          </w:tcPr>
          <w:p w14:paraId="15DC4D11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Kerang District Health  </w:t>
            </w:r>
          </w:p>
        </w:tc>
        <w:tc>
          <w:tcPr>
            <w:tcW w:w="1000" w:type="pct"/>
            <w:hideMark/>
          </w:tcPr>
          <w:p w14:paraId="3F8548D6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Orbost Regional Health  </w:t>
            </w:r>
          </w:p>
        </w:tc>
        <w:tc>
          <w:tcPr>
            <w:tcW w:w="1000" w:type="pct"/>
            <w:hideMark/>
          </w:tcPr>
          <w:p w14:paraId="77481467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lang w:eastAsia="en-AU"/>
              </w:rPr>
              <w:t>Central Highlands Rural Health  </w:t>
            </w:r>
          </w:p>
          <w:p w14:paraId="2343AB61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Hepburn </w:t>
            </w:r>
          </w:p>
          <w:p w14:paraId="76127ABB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Kyneton  </w:t>
            </w:r>
          </w:p>
          <w:p w14:paraId="3DFB579D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Daylesford </w:t>
            </w:r>
          </w:p>
        </w:tc>
        <w:tc>
          <w:tcPr>
            <w:tcW w:w="1000" w:type="pct"/>
            <w:hideMark/>
          </w:tcPr>
          <w:p w14:paraId="6E5CE94A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lang w:eastAsia="en-AU"/>
              </w:rPr>
              <w:t>Alexandra District Hospital and Community Health Service  </w:t>
            </w:r>
          </w:p>
        </w:tc>
      </w:tr>
      <w:tr w:rsidR="00AC7835" w:rsidRPr="009F2555" w14:paraId="35985266" w14:textId="77777777" w:rsidTr="0086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tcW w:w="1000" w:type="pct"/>
            <w:hideMark/>
          </w:tcPr>
          <w:p w14:paraId="1AB41B04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Hesse Rural Health Service </w:t>
            </w:r>
          </w:p>
          <w:p w14:paraId="0A7D3482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Winchelsea  </w:t>
            </w:r>
          </w:p>
          <w:p w14:paraId="005420B8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Rokewood </w:t>
            </w:r>
          </w:p>
          <w:p w14:paraId="3677DCE1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  <w:p w14:paraId="2F6179C2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4988DD6B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Cohuna District Hospital </w:t>
            </w:r>
          </w:p>
          <w:p w14:paraId="22A338D3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6AC7C028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South Gippsland Hospital  </w:t>
            </w:r>
          </w:p>
          <w:p w14:paraId="0C239FA4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Foster </w:t>
            </w:r>
          </w:p>
          <w:p w14:paraId="4DB019A3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6951F811" w14:textId="4C1BDACA" w:rsidR="008B5D74" w:rsidRPr="00860A05" w:rsidRDefault="00AC7835" w:rsidP="00860A05">
            <w:pPr>
              <w:pStyle w:val="Tabletext6pt"/>
              <w:rPr>
                <w:b/>
                <w:bCs/>
                <w:lang w:eastAsia="en-AU"/>
              </w:rPr>
            </w:pPr>
            <w:r w:rsidRPr="00860A05">
              <w:rPr>
                <w:b/>
                <w:bCs/>
                <w:lang w:eastAsia="en-AU"/>
              </w:rPr>
              <w:t>Grampians Health</w:t>
            </w:r>
          </w:p>
          <w:p w14:paraId="77D471DB" w14:textId="1D6C930C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>Edenhope </w:t>
            </w:r>
          </w:p>
          <w:p w14:paraId="2C20D120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Dimboola </w:t>
            </w:r>
          </w:p>
        </w:tc>
        <w:tc>
          <w:tcPr>
            <w:tcW w:w="1000" w:type="pct"/>
            <w:hideMark/>
          </w:tcPr>
          <w:p w14:paraId="02038821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Beechworth Health Service </w:t>
            </w:r>
          </w:p>
          <w:p w14:paraId="5C8A02BF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lang w:eastAsia="en-AU"/>
              </w:rPr>
              <w:t>  </w:t>
            </w:r>
          </w:p>
        </w:tc>
      </w:tr>
      <w:tr w:rsidR="00AC7835" w:rsidRPr="009F2555" w14:paraId="489FCFAE" w14:textId="77777777" w:rsidTr="00860A05">
        <w:trPr>
          <w:trHeight w:val="1610"/>
        </w:trPr>
        <w:tc>
          <w:tcPr>
            <w:tcW w:w="1000" w:type="pct"/>
            <w:hideMark/>
          </w:tcPr>
          <w:p w14:paraId="2F9DEAF2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lastRenderedPageBreak/>
              <w:t>Heywood Rural Health </w:t>
            </w:r>
          </w:p>
          <w:p w14:paraId="584B2239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556CDC84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Heathcote Health </w:t>
            </w:r>
          </w:p>
          <w:p w14:paraId="4C549ECD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655CF90F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Yarram and District Health </w:t>
            </w:r>
          </w:p>
          <w:p w14:paraId="3ACBA571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3196B698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East Wimmera Health Service  </w:t>
            </w:r>
          </w:p>
          <w:p w14:paraId="7DE7B730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St Arnaud </w:t>
            </w:r>
          </w:p>
          <w:p w14:paraId="3D6BA1B3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Charlton </w:t>
            </w:r>
          </w:p>
          <w:p w14:paraId="65273434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Wycheproof </w:t>
            </w:r>
          </w:p>
          <w:p w14:paraId="2C0AA97A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Birchip </w:t>
            </w:r>
          </w:p>
          <w:p w14:paraId="30146717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Donald </w:t>
            </w:r>
          </w:p>
        </w:tc>
        <w:tc>
          <w:tcPr>
            <w:tcW w:w="1000" w:type="pct"/>
            <w:hideMark/>
          </w:tcPr>
          <w:p w14:paraId="19C3B8EC" w14:textId="59157EC6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lang w:eastAsia="en-AU"/>
              </w:rPr>
              <w:t>Corryong Health</w:t>
            </w:r>
            <w:r w:rsidR="008B5D74">
              <w:rPr>
                <w:lang w:eastAsia="en-AU"/>
              </w:rPr>
              <w:t xml:space="preserve"> </w:t>
            </w:r>
            <w:r w:rsidRPr="00860A05">
              <w:rPr>
                <w:lang w:eastAsia="en-AU"/>
              </w:rPr>
              <w:t xml:space="preserve">(formerly </w:t>
            </w:r>
            <w:r w:rsidRPr="00860A05">
              <w:rPr>
                <w:color w:val="000000"/>
                <w:lang w:eastAsia="en-AU"/>
              </w:rPr>
              <w:t xml:space="preserve">Upper Murray Health </w:t>
            </w:r>
            <w:r w:rsidR="008B5D74" w:rsidRPr="00860A05">
              <w:rPr>
                <w:color w:val="000000"/>
                <w:lang w:eastAsia="en-AU"/>
              </w:rPr>
              <w:t>and</w:t>
            </w:r>
            <w:r w:rsidRPr="00860A05">
              <w:rPr>
                <w:color w:val="000000"/>
                <w:lang w:eastAsia="en-AU"/>
              </w:rPr>
              <w:t xml:space="preserve"> Community Services)</w:t>
            </w:r>
            <w:r w:rsidRPr="008B5D74">
              <w:rPr>
                <w:color w:val="000000"/>
                <w:lang w:eastAsia="en-AU"/>
              </w:rPr>
              <w:t> </w:t>
            </w:r>
          </w:p>
          <w:p w14:paraId="0499E7DE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  <w:p w14:paraId="1F60D09F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  <w:p w14:paraId="6030143D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  <w:p w14:paraId="2F855602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  <w:p w14:paraId="29414925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</w:tr>
      <w:tr w:rsidR="00AC7835" w:rsidRPr="009F2555" w14:paraId="26146449" w14:textId="77777777" w:rsidTr="0086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tcW w:w="1000" w:type="pct"/>
            <w:hideMark/>
          </w:tcPr>
          <w:p w14:paraId="35EF2BBD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lang w:eastAsia="en-AU"/>
              </w:rPr>
              <w:t>Moyne Health Services </w:t>
            </w:r>
          </w:p>
          <w:p w14:paraId="16D9D707" w14:textId="638D711A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 Port Fairy </w:t>
            </w:r>
          </w:p>
          <w:p w14:paraId="3E1AE37C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2895F1E0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Mallee Track Health and Community Service  </w:t>
            </w:r>
          </w:p>
          <w:p w14:paraId="1B6CF272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Ouyen </w:t>
            </w:r>
          </w:p>
          <w:p w14:paraId="3D9DD19C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Sea Lake </w:t>
            </w:r>
          </w:p>
          <w:p w14:paraId="6A7F3179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2C99ED10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lang w:eastAsia="en-AU"/>
              </w:rPr>
              <w:t>Omeo District Health  </w:t>
            </w:r>
          </w:p>
        </w:tc>
        <w:tc>
          <w:tcPr>
            <w:tcW w:w="1000" w:type="pct"/>
            <w:hideMark/>
          </w:tcPr>
          <w:p w14:paraId="28284D30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Rural Northwest Health  </w:t>
            </w:r>
          </w:p>
          <w:p w14:paraId="2D260421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Hopetoun </w:t>
            </w:r>
          </w:p>
          <w:p w14:paraId="267929BA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Warracknabeal  </w:t>
            </w:r>
          </w:p>
          <w:p w14:paraId="11427FD7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Beulah (no beds) </w:t>
            </w:r>
          </w:p>
        </w:tc>
        <w:tc>
          <w:tcPr>
            <w:tcW w:w="1000" w:type="pct"/>
            <w:hideMark/>
          </w:tcPr>
          <w:p w14:paraId="3F2F2895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Mansfield District Hospital </w:t>
            </w:r>
          </w:p>
          <w:p w14:paraId="4EBCA2DF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</w:t>
            </w:r>
          </w:p>
          <w:p w14:paraId="35C11676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  <w:p w14:paraId="4B87715A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</w:tr>
      <w:tr w:rsidR="00AC7835" w:rsidRPr="009F2555" w14:paraId="5A37C3C6" w14:textId="77777777" w:rsidTr="00860A05">
        <w:trPr>
          <w:trHeight w:val="1372"/>
        </w:trPr>
        <w:tc>
          <w:tcPr>
            <w:tcW w:w="1000" w:type="pct"/>
            <w:hideMark/>
          </w:tcPr>
          <w:p w14:paraId="77580F25" w14:textId="75044F02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 xml:space="preserve">Timboon </w:t>
            </w:r>
            <w:r w:rsidR="008B5D74">
              <w:rPr>
                <w:b/>
                <w:bCs/>
                <w:color w:val="000000"/>
                <w:lang w:eastAsia="en-AU"/>
              </w:rPr>
              <w:t>and</w:t>
            </w:r>
            <w:r w:rsidRPr="00694AA9">
              <w:rPr>
                <w:b/>
                <w:bCs/>
                <w:color w:val="000000"/>
                <w:lang w:eastAsia="en-AU"/>
              </w:rPr>
              <w:t xml:space="preserve"> District Healthcare Service  </w:t>
            </w:r>
          </w:p>
          <w:p w14:paraId="0849FB5A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193C5762" w14:textId="415802ED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 xml:space="preserve">Rochester </w:t>
            </w:r>
            <w:r w:rsidR="008B5D74">
              <w:rPr>
                <w:b/>
                <w:bCs/>
                <w:color w:val="000000"/>
                <w:lang w:eastAsia="en-AU"/>
              </w:rPr>
              <w:t>and</w:t>
            </w:r>
            <w:r w:rsidRPr="00694AA9">
              <w:rPr>
                <w:b/>
                <w:bCs/>
                <w:color w:val="000000"/>
                <w:lang w:eastAsia="en-AU"/>
              </w:rPr>
              <w:t xml:space="preserve"> Elmore District Health Service </w:t>
            </w:r>
          </w:p>
          <w:p w14:paraId="3AF0FA1B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49B7BDCB" w14:textId="77777777" w:rsidR="00AC7835" w:rsidRPr="00694AA9" w:rsidRDefault="00AC7835" w:rsidP="00694AA9">
            <w:pPr>
              <w:pStyle w:val="Tabletext6pt"/>
              <w:rPr>
                <w:b/>
                <w:bCs/>
                <w:color w:val="000000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 xml:space="preserve">Central Gippsland Health Service </w:t>
            </w:r>
          </w:p>
          <w:p w14:paraId="28F8E260" w14:textId="77777777" w:rsidR="00AC7835" w:rsidRPr="00694AA9" w:rsidRDefault="00AC7835" w:rsidP="00860A05">
            <w:pPr>
              <w:pStyle w:val="Tablebullet1"/>
              <w:rPr>
                <w:lang w:eastAsia="en-AU"/>
              </w:rPr>
            </w:pPr>
            <w:r w:rsidRPr="00694AA9">
              <w:rPr>
                <w:lang w:eastAsia="en-AU"/>
              </w:rPr>
              <w:t>Maffra</w:t>
            </w:r>
          </w:p>
          <w:p w14:paraId="6F11373E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000" w:type="pct"/>
            <w:hideMark/>
          </w:tcPr>
          <w:p w14:paraId="317A03A1" w14:textId="3252F90B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East Grampians</w:t>
            </w:r>
            <w:r w:rsidR="008B5D74">
              <w:rPr>
                <w:b/>
                <w:bCs/>
                <w:color w:val="000000"/>
                <w:lang w:eastAsia="en-AU"/>
              </w:rPr>
              <w:t xml:space="preserve"> </w:t>
            </w:r>
            <w:r w:rsidRPr="00694AA9">
              <w:rPr>
                <w:b/>
                <w:bCs/>
                <w:color w:val="000000"/>
                <w:lang w:eastAsia="en-AU"/>
              </w:rPr>
              <w:t>Health Service  </w:t>
            </w:r>
          </w:p>
          <w:p w14:paraId="30EA0FC2" w14:textId="77777777" w:rsidR="00AC7835" w:rsidRPr="00694AA9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 xml:space="preserve">Willaura </w:t>
            </w:r>
          </w:p>
          <w:p w14:paraId="1E6B4EE9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15BEF46C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Tallangatta Health Service </w:t>
            </w:r>
          </w:p>
          <w:p w14:paraId="59B39A6A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  </w:t>
            </w:r>
          </w:p>
        </w:tc>
      </w:tr>
      <w:tr w:rsidR="00AC7835" w:rsidRPr="009F2555" w14:paraId="40C1B046" w14:textId="77777777" w:rsidTr="0086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0" w:type="pct"/>
            <w:hideMark/>
          </w:tcPr>
          <w:p w14:paraId="285E7905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lang w:eastAsia="en-AU"/>
              </w:rPr>
              <w:t>Southwest Healthcare  </w:t>
            </w:r>
          </w:p>
          <w:p w14:paraId="4B55727B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Camperdown  </w:t>
            </w:r>
          </w:p>
          <w:p w14:paraId="2815C555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Lismore </w:t>
            </w:r>
          </w:p>
          <w:p w14:paraId="66400FE4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Macarthur </w:t>
            </w:r>
          </w:p>
          <w:p w14:paraId="42AE78A4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3A570B1D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Robinvale District Health Services </w:t>
            </w:r>
          </w:p>
          <w:p w14:paraId="385221B7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Robinvale </w:t>
            </w:r>
          </w:p>
          <w:p w14:paraId="41E43C93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Manangatang </w:t>
            </w:r>
          </w:p>
        </w:tc>
        <w:tc>
          <w:tcPr>
            <w:tcW w:w="1000" w:type="pct"/>
            <w:hideMark/>
          </w:tcPr>
          <w:p w14:paraId="6BF4BE19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272DB819" w14:textId="77777777" w:rsidR="00AC7835" w:rsidRPr="00694AA9" w:rsidRDefault="00AC7835" w:rsidP="00694AA9">
            <w:pPr>
              <w:pStyle w:val="Tabletext6pt"/>
              <w:rPr>
                <w:b/>
                <w:bCs/>
                <w:color w:val="000000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West Wimmera Health Service</w:t>
            </w:r>
          </w:p>
          <w:p w14:paraId="1FFC6A08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>Jeparit</w:t>
            </w:r>
          </w:p>
          <w:p w14:paraId="317C6B4E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>Kaniva</w:t>
            </w:r>
          </w:p>
          <w:p w14:paraId="0D2D643C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 xml:space="preserve">Rainbow </w:t>
            </w:r>
          </w:p>
          <w:p w14:paraId="216AFD8F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>Nhill</w:t>
            </w:r>
          </w:p>
          <w:p w14:paraId="208E0D6D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>Rupanyup</w:t>
            </w:r>
          </w:p>
          <w:p w14:paraId="04A5C41A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>Murtoa (no beds)</w:t>
            </w:r>
          </w:p>
          <w:p w14:paraId="6660C115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>Minyip (no beds)</w:t>
            </w:r>
          </w:p>
          <w:p w14:paraId="28DC1FD7" w14:textId="77777777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>Goroke (no beds)</w:t>
            </w:r>
          </w:p>
          <w:p w14:paraId="1FBE5373" w14:textId="77777777" w:rsidR="00AC7835" w:rsidRPr="00D43648" w:rsidRDefault="00AC7835" w:rsidP="00694AA9">
            <w:pPr>
              <w:pStyle w:val="Tabletext6pt"/>
              <w:rPr>
                <w:color w:val="000000"/>
                <w:lang w:eastAsia="en-AU"/>
              </w:rPr>
            </w:pPr>
          </w:p>
        </w:tc>
        <w:tc>
          <w:tcPr>
            <w:tcW w:w="1000" w:type="pct"/>
            <w:hideMark/>
          </w:tcPr>
          <w:p w14:paraId="63941C2C" w14:textId="3428D7D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 xml:space="preserve">Yea </w:t>
            </w:r>
            <w:r w:rsidR="008B5D74">
              <w:rPr>
                <w:b/>
                <w:bCs/>
                <w:color w:val="000000"/>
                <w:lang w:eastAsia="en-AU"/>
              </w:rPr>
              <w:t>and</w:t>
            </w:r>
            <w:r w:rsidRPr="00694AA9">
              <w:rPr>
                <w:b/>
                <w:bCs/>
                <w:color w:val="000000"/>
                <w:lang w:eastAsia="en-AU"/>
              </w:rPr>
              <w:t xml:space="preserve"> District Memorial Hospital </w:t>
            </w:r>
          </w:p>
          <w:p w14:paraId="4409A312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</w:tr>
      <w:tr w:rsidR="00AC7835" w:rsidRPr="009F2555" w14:paraId="32BE8B31" w14:textId="77777777" w:rsidTr="00860A05">
        <w:tc>
          <w:tcPr>
            <w:tcW w:w="1000" w:type="pct"/>
            <w:hideMark/>
          </w:tcPr>
          <w:p w14:paraId="619432E3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Western District Health  </w:t>
            </w:r>
          </w:p>
          <w:p w14:paraId="0D7116EB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Penhurst  </w:t>
            </w:r>
          </w:p>
          <w:p w14:paraId="4688F0CA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Coleraine  </w:t>
            </w:r>
          </w:p>
          <w:p w14:paraId="0E8A50CC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Merino </w:t>
            </w:r>
          </w:p>
          <w:p w14:paraId="6B4A6CA9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77F5FA1B" w14:textId="1DED1977" w:rsidR="00AC7835" w:rsidRPr="00860A05" w:rsidRDefault="00710AF4" w:rsidP="00860A05">
            <w:pPr>
              <w:pStyle w:val="Body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860A05">
              <w:rPr>
                <w:b/>
                <w:bCs/>
                <w:lang w:eastAsia="en-AU"/>
              </w:rPr>
              <w:t>Maryborough District Health Service</w:t>
            </w:r>
          </w:p>
          <w:p w14:paraId="7A064814" w14:textId="77777777" w:rsidR="00675EDE" w:rsidRPr="00860A05" w:rsidRDefault="00675EDE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Avoca</w:t>
            </w:r>
          </w:p>
          <w:p w14:paraId="04437998" w14:textId="3A2AAAFE" w:rsidR="00675EDE" w:rsidRPr="00D43648" w:rsidRDefault="00675EDE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Dunolly</w:t>
            </w:r>
          </w:p>
        </w:tc>
        <w:tc>
          <w:tcPr>
            <w:tcW w:w="1000" w:type="pct"/>
            <w:hideMark/>
          </w:tcPr>
          <w:p w14:paraId="2B9C7876" w14:textId="77777777" w:rsidR="00AC7835" w:rsidRPr="00D43648" w:rsidRDefault="00AC7835" w:rsidP="00694AA9">
            <w:pPr>
              <w:pStyle w:val="Tabletext6pt"/>
              <w:rPr>
                <w:szCs w:val="24"/>
                <w:lang w:eastAsia="en-AU"/>
              </w:rPr>
            </w:pPr>
            <w:r w:rsidRPr="00D43648">
              <w:rPr>
                <w:szCs w:val="24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2CC62235" w14:textId="08D5D44E" w:rsidR="005A3E12" w:rsidRPr="00D43648" w:rsidRDefault="005A3E12" w:rsidP="005A3E12">
            <w:pPr>
              <w:pStyle w:val="Tabletext6pt"/>
              <w:rPr>
                <w:szCs w:val="24"/>
                <w:lang w:eastAsia="en-AU"/>
              </w:rPr>
            </w:pPr>
          </w:p>
        </w:tc>
        <w:tc>
          <w:tcPr>
            <w:tcW w:w="1000" w:type="pct"/>
            <w:hideMark/>
          </w:tcPr>
          <w:p w14:paraId="660E3FE8" w14:textId="2BF6B336" w:rsidR="008B5D74" w:rsidRDefault="00AC7835" w:rsidP="00694AA9">
            <w:pPr>
              <w:pStyle w:val="Tabletext6pt"/>
              <w:rPr>
                <w:color w:val="000000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NCN Health</w:t>
            </w:r>
          </w:p>
          <w:p w14:paraId="481B0ED7" w14:textId="5704967E" w:rsidR="00AC7835" w:rsidRPr="00D43648" w:rsidRDefault="00AC7835" w:rsidP="00860A05">
            <w:pPr>
              <w:pStyle w:val="Tablebullet1"/>
              <w:rPr>
                <w:lang w:eastAsia="en-AU"/>
              </w:rPr>
            </w:pPr>
            <w:r w:rsidRPr="00D43648">
              <w:rPr>
                <w:lang w:eastAsia="en-AU"/>
              </w:rPr>
              <w:t>Numurkah</w:t>
            </w:r>
          </w:p>
          <w:p w14:paraId="511521CD" w14:textId="77777777" w:rsidR="00AC7835" w:rsidRPr="00D43648" w:rsidRDefault="00AC7835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Nathalia</w:t>
            </w:r>
          </w:p>
        </w:tc>
      </w:tr>
      <w:tr w:rsidR="00AC7835" w:rsidRPr="009F2555" w14:paraId="296D7859" w14:textId="77777777" w:rsidTr="00860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tcW w:w="1000" w:type="pct"/>
            <w:hideMark/>
          </w:tcPr>
          <w:p w14:paraId="52EEA8D9" w14:textId="77777777" w:rsidR="00AC7835" w:rsidRPr="00694AA9" w:rsidRDefault="00AC7835" w:rsidP="00694AA9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>Terang and Mortlake Health Service</w:t>
            </w:r>
          </w:p>
        </w:tc>
        <w:tc>
          <w:tcPr>
            <w:tcW w:w="1000" w:type="pct"/>
            <w:hideMark/>
          </w:tcPr>
          <w:p w14:paraId="5D674D02" w14:textId="7E57EB3F" w:rsidR="00AC7835" w:rsidRPr="00694AA9" w:rsidRDefault="00AC7835">
            <w:pPr>
              <w:pStyle w:val="Tabletext6pt"/>
              <w:rPr>
                <w:rFonts w:ascii="Times New Roman" w:hAnsi="Times New Roman"/>
                <w:b/>
                <w:bCs/>
                <w:sz w:val="24"/>
                <w:szCs w:val="24"/>
                <w:lang w:eastAsia="en-AU"/>
              </w:rPr>
            </w:pPr>
            <w:r w:rsidRPr="00694AA9">
              <w:rPr>
                <w:b/>
                <w:bCs/>
                <w:color w:val="000000"/>
                <w:lang w:eastAsia="en-AU"/>
              </w:rPr>
              <w:t xml:space="preserve">Inglewood </w:t>
            </w:r>
            <w:r w:rsidR="008836E7">
              <w:rPr>
                <w:b/>
                <w:bCs/>
                <w:color w:val="000000"/>
                <w:lang w:eastAsia="en-AU"/>
              </w:rPr>
              <w:t>and</w:t>
            </w:r>
            <w:r w:rsidRPr="00694AA9">
              <w:rPr>
                <w:b/>
                <w:bCs/>
                <w:color w:val="000000"/>
                <w:lang w:eastAsia="en-AU"/>
              </w:rPr>
              <w:t xml:space="preserve"> Districts Health Service</w:t>
            </w:r>
          </w:p>
        </w:tc>
        <w:tc>
          <w:tcPr>
            <w:tcW w:w="1000" w:type="pct"/>
            <w:hideMark/>
          </w:tcPr>
          <w:p w14:paraId="5F0239B7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736D0236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lang w:eastAsia="en-AU"/>
              </w:rPr>
              <w:t>  </w:t>
            </w:r>
          </w:p>
        </w:tc>
        <w:tc>
          <w:tcPr>
            <w:tcW w:w="1000" w:type="pct"/>
            <w:hideMark/>
          </w:tcPr>
          <w:p w14:paraId="37FABE90" w14:textId="77777777" w:rsidR="00AC7835" w:rsidRPr="00D43648" w:rsidRDefault="00AC7835" w:rsidP="00694AA9">
            <w:pPr>
              <w:pStyle w:val="Tabletext6pt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D43648">
              <w:rPr>
                <w:color w:val="000000"/>
                <w:lang w:eastAsia="en-AU"/>
              </w:rPr>
              <w:t>  </w:t>
            </w:r>
          </w:p>
        </w:tc>
      </w:tr>
    </w:tbl>
    <w:bookmarkEnd w:id="0"/>
    <w:p w14:paraId="527DACB7" w14:textId="075F14BA" w:rsidR="00312026" w:rsidRDefault="00312026" w:rsidP="00312026">
      <w:pPr>
        <w:pStyle w:val="Heading1"/>
        <w:rPr>
          <w:lang w:eastAsia="en-AU"/>
        </w:rPr>
      </w:pPr>
      <w:r w:rsidRPr="00312026">
        <w:lastRenderedPageBreak/>
        <w:t>Bush nursing centres</w:t>
      </w:r>
    </w:p>
    <w:p w14:paraId="34353F95" w14:textId="370DC1C0" w:rsidR="00F42379" w:rsidRDefault="0021274C" w:rsidP="00F42379">
      <w:pPr>
        <w:spacing w:after="0" w:line="240" w:lineRule="auto"/>
        <w:textAlignment w:val="baseline"/>
        <w:rPr>
          <w:rFonts w:cs="Arial"/>
          <w:szCs w:val="21"/>
          <w:lang w:eastAsia="en-AU"/>
        </w:rPr>
      </w:pPr>
      <w:r>
        <w:rPr>
          <w:rFonts w:cs="Arial"/>
          <w:szCs w:val="21"/>
          <w:lang w:eastAsia="en-AU"/>
        </w:rPr>
        <w:t xml:space="preserve">Fifteen </w:t>
      </w:r>
      <w:r w:rsidR="00F42379" w:rsidRPr="009F2555">
        <w:rPr>
          <w:rFonts w:cs="Arial"/>
          <w:szCs w:val="21"/>
          <w:lang w:eastAsia="en-AU"/>
        </w:rPr>
        <w:t xml:space="preserve">bush nursing centres </w:t>
      </w:r>
      <w:r w:rsidR="00F42379">
        <w:rPr>
          <w:rFonts w:cs="Arial"/>
          <w:szCs w:val="21"/>
          <w:lang w:eastAsia="en-AU"/>
        </w:rPr>
        <w:t xml:space="preserve">are </w:t>
      </w:r>
      <w:r w:rsidR="00F42379" w:rsidRPr="009F2555">
        <w:rPr>
          <w:rFonts w:cs="Arial"/>
          <w:szCs w:val="21"/>
          <w:lang w:eastAsia="en-AU"/>
        </w:rPr>
        <w:t>eligible</w:t>
      </w:r>
      <w:r w:rsidR="00F42379">
        <w:rPr>
          <w:rFonts w:cs="Arial"/>
          <w:szCs w:val="21"/>
          <w:lang w:eastAsia="en-AU"/>
        </w:rPr>
        <w:t xml:space="preserve">. These are listed below by </w:t>
      </w:r>
      <w:r w:rsidR="008836E7">
        <w:rPr>
          <w:rFonts w:cs="Arial"/>
          <w:szCs w:val="21"/>
          <w:lang w:eastAsia="en-AU"/>
        </w:rPr>
        <w:t>HSP</w:t>
      </w:r>
      <w:r w:rsidR="00F42379" w:rsidRPr="009F2555">
        <w:rPr>
          <w:rFonts w:cs="Arial"/>
          <w:szCs w:val="21"/>
          <w:lang w:eastAsia="en-AU"/>
        </w:rPr>
        <w:t>. </w:t>
      </w:r>
    </w:p>
    <w:p w14:paraId="1D7474A6" w14:textId="77777777" w:rsidR="0021274C" w:rsidRDefault="0021274C" w:rsidP="00F42379">
      <w:pPr>
        <w:spacing w:after="0" w:line="240" w:lineRule="auto"/>
        <w:textAlignment w:val="baseline"/>
        <w:rPr>
          <w:rFonts w:cs="Arial"/>
          <w:szCs w:val="21"/>
          <w:lang w:eastAsia="en-A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312026" w:rsidRPr="00694AA9" w14:paraId="3922E1C6" w14:textId="77777777" w:rsidTr="00860A05">
        <w:tc>
          <w:tcPr>
            <w:tcW w:w="1000" w:type="pct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4F81BD"/>
            <w:hideMark/>
          </w:tcPr>
          <w:p w14:paraId="656F8DCD" w14:textId="04A70684" w:rsidR="00312026" w:rsidRPr="00694AA9" w:rsidRDefault="00312026" w:rsidP="00F04B52">
            <w:pPr>
              <w:pStyle w:val="Tablecolhead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694AA9">
              <w:rPr>
                <w:color w:val="FFFFFF" w:themeColor="background1"/>
                <w:lang w:eastAsia="en-AU"/>
              </w:rPr>
              <w:t>Barwon South West</w:t>
            </w:r>
            <w:r w:rsidR="008836E7">
              <w:rPr>
                <w:color w:val="FFFFFF" w:themeColor="background1"/>
                <w:lang w:eastAsia="en-AU"/>
              </w:rPr>
              <w:t xml:space="preserve"> HSP</w:t>
            </w:r>
            <w:r w:rsidRPr="00694AA9">
              <w:rPr>
                <w:color w:val="FFFFFF" w:themeColor="background1"/>
                <w:lang w:eastAsia="en-AU"/>
              </w:rPr>
              <w:t> 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single" w:sz="6" w:space="0" w:color="95B3D7"/>
              <w:right w:val="single" w:sz="6" w:space="0" w:color="auto"/>
            </w:tcBorders>
            <w:shd w:val="clear" w:color="auto" w:fill="4F81BD"/>
            <w:hideMark/>
          </w:tcPr>
          <w:p w14:paraId="039FE05F" w14:textId="04F3254E" w:rsidR="00312026" w:rsidRPr="00694AA9" w:rsidRDefault="00312026" w:rsidP="00F04B52">
            <w:pPr>
              <w:pStyle w:val="Tablecolhead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694AA9">
              <w:rPr>
                <w:color w:val="FFFFFF" w:themeColor="background1"/>
                <w:lang w:eastAsia="en-AU"/>
              </w:rPr>
              <w:t>Loddon Mallee </w:t>
            </w:r>
            <w:r w:rsidR="008836E7">
              <w:rPr>
                <w:color w:val="FFFFFF" w:themeColor="background1"/>
                <w:lang w:eastAsia="en-AU"/>
              </w:rPr>
              <w:t>HSP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single" w:sz="6" w:space="0" w:color="95B3D7"/>
              <w:right w:val="single" w:sz="6" w:space="0" w:color="auto"/>
            </w:tcBorders>
            <w:shd w:val="clear" w:color="auto" w:fill="4F81BD"/>
            <w:hideMark/>
          </w:tcPr>
          <w:p w14:paraId="276F4965" w14:textId="71518816" w:rsidR="00312026" w:rsidRPr="00694AA9" w:rsidRDefault="00312026" w:rsidP="00F04B52">
            <w:pPr>
              <w:pStyle w:val="Tablecolhead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694AA9">
              <w:rPr>
                <w:color w:val="FFFFFF" w:themeColor="background1"/>
                <w:lang w:eastAsia="en-AU"/>
              </w:rPr>
              <w:t>Gippsland </w:t>
            </w:r>
            <w:r w:rsidR="008836E7">
              <w:rPr>
                <w:color w:val="FFFFFF" w:themeColor="background1"/>
                <w:lang w:eastAsia="en-AU"/>
              </w:rPr>
              <w:t>HSP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single" w:sz="6" w:space="0" w:color="95B3D7"/>
              <w:right w:val="single" w:sz="6" w:space="0" w:color="auto"/>
            </w:tcBorders>
            <w:shd w:val="clear" w:color="auto" w:fill="4F81BD"/>
            <w:hideMark/>
          </w:tcPr>
          <w:p w14:paraId="735F79F6" w14:textId="79C75F3B" w:rsidR="00312026" w:rsidRPr="00694AA9" w:rsidRDefault="00312026" w:rsidP="00F04B52">
            <w:pPr>
              <w:pStyle w:val="Tablecolhead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694AA9">
              <w:rPr>
                <w:color w:val="FFFFFF" w:themeColor="background1"/>
                <w:lang w:eastAsia="en-AU"/>
              </w:rPr>
              <w:t>Grampians </w:t>
            </w:r>
            <w:r w:rsidR="008836E7">
              <w:rPr>
                <w:color w:val="FFFFFF" w:themeColor="background1"/>
                <w:lang w:eastAsia="en-AU"/>
              </w:rPr>
              <w:t>HSP</w:t>
            </w:r>
          </w:p>
        </w:tc>
        <w:tc>
          <w:tcPr>
            <w:tcW w:w="1000" w:type="pct"/>
            <w:tcBorders>
              <w:top w:val="nil"/>
              <w:left w:val="single" w:sz="6" w:space="0" w:color="auto"/>
              <w:bottom w:val="single" w:sz="6" w:space="0" w:color="95B3D7"/>
              <w:right w:val="single" w:sz="6" w:space="0" w:color="95B3D7"/>
            </w:tcBorders>
            <w:shd w:val="clear" w:color="auto" w:fill="4F81BD"/>
            <w:hideMark/>
          </w:tcPr>
          <w:p w14:paraId="30D6BD24" w14:textId="1839875F" w:rsidR="00312026" w:rsidRPr="00694AA9" w:rsidRDefault="00312026" w:rsidP="00F04B52">
            <w:pPr>
              <w:pStyle w:val="Tablecolhead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AU"/>
              </w:rPr>
            </w:pPr>
            <w:r w:rsidRPr="00694AA9">
              <w:rPr>
                <w:color w:val="FFFFFF" w:themeColor="background1"/>
                <w:lang w:eastAsia="en-AU"/>
              </w:rPr>
              <w:t>Hume </w:t>
            </w:r>
            <w:r w:rsidR="008836E7">
              <w:rPr>
                <w:color w:val="FFFFFF" w:themeColor="background1"/>
                <w:lang w:eastAsia="en-AU"/>
              </w:rPr>
              <w:t>HSP</w:t>
            </w:r>
          </w:p>
        </w:tc>
      </w:tr>
      <w:tr w:rsidR="00312026" w:rsidRPr="00694AA9" w14:paraId="082A9B7A" w14:textId="77777777" w:rsidTr="00860A05">
        <w:trPr>
          <w:trHeight w:val="540"/>
        </w:trPr>
        <w:tc>
          <w:tcPr>
            <w:tcW w:w="1000" w:type="pct"/>
            <w:tcBorders>
              <w:top w:val="single" w:sz="6" w:space="0" w:color="auto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1B8BC3F" w14:textId="77777777" w:rsidR="008836E7" w:rsidRDefault="00312026" w:rsidP="00860A05">
            <w:pPr>
              <w:pStyle w:val="Tablebullet1"/>
              <w:rPr>
                <w:lang w:eastAsia="en-AU"/>
              </w:rPr>
            </w:pPr>
            <w:r w:rsidRPr="00694AA9">
              <w:rPr>
                <w:lang w:eastAsia="en-AU"/>
              </w:rPr>
              <w:t>Dartmoor</w:t>
            </w:r>
          </w:p>
          <w:p w14:paraId="554AAA90" w14:textId="65A8A46C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Balmoral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5B27C458" w14:textId="77777777" w:rsidR="008836E7" w:rsidRDefault="00312026" w:rsidP="00860A05">
            <w:pPr>
              <w:pStyle w:val="Tablebullet1"/>
              <w:rPr>
                <w:lang w:eastAsia="en-AU"/>
              </w:rPr>
            </w:pPr>
            <w:r w:rsidRPr="00694AA9">
              <w:rPr>
                <w:lang w:eastAsia="en-AU"/>
              </w:rPr>
              <w:t>Dingee</w:t>
            </w:r>
          </w:p>
          <w:p w14:paraId="711C1187" w14:textId="2A5D5F8F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Lockington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18307BB5" w14:textId="77777777" w:rsidR="008836E7" w:rsidRDefault="00312026" w:rsidP="00860A05">
            <w:pPr>
              <w:pStyle w:val="Tablebullet1"/>
              <w:rPr>
                <w:lang w:eastAsia="en-AU"/>
              </w:rPr>
            </w:pPr>
            <w:r w:rsidRPr="00694AA9">
              <w:rPr>
                <w:lang w:eastAsia="en-AU"/>
              </w:rPr>
              <w:t>Gelantipy</w:t>
            </w:r>
          </w:p>
          <w:p w14:paraId="0D894787" w14:textId="2EFC17F9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Buchan  </w:t>
            </w:r>
          </w:p>
          <w:p w14:paraId="4A93CC86" w14:textId="77777777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Cann River </w:t>
            </w:r>
          </w:p>
          <w:p w14:paraId="3C2BBE4B" w14:textId="77777777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Dargo </w:t>
            </w:r>
          </w:p>
          <w:p w14:paraId="53CCD029" w14:textId="77777777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Ensay </w:t>
            </w:r>
          </w:p>
          <w:p w14:paraId="75D7804F" w14:textId="77777777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Swifts Creek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67624A03" w14:textId="77777777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Harrow </w:t>
            </w:r>
          </w:p>
          <w:p w14:paraId="5E400DEC" w14:textId="619DD562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Lake Bolac   </w:t>
            </w:r>
          </w:p>
          <w:p w14:paraId="202FCF07" w14:textId="77777777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Elmhurst </w:t>
            </w:r>
          </w:p>
          <w:p w14:paraId="7B815D24" w14:textId="77777777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Woomelang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DBE5F1"/>
            <w:hideMark/>
          </w:tcPr>
          <w:p w14:paraId="2CDF28BD" w14:textId="77777777" w:rsidR="00312026" w:rsidRPr="00694AA9" w:rsidRDefault="00312026" w:rsidP="00860A05">
            <w:pPr>
              <w:pStyle w:val="Tablebullet1"/>
              <w:rPr>
                <w:rFonts w:ascii="Times New Roman" w:hAnsi="Times New Roman"/>
                <w:sz w:val="24"/>
                <w:szCs w:val="24"/>
                <w:lang w:eastAsia="en-AU"/>
              </w:rPr>
            </w:pPr>
            <w:r w:rsidRPr="00694AA9">
              <w:rPr>
                <w:lang w:eastAsia="en-AU"/>
              </w:rPr>
              <w:t>Walwa</w:t>
            </w:r>
            <w:r w:rsidRPr="00694AA9">
              <w:rPr>
                <w:rFonts w:ascii="Times New Roman" w:hAnsi="Times New Roman"/>
                <w:sz w:val="28"/>
                <w:szCs w:val="28"/>
                <w:lang w:eastAsia="en-AU"/>
              </w:rPr>
              <w:t>  </w:t>
            </w:r>
          </w:p>
        </w:tc>
      </w:tr>
    </w:tbl>
    <w:p w14:paraId="67401D9C" w14:textId="77777777" w:rsidR="00312026" w:rsidRPr="00200176" w:rsidRDefault="0031202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4428823" w14:textId="77777777" w:rsidTr="00EC40D5">
        <w:tc>
          <w:tcPr>
            <w:tcW w:w="10194" w:type="dxa"/>
          </w:tcPr>
          <w:p w14:paraId="7E7463B1" w14:textId="05760742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AC7835">
              <w:t xml:space="preserve"> </w:t>
            </w:r>
            <w:r w:rsidR="00AC7835" w:rsidRPr="00AC7835">
              <w:t>(03) 9456 4203</w:t>
            </w:r>
            <w:r w:rsidRPr="0055119B">
              <w:t xml:space="preserve">, using the National Relay Service 13 36 77 if required, or </w:t>
            </w:r>
            <w:hyperlink r:id="rId18" w:history="1">
              <w:r w:rsidRPr="00AC7835">
                <w:rPr>
                  <w:rStyle w:val="Hyperlink"/>
                </w:rPr>
                <w:t>email</w:t>
              </w:r>
              <w:r w:rsidR="00AC7835" w:rsidRPr="00AC7835">
                <w:rPr>
                  <w:rStyle w:val="Hyperlink"/>
                </w:rPr>
                <w:t xml:space="preserve"> the Health Services Improvement team</w:t>
              </w:r>
            </w:hyperlink>
            <w:r w:rsidR="00AC7835">
              <w:t xml:space="preserve"> &lt;</w:t>
            </w:r>
            <w:r w:rsidR="00AC7835" w:rsidRPr="00AC7835">
              <w:t>healthservicesimprovement@health.vic.gov.au</w:t>
            </w:r>
            <w:r w:rsidR="00AC7835">
              <w:t>&gt;</w:t>
            </w:r>
            <w:r w:rsidRPr="0055119B">
              <w:t>.</w:t>
            </w:r>
          </w:p>
          <w:p w14:paraId="52216DEB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782AA82" w14:textId="21773AC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 xml:space="preserve">Department of </w:t>
            </w:r>
            <w:r w:rsidR="001E2A36" w:rsidRPr="0021274C">
              <w:t>Health</w:t>
            </w:r>
            <w:r w:rsidRPr="0021274C">
              <w:t xml:space="preserve">, </w:t>
            </w:r>
            <w:r w:rsidR="00AC7835" w:rsidRPr="0021274C">
              <w:t>July 2022</w:t>
            </w:r>
            <w:r w:rsidRPr="0021274C">
              <w:t>.</w:t>
            </w:r>
          </w:p>
          <w:p w14:paraId="5067FF77" w14:textId="66F49EE6" w:rsidR="0055119B" w:rsidRPr="0055119B" w:rsidRDefault="0055119B" w:rsidP="00E33237">
            <w:pPr>
              <w:pStyle w:val="Imprint"/>
            </w:pPr>
            <w:r w:rsidRPr="0055119B">
              <w:t>ISBN</w:t>
            </w:r>
            <w:r w:rsidR="00AC7835">
              <w:t xml:space="preserve"> </w:t>
            </w:r>
            <w:r w:rsidR="00AC7835" w:rsidRPr="00AC7835">
              <w:t xml:space="preserve">978-1-76096-934-9 (pdf/online/MS </w:t>
            </w:r>
            <w:r w:rsidR="00AC7835">
              <w:t>W</w:t>
            </w:r>
            <w:r w:rsidR="00AC7835" w:rsidRPr="00AC7835">
              <w:t>ord)</w:t>
            </w:r>
          </w:p>
          <w:p w14:paraId="2EA03CA0" w14:textId="5DC039A2" w:rsidR="0055119B" w:rsidRDefault="000C3EBE" w:rsidP="00AC7835">
            <w:pPr>
              <w:pStyle w:val="Imprint"/>
            </w:pPr>
            <w:r>
              <w:t xml:space="preserve">Available at </w:t>
            </w:r>
            <w:hyperlink r:id="rId19" w:history="1">
              <w:r w:rsidR="00374460" w:rsidRPr="00D365BC">
                <w:rPr>
                  <w:rStyle w:val="Hyperlink"/>
                </w:rPr>
                <w:t>Improving Access to Primary Care in Rural and Remote Area</w:t>
              </w:r>
              <w:r w:rsidR="00374460">
                <w:rPr>
                  <w:rStyle w:val="Hyperlink"/>
                </w:rPr>
                <w:t>s Initiative</w:t>
              </w:r>
            </w:hyperlink>
            <w:r w:rsidR="00374460">
              <w:t xml:space="preserve"> </w:t>
            </w:r>
            <w:r w:rsidR="00374460" w:rsidRPr="009712F5">
              <w:t>&lt;</w:t>
            </w:r>
            <w:r w:rsidR="00374460" w:rsidRPr="00AB303F">
              <w:t>https://www.health.vic.gov.au/improving-access-to-primary-care-in-rural-and-remote-areas</w:t>
            </w:r>
            <w:r w:rsidR="00374460" w:rsidRPr="009712F5">
              <w:t>&gt;</w:t>
            </w:r>
          </w:p>
        </w:tc>
      </w:tr>
      <w:bookmarkEnd w:id="1"/>
    </w:tbl>
    <w:p w14:paraId="176D8188" w14:textId="77777777" w:rsidR="00162CA9" w:rsidRDefault="00162CA9" w:rsidP="0021274C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94F8" w14:textId="77777777" w:rsidR="00634861" w:rsidRDefault="00634861">
      <w:r>
        <w:separator/>
      </w:r>
    </w:p>
  </w:endnote>
  <w:endnote w:type="continuationSeparator" w:id="0">
    <w:p w14:paraId="25E9EFC1" w14:textId="77777777" w:rsidR="00634861" w:rsidRDefault="0063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730C" w14:textId="77777777" w:rsidR="00C81C77" w:rsidRDefault="00C81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8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2ABEA4D" wp14:editId="0848586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A742562" wp14:editId="34CB02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2B922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4256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F2B922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2ED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6B35A45D" wp14:editId="03EF867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D65E9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5A45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6D65E9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194D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7062E51" wp14:editId="632B9DE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645AE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62E5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E645AE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6F0E" w14:textId="77777777" w:rsidR="00634861" w:rsidRDefault="00634861" w:rsidP="002862F1">
      <w:pPr>
        <w:spacing w:before="120"/>
      </w:pPr>
      <w:r>
        <w:separator/>
      </w:r>
    </w:p>
  </w:footnote>
  <w:footnote w:type="continuationSeparator" w:id="0">
    <w:p w14:paraId="3404BCB4" w14:textId="77777777" w:rsidR="00634861" w:rsidRDefault="00634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2D49" w14:textId="77777777" w:rsidR="00C81C77" w:rsidRDefault="00C81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2AB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B820" w14:textId="77777777" w:rsidR="00C81C77" w:rsidRDefault="00C81C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1A03" w14:textId="62B391C3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0A7EDBB0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54C0B21"/>
    <w:multiLevelType w:val="hybridMultilevel"/>
    <w:tmpl w:val="45482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  <w:lvlOverride w:ilvl="0">
      <w:lvl w:ilvl="0">
        <w:start w:val="1"/>
        <w:numFmt w:val="bullet"/>
        <w:pStyle w:val="Tablebullet1"/>
        <w:lvlText w:val="•"/>
        <w:lvlJc w:val="left"/>
        <w:pPr>
          <w:ind w:left="227" w:hanging="227"/>
        </w:pPr>
      </w:lvl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35"/>
    <w:rsid w:val="00000719"/>
    <w:rsid w:val="00003403"/>
    <w:rsid w:val="00005347"/>
    <w:rsid w:val="00005C0B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3AE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6CE8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3EBE"/>
    <w:rsid w:val="000C42EA"/>
    <w:rsid w:val="000C4546"/>
    <w:rsid w:val="000C5BED"/>
    <w:rsid w:val="000D1242"/>
    <w:rsid w:val="000D4C7F"/>
    <w:rsid w:val="000E0970"/>
    <w:rsid w:val="000E1910"/>
    <w:rsid w:val="000E3BF3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AE9"/>
    <w:rsid w:val="00124ED5"/>
    <w:rsid w:val="001276FA"/>
    <w:rsid w:val="00140DE4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7521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283"/>
    <w:rsid w:val="0021053D"/>
    <w:rsid w:val="00210A92"/>
    <w:rsid w:val="0021274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5A71"/>
    <w:rsid w:val="002862F1"/>
    <w:rsid w:val="00291373"/>
    <w:rsid w:val="002916A4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2ED5"/>
    <w:rsid w:val="002F3D32"/>
    <w:rsid w:val="002F5F31"/>
    <w:rsid w:val="002F5F46"/>
    <w:rsid w:val="00302216"/>
    <w:rsid w:val="00303E53"/>
    <w:rsid w:val="00305CC1"/>
    <w:rsid w:val="00306E5F"/>
    <w:rsid w:val="00307E14"/>
    <w:rsid w:val="00312026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39E"/>
    <w:rsid w:val="00357B4E"/>
    <w:rsid w:val="003716FD"/>
    <w:rsid w:val="0037204B"/>
    <w:rsid w:val="00373890"/>
    <w:rsid w:val="0037446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4799"/>
    <w:rsid w:val="003A6B67"/>
    <w:rsid w:val="003B13B6"/>
    <w:rsid w:val="003B15E6"/>
    <w:rsid w:val="003B32FE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CDE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6491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3BD0"/>
    <w:rsid w:val="004D6D57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5605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3E12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4861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5EDE"/>
    <w:rsid w:val="00677574"/>
    <w:rsid w:val="0068454C"/>
    <w:rsid w:val="00691B62"/>
    <w:rsid w:val="006933B5"/>
    <w:rsid w:val="00693D14"/>
    <w:rsid w:val="00694AA9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680D"/>
    <w:rsid w:val="006F0330"/>
    <w:rsid w:val="006F1FDC"/>
    <w:rsid w:val="006F6B8C"/>
    <w:rsid w:val="007013EF"/>
    <w:rsid w:val="007055BD"/>
    <w:rsid w:val="00710AF4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11E"/>
    <w:rsid w:val="00835FAF"/>
    <w:rsid w:val="00841AA9"/>
    <w:rsid w:val="00846761"/>
    <w:rsid w:val="008474FE"/>
    <w:rsid w:val="00853EE4"/>
    <w:rsid w:val="00855535"/>
    <w:rsid w:val="00855920"/>
    <w:rsid w:val="00857C5A"/>
    <w:rsid w:val="00860A05"/>
    <w:rsid w:val="0086255E"/>
    <w:rsid w:val="008633F0"/>
    <w:rsid w:val="00867D9D"/>
    <w:rsid w:val="00872E0A"/>
    <w:rsid w:val="00873594"/>
    <w:rsid w:val="00875285"/>
    <w:rsid w:val="008836E7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5D74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403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794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24A2"/>
    <w:rsid w:val="00A24442"/>
    <w:rsid w:val="00A330BB"/>
    <w:rsid w:val="00A44882"/>
    <w:rsid w:val="00A45125"/>
    <w:rsid w:val="00A54715"/>
    <w:rsid w:val="00A6061C"/>
    <w:rsid w:val="00A61C2E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026D"/>
    <w:rsid w:val="00AA268E"/>
    <w:rsid w:val="00AA310B"/>
    <w:rsid w:val="00AA61A5"/>
    <w:rsid w:val="00AA63D4"/>
    <w:rsid w:val="00AB06E8"/>
    <w:rsid w:val="00AB1CD3"/>
    <w:rsid w:val="00AB352F"/>
    <w:rsid w:val="00AC274B"/>
    <w:rsid w:val="00AC4764"/>
    <w:rsid w:val="00AC6D36"/>
    <w:rsid w:val="00AC7835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75A6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5EBF"/>
    <w:rsid w:val="00B7604D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C77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1D35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5AC4"/>
    <w:rsid w:val="00D3185C"/>
    <w:rsid w:val="00D3205F"/>
    <w:rsid w:val="00D3318E"/>
    <w:rsid w:val="00D33DA8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6FA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662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529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77613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17A0E"/>
    <w:rsid w:val="00F250A9"/>
    <w:rsid w:val="00F267AF"/>
    <w:rsid w:val="00F30FF4"/>
    <w:rsid w:val="00F3122E"/>
    <w:rsid w:val="00F32368"/>
    <w:rsid w:val="00F331AD"/>
    <w:rsid w:val="00F35287"/>
    <w:rsid w:val="00F40A70"/>
    <w:rsid w:val="00F42379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65CA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A0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0F9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C7835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40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694AA9"/>
  </w:style>
  <w:style w:type="table" w:styleId="GridTable4-Accent1">
    <w:name w:val="Grid Table 4 Accent 1"/>
    <w:basedOn w:val="TableNormal"/>
    <w:uiPriority w:val="49"/>
    <w:rsid w:val="001C75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tion">
    <w:name w:val="Mention"/>
    <w:basedOn w:val="DefaultParagraphFont"/>
    <w:uiPriority w:val="99"/>
    <w:unhideWhenUsed/>
    <w:rsid w:val="00401C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mailto:healthservicesimprovement@health.vic.gov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ealth.vic.gov.au/improving-access-to-primary-care-in-rural-and-remote-are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health-topics/rural-health-workforce/classifications/mm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www.health.vic.gov.au/improving-access-to-primary-care-in-rural-and-remote-area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COAG S19(2) Exemptions Inititiative eligible Victorian sites</dc:title>
  <dc:subject/>
  <dc:creator/>
  <cp:keywords/>
  <dc:description/>
  <cp:lastModifiedBy/>
  <cp:revision>1</cp:revision>
  <dcterms:created xsi:type="dcterms:W3CDTF">2022-09-02T00:23:00Z</dcterms:created>
  <dcterms:modified xsi:type="dcterms:W3CDTF">2022-09-02T00:23:00Z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2022-09-02T00:23:47Z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f90b3e45-54c7-4106-adc7-af55f1d5f3e8</vt:lpwstr>
  </property>
  <property fmtid="{D5CDD505-2E9C-101B-9397-08002B2CF9AE}" pid="8" name="MSIP_Label_43e64453-338c-4f93-8a4d-0039a0a41f2a_ContentBits">
    <vt:lpwstr>2</vt:lpwstr>
  </property>
</Properties>
</file>