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9447E" w14:textId="77777777" w:rsidR="0074696E" w:rsidRPr="004C6EEE" w:rsidRDefault="0074696E" w:rsidP="00EC40D5">
      <w:pPr>
        <w:pStyle w:val="Sectionbreakfirstpage"/>
      </w:pPr>
    </w:p>
    <w:p w14:paraId="1F659B4C"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rPr>
          <w:color w:val="2B579A"/>
          <w:shd w:val="clear" w:color="auto" w:fill="E6E6E6"/>
        </w:rPr>
        <w:drawing>
          <wp:anchor distT="0" distB="0" distL="114300" distR="114300" simplePos="0" relativeHeight="251658240" behindDoc="1" locked="1" layoutInCell="1" allowOverlap="0" wp14:anchorId="458A6999" wp14:editId="6A01F15D">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963FE24" w14:textId="77777777" w:rsidTr="00B07FF7">
        <w:trPr>
          <w:trHeight w:val="622"/>
        </w:trPr>
        <w:tc>
          <w:tcPr>
            <w:tcW w:w="10348" w:type="dxa"/>
            <w:tcMar>
              <w:top w:w="1531" w:type="dxa"/>
              <w:left w:w="0" w:type="dxa"/>
              <w:right w:w="0" w:type="dxa"/>
            </w:tcMar>
          </w:tcPr>
          <w:p w14:paraId="18038076" w14:textId="4095E801" w:rsidR="003B5733" w:rsidRPr="003B5733" w:rsidRDefault="00072641" w:rsidP="003B5733">
            <w:pPr>
              <w:pStyle w:val="Documenttitle"/>
            </w:pPr>
            <w:r>
              <w:t>2022-23 fines and penalties for Public Health and Wellbeing Act 2008, Public Health and Wellbeing Regulations 2019 and Public Health and Wellbeing (Prescribed Accommodation) Regulations 2020</w:t>
            </w:r>
          </w:p>
        </w:tc>
      </w:tr>
      <w:tr w:rsidR="003B5733" w14:paraId="2B0FB168" w14:textId="77777777" w:rsidTr="00B07FF7">
        <w:tc>
          <w:tcPr>
            <w:tcW w:w="10348" w:type="dxa"/>
          </w:tcPr>
          <w:p w14:paraId="6C198BA9" w14:textId="77777777" w:rsidR="003B5733" w:rsidRPr="00A1389F" w:rsidRDefault="00536395" w:rsidP="005F44C0">
            <w:pPr>
              <w:pStyle w:val="Documentsubtitle"/>
            </w:pPr>
            <w:r>
              <w:t>Document subtitle</w:t>
            </w:r>
          </w:p>
        </w:tc>
      </w:tr>
      <w:tr w:rsidR="003B5733" w14:paraId="1D099E71" w14:textId="77777777" w:rsidTr="00B07FF7">
        <w:tc>
          <w:tcPr>
            <w:tcW w:w="10348" w:type="dxa"/>
          </w:tcPr>
          <w:p w14:paraId="1415A28C" w14:textId="77777777" w:rsidR="003B5733" w:rsidRPr="001E5058" w:rsidRDefault="00A641D6" w:rsidP="001E5058">
            <w:pPr>
              <w:pStyle w:val="Bannermarking"/>
            </w:pPr>
            <w:r>
              <w:fldChar w:fldCharType="begin"/>
            </w:r>
            <w:r>
              <w:instrText xml:space="preserve"> FILLIN  "Type the protective marking" \d OFFICIAL \o  \* MERGEFORMAT </w:instrText>
            </w:r>
            <w:r>
              <w:fldChar w:fldCharType="separate"/>
            </w:r>
            <w:r w:rsidR="009F1300">
              <w:t>OFFICIAL</w:t>
            </w:r>
            <w:r>
              <w:fldChar w:fldCharType="end"/>
            </w:r>
          </w:p>
        </w:tc>
      </w:tr>
    </w:tbl>
    <w:p w14:paraId="151016C4" w14:textId="77777777" w:rsidR="00AD784C" w:rsidRPr="00B57329" w:rsidRDefault="00AD784C" w:rsidP="002365B4">
      <w:pPr>
        <w:pStyle w:val="TOCheadingfactsheet"/>
      </w:pPr>
      <w:r w:rsidRPr="00B57329">
        <w:t>Contents</w:t>
      </w:r>
    </w:p>
    <w:p w14:paraId="0E72C78E" w14:textId="3AF77D56" w:rsidR="006F1B8D" w:rsidRDefault="00AD784C">
      <w:pPr>
        <w:pStyle w:val="TOC1"/>
        <w:rPr>
          <w:rFonts w:asciiTheme="minorHAnsi" w:eastAsiaTheme="minorEastAsia" w:hAnsiTheme="minorHAnsi" w:cstheme="minorBidi"/>
          <w:b w:val="0"/>
          <w:sz w:val="22"/>
          <w:szCs w:val="22"/>
          <w:lang w:eastAsia="en-AU"/>
        </w:rPr>
      </w:pPr>
      <w:r>
        <w:rPr>
          <w:color w:val="2B579A"/>
          <w:shd w:val="clear" w:color="auto" w:fill="E6E6E6"/>
        </w:rPr>
        <w:fldChar w:fldCharType="begin"/>
      </w:r>
      <w:r>
        <w:instrText xml:space="preserve"> TOC \h \z \t "Heading 1,1,Heading 2,2" </w:instrText>
      </w:r>
      <w:r>
        <w:rPr>
          <w:color w:val="2B579A"/>
          <w:shd w:val="clear" w:color="auto" w:fill="E6E6E6"/>
        </w:rPr>
        <w:fldChar w:fldCharType="separate"/>
      </w:r>
      <w:hyperlink w:anchor="_Toc112339049" w:history="1">
        <w:r w:rsidR="006F1B8D" w:rsidRPr="00C9752F">
          <w:rPr>
            <w:rStyle w:val="Hyperlink"/>
          </w:rPr>
          <w:t>Public Health and Wellbeing Act 2008</w:t>
        </w:r>
        <w:r w:rsidR="006F1B8D">
          <w:rPr>
            <w:webHidden/>
          </w:rPr>
          <w:tab/>
        </w:r>
        <w:r w:rsidR="006F1B8D">
          <w:rPr>
            <w:webHidden/>
          </w:rPr>
          <w:fldChar w:fldCharType="begin"/>
        </w:r>
        <w:r w:rsidR="006F1B8D">
          <w:rPr>
            <w:webHidden/>
          </w:rPr>
          <w:instrText xml:space="preserve"> PAGEREF _Toc112339049 \h </w:instrText>
        </w:r>
        <w:r w:rsidR="006F1B8D">
          <w:rPr>
            <w:webHidden/>
          </w:rPr>
        </w:r>
        <w:r w:rsidR="006F1B8D">
          <w:rPr>
            <w:webHidden/>
          </w:rPr>
          <w:fldChar w:fldCharType="separate"/>
        </w:r>
        <w:r w:rsidR="006F1B8D">
          <w:rPr>
            <w:webHidden/>
          </w:rPr>
          <w:t>1</w:t>
        </w:r>
        <w:r w:rsidR="006F1B8D">
          <w:rPr>
            <w:webHidden/>
          </w:rPr>
          <w:fldChar w:fldCharType="end"/>
        </w:r>
      </w:hyperlink>
    </w:p>
    <w:p w14:paraId="645E4E3A" w14:textId="40DD5B35" w:rsidR="006F1B8D" w:rsidRDefault="00A641D6">
      <w:pPr>
        <w:pStyle w:val="TOC1"/>
        <w:rPr>
          <w:rFonts w:asciiTheme="minorHAnsi" w:eastAsiaTheme="minorEastAsia" w:hAnsiTheme="minorHAnsi" w:cstheme="minorBidi"/>
          <w:b w:val="0"/>
          <w:sz w:val="22"/>
          <w:szCs w:val="22"/>
          <w:lang w:eastAsia="en-AU"/>
        </w:rPr>
      </w:pPr>
      <w:hyperlink w:anchor="_Toc112339050" w:history="1">
        <w:r w:rsidR="006F1B8D" w:rsidRPr="00C9752F">
          <w:rPr>
            <w:rStyle w:val="Hyperlink"/>
          </w:rPr>
          <w:t>Public Health and Wellbeing Regulation 2019</w:t>
        </w:r>
        <w:r w:rsidR="006F1B8D">
          <w:rPr>
            <w:webHidden/>
          </w:rPr>
          <w:tab/>
        </w:r>
        <w:r w:rsidR="006F1B8D">
          <w:rPr>
            <w:webHidden/>
          </w:rPr>
          <w:fldChar w:fldCharType="begin"/>
        </w:r>
        <w:r w:rsidR="006F1B8D">
          <w:rPr>
            <w:webHidden/>
          </w:rPr>
          <w:instrText xml:space="preserve"> PAGEREF _Toc112339050 \h </w:instrText>
        </w:r>
        <w:r w:rsidR="006F1B8D">
          <w:rPr>
            <w:webHidden/>
          </w:rPr>
        </w:r>
        <w:r w:rsidR="006F1B8D">
          <w:rPr>
            <w:webHidden/>
          </w:rPr>
          <w:fldChar w:fldCharType="separate"/>
        </w:r>
        <w:r w:rsidR="006F1B8D">
          <w:rPr>
            <w:webHidden/>
          </w:rPr>
          <w:t>10</w:t>
        </w:r>
        <w:r w:rsidR="006F1B8D">
          <w:rPr>
            <w:webHidden/>
          </w:rPr>
          <w:fldChar w:fldCharType="end"/>
        </w:r>
      </w:hyperlink>
    </w:p>
    <w:p w14:paraId="10EBF764" w14:textId="09BF4958" w:rsidR="006F1B8D" w:rsidRDefault="00A641D6">
      <w:pPr>
        <w:pStyle w:val="TOC1"/>
        <w:rPr>
          <w:rFonts w:asciiTheme="minorHAnsi" w:eastAsiaTheme="minorEastAsia" w:hAnsiTheme="minorHAnsi" w:cstheme="minorBidi"/>
          <w:b w:val="0"/>
          <w:sz w:val="22"/>
          <w:szCs w:val="22"/>
          <w:lang w:eastAsia="en-AU"/>
        </w:rPr>
      </w:pPr>
      <w:hyperlink w:anchor="_Toc112339051" w:history="1">
        <w:r w:rsidR="006F1B8D" w:rsidRPr="00C9752F">
          <w:rPr>
            <w:rStyle w:val="Hyperlink"/>
          </w:rPr>
          <w:t>Public Health and Wellbeing (Prescribed Accommodation) Regulation 2020</w:t>
        </w:r>
        <w:r w:rsidR="006F1B8D">
          <w:rPr>
            <w:webHidden/>
          </w:rPr>
          <w:tab/>
        </w:r>
        <w:r w:rsidR="006F1B8D">
          <w:rPr>
            <w:webHidden/>
          </w:rPr>
          <w:fldChar w:fldCharType="begin"/>
        </w:r>
        <w:r w:rsidR="006F1B8D">
          <w:rPr>
            <w:webHidden/>
          </w:rPr>
          <w:instrText xml:space="preserve"> PAGEREF _Toc112339051 \h </w:instrText>
        </w:r>
        <w:r w:rsidR="006F1B8D">
          <w:rPr>
            <w:webHidden/>
          </w:rPr>
        </w:r>
        <w:r w:rsidR="006F1B8D">
          <w:rPr>
            <w:webHidden/>
          </w:rPr>
          <w:fldChar w:fldCharType="separate"/>
        </w:r>
        <w:r w:rsidR="006F1B8D">
          <w:rPr>
            <w:webHidden/>
          </w:rPr>
          <w:t>19</w:t>
        </w:r>
        <w:r w:rsidR="006F1B8D">
          <w:rPr>
            <w:webHidden/>
          </w:rPr>
          <w:fldChar w:fldCharType="end"/>
        </w:r>
      </w:hyperlink>
    </w:p>
    <w:p w14:paraId="1CDB2AC7" w14:textId="477E7585" w:rsidR="00DA3DD8" w:rsidRPr="00B519CD" w:rsidRDefault="00AD784C" w:rsidP="007173CA">
      <w:pPr>
        <w:pStyle w:val="Body"/>
        <w:sectPr w:rsidR="00DA3DD8" w:rsidRPr="00B519CD" w:rsidSect="00E62622">
          <w:headerReference w:type="default" r:id="rId18"/>
          <w:type w:val="continuous"/>
          <w:pgSz w:w="11906" w:h="16838" w:code="9"/>
          <w:pgMar w:top="1418" w:right="851" w:bottom="1418" w:left="851" w:header="851" w:footer="851" w:gutter="0"/>
          <w:cols w:space="340"/>
          <w:titlePg/>
          <w:docGrid w:linePitch="360"/>
        </w:sectPr>
      </w:pPr>
      <w:r>
        <w:rPr>
          <w:color w:val="2B579A"/>
          <w:shd w:val="clear" w:color="auto" w:fill="E6E6E6"/>
        </w:rPr>
        <w:fldChar w:fldCharType="end"/>
      </w:r>
    </w:p>
    <w:p w14:paraId="1F04E0F2" w14:textId="45540D71" w:rsidR="00F32368" w:rsidRPr="00F32368" w:rsidRDefault="00DA3DD8" w:rsidP="00DA3DD8">
      <w:pPr>
        <w:pStyle w:val="DHHSbody"/>
      </w:pPr>
      <w:bookmarkStart w:id="0" w:name="_Hlk41913885"/>
      <w:r w:rsidRPr="00C14796">
        <w:t>This document is an annually updated publication of the indexation of fees and charges for the reference of the general public.</w:t>
      </w:r>
    </w:p>
    <w:p w14:paraId="02960BB4" w14:textId="65866C93" w:rsidR="00EE29AD" w:rsidRDefault="00DA3DD8" w:rsidP="00E261B3">
      <w:pPr>
        <w:pStyle w:val="Heading1"/>
      </w:pPr>
      <w:bookmarkStart w:id="1" w:name="_Toc112339049"/>
      <w:bookmarkEnd w:id="0"/>
      <w:r>
        <w:t>Public Health and Wellbeing Act 2008</w:t>
      </w:r>
      <w:bookmarkEnd w:id="1"/>
    </w:p>
    <w:tbl>
      <w:tblPr>
        <w:tblStyle w:val="TableGrid1"/>
        <w:tblW w:w="10240" w:type="dxa"/>
        <w:tblInd w:w="103" w:type="dxa"/>
        <w:tblLook w:val="04A0" w:firstRow="1" w:lastRow="0" w:firstColumn="1" w:lastColumn="0" w:noHBand="0" w:noVBand="1"/>
      </w:tblPr>
      <w:tblGrid>
        <w:gridCol w:w="6980"/>
        <w:gridCol w:w="1701"/>
        <w:gridCol w:w="1559"/>
      </w:tblGrid>
      <w:tr w:rsidR="00DA3DD8" w:rsidRPr="00DA3DD8" w14:paraId="24154491" w14:textId="77777777" w:rsidTr="00DA3DD8">
        <w:trPr>
          <w:trHeight w:val="765"/>
          <w:tblHeader/>
        </w:trPr>
        <w:tc>
          <w:tcPr>
            <w:tcW w:w="6980" w:type="dxa"/>
            <w:hideMark/>
          </w:tcPr>
          <w:p w14:paraId="77464BE0" w14:textId="77777777" w:rsidR="00DA3DD8" w:rsidRPr="00DA3DD8" w:rsidRDefault="00DA3DD8" w:rsidP="00DA3DD8">
            <w:pPr>
              <w:spacing w:before="80" w:after="60" w:line="240" w:lineRule="auto"/>
              <w:rPr>
                <w:b/>
                <w:color w:val="53565A"/>
                <w:sz w:val="20"/>
                <w:lang w:eastAsia="en-AU"/>
              </w:rPr>
            </w:pPr>
            <w:r w:rsidRPr="00DA3DD8">
              <w:rPr>
                <w:b/>
                <w:color w:val="53565A"/>
                <w:sz w:val="20"/>
                <w:lang w:eastAsia="en-AU"/>
              </w:rPr>
              <w:t>Public Health and Wellbeing Act 2008</w:t>
            </w:r>
          </w:p>
        </w:tc>
        <w:tc>
          <w:tcPr>
            <w:tcW w:w="1701" w:type="dxa"/>
            <w:hideMark/>
          </w:tcPr>
          <w:p w14:paraId="5ED9C1F8" w14:textId="77777777" w:rsidR="00DA3DD8" w:rsidRPr="00DA3DD8" w:rsidRDefault="00DA3DD8" w:rsidP="00DA3DD8">
            <w:pPr>
              <w:spacing w:before="80" w:after="60" w:line="240" w:lineRule="auto"/>
              <w:rPr>
                <w:b/>
                <w:color w:val="53565A"/>
                <w:sz w:val="20"/>
                <w:lang w:eastAsia="en-AU"/>
              </w:rPr>
            </w:pPr>
            <w:r w:rsidRPr="00DA3DD8">
              <w:rPr>
                <w:b/>
                <w:color w:val="53565A"/>
                <w:sz w:val="20"/>
                <w:lang w:eastAsia="en-AU"/>
              </w:rPr>
              <w:t>Associated with</w:t>
            </w:r>
          </w:p>
        </w:tc>
        <w:tc>
          <w:tcPr>
            <w:tcW w:w="1559" w:type="dxa"/>
            <w:hideMark/>
          </w:tcPr>
          <w:p w14:paraId="62F31FBB" w14:textId="50F5842D" w:rsidR="00DA3DD8" w:rsidRPr="00DA3DD8" w:rsidRDefault="00DA3DD8" w:rsidP="00DA3DD8">
            <w:pPr>
              <w:spacing w:before="80" w:after="60" w:line="240" w:lineRule="auto"/>
              <w:rPr>
                <w:b/>
                <w:color w:val="53565A"/>
                <w:sz w:val="20"/>
                <w:lang w:eastAsia="en-AU"/>
              </w:rPr>
            </w:pPr>
            <w:r w:rsidRPr="00C53355">
              <w:rPr>
                <w:b/>
                <w:color w:val="53565A"/>
                <w:sz w:val="20"/>
                <w:lang w:eastAsia="en-AU"/>
              </w:rPr>
              <w:t>20</w:t>
            </w:r>
            <w:r>
              <w:rPr>
                <w:b/>
                <w:color w:val="53565A"/>
                <w:sz w:val="20"/>
                <w:lang w:eastAsia="en-AU"/>
              </w:rPr>
              <w:t>22</w:t>
            </w:r>
            <w:r w:rsidRPr="00C53355">
              <w:rPr>
                <w:b/>
                <w:color w:val="53565A"/>
                <w:sz w:val="20"/>
                <w:lang w:eastAsia="en-AU"/>
              </w:rPr>
              <w:t>-20</w:t>
            </w:r>
            <w:r>
              <w:rPr>
                <w:b/>
                <w:color w:val="53565A"/>
                <w:sz w:val="20"/>
                <w:lang w:eastAsia="en-AU"/>
              </w:rPr>
              <w:t>23</w:t>
            </w:r>
            <w:r w:rsidRPr="00C53355">
              <w:rPr>
                <w:b/>
                <w:color w:val="53565A"/>
                <w:sz w:val="20"/>
                <w:lang w:eastAsia="en-AU"/>
              </w:rPr>
              <w:t xml:space="preserve"> penalty (current year)</w:t>
            </w:r>
          </w:p>
        </w:tc>
      </w:tr>
      <w:tr w:rsidR="00DA3DD8" w:rsidRPr="00DA3DD8" w14:paraId="0FAEC7C4" w14:textId="77777777" w:rsidTr="00DA3DD8">
        <w:trPr>
          <w:trHeight w:val="510"/>
        </w:trPr>
        <w:tc>
          <w:tcPr>
            <w:tcW w:w="6980" w:type="dxa"/>
            <w:hideMark/>
          </w:tcPr>
          <w:p w14:paraId="5EF43D46" w14:textId="77777777" w:rsidR="00DA3DD8" w:rsidRPr="00DA3DD8" w:rsidRDefault="00DA3DD8" w:rsidP="00DA3DD8">
            <w:pPr>
              <w:spacing w:before="80" w:after="60" w:line="240" w:lineRule="auto"/>
              <w:rPr>
                <w:sz w:val="20"/>
                <w:lang w:eastAsia="en-AU"/>
              </w:rPr>
            </w:pPr>
            <w:r w:rsidRPr="00DA3DD8">
              <w:rPr>
                <w:sz w:val="20"/>
                <w:lang w:eastAsia="en-AU"/>
              </w:rPr>
              <w:t>40 (3) Provision of prescribed information to prescribed Consultative Council. A health service provider or pathology service to which this section applies must comply with subsection (2).</w:t>
            </w:r>
          </w:p>
        </w:tc>
        <w:tc>
          <w:tcPr>
            <w:tcW w:w="1701" w:type="dxa"/>
            <w:hideMark/>
          </w:tcPr>
          <w:p w14:paraId="5ADF9506" w14:textId="77777777" w:rsidR="00DA3DD8" w:rsidRPr="00DA3DD8" w:rsidRDefault="00DA3DD8" w:rsidP="00DA3DD8">
            <w:pPr>
              <w:spacing w:before="80" w:after="60" w:line="240" w:lineRule="auto"/>
              <w:rPr>
                <w:sz w:val="20"/>
                <w:lang w:eastAsia="en-AU"/>
              </w:rPr>
            </w:pPr>
            <w:r w:rsidRPr="00DA3DD8">
              <w:rPr>
                <w:sz w:val="20"/>
                <w:lang w:eastAsia="en-AU"/>
              </w:rPr>
              <w:t>Court Ordered Penalty</w:t>
            </w:r>
          </w:p>
        </w:tc>
        <w:tc>
          <w:tcPr>
            <w:tcW w:w="1559" w:type="dxa"/>
            <w:hideMark/>
          </w:tcPr>
          <w:p w14:paraId="4E64E4EA" w14:textId="4BD66B69" w:rsidR="00DA3DD8" w:rsidRPr="00DA3DD8" w:rsidRDefault="003F6D5C" w:rsidP="00DA3DD8">
            <w:pPr>
              <w:spacing w:before="80" w:after="60" w:line="240" w:lineRule="auto"/>
              <w:rPr>
                <w:sz w:val="20"/>
                <w:highlight w:val="yellow"/>
                <w:lang w:eastAsia="en-AU"/>
              </w:rPr>
            </w:pPr>
            <w:r w:rsidRPr="003F6D5C">
              <w:rPr>
                <w:sz w:val="20"/>
                <w:lang w:eastAsia="en-AU"/>
              </w:rPr>
              <w:t>$1,849.20</w:t>
            </w:r>
          </w:p>
        </w:tc>
      </w:tr>
      <w:tr w:rsidR="00DA3DD8" w:rsidRPr="00DA3DD8" w14:paraId="712B89C4" w14:textId="77777777" w:rsidTr="00DA3DD8">
        <w:trPr>
          <w:trHeight w:val="1020"/>
        </w:trPr>
        <w:tc>
          <w:tcPr>
            <w:tcW w:w="6980" w:type="dxa"/>
            <w:hideMark/>
          </w:tcPr>
          <w:p w14:paraId="3F326D1D" w14:textId="77777777" w:rsidR="00DA3DD8" w:rsidRPr="00DA3DD8" w:rsidRDefault="00DA3DD8" w:rsidP="00DA3DD8">
            <w:pPr>
              <w:spacing w:before="80" w:after="60" w:line="240" w:lineRule="auto"/>
              <w:rPr>
                <w:sz w:val="20"/>
                <w:lang w:eastAsia="en-AU"/>
              </w:rPr>
            </w:pPr>
            <w:r w:rsidRPr="00DA3DD8">
              <w:rPr>
                <w:sz w:val="20"/>
                <w:lang w:eastAsia="en-AU"/>
              </w:rPr>
              <w:t>42 (2) (b) Confidentiality obligations applying in respect of a prescribed Consultative Council. A person to whom this section applies must not - make use of the information for any purpose - other than in the performance of the functions of the prescribed Consultative Council or to provide information in accordance with section 37 or 41.</w:t>
            </w:r>
          </w:p>
        </w:tc>
        <w:tc>
          <w:tcPr>
            <w:tcW w:w="1701" w:type="dxa"/>
            <w:hideMark/>
          </w:tcPr>
          <w:p w14:paraId="0C90D33F" w14:textId="77777777" w:rsidR="00DA3DD8" w:rsidRPr="00DA3DD8" w:rsidRDefault="00DA3DD8" w:rsidP="00DA3DD8">
            <w:pPr>
              <w:spacing w:before="80" w:after="60" w:line="240" w:lineRule="auto"/>
              <w:rPr>
                <w:sz w:val="20"/>
                <w:lang w:eastAsia="en-AU"/>
              </w:rPr>
            </w:pPr>
            <w:r w:rsidRPr="00DA3DD8">
              <w:rPr>
                <w:sz w:val="20"/>
                <w:lang w:eastAsia="en-AU"/>
              </w:rPr>
              <w:t>Court Ordered Penalty</w:t>
            </w:r>
          </w:p>
        </w:tc>
        <w:tc>
          <w:tcPr>
            <w:tcW w:w="1559" w:type="dxa"/>
            <w:hideMark/>
          </w:tcPr>
          <w:p w14:paraId="2E32989C" w14:textId="77777777" w:rsidR="003F6D5C" w:rsidRDefault="003F6D5C" w:rsidP="003F6D5C">
            <w:pPr>
              <w:spacing w:after="0" w:line="240" w:lineRule="auto"/>
              <w:rPr>
                <w:rFonts w:cs="Arial"/>
                <w:color w:val="000000"/>
                <w:sz w:val="20"/>
                <w:lang w:eastAsia="en-AU"/>
              </w:rPr>
            </w:pPr>
            <w:r>
              <w:rPr>
                <w:rFonts w:cs="Arial"/>
                <w:color w:val="000000"/>
                <w:sz w:val="20"/>
              </w:rPr>
              <w:t>$1,849.20</w:t>
            </w:r>
          </w:p>
          <w:p w14:paraId="2B04C5F8" w14:textId="51961B23" w:rsidR="00DA3DD8" w:rsidRPr="00DA3DD8" w:rsidRDefault="00DA3DD8" w:rsidP="00DA3DD8">
            <w:pPr>
              <w:spacing w:before="80" w:after="60" w:line="240" w:lineRule="auto"/>
              <w:rPr>
                <w:sz w:val="20"/>
                <w:highlight w:val="yellow"/>
                <w:lang w:eastAsia="en-AU"/>
              </w:rPr>
            </w:pPr>
          </w:p>
        </w:tc>
      </w:tr>
      <w:tr w:rsidR="00DA3DD8" w:rsidRPr="00DA3DD8" w14:paraId="1DDE1EBB" w14:textId="77777777" w:rsidTr="00DA3DD8">
        <w:trPr>
          <w:trHeight w:val="1275"/>
        </w:trPr>
        <w:tc>
          <w:tcPr>
            <w:tcW w:w="6980" w:type="dxa"/>
            <w:hideMark/>
          </w:tcPr>
          <w:p w14:paraId="2E5119C4" w14:textId="77777777" w:rsidR="00DA3DD8" w:rsidRPr="00DA3DD8" w:rsidRDefault="00DA3DD8" w:rsidP="00DA3DD8">
            <w:pPr>
              <w:spacing w:before="80" w:after="60" w:line="240" w:lineRule="auto"/>
              <w:rPr>
                <w:sz w:val="20"/>
                <w:lang w:eastAsia="en-AU"/>
              </w:rPr>
            </w:pPr>
            <w:r w:rsidRPr="00DA3DD8">
              <w:rPr>
                <w:sz w:val="20"/>
                <w:lang w:eastAsia="en-AU"/>
              </w:rPr>
              <w:t>48 (c) Report of birth. A report of a birth in the form approved by CCOPMM must be submitted to CCOPMM within the prescribed period by - if paragraphs (a) and (b) do not apply-</w:t>
            </w:r>
            <w:r w:rsidRPr="00DA3DD8">
              <w:rPr>
                <w:sz w:val="20"/>
                <w:lang w:eastAsia="en-AU"/>
              </w:rPr>
              <w:br/>
              <w:t xml:space="preserve"> (i) if the mother or the child is admitted to a health service because of the birth of the child, the proprietor of the health service; or (ii) in any other case, the registered medical practitioner who undertakes the care and treatment of the mother or the child because of the birth of the child.</w:t>
            </w:r>
          </w:p>
        </w:tc>
        <w:tc>
          <w:tcPr>
            <w:tcW w:w="1701" w:type="dxa"/>
            <w:hideMark/>
          </w:tcPr>
          <w:p w14:paraId="78564DE4" w14:textId="77777777" w:rsidR="00DA3DD8" w:rsidRPr="00DA3DD8" w:rsidRDefault="00DA3DD8" w:rsidP="00DA3DD8">
            <w:pPr>
              <w:spacing w:before="80" w:after="60" w:line="240" w:lineRule="auto"/>
              <w:rPr>
                <w:sz w:val="20"/>
                <w:lang w:eastAsia="en-AU"/>
              </w:rPr>
            </w:pPr>
            <w:r w:rsidRPr="00DA3DD8">
              <w:rPr>
                <w:sz w:val="20"/>
                <w:lang w:eastAsia="en-AU"/>
              </w:rPr>
              <w:t>Court Ordered Penalty</w:t>
            </w:r>
          </w:p>
        </w:tc>
        <w:tc>
          <w:tcPr>
            <w:tcW w:w="1559" w:type="dxa"/>
            <w:hideMark/>
          </w:tcPr>
          <w:p w14:paraId="14EB337C" w14:textId="77777777" w:rsidR="003F6D5C" w:rsidRDefault="003F6D5C" w:rsidP="003F6D5C">
            <w:pPr>
              <w:spacing w:after="0" w:line="240" w:lineRule="auto"/>
              <w:rPr>
                <w:rFonts w:cs="Arial"/>
                <w:color w:val="000000"/>
                <w:sz w:val="20"/>
                <w:lang w:eastAsia="en-AU"/>
              </w:rPr>
            </w:pPr>
            <w:r>
              <w:rPr>
                <w:rFonts w:cs="Arial"/>
                <w:color w:val="000000"/>
                <w:sz w:val="20"/>
              </w:rPr>
              <w:t>$1,849.20</w:t>
            </w:r>
          </w:p>
          <w:p w14:paraId="21F70DEE" w14:textId="5D1B4D08" w:rsidR="00DA3DD8" w:rsidRPr="00DA3DD8" w:rsidRDefault="00DA3DD8" w:rsidP="00DA3DD8">
            <w:pPr>
              <w:spacing w:before="80" w:after="60" w:line="240" w:lineRule="auto"/>
              <w:rPr>
                <w:sz w:val="20"/>
                <w:highlight w:val="yellow"/>
                <w:lang w:eastAsia="en-AU"/>
              </w:rPr>
            </w:pPr>
          </w:p>
        </w:tc>
      </w:tr>
      <w:tr w:rsidR="00DA3DD8" w:rsidRPr="00DA3DD8" w14:paraId="6539F6E1" w14:textId="77777777" w:rsidTr="00DA3DD8">
        <w:trPr>
          <w:trHeight w:val="510"/>
        </w:trPr>
        <w:tc>
          <w:tcPr>
            <w:tcW w:w="6980" w:type="dxa"/>
            <w:hideMark/>
          </w:tcPr>
          <w:p w14:paraId="6D4DB968" w14:textId="77777777" w:rsidR="00DA3DD8" w:rsidRPr="00DA3DD8" w:rsidRDefault="00DA3DD8" w:rsidP="00DA3DD8">
            <w:pPr>
              <w:spacing w:before="80" w:after="60" w:line="240" w:lineRule="auto"/>
              <w:rPr>
                <w:sz w:val="20"/>
                <w:lang w:eastAsia="en-AU"/>
              </w:rPr>
            </w:pPr>
            <w:r w:rsidRPr="00DA3DD8">
              <w:rPr>
                <w:sz w:val="20"/>
                <w:lang w:eastAsia="en-AU"/>
              </w:rPr>
              <w:lastRenderedPageBreak/>
              <w:t>51 Conduct of public inquiry (4) - A person must not give information which he or she knows is false or misleading to the Convenor.</w:t>
            </w:r>
          </w:p>
        </w:tc>
        <w:tc>
          <w:tcPr>
            <w:tcW w:w="1701" w:type="dxa"/>
            <w:hideMark/>
          </w:tcPr>
          <w:p w14:paraId="59CEC3F0" w14:textId="77777777" w:rsidR="00DA3DD8" w:rsidRPr="00DA3DD8" w:rsidRDefault="00DA3DD8" w:rsidP="00DA3DD8">
            <w:pPr>
              <w:spacing w:before="80" w:after="60" w:line="240" w:lineRule="auto"/>
              <w:rPr>
                <w:sz w:val="20"/>
                <w:lang w:eastAsia="en-AU"/>
              </w:rPr>
            </w:pPr>
            <w:r w:rsidRPr="00DA3DD8">
              <w:rPr>
                <w:sz w:val="20"/>
                <w:lang w:eastAsia="en-AU"/>
              </w:rPr>
              <w:t>Court Ordered Penalty</w:t>
            </w:r>
          </w:p>
        </w:tc>
        <w:tc>
          <w:tcPr>
            <w:tcW w:w="1559" w:type="dxa"/>
            <w:hideMark/>
          </w:tcPr>
          <w:p w14:paraId="6C3FC373" w14:textId="74BF0E6D" w:rsidR="00DA3DD8" w:rsidRPr="00DA3DD8" w:rsidRDefault="00DA0687" w:rsidP="00DA3DD8">
            <w:pPr>
              <w:spacing w:before="80" w:after="60" w:line="240" w:lineRule="auto"/>
              <w:rPr>
                <w:sz w:val="20"/>
                <w:highlight w:val="yellow"/>
                <w:lang w:eastAsia="en-AU"/>
              </w:rPr>
            </w:pPr>
            <w:r w:rsidRPr="00DA0687">
              <w:rPr>
                <w:sz w:val="20"/>
                <w:lang w:eastAsia="en-AU"/>
              </w:rPr>
              <w:t>$11,095.20</w:t>
            </w:r>
          </w:p>
        </w:tc>
      </w:tr>
      <w:tr w:rsidR="00DA3DD8" w:rsidRPr="00DA3DD8" w14:paraId="51AB0EFC" w14:textId="77777777" w:rsidTr="00DA3DD8">
        <w:trPr>
          <w:trHeight w:val="510"/>
        </w:trPr>
        <w:tc>
          <w:tcPr>
            <w:tcW w:w="6980" w:type="dxa"/>
            <w:hideMark/>
          </w:tcPr>
          <w:p w14:paraId="7BC10959" w14:textId="77777777" w:rsidR="00DA3DD8" w:rsidRPr="00DA3DD8" w:rsidRDefault="00DA3DD8" w:rsidP="00DA3DD8">
            <w:pPr>
              <w:spacing w:before="80" w:after="60" w:line="240" w:lineRule="auto"/>
              <w:rPr>
                <w:sz w:val="20"/>
                <w:lang w:eastAsia="en-AU"/>
              </w:rPr>
            </w:pPr>
            <w:r w:rsidRPr="00DA3DD8">
              <w:rPr>
                <w:sz w:val="20"/>
                <w:lang w:eastAsia="en-AU"/>
              </w:rPr>
              <w:t>51 Conduct of public inquiry (5) - A person must not intentionally hinder or obstruct the conduct of a public inquiry - Natural person</w:t>
            </w:r>
          </w:p>
        </w:tc>
        <w:tc>
          <w:tcPr>
            <w:tcW w:w="1701" w:type="dxa"/>
            <w:hideMark/>
          </w:tcPr>
          <w:p w14:paraId="3790A5F3" w14:textId="77777777" w:rsidR="00DA3DD8" w:rsidRPr="00DA3DD8" w:rsidRDefault="00DA3DD8" w:rsidP="00DA3DD8">
            <w:pPr>
              <w:spacing w:before="80" w:after="60" w:line="240" w:lineRule="auto"/>
              <w:rPr>
                <w:sz w:val="20"/>
                <w:lang w:eastAsia="en-AU"/>
              </w:rPr>
            </w:pPr>
            <w:r w:rsidRPr="00DA3DD8">
              <w:rPr>
                <w:sz w:val="20"/>
                <w:lang w:eastAsia="en-AU"/>
              </w:rPr>
              <w:t>Court Ordered Penalty</w:t>
            </w:r>
          </w:p>
        </w:tc>
        <w:tc>
          <w:tcPr>
            <w:tcW w:w="1559" w:type="dxa"/>
            <w:hideMark/>
          </w:tcPr>
          <w:p w14:paraId="433B369D" w14:textId="0DBDA89C" w:rsidR="00DA3DD8" w:rsidRPr="00DA3DD8" w:rsidRDefault="00DA0687" w:rsidP="00DA3DD8">
            <w:pPr>
              <w:spacing w:before="80" w:after="60" w:line="240" w:lineRule="auto"/>
              <w:rPr>
                <w:sz w:val="20"/>
                <w:highlight w:val="yellow"/>
                <w:lang w:eastAsia="en-AU"/>
              </w:rPr>
            </w:pPr>
            <w:r w:rsidRPr="00DA0687">
              <w:rPr>
                <w:sz w:val="20"/>
                <w:lang w:eastAsia="en-AU"/>
              </w:rPr>
              <w:t>$11,095.20</w:t>
            </w:r>
          </w:p>
        </w:tc>
      </w:tr>
      <w:tr w:rsidR="00DA3DD8" w:rsidRPr="00DA3DD8" w14:paraId="768F63E7" w14:textId="77777777" w:rsidTr="00DA3DD8">
        <w:trPr>
          <w:trHeight w:val="510"/>
        </w:trPr>
        <w:tc>
          <w:tcPr>
            <w:tcW w:w="6980" w:type="dxa"/>
            <w:hideMark/>
          </w:tcPr>
          <w:p w14:paraId="2A6AAD3E" w14:textId="77777777" w:rsidR="00DA3DD8" w:rsidRPr="00DA3DD8" w:rsidRDefault="00DA3DD8" w:rsidP="00DA3DD8">
            <w:pPr>
              <w:spacing w:before="80" w:after="60" w:line="240" w:lineRule="auto"/>
              <w:rPr>
                <w:sz w:val="20"/>
                <w:lang w:eastAsia="en-AU"/>
              </w:rPr>
            </w:pPr>
            <w:r w:rsidRPr="00DA3DD8">
              <w:rPr>
                <w:sz w:val="20"/>
                <w:lang w:eastAsia="en-AU"/>
              </w:rPr>
              <w:t>51 Conduct of public inquiry (5) - A person must not intentionally hinder or obstruct the conduct of a public inquiry - Body corporate</w:t>
            </w:r>
          </w:p>
        </w:tc>
        <w:tc>
          <w:tcPr>
            <w:tcW w:w="1701" w:type="dxa"/>
            <w:hideMark/>
          </w:tcPr>
          <w:p w14:paraId="5984F93D" w14:textId="77777777" w:rsidR="00DA3DD8" w:rsidRPr="00DA3DD8" w:rsidRDefault="00DA3DD8" w:rsidP="00DA3DD8">
            <w:pPr>
              <w:spacing w:before="80" w:after="60" w:line="240" w:lineRule="auto"/>
              <w:rPr>
                <w:sz w:val="20"/>
                <w:lang w:eastAsia="en-AU"/>
              </w:rPr>
            </w:pPr>
            <w:r w:rsidRPr="00DA3DD8">
              <w:rPr>
                <w:sz w:val="20"/>
                <w:lang w:eastAsia="en-AU"/>
              </w:rPr>
              <w:t>Court Ordered Penalty</w:t>
            </w:r>
          </w:p>
        </w:tc>
        <w:tc>
          <w:tcPr>
            <w:tcW w:w="1559" w:type="dxa"/>
            <w:hideMark/>
          </w:tcPr>
          <w:p w14:paraId="02B37128" w14:textId="77777777" w:rsidR="00BE7117" w:rsidRDefault="00BE7117" w:rsidP="00BE7117">
            <w:pPr>
              <w:spacing w:after="0" w:line="240" w:lineRule="auto"/>
              <w:rPr>
                <w:rFonts w:cs="Arial"/>
                <w:color w:val="000000"/>
                <w:sz w:val="20"/>
                <w:lang w:eastAsia="en-AU"/>
              </w:rPr>
            </w:pPr>
            <w:r>
              <w:rPr>
                <w:rFonts w:cs="Arial"/>
                <w:color w:val="000000"/>
                <w:sz w:val="20"/>
              </w:rPr>
              <w:t>$55,476.00</w:t>
            </w:r>
          </w:p>
          <w:p w14:paraId="5D5A9192" w14:textId="1860EFB4" w:rsidR="00DA3DD8" w:rsidRPr="00DA3DD8" w:rsidRDefault="00DA3DD8" w:rsidP="00DA3DD8">
            <w:pPr>
              <w:spacing w:before="80" w:after="60" w:line="240" w:lineRule="auto"/>
              <w:rPr>
                <w:sz w:val="20"/>
                <w:highlight w:val="yellow"/>
                <w:lang w:eastAsia="en-AU"/>
              </w:rPr>
            </w:pPr>
          </w:p>
        </w:tc>
      </w:tr>
      <w:tr w:rsidR="00DA3DD8" w:rsidRPr="00DA3DD8" w14:paraId="31D05798" w14:textId="77777777" w:rsidTr="00DA3DD8">
        <w:trPr>
          <w:trHeight w:val="510"/>
        </w:trPr>
        <w:tc>
          <w:tcPr>
            <w:tcW w:w="6980" w:type="dxa"/>
            <w:hideMark/>
          </w:tcPr>
          <w:p w14:paraId="75F89B43" w14:textId="719C98FA" w:rsidR="00DA3DD8" w:rsidRPr="00DA3DD8" w:rsidRDefault="00DA3DD8" w:rsidP="00DA3DD8">
            <w:pPr>
              <w:spacing w:before="80" w:after="60" w:line="240" w:lineRule="auto"/>
              <w:rPr>
                <w:sz w:val="20"/>
                <w:lang w:eastAsia="en-AU"/>
              </w:rPr>
            </w:pPr>
            <w:r w:rsidRPr="00DA3DD8">
              <w:rPr>
                <w:sz w:val="20"/>
                <w:lang w:eastAsia="en-AU"/>
              </w:rPr>
              <w:t>61 (1) Offence of causing a nuisance - A person must not - cause a nuisance; or knowingly allow or suffer a nuisance to exist on, or emanate from, any land owned or occupied by that person - Natural person</w:t>
            </w:r>
          </w:p>
        </w:tc>
        <w:tc>
          <w:tcPr>
            <w:tcW w:w="1701" w:type="dxa"/>
            <w:hideMark/>
          </w:tcPr>
          <w:p w14:paraId="5D694D67" w14:textId="77777777" w:rsidR="00DA3DD8" w:rsidRPr="00DA3DD8" w:rsidRDefault="00DA3DD8" w:rsidP="00DA3DD8">
            <w:pPr>
              <w:spacing w:before="80" w:after="60" w:line="240" w:lineRule="auto"/>
              <w:rPr>
                <w:sz w:val="20"/>
                <w:lang w:eastAsia="en-AU"/>
              </w:rPr>
            </w:pPr>
            <w:r w:rsidRPr="00DA3DD8">
              <w:rPr>
                <w:sz w:val="20"/>
                <w:lang w:eastAsia="en-AU"/>
              </w:rPr>
              <w:t>Court Ordered Penalty</w:t>
            </w:r>
          </w:p>
        </w:tc>
        <w:tc>
          <w:tcPr>
            <w:tcW w:w="1559" w:type="dxa"/>
            <w:hideMark/>
          </w:tcPr>
          <w:p w14:paraId="2BCB5032" w14:textId="1689F42F" w:rsidR="00DA3DD8" w:rsidRPr="00DA3DD8" w:rsidRDefault="00BE7117" w:rsidP="00DA3DD8">
            <w:pPr>
              <w:spacing w:before="80" w:after="60" w:line="240" w:lineRule="auto"/>
              <w:rPr>
                <w:sz w:val="20"/>
                <w:highlight w:val="yellow"/>
                <w:lang w:eastAsia="en-AU"/>
              </w:rPr>
            </w:pPr>
            <w:r w:rsidRPr="00BE7117">
              <w:rPr>
                <w:sz w:val="20"/>
                <w:lang w:eastAsia="en-AU"/>
              </w:rPr>
              <w:t>$22,190.40</w:t>
            </w:r>
          </w:p>
        </w:tc>
      </w:tr>
      <w:tr w:rsidR="00313CC7" w:rsidRPr="00DA3DD8" w14:paraId="125960B5" w14:textId="77777777" w:rsidTr="00DA3DD8">
        <w:trPr>
          <w:trHeight w:val="510"/>
        </w:trPr>
        <w:tc>
          <w:tcPr>
            <w:tcW w:w="6980" w:type="dxa"/>
            <w:hideMark/>
          </w:tcPr>
          <w:p w14:paraId="20BD3C5C" w14:textId="77777777" w:rsidR="00313CC7" w:rsidRPr="00DA3DD8" w:rsidRDefault="00313CC7" w:rsidP="00313CC7">
            <w:pPr>
              <w:spacing w:before="80" w:after="60" w:line="240" w:lineRule="auto"/>
              <w:rPr>
                <w:sz w:val="20"/>
                <w:lang w:eastAsia="en-AU"/>
              </w:rPr>
            </w:pPr>
            <w:r w:rsidRPr="00DA3DD8">
              <w:rPr>
                <w:sz w:val="20"/>
                <w:lang w:eastAsia="en-AU"/>
              </w:rPr>
              <w:t>61 (1) Offence of causing a nuisance. A person must not - cause a nuisance; or knowingly allow or suffer a nuisance to exist on, or emanate from, any land owned or occupied by that person -   Body corporate</w:t>
            </w:r>
          </w:p>
        </w:tc>
        <w:tc>
          <w:tcPr>
            <w:tcW w:w="1701" w:type="dxa"/>
            <w:hideMark/>
          </w:tcPr>
          <w:p w14:paraId="16C15C9B" w14:textId="77777777" w:rsidR="00313CC7" w:rsidRPr="00DA3DD8" w:rsidRDefault="00313CC7" w:rsidP="00313CC7">
            <w:pPr>
              <w:spacing w:before="80" w:after="60" w:line="240" w:lineRule="auto"/>
              <w:rPr>
                <w:sz w:val="20"/>
                <w:lang w:eastAsia="en-AU"/>
              </w:rPr>
            </w:pPr>
            <w:r w:rsidRPr="00DA3DD8">
              <w:rPr>
                <w:sz w:val="20"/>
                <w:lang w:eastAsia="en-AU"/>
              </w:rPr>
              <w:t>Court Ordered Penalty</w:t>
            </w:r>
          </w:p>
        </w:tc>
        <w:tc>
          <w:tcPr>
            <w:tcW w:w="1559" w:type="dxa"/>
            <w:hideMark/>
          </w:tcPr>
          <w:p w14:paraId="130A6F38" w14:textId="50962FB1" w:rsidR="00313CC7" w:rsidRPr="00DA3DD8" w:rsidRDefault="00313CC7" w:rsidP="00313CC7">
            <w:pPr>
              <w:spacing w:before="80" w:after="60" w:line="240" w:lineRule="auto"/>
              <w:rPr>
                <w:sz w:val="20"/>
                <w:highlight w:val="yellow"/>
                <w:lang w:eastAsia="en-AU"/>
              </w:rPr>
            </w:pPr>
            <w:r w:rsidRPr="00591357">
              <w:t>$110,952.00</w:t>
            </w:r>
          </w:p>
        </w:tc>
      </w:tr>
      <w:tr w:rsidR="00313CC7" w:rsidRPr="00DA3DD8" w14:paraId="09BD6F55" w14:textId="77777777" w:rsidTr="00DA3DD8">
        <w:trPr>
          <w:trHeight w:val="765"/>
        </w:trPr>
        <w:tc>
          <w:tcPr>
            <w:tcW w:w="6980" w:type="dxa"/>
            <w:hideMark/>
          </w:tcPr>
          <w:p w14:paraId="09DFBD6C" w14:textId="77777777" w:rsidR="00313CC7" w:rsidRPr="00DA3DD8" w:rsidRDefault="00313CC7" w:rsidP="00313CC7">
            <w:pPr>
              <w:spacing w:before="80" w:after="60" w:line="240" w:lineRule="auto"/>
              <w:rPr>
                <w:sz w:val="20"/>
                <w:lang w:eastAsia="en-AU"/>
              </w:rPr>
            </w:pPr>
            <w:r w:rsidRPr="00DA3DD8">
              <w:rPr>
                <w:sz w:val="20"/>
                <w:lang w:eastAsia="en-AU"/>
              </w:rPr>
              <w:t>67 Registration of prescribed accommodation - The proprietor of prescribed accommodation must, in accordance with Division 4, register that accommodation with the Council in whose municipal district the prescribed accommodation is located - Natural person</w:t>
            </w:r>
          </w:p>
        </w:tc>
        <w:tc>
          <w:tcPr>
            <w:tcW w:w="1701" w:type="dxa"/>
            <w:hideMark/>
          </w:tcPr>
          <w:p w14:paraId="67729E84" w14:textId="77777777" w:rsidR="00313CC7" w:rsidRPr="00DA3DD8" w:rsidRDefault="00313CC7" w:rsidP="00313CC7">
            <w:pPr>
              <w:spacing w:before="80" w:after="60" w:line="240" w:lineRule="auto"/>
              <w:rPr>
                <w:sz w:val="20"/>
                <w:lang w:eastAsia="en-AU"/>
              </w:rPr>
            </w:pPr>
            <w:r w:rsidRPr="00DA3DD8">
              <w:rPr>
                <w:sz w:val="20"/>
                <w:lang w:eastAsia="en-AU"/>
              </w:rPr>
              <w:t>Infringement penalty</w:t>
            </w:r>
          </w:p>
        </w:tc>
        <w:tc>
          <w:tcPr>
            <w:tcW w:w="1559" w:type="dxa"/>
            <w:hideMark/>
          </w:tcPr>
          <w:p w14:paraId="33381654" w14:textId="080D1FF4" w:rsidR="00313CC7" w:rsidRPr="00DA3DD8" w:rsidRDefault="00313CC7" w:rsidP="00313CC7">
            <w:pPr>
              <w:spacing w:before="80" w:after="60" w:line="240" w:lineRule="auto"/>
              <w:rPr>
                <w:sz w:val="20"/>
                <w:highlight w:val="yellow"/>
                <w:lang w:eastAsia="en-AU"/>
              </w:rPr>
            </w:pPr>
            <w:r w:rsidRPr="00591357">
              <w:t>$11,095.20</w:t>
            </w:r>
          </w:p>
        </w:tc>
      </w:tr>
      <w:tr w:rsidR="00313CC7" w:rsidRPr="00DA3DD8" w14:paraId="226CF3CA" w14:textId="77777777" w:rsidTr="00DA3DD8">
        <w:trPr>
          <w:trHeight w:val="765"/>
        </w:trPr>
        <w:tc>
          <w:tcPr>
            <w:tcW w:w="6980" w:type="dxa"/>
            <w:hideMark/>
          </w:tcPr>
          <w:p w14:paraId="4364C90D" w14:textId="77777777" w:rsidR="00313CC7" w:rsidRPr="00DA3DD8" w:rsidRDefault="00313CC7" w:rsidP="00313CC7">
            <w:pPr>
              <w:spacing w:before="80" w:after="60" w:line="240" w:lineRule="auto"/>
              <w:rPr>
                <w:sz w:val="20"/>
                <w:lang w:eastAsia="en-AU"/>
              </w:rPr>
            </w:pPr>
            <w:r w:rsidRPr="00DA3DD8">
              <w:rPr>
                <w:sz w:val="20"/>
                <w:lang w:eastAsia="en-AU"/>
              </w:rPr>
              <w:t>67 Registration of prescribed accommodation - The proprietor of prescribed accommodation must, in accordance with Division 4, register that accommodation with the Council in whose municipal district the prescribed accommodation is located - body corporate</w:t>
            </w:r>
          </w:p>
        </w:tc>
        <w:tc>
          <w:tcPr>
            <w:tcW w:w="1701" w:type="dxa"/>
            <w:hideMark/>
          </w:tcPr>
          <w:p w14:paraId="0C81C1E8" w14:textId="77777777" w:rsidR="00313CC7" w:rsidRPr="00DA3DD8" w:rsidRDefault="00313CC7" w:rsidP="00313CC7">
            <w:pPr>
              <w:spacing w:before="80" w:after="60" w:line="240" w:lineRule="auto"/>
              <w:rPr>
                <w:sz w:val="20"/>
                <w:lang w:eastAsia="en-AU"/>
              </w:rPr>
            </w:pPr>
            <w:r w:rsidRPr="00DA3DD8">
              <w:rPr>
                <w:sz w:val="20"/>
                <w:lang w:eastAsia="en-AU"/>
              </w:rPr>
              <w:t>Infringement penalty</w:t>
            </w:r>
          </w:p>
        </w:tc>
        <w:tc>
          <w:tcPr>
            <w:tcW w:w="1559" w:type="dxa"/>
            <w:hideMark/>
          </w:tcPr>
          <w:p w14:paraId="68F88E03" w14:textId="6E2E47DB" w:rsidR="00313CC7" w:rsidRPr="00DA3DD8" w:rsidRDefault="00313CC7" w:rsidP="00313CC7">
            <w:pPr>
              <w:spacing w:before="80" w:after="60" w:line="240" w:lineRule="auto"/>
              <w:rPr>
                <w:sz w:val="20"/>
                <w:highlight w:val="yellow"/>
                <w:lang w:eastAsia="en-AU"/>
              </w:rPr>
            </w:pPr>
            <w:r w:rsidRPr="00591357">
              <w:t>$55,476.00</w:t>
            </w:r>
          </w:p>
        </w:tc>
      </w:tr>
      <w:tr w:rsidR="00E96AFB" w:rsidRPr="00DA3DD8" w14:paraId="02A49F08" w14:textId="77777777" w:rsidTr="00DA3DD8">
        <w:trPr>
          <w:trHeight w:val="765"/>
        </w:trPr>
        <w:tc>
          <w:tcPr>
            <w:tcW w:w="6980" w:type="dxa"/>
            <w:hideMark/>
          </w:tcPr>
          <w:p w14:paraId="48D15909" w14:textId="77777777" w:rsidR="00E96AFB" w:rsidRPr="00DA3DD8" w:rsidRDefault="00E96AFB" w:rsidP="00E96AFB">
            <w:pPr>
              <w:spacing w:before="80" w:after="60" w:line="240" w:lineRule="auto"/>
              <w:rPr>
                <w:sz w:val="20"/>
                <w:lang w:eastAsia="en-AU"/>
              </w:rPr>
            </w:pPr>
            <w:r w:rsidRPr="00DA3DD8">
              <w:rPr>
                <w:sz w:val="20"/>
                <w:lang w:eastAsia="en-AU"/>
              </w:rPr>
              <w:t>67 Registration of prescribed accommodation - The proprietor of prescribed accommodation must, in accordance with Division 4, register that accommodation with the Council in whose municipal district the prescribed accommodation is located - Natural person (infringement)</w:t>
            </w:r>
          </w:p>
        </w:tc>
        <w:tc>
          <w:tcPr>
            <w:tcW w:w="1701" w:type="dxa"/>
            <w:hideMark/>
          </w:tcPr>
          <w:p w14:paraId="22518124" w14:textId="77777777" w:rsidR="00E96AFB" w:rsidRPr="00DA3DD8" w:rsidRDefault="00E96AFB" w:rsidP="00E96AFB">
            <w:pPr>
              <w:spacing w:before="80" w:after="60" w:line="240" w:lineRule="auto"/>
              <w:rPr>
                <w:sz w:val="20"/>
                <w:lang w:eastAsia="en-AU"/>
              </w:rPr>
            </w:pPr>
            <w:r w:rsidRPr="00DA3DD8">
              <w:rPr>
                <w:sz w:val="20"/>
                <w:lang w:eastAsia="en-AU"/>
              </w:rPr>
              <w:t>Infringement penalty</w:t>
            </w:r>
          </w:p>
        </w:tc>
        <w:tc>
          <w:tcPr>
            <w:tcW w:w="1559" w:type="dxa"/>
            <w:hideMark/>
          </w:tcPr>
          <w:p w14:paraId="2BD417DF" w14:textId="50EA88EE" w:rsidR="00E96AFB" w:rsidRPr="00DA3DD8" w:rsidRDefault="00E96AFB" w:rsidP="00E96AFB">
            <w:pPr>
              <w:spacing w:before="80" w:after="60" w:line="240" w:lineRule="auto"/>
              <w:rPr>
                <w:sz w:val="20"/>
                <w:highlight w:val="yellow"/>
                <w:lang w:eastAsia="en-AU"/>
              </w:rPr>
            </w:pPr>
            <w:r w:rsidRPr="00555D99">
              <w:t>$739.68</w:t>
            </w:r>
          </w:p>
        </w:tc>
      </w:tr>
      <w:tr w:rsidR="00E96AFB" w:rsidRPr="00DA3DD8" w14:paraId="17D48372" w14:textId="77777777" w:rsidTr="00DA3DD8">
        <w:trPr>
          <w:trHeight w:val="765"/>
        </w:trPr>
        <w:tc>
          <w:tcPr>
            <w:tcW w:w="6980" w:type="dxa"/>
            <w:hideMark/>
          </w:tcPr>
          <w:p w14:paraId="0075A14B" w14:textId="77777777" w:rsidR="00E96AFB" w:rsidRPr="00DA3DD8" w:rsidRDefault="00E96AFB" w:rsidP="00E96AFB">
            <w:pPr>
              <w:spacing w:before="80" w:after="60" w:line="240" w:lineRule="auto"/>
              <w:rPr>
                <w:sz w:val="20"/>
                <w:lang w:eastAsia="en-AU"/>
              </w:rPr>
            </w:pPr>
            <w:r w:rsidRPr="00DA3DD8">
              <w:rPr>
                <w:sz w:val="20"/>
                <w:lang w:eastAsia="en-AU"/>
              </w:rPr>
              <w:t>67 Registration of prescribed accommodation - The proprietor of prescribed accommodation must, in accordance with Division 4, register that accommodation with the Council in whose municipal district the prescribed accommodation is located - Body corporate (infringement)</w:t>
            </w:r>
          </w:p>
        </w:tc>
        <w:tc>
          <w:tcPr>
            <w:tcW w:w="1701" w:type="dxa"/>
            <w:hideMark/>
          </w:tcPr>
          <w:p w14:paraId="3BB9743E" w14:textId="77777777" w:rsidR="00E96AFB" w:rsidRPr="00DA3DD8" w:rsidRDefault="00E96AFB" w:rsidP="00E96AFB">
            <w:pPr>
              <w:spacing w:before="80" w:after="60" w:line="240" w:lineRule="auto"/>
              <w:rPr>
                <w:sz w:val="20"/>
                <w:lang w:eastAsia="en-AU"/>
              </w:rPr>
            </w:pPr>
            <w:r w:rsidRPr="00DA3DD8">
              <w:rPr>
                <w:sz w:val="20"/>
                <w:lang w:eastAsia="en-AU"/>
              </w:rPr>
              <w:t>Infringement penalty</w:t>
            </w:r>
          </w:p>
        </w:tc>
        <w:tc>
          <w:tcPr>
            <w:tcW w:w="1559" w:type="dxa"/>
            <w:hideMark/>
          </w:tcPr>
          <w:p w14:paraId="54AD4FA0" w14:textId="5616950F" w:rsidR="00E96AFB" w:rsidRPr="00DA3DD8" w:rsidRDefault="00E96AFB" w:rsidP="00E96AFB">
            <w:pPr>
              <w:spacing w:before="80" w:after="60" w:line="240" w:lineRule="auto"/>
              <w:rPr>
                <w:sz w:val="20"/>
                <w:highlight w:val="yellow"/>
                <w:lang w:eastAsia="en-AU"/>
              </w:rPr>
            </w:pPr>
            <w:r w:rsidRPr="00555D99">
              <w:t>$1,849.20</w:t>
            </w:r>
          </w:p>
        </w:tc>
      </w:tr>
      <w:tr w:rsidR="00E96AFB" w:rsidRPr="00DA3DD8" w14:paraId="61FC5501" w14:textId="77777777" w:rsidTr="00DA3DD8">
        <w:trPr>
          <w:trHeight w:val="765"/>
        </w:trPr>
        <w:tc>
          <w:tcPr>
            <w:tcW w:w="6980" w:type="dxa"/>
            <w:hideMark/>
          </w:tcPr>
          <w:p w14:paraId="4EC3697B" w14:textId="77777777" w:rsidR="00E96AFB" w:rsidRPr="00DA3DD8" w:rsidRDefault="00E96AFB" w:rsidP="00E96AFB">
            <w:pPr>
              <w:spacing w:before="80" w:after="60" w:line="240" w:lineRule="auto"/>
              <w:rPr>
                <w:sz w:val="20"/>
                <w:lang w:eastAsia="en-AU"/>
              </w:rPr>
            </w:pPr>
            <w:r w:rsidRPr="00DA3DD8">
              <w:rPr>
                <w:sz w:val="20"/>
                <w:lang w:eastAsia="en-AU"/>
              </w:rPr>
              <w:t>69 (1) Registration of premises - Unless subsection (2) applies, a person conducting a business referred to in section 68 must, in accordance with Division 4, register any premises upon which that person conducts that business with the Council in whose municipal district the premises are located - Natural person</w:t>
            </w:r>
          </w:p>
        </w:tc>
        <w:tc>
          <w:tcPr>
            <w:tcW w:w="1701" w:type="dxa"/>
            <w:hideMark/>
          </w:tcPr>
          <w:p w14:paraId="39B26EF2" w14:textId="77777777" w:rsidR="00E96AFB" w:rsidRPr="00DA3DD8" w:rsidRDefault="00E96AFB" w:rsidP="00E96AFB">
            <w:pPr>
              <w:spacing w:before="80" w:after="60" w:line="240" w:lineRule="auto"/>
              <w:rPr>
                <w:sz w:val="20"/>
                <w:lang w:eastAsia="en-AU"/>
              </w:rPr>
            </w:pPr>
            <w:r w:rsidRPr="00DA3DD8">
              <w:rPr>
                <w:sz w:val="20"/>
                <w:lang w:eastAsia="en-AU"/>
              </w:rPr>
              <w:t>Infringement penalty</w:t>
            </w:r>
          </w:p>
        </w:tc>
        <w:tc>
          <w:tcPr>
            <w:tcW w:w="1559" w:type="dxa"/>
            <w:hideMark/>
          </w:tcPr>
          <w:p w14:paraId="0D571CE6" w14:textId="1B1A4529" w:rsidR="00E96AFB" w:rsidRPr="00DA3DD8" w:rsidRDefault="00E96AFB" w:rsidP="00E96AFB">
            <w:pPr>
              <w:spacing w:before="80" w:after="60" w:line="240" w:lineRule="auto"/>
              <w:rPr>
                <w:sz w:val="20"/>
                <w:highlight w:val="yellow"/>
                <w:lang w:eastAsia="en-AU"/>
              </w:rPr>
            </w:pPr>
            <w:r w:rsidRPr="00555D99">
              <w:t>$11,095.20</w:t>
            </w:r>
          </w:p>
        </w:tc>
      </w:tr>
      <w:tr w:rsidR="00E96AFB" w:rsidRPr="00DA3DD8" w14:paraId="1864DD45" w14:textId="77777777" w:rsidTr="00DA3DD8">
        <w:trPr>
          <w:trHeight w:val="765"/>
        </w:trPr>
        <w:tc>
          <w:tcPr>
            <w:tcW w:w="6980" w:type="dxa"/>
            <w:hideMark/>
          </w:tcPr>
          <w:p w14:paraId="28560312" w14:textId="77777777" w:rsidR="00E96AFB" w:rsidRPr="00DA3DD8" w:rsidRDefault="00E96AFB" w:rsidP="00E96AFB">
            <w:pPr>
              <w:spacing w:before="80" w:after="60" w:line="240" w:lineRule="auto"/>
              <w:rPr>
                <w:sz w:val="20"/>
                <w:lang w:eastAsia="en-AU"/>
              </w:rPr>
            </w:pPr>
            <w:r w:rsidRPr="00DA3DD8">
              <w:rPr>
                <w:sz w:val="20"/>
                <w:lang w:eastAsia="en-AU"/>
              </w:rPr>
              <w:t>69 (1) Registration of premises - Unless subsection (2) applies, a person conducting a business referred to in section 68 must, in accordance with Division 4, register any premises upon which that person conducts that business with the Council in whose municipal district the premises are located - Body corporate</w:t>
            </w:r>
          </w:p>
        </w:tc>
        <w:tc>
          <w:tcPr>
            <w:tcW w:w="1701" w:type="dxa"/>
            <w:hideMark/>
          </w:tcPr>
          <w:p w14:paraId="06C09F1C" w14:textId="77777777" w:rsidR="00E96AFB" w:rsidRPr="00DA3DD8" w:rsidRDefault="00E96AFB" w:rsidP="00E96AFB">
            <w:pPr>
              <w:spacing w:before="80" w:after="60" w:line="240" w:lineRule="auto"/>
              <w:rPr>
                <w:sz w:val="20"/>
                <w:lang w:eastAsia="en-AU"/>
              </w:rPr>
            </w:pPr>
            <w:r w:rsidRPr="00DA3DD8">
              <w:rPr>
                <w:sz w:val="20"/>
                <w:lang w:eastAsia="en-AU"/>
              </w:rPr>
              <w:t>Infringement penalty</w:t>
            </w:r>
          </w:p>
        </w:tc>
        <w:tc>
          <w:tcPr>
            <w:tcW w:w="1559" w:type="dxa"/>
            <w:hideMark/>
          </w:tcPr>
          <w:p w14:paraId="26A4B949" w14:textId="69297E6B" w:rsidR="00E96AFB" w:rsidRPr="00DA3DD8" w:rsidRDefault="00E96AFB" w:rsidP="00E96AFB">
            <w:pPr>
              <w:spacing w:before="80" w:after="60" w:line="240" w:lineRule="auto"/>
              <w:rPr>
                <w:sz w:val="20"/>
                <w:highlight w:val="yellow"/>
                <w:lang w:eastAsia="en-AU"/>
              </w:rPr>
            </w:pPr>
            <w:r w:rsidRPr="00555D99">
              <w:t>$55,476.00</w:t>
            </w:r>
          </w:p>
        </w:tc>
      </w:tr>
      <w:tr w:rsidR="001749AF" w:rsidRPr="00DA3DD8" w14:paraId="1F2DC3A8" w14:textId="77777777" w:rsidTr="00DA3DD8">
        <w:trPr>
          <w:trHeight w:val="765"/>
        </w:trPr>
        <w:tc>
          <w:tcPr>
            <w:tcW w:w="6980" w:type="dxa"/>
            <w:hideMark/>
          </w:tcPr>
          <w:p w14:paraId="708958EF" w14:textId="77777777" w:rsidR="001749AF" w:rsidRPr="00DA3DD8" w:rsidRDefault="001749AF" w:rsidP="001749AF">
            <w:pPr>
              <w:spacing w:before="80" w:after="60" w:line="240" w:lineRule="auto"/>
              <w:rPr>
                <w:sz w:val="20"/>
                <w:lang w:eastAsia="en-AU"/>
              </w:rPr>
            </w:pPr>
            <w:r w:rsidRPr="00DA3DD8">
              <w:rPr>
                <w:sz w:val="20"/>
                <w:lang w:eastAsia="en-AU"/>
              </w:rPr>
              <w:t>69 (1) Registration of premises - Unless subsection (2) applies, a person conducting a business referred to in section 68 must, in accordance with Division 4, register any premises upon which that person conducts that business with the Council in whose municipal district the premises are located - Natural person (infringement)</w:t>
            </w:r>
          </w:p>
        </w:tc>
        <w:tc>
          <w:tcPr>
            <w:tcW w:w="1701" w:type="dxa"/>
            <w:hideMark/>
          </w:tcPr>
          <w:p w14:paraId="6025C3DB" w14:textId="77777777" w:rsidR="001749AF" w:rsidRPr="00DA3DD8" w:rsidRDefault="001749AF" w:rsidP="001749AF">
            <w:pPr>
              <w:spacing w:before="80" w:after="60" w:line="240" w:lineRule="auto"/>
              <w:rPr>
                <w:sz w:val="20"/>
                <w:lang w:eastAsia="en-AU"/>
              </w:rPr>
            </w:pPr>
            <w:r w:rsidRPr="00DA3DD8">
              <w:rPr>
                <w:sz w:val="20"/>
                <w:lang w:eastAsia="en-AU"/>
              </w:rPr>
              <w:t>Infringement penalty</w:t>
            </w:r>
          </w:p>
        </w:tc>
        <w:tc>
          <w:tcPr>
            <w:tcW w:w="1559" w:type="dxa"/>
            <w:hideMark/>
          </w:tcPr>
          <w:p w14:paraId="23D78C4A" w14:textId="7FDBDBB8" w:rsidR="001749AF" w:rsidRPr="00DA3DD8" w:rsidRDefault="001749AF" w:rsidP="001749AF">
            <w:pPr>
              <w:spacing w:before="80" w:after="60" w:line="240" w:lineRule="auto"/>
              <w:rPr>
                <w:sz w:val="20"/>
                <w:highlight w:val="yellow"/>
                <w:lang w:eastAsia="en-AU"/>
              </w:rPr>
            </w:pPr>
            <w:r w:rsidRPr="00D90F36">
              <w:t>$739.68</w:t>
            </w:r>
          </w:p>
        </w:tc>
      </w:tr>
      <w:tr w:rsidR="001749AF" w:rsidRPr="00DA3DD8" w14:paraId="2BB11516" w14:textId="77777777" w:rsidTr="00DA3DD8">
        <w:trPr>
          <w:trHeight w:val="1020"/>
        </w:trPr>
        <w:tc>
          <w:tcPr>
            <w:tcW w:w="6980" w:type="dxa"/>
            <w:hideMark/>
          </w:tcPr>
          <w:p w14:paraId="39B7D687" w14:textId="77777777" w:rsidR="001749AF" w:rsidRPr="00DA3DD8" w:rsidRDefault="001749AF" w:rsidP="001749AF">
            <w:pPr>
              <w:spacing w:before="80" w:after="60" w:line="240" w:lineRule="auto"/>
              <w:rPr>
                <w:sz w:val="20"/>
                <w:lang w:eastAsia="en-AU"/>
              </w:rPr>
            </w:pPr>
            <w:r w:rsidRPr="00DA3DD8">
              <w:rPr>
                <w:sz w:val="20"/>
                <w:lang w:eastAsia="en-AU"/>
              </w:rPr>
              <w:t>69 (1) Registration of premises - Unless subsection (2) applies, a person conducting a business referred to in section 68 must, in accordance with Division 4, register any premises upon which that person conducts that business with the Council in whose municipal district the premises are located - Body corporate (infringement)</w:t>
            </w:r>
          </w:p>
        </w:tc>
        <w:tc>
          <w:tcPr>
            <w:tcW w:w="1701" w:type="dxa"/>
            <w:hideMark/>
          </w:tcPr>
          <w:p w14:paraId="5CADD25B" w14:textId="77777777" w:rsidR="001749AF" w:rsidRPr="00DA3DD8" w:rsidRDefault="001749AF" w:rsidP="001749AF">
            <w:pPr>
              <w:spacing w:before="80" w:after="60" w:line="240" w:lineRule="auto"/>
              <w:rPr>
                <w:sz w:val="20"/>
                <w:lang w:eastAsia="en-AU"/>
              </w:rPr>
            </w:pPr>
            <w:r w:rsidRPr="00DA3DD8">
              <w:rPr>
                <w:sz w:val="20"/>
                <w:lang w:eastAsia="en-AU"/>
              </w:rPr>
              <w:t>Infringement penalty</w:t>
            </w:r>
          </w:p>
        </w:tc>
        <w:tc>
          <w:tcPr>
            <w:tcW w:w="1559" w:type="dxa"/>
            <w:hideMark/>
          </w:tcPr>
          <w:p w14:paraId="136BDAAF" w14:textId="15317776" w:rsidR="001749AF" w:rsidRPr="00DA3DD8" w:rsidRDefault="001749AF" w:rsidP="001749AF">
            <w:pPr>
              <w:spacing w:before="80" w:after="60" w:line="240" w:lineRule="auto"/>
              <w:rPr>
                <w:sz w:val="20"/>
                <w:highlight w:val="yellow"/>
                <w:lang w:eastAsia="en-AU"/>
              </w:rPr>
            </w:pPr>
            <w:r w:rsidRPr="00D90F36">
              <w:t>$1,849.20</w:t>
            </w:r>
          </w:p>
        </w:tc>
      </w:tr>
      <w:tr w:rsidR="00A46FB9" w:rsidRPr="00DA3DD8" w14:paraId="3DFCFF3C" w14:textId="77777777" w:rsidTr="00DA3DD8">
        <w:trPr>
          <w:trHeight w:val="510"/>
        </w:trPr>
        <w:tc>
          <w:tcPr>
            <w:tcW w:w="6980" w:type="dxa"/>
            <w:hideMark/>
          </w:tcPr>
          <w:p w14:paraId="4382B898" w14:textId="77777777" w:rsidR="00A46FB9" w:rsidRPr="00DA3DD8" w:rsidRDefault="00A46FB9" w:rsidP="00A46FB9">
            <w:pPr>
              <w:spacing w:before="80" w:after="60" w:line="240" w:lineRule="auto"/>
              <w:rPr>
                <w:sz w:val="20"/>
                <w:lang w:eastAsia="en-AU"/>
              </w:rPr>
            </w:pPr>
            <w:r w:rsidRPr="00DA3DD8">
              <w:rPr>
                <w:sz w:val="20"/>
                <w:lang w:eastAsia="en-AU"/>
              </w:rPr>
              <w:lastRenderedPageBreak/>
              <w:t>75 (2) Registration subject to conditions - A registration holder must comply with the conditions to which the registration is subject - Natural person</w:t>
            </w:r>
          </w:p>
        </w:tc>
        <w:tc>
          <w:tcPr>
            <w:tcW w:w="1701" w:type="dxa"/>
            <w:hideMark/>
          </w:tcPr>
          <w:p w14:paraId="08F083A0" w14:textId="77777777" w:rsidR="00A46FB9" w:rsidRPr="00DA3DD8" w:rsidRDefault="00A46FB9" w:rsidP="00A46FB9">
            <w:pPr>
              <w:spacing w:before="80" w:after="60" w:line="240" w:lineRule="auto"/>
              <w:rPr>
                <w:sz w:val="20"/>
                <w:lang w:eastAsia="en-AU"/>
              </w:rPr>
            </w:pPr>
            <w:r w:rsidRPr="00DA3DD8">
              <w:rPr>
                <w:sz w:val="20"/>
                <w:lang w:eastAsia="en-AU"/>
              </w:rPr>
              <w:t>Court Ordered Penalty</w:t>
            </w:r>
          </w:p>
        </w:tc>
        <w:tc>
          <w:tcPr>
            <w:tcW w:w="1559" w:type="dxa"/>
            <w:hideMark/>
          </w:tcPr>
          <w:p w14:paraId="0DF653E4" w14:textId="2CFAB01D" w:rsidR="00A46FB9" w:rsidRPr="00DA3DD8" w:rsidRDefault="00A46FB9" w:rsidP="00A46FB9">
            <w:pPr>
              <w:spacing w:before="80" w:after="60" w:line="240" w:lineRule="auto"/>
              <w:rPr>
                <w:sz w:val="20"/>
                <w:highlight w:val="yellow"/>
                <w:lang w:eastAsia="en-AU"/>
              </w:rPr>
            </w:pPr>
            <w:r w:rsidRPr="002246C0">
              <w:t>$11,095.20</w:t>
            </w:r>
          </w:p>
        </w:tc>
      </w:tr>
      <w:tr w:rsidR="00A46FB9" w:rsidRPr="00DA3DD8" w14:paraId="10E3E07E" w14:textId="77777777" w:rsidTr="00DA3DD8">
        <w:trPr>
          <w:trHeight w:val="510"/>
        </w:trPr>
        <w:tc>
          <w:tcPr>
            <w:tcW w:w="6980" w:type="dxa"/>
            <w:hideMark/>
          </w:tcPr>
          <w:p w14:paraId="2DD87D7C" w14:textId="77777777" w:rsidR="00A46FB9" w:rsidRPr="00DA3DD8" w:rsidRDefault="00A46FB9" w:rsidP="00A46FB9">
            <w:pPr>
              <w:spacing w:before="80" w:after="60" w:line="240" w:lineRule="auto"/>
              <w:rPr>
                <w:sz w:val="20"/>
                <w:lang w:eastAsia="en-AU"/>
              </w:rPr>
            </w:pPr>
            <w:r w:rsidRPr="00DA3DD8">
              <w:rPr>
                <w:sz w:val="20"/>
                <w:lang w:eastAsia="en-AU"/>
              </w:rPr>
              <w:t>75 (2) Registration subject to conditions - A registration holder must comply with the conditions to which the registration is subject - Body corporate</w:t>
            </w:r>
          </w:p>
        </w:tc>
        <w:tc>
          <w:tcPr>
            <w:tcW w:w="1701" w:type="dxa"/>
            <w:hideMark/>
          </w:tcPr>
          <w:p w14:paraId="6552CBF8" w14:textId="77777777" w:rsidR="00A46FB9" w:rsidRPr="00DA3DD8" w:rsidRDefault="00A46FB9" w:rsidP="00A46FB9">
            <w:pPr>
              <w:spacing w:before="80" w:after="60" w:line="240" w:lineRule="auto"/>
              <w:rPr>
                <w:sz w:val="20"/>
                <w:lang w:eastAsia="en-AU"/>
              </w:rPr>
            </w:pPr>
            <w:r w:rsidRPr="00DA3DD8">
              <w:rPr>
                <w:sz w:val="20"/>
                <w:lang w:eastAsia="en-AU"/>
              </w:rPr>
              <w:t>Court Ordered Penalty</w:t>
            </w:r>
          </w:p>
        </w:tc>
        <w:tc>
          <w:tcPr>
            <w:tcW w:w="1559" w:type="dxa"/>
            <w:hideMark/>
          </w:tcPr>
          <w:p w14:paraId="3467E5B3" w14:textId="30F820A7" w:rsidR="00A46FB9" w:rsidRPr="00DA3DD8" w:rsidRDefault="00A46FB9" w:rsidP="00A46FB9">
            <w:pPr>
              <w:spacing w:before="80" w:after="60" w:line="240" w:lineRule="auto"/>
              <w:rPr>
                <w:sz w:val="20"/>
                <w:highlight w:val="yellow"/>
                <w:lang w:eastAsia="en-AU"/>
              </w:rPr>
            </w:pPr>
            <w:r w:rsidRPr="002246C0">
              <w:t>$55,476.00</w:t>
            </w:r>
          </w:p>
        </w:tc>
      </w:tr>
      <w:tr w:rsidR="00A46FB9" w:rsidRPr="00DA3DD8" w14:paraId="7B5E34DA" w14:textId="77777777" w:rsidTr="00DA3DD8">
        <w:trPr>
          <w:trHeight w:val="765"/>
        </w:trPr>
        <w:tc>
          <w:tcPr>
            <w:tcW w:w="6980" w:type="dxa"/>
            <w:hideMark/>
          </w:tcPr>
          <w:p w14:paraId="1127FACC" w14:textId="77777777" w:rsidR="00A46FB9" w:rsidRPr="00DA3DD8" w:rsidRDefault="00A46FB9" w:rsidP="00A46FB9">
            <w:pPr>
              <w:spacing w:before="80" w:after="60" w:line="240" w:lineRule="auto"/>
              <w:rPr>
                <w:sz w:val="20"/>
                <w:lang w:eastAsia="en-AU"/>
              </w:rPr>
            </w:pPr>
            <w:r w:rsidRPr="00DA3DD8">
              <w:rPr>
                <w:sz w:val="20"/>
                <w:lang w:eastAsia="en-AU"/>
              </w:rPr>
              <w:t>80 Cooling tower system must be registered - The owner of any land on which there is a cooling tower system must ensure that the cooling tower system is registered with the Secretary at all times that the cooling tower system is in operation - Natural person</w:t>
            </w:r>
          </w:p>
        </w:tc>
        <w:tc>
          <w:tcPr>
            <w:tcW w:w="1701" w:type="dxa"/>
            <w:hideMark/>
          </w:tcPr>
          <w:p w14:paraId="45CD205A" w14:textId="77777777" w:rsidR="00A46FB9" w:rsidRPr="00DA3DD8" w:rsidRDefault="00A46FB9" w:rsidP="00A46FB9">
            <w:pPr>
              <w:spacing w:before="80" w:after="60" w:line="240" w:lineRule="auto"/>
              <w:rPr>
                <w:sz w:val="20"/>
                <w:lang w:eastAsia="en-AU"/>
              </w:rPr>
            </w:pPr>
            <w:r w:rsidRPr="00DA3DD8">
              <w:rPr>
                <w:sz w:val="20"/>
                <w:lang w:eastAsia="en-AU"/>
              </w:rPr>
              <w:t>Infringement penalty</w:t>
            </w:r>
          </w:p>
        </w:tc>
        <w:tc>
          <w:tcPr>
            <w:tcW w:w="1559" w:type="dxa"/>
            <w:hideMark/>
          </w:tcPr>
          <w:p w14:paraId="695EF808" w14:textId="19BC0B17" w:rsidR="00A46FB9" w:rsidRPr="00DA3DD8" w:rsidRDefault="00A46FB9" w:rsidP="00A46FB9">
            <w:pPr>
              <w:spacing w:before="80" w:after="60" w:line="240" w:lineRule="auto"/>
              <w:rPr>
                <w:sz w:val="20"/>
                <w:highlight w:val="yellow"/>
                <w:lang w:eastAsia="en-AU"/>
              </w:rPr>
            </w:pPr>
            <w:r w:rsidRPr="002246C0">
              <w:t>$22,190.40</w:t>
            </w:r>
          </w:p>
        </w:tc>
      </w:tr>
      <w:tr w:rsidR="00A46FB9" w:rsidRPr="00DA3DD8" w14:paraId="17B471DC" w14:textId="77777777" w:rsidTr="00DA3DD8">
        <w:trPr>
          <w:trHeight w:val="765"/>
        </w:trPr>
        <w:tc>
          <w:tcPr>
            <w:tcW w:w="6980" w:type="dxa"/>
            <w:hideMark/>
          </w:tcPr>
          <w:p w14:paraId="681E8940" w14:textId="77777777" w:rsidR="00A46FB9" w:rsidRPr="00DA3DD8" w:rsidRDefault="00A46FB9" w:rsidP="00A46FB9">
            <w:pPr>
              <w:spacing w:before="80" w:after="60" w:line="240" w:lineRule="auto"/>
              <w:rPr>
                <w:sz w:val="20"/>
                <w:lang w:eastAsia="en-AU"/>
              </w:rPr>
            </w:pPr>
            <w:r w:rsidRPr="00DA3DD8">
              <w:rPr>
                <w:sz w:val="20"/>
                <w:lang w:eastAsia="en-AU"/>
              </w:rPr>
              <w:t>80 Cooling tower system must be registered - The owner of any land on which there is a cooling tower system must ensure that the cooling tower system is registered with the Secretary at all times that the cooling tower system is in operation - Body corporate</w:t>
            </w:r>
          </w:p>
        </w:tc>
        <w:tc>
          <w:tcPr>
            <w:tcW w:w="1701" w:type="dxa"/>
            <w:hideMark/>
          </w:tcPr>
          <w:p w14:paraId="76845867" w14:textId="77777777" w:rsidR="00A46FB9" w:rsidRPr="00DA3DD8" w:rsidRDefault="00A46FB9" w:rsidP="00A46FB9">
            <w:pPr>
              <w:spacing w:before="80" w:after="60" w:line="240" w:lineRule="auto"/>
              <w:rPr>
                <w:sz w:val="20"/>
                <w:lang w:eastAsia="en-AU"/>
              </w:rPr>
            </w:pPr>
            <w:r w:rsidRPr="00DA3DD8">
              <w:rPr>
                <w:sz w:val="20"/>
                <w:lang w:eastAsia="en-AU"/>
              </w:rPr>
              <w:t>Infringement penalty</w:t>
            </w:r>
          </w:p>
        </w:tc>
        <w:tc>
          <w:tcPr>
            <w:tcW w:w="1559" w:type="dxa"/>
            <w:hideMark/>
          </w:tcPr>
          <w:p w14:paraId="4E4066CC" w14:textId="1614B0FB" w:rsidR="00A46FB9" w:rsidRPr="00DA3DD8" w:rsidRDefault="00A46FB9" w:rsidP="00A46FB9">
            <w:pPr>
              <w:spacing w:before="80" w:after="60" w:line="240" w:lineRule="auto"/>
              <w:rPr>
                <w:sz w:val="20"/>
                <w:highlight w:val="yellow"/>
                <w:lang w:eastAsia="en-AU"/>
              </w:rPr>
            </w:pPr>
            <w:r w:rsidRPr="002246C0">
              <w:t>$110,952.00</w:t>
            </w:r>
          </w:p>
        </w:tc>
      </w:tr>
      <w:tr w:rsidR="00A46FB9" w:rsidRPr="00DA3DD8" w14:paraId="4BC1D2B2" w14:textId="77777777" w:rsidTr="00DA3DD8">
        <w:trPr>
          <w:trHeight w:val="765"/>
        </w:trPr>
        <w:tc>
          <w:tcPr>
            <w:tcW w:w="6980" w:type="dxa"/>
            <w:hideMark/>
          </w:tcPr>
          <w:p w14:paraId="0080BEEC" w14:textId="77777777" w:rsidR="00A46FB9" w:rsidRPr="00DA3DD8" w:rsidRDefault="00A46FB9" w:rsidP="00A46FB9">
            <w:pPr>
              <w:spacing w:before="80" w:after="60" w:line="240" w:lineRule="auto"/>
              <w:rPr>
                <w:sz w:val="20"/>
                <w:lang w:eastAsia="en-AU"/>
              </w:rPr>
            </w:pPr>
            <w:r w:rsidRPr="00DA3DD8">
              <w:rPr>
                <w:sz w:val="20"/>
                <w:lang w:eastAsia="en-AU"/>
              </w:rPr>
              <w:t>80 Cooling tower system must be registered - The owner of any land on which there is a cooling tower system must ensure that the cooling tower system is registered with the Secretary at all times that the cooling tower system is in operation - Natural person (infringement)</w:t>
            </w:r>
          </w:p>
        </w:tc>
        <w:tc>
          <w:tcPr>
            <w:tcW w:w="1701" w:type="dxa"/>
            <w:hideMark/>
          </w:tcPr>
          <w:p w14:paraId="66290779" w14:textId="77777777" w:rsidR="00A46FB9" w:rsidRPr="00DA3DD8" w:rsidRDefault="00A46FB9" w:rsidP="00A46FB9">
            <w:pPr>
              <w:spacing w:before="80" w:after="60" w:line="240" w:lineRule="auto"/>
              <w:rPr>
                <w:sz w:val="20"/>
                <w:lang w:eastAsia="en-AU"/>
              </w:rPr>
            </w:pPr>
            <w:r w:rsidRPr="00DA3DD8">
              <w:rPr>
                <w:sz w:val="20"/>
                <w:lang w:eastAsia="en-AU"/>
              </w:rPr>
              <w:t>Infringement penalty</w:t>
            </w:r>
          </w:p>
        </w:tc>
        <w:tc>
          <w:tcPr>
            <w:tcW w:w="1559" w:type="dxa"/>
            <w:hideMark/>
          </w:tcPr>
          <w:p w14:paraId="4F109F73" w14:textId="44B1347A" w:rsidR="00A46FB9" w:rsidRPr="00DA3DD8" w:rsidRDefault="00A46FB9" w:rsidP="00A46FB9">
            <w:pPr>
              <w:spacing w:before="80" w:after="60" w:line="240" w:lineRule="auto"/>
              <w:rPr>
                <w:sz w:val="20"/>
                <w:highlight w:val="yellow"/>
                <w:lang w:eastAsia="en-AU"/>
              </w:rPr>
            </w:pPr>
            <w:r w:rsidRPr="000E29E3">
              <w:t>$</w:t>
            </w:r>
            <w:r w:rsidR="00B366F7">
              <w:t>1,848.98</w:t>
            </w:r>
          </w:p>
        </w:tc>
      </w:tr>
      <w:tr w:rsidR="00E66B2F" w:rsidRPr="00DA3DD8" w14:paraId="1EDB438B" w14:textId="77777777" w:rsidTr="00DA3DD8">
        <w:trPr>
          <w:trHeight w:val="765"/>
        </w:trPr>
        <w:tc>
          <w:tcPr>
            <w:tcW w:w="6980" w:type="dxa"/>
            <w:hideMark/>
          </w:tcPr>
          <w:p w14:paraId="65BCE149" w14:textId="77777777" w:rsidR="00E66B2F" w:rsidRPr="00DA3DD8" w:rsidRDefault="00E66B2F" w:rsidP="00E66B2F">
            <w:pPr>
              <w:spacing w:before="80" w:after="60" w:line="240" w:lineRule="auto"/>
              <w:rPr>
                <w:sz w:val="20"/>
                <w:lang w:eastAsia="en-AU"/>
              </w:rPr>
            </w:pPr>
            <w:r w:rsidRPr="00DA3DD8">
              <w:rPr>
                <w:sz w:val="20"/>
                <w:lang w:eastAsia="en-AU"/>
              </w:rPr>
              <w:t>80 Cooling tower system must be registered - The owner of any land on which there is a cooling tower system must ensure that the cooling tower system is registered with the Secretary at all times that the cooling tower system is in operation - Body corporate (infringement)</w:t>
            </w:r>
          </w:p>
        </w:tc>
        <w:tc>
          <w:tcPr>
            <w:tcW w:w="1701" w:type="dxa"/>
            <w:hideMark/>
          </w:tcPr>
          <w:p w14:paraId="1A1B9992" w14:textId="77777777" w:rsidR="00E66B2F" w:rsidRPr="00DA3DD8" w:rsidRDefault="00E66B2F" w:rsidP="00E66B2F">
            <w:pPr>
              <w:spacing w:before="80" w:after="60" w:line="240" w:lineRule="auto"/>
              <w:rPr>
                <w:sz w:val="20"/>
                <w:lang w:eastAsia="en-AU"/>
              </w:rPr>
            </w:pPr>
            <w:r w:rsidRPr="00DA3DD8">
              <w:rPr>
                <w:sz w:val="20"/>
                <w:lang w:eastAsia="en-AU"/>
              </w:rPr>
              <w:t>Infringement penalty</w:t>
            </w:r>
          </w:p>
        </w:tc>
        <w:tc>
          <w:tcPr>
            <w:tcW w:w="1559" w:type="dxa"/>
            <w:hideMark/>
          </w:tcPr>
          <w:p w14:paraId="2FDF26AB" w14:textId="1F91B593" w:rsidR="00E66B2F" w:rsidRPr="00DA3DD8" w:rsidRDefault="00E66B2F" w:rsidP="00E66B2F">
            <w:pPr>
              <w:spacing w:before="80" w:after="60" w:line="240" w:lineRule="auto"/>
              <w:rPr>
                <w:sz w:val="20"/>
                <w:highlight w:val="yellow"/>
                <w:lang w:eastAsia="en-AU"/>
              </w:rPr>
            </w:pPr>
            <w:r w:rsidRPr="00126A91">
              <w:t>$4,438.08</w:t>
            </w:r>
          </w:p>
        </w:tc>
      </w:tr>
      <w:tr w:rsidR="00E66B2F" w:rsidRPr="00DA3DD8" w14:paraId="0DFC65C4" w14:textId="77777777" w:rsidTr="00DA3DD8">
        <w:trPr>
          <w:trHeight w:val="765"/>
        </w:trPr>
        <w:tc>
          <w:tcPr>
            <w:tcW w:w="6980" w:type="dxa"/>
            <w:hideMark/>
          </w:tcPr>
          <w:p w14:paraId="5CBAE1AB" w14:textId="77777777" w:rsidR="00E66B2F" w:rsidRPr="00DA3DD8" w:rsidRDefault="00E66B2F" w:rsidP="00E66B2F">
            <w:pPr>
              <w:spacing w:before="80" w:after="60" w:line="240" w:lineRule="auto"/>
              <w:rPr>
                <w:sz w:val="20"/>
                <w:lang w:eastAsia="en-AU"/>
              </w:rPr>
            </w:pPr>
            <w:r w:rsidRPr="00DA3DD8">
              <w:rPr>
                <w:sz w:val="20"/>
                <w:lang w:eastAsia="en-AU"/>
              </w:rPr>
              <w:t>87 (2) Secretary to be notified of certain changes - Within 30 days after the date of the change in the ownership or in the address or other contact details, the owner of the land must notify the Secretary in writing of the change - Natural person</w:t>
            </w:r>
          </w:p>
        </w:tc>
        <w:tc>
          <w:tcPr>
            <w:tcW w:w="1701" w:type="dxa"/>
            <w:hideMark/>
          </w:tcPr>
          <w:p w14:paraId="0870437A" w14:textId="77777777" w:rsidR="00E66B2F" w:rsidRPr="00DA3DD8" w:rsidRDefault="00E66B2F" w:rsidP="00E66B2F">
            <w:pPr>
              <w:spacing w:before="80" w:after="60" w:line="240" w:lineRule="auto"/>
              <w:rPr>
                <w:sz w:val="20"/>
                <w:lang w:eastAsia="en-AU"/>
              </w:rPr>
            </w:pPr>
            <w:r w:rsidRPr="00DA3DD8">
              <w:rPr>
                <w:sz w:val="20"/>
                <w:lang w:eastAsia="en-AU"/>
              </w:rPr>
              <w:t>Infringement penalty</w:t>
            </w:r>
          </w:p>
        </w:tc>
        <w:tc>
          <w:tcPr>
            <w:tcW w:w="1559" w:type="dxa"/>
            <w:hideMark/>
          </w:tcPr>
          <w:p w14:paraId="55D95771" w14:textId="06B7E9AC" w:rsidR="00E66B2F" w:rsidRPr="00DA3DD8" w:rsidRDefault="00E66B2F" w:rsidP="00E66B2F">
            <w:pPr>
              <w:spacing w:before="80" w:after="60" w:line="240" w:lineRule="auto"/>
              <w:rPr>
                <w:sz w:val="20"/>
                <w:highlight w:val="yellow"/>
                <w:lang w:eastAsia="en-AU"/>
              </w:rPr>
            </w:pPr>
            <w:r w:rsidRPr="00126A91">
              <w:t>$1,849.20</w:t>
            </w:r>
          </w:p>
        </w:tc>
      </w:tr>
      <w:tr w:rsidR="00E66B2F" w:rsidRPr="00DA3DD8" w14:paraId="0BC7A011" w14:textId="77777777" w:rsidTr="00DA3DD8">
        <w:trPr>
          <w:trHeight w:val="765"/>
        </w:trPr>
        <w:tc>
          <w:tcPr>
            <w:tcW w:w="6980" w:type="dxa"/>
            <w:hideMark/>
          </w:tcPr>
          <w:p w14:paraId="26D8D045" w14:textId="77777777" w:rsidR="00E66B2F" w:rsidRPr="00DA3DD8" w:rsidRDefault="00E66B2F" w:rsidP="00E66B2F">
            <w:pPr>
              <w:spacing w:before="80" w:after="60" w:line="240" w:lineRule="auto"/>
              <w:rPr>
                <w:sz w:val="20"/>
                <w:lang w:eastAsia="en-AU"/>
              </w:rPr>
            </w:pPr>
            <w:r w:rsidRPr="00DA3DD8">
              <w:rPr>
                <w:sz w:val="20"/>
                <w:lang w:eastAsia="en-AU"/>
              </w:rPr>
              <w:t>87 (2) Secretary to be notified of certain changes - Within 30 days after the date of the change in the ownership or in the address or other contact details, the owner of the land must notify the Secretary in writing of the change - Body corporate</w:t>
            </w:r>
          </w:p>
        </w:tc>
        <w:tc>
          <w:tcPr>
            <w:tcW w:w="1701" w:type="dxa"/>
            <w:hideMark/>
          </w:tcPr>
          <w:p w14:paraId="66BAA627" w14:textId="77777777" w:rsidR="00E66B2F" w:rsidRPr="00DA3DD8" w:rsidRDefault="00E66B2F" w:rsidP="00E66B2F">
            <w:pPr>
              <w:spacing w:before="80" w:after="60" w:line="240" w:lineRule="auto"/>
              <w:rPr>
                <w:sz w:val="20"/>
                <w:lang w:eastAsia="en-AU"/>
              </w:rPr>
            </w:pPr>
            <w:r w:rsidRPr="00DA3DD8">
              <w:rPr>
                <w:sz w:val="20"/>
                <w:lang w:eastAsia="en-AU"/>
              </w:rPr>
              <w:t>Infringement penalty</w:t>
            </w:r>
          </w:p>
        </w:tc>
        <w:tc>
          <w:tcPr>
            <w:tcW w:w="1559" w:type="dxa"/>
            <w:hideMark/>
          </w:tcPr>
          <w:p w14:paraId="21852420" w14:textId="1111261D" w:rsidR="00E66B2F" w:rsidRPr="00DA3DD8" w:rsidRDefault="00E66B2F" w:rsidP="00E66B2F">
            <w:pPr>
              <w:spacing w:before="80" w:after="60" w:line="240" w:lineRule="auto"/>
              <w:rPr>
                <w:sz w:val="20"/>
                <w:highlight w:val="yellow"/>
                <w:lang w:eastAsia="en-AU"/>
              </w:rPr>
            </w:pPr>
            <w:r w:rsidRPr="00126A91">
              <w:t>$9,246.00</w:t>
            </w:r>
          </w:p>
        </w:tc>
      </w:tr>
      <w:tr w:rsidR="00E66B2F" w:rsidRPr="00DA3DD8" w14:paraId="656467C2" w14:textId="77777777" w:rsidTr="00DA3DD8">
        <w:trPr>
          <w:trHeight w:val="765"/>
        </w:trPr>
        <w:tc>
          <w:tcPr>
            <w:tcW w:w="6980" w:type="dxa"/>
            <w:hideMark/>
          </w:tcPr>
          <w:p w14:paraId="045467BF" w14:textId="77777777" w:rsidR="00E66B2F" w:rsidRPr="00DA3DD8" w:rsidRDefault="00E66B2F" w:rsidP="00E66B2F">
            <w:pPr>
              <w:spacing w:before="80" w:after="60" w:line="240" w:lineRule="auto"/>
              <w:rPr>
                <w:sz w:val="20"/>
                <w:lang w:eastAsia="en-AU"/>
              </w:rPr>
            </w:pPr>
            <w:r w:rsidRPr="00DA3DD8">
              <w:rPr>
                <w:sz w:val="20"/>
                <w:lang w:eastAsia="en-AU"/>
              </w:rPr>
              <w:t>87 (2) Secretary to be notified of certain changes - Within 30 days after the date of the change in the ownership or in the address or other contact details, the owner of the land must notify the Secretary in writing of the change - Natural person (infringement)</w:t>
            </w:r>
          </w:p>
        </w:tc>
        <w:tc>
          <w:tcPr>
            <w:tcW w:w="1701" w:type="dxa"/>
            <w:hideMark/>
          </w:tcPr>
          <w:p w14:paraId="351CCD60" w14:textId="77777777" w:rsidR="00E66B2F" w:rsidRPr="00DA3DD8" w:rsidRDefault="00E66B2F" w:rsidP="00E66B2F">
            <w:pPr>
              <w:spacing w:before="80" w:after="60" w:line="240" w:lineRule="auto"/>
              <w:rPr>
                <w:sz w:val="20"/>
                <w:lang w:eastAsia="en-AU"/>
              </w:rPr>
            </w:pPr>
            <w:r w:rsidRPr="00DA3DD8">
              <w:rPr>
                <w:sz w:val="20"/>
                <w:lang w:eastAsia="en-AU"/>
              </w:rPr>
              <w:t>Infringement penalty</w:t>
            </w:r>
          </w:p>
        </w:tc>
        <w:tc>
          <w:tcPr>
            <w:tcW w:w="1559" w:type="dxa"/>
            <w:hideMark/>
          </w:tcPr>
          <w:p w14:paraId="2CFF9E30" w14:textId="6282ABA3" w:rsidR="00E66B2F" w:rsidRPr="00DA3DD8" w:rsidRDefault="00E66B2F" w:rsidP="00E66B2F">
            <w:pPr>
              <w:spacing w:before="80" w:after="60" w:line="240" w:lineRule="auto"/>
              <w:rPr>
                <w:sz w:val="20"/>
                <w:highlight w:val="yellow"/>
                <w:lang w:eastAsia="en-AU"/>
              </w:rPr>
            </w:pPr>
            <w:r w:rsidRPr="00126A91">
              <w:t>$369.84</w:t>
            </w:r>
          </w:p>
        </w:tc>
      </w:tr>
      <w:tr w:rsidR="00E66B2F" w:rsidRPr="00DA3DD8" w14:paraId="7B7D82CC" w14:textId="77777777" w:rsidTr="00DA3DD8">
        <w:trPr>
          <w:trHeight w:val="765"/>
        </w:trPr>
        <w:tc>
          <w:tcPr>
            <w:tcW w:w="6980" w:type="dxa"/>
            <w:hideMark/>
          </w:tcPr>
          <w:p w14:paraId="57ED72E3" w14:textId="77777777" w:rsidR="00E66B2F" w:rsidRPr="00DA3DD8" w:rsidRDefault="00E66B2F" w:rsidP="00E66B2F">
            <w:pPr>
              <w:spacing w:before="80" w:after="60" w:line="240" w:lineRule="auto"/>
              <w:rPr>
                <w:sz w:val="20"/>
                <w:lang w:eastAsia="en-AU"/>
              </w:rPr>
            </w:pPr>
            <w:r w:rsidRPr="00DA3DD8">
              <w:rPr>
                <w:sz w:val="20"/>
                <w:lang w:eastAsia="en-AU"/>
              </w:rPr>
              <w:t>87 (2) Secretary to be notified of certain changes - Within 30 days after the date of the change in the ownership or in the address or other contact details, the owner of the land must notify the Secretary in writing of the change - Body corporate (infringement)</w:t>
            </w:r>
          </w:p>
        </w:tc>
        <w:tc>
          <w:tcPr>
            <w:tcW w:w="1701" w:type="dxa"/>
            <w:hideMark/>
          </w:tcPr>
          <w:p w14:paraId="4B5D6081" w14:textId="77777777" w:rsidR="00E66B2F" w:rsidRPr="00DA3DD8" w:rsidRDefault="00E66B2F" w:rsidP="00E66B2F">
            <w:pPr>
              <w:spacing w:before="80" w:after="60" w:line="240" w:lineRule="auto"/>
              <w:rPr>
                <w:sz w:val="20"/>
                <w:lang w:eastAsia="en-AU"/>
              </w:rPr>
            </w:pPr>
            <w:r w:rsidRPr="00DA3DD8">
              <w:rPr>
                <w:sz w:val="20"/>
                <w:lang w:eastAsia="en-AU"/>
              </w:rPr>
              <w:t>Infringement penalty</w:t>
            </w:r>
          </w:p>
        </w:tc>
        <w:tc>
          <w:tcPr>
            <w:tcW w:w="1559" w:type="dxa"/>
            <w:hideMark/>
          </w:tcPr>
          <w:p w14:paraId="584C203C" w14:textId="6A4AC718" w:rsidR="00E66B2F" w:rsidRPr="00DA3DD8" w:rsidRDefault="00E66B2F" w:rsidP="00E66B2F">
            <w:pPr>
              <w:spacing w:before="80" w:after="60" w:line="240" w:lineRule="auto"/>
              <w:rPr>
                <w:sz w:val="20"/>
                <w:highlight w:val="yellow"/>
                <w:lang w:eastAsia="en-AU"/>
              </w:rPr>
            </w:pPr>
            <w:r w:rsidRPr="00126A91">
              <w:t>$1,849.20</w:t>
            </w:r>
          </w:p>
        </w:tc>
      </w:tr>
      <w:tr w:rsidR="00E66B2F" w:rsidRPr="00DA3DD8" w14:paraId="44A953A5" w14:textId="77777777" w:rsidTr="00DA3DD8">
        <w:trPr>
          <w:trHeight w:val="765"/>
        </w:trPr>
        <w:tc>
          <w:tcPr>
            <w:tcW w:w="6980" w:type="dxa"/>
            <w:hideMark/>
          </w:tcPr>
          <w:p w14:paraId="190FC69F" w14:textId="77777777" w:rsidR="00E66B2F" w:rsidRPr="00DA3DD8" w:rsidRDefault="00E66B2F" w:rsidP="00E66B2F">
            <w:pPr>
              <w:spacing w:before="80" w:after="60" w:line="240" w:lineRule="auto"/>
              <w:rPr>
                <w:sz w:val="20"/>
                <w:lang w:eastAsia="en-AU"/>
              </w:rPr>
            </w:pPr>
            <w:r w:rsidRPr="00DA3DD8">
              <w:rPr>
                <w:sz w:val="20"/>
                <w:lang w:eastAsia="en-AU"/>
              </w:rPr>
              <w:t>88 (1) (c) Secretary to be notified of other changes - A person who holds a certificate of registration in respect of a cooling tower system must notify the Secretary within 30 days after - the relocation of the cooling tower system on the lot of land on which it stands - Natural person</w:t>
            </w:r>
          </w:p>
        </w:tc>
        <w:tc>
          <w:tcPr>
            <w:tcW w:w="1701" w:type="dxa"/>
            <w:hideMark/>
          </w:tcPr>
          <w:p w14:paraId="0D4374A4" w14:textId="77777777" w:rsidR="00E66B2F" w:rsidRPr="00DA3DD8" w:rsidRDefault="00E66B2F" w:rsidP="00E66B2F">
            <w:pPr>
              <w:spacing w:before="80" w:after="60" w:line="240" w:lineRule="auto"/>
              <w:rPr>
                <w:sz w:val="20"/>
                <w:lang w:eastAsia="en-AU"/>
              </w:rPr>
            </w:pPr>
            <w:r w:rsidRPr="00DA3DD8">
              <w:rPr>
                <w:sz w:val="20"/>
                <w:lang w:eastAsia="en-AU"/>
              </w:rPr>
              <w:t>Court Ordered Penalty</w:t>
            </w:r>
          </w:p>
        </w:tc>
        <w:tc>
          <w:tcPr>
            <w:tcW w:w="1559" w:type="dxa"/>
            <w:hideMark/>
          </w:tcPr>
          <w:p w14:paraId="6FDE77DD" w14:textId="07E777BD" w:rsidR="00E66B2F" w:rsidRPr="00DA3DD8" w:rsidRDefault="00E66B2F" w:rsidP="00E66B2F">
            <w:pPr>
              <w:spacing w:before="80" w:after="60" w:line="240" w:lineRule="auto"/>
              <w:rPr>
                <w:sz w:val="20"/>
                <w:highlight w:val="yellow"/>
                <w:lang w:eastAsia="en-AU"/>
              </w:rPr>
            </w:pPr>
            <w:r w:rsidRPr="00126A91">
              <w:t>$1,849.20</w:t>
            </w:r>
          </w:p>
        </w:tc>
      </w:tr>
      <w:tr w:rsidR="000D4DF4" w:rsidRPr="00DA3DD8" w14:paraId="76025A2B" w14:textId="77777777" w:rsidTr="00DA3DD8">
        <w:trPr>
          <w:trHeight w:val="765"/>
        </w:trPr>
        <w:tc>
          <w:tcPr>
            <w:tcW w:w="6980" w:type="dxa"/>
            <w:hideMark/>
          </w:tcPr>
          <w:p w14:paraId="2EFAAC3F" w14:textId="77777777" w:rsidR="000D4DF4" w:rsidRPr="00DA3DD8" w:rsidRDefault="000D4DF4" w:rsidP="000D4DF4">
            <w:pPr>
              <w:spacing w:before="80" w:after="60" w:line="240" w:lineRule="auto"/>
              <w:rPr>
                <w:sz w:val="20"/>
                <w:lang w:eastAsia="en-AU"/>
              </w:rPr>
            </w:pPr>
            <w:r w:rsidRPr="00DA3DD8">
              <w:rPr>
                <w:sz w:val="20"/>
                <w:lang w:eastAsia="en-AU"/>
              </w:rPr>
              <w:t>88 (1) (c) Secretary to be notified of other changes - A person who holds a certificate of registration in respect of a cooling tower system must notify the Secretary within 30 days after - the relocation of the cooling tower system on the lot of land on which it stands - Body corporate</w:t>
            </w:r>
          </w:p>
        </w:tc>
        <w:tc>
          <w:tcPr>
            <w:tcW w:w="1701" w:type="dxa"/>
            <w:hideMark/>
          </w:tcPr>
          <w:p w14:paraId="61AEB56A" w14:textId="77777777" w:rsidR="000D4DF4" w:rsidRPr="00DA3DD8" w:rsidRDefault="000D4DF4" w:rsidP="000D4DF4">
            <w:pPr>
              <w:spacing w:before="80" w:after="60" w:line="240" w:lineRule="auto"/>
              <w:rPr>
                <w:sz w:val="20"/>
                <w:lang w:eastAsia="en-AU"/>
              </w:rPr>
            </w:pPr>
            <w:r w:rsidRPr="00DA3DD8">
              <w:rPr>
                <w:sz w:val="20"/>
                <w:lang w:eastAsia="en-AU"/>
              </w:rPr>
              <w:t>Court Ordered Penalty</w:t>
            </w:r>
          </w:p>
        </w:tc>
        <w:tc>
          <w:tcPr>
            <w:tcW w:w="1559" w:type="dxa"/>
            <w:hideMark/>
          </w:tcPr>
          <w:p w14:paraId="06729D1F" w14:textId="692670C9" w:rsidR="000D4DF4" w:rsidRPr="00DA3DD8" w:rsidRDefault="000D4DF4" w:rsidP="000D4DF4">
            <w:pPr>
              <w:spacing w:before="80" w:after="60" w:line="240" w:lineRule="auto"/>
              <w:rPr>
                <w:sz w:val="20"/>
                <w:highlight w:val="yellow"/>
                <w:lang w:eastAsia="en-AU"/>
              </w:rPr>
            </w:pPr>
            <w:r w:rsidRPr="00BD7346">
              <w:t>$9,246.00</w:t>
            </w:r>
          </w:p>
        </w:tc>
      </w:tr>
      <w:tr w:rsidR="000D4DF4" w:rsidRPr="00DA3DD8" w14:paraId="0C8A96A0" w14:textId="77777777" w:rsidTr="00DA3DD8">
        <w:trPr>
          <w:trHeight w:val="765"/>
        </w:trPr>
        <w:tc>
          <w:tcPr>
            <w:tcW w:w="6980" w:type="dxa"/>
            <w:hideMark/>
          </w:tcPr>
          <w:p w14:paraId="534A0E65" w14:textId="77777777" w:rsidR="000D4DF4" w:rsidRPr="00DA3DD8" w:rsidRDefault="000D4DF4" w:rsidP="000D4DF4">
            <w:pPr>
              <w:spacing w:before="80" w:after="60" w:line="240" w:lineRule="auto"/>
              <w:rPr>
                <w:sz w:val="20"/>
                <w:lang w:eastAsia="en-AU"/>
              </w:rPr>
            </w:pPr>
            <w:r w:rsidRPr="00DA3DD8">
              <w:rPr>
                <w:sz w:val="20"/>
                <w:lang w:eastAsia="en-AU"/>
              </w:rPr>
              <w:t xml:space="preserve">91 (1) Owner must ensure risk management plan prepared - The owner of any land on which there is a cooling tower system must take all reasonable steps to ensure that a risk management plan exists in respect of the cooling </w:t>
            </w:r>
            <w:r w:rsidRPr="00DA3DD8">
              <w:rPr>
                <w:sz w:val="20"/>
                <w:lang w:eastAsia="en-AU"/>
              </w:rPr>
              <w:lastRenderedPageBreak/>
              <w:t>tower system at all times that the cooling tower system is in operation - Natural person</w:t>
            </w:r>
          </w:p>
        </w:tc>
        <w:tc>
          <w:tcPr>
            <w:tcW w:w="1701" w:type="dxa"/>
            <w:hideMark/>
          </w:tcPr>
          <w:p w14:paraId="5B170C63" w14:textId="77777777" w:rsidR="000D4DF4" w:rsidRPr="00DA3DD8" w:rsidRDefault="000D4DF4" w:rsidP="000D4DF4">
            <w:pPr>
              <w:spacing w:before="80" w:after="60" w:line="240" w:lineRule="auto"/>
              <w:rPr>
                <w:sz w:val="20"/>
                <w:lang w:eastAsia="en-AU"/>
              </w:rPr>
            </w:pPr>
            <w:r w:rsidRPr="00DA3DD8">
              <w:rPr>
                <w:sz w:val="20"/>
                <w:lang w:eastAsia="en-AU"/>
              </w:rPr>
              <w:lastRenderedPageBreak/>
              <w:t>Court Ordered Penalty</w:t>
            </w:r>
          </w:p>
        </w:tc>
        <w:tc>
          <w:tcPr>
            <w:tcW w:w="1559" w:type="dxa"/>
            <w:hideMark/>
          </w:tcPr>
          <w:p w14:paraId="1E4307AF" w14:textId="5DE1AA47" w:rsidR="000D4DF4" w:rsidRPr="00DA3DD8" w:rsidRDefault="000D4DF4" w:rsidP="000D4DF4">
            <w:pPr>
              <w:spacing w:before="80" w:after="60" w:line="240" w:lineRule="auto"/>
              <w:rPr>
                <w:sz w:val="20"/>
                <w:highlight w:val="yellow"/>
                <w:lang w:eastAsia="en-AU"/>
              </w:rPr>
            </w:pPr>
            <w:r w:rsidRPr="00BD7346">
              <w:t>$11,095.20</w:t>
            </w:r>
          </w:p>
        </w:tc>
      </w:tr>
      <w:tr w:rsidR="00A60CC1" w:rsidRPr="00DA3DD8" w14:paraId="6424CADC" w14:textId="77777777" w:rsidTr="00DA3DD8">
        <w:trPr>
          <w:trHeight w:val="765"/>
        </w:trPr>
        <w:tc>
          <w:tcPr>
            <w:tcW w:w="6980" w:type="dxa"/>
            <w:hideMark/>
          </w:tcPr>
          <w:p w14:paraId="3BC127A1" w14:textId="77777777" w:rsidR="00A60CC1" w:rsidRPr="00DA3DD8" w:rsidRDefault="00A60CC1" w:rsidP="00A60CC1">
            <w:pPr>
              <w:spacing w:before="80" w:after="60" w:line="240" w:lineRule="auto"/>
              <w:rPr>
                <w:sz w:val="20"/>
                <w:lang w:eastAsia="en-AU"/>
              </w:rPr>
            </w:pPr>
            <w:r w:rsidRPr="00DA3DD8">
              <w:rPr>
                <w:sz w:val="20"/>
                <w:lang w:eastAsia="en-AU"/>
              </w:rPr>
              <w:t>91 (1) Owner must ensure risk management plan prepared - The owner of any land on which there is a cooling tower system must take all reasonable steps to ensure that a risk management plan exists in respect of the cooling tower system at all times that the cooling tower system is in operation - Body corporate</w:t>
            </w:r>
          </w:p>
        </w:tc>
        <w:tc>
          <w:tcPr>
            <w:tcW w:w="1701" w:type="dxa"/>
            <w:hideMark/>
          </w:tcPr>
          <w:p w14:paraId="7C1A2B78" w14:textId="77777777" w:rsidR="00A60CC1" w:rsidRPr="00DA3DD8" w:rsidRDefault="00A60CC1" w:rsidP="00A60CC1">
            <w:pPr>
              <w:spacing w:before="80" w:after="60" w:line="240" w:lineRule="auto"/>
              <w:rPr>
                <w:sz w:val="20"/>
                <w:lang w:eastAsia="en-AU"/>
              </w:rPr>
            </w:pPr>
            <w:r w:rsidRPr="00DA3DD8">
              <w:rPr>
                <w:sz w:val="20"/>
                <w:lang w:eastAsia="en-AU"/>
              </w:rPr>
              <w:t>Court Ordered Penalty</w:t>
            </w:r>
          </w:p>
        </w:tc>
        <w:tc>
          <w:tcPr>
            <w:tcW w:w="1559" w:type="dxa"/>
            <w:hideMark/>
          </w:tcPr>
          <w:p w14:paraId="13028E96" w14:textId="629635B4" w:rsidR="00A60CC1" w:rsidRPr="00DA3DD8" w:rsidRDefault="00A60CC1" w:rsidP="00A60CC1">
            <w:pPr>
              <w:spacing w:before="80" w:after="60" w:line="240" w:lineRule="auto"/>
              <w:rPr>
                <w:sz w:val="20"/>
                <w:highlight w:val="yellow"/>
                <w:lang w:eastAsia="en-AU"/>
              </w:rPr>
            </w:pPr>
            <w:r w:rsidRPr="004524B1">
              <w:t>$55,476.00</w:t>
            </w:r>
          </w:p>
        </w:tc>
      </w:tr>
      <w:tr w:rsidR="00A60CC1" w:rsidRPr="00DA3DD8" w14:paraId="4A0159FC" w14:textId="77777777" w:rsidTr="00DA3DD8">
        <w:trPr>
          <w:trHeight w:val="765"/>
        </w:trPr>
        <w:tc>
          <w:tcPr>
            <w:tcW w:w="6980" w:type="dxa"/>
            <w:hideMark/>
          </w:tcPr>
          <w:p w14:paraId="728746DD" w14:textId="77777777" w:rsidR="00A60CC1" w:rsidRPr="00DA3DD8" w:rsidRDefault="00A60CC1" w:rsidP="00A60CC1">
            <w:pPr>
              <w:spacing w:before="80" w:after="60" w:line="240" w:lineRule="auto"/>
              <w:rPr>
                <w:sz w:val="20"/>
                <w:lang w:eastAsia="en-AU"/>
              </w:rPr>
            </w:pPr>
            <w:r w:rsidRPr="00DA3DD8">
              <w:rPr>
                <w:sz w:val="20"/>
                <w:lang w:eastAsia="en-AU"/>
              </w:rPr>
              <w:t>92 (1) Owner must ensure risk management plan reviewed - The owner of any land on which there is a cooling tower system must take all reasonable steps to ensure that the risk management plan is reviewed, and, if necessary, updated, at least once in each 12 month period - Natural person</w:t>
            </w:r>
          </w:p>
        </w:tc>
        <w:tc>
          <w:tcPr>
            <w:tcW w:w="1701" w:type="dxa"/>
            <w:hideMark/>
          </w:tcPr>
          <w:p w14:paraId="4AB69089" w14:textId="77777777" w:rsidR="00A60CC1" w:rsidRPr="00DA3DD8" w:rsidRDefault="00A60CC1" w:rsidP="00A60CC1">
            <w:pPr>
              <w:spacing w:before="80" w:after="60" w:line="240" w:lineRule="auto"/>
              <w:rPr>
                <w:sz w:val="20"/>
                <w:lang w:eastAsia="en-AU"/>
              </w:rPr>
            </w:pPr>
            <w:r w:rsidRPr="00DA3DD8">
              <w:rPr>
                <w:sz w:val="20"/>
                <w:lang w:eastAsia="en-AU"/>
              </w:rPr>
              <w:t>Court Ordered Penalty</w:t>
            </w:r>
          </w:p>
        </w:tc>
        <w:tc>
          <w:tcPr>
            <w:tcW w:w="1559" w:type="dxa"/>
            <w:hideMark/>
          </w:tcPr>
          <w:p w14:paraId="58D3A22C" w14:textId="3D28E7FD" w:rsidR="00A60CC1" w:rsidRPr="00DA3DD8" w:rsidRDefault="00A60CC1" w:rsidP="00A60CC1">
            <w:pPr>
              <w:spacing w:before="80" w:after="60" w:line="240" w:lineRule="auto"/>
              <w:rPr>
                <w:sz w:val="20"/>
                <w:highlight w:val="yellow"/>
                <w:lang w:eastAsia="en-AU"/>
              </w:rPr>
            </w:pPr>
            <w:r w:rsidRPr="004524B1">
              <w:t>$11,095.20</w:t>
            </w:r>
          </w:p>
        </w:tc>
      </w:tr>
      <w:tr w:rsidR="00A60CC1" w:rsidRPr="00DA3DD8" w14:paraId="21841BB4" w14:textId="77777777" w:rsidTr="00DA3DD8">
        <w:trPr>
          <w:trHeight w:val="765"/>
        </w:trPr>
        <w:tc>
          <w:tcPr>
            <w:tcW w:w="6980" w:type="dxa"/>
            <w:hideMark/>
          </w:tcPr>
          <w:p w14:paraId="30E5F6E2" w14:textId="77777777" w:rsidR="00A60CC1" w:rsidRPr="00DA3DD8" w:rsidRDefault="00A60CC1" w:rsidP="00A60CC1">
            <w:pPr>
              <w:spacing w:before="80" w:after="60" w:line="240" w:lineRule="auto"/>
              <w:rPr>
                <w:sz w:val="20"/>
                <w:lang w:eastAsia="en-AU"/>
              </w:rPr>
            </w:pPr>
            <w:r w:rsidRPr="00DA3DD8">
              <w:rPr>
                <w:sz w:val="20"/>
                <w:lang w:eastAsia="en-AU"/>
              </w:rPr>
              <w:t>92 (1) Owner must ensure risk management plan reviewed - The owner of any land on which there is a cooling tower system must take all reasonable steps to ensure that the risk management plan is reviewed, and, if necessary, updated, at least once in each 12 month period - Body corporate</w:t>
            </w:r>
          </w:p>
        </w:tc>
        <w:tc>
          <w:tcPr>
            <w:tcW w:w="1701" w:type="dxa"/>
            <w:hideMark/>
          </w:tcPr>
          <w:p w14:paraId="013D09E2" w14:textId="77777777" w:rsidR="00A60CC1" w:rsidRPr="00DA3DD8" w:rsidRDefault="00A60CC1" w:rsidP="00A60CC1">
            <w:pPr>
              <w:spacing w:before="80" w:after="60" w:line="240" w:lineRule="auto"/>
              <w:rPr>
                <w:sz w:val="20"/>
                <w:lang w:eastAsia="en-AU"/>
              </w:rPr>
            </w:pPr>
            <w:r w:rsidRPr="00DA3DD8">
              <w:rPr>
                <w:sz w:val="20"/>
                <w:lang w:eastAsia="en-AU"/>
              </w:rPr>
              <w:t>Court Ordered Penalty</w:t>
            </w:r>
          </w:p>
        </w:tc>
        <w:tc>
          <w:tcPr>
            <w:tcW w:w="1559" w:type="dxa"/>
            <w:hideMark/>
          </w:tcPr>
          <w:p w14:paraId="1DB0C50C" w14:textId="171DA2F3" w:rsidR="00A60CC1" w:rsidRPr="00DA3DD8" w:rsidRDefault="00A60CC1" w:rsidP="00A60CC1">
            <w:pPr>
              <w:spacing w:before="80" w:after="60" w:line="240" w:lineRule="auto"/>
              <w:rPr>
                <w:sz w:val="20"/>
                <w:highlight w:val="yellow"/>
                <w:lang w:eastAsia="en-AU"/>
              </w:rPr>
            </w:pPr>
            <w:r w:rsidRPr="004524B1">
              <w:t>$55,476.00</w:t>
            </w:r>
          </w:p>
        </w:tc>
      </w:tr>
      <w:tr w:rsidR="00A60CC1" w:rsidRPr="00DA3DD8" w14:paraId="3106CB1B" w14:textId="77777777" w:rsidTr="00DA3DD8">
        <w:trPr>
          <w:trHeight w:val="510"/>
        </w:trPr>
        <w:tc>
          <w:tcPr>
            <w:tcW w:w="6980" w:type="dxa"/>
            <w:hideMark/>
          </w:tcPr>
          <w:p w14:paraId="64278C29" w14:textId="77777777" w:rsidR="00A60CC1" w:rsidRPr="00DA3DD8" w:rsidRDefault="00A60CC1" w:rsidP="00A60CC1">
            <w:pPr>
              <w:spacing w:before="80" w:after="60" w:line="240" w:lineRule="auto"/>
              <w:rPr>
                <w:sz w:val="20"/>
                <w:lang w:eastAsia="en-AU"/>
              </w:rPr>
            </w:pPr>
            <w:r w:rsidRPr="00DA3DD8">
              <w:rPr>
                <w:sz w:val="20"/>
                <w:lang w:eastAsia="en-AU"/>
              </w:rPr>
              <w:t>92 (3) The owner of the land must comply with subsection (2) as soon as is practicable after the occurrence of the relevant triggering event - Natural person</w:t>
            </w:r>
          </w:p>
        </w:tc>
        <w:tc>
          <w:tcPr>
            <w:tcW w:w="1701" w:type="dxa"/>
            <w:hideMark/>
          </w:tcPr>
          <w:p w14:paraId="5C38F931" w14:textId="77777777" w:rsidR="00A60CC1" w:rsidRPr="00DA3DD8" w:rsidRDefault="00A60CC1" w:rsidP="00A60CC1">
            <w:pPr>
              <w:spacing w:before="80" w:after="60" w:line="240" w:lineRule="auto"/>
              <w:rPr>
                <w:sz w:val="20"/>
                <w:lang w:eastAsia="en-AU"/>
              </w:rPr>
            </w:pPr>
            <w:r w:rsidRPr="00DA3DD8">
              <w:rPr>
                <w:sz w:val="20"/>
                <w:lang w:eastAsia="en-AU"/>
              </w:rPr>
              <w:t>Court Ordered Penalty</w:t>
            </w:r>
          </w:p>
        </w:tc>
        <w:tc>
          <w:tcPr>
            <w:tcW w:w="1559" w:type="dxa"/>
            <w:hideMark/>
          </w:tcPr>
          <w:p w14:paraId="10BCAB5D" w14:textId="2CD405C7" w:rsidR="00A60CC1" w:rsidRPr="00DA3DD8" w:rsidRDefault="00A60CC1" w:rsidP="00A60CC1">
            <w:pPr>
              <w:spacing w:before="80" w:after="60" w:line="240" w:lineRule="auto"/>
              <w:rPr>
                <w:sz w:val="20"/>
                <w:highlight w:val="yellow"/>
                <w:lang w:eastAsia="en-AU"/>
              </w:rPr>
            </w:pPr>
            <w:r w:rsidRPr="004524B1">
              <w:t>$11,095.20</w:t>
            </w:r>
          </w:p>
        </w:tc>
      </w:tr>
      <w:tr w:rsidR="00A60CC1" w:rsidRPr="00DA3DD8" w14:paraId="1F0801D0" w14:textId="77777777" w:rsidTr="00DA3DD8">
        <w:trPr>
          <w:trHeight w:val="510"/>
        </w:trPr>
        <w:tc>
          <w:tcPr>
            <w:tcW w:w="6980" w:type="dxa"/>
            <w:hideMark/>
          </w:tcPr>
          <w:p w14:paraId="6CAA86C0" w14:textId="77777777" w:rsidR="00A60CC1" w:rsidRPr="00DA3DD8" w:rsidRDefault="00A60CC1" w:rsidP="00A60CC1">
            <w:pPr>
              <w:spacing w:before="80" w:after="60" w:line="240" w:lineRule="auto"/>
              <w:rPr>
                <w:sz w:val="20"/>
                <w:lang w:eastAsia="en-AU"/>
              </w:rPr>
            </w:pPr>
            <w:r w:rsidRPr="00DA3DD8">
              <w:rPr>
                <w:sz w:val="20"/>
                <w:lang w:eastAsia="en-AU"/>
              </w:rPr>
              <w:t>92 (3) The owner of the land must comply with subsection (2) as soon as is practicable after the occurrence of the relevant triggering event - Body corporate</w:t>
            </w:r>
          </w:p>
        </w:tc>
        <w:tc>
          <w:tcPr>
            <w:tcW w:w="1701" w:type="dxa"/>
            <w:hideMark/>
          </w:tcPr>
          <w:p w14:paraId="65005993" w14:textId="77777777" w:rsidR="00A60CC1" w:rsidRPr="00DA3DD8" w:rsidRDefault="00A60CC1" w:rsidP="00A60CC1">
            <w:pPr>
              <w:spacing w:before="80" w:after="60" w:line="240" w:lineRule="auto"/>
              <w:rPr>
                <w:sz w:val="20"/>
                <w:lang w:eastAsia="en-AU"/>
              </w:rPr>
            </w:pPr>
            <w:r w:rsidRPr="00DA3DD8">
              <w:rPr>
                <w:sz w:val="20"/>
                <w:lang w:eastAsia="en-AU"/>
              </w:rPr>
              <w:t>Court Ordered Penalty</w:t>
            </w:r>
          </w:p>
        </w:tc>
        <w:tc>
          <w:tcPr>
            <w:tcW w:w="1559" w:type="dxa"/>
            <w:hideMark/>
          </w:tcPr>
          <w:p w14:paraId="597956E9" w14:textId="3FA5E82D" w:rsidR="00A60CC1" w:rsidRPr="00DA3DD8" w:rsidRDefault="00A60CC1" w:rsidP="00A60CC1">
            <w:pPr>
              <w:spacing w:before="80" w:after="60" w:line="240" w:lineRule="auto"/>
              <w:rPr>
                <w:sz w:val="20"/>
                <w:highlight w:val="yellow"/>
                <w:lang w:eastAsia="en-AU"/>
              </w:rPr>
            </w:pPr>
            <w:r w:rsidRPr="004524B1">
              <w:t>$55,476.00</w:t>
            </w:r>
          </w:p>
        </w:tc>
      </w:tr>
      <w:tr w:rsidR="00A60CC1" w:rsidRPr="00DA3DD8" w14:paraId="20B6A79E" w14:textId="77777777" w:rsidTr="00DA3DD8">
        <w:trPr>
          <w:trHeight w:val="765"/>
        </w:trPr>
        <w:tc>
          <w:tcPr>
            <w:tcW w:w="6980" w:type="dxa"/>
            <w:hideMark/>
          </w:tcPr>
          <w:p w14:paraId="113A41E3" w14:textId="77777777" w:rsidR="00A60CC1" w:rsidRPr="00DA3DD8" w:rsidRDefault="00A60CC1" w:rsidP="00A60CC1">
            <w:pPr>
              <w:spacing w:before="80" w:after="60" w:line="240" w:lineRule="auto"/>
              <w:rPr>
                <w:sz w:val="20"/>
                <w:lang w:eastAsia="en-AU"/>
              </w:rPr>
            </w:pPr>
            <w:r w:rsidRPr="00DA3DD8">
              <w:rPr>
                <w:sz w:val="20"/>
                <w:lang w:eastAsia="en-AU"/>
              </w:rPr>
              <w:t>93 (1) Owner must ensure risk management plan audit conducted - The owner of any land on which there is a cooling tower system must take all reasonable steps to ensure that an audit is conducted annually in relation to the risk management plan prepared in respect of a cooling tower system - Natural person</w:t>
            </w:r>
          </w:p>
        </w:tc>
        <w:tc>
          <w:tcPr>
            <w:tcW w:w="1701" w:type="dxa"/>
            <w:hideMark/>
          </w:tcPr>
          <w:p w14:paraId="02FE5339" w14:textId="77777777" w:rsidR="00A60CC1" w:rsidRPr="00DA3DD8" w:rsidRDefault="00A60CC1" w:rsidP="00A60CC1">
            <w:pPr>
              <w:spacing w:before="80" w:after="60" w:line="240" w:lineRule="auto"/>
              <w:rPr>
                <w:sz w:val="20"/>
                <w:lang w:eastAsia="en-AU"/>
              </w:rPr>
            </w:pPr>
            <w:r w:rsidRPr="00DA3DD8">
              <w:rPr>
                <w:sz w:val="20"/>
                <w:lang w:eastAsia="en-AU"/>
              </w:rPr>
              <w:t>Court Ordered Penalty</w:t>
            </w:r>
          </w:p>
        </w:tc>
        <w:tc>
          <w:tcPr>
            <w:tcW w:w="1559" w:type="dxa"/>
            <w:hideMark/>
          </w:tcPr>
          <w:p w14:paraId="71CB5632" w14:textId="681979ED" w:rsidR="00A60CC1" w:rsidRPr="00DA3DD8" w:rsidRDefault="00A60CC1" w:rsidP="00A60CC1">
            <w:pPr>
              <w:spacing w:before="80" w:after="60" w:line="240" w:lineRule="auto"/>
              <w:rPr>
                <w:sz w:val="20"/>
                <w:highlight w:val="yellow"/>
                <w:lang w:eastAsia="en-AU"/>
              </w:rPr>
            </w:pPr>
            <w:r w:rsidRPr="004524B1">
              <w:t>$11,095.20</w:t>
            </w:r>
          </w:p>
        </w:tc>
      </w:tr>
      <w:tr w:rsidR="00DB7727" w:rsidRPr="00DA3DD8" w14:paraId="31D55EC2" w14:textId="77777777" w:rsidTr="00DA3DD8">
        <w:trPr>
          <w:trHeight w:val="765"/>
        </w:trPr>
        <w:tc>
          <w:tcPr>
            <w:tcW w:w="6980" w:type="dxa"/>
            <w:hideMark/>
          </w:tcPr>
          <w:p w14:paraId="1A490EB9" w14:textId="77777777" w:rsidR="00DB7727" w:rsidRPr="00DA3DD8" w:rsidRDefault="00DB7727" w:rsidP="00DB7727">
            <w:pPr>
              <w:spacing w:before="80" w:after="60" w:line="240" w:lineRule="auto"/>
              <w:rPr>
                <w:sz w:val="20"/>
                <w:lang w:eastAsia="en-AU"/>
              </w:rPr>
            </w:pPr>
            <w:r w:rsidRPr="00DA3DD8">
              <w:rPr>
                <w:sz w:val="20"/>
                <w:lang w:eastAsia="en-AU"/>
              </w:rPr>
              <w:t>93 (1) Owner must ensure risk management plan audit conducted - The owner of any land on which there is a cooling tower system must take all reasonable steps to ensure that an audit is conducted annually in relation to the risk management plan prepared in respect of a cooling tower system - Body corporate</w:t>
            </w:r>
          </w:p>
        </w:tc>
        <w:tc>
          <w:tcPr>
            <w:tcW w:w="1701" w:type="dxa"/>
            <w:hideMark/>
          </w:tcPr>
          <w:p w14:paraId="7FC69D21" w14:textId="77777777" w:rsidR="00DB7727" w:rsidRPr="00DA3DD8" w:rsidRDefault="00DB7727" w:rsidP="00DB7727">
            <w:pPr>
              <w:spacing w:before="80" w:after="60" w:line="240" w:lineRule="auto"/>
              <w:rPr>
                <w:sz w:val="20"/>
                <w:lang w:eastAsia="en-AU"/>
              </w:rPr>
            </w:pPr>
            <w:r w:rsidRPr="00DA3DD8">
              <w:rPr>
                <w:sz w:val="20"/>
                <w:lang w:eastAsia="en-AU"/>
              </w:rPr>
              <w:t>Court Ordered Penalty</w:t>
            </w:r>
          </w:p>
        </w:tc>
        <w:tc>
          <w:tcPr>
            <w:tcW w:w="1559" w:type="dxa"/>
            <w:hideMark/>
          </w:tcPr>
          <w:p w14:paraId="0186F799" w14:textId="5EF0A17C" w:rsidR="00DB7727" w:rsidRPr="00DA3DD8" w:rsidRDefault="00DB7727" w:rsidP="00DB7727">
            <w:pPr>
              <w:spacing w:before="80" w:after="60" w:line="240" w:lineRule="auto"/>
              <w:rPr>
                <w:sz w:val="20"/>
                <w:highlight w:val="yellow"/>
                <w:lang w:eastAsia="en-AU"/>
              </w:rPr>
            </w:pPr>
            <w:r w:rsidRPr="004D1734">
              <w:t>$55,476.00</w:t>
            </w:r>
          </w:p>
        </w:tc>
      </w:tr>
      <w:tr w:rsidR="00DB7727" w:rsidRPr="00DA3DD8" w14:paraId="26C6B762" w14:textId="77777777" w:rsidTr="00DA3DD8">
        <w:trPr>
          <w:trHeight w:val="510"/>
        </w:trPr>
        <w:tc>
          <w:tcPr>
            <w:tcW w:w="6980" w:type="dxa"/>
            <w:hideMark/>
          </w:tcPr>
          <w:p w14:paraId="61A0F877" w14:textId="77777777" w:rsidR="00DB7727" w:rsidRPr="00DA3DD8" w:rsidRDefault="00DB7727" w:rsidP="00DB7727">
            <w:pPr>
              <w:spacing w:before="80" w:after="60" w:line="240" w:lineRule="auto"/>
              <w:rPr>
                <w:sz w:val="20"/>
                <w:lang w:eastAsia="en-AU"/>
              </w:rPr>
            </w:pPr>
            <w:r w:rsidRPr="00DA3DD8">
              <w:rPr>
                <w:sz w:val="20"/>
                <w:lang w:eastAsia="en-AU"/>
              </w:rPr>
              <w:t>93 (8) The approved auditor must give the Secretary a copy of the information in the audit certificate within 7 days after completing the certificate.</w:t>
            </w:r>
          </w:p>
        </w:tc>
        <w:tc>
          <w:tcPr>
            <w:tcW w:w="1701" w:type="dxa"/>
            <w:hideMark/>
          </w:tcPr>
          <w:p w14:paraId="7768D737" w14:textId="77777777" w:rsidR="00DB7727" w:rsidRPr="00DA3DD8" w:rsidRDefault="00DB7727" w:rsidP="00DB7727">
            <w:pPr>
              <w:spacing w:before="80" w:after="60" w:line="240" w:lineRule="auto"/>
              <w:rPr>
                <w:sz w:val="20"/>
                <w:lang w:eastAsia="en-AU"/>
              </w:rPr>
            </w:pPr>
            <w:r w:rsidRPr="00DA3DD8">
              <w:rPr>
                <w:sz w:val="20"/>
                <w:lang w:eastAsia="en-AU"/>
              </w:rPr>
              <w:t>Court Ordered Penalty</w:t>
            </w:r>
          </w:p>
        </w:tc>
        <w:tc>
          <w:tcPr>
            <w:tcW w:w="1559" w:type="dxa"/>
            <w:hideMark/>
          </w:tcPr>
          <w:p w14:paraId="0C154362" w14:textId="70DBB395" w:rsidR="00DB7727" w:rsidRPr="00DA3DD8" w:rsidRDefault="00DB7727" w:rsidP="00DB7727">
            <w:pPr>
              <w:spacing w:before="80" w:after="60" w:line="240" w:lineRule="auto"/>
              <w:rPr>
                <w:sz w:val="20"/>
                <w:highlight w:val="yellow"/>
                <w:lang w:eastAsia="en-AU"/>
              </w:rPr>
            </w:pPr>
            <w:r w:rsidRPr="004D1734">
              <w:t>$1,849.20</w:t>
            </w:r>
          </w:p>
        </w:tc>
      </w:tr>
      <w:tr w:rsidR="00DB7727" w:rsidRPr="00DA3DD8" w14:paraId="7B51FBBD" w14:textId="77777777" w:rsidTr="00DA3DD8">
        <w:trPr>
          <w:trHeight w:val="510"/>
        </w:trPr>
        <w:tc>
          <w:tcPr>
            <w:tcW w:w="6980" w:type="dxa"/>
            <w:hideMark/>
          </w:tcPr>
          <w:p w14:paraId="3075E798" w14:textId="77777777" w:rsidR="00DB7727" w:rsidRPr="00DA3DD8" w:rsidRDefault="00DB7727" w:rsidP="00DB7727">
            <w:pPr>
              <w:spacing w:before="80" w:after="60" w:line="240" w:lineRule="auto"/>
              <w:rPr>
                <w:sz w:val="20"/>
                <w:lang w:eastAsia="en-AU"/>
              </w:rPr>
            </w:pPr>
            <w:r w:rsidRPr="00DA3DD8">
              <w:rPr>
                <w:sz w:val="20"/>
                <w:lang w:eastAsia="en-AU"/>
              </w:rPr>
              <w:t>94 (4) Certification of approved auditors. An approved auditor must comply with any condition imposed on the certification by the Secretary under subsection (2)(a).</w:t>
            </w:r>
          </w:p>
        </w:tc>
        <w:tc>
          <w:tcPr>
            <w:tcW w:w="1701" w:type="dxa"/>
            <w:hideMark/>
          </w:tcPr>
          <w:p w14:paraId="36428684" w14:textId="77777777" w:rsidR="00DB7727" w:rsidRPr="00DA3DD8" w:rsidRDefault="00DB7727" w:rsidP="00DB7727">
            <w:pPr>
              <w:spacing w:before="80" w:after="60" w:line="240" w:lineRule="auto"/>
              <w:rPr>
                <w:sz w:val="20"/>
                <w:lang w:eastAsia="en-AU"/>
              </w:rPr>
            </w:pPr>
            <w:r w:rsidRPr="00DA3DD8">
              <w:rPr>
                <w:sz w:val="20"/>
                <w:lang w:eastAsia="en-AU"/>
              </w:rPr>
              <w:t>Court Ordered Penalty</w:t>
            </w:r>
          </w:p>
        </w:tc>
        <w:tc>
          <w:tcPr>
            <w:tcW w:w="1559" w:type="dxa"/>
            <w:hideMark/>
          </w:tcPr>
          <w:p w14:paraId="312F36B1" w14:textId="1052F18C" w:rsidR="00DB7727" w:rsidRPr="00DA3DD8" w:rsidRDefault="00DB7727" w:rsidP="00DB7727">
            <w:pPr>
              <w:spacing w:before="80" w:after="60" w:line="240" w:lineRule="auto"/>
              <w:rPr>
                <w:sz w:val="20"/>
                <w:highlight w:val="yellow"/>
                <w:lang w:eastAsia="en-AU"/>
              </w:rPr>
            </w:pPr>
            <w:r w:rsidRPr="004D1734">
              <w:t>$11,095.20</w:t>
            </w:r>
          </w:p>
        </w:tc>
      </w:tr>
      <w:tr w:rsidR="00DB7727" w:rsidRPr="00DA3DD8" w14:paraId="0A772E11" w14:textId="77777777" w:rsidTr="00DA3DD8">
        <w:trPr>
          <w:trHeight w:val="510"/>
        </w:trPr>
        <w:tc>
          <w:tcPr>
            <w:tcW w:w="6980" w:type="dxa"/>
            <w:hideMark/>
          </w:tcPr>
          <w:p w14:paraId="133380E4" w14:textId="77777777" w:rsidR="00DB7727" w:rsidRPr="00DA3DD8" w:rsidRDefault="00DB7727" w:rsidP="00DB7727">
            <w:pPr>
              <w:spacing w:before="80" w:after="60" w:line="240" w:lineRule="auto"/>
              <w:rPr>
                <w:sz w:val="20"/>
                <w:lang w:eastAsia="en-AU"/>
              </w:rPr>
            </w:pPr>
            <w:r w:rsidRPr="00DA3DD8">
              <w:rPr>
                <w:sz w:val="20"/>
                <w:lang w:eastAsia="en-AU"/>
              </w:rPr>
              <w:t>95 Only approved auditors may conduct audits</w:t>
            </w:r>
          </w:p>
        </w:tc>
        <w:tc>
          <w:tcPr>
            <w:tcW w:w="1701" w:type="dxa"/>
            <w:hideMark/>
          </w:tcPr>
          <w:p w14:paraId="39E46ECA" w14:textId="77777777" w:rsidR="00DB7727" w:rsidRPr="00DA3DD8" w:rsidRDefault="00DB7727" w:rsidP="00DB7727">
            <w:pPr>
              <w:spacing w:before="80" w:after="60" w:line="240" w:lineRule="auto"/>
              <w:rPr>
                <w:sz w:val="20"/>
                <w:lang w:eastAsia="en-AU"/>
              </w:rPr>
            </w:pPr>
            <w:r w:rsidRPr="00DA3DD8">
              <w:rPr>
                <w:sz w:val="20"/>
                <w:lang w:eastAsia="en-AU"/>
              </w:rPr>
              <w:t>Court Ordered Penalty</w:t>
            </w:r>
          </w:p>
        </w:tc>
        <w:tc>
          <w:tcPr>
            <w:tcW w:w="1559" w:type="dxa"/>
            <w:hideMark/>
          </w:tcPr>
          <w:p w14:paraId="0B7B0B8F" w14:textId="508F96ED" w:rsidR="00DB7727" w:rsidRPr="00DA3DD8" w:rsidRDefault="00DB7727" w:rsidP="00DB7727">
            <w:pPr>
              <w:spacing w:before="80" w:after="60" w:line="240" w:lineRule="auto"/>
              <w:rPr>
                <w:sz w:val="20"/>
                <w:highlight w:val="yellow"/>
                <w:lang w:eastAsia="en-AU"/>
              </w:rPr>
            </w:pPr>
            <w:r w:rsidRPr="004D1734">
              <w:t>$11,095.20</w:t>
            </w:r>
          </w:p>
        </w:tc>
      </w:tr>
      <w:tr w:rsidR="00DB7727" w:rsidRPr="00DA3DD8" w14:paraId="4C1ABFD8" w14:textId="77777777" w:rsidTr="00DA3DD8">
        <w:trPr>
          <w:trHeight w:val="510"/>
        </w:trPr>
        <w:tc>
          <w:tcPr>
            <w:tcW w:w="6980" w:type="dxa"/>
            <w:hideMark/>
          </w:tcPr>
          <w:p w14:paraId="192EEFBC" w14:textId="77777777" w:rsidR="00DB7727" w:rsidRPr="00DA3DD8" w:rsidRDefault="00DB7727" w:rsidP="00DB7727">
            <w:pPr>
              <w:spacing w:before="80" w:after="60" w:line="240" w:lineRule="auto"/>
              <w:rPr>
                <w:sz w:val="20"/>
                <w:lang w:eastAsia="en-AU"/>
              </w:rPr>
            </w:pPr>
            <w:r w:rsidRPr="00DA3DD8">
              <w:rPr>
                <w:sz w:val="20"/>
                <w:lang w:eastAsia="en-AU"/>
              </w:rPr>
              <w:t>95 Only approved auditors may conduct audits (infringement)</w:t>
            </w:r>
          </w:p>
        </w:tc>
        <w:tc>
          <w:tcPr>
            <w:tcW w:w="1701" w:type="dxa"/>
            <w:hideMark/>
          </w:tcPr>
          <w:p w14:paraId="38AFC38F" w14:textId="77777777" w:rsidR="00DB7727" w:rsidRPr="00DA3DD8" w:rsidRDefault="00DB7727" w:rsidP="00DB7727">
            <w:pPr>
              <w:spacing w:before="80" w:after="60" w:line="240" w:lineRule="auto"/>
              <w:rPr>
                <w:sz w:val="20"/>
                <w:lang w:eastAsia="en-AU"/>
              </w:rPr>
            </w:pPr>
            <w:r w:rsidRPr="00DA3DD8">
              <w:rPr>
                <w:sz w:val="20"/>
                <w:lang w:eastAsia="en-AU"/>
              </w:rPr>
              <w:t>Infringement penalty</w:t>
            </w:r>
          </w:p>
        </w:tc>
        <w:tc>
          <w:tcPr>
            <w:tcW w:w="1559" w:type="dxa"/>
            <w:hideMark/>
          </w:tcPr>
          <w:p w14:paraId="49EE0AA2" w14:textId="54C68679" w:rsidR="00DB7727" w:rsidRPr="00DA3DD8" w:rsidRDefault="00DB7727" w:rsidP="00DB7727">
            <w:pPr>
              <w:spacing w:before="80" w:after="60" w:line="240" w:lineRule="auto"/>
              <w:rPr>
                <w:sz w:val="20"/>
                <w:highlight w:val="yellow"/>
                <w:lang w:eastAsia="en-AU"/>
              </w:rPr>
            </w:pPr>
            <w:r w:rsidRPr="004D1734">
              <w:t>$739.68</w:t>
            </w:r>
          </w:p>
        </w:tc>
      </w:tr>
      <w:tr w:rsidR="00DB7727" w:rsidRPr="00DA3DD8" w14:paraId="5142802E" w14:textId="77777777" w:rsidTr="00DA3DD8">
        <w:trPr>
          <w:trHeight w:val="510"/>
        </w:trPr>
        <w:tc>
          <w:tcPr>
            <w:tcW w:w="6980" w:type="dxa"/>
            <w:hideMark/>
          </w:tcPr>
          <w:p w14:paraId="393E96E3" w14:textId="77777777" w:rsidR="00DB7727" w:rsidRPr="00DA3DD8" w:rsidRDefault="00DB7727" w:rsidP="00DB7727">
            <w:pPr>
              <w:spacing w:before="80" w:after="60" w:line="240" w:lineRule="auto"/>
              <w:rPr>
                <w:sz w:val="20"/>
                <w:lang w:eastAsia="en-AU"/>
              </w:rPr>
            </w:pPr>
            <w:r w:rsidRPr="00DA3DD8">
              <w:rPr>
                <w:sz w:val="20"/>
                <w:lang w:eastAsia="en-AU"/>
              </w:rPr>
              <w:t>96 Offence to impersonate approved auditor</w:t>
            </w:r>
          </w:p>
        </w:tc>
        <w:tc>
          <w:tcPr>
            <w:tcW w:w="1701" w:type="dxa"/>
            <w:hideMark/>
          </w:tcPr>
          <w:p w14:paraId="312F5F01" w14:textId="77777777" w:rsidR="00DB7727" w:rsidRPr="00DA3DD8" w:rsidRDefault="00DB7727" w:rsidP="00DB7727">
            <w:pPr>
              <w:spacing w:before="80" w:after="60" w:line="240" w:lineRule="auto"/>
              <w:rPr>
                <w:sz w:val="20"/>
                <w:lang w:eastAsia="en-AU"/>
              </w:rPr>
            </w:pPr>
            <w:r w:rsidRPr="00DA3DD8">
              <w:rPr>
                <w:sz w:val="20"/>
                <w:lang w:eastAsia="en-AU"/>
              </w:rPr>
              <w:t>Court Ordered Penalty</w:t>
            </w:r>
          </w:p>
        </w:tc>
        <w:tc>
          <w:tcPr>
            <w:tcW w:w="1559" w:type="dxa"/>
            <w:hideMark/>
          </w:tcPr>
          <w:p w14:paraId="015C695B" w14:textId="2A36A060" w:rsidR="00DB7727" w:rsidRPr="00DA3DD8" w:rsidRDefault="00DB7727" w:rsidP="00DB7727">
            <w:pPr>
              <w:spacing w:before="80" w:after="60" w:line="240" w:lineRule="auto"/>
              <w:rPr>
                <w:sz w:val="20"/>
                <w:highlight w:val="yellow"/>
                <w:lang w:eastAsia="en-AU"/>
              </w:rPr>
            </w:pPr>
            <w:r w:rsidRPr="004D1734">
              <w:t>$11,095.20</w:t>
            </w:r>
          </w:p>
        </w:tc>
      </w:tr>
      <w:tr w:rsidR="00DB7727" w:rsidRPr="00DA3DD8" w14:paraId="47F8BAB2" w14:textId="77777777" w:rsidTr="00DA3DD8">
        <w:trPr>
          <w:trHeight w:val="765"/>
        </w:trPr>
        <w:tc>
          <w:tcPr>
            <w:tcW w:w="6980" w:type="dxa"/>
            <w:hideMark/>
          </w:tcPr>
          <w:p w14:paraId="7F3C406C" w14:textId="77777777" w:rsidR="00DB7727" w:rsidRPr="00DA3DD8" w:rsidRDefault="00DB7727" w:rsidP="00DB7727">
            <w:pPr>
              <w:spacing w:before="80" w:after="60" w:line="240" w:lineRule="auto"/>
              <w:rPr>
                <w:sz w:val="20"/>
                <w:lang w:eastAsia="en-AU"/>
              </w:rPr>
            </w:pPr>
            <w:r w:rsidRPr="00DA3DD8">
              <w:rPr>
                <w:sz w:val="20"/>
                <w:lang w:eastAsia="en-AU"/>
              </w:rPr>
              <w:t>97 (1) Conflict of interest to be avoided - A person must not conduct a risk management plan audit of the risk management plan of a cooling tower system if the person is an interested person or is an employee or officer of an interested person.</w:t>
            </w:r>
          </w:p>
        </w:tc>
        <w:tc>
          <w:tcPr>
            <w:tcW w:w="1701" w:type="dxa"/>
            <w:hideMark/>
          </w:tcPr>
          <w:p w14:paraId="45806120" w14:textId="77777777" w:rsidR="00DB7727" w:rsidRPr="00DA3DD8" w:rsidRDefault="00DB7727" w:rsidP="00DB7727">
            <w:pPr>
              <w:spacing w:before="80" w:after="60" w:line="240" w:lineRule="auto"/>
              <w:rPr>
                <w:sz w:val="20"/>
                <w:lang w:eastAsia="en-AU"/>
              </w:rPr>
            </w:pPr>
            <w:r w:rsidRPr="00DA3DD8">
              <w:rPr>
                <w:sz w:val="20"/>
                <w:lang w:eastAsia="en-AU"/>
              </w:rPr>
              <w:t>Court Ordered Penalty</w:t>
            </w:r>
          </w:p>
        </w:tc>
        <w:tc>
          <w:tcPr>
            <w:tcW w:w="1559" w:type="dxa"/>
            <w:hideMark/>
          </w:tcPr>
          <w:p w14:paraId="691AE60F" w14:textId="580149C3" w:rsidR="00DB7727" w:rsidRPr="00DA3DD8" w:rsidRDefault="00DB7727" w:rsidP="00DB7727">
            <w:pPr>
              <w:spacing w:before="80" w:after="60" w:line="240" w:lineRule="auto"/>
              <w:rPr>
                <w:sz w:val="20"/>
                <w:highlight w:val="yellow"/>
                <w:lang w:eastAsia="en-AU"/>
              </w:rPr>
            </w:pPr>
            <w:r w:rsidRPr="004D1734">
              <w:t>$11,095.20</w:t>
            </w:r>
          </w:p>
        </w:tc>
      </w:tr>
      <w:tr w:rsidR="00157FFD" w:rsidRPr="00DA3DD8" w14:paraId="209D8CAF" w14:textId="77777777" w:rsidTr="00DA3DD8">
        <w:trPr>
          <w:trHeight w:val="765"/>
        </w:trPr>
        <w:tc>
          <w:tcPr>
            <w:tcW w:w="6980" w:type="dxa"/>
            <w:hideMark/>
          </w:tcPr>
          <w:p w14:paraId="2C1F1210" w14:textId="77777777" w:rsidR="00157FFD" w:rsidRPr="00DA3DD8" w:rsidRDefault="00157FFD" w:rsidP="00157FFD">
            <w:pPr>
              <w:spacing w:before="80" w:after="60" w:line="240" w:lineRule="auto"/>
              <w:rPr>
                <w:sz w:val="20"/>
                <w:lang w:eastAsia="en-AU"/>
              </w:rPr>
            </w:pPr>
            <w:r w:rsidRPr="00DA3DD8">
              <w:rPr>
                <w:sz w:val="20"/>
                <w:lang w:eastAsia="en-AU"/>
              </w:rPr>
              <w:lastRenderedPageBreak/>
              <w:t>97 (2) Conflict of interest to be avoided - A person must not conduct a risk management plan audit of a risk management plan as an employee of another person if any other employee of that other person has written, or assisted in preparing, that risk management plan.</w:t>
            </w:r>
          </w:p>
        </w:tc>
        <w:tc>
          <w:tcPr>
            <w:tcW w:w="1701" w:type="dxa"/>
            <w:hideMark/>
          </w:tcPr>
          <w:p w14:paraId="3F04A9A8" w14:textId="77777777" w:rsidR="00157FFD" w:rsidRPr="00DA3DD8" w:rsidRDefault="00157FFD" w:rsidP="00157FFD">
            <w:pPr>
              <w:spacing w:before="80" w:after="60" w:line="240" w:lineRule="auto"/>
              <w:rPr>
                <w:sz w:val="20"/>
                <w:lang w:eastAsia="en-AU"/>
              </w:rPr>
            </w:pPr>
            <w:r w:rsidRPr="00DA3DD8">
              <w:rPr>
                <w:sz w:val="20"/>
                <w:lang w:eastAsia="en-AU"/>
              </w:rPr>
              <w:t>Court Ordered Penalty</w:t>
            </w:r>
          </w:p>
        </w:tc>
        <w:tc>
          <w:tcPr>
            <w:tcW w:w="1559" w:type="dxa"/>
            <w:hideMark/>
          </w:tcPr>
          <w:p w14:paraId="30ED7490" w14:textId="57FE4EAF" w:rsidR="00157FFD" w:rsidRPr="00DA3DD8" w:rsidRDefault="00157FFD" w:rsidP="00157FFD">
            <w:pPr>
              <w:spacing w:before="80" w:after="60" w:line="240" w:lineRule="auto"/>
              <w:rPr>
                <w:sz w:val="20"/>
                <w:highlight w:val="yellow"/>
                <w:lang w:eastAsia="en-AU"/>
              </w:rPr>
            </w:pPr>
            <w:r w:rsidRPr="009D07AB">
              <w:t>$11,095.20</w:t>
            </w:r>
          </w:p>
        </w:tc>
      </w:tr>
      <w:tr w:rsidR="00157FFD" w:rsidRPr="00DA3DD8" w14:paraId="4348E79A" w14:textId="77777777" w:rsidTr="00DA3DD8">
        <w:trPr>
          <w:trHeight w:val="765"/>
        </w:trPr>
        <w:tc>
          <w:tcPr>
            <w:tcW w:w="6980" w:type="dxa"/>
            <w:hideMark/>
          </w:tcPr>
          <w:p w14:paraId="572ADD48" w14:textId="77777777" w:rsidR="00157FFD" w:rsidRPr="00DA3DD8" w:rsidRDefault="00157FFD" w:rsidP="00157FFD">
            <w:pPr>
              <w:spacing w:before="80" w:after="60" w:line="240" w:lineRule="auto"/>
              <w:rPr>
                <w:sz w:val="20"/>
                <w:lang w:eastAsia="en-AU"/>
              </w:rPr>
            </w:pPr>
            <w:r w:rsidRPr="00DA3DD8">
              <w:rPr>
                <w:sz w:val="20"/>
                <w:lang w:eastAsia="en-AU"/>
              </w:rPr>
              <w:t>99 Use of certain pesticides prohibited. Subject to section 100, a natural person must not, in the course of the business of a pest control operator, use any pesticide or class of pesticides unless the person holds a pest control licence as an authorised user of that pesticide or class of pesticides.</w:t>
            </w:r>
          </w:p>
        </w:tc>
        <w:tc>
          <w:tcPr>
            <w:tcW w:w="1701" w:type="dxa"/>
            <w:hideMark/>
          </w:tcPr>
          <w:p w14:paraId="2277E67B" w14:textId="77777777" w:rsidR="00157FFD" w:rsidRPr="00DA3DD8" w:rsidRDefault="00157FFD" w:rsidP="00157FFD">
            <w:pPr>
              <w:spacing w:before="80" w:after="60" w:line="240" w:lineRule="auto"/>
              <w:rPr>
                <w:sz w:val="20"/>
                <w:lang w:eastAsia="en-AU"/>
              </w:rPr>
            </w:pPr>
            <w:r w:rsidRPr="00DA3DD8">
              <w:rPr>
                <w:sz w:val="20"/>
                <w:lang w:eastAsia="en-AU"/>
              </w:rPr>
              <w:t>Court Ordered Penalty</w:t>
            </w:r>
          </w:p>
        </w:tc>
        <w:tc>
          <w:tcPr>
            <w:tcW w:w="1559" w:type="dxa"/>
            <w:hideMark/>
          </w:tcPr>
          <w:p w14:paraId="6CD1AF8F" w14:textId="4E700D06" w:rsidR="00157FFD" w:rsidRPr="00DA3DD8" w:rsidRDefault="00157FFD" w:rsidP="00157FFD">
            <w:pPr>
              <w:spacing w:before="80" w:after="60" w:line="240" w:lineRule="auto"/>
              <w:rPr>
                <w:sz w:val="20"/>
                <w:highlight w:val="yellow"/>
                <w:lang w:eastAsia="en-AU"/>
              </w:rPr>
            </w:pPr>
            <w:r w:rsidRPr="009D07AB">
              <w:t>$22,190.40</w:t>
            </w:r>
          </w:p>
        </w:tc>
      </w:tr>
      <w:tr w:rsidR="00157FFD" w:rsidRPr="00DA3DD8" w14:paraId="011EB01F" w14:textId="77777777" w:rsidTr="00DA3DD8">
        <w:trPr>
          <w:trHeight w:val="510"/>
        </w:trPr>
        <w:tc>
          <w:tcPr>
            <w:tcW w:w="6980" w:type="dxa"/>
            <w:hideMark/>
          </w:tcPr>
          <w:p w14:paraId="5EE9D317" w14:textId="77777777" w:rsidR="00157FFD" w:rsidRPr="00DA3DD8" w:rsidRDefault="00157FFD" w:rsidP="00157FFD">
            <w:pPr>
              <w:spacing w:before="80" w:after="60" w:line="240" w:lineRule="auto"/>
              <w:rPr>
                <w:sz w:val="20"/>
                <w:lang w:eastAsia="en-AU"/>
              </w:rPr>
            </w:pPr>
            <w:r w:rsidRPr="00DA3DD8">
              <w:rPr>
                <w:sz w:val="20"/>
                <w:lang w:eastAsia="en-AU"/>
              </w:rPr>
              <w:t>99 Use of certain pesticides prohibited (infringement)</w:t>
            </w:r>
          </w:p>
        </w:tc>
        <w:tc>
          <w:tcPr>
            <w:tcW w:w="1701" w:type="dxa"/>
            <w:hideMark/>
          </w:tcPr>
          <w:p w14:paraId="4B53F285" w14:textId="77777777" w:rsidR="00157FFD" w:rsidRPr="00DA3DD8" w:rsidRDefault="00157FFD" w:rsidP="00157FFD">
            <w:pPr>
              <w:spacing w:before="80" w:after="60" w:line="240" w:lineRule="auto"/>
              <w:rPr>
                <w:sz w:val="20"/>
                <w:lang w:eastAsia="en-AU"/>
              </w:rPr>
            </w:pPr>
            <w:r w:rsidRPr="00DA3DD8">
              <w:rPr>
                <w:sz w:val="20"/>
                <w:lang w:eastAsia="en-AU"/>
              </w:rPr>
              <w:t>Infringement penalty</w:t>
            </w:r>
          </w:p>
        </w:tc>
        <w:tc>
          <w:tcPr>
            <w:tcW w:w="1559" w:type="dxa"/>
            <w:hideMark/>
          </w:tcPr>
          <w:p w14:paraId="6E8BB7FF" w14:textId="7B7E8DBA" w:rsidR="00157FFD" w:rsidRPr="00DA3DD8" w:rsidRDefault="00157FFD" w:rsidP="00157FFD">
            <w:pPr>
              <w:spacing w:before="80" w:after="60" w:line="240" w:lineRule="auto"/>
              <w:rPr>
                <w:sz w:val="20"/>
                <w:highlight w:val="yellow"/>
                <w:lang w:eastAsia="en-AU"/>
              </w:rPr>
            </w:pPr>
            <w:r w:rsidRPr="009D07AB">
              <w:t>$739.68</w:t>
            </w:r>
          </w:p>
        </w:tc>
      </w:tr>
      <w:tr w:rsidR="00157FFD" w:rsidRPr="00DA3DD8" w14:paraId="1B96E2ED" w14:textId="77777777" w:rsidTr="00DA3DD8">
        <w:trPr>
          <w:trHeight w:val="510"/>
        </w:trPr>
        <w:tc>
          <w:tcPr>
            <w:tcW w:w="6980" w:type="dxa"/>
            <w:hideMark/>
          </w:tcPr>
          <w:p w14:paraId="115739C1" w14:textId="77777777" w:rsidR="00157FFD" w:rsidRPr="00DA3DD8" w:rsidRDefault="00157FFD" w:rsidP="00157FFD">
            <w:pPr>
              <w:spacing w:before="80" w:after="60" w:line="240" w:lineRule="auto"/>
              <w:rPr>
                <w:sz w:val="20"/>
                <w:lang w:eastAsia="en-AU"/>
              </w:rPr>
            </w:pPr>
            <w:r w:rsidRPr="00DA3DD8">
              <w:rPr>
                <w:sz w:val="20"/>
                <w:lang w:eastAsia="en-AU"/>
              </w:rPr>
              <w:t>105 Powers of Secretary (6) A holder of the licence must comply with a requirement of the Secretary under subsection (5)(a).</w:t>
            </w:r>
          </w:p>
        </w:tc>
        <w:tc>
          <w:tcPr>
            <w:tcW w:w="1701" w:type="dxa"/>
            <w:hideMark/>
          </w:tcPr>
          <w:p w14:paraId="5A4F6632" w14:textId="77777777" w:rsidR="00157FFD" w:rsidRPr="00DA3DD8" w:rsidRDefault="00157FFD" w:rsidP="00157FFD">
            <w:pPr>
              <w:spacing w:before="80" w:after="60" w:line="240" w:lineRule="auto"/>
              <w:rPr>
                <w:sz w:val="20"/>
                <w:lang w:eastAsia="en-AU"/>
              </w:rPr>
            </w:pPr>
            <w:r w:rsidRPr="00DA3DD8">
              <w:rPr>
                <w:sz w:val="20"/>
                <w:lang w:eastAsia="en-AU"/>
              </w:rPr>
              <w:t>Infringement penalty</w:t>
            </w:r>
          </w:p>
        </w:tc>
        <w:tc>
          <w:tcPr>
            <w:tcW w:w="1559" w:type="dxa"/>
            <w:hideMark/>
          </w:tcPr>
          <w:p w14:paraId="331083A3" w14:textId="2198F56C" w:rsidR="00157FFD" w:rsidRPr="00DA3DD8" w:rsidRDefault="00157FFD" w:rsidP="00157FFD">
            <w:pPr>
              <w:spacing w:before="80" w:after="60" w:line="240" w:lineRule="auto"/>
              <w:rPr>
                <w:sz w:val="20"/>
                <w:highlight w:val="yellow"/>
                <w:lang w:eastAsia="en-AU"/>
              </w:rPr>
            </w:pPr>
            <w:r w:rsidRPr="009D07AB">
              <w:t>$1,849.20</w:t>
            </w:r>
          </w:p>
        </w:tc>
      </w:tr>
      <w:tr w:rsidR="00157FFD" w:rsidRPr="00DA3DD8" w14:paraId="216DE91D" w14:textId="77777777" w:rsidTr="00DA3DD8">
        <w:trPr>
          <w:trHeight w:val="510"/>
        </w:trPr>
        <w:tc>
          <w:tcPr>
            <w:tcW w:w="6980" w:type="dxa"/>
            <w:hideMark/>
          </w:tcPr>
          <w:p w14:paraId="068C685B" w14:textId="77777777" w:rsidR="00157FFD" w:rsidRPr="00DA3DD8" w:rsidRDefault="00157FFD" w:rsidP="00157FFD">
            <w:pPr>
              <w:spacing w:before="80" w:after="60" w:line="240" w:lineRule="auto"/>
              <w:rPr>
                <w:sz w:val="20"/>
                <w:lang w:eastAsia="en-AU"/>
              </w:rPr>
            </w:pPr>
            <w:r w:rsidRPr="00DA3DD8">
              <w:rPr>
                <w:sz w:val="20"/>
                <w:lang w:eastAsia="en-AU"/>
              </w:rPr>
              <w:t>108 Records - A pest control operator must keep records containing the prescribed details for the prescribed period - Natural person</w:t>
            </w:r>
          </w:p>
        </w:tc>
        <w:tc>
          <w:tcPr>
            <w:tcW w:w="1701" w:type="dxa"/>
            <w:hideMark/>
          </w:tcPr>
          <w:p w14:paraId="538C1EC2" w14:textId="77777777" w:rsidR="00157FFD" w:rsidRPr="00DA3DD8" w:rsidRDefault="00157FFD" w:rsidP="00157FFD">
            <w:pPr>
              <w:spacing w:before="80" w:after="60" w:line="240" w:lineRule="auto"/>
              <w:rPr>
                <w:sz w:val="20"/>
                <w:lang w:eastAsia="en-AU"/>
              </w:rPr>
            </w:pPr>
            <w:r w:rsidRPr="00DA3DD8">
              <w:rPr>
                <w:sz w:val="20"/>
                <w:lang w:eastAsia="en-AU"/>
              </w:rPr>
              <w:t>Infringement penalty</w:t>
            </w:r>
          </w:p>
        </w:tc>
        <w:tc>
          <w:tcPr>
            <w:tcW w:w="1559" w:type="dxa"/>
            <w:hideMark/>
          </w:tcPr>
          <w:p w14:paraId="4184DF0E" w14:textId="56E971C3" w:rsidR="00157FFD" w:rsidRPr="00DA3DD8" w:rsidRDefault="00157FFD" w:rsidP="00157FFD">
            <w:pPr>
              <w:spacing w:before="80" w:after="60" w:line="240" w:lineRule="auto"/>
              <w:rPr>
                <w:sz w:val="20"/>
                <w:highlight w:val="yellow"/>
                <w:lang w:eastAsia="en-AU"/>
              </w:rPr>
            </w:pPr>
            <w:r w:rsidRPr="009D07AB">
              <w:t>$1,849.20</w:t>
            </w:r>
          </w:p>
        </w:tc>
      </w:tr>
      <w:tr w:rsidR="00157FFD" w:rsidRPr="00DA3DD8" w14:paraId="27BC9417" w14:textId="77777777" w:rsidTr="00DA3DD8">
        <w:trPr>
          <w:trHeight w:val="510"/>
        </w:trPr>
        <w:tc>
          <w:tcPr>
            <w:tcW w:w="6980" w:type="dxa"/>
            <w:hideMark/>
          </w:tcPr>
          <w:p w14:paraId="1094CCE3" w14:textId="77777777" w:rsidR="00157FFD" w:rsidRPr="00DA3DD8" w:rsidRDefault="00157FFD" w:rsidP="00157FFD">
            <w:pPr>
              <w:spacing w:before="80" w:after="60" w:line="240" w:lineRule="auto"/>
              <w:rPr>
                <w:sz w:val="20"/>
                <w:lang w:eastAsia="en-AU"/>
              </w:rPr>
            </w:pPr>
            <w:r w:rsidRPr="00DA3DD8">
              <w:rPr>
                <w:sz w:val="20"/>
                <w:lang w:eastAsia="en-AU"/>
              </w:rPr>
              <w:t>108 Records - A pest control operator must keep records containing the prescribed details for the prescribed period - Body corporate</w:t>
            </w:r>
          </w:p>
        </w:tc>
        <w:tc>
          <w:tcPr>
            <w:tcW w:w="1701" w:type="dxa"/>
            <w:hideMark/>
          </w:tcPr>
          <w:p w14:paraId="3784E1A7" w14:textId="77777777" w:rsidR="00157FFD" w:rsidRPr="00DA3DD8" w:rsidRDefault="00157FFD" w:rsidP="00157FFD">
            <w:pPr>
              <w:spacing w:before="80" w:after="60" w:line="240" w:lineRule="auto"/>
              <w:rPr>
                <w:sz w:val="20"/>
                <w:lang w:eastAsia="en-AU"/>
              </w:rPr>
            </w:pPr>
            <w:r w:rsidRPr="00DA3DD8">
              <w:rPr>
                <w:sz w:val="20"/>
                <w:lang w:eastAsia="en-AU"/>
              </w:rPr>
              <w:t>Infringement penalty</w:t>
            </w:r>
          </w:p>
        </w:tc>
        <w:tc>
          <w:tcPr>
            <w:tcW w:w="1559" w:type="dxa"/>
            <w:hideMark/>
          </w:tcPr>
          <w:p w14:paraId="7FD19E8D" w14:textId="1F75A97E" w:rsidR="00157FFD" w:rsidRPr="00DA3DD8" w:rsidRDefault="00157FFD" w:rsidP="00157FFD">
            <w:pPr>
              <w:spacing w:before="80" w:after="60" w:line="240" w:lineRule="auto"/>
              <w:rPr>
                <w:sz w:val="20"/>
                <w:highlight w:val="yellow"/>
                <w:lang w:eastAsia="en-AU"/>
              </w:rPr>
            </w:pPr>
            <w:r w:rsidRPr="009D07AB">
              <w:t>$9,246.00</w:t>
            </w:r>
          </w:p>
        </w:tc>
      </w:tr>
      <w:tr w:rsidR="00157FFD" w:rsidRPr="00DA3DD8" w14:paraId="2809E70C" w14:textId="77777777" w:rsidTr="00DA3DD8">
        <w:trPr>
          <w:trHeight w:val="510"/>
        </w:trPr>
        <w:tc>
          <w:tcPr>
            <w:tcW w:w="6980" w:type="dxa"/>
            <w:hideMark/>
          </w:tcPr>
          <w:p w14:paraId="0889FC6B" w14:textId="77777777" w:rsidR="00157FFD" w:rsidRPr="00DA3DD8" w:rsidRDefault="00157FFD" w:rsidP="00157FFD">
            <w:pPr>
              <w:spacing w:before="80" w:after="60" w:line="240" w:lineRule="auto"/>
              <w:rPr>
                <w:sz w:val="20"/>
                <w:lang w:eastAsia="en-AU"/>
              </w:rPr>
            </w:pPr>
            <w:r w:rsidRPr="00DA3DD8">
              <w:rPr>
                <w:sz w:val="20"/>
                <w:lang w:eastAsia="en-AU"/>
              </w:rPr>
              <w:t>108 Records - A pest control operator must keep records containing the prescribed details for the prescribed period - Natural person (infringement)</w:t>
            </w:r>
          </w:p>
        </w:tc>
        <w:tc>
          <w:tcPr>
            <w:tcW w:w="1701" w:type="dxa"/>
            <w:hideMark/>
          </w:tcPr>
          <w:p w14:paraId="30A541FB" w14:textId="77777777" w:rsidR="00157FFD" w:rsidRPr="00DA3DD8" w:rsidRDefault="00157FFD" w:rsidP="00157FFD">
            <w:pPr>
              <w:spacing w:before="80" w:after="60" w:line="240" w:lineRule="auto"/>
              <w:rPr>
                <w:sz w:val="20"/>
                <w:lang w:eastAsia="en-AU"/>
              </w:rPr>
            </w:pPr>
            <w:r w:rsidRPr="00DA3DD8">
              <w:rPr>
                <w:sz w:val="20"/>
                <w:lang w:eastAsia="en-AU"/>
              </w:rPr>
              <w:t>Infringement penalty</w:t>
            </w:r>
          </w:p>
        </w:tc>
        <w:tc>
          <w:tcPr>
            <w:tcW w:w="1559" w:type="dxa"/>
            <w:hideMark/>
          </w:tcPr>
          <w:p w14:paraId="4EE0FAFF" w14:textId="521B69A6" w:rsidR="00157FFD" w:rsidRPr="00DA3DD8" w:rsidRDefault="00157FFD" w:rsidP="00157FFD">
            <w:pPr>
              <w:spacing w:before="80" w:after="60" w:line="240" w:lineRule="auto"/>
              <w:rPr>
                <w:sz w:val="20"/>
                <w:highlight w:val="yellow"/>
                <w:lang w:eastAsia="en-AU"/>
              </w:rPr>
            </w:pPr>
            <w:r w:rsidRPr="009D07AB">
              <w:t>$369.84</w:t>
            </w:r>
          </w:p>
        </w:tc>
      </w:tr>
      <w:tr w:rsidR="00157FFD" w:rsidRPr="00DA3DD8" w14:paraId="5B189BCF" w14:textId="77777777" w:rsidTr="00DA3DD8">
        <w:trPr>
          <w:trHeight w:val="510"/>
        </w:trPr>
        <w:tc>
          <w:tcPr>
            <w:tcW w:w="6980" w:type="dxa"/>
            <w:hideMark/>
          </w:tcPr>
          <w:p w14:paraId="1EF18C1B" w14:textId="77777777" w:rsidR="00157FFD" w:rsidRPr="00DA3DD8" w:rsidRDefault="00157FFD" w:rsidP="00157FFD">
            <w:pPr>
              <w:spacing w:before="80" w:after="60" w:line="240" w:lineRule="auto"/>
              <w:rPr>
                <w:sz w:val="20"/>
                <w:lang w:eastAsia="en-AU"/>
              </w:rPr>
            </w:pPr>
            <w:r w:rsidRPr="00DA3DD8">
              <w:rPr>
                <w:sz w:val="20"/>
                <w:lang w:eastAsia="en-AU"/>
              </w:rPr>
              <w:t>108 Records - A pest control operator must keep records containing the prescribed details for the prescribed period - Body corporate (infringement)</w:t>
            </w:r>
          </w:p>
        </w:tc>
        <w:tc>
          <w:tcPr>
            <w:tcW w:w="1701" w:type="dxa"/>
            <w:hideMark/>
          </w:tcPr>
          <w:p w14:paraId="3398ABFF" w14:textId="77777777" w:rsidR="00157FFD" w:rsidRPr="00DA3DD8" w:rsidRDefault="00157FFD" w:rsidP="00157FFD">
            <w:pPr>
              <w:spacing w:before="80" w:after="60" w:line="240" w:lineRule="auto"/>
              <w:rPr>
                <w:sz w:val="20"/>
                <w:lang w:eastAsia="en-AU"/>
              </w:rPr>
            </w:pPr>
            <w:r w:rsidRPr="00DA3DD8">
              <w:rPr>
                <w:sz w:val="20"/>
                <w:lang w:eastAsia="en-AU"/>
              </w:rPr>
              <w:t>Infringement penalty</w:t>
            </w:r>
          </w:p>
        </w:tc>
        <w:tc>
          <w:tcPr>
            <w:tcW w:w="1559" w:type="dxa"/>
            <w:hideMark/>
          </w:tcPr>
          <w:p w14:paraId="030B145B" w14:textId="1CC95BFA" w:rsidR="00157FFD" w:rsidRPr="00DA3DD8" w:rsidRDefault="00157FFD" w:rsidP="00157FFD">
            <w:pPr>
              <w:spacing w:before="80" w:after="60" w:line="240" w:lineRule="auto"/>
              <w:rPr>
                <w:sz w:val="20"/>
                <w:highlight w:val="yellow"/>
                <w:lang w:eastAsia="en-AU"/>
              </w:rPr>
            </w:pPr>
            <w:r w:rsidRPr="009D07AB">
              <w:t>$739.68</w:t>
            </w:r>
          </w:p>
        </w:tc>
      </w:tr>
      <w:tr w:rsidR="00B25C14" w:rsidRPr="00DA3DD8" w14:paraId="0256E142" w14:textId="77777777" w:rsidTr="00DA3DD8">
        <w:trPr>
          <w:trHeight w:val="510"/>
        </w:trPr>
        <w:tc>
          <w:tcPr>
            <w:tcW w:w="6980" w:type="dxa"/>
            <w:hideMark/>
          </w:tcPr>
          <w:p w14:paraId="5A1E293E" w14:textId="77777777" w:rsidR="00B25C14" w:rsidRPr="00DA3DD8" w:rsidRDefault="00B25C14" w:rsidP="00B25C14">
            <w:pPr>
              <w:spacing w:before="80" w:after="60" w:line="240" w:lineRule="auto"/>
              <w:rPr>
                <w:sz w:val="20"/>
                <w:lang w:eastAsia="en-AU"/>
              </w:rPr>
            </w:pPr>
            <w:r w:rsidRPr="00DA3DD8">
              <w:rPr>
                <w:sz w:val="20"/>
                <w:lang w:eastAsia="en-AU"/>
              </w:rPr>
              <w:t>109 Offences by holder of pest control licence or pest control operator (1) The holder of a pest control licence must comply with the conditions of the pest control licence.</w:t>
            </w:r>
          </w:p>
        </w:tc>
        <w:tc>
          <w:tcPr>
            <w:tcW w:w="1701" w:type="dxa"/>
            <w:hideMark/>
          </w:tcPr>
          <w:p w14:paraId="52212695" w14:textId="77777777" w:rsidR="00B25C14" w:rsidRPr="00DA3DD8" w:rsidRDefault="00B25C14" w:rsidP="00B25C14">
            <w:pPr>
              <w:spacing w:before="80" w:after="60" w:line="240" w:lineRule="auto"/>
              <w:rPr>
                <w:sz w:val="20"/>
                <w:lang w:eastAsia="en-AU"/>
              </w:rPr>
            </w:pPr>
            <w:r w:rsidRPr="00DA3DD8">
              <w:rPr>
                <w:sz w:val="20"/>
                <w:lang w:eastAsia="en-AU"/>
              </w:rPr>
              <w:t>Court Ordered Penalty</w:t>
            </w:r>
          </w:p>
        </w:tc>
        <w:tc>
          <w:tcPr>
            <w:tcW w:w="1559" w:type="dxa"/>
            <w:hideMark/>
          </w:tcPr>
          <w:p w14:paraId="5CD21405" w14:textId="61D9A9DB" w:rsidR="00B25C14" w:rsidRPr="00DA3DD8" w:rsidRDefault="00B25C14" w:rsidP="00B25C14">
            <w:pPr>
              <w:spacing w:before="80" w:after="60" w:line="240" w:lineRule="auto"/>
              <w:rPr>
                <w:sz w:val="20"/>
                <w:highlight w:val="yellow"/>
                <w:lang w:eastAsia="en-AU"/>
              </w:rPr>
            </w:pPr>
            <w:r w:rsidRPr="00C31EC7">
              <w:t>$22,190.40</w:t>
            </w:r>
          </w:p>
        </w:tc>
      </w:tr>
      <w:tr w:rsidR="00B25C14" w:rsidRPr="00DA3DD8" w14:paraId="0708B6DE" w14:textId="77777777" w:rsidTr="00DA3DD8">
        <w:trPr>
          <w:trHeight w:val="765"/>
        </w:trPr>
        <w:tc>
          <w:tcPr>
            <w:tcW w:w="6980" w:type="dxa"/>
            <w:hideMark/>
          </w:tcPr>
          <w:p w14:paraId="5A0C417F" w14:textId="77777777" w:rsidR="00B25C14" w:rsidRPr="00DA3DD8" w:rsidRDefault="00B25C14" w:rsidP="00B25C14">
            <w:pPr>
              <w:spacing w:before="80" w:after="60" w:line="240" w:lineRule="auto"/>
              <w:rPr>
                <w:sz w:val="20"/>
                <w:lang w:eastAsia="en-AU"/>
              </w:rPr>
            </w:pPr>
            <w:r w:rsidRPr="00DA3DD8">
              <w:rPr>
                <w:sz w:val="20"/>
                <w:lang w:eastAsia="en-AU"/>
              </w:rPr>
              <w:t>109 (2) A pest control operator must take all reasonable steps to ensure that persons employed in the course of the business of pest control operator by the pest control operator comply with the provisions of this Division and the regulations made for the purposes of this Division - Natural person</w:t>
            </w:r>
          </w:p>
        </w:tc>
        <w:tc>
          <w:tcPr>
            <w:tcW w:w="1701" w:type="dxa"/>
            <w:hideMark/>
          </w:tcPr>
          <w:p w14:paraId="23397889" w14:textId="77777777" w:rsidR="00B25C14" w:rsidRPr="00DA3DD8" w:rsidRDefault="00B25C14" w:rsidP="00B25C14">
            <w:pPr>
              <w:spacing w:before="80" w:after="60" w:line="240" w:lineRule="auto"/>
              <w:rPr>
                <w:sz w:val="20"/>
                <w:lang w:eastAsia="en-AU"/>
              </w:rPr>
            </w:pPr>
            <w:r w:rsidRPr="00DA3DD8">
              <w:rPr>
                <w:sz w:val="20"/>
                <w:lang w:eastAsia="en-AU"/>
              </w:rPr>
              <w:t>Court Ordered Penalty</w:t>
            </w:r>
          </w:p>
        </w:tc>
        <w:tc>
          <w:tcPr>
            <w:tcW w:w="1559" w:type="dxa"/>
            <w:hideMark/>
          </w:tcPr>
          <w:p w14:paraId="6ED1F09D" w14:textId="63B0B1D2" w:rsidR="00B25C14" w:rsidRPr="00DA3DD8" w:rsidRDefault="00B25C14" w:rsidP="00B25C14">
            <w:pPr>
              <w:spacing w:before="80" w:after="60" w:line="240" w:lineRule="auto"/>
              <w:rPr>
                <w:sz w:val="20"/>
                <w:highlight w:val="yellow"/>
                <w:lang w:eastAsia="en-AU"/>
              </w:rPr>
            </w:pPr>
            <w:r w:rsidRPr="00C31EC7">
              <w:t>$11,095.20</w:t>
            </w:r>
          </w:p>
        </w:tc>
      </w:tr>
      <w:tr w:rsidR="00B25C14" w:rsidRPr="00DA3DD8" w14:paraId="03C59DCE" w14:textId="77777777" w:rsidTr="00DA3DD8">
        <w:trPr>
          <w:trHeight w:val="765"/>
        </w:trPr>
        <w:tc>
          <w:tcPr>
            <w:tcW w:w="6980" w:type="dxa"/>
            <w:hideMark/>
          </w:tcPr>
          <w:p w14:paraId="745C11A0" w14:textId="77777777" w:rsidR="00B25C14" w:rsidRPr="00DA3DD8" w:rsidRDefault="00B25C14" w:rsidP="00B25C14">
            <w:pPr>
              <w:spacing w:before="80" w:after="60" w:line="240" w:lineRule="auto"/>
              <w:rPr>
                <w:sz w:val="20"/>
                <w:lang w:eastAsia="en-AU"/>
              </w:rPr>
            </w:pPr>
            <w:r w:rsidRPr="00DA3DD8">
              <w:rPr>
                <w:sz w:val="20"/>
                <w:lang w:eastAsia="en-AU"/>
              </w:rPr>
              <w:t>109 (2) A pest control operator must take all reasonable steps to ensure that persons employed in the course of the business of pest control operator by the pest control operator comply with the provisions of this Division and the regulations made for the purposes of this Division - Body corporate</w:t>
            </w:r>
          </w:p>
        </w:tc>
        <w:tc>
          <w:tcPr>
            <w:tcW w:w="1701" w:type="dxa"/>
            <w:hideMark/>
          </w:tcPr>
          <w:p w14:paraId="0B1D230F" w14:textId="77777777" w:rsidR="00B25C14" w:rsidRPr="00DA3DD8" w:rsidRDefault="00B25C14" w:rsidP="00B25C14">
            <w:pPr>
              <w:spacing w:before="80" w:after="60" w:line="240" w:lineRule="auto"/>
              <w:rPr>
                <w:sz w:val="20"/>
                <w:lang w:eastAsia="en-AU"/>
              </w:rPr>
            </w:pPr>
            <w:r w:rsidRPr="00DA3DD8">
              <w:rPr>
                <w:sz w:val="20"/>
                <w:lang w:eastAsia="en-AU"/>
              </w:rPr>
              <w:t>Court Ordered Penalty</w:t>
            </w:r>
          </w:p>
        </w:tc>
        <w:tc>
          <w:tcPr>
            <w:tcW w:w="1559" w:type="dxa"/>
            <w:hideMark/>
          </w:tcPr>
          <w:p w14:paraId="77D6BAB5" w14:textId="59ECD68D" w:rsidR="00B25C14" w:rsidRPr="00DA3DD8" w:rsidRDefault="00B25C14" w:rsidP="00B25C14">
            <w:pPr>
              <w:spacing w:before="80" w:after="60" w:line="240" w:lineRule="auto"/>
              <w:rPr>
                <w:sz w:val="20"/>
                <w:highlight w:val="yellow"/>
                <w:lang w:eastAsia="en-AU"/>
              </w:rPr>
            </w:pPr>
            <w:r w:rsidRPr="00C31EC7">
              <w:t>$55,476.00</w:t>
            </w:r>
          </w:p>
        </w:tc>
      </w:tr>
      <w:tr w:rsidR="00B25C14" w:rsidRPr="00DA3DD8" w14:paraId="000A7CF1" w14:textId="77777777" w:rsidTr="00DA3DD8">
        <w:trPr>
          <w:trHeight w:val="1530"/>
        </w:trPr>
        <w:tc>
          <w:tcPr>
            <w:tcW w:w="6980" w:type="dxa"/>
            <w:hideMark/>
          </w:tcPr>
          <w:p w14:paraId="4F43989D" w14:textId="77777777" w:rsidR="00B25C14" w:rsidRPr="00DA3DD8" w:rsidRDefault="00B25C14" w:rsidP="00B25C14">
            <w:pPr>
              <w:spacing w:before="80" w:after="60" w:line="240" w:lineRule="auto"/>
              <w:rPr>
                <w:sz w:val="20"/>
                <w:lang w:eastAsia="en-AU"/>
              </w:rPr>
            </w:pPr>
            <w:r w:rsidRPr="00DA3DD8">
              <w:rPr>
                <w:sz w:val="20"/>
                <w:lang w:eastAsia="en-AU"/>
              </w:rPr>
              <w:t>110 Offence by person who is not the holder of a pest control licence. A natural person who is not the holder of a pest control licence must not, whether explicitly, implicitly, orally or in writing (a) claim to be the holder of a pest control licence; or (b) hold themselves out as being qualified to use any pesticide in circumstances which require a person using the pesticide to be the holder of a pest control licence; or (c) represent that they have used any pesticide in circumstances which would require a person using the pesticide to be the holder of a pest control licence.</w:t>
            </w:r>
          </w:p>
        </w:tc>
        <w:tc>
          <w:tcPr>
            <w:tcW w:w="1701" w:type="dxa"/>
            <w:hideMark/>
          </w:tcPr>
          <w:p w14:paraId="6F42A263" w14:textId="77777777" w:rsidR="00B25C14" w:rsidRPr="00DA3DD8" w:rsidRDefault="00B25C14" w:rsidP="00B25C14">
            <w:pPr>
              <w:spacing w:before="80" w:after="60" w:line="240" w:lineRule="auto"/>
              <w:rPr>
                <w:sz w:val="20"/>
                <w:lang w:eastAsia="en-AU"/>
              </w:rPr>
            </w:pPr>
            <w:r w:rsidRPr="00DA3DD8">
              <w:rPr>
                <w:sz w:val="20"/>
                <w:lang w:eastAsia="en-AU"/>
              </w:rPr>
              <w:t>Court Ordered Penalty</w:t>
            </w:r>
          </w:p>
        </w:tc>
        <w:tc>
          <w:tcPr>
            <w:tcW w:w="1559" w:type="dxa"/>
            <w:hideMark/>
          </w:tcPr>
          <w:p w14:paraId="6A5CAA9F" w14:textId="20C3AAAD" w:rsidR="00B25C14" w:rsidRPr="00DA3DD8" w:rsidRDefault="00B25C14" w:rsidP="00B25C14">
            <w:pPr>
              <w:spacing w:before="80" w:after="60" w:line="240" w:lineRule="auto"/>
              <w:rPr>
                <w:sz w:val="20"/>
                <w:highlight w:val="yellow"/>
                <w:lang w:eastAsia="en-AU"/>
              </w:rPr>
            </w:pPr>
            <w:r w:rsidRPr="00C31EC7">
              <w:t>$11,095.20</w:t>
            </w:r>
          </w:p>
        </w:tc>
      </w:tr>
      <w:tr w:rsidR="00B25C14" w:rsidRPr="00DA3DD8" w14:paraId="29E14992" w14:textId="77777777" w:rsidTr="00DA3DD8">
        <w:trPr>
          <w:trHeight w:val="765"/>
        </w:trPr>
        <w:tc>
          <w:tcPr>
            <w:tcW w:w="6980" w:type="dxa"/>
            <w:hideMark/>
          </w:tcPr>
          <w:p w14:paraId="2D67E199" w14:textId="77777777" w:rsidR="00B25C14" w:rsidRPr="00DA3DD8" w:rsidRDefault="00B25C14" w:rsidP="00B25C14">
            <w:pPr>
              <w:spacing w:before="80" w:after="60" w:line="240" w:lineRule="auto"/>
              <w:rPr>
                <w:sz w:val="20"/>
                <w:lang w:eastAsia="en-AU"/>
              </w:rPr>
            </w:pPr>
            <w:r w:rsidRPr="00DA3DD8">
              <w:rPr>
                <w:sz w:val="20"/>
                <w:lang w:eastAsia="en-AU"/>
              </w:rPr>
              <w:t>113 (2) (f) Chief Health Officer may make examination and testing order relating to infectious disease. An examination and testing order must explain that if the person does not comply with the order, the person commits an offence and is liable to a penalty not exceeding 60 penalty units</w:t>
            </w:r>
          </w:p>
        </w:tc>
        <w:tc>
          <w:tcPr>
            <w:tcW w:w="1701" w:type="dxa"/>
            <w:hideMark/>
          </w:tcPr>
          <w:p w14:paraId="05467F55" w14:textId="77777777" w:rsidR="00B25C14" w:rsidRPr="00DA3DD8" w:rsidRDefault="00B25C14" w:rsidP="00B25C14">
            <w:pPr>
              <w:spacing w:before="80" w:after="60" w:line="240" w:lineRule="auto"/>
              <w:rPr>
                <w:sz w:val="20"/>
                <w:lang w:eastAsia="en-AU"/>
              </w:rPr>
            </w:pPr>
            <w:r w:rsidRPr="00DA3DD8">
              <w:rPr>
                <w:sz w:val="20"/>
                <w:lang w:eastAsia="en-AU"/>
              </w:rPr>
              <w:t>Court Ordered Penalty</w:t>
            </w:r>
          </w:p>
        </w:tc>
        <w:tc>
          <w:tcPr>
            <w:tcW w:w="1559" w:type="dxa"/>
            <w:hideMark/>
          </w:tcPr>
          <w:p w14:paraId="7C8F8B55" w14:textId="3ACCBBC1" w:rsidR="00B25C14" w:rsidRPr="00DA3DD8" w:rsidRDefault="00B25C14" w:rsidP="00B25C14">
            <w:pPr>
              <w:spacing w:before="80" w:after="60" w:line="240" w:lineRule="auto"/>
              <w:rPr>
                <w:sz w:val="20"/>
                <w:highlight w:val="yellow"/>
                <w:lang w:eastAsia="en-AU"/>
              </w:rPr>
            </w:pPr>
            <w:r w:rsidRPr="00C31EC7">
              <w:t>$11,095.20</w:t>
            </w:r>
          </w:p>
        </w:tc>
      </w:tr>
      <w:tr w:rsidR="00DA3DD8" w:rsidRPr="00DA3DD8" w14:paraId="21E68D77" w14:textId="77777777" w:rsidTr="00DA3DD8">
        <w:trPr>
          <w:trHeight w:val="510"/>
        </w:trPr>
        <w:tc>
          <w:tcPr>
            <w:tcW w:w="6980" w:type="dxa"/>
            <w:hideMark/>
          </w:tcPr>
          <w:p w14:paraId="42D02C19" w14:textId="77777777" w:rsidR="00DA3DD8" w:rsidRPr="00DA3DD8" w:rsidRDefault="00DA3DD8" w:rsidP="00DA3DD8">
            <w:pPr>
              <w:spacing w:before="80" w:after="60" w:line="240" w:lineRule="auto"/>
              <w:rPr>
                <w:sz w:val="20"/>
                <w:lang w:eastAsia="en-AU"/>
              </w:rPr>
            </w:pPr>
            <w:r w:rsidRPr="00DA3DD8">
              <w:rPr>
                <w:sz w:val="20"/>
                <w:lang w:eastAsia="en-AU"/>
              </w:rPr>
              <w:t>116 Person must comply with an examination and testing order</w:t>
            </w:r>
          </w:p>
        </w:tc>
        <w:tc>
          <w:tcPr>
            <w:tcW w:w="1701" w:type="dxa"/>
            <w:hideMark/>
          </w:tcPr>
          <w:p w14:paraId="47388E8D" w14:textId="77777777" w:rsidR="00DA3DD8" w:rsidRPr="00DA3DD8" w:rsidRDefault="00DA3DD8" w:rsidP="00DA3DD8">
            <w:pPr>
              <w:spacing w:before="80" w:after="60" w:line="240" w:lineRule="auto"/>
              <w:rPr>
                <w:sz w:val="20"/>
                <w:lang w:eastAsia="en-AU"/>
              </w:rPr>
            </w:pPr>
            <w:r w:rsidRPr="00DA3DD8">
              <w:rPr>
                <w:sz w:val="20"/>
                <w:lang w:eastAsia="en-AU"/>
              </w:rPr>
              <w:t>Court Ordered Penalty</w:t>
            </w:r>
          </w:p>
        </w:tc>
        <w:tc>
          <w:tcPr>
            <w:tcW w:w="1559" w:type="dxa"/>
            <w:hideMark/>
          </w:tcPr>
          <w:p w14:paraId="5FC19E66" w14:textId="0C5CF36A" w:rsidR="00DA3DD8" w:rsidRPr="00DA3DD8" w:rsidRDefault="00092E3A" w:rsidP="00DA3DD8">
            <w:pPr>
              <w:spacing w:before="80" w:after="60" w:line="240" w:lineRule="auto"/>
              <w:rPr>
                <w:sz w:val="20"/>
                <w:highlight w:val="yellow"/>
                <w:lang w:eastAsia="en-AU"/>
              </w:rPr>
            </w:pPr>
            <w:r w:rsidRPr="00092E3A">
              <w:rPr>
                <w:sz w:val="20"/>
                <w:lang w:eastAsia="en-AU"/>
              </w:rPr>
              <w:t>$11,095.20</w:t>
            </w:r>
          </w:p>
        </w:tc>
      </w:tr>
      <w:tr w:rsidR="003E4832" w:rsidRPr="00DA3DD8" w14:paraId="2A11862A" w14:textId="77777777" w:rsidTr="00DA3DD8">
        <w:trPr>
          <w:trHeight w:val="765"/>
        </w:trPr>
        <w:tc>
          <w:tcPr>
            <w:tcW w:w="6980" w:type="dxa"/>
            <w:hideMark/>
          </w:tcPr>
          <w:p w14:paraId="24CDE2FA" w14:textId="77777777" w:rsidR="003E4832" w:rsidRPr="00DA3DD8" w:rsidRDefault="003E4832" w:rsidP="003E4832">
            <w:pPr>
              <w:spacing w:before="80" w:after="60" w:line="240" w:lineRule="auto"/>
              <w:rPr>
                <w:sz w:val="20"/>
                <w:lang w:eastAsia="en-AU"/>
              </w:rPr>
            </w:pPr>
            <w:r w:rsidRPr="00DA3DD8">
              <w:rPr>
                <w:sz w:val="20"/>
                <w:lang w:eastAsia="en-AU"/>
              </w:rPr>
              <w:lastRenderedPageBreak/>
              <w:t>117 (3) (i) Chief Health Officer may make public health order. A public order must - explain that if the person does not comply with the order, the person commits an offence and is liable to a penalty not exceeding 120 penalty units</w:t>
            </w:r>
          </w:p>
        </w:tc>
        <w:tc>
          <w:tcPr>
            <w:tcW w:w="1701" w:type="dxa"/>
            <w:hideMark/>
          </w:tcPr>
          <w:p w14:paraId="09895502" w14:textId="77777777" w:rsidR="003E4832" w:rsidRPr="00DA3DD8" w:rsidRDefault="003E4832" w:rsidP="003E4832">
            <w:pPr>
              <w:spacing w:before="80" w:after="60" w:line="240" w:lineRule="auto"/>
              <w:rPr>
                <w:sz w:val="20"/>
                <w:lang w:eastAsia="en-AU"/>
              </w:rPr>
            </w:pPr>
            <w:r w:rsidRPr="00DA3DD8">
              <w:rPr>
                <w:sz w:val="20"/>
                <w:lang w:eastAsia="en-AU"/>
              </w:rPr>
              <w:t>Court Ordered Penalty</w:t>
            </w:r>
          </w:p>
        </w:tc>
        <w:tc>
          <w:tcPr>
            <w:tcW w:w="1559" w:type="dxa"/>
            <w:hideMark/>
          </w:tcPr>
          <w:p w14:paraId="748EEC70" w14:textId="61410FAB" w:rsidR="003E4832" w:rsidRPr="00DA3DD8" w:rsidRDefault="003E4832" w:rsidP="003E4832">
            <w:pPr>
              <w:spacing w:before="80" w:after="60" w:line="240" w:lineRule="auto"/>
              <w:rPr>
                <w:sz w:val="20"/>
                <w:highlight w:val="yellow"/>
                <w:lang w:eastAsia="en-AU"/>
              </w:rPr>
            </w:pPr>
            <w:r w:rsidRPr="008E52CC">
              <w:t>$22,190.40</w:t>
            </w:r>
          </w:p>
        </w:tc>
      </w:tr>
      <w:tr w:rsidR="003E4832" w:rsidRPr="00DA3DD8" w14:paraId="644D95DA" w14:textId="77777777" w:rsidTr="00DA3DD8">
        <w:trPr>
          <w:trHeight w:val="510"/>
        </w:trPr>
        <w:tc>
          <w:tcPr>
            <w:tcW w:w="6980" w:type="dxa"/>
            <w:hideMark/>
          </w:tcPr>
          <w:p w14:paraId="7D54CE4C" w14:textId="77777777" w:rsidR="003E4832" w:rsidRPr="00DA3DD8" w:rsidRDefault="003E4832" w:rsidP="003E4832">
            <w:pPr>
              <w:spacing w:before="80" w:after="60" w:line="240" w:lineRule="auto"/>
              <w:rPr>
                <w:sz w:val="20"/>
                <w:lang w:eastAsia="en-AU"/>
              </w:rPr>
            </w:pPr>
            <w:r w:rsidRPr="00DA3DD8">
              <w:rPr>
                <w:sz w:val="20"/>
                <w:lang w:eastAsia="en-AU"/>
              </w:rPr>
              <w:t>120 Person must comply with a public health order</w:t>
            </w:r>
          </w:p>
        </w:tc>
        <w:tc>
          <w:tcPr>
            <w:tcW w:w="1701" w:type="dxa"/>
            <w:hideMark/>
          </w:tcPr>
          <w:p w14:paraId="397B4008" w14:textId="77777777" w:rsidR="003E4832" w:rsidRPr="00DA3DD8" w:rsidRDefault="003E4832" w:rsidP="003E4832">
            <w:pPr>
              <w:spacing w:before="80" w:after="60" w:line="240" w:lineRule="auto"/>
              <w:rPr>
                <w:sz w:val="20"/>
                <w:lang w:eastAsia="en-AU"/>
              </w:rPr>
            </w:pPr>
            <w:r w:rsidRPr="00DA3DD8">
              <w:rPr>
                <w:sz w:val="20"/>
                <w:lang w:eastAsia="en-AU"/>
              </w:rPr>
              <w:t>Court Ordered Penalty</w:t>
            </w:r>
          </w:p>
        </w:tc>
        <w:tc>
          <w:tcPr>
            <w:tcW w:w="1559" w:type="dxa"/>
            <w:hideMark/>
          </w:tcPr>
          <w:p w14:paraId="485447A6" w14:textId="473D3D84" w:rsidR="003E4832" w:rsidRPr="00DA3DD8" w:rsidRDefault="003E4832" w:rsidP="003E4832">
            <w:pPr>
              <w:spacing w:before="80" w:after="60" w:line="240" w:lineRule="auto"/>
              <w:rPr>
                <w:sz w:val="20"/>
                <w:highlight w:val="yellow"/>
                <w:lang w:eastAsia="en-AU"/>
              </w:rPr>
            </w:pPr>
            <w:r w:rsidRPr="008E52CC">
              <w:t>$22,190.40</w:t>
            </w:r>
          </w:p>
        </w:tc>
      </w:tr>
      <w:tr w:rsidR="003E4832" w:rsidRPr="00DA3DD8" w14:paraId="296B8044" w14:textId="77777777" w:rsidTr="00DA3DD8">
        <w:trPr>
          <w:trHeight w:val="1020"/>
        </w:trPr>
        <w:tc>
          <w:tcPr>
            <w:tcW w:w="6980" w:type="dxa"/>
            <w:hideMark/>
          </w:tcPr>
          <w:p w14:paraId="0F7AB147" w14:textId="77777777" w:rsidR="003E4832" w:rsidRPr="00DA3DD8" w:rsidRDefault="003E4832" w:rsidP="003E4832">
            <w:pPr>
              <w:spacing w:before="80" w:after="60" w:line="240" w:lineRule="auto"/>
              <w:rPr>
                <w:sz w:val="20"/>
                <w:lang w:eastAsia="en-AU"/>
              </w:rPr>
            </w:pPr>
            <w:r w:rsidRPr="00DA3DD8">
              <w:rPr>
                <w:sz w:val="20"/>
                <w:lang w:eastAsia="en-AU"/>
              </w:rPr>
              <w:t>127 (2) (b) Notification by registered medical practitioners of notifiable conditions. The registered medical practitioner must notify the Secretary of the notification details in accordance with - if the notifiable condition was declared to be a notifiable condition by an Order in Council, the Order in Council within the specified period.</w:t>
            </w:r>
          </w:p>
        </w:tc>
        <w:tc>
          <w:tcPr>
            <w:tcW w:w="1701" w:type="dxa"/>
            <w:hideMark/>
          </w:tcPr>
          <w:p w14:paraId="70EFA58A" w14:textId="77777777" w:rsidR="003E4832" w:rsidRPr="00DA3DD8" w:rsidRDefault="003E4832" w:rsidP="003E4832">
            <w:pPr>
              <w:spacing w:before="80" w:after="60" w:line="240" w:lineRule="auto"/>
              <w:rPr>
                <w:sz w:val="20"/>
                <w:lang w:eastAsia="en-AU"/>
              </w:rPr>
            </w:pPr>
            <w:r w:rsidRPr="00DA3DD8">
              <w:rPr>
                <w:sz w:val="20"/>
                <w:lang w:eastAsia="en-AU"/>
              </w:rPr>
              <w:t>Court Ordered Penalty</w:t>
            </w:r>
          </w:p>
        </w:tc>
        <w:tc>
          <w:tcPr>
            <w:tcW w:w="1559" w:type="dxa"/>
            <w:hideMark/>
          </w:tcPr>
          <w:p w14:paraId="34AE9A8A" w14:textId="770C53C7" w:rsidR="003E4832" w:rsidRPr="00DA3DD8" w:rsidRDefault="003E4832" w:rsidP="003E4832">
            <w:pPr>
              <w:spacing w:before="80" w:after="60" w:line="240" w:lineRule="auto"/>
              <w:rPr>
                <w:sz w:val="20"/>
                <w:highlight w:val="yellow"/>
                <w:lang w:eastAsia="en-AU"/>
              </w:rPr>
            </w:pPr>
            <w:r w:rsidRPr="008E52CC">
              <w:t>$11,095.20</w:t>
            </w:r>
          </w:p>
        </w:tc>
      </w:tr>
      <w:tr w:rsidR="003E4832" w:rsidRPr="00DA3DD8" w14:paraId="6F8CBCFA" w14:textId="77777777" w:rsidTr="00DA3DD8">
        <w:trPr>
          <w:trHeight w:val="765"/>
        </w:trPr>
        <w:tc>
          <w:tcPr>
            <w:tcW w:w="6980" w:type="dxa"/>
            <w:hideMark/>
          </w:tcPr>
          <w:p w14:paraId="1C248C45" w14:textId="77777777" w:rsidR="003E4832" w:rsidRPr="00DA3DD8" w:rsidRDefault="003E4832" w:rsidP="003E4832">
            <w:pPr>
              <w:spacing w:before="80" w:after="60" w:line="240" w:lineRule="auto"/>
              <w:rPr>
                <w:sz w:val="20"/>
                <w:lang w:eastAsia="en-AU"/>
              </w:rPr>
            </w:pPr>
            <w:r w:rsidRPr="00DA3DD8">
              <w:rPr>
                <w:sz w:val="20"/>
                <w:lang w:eastAsia="en-AU"/>
              </w:rPr>
              <w:t>128 (2) (b) Notification by a pathology service of a notifiable condition. The person in charge of the pathology service situated in Victoria must notify the Secretary of the notification details in accordance with - if the notifiable condition was declared to be a notifiable condition by an Order in Council, the Order in Council.</w:t>
            </w:r>
          </w:p>
        </w:tc>
        <w:tc>
          <w:tcPr>
            <w:tcW w:w="1701" w:type="dxa"/>
            <w:hideMark/>
          </w:tcPr>
          <w:p w14:paraId="4125E532" w14:textId="77777777" w:rsidR="003E4832" w:rsidRPr="00DA3DD8" w:rsidRDefault="003E4832" w:rsidP="003E4832">
            <w:pPr>
              <w:spacing w:before="80" w:after="60" w:line="240" w:lineRule="auto"/>
              <w:rPr>
                <w:sz w:val="20"/>
                <w:lang w:eastAsia="en-AU"/>
              </w:rPr>
            </w:pPr>
            <w:r w:rsidRPr="00DA3DD8">
              <w:rPr>
                <w:sz w:val="20"/>
                <w:lang w:eastAsia="en-AU"/>
              </w:rPr>
              <w:t>Court Ordered Penalty</w:t>
            </w:r>
          </w:p>
        </w:tc>
        <w:tc>
          <w:tcPr>
            <w:tcW w:w="1559" w:type="dxa"/>
            <w:hideMark/>
          </w:tcPr>
          <w:p w14:paraId="65D6767E" w14:textId="4FE5FBE3" w:rsidR="003E4832" w:rsidRPr="00DA3DD8" w:rsidRDefault="003E4832" w:rsidP="003E4832">
            <w:pPr>
              <w:spacing w:before="80" w:after="60" w:line="240" w:lineRule="auto"/>
              <w:rPr>
                <w:sz w:val="20"/>
                <w:highlight w:val="yellow"/>
                <w:lang w:eastAsia="en-AU"/>
              </w:rPr>
            </w:pPr>
            <w:r w:rsidRPr="008E52CC">
              <w:t>$11,095.20</w:t>
            </w:r>
          </w:p>
        </w:tc>
      </w:tr>
      <w:tr w:rsidR="003E4832" w:rsidRPr="00DA3DD8" w14:paraId="1325CCD3" w14:textId="77777777" w:rsidTr="00DA3DD8">
        <w:trPr>
          <w:trHeight w:val="765"/>
        </w:trPr>
        <w:tc>
          <w:tcPr>
            <w:tcW w:w="6980" w:type="dxa"/>
            <w:hideMark/>
          </w:tcPr>
          <w:p w14:paraId="053AB0AB" w14:textId="77777777" w:rsidR="003E4832" w:rsidRPr="00DA3DD8" w:rsidRDefault="003E4832" w:rsidP="003E4832">
            <w:pPr>
              <w:spacing w:before="80" w:after="60" w:line="240" w:lineRule="auto"/>
              <w:rPr>
                <w:sz w:val="20"/>
                <w:lang w:eastAsia="en-AU"/>
              </w:rPr>
            </w:pPr>
            <w:r w:rsidRPr="00DA3DD8">
              <w:rPr>
                <w:sz w:val="20"/>
                <w:lang w:eastAsia="en-AU"/>
              </w:rPr>
              <w:t>130 (2) (b) Notification of a notifiable micro-organism in food - The person in charge of the laboratory service must notify the Secretary of the notification details in accordance with - if the notifiable micro-organism was declared to be a notifiable micro-organism in an Order in Council, the Order in Council.</w:t>
            </w:r>
          </w:p>
        </w:tc>
        <w:tc>
          <w:tcPr>
            <w:tcW w:w="1701" w:type="dxa"/>
            <w:hideMark/>
          </w:tcPr>
          <w:p w14:paraId="37984EB0" w14:textId="77777777" w:rsidR="003E4832" w:rsidRPr="00DA3DD8" w:rsidRDefault="003E4832" w:rsidP="003E4832">
            <w:pPr>
              <w:spacing w:before="80" w:after="60" w:line="240" w:lineRule="auto"/>
              <w:rPr>
                <w:sz w:val="20"/>
                <w:lang w:eastAsia="en-AU"/>
              </w:rPr>
            </w:pPr>
            <w:r w:rsidRPr="00DA3DD8">
              <w:rPr>
                <w:sz w:val="20"/>
                <w:lang w:eastAsia="en-AU"/>
              </w:rPr>
              <w:t>Court Ordered Penalty</w:t>
            </w:r>
          </w:p>
        </w:tc>
        <w:tc>
          <w:tcPr>
            <w:tcW w:w="1559" w:type="dxa"/>
            <w:hideMark/>
          </w:tcPr>
          <w:p w14:paraId="690F831D" w14:textId="3E21B669" w:rsidR="003E4832" w:rsidRPr="00DA3DD8" w:rsidRDefault="003E4832" w:rsidP="003E4832">
            <w:pPr>
              <w:spacing w:before="80" w:after="60" w:line="240" w:lineRule="auto"/>
              <w:rPr>
                <w:sz w:val="20"/>
                <w:highlight w:val="yellow"/>
                <w:lang w:eastAsia="en-AU"/>
              </w:rPr>
            </w:pPr>
            <w:r w:rsidRPr="008E52CC">
              <w:t>$11,095.20</w:t>
            </w:r>
          </w:p>
        </w:tc>
      </w:tr>
      <w:tr w:rsidR="003E4832" w:rsidRPr="00DA3DD8" w14:paraId="031A090D" w14:textId="77777777" w:rsidTr="00DA3DD8">
        <w:trPr>
          <w:trHeight w:val="765"/>
        </w:trPr>
        <w:tc>
          <w:tcPr>
            <w:tcW w:w="6980" w:type="dxa"/>
            <w:hideMark/>
          </w:tcPr>
          <w:p w14:paraId="2C2F7399" w14:textId="77777777" w:rsidR="003E4832" w:rsidRPr="00DA3DD8" w:rsidRDefault="003E4832" w:rsidP="003E4832">
            <w:pPr>
              <w:spacing w:before="80" w:after="60" w:line="240" w:lineRule="auto"/>
              <w:rPr>
                <w:sz w:val="20"/>
                <w:lang w:eastAsia="en-AU"/>
              </w:rPr>
            </w:pPr>
            <w:r w:rsidRPr="00DA3DD8">
              <w:rPr>
                <w:sz w:val="20"/>
                <w:lang w:eastAsia="en-AU"/>
              </w:rPr>
              <w:t>130 (5) (b) Notification of a notifiable micro-organism in food - The proprietor of the food premises or food vending machine must notify the Secretary of the notification details in accordance with - if the notifiable micro-organism was declared to be a notifiable micro-organism in an Order in Council, the Order in Council.</w:t>
            </w:r>
          </w:p>
        </w:tc>
        <w:tc>
          <w:tcPr>
            <w:tcW w:w="1701" w:type="dxa"/>
            <w:hideMark/>
          </w:tcPr>
          <w:p w14:paraId="33729038" w14:textId="77777777" w:rsidR="003E4832" w:rsidRPr="00DA3DD8" w:rsidRDefault="003E4832" w:rsidP="003E4832">
            <w:pPr>
              <w:spacing w:before="80" w:after="60" w:line="240" w:lineRule="auto"/>
              <w:rPr>
                <w:sz w:val="20"/>
                <w:lang w:eastAsia="en-AU"/>
              </w:rPr>
            </w:pPr>
            <w:r w:rsidRPr="00DA3DD8">
              <w:rPr>
                <w:sz w:val="20"/>
                <w:lang w:eastAsia="en-AU"/>
              </w:rPr>
              <w:t>Court Ordered Penalty</w:t>
            </w:r>
          </w:p>
        </w:tc>
        <w:tc>
          <w:tcPr>
            <w:tcW w:w="1559" w:type="dxa"/>
            <w:hideMark/>
          </w:tcPr>
          <w:p w14:paraId="4D1393CD" w14:textId="262A1782" w:rsidR="003E4832" w:rsidRPr="00DA3DD8" w:rsidRDefault="003E4832" w:rsidP="003E4832">
            <w:pPr>
              <w:spacing w:before="80" w:after="60" w:line="240" w:lineRule="auto"/>
              <w:rPr>
                <w:sz w:val="20"/>
                <w:highlight w:val="yellow"/>
                <w:lang w:eastAsia="en-AU"/>
              </w:rPr>
            </w:pPr>
            <w:r w:rsidRPr="008E52CC">
              <w:t>$11,095.20</w:t>
            </w:r>
          </w:p>
        </w:tc>
      </w:tr>
      <w:tr w:rsidR="00C532C8" w:rsidRPr="00DA3DD8" w14:paraId="613B2CDF" w14:textId="77777777" w:rsidTr="00DA3DD8">
        <w:trPr>
          <w:trHeight w:val="510"/>
        </w:trPr>
        <w:tc>
          <w:tcPr>
            <w:tcW w:w="6980" w:type="dxa"/>
            <w:hideMark/>
          </w:tcPr>
          <w:p w14:paraId="18D9E894" w14:textId="77777777" w:rsidR="00C532C8" w:rsidRPr="00DA3DD8" w:rsidRDefault="00C532C8" w:rsidP="00C532C8">
            <w:pPr>
              <w:spacing w:before="80" w:after="60" w:line="240" w:lineRule="auto"/>
              <w:rPr>
                <w:sz w:val="20"/>
                <w:lang w:eastAsia="en-AU"/>
              </w:rPr>
            </w:pPr>
            <w:r w:rsidRPr="00DA3DD8">
              <w:rPr>
                <w:sz w:val="20"/>
                <w:lang w:eastAsia="en-AU"/>
              </w:rPr>
              <w:t>133 (5) Closure of court or tribunal. A person must not contravene an order made and posted under this section - Natural person</w:t>
            </w:r>
          </w:p>
        </w:tc>
        <w:tc>
          <w:tcPr>
            <w:tcW w:w="1701" w:type="dxa"/>
            <w:hideMark/>
          </w:tcPr>
          <w:p w14:paraId="7ABC39BA" w14:textId="77777777" w:rsidR="00C532C8" w:rsidRPr="00DA3DD8" w:rsidRDefault="00C532C8" w:rsidP="00C532C8">
            <w:pPr>
              <w:spacing w:before="80" w:after="60" w:line="240" w:lineRule="auto"/>
              <w:rPr>
                <w:sz w:val="20"/>
                <w:lang w:eastAsia="en-AU"/>
              </w:rPr>
            </w:pPr>
            <w:r w:rsidRPr="00DA3DD8">
              <w:rPr>
                <w:sz w:val="20"/>
                <w:lang w:eastAsia="en-AU"/>
              </w:rPr>
              <w:t>Court Ordered Penalty</w:t>
            </w:r>
          </w:p>
        </w:tc>
        <w:tc>
          <w:tcPr>
            <w:tcW w:w="1559" w:type="dxa"/>
            <w:hideMark/>
          </w:tcPr>
          <w:p w14:paraId="21FF7BC0" w14:textId="25F735AC" w:rsidR="00C532C8" w:rsidRPr="00DA3DD8" w:rsidRDefault="00C532C8" w:rsidP="00C532C8">
            <w:pPr>
              <w:spacing w:before="80" w:after="60" w:line="240" w:lineRule="auto"/>
              <w:rPr>
                <w:sz w:val="20"/>
                <w:highlight w:val="yellow"/>
                <w:lang w:eastAsia="en-AU"/>
              </w:rPr>
            </w:pPr>
            <w:r w:rsidRPr="000B65E8">
              <w:t>$22,190.40</w:t>
            </w:r>
          </w:p>
        </w:tc>
      </w:tr>
      <w:tr w:rsidR="00C532C8" w:rsidRPr="00DA3DD8" w14:paraId="7E03A4EC" w14:textId="77777777" w:rsidTr="00DA3DD8">
        <w:trPr>
          <w:trHeight w:val="510"/>
        </w:trPr>
        <w:tc>
          <w:tcPr>
            <w:tcW w:w="6980" w:type="dxa"/>
            <w:hideMark/>
          </w:tcPr>
          <w:p w14:paraId="363542BA" w14:textId="77777777" w:rsidR="00C532C8" w:rsidRPr="00DA3DD8" w:rsidRDefault="00C532C8" w:rsidP="00C532C8">
            <w:pPr>
              <w:spacing w:before="80" w:after="60" w:line="240" w:lineRule="auto"/>
              <w:rPr>
                <w:sz w:val="20"/>
                <w:lang w:eastAsia="en-AU"/>
              </w:rPr>
            </w:pPr>
            <w:r w:rsidRPr="00DA3DD8">
              <w:rPr>
                <w:sz w:val="20"/>
                <w:lang w:eastAsia="en-AU"/>
              </w:rPr>
              <w:t>133 (5) Closure of court or tribunal. A person must not contravene an order made and posted under this section - Body corporate</w:t>
            </w:r>
          </w:p>
        </w:tc>
        <w:tc>
          <w:tcPr>
            <w:tcW w:w="1701" w:type="dxa"/>
            <w:hideMark/>
          </w:tcPr>
          <w:p w14:paraId="344D99A3" w14:textId="77777777" w:rsidR="00C532C8" w:rsidRPr="00DA3DD8" w:rsidRDefault="00C532C8" w:rsidP="00C532C8">
            <w:pPr>
              <w:spacing w:before="80" w:after="60" w:line="240" w:lineRule="auto"/>
              <w:rPr>
                <w:sz w:val="20"/>
                <w:lang w:eastAsia="en-AU"/>
              </w:rPr>
            </w:pPr>
            <w:r w:rsidRPr="00DA3DD8">
              <w:rPr>
                <w:sz w:val="20"/>
                <w:lang w:eastAsia="en-AU"/>
              </w:rPr>
              <w:t>Court Ordered Penalty</w:t>
            </w:r>
          </w:p>
        </w:tc>
        <w:tc>
          <w:tcPr>
            <w:tcW w:w="1559" w:type="dxa"/>
            <w:hideMark/>
          </w:tcPr>
          <w:p w14:paraId="200BC14F" w14:textId="0B1BD861" w:rsidR="00C532C8" w:rsidRPr="00DA3DD8" w:rsidRDefault="00C532C8" w:rsidP="00C532C8">
            <w:pPr>
              <w:spacing w:before="80" w:after="60" w:line="240" w:lineRule="auto"/>
              <w:rPr>
                <w:sz w:val="20"/>
                <w:highlight w:val="yellow"/>
                <w:lang w:eastAsia="en-AU"/>
              </w:rPr>
            </w:pPr>
            <w:r w:rsidRPr="000B65E8">
              <w:t>$110,952.00</w:t>
            </w:r>
          </w:p>
        </w:tc>
      </w:tr>
      <w:tr w:rsidR="00C532C8" w:rsidRPr="00DA3DD8" w14:paraId="66DC883C" w14:textId="77777777" w:rsidTr="00DA3DD8">
        <w:trPr>
          <w:trHeight w:val="510"/>
        </w:trPr>
        <w:tc>
          <w:tcPr>
            <w:tcW w:w="6980" w:type="dxa"/>
            <w:hideMark/>
          </w:tcPr>
          <w:p w14:paraId="6CDAFEE6" w14:textId="77777777" w:rsidR="00C532C8" w:rsidRPr="00DA3DD8" w:rsidRDefault="00C532C8" w:rsidP="00C532C8">
            <w:pPr>
              <w:spacing w:before="80" w:after="60" w:line="240" w:lineRule="auto"/>
              <w:rPr>
                <w:sz w:val="20"/>
                <w:lang w:eastAsia="en-AU"/>
              </w:rPr>
            </w:pPr>
            <w:r w:rsidRPr="00DA3DD8">
              <w:rPr>
                <w:sz w:val="20"/>
                <w:lang w:eastAsia="en-AU"/>
              </w:rPr>
              <w:t>136 (5) Chief Health Officer may disclose certain information. A person who contravenes subsection (4)(c) is guilty of an offence.</w:t>
            </w:r>
          </w:p>
        </w:tc>
        <w:tc>
          <w:tcPr>
            <w:tcW w:w="1701" w:type="dxa"/>
            <w:hideMark/>
          </w:tcPr>
          <w:p w14:paraId="28719F7D" w14:textId="77777777" w:rsidR="00C532C8" w:rsidRPr="00DA3DD8" w:rsidRDefault="00C532C8" w:rsidP="00C532C8">
            <w:pPr>
              <w:spacing w:before="80" w:after="60" w:line="240" w:lineRule="auto"/>
              <w:rPr>
                <w:sz w:val="20"/>
                <w:lang w:eastAsia="en-AU"/>
              </w:rPr>
            </w:pPr>
            <w:r w:rsidRPr="00DA3DD8">
              <w:rPr>
                <w:sz w:val="20"/>
                <w:lang w:eastAsia="en-AU"/>
              </w:rPr>
              <w:t>Court Ordered Penalty</w:t>
            </w:r>
          </w:p>
        </w:tc>
        <w:tc>
          <w:tcPr>
            <w:tcW w:w="1559" w:type="dxa"/>
            <w:hideMark/>
          </w:tcPr>
          <w:p w14:paraId="2A004179" w14:textId="6D160FFD" w:rsidR="00C532C8" w:rsidRPr="00DA3DD8" w:rsidRDefault="00C532C8" w:rsidP="00C532C8">
            <w:pPr>
              <w:spacing w:before="80" w:after="60" w:line="240" w:lineRule="auto"/>
              <w:rPr>
                <w:sz w:val="20"/>
                <w:highlight w:val="yellow"/>
                <w:lang w:eastAsia="en-AU"/>
              </w:rPr>
            </w:pPr>
            <w:r w:rsidRPr="000B65E8">
              <w:t>$11,095.20</w:t>
            </w:r>
          </w:p>
        </w:tc>
      </w:tr>
      <w:tr w:rsidR="00C532C8" w:rsidRPr="00DA3DD8" w14:paraId="428D34B2" w14:textId="77777777" w:rsidTr="00DA3DD8">
        <w:trPr>
          <w:trHeight w:val="765"/>
        </w:trPr>
        <w:tc>
          <w:tcPr>
            <w:tcW w:w="6980" w:type="dxa"/>
            <w:hideMark/>
          </w:tcPr>
          <w:p w14:paraId="3563585D" w14:textId="77777777" w:rsidR="00C532C8" w:rsidRPr="00DA3DD8" w:rsidRDefault="00C532C8" w:rsidP="00C532C8">
            <w:pPr>
              <w:spacing w:before="80" w:after="60" w:line="240" w:lineRule="auto"/>
              <w:rPr>
                <w:sz w:val="20"/>
                <w:lang w:eastAsia="en-AU"/>
              </w:rPr>
            </w:pPr>
            <w:r w:rsidRPr="00DA3DD8">
              <w:rPr>
                <w:sz w:val="20"/>
                <w:lang w:eastAsia="en-AU"/>
              </w:rPr>
              <w:t>140 (1) No identification to be given. A person mentioned in section 134(1)(a) who receives notice under this Division of the results of a test on another person must not disclose, communicate, or make a record of, anything in those results that would identify that other person</w:t>
            </w:r>
          </w:p>
        </w:tc>
        <w:tc>
          <w:tcPr>
            <w:tcW w:w="1701" w:type="dxa"/>
            <w:hideMark/>
          </w:tcPr>
          <w:p w14:paraId="3F41B736" w14:textId="77777777" w:rsidR="00C532C8" w:rsidRPr="00DA3DD8" w:rsidRDefault="00C532C8" w:rsidP="00C532C8">
            <w:pPr>
              <w:spacing w:before="80" w:after="60" w:line="240" w:lineRule="auto"/>
              <w:rPr>
                <w:sz w:val="20"/>
                <w:lang w:eastAsia="en-AU"/>
              </w:rPr>
            </w:pPr>
            <w:r w:rsidRPr="00DA3DD8">
              <w:rPr>
                <w:sz w:val="20"/>
                <w:lang w:eastAsia="en-AU"/>
              </w:rPr>
              <w:t>Court Ordered Penalty</w:t>
            </w:r>
          </w:p>
        </w:tc>
        <w:tc>
          <w:tcPr>
            <w:tcW w:w="1559" w:type="dxa"/>
            <w:hideMark/>
          </w:tcPr>
          <w:p w14:paraId="571E5AC6" w14:textId="28B735A1" w:rsidR="00C532C8" w:rsidRPr="00DA3DD8" w:rsidRDefault="00C532C8" w:rsidP="00C532C8">
            <w:pPr>
              <w:spacing w:before="80" w:after="60" w:line="240" w:lineRule="auto"/>
              <w:rPr>
                <w:sz w:val="20"/>
                <w:highlight w:val="yellow"/>
                <w:lang w:eastAsia="en-AU"/>
              </w:rPr>
            </w:pPr>
            <w:r w:rsidRPr="000B65E8">
              <w:t>$11,095.20</w:t>
            </w:r>
          </w:p>
        </w:tc>
      </w:tr>
      <w:tr w:rsidR="00C532C8" w:rsidRPr="00DA3DD8" w14:paraId="0A6C9B68" w14:textId="77777777" w:rsidTr="00DA3DD8">
        <w:trPr>
          <w:trHeight w:val="510"/>
        </w:trPr>
        <w:tc>
          <w:tcPr>
            <w:tcW w:w="6980" w:type="dxa"/>
            <w:hideMark/>
          </w:tcPr>
          <w:p w14:paraId="3E2B778B" w14:textId="77777777" w:rsidR="00C532C8" w:rsidRPr="00DA3DD8" w:rsidRDefault="00C532C8" w:rsidP="00C532C8">
            <w:pPr>
              <w:spacing w:before="80" w:after="60" w:line="240" w:lineRule="auto"/>
              <w:rPr>
                <w:sz w:val="20"/>
                <w:lang w:eastAsia="en-AU"/>
              </w:rPr>
            </w:pPr>
            <w:r w:rsidRPr="00DA3DD8">
              <w:rPr>
                <w:sz w:val="20"/>
                <w:lang w:eastAsia="en-AU"/>
              </w:rPr>
              <w:t>155 False statements (1) A donor must not, in a statement referred to in the Schedule, knowingly make a statement that is false in a material particular</w:t>
            </w:r>
          </w:p>
        </w:tc>
        <w:tc>
          <w:tcPr>
            <w:tcW w:w="1701" w:type="dxa"/>
            <w:hideMark/>
          </w:tcPr>
          <w:p w14:paraId="2495D209" w14:textId="77777777" w:rsidR="00C532C8" w:rsidRPr="00DA3DD8" w:rsidRDefault="00C532C8" w:rsidP="00C532C8">
            <w:pPr>
              <w:spacing w:before="80" w:after="60" w:line="240" w:lineRule="auto"/>
              <w:rPr>
                <w:sz w:val="20"/>
                <w:lang w:eastAsia="en-AU"/>
              </w:rPr>
            </w:pPr>
            <w:r w:rsidRPr="00DA3DD8">
              <w:rPr>
                <w:sz w:val="20"/>
                <w:lang w:eastAsia="en-AU"/>
              </w:rPr>
              <w:t>Court Ordered Penalty</w:t>
            </w:r>
          </w:p>
        </w:tc>
        <w:tc>
          <w:tcPr>
            <w:tcW w:w="1559" w:type="dxa"/>
            <w:hideMark/>
          </w:tcPr>
          <w:p w14:paraId="22A76223" w14:textId="38929A38" w:rsidR="00C532C8" w:rsidRPr="00DA3DD8" w:rsidRDefault="00C532C8" w:rsidP="00C532C8">
            <w:pPr>
              <w:spacing w:before="80" w:after="60" w:line="240" w:lineRule="auto"/>
              <w:rPr>
                <w:sz w:val="20"/>
                <w:highlight w:val="yellow"/>
                <w:lang w:eastAsia="en-AU"/>
              </w:rPr>
            </w:pPr>
            <w:r w:rsidRPr="000B65E8">
              <w:t>$22,190.40</w:t>
            </w:r>
          </w:p>
        </w:tc>
      </w:tr>
      <w:tr w:rsidR="00C532C8" w:rsidRPr="00DA3DD8" w14:paraId="4785419C" w14:textId="77777777" w:rsidTr="00DA3DD8">
        <w:trPr>
          <w:trHeight w:val="510"/>
        </w:trPr>
        <w:tc>
          <w:tcPr>
            <w:tcW w:w="6980" w:type="dxa"/>
            <w:hideMark/>
          </w:tcPr>
          <w:p w14:paraId="03928B39" w14:textId="77777777" w:rsidR="00C532C8" w:rsidRPr="00DA3DD8" w:rsidRDefault="00C532C8" w:rsidP="00C532C8">
            <w:pPr>
              <w:spacing w:before="80" w:after="60" w:line="240" w:lineRule="auto"/>
              <w:rPr>
                <w:sz w:val="20"/>
                <w:lang w:eastAsia="en-AU"/>
              </w:rPr>
            </w:pPr>
            <w:r w:rsidRPr="00DA3DD8">
              <w:rPr>
                <w:sz w:val="20"/>
                <w:lang w:eastAsia="en-AU"/>
              </w:rPr>
              <w:t>155 False statements (2) A person must not, in response to an inquiry of the kind referred to in paragraph (b)(iii) in column 2 of Table 2 in the Schedule, knowingly make a statement that is false in a material particular.</w:t>
            </w:r>
          </w:p>
        </w:tc>
        <w:tc>
          <w:tcPr>
            <w:tcW w:w="1701" w:type="dxa"/>
            <w:hideMark/>
          </w:tcPr>
          <w:p w14:paraId="27F3C427" w14:textId="77777777" w:rsidR="00C532C8" w:rsidRPr="00DA3DD8" w:rsidRDefault="00C532C8" w:rsidP="00C532C8">
            <w:pPr>
              <w:spacing w:before="80" w:after="60" w:line="240" w:lineRule="auto"/>
              <w:rPr>
                <w:sz w:val="20"/>
                <w:lang w:eastAsia="en-AU"/>
              </w:rPr>
            </w:pPr>
            <w:r w:rsidRPr="00DA3DD8">
              <w:rPr>
                <w:sz w:val="20"/>
                <w:lang w:eastAsia="en-AU"/>
              </w:rPr>
              <w:t>Court Ordered Penalty</w:t>
            </w:r>
          </w:p>
        </w:tc>
        <w:tc>
          <w:tcPr>
            <w:tcW w:w="1559" w:type="dxa"/>
            <w:hideMark/>
          </w:tcPr>
          <w:p w14:paraId="4DB8D9B8" w14:textId="2450DDD2" w:rsidR="00C532C8" w:rsidRPr="00DA3DD8" w:rsidRDefault="00C532C8" w:rsidP="00C532C8">
            <w:pPr>
              <w:spacing w:before="80" w:after="60" w:line="240" w:lineRule="auto"/>
              <w:rPr>
                <w:sz w:val="20"/>
                <w:highlight w:val="yellow"/>
                <w:lang w:eastAsia="en-AU"/>
              </w:rPr>
            </w:pPr>
            <w:r w:rsidRPr="000B65E8">
              <w:t>$22,190.40</w:t>
            </w:r>
          </w:p>
        </w:tc>
      </w:tr>
      <w:tr w:rsidR="00C532C8" w:rsidRPr="00DA3DD8" w14:paraId="104B8034" w14:textId="77777777" w:rsidTr="00DA3DD8">
        <w:trPr>
          <w:trHeight w:val="510"/>
        </w:trPr>
        <w:tc>
          <w:tcPr>
            <w:tcW w:w="6980" w:type="dxa"/>
            <w:hideMark/>
          </w:tcPr>
          <w:p w14:paraId="5E32C860" w14:textId="77777777" w:rsidR="00C532C8" w:rsidRPr="00DA3DD8" w:rsidRDefault="00C532C8" w:rsidP="00C532C8">
            <w:pPr>
              <w:spacing w:before="80" w:after="60" w:line="240" w:lineRule="auto"/>
              <w:rPr>
                <w:sz w:val="20"/>
                <w:lang w:eastAsia="en-AU"/>
              </w:rPr>
            </w:pPr>
            <w:r w:rsidRPr="00DA3DD8">
              <w:rPr>
                <w:sz w:val="20"/>
                <w:lang w:eastAsia="en-AU"/>
              </w:rPr>
              <w:t>156 (4) Autopsies - A person who has possession of a body must comply with an order of the Chief Health Officer under this section.</w:t>
            </w:r>
          </w:p>
        </w:tc>
        <w:tc>
          <w:tcPr>
            <w:tcW w:w="1701" w:type="dxa"/>
            <w:hideMark/>
          </w:tcPr>
          <w:p w14:paraId="5D3DE862" w14:textId="77777777" w:rsidR="00C532C8" w:rsidRPr="00DA3DD8" w:rsidRDefault="00C532C8" w:rsidP="00C532C8">
            <w:pPr>
              <w:spacing w:before="80" w:after="60" w:line="240" w:lineRule="auto"/>
              <w:rPr>
                <w:sz w:val="20"/>
                <w:lang w:eastAsia="en-AU"/>
              </w:rPr>
            </w:pPr>
            <w:r w:rsidRPr="00DA3DD8">
              <w:rPr>
                <w:sz w:val="20"/>
                <w:lang w:eastAsia="en-AU"/>
              </w:rPr>
              <w:t>Court Ordered Penalty</w:t>
            </w:r>
          </w:p>
        </w:tc>
        <w:tc>
          <w:tcPr>
            <w:tcW w:w="1559" w:type="dxa"/>
            <w:hideMark/>
          </w:tcPr>
          <w:p w14:paraId="2B08EBD1" w14:textId="233B497F" w:rsidR="00C532C8" w:rsidRPr="00DA3DD8" w:rsidRDefault="00C532C8" w:rsidP="00C532C8">
            <w:pPr>
              <w:spacing w:before="80" w:after="60" w:line="240" w:lineRule="auto"/>
              <w:rPr>
                <w:sz w:val="20"/>
                <w:highlight w:val="yellow"/>
                <w:lang w:eastAsia="en-AU"/>
              </w:rPr>
            </w:pPr>
            <w:r w:rsidRPr="000B65E8">
              <w:t>$1,849.20</w:t>
            </w:r>
          </w:p>
        </w:tc>
      </w:tr>
      <w:tr w:rsidR="00C532C8" w:rsidRPr="00DA3DD8" w14:paraId="46BED5AF" w14:textId="77777777" w:rsidTr="00DA3DD8">
        <w:trPr>
          <w:trHeight w:val="765"/>
        </w:trPr>
        <w:tc>
          <w:tcPr>
            <w:tcW w:w="6980" w:type="dxa"/>
            <w:hideMark/>
          </w:tcPr>
          <w:p w14:paraId="3B82051C" w14:textId="77777777" w:rsidR="00C532C8" w:rsidRPr="00DA3DD8" w:rsidRDefault="00C532C8" w:rsidP="00C532C8">
            <w:pPr>
              <w:spacing w:before="80" w:after="60" w:line="240" w:lineRule="auto"/>
              <w:rPr>
                <w:sz w:val="20"/>
                <w:lang w:eastAsia="en-AU"/>
              </w:rPr>
            </w:pPr>
            <w:r w:rsidRPr="00DA3DD8">
              <w:rPr>
                <w:sz w:val="20"/>
                <w:lang w:eastAsia="en-AU"/>
              </w:rPr>
              <w:t>158 Provision and storage of condoms (1) (b) - A brothel proprietor must provide, in the brothel, a free supply of condoms and water based lubricant that is - (b) of a sufficient quantity and amount for sex workers and clients.</w:t>
            </w:r>
          </w:p>
        </w:tc>
        <w:tc>
          <w:tcPr>
            <w:tcW w:w="1701" w:type="dxa"/>
            <w:hideMark/>
          </w:tcPr>
          <w:p w14:paraId="060AE22F" w14:textId="77777777" w:rsidR="00C532C8" w:rsidRPr="00DA3DD8" w:rsidRDefault="00C532C8" w:rsidP="00C532C8">
            <w:pPr>
              <w:spacing w:before="80" w:after="60" w:line="240" w:lineRule="auto"/>
              <w:rPr>
                <w:sz w:val="20"/>
                <w:lang w:eastAsia="en-AU"/>
              </w:rPr>
            </w:pPr>
            <w:r w:rsidRPr="00DA3DD8">
              <w:rPr>
                <w:sz w:val="20"/>
                <w:lang w:eastAsia="en-AU"/>
              </w:rPr>
              <w:t>Court Ordered Penalty</w:t>
            </w:r>
          </w:p>
        </w:tc>
        <w:tc>
          <w:tcPr>
            <w:tcW w:w="1559" w:type="dxa"/>
            <w:hideMark/>
          </w:tcPr>
          <w:p w14:paraId="6A93E4D6" w14:textId="13F23546" w:rsidR="00C532C8" w:rsidRPr="00DA3DD8" w:rsidRDefault="00C532C8" w:rsidP="00C532C8">
            <w:pPr>
              <w:spacing w:before="80" w:after="60" w:line="240" w:lineRule="auto"/>
              <w:rPr>
                <w:sz w:val="20"/>
                <w:highlight w:val="yellow"/>
                <w:lang w:eastAsia="en-AU"/>
              </w:rPr>
            </w:pPr>
            <w:r w:rsidRPr="000B65E8">
              <w:t>$11,095.20</w:t>
            </w:r>
          </w:p>
        </w:tc>
      </w:tr>
      <w:tr w:rsidR="00DA3DD8" w:rsidRPr="00DA3DD8" w14:paraId="799BD831" w14:textId="77777777" w:rsidTr="00DA3DD8">
        <w:trPr>
          <w:trHeight w:val="510"/>
        </w:trPr>
        <w:tc>
          <w:tcPr>
            <w:tcW w:w="6980" w:type="dxa"/>
            <w:hideMark/>
          </w:tcPr>
          <w:p w14:paraId="221882A7" w14:textId="77777777" w:rsidR="00DA3DD8" w:rsidRPr="00DA3DD8" w:rsidRDefault="00DA3DD8" w:rsidP="00DA3DD8">
            <w:pPr>
              <w:spacing w:before="80" w:after="60" w:line="240" w:lineRule="auto"/>
              <w:rPr>
                <w:sz w:val="20"/>
                <w:lang w:eastAsia="en-AU"/>
              </w:rPr>
            </w:pPr>
            <w:r w:rsidRPr="00DA3DD8">
              <w:rPr>
                <w:sz w:val="20"/>
                <w:lang w:eastAsia="en-AU"/>
              </w:rPr>
              <w:t>158 Provision and storage of condoms (2) (b) - A brothel proprietor must - dispose of unused condoms at their expiry date.</w:t>
            </w:r>
          </w:p>
        </w:tc>
        <w:tc>
          <w:tcPr>
            <w:tcW w:w="1701" w:type="dxa"/>
            <w:hideMark/>
          </w:tcPr>
          <w:p w14:paraId="2158FF9C" w14:textId="77777777" w:rsidR="00DA3DD8" w:rsidRPr="00DA3DD8" w:rsidRDefault="00DA3DD8" w:rsidP="00DA3DD8">
            <w:pPr>
              <w:spacing w:before="80" w:after="60" w:line="240" w:lineRule="auto"/>
              <w:rPr>
                <w:sz w:val="20"/>
                <w:lang w:eastAsia="en-AU"/>
              </w:rPr>
            </w:pPr>
            <w:r w:rsidRPr="00DA3DD8">
              <w:rPr>
                <w:sz w:val="20"/>
                <w:lang w:eastAsia="en-AU"/>
              </w:rPr>
              <w:t>Court Ordered Penalty</w:t>
            </w:r>
          </w:p>
        </w:tc>
        <w:tc>
          <w:tcPr>
            <w:tcW w:w="1559" w:type="dxa"/>
            <w:hideMark/>
          </w:tcPr>
          <w:p w14:paraId="7AAADA3F" w14:textId="77777777" w:rsidR="006A4BD6" w:rsidRDefault="006A4BD6" w:rsidP="006A4BD6">
            <w:pPr>
              <w:spacing w:after="0" w:line="240" w:lineRule="auto"/>
              <w:rPr>
                <w:rFonts w:cs="Arial"/>
                <w:color w:val="000000"/>
                <w:sz w:val="20"/>
                <w:lang w:eastAsia="en-AU"/>
              </w:rPr>
            </w:pPr>
            <w:r>
              <w:rPr>
                <w:rFonts w:cs="Arial"/>
                <w:color w:val="000000"/>
                <w:sz w:val="20"/>
              </w:rPr>
              <w:t>$11,095.20</w:t>
            </w:r>
          </w:p>
          <w:p w14:paraId="6E52CD53" w14:textId="0429480F" w:rsidR="00DA3DD8" w:rsidRPr="00DA3DD8" w:rsidRDefault="00DA3DD8" w:rsidP="00DA3DD8">
            <w:pPr>
              <w:spacing w:before="80" w:after="60" w:line="240" w:lineRule="auto"/>
              <w:rPr>
                <w:sz w:val="20"/>
                <w:highlight w:val="yellow"/>
                <w:lang w:eastAsia="en-AU"/>
              </w:rPr>
            </w:pPr>
          </w:p>
        </w:tc>
      </w:tr>
      <w:tr w:rsidR="00F8706E" w:rsidRPr="00DA3DD8" w14:paraId="0B5FD1CA" w14:textId="77777777" w:rsidTr="00DA3DD8">
        <w:trPr>
          <w:trHeight w:val="510"/>
        </w:trPr>
        <w:tc>
          <w:tcPr>
            <w:tcW w:w="6980" w:type="dxa"/>
            <w:hideMark/>
          </w:tcPr>
          <w:p w14:paraId="6AC1D77E" w14:textId="77777777" w:rsidR="00F8706E" w:rsidRPr="00DA3DD8" w:rsidRDefault="00F8706E" w:rsidP="00F8706E">
            <w:pPr>
              <w:spacing w:before="80" w:after="60" w:line="240" w:lineRule="auto"/>
              <w:rPr>
                <w:sz w:val="20"/>
                <w:lang w:eastAsia="en-AU"/>
              </w:rPr>
            </w:pPr>
            <w:r w:rsidRPr="00DA3DD8">
              <w:rPr>
                <w:sz w:val="20"/>
                <w:lang w:eastAsia="en-AU"/>
              </w:rPr>
              <w:lastRenderedPageBreak/>
              <w:t>158 Provision and storage of condoms (3) - A brothel proprietor must take reasonable steps to ensure that used condoms are kept in sealed containers prior to their removal from the brothel.</w:t>
            </w:r>
          </w:p>
        </w:tc>
        <w:tc>
          <w:tcPr>
            <w:tcW w:w="1701" w:type="dxa"/>
            <w:hideMark/>
          </w:tcPr>
          <w:p w14:paraId="2974FB2E" w14:textId="77777777" w:rsidR="00F8706E" w:rsidRPr="00DA3DD8" w:rsidRDefault="00F8706E" w:rsidP="00F8706E">
            <w:pPr>
              <w:spacing w:before="80" w:after="60" w:line="240" w:lineRule="auto"/>
              <w:rPr>
                <w:sz w:val="20"/>
                <w:lang w:eastAsia="en-AU"/>
              </w:rPr>
            </w:pPr>
            <w:r w:rsidRPr="00DA3DD8">
              <w:rPr>
                <w:sz w:val="20"/>
                <w:lang w:eastAsia="en-AU"/>
              </w:rPr>
              <w:t>Court Ordered Penalty</w:t>
            </w:r>
          </w:p>
        </w:tc>
        <w:tc>
          <w:tcPr>
            <w:tcW w:w="1559" w:type="dxa"/>
            <w:hideMark/>
          </w:tcPr>
          <w:p w14:paraId="07D4D79A" w14:textId="1550633B" w:rsidR="00F8706E" w:rsidRPr="00DA3DD8" w:rsidRDefault="00F8706E" w:rsidP="00F8706E">
            <w:pPr>
              <w:spacing w:before="80" w:after="60" w:line="240" w:lineRule="auto"/>
              <w:rPr>
                <w:sz w:val="20"/>
                <w:highlight w:val="yellow"/>
                <w:lang w:eastAsia="en-AU"/>
              </w:rPr>
            </w:pPr>
            <w:r w:rsidRPr="00882560">
              <w:t>$11,095.20</w:t>
            </w:r>
          </w:p>
        </w:tc>
      </w:tr>
      <w:tr w:rsidR="00F8706E" w:rsidRPr="00DA3DD8" w14:paraId="61BDB8E6" w14:textId="77777777" w:rsidTr="00DA3DD8">
        <w:trPr>
          <w:trHeight w:val="765"/>
        </w:trPr>
        <w:tc>
          <w:tcPr>
            <w:tcW w:w="6980" w:type="dxa"/>
            <w:hideMark/>
          </w:tcPr>
          <w:p w14:paraId="75FFF79D" w14:textId="77777777" w:rsidR="00F8706E" w:rsidRPr="00DA3DD8" w:rsidRDefault="00F8706E" w:rsidP="00F8706E">
            <w:pPr>
              <w:spacing w:before="80" w:after="60" w:line="240" w:lineRule="auto"/>
              <w:rPr>
                <w:sz w:val="20"/>
                <w:lang w:eastAsia="en-AU"/>
              </w:rPr>
            </w:pPr>
            <w:r w:rsidRPr="00DA3DD8">
              <w:rPr>
                <w:sz w:val="20"/>
                <w:lang w:eastAsia="en-AU"/>
              </w:rPr>
              <w:t>159 Use of condoms (1) - A brothel proprietor must take reasonable steps to ensure that a client and a sex worker use condoms in any encounter in a brothel between a client and a sex worker which involves vaginal, oral or anal penetration whether by means of a penis or other part of the body or by a device or object.</w:t>
            </w:r>
          </w:p>
        </w:tc>
        <w:tc>
          <w:tcPr>
            <w:tcW w:w="1701" w:type="dxa"/>
            <w:hideMark/>
          </w:tcPr>
          <w:p w14:paraId="77CB3BF1" w14:textId="77777777" w:rsidR="00F8706E" w:rsidRPr="00DA3DD8" w:rsidRDefault="00F8706E" w:rsidP="00F8706E">
            <w:pPr>
              <w:spacing w:before="80" w:after="60" w:line="240" w:lineRule="auto"/>
              <w:rPr>
                <w:sz w:val="20"/>
                <w:lang w:eastAsia="en-AU"/>
              </w:rPr>
            </w:pPr>
            <w:r w:rsidRPr="00DA3DD8">
              <w:rPr>
                <w:sz w:val="20"/>
                <w:lang w:eastAsia="en-AU"/>
              </w:rPr>
              <w:t>Court Ordered Penalty</w:t>
            </w:r>
          </w:p>
        </w:tc>
        <w:tc>
          <w:tcPr>
            <w:tcW w:w="1559" w:type="dxa"/>
            <w:hideMark/>
          </w:tcPr>
          <w:p w14:paraId="4AC77AC5" w14:textId="1577678C" w:rsidR="00F8706E" w:rsidRPr="00DA3DD8" w:rsidRDefault="00F8706E" w:rsidP="00F8706E">
            <w:pPr>
              <w:spacing w:before="80" w:after="60" w:line="240" w:lineRule="auto"/>
              <w:rPr>
                <w:sz w:val="20"/>
                <w:highlight w:val="yellow"/>
                <w:lang w:eastAsia="en-AU"/>
              </w:rPr>
            </w:pPr>
            <w:r w:rsidRPr="00882560">
              <w:t>$11,095.20</w:t>
            </w:r>
          </w:p>
        </w:tc>
      </w:tr>
      <w:tr w:rsidR="00F8706E" w:rsidRPr="00DA3DD8" w14:paraId="76671D80" w14:textId="77777777" w:rsidTr="00DA3DD8">
        <w:trPr>
          <w:trHeight w:val="510"/>
        </w:trPr>
        <w:tc>
          <w:tcPr>
            <w:tcW w:w="6980" w:type="dxa"/>
            <w:hideMark/>
          </w:tcPr>
          <w:p w14:paraId="466B2785" w14:textId="77777777" w:rsidR="00F8706E" w:rsidRPr="00DA3DD8" w:rsidRDefault="00F8706E" w:rsidP="00F8706E">
            <w:pPr>
              <w:spacing w:before="80" w:after="60" w:line="240" w:lineRule="auto"/>
              <w:rPr>
                <w:sz w:val="20"/>
                <w:lang w:eastAsia="en-AU"/>
              </w:rPr>
            </w:pPr>
            <w:r w:rsidRPr="00DA3DD8">
              <w:rPr>
                <w:sz w:val="20"/>
                <w:lang w:eastAsia="en-AU"/>
              </w:rPr>
              <w:t>159 Use of condoms (2) - A brothel proprietor must not expressly or impliedly discourage the use of condoms in the brothel.</w:t>
            </w:r>
          </w:p>
        </w:tc>
        <w:tc>
          <w:tcPr>
            <w:tcW w:w="1701" w:type="dxa"/>
            <w:hideMark/>
          </w:tcPr>
          <w:p w14:paraId="17D7FC99" w14:textId="77777777" w:rsidR="00F8706E" w:rsidRPr="00DA3DD8" w:rsidRDefault="00F8706E" w:rsidP="00F8706E">
            <w:pPr>
              <w:spacing w:before="80" w:after="60" w:line="240" w:lineRule="auto"/>
              <w:rPr>
                <w:sz w:val="20"/>
                <w:lang w:eastAsia="en-AU"/>
              </w:rPr>
            </w:pPr>
            <w:r w:rsidRPr="00DA3DD8">
              <w:rPr>
                <w:sz w:val="20"/>
                <w:lang w:eastAsia="en-AU"/>
              </w:rPr>
              <w:t>Court Ordered Penalty</w:t>
            </w:r>
          </w:p>
        </w:tc>
        <w:tc>
          <w:tcPr>
            <w:tcW w:w="1559" w:type="dxa"/>
            <w:hideMark/>
          </w:tcPr>
          <w:p w14:paraId="540246E8" w14:textId="4FD556D9" w:rsidR="00F8706E" w:rsidRPr="00DA3DD8" w:rsidRDefault="00F8706E" w:rsidP="00F8706E">
            <w:pPr>
              <w:spacing w:before="80" w:after="60" w:line="240" w:lineRule="auto"/>
              <w:rPr>
                <w:sz w:val="20"/>
                <w:highlight w:val="yellow"/>
                <w:lang w:eastAsia="en-AU"/>
              </w:rPr>
            </w:pPr>
            <w:r w:rsidRPr="00882560">
              <w:t>$11,095.20</w:t>
            </w:r>
          </w:p>
        </w:tc>
      </w:tr>
      <w:tr w:rsidR="00F8706E" w:rsidRPr="00DA3DD8" w14:paraId="1A088E58" w14:textId="77777777" w:rsidTr="00DA3DD8">
        <w:trPr>
          <w:trHeight w:val="1020"/>
        </w:trPr>
        <w:tc>
          <w:tcPr>
            <w:tcW w:w="6980" w:type="dxa"/>
            <w:hideMark/>
          </w:tcPr>
          <w:p w14:paraId="6CE3B4ED" w14:textId="77777777" w:rsidR="00F8706E" w:rsidRPr="00DA3DD8" w:rsidRDefault="00F8706E" w:rsidP="00F8706E">
            <w:pPr>
              <w:spacing w:before="80" w:after="60" w:line="240" w:lineRule="auto"/>
              <w:rPr>
                <w:sz w:val="20"/>
                <w:lang w:eastAsia="en-AU"/>
              </w:rPr>
            </w:pPr>
            <w:r w:rsidRPr="00DA3DD8">
              <w:rPr>
                <w:sz w:val="20"/>
                <w:lang w:eastAsia="en-AU"/>
              </w:rPr>
              <w:t>159 Use of condoms (3) - An escort agency proprietor must take reasonable steps to ensure that a client and a sex worker use condoms in any encounter arranged through the escort agency between a client and a sex worker which involves vaginal, oral or anal penetration whether by means of a penis or other part of the body or by a device or object.</w:t>
            </w:r>
          </w:p>
        </w:tc>
        <w:tc>
          <w:tcPr>
            <w:tcW w:w="1701" w:type="dxa"/>
            <w:hideMark/>
          </w:tcPr>
          <w:p w14:paraId="76A0EAFF" w14:textId="77777777" w:rsidR="00F8706E" w:rsidRPr="00DA3DD8" w:rsidRDefault="00F8706E" w:rsidP="00F8706E">
            <w:pPr>
              <w:spacing w:before="80" w:after="60" w:line="240" w:lineRule="auto"/>
              <w:rPr>
                <w:sz w:val="20"/>
                <w:lang w:eastAsia="en-AU"/>
              </w:rPr>
            </w:pPr>
            <w:r w:rsidRPr="00DA3DD8">
              <w:rPr>
                <w:sz w:val="20"/>
                <w:lang w:eastAsia="en-AU"/>
              </w:rPr>
              <w:t>Court Ordered Penalty</w:t>
            </w:r>
          </w:p>
        </w:tc>
        <w:tc>
          <w:tcPr>
            <w:tcW w:w="1559" w:type="dxa"/>
            <w:hideMark/>
          </w:tcPr>
          <w:p w14:paraId="16641F11" w14:textId="0E079602" w:rsidR="00F8706E" w:rsidRPr="00DA3DD8" w:rsidRDefault="00F8706E" w:rsidP="00F8706E">
            <w:pPr>
              <w:spacing w:before="80" w:after="60" w:line="240" w:lineRule="auto"/>
              <w:rPr>
                <w:sz w:val="20"/>
                <w:highlight w:val="yellow"/>
                <w:lang w:eastAsia="en-AU"/>
              </w:rPr>
            </w:pPr>
            <w:r w:rsidRPr="00882560">
              <w:t>$11,095.20</w:t>
            </w:r>
          </w:p>
        </w:tc>
      </w:tr>
      <w:tr w:rsidR="00F8706E" w:rsidRPr="00DA3DD8" w14:paraId="283B679A" w14:textId="77777777" w:rsidTr="00DA3DD8">
        <w:trPr>
          <w:trHeight w:val="510"/>
        </w:trPr>
        <w:tc>
          <w:tcPr>
            <w:tcW w:w="6980" w:type="dxa"/>
            <w:hideMark/>
          </w:tcPr>
          <w:p w14:paraId="55497E2A" w14:textId="77777777" w:rsidR="00F8706E" w:rsidRPr="00DA3DD8" w:rsidRDefault="00F8706E" w:rsidP="00F8706E">
            <w:pPr>
              <w:spacing w:before="80" w:after="60" w:line="240" w:lineRule="auto"/>
              <w:rPr>
                <w:sz w:val="20"/>
                <w:lang w:eastAsia="en-AU"/>
              </w:rPr>
            </w:pPr>
            <w:r w:rsidRPr="00DA3DD8">
              <w:rPr>
                <w:sz w:val="20"/>
                <w:lang w:eastAsia="en-AU"/>
              </w:rPr>
              <w:t>159 Use of condoms (4) - An escort agency proprietor must not expressly or impliedly discourage the use of condoms in any encounter arranged through the escort agency.</w:t>
            </w:r>
          </w:p>
        </w:tc>
        <w:tc>
          <w:tcPr>
            <w:tcW w:w="1701" w:type="dxa"/>
            <w:hideMark/>
          </w:tcPr>
          <w:p w14:paraId="7F79F3EF" w14:textId="77777777" w:rsidR="00F8706E" w:rsidRPr="00DA3DD8" w:rsidRDefault="00F8706E" w:rsidP="00F8706E">
            <w:pPr>
              <w:spacing w:before="80" w:after="60" w:line="240" w:lineRule="auto"/>
              <w:rPr>
                <w:sz w:val="20"/>
                <w:lang w:eastAsia="en-AU"/>
              </w:rPr>
            </w:pPr>
            <w:r w:rsidRPr="00DA3DD8">
              <w:rPr>
                <w:sz w:val="20"/>
                <w:lang w:eastAsia="en-AU"/>
              </w:rPr>
              <w:t>Court Ordered Penalty</w:t>
            </w:r>
          </w:p>
        </w:tc>
        <w:tc>
          <w:tcPr>
            <w:tcW w:w="1559" w:type="dxa"/>
            <w:hideMark/>
          </w:tcPr>
          <w:p w14:paraId="0490207F" w14:textId="636C6EFA" w:rsidR="00F8706E" w:rsidRPr="00DA3DD8" w:rsidRDefault="00F8706E" w:rsidP="00F8706E">
            <w:pPr>
              <w:spacing w:before="80" w:after="60" w:line="240" w:lineRule="auto"/>
              <w:rPr>
                <w:sz w:val="20"/>
                <w:highlight w:val="yellow"/>
                <w:lang w:eastAsia="en-AU"/>
              </w:rPr>
            </w:pPr>
            <w:r w:rsidRPr="00882560">
              <w:t>$11,095.20</w:t>
            </w:r>
          </w:p>
        </w:tc>
      </w:tr>
      <w:tr w:rsidR="00F8706E" w:rsidRPr="00DA3DD8" w14:paraId="794CDFE9" w14:textId="77777777" w:rsidTr="00DA3DD8">
        <w:trPr>
          <w:trHeight w:val="765"/>
        </w:trPr>
        <w:tc>
          <w:tcPr>
            <w:tcW w:w="6980" w:type="dxa"/>
            <w:hideMark/>
          </w:tcPr>
          <w:p w14:paraId="0A025305" w14:textId="77777777" w:rsidR="00F8706E" w:rsidRPr="00DA3DD8" w:rsidRDefault="00F8706E" w:rsidP="00F8706E">
            <w:pPr>
              <w:spacing w:before="80" w:after="60" w:line="240" w:lineRule="auto"/>
              <w:rPr>
                <w:sz w:val="20"/>
                <w:lang w:eastAsia="en-AU"/>
              </w:rPr>
            </w:pPr>
            <w:r w:rsidRPr="00DA3DD8">
              <w:rPr>
                <w:sz w:val="20"/>
                <w:lang w:eastAsia="en-AU"/>
              </w:rPr>
              <w:t>160 Refusal of service (1) (b) - A brothel proprietor must not require a sex worker to provide a service to a client if the sex worker has refused to provide the service because - the client has refused to use a condom - Natural person</w:t>
            </w:r>
          </w:p>
        </w:tc>
        <w:tc>
          <w:tcPr>
            <w:tcW w:w="1701" w:type="dxa"/>
            <w:hideMark/>
          </w:tcPr>
          <w:p w14:paraId="163792A7" w14:textId="77777777" w:rsidR="00F8706E" w:rsidRPr="00DA3DD8" w:rsidRDefault="00F8706E" w:rsidP="00F8706E">
            <w:pPr>
              <w:spacing w:before="80" w:after="60" w:line="240" w:lineRule="auto"/>
              <w:rPr>
                <w:sz w:val="20"/>
                <w:lang w:eastAsia="en-AU"/>
              </w:rPr>
            </w:pPr>
            <w:r w:rsidRPr="00DA3DD8">
              <w:rPr>
                <w:sz w:val="20"/>
                <w:lang w:eastAsia="en-AU"/>
              </w:rPr>
              <w:t>Court Ordered Penalty</w:t>
            </w:r>
          </w:p>
        </w:tc>
        <w:tc>
          <w:tcPr>
            <w:tcW w:w="1559" w:type="dxa"/>
            <w:hideMark/>
          </w:tcPr>
          <w:p w14:paraId="6D01CE1B" w14:textId="25603F27" w:rsidR="00F8706E" w:rsidRPr="00DA3DD8" w:rsidRDefault="00F8706E" w:rsidP="00F8706E">
            <w:pPr>
              <w:spacing w:before="80" w:after="60" w:line="240" w:lineRule="auto"/>
              <w:rPr>
                <w:sz w:val="20"/>
                <w:highlight w:val="yellow"/>
                <w:lang w:eastAsia="en-AU"/>
              </w:rPr>
            </w:pPr>
            <w:r w:rsidRPr="00882560">
              <w:t>$22,190.40</w:t>
            </w:r>
          </w:p>
        </w:tc>
      </w:tr>
      <w:tr w:rsidR="002F22A7" w:rsidRPr="00DA3DD8" w14:paraId="58E3340F" w14:textId="77777777" w:rsidTr="00DA3DD8">
        <w:trPr>
          <w:trHeight w:val="765"/>
        </w:trPr>
        <w:tc>
          <w:tcPr>
            <w:tcW w:w="6980" w:type="dxa"/>
            <w:hideMark/>
          </w:tcPr>
          <w:p w14:paraId="1536E276" w14:textId="77777777" w:rsidR="002F22A7" w:rsidRPr="00DA3DD8" w:rsidRDefault="002F22A7" w:rsidP="002F22A7">
            <w:pPr>
              <w:spacing w:before="80" w:after="60" w:line="240" w:lineRule="auto"/>
              <w:rPr>
                <w:sz w:val="20"/>
                <w:lang w:eastAsia="en-AU"/>
              </w:rPr>
            </w:pPr>
            <w:r w:rsidRPr="00DA3DD8">
              <w:rPr>
                <w:sz w:val="20"/>
                <w:lang w:eastAsia="en-AU"/>
              </w:rPr>
              <w:t>160 Refusal of service (1) (b) - A brothel proprietor must not require a sex worker to provide a service to a client if the sex worker has refused to provide the service because - the client has refused to use a condom - Body corporate</w:t>
            </w:r>
          </w:p>
        </w:tc>
        <w:tc>
          <w:tcPr>
            <w:tcW w:w="1701" w:type="dxa"/>
            <w:hideMark/>
          </w:tcPr>
          <w:p w14:paraId="759A833C" w14:textId="77777777" w:rsidR="002F22A7" w:rsidRPr="00DA3DD8" w:rsidRDefault="002F22A7" w:rsidP="002F22A7">
            <w:pPr>
              <w:spacing w:before="80" w:after="60" w:line="240" w:lineRule="auto"/>
              <w:rPr>
                <w:sz w:val="20"/>
                <w:lang w:eastAsia="en-AU"/>
              </w:rPr>
            </w:pPr>
            <w:r w:rsidRPr="00DA3DD8">
              <w:rPr>
                <w:sz w:val="20"/>
                <w:lang w:eastAsia="en-AU"/>
              </w:rPr>
              <w:t>Court Ordered Penalty</w:t>
            </w:r>
          </w:p>
        </w:tc>
        <w:tc>
          <w:tcPr>
            <w:tcW w:w="1559" w:type="dxa"/>
            <w:hideMark/>
          </w:tcPr>
          <w:p w14:paraId="43A981BE" w14:textId="774509FB" w:rsidR="002F22A7" w:rsidRPr="00DA3DD8" w:rsidRDefault="002F22A7" w:rsidP="002F22A7">
            <w:pPr>
              <w:spacing w:before="80" w:after="60" w:line="240" w:lineRule="auto"/>
              <w:rPr>
                <w:sz w:val="20"/>
                <w:highlight w:val="yellow"/>
                <w:lang w:eastAsia="en-AU"/>
              </w:rPr>
            </w:pPr>
            <w:r w:rsidRPr="00BF6462">
              <w:t>$110,952.00</w:t>
            </w:r>
          </w:p>
        </w:tc>
      </w:tr>
      <w:tr w:rsidR="002F22A7" w:rsidRPr="00DA3DD8" w14:paraId="2F5F69CA" w14:textId="77777777" w:rsidTr="00DA3DD8">
        <w:trPr>
          <w:trHeight w:val="510"/>
        </w:trPr>
        <w:tc>
          <w:tcPr>
            <w:tcW w:w="6980" w:type="dxa"/>
            <w:hideMark/>
          </w:tcPr>
          <w:p w14:paraId="1F50FBB8" w14:textId="77777777" w:rsidR="002F22A7" w:rsidRPr="00DA3DD8" w:rsidRDefault="002F22A7" w:rsidP="002F22A7">
            <w:pPr>
              <w:spacing w:before="80" w:after="60" w:line="240" w:lineRule="auto"/>
              <w:rPr>
                <w:sz w:val="20"/>
                <w:lang w:eastAsia="en-AU"/>
              </w:rPr>
            </w:pPr>
            <w:r w:rsidRPr="00DA3DD8">
              <w:rPr>
                <w:sz w:val="20"/>
                <w:lang w:eastAsia="en-AU"/>
              </w:rPr>
              <w:t>160 (2) (b) - An escort agency proprietor must not require a sex worker to provide a service to a client if the sex worker has refused to provide the service because - the client has refused to use a condom - Natural person</w:t>
            </w:r>
          </w:p>
        </w:tc>
        <w:tc>
          <w:tcPr>
            <w:tcW w:w="1701" w:type="dxa"/>
            <w:hideMark/>
          </w:tcPr>
          <w:p w14:paraId="00D57446" w14:textId="77777777" w:rsidR="002F22A7" w:rsidRPr="00DA3DD8" w:rsidRDefault="002F22A7" w:rsidP="002F22A7">
            <w:pPr>
              <w:spacing w:before="80" w:after="60" w:line="240" w:lineRule="auto"/>
              <w:rPr>
                <w:sz w:val="20"/>
                <w:lang w:eastAsia="en-AU"/>
              </w:rPr>
            </w:pPr>
            <w:r w:rsidRPr="00DA3DD8">
              <w:rPr>
                <w:sz w:val="20"/>
                <w:lang w:eastAsia="en-AU"/>
              </w:rPr>
              <w:t>Court Ordered Penalty</w:t>
            </w:r>
          </w:p>
        </w:tc>
        <w:tc>
          <w:tcPr>
            <w:tcW w:w="1559" w:type="dxa"/>
            <w:hideMark/>
          </w:tcPr>
          <w:p w14:paraId="17DA5E46" w14:textId="5121DEAE" w:rsidR="002F22A7" w:rsidRPr="00DA3DD8" w:rsidRDefault="002F22A7" w:rsidP="002F22A7">
            <w:pPr>
              <w:spacing w:before="80" w:after="60" w:line="240" w:lineRule="auto"/>
              <w:rPr>
                <w:sz w:val="20"/>
                <w:highlight w:val="yellow"/>
                <w:lang w:eastAsia="en-AU"/>
              </w:rPr>
            </w:pPr>
            <w:r w:rsidRPr="00BF6462">
              <w:t>$22,190.40</w:t>
            </w:r>
          </w:p>
        </w:tc>
      </w:tr>
      <w:tr w:rsidR="002F22A7" w:rsidRPr="00DA3DD8" w14:paraId="7ABC0205" w14:textId="77777777" w:rsidTr="00DA3DD8">
        <w:trPr>
          <w:trHeight w:val="510"/>
        </w:trPr>
        <w:tc>
          <w:tcPr>
            <w:tcW w:w="6980" w:type="dxa"/>
            <w:hideMark/>
          </w:tcPr>
          <w:p w14:paraId="7A6A3EDC" w14:textId="77777777" w:rsidR="002F22A7" w:rsidRPr="00DA3DD8" w:rsidRDefault="002F22A7" w:rsidP="002F22A7">
            <w:pPr>
              <w:spacing w:before="80" w:after="60" w:line="240" w:lineRule="auto"/>
              <w:rPr>
                <w:sz w:val="20"/>
                <w:lang w:eastAsia="en-AU"/>
              </w:rPr>
            </w:pPr>
            <w:r w:rsidRPr="00DA3DD8">
              <w:rPr>
                <w:sz w:val="20"/>
                <w:lang w:eastAsia="en-AU"/>
              </w:rPr>
              <w:t>160 (2) (b) - An escort agency proprietor must not require a sex worker to provide a service to a client if the sex worker has refused to provide the service because - the client has refused to use a condom - Body corporate</w:t>
            </w:r>
          </w:p>
        </w:tc>
        <w:tc>
          <w:tcPr>
            <w:tcW w:w="1701" w:type="dxa"/>
            <w:hideMark/>
          </w:tcPr>
          <w:p w14:paraId="58FA89A0" w14:textId="77777777" w:rsidR="002F22A7" w:rsidRPr="00DA3DD8" w:rsidRDefault="002F22A7" w:rsidP="002F22A7">
            <w:pPr>
              <w:spacing w:before="80" w:after="60" w:line="240" w:lineRule="auto"/>
              <w:rPr>
                <w:sz w:val="20"/>
                <w:lang w:eastAsia="en-AU"/>
              </w:rPr>
            </w:pPr>
            <w:r w:rsidRPr="00DA3DD8">
              <w:rPr>
                <w:sz w:val="20"/>
                <w:lang w:eastAsia="en-AU"/>
              </w:rPr>
              <w:t>Court Ordered Penalty</w:t>
            </w:r>
          </w:p>
        </w:tc>
        <w:tc>
          <w:tcPr>
            <w:tcW w:w="1559" w:type="dxa"/>
            <w:hideMark/>
          </w:tcPr>
          <w:p w14:paraId="1E7E9F8F" w14:textId="17343C02" w:rsidR="002F22A7" w:rsidRPr="00DA3DD8" w:rsidRDefault="002F22A7" w:rsidP="002F22A7">
            <w:pPr>
              <w:spacing w:before="80" w:after="60" w:line="240" w:lineRule="auto"/>
              <w:rPr>
                <w:sz w:val="20"/>
                <w:highlight w:val="yellow"/>
                <w:lang w:eastAsia="en-AU"/>
              </w:rPr>
            </w:pPr>
            <w:r w:rsidRPr="00BF6462">
              <w:t>$110,952.00</w:t>
            </w:r>
          </w:p>
        </w:tc>
      </w:tr>
      <w:tr w:rsidR="002F22A7" w:rsidRPr="00DA3DD8" w14:paraId="11345F55" w14:textId="77777777" w:rsidTr="00DA3DD8">
        <w:trPr>
          <w:trHeight w:val="1020"/>
        </w:trPr>
        <w:tc>
          <w:tcPr>
            <w:tcW w:w="6980" w:type="dxa"/>
            <w:hideMark/>
          </w:tcPr>
          <w:p w14:paraId="19A66830" w14:textId="77777777" w:rsidR="002F22A7" w:rsidRPr="00DA3DD8" w:rsidRDefault="002F22A7" w:rsidP="002F22A7">
            <w:pPr>
              <w:spacing w:before="80" w:after="60" w:line="240" w:lineRule="auto"/>
              <w:rPr>
                <w:sz w:val="20"/>
                <w:lang w:eastAsia="en-AU"/>
              </w:rPr>
            </w:pPr>
            <w:r w:rsidRPr="00DA3DD8">
              <w:rPr>
                <w:sz w:val="20"/>
                <w:lang w:eastAsia="en-AU"/>
              </w:rPr>
              <w:t>161 Evidence of medical examination (1) A brothel proprietor must take reasonable steps to ensure that written or oral evidence of the sex worker's attendance at a medical examination or the results of that examination is not displayed or used to induce a client to believe that a sex worker is free from infection with an infectious disease.</w:t>
            </w:r>
          </w:p>
        </w:tc>
        <w:tc>
          <w:tcPr>
            <w:tcW w:w="1701" w:type="dxa"/>
            <w:hideMark/>
          </w:tcPr>
          <w:p w14:paraId="1FF7C258" w14:textId="77777777" w:rsidR="002F22A7" w:rsidRPr="00DA3DD8" w:rsidRDefault="002F22A7" w:rsidP="002F22A7">
            <w:pPr>
              <w:spacing w:before="80" w:after="60" w:line="240" w:lineRule="auto"/>
              <w:rPr>
                <w:sz w:val="20"/>
                <w:lang w:eastAsia="en-AU"/>
              </w:rPr>
            </w:pPr>
            <w:r w:rsidRPr="00DA3DD8">
              <w:rPr>
                <w:sz w:val="20"/>
                <w:lang w:eastAsia="en-AU"/>
              </w:rPr>
              <w:t>Court Ordered Penalty</w:t>
            </w:r>
          </w:p>
        </w:tc>
        <w:tc>
          <w:tcPr>
            <w:tcW w:w="1559" w:type="dxa"/>
            <w:hideMark/>
          </w:tcPr>
          <w:p w14:paraId="7EE779B0" w14:textId="6A4A8AFB" w:rsidR="002F22A7" w:rsidRPr="00DA3DD8" w:rsidRDefault="002F22A7" w:rsidP="002F22A7">
            <w:pPr>
              <w:spacing w:before="80" w:after="60" w:line="240" w:lineRule="auto"/>
              <w:rPr>
                <w:sz w:val="20"/>
                <w:highlight w:val="yellow"/>
                <w:lang w:eastAsia="en-AU"/>
              </w:rPr>
            </w:pPr>
            <w:r w:rsidRPr="00BF6462">
              <w:t>$11,095.20</w:t>
            </w:r>
          </w:p>
        </w:tc>
      </w:tr>
      <w:tr w:rsidR="002F22A7" w:rsidRPr="00DA3DD8" w14:paraId="598E0779" w14:textId="77777777" w:rsidTr="00DA3DD8">
        <w:trPr>
          <w:trHeight w:val="1020"/>
        </w:trPr>
        <w:tc>
          <w:tcPr>
            <w:tcW w:w="6980" w:type="dxa"/>
            <w:hideMark/>
          </w:tcPr>
          <w:p w14:paraId="213A063D" w14:textId="77777777" w:rsidR="002F22A7" w:rsidRPr="00DA3DD8" w:rsidRDefault="002F22A7" w:rsidP="002F22A7">
            <w:pPr>
              <w:spacing w:before="80" w:after="60" w:line="240" w:lineRule="auto"/>
              <w:rPr>
                <w:sz w:val="20"/>
                <w:lang w:eastAsia="en-AU"/>
              </w:rPr>
            </w:pPr>
            <w:r w:rsidRPr="00DA3DD8">
              <w:rPr>
                <w:sz w:val="20"/>
                <w:lang w:eastAsia="en-AU"/>
              </w:rPr>
              <w:t>161 Evidence of medical examination (2) An escort agency proprietor must take reasonable steps to ensure that written or oral evidence of the sex worker's attendance at a medical examination or the results of that examination is not displayed or used to induce a client to believe that a sex worker is free from infection with an infectious disease.</w:t>
            </w:r>
          </w:p>
        </w:tc>
        <w:tc>
          <w:tcPr>
            <w:tcW w:w="1701" w:type="dxa"/>
            <w:hideMark/>
          </w:tcPr>
          <w:p w14:paraId="4A0E1B24" w14:textId="77777777" w:rsidR="002F22A7" w:rsidRPr="00DA3DD8" w:rsidRDefault="002F22A7" w:rsidP="002F22A7">
            <w:pPr>
              <w:spacing w:before="80" w:after="60" w:line="240" w:lineRule="auto"/>
              <w:rPr>
                <w:sz w:val="20"/>
                <w:lang w:eastAsia="en-AU"/>
              </w:rPr>
            </w:pPr>
            <w:r w:rsidRPr="00DA3DD8">
              <w:rPr>
                <w:sz w:val="20"/>
                <w:lang w:eastAsia="en-AU"/>
              </w:rPr>
              <w:t>Court Ordered Penalty</w:t>
            </w:r>
          </w:p>
        </w:tc>
        <w:tc>
          <w:tcPr>
            <w:tcW w:w="1559" w:type="dxa"/>
            <w:hideMark/>
          </w:tcPr>
          <w:p w14:paraId="1A340AC6" w14:textId="7088BDE7" w:rsidR="002F22A7" w:rsidRPr="00DA3DD8" w:rsidRDefault="002F22A7" w:rsidP="002F22A7">
            <w:pPr>
              <w:spacing w:before="80" w:after="60" w:line="240" w:lineRule="auto"/>
              <w:rPr>
                <w:sz w:val="20"/>
                <w:highlight w:val="yellow"/>
                <w:lang w:eastAsia="en-AU"/>
              </w:rPr>
            </w:pPr>
            <w:r w:rsidRPr="00BF6462">
              <w:t>$11,095.20</w:t>
            </w:r>
          </w:p>
        </w:tc>
      </w:tr>
      <w:tr w:rsidR="002F22A7" w:rsidRPr="00DA3DD8" w14:paraId="19B87192" w14:textId="77777777" w:rsidTr="00DA3DD8">
        <w:trPr>
          <w:trHeight w:val="765"/>
        </w:trPr>
        <w:tc>
          <w:tcPr>
            <w:tcW w:w="6980" w:type="dxa"/>
            <w:hideMark/>
          </w:tcPr>
          <w:p w14:paraId="38C199FA" w14:textId="77777777" w:rsidR="002F22A7" w:rsidRPr="00DA3DD8" w:rsidRDefault="002F22A7" w:rsidP="002F22A7">
            <w:pPr>
              <w:spacing w:before="80" w:after="60" w:line="240" w:lineRule="auto"/>
              <w:rPr>
                <w:sz w:val="20"/>
                <w:lang w:eastAsia="en-AU"/>
              </w:rPr>
            </w:pPr>
            <w:r w:rsidRPr="00DA3DD8">
              <w:rPr>
                <w:sz w:val="20"/>
                <w:lang w:eastAsia="en-AU"/>
              </w:rPr>
              <w:t>162 Information to sex workers and clients (1) - A brothel proprietor must provide easily accessible written information about the transmission of sexually transmitted infections in a variety of relevant languages at the brothel for the benefit of sex workers and clients.</w:t>
            </w:r>
          </w:p>
        </w:tc>
        <w:tc>
          <w:tcPr>
            <w:tcW w:w="1701" w:type="dxa"/>
            <w:hideMark/>
          </w:tcPr>
          <w:p w14:paraId="763CF0AC" w14:textId="77777777" w:rsidR="002F22A7" w:rsidRPr="00DA3DD8" w:rsidRDefault="002F22A7" w:rsidP="002F22A7">
            <w:pPr>
              <w:spacing w:before="80" w:after="60" w:line="240" w:lineRule="auto"/>
              <w:rPr>
                <w:sz w:val="20"/>
                <w:lang w:eastAsia="en-AU"/>
              </w:rPr>
            </w:pPr>
            <w:r w:rsidRPr="00DA3DD8">
              <w:rPr>
                <w:sz w:val="20"/>
                <w:lang w:eastAsia="en-AU"/>
              </w:rPr>
              <w:t>Court Ordered Penalty</w:t>
            </w:r>
          </w:p>
        </w:tc>
        <w:tc>
          <w:tcPr>
            <w:tcW w:w="1559" w:type="dxa"/>
            <w:hideMark/>
          </w:tcPr>
          <w:p w14:paraId="1AE9E30F" w14:textId="5EAEA252" w:rsidR="002F22A7" w:rsidRPr="00DA3DD8" w:rsidRDefault="002F22A7" w:rsidP="002F22A7">
            <w:pPr>
              <w:spacing w:before="80" w:after="60" w:line="240" w:lineRule="auto"/>
              <w:rPr>
                <w:sz w:val="20"/>
                <w:highlight w:val="yellow"/>
                <w:lang w:eastAsia="en-AU"/>
              </w:rPr>
            </w:pPr>
            <w:r w:rsidRPr="00BF6462">
              <w:t>$1,849.20</w:t>
            </w:r>
          </w:p>
        </w:tc>
      </w:tr>
      <w:tr w:rsidR="00B45653" w:rsidRPr="00DA3DD8" w14:paraId="62B6F3D2" w14:textId="77777777" w:rsidTr="00DA3DD8">
        <w:trPr>
          <w:trHeight w:val="765"/>
        </w:trPr>
        <w:tc>
          <w:tcPr>
            <w:tcW w:w="6980" w:type="dxa"/>
            <w:hideMark/>
          </w:tcPr>
          <w:p w14:paraId="53E9AD94" w14:textId="77777777" w:rsidR="00B45653" w:rsidRPr="00DA3DD8" w:rsidRDefault="00B45653" w:rsidP="00B45653">
            <w:pPr>
              <w:spacing w:before="80" w:after="60" w:line="240" w:lineRule="auto"/>
              <w:rPr>
                <w:sz w:val="20"/>
                <w:lang w:eastAsia="en-AU"/>
              </w:rPr>
            </w:pPr>
            <w:r w:rsidRPr="00DA3DD8">
              <w:rPr>
                <w:sz w:val="20"/>
                <w:lang w:eastAsia="en-AU"/>
              </w:rPr>
              <w:lastRenderedPageBreak/>
              <w:t>162 Information to sex workers and clients (2) - A brothel proprietor must take reasonable steps to ensure that any information about sexually transmitted infections provided at the brothel for the benefit of sex workers or clients is medically accurate.</w:t>
            </w:r>
          </w:p>
        </w:tc>
        <w:tc>
          <w:tcPr>
            <w:tcW w:w="1701" w:type="dxa"/>
            <w:hideMark/>
          </w:tcPr>
          <w:p w14:paraId="46B4E1CE" w14:textId="77777777" w:rsidR="00B45653" w:rsidRPr="00DA3DD8" w:rsidRDefault="00B45653" w:rsidP="00B45653">
            <w:pPr>
              <w:spacing w:before="80" w:after="60" w:line="240" w:lineRule="auto"/>
              <w:rPr>
                <w:sz w:val="20"/>
                <w:lang w:eastAsia="en-AU"/>
              </w:rPr>
            </w:pPr>
            <w:r w:rsidRPr="00DA3DD8">
              <w:rPr>
                <w:sz w:val="20"/>
                <w:lang w:eastAsia="en-AU"/>
              </w:rPr>
              <w:t>Court Ordered Penalty</w:t>
            </w:r>
          </w:p>
        </w:tc>
        <w:tc>
          <w:tcPr>
            <w:tcW w:w="1559" w:type="dxa"/>
            <w:hideMark/>
          </w:tcPr>
          <w:p w14:paraId="244769EA" w14:textId="4F66D1DA" w:rsidR="00B45653" w:rsidRPr="00DA3DD8" w:rsidRDefault="00B45653" w:rsidP="00B45653">
            <w:pPr>
              <w:spacing w:before="80" w:after="60" w:line="240" w:lineRule="auto"/>
              <w:rPr>
                <w:sz w:val="20"/>
                <w:highlight w:val="yellow"/>
                <w:lang w:eastAsia="en-AU"/>
              </w:rPr>
            </w:pPr>
            <w:r w:rsidRPr="003A64E2">
              <w:t>$1,849.20</w:t>
            </w:r>
          </w:p>
        </w:tc>
      </w:tr>
      <w:tr w:rsidR="00B45653" w:rsidRPr="00DA3DD8" w14:paraId="6FCDEA00" w14:textId="77777777" w:rsidTr="00DA3DD8">
        <w:trPr>
          <w:trHeight w:val="765"/>
        </w:trPr>
        <w:tc>
          <w:tcPr>
            <w:tcW w:w="6980" w:type="dxa"/>
            <w:hideMark/>
          </w:tcPr>
          <w:p w14:paraId="1FB4B9E0" w14:textId="77777777" w:rsidR="00B45653" w:rsidRPr="00DA3DD8" w:rsidRDefault="00B45653" w:rsidP="00B45653">
            <w:pPr>
              <w:spacing w:before="80" w:after="60" w:line="240" w:lineRule="auto"/>
              <w:rPr>
                <w:sz w:val="20"/>
                <w:lang w:eastAsia="en-AU"/>
              </w:rPr>
            </w:pPr>
            <w:r w:rsidRPr="00DA3DD8">
              <w:rPr>
                <w:sz w:val="20"/>
                <w:lang w:eastAsia="en-AU"/>
              </w:rPr>
              <w:t>162 Information to sex workers and clients (3) - If a sex worker has difficulty in communicating in the English language, the brothel proprietor must provide the information in a language with which the sex worker is familiar.</w:t>
            </w:r>
          </w:p>
        </w:tc>
        <w:tc>
          <w:tcPr>
            <w:tcW w:w="1701" w:type="dxa"/>
            <w:hideMark/>
          </w:tcPr>
          <w:p w14:paraId="734B8024" w14:textId="77777777" w:rsidR="00B45653" w:rsidRPr="00DA3DD8" w:rsidRDefault="00B45653" w:rsidP="00B45653">
            <w:pPr>
              <w:spacing w:before="80" w:after="60" w:line="240" w:lineRule="auto"/>
              <w:rPr>
                <w:sz w:val="20"/>
                <w:lang w:eastAsia="en-AU"/>
              </w:rPr>
            </w:pPr>
            <w:r w:rsidRPr="00DA3DD8">
              <w:rPr>
                <w:sz w:val="20"/>
                <w:lang w:eastAsia="en-AU"/>
              </w:rPr>
              <w:t>Court Ordered Penalty</w:t>
            </w:r>
          </w:p>
        </w:tc>
        <w:tc>
          <w:tcPr>
            <w:tcW w:w="1559" w:type="dxa"/>
            <w:hideMark/>
          </w:tcPr>
          <w:p w14:paraId="327FE701" w14:textId="6EB52E66" w:rsidR="00B45653" w:rsidRPr="00DA3DD8" w:rsidRDefault="00B45653" w:rsidP="00B45653">
            <w:pPr>
              <w:spacing w:before="80" w:after="60" w:line="240" w:lineRule="auto"/>
              <w:rPr>
                <w:sz w:val="20"/>
                <w:highlight w:val="yellow"/>
                <w:lang w:eastAsia="en-AU"/>
              </w:rPr>
            </w:pPr>
            <w:r w:rsidRPr="003A64E2">
              <w:t>$1,849.20</w:t>
            </w:r>
          </w:p>
        </w:tc>
      </w:tr>
      <w:tr w:rsidR="00B45653" w:rsidRPr="00DA3DD8" w14:paraId="14129E08" w14:textId="77777777" w:rsidTr="00DA3DD8">
        <w:trPr>
          <w:trHeight w:val="765"/>
        </w:trPr>
        <w:tc>
          <w:tcPr>
            <w:tcW w:w="6980" w:type="dxa"/>
            <w:hideMark/>
          </w:tcPr>
          <w:p w14:paraId="4996FDA2" w14:textId="77777777" w:rsidR="00B45653" w:rsidRPr="00DA3DD8" w:rsidRDefault="00B45653" w:rsidP="00B45653">
            <w:pPr>
              <w:spacing w:before="80" w:after="60" w:line="240" w:lineRule="auto"/>
              <w:rPr>
                <w:sz w:val="20"/>
                <w:lang w:eastAsia="en-AU"/>
              </w:rPr>
            </w:pPr>
            <w:r w:rsidRPr="00DA3DD8">
              <w:rPr>
                <w:sz w:val="20"/>
                <w:lang w:eastAsia="en-AU"/>
              </w:rPr>
              <w:t>162 Information to sex workers and clients (4) - An escort agency proprietor must, in accordance with the regulations, provide easily accessible written information about the transmission of sexually transmitted infections in a variety of relevant languages for the benefit of sex workers and clients.</w:t>
            </w:r>
          </w:p>
        </w:tc>
        <w:tc>
          <w:tcPr>
            <w:tcW w:w="1701" w:type="dxa"/>
            <w:hideMark/>
          </w:tcPr>
          <w:p w14:paraId="408CFE9A" w14:textId="77777777" w:rsidR="00B45653" w:rsidRPr="00DA3DD8" w:rsidRDefault="00B45653" w:rsidP="00B45653">
            <w:pPr>
              <w:spacing w:before="80" w:after="60" w:line="240" w:lineRule="auto"/>
              <w:rPr>
                <w:sz w:val="20"/>
                <w:lang w:eastAsia="en-AU"/>
              </w:rPr>
            </w:pPr>
            <w:r w:rsidRPr="00DA3DD8">
              <w:rPr>
                <w:sz w:val="20"/>
                <w:lang w:eastAsia="en-AU"/>
              </w:rPr>
              <w:t>Court Ordered Penalty</w:t>
            </w:r>
          </w:p>
        </w:tc>
        <w:tc>
          <w:tcPr>
            <w:tcW w:w="1559" w:type="dxa"/>
            <w:hideMark/>
          </w:tcPr>
          <w:p w14:paraId="7C10301C" w14:textId="2847DA47" w:rsidR="00B45653" w:rsidRPr="00DA3DD8" w:rsidRDefault="00B45653" w:rsidP="00B45653">
            <w:pPr>
              <w:spacing w:before="80" w:after="60" w:line="240" w:lineRule="auto"/>
              <w:rPr>
                <w:sz w:val="20"/>
                <w:highlight w:val="yellow"/>
                <w:lang w:eastAsia="en-AU"/>
              </w:rPr>
            </w:pPr>
            <w:r w:rsidRPr="003A64E2">
              <w:t>$1,849.20</w:t>
            </w:r>
          </w:p>
        </w:tc>
      </w:tr>
      <w:tr w:rsidR="00B45653" w:rsidRPr="00DA3DD8" w14:paraId="01BB03E1" w14:textId="77777777" w:rsidTr="00DA3DD8">
        <w:trPr>
          <w:trHeight w:val="765"/>
        </w:trPr>
        <w:tc>
          <w:tcPr>
            <w:tcW w:w="6980" w:type="dxa"/>
            <w:hideMark/>
          </w:tcPr>
          <w:p w14:paraId="29455620" w14:textId="77777777" w:rsidR="00B45653" w:rsidRPr="00DA3DD8" w:rsidRDefault="00B45653" w:rsidP="00B45653">
            <w:pPr>
              <w:spacing w:before="80" w:after="60" w:line="240" w:lineRule="auto"/>
              <w:rPr>
                <w:sz w:val="20"/>
                <w:lang w:eastAsia="en-AU"/>
              </w:rPr>
            </w:pPr>
            <w:r w:rsidRPr="00DA3DD8">
              <w:rPr>
                <w:sz w:val="20"/>
                <w:lang w:eastAsia="en-AU"/>
              </w:rPr>
              <w:t>162 Information to sex workers and clients (5) - An escort agency proprietor must take reasonable steps to ensure that any information about sexually transmitted infections provided by the escort agency for the benefit of sex workers or clients is medically accurate.</w:t>
            </w:r>
          </w:p>
        </w:tc>
        <w:tc>
          <w:tcPr>
            <w:tcW w:w="1701" w:type="dxa"/>
            <w:hideMark/>
          </w:tcPr>
          <w:p w14:paraId="6405CC76" w14:textId="77777777" w:rsidR="00B45653" w:rsidRPr="00DA3DD8" w:rsidRDefault="00B45653" w:rsidP="00B45653">
            <w:pPr>
              <w:spacing w:before="80" w:after="60" w:line="240" w:lineRule="auto"/>
              <w:rPr>
                <w:sz w:val="20"/>
                <w:lang w:eastAsia="en-AU"/>
              </w:rPr>
            </w:pPr>
            <w:r w:rsidRPr="00DA3DD8">
              <w:rPr>
                <w:sz w:val="20"/>
                <w:lang w:eastAsia="en-AU"/>
              </w:rPr>
              <w:t>Court Ordered Penalty</w:t>
            </w:r>
          </w:p>
        </w:tc>
        <w:tc>
          <w:tcPr>
            <w:tcW w:w="1559" w:type="dxa"/>
            <w:hideMark/>
          </w:tcPr>
          <w:p w14:paraId="4D81A59B" w14:textId="3E7B6F59" w:rsidR="00B45653" w:rsidRPr="00DA3DD8" w:rsidRDefault="00B45653" w:rsidP="00B45653">
            <w:pPr>
              <w:spacing w:before="80" w:after="60" w:line="240" w:lineRule="auto"/>
              <w:rPr>
                <w:sz w:val="20"/>
                <w:highlight w:val="yellow"/>
                <w:lang w:eastAsia="en-AU"/>
              </w:rPr>
            </w:pPr>
            <w:r w:rsidRPr="003A64E2">
              <w:t>$1,849.20</w:t>
            </w:r>
          </w:p>
        </w:tc>
      </w:tr>
      <w:tr w:rsidR="00B45653" w:rsidRPr="00DA3DD8" w14:paraId="239CD79E" w14:textId="77777777" w:rsidTr="00DA3DD8">
        <w:trPr>
          <w:trHeight w:val="765"/>
        </w:trPr>
        <w:tc>
          <w:tcPr>
            <w:tcW w:w="6980" w:type="dxa"/>
            <w:hideMark/>
          </w:tcPr>
          <w:p w14:paraId="7E9076AC" w14:textId="77777777" w:rsidR="00B45653" w:rsidRPr="00DA3DD8" w:rsidRDefault="00B45653" w:rsidP="00B45653">
            <w:pPr>
              <w:spacing w:before="80" w:after="60" w:line="240" w:lineRule="auto"/>
              <w:rPr>
                <w:sz w:val="20"/>
                <w:lang w:eastAsia="en-AU"/>
              </w:rPr>
            </w:pPr>
            <w:r w:rsidRPr="00DA3DD8">
              <w:rPr>
                <w:sz w:val="20"/>
                <w:lang w:eastAsia="en-AU"/>
              </w:rPr>
              <w:t xml:space="preserve">162 Information to sex workers and clients (6) - If a sex worker has difficulty in communicating in the English language, the escort agency proprietor must provide the information in a language with which the sex worker is familiar. </w:t>
            </w:r>
          </w:p>
        </w:tc>
        <w:tc>
          <w:tcPr>
            <w:tcW w:w="1701" w:type="dxa"/>
            <w:hideMark/>
          </w:tcPr>
          <w:p w14:paraId="07259D93" w14:textId="77777777" w:rsidR="00B45653" w:rsidRPr="00DA3DD8" w:rsidRDefault="00B45653" w:rsidP="00B45653">
            <w:pPr>
              <w:spacing w:before="80" w:after="60" w:line="240" w:lineRule="auto"/>
              <w:rPr>
                <w:sz w:val="20"/>
                <w:lang w:eastAsia="en-AU"/>
              </w:rPr>
            </w:pPr>
            <w:r w:rsidRPr="00DA3DD8">
              <w:rPr>
                <w:sz w:val="20"/>
                <w:lang w:eastAsia="en-AU"/>
              </w:rPr>
              <w:t>Court Ordered Penalty</w:t>
            </w:r>
          </w:p>
        </w:tc>
        <w:tc>
          <w:tcPr>
            <w:tcW w:w="1559" w:type="dxa"/>
            <w:hideMark/>
          </w:tcPr>
          <w:p w14:paraId="491AC8F9" w14:textId="561B7199" w:rsidR="00B45653" w:rsidRPr="00DA3DD8" w:rsidRDefault="00B45653" w:rsidP="00B45653">
            <w:pPr>
              <w:spacing w:before="80" w:after="60" w:line="240" w:lineRule="auto"/>
              <w:rPr>
                <w:sz w:val="20"/>
                <w:highlight w:val="yellow"/>
                <w:lang w:eastAsia="en-AU"/>
              </w:rPr>
            </w:pPr>
            <w:r w:rsidRPr="003A64E2">
              <w:t>$1,849.20</w:t>
            </w:r>
          </w:p>
        </w:tc>
      </w:tr>
      <w:tr w:rsidR="00B45653" w:rsidRPr="00DA3DD8" w14:paraId="32144DF2" w14:textId="77777777" w:rsidTr="00DA3DD8">
        <w:trPr>
          <w:trHeight w:val="510"/>
        </w:trPr>
        <w:tc>
          <w:tcPr>
            <w:tcW w:w="6980" w:type="dxa"/>
            <w:hideMark/>
          </w:tcPr>
          <w:p w14:paraId="53089619" w14:textId="77777777" w:rsidR="00B45653" w:rsidRPr="00DA3DD8" w:rsidRDefault="00B45653" w:rsidP="00B45653">
            <w:pPr>
              <w:spacing w:before="80" w:after="60" w:line="240" w:lineRule="auto"/>
              <w:rPr>
                <w:sz w:val="20"/>
                <w:lang w:eastAsia="en-AU"/>
              </w:rPr>
            </w:pPr>
            <w:r w:rsidRPr="00DA3DD8">
              <w:rPr>
                <w:sz w:val="20"/>
                <w:lang w:eastAsia="en-AU"/>
              </w:rPr>
              <w:t>163 Clean linen and towels</w:t>
            </w:r>
          </w:p>
        </w:tc>
        <w:tc>
          <w:tcPr>
            <w:tcW w:w="1701" w:type="dxa"/>
            <w:hideMark/>
          </w:tcPr>
          <w:p w14:paraId="0B7324C9" w14:textId="77777777" w:rsidR="00B45653" w:rsidRPr="00DA3DD8" w:rsidRDefault="00B45653" w:rsidP="00B45653">
            <w:pPr>
              <w:spacing w:before="80" w:after="60" w:line="240" w:lineRule="auto"/>
              <w:rPr>
                <w:sz w:val="20"/>
                <w:lang w:eastAsia="en-AU"/>
              </w:rPr>
            </w:pPr>
            <w:r w:rsidRPr="00DA3DD8">
              <w:rPr>
                <w:sz w:val="20"/>
                <w:lang w:eastAsia="en-AU"/>
              </w:rPr>
              <w:t>Court Ordered Penalty</w:t>
            </w:r>
          </w:p>
        </w:tc>
        <w:tc>
          <w:tcPr>
            <w:tcW w:w="1559" w:type="dxa"/>
            <w:hideMark/>
          </w:tcPr>
          <w:p w14:paraId="5B56F57B" w14:textId="73F820E5" w:rsidR="00B45653" w:rsidRPr="00DA3DD8" w:rsidRDefault="00B45653" w:rsidP="00B45653">
            <w:pPr>
              <w:spacing w:before="80" w:after="60" w:line="240" w:lineRule="auto"/>
              <w:rPr>
                <w:sz w:val="20"/>
                <w:highlight w:val="yellow"/>
                <w:lang w:eastAsia="en-AU"/>
              </w:rPr>
            </w:pPr>
            <w:r w:rsidRPr="003A64E2">
              <w:t>$1,849.20</w:t>
            </w:r>
          </w:p>
        </w:tc>
      </w:tr>
      <w:tr w:rsidR="00B45653" w:rsidRPr="00DA3DD8" w14:paraId="374AE1DE" w14:textId="77777777" w:rsidTr="00DA3DD8">
        <w:trPr>
          <w:trHeight w:val="510"/>
        </w:trPr>
        <w:tc>
          <w:tcPr>
            <w:tcW w:w="6980" w:type="dxa"/>
            <w:hideMark/>
          </w:tcPr>
          <w:p w14:paraId="4FFF03B8" w14:textId="77777777" w:rsidR="00B45653" w:rsidRPr="00DA3DD8" w:rsidRDefault="00B45653" w:rsidP="00B45653">
            <w:pPr>
              <w:spacing w:before="80" w:after="60" w:line="240" w:lineRule="auto"/>
              <w:rPr>
                <w:sz w:val="20"/>
                <w:lang w:eastAsia="en-AU"/>
              </w:rPr>
            </w:pPr>
            <w:r w:rsidRPr="00DA3DD8">
              <w:rPr>
                <w:sz w:val="20"/>
                <w:lang w:eastAsia="en-AU"/>
              </w:rPr>
              <w:t>164 Showers and baths (1) - A brothel proprietor must provide baths or showers with a continuous and adequate supply of hot and cold water for the use of clients and sex workers.</w:t>
            </w:r>
          </w:p>
        </w:tc>
        <w:tc>
          <w:tcPr>
            <w:tcW w:w="1701" w:type="dxa"/>
            <w:hideMark/>
          </w:tcPr>
          <w:p w14:paraId="053E9CA3" w14:textId="77777777" w:rsidR="00B45653" w:rsidRPr="00DA3DD8" w:rsidRDefault="00B45653" w:rsidP="00B45653">
            <w:pPr>
              <w:spacing w:before="80" w:after="60" w:line="240" w:lineRule="auto"/>
              <w:rPr>
                <w:sz w:val="20"/>
                <w:lang w:eastAsia="en-AU"/>
              </w:rPr>
            </w:pPr>
            <w:r w:rsidRPr="00DA3DD8">
              <w:rPr>
                <w:sz w:val="20"/>
                <w:lang w:eastAsia="en-AU"/>
              </w:rPr>
              <w:t>Court Ordered Penalty</w:t>
            </w:r>
          </w:p>
        </w:tc>
        <w:tc>
          <w:tcPr>
            <w:tcW w:w="1559" w:type="dxa"/>
            <w:hideMark/>
          </w:tcPr>
          <w:p w14:paraId="4E0BD72E" w14:textId="1CCF57F1" w:rsidR="00B45653" w:rsidRPr="00DA3DD8" w:rsidRDefault="00B45653" w:rsidP="00B45653">
            <w:pPr>
              <w:spacing w:before="80" w:after="60" w:line="240" w:lineRule="auto"/>
              <w:rPr>
                <w:sz w:val="20"/>
                <w:highlight w:val="yellow"/>
                <w:lang w:eastAsia="en-AU"/>
              </w:rPr>
            </w:pPr>
            <w:r w:rsidRPr="003A64E2">
              <w:t>$1,849.20</w:t>
            </w:r>
          </w:p>
        </w:tc>
      </w:tr>
      <w:tr w:rsidR="00C405B2" w:rsidRPr="00DA3DD8" w14:paraId="71D507C4" w14:textId="77777777" w:rsidTr="00DA3DD8">
        <w:trPr>
          <w:trHeight w:val="510"/>
        </w:trPr>
        <w:tc>
          <w:tcPr>
            <w:tcW w:w="6980" w:type="dxa"/>
            <w:hideMark/>
          </w:tcPr>
          <w:p w14:paraId="4EC7D98A" w14:textId="77777777" w:rsidR="00C405B2" w:rsidRPr="00DA3DD8" w:rsidRDefault="00C405B2" w:rsidP="00C405B2">
            <w:pPr>
              <w:spacing w:before="80" w:after="60" w:line="240" w:lineRule="auto"/>
              <w:rPr>
                <w:sz w:val="20"/>
                <w:lang w:eastAsia="en-AU"/>
              </w:rPr>
            </w:pPr>
            <w:r w:rsidRPr="00DA3DD8">
              <w:rPr>
                <w:sz w:val="20"/>
                <w:lang w:eastAsia="en-AU"/>
              </w:rPr>
              <w:t>164 Showers and baths (2) - The brothel proprietor must ensure that baths and showers are cleaned and disinfected after each use.</w:t>
            </w:r>
          </w:p>
        </w:tc>
        <w:tc>
          <w:tcPr>
            <w:tcW w:w="1701" w:type="dxa"/>
            <w:hideMark/>
          </w:tcPr>
          <w:p w14:paraId="63F15F71" w14:textId="77777777" w:rsidR="00C405B2" w:rsidRPr="00DA3DD8" w:rsidRDefault="00C405B2" w:rsidP="00C405B2">
            <w:pPr>
              <w:spacing w:before="80" w:after="60" w:line="240" w:lineRule="auto"/>
              <w:rPr>
                <w:sz w:val="20"/>
                <w:lang w:eastAsia="en-AU"/>
              </w:rPr>
            </w:pPr>
            <w:r w:rsidRPr="00DA3DD8">
              <w:rPr>
                <w:sz w:val="20"/>
                <w:lang w:eastAsia="en-AU"/>
              </w:rPr>
              <w:t>Court Ordered Penalty</w:t>
            </w:r>
          </w:p>
        </w:tc>
        <w:tc>
          <w:tcPr>
            <w:tcW w:w="1559" w:type="dxa"/>
            <w:hideMark/>
          </w:tcPr>
          <w:p w14:paraId="3DE769DD" w14:textId="26A67A65" w:rsidR="00C405B2" w:rsidRPr="00DA3DD8" w:rsidRDefault="00C405B2" w:rsidP="00C405B2">
            <w:pPr>
              <w:spacing w:before="80" w:after="60" w:line="240" w:lineRule="auto"/>
              <w:rPr>
                <w:sz w:val="20"/>
                <w:highlight w:val="yellow"/>
                <w:lang w:eastAsia="en-AU"/>
              </w:rPr>
            </w:pPr>
            <w:r w:rsidRPr="00757E3C">
              <w:t>$1,849.20</w:t>
            </w:r>
          </w:p>
        </w:tc>
      </w:tr>
      <w:tr w:rsidR="00C405B2" w:rsidRPr="00DA3DD8" w14:paraId="0F3F9B8E" w14:textId="77777777" w:rsidTr="00DA3DD8">
        <w:trPr>
          <w:trHeight w:val="765"/>
        </w:trPr>
        <w:tc>
          <w:tcPr>
            <w:tcW w:w="6980" w:type="dxa"/>
            <w:hideMark/>
          </w:tcPr>
          <w:p w14:paraId="1497EB28" w14:textId="77777777" w:rsidR="00C405B2" w:rsidRPr="00DA3DD8" w:rsidRDefault="00C405B2" w:rsidP="00C405B2">
            <w:pPr>
              <w:spacing w:before="80" w:after="60" w:line="240" w:lineRule="auto"/>
              <w:rPr>
                <w:sz w:val="20"/>
                <w:lang w:eastAsia="en-AU"/>
              </w:rPr>
            </w:pPr>
            <w:r w:rsidRPr="00DA3DD8">
              <w:rPr>
                <w:sz w:val="20"/>
                <w:lang w:eastAsia="en-AU"/>
              </w:rPr>
              <w:t>165 Inspections and interviews (2) - At the request of an authorised officer, a brothel proprietor must allow the authorised officer to interview sex workers on the brothel premises without the brothel proprietor being present.</w:t>
            </w:r>
          </w:p>
        </w:tc>
        <w:tc>
          <w:tcPr>
            <w:tcW w:w="1701" w:type="dxa"/>
            <w:hideMark/>
          </w:tcPr>
          <w:p w14:paraId="2325283D" w14:textId="77777777" w:rsidR="00C405B2" w:rsidRPr="00DA3DD8" w:rsidRDefault="00C405B2" w:rsidP="00C405B2">
            <w:pPr>
              <w:spacing w:before="80" w:after="60" w:line="240" w:lineRule="auto"/>
              <w:rPr>
                <w:sz w:val="20"/>
                <w:lang w:eastAsia="en-AU"/>
              </w:rPr>
            </w:pPr>
            <w:r w:rsidRPr="00DA3DD8">
              <w:rPr>
                <w:sz w:val="20"/>
                <w:lang w:eastAsia="en-AU"/>
              </w:rPr>
              <w:t>Court Ordered Penalty</w:t>
            </w:r>
          </w:p>
        </w:tc>
        <w:tc>
          <w:tcPr>
            <w:tcW w:w="1559" w:type="dxa"/>
            <w:hideMark/>
          </w:tcPr>
          <w:p w14:paraId="6385634E" w14:textId="604262AF" w:rsidR="00C405B2" w:rsidRPr="00DA3DD8" w:rsidRDefault="00C405B2" w:rsidP="00C405B2">
            <w:pPr>
              <w:spacing w:before="80" w:after="60" w:line="240" w:lineRule="auto"/>
              <w:rPr>
                <w:sz w:val="20"/>
                <w:highlight w:val="yellow"/>
                <w:lang w:eastAsia="en-AU"/>
              </w:rPr>
            </w:pPr>
            <w:r w:rsidRPr="00757E3C">
              <w:t>$11,095.20</w:t>
            </w:r>
          </w:p>
        </w:tc>
      </w:tr>
      <w:tr w:rsidR="00C405B2" w:rsidRPr="00DA3DD8" w14:paraId="316E0153" w14:textId="77777777" w:rsidTr="00DA3DD8">
        <w:trPr>
          <w:trHeight w:val="765"/>
        </w:trPr>
        <w:tc>
          <w:tcPr>
            <w:tcW w:w="6980" w:type="dxa"/>
            <w:hideMark/>
          </w:tcPr>
          <w:p w14:paraId="163F3F80" w14:textId="77777777" w:rsidR="00C405B2" w:rsidRPr="00DA3DD8" w:rsidRDefault="00C405B2" w:rsidP="00C405B2">
            <w:pPr>
              <w:spacing w:before="80" w:after="60" w:line="240" w:lineRule="auto"/>
              <w:rPr>
                <w:sz w:val="20"/>
                <w:lang w:eastAsia="en-AU"/>
              </w:rPr>
            </w:pPr>
            <w:r w:rsidRPr="00DA3DD8">
              <w:rPr>
                <w:sz w:val="20"/>
                <w:lang w:eastAsia="en-AU"/>
              </w:rPr>
              <w:t>176 (2) Power to direct persons to produce documents, operate equipment or answer questions - A person must not refuse or fail to comply with a direction under subsection (1) unless the person has a reasonable excuse - Natural person</w:t>
            </w:r>
          </w:p>
        </w:tc>
        <w:tc>
          <w:tcPr>
            <w:tcW w:w="1701" w:type="dxa"/>
            <w:hideMark/>
          </w:tcPr>
          <w:p w14:paraId="1373CBB9" w14:textId="77777777" w:rsidR="00C405B2" w:rsidRPr="00DA3DD8" w:rsidRDefault="00C405B2" w:rsidP="00C405B2">
            <w:pPr>
              <w:spacing w:before="80" w:after="60" w:line="240" w:lineRule="auto"/>
              <w:rPr>
                <w:sz w:val="20"/>
                <w:lang w:eastAsia="en-AU"/>
              </w:rPr>
            </w:pPr>
            <w:r w:rsidRPr="00DA3DD8">
              <w:rPr>
                <w:sz w:val="20"/>
                <w:lang w:eastAsia="en-AU"/>
              </w:rPr>
              <w:t>Court Ordered Penalty</w:t>
            </w:r>
          </w:p>
        </w:tc>
        <w:tc>
          <w:tcPr>
            <w:tcW w:w="1559" w:type="dxa"/>
            <w:hideMark/>
          </w:tcPr>
          <w:p w14:paraId="5C5B30DA" w14:textId="7B14FC1B" w:rsidR="00C405B2" w:rsidRPr="00DA3DD8" w:rsidRDefault="00C405B2" w:rsidP="00C405B2">
            <w:pPr>
              <w:spacing w:before="80" w:after="60" w:line="240" w:lineRule="auto"/>
              <w:rPr>
                <w:sz w:val="20"/>
                <w:highlight w:val="yellow"/>
                <w:lang w:eastAsia="en-AU"/>
              </w:rPr>
            </w:pPr>
            <w:r w:rsidRPr="00757E3C">
              <w:t>$11,095.20</w:t>
            </w:r>
          </w:p>
        </w:tc>
      </w:tr>
      <w:tr w:rsidR="00C405B2" w:rsidRPr="00DA3DD8" w14:paraId="7559F28F" w14:textId="77777777" w:rsidTr="00DA3DD8">
        <w:trPr>
          <w:trHeight w:val="765"/>
        </w:trPr>
        <w:tc>
          <w:tcPr>
            <w:tcW w:w="6980" w:type="dxa"/>
            <w:hideMark/>
          </w:tcPr>
          <w:p w14:paraId="643596BB" w14:textId="77777777" w:rsidR="00C405B2" w:rsidRPr="00DA3DD8" w:rsidRDefault="00C405B2" w:rsidP="00C405B2">
            <w:pPr>
              <w:spacing w:before="80" w:after="60" w:line="240" w:lineRule="auto"/>
              <w:rPr>
                <w:sz w:val="20"/>
                <w:lang w:eastAsia="en-AU"/>
              </w:rPr>
            </w:pPr>
            <w:r w:rsidRPr="00DA3DD8">
              <w:rPr>
                <w:sz w:val="20"/>
                <w:lang w:eastAsia="en-AU"/>
              </w:rPr>
              <w:t>176 (2) Power to direct persons to produce documents, operate equipment or answer questions - A person must not refuse or fail to comply with a direction under subsection (1) unless the person has a reasonable excuse - Body corporate</w:t>
            </w:r>
          </w:p>
        </w:tc>
        <w:tc>
          <w:tcPr>
            <w:tcW w:w="1701" w:type="dxa"/>
            <w:hideMark/>
          </w:tcPr>
          <w:p w14:paraId="76E46C02" w14:textId="77777777" w:rsidR="00C405B2" w:rsidRPr="00DA3DD8" w:rsidRDefault="00C405B2" w:rsidP="00C405B2">
            <w:pPr>
              <w:spacing w:before="80" w:after="60" w:line="240" w:lineRule="auto"/>
              <w:rPr>
                <w:sz w:val="20"/>
                <w:lang w:eastAsia="en-AU"/>
              </w:rPr>
            </w:pPr>
            <w:r w:rsidRPr="00DA3DD8">
              <w:rPr>
                <w:sz w:val="20"/>
                <w:lang w:eastAsia="en-AU"/>
              </w:rPr>
              <w:t>Court Ordered Penalty</w:t>
            </w:r>
          </w:p>
        </w:tc>
        <w:tc>
          <w:tcPr>
            <w:tcW w:w="1559" w:type="dxa"/>
            <w:hideMark/>
          </w:tcPr>
          <w:p w14:paraId="34106E08" w14:textId="1C788941" w:rsidR="00C405B2" w:rsidRPr="00DA3DD8" w:rsidRDefault="00C405B2" w:rsidP="00C405B2">
            <w:pPr>
              <w:spacing w:before="80" w:after="60" w:line="240" w:lineRule="auto"/>
              <w:rPr>
                <w:sz w:val="20"/>
                <w:highlight w:val="yellow"/>
                <w:lang w:eastAsia="en-AU"/>
              </w:rPr>
            </w:pPr>
            <w:r w:rsidRPr="00757E3C">
              <w:t>$55,476.00</w:t>
            </w:r>
          </w:p>
        </w:tc>
      </w:tr>
      <w:tr w:rsidR="00C405B2" w:rsidRPr="00DA3DD8" w14:paraId="0A2281B7" w14:textId="77777777" w:rsidTr="00DA3DD8">
        <w:trPr>
          <w:trHeight w:val="510"/>
        </w:trPr>
        <w:tc>
          <w:tcPr>
            <w:tcW w:w="6980" w:type="dxa"/>
            <w:hideMark/>
          </w:tcPr>
          <w:p w14:paraId="16BB46FF" w14:textId="77777777" w:rsidR="00C405B2" w:rsidRPr="00DA3DD8" w:rsidRDefault="00C405B2" w:rsidP="00C405B2">
            <w:pPr>
              <w:spacing w:before="80" w:after="60" w:line="240" w:lineRule="auto"/>
              <w:rPr>
                <w:sz w:val="20"/>
                <w:lang w:eastAsia="en-AU"/>
              </w:rPr>
            </w:pPr>
            <w:r w:rsidRPr="00DA3DD8">
              <w:rPr>
                <w:sz w:val="20"/>
                <w:lang w:eastAsia="en-AU"/>
              </w:rPr>
              <w:t>183 Offence to hinder or obstruct authorised officer - A person must not, without reasonable excuse, hinder or obstruct an authorised officer who is exercising a power under this Act or the regulations.</w:t>
            </w:r>
          </w:p>
        </w:tc>
        <w:tc>
          <w:tcPr>
            <w:tcW w:w="1701" w:type="dxa"/>
            <w:hideMark/>
          </w:tcPr>
          <w:p w14:paraId="299F5F9B" w14:textId="77777777" w:rsidR="00C405B2" w:rsidRPr="00DA3DD8" w:rsidRDefault="00C405B2" w:rsidP="00C405B2">
            <w:pPr>
              <w:spacing w:before="80" w:after="60" w:line="240" w:lineRule="auto"/>
              <w:rPr>
                <w:sz w:val="20"/>
                <w:lang w:eastAsia="en-AU"/>
              </w:rPr>
            </w:pPr>
            <w:r w:rsidRPr="00DA3DD8">
              <w:rPr>
                <w:sz w:val="20"/>
                <w:lang w:eastAsia="en-AU"/>
              </w:rPr>
              <w:t>Court Ordered Penalty</w:t>
            </w:r>
          </w:p>
        </w:tc>
        <w:tc>
          <w:tcPr>
            <w:tcW w:w="1559" w:type="dxa"/>
            <w:hideMark/>
          </w:tcPr>
          <w:p w14:paraId="62239546" w14:textId="588EC1F4" w:rsidR="00C405B2" w:rsidRPr="00DA3DD8" w:rsidRDefault="00C405B2" w:rsidP="00C405B2">
            <w:pPr>
              <w:spacing w:before="80" w:after="60" w:line="240" w:lineRule="auto"/>
              <w:rPr>
                <w:sz w:val="20"/>
                <w:highlight w:val="yellow"/>
                <w:lang w:eastAsia="en-AU"/>
              </w:rPr>
            </w:pPr>
            <w:r w:rsidRPr="00757E3C">
              <w:t>$11,095.20</w:t>
            </w:r>
          </w:p>
        </w:tc>
      </w:tr>
      <w:tr w:rsidR="00C405B2" w:rsidRPr="00DA3DD8" w14:paraId="2B264286" w14:textId="77777777" w:rsidTr="00DA3DD8">
        <w:trPr>
          <w:trHeight w:val="510"/>
        </w:trPr>
        <w:tc>
          <w:tcPr>
            <w:tcW w:w="6980" w:type="dxa"/>
            <w:hideMark/>
          </w:tcPr>
          <w:p w14:paraId="68D6F071" w14:textId="77777777" w:rsidR="00C405B2" w:rsidRPr="00DA3DD8" w:rsidRDefault="00C405B2" w:rsidP="00C405B2">
            <w:pPr>
              <w:spacing w:before="80" w:after="60" w:line="240" w:lineRule="auto"/>
              <w:rPr>
                <w:sz w:val="20"/>
                <w:lang w:eastAsia="en-AU"/>
              </w:rPr>
            </w:pPr>
            <w:r w:rsidRPr="00DA3DD8">
              <w:rPr>
                <w:sz w:val="20"/>
                <w:lang w:eastAsia="en-AU"/>
              </w:rPr>
              <w:t>184 Offence to impersonate authorised officer - A person who is not an authorised officer must not, in any way, hold himself or herself out to be an authorised officer.</w:t>
            </w:r>
          </w:p>
        </w:tc>
        <w:tc>
          <w:tcPr>
            <w:tcW w:w="1701" w:type="dxa"/>
            <w:hideMark/>
          </w:tcPr>
          <w:p w14:paraId="18D30A47" w14:textId="77777777" w:rsidR="00C405B2" w:rsidRPr="00DA3DD8" w:rsidRDefault="00C405B2" w:rsidP="00C405B2">
            <w:pPr>
              <w:spacing w:before="80" w:after="60" w:line="240" w:lineRule="auto"/>
              <w:rPr>
                <w:sz w:val="20"/>
                <w:lang w:eastAsia="en-AU"/>
              </w:rPr>
            </w:pPr>
            <w:r w:rsidRPr="00DA3DD8">
              <w:rPr>
                <w:sz w:val="20"/>
                <w:lang w:eastAsia="en-AU"/>
              </w:rPr>
              <w:t>Court Ordered Penalty</w:t>
            </w:r>
          </w:p>
        </w:tc>
        <w:tc>
          <w:tcPr>
            <w:tcW w:w="1559" w:type="dxa"/>
            <w:hideMark/>
          </w:tcPr>
          <w:p w14:paraId="733DF67E" w14:textId="3F60F456" w:rsidR="00C405B2" w:rsidRPr="00DA3DD8" w:rsidRDefault="00C405B2" w:rsidP="00C405B2">
            <w:pPr>
              <w:spacing w:before="80" w:after="60" w:line="240" w:lineRule="auto"/>
              <w:rPr>
                <w:sz w:val="20"/>
                <w:highlight w:val="yellow"/>
                <w:lang w:eastAsia="en-AU"/>
              </w:rPr>
            </w:pPr>
            <w:r w:rsidRPr="00757E3C">
              <w:t>$11,095.20</w:t>
            </w:r>
          </w:p>
        </w:tc>
      </w:tr>
      <w:tr w:rsidR="00C405B2" w:rsidRPr="00DA3DD8" w14:paraId="0F350A8D" w14:textId="77777777" w:rsidTr="00DA3DD8">
        <w:trPr>
          <w:trHeight w:val="510"/>
        </w:trPr>
        <w:tc>
          <w:tcPr>
            <w:tcW w:w="6980" w:type="dxa"/>
            <w:hideMark/>
          </w:tcPr>
          <w:p w14:paraId="75D2E72B" w14:textId="77777777" w:rsidR="00C405B2" w:rsidRPr="00DA3DD8" w:rsidRDefault="00C405B2" w:rsidP="00C405B2">
            <w:pPr>
              <w:spacing w:before="80" w:after="60" w:line="240" w:lineRule="auto"/>
              <w:rPr>
                <w:sz w:val="20"/>
                <w:lang w:eastAsia="en-AU"/>
              </w:rPr>
            </w:pPr>
            <w:r w:rsidRPr="00DA3DD8">
              <w:rPr>
                <w:sz w:val="20"/>
                <w:lang w:eastAsia="en-AU"/>
              </w:rPr>
              <w:t xml:space="preserve">185D Prohibited behaviour </w:t>
            </w:r>
            <w:r w:rsidRPr="00DA3DD8">
              <w:rPr>
                <w:sz w:val="20"/>
                <w:lang w:eastAsia="en-AU"/>
              </w:rPr>
              <w:br/>
              <w:t>A person must not engage in prohibited behaviour within a safe access zone.</w:t>
            </w:r>
          </w:p>
        </w:tc>
        <w:tc>
          <w:tcPr>
            <w:tcW w:w="1701" w:type="dxa"/>
            <w:hideMark/>
          </w:tcPr>
          <w:p w14:paraId="36FB4A51" w14:textId="77777777" w:rsidR="00C405B2" w:rsidRPr="00DA3DD8" w:rsidRDefault="00C405B2" w:rsidP="00C405B2">
            <w:pPr>
              <w:spacing w:before="80" w:after="60" w:line="240" w:lineRule="auto"/>
              <w:rPr>
                <w:sz w:val="20"/>
                <w:lang w:eastAsia="en-AU"/>
              </w:rPr>
            </w:pPr>
            <w:r w:rsidRPr="00DA3DD8">
              <w:rPr>
                <w:sz w:val="20"/>
                <w:lang w:eastAsia="en-AU"/>
              </w:rPr>
              <w:t>Court Ordered Penalty</w:t>
            </w:r>
          </w:p>
        </w:tc>
        <w:tc>
          <w:tcPr>
            <w:tcW w:w="1559" w:type="dxa"/>
            <w:hideMark/>
          </w:tcPr>
          <w:p w14:paraId="615EDC44" w14:textId="27F7BD19" w:rsidR="00C405B2" w:rsidRPr="00DA3DD8" w:rsidRDefault="00C405B2" w:rsidP="00C405B2">
            <w:pPr>
              <w:spacing w:before="80" w:after="60" w:line="240" w:lineRule="auto"/>
              <w:rPr>
                <w:sz w:val="20"/>
                <w:highlight w:val="yellow"/>
                <w:lang w:eastAsia="en-AU"/>
              </w:rPr>
            </w:pPr>
            <w:r w:rsidRPr="00757E3C">
              <w:t>$22,190.40</w:t>
            </w:r>
          </w:p>
        </w:tc>
      </w:tr>
      <w:tr w:rsidR="00DA3DD8" w:rsidRPr="00DA3DD8" w14:paraId="62642E33" w14:textId="77777777" w:rsidTr="00DA3DD8">
        <w:trPr>
          <w:trHeight w:val="1530"/>
        </w:trPr>
        <w:tc>
          <w:tcPr>
            <w:tcW w:w="6980" w:type="dxa"/>
            <w:hideMark/>
          </w:tcPr>
          <w:p w14:paraId="00E281A4" w14:textId="77777777" w:rsidR="00DA3DD8" w:rsidRPr="00DA3DD8" w:rsidRDefault="00DA3DD8" w:rsidP="00DA3DD8">
            <w:pPr>
              <w:spacing w:before="80" w:after="60" w:line="240" w:lineRule="auto"/>
              <w:rPr>
                <w:sz w:val="20"/>
                <w:lang w:eastAsia="en-AU"/>
              </w:rPr>
            </w:pPr>
            <w:r w:rsidRPr="00DA3DD8">
              <w:rPr>
                <w:sz w:val="20"/>
                <w:lang w:eastAsia="en-AU"/>
              </w:rPr>
              <w:lastRenderedPageBreak/>
              <w:t>185E Offence to publish or distribute recording</w:t>
            </w:r>
            <w:r w:rsidRPr="00DA3DD8">
              <w:rPr>
                <w:sz w:val="20"/>
                <w:lang w:eastAsia="en-AU"/>
              </w:rPr>
              <w:br/>
              <w:t>A person must not without consent of the other person or without reasonable excuse publish or distribute a recording of a person accessing, attempting to access, or leaving premises at which abortions are provided, if the recording contains particulars likely to lead to the identification of—</w:t>
            </w:r>
            <w:r w:rsidRPr="00DA3DD8">
              <w:rPr>
                <w:sz w:val="20"/>
                <w:lang w:eastAsia="en-AU"/>
              </w:rPr>
              <w:br/>
              <w:t>(a) that other person; and</w:t>
            </w:r>
            <w:r w:rsidRPr="00DA3DD8">
              <w:rPr>
                <w:sz w:val="20"/>
                <w:lang w:eastAsia="en-AU"/>
              </w:rPr>
              <w:br/>
              <w:t>(b) that other person as a person accessing premises at which abortions are provided.</w:t>
            </w:r>
          </w:p>
        </w:tc>
        <w:tc>
          <w:tcPr>
            <w:tcW w:w="1701" w:type="dxa"/>
            <w:hideMark/>
          </w:tcPr>
          <w:p w14:paraId="0C942FD2" w14:textId="77777777" w:rsidR="00DA3DD8" w:rsidRPr="00DA3DD8" w:rsidRDefault="00DA3DD8" w:rsidP="00DA3DD8">
            <w:pPr>
              <w:spacing w:before="80" w:after="60" w:line="240" w:lineRule="auto"/>
              <w:rPr>
                <w:sz w:val="20"/>
                <w:lang w:eastAsia="en-AU"/>
              </w:rPr>
            </w:pPr>
            <w:r w:rsidRPr="00DA3DD8">
              <w:rPr>
                <w:sz w:val="20"/>
                <w:lang w:eastAsia="en-AU"/>
              </w:rPr>
              <w:t>Court Ordered Penalty</w:t>
            </w:r>
          </w:p>
        </w:tc>
        <w:tc>
          <w:tcPr>
            <w:tcW w:w="1559" w:type="dxa"/>
            <w:hideMark/>
          </w:tcPr>
          <w:p w14:paraId="7E27E21A" w14:textId="77777777" w:rsidR="00CA3EF5" w:rsidRDefault="00CA3EF5" w:rsidP="00CA3EF5">
            <w:pPr>
              <w:spacing w:after="0" w:line="240" w:lineRule="auto"/>
              <w:rPr>
                <w:rFonts w:cs="Arial"/>
                <w:color w:val="000000"/>
                <w:sz w:val="20"/>
                <w:lang w:eastAsia="en-AU"/>
              </w:rPr>
            </w:pPr>
            <w:r>
              <w:rPr>
                <w:rFonts w:cs="Arial"/>
                <w:color w:val="000000"/>
                <w:sz w:val="20"/>
              </w:rPr>
              <w:t>$22,190.40</w:t>
            </w:r>
          </w:p>
          <w:p w14:paraId="2BFB4A75" w14:textId="2D5381D0" w:rsidR="00DA3DD8" w:rsidRPr="00DA3DD8" w:rsidRDefault="00DA3DD8" w:rsidP="00DA3DD8">
            <w:pPr>
              <w:spacing w:before="80" w:after="60" w:line="240" w:lineRule="auto"/>
              <w:rPr>
                <w:sz w:val="20"/>
                <w:highlight w:val="yellow"/>
                <w:lang w:eastAsia="en-AU"/>
              </w:rPr>
            </w:pPr>
          </w:p>
        </w:tc>
      </w:tr>
      <w:tr w:rsidR="0038285B" w:rsidRPr="00DA3DD8" w14:paraId="532A1DF3" w14:textId="77777777" w:rsidTr="00DA3DD8">
        <w:trPr>
          <w:trHeight w:val="510"/>
        </w:trPr>
        <w:tc>
          <w:tcPr>
            <w:tcW w:w="6980" w:type="dxa"/>
            <w:hideMark/>
          </w:tcPr>
          <w:p w14:paraId="384D4BDB" w14:textId="77777777" w:rsidR="0038285B" w:rsidRPr="00DA3DD8" w:rsidRDefault="0038285B" w:rsidP="0038285B">
            <w:pPr>
              <w:spacing w:before="80" w:after="60" w:line="240" w:lineRule="auto"/>
              <w:rPr>
                <w:sz w:val="20"/>
                <w:lang w:eastAsia="en-AU"/>
              </w:rPr>
            </w:pPr>
            <w:r w:rsidRPr="00DA3DD8">
              <w:rPr>
                <w:sz w:val="20"/>
                <w:lang w:eastAsia="en-AU"/>
              </w:rPr>
              <w:t>188 (2) Chief Health Officer may direct a person to provide information - A person must not refuse or fail to comply with a direction given to the person under subsection (1) - Natural person</w:t>
            </w:r>
          </w:p>
        </w:tc>
        <w:tc>
          <w:tcPr>
            <w:tcW w:w="1701" w:type="dxa"/>
            <w:hideMark/>
          </w:tcPr>
          <w:p w14:paraId="0863F351" w14:textId="77777777" w:rsidR="0038285B" w:rsidRPr="00DA3DD8" w:rsidRDefault="0038285B" w:rsidP="0038285B">
            <w:pPr>
              <w:spacing w:before="80" w:after="60" w:line="240" w:lineRule="auto"/>
              <w:rPr>
                <w:sz w:val="20"/>
                <w:lang w:eastAsia="en-AU"/>
              </w:rPr>
            </w:pPr>
            <w:r w:rsidRPr="00DA3DD8">
              <w:rPr>
                <w:sz w:val="20"/>
                <w:lang w:eastAsia="en-AU"/>
              </w:rPr>
              <w:t>Court Ordered Penalty</w:t>
            </w:r>
          </w:p>
        </w:tc>
        <w:tc>
          <w:tcPr>
            <w:tcW w:w="1559" w:type="dxa"/>
            <w:hideMark/>
          </w:tcPr>
          <w:p w14:paraId="7D7A2D55" w14:textId="46AD8611" w:rsidR="0038285B" w:rsidRPr="00DA3DD8" w:rsidRDefault="0038285B" w:rsidP="0038285B">
            <w:pPr>
              <w:spacing w:before="80" w:after="60" w:line="240" w:lineRule="auto"/>
              <w:rPr>
                <w:sz w:val="20"/>
                <w:highlight w:val="yellow"/>
                <w:lang w:eastAsia="en-AU"/>
              </w:rPr>
            </w:pPr>
            <w:r w:rsidRPr="002210E2">
              <w:t>$11,095.20</w:t>
            </w:r>
          </w:p>
        </w:tc>
      </w:tr>
      <w:tr w:rsidR="0038285B" w:rsidRPr="00DA3DD8" w14:paraId="71AB1E96" w14:textId="77777777" w:rsidTr="00DA3DD8">
        <w:trPr>
          <w:trHeight w:val="510"/>
        </w:trPr>
        <w:tc>
          <w:tcPr>
            <w:tcW w:w="6980" w:type="dxa"/>
            <w:hideMark/>
          </w:tcPr>
          <w:p w14:paraId="11CBC7BA" w14:textId="77777777" w:rsidR="0038285B" w:rsidRPr="00DA3DD8" w:rsidRDefault="0038285B" w:rsidP="0038285B">
            <w:pPr>
              <w:spacing w:before="80" w:after="60" w:line="240" w:lineRule="auto"/>
              <w:rPr>
                <w:sz w:val="20"/>
                <w:lang w:eastAsia="en-AU"/>
              </w:rPr>
            </w:pPr>
            <w:r w:rsidRPr="00DA3DD8">
              <w:rPr>
                <w:sz w:val="20"/>
                <w:lang w:eastAsia="en-AU"/>
              </w:rPr>
              <w:t>188 (2) Chief Health Officer may direct a person to provide information - A person must not refuse or fail to comply with a direction given to the person under subsection (1) - Body corporate</w:t>
            </w:r>
          </w:p>
        </w:tc>
        <w:tc>
          <w:tcPr>
            <w:tcW w:w="1701" w:type="dxa"/>
            <w:hideMark/>
          </w:tcPr>
          <w:p w14:paraId="51B9D2E2" w14:textId="77777777" w:rsidR="0038285B" w:rsidRPr="00DA3DD8" w:rsidRDefault="0038285B" w:rsidP="0038285B">
            <w:pPr>
              <w:spacing w:before="80" w:after="60" w:line="240" w:lineRule="auto"/>
              <w:rPr>
                <w:sz w:val="20"/>
                <w:lang w:eastAsia="en-AU"/>
              </w:rPr>
            </w:pPr>
            <w:r w:rsidRPr="00DA3DD8">
              <w:rPr>
                <w:sz w:val="20"/>
                <w:lang w:eastAsia="en-AU"/>
              </w:rPr>
              <w:t>Court Ordered Penalty</w:t>
            </w:r>
          </w:p>
        </w:tc>
        <w:tc>
          <w:tcPr>
            <w:tcW w:w="1559" w:type="dxa"/>
            <w:hideMark/>
          </w:tcPr>
          <w:p w14:paraId="60DBF74D" w14:textId="4EE418E1" w:rsidR="0038285B" w:rsidRPr="00DA3DD8" w:rsidRDefault="0038285B" w:rsidP="0038285B">
            <w:pPr>
              <w:spacing w:before="80" w:after="60" w:line="240" w:lineRule="auto"/>
              <w:rPr>
                <w:sz w:val="20"/>
                <w:highlight w:val="yellow"/>
                <w:lang w:eastAsia="en-AU"/>
              </w:rPr>
            </w:pPr>
            <w:r w:rsidRPr="002210E2">
              <w:t>$55,476.00</w:t>
            </w:r>
          </w:p>
        </w:tc>
      </w:tr>
      <w:tr w:rsidR="0038285B" w:rsidRPr="00DA3DD8" w14:paraId="62D20A4B" w14:textId="77777777" w:rsidTr="00DA3DD8">
        <w:trPr>
          <w:trHeight w:val="765"/>
        </w:trPr>
        <w:tc>
          <w:tcPr>
            <w:tcW w:w="6980" w:type="dxa"/>
            <w:hideMark/>
          </w:tcPr>
          <w:p w14:paraId="4CC1439F" w14:textId="77777777" w:rsidR="0038285B" w:rsidRPr="00DA3DD8" w:rsidRDefault="0038285B" w:rsidP="0038285B">
            <w:pPr>
              <w:spacing w:before="80" w:after="60" w:line="240" w:lineRule="auto"/>
              <w:rPr>
                <w:sz w:val="20"/>
                <w:lang w:eastAsia="en-AU"/>
              </w:rPr>
            </w:pPr>
            <w:r w:rsidRPr="00DA3DD8">
              <w:rPr>
                <w:sz w:val="20"/>
                <w:lang w:eastAsia="en-AU"/>
              </w:rPr>
              <w:t>193 (1) Compliance with direction or requirement - A person must not refuse or fail to comply with a direction given to the person, or a requirement made of the person, in the exercise of a public health risk power under an authorisation given under section 189 - Natural person</w:t>
            </w:r>
          </w:p>
        </w:tc>
        <w:tc>
          <w:tcPr>
            <w:tcW w:w="1701" w:type="dxa"/>
            <w:hideMark/>
          </w:tcPr>
          <w:p w14:paraId="2D4C1097" w14:textId="77777777" w:rsidR="0038285B" w:rsidRPr="00DA3DD8" w:rsidRDefault="0038285B" w:rsidP="0038285B">
            <w:pPr>
              <w:spacing w:before="80" w:after="60" w:line="240" w:lineRule="auto"/>
              <w:rPr>
                <w:sz w:val="20"/>
                <w:lang w:eastAsia="en-AU"/>
              </w:rPr>
            </w:pPr>
            <w:r w:rsidRPr="00DA3DD8">
              <w:rPr>
                <w:sz w:val="20"/>
                <w:lang w:eastAsia="en-AU"/>
              </w:rPr>
              <w:t>Court Ordered Penalty</w:t>
            </w:r>
          </w:p>
        </w:tc>
        <w:tc>
          <w:tcPr>
            <w:tcW w:w="1559" w:type="dxa"/>
            <w:hideMark/>
          </w:tcPr>
          <w:p w14:paraId="5A2544EC" w14:textId="2653A28E" w:rsidR="0038285B" w:rsidRPr="00DA3DD8" w:rsidRDefault="0038285B" w:rsidP="0038285B">
            <w:pPr>
              <w:spacing w:before="80" w:after="60" w:line="240" w:lineRule="auto"/>
              <w:rPr>
                <w:sz w:val="20"/>
                <w:highlight w:val="yellow"/>
                <w:lang w:eastAsia="en-AU"/>
              </w:rPr>
            </w:pPr>
            <w:r w:rsidRPr="002210E2">
              <w:t>$22,190.40</w:t>
            </w:r>
          </w:p>
        </w:tc>
      </w:tr>
      <w:tr w:rsidR="0038285B" w:rsidRPr="00DA3DD8" w14:paraId="64F6B3FF" w14:textId="77777777" w:rsidTr="00DA3DD8">
        <w:trPr>
          <w:trHeight w:val="765"/>
        </w:trPr>
        <w:tc>
          <w:tcPr>
            <w:tcW w:w="6980" w:type="dxa"/>
            <w:hideMark/>
          </w:tcPr>
          <w:p w14:paraId="2EE1C30D" w14:textId="77777777" w:rsidR="0038285B" w:rsidRPr="00DA3DD8" w:rsidRDefault="0038285B" w:rsidP="0038285B">
            <w:pPr>
              <w:spacing w:before="80" w:after="60" w:line="240" w:lineRule="auto"/>
              <w:rPr>
                <w:sz w:val="20"/>
                <w:lang w:eastAsia="en-AU"/>
              </w:rPr>
            </w:pPr>
            <w:r w:rsidRPr="00DA3DD8">
              <w:rPr>
                <w:sz w:val="20"/>
                <w:lang w:eastAsia="en-AU"/>
              </w:rPr>
              <w:t>193 (1) Compliance with direction or requirement - A person must not refuse or fail to comply with a direction given to the person, or a requirement made of the person, in the exercise of a public health risk power under an authorisation given under section 189 - Body corporate</w:t>
            </w:r>
          </w:p>
        </w:tc>
        <w:tc>
          <w:tcPr>
            <w:tcW w:w="1701" w:type="dxa"/>
            <w:hideMark/>
          </w:tcPr>
          <w:p w14:paraId="2604A177" w14:textId="77777777" w:rsidR="0038285B" w:rsidRPr="00DA3DD8" w:rsidRDefault="0038285B" w:rsidP="0038285B">
            <w:pPr>
              <w:spacing w:before="80" w:after="60" w:line="240" w:lineRule="auto"/>
              <w:rPr>
                <w:sz w:val="20"/>
                <w:lang w:eastAsia="en-AU"/>
              </w:rPr>
            </w:pPr>
            <w:r w:rsidRPr="00DA3DD8">
              <w:rPr>
                <w:sz w:val="20"/>
                <w:lang w:eastAsia="en-AU"/>
              </w:rPr>
              <w:t>Court Ordered Penalty</w:t>
            </w:r>
          </w:p>
        </w:tc>
        <w:tc>
          <w:tcPr>
            <w:tcW w:w="1559" w:type="dxa"/>
            <w:hideMark/>
          </w:tcPr>
          <w:p w14:paraId="1AB3209C" w14:textId="3AC7609E" w:rsidR="0038285B" w:rsidRPr="00DA3DD8" w:rsidRDefault="0038285B" w:rsidP="0038285B">
            <w:pPr>
              <w:spacing w:before="80" w:after="60" w:line="240" w:lineRule="auto"/>
              <w:rPr>
                <w:sz w:val="20"/>
                <w:highlight w:val="yellow"/>
                <w:lang w:eastAsia="en-AU"/>
              </w:rPr>
            </w:pPr>
            <w:r w:rsidRPr="002210E2">
              <w:t>$110,952.00</w:t>
            </w:r>
          </w:p>
        </w:tc>
      </w:tr>
      <w:tr w:rsidR="0038285B" w:rsidRPr="00DA3DD8" w14:paraId="6AB6FCFB" w14:textId="77777777" w:rsidTr="00DA3DD8">
        <w:trPr>
          <w:trHeight w:val="765"/>
        </w:trPr>
        <w:tc>
          <w:tcPr>
            <w:tcW w:w="6980" w:type="dxa"/>
            <w:hideMark/>
          </w:tcPr>
          <w:p w14:paraId="676427BC" w14:textId="77777777" w:rsidR="0038285B" w:rsidRPr="00DA3DD8" w:rsidRDefault="0038285B" w:rsidP="0038285B">
            <w:pPr>
              <w:spacing w:before="80" w:after="60" w:line="240" w:lineRule="auto"/>
              <w:rPr>
                <w:sz w:val="20"/>
                <w:lang w:eastAsia="en-AU"/>
              </w:rPr>
            </w:pPr>
            <w:r w:rsidRPr="00DA3DD8">
              <w:rPr>
                <w:sz w:val="20"/>
                <w:lang w:eastAsia="en-AU"/>
              </w:rPr>
              <w:t>194 (4) Secretary or Council may issue improvement notice or prohibition notice - A person to whom an improvement notice or a prohibition notice is issued must comply with the improvement notice or prohibition notice - Natural person</w:t>
            </w:r>
          </w:p>
        </w:tc>
        <w:tc>
          <w:tcPr>
            <w:tcW w:w="1701" w:type="dxa"/>
            <w:hideMark/>
          </w:tcPr>
          <w:p w14:paraId="085538EF" w14:textId="77777777" w:rsidR="0038285B" w:rsidRPr="00DA3DD8" w:rsidRDefault="0038285B" w:rsidP="0038285B">
            <w:pPr>
              <w:spacing w:before="80" w:after="60" w:line="240" w:lineRule="auto"/>
              <w:rPr>
                <w:sz w:val="20"/>
                <w:lang w:eastAsia="en-AU"/>
              </w:rPr>
            </w:pPr>
            <w:r w:rsidRPr="00DA3DD8">
              <w:rPr>
                <w:sz w:val="20"/>
                <w:lang w:eastAsia="en-AU"/>
              </w:rPr>
              <w:t>Court Ordered Penalty</w:t>
            </w:r>
          </w:p>
        </w:tc>
        <w:tc>
          <w:tcPr>
            <w:tcW w:w="1559" w:type="dxa"/>
            <w:hideMark/>
          </w:tcPr>
          <w:p w14:paraId="4875CFF0" w14:textId="596DFC3F" w:rsidR="0038285B" w:rsidRPr="00DA3DD8" w:rsidRDefault="0038285B" w:rsidP="0038285B">
            <w:pPr>
              <w:spacing w:before="80" w:after="60" w:line="240" w:lineRule="auto"/>
              <w:rPr>
                <w:sz w:val="20"/>
                <w:highlight w:val="yellow"/>
                <w:lang w:eastAsia="en-AU"/>
              </w:rPr>
            </w:pPr>
            <w:r w:rsidRPr="002210E2">
              <w:t>$22,190.40</w:t>
            </w:r>
          </w:p>
        </w:tc>
      </w:tr>
      <w:tr w:rsidR="0038285B" w:rsidRPr="00DA3DD8" w14:paraId="1FAE54BB" w14:textId="77777777" w:rsidTr="00DA3DD8">
        <w:trPr>
          <w:trHeight w:val="765"/>
        </w:trPr>
        <w:tc>
          <w:tcPr>
            <w:tcW w:w="6980" w:type="dxa"/>
            <w:hideMark/>
          </w:tcPr>
          <w:p w14:paraId="09141E60" w14:textId="77777777" w:rsidR="0038285B" w:rsidRPr="00DA3DD8" w:rsidRDefault="0038285B" w:rsidP="0038285B">
            <w:pPr>
              <w:spacing w:before="80" w:after="60" w:line="240" w:lineRule="auto"/>
              <w:rPr>
                <w:sz w:val="20"/>
                <w:lang w:eastAsia="en-AU"/>
              </w:rPr>
            </w:pPr>
            <w:r w:rsidRPr="00DA3DD8">
              <w:rPr>
                <w:sz w:val="20"/>
                <w:lang w:eastAsia="en-AU"/>
              </w:rPr>
              <w:t>194 (4) Secretary or Council may issue improvement notice or prohibition notice - A person to whom an improvement notice or a prohibition notice is issued must comply with the improvement notice or prohibition notice - Body corporate</w:t>
            </w:r>
          </w:p>
        </w:tc>
        <w:tc>
          <w:tcPr>
            <w:tcW w:w="1701" w:type="dxa"/>
            <w:hideMark/>
          </w:tcPr>
          <w:p w14:paraId="63DDFFA5" w14:textId="77777777" w:rsidR="0038285B" w:rsidRPr="00DA3DD8" w:rsidRDefault="0038285B" w:rsidP="0038285B">
            <w:pPr>
              <w:spacing w:before="80" w:after="60" w:line="240" w:lineRule="auto"/>
              <w:rPr>
                <w:sz w:val="20"/>
                <w:lang w:eastAsia="en-AU"/>
              </w:rPr>
            </w:pPr>
            <w:r w:rsidRPr="00DA3DD8">
              <w:rPr>
                <w:sz w:val="20"/>
                <w:lang w:eastAsia="en-AU"/>
              </w:rPr>
              <w:t>Court Ordered Penalty</w:t>
            </w:r>
          </w:p>
        </w:tc>
        <w:tc>
          <w:tcPr>
            <w:tcW w:w="1559" w:type="dxa"/>
            <w:hideMark/>
          </w:tcPr>
          <w:p w14:paraId="56A554AD" w14:textId="34057CCE" w:rsidR="0038285B" w:rsidRPr="00DA3DD8" w:rsidRDefault="0038285B" w:rsidP="0038285B">
            <w:pPr>
              <w:spacing w:before="80" w:after="60" w:line="240" w:lineRule="auto"/>
              <w:rPr>
                <w:sz w:val="20"/>
                <w:highlight w:val="yellow"/>
                <w:lang w:eastAsia="en-AU"/>
              </w:rPr>
            </w:pPr>
            <w:r w:rsidRPr="002210E2">
              <w:t>$110,952.00</w:t>
            </w:r>
          </w:p>
        </w:tc>
      </w:tr>
      <w:tr w:rsidR="00676E1E" w:rsidRPr="00DA3DD8" w14:paraId="43DFB3B4" w14:textId="77777777" w:rsidTr="00DA3DD8">
        <w:trPr>
          <w:trHeight w:val="765"/>
        </w:trPr>
        <w:tc>
          <w:tcPr>
            <w:tcW w:w="6980" w:type="dxa"/>
            <w:hideMark/>
          </w:tcPr>
          <w:p w14:paraId="7DF54247" w14:textId="77777777" w:rsidR="00676E1E" w:rsidRPr="00DA3DD8" w:rsidRDefault="00676E1E" w:rsidP="00676E1E">
            <w:pPr>
              <w:spacing w:before="80" w:after="60" w:line="240" w:lineRule="auto"/>
              <w:rPr>
                <w:sz w:val="20"/>
                <w:lang w:eastAsia="en-AU"/>
              </w:rPr>
            </w:pPr>
            <w:r w:rsidRPr="00DA3DD8">
              <w:rPr>
                <w:sz w:val="20"/>
                <w:lang w:eastAsia="en-AU"/>
              </w:rPr>
              <w:t>197 (7) Special provisions relating to nuisances - A person who fails to comply with an order under subsection (4) is guilty of an offence unless the person satisfies the Magistrates' Court that the person has, in seeking to comply with the order, exercised due diligence - Natural person</w:t>
            </w:r>
          </w:p>
        </w:tc>
        <w:tc>
          <w:tcPr>
            <w:tcW w:w="1701" w:type="dxa"/>
            <w:hideMark/>
          </w:tcPr>
          <w:p w14:paraId="44FC8E69" w14:textId="77777777" w:rsidR="00676E1E" w:rsidRPr="00DA3DD8" w:rsidRDefault="00676E1E" w:rsidP="00676E1E">
            <w:pPr>
              <w:spacing w:before="80" w:after="60" w:line="240" w:lineRule="auto"/>
              <w:rPr>
                <w:sz w:val="20"/>
                <w:lang w:eastAsia="en-AU"/>
              </w:rPr>
            </w:pPr>
            <w:r w:rsidRPr="00DA3DD8">
              <w:rPr>
                <w:sz w:val="20"/>
                <w:lang w:eastAsia="en-AU"/>
              </w:rPr>
              <w:t>Court Ordered Penalty</w:t>
            </w:r>
          </w:p>
        </w:tc>
        <w:tc>
          <w:tcPr>
            <w:tcW w:w="1559" w:type="dxa"/>
            <w:hideMark/>
          </w:tcPr>
          <w:p w14:paraId="27F02C49" w14:textId="1198D788" w:rsidR="00676E1E" w:rsidRPr="00DA3DD8" w:rsidRDefault="00676E1E" w:rsidP="00676E1E">
            <w:pPr>
              <w:spacing w:before="80" w:after="60" w:line="240" w:lineRule="auto"/>
              <w:rPr>
                <w:sz w:val="20"/>
                <w:highlight w:val="yellow"/>
                <w:lang w:eastAsia="en-AU"/>
              </w:rPr>
            </w:pPr>
            <w:r w:rsidRPr="00C84DF0">
              <w:t>$22,190.40</w:t>
            </w:r>
          </w:p>
        </w:tc>
      </w:tr>
      <w:tr w:rsidR="00676E1E" w:rsidRPr="00DA3DD8" w14:paraId="39E2C8EE" w14:textId="77777777" w:rsidTr="00DA3DD8">
        <w:trPr>
          <w:trHeight w:val="765"/>
        </w:trPr>
        <w:tc>
          <w:tcPr>
            <w:tcW w:w="6980" w:type="dxa"/>
            <w:hideMark/>
          </w:tcPr>
          <w:p w14:paraId="77FDC94B" w14:textId="77777777" w:rsidR="00676E1E" w:rsidRPr="00DA3DD8" w:rsidRDefault="00676E1E" w:rsidP="00676E1E">
            <w:pPr>
              <w:spacing w:before="80" w:after="60" w:line="240" w:lineRule="auto"/>
              <w:rPr>
                <w:sz w:val="20"/>
                <w:lang w:eastAsia="en-AU"/>
              </w:rPr>
            </w:pPr>
            <w:r w:rsidRPr="00DA3DD8">
              <w:rPr>
                <w:sz w:val="20"/>
                <w:lang w:eastAsia="en-AU"/>
              </w:rPr>
              <w:t>197 (7) Special provisions relating to nuisances - A person who fails to comply with an order under subsection (4) is guilty of an offence unless the person satisfies the Magistrates' Court that the person has, in seeking to comply with the order, exercised due diligence - Body corporate</w:t>
            </w:r>
          </w:p>
        </w:tc>
        <w:tc>
          <w:tcPr>
            <w:tcW w:w="1701" w:type="dxa"/>
            <w:hideMark/>
          </w:tcPr>
          <w:p w14:paraId="5E203855" w14:textId="77777777" w:rsidR="00676E1E" w:rsidRPr="00DA3DD8" w:rsidRDefault="00676E1E" w:rsidP="00676E1E">
            <w:pPr>
              <w:spacing w:before="80" w:after="60" w:line="240" w:lineRule="auto"/>
              <w:rPr>
                <w:sz w:val="20"/>
                <w:lang w:eastAsia="en-AU"/>
              </w:rPr>
            </w:pPr>
            <w:r w:rsidRPr="00DA3DD8">
              <w:rPr>
                <w:sz w:val="20"/>
                <w:lang w:eastAsia="en-AU"/>
              </w:rPr>
              <w:t>Court Ordered Penalty</w:t>
            </w:r>
          </w:p>
        </w:tc>
        <w:tc>
          <w:tcPr>
            <w:tcW w:w="1559" w:type="dxa"/>
            <w:hideMark/>
          </w:tcPr>
          <w:p w14:paraId="151DF8E9" w14:textId="6FD2A3AD" w:rsidR="00676E1E" w:rsidRPr="00DA3DD8" w:rsidRDefault="00676E1E" w:rsidP="00676E1E">
            <w:pPr>
              <w:spacing w:before="80" w:after="60" w:line="240" w:lineRule="auto"/>
              <w:rPr>
                <w:sz w:val="20"/>
                <w:highlight w:val="yellow"/>
                <w:lang w:eastAsia="en-AU"/>
              </w:rPr>
            </w:pPr>
            <w:r w:rsidRPr="00C84DF0">
              <w:t>$110,952.00</w:t>
            </w:r>
          </w:p>
        </w:tc>
      </w:tr>
      <w:tr w:rsidR="00676E1E" w:rsidRPr="00DA3DD8" w14:paraId="54C4A0A0" w14:textId="77777777" w:rsidTr="00DA3DD8">
        <w:trPr>
          <w:trHeight w:val="765"/>
        </w:trPr>
        <w:tc>
          <w:tcPr>
            <w:tcW w:w="6980" w:type="dxa"/>
            <w:hideMark/>
          </w:tcPr>
          <w:p w14:paraId="4C431479" w14:textId="77777777" w:rsidR="00676E1E" w:rsidRPr="00DA3DD8" w:rsidRDefault="00676E1E" w:rsidP="00676E1E">
            <w:pPr>
              <w:spacing w:before="80" w:after="60" w:line="240" w:lineRule="auto"/>
              <w:rPr>
                <w:sz w:val="20"/>
                <w:lang w:eastAsia="en-AU"/>
              </w:rPr>
            </w:pPr>
            <w:r w:rsidRPr="00DA3DD8">
              <w:rPr>
                <w:sz w:val="20"/>
                <w:lang w:eastAsia="en-AU"/>
              </w:rPr>
              <w:t>203 (1) Compliance with direction or other requirement - A person must not refuse or fail to comply with a direction given to the person, or a requirement made of the person, in the exercise of a power under an authorisation given under section 199 - Natural person</w:t>
            </w:r>
          </w:p>
        </w:tc>
        <w:tc>
          <w:tcPr>
            <w:tcW w:w="1701" w:type="dxa"/>
            <w:hideMark/>
          </w:tcPr>
          <w:p w14:paraId="447540C5" w14:textId="77777777" w:rsidR="00676E1E" w:rsidRPr="00DA3DD8" w:rsidRDefault="00676E1E" w:rsidP="00676E1E">
            <w:pPr>
              <w:spacing w:before="80" w:after="60" w:line="240" w:lineRule="auto"/>
              <w:rPr>
                <w:sz w:val="20"/>
                <w:lang w:eastAsia="en-AU"/>
              </w:rPr>
            </w:pPr>
            <w:r w:rsidRPr="00DA3DD8">
              <w:rPr>
                <w:sz w:val="20"/>
                <w:lang w:eastAsia="en-AU"/>
              </w:rPr>
              <w:t>Court Ordered Penalty</w:t>
            </w:r>
          </w:p>
        </w:tc>
        <w:tc>
          <w:tcPr>
            <w:tcW w:w="1559" w:type="dxa"/>
            <w:hideMark/>
          </w:tcPr>
          <w:p w14:paraId="6142A519" w14:textId="299B89BF" w:rsidR="00676E1E" w:rsidRPr="00DA3DD8" w:rsidRDefault="00676E1E" w:rsidP="00676E1E">
            <w:pPr>
              <w:spacing w:before="80" w:after="60" w:line="240" w:lineRule="auto"/>
              <w:rPr>
                <w:sz w:val="20"/>
                <w:highlight w:val="yellow"/>
                <w:lang w:eastAsia="en-AU"/>
              </w:rPr>
            </w:pPr>
            <w:r w:rsidRPr="00C84DF0">
              <w:t>$22,190.40</w:t>
            </w:r>
          </w:p>
        </w:tc>
      </w:tr>
      <w:tr w:rsidR="00676E1E" w:rsidRPr="00DA3DD8" w14:paraId="1425C52E" w14:textId="77777777" w:rsidTr="00DA3DD8">
        <w:trPr>
          <w:trHeight w:val="765"/>
        </w:trPr>
        <w:tc>
          <w:tcPr>
            <w:tcW w:w="6980" w:type="dxa"/>
            <w:hideMark/>
          </w:tcPr>
          <w:p w14:paraId="1652ED39" w14:textId="77777777" w:rsidR="00676E1E" w:rsidRPr="00DA3DD8" w:rsidRDefault="00676E1E" w:rsidP="00676E1E">
            <w:pPr>
              <w:spacing w:before="80" w:after="60" w:line="240" w:lineRule="auto"/>
              <w:rPr>
                <w:sz w:val="20"/>
                <w:lang w:eastAsia="en-AU"/>
              </w:rPr>
            </w:pPr>
            <w:r w:rsidRPr="00DA3DD8">
              <w:rPr>
                <w:sz w:val="20"/>
                <w:lang w:eastAsia="en-AU"/>
              </w:rPr>
              <w:t>203 (1) Compliance with direction or other requirement - A person must not refuse or fail to comply with a direction given to the person, or a requirement made of the person, in the exercise of a power under an authorisation given under section 199 - Body corporate</w:t>
            </w:r>
          </w:p>
        </w:tc>
        <w:tc>
          <w:tcPr>
            <w:tcW w:w="1701" w:type="dxa"/>
            <w:hideMark/>
          </w:tcPr>
          <w:p w14:paraId="0663680C" w14:textId="77777777" w:rsidR="00676E1E" w:rsidRPr="00DA3DD8" w:rsidRDefault="00676E1E" w:rsidP="00676E1E">
            <w:pPr>
              <w:spacing w:before="80" w:after="60" w:line="240" w:lineRule="auto"/>
              <w:rPr>
                <w:sz w:val="20"/>
                <w:lang w:eastAsia="en-AU"/>
              </w:rPr>
            </w:pPr>
            <w:r w:rsidRPr="00DA3DD8">
              <w:rPr>
                <w:sz w:val="20"/>
                <w:lang w:eastAsia="en-AU"/>
              </w:rPr>
              <w:t>Court Ordered Penalty</w:t>
            </w:r>
          </w:p>
        </w:tc>
        <w:tc>
          <w:tcPr>
            <w:tcW w:w="1559" w:type="dxa"/>
            <w:hideMark/>
          </w:tcPr>
          <w:p w14:paraId="2E9B3AA6" w14:textId="554F208A" w:rsidR="00676E1E" w:rsidRPr="00DA3DD8" w:rsidRDefault="00676E1E" w:rsidP="00676E1E">
            <w:pPr>
              <w:spacing w:before="80" w:after="60" w:line="240" w:lineRule="auto"/>
              <w:rPr>
                <w:sz w:val="20"/>
                <w:highlight w:val="yellow"/>
                <w:lang w:eastAsia="en-AU"/>
              </w:rPr>
            </w:pPr>
            <w:r w:rsidRPr="00C84DF0">
              <w:t>$110,952.00</w:t>
            </w:r>
          </w:p>
        </w:tc>
      </w:tr>
      <w:tr w:rsidR="00DA3DD8" w:rsidRPr="00DA3DD8" w14:paraId="6F049E96" w14:textId="77777777" w:rsidTr="00DA3DD8">
        <w:trPr>
          <w:trHeight w:val="1020"/>
        </w:trPr>
        <w:tc>
          <w:tcPr>
            <w:tcW w:w="6980" w:type="dxa"/>
            <w:hideMark/>
          </w:tcPr>
          <w:p w14:paraId="080A2525" w14:textId="77777777" w:rsidR="00DA3DD8" w:rsidRPr="00DA3DD8" w:rsidRDefault="00DA3DD8" w:rsidP="00DA3DD8">
            <w:pPr>
              <w:spacing w:before="80" w:after="60" w:line="240" w:lineRule="auto"/>
              <w:rPr>
                <w:sz w:val="20"/>
                <w:lang w:eastAsia="en-AU"/>
              </w:rPr>
            </w:pPr>
            <w:r w:rsidRPr="00DA3DD8">
              <w:rPr>
                <w:sz w:val="20"/>
                <w:lang w:eastAsia="en-AU"/>
              </w:rPr>
              <w:lastRenderedPageBreak/>
              <w:t>210 False or misleading information (1) (c) - A person must not - produce a document that is false or misleading in a material particular - to the Secretary, a Council, the Chief Health Officer or an authorised officer under this Act or the regulations without indicating the respect in which it is false or misleading and, if practicable, providing correct information - Natural person</w:t>
            </w:r>
          </w:p>
        </w:tc>
        <w:tc>
          <w:tcPr>
            <w:tcW w:w="1701" w:type="dxa"/>
            <w:hideMark/>
          </w:tcPr>
          <w:p w14:paraId="083FAF19" w14:textId="77777777" w:rsidR="00DA3DD8" w:rsidRPr="00DA3DD8" w:rsidRDefault="00DA3DD8" w:rsidP="00DA3DD8">
            <w:pPr>
              <w:spacing w:before="80" w:after="60" w:line="240" w:lineRule="auto"/>
              <w:rPr>
                <w:sz w:val="20"/>
                <w:lang w:eastAsia="en-AU"/>
              </w:rPr>
            </w:pPr>
            <w:r w:rsidRPr="00DA3DD8">
              <w:rPr>
                <w:sz w:val="20"/>
                <w:lang w:eastAsia="en-AU"/>
              </w:rPr>
              <w:t>Court Ordered Penalty</w:t>
            </w:r>
          </w:p>
        </w:tc>
        <w:tc>
          <w:tcPr>
            <w:tcW w:w="1559" w:type="dxa"/>
            <w:hideMark/>
          </w:tcPr>
          <w:p w14:paraId="0E2CFD78" w14:textId="13D4F723" w:rsidR="00DA3DD8" w:rsidRPr="00DA3DD8" w:rsidRDefault="00DA3DD8" w:rsidP="00DA3DD8">
            <w:pPr>
              <w:spacing w:before="80" w:after="60" w:line="240" w:lineRule="auto"/>
              <w:rPr>
                <w:sz w:val="20"/>
                <w:highlight w:val="yellow"/>
                <w:lang w:eastAsia="en-AU"/>
              </w:rPr>
            </w:pPr>
            <w:r w:rsidRPr="00AD0363">
              <w:rPr>
                <w:sz w:val="20"/>
                <w:lang w:eastAsia="en-AU"/>
              </w:rPr>
              <w:t>$</w:t>
            </w:r>
            <w:r w:rsidR="00AD0363" w:rsidRPr="00AD0363">
              <w:rPr>
                <w:sz w:val="20"/>
                <w:lang w:eastAsia="en-AU"/>
              </w:rPr>
              <w:t>11,094.98</w:t>
            </w:r>
          </w:p>
        </w:tc>
      </w:tr>
      <w:tr w:rsidR="006E5E74" w:rsidRPr="00DA3DD8" w14:paraId="06734E64" w14:textId="77777777" w:rsidTr="00DA3DD8">
        <w:trPr>
          <w:trHeight w:val="1020"/>
        </w:trPr>
        <w:tc>
          <w:tcPr>
            <w:tcW w:w="6980" w:type="dxa"/>
            <w:hideMark/>
          </w:tcPr>
          <w:p w14:paraId="1F44D0F6" w14:textId="77777777" w:rsidR="006E5E74" w:rsidRPr="00DA3DD8" w:rsidRDefault="006E5E74" w:rsidP="006E5E74">
            <w:pPr>
              <w:spacing w:before="80" w:after="60" w:line="240" w:lineRule="auto"/>
              <w:rPr>
                <w:sz w:val="20"/>
                <w:lang w:eastAsia="en-AU"/>
              </w:rPr>
            </w:pPr>
            <w:r w:rsidRPr="00DA3DD8">
              <w:rPr>
                <w:sz w:val="20"/>
                <w:lang w:eastAsia="en-AU"/>
              </w:rPr>
              <w:t>210 False or misleading information (1) (c) - A person must not - produce a document that is false or misleading in a material particular - to the Secretary, a Council, the Chief Health Officer or an authorised officer under this Act or the regulations without indicating the respect in which it is false or misleading and, if practicable, providing correct information - Body corporate</w:t>
            </w:r>
          </w:p>
        </w:tc>
        <w:tc>
          <w:tcPr>
            <w:tcW w:w="1701" w:type="dxa"/>
            <w:hideMark/>
          </w:tcPr>
          <w:p w14:paraId="2E113992" w14:textId="77777777" w:rsidR="006E5E74" w:rsidRPr="00DA3DD8" w:rsidRDefault="006E5E74" w:rsidP="006E5E74">
            <w:pPr>
              <w:spacing w:before="80" w:after="60" w:line="240" w:lineRule="auto"/>
              <w:rPr>
                <w:sz w:val="20"/>
                <w:lang w:eastAsia="en-AU"/>
              </w:rPr>
            </w:pPr>
            <w:r w:rsidRPr="00DA3DD8">
              <w:rPr>
                <w:sz w:val="20"/>
                <w:lang w:eastAsia="en-AU"/>
              </w:rPr>
              <w:t>Court Ordered Penalty</w:t>
            </w:r>
          </w:p>
        </w:tc>
        <w:tc>
          <w:tcPr>
            <w:tcW w:w="1559" w:type="dxa"/>
            <w:hideMark/>
          </w:tcPr>
          <w:p w14:paraId="65DA6576" w14:textId="6F686D70" w:rsidR="006E5E74" w:rsidRPr="00DA3DD8" w:rsidRDefault="006E5E74" w:rsidP="006E5E74">
            <w:pPr>
              <w:spacing w:before="80" w:after="60" w:line="240" w:lineRule="auto"/>
              <w:rPr>
                <w:sz w:val="20"/>
                <w:highlight w:val="yellow"/>
                <w:lang w:eastAsia="en-AU"/>
              </w:rPr>
            </w:pPr>
            <w:r w:rsidRPr="007A52ED">
              <w:t>$55,476.00</w:t>
            </w:r>
          </w:p>
        </w:tc>
      </w:tr>
      <w:tr w:rsidR="006E5E74" w:rsidRPr="00DA3DD8" w14:paraId="6F26704F" w14:textId="77777777" w:rsidTr="00DA3DD8">
        <w:trPr>
          <w:trHeight w:val="510"/>
        </w:trPr>
        <w:tc>
          <w:tcPr>
            <w:tcW w:w="6980" w:type="dxa"/>
            <w:hideMark/>
          </w:tcPr>
          <w:p w14:paraId="109302BC" w14:textId="77777777" w:rsidR="006E5E74" w:rsidRPr="00DA3DD8" w:rsidRDefault="006E5E74" w:rsidP="006E5E74">
            <w:pPr>
              <w:spacing w:before="80" w:after="60" w:line="240" w:lineRule="auto"/>
              <w:rPr>
                <w:sz w:val="20"/>
                <w:lang w:eastAsia="en-AU"/>
              </w:rPr>
            </w:pPr>
            <w:r w:rsidRPr="00DA3DD8">
              <w:rPr>
                <w:sz w:val="20"/>
                <w:lang w:eastAsia="en-AU"/>
              </w:rPr>
              <w:t>210 (2) A person must not make an entry in a document required to be kept by this Act or the regulations that is false or misleading - Natural person</w:t>
            </w:r>
          </w:p>
        </w:tc>
        <w:tc>
          <w:tcPr>
            <w:tcW w:w="1701" w:type="dxa"/>
            <w:hideMark/>
          </w:tcPr>
          <w:p w14:paraId="72DCA6CF" w14:textId="77777777" w:rsidR="006E5E74" w:rsidRPr="00DA3DD8" w:rsidRDefault="006E5E74" w:rsidP="006E5E74">
            <w:pPr>
              <w:spacing w:before="80" w:after="60" w:line="240" w:lineRule="auto"/>
              <w:rPr>
                <w:sz w:val="20"/>
                <w:lang w:eastAsia="en-AU"/>
              </w:rPr>
            </w:pPr>
            <w:r w:rsidRPr="00DA3DD8">
              <w:rPr>
                <w:sz w:val="20"/>
                <w:lang w:eastAsia="en-AU"/>
              </w:rPr>
              <w:t>Court Ordered Penalty</w:t>
            </w:r>
          </w:p>
        </w:tc>
        <w:tc>
          <w:tcPr>
            <w:tcW w:w="1559" w:type="dxa"/>
            <w:hideMark/>
          </w:tcPr>
          <w:p w14:paraId="15F83C1A" w14:textId="43BD09DF" w:rsidR="006E5E74" w:rsidRPr="00DA3DD8" w:rsidRDefault="006E5E74" w:rsidP="006E5E74">
            <w:pPr>
              <w:spacing w:before="80" w:after="60" w:line="240" w:lineRule="auto"/>
              <w:rPr>
                <w:sz w:val="20"/>
                <w:highlight w:val="yellow"/>
                <w:lang w:eastAsia="en-AU"/>
              </w:rPr>
            </w:pPr>
            <w:r w:rsidRPr="007A52ED">
              <w:t>$11,095.20</w:t>
            </w:r>
          </w:p>
        </w:tc>
      </w:tr>
      <w:tr w:rsidR="006E5E74" w:rsidRPr="00DA3DD8" w14:paraId="50D45B3D" w14:textId="77777777" w:rsidTr="00DA3DD8">
        <w:trPr>
          <w:trHeight w:val="510"/>
        </w:trPr>
        <w:tc>
          <w:tcPr>
            <w:tcW w:w="6980" w:type="dxa"/>
            <w:hideMark/>
          </w:tcPr>
          <w:p w14:paraId="30AF6FC0" w14:textId="77777777" w:rsidR="006E5E74" w:rsidRPr="00DA3DD8" w:rsidRDefault="006E5E74" w:rsidP="006E5E74">
            <w:pPr>
              <w:spacing w:before="80" w:after="60" w:line="240" w:lineRule="auto"/>
              <w:rPr>
                <w:sz w:val="20"/>
                <w:lang w:eastAsia="en-AU"/>
              </w:rPr>
            </w:pPr>
            <w:r w:rsidRPr="00DA3DD8">
              <w:rPr>
                <w:sz w:val="20"/>
                <w:lang w:eastAsia="en-AU"/>
              </w:rPr>
              <w:t>210 (2) A person must not make an entry in a document required to be kept by this Act or the regulations that is false or misleading - Body corporate</w:t>
            </w:r>
          </w:p>
        </w:tc>
        <w:tc>
          <w:tcPr>
            <w:tcW w:w="1701" w:type="dxa"/>
            <w:hideMark/>
          </w:tcPr>
          <w:p w14:paraId="555EE5B3" w14:textId="77777777" w:rsidR="006E5E74" w:rsidRPr="00DA3DD8" w:rsidRDefault="006E5E74" w:rsidP="006E5E74">
            <w:pPr>
              <w:spacing w:before="80" w:after="60" w:line="240" w:lineRule="auto"/>
              <w:rPr>
                <w:sz w:val="20"/>
                <w:lang w:eastAsia="en-AU"/>
              </w:rPr>
            </w:pPr>
            <w:r w:rsidRPr="00DA3DD8">
              <w:rPr>
                <w:sz w:val="20"/>
                <w:lang w:eastAsia="en-AU"/>
              </w:rPr>
              <w:t>Court Ordered Penalty</w:t>
            </w:r>
          </w:p>
        </w:tc>
        <w:tc>
          <w:tcPr>
            <w:tcW w:w="1559" w:type="dxa"/>
            <w:hideMark/>
          </w:tcPr>
          <w:p w14:paraId="349EF2C6" w14:textId="4D733565" w:rsidR="006E5E74" w:rsidRPr="00DA3DD8" w:rsidRDefault="006E5E74" w:rsidP="006E5E74">
            <w:pPr>
              <w:spacing w:before="80" w:after="60" w:line="240" w:lineRule="auto"/>
              <w:rPr>
                <w:sz w:val="20"/>
                <w:highlight w:val="yellow"/>
                <w:lang w:eastAsia="en-AU"/>
              </w:rPr>
            </w:pPr>
            <w:r w:rsidRPr="007A52ED">
              <w:t>$55,476.00</w:t>
            </w:r>
          </w:p>
        </w:tc>
      </w:tr>
      <w:tr w:rsidR="006E5E74" w:rsidRPr="00DA3DD8" w14:paraId="51B82E4C" w14:textId="77777777" w:rsidTr="00DA3DD8">
        <w:trPr>
          <w:trHeight w:val="510"/>
        </w:trPr>
        <w:tc>
          <w:tcPr>
            <w:tcW w:w="6980" w:type="dxa"/>
            <w:hideMark/>
          </w:tcPr>
          <w:p w14:paraId="7DBD0DAC" w14:textId="77777777" w:rsidR="006E5E74" w:rsidRPr="00DA3DD8" w:rsidRDefault="006E5E74" w:rsidP="006E5E74">
            <w:pPr>
              <w:spacing w:before="80" w:after="60" w:line="240" w:lineRule="auto"/>
              <w:rPr>
                <w:sz w:val="20"/>
                <w:lang w:eastAsia="en-AU"/>
              </w:rPr>
            </w:pPr>
            <w:r w:rsidRPr="00DA3DD8">
              <w:rPr>
                <w:sz w:val="20"/>
                <w:lang w:eastAsia="en-AU"/>
              </w:rPr>
              <w:t>211 Destroying or damaging records - Natural person</w:t>
            </w:r>
          </w:p>
        </w:tc>
        <w:tc>
          <w:tcPr>
            <w:tcW w:w="1701" w:type="dxa"/>
            <w:hideMark/>
          </w:tcPr>
          <w:p w14:paraId="58C26982" w14:textId="77777777" w:rsidR="006E5E74" w:rsidRPr="00DA3DD8" w:rsidRDefault="006E5E74" w:rsidP="006E5E74">
            <w:pPr>
              <w:spacing w:before="80" w:after="60" w:line="240" w:lineRule="auto"/>
              <w:rPr>
                <w:sz w:val="20"/>
                <w:lang w:eastAsia="en-AU"/>
              </w:rPr>
            </w:pPr>
            <w:r w:rsidRPr="00DA3DD8">
              <w:rPr>
                <w:sz w:val="20"/>
                <w:lang w:eastAsia="en-AU"/>
              </w:rPr>
              <w:t>Court Ordered Penalty</w:t>
            </w:r>
          </w:p>
        </w:tc>
        <w:tc>
          <w:tcPr>
            <w:tcW w:w="1559" w:type="dxa"/>
            <w:hideMark/>
          </w:tcPr>
          <w:p w14:paraId="35567AF7" w14:textId="057CEE3E" w:rsidR="006E5E74" w:rsidRPr="00DA3DD8" w:rsidRDefault="006E5E74" w:rsidP="006E5E74">
            <w:pPr>
              <w:spacing w:before="80" w:after="60" w:line="240" w:lineRule="auto"/>
              <w:rPr>
                <w:sz w:val="20"/>
                <w:highlight w:val="yellow"/>
                <w:lang w:eastAsia="en-AU"/>
              </w:rPr>
            </w:pPr>
            <w:r w:rsidRPr="007A52ED">
              <w:t>$11,095.20</w:t>
            </w:r>
          </w:p>
        </w:tc>
      </w:tr>
      <w:tr w:rsidR="006E5E74" w:rsidRPr="00DA3DD8" w14:paraId="6D6895B1" w14:textId="77777777" w:rsidTr="00DA3DD8">
        <w:trPr>
          <w:trHeight w:val="510"/>
        </w:trPr>
        <w:tc>
          <w:tcPr>
            <w:tcW w:w="6980" w:type="dxa"/>
            <w:hideMark/>
          </w:tcPr>
          <w:p w14:paraId="21D4E7E9" w14:textId="77777777" w:rsidR="006E5E74" w:rsidRPr="00DA3DD8" w:rsidRDefault="006E5E74" w:rsidP="006E5E74">
            <w:pPr>
              <w:spacing w:before="80" w:after="60" w:line="240" w:lineRule="auto"/>
              <w:rPr>
                <w:sz w:val="20"/>
                <w:lang w:eastAsia="en-AU"/>
              </w:rPr>
            </w:pPr>
            <w:r w:rsidRPr="00DA3DD8">
              <w:rPr>
                <w:sz w:val="20"/>
                <w:lang w:eastAsia="en-AU"/>
              </w:rPr>
              <w:t>211 Destroying or damaging records - Body corporate</w:t>
            </w:r>
          </w:p>
        </w:tc>
        <w:tc>
          <w:tcPr>
            <w:tcW w:w="1701" w:type="dxa"/>
            <w:hideMark/>
          </w:tcPr>
          <w:p w14:paraId="7FD1A85D" w14:textId="77777777" w:rsidR="006E5E74" w:rsidRPr="00DA3DD8" w:rsidRDefault="006E5E74" w:rsidP="006E5E74">
            <w:pPr>
              <w:spacing w:before="80" w:after="60" w:line="240" w:lineRule="auto"/>
              <w:rPr>
                <w:sz w:val="20"/>
                <w:lang w:eastAsia="en-AU"/>
              </w:rPr>
            </w:pPr>
            <w:r w:rsidRPr="00DA3DD8">
              <w:rPr>
                <w:sz w:val="20"/>
                <w:lang w:eastAsia="en-AU"/>
              </w:rPr>
              <w:t>Court Ordered Penalty</w:t>
            </w:r>
          </w:p>
        </w:tc>
        <w:tc>
          <w:tcPr>
            <w:tcW w:w="1559" w:type="dxa"/>
            <w:hideMark/>
          </w:tcPr>
          <w:p w14:paraId="2934E602" w14:textId="556234F4" w:rsidR="006E5E74" w:rsidRPr="00DA3DD8" w:rsidRDefault="006E5E74" w:rsidP="006E5E74">
            <w:pPr>
              <w:spacing w:before="80" w:after="60" w:line="240" w:lineRule="auto"/>
              <w:rPr>
                <w:sz w:val="20"/>
                <w:highlight w:val="yellow"/>
                <w:lang w:eastAsia="en-AU"/>
              </w:rPr>
            </w:pPr>
            <w:r w:rsidRPr="007A52ED">
              <w:t>$55,476.00</w:t>
            </w:r>
          </w:p>
        </w:tc>
      </w:tr>
      <w:tr w:rsidR="006E5E74" w:rsidRPr="00DA3DD8" w14:paraId="37C847D5" w14:textId="77777777" w:rsidTr="00DA3DD8">
        <w:trPr>
          <w:trHeight w:val="510"/>
        </w:trPr>
        <w:tc>
          <w:tcPr>
            <w:tcW w:w="6980" w:type="dxa"/>
            <w:hideMark/>
          </w:tcPr>
          <w:p w14:paraId="6043A5A1" w14:textId="77777777" w:rsidR="006E5E74" w:rsidRPr="00DA3DD8" w:rsidRDefault="006E5E74" w:rsidP="006E5E74">
            <w:pPr>
              <w:spacing w:before="80" w:after="60" w:line="240" w:lineRule="auto"/>
              <w:rPr>
                <w:sz w:val="20"/>
                <w:lang w:eastAsia="en-AU"/>
              </w:rPr>
            </w:pPr>
            <w:r w:rsidRPr="00DA3DD8">
              <w:rPr>
                <w:sz w:val="20"/>
                <w:lang w:eastAsia="en-AU"/>
              </w:rPr>
              <w:t>232 (2) (g) General. Regulations made under this Act - may impose a penalty not exceeding 20 penalty units for any contravention of the regulations</w:t>
            </w:r>
          </w:p>
        </w:tc>
        <w:tc>
          <w:tcPr>
            <w:tcW w:w="1701" w:type="dxa"/>
            <w:hideMark/>
          </w:tcPr>
          <w:p w14:paraId="1E35F4EC" w14:textId="77777777" w:rsidR="006E5E74" w:rsidRPr="00DA3DD8" w:rsidRDefault="006E5E74" w:rsidP="006E5E74">
            <w:pPr>
              <w:spacing w:before="80" w:after="60" w:line="240" w:lineRule="auto"/>
              <w:rPr>
                <w:sz w:val="20"/>
                <w:lang w:eastAsia="en-AU"/>
              </w:rPr>
            </w:pPr>
            <w:r w:rsidRPr="00DA3DD8">
              <w:rPr>
                <w:sz w:val="20"/>
                <w:lang w:eastAsia="en-AU"/>
              </w:rPr>
              <w:t>Court Ordered Penalty</w:t>
            </w:r>
          </w:p>
        </w:tc>
        <w:tc>
          <w:tcPr>
            <w:tcW w:w="1559" w:type="dxa"/>
            <w:hideMark/>
          </w:tcPr>
          <w:p w14:paraId="1701B6A3" w14:textId="2736C2E7" w:rsidR="006E5E74" w:rsidRPr="00DA3DD8" w:rsidRDefault="006E5E74" w:rsidP="006E5E74">
            <w:pPr>
              <w:spacing w:before="80" w:after="60" w:line="240" w:lineRule="auto"/>
              <w:rPr>
                <w:sz w:val="20"/>
                <w:highlight w:val="yellow"/>
                <w:lang w:eastAsia="en-AU"/>
              </w:rPr>
            </w:pPr>
            <w:r w:rsidRPr="007A52ED">
              <w:t>$3,698.40</w:t>
            </w:r>
          </w:p>
        </w:tc>
      </w:tr>
    </w:tbl>
    <w:p w14:paraId="7B00EF15" w14:textId="6DE0E127" w:rsidR="00DA3DD8" w:rsidRDefault="00DA3DD8" w:rsidP="002365B4">
      <w:pPr>
        <w:pStyle w:val="Body"/>
      </w:pPr>
    </w:p>
    <w:p w14:paraId="19460916" w14:textId="551AEEBB" w:rsidR="00DA3DD8" w:rsidRDefault="00DA3DD8" w:rsidP="00DA3DD8">
      <w:pPr>
        <w:pStyle w:val="Heading1"/>
      </w:pPr>
      <w:bookmarkStart w:id="2" w:name="_Toc112339050"/>
      <w:r>
        <w:t>Public Health and Wellbeing Regulation 2019</w:t>
      </w:r>
      <w:bookmarkEnd w:id="2"/>
    </w:p>
    <w:tbl>
      <w:tblPr>
        <w:tblStyle w:val="TableGrid2"/>
        <w:tblW w:w="10235" w:type="dxa"/>
        <w:tblLook w:val="04A0" w:firstRow="1" w:lastRow="0" w:firstColumn="1" w:lastColumn="0" w:noHBand="0" w:noVBand="1"/>
      </w:tblPr>
      <w:tblGrid>
        <w:gridCol w:w="6975"/>
        <w:gridCol w:w="1701"/>
        <w:gridCol w:w="1559"/>
      </w:tblGrid>
      <w:tr w:rsidR="003B07F5" w:rsidRPr="003B07F5" w14:paraId="0A5FF166" w14:textId="77777777" w:rsidTr="0EF94696">
        <w:trPr>
          <w:trHeight w:val="765"/>
          <w:tblHeader/>
        </w:trPr>
        <w:tc>
          <w:tcPr>
            <w:tcW w:w="6975" w:type="dxa"/>
            <w:hideMark/>
          </w:tcPr>
          <w:p w14:paraId="5E89B504" w14:textId="22EABE38" w:rsidR="003B07F5" w:rsidRPr="003B07F5" w:rsidRDefault="003B07F5" w:rsidP="003B07F5">
            <w:pPr>
              <w:spacing w:before="80" w:after="60" w:line="240" w:lineRule="auto"/>
              <w:rPr>
                <w:b/>
                <w:color w:val="53565A"/>
                <w:sz w:val="20"/>
                <w:lang w:eastAsia="en-AU"/>
              </w:rPr>
            </w:pPr>
            <w:r w:rsidRPr="003B07F5">
              <w:rPr>
                <w:b/>
                <w:color w:val="53565A"/>
                <w:sz w:val="20"/>
                <w:lang w:eastAsia="en-AU"/>
              </w:rPr>
              <w:t>Public Health and Wellbeing Regulations 20</w:t>
            </w:r>
            <w:r w:rsidR="00811E23">
              <w:rPr>
                <w:b/>
                <w:color w:val="53565A"/>
                <w:sz w:val="20"/>
                <w:lang w:eastAsia="en-AU"/>
              </w:rPr>
              <w:t>1</w:t>
            </w:r>
            <w:r w:rsidRPr="003B07F5">
              <w:rPr>
                <w:b/>
                <w:color w:val="53565A"/>
                <w:sz w:val="20"/>
                <w:lang w:eastAsia="en-AU"/>
              </w:rPr>
              <w:t>9</w:t>
            </w:r>
          </w:p>
        </w:tc>
        <w:tc>
          <w:tcPr>
            <w:tcW w:w="1701" w:type="dxa"/>
            <w:hideMark/>
          </w:tcPr>
          <w:p w14:paraId="63F245AC" w14:textId="77777777" w:rsidR="003B07F5" w:rsidRPr="003B07F5" w:rsidRDefault="003B07F5" w:rsidP="003B07F5">
            <w:pPr>
              <w:spacing w:before="80" w:after="60" w:line="240" w:lineRule="auto"/>
              <w:rPr>
                <w:b/>
                <w:color w:val="53565A"/>
                <w:sz w:val="20"/>
                <w:lang w:eastAsia="en-AU"/>
              </w:rPr>
            </w:pPr>
            <w:r w:rsidRPr="003B07F5">
              <w:rPr>
                <w:b/>
                <w:color w:val="53565A"/>
                <w:sz w:val="20"/>
                <w:lang w:eastAsia="en-AU"/>
              </w:rPr>
              <w:t>Associated with</w:t>
            </w:r>
          </w:p>
        </w:tc>
        <w:tc>
          <w:tcPr>
            <w:tcW w:w="1559" w:type="dxa"/>
            <w:hideMark/>
          </w:tcPr>
          <w:p w14:paraId="6067D4EA" w14:textId="443095FC" w:rsidR="003B07F5" w:rsidRPr="003B07F5" w:rsidRDefault="003B07F5" w:rsidP="003B07F5">
            <w:pPr>
              <w:spacing w:before="80" w:after="60" w:line="240" w:lineRule="auto"/>
              <w:rPr>
                <w:b/>
                <w:color w:val="53565A"/>
                <w:sz w:val="20"/>
                <w:lang w:eastAsia="en-AU"/>
              </w:rPr>
            </w:pPr>
            <w:r w:rsidRPr="00C53355">
              <w:rPr>
                <w:b/>
                <w:color w:val="53565A"/>
                <w:sz w:val="20"/>
                <w:lang w:eastAsia="en-AU"/>
              </w:rPr>
              <w:t>20</w:t>
            </w:r>
            <w:r>
              <w:rPr>
                <w:b/>
                <w:color w:val="53565A"/>
                <w:sz w:val="20"/>
                <w:lang w:eastAsia="en-AU"/>
              </w:rPr>
              <w:t>22</w:t>
            </w:r>
            <w:r w:rsidRPr="00C53355">
              <w:rPr>
                <w:b/>
                <w:color w:val="53565A"/>
                <w:sz w:val="20"/>
                <w:lang w:eastAsia="en-AU"/>
              </w:rPr>
              <w:t>-20</w:t>
            </w:r>
            <w:r>
              <w:rPr>
                <w:b/>
                <w:color w:val="53565A"/>
                <w:sz w:val="20"/>
                <w:lang w:eastAsia="en-AU"/>
              </w:rPr>
              <w:t>23</w:t>
            </w:r>
            <w:r w:rsidRPr="00C53355">
              <w:rPr>
                <w:b/>
                <w:color w:val="53565A"/>
                <w:sz w:val="20"/>
                <w:lang w:eastAsia="en-AU"/>
              </w:rPr>
              <w:t xml:space="preserve"> penalty (current year)</w:t>
            </w:r>
          </w:p>
        </w:tc>
      </w:tr>
      <w:tr w:rsidR="00466FB8" w:rsidRPr="003B07F5" w14:paraId="32BC3768" w14:textId="77777777" w:rsidTr="0EF94696">
        <w:trPr>
          <w:trHeight w:val="510"/>
        </w:trPr>
        <w:tc>
          <w:tcPr>
            <w:tcW w:w="6975" w:type="dxa"/>
            <w:hideMark/>
          </w:tcPr>
          <w:p w14:paraId="1DBC881C" w14:textId="2281AC29" w:rsidR="00466FB8" w:rsidRPr="003B07F5" w:rsidRDefault="00466FB8" w:rsidP="00466FB8">
            <w:pPr>
              <w:spacing w:before="80" w:after="60" w:line="240" w:lineRule="auto"/>
              <w:rPr>
                <w:sz w:val="20"/>
                <w:lang w:eastAsia="en-AU"/>
              </w:rPr>
            </w:pPr>
            <w:r w:rsidRPr="001121BD">
              <w:t>15 Duty to control mosquito breeding grounds</w:t>
            </w:r>
          </w:p>
        </w:tc>
        <w:tc>
          <w:tcPr>
            <w:tcW w:w="1701" w:type="dxa"/>
            <w:hideMark/>
          </w:tcPr>
          <w:p w14:paraId="64BE5A89" w14:textId="67FFED74"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75A414BB" w14:textId="619D130A" w:rsidR="00466FB8" w:rsidRPr="00AD6A6E" w:rsidRDefault="00466FB8" w:rsidP="00466FB8">
            <w:pPr>
              <w:spacing w:before="80" w:after="60" w:line="240" w:lineRule="auto"/>
              <w:rPr>
                <w:sz w:val="20"/>
                <w:highlight w:val="yellow"/>
                <w:lang w:eastAsia="en-AU"/>
              </w:rPr>
            </w:pPr>
            <w:r w:rsidRPr="001121BD">
              <w:t>$1,849.20</w:t>
            </w:r>
          </w:p>
        </w:tc>
      </w:tr>
      <w:tr w:rsidR="00466FB8" w:rsidRPr="003B07F5" w14:paraId="75FAE84C" w14:textId="77777777" w:rsidTr="0EF94696">
        <w:trPr>
          <w:trHeight w:val="510"/>
        </w:trPr>
        <w:tc>
          <w:tcPr>
            <w:tcW w:w="6975" w:type="dxa"/>
            <w:hideMark/>
          </w:tcPr>
          <w:p w14:paraId="79A652CA" w14:textId="66F1EA88" w:rsidR="00466FB8" w:rsidRPr="003B07F5" w:rsidRDefault="00466FB8" w:rsidP="00466FB8">
            <w:pPr>
              <w:spacing w:before="80" w:after="60" w:line="240" w:lineRule="auto"/>
              <w:rPr>
                <w:sz w:val="20"/>
                <w:lang w:eastAsia="en-AU"/>
              </w:rPr>
            </w:pPr>
            <w:r w:rsidRPr="001121BD">
              <w:t xml:space="preserve">16(5) Failure </w:t>
            </w:r>
            <w:r w:rsidR="00CC57A9" w:rsidRPr="001121BD">
              <w:t>to</w:t>
            </w:r>
            <w:r w:rsidRPr="001121BD">
              <w:t xml:space="preserve"> Comply With council authorised officer direction to do all or any of the following: control mosquito breeding ground, control adult mosquito population, abate conditions conducive to a mosquito breeding ground</w:t>
            </w:r>
          </w:p>
        </w:tc>
        <w:tc>
          <w:tcPr>
            <w:tcW w:w="1701" w:type="dxa"/>
            <w:hideMark/>
          </w:tcPr>
          <w:p w14:paraId="7CC3108E" w14:textId="77D2405B"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625F1D7B" w14:textId="7669C627"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1BB2DB0E" w14:textId="77777777" w:rsidTr="0EF94696">
        <w:trPr>
          <w:trHeight w:val="510"/>
        </w:trPr>
        <w:tc>
          <w:tcPr>
            <w:tcW w:w="6975" w:type="dxa"/>
            <w:hideMark/>
          </w:tcPr>
          <w:p w14:paraId="35AEAC0A" w14:textId="6538FF0B" w:rsidR="00466FB8" w:rsidRPr="003B07F5" w:rsidRDefault="00466FB8" w:rsidP="00466FB8">
            <w:pPr>
              <w:spacing w:before="80" w:after="60" w:line="240" w:lineRule="auto"/>
              <w:rPr>
                <w:sz w:val="20"/>
                <w:lang w:eastAsia="en-AU"/>
              </w:rPr>
            </w:pPr>
            <w:r w:rsidRPr="001121BD">
              <w:t xml:space="preserve">16(5) Failure </w:t>
            </w:r>
            <w:r w:rsidR="00CC57A9" w:rsidRPr="001121BD">
              <w:t>to</w:t>
            </w:r>
            <w:r w:rsidRPr="001121BD">
              <w:t xml:space="preserve"> Comply With council authorised officer direction to do all or any of the following: control mosquito breeding ground, control adult mosquito population, abate conditions conducive to a mosquito breeding ground</w:t>
            </w:r>
          </w:p>
        </w:tc>
        <w:tc>
          <w:tcPr>
            <w:tcW w:w="1701" w:type="dxa"/>
            <w:hideMark/>
          </w:tcPr>
          <w:p w14:paraId="090ABC00" w14:textId="495FA0A0" w:rsidR="00466FB8" w:rsidRPr="003B07F5" w:rsidRDefault="00466FB8" w:rsidP="00466FB8">
            <w:pPr>
              <w:spacing w:before="80" w:after="60" w:line="240" w:lineRule="auto"/>
              <w:rPr>
                <w:sz w:val="20"/>
                <w:lang w:eastAsia="en-AU"/>
              </w:rPr>
            </w:pPr>
            <w:r w:rsidRPr="001121BD">
              <w:t xml:space="preserve">Infringement penalty </w:t>
            </w:r>
          </w:p>
        </w:tc>
        <w:tc>
          <w:tcPr>
            <w:tcW w:w="1559" w:type="dxa"/>
            <w:hideMark/>
          </w:tcPr>
          <w:p w14:paraId="7BDB0099" w14:textId="03B17A1C" w:rsidR="00466FB8" w:rsidRPr="00AD6A6E" w:rsidRDefault="00466FB8" w:rsidP="00466FB8">
            <w:pPr>
              <w:spacing w:before="80" w:after="60" w:line="240" w:lineRule="auto"/>
              <w:rPr>
                <w:sz w:val="20"/>
                <w:highlight w:val="yellow"/>
                <w:lang w:eastAsia="en-AU"/>
              </w:rPr>
            </w:pPr>
            <w:r w:rsidRPr="001121BD">
              <w:t>$739.68</w:t>
            </w:r>
          </w:p>
        </w:tc>
      </w:tr>
      <w:tr w:rsidR="00466FB8" w:rsidRPr="003B07F5" w14:paraId="3AEE4CC0" w14:textId="77777777" w:rsidTr="0EF94696">
        <w:trPr>
          <w:trHeight w:val="510"/>
        </w:trPr>
        <w:tc>
          <w:tcPr>
            <w:tcW w:w="6975" w:type="dxa"/>
            <w:hideMark/>
          </w:tcPr>
          <w:p w14:paraId="378A6A19" w14:textId="1224EE59" w:rsidR="00466FB8" w:rsidRPr="003B07F5" w:rsidRDefault="00466FB8" w:rsidP="00466FB8">
            <w:pPr>
              <w:spacing w:before="80" w:after="60" w:line="240" w:lineRule="auto"/>
              <w:rPr>
                <w:sz w:val="20"/>
                <w:lang w:eastAsia="en-AU"/>
              </w:rPr>
            </w:pPr>
            <w:r w:rsidRPr="001121BD">
              <w:t xml:space="preserve">17(5) Failure </w:t>
            </w:r>
            <w:r w:rsidR="00CC57A9" w:rsidRPr="001121BD">
              <w:t>to</w:t>
            </w:r>
            <w:r w:rsidRPr="001121BD">
              <w:t xml:space="preserve"> Comply With council authorised officer direction to do all or any of the following: control mosquito breeding ground, control adult mosquito population, abate conditions conducive to a mosquito breeding ground</w:t>
            </w:r>
          </w:p>
        </w:tc>
        <w:tc>
          <w:tcPr>
            <w:tcW w:w="1701" w:type="dxa"/>
            <w:hideMark/>
          </w:tcPr>
          <w:p w14:paraId="54151BE5" w14:textId="7F9C5D5C"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48DBFFBA" w14:textId="7296FC48"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546C2B4D" w14:textId="77777777" w:rsidTr="0EF94696">
        <w:trPr>
          <w:trHeight w:val="510"/>
        </w:trPr>
        <w:tc>
          <w:tcPr>
            <w:tcW w:w="6975" w:type="dxa"/>
            <w:hideMark/>
          </w:tcPr>
          <w:p w14:paraId="630334D8" w14:textId="265DB05F" w:rsidR="00466FB8" w:rsidRPr="003B07F5" w:rsidRDefault="00466FB8" w:rsidP="00466FB8">
            <w:pPr>
              <w:spacing w:before="80" w:after="60" w:line="240" w:lineRule="auto"/>
              <w:rPr>
                <w:sz w:val="20"/>
                <w:lang w:eastAsia="en-AU"/>
              </w:rPr>
            </w:pPr>
            <w:r w:rsidRPr="001121BD">
              <w:t xml:space="preserve">17(5) Failure </w:t>
            </w:r>
            <w:r w:rsidR="00CC57A9" w:rsidRPr="001121BD">
              <w:t>to</w:t>
            </w:r>
            <w:r w:rsidRPr="001121BD">
              <w:t xml:space="preserve"> Comply With council authorised officer direction to do all or any of the following: control mosquito breeding ground, control adult mosquito population, abate conditions conducive to a mosquito breeding ground</w:t>
            </w:r>
          </w:p>
        </w:tc>
        <w:tc>
          <w:tcPr>
            <w:tcW w:w="1701" w:type="dxa"/>
            <w:hideMark/>
          </w:tcPr>
          <w:p w14:paraId="0D0F2D2C" w14:textId="6DBE9C57" w:rsidR="00466FB8" w:rsidRPr="003B07F5" w:rsidRDefault="00466FB8" w:rsidP="00466FB8">
            <w:pPr>
              <w:spacing w:before="80" w:after="60" w:line="240" w:lineRule="auto"/>
              <w:rPr>
                <w:sz w:val="20"/>
                <w:lang w:eastAsia="en-AU"/>
              </w:rPr>
            </w:pPr>
            <w:r w:rsidRPr="001121BD">
              <w:t xml:space="preserve">Infringement penalty </w:t>
            </w:r>
          </w:p>
        </w:tc>
        <w:tc>
          <w:tcPr>
            <w:tcW w:w="1559" w:type="dxa"/>
            <w:hideMark/>
          </w:tcPr>
          <w:p w14:paraId="1A449746" w14:textId="4E245DFF" w:rsidR="00466FB8" w:rsidRPr="00AD6A6E" w:rsidRDefault="00466FB8" w:rsidP="00466FB8">
            <w:pPr>
              <w:spacing w:before="80" w:after="60" w:line="240" w:lineRule="auto"/>
              <w:rPr>
                <w:sz w:val="20"/>
                <w:highlight w:val="yellow"/>
                <w:lang w:eastAsia="en-AU"/>
              </w:rPr>
            </w:pPr>
            <w:r w:rsidRPr="001121BD">
              <w:t>$739.68</w:t>
            </w:r>
          </w:p>
        </w:tc>
      </w:tr>
      <w:tr w:rsidR="00466FB8" w:rsidRPr="003B07F5" w14:paraId="0F94DEB7" w14:textId="77777777" w:rsidTr="0EF94696">
        <w:trPr>
          <w:trHeight w:val="510"/>
        </w:trPr>
        <w:tc>
          <w:tcPr>
            <w:tcW w:w="6975" w:type="dxa"/>
            <w:hideMark/>
          </w:tcPr>
          <w:p w14:paraId="54C5FEC4" w14:textId="2992145A" w:rsidR="00466FB8" w:rsidRPr="003B07F5" w:rsidRDefault="00466FB8" w:rsidP="00466FB8">
            <w:pPr>
              <w:spacing w:before="80" w:after="60" w:line="240" w:lineRule="auto"/>
              <w:rPr>
                <w:sz w:val="20"/>
                <w:lang w:eastAsia="en-AU"/>
              </w:rPr>
            </w:pPr>
            <w:r w:rsidRPr="001121BD">
              <w:lastRenderedPageBreak/>
              <w:t>20(6) Failure to comply with council authorised officer direction in relation to a disease vector control notice</w:t>
            </w:r>
          </w:p>
        </w:tc>
        <w:tc>
          <w:tcPr>
            <w:tcW w:w="1701" w:type="dxa"/>
            <w:hideMark/>
          </w:tcPr>
          <w:p w14:paraId="4ACB7E38" w14:textId="441D54C1"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7BB5FC16" w14:textId="790EB9AC"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5256BF07" w14:textId="77777777" w:rsidTr="0EF94696">
        <w:trPr>
          <w:trHeight w:val="510"/>
        </w:trPr>
        <w:tc>
          <w:tcPr>
            <w:tcW w:w="6975" w:type="dxa"/>
            <w:hideMark/>
          </w:tcPr>
          <w:p w14:paraId="5D30DCBC" w14:textId="2D29D0A6" w:rsidR="00466FB8" w:rsidRPr="003B07F5" w:rsidRDefault="00466FB8" w:rsidP="00466FB8">
            <w:pPr>
              <w:spacing w:before="80" w:after="60" w:line="240" w:lineRule="auto"/>
              <w:rPr>
                <w:sz w:val="20"/>
                <w:lang w:eastAsia="en-AU"/>
              </w:rPr>
            </w:pPr>
            <w:r w:rsidRPr="001121BD">
              <w:t>20(6) Failure to comply with council authorised officer direction in relation to a disease vector control notice</w:t>
            </w:r>
          </w:p>
        </w:tc>
        <w:tc>
          <w:tcPr>
            <w:tcW w:w="1701" w:type="dxa"/>
            <w:hideMark/>
          </w:tcPr>
          <w:p w14:paraId="3690F25D" w14:textId="0CE5BFC0" w:rsidR="00466FB8" w:rsidRPr="003B07F5" w:rsidRDefault="00466FB8" w:rsidP="00466FB8">
            <w:pPr>
              <w:spacing w:before="80" w:after="60" w:line="240" w:lineRule="auto"/>
              <w:rPr>
                <w:sz w:val="20"/>
                <w:lang w:eastAsia="en-AU"/>
              </w:rPr>
            </w:pPr>
            <w:r w:rsidRPr="001121BD">
              <w:t xml:space="preserve">Infringement penalty </w:t>
            </w:r>
          </w:p>
        </w:tc>
        <w:tc>
          <w:tcPr>
            <w:tcW w:w="1559" w:type="dxa"/>
            <w:hideMark/>
          </w:tcPr>
          <w:p w14:paraId="71AE99FF" w14:textId="33B476B6" w:rsidR="00466FB8" w:rsidRPr="00AD6A6E" w:rsidRDefault="00466FB8" w:rsidP="00466FB8">
            <w:pPr>
              <w:spacing w:before="80" w:after="60" w:line="240" w:lineRule="auto"/>
              <w:rPr>
                <w:sz w:val="20"/>
                <w:highlight w:val="yellow"/>
                <w:lang w:eastAsia="en-AU"/>
              </w:rPr>
            </w:pPr>
            <w:r w:rsidRPr="001121BD">
              <w:t>$739.68</w:t>
            </w:r>
          </w:p>
        </w:tc>
      </w:tr>
      <w:tr w:rsidR="00466FB8" w:rsidRPr="003B07F5" w14:paraId="66245E20" w14:textId="77777777" w:rsidTr="0EF94696">
        <w:trPr>
          <w:trHeight w:val="510"/>
        </w:trPr>
        <w:tc>
          <w:tcPr>
            <w:tcW w:w="6975" w:type="dxa"/>
            <w:hideMark/>
          </w:tcPr>
          <w:p w14:paraId="64EB3EE4" w14:textId="49788555" w:rsidR="00466FB8" w:rsidRPr="003B07F5" w:rsidRDefault="00466FB8" w:rsidP="00466FB8">
            <w:pPr>
              <w:spacing w:before="80" w:after="60" w:line="240" w:lineRule="auto"/>
              <w:rPr>
                <w:sz w:val="20"/>
                <w:lang w:eastAsia="en-AU"/>
              </w:rPr>
            </w:pPr>
            <w:r w:rsidRPr="001121BD">
              <w:t>21(6) Failure to comply with any other authorised officer direction in relation to a disease vector control notice</w:t>
            </w:r>
          </w:p>
        </w:tc>
        <w:tc>
          <w:tcPr>
            <w:tcW w:w="1701" w:type="dxa"/>
            <w:hideMark/>
          </w:tcPr>
          <w:p w14:paraId="2FD89861" w14:textId="265AFA91"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235A9C21" w14:textId="6447430A"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134FDF37" w14:textId="77777777" w:rsidTr="0EF94696">
        <w:trPr>
          <w:trHeight w:val="510"/>
        </w:trPr>
        <w:tc>
          <w:tcPr>
            <w:tcW w:w="6975" w:type="dxa"/>
            <w:hideMark/>
          </w:tcPr>
          <w:p w14:paraId="1C3BDE0C" w14:textId="6A56F131" w:rsidR="00466FB8" w:rsidRPr="003B07F5" w:rsidRDefault="00466FB8" w:rsidP="00466FB8">
            <w:pPr>
              <w:spacing w:before="80" w:after="60" w:line="240" w:lineRule="auto"/>
              <w:rPr>
                <w:sz w:val="20"/>
                <w:lang w:eastAsia="en-AU"/>
              </w:rPr>
            </w:pPr>
            <w:r w:rsidRPr="001121BD">
              <w:t>21(6) Failure to comply with any other authorised officer direction in relation to a disease vector control notice</w:t>
            </w:r>
          </w:p>
        </w:tc>
        <w:tc>
          <w:tcPr>
            <w:tcW w:w="1701" w:type="dxa"/>
            <w:hideMark/>
          </w:tcPr>
          <w:p w14:paraId="3FC245D4" w14:textId="0E3C9E75" w:rsidR="00466FB8" w:rsidRPr="003B07F5" w:rsidRDefault="00466FB8" w:rsidP="00466FB8">
            <w:pPr>
              <w:spacing w:before="80" w:after="60" w:line="240" w:lineRule="auto"/>
              <w:rPr>
                <w:sz w:val="20"/>
                <w:lang w:eastAsia="en-AU"/>
              </w:rPr>
            </w:pPr>
            <w:r w:rsidRPr="001121BD">
              <w:t xml:space="preserve">Infringement penalty </w:t>
            </w:r>
          </w:p>
        </w:tc>
        <w:tc>
          <w:tcPr>
            <w:tcW w:w="1559" w:type="dxa"/>
            <w:hideMark/>
          </w:tcPr>
          <w:p w14:paraId="1AFDBD32" w14:textId="48C71E9C" w:rsidR="00466FB8" w:rsidRPr="00AD6A6E" w:rsidRDefault="00466FB8" w:rsidP="00466FB8">
            <w:pPr>
              <w:spacing w:before="80" w:after="60" w:line="240" w:lineRule="auto"/>
              <w:rPr>
                <w:sz w:val="20"/>
                <w:highlight w:val="yellow"/>
                <w:lang w:eastAsia="en-AU"/>
              </w:rPr>
            </w:pPr>
            <w:r w:rsidRPr="001121BD">
              <w:t>$739.68</w:t>
            </w:r>
          </w:p>
        </w:tc>
      </w:tr>
      <w:tr w:rsidR="00466FB8" w:rsidRPr="003B07F5" w14:paraId="2056DBD7" w14:textId="77777777" w:rsidTr="0EF94696">
        <w:trPr>
          <w:trHeight w:val="510"/>
        </w:trPr>
        <w:tc>
          <w:tcPr>
            <w:tcW w:w="6975" w:type="dxa"/>
            <w:hideMark/>
          </w:tcPr>
          <w:p w14:paraId="7A32EF5C" w14:textId="61BAD83B" w:rsidR="00466FB8" w:rsidRPr="003B07F5" w:rsidRDefault="00466FB8" w:rsidP="00466FB8">
            <w:pPr>
              <w:spacing w:before="80" w:after="60" w:line="240" w:lineRule="auto"/>
              <w:rPr>
                <w:sz w:val="20"/>
                <w:lang w:eastAsia="en-AU"/>
              </w:rPr>
            </w:pPr>
            <w:r w:rsidRPr="001121BD">
              <w:t>29 Failure by proprietor or occupier to keep registered premises in a clean, sanitary and hygienic condition</w:t>
            </w:r>
          </w:p>
        </w:tc>
        <w:tc>
          <w:tcPr>
            <w:tcW w:w="1701" w:type="dxa"/>
            <w:hideMark/>
          </w:tcPr>
          <w:p w14:paraId="0F1586F9" w14:textId="0280B08A"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47E7BD52" w14:textId="3636E1BB"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31B0ED0C" w14:textId="77777777" w:rsidTr="0EF94696">
        <w:trPr>
          <w:trHeight w:val="510"/>
        </w:trPr>
        <w:tc>
          <w:tcPr>
            <w:tcW w:w="6975" w:type="dxa"/>
            <w:hideMark/>
          </w:tcPr>
          <w:p w14:paraId="3F3C93E8" w14:textId="7E3FEA60" w:rsidR="00466FB8" w:rsidRPr="003B07F5" w:rsidRDefault="00466FB8" w:rsidP="00466FB8">
            <w:pPr>
              <w:spacing w:before="80" w:after="60" w:line="240" w:lineRule="auto"/>
              <w:rPr>
                <w:sz w:val="20"/>
                <w:lang w:eastAsia="en-AU"/>
              </w:rPr>
            </w:pPr>
            <w:r w:rsidRPr="001121BD">
              <w:t>29 Failure by proprietor or occupier to keep registered premises in a clean, sanitary and hygienic condition</w:t>
            </w:r>
          </w:p>
        </w:tc>
        <w:tc>
          <w:tcPr>
            <w:tcW w:w="1701" w:type="dxa"/>
            <w:hideMark/>
          </w:tcPr>
          <w:p w14:paraId="12030C17" w14:textId="3D470B11" w:rsidR="00466FB8" w:rsidRPr="003B07F5" w:rsidRDefault="00466FB8" w:rsidP="00466FB8">
            <w:pPr>
              <w:spacing w:before="80" w:after="60" w:line="240" w:lineRule="auto"/>
              <w:rPr>
                <w:sz w:val="20"/>
                <w:lang w:eastAsia="en-AU"/>
              </w:rPr>
            </w:pPr>
            <w:r w:rsidRPr="001121BD">
              <w:t xml:space="preserve">Infringement penalty </w:t>
            </w:r>
          </w:p>
        </w:tc>
        <w:tc>
          <w:tcPr>
            <w:tcW w:w="1559" w:type="dxa"/>
            <w:hideMark/>
          </w:tcPr>
          <w:p w14:paraId="19F39BE9" w14:textId="682C38A1" w:rsidR="00466FB8" w:rsidRPr="00AD6A6E" w:rsidRDefault="00466FB8" w:rsidP="00466FB8">
            <w:pPr>
              <w:spacing w:before="80" w:after="60" w:line="240" w:lineRule="auto"/>
              <w:rPr>
                <w:sz w:val="20"/>
                <w:highlight w:val="yellow"/>
                <w:lang w:eastAsia="en-AU"/>
              </w:rPr>
            </w:pPr>
            <w:r w:rsidRPr="001121BD">
              <w:t>$739.68</w:t>
            </w:r>
          </w:p>
        </w:tc>
      </w:tr>
      <w:tr w:rsidR="00466FB8" w:rsidRPr="003B07F5" w14:paraId="75EC86A2" w14:textId="77777777" w:rsidTr="0EF94696">
        <w:trPr>
          <w:trHeight w:val="510"/>
        </w:trPr>
        <w:tc>
          <w:tcPr>
            <w:tcW w:w="6975" w:type="dxa"/>
            <w:hideMark/>
          </w:tcPr>
          <w:p w14:paraId="6B82B010" w14:textId="3148FD6C" w:rsidR="00466FB8" w:rsidRPr="003B07F5" w:rsidRDefault="00466FB8" w:rsidP="00466FB8">
            <w:pPr>
              <w:spacing w:before="80" w:after="60" w:line="240" w:lineRule="auto"/>
              <w:rPr>
                <w:sz w:val="20"/>
                <w:lang w:eastAsia="en-AU"/>
              </w:rPr>
            </w:pPr>
            <w:r w:rsidRPr="001121BD">
              <w:t>30 Failure by proprietor or occupier to ensure articles used for skin penetration are sterile at the time of use</w:t>
            </w:r>
          </w:p>
        </w:tc>
        <w:tc>
          <w:tcPr>
            <w:tcW w:w="1701" w:type="dxa"/>
            <w:hideMark/>
          </w:tcPr>
          <w:p w14:paraId="0FA93354" w14:textId="1CF549F9"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6922C500" w14:textId="34517E99"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7D129103" w14:textId="77777777" w:rsidTr="0EF94696">
        <w:trPr>
          <w:trHeight w:val="510"/>
        </w:trPr>
        <w:tc>
          <w:tcPr>
            <w:tcW w:w="6975" w:type="dxa"/>
            <w:hideMark/>
          </w:tcPr>
          <w:p w14:paraId="0DF5FBCD" w14:textId="074372ED" w:rsidR="00466FB8" w:rsidRPr="003B07F5" w:rsidRDefault="00466FB8" w:rsidP="00466FB8">
            <w:pPr>
              <w:spacing w:before="80" w:after="60" w:line="240" w:lineRule="auto"/>
              <w:rPr>
                <w:sz w:val="20"/>
                <w:lang w:eastAsia="en-AU"/>
              </w:rPr>
            </w:pPr>
            <w:r w:rsidRPr="001121BD">
              <w:t>30 Failure by proprietor or occupier to ensure articles used for skin penetration are sterile at the time of use</w:t>
            </w:r>
          </w:p>
        </w:tc>
        <w:tc>
          <w:tcPr>
            <w:tcW w:w="1701" w:type="dxa"/>
            <w:hideMark/>
          </w:tcPr>
          <w:p w14:paraId="30C9A032" w14:textId="6A972981" w:rsidR="00466FB8" w:rsidRPr="003B07F5" w:rsidRDefault="00466FB8" w:rsidP="00466FB8">
            <w:pPr>
              <w:spacing w:before="80" w:after="60" w:line="240" w:lineRule="auto"/>
              <w:rPr>
                <w:sz w:val="20"/>
                <w:lang w:eastAsia="en-AU"/>
              </w:rPr>
            </w:pPr>
            <w:r w:rsidRPr="001121BD">
              <w:t xml:space="preserve">Infringement penalty </w:t>
            </w:r>
          </w:p>
        </w:tc>
        <w:tc>
          <w:tcPr>
            <w:tcW w:w="1559" w:type="dxa"/>
            <w:hideMark/>
          </w:tcPr>
          <w:p w14:paraId="421364E6" w14:textId="493E4EF0" w:rsidR="00466FB8" w:rsidRPr="00AD6A6E" w:rsidRDefault="00466FB8" w:rsidP="00466FB8">
            <w:pPr>
              <w:spacing w:before="80" w:after="60" w:line="240" w:lineRule="auto"/>
              <w:rPr>
                <w:sz w:val="20"/>
                <w:highlight w:val="yellow"/>
                <w:lang w:eastAsia="en-AU"/>
              </w:rPr>
            </w:pPr>
            <w:r w:rsidRPr="001121BD">
              <w:t>$739.68</w:t>
            </w:r>
          </w:p>
        </w:tc>
      </w:tr>
      <w:tr w:rsidR="00466FB8" w:rsidRPr="003B07F5" w14:paraId="65E0F892" w14:textId="77777777" w:rsidTr="0EF94696">
        <w:trPr>
          <w:trHeight w:val="510"/>
        </w:trPr>
        <w:tc>
          <w:tcPr>
            <w:tcW w:w="6975" w:type="dxa"/>
            <w:hideMark/>
          </w:tcPr>
          <w:p w14:paraId="4C52088A" w14:textId="6D48951C" w:rsidR="00466FB8" w:rsidRPr="003B07F5" w:rsidRDefault="00466FB8" w:rsidP="00466FB8">
            <w:pPr>
              <w:spacing w:before="80" w:after="60" w:line="240" w:lineRule="auto"/>
              <w:rPr>
                <w:sz w:val="20"/>
                <w:lang w:eastAsia="en-AU"/>
              </w:rPr>
            </w:pPr>
            <w:r w:rsidRPr="001121BD">
              <w:t>31(1) Failure by proprietor or occupier to ensure articles used for skin penetration are disposed of or are sterilised</w:t>
            </w:r>
          </w:p>
        </w:tc>
        <w:tc>
          <w:tcPr>
            <w:tcW w:w="1701" w:type="dxa"/>
            <w:hideMark/>
          </w:tcPr>
          <w:p w14:paraId="021E7811" w14:textId="0C0C63E7"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65F0E729" w14:textId="79653963"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15689D80" w14:textId="77777777" w:rsidTr="0EF94696">
        <w:trPr>
          <w:trHeight w:val="510"/>
        </w:trPr>
        <w:tc>
          <w:tcPr>
            <w:tcW w:w="6975" w:type="dxa"/>
            <w:hideMark/>
          </w:tcPr>
          <w:p w14:paraId="02ACE05F" w14:textId="25BCC23D" w:rsidR="00466FB8" w:rsidRPr="003B07F5" w:rsidRDefault="00466FB8" w:rsidP="00466FB8">
            <w:pPr>
              <w:spacing w:before="80" w:after="60" w:line="240" w:lineRule="auto"/>
              <w:rPr>
                <w:sz w:val="20"/>
                <w:lang w:eastAsia="en-AU"/>
              </w:rPr>
            </w:pPr>
            <w:r w:rsidRPr="001121BD">
              <w:t>31(1) Failure by proprietor or occupier to ensure articles used for skin penetration are disposed of or are sterilised</w:t>
            </w:r>
          </w:p>
        </w:tc>
        <w:tc>
          <w:tcPr>
            <w:tcW w:w="1701" w:type="dxa"/>
            <w:hideMark/>
          </w:tcPr>
          <w:p w14:paraId="3D283C22" w14:textId="14EC488F" w:rsidR="00466FB8" w:rsidRPr="003B07F5" w:rsidRDefault="00466FB8" w:rsidP="00466FB8">
            <w:pPr>
              <w:spacing w:before="80" w:after="60" w:line="240" w:lineRule="auto"/>
              <w:rPr>
                <w:sz w:val="20"/>
                <w:lang w:eastAsia="en-AU"/>
              </w:rPr>
            </w:pPr>
            <w:r w:rsidRPr="001121BD">
              <w:t xml:space="preserve">Infringement penalty </w:t>
            </w:r>
          </w:p>
        </w:tc>
        <w:tc>
          <w:tcPr>
            <w:tcW w:w="1559" w:type="dxa"/>
            <w:hideMark/>
          </w:tcPr>
          <w:p w14:paraId="4B97B0DB" w14:textId="3F2AD1EC" w:rsidR="00466FB8" w:rsidRPr="00AD6A6E" w:rsidRDefault="00466FB8" w:rsidP="00466FB8">
            <w:pPr>
              <w:spacing w:before="80" w:after="60" w:line="240" w:lineRule="auto"/>
              <w:rPr>
                <w:sz w:val="20"/>
                <w:highlight w:val="yellow"/>
                <w:lang w:eastAsia="en-AU"/>
              </w:rPr>
            </w:pPr>
            <w:r w:rsidRPr="001121BD">
              <w:t>$739.68</w:t>
            </w:r>
          </w:p>
        </w:tc>
      </w:tr>
      <w:tr w:rsidR="00466FB8" w:rsidRPr="003B07F5" w14:paraId="1A98C54E" w14:textId="77777777" w:rsidTr="0EF94696">
        <w:trPr>
          <w:trHeight w:val="510"/>
        </w:trPr>
        <w:tc>
          <w:tcPr>
            <w:tcW w:w="6975" w:type="dxa"/>
            <w:hideMark/>
          </w:tcPr>
          <w:p w14:paraId="696EE61A" w14:textId="487104ED" w:rsidR="00466FB8" w:rsidRPr="003B07F5" w:rsidRDefault="00466FB8" w:rsidP="00466FB8">
            <w:pPr>
              <w:spacing w:before="80" w:after="60" w:line="240" w:lineRule="auto"/>
              <w:rPr>
                <w:sz w:val="20"/>
                <w:lang w:eastAsia="en-AU"/>
              </w:rPr>
            </w:pPr>
            <w:r w:rsidRPr="001121BD">
              <w:t>32 Failure by proprietor or occupier to ensure other articles used are clean before use</w:t>
            </w:r>
          </w:p>
        </w:tc>
        <w:tc>
          <w:tcPr>
            <w:tcW w:w="1701" w:type="dxa"/>
            <w:hideMark/>
          </w:tcPr>
          <w:p w14:paraId="5E7E72E6" w14:textId="7785873E"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340ABA45" w14:textId="65E23C59"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329491C9" w14:textId="77777777" w:rsidTr="0EF94696">
        <w:trPr>
          <w:trHeight w:val="510"/>
        </w:trPr>
        <w:tc>
          <w:tcPr>
            <w:tcW w:w="6975" w:type="dxa"/>
            <w:hideMark/>
          </w:tcPr>
          <w:p w14:paraId="71D60BD0" w14:textId="2338EC67" w:rsidR="00466FB8" w:rsidRPr="003B07F5" w:rsidRDefault="00466FB8" w:rsidP="00466FB8">
            <w:pPr>
              <w:spacing w:before="80" w:after="60" w:line="240" w:lineRule="auto"/>
              <w:rPr>
                <w:sz w:val="20"/>
                <w:lang w:eastAsia="en-AU"/>
              </w:rPr>
            </w:pPr>
            <w:r w:rsidRPr="001121BD">
              <w:t>32 Failure by proprietor or occupier to ensure other articles used are clean before use</w:t>
            </w:r>
          </w:p>
        </w:tc>
        <w:tc>
          <w:tcPr>
            <w:tcW w:w="1701" w:type="dxa"/>
            <w:hideMark/>
          </w:tcPr>
          <w:p w14:paraId="3B901988" w14:textId="0491627B" w:rsidR="00466FB8" w:rsidRPr="003B07F5" w:rsidRDefault="00D32784" w:rsidP="00466FB8">
            <w:pPr>
              <w:spacing w:before="80" w:after="60" w:line="240" w:lineRule="auto"/>
              <w:rPr>
                <w:sz w:val="20"/>
                <w:lang w:eastAsia="en-AU"/>
              </w:rPr>
            </w:pPr>
            <w:r w:rsidRPr="001121BD">
              <w:t>Infringement</w:t>
            </w:r>
            <w:r w:rsidR="00466FB8" w:rsidRPr="001121BD">
              <w:t xml:space="preserve"> penalty </w:t>
            </w:r>
          </w:p>
        </w:tc>
        <w:tc>
          <w:tcPr>
            <w:tcW w:w="1559" w:type="dxa"/>
            <w:hideMark/>
          </w:tcPr>
          <w:p w14:paraId="223050B2" w14:textId="412818E5" w:rsidR="00466FB8" w:rsidRPr="00AD6A6E" w:rsidRDefault="00466FB8" w:rsidP="00466FB8">
            <w:pPr>
              <w:spacing w:before="80" w:after="60" w:line="240" w:lineRule="auto"/>
              <w:rPr>
                <w:sz w:val="20"/>
                <w:highlight w:val="yellow"/>
                <w:lang w:eastAsia="en-AU"/>
              </w:rPr>
            </w:pPr>
            <w:r w:rsidRPr="001121BD">
              <w:t>$739.68</w:t>
            </w:r>
          </w:p>
        </w:tc>
      </w:tr>
      <w:tr w:rsidR="00466FB8" w:rsidRPr="003B07F5" w14:paraId="3B3C14D8" w14:textId="77777777" w:rsidTr="0EF94696">
        <w:trPr>
          <w:trHeight w:val="510"/>
        </w:trPr>
        <w:tc>
          <w:tcPr>
            <w:tcW w:w="6975" w:type="dxa"/>
            <w:hideMark/>
          </w:tcPr>
          <w:p w14:paraId="08A98CB0" w14:textId="677B3B1D" w:rsidR="00466FB8" w:rsidRPr="003B07F5" w:rsidRDefault="00466FB8" w:rsidP="00466FB8">
            <w:pPr>
              <w:spacing w:before="80" w:after="60" w:line="240" w:lineRule="auto"/>
              <w:rPr>
                <w:sz w:val="20"/>
                <w:lang w:eastAsia="en-AU"/>
              </w:rPr>
            </w:pPr>
            <w:r w:rsidRPr="001121BD">
              <w:t xml:space="preserve">33 Failure by proprietor or </w:t>
            </w:r>
            <w:r w:rsidR="00D32784" w:rsidRPr="001121BD">
              <w:t>occupier</w:t>
            </w:r>
            <w:r w:rsidRPr="001121BD">
              <w:t xml:space="preserve"> to uphold personal hygiene standards before a personal service is carried out on another person</w:t>
            </w:r>
          </w:p>
        </w:tc>
        <w:tc>
          <w:tcPr>
            <w:tcW w:w="1701" w:type="dxa"/>
            <w:hideMark/>
          </w:tcPr>
          <w:p w14:paraId="6B86E60B" w14:textId="4D0861D1"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31343759" w14:textId="1258DDEC"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16178DD0" w14:textId="77777777" w:rsidTr="0EF94696">
        <w:trPr>
          <w:trHeight w:val="510"/>
        </w:trPr>
        <w:tc>
          <w:tcPr>
            <w:tcW w:w="6975" w:type="dxa"/>
            <w:hideMark/>
          </w:tcPr>
          <w:p w14:paraId="0AF86F33" w14:textId="4C51F5D7" w:rsidR="00466FB8" w:rsidRPr="003B07F5" w:rsidRDefault="00466FB8" w:rsidP="00466FB8">
            <w:pPr>
              <w:spacing w:before="80" w:after="60" w:line="240" w:lineRule="auto"/>
              <w:rPr>
                <w:sz w:val="20"/>
                <w:lang w:eastAsia="en-AU"/>
              </w:rPr>
            </w:pPr>
            <w:r w:rsidRPr="001121BD">
              <w:t xml:space="preserve">33 Failure by proprietor or </w:t>
            </w:r>
            <w:r w:rsidR="00D32784" w:rsidRPr="001121BD">
              <w:t>occupier</w:t>
            </w:r>
            <w:r w:rsidRPr="001121BD">
              <w:t xml:space="preserve"> to uphold personal hygiene standards before a personal service is carried out on another person</w:t>
            </w:r>
          </w:p>
        </w:tc>
        <w:tc>
          <w:tcPr>
            <w:tcW w:w="1701" w:type="dxa"/>
            <w:hideMark/>
          </w:tcPr>
          <w:p w14:paraId="77CEAB00" w14:textId="2E86DC22" w:rsidR="00466FB8" w:rsidRPr="003B07F5" w:rsidRDefault="00466FB8" w:rsidP="00466FB8">
            <w:pPr>
              <w:spacing w:before="80" w:after="60" w:line="240" w:lineRule="auto"/>
              <w:rPr>
                <w:sz w:val="20"/>
                <w:lang w:eastAsia="en-AU"/>
              </w:rPr>
            </w:pPr>
            <w:r w:rsidRPr="001121BD">
              <w:t xml:space="preserve">Infringement penalty </w:t>
            </w:r>
          </w:p>
        </w:tc>
        <w:tc>
          <w:tcPr>
            <w:tcW w:w="1559" w:type="dxa"/>
            <w:hideMark/>
          </w:tcPr>
          <w:p w14:paraId="4E831709" w14:textId="4D1739AF" w:rsidR="00466FB8" w:rsidRPr="00AD6A6E" w:rsidRDefault="00466FB8" w:rsidP="00466FB8">
            <w:pPr>
              <w:spacing w:before="80" w:after="60" w:line="240" w:lineRule="auto"/>
              <w:rPr>
                <w:sz w:val="20"/>
                <w:highlight w:val="yellow"/>
                <w:lang w:eastAsia="en-AU"/>
              </w:rPr>
            </w:pPr>
            <w:r w:rsidRPr="001121BD">
              <w:t>$739.68</w:t>
            </w:r>
          </w:p>
        </w:tc>
      </w:tr>
      <w:tr w:rsidR="00466FB8" w:rsidRPr="003B07F5" w14:paraId="7AB93A14" w14:textId="77777777" w:rsidTr="0EF94696">
        <w:trPr>
          <w:trHeight w:val="510"/>
        </w:trPr>
        <w:tc>
          <w:tcPr>
            <w:tcW w:w="6975" w:type="dxa"/>
            <w:hideMark/>
          </w:tcPr>
          <w:p w14:paraId="20A81A5D" w14:textId="7B84F8BE" w:rsidR="00466FB8" w:rsidRPr="003B07F5" w:rsidRDefault="00466FB8" w:rsidP="00466FB8">
            <w:pPr>
              <w:spacing w:before="80" w:after="60" w:line="240" w:lineRule="auto"/>
              <w:rPr>
                <w:sz w:val="20"/>
                <w:lang w:eastAsia="en-AU"/>
              </w:rPr>
            </w:pPr>
            <w:r w:rsidRPr="001121BD">
              <w:t>34 Failure by proprietor or occupier to ensure accessible handwashing facilities are available for use by staff</w:t>
            </w:r>
          </w:p>
        </w:tc>
        <w:tc>
          <w:tcPr>
            <w:tcW w:w="1701" w:type="dxa"/>
            <w:hideMark/>
          </w:tcPr>
          <w:p w14:paraId="6C08254B" w14:textId="4D0BCD4E"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0F8BA157" w14:textId="3D255D65"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7998009F" w14:textId="77777777" w:rsidTr="0EF94696">
        <w:trPr>
          <w:trHeight w:val="510"/>
        </w:trPr>
        <w:tc>
          <w:tcPr>
            <w:tcW w:w="6975" w:type="dxa"/>
            <w:hideMark/>
          </w:tcPr>
          <w:p w14:paraId="2EF6094D" w14:textId="143D4067" w:rsidR="00466FB8" w:rsidRPr="003B07F5" w:rsidRDefault="00466FB8" w:rsidP="00466FB8">
            <w:pPr>
              <w:spacing w:before="80" w:after="60" w:line="240" w:lineRule="auto"/>
              <w:rPr>
                <w:sz w:val="20"/>
                <w:lang w:eastAsia="en-AU"/>
              </w:rPr>
            </w:pPr>
            <w:r w:rsidRPr="001121BD">
              <w:t>34 Failure by proprietor or occupier to ensure accessible handwashing facilities are available for use by staff</w:t>
            </w:r>
          </w:p>
        </w:tc>
        <w:tc>
          <w:tcPr>
            <w:tcW w:w="1701" w:type="dxa"/>
            <w:hideMark/>
          </w:tcPr>
          <w:p w14:paraId="2FCFA883" w14:textId="6B7E37A8" w:rsidR="00466FB8" w:rsidRPr="003B07F5" w:rsidRDefault="00466FB8" w:rsidP="00466FB8">
            <w:pPr>
              <w:spacing w:before="80" w:after="60" w:line="240" w:lineRule="auto"/>
              <w:rPr>
                <w:sz w:val="20"/>
                <w:lang w:eastAsia="en-AU"/>
              </w:rPr>
            </w:pPr>
            <w:r w:rsidRPr="001121BD">
              <w:t xml:space="preserve">Infringement penalty </w:t>
            </w:r>
          </w:p>
        </w:tc>
        <w:tc>
          <w:tcPr>
            <w:tcW w:w="1559" w:type="dxa"/>
            <w:hideMark/>
          </w:tcPr>
          <w:p w14:paraId="4C8085C0" w14:textId="65E37766" w:rsidR="00466FB8" w:rsidRPr="00AD6A6E" w:rsidRDefault="00466FB8" w:rsidP="00466FB8">
            <w:pPr>
              <w:spacing w:before="80" w:after="60" w:line="240" w:lineRule="auto"/>
              <w:rPr>
                <w:sz w:val="20"/>
                <w:highlight w:val="yellow"/>
                <w:lang w:eastAsia="en-AU"/>
              </w:rPr>
            </w:pPr>
            <w:r w:rsidRPr="001121BD">
              <w:t>$739.68</w:t>
            </w:r>
          </w:p>
        </w:tc>
      </w:tr>
      <w:tr w:rsidR="00466FB8" w:rsidRPr="003B07F5" w14:paraId="180083F1" w14:textId="77777777" w:rsidTr="0EF94696">
        <w:trPr>
          <w:trHeight w:val="510"/>
        </w:trPr>
        <w:tc>
          <w:tcPr>
            <w:tcW w:w="6975" w:type="dxa"/>
            <w:hideMark/>
          </w:tcPr>
          <w:p w14:paraId="575CC6DA" w14:textId="6A10CB93" w:rsidR="00466FB8" w:rsidRPr="003B07F5" w:rsidRDefault="00466FB8" w:rsidP="00466FB8">
            <w:pPr>
              <w:spacing w:before="80" w:after="60" w:line="240" w:lineRule="auto"/>
              <w:rPr>
                <w:sz w:val="20"/>
                <w:lang w:eastAsia="en-AU"/>
              </w:rPr>
            </w:pPr>
            <w:r w:rsidRPr="001121BD">
              <w:t xml:space="preserve">35(2) Failure by proprietor or occupier to provide written information in an approved form about risks and safeguards </w:t>
            </w:r>
            <w:r w:rsidR="00D32784" w:rsidRPr="001121BD">
              <w:t>associated</w:t>
            </w:r>
            <w:r w:rsidRPr="001121BD">
              <w:t xml:space="preserve"> with certain process (tattooing, ear piercing, body piercing or any other skin penetration processes)</w:t>
            </w:r>
          </w:p>
        </w:tc>
        <w:tc>
          <w:tcPr>
            <w:tcW w:w="1701" w:type="dxa"/>
            <w:hideMark/>
          </w:tcPr>
          <w:p w14:paraId="1D457309" w14:textId="2A427E26"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0C5AF1F2" w14:textId="75DF19B8"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64BF941F" w14:textId="77777777" w:rsidTr="0EF94696">
        <w:trPr>
          <w:trHeight w:val="510"/>
        </w:trPr>
        <w:tc>
          <w:tcPr>
            <w:tcW w:w="6975" w:type="dxa"/>
            <w:hideMark/>
          </w:tcPr>
          <w:p w14:paraId="66D282C6" w14:textId="3042476A" w:rsidR="00466FB8" w:rsidRPr="003B07F5" w:rsidRDefault="00466FB8" w:rsidP="00466FB8">
            <w:pPr>
              <w:spacing w:before="80" w:after="60" w:line="240" w:lineRule="auto"/>
              <w:rPr>
                <w:sz w:val="20"/>
                <w:lang w:eastAsia="en-AU"/>
              </w:rPr>
            </w:pPr>
            <w:r w:rsidRPr="001121BD">
              <w:t xml:space="preserve">35(2) Failure by proprietor or occupier to provide written information in an approved form about risks and safeguards </w:t>
            </w:r>
            <w:r w:rsidR="00D32784" w:rsidRPr="001121BD">
              <w:t>associated</w:t>
            </w:r>
            <w:r w:rsidRPr="001121BD">
              <w:t xml:space="preserve"> with certain process (tattooing, ear piercing, body piercing or any other skin penetration processes)</w:t>
            </w:r>
          </w:p>
        </w:tc>
        <w:tc>
          <w:tcPr>
            <w:tcW w:w="1701" w:type="dxa"/>
            <w:hideMark/>
          </w:tcPr>
          <w:p w14:paraId="34EFD80C" w14:textId="2E43817E" w:rsidR="00466FB8" w:rsidRPr="003B07F5" w:rsidRDefault="00466FB8" w:rsidP="00466FB8">
            <w:pPr>
              <w:spacing w:before="80" w:after="60" w:line="240" w:lineRule="auto"/>
              <w:rPr>
                <w:sz w:val="20"/>
                <w:lang w:eastAsia="en-AU"/>
              </w:rPr>
            </w:pPr>
            <w:r w:rsidRPr="001121BD">
              <w:t xml:space="preserve">Infringement penalty </w:t>
            </w:r>
          </w:p>
        </w:tc>
        <w:tc>
          <w:tcPr>
            <w:tcW w:w="1559" w:type="dxa"/>
            <w:hideMark/>
          </w:tcPr>
          <w:p w14:paraId="70401056" w14:textId="7E22B5FE" w:rsidR="00466FB8" w:rsidRPr="00AD6A6E" w:rsidRDefault="00466FB8" w:rsidP="00466FB8">
            <w:pPr>
              <w:spacing w:before="80" w:after="60" w:line="240" w:lineRule="auto"/>
              <w:rPr>
                <w:sz w:val="20"/>
                <w:highlight w:val="yellow"/>
                <w:lang w:eastAsia="en-AU"/>
              </w:rPr>
            </w:pPr>
            <w:r w:rsidRPr="001121BD">
              <w:t>$739.68</w:t>
            </w:r>
          </w:p>
        </w:tc>
      </w:tr>
      <w:tr w:rsidR="00466FB8" w:rsidRPr="003B07F5" w14:paraId="09F554BC" w14:textId="77777777" w:rsidTr="0EF94696">
        <w:trPr>
          <w:trHeight w:val="510"/>
        </w:trPr>
        <w:tc>
          <w:tcPr>
            <w:tcW w:w="6975" w:type="dxa"/>
            <w:hideMark/>
          </w:tcPr>
          <w:p w14:paraId="24A26439" w14:textId="23E1A209" w:rsidR="00466FB8" w:rsidRPr="003B07F5" w:rsidRDefault="00466FB8" w:rsidP="00466FB8">
            <w:pPr>
              <w:spacing w:before="80" w:after="60" w:line="240" w:lineRule="auto"/>
              <w:rPr>
                <w:sz w:val="20"/>
                <w:lang w:eastAsia="en-AU"/>
              </w:rPr>
            </w:pPr>
            <w:r w:rsidRPr="001121BD">
              <w:lastRenderedPageBreak/>
              <w:t xml:space="preserve">36(1) Failure by proprietor or occupier to keep client information where tattooing, body </w:t>
            </w:r>
            <w:r w:rsidR="00D32784" w:rsidRPr="001121BD">
              <w:t>piercing,</w:t>
            </w:r>
            <w:r w:rsidRPr="001121BD">
              <w:t xml:space="preserve"> or </w:t>
            </w:r>
            <w:r w:rsidR="00D32784" w:rsidRPr="001121BD">
              <w:t>any</w:t>
            </w:r>
            <w:r w:rsidRPr="001121BD">
              <w:t xml:space="preserve"> other skin penetration processes are provided</w:t>
            </w:r>
          </w:p>
        </w:tc>
        <w:tc>
          <w:tcPr>
            <w:tcW w:w="1701" w:type="dxa"/>
            <w:hideMark/>
          </w:tcPr>
          <w:p w14:paraId="04EB94F6" w14:textId="22A34AB5"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5CBE41F6" w14:textId="5CD80F01"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3E05448D" w14:textId="77777777" w:rsidTr="0EF94696">
        <w:trPr>
          <w:trHeight w:val="510"/>
        </w:trPr>
        <w:tc>
          <w:tcPr>
            <w:tcW w:w="6975" w:type="dxa"/>
            <w:hideMark/>
          </w:tcPr>
          <w:p w14:paraId="23C06606" w14:textId="10E00DCE" w:rsidR="00466FB8" w:rsidRPr="003B07F5" w:rsidRDefault="00466FB8" w:rsidP="00466FB8">
            <w:pPr>
              <w:spacing w:before="80" w:after="60" w:line="240" w:lineRule="auto"/>
              <w:rPr>
                <w:sz w:val="20"/>
                <w:lang w:eastAsia="en-AU"/>
              </w:rPr>
            </w:pPr>
            <w:r w:rsidRPr="001121BD">
              <w:t xml:space="preserve">36(1) Failure by proprietor or occupier to keep client information where tattooing, body </w:t>
            </w:r>
            <w:r w:rsidR="00D32784" w:rsidRPr="001121BD">
              <w:t>piercing,</w:t>
            </w:r>
            <w:r w:rsidRPr="001121BD">
              <w:t xml:space="preserve"> or </w:t>
            </w:r>
            <w:r w:rsidR="00D32784" w:rsidRPr="001121BD">
              <w:t>any</w:t>
            </w:r>
            <w:r w:rsidRPr="001121BD">
              <w:t xml:space="preserve"> other skin penetration processes are provided</w:t>
            </w:r>
          </w:p>
        </w:tc>
        <w:tc>
          <w:tcPr>
            <w:tcW w:w="1701" w:type="dxa"/>
            <w:hideMark/>
          </w:tcPr>
          <w:p w14:paraId="2716B0B9" w14:textId="54D513AA" w:rsidR="00466FB8" w:rsidRPr="003B07F5" w:rsidRDefault="00466FB8" w:rsidP="00466FB8">
            <w:pPr>
              <w:spacing w:before="80" w:after="60" w:line="240" w:lineRule="auto"/>
              <w:rPr>
                <w:sz w:val="20"/>
                <w:lang w:eastAsia="en-AU"/>
              </w:rPr>
            </w:pPr>
            <w:r w:rsidRPr="001121BD">
              <w:t xml:space="preserve">Infringement penalty </w:t>
            </w:r>
          </w:p>
        </w:tc>
        <w:tc>
          <w:tcPr>
            <w:tcW w:w="1559" w:type="dxa"/>
            <w:hideMark/>
          </w:tcPr>
          <w:p w14:paraId="2C867A0E" w14:textId="6DAD9EE6" w:rsidR="00466FB8" w:rsidRPr="00AD6A6E" w:rsidRDefault="00466FB8" w:rsidP="00466FB8">
            <w:pPr>
              <w:spacing w:before="80" w:after="60" w:line="240" w:lineRule="auto"/>
              <w:rPr>
                <w:sz w:val="20"/>
                <w:highlight w:val="yellow"/>
                <w:lang w:eastAsia="en-AU"/>
              </w:rPr>
            </w:pPr>
            <w:r w:rsidRPr="001121BD">
              <w:t>$739.68</w:t>
            </w:r>
          </w:p>
        </w:tc>
      </w:tr>
      <w:tr w:rsidR="00466FB8" w:rsidRPr="003B07F5" w14:paraId="0C58BA58" w14:textId="77777777" w:rsidTr="0EF94696">
        <w:trPr>
          <w:trHeight w:val="510"/>
        </w:trPr>
        <w:tc>
          <w:tcPr>
            <w:tcW w:w="6975" w:type="dxa"/>
            <w:hideMark/>
          </w:tcPr>
          <w:p w14:paraId="6B23AA6A" w14:textId="2D57DF85" w:rsidR="00466FB8" w:rsidRPr="003B07F5" w:rsidRDefault="00466FB8" w:rsidP="00466FB8">
            <w:pPr>
              <w:spacing w:before="80" w:after="60" w:line="240" w:lineRule="auto"/>
              <w:rPr>
                <w:sz w:val="20"/>
                <w:lang w:eastAsia="en-AU"/>
              </w:rPr>
            </w:pPr>
            <w:r w:rsidRPr="001121BD">
              <w:t xml:space="preserve">37 Proprietor or occupier who states or permits to be stated in any advertisement, notice or sign, that the premises were </w:t>
            </w:r>
            <w:r w:rsidR="00DA1B6C" w:rsidRPr="001121BD">
              <w:t>registered</w:t>
            </w:r>
            <w:r w:rsidRPr="001121BD">
              <w:t xml:space="preserve"> or approved for any class of business other than that set out in the certificate of registration</w:t>
            </w:r>
          </w:p>
        </w:tc>
        <w:tc>
          <w:tcPr>
            <w:tcW w:w="1701" w:type="dxa"/>
            <w:hideMark/>
          </w:tcPr>
          <w:p w14:paraId="524D9280" w14:textId="7AA98047"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04FA2B38" w14:textId="66FE25E7"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1117987D" w14:textId="77777777" w:rsidTr="0EF94696">
        <w:trPr>
          <w:trHeight w:val="510"/>
        </w:trPr>
        <w:tc>
          <w:tcPr>
            <w:tcW w:w="6975" w:type="dxa"/>
            <w:hideMark/>
          </w:tcPr>
          <w:p w14:paraId="42F181E2" w14:textId="7CF401B8" w:rsidR="00466FB8" w:rsidRPr="003B07F5" w:rsidRDefault="00466FB8" w:rsidP="00466FB8">
            <w:pPr>
              <w:spacing w:before="80" w:after="60" w:line="240" w:lineRule="auto"/>
              <w:rPr>
                <w:sz w:val="20"/>
                <w:lang w:eastAsia="en-AU"/>
              </w:rPr>
            </w:pPr>
            <w:r w:rsidRPr="001121BD">
              <w:t xml:space="preserve">37 Proprietor or occupier who states or permits to be stated in any advertisement, notice or sign, that the premises were </w:t>
            </w:r>
            <w:r w:rsidR="008723B9" w:rsidRPr="001121BD">
              <w:t>registered</w:t>
            </w:r>
            <w:r w:rsidRPr="001121BD">
              <w:t xml:space="preserve"> or approved for any class of business other than that set out in the certificate of registration</w:t>
            </w:r>
          </w:p>
        </w:tc>
        <w:tc>
          <w:tcPr>
            <w:tcW w:w="1701" w:type="dxa"/>
            <w:hideMark/>
          </w:tcPr>
          <w:p w14:paraId="4610929E" w14:textId="4957B3A0" w:rsidR="00466FB8" w:rsidRPr="003B07F5" w:rsidRDefault="00466FB8" w:rsidP="00466FB8">
            <w:pPr>
              <w:spacing w:before="80" w:after="60" w:line="240" w:lineRule="auto"/>
              <w:rPr>
                <w:sz w:val="20"/>
                <w:lang w:eastAsia="en-AU"/>
              </w:rPr>
            </w:pPr>
            <w:r w:rsidRPr="001121BD">
              <w:t xml:space="preserve">Infringement penalty </w:t>
            </w:r>
          </w:p>
        </w:tc>
        <w:tc>
          <w:tcPr>
            <w:tcW w:w="1559" w:type="dxa"/>
            <w:hideMark/>
          </w:tcPr>
          <w:p w14:paraId="04D5973C" w14:textId="69765F3E" w:rsidR="00466FB8" w:rsidRPr="00AD6A6E" w:rsidRDefault="00466FB8" w:rsidP="00466FB8">
            <w:pPr>
              <w:spacing w:before="80" w:after="60" w:line="240" w:lineRule="auto"/>
              <w:rPr>
                <w:sz w:val="20"/>
                <w:highlight w:val="yellow"/>
                <w:lang w:eastAsia="en-AU"/>
              </w:rPr>
            </w:pPr>
            <w:r w:rsidRPr="001121BD">
              <w:t>$739.68</w:t>
            </w:r>
          </w:p>
        </w:tc>
      </w:tr>
      <w:tr w:rsidR="00466FB8" w:rsidRPr="003B07F5" w14:paraId="02271EFF" w14:textId="77777777" w:rsidTr="0EF94696">
        <w:trPr>
          <w:trHeight w:val="510"/>
        </w:trPr>
        <w:tc>
          <w:tcPr>
            <w:tcW w:w="6975" w:type="dxa"/>
            <w:hideMark/>
          </w:tcPr>
          <w:p w14:paraId="5141B605" w14:textId="537993F1" w:rsidR="00466FB8" w:rsidRPr="003B07F5" w:rsidRDefault="00466FB8" w:rsidP="00466FB8">
            <w:pPr>
              <w:spacing w:before="80" w:after="60" w:line="240" w:lineRule="auto"/>
              <w:rPr>
                <w:sz w:val="20"/>
                <w:lang w:eastAsia="en-AU"/>
              </w:rPr>
            </w:pPr>
            <w:r w:rsidRPr="001121BD">
              <w:t>38(1) Failure by proprietor or occupier to display a notice approved by the secretary about scope of registration for the class of business registered</w:t>
            </w:r>
          </w:p>
        </w:tc>
        <w:tc>
          <w:tcPr>
            <w:tcW w:w="1701" w:type="dxa"/>
            <w:hideMark/>
          </w:tcPr>
          <w:p w14:paraId="60F0CA03" w14:textId="39CFF0E6"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1082BA05" w14:textId="76677828"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5123D5F1" w14:textId="77777777" w:rsidTr="0EF94696">
        <w:trPr>
          <w:trHeight w:val="510"/>
        </w:trPr>
        <w:tc>
          <w:tcPr>
            <w:tcW w:w="6975" w:type="dxa"/>
            <w:hideMark/>
          </w:tcPr>
          <w:p w14:paraId="31DCD38F" w14:textId="26DA6D90" w:rsidR="00466FB8" w:rsidRPr="003B07F5" w:rsidRDefault="00466FB8" w:rsidP="00466FB8">
            <w:pPr>
              <w:spacing w:before="80" w:after="60" w:line="240" w:lineRule="auto"/>
              <w:rPr>
                <w:sz w:val="20"/>
                <w:lang w:eastAsia="en-AU"/>
              </w:rPr>
            </w:pPr>
            <w:r w:rsidRPr="001121BD">
              <w:t>38(1) Failure by proprietor or occupier to display a notice approved by the secretary about scope of registration for the class of business registered</w:t>
            </w:r>
          </w:p>
        </w:tc>
        <w:tc>
          <w:tcPr>
            <w:tcW w:w="1701" w:type="dxa"/>
            <w:hideMark/>
          </w:tcPr>
          <w:p w14:paraId="7FACF442" w14:textId="5BAE4CCF" w:rsidR="00466FB8" w:rsidRPr="003B07F5" w:rsidRDefault="00466FB8" w:rsidP="00466FB8">
            <w:pPr>
              <w:spacing w:before="80" w:after="60" w:line="240" w:lineRule="auto"/>
              <w:rPr>
                <w:sz w:val="20"/>
                <w:lang w:eastAsia="en-AU"/>
              </w:rPr>
            </w:pPr>
            <w:r w:rsidRPr="001121BD">
              <w:t xml:space="preserve">Infringement penalty </w:t>
            </w:r>
          </w:p>
        </w:tc>
        <w:tc>
          <w:tcPr>
            <w:tcW w:w="1559" w:type="dxa"/>
            <w:hideMark/>
          </w:tcPr>
          <w:p w14:paraId="29237A9E" w14:textId="7110FE24" w:rsidR="00466FB8" w:rsidRPr="00AD6A6E" w:rsidRDefault="00466FB8" w:rsidP="00466FB8">
            <w:pPr>
              <w:spacing w:before="80" w:after="60" w:line="240" w:lineRule="auto"/>
              <w:rPr>
                <w:sz w:val="20"/>
                <w:highlight w:val="yellow"/>
                <w:lang w:eastAsia="en-AU"/>
              </w:rPr>
            </w:pPr>
            <w:r w:rsidRPr="001121BD">
              <w:t>$739.68</w:t>
            </w:r>
          </w:p>
        </w:tc>
      </w:tr>
      <w:tr w:rsidR="00466FB8" w:rsidRPr="003B07F5" w14:paraId="257B3044" w14:textId="77777777" w:rsidTr="0EF94696">
        <w:trPr>
          <w:trHeight w:val="510"/>
        </w:trPr>
        <w:tc>
          <w:tcPr>
            <w:tcW w:w="6975" w:type="dxa"/>
            <w:hideMark/>
          </w:tcPr>
          <w:p w14:paraId="66D35085" w14:textId="21DB956D" w:rsidR="00466FB8" w:rsidRPr="003B07F5" w:rsidRDefault="00466FB8" w:rsidP="0EF94696">
            <w:pPr>
              <w:spacing w:before="80" w:after="60" w:line="240" w:lineRule="auto"/>
              <w:rPr>
                <w:lang w:eastAsia="en-AU"/>
              </w:rPr>
            </w:pPr>
            <w:r>
              <w:t>46 Duty to minimise risk</w:t>
            </w:r>
            <w:r w:rsidR="00897729">
              <w:t>s</w:t>
            </w:r>
            <w:r w:rsidR="71509D7D">
              <w:t xml:space="preserve"> arising from pathogenic micro-organisms in the water in the aquatic facility in accordance with the regulations and water quality guidelines</w:t>
            </w:r>
            <w:r w:rsidR="00897729">
              <w:t xml:space="preserve">. </w:t>
            </w:r>
            <w:r>
              <w:t xml:space="preserve"> </w:t>
            </w:r>
          </w:p>
        </w:tc>
        <w:tc>
          <w:tcPr>
            <w:tcW w:w="1701" w:type="dxa"/>
            <w:hideMark/>
          </w:tcPr>
          <w:p w14:paraId="53C4F394" w14:textId="11ED007C"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45C158DF" w14:textId="25B634B1"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6E1F73AD" w14:textId="77777777" w:rsidTr="0EF94696">
        <w:trPr>
          <w:trHeight w:val="510"/>
        </w:trPr>
        <w:tc>
          <w:tcPr>
            <w:tcW w:w="6975" w:type="dxa"/>
            <w:hideMark/>
          </w:tcPr>
          <w:p w14:paraId="01F75E99" w14:textId="420A30E7" w:rsidR="00466FB8" w:rsidRPr="003B07F5" w:rsidRDefault="00466FB8" w:rsidP="0EF94696">
            <w:pPr>
              <w:spacing w:before="80" w:after="60" w:line="240" w:lineRule="auto"/>
              <w:rPr>
                <w:sz w:val="20"/>
                <w:lang w:eastAsia="en-AU"/>
              </w:rPr>
            </w:pPr>
            <w:r>
              <w:t xml:space="preserve">48 </w:t>
            </w:r>
            <w:r w:rsidR="2A8A7CF9">
              <w:t>Failure by aquatic facility operator to ensure specific chemical testing is performed at 4-hourly intervals</w:t>
            </w:r>
          </w:p>
        </w:tc>
        <w:tc>
          <w:tcPr>
            <w:tcW w:w="1701" w:type="dxa"/>
            <w:hideMark/>
          </w:tcPr>
          <w:p w14:paraId="09F4C869" w14:textId="383AB2A5"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0EB919CD" w14:textId="53EF612A"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265215D3" w14:textId="77777777" w:rsidTr="0EF94696">
        <w:trPr>
          <w:trHeight w:val="510"/>
        </w:trPr>
        <w:tc>
          <w:tcPr>
            <w:tcW w:w="6975" w:type="dxa"/>
            <w:hideMark/>
          </w:tcPr>
          <w:p w14:paraId="47A596DE" w14:textId="4BD92ACF" w:rsidR="00466FB8" w:rsidRPr="003B07F5" w:rsidRDefault="00466FB8" w:rsidP="0EF94696">
            <w:pPr>
              <w:spacing w:before="80" w:after="60" w:line="240" w:lineRule="auto"/>
              <w:rPr>
                <w:sz w:val="20"/>
                <w:lang w:eastAsia="en-AU"/>
              </w:rPr>
            </w:pPr>
            <w:r>
              <w:t>48 Failure by aquatic facility operator to ensure specific chemical testing is performed at 4-hourly intervals</w:t>
            </w:r>
          </w:p>
        </w:tc>
        <w:tc>
          <w:tcPr>
            <w:tcW w:w="1701" w:type="dxa"/>
            <w:hideMark/>
          </w:tcPr>
          <w:p w14:paraId="36998ACE" w14:textId="373A102C" w:rsidR="00466FB8" w:rsidRPr="003B07F5" w:rsidRDefault="00466FB8" w:rsidP="00466FB8">
            <w:pPr>
              <w:spacing w:before="80" w:after="60" w:line="240" w:lineRule="auto"/>
              <w:rPr>
                <w:sz w:val="20"/>
                <w:lang w:eastAsia="en-AU"/>
              </w:rPr>
            </w:pPr>
            <w:r w:rsidRPr="001121BD">
              <w:t>Infringement penalty</w:t>
            </w:r>
          </w:p>
        </w:tc>
        <w:tc>
          <w:tcPr>
            <w:tcW w:w="1559" w:type="dxa"/>
            <w:hideMark/>
          </w:tcPr>
          <w:p w14:paraId="3B6ED79A" w14:textId="7E2CB009" w:rsidR="00466FB8" w:rsidRPr="00AD6A6E" w:rsidRDefault="00466FB8" w:rsidP="0EF94696">
            <w:pPr>
              <w:spacing w:before="80" w:after="60" w:line="240" w:lineRule="auto"/>
              <w:rPr>
                <w:sz w:val="20"/>
                <w:highlight w:val="yellow"/>
                <w:lang w:eastAsia="en-AU"/>
              </w:rPr>
            </w:pPr>
            <w:r>
              <w:t>$739.68</w:t>
            </w:r>
          </w:p>
        </w:tc>
      </w:tr>
      <w:tr w:rsidR="00466FB8" w:rsidRPr="003B07F5" w14:paraId="41C8BC27" w14:textId="77777777" w:rsidTr="0EF94696">
        <w:trPr>
          <w:trHeight w:val="510"/>
        </w:trPr>
        <w:tc>
          <w:tcPr>
            <w:tcW w:w="6975" w:type="dxa"/>
            <w:hideMark/>
          </w:tcPr>
          <w:p w14:paraId="361C0231" w14:textId="70F8C876" w:rsidR="00466FB8" w:rsidRPr="003B07F5" w:rsidRDefault="00466FB8" w:rsidP="00466FB8">
            <w:pPr>
              <w:spacing w:before="80" w:after="60" w:line="240" w:lineRule="auto"/>
              <w:rPr>
                <w:sz w:val="20"/>
                <w:lang w:eastAsia="en-AU"/>
              </w:rPr>
            </w:pPr>
            <w:r w:rsidRPr="001121BD">
              <w:t>49 Failure by aquatic facility operator to maintain microbiological standard of water in aquatic facility within set parameters</w:t>
            </w:r>
          </w:p>
        </w:tc>
        <w:tc>
          <w:tcPr>
            <w:tcW w:w="1701" w:type="dxa"/>
            <w:hideMark/>
          </w:tcPr>
          <w:p w14:paraId="6B8CD0AA" w14:textId="17A55C76"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142DF2CF" w14:textId="4470551C"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4052C265" w14:textId="77777777" w:rsidTr="0EF94696">
        <w:trPr>
          <w:trHeight w:val="510"/>
        </w:trPr>
        <w:tc>
          <w:tcPr>
            <w:tcW w:w="6975" w:type="dxa"/>
            <w:hideMark/>
          </w:tcPr>
          <w:p w14:paraId="4CE6EC8C" w14:textId="0FBDA976" w:rsidR="00466FB8" w:rsidRPr="003B07F5" w:rsidRDefault="00466FB8" w:rsidP="00466FB8">
            <w:pPr>
              <w:spacing w:before="80" w:after="60" w:line="240" w:lineRule="auto"/>
              <w:rPr>
                <w:sz w:val="20"/>
                <w:lang w:eastAsia="en-AU"/>
              </w:rPr>
            </w:pPr>
            <w:r w:rsidRPr="001121BD">
              <w:t>49 Failure by aquatic facility operator to maintain microbiological standard of water in aquatic facility within set parameters</w:t>
            </w:r>
          </w:p>
        </w:tc>
        <w:tc>
          <w:tcPr>
            <w:tcW w:w="1701" w:type="dxa"/>
            <w:hideMark/>
          </w:tcPr>
          <w:p w14:paraId="520DA288" w14:textId="7113647E" w:rsidR="00466FB8" w:rsidRPr="003B07F5" w:rsidRDefault="00466FB8" w:rsidP="00466FB8">
            <w:pPr>
              <w:spacing w:before="80" w:after="60" w:line="240" w:lineRule="auto"/>
              <w:rPr>
                <w:sz w:val="20"/>
                <w:lang w:eastAsia="en-AU"/>
              </w:rPr>
            </w:pPr>
            <w:r w:rsidRPr="001121BD">
              <w:t>Infringement penalty</w:t>
            </w:r>
          </w:p>
        </w:tc>
        <w:tc>
          <w:tcPr>
            <w:tcW w:w="1559" w:type="dxa"/>
            <w:hideMark/>
          </w:tcPr>
          <w:p w14:paraId="702115EB" w14:textId="61C27D09" w:rsidR="00466FB8" w:rsidRPr="00AD6A6E" w:rsidRDefault="00466FB8" w:rsidP="00466FB8">
            <w:pPr>
              <w:spacing w:before="80" w:after="60" w:line="240" w:lineRule="auto"/>
              <w:rPr>
                <w:sz w:val="20"/>
                <w:highlight w:val="yellow"/>
                <w:lang w:eastAsia="en-AU"/>
              </w:rPr>
            </w:pPr>
            <w:r w:rsidRPr="001121BD">
              <w:t>$739.68</w:t>
            </w:r>
          </w:p>
        </w:tc>
      </w:tr>
      <w:tr w:rsidR="00466FB8" w:rsidRPr="003B07F5" w14:paraId="764D8EC3" w14:textId="77777777" w:rsidTr="0EF94696">
        <w:trPr>
          <w:trHeight w:val="510"/>
        </w:trPr>
        <w:tc>
          <w:tcPr>
            <w:tcW w:w="6975" w:type="dxa"/>
            <w:hideMark/>
          </w:tcPr>
          <w:p w14:paraId="41F8776E" w14:textId="2B1852AD" w:rsidR="00466FB8" w:rsidRPr="003B07F5" w:rsidRDefault="00466FB8" w:rsidP="00466FB8">
            <w:pPr>
              <w:spacing w:before="80" w:after="60" w:line="240" w:lineRule="auto"/>
              <w:rPr>
                <w:sz w:val="20"/>
                <w:lang w:eastAsia="en-AU"/>
              </w:rPr>
            </w:pPr>
            <w:r w:rsidRPr="001121BD">
              <w:t>50 Failure by aquatic facility operator to keep aquatic facility in a clean, sanitary and hygienic condition</w:t>
            </w:r>
          </w:p>
        </w:tc>
        <w:tc>
          <w:tcPr>
            <w:tcW w:w="1701" w:type="dxa"/>
            <w:hideMark/>
          </w:tcPr>
          <w:p w14:paraId="740A8F86" w14:textId="2D8C37ED"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5430FC58" w14:textId="7ADDF9DF"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0742D103" w14:textId="77777777" w:rsidTr="0EF94696">
        <w:trPr>
          <w:trHeight w:val="510"/>
        </w:trPr>
        <w:tc>
          <w:tcPr>
            <w:tcW w:w="6975" w:type="dxa"/>
            <w:hideMark/>
          </w:tcPr>
          <w:p w14:paraId="186AC408" w14:textId="00056351" w:rsidR="00466FB8" w:rsidRPr="003B07F5" w:rsidRDefault="00466FB8" w:rsidP="00466FB8">
            <w:pPr>
              <w:spacing w:before="80" w:after="60" w:line="240" w:lineRule="auto"/>
              <w:rPr>
                <w:sz w:val="20"/>
                <w:lang w:eastAsia="en-AU"/>
              </w:rPr>
            </w:pPr>
            <w:r w:rsidRPr="001121BD">
              <w:t>50 Failure by aquatic facility operator to keep aquatic facility in a clean, sanitary and hygienic condition</w:t>
            </w:r>
          </w:p>
        </w:tc>
        <w:tc>
          <w:tcPr>
            <w:tcW w:w="1701" w:type="dxa"/>
            <w:hideMark/>
          </w:tcPr>
          <w:p w14:paraId="52EF1DAE" w14:textId="7D791207" w:rsidR="00466FB8" w:rsidRPr="003B07F5" w:rsidRDefault="00466FB8" w:rsidP="00466FB8">
            <w:pPr>
              <w:spacing w:before="80" w:after="60" w:line="240" w:lineRule="auto"/>
              <w:rPr>
                <w:sz w:val="20"/>
                <w:lang w:eastAsia="en-AU"/>
              </w:rPr>
            </w:pPr>
            <w:r w:rsidRPr="001121BD">
              <w:t>Infringement penalty</w:t>
            </w:r>
          </w:p>
        </w:tc>
        <w:tc>
          <w:tcPr>
            <w:tcW w:w="1559" w:type="dxa"/>
            <w:hideMark/>
          </w:tcPr>
          <w:p w14:paraId="3A526D95" w14:textId="5A7EA275" w:rsidR="00466FB8" w:rsidRPr="00AD6A6E" w:rsidRDefault="00466FB8" w:rsidP="00466FB8">
            <w:pPr>
              <w:spacing w:before="80" w:after="60" w:line="240" w:lineRule="auto"/>
              <w:rPr>
                <w:sz w:val="20"/>
                <w:highlight w:val="yellow"/>
                <w:lang w:eastAsia="en-AU"/>
              </w:rPr>
            </w:pPr>
            <w:r w:rsidRPr="001121BD">
              <w:t>$739.68</w:t>
            </w:r>
          </w:p>
        </w:tc>
      </w:tr>
      <w:tr w:rsidR="00466FB8" w:rsidRPr="003B07F5" w14:paraId="7F17429C" w14:textId="77777777" w:rsidTr="0EF94696">
        <w:trPr>
          <w:trHeight w:val="510"/>
        </w:trPr>
        <w:tc>
          <w:tcPr>
            <w:tcW w:w="6975" w:type="dxa"/>
            <w:hideMark/>
          </w:tcPr>
          <w:p w14:paraId="29591870" w14:textId="64688317" w:rsidR="00466FB8" w:rsidRPr="003B07F5" w:rsidRDefault="00466FB8" w:rsidP="00466FB8">
            <w:pPr>
              <w:spacing w:before="80" w:after="60" w:line="240" w:lineRule="auto"/>
              <w:rPr>
                <w:sz w:val="20"/>
                <w:lang w:eastAsia="en-AU"/>
              </w:rPr>
            </w:pPr>
            <w:r w:rsidRPr="001121BD">
              <w:t>51 Failure by aquatic facility operator to maintain water in a clear condition</w:t>
            </w:r>
          </w:p>
        </w:tc>
        <w:tc>
          <w:tcPr>
            <w:tcW w:w="1701" w:type="dxa"/>
            <w:hideMark/>
          </w:tcPr>
          <w:p w14:paraId="5A0B4AF1" w14:textId="1AC53C08"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7E46D99C" w14:textId="67EF6EB1"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3D562965" w14:textId="77777777" w:rsidTr="0EF94696">
        <w:trPr>
          <w:trHeight w:val="510"/>
        </w:trPr>
        <w:tc>
          <w:tcPr>
            <w:tcW w:w="6975" w:type="dxa"/>
            <w:hideMark/>
          </w:tcPr>
          <w:p w14:paraId="3A634E23" w14:textId="43408453" w:rsidR="00466FB8" w:rsidRPr="003B07F5" w:rsidRDefault="00466FB8" w:rsidP="00466FB8">
            <w:pPr>
              <w:spacing w:before="80" w:after="60" w:line="240" w:lineRule="auto"/>
              <w:rPr>
                <w:sz w:val="20"/>
                <w:lang w:eastAsia="en-AU"/>
              </w:rPr>
            </w:pPr>
            <w:r w:rsidRPr="001121BD">
              <w:t>51 Failure by aquatic facility operator to maintain water in a clear condition</w:t>
            </w:r>
          </w:p>
        </w:tc>
        <w:tc>
          <w:tcPr>
            <w:tcW w:w="1701" w:type="dxa"/>
            <w:hideMark/>
          </w:tcPr>
          <w:p w14:paraId="0EB96B1C" w14:textId="2150D40F" w:rsidR="00466FB8" w:rsidRPr="003B07F5" w:rsidRDefault="00466FB8" w:rsidP="00466FB8">
            <w:pPr>
              <w:spacing w:before="80" w:after="60" w:line="240" w:lineRule="auto"/>
              <w:rPr>
                <w:sz w:val="20"/>
                <w:lang w:eastAsia="en-AU"/>
              </w:rPr>
            </w:pPr>
            <w:r w:rsidRPr="001121BD">
              <w:t>Infringement penalty</w:t>
            </w:r>
          </w:p>
        </w:tc>
        <w:tc>
          <w:tcPr>
            <w:tcW w:w="1559" w:type="dxa"/>
            <w:hideMark/>
          </w:tcPr>
          <w:p w14:paraId="7A4ED534" w14:textId="285F5574" w:rsidR="00466FB8" w:rsidRPr="00AD6A6E" w:rsidRDefault="00466FB8" w:rsidP="00466FB8">
            <w:pPr>
              <w:spacing w:before="80" w:after="60" w:line="240" w:lineRule="auto"/>
              <w:rPr>
                <w:sz w:val="20"/>
                <w:highlight w:val="yellow"/>
                <w:lang w:eastAsia="en-AU"/>
              </w:rPr>
            </w:pPr>
            <w:r w:rsidRPr="001121BD">
              <w:t>$739.68</w:t>
            </w:r>
          </w:p>
        </w:tc>
      </w:tr>
      <w:tr w:rsidR="00466FB8" w:rsidRPr="003B07F5" w14:paraId="4319FD49" w14:textId="77777777" w:rsidTr="0EF94696">
        <w:trPr>
          <w:trHeight w:val="510"/>
        </w:trPr>
        <w:tc>
          <w:tcPr>
            <w:tcW w:w="6975" w:type="dxa"/>
            <w:hideMark/>
          </w:tcPr>
          <w:p w14:paraId="2D7EEB1F" w14:textId="6E012397" w:rsidR="00466FB8" w:rsidRPr="003B07F5" w:rsidRDefault="00466FB8" w:rsidP="00466FB8">
            <w:pPr>
              <w:spacing w:before="80" w:after="60" w:line="240" w:lineRule="auto"/>
              <w:rPr>
                <w:sz w:val="20"/>
                <w:lang w:eastAsia="en-AU"/>
              </w:rPr>
            </w:pPr>
            <w:r w:rsidRPr="001121BD">
              <w:t>52 Failure by aquatic facility operator to keep water temperature from exceeding 40 degrees celsius</w:t>
            </w:r>
          </w:p>
        </w:tc>
        <w:tc>
          <w:tcPr>
            <w:tcW w:w="1701" w:type="dxa"/>
            <w:hideMark/>
          </w:tcPr>
          <w:p w14:paraId="790EDF85" w14:textId="12A51494"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4AA1FAA9" w14:textId="171D83F1"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5768F316" w14:textId="77777777" w:rsidTr="0EF94696">
        <w:trPr>
          <w:trHeight w:val="510"/>
        </w:trPr>
        <w:tc>
          <w:tcPr>
            <w:tcW w:w="6975" w:type="dxa"/>
            <w:hideMark/>
          </w:tcPr>
          <w:p w14:paraId="5716B5D5" w14:textId="31DFBC2A" w:rsidR="00466FB8" w:rsidRPr="003B07F5" w:rsidRDefault="00466FB8" w:rsidP="0EF94696">
            <w:pPr>
              <w:spacing w:before="80" w:after="60" w:line="240" w:lineRule="auto"/>
              <w:rPr>
                <w:sz w:val="20"/>
                <w:lang w:eastAsia="en-AU"/>
              </w:rPr>
            </w:pPr>
            <w:r>
              <w:t xml:space="preserve">52 </w:t>
            </w:r>
            <w:r w:rsidR="6CAECE92">
              <w:t>F</w:t>
            </w:r>
            <w:r>
              <w:t>ailure by aquatic facility operator to keep water temperature from exceeding 40 degrees celsius</w:t>
            </w:r>
          </w:p>
        </w:tc>
        <w:tc>
          <w:tcPr>
            <w:tcW w:w="1701" w:type="dxa"/>
            <w:hideMark/>
          </w:tcPr>
          <w:p w14:paraId="1D4A7DD4" w14:textId="7E0056B4" w:rsidR="00466FB8" w:rsidRPr="003B07F5" w:rsidRDefault="00466FB8" w:rsidP="00466FB8">
            <w:pPr>
              <w:spacing w:before="80" w:after="60" w:line="240" w:lineRule="auto"/>
              <w:rPr>
                <w:sz w:val="20"/>
                <w:lang w:eastAsia="en-AU"/>
              </w:rPr>
            </w:pPr>
            <w:r w:rsidRPr="001121BD">
              <w:t>Infringement penalty</w:t>
            </w:r>
          </w:p>
        </w:tc>
        <w:tc>
          <w:tcPr>
            <w:tcW w:w="1559" w:type="dxa"/>
            <w:hideMark/>
          </w:tcPr>
          <w:p w14:paraId="4DC9F280" w14:textId="4015ABE5" w:rsidR="00466FB8" w:rsidRPr="00AD6A6E" w:rsidRDefault="00466FB8" w:rsidP="00466FB8">
            <w:pPr>
              <w:spacing w:before="80" w:after="60" w:line="240" w:lineRule="auto"/>
              <w:rPr>
                <w:sz w:val="20"/>
                <w:highlight w:val="yellow"/>
                <w:lang w:eastAsia="en-AU"/>
              </w:rPr>
            </w:pPr>
            <w:r w:rsidRPr="001121BD">
              <w:t>$739.68</w:t>
            </w:r>
          </w:p>
        </w:tc>
      </w:tr>
      <w:tr w:rsidR="00466FB8" w:rsidRPr="003B07F5" w14:paraId="172E724A" w14:textId="77777777" w:rsidTr="0EF94696">
        <w:trPr>
          <w:trHeight w:val="510"/>
        </w:trPr>
        <w:tc>
          <w:tcPr>
            <w:tcW w:w="6975" w:type="dxa"/>
            <w:hideMark/>
          </w:tcPr>
          <w:p w14:paraId="704283FB" w14:textId="5E7381FE" w:rsidR="00466FB8" w:rsidRPr="003B07F5" w:rsidRDefault="00466FB8" w:rsidP="00466FB8">
            <w:pPr>
              <w:spacing w:before="80" w:after="60" w:line="240" w:lineRule="auto"/>
              <w:rPr>
                <w:sz w:val="20"/>
                <w:lang w:eastAsia="en-AU"/>
              </w:rPr>
            </w:pPr>
            <w:r w:rsidRPr="001121BD">
              <w:lastRenderedPageBreak/>
              <w:t>53 Failure by aquatic facility operator to filter water in aquatic facility so visible extraneous matter is removed</w:t>
            </w:r>
          </w:p>
        </w:tc>
        <w:tc>
          <w:tcPr>
            <w:tcW w:w="1701" w:type="dxa"/>
            <w:hideMark/>
          </w:tcPr>
          <w:p w14:paraId="42CE3117" w14:textId="3D9A82C5"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7B3E1166" w14:textId="326EF63F"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7F69322B" w14:textId="77777777" w:rsidTr="0EF94696">
        <w:trPr>
          <w:trHeight w:val="510"/>
        </w:trPr>
        <w:tc>
          <w:tcPr>
            <w:tcW w:w="6975" w:type="dxa"/>
            <w:hideMark/>
          </w:tcPr>
          <w:p w14:paraId="6BE33AA6" w14:textId="4F09441B" w:rsidR="00466FB8" w:rsidRPr="003B07F5" w:rsidRDefault="00466FB8" w:rsidP="00466FB8">
            <w:pPr>
              <w:spacing w:before="80" w:after="60" w:line="240" w:lineRule="auto"/>
              <w:rPr>
                <w:sz w:val="20"/>
                <w:lang w:eastAsia="en-AU"/>
              </w:rPr>
            </w:pPr>
            <w:r w:rsidRPr="001121BD">
              <w:t>53 Failure by aquatic facility operator to filter water in aquatic facility so visible extraneous matter is removed</w:t>
            </w:r>
          </w:p>
        </w:tc>
        <w:tc>
          <w:tcPr>
            <w:tcW w:w="1701" w:type="dxa"/>
            <w:hideMark/>
          </w:tcPr>
          <w:p w14:paraId="074DF43C" w14:textId="13D28634" w:rsidR="00466FB8" w:rsidRPr="003B07F5" w:rsidRDefault="00466FB8" w:rsidP="00466FB8">
            <w:pPr>
              <w:spacing w:before="80" w:after="60" w:line="240" w:lineRule="auto"/>
              <w:rPr>
                <w:sz w:val="20"/>
                <w:lang w:eastAsia="en-AU"/>
              </w:rPr>
            </w:pPr>
            <w:r w:rsidRPr="001121BD">
              <w:t>Infringement penalty</w:t>
            </w:r>
          </w:p>
        </w:tc>
        <w:tc>
          <w:tcPr>
            <w:tcW w:w="1559" w:type="dxa"/>
            <w:hideMark/>
          </w:tcPr>
          <w:p w14:paraId="549F5413" w14:textId="7573CD0E" w:rsidR="00466FB8" w:rsidRPr="00AD6A6E" w:rsidRDefault="00466FB8" w:rsidP="00466FB8">
            <w:pPr>
              <w:spacing w:before="80" w:after="60" w:line="240" w:lineRule="auto"/>
              <w:rPr>
                <w:sz w:val="20"/>
                <w:highlight w:val="yellow"/>
                <w:lang w:eastAsia="en-AU"/>
              </w:rPr>
            </w:pPr>
            <w:r w:rsidRPr="001121BD">
              <w:t>$739.68</w:t>
            </w:r>
          </w:p>
        </w:tc>
      </w:tr>
      <w:tr w:rsidR="00466FB8" w:rsidRPr="003B07F5" w14:paraId="5AF3A133" w14:textId="77777777" w:rsidTr="0EF94696">
        <w:trPr>
          <w:trHeight w:val="510"/>
        </w:trPr>
        <w:tc>
          <w:tcPr>
            <w:tcW w:w="6975" w:type="dxa"/>
            <w:hideMark/>
          </w:tcPr>
          <w:p w14:paraId="01B69097" w14:textId="5394F96F" w:rsidR="00466FB8" w:rsidRPr="003B07F5" w:rsidRDefault="00466FB8" w:rsidP="00466FB8">
            <w:pPr>
              <w:spacing w:before="80" w:after="60" w:line="240" w:lineRule="auto"/>
              <w:rPr>
                <w:sz w:val="20"/>
                <w:lang w:eastAsia="en-AU"/>
              </w:rPr>
            </w:pPr>
            <w:r w:rsidRPr="001121BD">
              <w:t xml:space="preserve">54(1) Failure by aquatic facility operator to treat aquatic facility or spa pool with a chlorine or </w:t>
            </w:r>
            <w:r w:rsidR="00A371C5" w:rsidRPr="001121BD">
              <w:t>bromine-based</w:t>
            </w:r>
            <w:r w:rsidRPr="001121BD">
              <w:t xml:space="preserve"> disinfectant</w:t>
            </w:r>
          </w:p>
        </w:tc>
        <w:tc>
          <w:tcPr>
            <w:tcW w:w="1701" w:type="dxa"/>
            <w:hideMark/>
          </w:tcPr>
          <w:p w14:paraId="53D592CC" w14:textId="0D0C5954"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436D80D1" w14:textId="75C7DD27"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7F48C6AE" w14:textId="77777777" w:rsidTr="0EF94696">
        <w:trPr>
          <w:trHeight w:val="510"/>
        </w:trPr>
        <w:tc>
          <w:tcPr>
            <w:tcW w:w="6975" w:type="dxa"/>
            <w:hideMark/>
          </w:tcPr>
          <w:p w14:paraId="4F7C021C" w14:textId="6D7F4C3B" w:rsidR="00466FB8" w:rsidRPr="003B07F5" w:rsidRDefault="00466FB8" w:rsidP="00466FB8">
            <w:pPr>
              <w:spacing w:before="80" w:after="60" w:line="240" w:lineRule="auto"/>
              <w:rPr>
                <w:sz w:val="20"/>
                <w:lang w:eastAsia="en-AU"/>
              </w:rPr>
            </w:pPr>
            <w:r w:rsidRPr="001121BD">
              <w:t xml:space="preserve">54(1) Failure by aquatic facility operator to treat aquatic facility or spa pool with a chlorine or </w:t>
            </w:r>
            <w:r w:rsidR="00A371C5" w:rsidRPr="001121BD">
              <w:t>bromine-based</w:t>
            </w:r>
            <w:r w:rsidRPr="001121BD">
              <w:t xml:space="preserve"> disinfectant</w:t>
            </w:r>
          </w:p>
        </w:tc>
        <w:tc>
          <w:tcPr>
            <w:tcW w:w="1701" w:type="dxa"/>
            <w:hideMark/>
          </w:tcPr>
          <w:p w14:paraId="6369CB2E" w14:textId="67083B63" w:rsidR="00466FB8" w:rsidRPr="003B07F5" w:rsidRDefault="00466FB8" w:rsidP="00466FB8">
            <w:pPr>
              <w:spacing w:before="80" w:after="60" w:line="240" w:lineRule="auto"/>
              <w:rPr>
                <w:sz w:val="20"/>
                <w:lang w:eastAsia="en-AU"/>
              </w:rPr>
            </w:pPr>
            <w:r w:rsidRPr="001121BD">
              <w:t>Infringement penalty</w:t>
            </w:r>
          </w:p>
        </w:tc>
        <w:tc>
          <w:tcPr>
            <w:tcW w:w="1559" w:type="dxa"/>
            <w:hideMark/>
          </w:tcPr>
          <w:p w14:paraId="6CA489D6" w14:textId="0F4AAA3A" w:rsidR="00466FB8" w:rsidRPr="00AD6A6E" w:rsidRDefault="00466FB8" w:rsidP="00466FB8">
            <w:pPr>
              <w:spacing w:before="80" w:after="60" w:line="240" w:lineRule="auto"/>
              <w:rPr>
                <w:sz w:val="20"/>
                <w:highlight w:val="yellow"/>
                <w:lang w:eastAsia="en-AU"/>
              </w:rPr>
            </w:pPr>
            <w:r w:rsidRPr="001121BD">
              <w:t>$739.68</w:t>
            </w:r>
          </w:p>
        </w:tc>
      </w:tr>
      <w:tr w:rsidR="00466FB8" w:rsidRPr="003B07F5" w14:paraId="370FA37E" w14:textId="77777777" w:rsidTr="0EF94696">
        <w:trPr>
          <w:trHeight w:val="510"/>
        </w:trPr>
        <w:tc>
          <w:tcPr>
            <w:tcW w:w="6975" w:type="dxa"/>
            <w:hideMark/>
          </w:tcPr>
          <w:p w14:paraId="25FB0FCD" w14:textId="64F5FB40" w:rsidR="00466FB8" w:rsidRPr="003B07F5" w:rsidRDefault="00466FB8" w:rsidP="00466FB8">
            <w:pPr>
              <w:spacing w:before="80" w:after="60" w:line="240" w:lineRule="auto"/>
              <w:rPr>
                <w:sz w:val="20"/>
                <w:lang w:eastAsia="en-AU"/>
              </w:rPr>
            </w:pPr>
            <w:r w:rsidRPr="001121BD">
              <w:t xml:space="preserve">54(2) Failure by aquatic facility operator to treat </w:t>
            </w:r>
            <w:r w:rsidR="00A371C5" w:rsidRPr="001121BD">
              <w:t>aquatic</w:t>
            </w:r>
            <w:r w:rsidRPr="001121BD">
              <w:t xml:space="preserve"> facility </w:t>
            </w:r>
            <w:r w:rsidR="00A371C5" w:rsidRPr="001121BD">
              <w:t>with chlorine</w:t>
            </w:r>
            <w:r w:rsidRPr="001121BD">
              <w:t>-based disinfectant in accordance with set parameters - cyanuric acid not used</w:t>
            </w:r>
          </w:p>
        </w:tc>
        <w:tc>
          <w:tcPr>
            <w:tcW w:w="1701" w:type="dxa"/>
            <w:hideMark/>
          </w:tcPr>
          <w:p w14:paraId="2B99F86D" w14:textId="5BCD95D3"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4CDC35FA" w14:textId="1F3C7200"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62D0525C" w14:textId="77777777" w:rsidTr="0EF94696">
        <w:trPr>
          <w:trHeight w:val="510"/>
        </w:trPr>
        <w:tc>
          <w:tcPr>
            <w:tcW w:w="6975" w:type="dxa"/>
            <w:hideMark/>
          </w:tcPr>
          <w:p w14:paraId="6DFFF349" w14:textId="0309E337" w:rsidR="00466FB8" w:rsidRPr="003B07F5" w:rsidRDefault="00466FB8" w:rsidP="00466FB8">
            <w:pPr>
              <w:spacing w:before="80" w:after="60" w:line="240" w:lineRule="auto"/>
              <w:rPr>
                <w:sz w:val="20"/>
                <w:lang w:eastAsia="en-AU"/>
              </w:rPr>
            </w:pPr>
            <w:r w:rsidRPr="001121BD">
              <w:t xml:space="preserve">54(2) Failure by aquatic facility operator to treat </w:t>
            </w:r>
            <w:r w:rsidR="00A371C5" w:rsidRPr="001121BD">
              <w:t>aquatic</w:t>
            </w:r>
            <w:r w:rsidRPr="001121BD">
              <w:t xml:space="preserve"> facility </w:t>
            </w:r>
            <w:r w:rsidR="00A371C5" w:rsidRPr="001121BD">
              <w:t>with chlorine</w:t>
            </w:r>
            <w:r w:rsidRPr="001121BD">
              <w:t>-based disinfectant in accordance with set parameters - cyanuric acid not used</w:t>
            </w:r>
          </w:p>
        </w:tc>
        <w:tc>
          <w:tcPr>
            <w:tcW w:w="1701" w:type="dxa"/>
            <w:hideMark/>
          </w:tcPr>
          <w:p w14:paraId="0F25218C" w14:textId="0E49AE36" w:rsidR="00466FB8" w:rsidRPr="003B07F5" w:rsidRDefault="00466FB8" w:rsidP="00466FB8">
            <w:pPr>
              <w:spacing w:before="80" w:after="60" w:line="240" w:lineRule="auto"/>
              <w:rPr>
                <w:sz w:val="20"/>
                <w:lang w:eastAsia="en-AU"/>
              </w:rPr>
            </w:pPr>
            <w:r w:rsidRPr="001121BD">
              <w:t>Infringement penalty</w:t>
            </w:r>
          </w:p>
        </w:tc>
        <w:tc>
          <w:tcPr>
            <w:tcW w:w="1559" w:type="dxa"/>
            <w:hideMark/>
          </w:tcPr>
          <w:p w14:paraId="1E84AC3D" w14:textId="798DEAAD" w:rsidR="00466FB8" w:rsidRPr="00AD6A6E" w:rsidRDefault="00466FB8" w:rsidP="00466FB8">
            <w:pPr>
              <w:spacing w:before="80" w:after="60" w:line="240" w:lineRule="auto"/>
              <w:rPr>
                <w:sz w:val="20"/>
                <w:highlight w:val="yellow"/>
                <w:lang w:eastAsia="en-AU"/>
              </w:rPr>
            </w:pPr>
            <w:r w:rsidRPr="001121BD">
              <w:t>$739.68</w:t>
            </w:r>
          </w:p>
        </w:tc>
      </w:tr>
      <w:tr w:rsidR="00466FB8" w:rsidRPr="003B07F5" w14:paraId="3B40DE93" w14:textId="77777777" w:rsidTr="0EF94696">
        <w:trPr>
          <w:trHeight w:val="510"/>
        </w:trPr>
        <w:tc>
          <w:tcPr>
            <w:tcW w:w="6975" w:type="dxa"/>
            <w:hideMark/>
          </w:tcPr>
          <w:p w14:paraId="6CF48815" w14:textId="0C5E8E29" w:rsidR="00466FB8" w:rsidRPr="003B07F5" w:rsidRDefault="00466FB8" w:rsidP="00466FB8">
            <w:pPr>
              <w:spacing w:before="80" w:after="60" w:line="240" w:lineRule="auto"/>
              <w:rPr>
                <w:sz w:val="20"/>
                <w:lang w:eastAsia="en-AU"/>
              </w:rPr>
            </w:pPr>
            <w:r w:rsidRPr="001121BD">
              <w:t>54(3) Failure by aquatic facility operator to treat aquatic facility with chlorine-based disinfectant in accordance with set parameters - cyanuric acid used</w:t>
            </w:r>
          </w:p>
        </w:tc>
        <w:tc>
          <w:tcPr>
            <w:tcW w:w="1701" w:type="dxa"/>
            <w:hideMark/>
          </w:tcPr>
          <w:p w14:paraId="7C1586B6" w14:textId="36980758"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60DDE256" w14:textId="24B078AD"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12C17ABF" w14:textId="77777777" w:rsidTr="0EF94696">
        <w:trPr>
          <w:trHeight w:val="510"/>
        </w:trPr>
        <w:tc>
          <w:tcPr>
            <w:tcW w:w="6975" w:type="dxa"/>
            <w:hideMark/>
          </w:tcPr>
          <w:p w14:paraId="42A7855E" w14:textId="53F63A97" w:rsidR="00466FB8" w:rsidRPr="003B07F5" w:rsidRDefault="00466FB8" w:rsidP="00466FB8">
            <w:pPr>
              <w:spacing w:before="80" w:after="60" w:line="240" w:lineRule="auto"/>
              <w:rPr>
                <w:sz w:val="20"/>
                <w:lang w:eastAsia="en-AU"/>
              </w:rPr>
            </w:pPr>
            <w:r w:rsidRPr="001121BD">
              <w:t>54(3) Failure by aquatic facility operator to treat aquatic facility with chlorine-based disinfectant in accordance with set parameters - cyanuric acid used</w:t>
            </w:r>
          </w:p>
        </w:tc>
        <w:tc>
          <w:tcPr>
            <w:tcW w:w="1701" w:type="dxa"/>
            <w:hideMark/>
          </w:tcPr>
          <w:p w14:paraId="2FB44A6E" w14:textId="38E8AC3B" w:rsidR="00466FB8" w:rsidRPr="003B07F5" w:rsidRDefault="00466FB8" w:rsidP="00466FB8">
            <w:pPr>
              <w:spacing w:before="80" w:after="60" w:line="240" w:lineRule="auto"/>
              <w:rPr>
                <w:sz w:val="20"/>
                <w:lang w:eastAsia="en-AU"/>
              </w:rPr>
            </w:pPr>
            <w:r w:rsidRPr="001121BD">
              <w:t>Infringement penalty</w:t>
            </w:r>
          </w:p>
        </w:tc>
        <w:tc>
          <w:tcPr>
            <w:tcW w:w="1559" w:type="dxa"/>
            <w:hideMark/>
          </w:tcPr>
          <w:p w14:paraId="32982B4A" w14:textId="7376AD46" w:rsidR="00466FB8" w:rsidRPr="00AD6A6E" w:rsidRDefault="00466FB8" w:rsidP="00466FB8">
            <w:pPr>
              <w:spacing w:before="80" w:after="60" w:line="240" w:lineRule="auto"/>
              <w:rPr>
                <w:sz w:val="20"/>
                <w:highlight w:val="yellow"/>
                <w:lang w:eastAsia="en-AU"/>
              </w:rPr>
            </w:pPr>
            <w:r w:rsidRPr="001121BD">
              <w:t>$739.68</w:t>
            </w:r>
          </w:p>
        </w:tc>
      </w:tr>
      <w:tr w:rsidR="00466FB8" w:rsidRPr="003B07F5" w14:paraId="3CE2846A" w14:textId="77777777" w:rsidTr="0EF94696">
        <w:trPr>
          <w:trHeight w:val="510"/>
        </w:trPr>
        <w:tc>
          <w:tcPr>
            <w:tcW w:w="6975" w:type="dxa"/>
            <w:hideMark/>
          </w:tcPr>
          <w:p w14:paraId="238EA218" w14:textId="440645EF" w:rsidR="00466FB8" w:rsidRPr="003B07F5" w:rsidRDefault="00466FB8" w:rsidP="00466FB8">
            <w:pPr>
              <w:spacing w:before="80" w:after="60" w:line="240" w:lineRule="auto"/>
              <w:rPr>
                <w:sz w:val="20"/>
                <w:lang w:eastAsia="en-AU"/>
              </w:rPr>
            </w:pPr>
            <w:r w:rsidRPr="001121BD">
              <w:t>54(4) Failure by aquatic facility operator to treat spa pool with chlorine-based disinfectant in accordance with set parameters</w:t>
            </w:r>
          </w:p>
        </w:tc>
        <w:tc>
          <w:tcPr>
            <w:tcW w:w="1701" w:type="dxa"/>
            <w:hideMark/>
          </w:tcPr>
          <w:p w14:paraId="31ED28BE" w14:textId="36F93C71"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7240D970" w14:textId="510E5098"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470C3895" w14:textId="77777777" w:rsidTr="0EF94696">
        <w:trPr>
          <w:trHeight w:val="510"/>
        </w:trPr>
        <w:tc>
          <w:tcPr>
            <w:tcW w:w="6975" w:type="dxa"/>
            <w:hideMark/>
          </w:tcPr>
          <w:p w14:paraId="58FEB18B" w14:textId="24E8CCFF" w:rsidR="00466FB8" w:rsidRPr="003B07F5" w:rsidRDefault="00466FB8" w:rsidP="00466FB8">
            <w:pPr>
              <w:spacing w:before="80" w:after="60" w:line="240" w:lineRule="auto"/>
              <w:rPr>
                <w:sz w:val="20"/>
                <w:lang w:eastAsia="en-AU"/>
              </w:rPr>
            </w:pPr>
            <w:r w:rsidRPr="001121BD">
              <w:t>54(4) Failure by aquatic facility operator to treat spa pool with chlorine-based disinfectant in accordance with set parameters</w:t>
            </w:r>
          </w:p>
        </w:tc>
        <w:tc>
          <w:tcPr>
            <w:tcW w:w="1701" w:type="dxa"/>
            <w:hideMark/>
          </w:tcPr>
          <w:p w14:paraId="3DEE15EF" w14:textId="1AA76194" w:rsidR="00466FB8" w:rsidRPr="003B07F5" w:rsidRDefault="00466FB8" w:rsidP="00466FB8">
            <w:pPr>
              <w:spacing w:before="80" w:after="60" w:line="240" w:lineRule="auto"/>
              <w:rPr>
                <w:sz w:val="20"/>
                <w:lang w:eastAsia="en-AU"/>
              </w:rPr>
            </w:pPr>
            <w:r w:rsidRPr="001121BD">
              <w:t>Infringement penalty</w:t>
            </w:r>
          </w:p>
        </w:tc>
        <w:tc>
          <w:tcPr>
            <w:tcW w:w="1559" w:type="dxa"/>
            <w:hideMark/>
          </w:tcPr>
          <w:p w14:paraId="71CC5600" w14:textId="0446D5A8" w:rsidR="00466FB8" w:rsidRPr="00AD6A6E" w:rsidRDefault="00466FB8" w:rsidP="00466FB8">
            <w:pPr>
              <w:spacing w:before="80" w:after="60" w:line="240" w:lineRule="auto"/>
              <w:rPr>
                <w:sz w:val="20"/>
                <w:highlight w:val="yellow"/>
                <w:lang w:eastAsia="en-AU"/>
              </w:rPr>
            </w:pPr>
            <w:r w:rsidRPr="001121BD">
              <w:t>$739.68</w:t>
            </w:r>
          </w:p>
        </w:tc>
      </w:tr>
      <w:tr w:rsidR="00466FB8" w:rsidRPr="003B07F5" w14:paraId="5DBAEA7A" w14:textId="77777777" w:rsidTr="0EF94696">
        <w:trPr>
          <w:trHeight w:val="510"/>
        </w:trPr>
        <w:tc>
          <w:tcPr>
            <w:tcW w:w="6975" w:type="dxa"/>
            <w:hideMark/>
          </w:tcPr>
          <w:p w14:paraId="3AE38C43" w14:textId="2685A67B" w:rsidR="00466FB8" w:rsidRPr="003B07F5" w:rsidRDefault="00466FB8" w:rsidP="00466FB8">
            <w:pPr>
              <w:spacing w:before="80" w:after="60" w:line="240" w:lineRule="auto"/>
              <w:rPr>
                <w:sz w:val="20"/>
                <w:lang w:eastAsia="en-AU"/>
              </w:rPr>
            </w:pPr>
            <w:r w:rsidRPr="001121BD">
              <w:t>54(5) Failure by aquatic facility operator to treat aquatic facility with bromine-based disinfectant in accordance with set parameters</w:t>
            </w:r>
          </w:p>
        </w:tc>
        <w:tc>
          <w:tcPr>
            <w:tcW w:w="1701" w:type="dxa"/>
            <w:hideMark/>
          </w:tcPr>
          <w:p w14:paraId="4688C1E7" w14:textId="5D1BD654"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07839369" w14:textId="0B5E2FE8"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3A16704A" w14:textId="77777777" w:rsidTr="0EF94696">
        <w:trPr>
          <w:trHeight w:val="510"/>
        </w:trPr>
        <w:tc>
          <w:tcPr>
            <w:tcW w:w="6975" w:type="dxa"/>
            <w:hideMark/>
          </w:tcPr>
          <w:p w14:paraId="66C22129" w14:textId="0F5BB345" w:rsidR="00466FB8" w:rsidRPr="003B07F5" w:rsidRDefault="00466FB8" w:rsidP="00466FB8">
            <w:pPr>
              <w:spacing w:before="80" w:after="60" w:line="240" w:lineRule="auto"/>
              <w:rPr>
                <w:sz w:val="20"/>
                <w:lang w:eastAsia="en-AU"/>
              </w:rPr>
            </w:pPr>
            <w:r w:rsidRPr="001121BD">
              <w:t>54(5) Failure by aquatic facility operator to treat aquatic facility with bromine-based disinfectant in accordance with set parameters</w:t>
            </w:r>
          </w:p>
        </w:tc>
        <w:tc>
          <w:tcPr>
            <w:tcW w:w="1701" w:type="dxa"/>
            <w:hideMark/>
          </w:tcPr>
          <w:p w14:paraId="407F0FBD" w14:textId="2EE33EFF" w:rsidR="00466FB8" w:rsidRPr="003B07F5" w:rsidRDefault="00466FB8" w:rsidP="00466FB8">
            <w:pPr>
              <w:spacing w:before="80" w:after="60" w:line="240" w:lineRule="auto"/>
              <w:rPr>
                <w:sz w:val="20"/>
                <w:lang w:eastAsia="en-AU"/>
              </w:rPr>
            </w:pPr>
            <w:r w:rsidRPr="001121BD">
              <w:t>Infringement penalty</w:t>
            </w:r>
          </w:p>
        </w:tc>
        <w:tc>
          <w:tcPr>
            <w:tcW w:w="1559" w:type="dxa"/>
            <w:hideMark/>
          </w:tcPr>
          <w:p w14:paraId="658BAA70" w14:textId="63D10AF2" w:rsidR="00466FB8" w:rsidRPr="00AD6A6E" w:rsidRDefault="00466FB8" w:rsidP="00466FB8">
            <w:pPr>
              <w:spacing w:before="80" w:after="60" w:line="240" w:lineRule="auto"/>
              <w:rPr>
                <w:sz w:val="20"/>
                <w:highlight w:val="yellow"/>
                <w:lang w:eastAsia="en-AU"/>
              </w:rPr>
            </w:pPr>
            <w:r w:rsidRPr="001121BD">
              <w:t>$739.68</w:t>
            </w:r>
          </w:p>
        </w:tc>
      </w:tr>
      <w:tr w:rsidR="00466FB8" w:rsidRPr="003B07F5" w14:paraId="1C12C6D9" w14:textId="77777777" w:rsidTr="0EF94696">
        <w:trPr>
          <w:trHeight w:val="510"/>
        </w:trPr>
        <w:tc>
          <w:tcPr>
            <w:tcW w:w="6975" w:type="dxa"/>
            <w:hideMark/>
          </w:tcPr>
          <w:p w14:paraId="09DEAC6A" w14:textId="719E0C17" w:rsidR="00466FB8" w:rsidRPr="003B07F5" w:rsidRDefault="00466FB8" w:rsidP="00466FB8">
            <w:pPr>
              <w:spacing w:before="80" w:after="60" w:line="240" w:lineRule="auto"/>
              <w:rPr>
                <w:sz w:val="20"/>
                <w:lang w:eastAsia="en-AU"/>
              </w:rPr>
            </w:pPr>
            <w:r w:rsidRPr="001121BD">
              <w:t>54(6) Failure by aquatic facility operator to treat spa pool with bromine-based disinfectant in accordance with set parameters</w:t>
            </w:r>
          </w:p>
        </w:tc>
        <w:tc>
          <w:tcPr>
            <w:tcW w:w="1701" w:type="dxa"/>
            <w:hideMark/>
          </w:tcPr>
          <w:p w14:paraId="3E8916B4" w14:textId="37D5E2E3"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2C38DA13" w14:textId="4D96719A"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17D9D397" w14:textId="77777777" w:rsidTr="0EF94696">
        <w:trPr>
          <w:trHeight w:val="510"/>
        </w:trPr>
        <w:tc>
          <w:tcPr>
            <w:tcW w:w="6975" w:type="dxa"/>
            <w:hideMark/>
          </w:tcPr>
          <w:p w14:paraId="1763324D" w14:textId="17FA624E" w:rsidR="00466FB8" w:rsidRPr="003B07F5" w:rsidRDefault="00466FB8" w:rsidP="00466FB8">
            <w:pPr>
              <w:spacing w:before="80" w:after="60" w:line="240" w:lineRule="auto"/>
              <w:rPr>
                <w:sz w:val="20"/>
                <w:lang w:eastAsia="en-AU"/>
              </w:rPr>
            </w:pPr>
            <w:r w:rsidRPr="001121BD">
              <w:t>54(6) Failure by aquatic facility operator to treat spa pool with bromine-based disinfectant in accordance with set parameters</w:t>
            </w:r>
          </w:p>
        </w:tc>
        <w:tc>
          <w:tcPr>
            <w:tcW w:w="1701" w:type="dxa"/>
            <w:hideMark/>
          </w:tcPr>
          <w:p w14:paraId="538D61AE" w14:textId="617F1A22" w:rsidR="00466FB8" w:rsidRPr="003B07F5" w:rsidRDefault="00466FB8" w:rsidP="00466FB8">
            <w:pPr>
              <w:spacing w:before="80" w:after="60" w:line="240" w:lineRule="auto"/>
              <w:rPr>
                <w:sz w:val="20"/>
                <w:lang w:eastAsia="en-AU"/>
              </w:rPr>
            </w:pPr>
            <w:r w:rsidRPr="001121BD">
              <w:t>Infringement penalty</w:t>
            </w:r>
          </w:p>
        </w:tc>
        <w:tc>
          <w:tcPr>
            <w:tcW w:w="1559" w:type="dxa"/>
            <w:hideMark/>
          </w:tcPr>
          <w:p w14:paraId="71E92268" w14:textId="659365AD" w:rsidR="00466FB8" w:rsidRPr="00AD6A6E" w:rsidRDefault="00466FB8" w:rsidP="00466FB8">
            <w:pPr>
              <w:spacing w:before="80" w:after="60" w:line="240" w:lineRule="auto"/>
              <w:rPr>
                <w:sz w:val="20"/>
                <w:highlight w:val="yellow"/>
                <w:lang w:eastAsia="en-AU"/>
              </w:rPr>
            </w:pPr>
            <w:r w:rsidRPr="001121BD">
              <w:t>$739.68</w:t>
            </w:r>
          </w:p>
        </w:tc>
      </w:tr>
      <w:tr w:rsidR="00466FB8" w:rsidRPr="003B07F5" w14:paraId="1630C696" w14:textId="77777777" w:rsidTr="0EF94696">
        <w:trPr>
          <w:trHeight w:val="510"/>
        </w:trPr>
        <w:tc>
          <w:tcPr>
            <w:tcW w:w="6975" w:type="dxa"/>
            <w:hideMark/>
          </w:tcPr>
          <w:p w14:paraId="1A96F93C" w14:textId="28341DDE" w:rsidR="00466FB8" w:rsidRPr="003B07F5" w:rsidRDefault="00466FB8" w:rsidP="00466FB8">
            <w:pPr>
              <w:spacing w:before="80" w:after="60" w:line="240" w:lineRule="auto"/>
              <w:rPr>
                <w:sz w:val="20"/>
                <w:lang w:eastAsia="en-AU"/>
              </w:rPr>
            </w:pPr>
            <w:r w:rsidRPr="001121BD">
              <w:t>55 (2) Failure by aquatic facility operator to ensure cyanuric acid level in water in aquatic facility does not exceed 100mg/l</w:t>
            </w:r>
          </w:p>
        </w:tc>
        <w:tc>
          <w:tcPr>
            <w:tcW w:w="1701" w:type="dxa"/>
            <w:hideMark/>
          </w:tcPr>
          <w:p w14:paraId="2CE4412C" w14:textId="7F2CC926"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4BA50EAC" w14:textId="19CF8E18"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31AB1C88" w14:textId="77777777" w:rsidTr="0EF94696">
        <w:trPr>
          <w:trHeight w:val="510"/>
        </w:trPr>
        <w:tc>
          <w:tcPr>
            <w:tcW w:w="6975" w:type="dxa"/>
            <w:hideMark/>
          </w:tcPr>
          <w:p w14:paraId="683F23C2" w14:textId="51363A3E" w:rsidR="00466FB8" w:rsidRPr="003B07F5" w:rsidRDefault="00466FB8" w:rsidP="00466FB8">
            <w:pPr>
              <w:spacing w:before="80" w:after="60" w:line="240" w:lineRule="auto"/>
              <w:rPr>
                <w:sz w:val="20"/>
                <w:lang w:eastAsia="en-AU"/>
              </w:rPr>
            </w:pPr>
            <w:r w:rsidRPr="001121BD">
              <w:t>55 (2) Failure by aquatic facility operator to ensure cyanuric acid level in water in aquatic facility does not exceed 100mg/l</w:t>
            </w:r>
          </w:p>
        </w:tc>
        <w:tc>
          <w:tcPr>
            <w:tcW w:w="1701" w:type="dxa"/>
            <w:hideMark/>
          </w:tcPr>
          <w:p w14:paraId="594BBD51" w14:textId="50840132" w:rsidR="00466FB8" w:rsidRPr="003B07F5" w:rsidRDefault="00466FB8" w:rsidP="00466FB8">
            <w:pPr>
              <w:spacing w:before="80" w:after="60" w:line="240" w:lineRule="auto"/>
              <w:rPr>
                <w:sz w:val="20"/>
                <w:lang w:eastAsia="en-AU"/>
              </w:rPr>
            </w:pPr>
            <w:r w:rsidRPr="001121BD">
              <w:t>Infringement penalty</w:t>
            </w:r>
          </w:p>
        </w:tc>
        <w:tc>
          <w:tcPr>
            <w:tcW w:w="1559" w:type="dxa"/>
            <w:hideMark/>
          </w:tcPr>
          <w:p w14:paraId="49AA9F39" w14:textId="610842DD" w:rsidR="00466FB8" w:rsidRPr="00AD6A6E" w:rsidRDefault="00466FB8" w:rsidP="00466FB8">
            <w:pPr>
              <w:spacing w:before="80" w:after="60" w:line="240" w:lineRule="auto"/>
              <w:rPr>
                <w:sz w:val="20"/>
                <w:highlight w:val="yellow"/>
                <w:lang w:eastAsia="en-AU"/>
              </w:rPr>
            </w:pPr>
            <w:r w:rsidRPr="001121BD">
              <w:t>$739.68</w:t>
            </w:r>
          </w:p>
        </w:tc>
      </w:tr>
      <w:tr w:rsidR="00466FB8" w:rsidRPr="003B07F5" w14:paraId="131D40C1" w14:textId="77777777" w:rsidTr="0EF94696">
        <w:trPr>
          <w:trHeight w:val="510"/>
        </w:trPr>
        <w:tc>
          <w:tcPr>
            <w:tcW w:w="6975" w:type="dxa"/>
            <w:hideMark/>
          </w:tcPr>
          <w:p w14:paraId="0C726A8C" w14:textId="54B07CF3" w:rsidR="00466FB8" w:rsidRPr="003B07F5" w:rsidRDefault="00466FB8" w:rsidP="00466FB8">
            <w:pPr>
              <w:spacing w:before="80" w:after="60" w:line="240" w:lineRule="auto"/>
              <w:rPr>
                <w:sz w:val="20"/>
                <w:lang w:eastAsia="en-AU"/>
              </w:rPr>
            </w:pPr>
            <w:r w:rsidRPr="001121BD">
              <w:t>56 Failure by aquatic facility operator to ensure total alkalinity level is maintained above 60 mg/l.</w:t>
            </w:r>
          </w:p>
        </w:tc>
        <w:tc>
          <w:tcPr>
            <w:tcW w:w="1701" w:type="dxa"/>
            <w:hideMark/>
          </w:tcPr>
          <w:p w14:paraId="1C6E27DF" w14:textId="1C710673"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48FC5387" w14:textId="28458526"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4A60CF31" w14:textId="77777777" w:rsidTr="0EF94696">
        <w:trPr>
          <w:trHeight w:val="510"/>
        </w:trPr>
        <w:tc>
          <w:tcPr>
            <w:tcW w:w="6975" w:type="dxa"/>
            <w:hideMark/>
          </w:tcPr>
          <w:p w14:paraId="6449F65E" w14:textId="590EF3E1" w:rsidR="00466FB8" w:rsidRPr="003B07F5" w:rsidRDefault="00466FB8" w:rsidP="00466FB8">
            <w:pPr>
              <w:spacing w:before="80" w:after="60" w:line="240" w:lineRule="auto"/>
              <w:rPr>
                <w:sz w:val="20"/>
                <w:lang w:eastAsia="en-AU"/>
              </w:rPr>
            </w:pPr>
            <w:r w:rsidRPr="001121BD">
              <w:t>56 Failure by aquatic facility operator to ensure total alkalinity level is maintained above 60 mg/l.</w:t>
            </w:r>
          </w:p>
        </w:tc>
        <w:tc>
          <w:tcPr>
            <w:tcW w:w="1701" w:type="dxa"/>
            <w:hideMark/>
          </w:tcPr>
          <w:p w14:paraId="047D4E37" w14:textId="27FC7456" w:rsidR="00466FB8" w:rsidRPr="003B07F5" w:rsidRDefault="00466FB8" w:rsidP="00466FB8">
            <w:pPr>
              <w:spacing w:before="80" w:after="60" w:line="240" w:lineRule="auto"/>
              <w:rPr>
                <w:sz w:val="20"/>
                <w:lang w:eastAsia="en-AU"/>
              </w:rPr>
            </w:pPr>
            <w:r w:rsidRPr="001121BD">
              <w:t>Infringement penalty</w:t>
            </w:r>
          </w:p>
        </w:tc>
        <w:tc>
          <w:tcPr>
            <w:tcW w:w="1559" w:type="dxa"/>
            <w:hideMark/>
          </w:tcPr>
          <w:p w14:paraId="562E5431" w14:textId="14EE9B5C" w:rsidR="00466FB8" w:rsidRPr="00AD6A6E" w:rsidRDefault="00466FB8" w:rsidP="00466FB8">
            <w:pPr>
              <w:spacing w:before="80" w:after="60" w:line="240" w:lineRule="auto"/>
              <w:rPr>
                <w:sz w:val="20"/>
                <w:highlight w:val="yellow"/>
                <w:lang w:eastAsia="en-AU"/>
              </w:rPr>
            </w:pPr>
            <w:r w:rsidRPr="001121BD">
              <w:t>$739.68</w:t>
            </w:r>
          </w:p>
        </w:tc>
      </w:tr>
      <w:tr w:rsidR="00466FB8" w:rsidRPr="003B07F5" w14:paraId="7D223627" w14:textId="77777777" w:rsidTr="0EF94696">
        <w:trPr>
          <w:trHeight w:val="510"/>
        </w:trPr>
        <w:tc>
          <w:tcPr>
            <w:tcW w:w="6975" w:type="dxa"/>
            <w:hideMark/>
          </w:tcPr>
          <w:p w14:paraId="7EF95A25" w14:textId="21756BC7" w:rsidR="00466FB8" w:rsidRPr="003B07F5" w:rsidRDefault="00466FB8" w:rsidP="00466FB8">
            <w:pPr>
              <w:spacing w:before="80" w:after="60" w:line="240" w:lineRule="auto"/>
              <w:rPr>
                <w:sz w:val="20"/>
                <w:lang w:eastAsia="en-AU"/>
              </w:rPr>
            </w:pPr>
            <w:r w:rsidRPr="001121BD">
              <w:t>57 Failure by aquatic facility operator to ensure combined chlorine is within set parameters</w:t>
            </w:r>
          </w:p>
        </w:tc>
        <w:tc>
          <w:tcPr>
            <w:tcW w:w="1701" w:type="dxa"/>
            <w:hideMark/>
          </w:tcPr>
          <w:p w14:paraId="3F044B5B" w14:textId="1595D3B4"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22CBBD19" w14:textId="5B0D205A"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42F46954" w14:textId="77777777" w:rsidTr="0EF94696">
        <w:trPr>
          <w:trHeight w:val="510"/>
        </w:trPr>
        <w:tc>
          <w:tcPr>
            <w:tcW w:w="6975" w:type="dxa"/>
            <w:hideMark/>
          </w:tcPr>
          <w:p w14:paraId="248480B6" w14:textId="69F77C5B" w:rsidR="00466FB8" w:rsidRPr="003B07F5" w:rsidRDefault="00466FB8" w:rsidP="00466FB8">
            <w:pPr>
              <w:spacing w:before="80" w:after="60" w:line="240" w:lineRule="auto"/>
              <w:rPr>
                <w:sz w:val="20"/>
                <w:lang w:eastAsia="en-AU"/>
              </w:rPr>
            </w:pPr>
            <w:r w:rsidRPr="001121BD">
              <w:lastRenderedPageBreak/>
              <w:t>57 Failure by aquatic facility operator to ensure combined chlorine is within set parameters</w:t>
            </w:r>
          </w:p>
        </w:tc>
        <w:tc>
          <w:tcPr>
            <w:tcW w:w="1701" w:type="dxa"/>
            <w:hideMark/>
          </w:tcPr>
          <w:p w14:paraId="0A4A9A6A" w14:textId="507A2C92" w:rsidR="00466FB8" w:rsidRPr="003B07F5" w:rsidRDefault="00466FB8" w:rsidP="00466FB8">
            <w:pPr>
              <w:spacing w:before="80" w:after="60" w:line="240" w:lineRule="auto"/>
              <w:rPr>
                <w:sz w:val="20"/>
                <w:lang w:eastAsia="en-AU"/>
              </w:rPr>
            </w:pPr>
            <w:r w:rsidRPr="001121BD">
              <w:t>Infringement penalty</w:t>
            </w:r>
          </w:p>
        </w:tc>
        <w:tc>
          <w:tcPr>
            <w:tcW w:w="1559" w:type="dxa"/>
            <w:hideMark/>
          </w:tcPr>
          <w:p w14:paraId="6B12953E" w14:textId="5582DF64" w:rsidR="00466FB8" w:rsidRPr="00AD6A6E" w:rsidRDefault="00466FB8" w:rsidP="00466FB8">
            <w:pPr>
              <w:spacing w:before="80" w:after="60" w:line="240" w:lineRule="auto"/>
              <w:rPr>
                <w:sz w:val="20"/>
                <w:highlight w:val="yellow"/>
                <w:lang w:eastAsia="en-AU"/>
              </w:rPr>
            </w:pPr>
            <w:r w:rsidRPr="001121BD">
              <w:t>$739.68</w:t>
            </w:r>
          </w:p>
        </w:tc>
      </w:tr>
      <w:tr w:rsidR="00466FB8" w:rsidRPr="003B07F5" w14:paraId="14A97BF2" w14:textId="77777777" w:rsidTr="0EF94696">
        <w:trPr>
          <w:trHeight w:val="510"/>
        </w:trPr>
        <w:tc>
          <w:tcPr>
            <w:tcW w:w="6975" w:type="dxa"/>
            <w:hideMark/>
          </w:tcPr>
          <w:p w14:paraId="35799475" w14:textId="3B3B0291" w:rsidR="00466FB8" w:rsidRPr="003B07F5" w:rsidRDefault="00466FB8" w:rsidP="00466FB8">
            <w:pPr>
              <w:spacing w:before="80" w:after="60" w:line="240" w:lineRule="auto"/>
              <w:rPr>
                <w:sz w:val="20"/>
                <w:lang w:eastAsia="en-AU"/>
              </w:rPr>
            </w:pPr>
            <w:r w:rsidRPr="001121BD">
              <w:t>58(2) Failure by aquatic facility operator to test water in accordance with direction in response to an aquatic facility that is suspected or implicated as the source of infection</w:t>
            </w:r>
          </w:p>
        </w:tc>
        <w:tc>
          <w:tcPr>
            <w:tcW w:w="1701" w:type="dxa"/>
            <w:hideMark/>
          </w:tcPr>
          <w:p w14:paraId="14411749" w14:textId="2820B382"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202709A3" w14:textId="70B67E18"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7DC467CA" w14:textId="77777777" w:rsidTr="0EF94696">
        <w:trPr>
          <w:trHeight w:val="510"/>
        </w:trPr>
        <w:tc>
          <w:tcPr>
            <w:tcW w:w="6975" w:type="dxa"/>
            <w:hideMark/>
          </w:tcPr>
          <w:p w14:paraId="4504C290" w14:textId="1F8FBE17" w:rsidR="00466FB8" w:rsidRPr="003B07F5" w:rsidRDefault="00466FB8" w:rsidP="00466FB8">
            <w:pPr>
              <w:spacing w:before="80" w:after="60" w:line="240" w:lineRule="auto"/>
              <w:rPr>
                <w:sz w:val="20"/>
                <w:lang w:eastAsia="en-AU"/>
              </w:rPr>
            </w:pPr>
            <w:r w:rsidRPr="001121BD">
              <w:t>58(2) Failure by aquatic facility operator to test water in accordance with direction in response to an aquatic facility that is suspected or implicated as the source of infection</w:t>
            </w:r>
          </w:p>
        </w:tc>
        <w:tc>
          <w:tcPr>
            <w:tcW w:w="1701" w:type="dxa"/>
            <w:hideMark/>
          </w:tcPr>
          <w:p w14:paraId="62A8EB5F" w14:textId="03D7806F" w:rsidR="00466FB8" w:rsidRPr="003B07F5" w:rsidRDefault="00466FB8" w:rsidP="00466FB8">
            <w:pPr>
              <w:spacing w:before="80" w:after="60" w:line="240" w:lineRule="auto"/>
              <w:rPr>
                <w:sz w:val="20"/>
                <w:lang w:eastAsia="en-AU"/>
              </w:rPr>
            </w:pPr>
            <w:r w:rsidRPr="001121BD">
              <w:t>Infringement penalty</w:t>
            </w:r>
          </w:p>
        </w:tc>
        <w:tc>
          <w:tcPr>
            <w:tcW w:w="1559" w:type="dxa"/>
            <w:hideMark/>
          </w:tcPr>
          <w:p w14:paraId="055A8C48" w14:textId="6FD3EC3C" w:rsidR="00466FB8" w:rsidRPr="00AD6A6E" w:rsidRDefault="00466FB8" w:rsidP="00466FB8">
            <w:pPr>
              <w:spacing w:before="80" w:after="60" w:line="240" w:lineRule="auto"/>
              <w:rPr>
                <w:sz w:val="20"/>
                <w:highlight w:val="yellow"/>
                <w:lang w:eastAsia="en-AU"/>
              </w:rPr>
            </w:pPr>
            <w:r w:rsidRPr="001121BD">
              <w:t>$739.68</w:t>
            </w:r>
          </w:p>
        </w:tc>
      </w:tr>
      <w:tr w:rsidR="00466FB8" w:rsidRPr="003B07F5" w14:paraId="55F9F488" w14:textId="77777777" w:rsidTr="0EF94696">
        <w:trPr>
          <w:trHeight w:val="510"/>
        </w:trPr>
        <w:tc>
          <w:tcPr>
            <w:tcW w:w="6975" w:type="dxa"/>
            <w:hideMark/>
          </w:tcPr>
          <w:p w14:paraId="72CEB514" w14:textId="08705104" w:rsidR="00466FB8" w:rsidRPr="003B07F5" w:rsidRDefault="00466FB8" w:rsidP="00466FB8">
            <w:pPr>
              <w:spacing w:before="80" w:after="60" w:line="240" w:lineRule="auto"/>
              <w:rPr>
                <w:sz w:val="20"/>
                <w:lang w:eastAsia="en-AU"/>
              </w:rPr>
            </w:pPr>
            <w:r w:rsidRPr="001121BD">
              <w:t>58(3) Failure by aquatic facility operator to treat water in accordance with direction in response to an aquatic facility that is suspected or implicated as the source of infection</w:t>
            </w:r>
          </w:p>
        </w:tc>
        <w:tc>
          <w:tcPr>
            <w:tcW w:w="1701" w:type="dxa"/>
            <w:hideMark/>
          </w:tcPr>
          <w:p w14:paraId="7F05B47A" w14:textId="61F3A085"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18E9A209" w14:textId="7D83851E"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402E3579" w14:textId="77777777" w:rsidTr="0EF94696">
        <w:trPr>
          <w:trHeight w:val="510"/>
        </w:trPr>
        <w:tc>
          <w:tcPr>
            <w:tcW w:w="6975" w:type="dxa"/>
            <w:hideMark/>
          </w:tcPr>
          <w:p w14:paraId="7126E743" w14:textId="672DC479" w:rsidR="00466FB8" w:rsidRPr="003B07F5" w:rsidRDefault="00466FB8" w:rsidP="00466FB8">
            <w:pPr>
              <w:spacing w:before="80" w:after="60" w:line="240" w:lineRule="auto"/>
              <w:rPr>
                <w:sz w:val="20"/>
                <w:lang w:eastAsia="en-AU"/>
              </w:rPr>
            </w:pPr>
            <w:r w:rsidRPr="001121BD">
              <w:t>58(3) Failure by aquatic facility operator to treat water in accordance with direction in response to an aquatic facility that is suspected or implicated as the source of infection</w:t>
            </w:r>
          </w:p>
        </w:tc>
        <w:tc>
          <w:tcPr>
            <w:tcW w:w="1701" w:type="dxa"/>
            <w:hideMark/>
          </w:tcPr>
          <w:p w14:paraId="7C82D7B8" w14:textId="19767E15" w:rsidR="00466FB8" w:rsidRPr="003B07F5" w:rsidRDefault="00466FB8" w:rsidP="00466FB8">
            <w:pPr>
              <w:spacing w:before="80" w:after="60" w:line="240" w:lineRule="auto"/>
              <w:rPr>
                <w:sz w:val="20"/>
                <w:lang w:eastAsia="en-AU"/>
              </w:rPr>
            </w:pPr>
            <w:r w:rsidRPr="001121BD">
              <w:t>Infringement penalty</w:t>
            </w:r>
          </w:p>
        </w:tc>
        <w:tc>
          <w:tcPr>
            <w:tcW w:w="1559" w:type="dxa"/>
            <w:hideMark/>
          </w:tcPr>
          <w:p w14:paraId="429A9AB7" w14:textId="47CC6150" w:rsidR="00466FB8" w:rsidRPr="00AD6A6E" w:rsidRDefault="00466FB8" w:rsidP="00466FB8">
            <w:pPr>
              <w:spacing w:before="80" w:after="60" w:line="240" w:lineRule="auto"/>
              <w:rPr>
                <w:sz w:val="20"/>
                <w:highlight w:val="yellow"/>
                <w:lang w:eastAsia="en-AU"/>
              </w:rPr>
            </w:pPr>
            <w:r w:rsidRPr="001121BD">
              <w:t>$739.68</w:t>
            </w:r>
          </w:p>
        </w:tc>
      </w:tr>
      <w:tr w:rsidR="00466FB8" w:rsidRPr="003B07F5" w14:paraId="06194FA0" w14:textId="77777777" w:rsidTr="0EF94696">
        <w:trPr>
          <w:trHeight w:val="510"/>
        </w:trPr>
        <w:tc>
          <w:tcPr>
            <w:tcW w:w="6975" w:type="dxa"/>
            <w:hideMark/>
          </w:tcPr>
          <w:p w14:paraId="47C63860" w14:textId="2388A21B" w:rsidR="00466FB8" w:rsidRPr="003B07F5" w:rsidRDefault="00466FB8" w:rsidP="00466FB8">
            <w:pPr>
              <w:spacing w:before="80" w:after="60" w:line="240" w:lineRule="auto"/>
              <w:rPr>
                <w:sz w:val="20"/>
                <w:lang w:eastAsia="en-AU"/>
              </w:rPr>
            </w:pPr>
            <w:r w:rsidRPr="001121BD">
              <w:t xml:space="preserve">59(2) Failure to undertake necessary procedure in relation to non-compliant </w:t>
            </w:r>
            <w:r w:rsidR="0081728B" w:rsidRPr="001121BD">
              <w:t>microbiological</w:t>
            </w:r>
            <w:r w:rsidRPr="001121BD">
              <w:t xml:space="preserve"> sample</w:t>
            </w:r>
          </w:p>
        </w:tc>
        <w:tc>
          <w:tcPr>
            <w:tcW w:w="1701" w:type="dxa"/>
            <w:hideMark/>
          </w:tcPr>
          <w:p w14:paraId="1A6D976A" w14:textId="5E5561A7"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79567D7E" w14:textId="14B99CFF"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32A593E2" w14:textId="77777777" w:rsidTr="0EF94696">
        <w:trPr>
          <w:trHeight w:val="510"/>
        </w:trPr>
        <w:tc>
          <w:tcPr>
            <w:tcW w:w="6975" w:type="dxa"/>
            <w:hideMark/>
          </w:tcPr>
          <w:p w14:paraId="1410628D" w14:textId="415B385B" w:rsidR="00466FB8" w:rsidRPr="003B07F5" w:rsidRDefault="00466FB8" w:rsidP="00466FB8">
            <w:pPr>
              <w:spacing w:before="80" w:after="60" w:line="240" w:lineRule="auto"/>
              <w:rPr>
                <w:sz w:val="20"/>
                <w:lang w:eastAsia="en-AU"/>
              </w:rPr>
            </w:pPr>
            <w:r w:rsidRPr="001121BD">
              <w:t>59(3) Failure by aquatic facility operator to provide sample of water to a laboratory to assess compliance within 48 hours of receiving notification of non-compliant microbiological parameters</w:t>
            </w:r>
          </w:p>
        </w:tc>
        <w:tc>
          <w:tcPr>
            <w:tcW w:w="1701" w:type="dxa"/>
            <w:hideMark/>
          </w:tcPr>
          <w:p w14:paraId="53A18241" w14:textId="5491BD30"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760ED8F1" w14:textId="70CEED3C"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2A47D072" w14:textId="77777777" w:rsidTr="0EF94696">
        <w:trPr>
          <w:trHeight w:val="510"/>
        </w:trPr>
        <w:tc>
          <w:tcPr>
            <w:tcW w:w="6975" w:type="dxa"/>
            <w:hideMark/>
          </w:tcPr>
          <w:p w14:paraId="1527022C" w14:textId="5BDF5E68" w:rsidR="00466FB8" w:rsidRPr="003B07F5" w:rsidRDefault="00466FB8" w:rsidP="00466FB8">
            <w:pPr>
              <w:spacing w:before="80" w:after="60" w:line="240" w:lineRule="auto"/>
              <w:rPr>
                <w:sz w:val="20"/>
                <w:lang w:eastAsia="en-AU"/>
              </w:rPr>
            </w:pPr>
            <w:r w:rsidRPr="001121BD">
              <w:t>59(3) Failure by aquatic facility operator to provide sample of water to a laboratory to assess compliance within 48 hours of receiving notification of non-compliant microbiological parameters</w:t>
            </w:r>
          </w:p>
        </w:tc>
        <w:tc>
          <w:tcPr>
            <w:tcW w:w="1701" w:type="dxa"/>
            <w:hideMark/>
          </w:tcPr>
          <w:p w14:paraId="148B06E3" w14:textId="5C23CAA1" w:rsidR="00466FB8" w:rsidRPr="003B07F5" w:rsidRDefault="00466FB8" w:rsidP="00466FB8">
            <w:pPr>
              <w:spacing w:before="80" w:after="60" w:line="240" w:lineRule="auto"/>
              <w:rPr>
                <w:sz w:val="20"/>
                <w:lang w:eastAsia="en-AU"/>
              </w:rPr>
            </w:pPr>
            <w:r w:rsidRPr="001121BD">
              <w:t>Infringement penalty</w:t>
            </w:r>
          </w:p>
        </w:tc>
        <w:tc>
          <w:tcPr>
            <w:tcW w:w="1559" w:type="dxa"/>
            <w:hideMark/>
          </w:tcPr>
          <w:p w14:paraId="3493EF15" w14:textId="6E41BB4C" w:rsidR="00466FB8" w:rsidRPr="00AD6A6E" w:rsidRDefault="00466FB8" w:rsidP="00466FB8">
            <w:pPr>
              <w:spacing w:before="80" w:after="60" w:line="240" w:lineRule="auto"/>
              <w:rPr>
                <w:sz w:val="20"/>
                <w:highlight w:val="yellow"/>
                <w:lang w:eastAsia="en-AU"/>
              </w:rPr>
            </w:pPr>
            <w:r w:rsidRPr="001121BD">
              <w:t>$739.68</w:t>
            </w:r>
          </w:p>
        </w:tc>
      </w:tr>
      <w:tr w:rsidR="00466FB8" w:rsidRPr="003B07F5" w14:paraId="22AEB3B5" w14:textId="77777777" w:rsidTr="0EF94696">
        <w:trPr>
          <w:trHeight w:val="510"/>
        </w:trPr>
        <w:tc>
          <w:tcPr>
            <w:tcW w:w="6975" w:type="dxa"/>
            <w:hideMark/>
          </w:tcPr>
          <w:p w14:paraId="20147AC2" w14:textId="7FFF9E9A" w:rsidR="00466FB8" w:rsidRPr="003B07F5" w:rsidRDefault="00466FB8" w:rsidP="00466FB8">
            <w:pPr>
              <w:spacing w:before="80" w:after="60" w:line="240" w:lineRule="auto"/>
              <w:rPr>
                <w:sz w:val="20"/>
                <w:lang w:eastAsia="en-AU"/>
              </w:rPr>
            </w:pPr>
            <w:r w:rsidRPr="001121BD">
              <w:t xml:space="preserve">59(4) </w:t>
            </w:r>
            <w:r w:rsidR="00610A15" w:rsidRPr="001121BD">
              <w:t>Failure</w:t>
            </w:r>
            <w:r w:rsidRPr="001121BD">
              <w:t xml:space="preserve"> by aquatic facility operator to notify council of test results</w:t>
            </w:r>
          </w:p>
        </w:tc>
        <w:tc>
          <w:tcPr>
            <w:tcW w:w="1701" w:type="dxa"/>
            <w:hideMark/>
          </w:tcPr>
          <w:p w14:paraId="4CB63A0B" w14:textId="73B892B2"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05DDA279" w14:textId="67111435"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40B7255A" w14:textId="77777777" w:rsidTr="0EF94696">
        <w:trPr>
          <w:trHeight w:val="510"/>
        </w:trPr>
        <w:tc>
          <w:tcPr>
            <w:tcW w:w="6975" w:type="dxa"/>
            <w:hideMark/>
          </w:tcPr>
          <w:p w14:paraId="2330DFA0" w14:textId="7F5995F1" w:rsidR="00466FB8" w:rsidRPr="003B07F5" w:rsidRDefault="00466FB8" w:rsidP="00466FB8">
            <w:pPr>
              <w:spacing w:before="80" w:after="60" w:line="240" w:lineRule="auto"/>
              <w:rPr>
                <w:sz w:val="20"/>
                <w:lang w:eastAsia="en-AU"/>
              </w:rPr>
            </w:pPr>
            <w:r w:rsidRPr="001121BD">
              <w:t>59(4) Failure by aquatic facility operator to notify council of test results</w:t>
            </w:r>
          </w:p>
        </w:tc>
        <w:tc>
          <w:tcPr>
            <w:tcW w:w="1701" w:type="dxa"/>
            <w:hideMark/>
          </w:tcPr>
          <w:p w14:paraId="24FFD1CC" w14:textId="12F0D511" w:rsidR="00466FB8" w:rsidRPr="003B07F5" w:rsidRDefault="00466FB8" w:rsidP="00466FB8">
            <w:pPr>
              <w:spacing w:before="80" w:after="60" w:line="240" w:lineRule="auto"/>
              <w:rPr>
                <w:sz w:val="20"/>
                <w:lang w:eastAsia="en-AU"/>
              </w:rPr>
            </w:pPr>
            <w:r w:rsidRPr="001121BD">
              <w:t>Infringement penalty</w:t>
            </w:r>
          </w:p>
        </w:tc>
        <w:tc>
          <w:tcPr>
            <w:tcW w:w="1559" w:type="dxa"/>
            <w:hideMark/>
          </w:tcPr>
          <w:p w14:paraId="05203C54" w14:textId="4A5F1878" w:rsidR="00466FB8" w:rsidRPr="00AD6A6E" w:rsidRDefault="00466FB8" w:rsidP="00466FB8">
            <w:pPr>
              <w:spacing w:before="80" w:after="60" w:line="240" w:lineRule="auto"/>
              <w:rPr>
                <w:sz w:val="20"/>
                <w:highlight w:val="yellow"/>
                <w:lang w:eastAsia="en-AU"/>
              </w:rPr>
            </w:pPr>
            <w:r w:rsidRPr="001121BD">
              <w:t>$739.68</w:t>
            </w:r>
          </w:p>
        </w:tc>
      </w:tr>
      <w:tr w:rsidR="00466FB8" w:rsidRPr="003B07F5" w14:paraId="7D32EBC8" w14:textId="77777777" w:rsidTr="0EF94696">
        <w:trPr>
          <w:trHeight w:val="510"/>
        </w:trPr>
        <w:tc>
          <w:tcPr>
            <w:tcW w:w="6975" w:type="dxa"/>
            <w:hideMark/>
          </w:tcPr>
          <w:p w14:paraId="4D20C86F" w14:textId="0ADD86AA" w:rsidR="00466FB8" w:rsidRPr="003B07F5" w:rsidRDefault="00466FB8" w:rsidP="00466FB8">
            <w:pPr>
              <w:spacing w:before="80" w:after="60" w:line="240" w:lineRule="auto"/>
              <w:rPr>
                <w:sz w:val="20"/>
                <w:lang w:eastAsia="en-AU"/>
              </w:rPr>
            </w:pPr>
            <w:r w:rsidRPr="001121BD">
              <w:t>59(5) Failure by aquatic facility operator to repeat corrective action and testing of water within 24 hours if the water does not meet microbiological parameters in accordance with testing undertaken in sub-regulation 59(3)</w:t>
            </w:r>
          </w:p>
        </w:tc>
        <w:tc>
          <w:tcPr>
            <w:tcW w:w="1701" w:type="dxa"/>
            <w:hideMark/>
          </w:tcPr>
          <w:p w14:paraId="7DB622E3" w14:textId="2EE910B4" w:rsidR="00466FB8" w:rsidRPr="003B07F5" w:rsidRDefault="00466FB8" w:rsidP="00466FB8">
            <w:pPr>
              <w:spacing w:before="80" w:after="60" w:line="240" w:lineRule="auto"/>
              <w:rPr>
                <w:sz w:val="20"/>
                <w:lang w:eastAsia="en-AU"/>
              </w:rPr>
            </w:pPr>
            <w:r w:rsidRPr="001121BD">
              <w:t>Court Ordered Penalty</w:t>
            </w:r>
          </w:p>
        </w:tc>
        <w:tc>
          <w:tcPr>
            <w:tcW w:w="1559" w:type="dxa"/>
            <w:hideMark/>
          </w:tcPr>
          <w:p w14:paraId="4F655321" w14:textId="3876170E" w:rsidR="00466FB8" w:rsidRPr="00AD6A6E" w:rsidRDefault="00466FB8" w:rsidP="00466FB8">
            <w:pPr>
              <w:spacing w:before="80" w:after="60" w:line="240" w:lineRule="auto"/>
              <w:rPr>
                <w:sz w:val="20"/>
                <w:highlight w:val="yellow"/>
                <w:lang w:eastAsia="en-AU"/>
              </w:rPr>
            </w:pPr>
            <w:r w:rsidRPr="001121BD">
              <w:t>$3,698.40</w:t>
            </w:r>
          </w:p>
        </w:tc>
      </w:tr>
      <w:tr w:rsidR="00466FB8" w:rsidRPr="003B07F5" w14:paraId="0C10C518" w14:textId="77777777" w:rsidTr="0EF94696">
        <w:trPr>
          <w:trHeight w:val="510"/>
        </w:trPr>
        <w:tc>
          <w:tcPr>
            <w:tcW w:w="6975" w:type="dxa"/>
            <w:hideMark/>
          </w:tcPr>
          <w:p w14:paraId="258C4CD9" w14:textId="512F71F2" w:rsidR="00466FB8" w:rsidRPr="003B07F5" w:rsidRDefault="00466FB8" w:rsidP="00466FB8">
            <w:pPr>
              <w:spacing w:before="80" w:after="60" w:line="240" w:lineRule="auto"/>
              <w:rPr>
                <w:sz w:val="20"/>
                <w:lang w:eastAsia="en-AU"/>
              </w:rPr>
            </w:pPr>
            <w:r w:rsidRPr="001121BD">
              <w:t>59(5) Failure by aquatic facility operator to repeat corrective action and testing of water within 24 hours if the water does not meet microbiological parameters in accordance with testing undertaken in sub-regulation 59(3)</w:t>
            </w:r>
          </w:p>
        </w:tc>
        <w:tc>
          <w:tcPr>
            <w:tcW w:w="1701" w:type="dxa"/>
            <w:hideMark/>
          </w:tcPr>
          <w:p w14:paraId="126CD79C" w14:textId="5B2CB213" w:rsidR="00466FB8" w:rsidRPr="003B07F5" w:rsidRDefault="00466FB8" w:rsidP="00466FB8">
            <w:pPr>
              <w:spacing w:before="80" w:after="60" w:line="240" w:lineRule="auto"/>
              <w:rPr>
                <w:sz w:val="20"/>
                <w:lang w:eastAsia="en-AU"/>
              </w:rPr>
            </w:pPr>
            <w:r w:rsidRPr="001121BD">
              <w:t>Infringement penalty</w:t>
            </w:r>
          </w:p>
        </w:tc>
        <w:tc>
          <w:tcPr>
            <w:tcW w:w="1559" w:type="dxa"/>
            <w:hideMark/>
          </w:tcPr>
          <w:p w14:paraId="749826AE" w14:textId="2B400EDD" w:rsidR="00466FB8" w:rsidRPr="00AD6A6E" w:rsidRDefault="00466FB8" w:rsidP="00466FB8">
            <w:pPr>
              <w:spacing w:before="80" w:after="60" w:line="240" w:lineRule="auto"/>
              <w:rPr>
                <w:sz w:val="20"/>
                <w:highlight w:val="yellow"/>
                <w:lang w:eastAsia="en-AU"/>
              </w:rPr>
            </w:pPr>
            <w:r w:rsidRPr="001121BD">
              <w:t>$739.68</w:t>
            </w:r>
          </w:p>
        </w:tc>
      </w:tr>
      <w:tr w:rsidR="001D1813" w:rsidRPr="003B07F5" w14:paraId="50D906F4" w14:textId="77777777" w:rsidTr="0EF94696">
        <w:trPr>
          <w:trHeight w:val="510"/>
        </w:trPr>
        <w:tc>
          <w:tcPr>
            <w:tcW w:w="6975" w:type="dxa"/>
          </w:tcPr>
          <w:p w14:paraId="523D277F" w14:textId="7391F378" w:rsidR="001D1813" w:rsidRPr="001121BD" w:rsidRDefault="001D1813" w:rsidP="001D1813">
            <w:pPr>
              <w:spacing w:before="80" w:after="60" w:line="240" w:lineRule="auto"/>
            </w:pPr>
            <w:r w:rsidRPr="00180531">
              <w:t>59(6) Failure by aquatic facility operator to close aquatic facility and not operate if the water does not meet microbiological parameters in accordance with testing undertaken in sub-regulation 59(5)</w:t>
            </w:r>
          </w:p>
        </w:tc>
        <w:tc>
          <w:tcPr>
            <w:tcW w:w="1701" w:type="dxa"/>
          </w:tcPr>
          <w:p w14:paraId="0F21204F" w14:textId="2EF681AF" w:rsidR="001D1813" w:rsidRPr="001121BD" w:rsidRDefault="001D1813" w:rsidP="001D1813">
            <w:pPr>
              <w:spacing w:before="80" w:after="60" w:line="240" w:lineRule="auto"/>
            </w:pPr>
            <w:r w:rsidRPr="00180531">
              <w:t>Court Ordered Penalty</w:t>
            </w:r>
          </w:p>
        </w:tc>
        <w:tc>
          <w:tcPr>
            <w:tcW w:w="1559" w:type="dxa"/>
          </w:tcPr>
          <w:p w14:paraId="04E14321" w14:textId="41D9D7C3" w:rsidR="001D1813" w:rsidRPr="001121BD" w:rsidRDefault="001D1813" w:rsidP="001D1813">
            <w:pPr>
              <w:spacing w:before="80" w:after="60" w:line="240" w:lineRule="auto"/>
            </w:pPr>
            <w:r w:rsidRPr="00180531">
              <w:t>$3,698.40</w:t>
            </w:r>
          </w:p>
        </w:tc>
      </w:tr>
      <w:tr w:rsidR="001D1813" w:rsidRPr="003B07F5" w14:paraId="36BD7C78" w14:textId="77777777" w:rsidTr="0EF94696">
        <w:trPr>
          <w:trHeight w:val="510"/>
        </w:trPr>
        <w:tc>
          <w:tcPr>
            <w:tcW w:w="6975" w:type="dxa"/>
          </w:tcPr>
          <w:p w14:paraId="3DC27B10" w14:textId="0A5B81DF" w:rsidR="001D1813" w:rsidRPr="001121BD" w:rsidRDefault="001D1813" w:rsidP="001D1813">
            <w:pPr>
              <w:spacing w:before="80" w:after="60" w:line="240" w:lineRule="auto"/>
            </w:pPr>
            <w:r w:rsidRPr="00180531">
              <w:t>59(6) Failure by aquatic facility operator to close aquatic facility and not operate if the water does not meet microbiological parameters in accordance with testing undertaken in sub-regulation 59(5)</w:t>
            </w:r>
          </w:p>
        </w:tc>
        <w:tc>
          <w:tcPr>
            <w:tcW w:w="1701" w:type="dxa"/>
          </w:tcPr>
          <w:p w14:paraId="68F7F47E" w14:textId="29087C13" w:rsidR="001D1813" w:rsidRPr="001121BD" w:rsidRDefault="001D1813" w:rsidP="001D1813">
            <w:pPr>
              <w:spacing w:before="80" w:after="60" w:line="240" w:lineRule="auto"/>
            </w:pPr>
            <w:r w:rsidRPr="00180531">
              <w:t>Infringement penalty</w:t>
            </w:r>
          </w:p>
        </w:tc>
        <w:tc>
          <w:tcPr>
            <w:tcW w:w="1559" w:type="dxa"/>
          </w:tcPr>
          <w:p w14:paraId="0B6B8442" w14:textId="458CAAF6" w:rsidR="001D1813" w:rsidRPr="001121BD" w:rsidRDefault="001D1813" w:rsidP="001D1813">
            <w:pPr>
              <w:spacing w:before="80" w:after="60" w:line="240" w:lineRule="auto"/>
            </w:pPr>
            <w:r w:rsidRPr="00180531">
              <w:t>$739.68</w:t>
            </w:r>
          </w:p>
        </w:tc>
      </w:tr>
      <w:tr w:rsidR="001D1813" w:rsidRPr="003B07F5" w14:paraId="7984AFAC" w14:textId="77777777" w:rsidTr="0EF94696">
        <w:trPr>
          <w:trHeight w:val="510"/>
        </w:trPr>
        <w:tc>
          <w:tcPr>
            <w:tcW w:w="6975" w:type="dxa"/>
          </w:tcPr>
          <w:p w14:paraId="4165E1F2" w14:textId="408772D6" w:rsidR="001D1813" w:rsidRPr="001121BD" w:rsidRDefault="001D1813" w:rsidP="001D1813">
            <w:pPr>
              <w:spacing w:before="80" w:after="60" w:line="240" w:lineRule="auto"/>
            </w:pPr>
            <w:r w:rsidRPr="00180531">
              <w:t>59(7) Failure by aquatic facility operator to notify council of closure</w:t>
            </w:r>
          </w:p>
        </w:tc>
        <w:tc>
          <w:tcPr>
            <w:tcW w:w="1701" w:type="dxa"/>
          </w:tcPr>
          <w:p w14:paraId="7C99CCF7" w14:textId="274D62EC" w:rsidR="001D1813" w:rsidRPr="001121BD" w:rsidRDefault="001D1813" w:rsidP="001D1813">
            <w:pPr>
              <w:spacing w:before="80" w:after="60" w:line="240" w:lineRule="auto"/>
            </w:pPr>
            <w:r w:rsidRPr="00180531">
              <w:t>Court Ordered Penalty</w:t>
            </w:r>
          </w:p>
        </w:tc>
        <w:tc>
          <w:tcPr>
            <w:tcW w:w="1559" w:type="dxa"/>
          </w:tcPr>
          <w:p w14:paraId="33590795" w14:textId="5ED8AFC7" w:rsidR="001D1813" w:rsidRPr="001121BD" w:rsidRDefault="001D1813" w:rsidP="001D1813">
            <w:pPr>
              <w:spacing w:before="80" w:after="60" w:line="240" w:lineRule="auto"/>
            </w:pPr>
            <w:r w:rsidRPr="00180531">
              <w:t>$1,849.20</w:t>
            </w:r>
          </w:p>
        </w:tc>
      </w:tr>
      <w:tr w:rsidR="001D1813" w:rsidRPr="003B07F5" w14:paraId="5EC2FD2C" w14:textId="77777777" w:rsidTr="0EF94696">
        <w:trPr>
          <w:trHeight w:val="510"/>
        </w:trPr>
        <w:tc>
          <w:tcPr>
            <w:tcW w:w="6975" w:type="dxa"/>
          </w:tcPr>
          <w:p w14:paraId="073F5F49" w14:textId="39DC6067" w:rsidR="001D1813" w:rsidRPr="001121BD" w:rsidRDefault="001D1813" w:rsidP="001D1813">
            <w:pPr>
              <w:spacing w:before="80" w:after="60" w:line="240" w:lineRule="auto"/>
            </w:pPr>
            <w:r w:rsidRPr="00180531">
              <w:t>59(7) Failure by aquatic facility operator to notify council of closure</w:t>
            </w:r>
          </w:p>
        </w:tc>
        <w:tc>
          <w:tcPr>
            <w:tcW w:w="1701" w:type="dxa"/>
          </w:tcPr>
          <w:p w14:paraId="253733F6" w14:textId="566B139A" w:rsidR="001D1813" w:rsidRPr="001121BD" w:rsidRDefault="001D1813" w:rsidP="001D1813">
            <w:pPr>
              <w:spacing w:before="80" w:after="60" w:line="240" w:lineRule="auto"/>
            </w:pPr>
            <w:r w:rsidRPr="00180531">
              <w:t>Infringement penalty</w:t>
            </w:r>
          </w:p>
        </w:tc>
        <w:tc>
          <w:tcPr>
            <w:tcW w:w="1559" w:type="dxa"/>
          </w:tcPr>
          <w:p w14:paraId="51D11FEF" w14:textId="64DBE006" w:rsidR="001D1813" w:rsidRPr="001121BD" w:rsidRDefault="001D1813" w:rsidP="001D1813">
            <w:pPr>
              <w:spacing w:before="80" w:after="60" w:line="240" w:lineRule="auto"/>
            </w:pPr>
            <w:r w:rsidRPr="00180531">
              <w:t>$369.84</w:t>
            </w:r>
          </w:p>
        </w:tc>
      </w:tr>
      <w:tr w:rsidR="001D1813" w:rsidRPr="003B07F5" w14:paraId="15B1A34B" w14:textId="77777777" w:rsidTr="0EF94696">
        <w:trPr>
          <w:trHeight w:val="510"/>
        </w:trPr>
        <w:tc>
          <w:tcPr>
            <w:tcW w:w="6975" w:type="dxa"/>
          </w:tcPr>
          <w:p w14:paraId="173B2450" w14:textId="622E214A" w:rsidR="001D1813" w:rsidRPr="001121BD" w:rsidRDefault="001D1813" w:rsidP="001D1813">
            <w:pPr>
              <w:spacing w:before="80" w:after="60" w:line="240" w:lineRule="auto"/>
            </w:pPr>
            <w:r w:rsidRPr="00180531">
              <w:lastRenderedPageBreak/>
              <w:t>60 Tampering with water sample</w:t>
            </w:r>
          </w:p>
        </w:tc>
        <w:tc>
          <w:tcPr>
            <w:tcW w:w="1701" w:type="dxa"/>
          </w:tcPr>
          <w:p w14:paraId="52ECC73C" w14:textId="1EC00F4B" w:rsidR="001D1813" w:rsidRPr="001121BD" w:rsidRDefault="001D1813" w:rsidP="001D1813">
            <w:pPr>
              <w:spacing w:before="80" w:after="60" w:line="240" w:lineRule="auto"/>
            </w:pPr>
            <w:r w:rsidRPr="00180531">
              <w:t>Court Ordered Penalty</w:t>
            </w:r>
          </w:p>
        </w:tc>
        <w:tc>
          <w:tcPr>
            <w:tcW w:w="1559" w:type="dxa"/>
          </w:tcPr>
          <w:p w14:paraId="60A42F26" w14:textId="491769F1" w:rsidR="001D1813" w:rsidRPr="001121BD" w:rsidRDefault="001D1813" w:rsidP="001D1813">
            <w:pPr>
              <w:spacing w:before="80" w:after="60" w:line="240" w:lineRule="auto"/>
            </w:pPr>
            <w:r w:rsidRPr="00180531">
              <w:t>$3,698.40</w:t>
            </w:r>
          </w:p>
        </w:tc>
      </w:tr>
      <w:tr w:rsidR="001D1813" w:rsidRPr="003B07F5" w14:paraId="2708ABBF" w14:textId="77777777" w:rsidTr="0EF94696">
        <w:trPr>
          <w:trHeight w:val="510"/>
        </w:trPr>
        <w:tc>
          <w:tcPr>
            <w:tcW w:w="6975" w:type="dxa"/>
          </w:tcPr>
          <w:p w14:paraId="2981E042" w14:textId="22481726" w:rsidR="001D1813" w:rsidRPr="001121BD" w:rsidRDefault="001D1813" w:rsidP="001D1813">
            <w:pPr>
              <w:spacing w:before="80" w:after="60" w:line="240" w:lineRule="auto"/>
            </w:pPr>
            <w:r w:rsidRPr="00180531">
              <w:t>61 Failure by aquatic facility operator to keep required records</w:t>
            </w:r>
          </w:p>
        </w:tc>
        <w:tc>
          <w:tcPr>
            <w:tcW w:w="1701" w:type="dxa"/>
          </w:tcPr>
          <w:p w14:paraId="76850F94" w14:textId="42ACC30E" w:rsidR="001D1813" w:rsidRPr="001121BD" w:rsidRDefault="001D1813" w:rsidP="001D1813">
            <w:pPr>
              <w:spacing w:before="80" w:after="60" w:line="240" w:lineRule="auto"/>
            </w:pPr>
            <w:r w:rsidRPr="00180531">
              <w:t>Court Ordered Penalty</w:t>
            </w:r>
          </w:p>
        </w:tc>
        <w:tc>
          <w:tcPr>
            <w:tcW w:w="1559" w:type="dxa"/>
          </w:tcPr>
          <w:p w14:paraId="69B3852B" w14:textId="78C3B70A" w:rsidR="001D1813" w:rsidRPr="001121BD" w:rsidRDefault="001D1813" w:rsidP="001D1813">
            <w:pPr>
              <w:spacing w:before="80" w:after="60" w:line="240" w:lineRule="auto"/>
            </w:pPr>
            <w:r w:rsidRPr="00180531">
              <w:t>$3,698.40</w:t>
            </w:r>
          </w:p>
        </w:tc>
      </w:tr>
      <w:tr w:rsidR="005E5ED1" w:rsidRPr="003B07F5" w14:paraId="51F19314" w14:textId="77777777" w:rsidTr="0EF94696">
        <w:trPr>
          <w:trHeight w:val="510"/>
        </w:trPr>
        <w:tc>
          <w:tcPr>
            <w:tcW w:w="6975" w:type="dxa"/>
          </w:tcPr>
          <w:p w14:paraId="44F6E367" w14:textId="25DAC95A" w:rsidR="005E5ED1" w:rsidRPr="001121BD" w:rsidRDefault="005E5ED1" w:rsidP="005E5ED1">
            <w:pPr>
              <w:spacing w:before="80" w:after="60" w:line="240" w:lineRule="auto"/>
            </w:pPr>
            <w:r w:rsidRPr="000A4C4D">
              <w:t>61 Failure by aquatic facility operator to keep required records</w:t>
            </w:r>
          </w:p>
        </w:tc>
        <w:tc>
          <w:tcPr>
            <w:tcW w:w="1701" w:type="dxa"/>
          </w:tcPr>
          <w:p w14:paraId="4E7ED071" w14:textId="556B46A1" w:rsidR="005E5ED1" w:rsidRPr="001121BD" w:rsidRDefault="005E5ED1" w:rsidP="005E5ED1">
            <w:pPr>
              <w:spacing w:before="80" w:after="60" w:line="240" w:lineRule="auto"/>
            </w:pPr>
            <w:r w:rsidRPr="000A4C4D">
              <w:t>Infringement penalty</w:t>
            </w:r>
          </w:p>
        </w:tc>
        <w:tc>
          <w:tcPr>
            <w:tcW w:w="1559" w:type="dxa"/>
          </w:tcPr>
          <w:p w14:paraId="720F59B6" w14:textId="0F816C87" w:rsidR="005E5ED1" w:rsidRPr="001121BD" w:rsidRDefault="005E5ED1" w:rsidP="005E5ED1">
            <w:pPr>
              <w:spacing w:before="80" w:after="60" w:line="240" w:lineRule="auto"/>
            </w:pPr>
            <w:r w:rsidRPr="000A4C4D">
              <w:t>$739.68</w:t>
            </w:r>
          </w:p>
        </w:tc>
      </w:tr>
      <w:tr w:rsidR="005E5ED1" w:rsidRPr="003B07F5" w14:paraId="3D77065C" w14:textId="77777777" w:rsidTr="0EF94696">
        <w:trPr>
          <w:trHeight w:val="510"/>
        </w:trPr>
        <w:tc>
          <w:tcPr>
            <w:tcW w:w="6975" w:type="dxa"/>
          </w:tcPr>
          <w:p w14:paraId="4935C973" w14:textId="743A3175" w:rsidR="005E5ED1" w:rsidRPr="001121BD" w:rsidRDefault="005E5ED1" w:rsidP="005E5ED1">
            <w:pPr>
              <w:spacing w:before="80" w:after="60" w:line="240" w:lineRule="auto"/>
            </w:pPr>
            <w:r w:rsidRPr="000A4C4D">
              <w:t xml:space="preserve">68 Failure by responsible person to </w:t>
            </w:r>
            <w:r w:rsidR="00A371C5" w:rsidRPr="000A4C4D">
              <w:t>continuously</w:t>
            </w:r>
            <w:r w:rsidRPr="000A4C4D">
              <w:t xml:space="preserve"> treat recirculating water in cooling tower system</w:t>
            </w:r>
          </w:p>
        </w:tc>
        <w:tc>
          <w:tcPr>
            <w:tcW w:w="1701" w:type="dxa"/>
          </w:tcPr>
          <w:p w14:paraId="2F7E0BEF" w14:textId="2688A4B5" w:rsidR="005E5ED1" w:rsidRPr="001121BD" w:rsidRDefault="005E5ED1" w:rsidP="005E5ED1">
            <w:pPr>
              <w:spacing w:before="80" w:after="60" w:line="240" w:lineRule="auto"/>
            </w:pPr>
            <w:r w:rsidRPr="000A4C4D">
              <w:t>Court Ordered Penalty</w:t>
            </w:r>
          </w:p>
        </w:tc>
        <w:tc>
          <w:tcPr>
            <w:tcW w:w="1559" w:type="dxa"/>
          </w:tcPr>
          <w:p w14:paraId="119C8A6C" w14:textId="632370AB" w:rsidR="005E5ED1" w:rsidRPr="001121BD" w:rsidRDefault="005E5ED1" w:rsidP="005E5ED1">
            <w:pPr>
              <w:spacing w:before="80" w:after="60" w:line="240" w:lineRule="auto"/>
            </w:pPr>
            <w:r w:rsidRPr="000A4C4D">
              <w:t>$3,698.40</w:t>
            </w:r>
          </w:p>
        </w:tc>
      </w:tr>
      <w:tr w:rsidR="005E5ED1" w:rsidRPr="003B07F5" w14:paraId="31B9AC82" w14:textId="77777777" w:rsidTr="0EF94696">
        <w:trPr>
          <w:trHeight w:val="510"/>
        </w:trPr>
        <w:tc>
          <w:tcPr>
            <w:tcW w:w="6975" w:type="dxa"/>
          </w:tcPr>
          <w:p w14:paraId="070DD55F" w14:textId="0E4BDFFD" w:rsidR="005E5ED1" w:rsidRPr="001121BD" w:rsidRDefault="005E5ED1" w:rsidP="005E5ED1">
            <w:pPr>
              <w:spacing w:before="80" w:after="60" w:line="240" w:lineRule="auto"/>
            </w:pPr>
            <w:r>
              <w:t xml:space="preserve">68 </w:t>
            </w:r>
            <w:r w:rsidR="7B9FC5BB">
              <w:t>F</w:t>
            </w:r>
            <w:r>
              <w:t xml:space="preserve">ailure by responsible person to </w:t>
            </w:r>
            <w:r w:rsidR="00A371C5">
              <w:t>continuously</w:t>
            </w:r>
            <w:r>
              <w:t xml:space="preserve"> treat recirculating water in cooling tower system</w:t>
            </w:r>
          </w:p>
        </w:tc>
        <w:tc>
          <w:tcPr>
            <w:tcW w:w="1701" w:type="dxa"/>
          </w:tcPr>
          <w:p w14:paraId="38BF551C" w14:textId="4284476C" w:rsidR="005E5ED1" w:rsidRPr="001121BD" w:rsidRDefault="005E5ED1" w:rsidP="005E5ED1">
            <w:pPr>
              <w:spacing w:before="80" w:after="60" w:line="240" w:lineRule="auto"/>
            </w:pPr>
            <w:r w:rsidRPr="000A4C4D">
              <w:t>Infringement penalty</w:t>
            </w:r>
          </w:p>
        </w:tc>
        <w:tc>
          <w:tcPr>
            <w:tcW w:w="1559" w:type="dxa"/>
          </w:tcPr>
          <w:p w14:paraId="1F30E479" w14:textId="67B4D14D" w:rsidR="005E5ED1" w:rsidRPr="001121BD" w:rsidRDefault="005E5ED1" w:rsidP="005E5ED1">
            <w:pPr>
              <w:spacing w:before="80" w:after="60" w:line="240" w:lineRule="auto"/>
            </w:pPr>
            <w:r w:rsidRPr="000A4C4D">
              <w:t>$739.68</w:t>
            </w:r>
          </w:p>
        </w:tc>
      </w:tr>
      <w:tr w:rsidR="005E5ED1" w:rsidRPr="003B07F5" w14:paraId="54996FCA" w14:textId="77777777" w:rsidTr="0EF94696">
        <w:trPr>
          <w:trHeight w:val="510"/>
        </w:trPr>
        <w:tc>
          <w:tcPr>
            <w:tcW w:w="6975" w:type="dxa"/>
          </w:tcPr>
          <w:p w14:paraId="619D873A" w14:textId="1ECE535D" w:rsidR="005E5ED1" w:rsidRPr="001121BD" w:rsidRDefault="005E5ED1" w:rsidP="005E5ED1">
            <w:pPr>
              <w:spacing w:before="80" w:after="60" w:line="240" w:lineRule="auto"/>
            </w:pPr>
            <w:r w:rsidRPr="000A4C4D">
              <w:t>69 Failure by responsible person to undertake disinfection, cleaning and re-disinfection of cooling tower system prior to operation for the first time or following a period of specified shut down</w:t>
            </w:r>
          </w:p>
        </w:tc>
        <w:tc>
          <w:tcPr>
            <w:tcW w:w="1701" w:type="dxa"/>
          </w:tcPr>
          <w:p w14:paraId="7359AA96" w14:textId="6C60C8D6" w:rsidR="005E5ED1" w:rsidRPr="001121BD" w:rsidRDefault="005E5ED1" w:rsidP="005E5ED1">
            <w:pPr>
              <w:spacing w:before="80" w:after="60" w:line="240" w:lineRule="auto"/>
            </w:pPr>
            <w:r w:rsidRPr="000A4C4D">
              <w:t>Court Ordered Penalty</w:t>
            </w:r>
          </w:p>
        </w:tc>
        <w:tc>
          <w:tcPr>
            <w:tcW w:w="1559" w:type="dxa"/>
          </w:tcPr>
          <w:p w14:paraId="51F2399F" w14:textId="5805A078" w:rsidR="005E5ED1" w:rsidRPr="001121BD" w:rsidRDefault="005E5ED1" w:rsidP="005E5ED1">
            <w:pPr>
              <w:spacing w:before="80" w:after="60" w:line="240" w:lineRule="auto"/>
            </w:pPr>
            <w:r w:rsidRPr="000A4C4D">
              <w:t>$3,698.40</w:t>
            </w:r>
          </w:p>
        </w:tc>
      </w:tr>
      <w:tr w:rsidR="005E5ED1" w:rsidRPr="003B07F5" w14:paraId="3DE50572" w14:textId="77777777" w:rsidTr="0EF94696">
        <w:trPr>
          <w:trHeight w:val="510"/>
        </w:trPr>
        <w:tc>
          <w:tcPr>
            <w:tcW w:w="6975" w:type="dxa"/>
          </w:tcPr>
          <w:p w14:paraId="01278FB8" w14:textId="6AE9F6A1" w:rsidR="005E5ED1" w:rsidRPr="001121BD" w:rsidRDefault="005E5ED1" w:rsidP="005E5ED1">
            <w:pPr>
              <w:spacing w:before="80" w:after="60" w:line="240" w:lineRule="auto"/>
            </w:pPr>
            <w:r w:rsidRPr="000A4C4D">
              <w:t>69 Failure by responsible person to undertake disinfection, cleaning and re-disinfection of cooling tower system prior to operation for the first time or following a period of specified shut down</w:t>
            </w:r>
          </w:p>
        </w:tc>
        <w:tc>
          <w:tcPr>
            <w:tcW w:w="1701" w:type="dxa"/>
          </w:tcPr>
          <w:p w14:paraId="65C1405C" w14:textId="2CA772EE" w:rsidR="005E5ED1" w:rsidRPr="001121BD" w:rsidRDefault="005E5ED1" w:rsidP="005E5ED1">
            <w:pPr>
              <w:spacing w:before="80" w:after="60" w:line="240" w:lineRule="auto"/>
            </w:pPr>
            <w:r w:rsidRPr="000A4C4D">
              <w:t>Infringement penalty</w:t>
            </w:r>
          </w:p>
        </w:tc>
        <w:tc>
          <w:tcPr>
            <w:tcW w:w="1559" w:type="dxa"/>
          </w:tcPr>
          <w:p w14:paraId="41CF044E" w14:textId="2EF0D26E" w:rsidR="005E5ED1" w:rsidRPr="001121BD" w:rsidRDefault="005E5ED1" w:rsidP="005E5ED1">
            <w:pPr>
              <w:spacing w:before="80" w:after="60" w:line="240" w:lineRule="auto"/>
            </w:pPr>
            <w:r w:rsidRPr="000A4C4D">
              <w:t>$739.68</w:t>
            </w:r>
          </w:p>
        </w:tc>
      </w:tr>
      <w:tr w:rsidR="005E5ED1" w:rsidRPr="003B07F5" w14:paraId="671B0481" w14:textId="77777777" w:rsidTr="0EF94696">
        <w:trPr>
          <w:trHeight w:val="510"/>
        </w:trPr>
        <w:tc>
          <w:tcPr>
            <w:tcW w:w="6975" w:type="dxa"/>
          </w:tcPr>
          <w:p w14:paraId="066EE2BE" w14:textId="67C581C0" w:rsidR="005E5ED1" w:rsidRPr="001121BD" w:rsidRDefault="005E5ED1" w:rsidP="005E5ED1">
            <w:pPr>
              <w:spacing w:before="80" w:after="60" w:line="240" w:lineRule="auto"/>
            </w:pPr>
            <w:r w:rsidRPr="000A4C4D">
              <w:t>70 (1) Failure by responsible person to ensure monthly servicing to determine whether cooling tower system is operating without defects</w:t>
            </w:r>
          </w:p>
        </w:tc>
        <w:tc>
          <w:tcPr>
            <w:tcW w:w="1701" w:type="dxa"/>
          </w:tcPr>
          <w:p w14:paraId="66FD3962" w14:textId="1F0FA102" w:rsidR="005E5ED1" w:rsidRPr="001121BD" w:rsidRDefault="005E5ED1" w:rsidP="005E5ED1">
            <w:pPr>
              <w:spacing w:before="80" w:after="60" w:line="240" w:lineRule="auto"/>
            </w:pPr>
            <w:r w:rsidRPr="000A4C4D">
              <w:t>Court Ordered Penalty</w:t>
            </w:r>
          </w:p>
        </w:tc>
        <w:tc>
          <w:tcPr>
            <w:tcW w:w="1559" w:type="dxa"/>
          </w:tcPr>
          <w:p w14:paraId="1B8F64CE" w14:textId="35A07FAD" w:rsidR="005E5ED1" w:rsidRPr="001121BD" w:rsidRDefault="005E5ED1" w:rsidP="005E5ED1">
            <w:pPr>
              <w:spacing w:before="80" w:after="60" w:line="240" w:lineRule="auto"/>
            </w:pPr>
            <w:r w:rsidRPr="000A4C4D">
              <w:t>$3,698.40</w:t>
            </w:r>
          </w:p>
        </w:tc>
      </w:tr>
      <w:tr w:rsidR="005E5ED1" w:rsidRPr="003B07F5" w14:paraId="7710907F" w14:textId="77777777" w:rsidTr="0EF94696">
        <w:trPr>
          <w:trHeight w:val="510"/>
        </w:trPr>
        <w:tc>
          <w:tcPr>
            <w:tcW w:w="6975" w:type="dxa"/>
          </w:tcPr>
          <w:p w14:paraId="23766697" w14:textId="694EE14B" w:rsidR="005E5ED1" w:rsidRPr="001121BD" w:rsidRDefault="005E5ED1" w:rsidP="005E5ED1">
            <w:pPr>
              <w:spacing w:before="80" w:after="60" w:line="240" w:lineRule="auto"/>
            </w:pPr>
            <w:r w:rsidRPr="000A4C4D">
              <w:t>70 (1) Failure by responsible person to ensure monthly servicing to determine whether cooling tower system is operating without defects</w:t>
            </w:r>
          </w:p>
        </w:tc>
        <w:tc>
          <w:tcPr>
            <w:tcW w:w="1701" w:type="dxa"/>
          </w:tcPr>
          <w:p w14:paraId="104A79B6" w14:textId="1225E519" w:rsidR="005E5ED1" w:rsidRPr="001121BD" w:rsidRDefault="005E5ED1" w:rsidP="005E5ED1">
            <w:pPr>
              <w:spacing w:before="80" w:after="60" w:line="240" w:lineRule="auto"/>
            </w:pPr>
            <w:r w:rsidRPr="000A4C4D">
              <w:t>Infringement penalty</w:t>
            </w:r>
          </w:p>
        </w:tc>
        <w:tc>
          <w:tcPr>
            <w:tcW w:w="1559" w:type="dxa"/>
          </w:tcPr>
          <w:p w14:paraId="142C0034" w14:textId="52D2A44E" w:rsidR="005E5ED1" w:rsidRPr="001121BD" w:rsidRDefault="005E5ED1" w:rsidP="005E5ED1">
            <w:pPr>
              <w:spacing w:before="80" w:after="60" w:line="240" w:lineRule="auto"/>
            </w:pPr>
            <w:r w:rsidRPr="000A4C4D">
              <w:t>$739.68</w:t>
            </w:r>
          </w:p>
        </w:tc>
      </w:tr>
      <w:tr w:rsidR="005E5ED1" w:rsidRPr="003B07F5" w14:paraId="46B99C1A" w14:textId="77777777" w:rsidTr="0EF94696">
        <w:trPr>
          <w:trHeight w:val="510"/>
        </w:trPr>
        <w:tc>
          <w:tcPr>
            <w:tcW w:w="6975" w:type="dxa"/>
          </w:tcPr>
          <w:p w14:paraId="0686409E" w14:textId="28A8D5DF" w:rsidR="005E5ED1" w:rsidRPr="001121BD" w:rsidRDefault="005E5ED1" w:rsidP="005E5ED1">
            <w:pPr>
              <w:spacing w:before="80" w:after="60" w:line="240" w:lineRule="auto"/>
            </w:pPr>
            <w:r>
              <w:t xml:space="preserve">70(2) </w:t>
            </w:r>
            <w:r w:rsidR="697466D3">
              <w:t>F</w:t>
            </w:r>
            <w:r>
              <w:t>ailure by responsible person to take sample of recirculating water each month</w:t>
            </w:r>
          </w:p>
        </w:tc>
        <w:tc>
          <w:tcPr>
            <w:tcW w:w="1701" w:type="dxa"/>
          </w:tcPr>
          <w:p w14:paraId="6769B481" w14:textId="0168AE10" w:rsidR="005E5ED1" w:rsidRPr="001121BD" w:rsidRDefault="005E5ED1" w:rsidP="005E5ED1">
            <w:pPr>
              <w:spacing w:before="80" w:after="60" w:line="240" w:lineRule="auto"/>
            </w:pPr>
            <w:r w:rsidRPr="000A4C4D">
              <w:t>Court Ordered Penalty</w:t>
            </w:r>
          </w:p>
        </w:tc>
        <w:tc>
          <w:tcPr>
            <w:tcW w:w="1559" w:type="dxa"/>
          </w:tcPr>
          <w:p w14:paraId="5D3EA129" w14:textId="27EA477F" w:rsidR="005E5ED1" w:rsidRPr="001121BD" w:rsidRDefault="005E5ED1" w:rsidP="005E5ED1">
            <w:pPr>
              <w:spacing w:before="80" w:after="60" w:line="240" w:lineRule="auto"/>
            </w:pPr>
            <w:r w:rsidRPr="000A4C4D">
              <w:t>$3,698.40</w:t>
            </w:r>
          </w:p>
        </w:tc>
      </w:tr>
      <w:tr w:rsidR="005E5ED1" w:rsidRPr="003B07F5" w14:paraId="78D72FB5" w14:textId="77777777" w:rsidTr="0EF94696">
        <w:trPr>
          <w:trHeight w:val="510"/>
        </w:trPr>
        <w:tc>
          <w:tcPr>
            <w:tcW w:w="6975" w:type="dxa"/>
          </w:tcPr>
          <w:p w14:paraId="1B0CE3BF" w14:textId="61C5A901" w:rsidR="005E5ED1" w:rsidRPr="001121BD" w:rsidRDefault="005E5ED1" w:rsidP="005E5ED1">
            <w:pPr>
              <w:spacing w:before="80" w:after="60" w:line="240" w:lineRule="auto"/>
            </w:pPr>
            <w:r w:rsidRPr="000A4C4D">
              <w:t>70(2) Failure by responsible person to take sample of recirculating water each month</w:t>
            </w:r>
          </w:p>
        </w:tc>
        <w:tc>
          <w:tcPr>
            <w:tcW w:w="1701" w:type="dxa"/>
          </w:tcPr>
          <w:p w14:paraId="5889D28E" w14:textId="76F176D8" w:rsidR="005E5ED1" w:rsidRPr="001121BD" w:rsidRDefault="005E5ED1" w:rsidP="005E5ED1">
            <w:pPr>
              <w:spacing w:before="80" w:after="60" w:line="240" w:lineRule="auto"/>
            </w:pPr>
            <w:r w:rsidRPr="000A4C4D">
              <w:t>Infringement penalty</w:t>
            </w:r>
          </w:p>
        </w:tc>
        <w:tc>
          <w:tcPr>
            <w:tcW w:w="1559" w:type="dxa"/>
          </w:tcPr>
          <w:p w14:paraId="3A5F65F5" w14:textId="28693F25" w:rsidR="005E5ED1" w:rsidRPr="001121BD" w:rsidRDefault="005E5ED1" w:rsidP="005E5ED1">
            <w:pPr>
              <w:spacing w:before="80" w:after="60" w:line="240" w:lineRule="auto"/>
            </w:pPr>
            <w:r w:rsidRPr="000A4C4D">
              <w:t>$739.68</w:t>
            </w:r>
          </w:p>
        </w:tc>
      </w:tr>
      <w:tr w:rsidR="005E5ED1" w:rsidRPr="003B07F5" w14:paraId="0253D08D" w14:textId="77777777" w:rsidTr="0EF94696">
        <w:trPr>
          <w:trHeight w:val="510"/>
        </w:trPr>
        <w:tc>
          <w:tcPr>
            <w:tcW w:w="6975" w:type="dxa"/>
          </w:tcPr>
          <w:p w14:paraId="0FA8843A" w14:textId="68A83FE3" w:rsidR="005E5ED1" w:rsidRPr="001121BD" w:rsidRDefault="005E5ED1" w:rsidP="005E5ED1">
            <w:pPr>
              <w:spacing w:before="80" w:after="60" w:line="240" w:lineRule="auto"/>
            </w:pPr>
            <w:r w:rsidRPr="000A4C4D">
              <w:t>70(3) Failure by responsible person to test for legionella every three months</w:t>
            </w:r>
          </w:p>
        </w:tc>
        <w:tc>
          <w:tcPr>
            <w:tcW w:w="1701" w:type="dxa"/>
          </w:tcPr>
          <w:p w14:paraId="4EE55759" w14:textId="19A7D251" w:rsidR="005E5ED1" w:rsidRPr="001121BD" w:rsidRDefault="005E5ED1" w:rsidP="005E5ED1">
            <w:pPr>
              <w:spacing w:before="80" w:after="60" w:line="240" w:lineRule="auto"/>
            </w:pPr>
            <w:r w:rsidRPr="000A4C4D">
              <w:t>Court Ordered Penalty</w:t>
            </w:r>
          </w:p>
        </w:tc>
        <w:tc>
          <w:tcPr>
            <w:tcW w:w="1559" w:type="dxa"/>
          </w:tcPr>
          <w:p w14:paraId="4F54C69A" w14:textId="563C21A6" w:rsidR="005E5ED1" w:rsidRPr="001121BD" w:rsidRDefault="005E5ED1" w:rsidP="005E5ED1">
            <w:pPr>
              <w:spacing w:before="80" w:after="60" w:line="240" w:lineRule="auto"/>
            </w:pPr>
            <w:r w:rsidRPr="000A4C4D">
              <w:t>$3,698.40</w:t>
            </w:r>
          </w:p>
        </w:tc>
      </w:tr>
      <w:tr w:rsidR="00691900" w:rsidRPr="003B07F5" w14:paraId="7FE7BE8C" w14:textId="77777777" w:rsidTr="0EF94696">
        <w:trPr>
          <w:trHeight w:val="510"/>
        </w:trPr>
        <w:tc>
          <w:tcPr>
            <w:tcW w:w="6975" w:type="dxa"/>
          </w:tcPr>
          <w:p w14:paraId="7A105C6A" w14:textId="4B4C3493" w:rsidR="00691900" w:rsidRPr="001121BD" w:rsidRDefault="00691900" w:rsidP="00691900">
            <w:pPr>
              <w:spacing w:before="80" w:after="60" w:line="240" w:lineRule="auto"/>
            </w:pPr>
            <w:r>
              <w:t xml:space="preserve">70(3) </w:t>
            </w:r>
            <w:r w:rsidR="61AF7F36">
              <w:t>F</w:t>
            </w:r>
            <w:r>
              <w:t>ailure by responsible person to test for legionella every three months</w:t>
            </w:r>
          </w:p>
        </w:tc>
        <w:tc>
          <w:tcPr>
            <w:tcW w:w="1701" w:type="dxa"/>
          </w:tcPr>
          <w:p w14:paraId="60B63D8D" w14:textId="28B49D72" w:rsidR="00691900" w:rsidRPr="001121BD" w:rsidRDefault="00691900" w:rsidP="00691900">
            <w:pPr>
              <w:spacing w:before="80" w:after="60" w:line="240" w:lineRule="auto"/>
            </w:pPr>
            <w:r w:rsidRPr="00905726">
              <w:t>Infringement penalty</w:t>
            </w:r>
          </w:p>
        </w:tc>
        <w:tc>
          <w:tcPr>
            <w:tcW w:w="1559" w:type="dxa"/>
          </w:tcPr>
          <w:p w14:paraId="4A642B8E" w14:textId="3408EDFD" w:rsidR="00691900" w:rsidRPr="001121BD" w:rsidRDefault="00691900" w:rsidP="00691900">
            <w:pPr>
              <w:spacing w:before="80" w:after="60" w:line="240" w:lineRule="auto"/>
            </w:pPr>
            <w:r w:rsidRPr="00905726">
              <w:t>$739.68</w:t>
            </w:r>
          </w:p>
        </w:tc>
      </w:tr>
      <w:tr w:rsidR="00691900" w:rsidRPr="003B07F5" w14:paraId="68678F3D" w14:textId="77777777" w:rsidTr="0EF94696">
        <w:trPr>
          <w:trHeight w:val="510"/>
        </w:trPr>
        <w:tc>
          <w:tcPr>
            <w:tcW w:w="6975" w:type="dxa"/>
          </w:tcPr>
          <w:p w14:paraId="2968D0AF" w14:textId="559ED900" w:rsidR="00691900" w:rsidRPr="001121BD" w:rsidRDefault="00691900" w:rsidP="00691900">
            <w:pPr>
              <w:spacing w:before="80" w:after="60" w:line="240" w:lineRule="auto"/>
            </w:pPr>
            <w:r w:rsidRPr="00905726">
              <w:t>70(3) Failure by responsible person to test for legionella every three months</w:t>
            </w:r>
          </w:p>
        </w:tc>
        <w:tc>
          <w:tcPr>
            <w:tcW w:w="1701" w:type="dxa"/>
          </w:tcPr>
          <w:p w14:paraId="351A83CB" w14:textId="49F7C9E3" w:rsidR="00691900" w:rsidRPr="001121BD" w:rsidRDefault="00691900" w:rsidP="00691900">
            <w:pPr>
              <w:spacing w:before="80" w:after="60" w:line="240" w:lineRule="auto"/>
            </w:pPr>
            <w:r w:rsidRPr="00905726">
              <w:t>Court Ordered Penalty</w:t>
            </w:r>
          </w:p>
        </w:tc>
        <w:tc>
          <w:tcPr>
            <w:tcW w:w="1559" w:type="dxa"/>
          </w:tcPr>
          <w:p w14:paraId="553EE1C1" w14:textId="4208F117" w:rsidR="00691900" w:rsidRPr="001121BD" w:rsidRDefault="00691900" w:rsidP="00691900">
            <w:pPr>
              <w:spacing w:before="80" w:after="60" w:line="240" w:lineRule="auto"/>
            </w:pPr>
            <w:r w:rsidRPr="00905726">
              <w:t>$3,698.40</w:t>
            </w:r>
          </w:p>
        </w:tc>
      </w:tr>
      <w:tr w:rsidR="00691900" w:rsidRPr="003B07F5" w14:paraId="49099427" w14:textId="77777777" w:rsidTr="0EF94696">
        <w:trPr>
          <w:trHeight w:val="510"/>
        </w:trPr>
        <w:tc>
          <w:tcPr>
            <w:tcW w:w="6975" w:type="dxa"/>
          </w:tcPr>
          <w:p w14:paraId="73061086" w14:textId="029BF24D" w:rsidR="00691900" w:rsidRPr="001121BD" w:rsidRDefault="00691900" w:rsidP="00691900">
            <w:pPr>
              <w:spacing w:before="80" w:after="60" w:line="240" w:lineRule="auto"/>
            </w:pPr>
            <w:r>
              <w:t xml:space="preserve">71(2) </w:t>
            </w:r>
            <w:r w:rsidR="48F5FE22">
              <w:t>F</w:t>
            </w:r>
            <w:r>
              <w:t xml:space="preserve">ailure by responsible person to implement procedure for high </w:t>
            </w:r>
            <w:r w:rsidR="00A371C5">
              <w:t>heterotopic</w:t>
            </w:r>
            <w:r>
              <w:t xml:space="preserve"> count</w:t>
            </w:r>
          </w:p>
        </w:tc>
        <w:tc>
          <w:tcPr>
            <w:tcW w:w="1701" w:type="dxa"/>
          </w:tcPr>
          <w:p w14:paraId="4AB4EBDA" w14:textId="1E6DB700" w:rsidR="00691900" w:rsidRPr="001121BD" w:rsidRDefault="00691900" w:rsidP="00691900">
            <w:pPr>
              <w:spacing w:before="80" w:after="60" w:line="240" w:lineRule="auto"/>
            </w:pPr>
            <w:r w:rsidRPr="00905726">
              <w:t>Court Ordered Penalty</w:t>
            </w:r>
          </w:p>
        </w:tc>
        <w:tc>
          <w:tcPr>
            <w:tcW w:w="1559" w:type="dxa"/>
          </w:tcPr>
          <w:p w14:paraId="19C8D7C0" w14:textId="72124181" w:rsidR="00691900" w:rsidRPr="001121BD" w:rsidRDefault="00691900" w:rsidP="00691900">
            <w:pPr>
              <w:spacing w:before="80" w:after="60" w:line="240" w:lineRule="auto"/>
            </w:pPr>
            <w:r w:rsidRPr="00905726">
              <w:t>$3,698.40</w:t>
            </w:r>
          </w:p>
        </w:tc>
      </w:tr>
      <w:tr w:rsidR="00691900" w:rsidRPr="003B07F5" w14:paraId="7F62FAA8" w14:textId="77777777" w:rsidTr="0EF94696">
        <w:trPr>
          <w:trHeight w:val="510"/>
        </w:trPr>
        <w:tc>
          <w:tcPr>
            <w:tcW w:w="6975" w:type="dxa"/>
          </w:tcPr>
          <w:p w14:paraId="63670387" w14:textId="1CCB077B" w:rsidR="00691900" w:rsidRPr="001121BD" w:rsidRDefault="00691900" w:rsidP="00691900">
            <w:pPr>
              <w:spacing w:before="80" w:after="60" w:line="240" w:lineRule="auto"/>
            </w:pPr>
            <w:r w:rsidRPr="00905726">
              <w:t xml:space="preserve">71(3) Failure by responsible person to test recirculating water between 2 and 7 days after </w:t>
            </w:r>
            <w:r w:rsidR="00A371C5" w:rsidRPr="00905726">
              <w:t>receiving</w:t>
            </w:r>
            <w:r w:rsidRPr="00905726">
              <w:t xml:space="preserve"> </w:t>
            </w:r>
            <w:r w:rsidR="00A371C5" w:rsidRPr="00905726">
              <w:t>notification of</w:t>
            </w:r>
            <w:r w:rsidRPr="00905726">
              <w:t xml:space="preserve"> high heterotrophic colony count</w:t>
            </w:r>
          </w:p>
        </w:tc>
        <w:tc>
          <w:tcPr>
            <w:tcW w:w="1701" w:type="dxa"/>
          </w:tcPr>
          <w:p w14:paraId="01FF43A3" w14:textId="4B4E2CE4" w:rsidR="00691900" w:rsidRPr="001121BD" w:rsidRDefault="00691900" w:rsidP="00691900">
            <w:pPr>
              <w:spacing w:before="80" w:after="60" w:line="240" w:lineRule="auto"/>
            </w:pPr>
            <w:r w:rsidRPr="00905726">
              <w:t>Infringement penalty</w:t>
            </w:r>
          </w:p>
        </w:tc>
        <w:tc>
          <w:tcPr>
            <w:tcW w:w="1559" w:type="dxa"/>
          </w:tcPr>
          <w:p w14:paraId="38D285C7" w14:textId="111D077D" w:rsidR="00691900" w:rsidRPr="001121BD" w:rsidRDefault="00691900" w:rsidP="00691900">
            <w:pPr>
              <w:spacing w:before="80" w:after="60" w:line="240" w:lineRule="auto"/>
            </w:pPr>
            <w:r w:rsidRPr="00905726">
              <w:t>$739.68</w:t>
            </w:r>
          </w:p>
        </w:tc>
      </w:tr>
      <w:tr w:rsidR="00691900" w:rsidRPr="003B07F5" w14:paraId="7845F12E" w14:textId="77777777" w:rsidTr="0EF94696">
        <w:trPr>
          <w:trHeight w:val="510"/>
        </w:trPr>
        <w:tc>
          <w:tcPr>
            <w:tcW w:w="6975" w:type="dxa"/>
          </w:tcPr>
          <w:p w14:paraId="0E9775A4" w14:textId="5E6C25C7" w:rsidR="00691900" w:rsidRPr="001121BD" w:rsidRDefault="00691900" w:rsidP="00691900">
            <w:pPr>
              <w:spacing w:before="80" w:after="60" w:line="240" w:lineRule="auto"/>
            </w:pPr>
            <w:r w:rsidRPr="00905726">
              <w:t xml:space="preserve">71(3) Failure by responsible person to test recirculating water between 2 and 7 days after </w:t>
            </w:r>
            <w:r w:rsidR="00A371C5" w:rsidRPr="00905726">
              <w:t>receiving</w:t>
            </w:r>
            <w:r w:rsidRPr="00905726">
              <w:t xml:space="preserve"> </w:t>
            </w:r>
            <w:r w:rsidR="00A371C5" w:rsidRPr="00905726">
              <w:t>notification of</w:t>
            </w:r>
            <w:r w:rsidRPr="00905726">
              <w:t xml:space="preserve"> high heterotrophic colony count</w:t>
            </w:r>
          </w:p>
        </w:tc>
        <w:tc>
          <w:tcPr>
            <w:tcW w:w="1701" w:type="dxa"/>
          </w:tcPr>
          <w:p w14:paraId="6388D0BE" w14:textId="38B4F630" w:rsidR="00691900" w:rsidRPr="001121BD" w:rsidRDefault="00691900" w:rsidP="00691900">
            <w:pPr>
              <w:spacing w:before="80" w:after="60" w:line="240" w:lineRule="auto"/>
            </w:pPr>
            <w:r w:rsidRPr="00905726">
              <w:t>Court Ordered Penalty</w:t>
            </w:r>
          </w:p>
        </w:tc>
        <w:tc>
          <w:tcPr>
            <w:tcW w:w="1559" w:type="dxa"/>
          </w:tcPr>
          <w:p w14:paraId="12BD03C2" w14:textId="11555965" w:rsidR="00691900" w:rsidRPr="001121BD" w:rsidRDefault="00691900" w:rsidP="00691900">
            <w:pPr>
              <w:spacing w:before="80" w:after="60" w:line="240" w:lineRule="auto"/>
            </w:pPr>
            <w:r w:rsidRPr="00905726">
              <w:t>$3,698.40</w:t>
            </w:r>
          </w:p>
        </w:tc>
      </w:tr>
      <w:tr w:rsidR="00691900" w:rsidRPr="003B07F5" w14:paraId="5214D72B" w14:textId="77777777" w:rsidTr="0EF94696">
        <w:trPr>
          <w:trHeight w:val="510"/>
        </w:trPr>
        <w:tc>
          <w:tcPr>
            <w:tcW w:w="6975" w:type="dxa"/>
          </w:tcPr>
          <w:p w14:paraId="3EE9E7D3" w14:textId="125335E3" w:rsidR="00691900" w:rsidRPr="001121BD" w:rsidRDefault="00691900" w:rsidP="00691900">
            <w:pPr>
              <w:spacing w:before="80" w:after="60" w:line="240" w:lineRule="auto"/>
            </w:pPr>
            <w:r w:rsidRPr="00905726">
              <w:t>71 (4) Failure by responsible person to disinfect recirculating water within 24 hours in response to receiving report about high heterotrophic colony count for a sample taken in accordance with sub-regulation 71(3)</w:t>
            </w:r>
          </w:p>
        </w:tc>
        <w:tc>
          <w:tcPr>
            <w:tcW w:w="1701" w:type="dxa"/>
          </w:tcPr>
          <w:p w14:paraId="2E6F6E35" w14:textId="1D46EFCD" w:rsidR="00691900" w:rsidRPr="001121BD" w:rsidRDefault="00691900" w:rsidP="00691900">
            <w:pPr>
              <w:spacing w:before="80" w:after="60" w:line="240" w:lineRule="auto"/>
            </w:pPr>
            <w:r w:rsidRPr="00905726">
              <w:t>Infringement penalty</w:t>
            </w:r>
          </w:p>
        </w:tc>
        <w:tc>
          <w:tcPr>
            <w:tcW w:w="1559" w:type="dxa"/>
          </w:tcPr>
          <w:p w14:paraId="03E3B7F5" w14:textId="456A5700" w:rsidR="00691900" w:rsidRPr="001121BD" w:rsidRDefault="00691900" w:rsidP="00691900">
            <w:pPr>
              <w:spacing w:before="80" w:after="60" w:line="240" w:lineRule="auto"/>
            </w:pPr>
            <w:r w:rsidRPr="00905726">
              <w:t>$739.68</w:t>
            </w:r>
          </w:p>
        </w:tc>
      </w:tr>
      <w:tr w:rsidR="00691900" w:rsidRPr="003B07F5" w14:paraId="7CF19E33" w14:textId="77777777" w:rsidTr="0EF94696">
        <w:trPr>
          <w:trHeight w:val="510"/>
        </w:trPr>
        <w:tc>
          <w:tcPr>
            <w:tcW w:w="6975" w:type="dxa"/>
          </w:tcPr>
          <w:p w14:paraId="6F9C1DC9" w14:textId="1B987870" w:rsidR="00691900" w:rsidRPr="001121BD" w:rsidRDefault="00691900" w:rsidP="00691900">
            <w:pPr>
              <w:spacing w:before="80" w:after="60" w:line="240" w:lineRule="auto"/>
            </w:pPr>
            <w:r w:rsidRPr="00905726">
              <w:t>71 (4) Failure by responsible person to disinfect recirculating water within 24 hours in response to receiving report about high heterotrophic colony count for a sample taken in accordance with sub-regulation 71(3)</w:t>
            </w:r>
          </w:p>
        </w:tc>
        <w:tc>
          <w:tcPr>
            <w:tcW w:w="1701" w:type="dxa"/>
          </w:tcPr>
          <w:p w14:paraId="532FA466" w14:textId="43512792" w:rsidR="00691900" w:rsidRPr="001121BD" w:rsidRDefault="00691900" w:rsidP="00691900">
            <w:pPr>
              <w:spacing w:before="80" w:after="60" w:line="240" w:lineRule="auto"/>
            </w:pPr>
            <w:r w:rsidRPr="00905726">
              <w:t>Court Ordered Penalty</w:t>
            </w:r>
          </w:p>
        </w:tc>
        <w:tc>
          <w:tcPr>
            <w:tcW w:w="1559" w:type="dxa"/>
          </w:tcPr>
          <w:p w14:paraId="65C2CAF9" w14:textId="1B67DF70" w:rsidR="00691900" w:rsidRPr="001121BD" w:rsidRDefault="00691900" w:rsidP="00691900">
            <w:pPr>
              <w:spacing w:before="80" w:after="60" w:line="240" w:lineRule="auto"/>
            </w:pPr>
            <w:r w:rsidRPr="00905726">
              <w:t>$3,698.40</w:t>
            </w:r>
          </w:p>
        </w:tc>
      </w:tr>
      <w:tr w:rsidR="00691900" w:rsidRPr="003B07F5" w14:paraId="34CDC8A7" w14:textId="77777777" w:rsidTr="0EF94696">
        <w:trPr>
          <w:trHeight w:val="510"/>
        </w:trPr>
        <w:tc>
          <w:tcPr>
            <w:tcW w:w="6975" w:type="dxa"/>
          </w:tcPr>
          <w:p w14:paraId="45A07DAE" w14:textId="0F7090B5" w:rsidR="00691900" w:rsidRPr="001121BD" w:rsidRDefault="00691900" w:rsidP="00691900">
            <w:pPr>
              <w:spacing w:before="80" w:after="60" w:line="240" w:lineRule="auto"/>
            </w:pPr>
            <w:r w:rsidRPr="00905726">
              <w:lastRenderedPageBreak/>
              <w:t xml:space="preserve">71 (5) Failure by responsible person </w:t>
            </w:r>
            <w:r w:rsidR="00A371C5" w:rsidRPr="00905726">
              <w:t>to test</w:t>
            </w:r>
            <w:r w:rsidRPr="00905726">
              <w:t xml:space="preserve"> recirculating water between 2 and 7 days after the recirculating water has been disinfected in accordance with sub-regulation 71(4)</w:t>
            </w:r>
          </w:p>
        </w:tc>
        <w:tc>
          <w:tcPr>
            <w:tcW w:w="1701" w:type="dxa"/>
          </w:tcPr>
          <w:p w14:paraId="390264BD" w14:textId="6B5694EF" w:rsidR="00691900" w:rsidRPr="001121BD" w:rsidRDefault="00691900" w:rsidP="00691900">
            <w:pPr>
              <w:spacing w:before="80" w:after="60" w:line="240" w:lineRule="auto"/>
            </w:pPr>
            <w:r w:rsidRPr="00905726">
              <w:t>Infringement penalty</w:t>
            </w:r>
          </w:p>
        </w:tc>
        <w:tc>
          <w:tcPr>
            <w:tcW w:w="1559" w:type="dxa"/>
          </w:tcPr>
          <w:p w14:paraId="2BDF690C" w14:textId="739C8FA1" w:rsidR="00691900" w:rsidRPr="001121BD" w:rsidRDefault="00691900" w:rsidP="00691900">
            <w:pPr>
              <w:spacing w:before="80" w:after="60" w:line="240" w:lineRule="auto"/>
            </w:pPr>
            <w:r w:rsidRPr="00905726">
              <w:t>$739.68</w:t>
            </w:r>
          </w:p>
        </w:tc>
      </w:tr>
      <w:tr w:rsidR="00691900" w:rsidRPr="003B07F5" w14:paraId="41A460F6" w14:textId="77777777" w:rsidTr="0EF94696">
        <w:trPr>
          <w:trHeight w:val="510"/>
        </w:trPr>
        <w:tc>
          <w:tcPr>
            <w:tcW w:w="6975" w:type="dxa"/>
          </w:tcPr>
          <w:p w14:paraId="572F0FBC" w14:textId="4AAB7DD2" w:rsidR="00691900" w:rsidRPr="001121BD" w:rsidRDefault="00691900" w:rsidP="00691900">
            <w:pPr>
              <w:spacing w:before="80" w:after="60" w:line="240" w:lineRule="auto"/>
            </w:pPr>
            <w:r w:rsidRPr="00905726">
              <w:t xml:space="preserve">71 (5) Failure by responsible person </w:t>
            </w:r>
            <w:r w:rsidR="00A371C5" w:rsidRPr="00905726">
              <w:t>to test</w:t>
            </w:r>
            <w:r w:rsidRPr="00905726">
              <w:t xml:space="preserve"> recirculating water between 2 and 7 days after the recirculating water has been disinfected in accordance with sub-regulation 71(4)</w:t>
            </w:r>
          </w:p>
        </w:tc>
        <w:tc>
          <w:tcPr>
            <w:tcW w:w="1701" w:type="dxa"/>
          </w:tcPr>
          <w:p w14:paraId="437B71DE" w14:textId="0539D231" w:rsidR="00691900" w:rsidRPr="001121BD" w:rsidRDefault="00691900" w:rsidP="00691900">
            <w:pPr>
              <w:spacing w:before="80" w:after="60" w:line="240" w:lineRule="auto"/>
            </w:pPr>
            <w:r w:rsidRPr="00905726">
              <w:t>Court Ordered Penalty</w:t>
            </w:r>
          </w:p>
        </w:tc>
        <w:tc>
          <w:tcPr>
            <w:tcW w:w="1559" w:type="dxa"/>
          </w:tcPr>
          <w:p w14:paraId="71CC31EE" w14:textId="164157E7" w:rsidR="00691900" w:rsidRPr="001121BD" w:rsidRDefault="00691900" w:rsidP="00691900">
            <w:pPr>
              <w:spacing w:before="80" w:after="60" w:line="240" w:lineRule="auto"/>
            </w:pPr>
            <w:r w:rsidRPr="00905726">
              <w:t>$3,698.40</w:t>
            </w:r>
          </w:p>
        </w:tc>
      </w:tr>
      <w:tr w:rsidR="00691900" w:rsidRPr="003B07F5" w14:paraId="4F3A5DAD" w14:textId="77777777" w:rsidTr="0EF94696">
        <w:trPr>
          <w:trHeight w:val="510"/>
        </w:trPr>
        <w:tc>
          <w:tcPr>
            <w:tcW w:w="6975" w:type="dxa"/>
          </w:tcPr>
          <w:p w14:paraId="650E9F2E" w14:textId="7A75562C" w:rsidR="00691900" w:rsidRPr="001121BD" w:rsidRDefault="00691900" w:rsidP="00691900">
            <w:pPr>
              <w:spacing w:before="80" w:after="60" w:line="240" w:lineRule="auto"/>
            </w:pPr>
            <w:r w:rsidRPr="00905726">
              <w:t xml:space="preserve">71(6) Failure by responsible person to repeat disinfection and testing procedures or shut down cooling tower </w:t>
            </w:r>
            <w:r w:rsidR="00A371C5" w:rsidRPr="00905726">
              <w:t>system after</w:t>
            </w:r>
            <w:r w:rsidRPr="00905726">
              <w:t xml:space="preserve"> a further report of high heterotrophic colony count in a sample taken in accordance with sub-regulation 71(5)</w:t>
            </w:r>
          </w:p>
        </w:tc>
        <w:tc>
          <w:tcPr>
            <w:tcW w:w="1701" w:type="dxa"/>
          </w:tcPr>
          <w:p w14:paraId="7CFD9208" w14:textId="21AF66CC" w:rsidR="00691900" w:rsidRPr="001121BD" w:rsidRDefault="00691900" w:rsidP="00691900">
            <w:pPr>
              <w:spacing w:before="80" w:after="60" w:line="240" w:lineRule="auto"/>
            </w:pPr>
            <w:r w:rsidRPr="00905726">
              <w:t>Infringement penalty</w:t>
            </w:r>
          </w:p>
        </w:tc>
        <w:tc>
          <w:tcPr>
            <w:tcW w:w="1559" w:type="dxa"/>
          </w:tcPr>
          <w:p w14:paraId="26D83372" w14:textId="61075515" w:rsidR="00691900" w:rsidRPr="001121BD" w:rsidRDefault="00691900" w:rsidP="00691900">
            <w:pPr>
              <w:spacing w:before="80" w:after="60" w:line="240" w:lineRule="auto"/>
            </w:pPr>
            <w:r w:rsidRPr="00905726">
              <w:t>$739.68</w:t>
            </w:r>
          </w:p>
        </w:tc>
      </w:tr>
      <w:tr w:rsidR="008218DD" w:rsidRPr="003B07F5" w14:paraId="55DD6EF3" w14:textId="77777777" w:rsidTr="0EF94696">
        <w:trPr>
          <w:trHeight w:val="510"/>
        </w:trPr>
        <w:tc>
          <w:tcPr>
            <w:tcW w:w="6975" w:type="dxa"/>
          </w:tcPr>
          <w:p w14:paraId="410CE717" w14:textId="14C725FE" w:rsidR="008218DD" w:rsidRPr="001121BD" w:rsidRDefault="008218DD" w:rsidP="008218DD">
            <w:pPr>
              <w:spacing w:before="80" w:after="60" w:line="240" w:lineRule="auto"/>
            </w:pPr>
            <w:r w:rsidRPr="003F705F">
              <w:t xml:space="preserve">71(6) Failure by responsible person to repeat disinfection and testing procedures or shut down cooling tower </w:t>
            </w:r>
            <w:r w:rsidR="00A371C5" w:rsidRPr="003F705F">
              <w:t>system after</w:t>
            </w:r>
            <w:r w:rsidRPr="003F705F">
              <w:t xml:space="preserve"> a further report of high heterotrophic colony count in a sample taken in accordance with sub-regulation 71(5)</w:t>
            </w:r>
          </w:p>
        </w:tc>
        <w:tc>
          <w:tcPr>
            <w:tcW w:w="1701" w:type="dxa"/>
          </w:tcPr>
          <w:p w14:paraId="270A2164" w14:textId="5691A722" w:rsidR="008218DD" w:rsidRPr="001121BD" w:rsidRDefault="008218DD" w:rsidP="008218DD">
            <w:pPr>
              <w:spacing w:before="80" w:after="60" w:line="240" w:lineRule="auto"/>
            </w:pPr>
            <w:r w:rsidRPr="003F705F">
              <w:t>Court Ordered Penalty</w:t>
            </w:r>
          </w:p>
        </w:tc>
        <w:tc>
          <w:tcPr>
            <w:tcW w:w="1559" w:type="dxa"/>
          </w:tcPr>
          <w:p w14:paraId="4AAFD078" w14:textId="2CC59F37" w:rsidR="008218DD" w:rsidRPr="001121BD" w:rsidRDefault="008218DD" w:rsidP="008218DD">
            <w:pPr>
              <w:spacing w:before="80" w:after="60" w:line="240" w:lineRule="auto"/>
            </w:pPr>
            <w:r w:rsidRPr="003F705F">
              <w:t>$3,698.40</w:t>
            </w:r>
          </w:p>
        </w:tc>
      </w:tr>
      <w:tr w:rsidR="008218DD" w:rsidRPr="003B07F5" w14:paraId="6B831F54" w14:textId="77777777" w:rsidTr="0EF94696">
        <w:trPr>
          <w:trHeight w:val="510"/>
        </w:trPr>
        <w:tc>
          <w:tcPr>
            <w:tcW w:w="6975" w:type="dxa"/>
          </w:tcPr>
          <w:p w14:paraId="54442D2B" w14:textId="3208E650" w:rsidR="008218DD" w:rsidRPr="001121BD" w:rsidRDefault="008218DD" w:rsidP="008218DD">
            <w:pPr>
              <w:spacing w:before="80" w:after="60" w:line="240" w:lineRule="auto"/>
            </w:pPr>
            <w:r w:rsidRPr="003F705F">
              <w:t xml:space="preserve">72(2) Failure by responsible person implement procedure for high </w:t>
            </w:r>
            <w:r w:rsidR="00A371C5" w:rsidRPr="003F705F">
              <w:t>heterotopic</w:t>
            </w:r>
            <w:r w:rsidRPr="003F705F">
              <w:t xml:space="preserve"> count (alternate procedure)</w:t>
            </w:r>
          </w:p>
        </w:tc>
        <w:tc>
          <w:tcPr>
            <w:tcW w:w="1701" w:type="dxa"/>
          </w:tcPr>
          <w:p w14:paraId="56859C5E" w14:textId="40065065" w:rsidR="008218DD" w:rsidRPr="001121BD" w:rsidRDefault="008218DD" w:rsidP="008218DD">
            <w:pPr>
              <w:spacing w:before="80" w:after="60" w:line="240" w:lineRule="auto"/>
            </w:pPr>
            <w:r w:rsidRPr="003F705F">
              <w:t>Court Ordered Penalty</w:t>
            </w:r>
          </w:p>
        </w:tc>
        <w:tc>
          <w:tcPr>
            <w:tcW w:w="1559" w:type="dxa"/>
          </w:tcPr>
          <w:p w14:paraId="5ECCA281" w14:textId="4D470B08" w:rsidR="008218DD" w:rsidRPr="001121BD" w:rsidRDefault="008218DD" w:rsidP="008218DD">
            <w:pPr>
              <w:spacing w:before="80" w:after="60" w:line="240" w:lineRule="auto"/>
            </w:pPr>
            <w:r w:rsidRPr="003F705F">
              <w:t>$739.68</w:t>
            </w:r>
          </w:p>
        </w:tc>
      </w:tr>
      <w:tr w:rsidR="008218DD" w:rsidRPr="003B07F5" w14:paraId="21EDEA23" w14:textId="77777777" w:rsidTr="0EF94696">
        <w:trPr>
          <w:trHeight w:val="510"/>
        </w:trPr>
        <w:tc>
          <w:tcPr>
            <w:tcW w:w="6975" w:type="dxa"/>
          </w:tcPr>
          <w:p w14:paraId="1EBB7417" w14:textId="397F11AA" w:rsidR="008218DD" w:rsidRPr="001121BD" w:rsidRDefault="008218DD" w:rsidP="008218DD">
            <w:pPr>
              <w:spacing w:before="80" w:after="60" w:line="240" w:lineRule="auto"/>
            </w:pPr>
            <w:r w:rsidRPr="003F705F">
              <w:t>72(3) Failure by responsible person to test recirculating water within 7 days of receiving notification of high heterotrophic colony count - alternate procedure</w:t>
            </w:r>
          </w:p>
        </w:tc>
        <w:tc>
          <w:tcPr>
            <w:tcW w:w="1701" w:type="dxa"/>
          </w:tcPr>
          <w:p w14:paraId="186158E5" w14:textId="5AD585D7" w:rsidR="008218DD" w:rsidRPr="001121BD" w:rsidRDefault="008218DD" w:rsidP="008218DD">
            <w:pPr>
              <w:spacing w:before="80" w:after="60" w:line="240" w:lineRule="auto"/>
            </w:pPr>
            <w:r w:rsidRPr="003F705F">
              <w:t>Infringement penalty</w:t>
            </w:r>
          </w:p>
        </w:tc>
        <w:tc>
          <w:tcPr>
            <w:tcW w:w="1559" w:type="dxa"/>
          </w:tcPr>
          <w:p w14:paraId="699C080E" w14:textId="4C7C7633" w:rsidR="008218DD" w:rsidRPr="001121BD" w:rsidRDefault="008218DD" w:rsidP="008218DD">
            <w:pPr>
              <w:spacing w:before="80" w:after="60" w:line="240" w:lineRule="auto"/>
            </w:pPr>
            <w:r w:rsidRPr="003F705F">
              <w:t>$739.68</w:t>
            </w:r>
          </w:p>
        </w:tc>
      </w:tr>
      <w:tr w:rsidR="008218DD" w:rsidRPr="003B07F5" w14:paraId="021C565F" w14:textId="77777777" w:rsidTr="0EF94696">
        <w:trPr>
          <w:trHeight w:val="510"/>
        </w:trPr>
        <w:tc>
          <w:tcPr>
            <w:tcW w:w="6975" w:type="dxa"/>
          </w:tcPr>
          <w:p w14:paraId="3B5234CF" w14:textId="5DCF6E59" w:rsidR="008218DD" w:rsidRPr="001121BD" w:rsidRDefault="008218DD" w:rsidP="008218DD">
            <w:pPr>
              <w:spacing w:before="80" w:after="60" w:line="240" w:lineRule="auto"/>
            </w:pPr>
            <w:r w:rsidRPr="003F705F">
              <w:t>72(3) Failure by responsible person to test recirculating water within 7 days of receiving notification of high heterotrophic colony count - alternate procedure</w:t>
            </w:r>
          </w:p>
        </w:tc>
        <w:tc>
          <w:tcPr>
            <w:tcW w:w="1701" w:type="dxa"/>
          </w:tcPr>
          <w:p w14:paraId="5BC0C6B5" w14:textId="79C934C7" w:rsidR="008218DD" w:rsidRPr="001121BD" w:rsidRDefault="008218DD" w:rsidP="008218DD">
            <w:pPr>
              <w:spacing w:before="80" w:after="60" w:line="240" w:lineRule="auto"/>
            </w:pPr>
            <w:r w:rsidRPr="003F705F">
              <w:t>Court Ordered Penalty</w:t>
            </w:r>
          </w:p>
        </w:tc>
        <w:tc>
          <w:tcPr>
            <w:tcW w:w="1559" w:type="dxa"/>
          </w:tcPr>
          <w:p w14:paraId="0D9401F9" w14:textId="36FABE70" w:rsidR="008218DD" w:rsidRPr="001121BD" w:rsidRDefault="008218DD" w:rsidP="008218DD">
            <w:pPr>
              <w:spacing w:before="80" w:after="60" w:line="240" w:lineRule="auto"/>
            </w:pPr>
            <w:r w:rsidRPr="003F705F">
              <w:t>$3,698.40</w:t>
            </w:r>
          </w:p>
        </w:tc>
      </w:tr>
      <w:tr w:rsidR="008218DD" w:rsidRPr="003B07F5" w14:paraId="65E0BD1E" w14:textId="77777777" w:rsidTr="0EF94696">
        <w:trPr>
          <w:trHeight w:val="510"/>
        </w:trPr>
        <w:tc>
          <w:tcPr>
            <w:tcW w:w="6975" w:type="dxa"/>
          </w:tcPr>
          <w:p w14:paraId="0DD1C3B6" w14:textId="4C68AA2D" w:rsidR="008218DD" w:rsidRPr="001121BD" w:rsidRDefault="008218DD" w:rsidP="008218DD">
            <w:pPr>
              <w:spacing w:before="80" w:after="60" w:line="240" w:lineRule="auto"/>
            </w:pPr>
            <w:r w:rsidRPr="003F705F">
              <w:t>72(4) Failure by responsible person to disinfect recirculating water within 24 hours in response to receiving report about high heterotrophic colony count for a sample taken in accordance with sub-regulation 72(3) - alternate procedure</w:t>
            </w:r>
          </w:p>
        </w:tc>
        <w:tc>
          <w:tcPr>
            <w:tcW w:w="1701" w:type="dxa"/>
          </w:tcPr>
          <w:p w14:paraId="434DC7C0" w14:textId="665551DE" w:rsidR="008218DD" w:rsidRPr="001121BD" w:rsidRDefault="008218DD" w:rsidP="008218DD">
            <w:pPr>
              <w:spacing w:before="80" w:after="60" w:line="240" w:lineRule="auto"/>
            </w:pPr>
            <w:r w:rsidRPr="003F705F">
              <w:t>Court Ordered Penalty</w:t>
            </w:r>
          </w:p>
        </w:tc>
        <w:tc>
          <w:tcPr>
            <w:tcW w:w="1559" w:type="dxa"/>
          </w:tcPr>
          <w:p w14:paraId="19F4F827" w14:textId="7232A376" w:rsidR="008218DD" w:rsidRPr="001121BD" w:rsidRDefault="008218DD" w:rsidP="008218DD">
            <w:pPr>
              <w:spacing w:before="80" w:after="60" w:line="240" w:lineRule="auto"/>
            </w:pPr>
            <w:r w:rsidRPr="003F705F">
              <w:t>$3,698.40</w:t>
            </w:r>
          </w:p>
        </w:tc>
      </w:tr>
      <w:tr w:rsidR="008218DD" w:rsidRPr="003B07F5" w14:paraId="7436FA77" w14:textId="77777777" w:rsidTr="0EF94696">
        <w:trPr>
          <w:trHeight w:val="510"/>
        </w:trPr>
        <w:tc>
          <w:tcPr>
            <w:tcW w:w="6975" w:type="dxa"/>
          </w:tcPr>
          <w:p w14:paraId="59666F36" w14:textId="1BB5E2B3" w:rsidR="008218DD" w:rsidRPr="001121BD" w:rsidRDefault="008218DD" w:rsidP="008218DD">
            <w:pPr>
              <w:spacing w:before="80" w:after="60" w:line="240" w:lineRule="auto"/>
            </w:pPr>
            <w:r w:rsidRPr="003F705F">
              <w:t>72(4) Failure by responsible person to disinfect recirculating water within 24 hours in response to receiving report about high heterotrophic colony count for a sample taken in accordance with sub-regulation 72(3) - alternate procedure</w:t>
            </w:r>
          </w:p>
        </w:tc>
        <w:tc>
          <w:tcPr>
            <w:tcW w:w="1701" w:type="dxa"/>
          </w:tcPr>
          <w:p w14:paraId="49C559E3" w14:textId="2BC6B82F" w:rsidR="008218DD" w:rsidRPr="001121BD" w:rsidRDefault="008218DD" w:rsidP="008218DD">
            <w:pPr>
              <w:spacing w:before="80" w:after="60" w:line="240" w:lineRule="auto"/>
            </w:pPr>
            <w:r w:rsidRPr="003F705F">
              <w:t>Infringement penalty</w:t>
            </w:r>
          </w:p>
        </w:tc>
        <w:tc>
          <w:tcPr>
            <w:tcW w:w="1559" w:type="dxa"/>
          </w:tcPr>
          <w:p w14:paraId="33162931" w14:textId="01949DAC" w:rsidR="008218DD" w:rsidRPr="001121BD" w:rsidRDefault="008218DD" w:rsidP="008218DD">
            <w:pPr>
              <w:spacing w:before="80" w:after="60" w:line="240" w:lineRule="auto"/>
            </w:pPr>
            <w:r w:rsidRPr="003F705F">
              <w:t>$739.68</w:t>
            </w:r>
          </w:p>
        </w:tc>
      </w:tr>
      <w:tr w:rsidR="008218DD" w:rsidRPr="003B07F5" w14:paraId="2DB93944" w14:textId="77777777" w:rsidTr="0EF94696">
        <w:trPr>
          <w:trHeight w:val="510"/>
        </w:trPr>
        <w:tc>
          <w:tcPr>
            <w:tcW w:w="6975" w:type="dxa"/>
          </w:tcPr>
          <w:p w14:paraId="692E6E34" w14:textId="3D71849C" w:rsidR="008218DD" w:rsidRPr="001121BD" w:rsidRDefault="008218DD" w:rsidP="008218DD">
            <w:pPr>
              <w:spacing w:before="80" w:after="60" w:line="240" w:lineRule="auto"/>
            </w:pPr>
            <w:r w:rsidRPr="003F705F">
              <w:t>72(5) Failure by responsible person to test recirculating water between 2 and 7 days after the recirculating water has been disinfected in accordance with sub-regulation 72(4) - alternate procedure</w:t>
            </w:r>
          </w:p>
        </w:tc>
        <w:tc>
          <w:tcPr>
            <w:tcW w:w="1701" w:type="dxa"/>
          </w:tcPr>
          <w:p w14:paraId="35469FD3" w14:textId="46F92632" w:rsidR="008218DD" w:rsidRPr="001121BD" w:rsidRDefault="008218DD" w:rsidP="008218DD">
            <w:pPr>
              <w:spacing w:before="80" w:after="60" w:line="240" w:lineRule="auto"/>
            </w:pPr>
            <w:r w:rsidRPr="003F705F">
              <w:t>Court Ordered Penalty</w:t>
            </w:r>
          </w:p>
        </w:tc>
        <w:tc>
          <w:tcPr>
            <w:tcW w:w="1559" w:type="dxa"/>
          </w:tcPr>
          <w:p w14:paraId="716E40CF" w14:textId="5F3B2314" w:rsidR="008218DD" w:rsidRPr="001121BD" w:rsidRDefault="008218DD" w:rsidP="008218DD">
            <w:pPr>
              <w:spacing w:before="80" w:after="60" w:line="240" w:lineRule="auto"/>
            </w:pPr>
            <w:r w:rsidRPr="003F705F">
              <w:t>$3,698.40</w:t>
            </w:r>
          </w:p>
        </w:tc>
      </w:tr>
      <w:tr w:rsidR="008218DD" w:rsidRPr="003B07F5" w14:paraId="23BA7AA7" w14:textId="77777777" w:rsidTr="0EF94696">
        <w:trPr>
          <w:trHeight w:val="510"/>
        </w:trPr>
        <w:tc>
          <w:tcPr>
            <w:tcW w:w="6975" w:type="dxa"/>
          </w:tcPr>
          <w:p w14:paraId="4CFA4C56" w14:textId="53234F57" w:rsidR="008218DD" w:rsidRPr="001121BD" w:rsidRDefault="008218DD" w:rsidP="008218DD">
            <w:pPr>
              <w:spacing w:before="80" w:after="60" w:line="240" w:lineRule="auto"/>
            </w:pPr>
            <w:r>
              <w:t xml:space="preserve">72(5) </w:t>
            </w:r>
            <w:r w:rsidR="2DFBB047">
              <w:t>F</w:t>
            </w:r>
            <w:r>
              <w:t>ailure by responsible person to test recirculating water between 2 and 7 days after the recirculating water has been disinfected in accordance with sub-regulation 72(4) - alternate procedure</w:t>
            </w:r>
          </w:p>
        </w:tc>
        <w:tc>
          <w:tcPr>
            <w:tcW w:w="1701" w:type="dxa"/>
          </w:tcPr>
          <w:p w14:paraId="394F6A04" w14:textId="5958FEEC" w:rsidR="008218DD" w:rsidRPr="001121BD" w:rsidRDefault="008218DD" w:rsidP="008218DD">
            <w:pPr>
              <w:spacing w:before="80" w:after="60" w:line="240" w:lineRule="auto"/>
            </w:pPr>
            <w:r w:rsidRPr="003F705F">
              <w:t>Infringement penalty</w:t>
            </w:r>
          </w:p>
        </w:tc>
        <w:tc>
          <w:tcPr>
            <w:tcW w:w="1559" w:type="dxa"/>
          </w:tcPr>
          <w:p w14:paraId="36A2EF13" w14:textId="463889DD" w:rsidR="008218DD" w:rsidRPr="001121BD" w:rsidRDefault="008218DD" w:rsidP="008218DD">
            <w:pPr>
              <w:spacing w:before="80" w:after="60" w:line="240" w:lineRule="auto"/>
            </w:pPr>
            <w:r w:rsidRPr="003F705F">
              <w:t>$739.68</w:t>
            </w:r>
          </w:p>
        </w:tc>
      </w:tr>
      <w:tr w:rsidR="008218DD" w:rsidRPr="003B07F5" w14:paraId="5F3F48DF" w14:textId="77777777" w:rsidTr="0EF94696">
        <w:trPr>
          <w:trHeight w:val="510"/>
        </w:trPr>
        <w:tc>
          <w:tcPr>
            <w:tcW w:w="6975" w:type="dxa"/>
          </w:tcPr>
          <w:p w14:paraId="6F53D477" w14:textId="3949BD50" w:rsidR="008218DD" w:rsidRPr="001121BD" w:rsidRDefault="008218DD" w:rsidP="008218DD">
            <w:pPr>
              <w:spacing w:before="80" w:after="60" w:line="240" w:lineRule="auto"/>
            </w:pPr>
            <w:r>
              <w:t xml:space="preserve">72(6) </w:t>
            </w:r>
            <w:r w:rsidR="114EFBE0">
              <w:t>F</w:t>
            </w:r>
            <w:r>
              <w:t>ailure by responsible person to repeat disinfection and test procedures or shut down cooling tower system after a further report of high heterotrophic colony count in a sample in accordance with sub-regulation 72(5) - alternate procedure</w:t>
            </w:r>
          </w:p>
        </w:tc>
        <w:tc>
          <w:tcPr>
            <w:tcW w:w="1701" w:type="dxa"/>
          </w:tcPr>
          <w:p w14:paraId="7E0AD096" w14:textId="61AD825C" w:rsidR="008218DD" w:rsidRPr="001121BD" w:rsidRDefault="008218DD" w:rsidP="008218DD">
            <w:pPr>
              <w:spacing w:before="80" w:after="60" w:line="240" w:lineRule="auto"/>
            </w:pPr>
            <w:r w:rsidRPr="003F705F">
              <w:t>Court Ordered Penalty</w:t>
            </w:r>
          </w:p>
        </w:tc>
        <w:tc>
          <w:tcPr>
            <w:tcW w:w="1559" w:type="dxa"/>
          </w:tcPr>
          <w:p w14:paraId="7FF11854" w14:textId="586EE8BA" w:rsidR="008218DD" w:rsidRPr="001121BD" w:rsidRDefault="008218DD" w:rsidP="008218DD">
            <w:pPr>
              <w:spacing w:before="80" w:after="60" w:line="240" w:lineRule="auto"/>
            </w:pPr>
            <w:r w:rsidRPr="003F705F">
              <w:t>$3,698.40</w:t>
            </w:r>
          </w:p>
        </w:tc>
      </w:tr>
      <w:tr w:rsidR="008218DD" w:rsidRPr="003B07F5" w14:paraId="342CDED5" w14:textId="77777777" w:rsidTr="0EF94696">
        <w:trPr>
          <w:trHeight w:val="510"/>
        </w:trPr>
        <w:tc>
          <w:tcPr>
            <w:tcW w:w="6975" w:type="dxa"/>
          </w:tcPr>
          <w:p w14:paraId="5E4A4050" w14:textId="4C1E5FF3" w:rsidR="008218DD" w:rsidRPr="001121BD" w:rsidRDefault="008218DD" w:rsidP="008218DD">
            <w:pPr>
              <w:spacing w:before="80" w:after="60" w:line="240" w:lineRule="auto"/>
            </w:pPr>
            <w:r>
              <w:t xml:space="preserve">72(6) </w:t>
            </w:r>
            <w:r w:rsidR="19971D86">
              <w:t>F</w:t>
            </w:r>
            <w:r>
              <w:t>ailure by responsible person to repeat disinfection and test procedures or shut down cooling tower system after a further report of high heterotrophic colony count in a sample in accordance with sub-regulation 72(5) - alternate procedure</w:t>
            </w:r>
          </w:p>
        </w:tc>
        <w:tc>
          <w:tcPr>
            <w:tcW w:w="1701" w:type="dxa"/>
          </w:tcPr>
          <w:p w14:paraId="61922643" w14:textId="6DBF7F0C" w:rsidR="008218DD" w:rsidRPr="001121BD" w:rsidRDefault="008218DD" w:rsidP="008218DD">
            <w:pPr>
              <w:spacing w:before="80" w:after="60" w:line="240" w:lineRule="auto"/>
            </w:pPr>
            <w:r w:rsidRPr="003F705F">
              <w:t>Infringement penalty</w:t>
            </w:r>
          </w:p>
        </w:tc>
        <w:tc>
          <w:tcPr>
            <w:tcW w:w="1559" w:type="dxa"/>
          </w:tcPr>
          <w:p w14:paraId="3ED2B314" w14:textId="6679D15D" w:rsidR="008218DD" w:rsidRPr="001121BD" w:rsidRDefault="008218DD" w:rsidP="008218DD">
            <w:pPr>
              <w:spacing w:before="80" w:after="60" w:line="240" w:lineRule="auto"/>
            </w:pPr>
            <w:r w:rsidRPr="003F705F">
              <w:t>$739.68</w:t>
            </w:r>
          </w:p>
        </w:tc>
      </w:tr>
      <w:tr w:rsidR="00627EA8" w:rsidRPr="003B07F5" w14:paraId="6B2272E5" w14:textId="77777777" w:rsidTr="0EF94696">
        <w:trPr>
          <w:trHeight w:val="510"/>
        </w:trPr>
        <w:tc>
          <w:tcPr>
            <w:tcW w:w="6975" w:type="dxa"/>
          </w:tcPr>
          <w:p w14:paraId="09A32BBC" w14:textId="6AB03EF5" w:rsidR="00627EA8" w:rsidRPr="001121BD" w:rsidRDefault="00627EA8" w:rsidP="00627EA8">
            <w:pPr>
              <w:spacing w:before="80" w:after="60" w:line="240" w:lineRule="auto"/>
            </w:pPr>
            <w:r w:rsidRPr="00CA635C">
              <w:lastRenderedPageBreak/>
              <w:t>73(2) Failure by responsible person implement procedure for legionella detection</w:t>
            </w:r>
          </w:p>
        </w:tc>
        <w:tc>
          <w:tcPr>
            <w:tcW w:w="1701" w:type="dxa"/>
          </w:tcPr>
          <w:p w14:paraId="53D17A47" w14:textId="066C2396" w:rsidR="00627EA8" w:rsidRPr="001121BD" w:rsidRDefault="00627EA8" w:rsidP="00627EA8">
            <w:pPr>
              <w:spacing w:before="80" w:after="60" w:line="240" w:lineRule="auto"/>
            </w:pPr>
            <w:r w:rsidRPr="00CA635C">
              <w:t>Court Ordered Penalty</w:t>
            </w:r>
          </w:p>
        </w:tc>
        <w:tc>
          <w:tcPr>
            <w:tcW w:w="1559" w:type="dxa"/>
          </w:tcPr>
          <w:p w14:paraId="264CCB5D" w14:textId="7D9DD827" w:rsidR="00627EA8" w:rsidRPr="001121BD" w:rsidRDefault="00627EA8" w:rsidP="00627EA8">
            <w:pPr>
              <w:spacing w:before="80" w:after="60" w:line="240" w:lineRule="auto"/>
            </w:pPr>
            <w:r w:rsidRPr="00CA635C">
              <w:t>$3,698.40</w:t>
            </w:r>
          </w:p>
        </w:tc>
      </w:tr>
      <w:tr w:rsidR="00627EA8" w:rsidRPr="003B07F5" w14:paraId="5CDE2289" w14:textId="77777777" w:rsidTr="0EF94696">
        <w:trPr>
          <w:trHeight w:val="510"/>
        </w:trPr>
        <w:tc>
          <w:tcPr>
            <w:tcW w:w="6975" w:type="dxa"/>
          </w:tcPr>
          <w:p w14:paraId="6CC4F93E" w14:textId="2B7A45E2" w:rsidR="00627EA8" w:rsidRPr="001121BD" w:rsidRDefault="00627EA8" w:rsidP="00627EA8">
            <w:pPr>
              <w:spacing w:before="80" w:after="60" w:line="240" w:lineRule="auto"/>
            </w:pPr>
            <w:r w:rsidRPr="00CA635C">
              <w:t>73(3) Failure by responsible person to test recirculating water between 2 and 7 days after receiving notification of legionella detection</w:t>
            </w:r>
          </w:p>
        </w:tc>
        <w:tc>
          <w:tcPr>
            <w:tcW w:w="1701" w:type="dxa"/>
          </w:tcPr>
          <w:p w14:paraId="5B9AC352" w14:textId="0CD7B05E" w:rsidR="00627EA8" w:rsidRPr="001121BD" w:rsidRDefault="00627EA8" w:rsidP="00627EA8">
            <w:pPr>
              <w:spacing w:before="80" w:after="60" w:line="240" w:lineRule="auto"/>
            </w:pPr>
            <w:r w:rsidRPr="00CA635C">
              <w:t>Court Ordered Penalty</w:t>
            </w:r>
          </w:p>
        </w:tc>
        <w:tc>
          <w:tcPr>
            <w:tcW w:w="1559" w:type="dxa"/>
          </w:tcPr>
          <w:p w14:paraId="5B440E1C" w14:textId="4995C1A4" w:rsidR="00627EA8" w:rsidRPr="001121BD" w:rsidRDefault="00627EA8" w:rsidP="00627EA8">
            <w:pPr>
              <w:spacing w:before="80" w:after="60" w:line="240" w:lineRule="auto"/>
            </w:pPr>
            <w:r w:rsidRPr="00CA635C">
              <w:t>$3,698.40</w:t>
            </w:r>
          </w:p>
        </w:tc>
      </w:tr>
      <w:tr w:rsidR="00627EA8" w:rsidRPr="003B07F5" w14:paraId="00A16796" w14:textId="77777777" w:rsidTr="0EF94696">
        <w:trPr>
          <w:trHeight w:val="510"/>
        </w:trPr>
        <w:tc>
          <w:tcPr>
            <w:tcW w:w="6975" w:type="dxa"/>
          </w:tcPr>
          <w:p w14:paraId="28C2E723" w14:textId="113292F6" w:rsidR="00627EA8" w:rsidRPr="001121BD" w:rsidRDefault="00627EA8" w:rsidP="00627EA8">
            <w:pPr>
              <w:spacing w:before="80" w:after="60" w:line="240" w:lineRule="auto"/>
            </w:pPr>
            <w:r w:rsidRPr="00CA635C">
              <w:t>73(3) Failure by responsible person to test recirculating water between 2 and 7 days after receiving notification of legionella detection</w:t>
            </w:r>
          </w:p>
        </w:tc>
        <w:tc>
          <w:tcPr>
            <w:tcW w:w="1701" w:type="dxa"/>
          </w:tcPr>
          <w:p w14:paraId="5829F9D0" w14:textId="5C3CADCC" w:rsidR="00627EA8" w:rsidRPr="001121BD" w:rsidRDefault="00627EA8" w:rsidP="00627EA8">
            <w:pPr>
              <w:spacing w:before="80" w:after="60" w:line="240" w:lineRule="auto"/>
            </w:pPr>
            <w:r w:rsidRPr="00CA635C">
              <w:t>Infringement penalty</w:t>
            </w:r>
          </w:p>
        </w:tc>
        <w:tc>
          <w:tcPr>
            <w:tcW w:w="1559" w:type="dxa"/>
          </w:tcPr>
          <w:p w14:paraId="5D618112" w14:textId="1EE4616C" w:rsidR="00627EA8" w:rsidRPr="001121BD" w:rsidRDefault="00627EA8" w:rsidP="00627EA8">
            <w:pPr>
              <w:spacing w:before="80" w:after="60" w:line="240" w:lineRule="auto"/>
            </w:pPr>
            <w:r w:rsidRPr="00CA635C">
              <w:t>$739.68</w:t>
            </w:r>
          </w:p>
        </w:tc>
      </w:tr>
      <w:tr w:rsidR="00627EA8" w:rsidRPr="003B07F5" w14:paraId="245278A9" w14:textId="77777777" w:rsidTr="0EF94696">
        <w:trPr>
          <w:trHeight w:val="510"/>
        </w:trPr>
        <w:tc>
          <w:tcPr>
            <w:tcW w:w="6975" w:type="dxa"/>
          </w:tcPr>
          <w:p w14:paraId="524EFBDE" w14:textId="3A7A3ECE" w:rsidR="00627EA8" w:rsidRPr="001121BD" w:rsidRDefault="00627EA8" w:rsidP="00627EA8">
            <w:pPr>
              <w:spacing w:before="80" w:after="60" w:line="240" w:lineRule="auto"/>
            </w:pPr>
            <w:r w:rsidRPr="00CA635C">
              <w:t>73(4) Failure by responsible person to disinfect recirculating water and clean interior of cooling tower within 24 hours after receiving report about legionella detected for a sample taken in accordance with sub-regulation 73(3)</w:t>
            </w:r>
          </w:p>
        </w:tc>
        <w:tc>
          <w:tcPr>
            <w:tcW w:w="1701" w:type="dxa"/>
          </w:tcPr>
          <w:p w14:paraId="3B214C5D" w14:textId="7EC8451E" w:rsidR="00627EA8" w:rsidRPr="001121BD" w:rsidRDefault="00627EA8" w:rsidP="00627EA8">
            <w:pPr>
              <w:spacing w:before="80" w:after="60" w:line="240" w:lineRule="auto"/>
            </w:pPr>
            <w:r w:rsidRPr="00CA635C">
              <w:t>Court Ordered Penalty</w:t>
            </w:r>
          </w:p>
        </w:tc>
        <w:tc>
          <w:tcPr>
            <w:tcW w:w="1559" w:type="dxa"/>
          </w:tcPr>
          <w:p w14:paraId="077B6807" w14:textId="64107965" w:rsidR="00627EA8" w:rsidRPr="001121BD" w:rsidRDefault="00627EA8" w:rsidP="00627EA8">
            <w:pPr>
              <w:spacing w:before="80" w:after="60" w:line="240" w:lineRule="auto"/>
            </w:pPr>
            <w:r w:rsidRPr="00CA635C">
              <w:t>$3,698.40</w:t>
            </w:r>
          </w:p>
        </w:tc>
      </w:tr>
      <w:tr w:rsidR="00627EA8" w:rsidRPr="003B07F5" w14:paraId="6B1DCF8A" w14:textId="77777777" w:rsidTr="0EF94696">
        <w:trPr>
          <w:trHeight w:val="510"/>
        </w:trPr>
        <w:tc>
          <w:tcPr>
            <w:tcW w:w="6975" w:type="dxa"/>
          </w:tcPr>
          <w:p w14:paraId="5D2626D5" w14:textId="670E0E4D" w:rsidR="00627EA8" w:rsidRPr="001121BD" w:rsidRDefault="00627EA8" w:rsidP="00627EA8">
            <w:pPr>
              <w:spacing w:before="80" w:after="60" w:line="240" w:lineRule="auto"/>
            </w:pPr>
            <w:r w:rsidRPr="00CA635C">
              <w:t>73(4) Failure by responsible person to disinfect recirculating water and clean interior of cooling tower within 24 hours after receiving report about legionella detected for a sample taken in accordance with sub-regulation 73(3)</w:t>
            </w:r>
          </w:p>
        </w:tc>
        <w:tc>
          <w:tcPr>
            <w:tcW w:w="1701" w:type="dxa"/>
          </w:tcPr>
          <w:p w14:paraId="1BACAC19" w14:textId="21478E6B" w:rsidR="00627EA8" w:rsidRPr="001121BD" w:rsidRDefault="00627EA8" w:rsidP="00627EA8">
            <w:pPr>
              <w:spacing w:before="80" w:after="60" w:line="240" w:lineRule="auto"/>
            </w:pPr>
            <w:r w:rsidRPr="00CA635C">
              <w:t>Infringement penalty</w:t>
            </w:r>
          </w:p>
        </w:tc>
        <w:tc>
          <w:tcPr>
            <w:tcW w:w="1559" w:type="dxa"/>
          </w:tcPr>
          <w:p w14:paraId="4A52F214" w14:textId="512F6EAB" w:rsidR="00627EA8" w:rsidRPr="001121BD" w:rsidRDefault="00627EA8" w:rsidP="00627EA8">
            <w:pPr>
              <w:spacing w:before="80" w:after="60" w:line="240" w:lineRule="auto"/>
            </w:pPr>
            <w:r w:rsidRPr="00CA635C">
              <w:t>$739.68</w:t>
            </w:r>
          </w:p>
        </w:tc>
      </w:tr>
      <w:tr w:rsidR="00627EA8" w:rsidRPr="003B07F5" w14:paraId="5378F9FE" w14:textId="77777777" w:rsidTr="0EF94696">
        <w:trPr>
          <w:trHeight w:val="510"/>
        </w:trPr>
        <w:tc>
          <w:tcPr>
            <w:tcW w:w="6975" w:type="dxa"/>
          </w:tcPr>
          <w:p w14:paraId="6AE6D147" w14:textId="23B5811F" w:rsidR="00627EA8" w:rsidRPr="001121BD" w:rsidRDefault="00627EA8" w:rsidP="00627EA8">
            <w:pPr>
              <w:spacing w:before="80" w:after="60" w:line="240" w:lineRule="auto"/>
            </w:pPr>
            <w:r w:rsidRPr="00CA635C">
              <w:t>73(5) Failure by responsible person to further test recirculating water between 2 and 7 days after disinfection required by sub-regulation 73(4) has been completed (legionella)</w:t>
            </w:r>
          </w:p>
        </w:tc>
        <w:tc>
          <w:tcPr>
            <w:tcW w:w="1701" w:type="dxa"/>
          </w:tcPr>
          <w:p w14:paraId="33F79258" w14:textId="0527446D" w:rsidR="00627EA8" w:rsidRPr="001121BD" w:rsidRDefault="00627EA8" w:rsidP="00627EA8">
            <w:pPr>
              <w:spacing w:before="80" w:after="60" w:line="240" w:lineRule="auto"/>
            </w:pPr>
            <w:r w:rsidRPr="00CA635C">
              <w:t>Court Ordered Penalty</w:t>
            </w:r>
          </w:p>
        </w:tc>
        <w:tc>
          <w:tcPr>
            <w:tcW w:w="1559" w:type="dxa"/>
          </w:tcPr>
          <w:p w14:paraId="3BB6160E" w14:textId="4E78CBFC" w:rsidR="00627EA8" w:rsidRPr="001121BD" w:rsidRDefault="00627EA8" w:rsidP="00627EA8">
            <w:pPr>
              <w:spacing w:before="80" w:after="60" w:line="240" w:lineRule="auto"/>
            </w:pPr>
            <w:r w:rsidRPr="00CA635C">
              <w:t>$3,698.40</w:t>
            </w:r>
          </w:p>
        </w:tc>
      </w:tr>
      <w:tr w:rsidR="00627EA8" w:rsidRPr="003B07F5" w14:paraId="4801F436" w14:textId="77777777" w:rsidTr="0EF94696">
        <w:trPr>
          <w:trHeight w:val="510"/>
        </w:trPr>
        <w:tc>
          <w:tcPr>
            <w:tcW w:w="6975" w:type="dxa"/>
          </w:tcPr>
          <w:p w14:paraId="1D5CAA11" w14:textId="0B3659D8" w:rsidR="00627EA8" w:rsidRPr="001121BD" w:rsidRDefault="00627EA8" w:rsidP="00627EA8">
            <w:pPr>
              <w:spacing w:before="80" w:after="60" w:line="240" w:lineRule="auto"/>
            </w:pPr>
            <w:r w:rsidRPr="00CA635C">
              <w:t>73(5) Failure by responsible person to further test recirculating water between 2 and 7 days after disinfection required by sub-regulation 73(4) has been completed (legionella)</w:t>
            </w:r>
          </w:p>
        </w:tc>
        <w:tc>
          <w:tcPr>
            <w:tcW w:w="1701" w:type="dxa"/>
          </w:tcPr>
          <w:p w14:paraId="06F518CF" w14:textId="3F215809" w:rsidR="00627EA8" w:rsidRPr="001121BD" w:rsidRDefault="00627EA8" w:rsidP="00627EA8">
            <w:pPr>
              <w:spacing w:before="80" w:after="60" w:line="240" w:lineRule="auto"/>
            </w:pPr>
            <w:r w:rsidRPr="00CA635C">
              <w:t>Infringement penalty</w:t>
            </w:r>
          </w:p>
        </w:tc>
        <w:tc>
          <w:tcPr>
            <w:tcW w:w="1559" w:type="dxa"/>
          </w:tcPr>
          <w:p w14:paraId="03C56D62" w14:textId="7D3B1D51" w:rsidR="00627EA8" w:rsidRPr="001121BD" w:rsidRDefault="00627EA8" w:rsidP="00627EA8">
            <w:pPr>
              <w:spacing w:before="80" w:after="60" w:line="240" w:lineRule="auto"/>
            </w:pPr>
            <w:r w:rsidRPr="00CA635C">
              <w:t>$739.68</w:t>
            </w:r>
          </w:p>
        </w:tc>
      </w:tr>
      <w:tr w:rsidR="00627EA8" w:rsidRPr="003B07F5" w14:paraId="62931D23" w14:textId="77777777" w:rsidTr="0EF94696">
        <w:trPr>
          <w:trHeight w:val="510"/>
        </w:trPr>
        <w:tc>
          <w:tcPr>
            <w:tcW w:w="6975" w:type="dxa"/>
          </w:tcPr>
          <w:p w14:paraId="249DE228" w14:textId="5FE0BAA3" w:rsidR="00627EA8" w:rsidRPr="001121BD" w:rsidRDefault="00627EA8" w:rsidP="00627EA8">
            <w:pPr>
              <w:spacing w:before="80" w:after="60" w:line="240" w:lineRule="auto"/>
            </w:pPr>
            <w:r w:rsidRPr="00CA635C">
              <w:t>73(6) Failure by responsible person to repeat disinfection procedures or shut down cooling tower system after a further report of legionella detection in a sample taken accordance with sub-regulation 73(5)</w:t>
            </w:r>
          </w:p>
        </w:tc>
        <w:tc>
          <w:tcPr>
            <w:tcW w:w="1701" w:type="dxa"/>
          </w:tcPr>
          <w:p w14:paraId="57F9D67F" w14:textId="4B64F620" w:rsidR="00627EA8" w:rsidRPr="001121BD" w:rsidRDefault="00627EA8" w:rsidP="00627EA8">
            <w:pPr>
              <w:spacing w:before="80" w:after="60" w:line="240" w:lineRule="auto"/>
            </w:pPr>
            <w:r w:rsidRPr="00CA635C">
              <w:t>Court Ordered Penalty</w:t>
            </w:r>
          </w:p>
        </w:tc>
        <w:tc>
          <w:tcPr>
            <w:tcW w:w="1559" w:type="dxa"/>
          </w:tcPr>
          <w:p w14:paraId="26A6A84B" w14:textId="7B430D93" w:rsidR="00627EA8" w:rsidRPr="001121BD" w:rsidRDefault="00627EA8" w:rsidP="00627EA8">
            <w:pPr>
              <w:spacing w:before="80" w:after="60" w:line="240" w:lineRule="auto"/>
            </w:pPr>
            <w:r w:rsidRPr="00CA635C">
              <w:t>$3,698.40</w:t>
            </w:r>
          </w:p>
        </w:tc>
      </w:tr>
      <w:tr w:rsidR="00627EA8" w:rsidRPr="003B07F5" w14:paraId="073D883E" w14:textId="77777777" w:rsidTr="0EF94696">
        <w:trPr>
          <w:trHeight w:val="510"/>
        </w:trPr>
        <w:tc>
          <w:tcPr>
            <w:tcW w:w="6975" w:type="dxa"/>
          </w:tcPr>
          <w:p w14:paraId="2B0701AB" w14:textId="566CCC71" w:rsidR="00627EA8" w:rsidRPr="001121BD" w:rsidRDefault="00627EA8" w:rsidP="00627EA8">
            <w:pPr>
              <w:spacing w:before="80" w:after="60" w:line="240" w:lineRule="auto"/>
            </w:pPr>
            <w:r w:rsidRPr="00CA635C">
              <w:t>73(6) Failure by responsible person to repeat disinfection procedures or shut down cooling tower system after a further report of legionella detection in a sample taken accordance with sub-regulation 73(5)</w:t>
            </w:r>
          </w:p>
        </w:tc>
        <w:tc>
          <w:tcPr>
            <w:tcW w:w="1701" w:type="dxa"/>
          </w:tcPr>
          <w:p w14:paraId="46D7B5EB" w14:textId="26EBF7A0" w:rsidR="00627EA8" w:rsidRPr="001121BD" w:rsidRDefault="00627EA8" w:rsidP="00627EA8">
            <w:pPr>
              <w:spacing w:before="80" w:after="60" w:line="240" w:lineRule="auto"/>
            </w:pPr>
            <w:r w:rsidRPr="00CA635C">
              <w:t>Infringement penalty</w:t>
            </w:r>
          </w:p>
        </w:tc>
        <w:tc>
          <w:tcPr>
            <w:tcW w:w="1559" w:type="dxa"/>
          </w:tcPr>
          <w:p w14:paraId="5C6AC612" w14:textId="4587702B" w:rsidR="00627EA8" w:rsidRPr="001121BD" w:rsidRDefault="00627EA8" w:rsidP="00627EA8">
            <w:pPr>
              <w:spacing w:before="80" w:after="60" w:line="240" w:lineRule="auto"/>
            </w:pPr>
            <w:r w:rsidRPr="00CA635C">
              <w:t>$739.68</w:t>
            </w:r>
          </w:p>
        </w:tc>
      </w:tr>
      <w:tr w:rsidR="00627EA8" w:rsidRPr="003B07F5" w14:paraId="273B10E0" w14:textId="77777777" w:rsidTr="0EF94696">
        <w:trPr>
          <w:trHeight w:val="510"/>
        </w:trPr>
        <w:tc>
          <w:tcPr>
            <w:tcW w:w="6975" w:type="dxa"/>
          </w:tcPr>
          <w:p w14:paraId="3C7EA485" w14:textId="77E7008D" w:rsidR="00627EA8" w:rsidRPr="001121BD" w:rsidRDefault="00627EA8" w:rsidP="00627EA8">
            <w:pPr>
              <w:spacing w:before="80" w:after="60" w:line="240" w:lineRule="auto"/>
            </w:pPr>
            <w:r w:rsidRPr="00CA635C">
              <w:t>74(1) Failure by responsible person to notify if concentrations of legionella in a tested sample or recirculating water are more than 1000 colony forming units</w:t>
            </w:r>
          </w:p>
        </w:tc>
        <w:tc>
          <w:tcPr>
            <w:tcW w:w="1701" w:type="dxa"/>
          </w:tcPr>
          <w:p w14:paraId="617A5902" w14:textId="740D26BE" w:rsidR="00627EA8" w:rsidRPr="001121BD" w:rsidRDefault="00627EA8" w:rsidP="00627EA8">
            <w:pPr>
              <w:spacing w:before="80" w:after="60" w:line="240" w:lineRule="auto"/>
            </w:pPr>
            <w:r w:rsidRPr="00CA635C">
              <w:t>Court Ordered Penalty</w:t>
            </w:r>
          </w:p>
        </w:tc>
        <w:tc>
          <w:tcPr>
            <w:tcW w:w="1559" w:type="dxa"/>
          </w:tcPr>
          <w:p w14:paraId="2DB581A3" w14:textId="37943B3D" w:rsidR="00627EA8" w:rsidRPr="001121BD" w:rsidRDefault="00627EA8" w:rsidP="00627EA8">
            <w:pPr>
              <w:spacing w:before="80" w:after="60" w:line="240" w:lineRule="auto"/>
            </w:pPr>
            <w:r w:rsidRPr="00CA635C">
              <w:t>$3,698.40</w:t>
            </w:r>
          </w:p>
        </w:tc>
      </w:tr>
      <w:tr w:rsidR="002429AE" w:rsidRPr="003B07F5" w14:paraId="1A64CF31" w14:textId="77777777" w:rsidTr="0EF94696">
        <w:trPr>
          <w:trHeight w:val="510"/>
        </w:trPr>
        <w:tc>
          <w:tcPr>
            <w:tcW w:w="6975" w:type="dxa"/>
          </w:tcPr>
          <w:p w14:paraId="282E36F2" w14:textId="13D60157" w:rsidR="002429AE" w:rsidRPr="001121BD" w:rsidRDefault="002429AE" w:rsidP="002429AE">
            <w:pPr>
              <w:spacing w:before="80" w:after="60" w:line="240" w:lineRule="auto"/>
            </w:pPr>
            <w:r w:rsidRPr="00412C5E">
              <w:t>74(1) Failure by responsible person to notify if concentrations of legionella in a tested sample or recirculating water are more than 1000 colony forming units</w:t>
            </w:r>
          </w:p>
        </w:tc>
        <w:tc>
          <w:tcPr>
            <w:tcW w:w="1701" w:type="dxa"/>
          </w:tcPr>
          <w:p w14:paraId="0FFEB71C" w14:textId="13FE16DD" w:rsidR="002429AE" w:rsidRPr="001121BD" w:rsidRDefault="002429AE" w:rsidP="002429AE">
            <w:pPr>
              <w:spacing w:before="80" w:after="60" w:line="240" w:lineRule="auto"/>
            </w:pPr>
            <w:r w:rsidRPr="00412C5E">
              <w:t>Infringement penalty</w:t>
            </w:r>
          </w:p>
        </w:tc>
        <w:tc>
          <w:tcPr>
            <w:tcW w:w="1559" w:type="dxa"/>
          </w:tcPr>
          <w:p w14:paraId="39C374CE" w14:textId="15BFCEDD" w:rsidR="002429AE" w:rsidRPr="001121BD" w:rsidRDefault="002429AE" w:rsidP="002429AE">
            <w:pPr>
              <w:spacing w:before="80" w:after="60" w:line="240" w:lineRule="auto"/>
            </w:pPr>
            <w:r w:rsidRPr="00412C5E">
              <w:t>$739.68</w:t>
            </w:r>
          </w:p>
        </w:tc>
      </w:tr>
      <w:tr w:rsidR="002429AE" w:rsidRPr="003B07F5" w14:paraId="0BA3BF82" w14:textId="77777777" w:rsidTr="0EF94696">
        <w:trPr>
          <w:trHeight w:val="510"/>
        </w:trPr>
        <w:tc>
          <w:tcPr>
            <w:tcW w:w="6975" w:type="dxa"/>
          </w:tcPr>
          <w:p w14:paraId="34E2EFAC" w14:textId="69672FAB" w:rsidR="002429AE" w:rsidRPr="001121BD" w:rsidRDefault="002429AE" w:rsidP="002429AE">
            <w:pPr>
              <w:spacing w:before="80" w:after="60" w:line="240" w:lineRule="auto"/>
            </w:pPr>
            <w:r w:rsidRPr="00412C5E">
              <w:t xml:space="preserve">75(1) Failure by responsible person to notify secretary of three consecutive </w:t>
            </w:r>
            <w:r w:rsidR="00A371C5" w:rsidRPr="00412C5E">
              <w:t>detection</w:t>
            </w:r>
            <w:r w:rsidRPr="00412C5E">
              <w:t xml:space="preserve"> of legionella within 24 hours</w:t>
            </w:r>
          </w:p>
        </w:tc>
        <w:tc>
          <w:tcPr>
            <w:tcW w:w="1701" w:type="dxa"/>
          </w:tcPr>
          <w:p w14:paraId="011165FE" w14:textId="2C01AD4B" w:rsidR="002429AE" w:rsidRPr="001121BD" w:rsidRDefault="002429AE" w:rsidP="002429AE">
            <w:pPr>
              <w:spacing w:before="80" w:after="60" w:line="240" w:lineRule="auto"/>
            </w:pPr>
            <w:r w:rsidRPr="00412C5E">
              <w:t>Court Ordered Penalty</w:t>
            </w:r>
          </w:p>
        </w:tc>
        <w:tc>
          <w:tcPr>
            <w:tcW w:w="1559" w:type="dxa"/>
          </w:tcPr>
          <w:p w14:paraId="13825FD9" w14:textId="5761E00D" w:rsidR="002429AE" w:rsidRPr="001121BD" w:rsidRDefault="002429AE" w:rsidP="002429AE">
            <w:pPr>
              <w:spacing w:before="80" w:after="60" w:line="240" w:lineRule="auto"/>
            </w:pPr>
            <w:r w:rsidRPr="00412C5E">
              <w:t>$3,698.40</w:t>
            </w:r>
          </w:p>
        </w:tc>
      </w:tr>
      <w:tr w:rsidR="002429AE" w:rsidRPr="003B07F5" w14:paraId="4B4696CF" w14:textId="77777777" w:rsidTr="0EF94696">
        <w:trPr>
          <w:trHeight w:val="510"/>
        </w:trPr>
        <w:tc>
          <w:tcPr>
            <w:tcW w:w="6975" w:type="dxa"/>
          </w:tcPr>
          <w:p w14:paraId="0673653E" w14:textId="16B7ABB5" w:rsidR="002429AE" w:rsidRPr="001121BD" w:rsidRDefault="002429AE" w:rsidP="002429AE">
            <w:pPr>
              <w:spacing w:before="80" w:after="60" w:line="240" w:lineRule="auto"/>
            </w:pPr>
            <w:r w:rsidRPr="00412C5E">
              <w:t xml:space="preserve">75(1) Failure by responsible person to notify secretary of three consecutive </w:t>
            </w:r>
            <w:r w:rsidR="00A371C5" w:rsidRPr="00412C5E">
              <w:t>detection</w:t>
            </w:r>
            <w:r w:rsidRPr="00412C5E">
              <w:t xml:space="preserve"> of legionella within 24 hours</w:t>
            </w:r>
          </w:p>
        </w:tc>
        <w:tc>
          <w:tcPr>
            <w:tcW w:w="1701" w:type="dxa"/>
          </w:tcPr>
          <w:p w14:paraId="13FFA782" w14:textId="1F87C78C" w:rsidR="002429AE" w:rsidRPr="001121BD" w:rsidRDefault="002429AE" w:rsidP="002429AE">
            <w:pPr>
              <w:spacing w:before="80" w:after="60" w:line="240" w:lineRule="auto"/>
            </w:pPr>
            <w:r w:rsidRPr="00412C5E">
              <w:t>Infringement penalty</w:t>
            </w:r>
          </w:p>
        </w:tc>
        <w:tc>
          <w:tcPr>
            <w:tcW w:w="1559" w:type="dxa"/>
          </w:tcPr>
          <w:p w14:paraId="51C9F19B" w14:textId="36FF10A4" w:rsidR="002429AE" w:rsidRPr="001121BD" w:rsidRDefault="002429AE" w:rsidP="002429AE">
            <w:pPr>
              <w:spacing w:before="80" w:after="60" w:line="240" w:lineRule="auto"/>
            </w:pPr>
            <w:r w:rsidRPr="00412C5E">
              <w:t>$739.68</w:t>
            </w:r>
          </w:p>
        </w:tc>
      </w:tr>
      <w:tr w:rsidR="002429AE" w:rsidRPr="003B07F5" w14:paraId="49DD85BC" w14:textId="77777777" w:rsidTr="0EF94696">
        <w:trPr>
          <w:trHeight w:val="510"/>
        </w:trPr>
        <w:tc>
          <w:tcPr>
            <w:tcW w:w="6975" w:type="dxa"/>
          </w:tcPr>
          <w:p w14:paraId="5AA61CC7" w14:textId="722E21B1" w:rsidR="002429AE" w:rsidRPr="001121BD" w:rsidRDefault="002429AE" w:rsidP="002429AE">
            <w:pPr>
              <w:spacing w:before="80" w:after="60" w:line="240" w:lineRule="auto"/>
            </w:pPr>
            <w:r w:rsidRPr="00412C5E">
              <w:t>76 Failure by responsible person to undertake required response to notification of cooling tower suspected or implicated as source of infection</w:t>
            </w:r>
          </w:p>
        </w:tc>
        <w:tc>
          <w:tcPr>
            <w:tcW w:w="1701" w:type="dxa"/>
          </w:tcPr>
          <w:p w14:paraId="31AAE878" w14:textId="6ECF7364" w:rsidR="002429AE" w:rsidRPr="001121BD" w:rsidRDefault="002429AE" w:rsidP="002429AE">
            <w:pPr>
              <w:spacing w:before="80" w:after="60" w:line="240" w:lineRule="auto"/>
            </w:pPr>
            <w:r w:rsidRPr="00412C5E">
              <w:t>Court Ordered Penalty</w:t>
            </w:r>
          </w:p>
        </w:tc>
        <w:tc>
          <w:tcPr>
            <w:tcW w:w="1559" w:type="dxa"/>
          </w:tcPr>
          <w:p w14:paraId="04A505D6" w14:textId="278AB958" w:rsidR="002429AE" w:rsidRPr="001121BD" w:rsidRDefault="002429AE" w:rsidP="002429AE">
            <w:pPr>
              <w:spacing w:before="80" w:after="60" w:line="240" w:lineRule="auto"/>
            </w:pPr>
            <w:r w:rsidRPr="00412C5E">
              <w:t>$3,698.40</w:t>
            </w:r>
          </w:p>
        </w:tc>
      </w:tr>
      <w:tr w:rsidR="002429AE" w:rsidRPr="003B07F5" w14:paraId="5864E23C" w14:textId="77777777" w:rsidTr="0EF94696">
        <w:trPr>
          <w:trHeight w:val="510"/>
        </w:trPr>
        <w:tc>
          <w:tcPr>
            <w:tcW w:w="6975" w:type="dxa"/>
          </w:tcPr>
          <w:p w14:paraId="7D511C8B" w14:textId="0FF51BBF" w:rsidR="002429AE" w:rsidRPr="001121BD" w:rsidRDefault="002429AE" w:rsidP="002429AE">
            <w:pPr>
              <w:spacing w:before="80" w:after="60" w:line="240" w:lineRule="auto"/>
            </w:pPr>
            <w:r w:rsidRPr="00412C5E">
              <w:t>76 Failure by responsible person to undertake required response to notification of cooling tower suspected or implicated as source of infection</w:t>
            </w:r>
          </w:p>
        </w:tc>
        <w:tc>
          <w:tcPr>
            <w:tcW w:w="1701" w:type="dxa"/>
          </w:tcPr>
          <w:p w14:paraId="2BC0EAE5" w14:textId="49361965" w:rsidR="002429AE" w:rsidRPr="001121BD" w:rsidRDefault="002429AE" w:rsidP="002429AE">
            <w:pPr>
              <w:spacing w:before="80" w:after="60" w:line="240" w:lineRule="auto"/>
            </w:pPr>
            <w:r w:rsidRPr="00412C5E">
              <w:t>Infringement penalty</w:t>
            </w:r>
          </w:p>
        </w:tc>
        <w:tc>
          <w:tcPr>
            <w:tcW w:w="1559" w:type="dxa"/>
          </w:tcPr>
          <w:p w14:paraId="23002A56" w14:textId="3B791B92" w:rsidR="002429AE" w:rsidRPr="001121BD" w:rsidRDefault="002429AE" w:rsidP="002429AE">
            <w:pPr>
              <w:spacing w:before="80" w:after="60" w:line="240" w:lineRule="auto"/>
            </w:pPr>
            <w:r w:rsidRPr="00412C5E">
              <w:t>$739.68</w:t>
            </w:r>
          </w:p>
        </w:tc>
      </w:tr>
      <w:tr w:rsidR="002429AE" w:rsidRPr="003B07F5" w14:paraId="1EDA5FBA" w14:textId="77777777" w:rsidTr="0EF94696">
        <w:trPr>
          <w:trHeight w:val="510"/>
        </w:trPr>
        <w:tc>
          <w:tcPr>
            <w:tcW w:w="6975" w:type="dxa"/>
          </w:tcPr>
          <w:p w14:paraId="4BB18495" w14:textId="30238EC0" w:rsidR="002429AE" w:rsidRPr="001121BD" w:rsidRDefault="002429AE" w:rsidP="002429AE">
            <w:pPr>
              <w:spacing w:before="80" w:after="60" w:line="240" w:lineRule="auto"/>
            </w:pPr>
            <w:r w:rsidRPr="00412C5E">
              <w:t>77 Offence to tamper with sample or recirculating water</w:t>
            </w:r>
          </w:p>
        </w:tc>
        <w:tc>
          <w:tcPr>
            <w:tcW w:w="1701" w:type="dxa"/>
          </w:tcPr>
          <w:p w14:paraId="7438372B" w14:textId="5F282601" w:rsidR="002429AE" w:rsidRPr="001121BD" w:rsidRDefault="002429AE" w:rsidP="002429AE">
            <w:pPr>
              <w:spacing w:before="80" w:after="60" w:line="240" w:lineRule="auto"/>
            </w:pPr>
            <w:r w:rsidRPr="00412C5E">
              <w:t>Court Ordered Penalty</w:t>
            </w:r>
          </w:p>
        </w:tc>
        <w:tc>
          <w:tcPr>
            <w:tcW w:w="1559" w:type="dxa"/>
          </w:tcPr>
          <w:p w14:paraId="2BA9742B" w14:textId="2246CE6E" w:rsidR="002429AE" w:rsidRPr="001121BD" w:rsidRDefault="002429AE" w:rsidP="002429AE">
            <w:pPr>
              <w:spacing w:before="80" w:after="60" w:line="240" w:lineRule="auto"/>
            </w:pPr>
            <w:r w:rsidRPr="00412C5E">
              <w:t>$3,698.40</w:t>
            </w:r>
          </w:p>
        </w:tc>
      </w:tr>
      <w:tr w:rsidR="002429AE" w:rsidRPr="003B07F5" w14:paraId="2976DA79" w14:textId="77777777" w:rsidTr="0EF94696">
        <w:trPr>
          <w:trHeight w:val="510"/>
        </w:trPr>
        <w:tc>
          <w:tcPr>
            <w:tcW w:w="6975" w:type="dxa"/>
          </w:tcPr>
          <w:p w14:paraId="463C3AED" w14:textId="46BF814A" w:rsidR="002429AE" w:rsidRPr="001121BD" w:rsidRDefault="002429AE" w:rsidP="002429AE">
            <w:pPr>
              <w:spacing w:before="80" w:after="60" w:line="240" w:lineRule="auto"/>
            </w:pPr>
            <w:r>
              <w:lastRenderedPageBreak/>
              <w:t xml:space="preserve">78 </w:t>
            </w:r>
            <w:r w:rsidR="29677494">
              <w:t>O</w:t>
            </w:r>
            <w:r>
              <w:t xml:space="preserve">ffence to </w:t>
            </w:r>
            <w:r w:rsidR="00A371C5">
              <w:t>falsify</w:t>
            </w:r>
            <w:r>
              <w:t xml:space="preserve"> laboratory report</w:t>
            </w:r>
          </w:p>
        </w:tc>
        <w:tc>
          <w:tcPr>
            <w:tcW w:w="1701" w:type="dxa"/>
          </w:tcPr>
          <w:p w14:paraId="0FAD76AF" w14:textId="2D481560" w:rsidR="002429AE" w:rsidRPr="001121BD" w:rsidRDefault="002429AE" w:rsidP="002429AE">
            <w:pPr>
              <w:spacing w:before="80" w:after="60" w:line="240" w:lineRule="auto"/>
            </w:pPr>
            <w:r w:rsidRPr="00412C5E">
              <w:t>Court Ordered Penalty</w:t>
            </w:r>
          </w:p>
        </w:tc>
        <w:tc>
          <w:tcPr>
            <w:tcW w:w="1559" w:type="dxa"/>
          </w:tcPr>
          <w:p w14:paraId="0CAED039" w14:textId="4168D339" w:rsidR="002429AE" w:rsidRPr="001121BD" w:rsidRDefault="002429AE" w:rsidP="002429AE">
            <w:pPr>
              <w:spacing w:before="80" w:after="60" w:line="240" w:lineRule="auto"/>
            </w:pPr>
            <w:r w:rsidRPr="00412C5E">
              <w:t>$739.68</w:t>
            </w:r>
          </w:p>
        </w:tc>
      </w:tr>
      <w:tr w:rsidR="002429AE" w:rsidRPr="003B07F5" w14:paraId="2FDBD936" w14:textId="77777777" w:rsidTr="0EF94696">
        <w:trPr>
          <w:trHeight w:val="510"/>
        </w:trPr>
        <w:tc>
          <w:tcPr>
            <w:tcW w:w="6975" w:type="dxa"/>
          </w:tcPr>
          <w:p w14:paraId="3315D98A" w14:textId="6D7C1941" w:rsidR="002429AE" w:rsidRPr="001121BD" w:rsidRDefault="002429AE" w:rsidP="002429AE">
            <w:pPr>
              <w:spacing w:before="80" w:after="60" w:line="240" w:lineRule="auto"/>
            </w:pPr>
            <w:r w:rsidRPr="00412C5E">
              <w:t>79(1) Failure by responsible person to keep written records in respect of a cooling tower</w:t>
            </w:r>
          </w:p>
        </w:tc>
        <w:tc>
          <w:tcPr>
            <w:tcW w:w="1701" w:type="dxa"/>
          </w:tcPr>
          <w:p w14:paraId="684763F0" w14:textId="4CE1D3DD" w:rsidR="002429AE" w:rsidRPr="001121BD" w:rsidRDefault="002429AE" w:rsidP="002429AE">
            <w:pPr>
              <w:spacing w:before="80" w:after="60" w:line="240" w:lineRule="auto"/>
            </w:pPr>
            <w:r w:rsidRPr="00412C5E">
              <w:t>Court Ordered Penalty</w:t>
            </w:r>
          </w:p>
        </w:tc>
        <w:tc>
          <w:tcPr>
            <w:tcW w:w="1559" w:type="dxa"/>
          </w:tcPr>
          <w:p w14:paraId="15D1E21B" w14:textId="0E89ABDE" w:rsidR="002429AE" w:rsidRPr="001121BD" w:rsidRDefault="002429AE" w:rsidP="002429AE">
            <w:pPr>
              <w:spacing w:before="80" w:after="60" w:line="240" w:lineRule="auto"/>
            </w:pPr>
            <w:r w:rsidRPr="00412C5E">
              <w:t>$3,698.40</w:t>
            </w:r>
          </w:p>
        </w:tc>
      </w:tr>
      <w:tr w:rsidR="002429AE" w:rsidRPr="003B07F5" w14:paraId="7BE1764D" w14:textId="77777777" w:rsidTr="0EF94696">
        <w:trPr>
          <w:trHeight w:val="510"/>
        </w:trPr>
        <w:tc>
          <w:tcPr>
            <w:tcW w:w="6975" w:type="dxa"/>
          </w:tcPr>
          <w:p w14:paraId="2DCA6F17" w14:textId="52930A50" w:rsidR="002429AE" w:rsidRPr="001121BD" w:rsidRDefault="002429AE" w:rsidP="002429AE">
            <w:pPr>
              <w:spacing w:before="80" w:after="60" w:line="240" w:lineRule="auto"/>
            </w:pPr>
            <w:r w:rsidRPr="00412C5E">
              <w:t>79(1) Failure by responsible person to keep written records in respect of a cooling tower</w:t>
            </w:r>
          </w:p>
        </w:tc>
        <w:tc>
          <w:tcPr>
            <w:tcW w:w="1701" w:type="dxa"/>
          </w:tcPr>
          <w:p w14:paraId="4A149D05" w14:textId="6DFF6E69" w:rsidR="002429AE" w:rsidRPr="001121BD" w:rsidRDefault="002429AE" w:rsidP="002429AE">
            <w:pPr>
              <w:spacing w:before="80" w:after="60" w:line="240" w:lineRule="auto"/>
            </w:pPr>
            <w:r w:rsidRPr="00412C5E">
              <w:t>Infringement penalty</w:t>
            </w:r>
          </w:p>
        </w:tc>
        <w:tc>
          <w:tcPr>
            <w:tcW w:w="1559" w:type="dxa"/>
          </w:tcPr>
          <w:p w14:paraId="13D8B697" w14:textId="7B3B99B1" w:rsidR="002429AE" w:rsidRPr="001121BD" w:rsidRDefault="002429AE" w:rsidP="002429AE">
            <w:pPr>
              <w:spacing w:before="80" w:after="60" w:line="240" w:lineRule="auto"/>
            </w:pPr>
            <w:r w:rsidRPr="00412C5E">
              <w:t>$739.68</w:t>
            </w:r>
          </w:p>
        </w:tc>
      </w:tr>
      <w:tr w:rsidR="002429AE" w:rsidRPr="003B07F5" w14:paraId="5756D9E0" w14:textId="77777777" w:rsidTr="0EF94696">
        <w:trPr>
          <w:trHeight w:val="510"/>
        </w:trPr>
        <w:tc>
          <w:tcPr>
            <w:tcW w:w="6975" w:type="dxa"/>
          </w:tcPr>
          <w:p w14:paraId="2688A0E2" w14:textId="38841CB4" w:rsidR="002429AE" w:rsidRPr="001121BD" w:rsidRDefault="002429AE" w:rsidP="002429AE">
            <w:pPr>
              <w:spacing w:before="80" w:after="60" w:line="240" w:lineRule="auto"/>
            </w:pPr>
            <w:r w:rsidRPr="00412C5E">
              <w:t>79(2) Failure by responsible person to produce written records upon request of an authorised officer</w:t>
            </w:r>
          </w:p>
        </w:tc>
        <w:tc>
          <w:tcPr>
            <w:tcW w:w="1701" w:type="dxa"/>
          </w:tcPr>
          <w:p w14:paraId="6290D817" w14:textId="3F4DF38B" w:rsidR="002429AE" w:rsidRPr="001121BD" w:rsidRDefault="002429AE" w:rsidP="002429AE">
            <w:pPr>
              <w:spacing w:before="80" w:after="60" w:line="240" w:lineRule="auto"/>
            </w:pPr>
            <w:r w:rsidRPr="00412C5E">
              <w:t>Court Ordered Penalty</w:t>
            </w:r>
          </w:p>
        </w:tc>
        <w:tc>
          <w:tcPr>
            <w:tcW w:w="1559" w:type="dxa"/>
          </w:tcPr>
          <w:p w14:paraId="69BEC9F6" w14:textId="2C84E048" w:rsidR="002429AE" w:rsidRPr="001121BD" w:rsidRDefault="002429AE" w:rsidP="002429AE">
            <w:pPr>
              <w:spacing w:before="80" w:after="60" w:line="240" w:lineRule="auto"/>
            </w:pPr>
            <w:r w:rsidRPr="00412C5E">
              <w:t>$3,698.40</w:t>
            </w:r>
          </w:p>
        </w:tc>
      </w:tr>
      <w:tr w:rsidR="004E0DE7" w:rsidRPr="003B07F5" w14:paraId="25705027" w14:textId="77777777" w:rsidTr="0EF94696">
        <w:trPr>
          <w:trHeight w:val="510"/>
        </w:trPr>
        <w:tc>
          <w:tcPr>
            <w:tcW w:w="6975" w:type="dxa"/>
          </w:tcPr>
          <w:p w14:paraId="144EDD81" w14:textId="4B9578E7" w:rsidR="004E0DE7" w:rsidRPr="001121BD" w:rsidRDefault="004E0DE7" w:rsidP="004E0DE7">
            <w:pPr>
              <w:spacing w:before="80" w:after="60" w:line="240" w:lineRule="auto"/>
            </w:pPr>
            <w:r w:rsidRPr="00BD2177">
              <w:t>79(2) Failure by responsible person to produce written records upon request of an authorised officer</w:t>
            </w:r>
          </w:p>
        </w:tc>
        <w:tc>
          <w:tcPr>
            <w:tcW w:w="1701" w:type="dxa"/>
          </w:tcPr>
          <w:p w14:paraId="30946C17" w14:textId="404C0318" w:rsidR="004E0DE7" w:rsidRPr="001121BD" w:rsidRDefault="004E0DE7" w:rsidP="004E0DE7">
            <w:pPr>
              <w:spacing w:before="80" w:after="60" w:line="240" w:lineRule="auto"/>
            </w:pPr>
            <w:r w:rsidRPr="00BD2177">
              <w:t>Infringement penalty</w:t>
            </w:r>
          </w:p>
        </w:tc>
        <w:tc>
          <w:tcPr>
            <w:tcW w:w="1559" w:type="dxa"/>
          </w:tcPr>
          <w:p w14:paraId="49037A1C" w14:textId="3F1F8D01" w:rsidR="004E0DE7" w:rsidRPr="001121BD" w:rsidRDefault="004E0DE7" w:rsidP="004E0DE7">
            <w:pPr>
              <w:spacing w:before="80" w:after="60" w:line="240" w:lineRule="auto"/>
            </w:pPr>
            <w:r w:rsidRPr="00BD2177">
              <w:t>$739.68</w:t>
            </w:r>
          </w:p>
        </w:tc>
      </w:tr>
      <w:tr w:rsidR="004E0DE7" w:rsidRPr="003B07F5" w14:paraId="2DAF944E" w14:textId="77777777" w:rsidTr="0EF94696">
        <w:trPr>
          <w:trHeight w:val="510"/>
        </w:trPr>
        <w:tc>
          <w:tcPr>
            <w:tcW w:w="6975" w:type="dxa"/>
          </w:tcPr>
          <w:p w14:paraId="24780D75" w14:textId="38713EAC" w:rsidR="004E0DE7" w:rsidRPr="001121BD" w:rsidRDefault="004E0DE7" w:rsidP="004E0DE7">
            <w:pPr>
              <w:spacing w:before="80" w:after="60" w:line="240" w:lineRule="auto"/>
            </w:pPr>
            <w:r w:rsidRPr="00BD2177">
              <w:t>82 Obligation to manage legionella risks</w:t>
            </w:r>
          </w:p>
        </w:tc>
        <w:tc>
          <w:tcPr>
            <w:tcW w:w="1701" w:type="dxa"/>
          </w:tcPr>
          <w:p w14:paraId="2CA9089D" w14:textId="6B7E281F" w:rsidR="004E0DE7" w:rsidRPr="001121BD" w:rsidRDefault="004E0DE7" w:rsidP="004E0DE7">
            <w:pPr>
              <w:spacing w:before="80" w:after="60" w:line="240" w:lineRule="auto"/>
            </w:pPr>
            <w:r w:rsidRPr="00BD2177">
              <w:t>Court Ordered Penalty</w:t>
            </w:r>
          </w:p>
        </w:tc>
        <w:tc>
          <w:tcPr>
            <w:tcW w:w="1559" w:type="dxa"/>
          </w:tcPr>
          <w:p w14:paraId="6BBC30F8" w14:textId="61D60CB8" w:rsidR="004E0DE7" w:rsidRPr="001121BD" w:rsidRDefault="004E0DE7" w:rsidP="004E0DE7">
            <w:pPr>
              <w:spacing w:before="80" w:after="60" w:line="240" w:lineRule="auto"/>
            </w:pPr>
            <w:r w:rsidRPr="00BD2177">
              <w:t>$3,698.40</w:t>
            </w:r>
          </w:p>
        </w:tc>
      </w:tr>
      <w:tr w:rsidR="004E0DE7" w:rsidRPr="003B07F5" w14:paraId="0BD7F954" w14:textId="77777777" w:rsidTr="0EF94696">
        <w:trPr>
          <w:trHeight w:val="510"/>
        </w:trPr>
        <w:tc>
          <w:tcPr>
            <w:tcW w:w="6975" w:type="dxa"/>
          </w:tcPr>
          <w:p w14:paraId="6C4B248A" w14:textId="6BB2D891" w:rsidR="004E0DE7" w:rsidRPr="001121BD" w:rsidRDefault="004E0DE7" w:rsidP="004E0DE7">
            <w:pPr>
              <w:spacing w:before="80" w:after="60" w:line="240" w:lineRule="auto"/>
            </w:pPr>
            <w:r w:rsidRPr="00BD2177">
              <w:t>83 Failure by responsible person to undertake required response to notification of suspected or implicated source of infection</w:t>
            </w:r>
          </w:p>
        </w:tc>
        <w:tc>
          <w:tcPr>
            <w:tcW w:w="1701" w:type="dxa"/>
          </w:tcPr>
          <w:p w14:paraId="19C5B6A6" w14:textId="472B17D4" w:rsidR="004E0DE7" w:rsidRPr="001121BD" w:rsidRDefault="004E0DE7" w:rsidP="004E0DE7">
            <w:pPr>
              <w:spacing w:before="80" w:after="60" w:line="240" w:lineRule="auto"/>
            </w:pPr>
            <w:r w:rsidRPr="00BD2177">
              <w:t>Court Ordered Penalty</w:t>
            </w:r>
          </w:p>
        </w:tc>
        <w:tc>
          <w:tcPr>
            <w:tcW w:w="1559" w:type="dxa"/>
          </w:tcPr>
          <w:p w14:paraId="50FCC32A" w14:textId="5B3E023F" w:rsidR="004E0DE7" w:rsidRPr="001121BD" w:rsidRDefault="004E0DE7" w:rsidP="004E0DE7">
            <w:pPr>
              <w:spacing w:before="80" w:after="60" w:line="240" w:lineRule="auto"/>
            </w:pPr>
            <w:r w:rsidRPr="00BD2177">
              <w:t>$3,698.40</w:t>
            </w:r>
          </w:p>
        </w:tc>
      </w:tr>
      <w:tr w:rsidR="004E0DE7" w:rsidRPr="003B07F5" w14:paraId="47FEF671" w14:textId="77777777" w:rsidTr="0EF94696">
        <w:trPr>
          <w:trHeight w:val="510"/>
        </w:trPr>
        <w:tc>
          <w:tcPr>
            <w:tcW w:w="6975" w:type="dxa"/>
          </w:tcPr>
          <w:p w14:paraId="253A7CBB" w14:textId="74E909BE" w:rsidR="004E0DE7" w:rsidRPr="001121BD" w:rsidRDefault="004E0DE7" w:rsidP="004E0DE7">
            <w:pPr>
              <w:spacing w:before="80" w:after="60" w:line="240" w:lineRule="auto"/>
            </w:pPr>
            <w:r w:rsidRPr="00BD2177">
              <w:t>83 Failure by responsible person to undertake required response to notification of suspected or implicated source of infection</w:t>
            </w:r>
          </w:p>
        </w:tc>
        <w:tc>
          <w:tcPr>
            <w:tcW w:w="1701" w:type="dxa"/>
          </w:tcPr>
          <w:p w14:paraId="4FCFE6E7" w14:textId="2B27BC94" w:rsidR="004E0DE7" w:rsidRPr="001121BD" w:rsidRDefault="004E0DE7" w:rsidP="004E0DE7">
            <w:pPr>
              <w:spacing w:before="80" w:after="60" w:line="240" w:lineRule="auto"/>
            </w:pPr>
            <w:r w:rsidRPr="00BD2177">
              <w:t>Infringement penalty</w:t>
            </w:r>
          </w:p>
        </w:tc>
        <w:tc>
          <w:tcPr>
            <w:tcW w:w="1559" w:type="dxa"/>
          </w:tcPr>
          <w:p w14:paraId="75DA0501" w14:textId="2E7A4BAA" w:rsidR="004E0DE7" w:rsidRPr="001121BD" w:rsidRDefault="004E0DE7" w:rsidP="004E0DE7">
            <w:pPr>
              <w:spacing w:before="80" w:after="60" w:line="240" w:lineRule="auto"/>
            </w:pPr>
            <w:r w:rsidRPr="00BD2177">
              <w:t>$739.68</w:t>
            </w:r>
          </w:p>
        </w:tc>
      </w:tr>
      <w:tr w:rsidR="004E0DE7" w:rsidRPr="003B07F5" w14:paraId="32F41E90" w14:textId="77777777" w:rsidTr="0EF94696">
        <w:trPr>
          <w:trHeight w:val="510"/>
        </w:trPr>
        <w:tc>
          <w:tcPr>
            <w:tcW w:w="6975" w:type="dxa"/>
          </w:tcPr>
          <w:p w14:paraId="18685362" w14:textId="24B580B1" w:rsidR="004E0DE7" w:rsidRPr="001121BD" w:rsidRDefault="004E0DE7" w:rsidP="004E0DE7">
            <w:pPr>
              <w:spacing w:before="80" w:after="60" w:line="240" w:lineRule="auto"/>
            </w:pPr>
            <w:r w:rsidRPr="00BD2177">
              <w:t>84 Offence to tamper with water sample</w:t>
            </w:r>
          </w:p>
        </w:tc>
        <w:tc>
          <w:tcPr>
            <w:tcW w:w="1701" w:type="dxa"/>
          </w:tcPr>
          <w:p w14:paraId="7553A580" w14:textId="6216C829" w:rsidR="004E0DE7" w:rsidRPr="001121BD" w:rsidRDefault="004E0DE7" w:rsidP="004E0DE7">
            <w:pPr>
              <w:spacing w:before="80" w:after="60" w:line="240" w:lineRule="auto"/>
            </w:pPr>
            <w:r w:rsidRPr="00BD2177">
              <w:t>Court Ordered Penalty</w:t>
            </w:r>
          </w:p>
        </w:tc>
        <w:tc>
          <w:tcPr>
            <w:tcW w:w="1559" w:type="dxa"/>
          </w:tcPr>
          <w:p w14:paraId="2501039B" w14:textId="1F09C023" w:rsidR="004E0DE7" w:rsidRPr="001121BD" w:rsidRDefault="004E0DE7" w:rsidP="004E0DE7">
            <w:pPr>
              <w:spacing w:before="80" w:after="60" w:line="240" w:lineRule="auto"/>
            </w:pPr>
            <w:r w:rsidRPr="00BD2177">
              <w:t>$3,698.40</w:t>
            </w:r>
          </w:p>
        </w:tc>
      </w:tr>
      <w:tr w:rsidR="004E0DE7" w:rsidRPr="003B07F5" w14:paraId="15F1052F" w14:textId="77777777" w:rsidTr="0EF94696">
        <w:trPr>
          <w:trHeight w:val="510"/>
        </w:trPr>
        <w:tc>
          <w:tcPr>
            <w:tcW w:w="6975" w:type="dxa"/>
          </w:tcPr>
          <w:p w14:paraId="748B48C0" w14:textId="541CC020" w:rsidR="004E0DE7" w:rsidRPr="001121BD" w:rsidRDefault="004E0DE7" w:rsidP="004E0DE7">
            <w:pPr>
              <w:spacing w:before="80" w:after="60" w:line="240" w:lineRule="auto"/>
            </w:pPr>
            <w:r w:rsidRPr="00BD2177">
              <w:t>85 Offence to falsify lab report</w:t>
            </w:r>
          </w:p>
        </w:tc>
        <w:tc>
          <w:tcPr>
            <w:tcW w:w="1701" w:type="dxa"/>
          </w:tcPr>
          <w:p w14:paraId="1E72F213" w14:textId="6E037B6A" w:rsidR="004E0DE7" w:rsidRPr="001121BD" w:rsidRDefault="004E0DE7" w:rsidP="004E0DE7">
            <w:pPr>
              <w:spacing w:before="80" w:after="60" w:line="240" w:lineRule="auto"/>
            </w:pPr>
            <w:r w:rsidRPr="00BD2177">
              <w:t>Court Ordered Penalty</w:t>
            </w:r>
          </w:p>
        </w:tc>
        <w:tc>
          <w:tcPr>
            <w:tcW w:w="1559" w:type="dxa"/>
          </w:tcPr>
          <w:p w14:paraId="3ABD945A" w14:textId="16A29203" w:rsidR="004E0DE7" w:rsidRPr="001121BD" w:rsidRDefault="004E0DE7" w:rsidP="004E0DE7">
            <w:pPr>
              <w:spacing w:before="80" w:after="60" w:line="240" w:lineRule="auto"/>
            </w:pPr>
            <w:r w:rsidRPr="00BD2177">
              <w:t>$3,698.40</w:t>
            </w:r>
          </w:p>
        </w:tc>
      </w:tr>
      <w:tr w:rsidR="004E0DE7" w:rsidRPr="003B07F5" w14:paraId="3847D8BD" w14:textId="77777777" w:rsidTr="0EF94696">
        <w:trPr>
          <w:trHeight w:val="510"/>
        </w:trPr>
        <w:tc>
          <w:tcPr>
            <w:tcW w:w="6975" w:type="dxa"/>
          </w:tcPr>
          <w:p w14:paraId="671BB8BD" w14:textId="0B167C8F" w:rsidR="004E0DE7" w:rsidRPr="001121BD" w:rsidRDefault="004E0DE7" w:rsidP="004E0DE7">
            <w:pPr>
              <w:spacing w:before="80" w:after="60" w:line="240" w:lineRule="auto"/>
            </w:pPr>
            <w:r w:rsidRPr="00BD2177">
              <w:t xml:space="preserve">100A Failure to refuse or fail to comply with a direction given to the person, or requirement made of the person to provide their name and address, by a person directed under s.24 of the emergency management act 1986 to </w:t>
            </w:r>
            <w:r w:rsidR="00A371C5" w:rsidRPr="00BD2177">
              <w:t>exercise</w:t>
            </w:r>
            <w:r w:rsidRPr="00BD2177">
              <w:t xml:space="preserve"> a public health risk power</w:t>
            </w:r>
          </w:p>
        </w:tc>
        <w:tc>
          <w:tcPr>
            <w:tcW w:w="1701" w:type="dxa"/>
          </w:tcPr>
          <w:p w14:paraId="2D8B2B50" w14:textId="1EF2DA35" w:rsidR="004E0DE7" w:rsidRPr="001121BD" w:rsidRDefault="004E0DE7" w:rsidP="004E0DE7">
            <w:pPr>
              <w:spacing w:before="80" w:after="60" w:line="240" w:lineRule="auto"/>
            </w:pPr>
            <w:r w:rsidRPr="00BD2177">
              <w:t>Court Ordered Penalty</w:t>
            </w:r>
          </w:p>
        </w:tc>
        <w:tc>
          <w:tcPr>
            <w:tcW w:w="1559" w:type="dxa"/>
          </w:tcPr>
          <w:p w14:paraId="4F09712E" w14:textId="65A9EF01" w:rsidR="004E0DE7" w:rsidRPr="001121BD" w:rsidRDefault="004E0DE7" w:rsidP="004E0DE7">
            <w:pPr>
              <w:spacing w:before="80" w:after="60" w:line="240" w:lineRule="auto"/>
            </w:pPr>
            <w:r w:rsidRPr="00BD2177">
              <w:t>$3,698.40</w:t>
            </w:r>
          </w:p>
        </w:tc>
      </w:tr>
      <w:tr w:rsidR="004E0DE7" w:rsidRPr="003B07F5" w14:paraId="61BA83E4" w14:textId="77777777" w:rsidTr="0EF94696">
        <w:trPr>
          <w:trHeight w:val="510"/>
        </w:trPr>
        <w:tc>
          <w:tcPr>
            <w:tcW w:w="6975" w:type="dxa"/>
          </w:tcPr>
          <w:p w14:paraId="6F51F985" w14:textId="0EF54BF2" w:rsidR="004E0DE7" w:rsidRPr="001121BD" w:rsidRDefault="004E0DE7" w:rsidP="004E0DE7">
            <w:pPr>
              <w:spacing w:before="80" w:after="60" w:line="240" w:lineRule="auto"/>
            </w:pPr>
            <w:r w:rsidRPr="00BD2177">
              <w:t xml:space="preserve">100A Failure to refuse or fail to comply with a direction given to the person, or requirement made of the person to provide their name and address, by a person directed under s.24 of the emergency management act 1986 to </w:t>
            </w:r>
            <w:r w:rsidR="00A371C5" w:rsidRPr="00BD2177">
              <w:t>exercise</w:t>
            </w:r>
            <w:r w:rsidRPr="00BD2177">
              <w:t xml:space="preserve"> a public health risk power</w:t>
            </w:r>
          </w:p>
        </w:tc>
        <w:tc>
          <w:tcPr>
            <w:tcW w:w="1701" w:type="dxa"/>
          </w:tcPr>
          <w:p w14:paraId="36DE576B" w14:textId="79593945" w:rsidR="004E0DE7" w:rsidRPr="001121BD" w:rsidRDefault="004E0DE7" w:rsidP="004E0DE7">
            <w:pPr>
              <w:spacing w:before="80" w:after="60" w:line="240" w:lineRule="auto"/>
            </w:pPr>
            <w:r w:rsidRPr="00BD2177">
              <w:t>Infringement</w:t>
            </w:r>
          </w:p>
        </w:tc>
        <w:tc>
          <w:tcPr>
            <w:tcW w:w="1559" w:type="dxa"/>
          </w:tcPr>
          <w:p w14:paraId="0ACC7BEA" w14:textId="6EF706F2" w:rsidR="004E0DE7" w:rsidRPr="001121BD" w:rsidRDefault="004E0DE7" w:rsidP="004E0DE7">
            <w:pPr>
              <w:spacing w:before="80" w:after="60" w:line="240" w:lineRule="auto"/>
            </w:pPr>
            <w:r w:rsidRPr="00BD2177">
              <w:t>$739.68</w:t>
            </w:r>
          </w:p>
        </w:tc>
      </w:tr>
      <w:tr w:rsidR="004E0DE7" w:rsidRPr="003B07F5" w14:paraId="78A7ACD6" w14:textId="77777777" w:rsidTr="0EF94696">
        <w:trPr>
          <w:trHeight w:val="510"/>
        </w:trPr>
        <w:tc>
          <w:tcPr>
            <w:tcW w:w="6975" w:type="dxa"/>
          </w:tcPr>
          <w:p w14:paraId="20BAE993" w14:textId="15D26DEC" w:rsidR="004E0DE7" w:rsidRPr="001121BD" w:rsidRDefault="004E0DE7" w:rsidP="004E0DE7">
            <w:pPr>
              <w:spacing w:before="80" w:after="60" w:line="240" w:lineRule="auto"/>
            </w:pPr>
            <w:r w:rsidRPr="00BD2177">
              <w:t>100(2) Failure to comply with a written direction by an authorised officer for the purpose of investigating any notifiable condition or limiting the spread of infectious disease</w:t>
            </w:r>
          </w:p>
        </w:tc>
        <w:tc>
          <w:tcPr>
            <w:tcW w:w="1701" w:type="dxa"/>
          </w:tcPr>
          <w:p w14:paraId="3D9F6CB1" w14:textId="44CFC1E3" w:rsidR="004E0DE7" w:rsidRPr="001121BD" w:rsidRDefault="004E0DE7" w:rsidP="004E0DE7">
            <w:pPr>
              <w:spacing w:before="80" w:after="60" w:line="240" w:lineRule="auto"/>
            </w:pPr>
            <w:r w:rsidRPr="00BD2177">
              <w:t>Court Ordered Penalty</w:t>
            </w:r>
          </w:p>
        </w:tc>
        <w:tc>
          <w:tcPr>
            <w:tcW w:w="1559" w:type="dxa"/>
          </w:tcPr>
          <w:p w14:paraId="2819964C" w14:textId="714E026B" w:rsidR="004E0DE7" w:rsidRPr="001121BD" w:rsidRDefault="004E0DE7" w:rsidP="004E0DE7">
            <w:pPr>
              <w:spacing w:before="80" w:after="60" w:line="240" w:lineRule="auto"/>
            </w:pPr>
            <w:r w:rsidRPr="00BD2177">
              <w:t>$3,698.40</w:t>
            </w:r>
          </w:p>
        </w:tc>
      </w:tr>
      <w:tr w:rsidR="004E0DE7" w:rsidRPr="003B07F5" w14:paraId="1F076141" w14:textId="77777777" w:rsidTr="0EF94696">
        <w:trPr>
          <w:trHeight w:val="510"/>
        </w:trPr>
        <w:tc>
          <w:tcPr>
            <w:tcW w:w="6975" w:type="dxa"/>
          </w:tcPr>
          <w:p w14:paraId="29337323" w14:textId="58BFC4B8" w:rsidR="004E0DE7" w:rsidRPr="001121BD" w:rsidRDefault="004E0DE7" w:rsidP="004E0DE7">
            <w:pPr>
              <w:spacing w:before="80" w:after="60" w:line="240" w:lineRule="auto"/>
            </w:pPr>
            <w:r w:rsidRPr="00BD2177">
              <w:t>100(2) Failure to comply with a written direction by an authorised officer for the purpose of investigating any notifiable condition or limiting the spread of infectious disease</w:t>
            </w:r>
          </w:p>
        </w:tc>
        <w:tc>
          <w:tcPr>
            <w:tcW w:w="1701" w:type="dxa"/>
          </w:tcPr>
          <w:p w14:paraId="35D4D60A" w14:textId="4FEABECE" w:rsidR="004E0DE7" w:rsidRPr="001121BD" w:rsidRDefault="004E0DE7" w:rsidP="004E0DE7">
            <w:pPr>
              <w:spacing w:before="80" w:after="60" w:line="240" w:lineRule="auto"/>
            </w:pPr>
            <w:r w:rsidRPr="00BD2177">
              <w:t>Infringement penalty</w:t>
            </w:r>
          </w:p>
        </w:tc>
        <w:tc>
          <w:tcPr>
            <w:tcW w:w="1559" w:type="dxa"/>
          </w:tcPr>
          <w:p w14:paraId="41240CAF" w14:textId="7BA6B741" w:rsidR="004E0DE7" w:rsidRPr="001121BD" w:rsidRDefault="004E0DE7" w:rsidP="004E0DE7">
            <w:pPr>
              <w:spacing w:before="80" w:after="60" w:line="240" w:lineRule="auto"/>
            </w:pPr>
            <w:r w:rsidRPr="00BD2177">
              <w:t>$739.68</w:t>
            </w:r>
          </w:p>
        </w:tc>
      </w:tr>
      <w:tr w:rsidR="00DA34C8" w:rsidRPr="003B07F5" w14:paraId="3FAAC9A2" w14:textId="77777777" w:rsidTr="0EF94696">
        <w:trPr>
          <w:trHeight w:val="510"/>
        </w:trPr>
        <w:tc>
          <w:tcPr>
            <w:tcW w:w="6975" w:type="dxa"/>
          </w:tcPr>
          <w:p w14:paraId="1F1D3BAB" w14:textId="3110CB95" w:rsidR="00DA34C8" w:rsidRPr="001121BD" w:rsidRDefault="00DA34C8" w:rsidP="00DA34C8">
            <w:pPr>
              <w:spacing w:before="80" w:after="60" w:line="240" w:lineRule="auto"/>
            </w:pPr>
            <w:r w:rsidRPr="005C1CEA">
              <w:t xml:space="preserve">111 (1) Failure by person in charge of a primary school, education and care service premises or children's service to exclude child infected </w:t>
            </w:r>
            <w:r w:rsidR="00A371C5" w:rsidRPr="005C1CEA">
              <w:t>with or</w:t>
            </w:r>
            <w:r w:rsidRPr="005C1CEA">
              <w:t xml:space="preserve"> exposed to an </w:t>
            </w:r>
            <w:r w:rsidR="00A371C5" w:rsidRPr="005C1CEA">
              <w:t>infectious</w:t>
            </w:r>
            <w:r w:rsidRPr="005C1CEA">
              <w:t xml:space="preserve"> disease in accordance with schedule 7.</w:t>
            </w:r>
          </w:p>
        </w:tc>
        <w:tc>
          <w:tcPr>
            <w:tcW w:w="1701" w:type="dxa"/>
          </w:tcPr>
          <w:p w14:paraId="3F86CF2F" w14:textId="72969DE0" w:rsidR="00DA34C8" w:rsidRPr="001121BD" w:rsidRDefault="00DA34C8" w:rsidP="00DA34C8">
            <w:pPr>
              <w:spacing w:before="80" w:after="60" w:line="240" w:lineRule="auto"/>
            </w:pPr>
            <w:r w:rsidRPr="005C1CEA">
              <w:t>Court Ordered Penalty</w:t>
            </w:r>
          </w:p>
        </w:tc>
        <w:tc>
          <w:tcPr>
            <w:tcW w:w="1559" w:type="dxa"/>
          </w:tcPr>
          <w:p w14:paraId="31C72387" w14:textId="17337D0F" w:rsidR="00DA34C8" w:rsidRPr="001121BD" w:rsidRDefault="00DA34C8" w:rsidP="00DA34C8">
            <w:pPr>
              <w:spacing w:before="80" w:after="60" w:line="240" w:lineRule="auto"/>
            </w:pPr>
            <w:r w:rsidRPr="005C1CEA">
              <w:t>$3,698.40</w:t>
            </w:r>
          </w:p>
        </w:tc>
      </w:tr>
      <w:tr w:rsidR="00DA34C8" w:rsidRPr="003B07F5" w14:paraId="32874BC1" w14:textId="77777777" w:rsidTr="0EF94696">
        <w:trPr>
          <w:trHeight w:val="510"/>
        </w:trPr>
        <w:tc>
          <w:tcPr>
            <w:tcW w:w="6975" w:type="dxa"/>
          </w:tcPr>
          <w:p w14:paraId="38D27072" w14:textId="09E364A1" w:rsidR="00DA34C8" w:rsidRPr="001121BD" w:rsidRDefault="00DA34C8" w:rsidP="00DA34C8">
            <w:pPr>
              <w:spacing w:before="80" w:after="60" w:line="240" w:lineRule="auto"/>
            </w:pPr>
            <w:r w:rsidRPr="005C1CEA">
              <w:t xml:space="preserve">111 (1) Failure by person in charge of a primary school, education and care service premises or children's service to exclude child infected </w:t>
            </w:r>
            <w:r w:rsidR="00A371C5" w:rsidRPr="005C1CEA">
              <w:t>with or</w:t>
            </w:r>
            <w:r w:rsidRPr="005C1CEA">
              <w:t xml:space="preserve"> exposed to an </w:t>
            </w:r>
            <w:r w:rsidR="00A371C5" w:rsidRPr="005C1CEA">
              <w:t>infectious</w:t>
            </w:r>
            <w:r w:rsidRPr="005C1CEA">
              <w:t xml:space="preserve"> disease in accordance with schedule 7.</w:t>
            </w:r>
          </w:p>
        </w:tc>
        <w:tc>
          <w:tcPr>
            <w:tcW w:w="1701" w:type="dxa"/>
          </w:tcPr>
          <w:p w14:paraId="7C30A219" w14:textId="26881607" w:rsidR="00DA34C8" w:rsidRPr="001121BD" w:rsidRDefault="00DA34C8" w:rsidP="00DA34C8">
            <w:pPr>
              <w:spacing w:before="80" w:after="60" w:line="240" w:lineRule="auto"/>
            </w:pPr>
            <w:r w:rsidRPr="005C1CEA">
              <w:t>Infringement penalty</w:t>
            </w:r>
          </w:p>
        </w:tc>
        <w:tc>
          <w:tcPr>
            <w:tcW w:w="1559" w:type="dxa"/>
          </w:tcPr>
          <w:p w14:paraId="70C78D5E" w14:textId="4DC1DA7E" w:rsidR="00DA34C8" w:rsidRPr="001121BD" w:rsidRDefault="00DA34C8" w:rsidP="00DA34C8">
            <w:pPr>
              <w:spacing w:before="80" w:after="60" w:line="240" w:lineRule="auto"/>
            </w:pPr>
            <w:r w:rsidRPr="005C1CEA">
              <w:t>$739.68</w:t>
            </w:r>
          </w:p>
        </w:tc>
      </w:tr>
      <w:tr w:rsidR="00DA34C8" w:rsidRPr="003B07F5" w14:paraId="40FFD66C" w14:textId="77777777" w:rsidTr="0EF94696">
        <w:trPr>
          <w:trHeight w:val="510"/>
        </w:trPr>
        <w:tc>
          <w:tcPr>
            <w:tcW w:w="6975" w:type="dxa"/>
          </w:tcPr>
          <w:p w14:paraId="14A48066" w14:textId="21EFBE48" w:rsidR="00DA34C8" w:rsidRPr="001121BD" w:rsidRDefault="00DA34C8" w:rsidP="00DA34C8">
            <w:pPr>
              <w:spacing w:before="80" w:after="60" w:line="240" w:lineRule="auto"/>
            </w:pPr>
            <w:r w:rsidRPr="005C1CEA">
              <w:t xml:space="preserve">111(4) Failure to comply with a chief health officer direction in </w:t>
            </w:r>
            <w:r w:rsidR="00A371C5" w:rsidRPr="005C1CEA">
              <w:t>relation</w:t>
            </w:r>
            <w:r w:rsidRPr="005C1CEA">
              <w:t xml:space="preserve"> to a direction to not attend an education and care services premises, </w:t>
            </w:r>
            <w:r w:rsidR="00A371C5" w:rsidRPr="005C1CEA">
              <w:t>children’s</w:t>
            </w:r>
            <w:r w:rsidRPr="005C1CEA">
              <w:t xml:space="preserve"> service or primary school</w:t>
            </w:r>
          </w:p>
        </w:tc>
        <w:tc>
          <w:tcPr>
            <w:tcW w:w="1701" w:type="dxa"/>
          </w:tcPr>
          <w:p w14:paraId="05DE7C03" w14:textId="7B7C9E40" w:rsidR="00DA34C8" w:rsidRPr="001121BD" w:rsidRDefault="00DA34C8" w:rsidP="00DA34C8">
            <w:pPr>
              <w:spacing w:before="80" w:after="60" w:line="240" w:lineRule="auto"/>
            </w:pPr>
            <w:r w:rsidRPr="005C1CEA">
              <w:t>Court Ordered Penalty</w:t>
            </w:r>
          </w:p>
        </w:tc>
        <w:tc>
          <w:tcPr>
            <w:tcW w:w="1559" w:type="dxa"/>
          </w:tcPr>
          <w:p w14:paraId="43481FFC" w14:textId="76CFE6BF" w:rsidR="00DA34C8" w:rsidRPr="001121BD" w:rsidRDefault="00DA34C8" w:rsidP="00DA34C8">
            <w:pPr>
              <w:spacing w:before="80" w:after="60" w:line="240" w:lineRule="auto"/>
            </w:pPr>
            <w:r w:rsidRPr="005C1CEA">
              <w:t>$3,698.40</w:t>
            </w:r>
          </w:p>
        </w:tc>
      </w:tr>
    </w:tbl>
    <w:p w14:paraId="319F0A06" w14:textId="13123744" w:rsidR="00DA3DD8" w:rsidRDefault="00DA3DD8" w:rsidP="00DA3DD8">
      <w:pPr>
        <w:pStyle w:val="Heading1"/>
      </w:pPr>
      <w:bookmarkStart w:id="3" w:name="_Toc112339051"/>
      <w:r>
        <w:lastRenderedPageBreak/>
        <w:t>Public Health and Wellbeing (Prescribed Accommodation) Regulation 2020</w:t>
      </w:r>
      <w:bookmarkEnd w:id="3"/>
    </w:p>
    <w:tbl>
      <w:tblPr>
        <w:tblStyle w:val="TableGrid1"/>
        <w:tblW w:w="10240" w:type="dxa"/>
        <w:tblInd w:w="103" w:type="dxa"/>
        <w:tblLook w:val="04A0" w:firstRow="1" w:lastRow="0" w:firstColumn="1" w:lastColumn="0" w:noHBand="0" w:noVBand="1"/>
      </w:tblPr>
      <w:tblGrid>
        <w:gridCol w:w="6980"/>
        <w:gridCol w:w="1701"/>
        <w:gridCol w:w="1559"/>
      </w:tblGrid>
      <w:tr w:rsidR="003B07F5" w:rsidRPr="00DA3DD8" w14:paraId="2050D597" w14:textId="77777777" w:rsidTr="00F15C23">
        <w:trPr>
          <w:trHeight w:val="765"/>
          <w:tblHeader/>
        </w:trPr>
        <w:tc>
          <w:tcPr>
            <w:tcW w:w="6980" w:type="dxa"/>
            <w:hideMark/>
          </w:tcPr>
          <w:p w14:paraId="65B8BC86" w14:textId="39F6399E" w:rsidR="003B07F5" w:rsidRPr="00DA3DD8" w:rsidRDefault="003B07F5" w:rsidP="00F15C23">
            <w:pPr>
              <w:spacing w:before="80" w:after="60" w:line="240" w:lineRule="auto"/>
              <w:rPr>
                <w:b/>
                <w:color w:val="53565A"/>
                <w:sz w:val="20"/>
                <w:lang w:eastAsia="en-AU"/>
              </w:rPr>
            </w:pPr>
            <w:r w:rsidRPr="00DA3DD8">
              <w:rPr>
                <w:b/>
                <w:color w:val="53565A"/>
                <w:sz w:val="20"/>
                <w:lang w:eastAsia="en-AU"/>
              </w:rPr>
              <w:t xml:space="preserve">Public Health and Wellbeing </w:t>
            </w:r>
            <w:r>
              <w:rPr>
                <w:b/>
                <w:color w:val="53565A"/>
                <w:sz w:val="20"/>
                <w:lang w:eastAsia="en-AU"/>
              </w:rPr>
              <w:t>(Prescribed Accommodation) Regulation 2020</w:t>
            </w:r>
          </w:p>
        </w:tc>
        <w:tc>
          <w:tcPr>
            <w:tcW w:w="1701" w:type="dxa"/>
            <w:hideMark/>
          </w:tcPr>
          <w:p w14:paraId="7B2557E3" w14:textId="77777777" w:rsidR="003B07F5" w:rsidRPr="00DA3DD8" w:rsidRDefault="003B07F5" w:rsidP="00F15C23">
            <w:pPr>
              <w:spacing w:before="80" w:after="60" w:line="240" w:lineRule="auto"/>
              <w:rPr>
                <w:b/>
                <w:color w:val="53565A"/>
                <w:sz w:val="20"/>
                <w:lang w:eastAsia="en-AU"/>
              </w:rPr>
            </w:pPr>
            <w:r w:rsidRPr="00DA3DD8">
              <w:rPr>
                <w:b/>
                <w:color w:val="53565A"/>
                <w:sz w:val="20"/>
                <w:lang w:eastAsia="en-AU"/>
              </w:rPr>
              <w:t>Associated with</w:t>
            </w:r>
          </w:p>
        </w:tc>
        <w:tc>
          <w:tcPr>
            <w:tcW w:w="1559" w:type="dxa"/>
            <w:hideMark/>
          </w:tcPr>
          <w:p w14:paraId="62A99F4A" w14:textId="77777777" w:rsidR="003B07F5" w:rsidRPr="00DA3DD8" w:rsidRDefault="003B07F5" w:rsidP="00F15C23">
            <w:pPr>
              <w:spacing w:before="80" w:after="60" w:line="240" w:lineRule="auto"/>
              <w:rPr>
                <w:b/>
                <w:color w:val="53565A"/>
                <w:sz w:val="20"/>
                <w:lang w:eastAsia="en-AU"/>
              </w:rPr>
            </w:pPr>
            <w:r w:rsidRPr="00C53355">
              <w:rPr>
                <w:b/>
                <w:color w:val="53565A"/>
                <w:sz w:val="20"/>
                <w:lang w:eastAsia="en-AU"/>
              </w:rPr>
              <w:t>20</w:t>
            </w:r>
            <w:r>
              <w:rPr>
                <w:b/>
                <w:color w:val="53565A"/>
                <w:sz w:val="20"/>
                <w:lang w:eastAsia="en-AU"/>
              </w:rPr>
              <w:t>22</w:t>
            </w:r>
            <w:r w:rsidRPr="00C53355">
              <w:rPr>
                <w:b/>
                <w:color w:val="53565A"/>
                <w:sz w:val="20"/>
                <w:lang w:eastAsia="en-AU"/>
              </w:rPr>
              <w:t>-20</w:t>
            </w:r>
            <w:r>
              <w:rPr>
                <w:b/>
                <w:color w:val="53565A"/>
                <w:sz w:val="20"/>
                <w:lang w:eastAsia="en-AU"/>
              </w:rPr>
              <w:t>23</w:t>
            </w:r>
            <w:r w:rsidRPr="00C53355">
              <w:rPr>
                <w:b/>
                <w:color w:val="53565A"/>
                <w:sz w:val="20"/>
                <w:lang w:eastAsia="en-AU"/>
              </w:rPr>
              <w:t xml:space="preserve"> penalty (current year)</w:t>
            </w:r>
          </w:p>
        </w:tc>
      </w:tr>
      <w:tr w:rsidR="003B07F5" w:rsidRPr="00DA3DD8" w14:paraId="5A22BA85" w14:textId="77777777" w:rsidTr="003B07F5">
        <w:trPr>
          <w:trHeight w:val="510"/>
        </w:trPr>
        <w:tc>
          <w:tcPr>
            <w:tcW w:w="6980" w:type="dxa"/>
          </w:tcPr>
          <w:p w14:paraId="581ED76C" w14:textId="531C6A11" w:rsidR="003B07F5" w:rsidRPr="00DA3DD8" w:rsidRDefault="003B07F5" w:rsidP="00F15C23">
            <w:pPr>
              <w:spacing w:before="80" w:after="60" w:line="240" w:lineRule="auto"/>
              <w:rPr>
                <w:sz w:val="20"/>
                <w:lang w:eastAsia="en-AU"/>
              </w:rPr>
            </w:pPr>
            <w:r w:rsidRPr="003B07F5">
              <w:rPr>
                <w:sz w:val="20"/>
                <w:lang w:eastAsia="en-AU"/>
              </w:rPr>
              <w:t>17 (1) Overcrowding in prescribed accommodation - maximum number of persons in each bedroom</w:t>
            </w:r>
          </w:p>
        </w:tc>
        <w:tc>
          <w:tcPr>
            <w:tcW w:w="1701" w:type="dxa"/>
          </w:tcPr>
          <w:p w14:paraId="323B34B5" w14:textId="7572B611" w:rsidR="003B07F5" w:rsidRPr="00DA3DD8" w:rsidRDefault="000D4F51" w:rsidP="00F15C23">
            <w:pPr>
              <w:spacing w:before="80" w:after="60" w:line="240" w:lineRule="auto"/>
              <w:rPr>
                <w:sz w:val="20"/>
                <w:lang w:eastAsia="en-AU"/>
              </w:rPr>
            </w:pPr>
            <w:r w:rsidRPr="000D4F51">
              <w:rPr>
                <w:sz w:val="20"/>
                <w:lang w:eastAsia="en-AU"/>
              </w:rPr>
              <w:t>Court Ordered Penalty</w:t>
            </w:r>
          </w:p>
        </w:tc>
        <w:tc>
          <w:tcPr>
            <w:tcW w:w="1559" w:type="dxa"/>
          </w:tcPr>
          <w:p w14:paraId="2461E1DE" w14:textId="09564A17" w:rsidR="003B07F5" w:rsidRPr="00CF5CC6" w:rsidRDefault="005E1781" w:rsidP="00F15C23">
            <w:pPr>
              <w:spacing w:before="80" w:after="60" w:line="240" w:lineRule="auto"/>
              <w:rPr>
                <w:sz w:val="20"/>
                <w:lang w:eastAsia="en-AU"/>
              </w:rPr>
            </w:pPr>
            <w:r w:rsidRPr="00CF5CC6">
              <w:rPr>
                <w:sz w:val="20"/>
                <w:lang w:eastAsia="en-AU"/>
              </w:rPr>
              <w:t>$3</w:t>
            </w:r>
            <w:r w:rsidR="00CF5CC6" w:rsidRPr="00CF5CC6">
              <w:rPr>
                <w:sz w:val="20"/>
                <w:lang w:eastAsia="en-AU"/>
              </w:rPr>
              <w:t>,698.40</w:t>
            </w:r>
          </w:p>
        </w:tc>
      </w:tr>
      <w:tr w:rsidR="003B07F5" w:rsidRPr="00DA3DD8" w14:paraId="3EC6ABE4" w14:textId="77777777" w:rsidTr="003B07F5">
        <w:trPr>
          <w:trHeight w:val="531"/>
        </w:trPr>
        <w:tc>
          <w:tcPr>
            <w:tcW w:w="6980" w:type="dxa"/>
          </w:tcPr>
          <w:p w14:paraId="015A54FD" w14:textId="1F69E9B0" w:rsidR="003B07F5" w:rsidRPr="00DA3DD8" w:rsidRDefault="003B07F5" w:rsidP="00F15C23">
            <w:pPr>
              <w:spacing w:before="80" w:after="60" w:line="240" w:lineRule="auto"/>
              <w:rPr>
                <w:sz w:val="20"/>
                <w:lang w:eastAsia="en-AU"/>
              </w:rPr>
            </w:pPr>
            <w:r w:rsidRPr="003B07F5">
              <w:rPr>
                <w:sz w:val="20"/>
                <w:lang w:eastAsia="en-AU"/>
              </w:rPr>
              <w:t>17 (2) Overcrowding in prescribed accommodation - requirement for size of bedroom</w:t>
            </w:r>
          </w:p>
        </w:tc>
        <w:tc>
          <w:tcPr>
            <w:tcW w:w="1701" w:type="dxa"/>
          </w:tcPr>
          <w:p w14:paraId="017B2B21" w14:textId="5FB75D31" w:rsidR="003B07F5" w:rsidRPr="00DA3DD8" w:rsidRDefault="000D4F51" w:rsidP="00F15C23">
            <w:pPr>
              <w:spacing w:before="80" w:after="60" w:line="240" w:lineRule="auto"/>
              <w:rPr>
                <w:sz w:val="20"/>
                <w:lang w:eastAsia="en-AU"/>
              </w:rPr>
            </w:pPr>
            <w:r w:rsidRPr="000D4F51">
              <w:rPr>
                <w:sz w:val="20"/>
                <w:lang w:eastAsia="en-AU"/>
              </w:rPr>
              <w:t>Court Ordered Penalty</w:t>
            </w:r>
          </w:p>
        </w:tc>
        <w:tc>
          <w:tcPr>
            <w:tcW w:w="1559" w:type="dxa"/>
          </w:tcPr>
          <w:p w14:paraId="6D3253D3" w14:textId="604FCC6B" w:rsidR="003B07F5" w:rsidRPr="00CF5CC6" w:rsidRDefault="00CF5CC6" w:rsidP="00F15C23">
            <w:pPr>
              <w:spacing w:before="80" w:after="60" w:line="240" w:lineRule="auto"/>
              <w:rPr>
                <w:sz w:val="20"/>
                <w:lang w:eastAsia="en-AU"/>
              </w:rPr>
            </w:pPr>
            <w:r w:rsidRPr="00CF5CC6">
              <w:rPr>
                <w:sz w:val="20"/>
                <w:lang w:eastAsia="en-AU"/>
              </w:rPr>
              <w:t>$3,698.40</w:t>
            </w:r>
          </w:p>
        </w:tc>
      </w:tr>
      <w:tr w:rsidR="003B07F5" w:rsidRPr="00DA3DD8" w14:paraId="5F856C0F" w14:textId="77777777" w:rsidTr="003B07F5">
        <w:trPr>
          <w:trHeight w:val="497"/>
        </w:trPr>
        <w:tc>
          <w:tcPr>
            <w:tcW w:w="6980" w:type="dxa"/>
          </w:tcPr>
          <w:p w14:paraId="66BD1A13" w14:textId="3359796E" w:rsidR="003B07F5" w:rsidRPr="00DA3DD8" w:rsidRDefault="003B07F5" w:rsidP="00F15C23">
            <w:pPr>
              <w:spacing w:before="80" w:after="60" w:line="240" w:lineRule="auto"/>
              <w:rPr>
                <w:sz w:val="20"/>
                <w:lang w:eastAsia="en-AU"/>
              </w:rPr>
            </w:pPr>
            <w:r w:rsidRPr="003B07F5">
              <w:rPr>
                <w:sz w:val="20"/>
                <w:lang w:eastAsia="en-AU"/>
              </w:rPr>
              <w:t>17 (2) Overcrowding in prescribed accommodation - requirement for size of bedroom (infringement)</w:t>
            </w:r>
          </w:p>
        </w:tc>
        <w:tc>
          <w:tcPr>
            <w:tcW w:w="1701" w:type="dxa"/>
          </w:tcPr>
          <w:p w14:paraId="7F9E3958" w14:textId="39E5E448" w:rsidR="003B07F5" w:rsidRPr="00DA3DD8" w:rsidRDefault="000D4F51" w:rsidP="00F15C23">
            <w:pPr>
              <w:spacing w:before="80" w:after="60" w:line="240" w:lineRule="auto"/>
              <w:rPr>
                <w:sz w:val="20"/>
                <w:lang w:eastAsia="en-AU"/>
              </w:rPr>
            </w:pPr>
            <w:r w:rsidRPr="000D4F51">
              <w:rPr>
                <w:sz w:val="20"/>
                <w:lang w:eastAsia="en-AU"/>
              </w:rPr>
              <w:t>Infringement penalty</w:t>
            </w:r>
          </w:p>
        </w:tc>
        <w:tc>
          <w:tcPr>
            <w:tcW w:w="1559" w:type="dxa"/>
          </w:tcPr>
          <w:p w14:paraId="740ADB21" w14:textId="45FDE678" w:rsidR="003B07F5" w:rsidRPr="00CF5CC6" w:rsidRDefault="00CF5CC6" w:rsidP="00F15C23">
            <w:pPr>
              <w:spacing w:before="80" w:after="60" w:line="240" w:lineRule="auto"/>
              <w:rPr>
                <w:sz w:val="20"/>
                <w:lang w:eastAsia="en-AU"/>
              </w:rPr>
            </w:pPr>
            <w:r>
              <w:rPr>
                <w:sz w:val="20"/>
                <w:lang w:eastAsia="en-AU"/>
              </w:rPr>
              <w:t>$739.68</w:t>
            </w:r>
          </w:p>
        </w:tc>
      </w:tr>
      <w:tr w:rsidR="003B07F5" w:rsidRPr="00DA3DD8" w14:paraId="73C5E62C" w14:textId="77777777" w:rsidTr="003B07F5">
        <w:trPr>
          <w:trHeight w:val="368"/>
        </w:trPr>
        <w:tc>
          <w:tcPr>
            <w:tcW w:w="6980" w:type="dxa"/>
          </w:tcPr>
          <w:p w14:paraId="5D1DAF1F" w14:textId="2992C8AE" w:rsidR="003B07F5" w:rsidRPr="00DA3DD8" w:rsidRDefault="003B07F5" w:rsidP="00F15C23">
            <w:pPr>
              <w:spacing w:before="80" w:after="60" w:line="240" w:lineRule="auto"/>
              <w:rPr>
                <w:sz w:val="20"/>
                <w:lang w:eastAsia="en-AU"/>
              </w:rPr>
            </w:pPr>
            <w:r w:rsidRPr="003B07F5">
              <w:rPr>
                <w:sz w:val="20"/>
                <w:lang w:eastAsia="en-AU"/>
              </w:rPr>
              <w:t>18 Maintenance of prescribed accommodation</w:t>
            </w:r>
          </w:p>
        </w:tc>
        <w:tc>
          <w:tcPr>
            <w:tcW w:w="1701" w:type="dxa"/>
          </w:tcPr>
          <w:p w14:paraId="56D40D61" w14:textId="20D11199" w:rsidR="003B07F5" w:rsidRPr="00DA3DD8" w:rsidRDefault="000D4F51" w:rsidP="00F15C23">
            <w:pPr>
              <w:spacing w:before="80" w:after="60" w:line="240" w:lineRule="auto"/>
              <w:rPr>
                <w:sz w:val="20"/>
                <w:lang w:eastAsia="en-AU"/>
              </w:rPr>
            </w:pPr>
            <w:r w:rsidRPr="000D4F51">
              <w:rPr>
                <w:sz w:val="20"/>
                <w:lang w:eastAsia="en-AU"/>
              </w:rPr>
              <w:t>Court Ordered Penalty</w:t>
            </w:r>
          </w:p>
        </w:tc>
        <w:tc>
          <w:tcPr>
            <w:tcW w:w="1559" w:type="dxa"/>
          </w:tcPr>
          <w:p w14:paraId="20122944" w14:textId="247F0126" w:rsidR="003B07F5" w:rsidRPr="00CF5CC6" w:rsidRDefault="00177299" w:rsidP="00F15C23">
            <w:pPr>
              <w:spacing w:before="80" w:after="60" w:line="240" w:lineRule="auto"/>
              <w:rPr>
                <w:sz w:val="20"/>
                <w:lang w:eastAsia="en-AU"/>
              </w:rPr>
            </w:pPr>
            <w:r w:rsidRPr="00CF5CC6">
              <w:rPr>
                <w:sz w:val="20"/>
                <w:lang w:eastAsia="en-AU"/>
              </w:rPr>
              <w:t>$3,698.40</w:t>
            </w:r>
          </w:p>
        </w:tc>
      </w:tr>
      <w:tr w:rsidR="003B07F5" w:rsidRPr="00DA3DD8" w14:paraId="38EB0CF2" w14:textId="77777777" w:rsidTr="000D4F51">
        <w:trPr>
          <w:trHeight w:val="403"/>
        </w:trPr>
        <w:tc>
          <w:tcPr>
            <w:tcW w:w="6980" w:type="dxa"/>
          </w:tcPr>
          <w:p w14:paraId="0A1C2956" w14:textId="44FB0B79" w:rsidR="003B07F5" w:rsidRPr="00DA3DD8" w:rsidRDefault="003B07F5" w:rsidP="00F15C23">
            <w:pPr>
              <w:spacing w:before="80" w:after="60" w:line="240" w:lineRule="auto"/>
              <w:rPr>
                <w:sz w:val="20"/>
                <w:lang w:eastAsia="en-AU"/>
              </w:rPr>
            </w:pPr>
            <w:r w:rsidRPr="003B07F5">
              <w:rPr>
                <w:sz w:val="20"/>
                <w:lang w:eastAsia="en-AU"/>
              </w:rPr>
              <w:t>19(1) Cleanliness of prescribed accommodation - cleaning before re-use</w:t>
            </w:r>
          </w:p>
        </w:tc>
        <w:tc>
          <w:tcPr>
            <w:tcW w:w="1701" w:type="dxa"/>
          </w:tcPr>
          <w:p w14:paraId="756A8BC0" w14:textId="0B2806AE" w:rsidR="003B07F5" w:rsidRPr="00DA3DD8" w:rsidRDefault="000D4F51" w:rsidP="00F15C23">
            <w:pPr>
              <w:spacing w:before="80" w:after="60" w:line="240" w:lineRule="auto"/>
              <w:rPr>
                <w:sz w:val="20"/>
                <w:lang w:eastAsia="en-AU"/>
              </w:rPr>
            </w:pPr>
            <w:r w:rsidRPr="000D4F51">
              <w:rPr>
                <w:sz w:val="20"/>
                <w:lang w:eastAsia="en-AU"/>
              </w:rPr>
              <w:t>Court Ordered Penalty</w:t>
            </w:r>
          </w:p>
        </w:tc>
        <w:tc>
          <w:tcPr>
            <w:tcW w:w="1559" w:type="dxa"/>
          </w:tcPr>
          <w:p w14:paraId="138037D8" w14:textId="375BC67A" w:rsidR="003B07F5" w:rsidRPr="00CF5CC6" w:rsidRDefault="00177299" w:rsidP="00F15C23">
            <w:pPr>
              <w:spacing w:before="80" w:after="60" w:line="240" w:lineRule="auto"/>
              <w:rPr>
                <w:sz w:val="20"/>
                <w:lang w:eastAsia="en-AU"/>
              </w:rPr>
            </w:pPr>
            <w:r w:rsidRPr="00CF5CC6">
              <w:rPr>
                <w:sz w:val="20"/>
                <w:lang w:eastAsia="en-AU"/>
              </w:rPr>
              <w:t>$3,698.40</w:t>
            </w:r>
          </w:p>
        </w:tc>
      </w:tr>
      <w:tr w:rsidR="003B07F5" w:rsidRPr="00DA3DD8" w14:paraId="71AF3E44" w14:textId="77777777" w:rsidTr="000D4F51">
        <w:trPr>
          <w:trHeight w:val="281"/>
        </w:trPr>
        <w:tc>
          <w:tcPr>
            <w:tcW w:w="6980" w:type="dxa"/>
          </w:tcPr>
          <w:p w14:paraId="2C5C7196" w14:textId="6E438783" w:rsidR="003B07F5" w:rsidRPr="00DA3DD8" w:rsidRDefault="003B07F5" w:rsidP="00F15C23">
            <w:pPr>
              <w:spacing w:before="80" w:after="60" w:line="240" w:lineRule="auto"/>
              <w:rPr>
                <w:sz w:val="20"/>
                <w:lang w:eastAsia="en-AU"/>
              </w:rPr>
            </w:pPr>
            <w:r w:rsidRPr="003B07F5">
              <w:rPr>
                <w:sz w:val="20"/>
                <w:lang w:eastAsia="en-AU"/>
              </w:rPr>
              <w:t>19(2) Cleanliness of prescribed accommodation - clean bed linen</w:t>
            </w:r>
          </w:p>
        </w:tc>
        <w:tc>
          <w:tcPr>
            <w:tcW w:w="1701" w:type="dxa"/>
          </w:tcPr>
          <w:p w14:paraId="717E60E1" w14:textId="47E6FF19" w:rsidR="003B07F5" w:rsidRPr="00DA3DD8" w:rsidRDefault="000D4F51" w:rsidP="00F15C23">
            <w:pPr>
              <w:spacing w:before="80" w:after="60" w:line="240" w:lineRule="auto"/>
              <w:rPr>
                <w:sz w:val="20"/>
                <w:lang w:eastAsia="en-AU"/>
              </w:rPr>
            </w:pPr>
            <w:r w:rsidRPr="000D4F51">
              <w:rPr>
                <w:sz w:val="20"/>
                <w:lang w:eastAsia="en-AU"/>
              </w:rPr>
              <w:t>Court Ordered Penalty</w:t>
            </w:r>
          </w:p>
        </w:tc>
        <w:tc>
          <w:tcPr>
            <w:tcW w:w="1559" w:type="dxa"/>
          </w:tcPr>
          <w:p w14:paraId="18578C54" w14:textId="56DA0E96" w:rsidR="003B07F5" w:rsidRPr="00CF5CC6" w:rsidRDefault="00177299" w:rsidP="00F15C23">
            <w:pPr>
              <w:spacing w:before="80" w:after="60" w:line="240" w:lineRule="auto"/>
              <w:rPr>
                <w:sz w:val="20"/>
                <w:lang w:eastAsia="en-AU"/>
              </w:rPr>
            </w:pPr>
            <w:r w:rsidRPr="00CF5CC6">
              <w:rPr>
                <w:sz w:val="20"/>
                <w:lang w:eastAsia="en-AU"/>
              </w:rPr>
              <w:t>$3,698.40</w:t>
            </w:r>
          </w:p>
        </w:tc>
      </w:tr>
      <w:tr w:rsidR="003B07F5" w:rsidRPr="00DA3DD8" w14:paraId="377BCC46" w14:textId="77777777" w:rsidTr="000D4F51">
        <w:trPr>
          <w:trHeight w:val="314"/>
        </w:trPr>
        <w:tc>
          <w:tcPr>
            <w:tcW w:w="6980" w:type="dxa"/>
          </w:tcPr>
          <w:p w14:paraId="6AF4A90B" w14:textId="05965F2D" w:rsidR="003B07F5" w:rsidRPr="00DA3DD8" w:rsidRDefault="003B07F5" w:rsidP="00F15C23">
            <w:pPr>
              <w:spacing w:before="80" w:after="60" w:line="240" w:lineRule="auto"/>
              <w:rPr>
                <w:sz w:val="20"/>
                <w:lang w:eastAsia="en-AU"/>
              </w:rPr>
            </w:pPr>
            <w:r w:rsidRPr="003B07F5">
              <w:rPr>
                <w:sz w:val="20"/>
                <w:lang w:eastAsia="en-AU"/>
              </w:rPr>
              <w:t>20(1) Water supplied to prescribed accommodation - supply of water</w:t>
            </w:r>
          </w:p>
        </w:tc>
        <w:tc>
          <w:tcPr>
            <w:tcW w:w="1701" w:type="dxa"/>
          </w:tcPr>
          <w:p w14:paraId="4705EC07" w14:textId="6286F59A" w:rsidR="003B07F5" w:rsidRPr="00DA3DD8" w:rsidRDefault="000D4F51" w:rsidP="00F15C23">
            <w:pPr>
              <w:spacing w:before="80" w:after="60" w:line="240" w:lineRule="auto"/>
              <w:rPr>
                <w:sz w:val="20"/>
                <w:lang w:eastAsia="en-AU"/>
              </w:rPr>
            </w:pPr>
            <w:r w:rsidRPr="000D4F51">
              <w:rPr>
                <w:sz w:val="20"/>
                <w:lang w:eastAsia="en-AU"/>
              </w:rPr>
              <w:t>Court Ordered Penalty</w:t>
            </w:r>
          </w:p>
        </w:tc>
        <w:tc>
          <w:tcPr>
            <w:tcW w:w="1559" w:type="dxa"/>
          </w:tcPr>
          <w:p w14:paraId="493CAB13" w14:textId="066E6949" w:rsidR="003B07F5" w:rsidRPr="00CF5CC6" w:rsidRDefault="00177299" w:rsidP="00F15C23">
            <w:pPr>
              <w:spacing w:before="80" w:after="60" w:line="240" w:lineRule="auto"/>
              <w:rPr>
                <w:sz w:val="20"/>
                <w:lang w:eastAsia="en-AU"/>
              </w:rPr>
            </w:pPr>
            <w:r w:rsidRPr="00CF5CC6">
              <w:rPr>
                <w:sz w:val="20"/>
                <w:lang w:eastAsia="en-AU"/>
              </w:rPr>
              <w:t>$3,698.40</w:t>
            </w:r>
          </w:p>
        </w:tc>
      </w:tr>
      <w:tr w:rsidR="003B07F5" w:rsidRPr="00DA3DD8" w14:paraId="40B092E1" w14:textId="77777777" w:rsidTr="000D4F51">
        <w:trPr>
          <w:trHeight w:val="504"/>
        </w:trPr>
        <w:tc>
          <w:tcPr>
            <w:tcW w:w="6980" w:type="dxa"/>
          </w:tcPr>
          <w:p w14:paraId="23586123" w14:textId="564D354F" w:rsidR="003B07F5" w:rsidRPr="00DA3DD8" w:rsidRDefault="003B07F5" w:rsidP="00F15C23">
            <w:pPr>
              <w:spacing w:before="80" w:after="60" w:line="240" w:lineRule="auto"/>
              <w:rPr>
                <w:sz w:val="20"/>
                <w:lang w:eastAsia="en-AU"/>
              </w:rPr>
            </w:pPr>
            <w:r w:rsidRPr="003B07F5">
              <w:rPr>
                <w:sz w:val="20"/>
                <w:lang w:eastAsia="en-AU"/>
              </w:rPr>
              <w:t>20(1) Water supplied to prescribed accommodation - supply of water (infringement)</w:t>
            </w:r>
          </w:p>
        </w:tc>
        <w:tc>
          <w:tcPr>
            <w:tcW w:w="1701" w:type="dxa"/>
          </w:tcPr>
          <w:p w14:paraId="10934F0A" w14:textId="2DBBE2B3" w:rsidR="003B07F5" w:rsidRPr="00DA3DD8" w:rsidRDefault="000D4F51" w:rsidP="00F15C23">
            <w:pPr>
              <w:spacing w:before="80" w:after="60" w:line="240" w:lineRule="auto"/>
              <w:rPr>
                <w:sz w:val="20"/>
                <w:lang w:eastAsia="en-AU"/>
              </w:rPr>
            </w:pPr>
            <w:r w:rsidRPr="000D4F51">
              <w:rPr>
                <w:sz w:val="20"/>
                <w:lang w:eastAsia="en-AU"/>
              </w:rPr>
              <w:t>Infringement penalty</w:t>
            </w:r>
          </w:p>
        </w:tc>
        <w:tc>
          <w:tcPr>
            <w:tcW w:w="1559" w:type="dxa"/>
          </w:tcPr>
          <w:p w14:paraId="7E4BE581" w14:textId="2B4A546C" w:rsidR="003B07F5" w:rsidRPr="00CF5CC6" w:rsidRDefault="00177299" w:rsidP="00F15C23">
            <w:pPr>
              <w:spacing w:before="80" w:after="60" w:line="240" w:lineRule="auto"/>
              <w:rPr>
                <w:sz w:val="20"/>
                <w:lang w:eastAsia="en-AU"/>
              </w:rPr>
            </w:pPr>
            <w:r>
              <w:rPr>
                <w:sz w:val="20"/>
                <w:lang w:eastAsia="en-AU"/>
              </w:rPr>
              <w:t>$739.68</w:t>
            </w:r>
          </w:p>
        </w:tc>
      </w:tr>
      <w:tr w:rsidR="003B07F5" w:rsidRPr="00DA3DD8" w14:paraId="4D0B1628" w14:textId="77777777" w:rsidTr="000D4F51">
        <w:trPr>
          <w:trHeight w:val="315"/>
        </w:trPr>
        <w:tc>
          <w:tcPr>
            <w:tcW w:w="6980" w:type="dxa"/>
          </w:tcPr>
          <w:p w14:paraId="50FF95E2" w14:textId="2A8CBD09" w:rsidR="003B07F5" w:rsidRPr="00DA3DD8" w:rsidRDefault="003B07F5" w:rsidP="00F15C23">
            <w:pPr>
              <w:spacing w:before="80" w:after="60" w:line="240" w:lineRule="auto"/>
              <w:rPr>
                <w:sz w:val="20"/>
                <w:lang w:eastAsia="en-AU"/>
              </w:rPr>
            </w:pPr>
            <w:r w:rsidRPr="003B07F5">
              <w:rPr>
                <w:sz w:val="20"/>
                <w:lang w:eastAsia="en-AU"/>
              </w:rPr>
              <w:t>20(2) Water supplied to prescribed accommodation - supply of hot water</w:t>
            </w:r>
          </w:p>
        </w:tc>
        <w:tc>
          <w:tcPr>
            <w:tcW w:w="1701" w:type="dxa"/>
          </w:tcPr>
          <w:p w14:paraId="7825D843" w14:textId="04542042" w:rsidR="003B07F5" w:rsidRPr="00DA3DD8" w:rsidRDefault="000D4F51" w:rsidP="00F15C23">
            <w:pPr>
              <w:spacing w:before="80" w:after="60" w:line="240" w:lineRule="auto"/>
              <w:rPr>
                <w:sz w:val="20"/>
                <w:lang w:eastAsia="en-AU"/>
              </w:rPr>
            </w:pPr>
            <w:r w:rsidRPr="000D4F51">
              <w:rPr>
                <w:sz w:val="20"/>
                <w:lang w:eastAsia="en-AU"/>
              </w:rPr>
              <w:t>Court Ordered Penalty</w:t>
            </w:r>
          </w:p>
        </w:tc>
        <w:tc>
          <w:tcPr>
            <w:tcW w:w="1559" w:type="dxa"/>
          </w:tcPr>
          <w:p w14:paraId="5EE68863" w14:textId="4206F862" w:rsidR="003B07F5" w:rsidRPr="00CF5CC6" w:rsidRDefault="00177299" w:rsidP="00F15C23">
            <w:pPr>
              <w:spacing w:before="80" w:after="60" w:line="240" w:lineRule="auto"/>
              <w:rPr>
                <w:sz w:val="20"/>
                <w:lang w:eastAsia="en-AU"/>
              </w:rPr>
            </w:pPr>
            <w:r w:rsidRPr="00CF5CC6">
              <w:rPr>
                <w:sz w:val="20"/>
                <w:lang w:eastAsia="en-AU"/>
              </w:rPr>
              <w:t>$3,698.40</w:t>
            </w:r>
          </w:p>
        </w:tc>
      </w:tr>
      <w:tr w:rsidR="003B07F5" w:rsidRPr="00DA3DD8" w14:paraId="1BE41DC3" w14:textId="77777777" w:rsidTr="000D4F51">
        <w:trPr>
          <w:trHeight w:val="363"/>
        </w:trPr>
        <w:tc>
          <w:tcPr>
            <w:tcW w:w="6980" w:type="dxa"/>
          </w:tcPr>
          <w:p w14:paraId="3D5DCE5A" w14:textId="3F92B161" w:rsidR="003B07F5" w:rsidRPr="00DA3DD8" w:rsidRDefault="003B07F5" w:rsidP="00F15C23">
            <w:pPr>
              <w:spacing w:before="80" w:after="60" w:line="240" w:lineRule="auto"/>
              <w:rPr>
                <w:sz w:val="20"/>
                <w:lang w:eastAsia="en-AU"/>
              </w:rPr>
            </w:pPr>
            <w:r w:rsidRPr="003B07F5">
              <w:rPr>
                <w:sz w:val="20"/>
                <w:lang w:eastAsia="en-AU"/>
              </w:rPr>
              <w:t>21 Drinking water and prescribed accommodation</w:t>
            </w:r>
          </w:p>
        </w:tc>
        <w:tc>
          <w:tcPr>
            <w:tcW w:w="1701" w:type="dxa"/>
          </w:tcPr>
          <w:p w14:paraId="52C23A05" w14:textId="199F0373" w:rsidR="003B07F5" w:rsidRPr="00DA3DD8" w:rsidRDefault="000D4F51" w:rsidP="00F15C23">
            <w:pPr>
              <w:spacing w:before="80" w:after="60" w:line="240" w:lineRule="auto"/>
              <w:rPr>
                <w:sz w:val="20"/>
                <w:lang w:eastAsia="en-AU"/>
              </w:rPr>
            </w:pPr>
            <w:r w:rsidRPr="000D4F51">
              <w:rPr>
                <w:sz w:val="20"/>
                <w:lang w:eastAsia="en-AU"/>
              </w:rPr>
              <w:t>Court Ordered Penalty</w:t>
            </w:r>
          </w:p>
        </w:tc>
        <w:tc>
          <w:tcPr>
            <w:tcW w:w="1559" w:type="dxa"/>
          </w:tcPr>
          <w:p w14:paraId="0038BE2B" w14:textId="2073AC75" w:rsidR="003B07F5" w:rsidRPr="00CF5CC6" w:rsidRDefault="00177299" w:rsidP="00F15C23">
            <w:pPr>
              <w:spacing w:before="80" w:after="60" w:line="240" w:lineRule="auto"/>
              <w:rPr>
                <w:sz w:val="20"/>
                <w:lang w:eastAsia="en-AU"/>
              </w:rPr>
            </w:pPr>
            <w:r w:rsidRPr="00CF5CC6">
              <w:rPr>
                <w:sz w:val="20"/>
                <w:lang w:eastAsia="en-AU"/>
              </w:rPr>
              <w:t>$3,698.40</w:t>
            </w:r>
          </w:p>
        </w:tc>
      </w:tr>
      <w:tr w:rsidR="003B07F5" w:rsidRPr="00DA3DD8" w14:paraId="138C3870" w14:textId="77777777" w:rsidTr="000D4F51">
        <w:trPr>
          <w:trHeight w:val="268"/>
        </w:trPr>
        <w:tc>
          <w:tcPr>
            <w:tcW w:w="6980" w:type="dxa"/>
          </w:tcPr>
          <w:p w14:paraId="195686C7" w14:textId="02F9BBB4" w:rsidR="003B07F5" w:rsidRPr="00DA3DD8" w:rsidRDefault="003B07F5" w:rsidP="00F15C23">
            <w:pPr>
              <w:spacing w:before="80" w:after="60" w:line="240" w:lineRule="auto"/>
              <w:rPr>
                <w:sz w:val="20"/>
                <w:lang w:eastAsia="en-AU"/>
              </w:rPr>
            </w:pPr>
            <w:r w:rsidRPr="003B07F5">
              <w:rPr>
                <w:sz w:val="20"/>
                <w:lang w:eastAsia="en-AU"/>
              </w:rPr>
              <w:t>22 Discharge of sewage and waste water</w:t>
            </w:r>
          </w:p>
        </w:tc>
        <w:tc>
          <w:tcPr>
            <w:tcW w:w="1701" w:type="dxa"/>
          </w:tcPr>
          <w:p w14:paraId="277D465A" w14:textId="44BCCA05" w:rsidR="003B07F5" w:rsidRPr="00DA3DD8" w:rsidRDefault="000D4F51" w:rsidP="00F15C23">
            <w:pPr>
              <w:spacing w:before="80" w:after="60" w:line="240" w:lineRule="auto"/>
              <w:rPr>
                <w:sz w:val="20"/>
                <w:lang w:eastAsia="en-AU"/>
              </w:rPr>
            </w:pPr>
            <w:r w:rsidRPr="000D4F51">
              <w:rPr>
                <w:sz w:val="20"/>
                <w:lang w:eastAsia="en-AU"/>
              </w:rPr>
              <w:t>Court Ordered Penalty</w:t>
            </w:r>
          </w:p>
        </w:tc>
        <w:tc>
          <w:tcPr>
            <w:tcW w:w="1559" w:type="dxa"/>
          </w:tcPr>
          <w:p w14:paraId="0C00BE2B" w14:textId="10ABCAB7" w:rsidR="003B07F5" w:rsidRPr="00CF5CC6" w:rsidRDefault="00177299" w:rsidP="00F15C23">
            <w:pPr>
              <w:spacing w:before="80" w:after="60" w:line="240" w:lineRule="auto"/>
              <w:rPr>
                <w:sz w:val="20"/>
                <w:lang w:eastAsia="en-AU"/>
              </w:rPr>
            </w:pPr>
            <w:r w:rsidRPr="00CF5CC6">
              <w:rPr>
                <w:sz w:val="20"/>
                <w:lang w:eastAsia="en-AU"/>
              </w:rPr>
              <w:t>$3,698.40</w:t>
            </w:r>
          </w:p>
        </w:tc>
      </w:tr>
      <w:tr w:rsidR="003B07F5" w:rsidRPr="00DA3DD8" w14:paraId="5E904CF0" w14:textId="77777777" w:rsidTr="000D4F51">
        <w:trPr>
          <w:trHeight w:val="303"/>
        </w:trPr>
        <w:tc>
          <w:tcPr>
            <w:tcW w:w="6980" w:type="dxa"/>
          </w:tcPr>
          <w:p w14:paraId="055DD8BD" w14:textId="7E4A1D32" w:rsidR="003B07F5" w:rsidRPr="00DA3DD8" w:rsidRDefault="003B07F5" w:rsidP="00F15C23">
            <w:pPr>
              <w:spacing w:before="80" w:after="60" w:line="240" w:lineRule="auto"/>
              <w:rPr>
                <w:sz w:val="20"/>
                <w:lang w:eastAsia="en-AU"/>
              </w:rPr>
            </w:pPr>
            <w:r w:rsidRPr="003B07F5">
              <w:rPr>
                <w:sz w:val="20"/>
                <w:lang w:eastAsia="en-AU"/>
              </w:rPr>
              <w:t>23 Refuse receptacles and prescribed accommodation</w:t>
            </w:r>
          </w:p>
        </w:tc>
        <w:tc>
          <w:tcPr>
            <w:tcW w:w="1701" w:type="dxa"/>
          </w:tcPr>
          <w:p w14:paraId="7C50790A" w14:textId="0C0C08DD" w:rsidR="003B07F5" w:rsidRPr="00DA3DD8" w:rsidRDefault="000D4F51" w:rsidP="00F15C23">
            <w:pPr>
              <w:spacing w:before="80" w:after="60" w:line="240" w:lineRule="auto"/>
              <w:rPr>
                <w:sz w:val="20"/>
                <w:lang w:eastAsia="en-AU"/>
              </w:rPr>
            </w:pPr>
            <w:r w:rsidRPr="000D4F51">
              <w:rPr>
                <w:sz w:val="20"/>
                <w:lang w:eastAsia="en-AU"/>
              </w:rPr>
              <w:t>Court Ordered Penalty</w:t>
            </w:r>
          </w:p>
        </w:tc>
        <w:tc>
          <w:tcPr>
            <w:tcW w:w="1559" w:type="dxa"/>
          </w:tcPr>
          <w:p w14:paraId="36405F2F" w14:textId="298C8987" w:rsidR="003B07F5" w:rsidRPr="00CF5CC6" w:rsidRDefault="00177299" w:rsidP="00F15C23">
            <w:pPr>
              <w:spacing w:before="80" w:after="60" w:line="240" w:lineRule="auto"/>
              <w:rPr>
                <w:sz w:val="20"/>
                <w:lang w:eastAsia="en-AU"/>
              </w:rPr>
            </w:pPr>
            <w:r w:rsidRPr="00CF5CC6">
              <w:rPr>
                <w:sz w:val="20"/>
                <w:lang w:eastAsia="en-AU"/>
              </w:rPr>
              <w:t>$3,698.40</w:t>
            </w:r>
          </w:p>
        </w:tc>
      </w:tr>
      <w:tr w:rsidR="003B07F5" w:rsidRPr="00DA3DD8" w14:paraId="7E196DE5" w14:textId="77777777" w:rsidTr="000D4F51">
        <w:trPr>
          <w:trHeight w:val="223"/>
        </w:trPr>
        <w:tc>
          <w:tcPr>
            <w:tcW w:w="6980" w:type="dxa"/>
          </w:tcPr>
          <w:p w14:paraId="60E47C3C" w14:textId="73EE8C05" w:rsidR="003B07F5" w:rsidRPr="00DA3DD8" w:rsidRDefault="003B07F5" w:rsidP="00F15C23">
            <w:pPr>
              <w:spacing w:before="80" w:after="60" w:line="240" w:lineRule="auto"/>
              <w:rPr>
                <w:sz w:val="20"/>
                <w:lang w:eastAsia="en-AU"/>
              </w:rPr>
            </w:pPr>
            <w:r w:rsidRPr="003B07F5">
              <w:rPr>
                <w:sz w:val="20"/>
                <w:lang w:eastAsia="en-AU"/>
              </w:rPr>
              <w:t>24 Refuse disposal and prescribed accommodation</w:t>
            </w:r>
          </w:p>
        </w:tc>
        <w:tc>
          <w:tcPr>
            <w:tcW w:w="1701" w:type="dxa"/>
          </w:tcPr>
          <w:p w14:paraId="387EFCF6" w14:textId="299D211C" w:rsidR="003B07F5" w:rsidRPr="00DA3DD8" w:rsidRDefault="000D4F51" w:rsidP="00F15C23">
            <w:pPr>
              <w:spacing w:before="80" w:after="60" w:line="240" w:lineRule="auto"/>
              <w:rPr>
                <w:sz w:val="20"/>
                <w:lang w:eastAsia="en-AU"/>
              </w:rPr>
            </w:pPr>
            <w:r w:rsidRPr="000D4F51">
              <w:rPr>
                <w:sz w:val="20"/>
                <w:lang w:eastAsia="en-AU"/>
              </w:rPr>
              <w:t>Court Ordered Penalty</w:t>
            </w:r>
          </w:p>
        </w:tc>
        <w:tc>
          <w:tcPr>
            <w:tcW w:w="1559" w:type="dxa"/>
          </w:tcPr>
          <w:p w14:paraId="7ABB4A2C" w14:textId="0F84B89E" w:rsidR="003B07F5" w:rsidRPr="00CF5CC6" w:rsidRDefault="00177299" w:rsidP="00F15C23">
            <w:pPr>
              <w:spacing w:before="80" w:after="60" w:line="240" w:lineRule="auto"/>
              <w:rPr>
                <w:sz w:val="20"/>
                <w:lang w:eastAsia="en-AU"/>
              </w:rPr>
            </w:pPr>
            <w:r w:rsidRPr="00CF5CC6">
              <w:rPr>
                <w:sz w:val="20"/>
                <w:lang w:eastAsia="en-AU"/>
              </w:rPr>
              <w:t>$3,698.40</w:t>
            </w:r>
          </w:p>
        </w:tc>
      </w:tr>
      <w:tr w:rsidR="003B07F5" w:rsidRPr="00DA3DD8" w14:paraId="63D32176" w14:textId="77777777" w:rsidTr="000D4F51">
        <w:trPr>
          <w:trHeight w:val="271"/>
        </w:trPr>
        <w:tc>
          <w:tcPr>
            <w:tcW w:w="6980" w:type="dxa"/>
          </w:tcPr>
          <w:p w14:paraId="3099EA65" w14:textId="78F5ABAA" w:rsidR="003B07F5" w:rsidRPr="00DA3DD8" w:rsidRDefault="003B07F5" w:rsidP="00F15C23">
            <w:pPr>
              <w:spacing w:before="80" w:after="60" w:line="240" w:lineRule="auto"/>
              <w:rPr>
                <w:sz w:val="20"/>
                <w:lang w:eastAsia="en-AU"/>
              </w:rPr>
            </w:pPr>
            <w:r w:rsidRPr="003B07F5">
              <w:rPr>
                <w:sz w:val="20"/>
                <w:lang w:eastAsia="en-AU"/>
              </w:rPr>
              <w:t>25 Toilet and bathing facilities in prescribed accommodation</w:t>
            </w:r>
          </w:p>
        </w:tc>
        <w:tc>
          <w:tcPr>
            <w:tcW w:w="1701" w:type="dxa"/>
          </w:tcPr>
          <w:p w14:paraId="1BC1F671" w14:textId="6A850400" w:rsidR="003B07F5" w:rsidRPr="00DA3DD8" w:rsidRDefault="000D4F51" w:rsidP="00F15C23">
            <w:pPr>
              <w:spacing w:before="80" w:after="60" w:line="240" w:lineRule="auto"/>
              <w:rPr>
                <w:sz w:val="20"/>
                <w:lang w:eastAsia="en-AU"/>
              </w:rPr>
            </w:pPr>
            <w:r w:rsidRPr="000D4F51">
              <w:rPr>
                <w:sz w:val="20"/>
                <w:lang w:eastAsia="en-AU"/>
              </w:rPr>
              <w:t>Court Ordered Penalty</w:t>
            </w:r>
          </w:p>
        </w:tc>
        <w:tc>
          <w:tcPr>
            <w:tcW w:w="1559" w:type="dxa"/>
          </w:tcPr>
          <w:p w14:paraId="7B18070B" w14:textId="71AB3E31" w:rsidR="003B07F5" w:rsidRPr="00CF5CC6" w:rsidRDefault="00177299" w:rsidP="00F15C23">
            <w:pPr>
              <w:spacing w:before="80" w:after="60" w:line="240" w:lineRule="auto"/>
              <w:rPr>
                <w:sz w:val="20"/>
                <w:lang w:eastAsia="en-AU"/>
              </w:rPr>
            </w:pPr>
            <w:r w:rsidRPr="00CF5CC6">
              <w:rPr>
                <w:sz w:val="20"/>
                <w:lang w:eastAsia="en-AU"/>
              </w:rPr>
              <w:t>$3,698.40</w:t>
            </w:r>
          </w:p>
        </w:tc>
      </w:tr>
      <w:tr w:rsidR="003B07F5" w:rsidRPr="00DA3DD8" w14:paraId="33C6A30D" w14:textId="77777777" w:rsidTr="000D4F51">
        <w:trPr>
          <w:trHeight w:val="305"/>
        </w:trPr>
        <w:tc>
          <w:tcPr>
            <w:tcW w:w="6980" w:type="dxa"/>
          </w:tcPr>
          <w:p w14:paraId="35B79E6F" w14:textId="7E0E54D8" w:rsidR="003B07F5" w:rsidRPr="00DA3DD8" w:rsidRDefault="003B07F5" w:rsidP="00F15C23">
            <w:pPr>
              <w:spacing w:before="80" w:after="60" w:line="240" w:lineRule="auto"/>
              <w:rPr>
                <w:sz w:val="20"/>
                <w:lang w:eastAsia="en-AU"/>
              </w:rPr>
            </w:pPr>
            <w:r w:rsidRPr="003B07F5">
              <w:rPr>
                <w:sz w:val="20"/>
                <w:lang w:eastAsia="en-AU"/>
              </w:rPr>
              <w:t>25 Toilet and bathing facilities in prescribed accommodation (infringement)</w:t>
            </w:r>
          </w:p>
        </w:tc>
        <w:tc>
          <w:tcPr>
            <w:tcW w:w="1701" w:type="dxa"/>
          </w:tcPr>
          <w:p w14:paraId="6045D7BF" w14:textId="0A3F911E" w:rsidR="003B07F5" w:rsidRPr="00DA3DD8" w:rsidRDefault="000D4F51" w:rsidP="00F15C23">
            <w:pPr>
              <w:spacing w:before="80" w:after="60" w:line="240" w:lineRule="auto"/>
              <w:rPr>
                <w:sz w:val="20"/>
                <w:lang w:eastAsia="en-AU"/>
              </w:rPr>
            </w:pPr>
            <w:r w:rsidRPr="000D4F51">
              <w:rPr>
                <w:sz w:val="20"/>
                <w:lang w:eastAsia="en-AU"/>
              </w:rPr>
              <w:t>Infringement penalty</w:t>
            </w:r>
          </w:p>
        </w:tc>
        <w:tc>
          <w:tcPr>
            <w:tcW w:w="1559" w:type="dxa"/>
          </w:tcPr>
          <w:p w14:paraId="7272A8E7" w14:textId="07F6A9AB" w:rsidR="003B07F5" w:rsidRPr="00CF5CC6" w:rsidRDefault="00EA148E" w:rsidP="00F15C23">
            <w:pPr>
              <w:spacing w:before="80" w:after="60" w:line="240" w:lineRule="auto"/>
              <w:rPr>
                <w:sz w:val="20"/>
                <w:lang w:eastAsia="en-AU"/>
              </w:rPr>
            </w:pPr>
            <w:r>
              <w:rPr>
                <w:sz w:val="20"/>
                <w:lang w:eastAsia="en-AU"/>
              </w:rPr>
              <w:t>$739.68</w:t>
            </w:r>
          </w:p>
        </w:tc>
      </w:tr>
      <w:tr w:rsidR="003B07F5" w:rsidRPr="00DA3DD8" w14:paraId="29A5A4F5" w14:textId="77777777" w:rsidTr="000D4F51">
        <w:trPr>
          <w:trHeight w:val="495"/>
        </w:trPr>
        <w:tc>
          <w:tcPr>
            <w:tcW w:w="6980" w:type="dxa"/>
          </w:tcPr>
          <w:p w14:paraId="6BADD102" w14:textId="46566DDE" w:rsidR="003B07F5" w:rsidRPr="003B07F5" w:rsidRDefault="003B07F5" w:rsidP="00F15C23">
            <w:pPr>
              <w:spacing w:before="80" w:after="60" w:line="240" w:lineRule="auto"/>
              <w:rPr>
                <w:sz w:val="20"/>
                <w:lang w:eastAsia="en-AU"/>
              </w:rPr>
            </w:pPr>
            <w:r w:rsidRPr="003B07F5">
              <w:rPr>
                <w:sz w:val="20"/>
                <w:lang w:eastAsia="en-AU"/>
              </w:rPr>
              <w:t>26(1) Register of occupants of prescribed accommodation - names and addresses</w:t>
            </w:r>
          </w:p>
        </w:tc>
        <w:tc>
          <w:tcPr>
            <w:tcW w:w="1701" w:type="dxa"/>
          </w:tcPr>
          <w:p w14:paraId="063823AE" w14:textId="3CB7D93B" w:rsidR="003B07F5" w:rsidRPr="00DA3DD8" w:rsidRDefault="000D4F51" w:rsidP="00F15C23">
            <w:pPr>
              <w:spacing w:before="80" w:after="60" w:line="240" w:lineRule="auto"/>
              <w:rPr>
                <w:sz w:val="20"/>
                <w:lang w:eastAsia="en-AU"/>
              </w:rPr>
            </w:pPr>
            <w:r w:rsidRPr="000D4F51">
              <w:rPr>
                <w:sz w:val="20"/>
                <w:lang w:eastAsia="en-AU"/>
              </w:rPr>
              <w:t>Court Ordered Penalty</w:t>
            </w:r>
          </w:p>
        </w:tc>
        <w:tc>
          <w:tcPr>
            <w:tcW w:w="1559" w:type="dxa"/>
          </w:tcPr>
          <w:p w14:paraId="32BD77B2" w14:textId="73DCAB0B" w:rsidR="003B07F5" w:rsidRPr="00CF5CC6" w:rsidRDefault="00EA148E" w:rsidP="00F15C23">
            <w:pPr>
              <w:spacing w:before="80" w:after="60" w:line="240" w:lineRule="auto"/>
              <w:rPr>
                <w:sz w:val="20"/>
                <w:lang w:eastAsia="en-AU"/>
              </w:rPr>
            </w:pPr>
            <w:r w:rsidRPr="00CF5CC6">
              <w:rPr>
                <w:sz w:val="20"/>
                <w:lang w:eastAsia="en-AU"/>
              </w:rPr>
              <w:t>$3,698.40</w:t>
            </w:r>
          </w:p>
        </w:tc>
      </w:tr>
      <w:tr w:rsidR="003B07F5" w:rsidRPr="00DA3DD8" w14:paraId="131A7BC7" w14:textId="77777777" w:rsidTr="000D4F51">
        <w:trPr>
          <w:trHeight w:val="589"/>
        </w:trPr>
        <w:tc>
          <w:tcPr>
            <w:tcW w:w="6980" w:type="dxa"/>
          </w:tcPr>
          <w:p w14:paraId="1E6E6029" w14:textId="16424628" w:rsidR="003B07F5" w:rsidRPr="003B07F5" w:rsidRDefault="003B07F5" w:rsidP="00F15C23">
            <w:pPr>
              <w:spacing w:before="80" w:after="60" w:line="240" w:lineRule="auto"/>
              <w:rPr>
                <w:sz w:val="20"/>
                <w:lang w:eastAsia="en-AU"/>
              </w:rPr>
            </w:pPr>
            <w:r w:rsidRPr="003B07F5">
              <w:rPr>
                <w:sz w:val="20"/>
                <w:lang w:eastAsia="en-AU"/>
              </w:rPr>
              <w:t>26(3) Register of occupants of prescribed accommodation - keep register for 12 months</w:t>
            </w:r>
          </w:p>
        </w:tc>
        <w:tc>
          <w:tcPr>
            <w:tcW w:w="1701" w:type="dxa"/>
          </w:tcPr>
          <w:p w14:paraId="0B6BB77A" w14:textId="74157DCE" w:rsidR="003B07F5" w:rsidRPr="00DA3DD8" w:rsidRDefault="000D4F51" w:rsidP="00F15C23">
            <w:pPr>
              <w:spacing w:before="80" w:after="60" w:line="240" w:lineRule="auto"/>
              <w:rPr>
                <w:sz w:val="20"/>
                <w:lang w:eastAsia="en-AU"/>
              </w:rPr>
            </w:pPr>
            <w:r w:rsidRPr="000D4F51">
              <w:rPr>
                <w:sz w:val="20"/>
                <w:lang w:eastAsia="en-AU"/>
              </w:rPr>
              <w:t>Court Ordered Penalty</w:t>
            </w:r>
          </w:p>
        </w:tc>
        <w:tc>
          <w:tcPr>
            <w:tcW w:w="1559" w:type="dxa"/>
          </w:tcPr>
          <w:p w14:paraId="3E6A67BC" w14:textId="739ABA1B" w:rsidR="003B07F5" w:rsidRPr="00CF5CC6" w:rsidRDefault="00EA148E" w:rsidP="00F15C23">
            <w:pPr>
              <w:spacing w:before="80" w:after="60" w:line="240" w:lineRule="auto"/>
              <w:rPr>
                <w:sz w:val="20"/>
                <w:lang w:eastAsia="en-AU"/>
              </w:rPr>
            </w:pPr>
            <w:r w:rsidRPr="00CF5CC6">
              <w:rPr>
                <w:sz w:val="20"/>
                <w:lang w:eastAsia="en-AU"/>
              </w:rPr>
              <w:t>$3,698.40</w:t>
            </w:r>
          </w:p>
        </w:tc>
      </w:tr>
      <w:tr w:rsidR="003B07F5" w:rsidRPr="00DA3DD8" w14:paraId="757960E0" w14:textId="77777777" w:rsidTr="000D4F51">
        <w:trPr>
          <w:trHeight w:val="271"/>
        </w:trPr>
        <w:tc>
          <w:tcPr>
            <w:tcW w:w="6980" w:type="dxa"/>
          </w:tcPr>
          <w:p w14:paraId="69D804B9" w14:textId="7AA9B5A1" w:rsidR="003B07F5" w:rsidRPr="003B07F5" w:rsidRDefault="003B07F5" w:rsidP="00F15C23">
            <w:pPr>
              <w:spacing w:before="80" w:after="60" w:line="240" w:lineRule="auto"/>
              <w:rPr>
                <w:sz w:val="20"/>
                <w:lang w:eastAsia="en-AU"/>
              </w:rPr>
            </w:pPr>
            <w:r w:rsidRPr="003B07F5">
              <w:rPr>
                <w:sz w:val="20"/>
                <w:lang w:eastAsia="en-AU"/>
              </w:rPr>
              <w:t>27 Advertising and prescribed accommodation</w:t>
            </w:r>
          </w:p>
        </w:tc>
        <w:tc>
          <w:tcPr>
            <w:tcW w:w="1701" w:type="dxa"/>
          </w:tcPr>
          <w:p w14:paraId="1F3A2DB6" w14:textId="413E1893" w:rsidR="003B07F5" w:rsidRPr="00DA3DD8" w:rsidRDefault="000D4F51" w:rsidP="00F15C23">
            <w:pPr>
              <w:spacing w:before="80" w:after="60" w:line="240" w:lineRule="auto"/>
              <w:rPr>
                <w:sz w:val="20"/>
                <w:lang w:eastAsia="en-AU"/>
              </w:rPr>
            </w:pPr>
            <w:r w:rsidRPr="000D4F51">
              <w:rPr>
                <w:sz w:val="20"/>
                <w:lang w:eastAsia="en-AU"/>
              </w:rPr>
              <w:t>Court Ordered Penalty</w:t>
            </w:r>
          </w:p>
        </w:tc>
        <w:tc>
          <w:tcPr>
            <w:tcW w:w="1559" w:type="dxa"/>
          </w:tcPr>
          <w:p w14:paraId="15F8664D" w14:textId="11E29A6B" w:rsidR="003B07F5" w:rsidRPr="00CF5CC6" w:rsidRDefault="00EA148E" w:rsidP="00F15C23">
            <w:pPr>
              <w:spacing w:before="80" w:after="60" w:line="240" w:lineRule="auto"/>
              <w:rPr>
                <w:sz w:val="20"/>
                <w:lang w:eastAsia="en-AU"/>
              </w:rPr>
            </w:pPr>
            <w:r w:rsidRPr="00CF5CC6">
              <w:rPr>
                <w:sz w:val="20"/>
                <w:lang w:eastAsia="en-AU"/>
              </w:rPr>
              <w:t>$3,698.40</w:t>
            </w:r>
          </w:p>
        </w:tc>
      </w:tr>
      <w:tr w:rsidR="003B07F5" w:rsidRPr="00DA3DD8" w14:paraId="6B2F0AD8" w14:textId="77777777" w:rsidTr="000D4F51">
        <w:trPr>
          <w:trHeight w:val="319"/>
        </w:trPr>
        <w:tc>
          <w:tcPr>
            <w:tcW w:w="6980" w:type="dxa"/>
          </w:tcPr>
          <w:p w14:paraId="2D46C81E" w14:textId="513315E6" w:rsidR="003B07F5" w:rsidRPr="003B07F5" w:rsidRDefault="003B07F5" w:rsidP="00F15C23">
            <w:pPr>
              <w:spacing w:before="80" w:after="60" w:line="240" w:lineRule="auto"/>
              <w:rPr>
                <w:sz w:val="20"/>
                <w:lang w:eastAsia="en-AU"/>
              </w:rPr>
            </w:pPr>
            <w:r w:rsidRPr="003B07F5">
              <w:rPr>
                <w:sz w:val="20"/>
                <w:lang w:eastAsia="en-AU"/>
              </w:rPr>
              <w:t>27 Advertising and prescribed accommodation (infringement)</w:t>
            </w:r>
          </w:p>
        </w:tc>
        <w:tc>
          <w:tcPr>
            <w:tcW w:w="1701" w:type="dxa"/>
          </w:tcPr>
          <w:p w14:paraId="0F7801B7" w14:textId="32C7BE26" w:rsidR="003B07F5" w:rsidRPr="00DA3DD8" w:rsidRDefault="000D4F51" w:rsidP="00F15C23">
            <w:pPr>
              <w:spacing w:before="80" w:after="60" w:line="240" w:lineRule="auto"/>
              <w:rPr>
                <w:sz w:val="20"/>
                <w:lang w:eastAsia="en-AU"/>
              </w:rPr>
            </w:pPr>
            <w:r w:rsidRPr="000D4F51">
              <w:rPr>
                <w:sz w:val="20"/>
                <w:lang w:eastAsia="en-AU"/>
              </w:rPr>
              <w:t>Infringement penalty</w:t>
            </w:r>
          </w:p>
        </w:tc>
        <w:tc>
          <w:tcPr>
            <w:tcW w:w="1559" w:type="dxa"/>
          </w:tcPr>
          <w:p w14:paraId="09E682A8" w14:textId="6B7D09D0" w:rsidR="003B07F5" w:rsidRPr="00CF5CC6" w:rsidRDefault="00EA148E" w:rsidP="00F15C23">
            <w:pPr>
              <w:spacing w:before="80" w:after="60" w:line="240" w:lineRule="auto"/>
              <w:rPr>
                <w:sz w:val="20"/>
                <w:lang w:eastAsia="en-AU"/>
              </w:rPr>
            </w:pPr>
            <w:r>
              <w:rPr>
                <w:sz w:val="20"/>
                <w:lang w:eastAsia="en-AU"/>
              </w:rPr>
              <w:t>$739.68</w:t>
            </w:r>
          </w:p>
        </w:tc>
      </w:tr>
    </w:tbl>
    <w:p w14:paraId="501ADD0D" w14:textId="77777777" w:rsidR="00DA3DD8" w:rsidRPr="002365B4" w:rsidRDefault="00DA3DD8" w:rsidP="002365B4">
      <w:pPr>
        <w:pStyle w:val="Body"/>
      </w:pPr>
    </w:p>
    <w:p w14:paraId="3D60205B"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3C2AFE83" w14:textId="77777777" w:rsidTr="00EC40D5">
        <w:tc>
          <w:tcPr>
            <w:tcW w:w="10194" w:type="dxa"/>
          </w:tcPr>
          <w:p w14:paraId="0865F2EF" w14:textId="77777777" w:rsidR="00A641D6" w:rsidRDefault="00A641D6" w:rsidP="00A641D6">
            <w:pPr>
              <w:pStyle w:val="Accessibilitypara"/>
            </w:pPr>
            <w:bookmarkStart w:id="4" w:name="_Hlk37240926"/>
            <w:r>
              <w:t xml:space="preserve">To receive this publication in an accessible format phone 03 9096 5321 using the National Relay Service 13 36 77 if required, </w:t>
            </w:r>
            <w:hyperlink r:id="rId19" w:history="1">
              <w:r>
                <w:rPr>
                  <w:rStyle w:val="Hyperlink"/>
                </w:rPr>
                <w:t>or email Fees and Penalties</w:t>
              </w:r>
            </w:hyperlink>
            <w:r>
              <w:t xml:space="preserve"> &lt;feesandpenalties@dhhs.vic.gov.au&gt;.</w:t>
            </w:r>
          </w:p>
          <w:p w14:paraId="4A257498" w14:textId="77777777" w:rsidR="00A641D6" w:rsidRDefault="00A641D6" w:rsidP="00A641D6">
            <w:pPr>
              <w:pStyle w:val="Imprint"/>
            </w:pPr>
            <w:r>
              <w:t>Authorised and published by the Victorian Government, 1 Treasury Place, Melbourne.</w:t>
            </w:r>
          </w:p>
          <w:p w14:paraId="19F6C6C9" w14:textId="77777777" w:rsidR="00A641D6" w:rsidRDefault="00A641D6" w:rsidP="00A641D6">
            <w:pPr>
              <w:pStyle w:val="Imprint"/>
            </w:pPr>
            <w:r>
              <w:t xml:space="preserve">© State of Victoria, Australia, Department of Health, </w:t>
            </w:r>
            <w:r>
              <w:rPr>
                <w:color w:val="auto"/>
              </w:rPr>
              <w:t>August 2022</w:t>
            </w:r>
            <w:r>
              <w:t>.</w:t>
            </w:r>
          </w:p>
          <w:p w14:paraId="48D8B1D4" w14:textId="2B34BF26" w:rsidR="0055119B" w:rsidRDefault="00A641D6" w:rsidP="00A641D6">
            <w:pPr>
              <w:pStyle w:val="Imprint"/>
            </w:pPr>
            <w:r>
              <w:t xml:space="preserve">Available at Fees, charges and penalties subject to automatic indexation </w:t>
            </w:r>
            <w:hyperlink r:id="rId20" w:history="1">
              <w:r>
                <w:rPr>
                  <w:rStyle w:val="Hyperlink"/>
                </w:rPr>
                <w:t>Fees, Charges and Penalties Subject to Automatic Indexation (health.vic.gov.au)</w:t>
              </w:r>
            </w:hyperlink>
            <w:r>
              <w:rPr>
                <w:rStyle w:val="Hyperlink"/>
              </w:rPr>
              <w:t xml:space="preserve"> </w:t>
            </w:r>
            <w:r>
              <w:t>&lt; https://www.health.vic.gov.au/payments/fees-charges-and-penalties-subject-to-automatic-indexation&gt;</w:t>
            </w:r>
          </w:p>
        </w:tc>
      </w:tr>
      <w:bookmarkEnd w:id="4"/>
    </w:tbl>
    <w:p w14:paraId="5872C207" w14:textId="77777777" w:rsidR="00162CA9" w:rsidRDefault="00162CA9" w:rsidP="00162CA9">
      <w:pPr>
        <w:pStyle w:val="Body"/>
      </w:pPr>
    </w:p>
    <w:sectPr w:rsidR="00162CA9" w:rsidSect="00E62622">
      <w:footerReference w:type="defaul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22B99" w14:textId="77777777" w:rsidR="004E40E2" w:rsidRDefault="004E40E2">
      <w:r>
        <w:separator/>
      </w:r>
    </w:p>
  </w:endnote>
  <w:endnote w:type="continuationSeparator" w:id="0">
    <w:p w14:paraId="3C0B514B" w14:textId="77777777" w:rsidR="004E40E2" w:rsidRDefault="004E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8AAA2" w14:textId="77777777" w:rsidR="00A641D6" w:rsidRDefault="00A64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8B71" w14:textId="77777777" w:rsidR="00E261B3" w:rsidRPr="00F65AA9" w:rsidRDefault="0072251A" w:rsidP="00F84FA0">
    <w:pPr>
      <w:pStyle w:val="Footer"/>
    </w:pPr>
    <w:r>
      <w:rPr>
        <w:noProof/>
        <w:color w:val="2B579A"/>
        <w:shd w:val="clear" w:color="auto" w:fill="E6E6E6"/>
        <w:lang w:eastAsia="en-AU"/>
      </w:rPr>
      <w:drawing>
        <wp:anchor distT="0" distB="0" distL="114300" distR="114300" simplePos="0" relativeHeight="251666432" behindDoc="1" locked="1" layoutInCell="1" allowOverlap="1" wp14:anchorId="158AB1DC" wp14:editId="04D5F24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color w:val="2B579A"/>
        <w:shd w:val="clear" w:color="auto" w:fill="E6E6E6"/>
        <w:lang w:eastAsia="en-AU"/>
      </w:rPr>
      <mc:AlternateContent>
        <mc:Choice Requires="wps">
          <w:drawing>
            <wp:anchor distT="0" distB="0" distL="114300" distR="114300" simplePos="0" relativeHeight="251654144" behindDoc="0" locked="0" layoutInCell="0" allowOverlap="1" wp14:anchorId="1EBB7D55" wp14:editId="19C3F7E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BB7D5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44087" w14:textId="77777777" w:rsidR="00E261B3" w:rsidRDefault="00E261B3">
    <w:pPr>
      <w:pStyle w:val="Footer"/>
    </w:pPr>
    <w:r>
      <w:rPr>
        <w:noProof/>
        <w:color w:val="2B579A"/>
        <w:shd w:val="clear" w:color="auto" w:fill="E6E6E6"/>
      </w:rPr>
      <mc:AlternateContent>
        <mc:Choice Requires="wps">
          <w:drawing>
            <wp:anchor distT="0" distB="0" distL="114300" distR="114300" simplePos="1" relativeHeight="251660288" behindDoc="0" locked="0" layoutInCell="0" allowOverlap="1" wp14:anchorId="0E0B14F8" wp14:editId="5A3027B6">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0B14F8"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8368" w14:textId="77777777" w:rsidR="00373890" w:rsidRPr="00F65AA9" w:rsidRDefault="00B07FF7" w:rsidP="00F84FA0">
    <w:pPr>
      <w:pStyle w:val="Footer"/>
    </w:pPr>
    <w:r>
      <w:rPr>
        <w:noProof/>
        <w:color w:val="2B579A"/>
        <w:shd w:val="clear" w:color="auto" w:fill="E6E6E6"/>
      </w:rPr>
      <mc:AlternateContent>
        <mc:Choice Requires="wps">
          <w:drawing>
            <wp:anchor distT="0" distB="0" distL="114300" distR="114300" simplePos="0" relativeHeight="251675136" behindDoc="0" locked="0" layoutInCell="0" allowOverlap="1" wp14:anchorId="0470651C" wp14:editId="66E39D8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70651C"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FBCAC" w14:textId="77777777" w:rsidR="004E40E2" w:rsidRDefault="004E40E2" w:rsidP="002862F1">
      <w:pPr>
        <w:spacing w:before="120"/>
      </w:pPr>
      <w:r>
        <w:separator/>
      </w:r>
    </w:p>
  </w:footnote>
  <w:footnote w:type="continuationSeparator" w:id="0">
    <w:p w14:paraId="1560C2CC" w14:textId="77777777" w:rsidR="004E40E2" w:rsidRDefault="004E4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1675" w14:textId="77777777" w:rsidR="00A641D6" w:rsidRDefault="00A64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24E2A"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F8D0B" w14:textId="77777777" w:rsidR="00A641D6" w:rsidRDefault="00A641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8942A" w14:textId="42419CAE" w:rsidR="00E261B3" w:rsidRPr="0051568D" w:rsidRDefault="00DA3DD8" w:rsidP="0011701A">
    <w:pPr>
      <w:pStyle w:val="Header"/>
    </w:pPr>
    <w:r>
      <w:t>2022-23 fines and penalties for Public Health and Wellbeing</w:t>
    </w:r>
    <w:r w:rsidR="008C3697">
      <w:ptab w:relativeTo="margin" w:alignment="right" w:leader="none"/>
    </w:r>
    <w:r w:rsidR="008C3697" w:rsidRPr="007E1227">
      <w:rPr>
        <w:b w:val="0"/>
        <w:bCs/>
        <w:color w:val="2B579A"/>
        <w:shd w:val="clear" w:color="auto" w:fill="E6E6E6"/>
      </w:rPr>
      <w:fldChar w:fldCharType="begin"/>
    </w:r>
    <w:r w:rsidR="008C3697" w:rsidRPr="007E1227">
      <w:rPr>
        <w:bCs/>
      </w:rPr>
      <w:instrText xml:space="preserve"> PAGE </w:instrText>
    </w:r>
    <w:r w:rsidR="008C3697" w:rsidRPr="007E1227">
      <w:rPr>
        <w:b w:val="0"/>
        <w:bCs/>
        <w:color w:val="2B579A"/>
        <w:shd w:val="clear" w:color="auto" w:fill="E6E6E6"/>
      </w:rPr>
      <w:fldChar w:fldCharType="separate"/>
    </w:r>
    <w:r w:rsidR="008C3697" w:rsidRPr="007E1227">
      <w:rPr>
        <w:bCs/>
      </w:rPr>
      <w:t>3</w:t>
    </w:r>
    <w:r w:rsidR="008C3697" w:rsidRPr="007E1227">
      <w:rPr>
        <w:b w:val="0"/>
        <w:bCs/>
        <w:color w:val="2B579A"/>
        <w:shd w:val="clear" w:color="auto" w:fill="E6E6E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370F66"/>
    <w:multiLevelType w:val="multilevel"/>
    <w:tmpl w:val="4B4E7622"/>
    <w:numStyleLink w:val="ZZNumbers"/>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7"/>
  </w:num>
  <w:num w:numId="9">
    <w:abstractNumId w:val="2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7"/>
  </w:num>
  <w:num w:numId="25">
    <w:abstractNumId w:val="25"/>
  </w:num>
  <w:num w:numId="26">
    <w:abstractNumId w:val="21"/>
  </w:num>
  <w:num w:numId="27">
    <w:abstractNumId w:val="11"/>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00"/>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145D"/>
    <w:rsid w:val="00072641"/>
    <w:rsid w:val="000733FE"/>
    <w:rsid w:val="00074219"/>
    <w:rsid w:val="00074ED5"/>
    <w:rsid w:val="000835C6"/>
    <w:rsid w:val="0008508E"/>
    <w:rsid w:val="00087951"/>
    <w:rsid w:val="0009113B"/>
    <w:rsid w:val="00092E3A"/>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4DF4"/>
    <w:rsid w:val="000D4F51"/>
    <w:rsid w:val="000E0970"/>
    <w:rsid w:val="000E1910"/>
    <w:rsid w:val="000E29E3"/>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57FFD"/>
    <w:rsid w:val="00161939"/>
    <w:rsid w:val="00161AA0"/>
    <w:rsid w:val="00161D2E"/>
    <w:rsid w:val="00161F3E"/>
    <w:rsid w:val="00162093"/>
    <w:rsid w:val="00162CA9"/>
    <w:rsid w:val="00165459"/>
    <w:rsid w:val="00165A57"/>
    <w:rsid w:val="001712C2"/>
    <w:rsid w:val="00172BAF"/>
    <w:rsid w:val="001749AF"/>
    <w:rsid w:val="001771DD"/>
    <w:rsid w:val="00177299"/>
    <w:rsid w:val="00177995"/>
    <w:rsid w:val="00177A8C"/>
    <w:rsid w:val="0018360F"/>
    <w:rsid w:val="00186B33"/>
    <w:rsid w:val="00191CC9"/>
    <w:rsid w:val="00192F9D"/>
    <w:rsid w:val="00196653"/>
    <w:rsid w:val="00196EB8"/>
    <w:rsid w:val="00196EFB"/>
    <w:rsid w:val="001979FF"/>
    <w:rsid w:val="00197B17"/>
    <w:rsid w:val="001A1950"/>
    <w:rsid w:val="001A1C54"/>
    <w:rsid w:val="001A26CF"/>
    <w:rsid w:val="001A3ACE"/>
    <w:rsid w:val="001B058F"/>
    <w:rsid w:val="001B738B"/>
    <w:rsid w:val="001C09DB"/>
    <w:rsid w:val="001C277E"/>
    <w:rsid w:val="001C2A72"/>
    <w:rsid w:val="001C31B7"/>
    <w:rsid w:val="001D0B75"/>
    <w:rsid w:val="001D1813"/>
    <w:rsid w:val="001D39A5"/>
    <w:rsid w:val="001D3C09"/>
    <w:rsid w:val="001D44E8"/>
    <w:rsid w:val="001D5D56"/>
    <w:rsid w:val="001D60EC"/>
    <w:rsid w:val="001D6F59"/>
    <w:rsid w:val="001E0C5D"/>
    <w:rsid w:val="001E2A36"/>
    <w:rsid w:val="001E44DF"/>
    <w:rsid w:val="001E48C4"/>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29AE"/>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3EA5"/>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22A7"/>
    <w:rsid w:val="002F3D32"/>
    <w:rsid w:val="002F5F31"/>
    <w:rsid w:val="002F5F46"/>
    <w:rsid w:val="00302216"/>
    <w:rsid w:val="00303E53"/>
    <w:rsid w:val="00305CC1"/>
    <w:rsid w:val="00306E5F"/>
    <w:rsid w:val="00307E14"/>
    <w:rsid w:val="00313CC7"/>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85B"/>
    <w:rsid w:val="003829E5"/>
    <w:rsid w:val="00386109"/>
    <w:rsid w:val="00386944"/>
    <w:rsid w:val="00387225"/>
    <w:rsid w:val="003956CC"/>
    <w:rsid w:val="00395C9A"/>
    <w:rsid w:val="003A0853"/>
    <w:rsid w:val="003A1891"/>
    <w:rsid w:val="003A6B67"/>
    <w:rsid w:val="003B07F5"/>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4832"/>
    <w:rsid w:val="003E639E"/>
    <w:rsid w:val="003E71E5"/>
    <w:rsid w:val="003F0445"/>
    <w:rsid w:val="003F0CF0"/>
    <w:rsid w:val="003F14B1"/>
    <w:rsid w:val="003F2B20"/>
    <w:rsid w:val="003F3289"/>
    <w:rsid w:val="003F5CB9"/>
    <w:rsid w:val="003F6D5C"/>
    <w:rsid w:val="004013C7"/>
    <w:rsid w:val="00401FCF"/>
    <w:rsid w:val="0040248F"/>
    <w:rsid w:val="00406285"/>
    <w:rsid w:val="004112C6"/>
    <w:rsid w:val="004148F9"/>
    <w:rsid w:val="00414D4A"/>
    <w:rsid w:val="0042084E"/>
    <w:rsid w:val="00421EEF"/>
    <w:rsid w:val="00424D65"/>
    <w:rsid w:val="00432904"/>
    <w:rsid w:val="00442C6C"/>
    <w:rsid w:val="00443CBE"/>
    <w:rsid w:val="00443E8A"/>
    <w:rsid w:val="004441BC"/>
    <w:rsid w:val="004468B4"/>
    <w:rsid w:val="0045230A"/>
    <w:rsid w:val="00454AD0"/>
    <w:rsid w:val="00457337"/>
    <w:rsid w:val="00462E3D"/>
    <w:rsid w:val="00466E79"/>
    <w:rsid w:val="00466FB8"/>
    <w:rsid w:val="00470D7D"/>
    <w:rsid w:val="0047372D"/>
    <w:rsid w:val="00473BA3"/>
    <w:rsid w:val="004743DD"/>
    <w:rsid w:val="00474CEA"/>
    <w:rsid w:val="00483968"/>
    <w:rsid w:val="00484F86"/>
    <w:rsid w:val="00490746"/>
    <w:rsid w:val="00490852"/>
    <w:rsid w:val="00491C9C"/>
    <w:rsid w:val="00492F30"/>
    <w:rsid w:val="004946F4"/>
    <w:rsid w:val="0049487E"/>
    <w:rsid w:val="00494964"/>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0DE7"/>
    <w:rsid w:val="004E1106"/>
    <w:rsid w:val="004E138F"/>
    <w:rsid w:val="004E40E2"/>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089F"/>
    <w:rsid w:val="00536395"/>
    <w:rsid w:val="00536499"/>
    <w:rsid w:val="0054349A"/>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1781"/>
    <w:rsid w:val="005E26A3"/>
    <w:rsid w:val="005E2ECB"/>
    <w:rsid w:val="005E447E"/>
    <w:rsid w:val="005E4FD1"/>
    <w:rsid w:val="005E5ED1"/>
    <w:rsid w:val="005F0775"/>
    <w:rsid w:val="005F0CF5"/>
    <w:rsid w:val="005F21EB"/>
    <w:rsid w:val="00600331"/>
    <w:rsid w:val="00605908"/>
    <w:rsid w:val="00610A15"/>
    <w:rsid w:val="00610D7C"/>
    <w:rsid w:val="00613414"/>
    <w:rsid w:val="00620154"/>
    <w:rsid w:val="0062408D"/>
    <w:rsid w:val="006240CC"/>
    <w:rsid w:val="00624940"/>
    <w:rsid w:val="006254F8"/>
    <w:rsid w:val="00627DA7"/>
    <w:rsid w:val="00627EA8"/>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1C1E"/>
    <w:rsid w:val="00676E1E"/>
    <w:rsid w:val="00677574"/>
    <w:rsid w:val="0068454C"/>
    <w:rsid w:val="00691900"/>
    <w:rsid w:val="00691B62"/>
    <w:rsid w:val="006933B5"/>
    <w:rsid w:val="00693D14"/>
    <w:rsid w:val="00696F27"/>
    <w:rsid w:val="006A18C2"/>
    <w:rsid w:val="006A3383"/>
    <w:rsid w:val="006A4BD6"/>
    <w:rsid w:val="006B077C"/>
    <w:rsid w:val="006B6803"/>
    <w:rsid w:val="006D0F16"/>
    <w:rsid w:val="006D2A3F"/>
    <w:rsid w:val="006D2FBC"/>
    <w:rsid w:val="006E0541"/>
    <w:rsid w:val="006E138B"/>
    <w:rsid w:val="006E5E74"/>
    <w:rsid w:val="006F0330"/>
    <w:rsid w:val="006F1B8D"/>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B0914"/>
    <w:rsid w:val="007B1374"/>
    <w:rsid w:val="007B32E5"/>
    <w:rsid w:val="007B3DB9"/>
    <w:rsid w:val="007B589F"/>
    <w:rsid w:val="007B6186"/>
    <w:rsid w:val="007B62E2"/>
    <w:rsid w:val="007B73BC"/>
    <w:rsid w:val="007C1838"/>
    <w:rsid w:val="007C20B9"/>
    <w:rsid w:val="007C7301"/>
    <w:rsid w:val="007C7859"/>
    <w:rsid w:val="007C7F28"/>
    <w:rsid w:val="007D1466"/>
    <w:rsid w:val="007D2BDE"/>
    <w:rsid w:val="007D2FB6"/>
    <w:rsid w:val="007D49EB"/>
    <w:rsid w:val="007D5E1C"/>
    <w:rsid w:val="007E0DE2"/>
    <w:rsid w:val="007E1227"/>
    <w:rsid w:val="007E1D25"/>
    <w:rsid w:val="007E3B98"/>
    <w:rsid w:val="007E417A"/>
    <w:rsid w:val="007F31B6"/>
    <w:rsid w:val="007F546C"/>
    <w:rsid w:val="007F625F"/>
    <w:rsid w:val="007F665E"/>
    <w:rsid w:val="00800412"/>
    <w:rsid w:val="0080587B"/>
    <w:rsid w:val="00806468"/>
    <w:rsid w:val="008119CA"/>
    <w:rsid w:val="00811E23"/>
    <w:rsid w:val="008130C4"/>
    <w:rsid w:val="008155F0"/>
    <w:rsid w:val="00816735"/>
    <w:rsid w:val="0081728B"/>
    <w:rsid w:val="00820141"/>
    <w:rsid w:val="00820E0C"/>
    <w:rsid w:val="008213F0"/>
    <w:rsid w:val="008218DD"/>
    <w:rsid w:val="00823275"/>
    <w:rsid w:val="0082366F"/>
    <w:rsid w:val="008338A2"/>
    <w:rsid w:val="00835FAF"/>
    <w:rsid w:val="00841AA9"/>
    <w:rsid w:val="008474FE"/>
    <w:rsid w:val="00853EE4"/>
    <w:rsid w:val="00855535"/>
    <w:rsid w:val="00855920"/>
    <w:rsid w:val="00857C5A"/>
    <w:rsid w:val="0086255E"/>
    <w:rsid w:val="008633F0"/>
    <w:rsid w:val="00867D9D"/>
    <w:rsid w:val="008723B9"/>
    <w:rsid w:val="00872E0A"/>
    <w:rsid w:val="00873594"/>
    <w:rsid w:val="00875285"/>
    <w:rsid w:val="00884B62"/>
    <w:rsid w:val="0088529C"/>
    <w:rsid w:val="00887903"/>
    <w:rsid w:val="0089270A"/>
    <w:rsid w:val="0089397F"/>
    <w:rsid w:val="00893AF6"/>
    <w:rsid w:val="00893CE9"/>
    <w:rsid w:val="00894BC4"/>
    <w:rsid w:val="00897729"/>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0E9"/>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1300"/>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371C5"/>
    <w:rsid w:val="00A44882"/>
    <w:rsid w:val="00A45125"/>
    <w:rsid w:val="00A46FB9"/>
    <w:rsid w:val="00A54715"/>
    <w:rsid w:val="00A6061C"/>
    <w:rsid w:val="00A60CC1"/>
    <w:rsid w:val="00A62D44"/>
    <w:rsid w:val="00A641D6"/>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363"/>
    <w:rsid w:val="00AD0CBA"/>
    <w:rsid w:val="00AD177A"/>
    <w:rsid w:val="00AD26E2"/>
    <w:rsid w:val="00AD6A6E"/>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5C14"/>
    <w:rsid w:val="00B26CB5"/>
    <w:rsid w:val="00B2752E"/>
    <w:rsid w:val="00B307CC"/>
    <w:rsid w:val="00B326B7"/>
    <w:rsid w:val="00B3588E"/>
    <w:rsid w:val="00B366F7"/>
    <w:rsid w:val="00B41F3D"/>
    <w:rsid w:val="00B431E8"/>
    <w:rsid w:val="00B45141"/>
    <w:rsid w:val="00B45653"/>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656A"/>
    <w:rsid w:val="00B9714C"/>
    <w:rsid w:val="00BA29AD"/>
    <w:rsid w:val="00BA33CF"/>
    <w:rsid w:val="00BA3F8D"/>
    <w:rsid w:val="00BB7A10"/>
    <w:rsid w:val="00BC3E8F"/>
    <w:rsid w:val="00BC60BE"/>
    <w:rsid w:val="00BC63D9"/>
    <w:rsid w:val="00BC7468"/>
    <w:rsid w:val="00BC7D4F"/>
    <w:rsid w:val="00BC7ED7"/>
    <w:rsid w:val="00BD2850"/>
    <w:rsid w:val="00BE28D2"/>
    <w:rsid w:val="00BE4A64"/>
    <w:rsid w:val="00BE5E43"/>
    <w:rsid w:val="00BE7117"/>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05B2"/>
    <w:rsid w:val="00C4173A"/>
    <w:rsid w:val="00C50DED"/>
    <w:rsid w:val="00C532C8"/>
    <w:rsid w:val="00C602FF"/>
    <w:rsid w:val="00C60EE1"/>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3EF5"/>
    <w:rsid w:val="00CA6611"/>
    <w:rsid w:val="00CA6AE6"/>
    <w:rsid w:val="00CA782F"/>
    <w:rsid w:val="00CB187B"/>
    <w:rsid w:val="00CB2835"/>
    <w:rsid w:val="00CB3285"/>
    <w:rsid w:val="00CB4500"/>
    <w:rsid w:val="00CB7800"/>
    <w:rsid w:val="00CC0C72"/>
    <w:rsid w:val="00CC2BFD"/>
    <w:rsid w:val="00CC57A9"/>
    <w:rsid w:val="00CD3476"/>
    <w:rsid w:val="00CD64DF"/>
    <w:rsid w:val="00CE225F"/>
    <w:rsid w:val="00CF2F50"/>
    <w:rsid w:val="00CF5CC6"/>
    <w:rsid w:val="00CF6198"/>
    <w:rsid w:val="00D01B99"/>
    <w:rsid w:val="00D02919"/>
    <w:rsid w:val="00D04C61"/>
    <w:rsid w:val="00D05B8D"/>
    <w:rsid w:val="00D065A2"/>
    <w:rsid w:val="00D079AA"/>
    <w:rsid w:val="00D07F00"/>
    <w:rsid w:val="00D1130F"/>
    <w:rsid w:val="00D17B72"/>
    <w:rsid w:val="00D3185C"/>
    <w:rsid w:val="00D3205F"/>
    <w:rsid w:val="00D32784"/>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0687"/>
    <w:rsid w:val="00DA1B6C"/>
    <w:rsid w:val="00DA2619"/>
    <w:rsid w:val="00DA34C8"/>
    <w:rsid w:val="00DA3DD8"/>
    <w:rsid w:val="00DA4239"/>
    <w:rsid w:val="00DA65DE"/>
    <w:rsid w:val="00DA770C"/>
    <w:rsid w:val="00DB0B61"/>
    <w:rsid w:val="00DB1474"/>
    <w:rsid w:val="00DB2962"/>
    <w:rsid w:val="00DB52FB"/>
    <w:rsid w:val="00DB7727"/>
    <w:rsid w:val="00DC013B"/>
    <w:rsid w:val="00DC090B"/>
    <w:rsid w:val="00DC1679"/>
    <w:rsid w:val="00DC219B"/>
    <w:rsid w:val="00DC2CF1"/>
    <w:rsid w:val="00DC4FCF"/>
    <w:rsid w:val="00DC50E0"/>
    <w:rsid w:val="00DC6386"/>
    <w:rsid w:val="00DD1130"/>
    <w:rsid w:val="00DD1401"/>
    <w:rsid w:val="00DD1951"/>
    <w:rsid w:val="00DD487D"/>
    <w:rsid w:val="00DD4E83"/>
    <w:rsid w:val="00DD6628"/>
    <w:rsid w:val="00DD6945"/>
    <w:rsid w:val="00DE2D04"/>
    <w:rsid w:val="00DE3250"/>
    <w:rsid w:val="00DE451A"/>
    <w:rsid w:val="00DE6028"/>
    <w:rsid w:val="00DE78A3"/>
    <w:rsid w:val="00DF1A71"/>
    <w:rsid w:val="00DF278D"/>
    <w:rsid w:val="00DF50FC"/>
    <w:rsid w:val="00DF68C7"/>
    <w:rsid w:val="00DF731A"/>
    <w:rsid w:val="00E06B75"/>
    <w:rsid w:val="00E11332"/>
    <w:rsid w:val="00E11352"/>
    <w:rsid w:val="00E170DC"/>
    <w:rsid w:val="00E17546"/>
    <w:rsid w:val="00E210B5"/>
    <w:rsid w:val="00E261B3"/>
    <w:rsid w:val="00E26818"/>
    <w:rsid w:val="00E27FFC"/>
    <w:rsid w:val="00E30B15"/>
    <w:rsid w:val="00E310D5"/>
    <w:rsid w:val="00E33237"/>
    <w:rsid w:val="00E40181"/>
    <w:rsid w:val="00E54950"/>
    <w:rsid w:val="00E56A01"/>
    <w:rsid w:val="00E62622"/>
    <w:rsid w:val="00E629A1"/>
    <w:rsid w:val="00E66B2F"/>
    <w:rsid w:val="00E6794C"/>
    <w:rsid w:val="00E71591"/>
    <w:rsid w:val="00E71CEB"/>
    <w:rsid w:val="00E7474F"/>
    <w:rsid w:val="00E80DE3"/>
    <w:rsid w:val="00E82C55"/>
    <w:rsid w:val="00E8787E"/>
    <w:rsid w:val="00E92AC3"/>
    <w:rsid w:val="00E96AFB"/>
    <w:rsid w:val="00EA1360"/>
    <w:rsid w:val="00EA148E"/>
    <w:rsid w:val="00EA2F6A"/>
    <w:rsid w:val="00EB00E0"/>
    <w:rsid w:val="00EC04B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2EFC"/>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A5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8706E"/>
    <w:rsid w:val="00F87CAA"/>
    <w:rsid w:val="00F938BA"/>
    <w:rsid w:val="00F97919"/>
    <w:rsid w:val="00FA2C46"/>
    <w:rsid w:val="00FA3525"/>
    <w:rsid w:val="00FA5A53"/>
    <w:rsid w:val="00FA743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E00"/>
    <w:rsid w:val="00FF2FCE"/>
    <w:rsid w:val="00FF4DE4"/>
    <w:rsid w:val="00FF4F7D"/>
    <w:rsid w:val="00FF54DF"/>
    <w:rsid w:val="00FF6D9D"/>
    <w:rsid w:val="00FF7DD5"/>
    <w:rsid w:val="0A25D573"/>
    <w:rsid w:val="0EF94696"/>
    <w:rsid w:val="114EFBE0"/>
    <w:rsid w:val="158E3089"/>
    <w:rsid w:val="19971D86"/>
    <w:rsid w:val="1B150BCF"/>
    <w:rsid w:val="29677494"/>
    <w:rsid w:val="2A8A7CF9"/>
    <w:rsid w:val="2BDCB291"/>
    <w:rsid w:val="2DFBB047"/>
    <w:rsid w:val="2E8D6FFD"/>
    <w:rsid w:val="33CE9C19"/>
    <w:rsid w:val="380EAACF"/>
    <w:rsid w:val="3FDC4216"/>
    <w:rsid w:val="48F5FE22"/>
    <w:rsid w:val="4D2B9632"/>
    <w:rsid w:val="61AF7F36"/>
    <w:rsid w:val="646CAC3D"/>
    <w:rsid w:val="697466D3"/>
    <w:rsid w:val="6CAECE92"/>
    <w:rsid w:val="71509D7D"/>
    <w:rsid w:val="7461A5EF"/>
    <w:rsid w:val="7B9FC5B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2FC488"/>
  <w15:docId w15:val="{BA66A115-DAC6-244B-9310-2F921A8D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DHHSbody">
    <w:name w:val="DHHS body"/>
    <w:qFormat/>
    <w:rsid w:val="00DA3DD8"/>
    <w:pPr>
      <w:spacing w:after="120" w:line="270" w:lineRule="atLeast"/>
    </w:pPr>
    <w:rPr>
      <w:rFonts w:ascii="Arial" w:eastAsia="Times" w:hAnsi="Arial"/>
      <w:lang w:eastAsia="en-US"/>
    </w:rPr>
  </w:style>
  <w:style w:type="table" w:customStyle="1" w:styleId="TableGrid1">
    <w:name w:val="Table Grid1"/>
    <w:basedOn w:val="TableNormal"/>
    <w:next w:val="TableGrid"/>
    <w:rsid w:val="00DA3DD8"/>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Numbers">
    <w:name w:val="ZZ Numbers"/>
    <w:rsid w:val="00DA3DD8"/>
    <w:pPr>
      <w:numPr>
        <w:numId w:val="40"/>
      </w:numPr>
    </w:pPr>
  </w:style>
  <w:style w:type="paragraph" w:customStyle="1" w:styleId="DHHSnumberdigit">
    <w:name w:val="DHHS number digit"/>
    <w:basedOn w:val="DHHSbody"/>
    <w:uiPriority w:val="4"/>
    <w:rsid w:val="00DA3DD8"/>
    <w:pPr>
      <w:numPr>
        <w:numId w:val="40"/>
      </w:numPr>
    </w:pPr>
  </w:style>
  <w:style w:type="paragraph" w:customStyle="1" w:styleId="DHHSnumberloweralphaindent">
    <w:name w:val="DHHS number lower alpha indent"/>
    <w:basedOn w:val="DHHSbody"/>
    <w:uiPriority w:val="4"/>
    <w:qFormat/>
    <w:rsid w:val="00DA3DD8"/>
    <w:pPr>
      <w:numPr>
        <w:ilvl w:val="3"/>
        <w:numId w:val="40"/>
      </w:numPr>
    </w:pPr>
  </w:style>
  <w:style w:type="paragraph" w:customStyle="1" w:styleId="DHHSnumberdigitindent">
    <w:name w:val="DHHS number digit indent"/>
    <w:basedOn w:val="DHHSnumberloweralphaindent"/>
    <w:uiPriority w:val="4"/>
    <w:qFormat/>
    <w:rsid w:val="00DA3DD8"/>
    <w:pPr>
      <w:numPr>
        <w:ilvl w:val="1"/>
      </w:numPr>
    </w:pPr>
  </w:style>
  <w:style w:type="paragraph" w:customStyle="1" w:styleId="DHHSnumberloweralpha">
    <w:name w:val="DHHS number lower alpha"/>
    <w:basedOn w:val="DHHSbody"/>
    <w:uiPriority w:val="4"/>
    <w:qFormat/>
    <w:rsid w:val="00DA3DD8"/>
    <w:pPr>
      <w:numPr>
        <w:ilvl w:val="2"/>
        <w:numId w:val="40"/>
      </w:numPr>
    </w:pPr>
  </w:style>
  <w:style w:type="paragraph" w:customStyle="1" w:styleId="DHHSnumberlowerroman">
    <w:name w:val="DHHS number lower roman"/>
    <w:basedOn w:val="DHHSbody"/>
    <w:uiPriority w:val="4"/>
    <w:qFormat/>
    <w:rsid w:val="00DA3DD8"/>
    <w:pPr>
      <w:numPr>
        <w:ilvl w:val="4"/>
        <w:numId w:val="40"/>
      </w:numPr>
    </w:pPr>
  </w:style>
  <w:style w:type="paragraph" w:customStyle="1" w:styleId="DHHSnumberlowerromanindent">
    <w:name w:val="DHHS number lower roman indent"/>
    <w:basedOn w:val="DHHSbody"/>
    <w:uiPriority w:val="4"/>
    <w:qFormat/>
    <w:rsid w:val="00DA3DD8"/>
    <w:pPr>
      <w:numPr>
        <w:ilvl w:val="5"/>
        <w:numId w:val="40"/>
      </w:numPr>
    </w:pPr>
  </w:style>
  <w:style w:type="table" w:customStyle="1" w:styleId="TableGrid2">
    <w:name w:val="Table Grid2"/>
    <w:basedOn w:val="TableNormal"/>
    <w:next w:val="TableGrid"/>
    <w:rsid w:val="003B07F5"/>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Numbers1">
    <w:name w:val="ZZ Numbers1"/>
    <w:rsid w:val="003B07F5"/>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72907674">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18993265">
      <w:bodyDiv w:val="1"/>
      <w:marLeft w:val="0"/>
      <w:marRight w:val="0"/>
      <w:marTop w:val="0"/>
      <w:marBottom w:val="0"/>
      <w:divBdr>
        <w:top w:val="none" w:sz="0" w:space="0" w:color="auto"/>
        <w:left w:val="none" w:sz="0" w:space="0" w:color="auto"/>
        <w:bottom w:val="none" w:sz="0" w:space="0" w:color="auto"/>
        <w:right w:val="none" w:sz="0" w:space="0" w:color="auto"/>
      </w:divBdr>
    </w:div>
    <w:div w:id="696345884">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60978031">
      <w:bodyDiv w:val="1"/>
      <w:marLeft w:val="0"/>
      <w:marRight w:val="0"/>
      <w:marTop w:val="0"/>
      <w:marBottom w:val="0"/>
      <w:divBdr>
        <w:top w:val="none" w:sz="0" w:space="0" w:color="auto"/>
        <w:left w:val="none" w:sz="0" w:space="0" w:color="auto"/>
        <w:bottom w:val="none" w:sz="0" w:space="0" w:color="auto"/>
        <w:right w:val="none" w:sz="0" w:space="0" w:color="auto"/>
      </w:divBdr>
    </w:div>
    <w:div w:id="127829379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8757653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84444371">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vic.gov.au/payments/fees-charges-and-penalties-subject-to-automatic-index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feesandpenalties@dhhs.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13" ma:contentTypeDescription="Create a new document." ma:contentTypeScope="" ma:versionID="693bf133e5645678c8f5d9498a20f6ec">
  <xsd:schema xmlns:xsd="http://www.w3.org/2001/XMLSchema" xmlns:xs="http://www.w3.org/2001/XMLSchema" xmlns:p="http://schemas.microsoft.com/office/2006/metadata/properties" xmlns:ns2="14671b8e-e891-4910-86ff-35e0958d089d" xmlns:ns3="951ee8a1-a92c-40bc-9e81-d80532d07b49" targetNamespace="http://schemas.microsoft.com/office/2006/metadata/properties" ma:root="true" ma:fieldsID="9835104832cda3eaf21d67e14af9a608" ns2:_="" ns3:_="">
    <xsd:import namespace="14671b8e-e891-4910-86ff-35e0958d089d"/>
    <xsd:import namespace="951ee8a1-a92c-40bc-9e81-d80532d07b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0FE5DDE-E900-4DCA-90E1-6B66B5439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51ee8a1-a92c-40bc-9e81-d80532d07b49"/>
    <ds:schemaRef ds:uri="14671b8e-e891-4910-86ff-35e0958d089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8722</Words>
  <Characters>49722</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58328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fines and penalties for Public Health and Wellbeing Act</dc:title>
  <dc:subject/>
  <dc:creator>CS Finance &amp; Procurement</dc:creator>
  <cp:keywords>fines, penalties, Public Health and Wellbeing Act</cp:keywords>
  <dc:description>fines, penalties, Public Health and Wellbeing Act</dc:description>
  <cp:lastModifiedBy>Tyler McPherson (Health)</cp:lastModifiedBy>
  <cp:revision>5</cp:revision>
  <cp:lastPrinted>2020-03-30T03:28:00Z</cp:lastPrinted>
  <dcterms:created xsi:type="dcterms:W3CDTF">2022-08-25T06:58:00Z</dcterms:created>
  <dcterms:modified xsi:type="dcterms:W3CDTF">2022-08-26T03:16:00Z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12032021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https://dhhsvicgovau.sharepoint.com/:w:/s/health/EZWEl9KhoINOtvdTc0vI6fcB2xFLTwl0vjCf_o6G9rYw3g, https://dhhsvicgovau.sharepoint.com/:w:/s/health/EZWEl9KhoINOtvdTc0vI6fcB2xFLTwl0vjCf_o6G9rYw3g</vt:lpwstr>
  </property>
  <property fmtid="{D5CDD505-2E9C-101B-9397-08002B2CF9AE}" pid="12" name="Days before next review">
    <vt:r8>365</vt:r8>
  </property>
  <property fmtid="{D5CDD505-2E9C-101B-9397-08002B2CF9AE}" pid="13" name="_ExtendedDescription">
    <vt:lpwstr/>
  </property>
  <property fmtid="{D5CDD505-2E9C-101B-9397-08002B2CF9AE}" pid="14" name="_MarkAsFinal">
    <vt:lpwstr>true</vt:lpwstr>
  </property>
  <property fmtid="{D5CDD505-2E9C-101B-9397-08002B2CF9AE}" pid="15" name="Tags">
    <vt:lpwstr>17;#Templates|74cf097d-f69e-47d4-ab23-b0e64f517102</vt:lpwstr>
  </property>
  <property fmtid="{D5CDD505-2E9C-101B-9397-08002B2CF9AE}" pid="16" name="MSIP_Label_43e64453-338c-4f93-8a4d-0039a0a41f2a_Enabled">
    <vt:lpwstr>true</vt:lpwstr>
  </property>
  <property fmtid="{D5CDD505-2E9C-101B-9397-08002B2CF9AE}" pid="17" name="MSIP_Label_43e64453-338c-4f93-8a4d-0039a0a41f2a_SetDate">
    <vt:lpwstr>2022-08-26T03:16:31Z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5bbd2d42-9521-412b-83f8-11f46a96411d</vt:lpwstr>
  </property>
  <property fmtid="{D5CDD505-2E9C-101B-9397-08002B2CF9AE}" pid="22" name="MSIP_Label_43e64453-338c-4f93-8a4d-0039a0a41f2a_ContentBits">
    <vt:lpwstr>2</vt:lpwstr>
  </property>
</Properties>
</file>